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84" w:rsidRDefault="00502E84" w:rsidP="008C3AB8">
      <w:pPr>
        <w:pStyle w:val="libCenter"/>
        <w:rPr>
          <w:rtl/>
        </w:rPr>
      </w:pPr>
      <w:bookmarkStart w:id="0" w:name="_Toc302476511"/>
      <w:bookmarkStart w:id="1" w:name="_Toc303591177"/>
      <w:bookmarkStart w:id="2" w:name="_Toc303591689"/>
      <w:bookmarkStart w:id="3" w:name="_Toc303593014"/>
      <w:bookmarkStart w:id="4" w:name="_Toc303593203"/>
      <w:bookmarkStart w:id="5" w:name="_Toc303629043"/>
      <w:r>
        <w:rPr>
          <w:rFonts w:hint="cs"/>
          <w:noProof/>
        </w:rPr>
        <w:drawing>
          <wp:inline distT="0" distB="0" distL="0" distR="0" wp14:anchorId="50F6071B" wp14:editId="097B7991">
            <wp:extent cx="4679950" cy="7404100"/>
            <wp:effectExtent l="19050" t="0" r="635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9950" cy="7404100"/>
                    </a:xfrm>
                    <a:prstGeom prst="rect">
                      <a:avLst/>
                    </a:prstGeom>
                    <a:noFill/>
                    <a:ln w="9525">
                      <a:noFill/>
                      <a:miter lim="800000"/>
                      <a:headEnd/>
                      <a:tailEnd/>
                    </a:ln>
                  </pic:spPr>
                </pic:pic>
              </a:graphicData>
            </a:graphic>
          </wp:inline>
        </w:drawing>
      </w:r>
    </w:p>
    <w:p w:rsidR="00A90B9E" w:rsidRDefault="00A90B9E" w:rsidP="00E521F4">
      <w:pPr>
        <w:pStyle w:val="libNormal"/>
        <w:rPr>
          <w:rtl/>
        </w:rPr>
      </w:pPr>
      <w:r>
        <w:rPr>
          <w:rtl/>
        </w:rPr>
        <w:br w:type="page"/>
      </w:r>
    </w:p>
    <w:p w:rsidR="00A90B9E" w:rsidRDefault="00A90B9E" w:rsidP="00E521F4">
      <w:pPr>
        <w:pStyle w:val="libNormal"/>
        <w:rPr>
          <w:rtl/>
        </w:rPr>
      </w:pPr>
      <w:r>
        <w:rPr>
          <w:rtl/>
        </w:rPr>
        <w:lastRenderedPageBreak/>
        <w:br w:type="page"/>
      </w:r>
    </w:p>
    <w:p w:rsidR="00502E84" w:rsidRDefault="00502E84" w:rsidP="008C3AB8">
      <w:pPr>
        <w:pStyle w:val="libCenter"/>
        <w:rPr>
          <w:rtl/>
        </w:rPr>
      </w:pPr>
      <w:r>
        <w:rPr>
          <w:rFonts w:hint="cs"/>
          <w:noProof/>
        </w:rPr>
        <w:lastRenderedPageBreak/>
        <w:drawing>
          <wp:inline distT="0" distB="0" distL="0" distR="0" wp14:anchorId="60F37296" wp14:editId="767FC632">
            <wp:extent cx="4679950" cy="7404100"/>
            <wp:effectExtent l="19050" t="0" r="635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9950" cy="7404100"/>
                    </a:xfrm>
                    <a:prstGeom prst="rect">
                      <a:avLst/>
                    </a:prstGeom>
                    <a:noFill/>
                    <a:ln w="9525">
                      <a:noFill/>
                      <a:miter lim="800000"/>
                      <a:headEnd/>
                      <a:tailEnd/>
                    </a:ln>
                  </pic:spPr>
                </pic:pic>
              </a:graphicData>
            </a:graphic>
          </wp:inline>
        </w:drawing>
      </w:r>
    </w:p>
    <w:p w:rsidR="00A90B9E" w:rsidRDefault="00A90B9E" w:rsidP="00E521F4">
      <w:pPr>
        <w:pStyle w:val="libNormal"/>
        <w:rPr>
          <w:rtl/>
        </w:rPr>
      </w:pPr>
      <w:r>
        <w:rPr>
          <w:rtl/>
        </w:rPr>
        <w:br w:type="page"/>
      </w:r>
    </w:p>
    <w:p w:rsidR="00A90B9E" w:rsidRDefault="00A90B9E" w:rsidP="00E521F4">
      <w:pPr>
        <w:pStyle w:val="libNormal"/>
        <w:rPr>
          <w:rtl/>
        </w:rPr>
      </w:pPr>
      <w:r>
        <w:rPr>
          <w:rtl/>
        </w:rPr>
        <w:lastRenderedPageBreak/>
        <w:br w:type="page"/>
      </w:r>
    </w:p>
    <w:p w:rsidR="00502E84" w:rsidRDefault="00502E84" w:rsidP="00502E84">
      <w:pPr>
        <w:pStyle w:val="Heading1Center"/>
        <w:rPr>
          <w:rtl/>
        </w:rPr>
      </w:pPr>
      <w:bookmarkStart w:id="6" w:name="_Toc305219293"/>
      <w:bookmarkStart w:id="7" w:name="_Toc377675445"/>
      <w:bookmarkStart w:id="8" w:name="_Toc252139648"/>
      <w:r>
        <w:rPr>
          <w:rtl/>
        </w:rPr>
        <w:lastRenderedPageBreak/>
        <w:t>بقية ابواب جهاد النفس وما يناسبه</w:t>
      </w:r>
      <w:bookmarkEnd w:id="0"/>
      <w:bookmarkEnd w:id="1"/>
      <w:bookmarkEnd w:id="2"/>
      <w:bookmarkEnd w:id="3"/>
      <w:bookmarkEnd w:id="4"/>
      <w:bookmarkEnd w:id="5"/>
      <w:bookmarkEnd w:id="6"/>
      <w:bookmarkEnd w:id="7"/>
      <w:bookmarkEnd w:id="8"/>
    </w:p>
    <w:p w:rsidR="00502E84" w:rsidRDefault="00502E84" w:rsidP="00502E84">
      <w:pPr>
        <w:pStyle w:val="Heading2Center"/>
        <w:rPr>
          <w:rtl/>
        </w:rPr>
      </w:pPr>
      <w:bookmarkStart w:id="9" w:name="_Toc302476512"/>
      <w:bookmarkStart w:id="10" w:name="_Toc303591178"/>
      <w:bookmarkStart w:id="11" w:name="_Toc303591690"/>
      <w:bookmarkStart w:id="12" w:name="_Toc303593015"/>
      <w:bookmarkStart w:id="13" w:name="_Toc303593204"/>
      <w:bookmarkStart w:id="14" w:name="_Toc303629044"/>
      <w:bookmarkStart w:id="15" w:name="_Toc305219294"/>
      <w:bookmarkStart w:id="16" w:name="_Toc377675446"/>
      <w:bookmarkStart w:id="17" w:name="_Toc252139649"/>
      <w:r>
        <w:rPr>
          <w:rtl/>
        </w:rPr>
        <w:t>60</w:t>
      </w:r>
      <w:r w:rsidR="00A90B9E">
        <w:rPr>
          <w:rtl/>
        </w:rPr>
        <w:t xml:space="preserve"> - </w:t>
      </w:r>
      <w:r>
        <w:rPr>
          <w:rtl/>
        </w:rPr>
        <w:t>باب حد</w:t>
      </w:r>
      <w:r w:rsidR="001D2A97">
        <w:rPr>
          <w:rFonts w:hint="cs"/>
          <w:rtl/>
        </w:rPr>
        <w:t>ّ</w:t>
      </w:r>
      <w:r>
        <w:rPr>
          <w:rtl/>
        </w:rPr>
        <w:t xml:space="preserve"> التكب</w:t>
      </w:r>
      <w:r w:rsidR="001D2A97">
        <w:rPr>
          <w:rFonts w:hint="cs"/>
          <w:rtl/>
        </w:rPr>
        <w:t>ّ</w:t>
      </w:r>
      <w:r>
        <w:rPr>
          <w:rtl/>
        </w:rPr>
        <w:t>ر والتجب</w:t>
      </w:r>
      <w:r w:rsidR="001D2A97">
        <w:rPr>
          <w:rFonts w:hint="cs"/>
          <w:rtl/>
        </w:rPr>
        <w:t>ّ</w:t>
      </w:r>
      <w:r>
        <w:rPr>
          <w:rtl/>
        </w:rPr>
        <w:t>ر المحر</w:t>
      </w:r>
      <w:r w:rsidR="001D2A97">
        <w:rPr>
          <w:rFonts w:hint="cs"/>
          <w:rtl/>
        </w:rPr>
        <w:t>ّ</w:t>
      </w:r>
      <w:r>
        <w:rPr>
          <w:rtl/>
        </w:rPr>
        <w:t>مين</w:t>
      </w:r>
      <w:bookmarkEnd w:id="9"/>
      <w:bookmarkEnd w:id="10"/>
      <w:bookmarkEnd w:id="11"/>
      <w:bookmarkEnd w:id="12"/>
      <w:bookmarkEnd w:id="13"/>
      <w:bookmarkEnd w:id="14"/>
      <w:bookmarkEnd w:id="15"/>
      <w:bookmarkEnd w:id="16"/>
      <w:bookmarkEnd w:id="17"/>
    </w:p>
    <w:p w:rsidR="00502E84" w:rsidRDefault="00502E84" w:rsidP="00A90B9E">
      <w:pPr>
        <w:pStyle w:val="libNormal"/>
        <w:rPr>
          <w:rtl/>
        </w:rPr>
      </w:pPr>
      <w:r w:rsidRPr="00BA6C6A">
        <w:rPr>
          <w:rStyle w:val="libNormalChar"/>
          <w:rtl/>
        </w:rPr>
        <w:t>[ 20814 ]</w:t>
      </w:r>
      <w:r>
        <w:rPr>
          <w:rtl/>
        </w:rPr>
        <w:t xml:space="preserve"> 1</w:t>
      </w:r>
      <w:r w:rsidR="00A90B9E">
        <w:rPr>
          <w:rtl/>
        </w:rPr>
        <w:t xml:space="preserve"> - </w:t>
      </w:r>
      <w:r w:rsidR="00E52184">
        <w:rPr>
          <w:rtl/>
        </w:rPr>
        <w:t xml:space="preserve">محمّد </w:t>
      </w:r>
      <w:r>
        <w:rPr>
          <w:rtl/>
        </w:rPr>
        <w:t>بن يعقوب</w:t>
      </w:r>
      <w:r w:rsidR="00A90B9E">
        <w:rPr>
          <w:rtl/>
        </w:rPr>
        <w:t>،</w:t>
      </w:r>
      <w:r>
        <w:rPr>
          <w:rtl/>
        </w:rPr>
        <w:t xml:space="preserve"> عن علي بن إبراهيم</w:t>
      </w:r>
      <w:r w:rsidR="00A90B9E">
        <w:rPr>
          <w:rtl/>
        </w:rPr>
        <w:t>،</w:t>
      </w:r>
      <w:r>
        <w:rPr>
          <w:rtl/>
        </w:rPr>
        <w:t xml:space="preserve"> عن </w:t>
      </w:r>
      <w:r w:rsidR="00E52184">
        <w:rPr>
          <w:rtl/>
        </w:rPr>
        <w:t xml:space="preserve">محمّد </w:t>
      </w:r>
      <w:r>
        <w:rPr>
          <w:rtl/>
        </w:rPr>
        <w:t>بن عيسى</w:t>
      </w:r>
      <w:r w:rsidR="00A90B9E">
        <w:rPr>
          <w:rtl/>
        </w:rPr>
        <w:t>،</w:t>
      </w:r>
      <w:r>
        <w:rPr>
          <w:rtl/>
        </w:rPr>
        <w:t xml:space="preserve"> عن يونس</w:t>
      </w:r>
      <w:r w:rsidR="00A90B9E">
        <w:rPr>
          <w:rtl/>
        </w:rPr>
        <w:t>،</w:t>
      </w:r>
      <w:r>
        <w:rPr>
          <w:rtl/>
        </w:rPr>
        <w:t xml:space="preserve"> عن أبي أيوب</w:t>
      </w:r>
      <w:r w:rsidR="00A90B9E">
        <w:rPr>
          <w:rtl/>
        </w:rPr>
        <w:t>،</w:t>
      </w:r>
      <w:r>
        <w:rPr>
          <w:rtl/>
        </w:rPr>
        <w:t xml:space="preserve"> عن </w:t>
      </w:r>
      <w:r w:rsidR="00E52184">
        <w:rPr>
          <w:rtl/>
        </w:rPr>
        <w:t xml:space="preserve">محمّد </w:t>
      </w:r>
      <w:r>
        <w:rPr>
          <w:rtl/>
        </w:rPr>
        <w:t>بن مسلم</w:t>
      </w:r>
      <w:r w:rsidR="00A90B9E">
        <w:rPr>
          <w:rtl/>
        </w:rPr>
        <w:t>،</w:t>
      </w:r>
      <w:r>
        <w:rPr>
          <w:rtl/>
        </w:rPr>
        <w:t xml:space="preserve"> عن أحدهما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لا يدخل </w:t>
      </w:r>
      <w:r w:rsidR="00251ABA">
        <w:rPr>
          <w:rtl/>
        </w:rPr>
        <w:t xml:space="preserve">الجنّة </w:t>
      </w:r>
      <w:r>
        <w:rPr>
          <w:rtl/>
        </w:rPr>
        <w:t xml:space="preserve">من كان في قلبه مثقال </w:t>
      </w:r>
      <w:r w:rsidR="00251ABA">
        <w:rPr>
          <w:rtl/>
        </w:rPr>
        <w:t xml:space="preserve">حبّة </w:t>
      </w:r>
      <w:r>
        <w:rPr>
          <w:rtl/>
        </w:rPr>
        <w:t>من خردل من الكبر قال</w:t>
      </w:r>
      <w:r w:rsidR="00A93B6D">
        <w:rPr>
          <w:rtl/>
        </w:rPr>
        <w:t>:</w:t>
      </w:r>
      <w:r>
        <w:rPr>
          <w:rtl/>
        </w:rPr>
        <w:t xml:space="preserve"> فاسترجعت</w:t>
      </w:r>
      <w:r w:rsidR="00A90B9E">
        <w:rPr>
          <w:rtl/>
        </w:rPr>
        <w:t>،</w:t>
      </w:r>
      <w:r>
        <w:rPr>
          <w:rtl/>
        </w:rPr>
        <w:t xml:space="preserve"> فقال</w:t>
      </w:r>
      <w:r w:rsidR="00A93B6D">
        <w:rPr>
          <w:rtl/>
        </w:rPr>
        <w:t>:</w:t>
      </w:r>
      <w:r>
        <w:rPr>
          <w:rtl/>
        </w:rPr>
        <w:t xml:space="preserve"> مالك تسترجع؟ فقلت</w:t>
      </w:r>
      <w:r w:rsidR="00A93B6D">
        <w:rPr>
          <w:rtl/>
        </w:rPr>
        <w:t>:</w:t>
      </w:r>
      <w:r>
        <w:rPr>
          <w:rtl/>
        </w:rPr>
        <w:t xml:space="preserve"> لما سمعت منك</w:t>
      </w:r>
      <w:r w:rsidR="00A90B9E">
        <w:rPr>
          <w:rtl/>
        </w:rPr>
        <w:t>،</w:t>
      </w:r>
      <w:r>
        <w:rPr>
          <w:rtl/>
        </w:rPr>
        <w:t xml:space="preserve"> فقال</w:t>
      </w:r>
      <w:r w:rsidR="00A93B6D">
        <w:rPr>
          <w:rtl/>
        </w:rPr>
        <w:t>:</w:t>
      </w:r>
      <w:r>
        <w:rPr>
          <w:rtl/>
        </w:rPr>
        <w:t xml:space="preserve"> ليس حيث تذهب إنما أعني الجحود إنّما هو الجحود. </w:t>
      </w:r>
    </w:p>
    <w:p w:rsidR="00502E84" w:rsidRDefault="00E521F4" w:rsidP="00E521F4">
      <w:pPr>
        <w:pStyle w:val="libLine"/>
        <w:rPr>
          <w:rtl/>
        </w:rPr>
      </w:pPr>
      <w:r>
        <w:rPr>
          <w:rtl/>
        </w:rPr>
        <w:t>____________________</w:t>
      </w:r>
    </w:p>
    <w:p w:rsidR="00502E84" w:rsidRDefault="00502E84" w:rsidP="00E52184">
      <w:pPr>
        <w:pStyle w:val="libFootnoteCenterBold"/>
        <w:rPr>
          <w:rtl/>
        </w:rPr>
      </w:pPr>
      <w:r>
        <w:rPr>
          <w:rtl/>
        </w:rPr>
        <w:t>الباب 60</w:t>
      </w:r>
    </w:p>
    <w:p w:rsidR="00502E84" w:rsidRDefault="00502E84" w:rsidP="00E52184">
      <w:pPr>
        <w:pStyle w:val="libFootnoteCenterBold"/>
        <w:rPr>
          <w:rtl/>
        </w:rPr>
      </w:pPr>
      <w:r>
        <w:rPr>
          <w:rtl/>
        </w:rPr>
        <w:t>فيه 7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234 </w:t>
      </w:r>
      <w:r w:rsidR="00BA6C6A">
        <w:rPr>
          <w:rtl/>
        </w:rPr>
        <w:t>/</w:t>
      </w:r>
      <w:r>
        <w:rPr>
          <w:rtl/>
        </w:rPr>
        <w:t xml:space="preserve"> 7</w:t>
      </w:r>
      <w:r w:rsidR="00A90B9E">
        <w:rPr>
          <w:rtl/>
        </w:rPr>
        <w:t>،</w:t>
      </w:r>
      <w:r>
        <w:rPr>
          <w:rtl/>
        </w:rPr>
        <w:t xml:space="preserve"> ومعاني الأخبار</w:t>
      </w:r>
      <w:r w:rsidR="00A93B6D">
        <w:rPr>
          <w:rtl/>
        </w:rPr>
        <w:t>:</w:t>
      </w:r>
      <w:r>
        <w:rPr>
          <w:rtl/>
        </w:rPr>
        <w:t xml:space="preserve"> 241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[ 20815 ]</w:t>
      </w:r>
      <w:r>
        <w:rPr>
          <w:rtl/>
        </w:rPr>
        <w:t xml:space="preserve"> 2</w:t>
      </w:r>
      <w:r w:rsidR="00A90B9E">
        <w:rPr>
          <w:rtl/>
        </w:rPr>
        <w:t xml:space="preserve"> - </w:t>
      </w:r>
      <w:r>
        <w:rPr>
          <w:rtl/>
        </w:rPr>
        <w:t>وعن أبي علي الاشعري</w:t>
      </w:r>
      <w:r w:rsidR="00A90B9E">
        <w:rPr>
          <w:rtl/>
        </w:rPr>
        <w:t>،</w:t>
      </w:r>
      <w:r>
        <w:rPr>
          <w:rtl/>
        </w:rPr>
        <w:t xml:space="preserve"> عن </w:t>
      </w:r>
      <w:r w:rsidR="00E52184">
        <w:rPr>
          <w:rtl/>
        </w:rPr>
        <w:t xml:space="preserve">محمّد </w:t>
      </w:r>
      <w:r>
        <w:rPr>
          <w:rtl/>
        </w:rPr>
        <w:t>بن عبد الجبار</w:t>
      </w:r>
      <w:r w:rsidR="00A90B9E">
        <w:rPr>
          <w:rtl/>
        </w:rPr>
        <w:t>،</w:t>
      </w:r>
      <w:r>
        <w:rPr>
          <w:rtl/>
        </w:rPr>
        <w:t xml:space="preserve"> عن ابن فضال</w:t>
      </w:r>
      <w:r w:rsidR="00A90B9E">
        <w:rPr>
          <w:rtl/>
        </w:rPr>
        <w:t>،</w:t>
      </w:r>
      <w:r>
        <w:rPr>
          <w:rtl/>
        </w:rPr>
        <w:t xml:space="preserve"> عن علي بن عقبة</w:t>
      </w:r>
      <w:r w:rsidR="00A90B9E">
        <w:rPr>
          <w:rtl/>
        </w:rPr>
        <w:t>،</w:t>
      </w:r>
      <w:r>
        <w:rPr>
          <w:rtl/>
        </w:rPr>
        <w:t xml:space="preserve"> عن </w:t>
      </w:r>
      <w:r w:rsidR="00EA3BD7">
        <w:rPr>
          <w:rtl/>
        </w:rPr>
        <w:t xml:space="preserve">أيّوب </w:t>
      </w:r>
      <w:r>
        <w:rPr>
          <w:rtl/>
        </w:rPr>
        <w:t>بن حر</w:t>
      </w:r>
      <w:r w:rsidR="00A90B9E">
        <w:rPr>
          <w:rtl/>
        </w:rPr>
        <w:t>،</w:t>
      </w:r>
      <w:r>
        <w:rPr>
          <w:rtl/>
        </w:rPr>
        <w:t xml:space="preserve"> عن عبد الاعلى</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الكبر أن تغمص الناس وتسف</w:t>
      </w:r>
      <w:r w:rsidR="00EA3BD7">
        <w:rPr>
          <w:rFonts w:hint="cs"/>
          <w:rtl/>
        </w:rPr>
        <w:t>ّ</w:t>
      </w:r>
      <w:r>
        <w:rPr>
          <w:rtl/>
        </w:rPr>
        <w:t>ه الحق</w:t>
      </w:r>
      <w:r w:rsidR="00EA3BD7">
        <w:rPr>
          <w:rFonts w:hint="cs"/>
          <w:rtl/>
        </w:rPr>
        <w:t>ّ</w:t>
      </w:r>
      <w:r>
        <w:rPr>
          <w:rtl/>
        </w:rPr>
        <w:t>.</w:t>
      </w:r>
    </w:p>
    <w:p w:rsidR="00502E84" w:rsidRDefault="00502E84" w:rsidP="00A90B9E">
      <w:pPr>
        <w:pStyle w:val="libNormal"/>
        <w:rPr>
          <w:rtl/>
        </w:rPr>
      </w:pPr>
      <w:r w:rsidRPr="00BA6C6A">
        <w:rPr>
          <w:rStyle w:val="libNormalChar"/>
          <w:rtl/>
        </w:rPr>
        <w:t>[ 20816 ]</w:t>
      </w:r>
      <w:r>
        <w:rPr>
          <w:rtl/>
        </w:rPr>
        <w:t xml:space="preserve"> 3</w:t>
      </w:r>
      <w:r w:rsidR="00A90B9E">
        <w:rPr>
          <w:rtl/>
        </w:rPr>
        <w:t xml:space="preserve"> - </w:t>
      </w:r>
      <w:r>
        <w:rPr>
          <w:rtl/>
        </w:rPr>
        <w:t xml:space="preserve">وعن </w:t>
      </w:r>
      <w:r w:rsidR="00E52184">
        <w:rPr>
          <w:rtl/>
        </w:rPr>
        <w:t xml:space="preserve">محمّد </w:t>
      </w:r>
      <w:r>
        <w:rPr>
          <w:rtl/>
        </w:rPr>
        <w:t>بن يحيى</w:t>
      </w:r>
      <w:r w:rsidR="00A90B9E">
        <w:rPr>
          <w:rtl/>
        </w:rPr>
        <w:t>،</w:t>
      </w:r>
      <w:r>
        <w:rPr>
          <w:rtl/>
        </w:rPr>
        <w:t xml:space="preserve"> عن أحمد بن </w:t>
      </w:r>
      <w:r w:rsidR="00E52184">
        <w:rPr>
          <w:rtl/>
        </w:rPr>
        <w:t xml:space="preserve">محمّد </w:t>
      </w:r>
      <w:r>
        <w:rPr>
          <w:rtl/>
        </w:rPr>
        <w:t>بن عيسى</w:t>
      </w:r>
      <w:r w:rsidR="00A90B9E">
        <w:rPr>
          <w:rtl/>
        </w:rPr>
        <w:t>،</w:t>
      </w:r>
      <w:r>
        <w:rPr>
          <w:rtl/>
        </w:rPr>
        <w:t xml:space="preserve"> عن علي بن الحكم</w:t>
      </w:r>
      <w:r w:rsidR="00A90B9E">
        <w:rPr>
          <w:rtl/>
        </w:rPr>
        <w:t>،</w:t>
      </w:r>
      <w:r>
        <w:rPr>
          <w:rtl/>
        </w:rPr>
        <w:t xml:space="preserve"> عن سيف بن عميرة</w:t>
      </w:r>
      <w:r w:rsidR="00A90B9E">
        <w:rPr>
          <w:rtl/>
        </w:rPr>
        <w:t>،</w:t>
      </w:r>
      <w:r w:rsidR="00EA3BD7">
        <w:rPr>
          <w:rtl/>
        </w:rPr>
        <w:t xml:space="preserve"> عن عبد ال</w:t>
      </w:r>
      <w:r w:rsidR="00EA3BD7">
        <w:rPr>
          <w:rFonts w:hint="cs"/>
          <w:rtl/>
        </w:rPr>
        <w:t>أ</w:t>
      </w:r>
      <w:r>
        <w:rPr>
          <w:rtl/>
        </w:rPr>
        <w:t>على بن أعين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قال رسول الله</w:t>
      </w:r>
      <w:r w:rsidR="00EA3BD7">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EA3BD7">
        <w:rPr>
          <w:rFonts w:hint="cs"/>
          <w:rtl/>
        </w:rPr>
        <w:t xml:space="preserve">) : </w:t>
      </w:r>
      <w:r>
        <w:rPr>
          <w:rtl/>
        </w:rPr>
        <w:t>إن أعظم الكبر غمص الخلق وسفه الحق</w:t>
      </w:r>
      <w:r w:rsidR="00A90B9E">
        <w:rPr>
          <w:rtl/>
        </w:rPr>
        <w:t>،</w:t>
      </w:r>
      <w:r>
        <w:rPr>
          <w:rtl/>
        </w:rPr>
        <w:t xml:space="preserve"> قلت</w:t>
      </w:r>
      <w:r w:rsidR="00A93B6D">
        <w:rPr>
          <w:rtl/>
        </w:rPr>
        <w:t>:</w:t>
      </w:r>
      <w:r>
        <w:rPr>
          <w:rtl/>
        </w:rPr>
        <w:t xml:space="preserve"> وما غمص الخلق وسفه الحق</w:t>
      </w:r>
      <w:r w:rsidR="00EA3BD7">
        <w:rPr>
          <w:rFonts w:hint="cs"/>
          <w:rtl/>
        </w:rPr>
        <w:t>ّ</w:t>
      </w:r>
      <w:r>
        <w:rPr>
          <w:rtl/>
        </w:rPr>
        <w:t>؟ قال</w:t>
      </w:r>
      <w:r w:rsidR="00A93B6D">
        <w:rPr>
          <w:rtl/>
        </w:rPr>
        <w:t>:</w:t>
      </w:r>
      <w:r>
        <w:rPr>
          <w:rtl/>
        </w:rPr>
        <w:t xml:space="preserve"> يجهل </w:t>
      </w:r>
      <w:r w:rsidR="00716DC8">
        <w:rPr>
          <w:rtl/>
        </w:rPr>
        <w:t xml:space="preserve">الحقّ </w:t>
      </w:r>
      <w:r>
        <w:rPr>
          <w:rtl/>
        </w:rPr>
        <w:t>ويطعن على أهله</w:t>
      </w:r>
      <w:r w:rsidR="00A90B9E">
        <w:rPr>
          <w:rtl/>
        </w:rPr>
        <w:t>،</w:t>
      </w:r>
      <w:r>
        <w:rPr>
          <w:rtl/>
        </w:rPr>
        <w:t xml:space="preserve"> فمن فعل ذلك فقد نازع الله عزّ وجلّ رداءه.</w:t>
      </w:r>
    </w:p>
    <w:p w:rsidR="00502E84" w:rsidRDefault="00502E84" w:rsidP="00A90B9E">
      <w:pPr>
        <w:pStyle w:val="libNormal"/>
        <w:rPr>
          <w:rtl/>
        </w:rPr>
      </w:pPr>
      <w:r w:rsidRPr="00BA6C6A">
        <w:rPr>
          <w:rStyle w:val="libNormalChar"/>
          <w:rtl/>
        </w:rPr>
        <w:t>[ 20817 ]</w:t>
      </w:r>
      <w:r>
        <w:rPr>
          <w:rtl/>
        </w:rPr>
        <w:t xml:space="preserve"> 4</w:t>
      </w:r>
      <w:r w:rsidR="00A90B9E">
        <w:rPr>
          <w:rtl/>
        </w:rPr>
        <w:t xml:space="preserve"> - </w:t>
      </w:r>
      <w:r>
        <w:rPr>
          <w:rtl/>
        </w:rPr>
        <w:t>وعن عد</w:t>
      </w:r>
      <w:r w:rsidR="00EA3BD7">
        <w:rPr>
          <w:rFonts w:hint="cs"/>
          <w:rtl/>
        </w:rPr>
        <w:t>ّ</w:t>
      </w:r>
      <w:r>
        <w:rPr>
          <w:rtl/>
        </w:rPr>
        <w:t>ة من أصحابنا</w:t>
      </w:r>
      <w:r w:rsidR="00A90B9E">
        <w:rPr>
          <w:rtl/>
        </w:rPr>
        <w:t>،</w:t>
      </w:r>
      <w:r>
        <w:rPr>
          <w:rtl/>
        </w:rPr>
        <w:t xml:space="preserve"> عن أحمد بن </w:t>
      </w:r>
      <w:r w:rsidR="00E52184">
        <w:rPr>
          <w:rtl/>
        </w:rPr>
        <w:t xml:space="preserve">محمّد </w:t>
      </w:r>
      <w:r>
        <w:rPr>
          <w:rtl/>
        </w:rPr>
        <w:t>بن خالد</w:t>
      </w:r>
      <w:r w:rsidR="00A90B9E">
        <w:rPr>
          <w:rtl/>
        </w:rPr>
        <w:t>،</w:t>
      </w:r>
      <w:r>
        <w:rPr>
          <w:rtl/>
        </w:rPr>
        <w:t xml:space="preserve"> عن غير واحد</w:t>
      </w:r>
      <w:r w:rsidR="00A90B9E">
        <w:rPr>
          <w:rtl/>
        </w:rPr>
        <w:t>،</w:t>
      </w:r>
      <w:r>
        <w:rPr>
          <w:rtl/>
        </w:rPr>
        <w:t xml:space="preserve"> عن علي بن أسباط</w:t>
      </w:r>
      <w:r w:rsidR="00A90B9E">
        <w:rPr>
          <w:rtl/>
        </w:rPr>
        <w:t>،</w:t>
      </w:r>
      <w:r>
        <w:rPr>
          <w:rtl/>
        </w:rPr>
        <w:t xml:space="preserve"> عن عم</w:t>
      </w:r>
      <w:r w:rsidR="00EA3BD7">
        <w:rPr>
          <w:rFonts w:hint="cs"/>
          <w:rtl/>
        </w:rPr>
        <w:t>ّ</w:t>
      </w:r>
      <w:r>
        <w:rPr>
          <w:rtl/>
        </w:rPr>
        <w:t>ه يعقوب بن سالم</w:t>
      </w:r>
      <w:r w:rsidR="00A90B9E">
        <w:rPr>
          <w:rtl/>
        </w:rPr>
        <w:t>،</w:t>
      </w:r>
      <w:r>
        <w:rPr>
          <w:rtl/>
        </w:rPr>
        <w:t xml:space="preserve"> عن عبد الاعلى</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 له</w:t>
      </w:r>
      <w:r w:rsidR="00A93B6D">
        <w:rPr>
          <w:rtl/>
        </w:rPr>
        <w:t>:</w:t>
      </w:r>
      <w:r>
        <w:rPr>
          <w:rtl/>
        </w:rPr>
        <w:t xml:space="preserve"> ما الكبر؟ قال</w:t>
      </w:r>
      <w:r w:rsidR="00A93B6D">
        <w:rPr>
          <w:rtl/>
        </w:rPr>
        <w:t>:</w:t>
      </w:r>
      <w:r>
        <w:rPr>
          <w:rtl/>
        </w:rPr>
        <w:t xml:space="preserve"> أعظم الكبر أن تسفه </w:t>
      </w:r>
      <w:r w:rsidR="00716DC8">
        <w:rPr>
          <w:rtl/>
        </w:rPr>
        <w:t xml:space="preserve">الحقّ </w:t>
      </w:r>
      <w:r>
        <w:rPr>
          <w:rtl/>
        </w:rPr>
        <w:t>وتغمص الناس</w:t>
      </w:r>
      <w:r w:rsidR="00A90B9E">
        <w:rPr>
          <w:rtl/>
        </w:rPr>
        <w:t>،</w:t>
      </w:r>
      <w:r>
        <w:rPr>
          <w:rtl/>
        </w:rPr>
        <w:t xml:space="preserve"> قلت</w:t>
      </w:r>
      <w:r w:rsidR="00A93B6D">
        <w:rPr>
          <w:rtl/>
        </w:rPr>
        <w:t>:</w:t>
      </w:r>
      <w:r>
        <w:rPr>
          <w:rtl/>
        </w:rPr>
        <w:t xml:space="preserve"> وما تسفه الحق؟ قال</w:t>
      </w:r>
      <w:r w:rsidR="00A93B6D">
        <w:rPr>
          <w:rtl/>
        </w:rPr>
        <w:t>:</w:t>
      </w:r>
      <w:r>
        <w:rPr>
          <w:rtl/>
        </w:rPr>
        <w:t xml:space="preserve"> يجهل </w:t>
      </w:r>
      <w:r w:rsidR="00716DC8">
        <w:rPr>
          <w:rtl/>
        </w:rPr>
        <w:t xml:space="preserve">الحقّ </w:t>
      </w:r>
      <w:r>
        <w:rPr>
          <w:rtl/>
        </w:rPr>
        <w:t>ويطعن على أهله.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E52184">
        <w:rPr>
          <w:rtl/>
        </w:rPr>
        <w:t xml:space="preserve">محمّد </w:t>
      </w:r>
      <w:r>
        <w:rPr>
          <w:rtl/>
        </w:rPr>
        <w:t>بن علي ماجيلويه</w:t>
      </w:r>
      <w:r w:rsidR="00A90B9E">
        <w:rPr>
          <w:rtl/>
        </w:rPr>
        <w:t>،</w:t>
      </w:r>
      <w:r>
        <w:rPr>
          <w:rtl/>
        </w:rPr>
        <w:t xml:space="preserve"> عن عمّه</w:t>
      </w:r>
      <w:r w:rsidR="00A90B9E">
        <w:rPr>
          <w:rtl/>
        </w:rPr>
        <w:t>،</w:t>
      </w:r>
      <w:r>
        <w:rPr>
          <w:rtl/>
        </w:rPr>
        <w:t xml:space="preserve"> عن </w:t>
      </w:r>
      <w:r w:rsidR="00E52184">
        <w:rPr>
          <w:rtl/>
        </w:rPr>
        <w:t xml:space="preserve">محمّد </w:t>
      </w:r>
      <w:r>
        <w:rPr>
          <w:rtl/>
        </w:rPr>
        <w:t>بن علي الكوفي</w:t>
      </w:r>
      <w:r w:rsidR="00A90B9E">
        <w:rPr>
          <w:rtl/>
        </w:rPr>
        <w:t>،</w:t>
      </w:r>
      <w:r>
        <w:rPr>
          <w:rtl/>
        </w:rPr>
        <w:t xml:space="preserve"> عن ابن بقاح</w:t>
      </w:r>
      <w:r w:rsidR="00A90B9E">
        <w:rPr>
          <w:rtl/>
        </w:rPr>
        <w:t>،</w:t>
      </w:r>
      <w:r>
        <w:rPr>
          <w:rtl/>
        </w:rPr>
        <w:t xml:space="preserve"> عن سيف بن عميرة</w:t>
      </w:r>
      <w:r w:rsidR="00A90B9E">
        <w:rPr>
          <w:rtl/>
        </w:rPr>
        <w:t>،</w:t>
      </w:r>
      <w:r>
        <w:rPr>
          <w:rtl/>
        </w:rPr>
        <w:t xml:space="preserve"> عن عبد الملك</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BB1A8A">
        <w:rPr>
          <w:rtl/>
        </w:rPr>
        <w:t xml:space="preserve"> </w:t>
      </w:r>
      <w:r w:rsidRPr="00A90B9E">
        <w:rPr>
          <w:rStyle w:val="libFootnotenumChar"/>
          <w:rtl/>
        </w:rPr>
        <w:t>(1)</w:t>
      </w:r>
      <w:r w:rsidR="00A90B9E">
        <w:rPr>
          <w:rtl/>
        </w:rPr>
        <w:t>،</w:t>
      </w:r>
      <w:r w:rsidRPr="00BB1A8A">
        <w:rPr>
          <w:rtl/>
        </w:rPr>
        <w:t xml:space="preserve"> والذي قبله</w:t>
      </w:r>
      <w:r>
        <w:rPr>
          <w:rtl/>
        </w:rPr>
        <w:t xml:space="preserve"> عن أبيه</w:t>
      </w:r>
      <w:r w:rsidR="00A90B9E">
        <w:rPr>
          <w:rtl/>
        </w:rPr>
        <w:t>،</w:t>
      </w:r>
      <w:r>
        <w:rPr>
          <w:rtl/>
        </w:rPr>
        <w:t xml:space="preserve"> عن سعد</w:t>
      </w:r>
      <w:r w:rsidR="00A90B9E">
        <w:rPr>
          <w:rtl/>
        </w:rPr>
        <w:t>،</w:t>
      </w:r>
      <w:r>
        <w:rPr>
          <w:rtl/>
        </w:rPr>
        <w:t xml:space="preserve"> عن أحمد بن محمد</w:t>
      </w:r>
      <w:r w:rsidR="00A90B9E">
        <w:rPr>
          <w:rtl/>
        </w:rPr>
        <w:t>،</w:t>
      </w:r>
      <w:r>
        <w:rPr>
          <w:rtl/>
        </w:rPr>
        <w:t xml:space="preserve"> عن علي بن الحكم والذي قبلهما عن </w:t>
      </w:r>
      <w:r w:rsidR="00E52184">
        <w:rPr>
          <w:rtl/>
        </w:rPr>
        <w:t xml:space="preserve">محمّد </w:t>
      </w:r>
      <w:r>
        <w:rPr>
          <w:rtl/>
        </w:rPr>
        <w:t xml:space="preserve">بن موسى بن </w:t>
      </w:r>
      <w:r w:rsidR="00DC5517">
        <w:rPr>
          <w:rtl/>
        </w:rPr>
        <w:t>المتوكّل</w:t>
      </w:r>
      <w:r w:rsidR="00A90B9E">
        <w:rPr>
          <w:rtl/>
        </w:rPr>
        <w:t>،</w:t>
      </w:r>
      <w:r>
        <w:rPr>
          <w:rtl/>
        </w:rPr>
        <w:t xml:space="preserve"> عن علي بن الحسين السعد آبادي</w:t>
      </w:r>
      <w:r w:rsidR="00A90B9E">
        <w:rPr>
          <w:rtl/>
        </w:rPr>
        <w:t>،</w:t>
      </w:r>
      <w:r>
        <w:rPr>
          <w:rtl/>
        </w:rPr>
        <w:t xml:space="preserve"> عن </w:t>
      </w:r>
    </w:p>
    <w:p w:rsidR="00502E84" w:rsidRDefault="00E521F4" w:rsidP="00E521F4">
      <w:pPr>
        <w:pStyle w:val="libLine"/>
        <w:rPr>
          <w:rtl/>
        </w:rPr>
      </w:pPr>
      <w:r>
        <w:rPr>
          <w:rtl/>
        </w:rPr>
        <w:t>____________________</w:t>
      </w:r>
    </w:p>
    <w:p w:rsidR="00502E84" w:rsidRPr="00EA3BD7" w:rsidRDefault="00502E84" w:rsidP="00EA3BD7">
      <w:pPr>
        <w:pStyle w:val="libFootnote0"/>
        <w:rPr>
          <w:rtl/>
        </w:rPr>
      </w:pPr>
      <w:r w:rsidRPr="00EA3BD7">
        <w:rPr>
          <w:rFonts w:hint="cs"/>
          <w:rtl/>
        </w:rPr>
        <w:t>2</w:t>
      </w:r>
      <w:r w:rsidR="00A90B9E" w:rsidRPr="00EA3BD7">
        <w:rPr>
          <w:rtl/>
        </w:rPr>
        <w:t xml:space="preserve"> - </w:t>
      </w:r>
      <w:r w:rsidRPr="00EA3BD7">
        <w:rPr>
          <w:rtl/>
        </w:rPr>
        <w:t>الكافي 2</w:t>
      </w:r>
      <w:r w:rsidR="00A93B6D" w:rsidRPr="00EA3BD7">
        <w:rPr>
          <w:rtl/>
        </w:rPr>
        <w:t>:</w:t>
      </w:r>
      <w:r w:rsidRPr="00EA3BD7">
        <w:rPr>
          <w:rtl/>
        </w:rPr>
        <w:t xml:space="preserve"> 234 </w:t>
      </w:r>
      <w:r w:rsidR="00BA6C6A" w:rsidRPr="00EA3BD7">
        <w:rPr>
          <w:rtl/>
        </w:rPr>
        <w:t>/</w:t>
      </w:r>
      <w:r w:rsidRPr="00EA3BD7">
        <w:rPr>
          <w:rtl/>
        </w:rPr>
        <w:t xml:space="preserve"> 8</w:t>
      </w:r>
      <w:r w:rsidR="00A90B9E" w:rsidRPr="00EA3BD7">
        <w:rPr>
          <w:rtl/>
        </w:rPr>
        <w:t>،</w:t>
      </w:r>
      <w:r w:rsidRPr="00EA3BD7">
        <w:rPr>
          <w:rtl/>
        </w:rPr>
        <w:t xml:space="preserve"> ومعاني الأخبار</w:t>
      </w:r>
      <w:r w:rsidR="00A93B6D" w:rsidRPr="00EA3BD7">
        <w:rPr>
          <w:rtl/>
        </w:rPr>
        <w:t>:</w:t>
      </w:r>
      <w:r w:rsidRPr="00EA3BD7">
        <w:rPr>
          <w:rtl/>
        </w:rPr>
        <w:t xml:space="preserve"> 242 </w:t>
      </w:r>
      <w:r w:rsidR="00BA6C6A" w:rsidRPr="00EA3BD7">
        <w:rPr>
          <w:rtl/>
        </w:rPr>
        <w:t>/</w:t>
      </w:r>
      <w:r w:rsidRPr="00EA3BD7">
        <w:rPr>
          <w:rtl/>
        </w:rPr>
        <w:t xml:space="preserve"> 4.</w:t>
      </w:r>
    </w:p>
    <w:p w:rsidR="00502E84" w:rsidRPr="00EA3BD7" w:rsidRDefault="00502E84" w:rsidP="00EA3BD7">
      <w:pPr>
        <w:pStyle w:val="libFootnote0"/>
        <w:rPr>
          <w:rtl/>
        </w:rPr>
      </w:pPr>
      <w:r w:rsidRPr="00EA3BD7">
        <w:rPr>
          <w:rtl/>
        </w:rPr>
        <w:t>3</w:t>
      </w:r>
      <w:r w:rsidR="00A90B9E" w:rsidRPr="00EA3BD7">
        <w:rPr>
          <w:rtl/>
        </w:rPr>
        <w:t xml:space="preserve"> - </w:t>
      </w:r>
      <w:r w:rsidRPr="00EA3BD7">
        <w:rPr>
          <w:rtl/>
        </w:rPr>
        <w:t>الكافي 2</w:t>
      </w:r>
      <w:r w:rsidR="00A93B6D" w:rsidRPr="00EA3BD7">
        <w:rPr>
          <w:rtl/>
        </w:rPr>
        <w:t>:</w:t>
      </w:r>
      <w:r w:rsidRPr="00EA3BD7">
        <w:rPr>
          <w:rtl/>
        </w:rPr>
        <w:t xml:space="preserve"> 234 </w:t>
      </w:r>
      <w:r w:rsidR="00BA6C6A" w:rsidRPr="00EA3BD7">
        <w:rPr>
          <w:rtl/>
        </w:rPr>
        <w:t>/</w:t>
      </w:r>
      <w:r w:rsidRPr="00EA3BD7">
        <w:rPr>
          <w:rtl/>
        </w:rPr>
        <w:t xml:space="preserve"> 9</w:t>
      </w:r>
      <w:r w:rsidR="00A90B9E" w:rsidRPr="00EA3BD7">
        <w:rPr>
          <w:rtl/>
        </w:rPr>
        <w:t>،</w:t>
      </w:r>
      <w:r w:rsidRPr="00EA3BD7">
        <w:rPr>
          <w:rtl/>
        </w:rPr>
        <w:t xml:space="preserve"> ومعاني الأخبار</w:t>
      </w:r>
      <w:r w:rsidR="00A93B6D" w:rsidRPr="00EA3BD7">
        <w:rPr>
          <w:rtl/>
        </w:rPr>
        <w:t>:</w:t>
      </w:r>
      <w:r w:rsidRPr="00EA3BD7">
        <w:rPr>
          <w:rtl/>
        </w:rPr>
        <w:t xml:space="preserve"> 242 </w:t>
      </w:r>
      <w:r w:rsidR="00BA6C6A" w:rsidRPr="00EA3BD7">
        <w:rPr>
          <w:rtl/>
        </w:rPr>
        <w:t>/</w:t>
      </w:r>
      <w:r w:rsidRPr="00EA3BD7">
        <w:rPr>
          <w:rtl/>
        </w:rPr>
        <w:t xml:space="preserve"> 5</w:t>
      </w:r>
      <w:r w:rsidR="00A90B9E" w:rsidRPr="00EA3BD7">
        <w:rPr>
          <w:rtl/>
        </w:rPr>
        <w:t>،</w:t>
      </w:r>
      <w:r w:rsidRPr="00EA3BD7">
        <w:rPr>
          <w:rtl/>
        </w:rPr>
        <w:t xml:space="preserve"> واورده بتمامه في الحديث 1 من الباب 38 من ابواب وجوب الحج.</w:t>
      </w:r>
    </w:p>
    <w:p w:rsidR="00502E84" w:rsidRPr="00EA3BD7" w:rsidRDefault="00502E84" w:rsidP="00EA3BD7">
      <w:pPr>
        <w:pStyle w:val="libFootnote0"/>
        <w:rPr>
          <w:rtl/>
        </w:rPr>
      </w:pPr>
      <w:r w:rsidRPr="00EA3BD7">
        <w:rPr>
          <w:rtl/>
        </w:rPr>
        <w:t>4</w:t>
      </w:r>
      <w:r w:rsidR="00A90B9E" w:rsidRPr="00EA3BD7">
        <w:rPr>
          <w:rtl/>
        </w:rPr>
        <w:t xml:space="preserve"> - </w:t>
      </w:r>
      <w:r w:rsidRPr="00EA3BD7">
        <w:rPr>
          <w:rtl/>
        </w:rPr>
        <w:t>الكافي 2</w:t>
      </w:r>
      <w:r w:rsidR="00A93B6D" w:rsidRPr="00EA3BD7">
        <w:rPr>
          <w:rtl/>
        </w:rPr>
        <w:t>:</w:t>
      </w:r>
      <w:r w:rsidRPr="00EA3BD7">
        <w:rPr>
          <w:rtl/>
        </w:rPr>
        <w:t xml:space="preserve"> 235 </w:t>
      </w:r>
      <w:r w:rsidR="00BA6C6A" w:rsidRPr="00EA3BD7">
        <w:rPr>
          <w:rtl/>
        </w:rPr>
        <w:t>/</w:t>
      </w:r>
      <w:r w:rsidRPr="00EA3BD7">
        <w:rPr>
          <w:rtl/>
        </w:rPr>
        <w:t xml:space="preserve"> 12.</w:t>
      </w:r>
    </w:p>
    <w:p w:rsidR="00502E84" w:rsidRPr="00416CF7" w:rsidRDefault="00502E84" w:rsidP="00EA3BD7">
      <w:pPr>
        <w:pStyle w:val="libFootnote0"/>
        <w:rPr>
          <w:rtl/>
        </w:rPr>
      </w:pPr>
      <w:r w:rsidRPr="00EA3BD7">
        <w:rPr>
          <w:rtl/>
        </w:rPr>
        <w:t xml:space="preserve">(1) معاني </w:t>
      </w:r>
      <w:r w:rsidR="00251ABA">
        <w:rPr>
          <w:rtl/>
        </w:rPr>
        <w:t xml:space="preserve">الأخبار </w:t>
      </w:r>
      <w:r w:rsidRPr="00EA3BD7">
        <w:rPr>
          <w:rtl/>
        </w:rPr>
        <w:t xml:space="preserve">242 </w:t>
      </w:r>
      <w:r w:rsidR="00BA6C6A" w:rsidRPr="00EA3BD7">
        <w:rPr>
          <w:rtl/>
        </w:rPr>
        <w:t>/</w:t>
      </w:r>
      <w:r w:rsidRPr="00EA3BD7">
        <w:rPr>
          <w:rtl/>
        </w:rPr>
        <w:t xml:space="preserve"> 6.</w:t>
      </w:r>
      <w:r w:rsidRPr="00416CF7">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أحمد بن أبي عبدالله</w:t>
      </w:r>
      <w:r w:rsidR="00A90B9E">
        <w:rPr>
          <w:rtl/>
        </w:rPr>
        <w:t>،</w:t>
      </w:r>
      <w:r>
        <w:rPr>
          <w:rtl/>
        </w:rPr>
        <w:t xml:space="preserve"> عن ابن فضال</w:t>
      </w:r>
      <w:r w:rsidR="00A90B9E">
        <w:rPr>
          <w:rtl/>
        </w:rPr>
        <w:t>،</w:t>
      </w:r>
      <w:r>
        <w:rPr>
          <w:rtl/>
        </w:rPr>
        <w:t xml:space="preserve"> والاول بهذا السند عن ابن فضال</w:t>
      </w:r>
      <w:r w:rsidR="00A90B9E">
        <w:rPr>
          <w:rtl/>
        </w:rPr>
        <w:t>،</w:t>
      </w:r>
      <w:r>
        <w:rPr>
          <w:rtl/>
        </w:rPr>
        <w:t xml:space="preserve"> عن ابن مسكان</w:t>
      </w:r>
      <w:r w:rsidR="00A90B9E">
        <w:rPr>
          <w:rtl/>
        </w:rPr>
        <w:t>،</w:t>
      </w:r>
      <w:r>
        <w:rPr>
          <w:rtl/>
        </w:rPr>
        <w:t xml:space="preserve"> عن يزيد بن فرقد</w:t>
      </w:r>
      <w:r w:rsidR="00A90B9E">
        <w:rPr>
          <w:rtl/>
        </w:rPr>
        <w:t>،</w:t>
      </w:r>
      <w:r>
        <w:rPr>
          <w:rtl/>
        </w:rPr>
        <w:t xml:space="preserve"> عم</w:t>
      </w:r>
      <w:r w:rsidR="00003ED6">
        <w:rPr>
          <w:rFonts w:hint="cs"/>
          <w:rtl/>
        </w:rPr>
        <w:t>ّ</w:t>
      </w:r>
      <w:r>
        <w:rPr>
          <w:rtl/>
        </w:rPr>
        <w:t xml:space="preserve">ن سمع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 وذكر مثله.</w:t>
      </w:r>
    </w:p>
    <w:p w:rsidR="00502E84" w:rsidRDefault="00502E84" w:rsidP="00A90B9E">
      <w:pPr>
        <w:pStyle w:val="libNormal"/>
        <w:rPr>
          <w:rtl/>
        </w:rPr>
      </w:pPr>
      <w:r w:rsidRPr="00BA6C6A">
        <w:rPr>
          <w:rStyle w:val="libNormalChar"/>
          <w:rtl/>
        </w:rPr>
        <w:t>[ 20818 ]</w:t>
      </w:r>
      <w:r>
        <w:rPr>
          <w:rtl/>
        </w:rPr>
        <w:t xml:space="preserve"> 5</w:t>
      </w:r>
      <w:r w:rsidR="00A90B9E">
        <w:rPr>
          <w:rtl/>
        </w:rPr>
        <w:t xml:space="preserve"> - </w:t>
      </w:r>
      <w:r>
        <w:rPr>
          <w:rtl/>
        </w:rPr>
        <w:t>وعنه عن يعقوب بن يزيد</w:t>
      </w:r>
      <w:r w:rsidR="00A90B9E">
        <w:rPr>
          <w:rtl/>
        </w:rPr>
        <w:t>،</w:t>
      </w:r>
      <w:r>
        <w:rPr>
          <w:rtl/>
        </w:rPr>
        <w:t xml:space="preserve"> عن </w:t>
      </w:r>
      <w:r w:rsidR="00E52184">
        <w:rPr>
          <w:rtl/>
        </w:rPr>
        <w:t xml:space="preserve">محمّد </w:t>
      </w:r>
      <w:r>
        <w:rPr>
          <w:rtl/>
        </w:rPr>
        <w:t>بن عمر بن يزيد</w:t>
      </w:r>
      <w:r w:rsidR="00A90B9E">
        <w:rPr>
          <w:rtl/>
        </w:rPr>
        <w:t>،</w:t>
      </w:r>
      <w:r>
        <w:rPr>
          <w:rtl/>
        </w:rPr>
        <w:t xml:space="preserve"> عن أبيه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إنّني آ</w:t>
      </w:r>
      <w:r w:rsidR="00070C51">
        <w:rPr>
          <w:rtl/>
        </w:rPr>
        <w:t xml:space="preserve">كلّ </w:t>
      </w:r>
      <w:r>
        <w:rPr>
          <w:rtl/>
        </w:rPr>
        <w:t>الطعام الطيب وأشم الرائحة الطيبة</w:t>
      </w:r>
      <w:r w:rsidR="00A90B9E">
        <w:rPr>
          <w:rtl/>
        </w:rPr>
        <w:t>،</w:t>
      </w:r>
      <w:r>
        <w:rPr>
          <w:rtl/>
        </w:rPr>
        <w:t xml:space="preserve"> وأركب الدابة الفارهة</w:t>
      </w:r>
      <w:r w:rsidR="00A90B9E">
        <w:rPr>
          <w:rtl/>
        </w:rPr>
        <w:t>،</w:t>
      </w:r>
      <w:r>
        <w:rPr>
          <w:rtl/>
        </w:rPr>
        <w:t xml:space="preserve"> ويتبعني الغلام</w:t>
      </w:r>
      <w:r w:rsidR="00A90B9E">
        <w:rPr>
          <w:rtl/>
        </w:rPr>
        <w:t>،</w:t>
      </w:r>
      <w:r>
        <w:rPr>
          <w:rtl/>
        </w:rPr>
        <w:t xml:space="preserve"> فترى في هذا </w:t>
      </w:r>
      <w:r w:rsidR="00003ED6">
        <w:rPr>
          <w:rtl/>
        </w:rPr>
        <w:t xml:space="preserve">شيئاً </w:t>
      </w:r>
      <w:r>
        <w:rPr>
          <w:rtl/>
        </w:rPr>
        <w:t>من التجّبر</w:t>
      </w:r>
      <w:r w:rsidR="00A90B9E">
        <w:rPr>
          <w:rtl/>
        </w:rPr>
        <w:t>،</w:t>
      </w:r>
      <w:r>
        <w:rPr>
          <w:rtl/>
        </w:rPr>
        <w:t xml:space="preserve"> فلا أفعله؟ فأطرق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ثم قال</w:t>
      </w:r>
      <w:r w:rsidR="00A93B6D">
        <w:rPr>
          <w:rtl/>
        </w:rPr>
        <w:t>:</w:t>
      </w:r>
      <w:r>
        <w:rPr>
          <w:rtl/>
        </w:rPr>
        <w:t xml:space="preserve"> انما الجبار الملعون من غمص الناس وجهل الحق</w:t>
      </w:r>
      <w:r w:rsidR="00A90B9E">
        <w:rPr>
          <w:rtl/>
        </w:rPr>
        <w:t>،</w:t>
      </w:r>
      <w:r>
        <w:rPr>
          <w:rtl/>
        </w:rPr>
        <w:t xml:space="preserve"> قال عمر</w:t>
      </w:r>
      <w:r w:rsidR="00A93B6D">
        <w:rPr>
          <w:rtl/>
        </w:rPr>
        <w:t>:</w:t>
      </w:r>
      <w:r>
        <w:rPr>
          <w:rtl/>
        </w:rPr>
        <w:t xml:space="preserve"> فقلت</w:t>
      </w:r>
      <w:r w:rsidR="00A93B6D">
        <w:rPr>
          <w:rtl/>
        </w:rPr>
        <w:t>:</w:t>
      </w:r>
      <w:r>
        <w:rPr>
          <w:rtl/>
        </w:rPr>
        <w:t xml:space="preserve"> أم</w:t>
      </w:r>
      <w:r w:rsidR="00EC69E5">
        <w:rPr>
          <w:rFonts w:hint="cs"/>
          <w:rtl/>
        </w:rPr>
        <w:t>ّ</w:t>
      </w:r>
      <w:r>
        <w:rPr>
          <w:rtl/>
        </w:rPr>
        <w:t xml:space="preserve">ا </w:t>
      </w:r>
      <w:r w:rsidR="00716DC8">
        <w:rPr>
          <w:rtl/>
        </w:rPr>
        <w:t xml:space="preserve">الحقّ </w:t>
      </w:r>
      <w:r>
        <w:rPr>
          <w:rtl/>
        </w:rPr>
        <w:t>فلا أجهله</w:t>
      </w:r>
      <w:r w:rsidR="00A90B9E">
        <w:rPr>
          <w:rtl/>
        </w:rPr>
        <w:t>،</w:t>
      </w:r>
      <w:r>
        <w:rPr>
          <w:rtl/>
        </w:rPr>
        <w:t xml:space="preserve"> والغمص لا ادري ما هو</w:t>
      </w:r>
      <w:r w:rsidR="00A90B9E">
        <w:rPr>
          <w:rtl/>
        </w:rPr>
        <w:t>،</w:t>
      </w:r>
      <w:r>
        <w:rPr>
          <w:rtl/>
        </w:rPr>
        <w:t xml:space="preserve"> قال</w:t>
      </w:r>
      <w:r w:rsidR="00A93B6D">
        <w:rPr>
          <w:rtl/>
        </w:rPr>
        <w:t>:</w:t>
      </w:r>
      <w:r>
        <w:rPr>
          <w:rtl/>
        </w:rPr>
        <w:t xml:space="preserve"> من </w:t>
      </w:r>
      <w:r w:rsidR="00EC69E5">
        <w:rPr>
          <w:rtl/>
        </w:rPr>
        <w:t xml:space="preserve">حقّر </w:t>
      </w:r>
      <w:r>
        <w:rPr>
          <w:rtl/>
        </w:rPr>
        <w:t xml:space="preserve">الناس </w:t>
      </w:r>
      <w:r w:rsidR="00EC69E5">
        <w:rPr>
          <w:rtl/>
        </w:rPr>
        <w:t xml:space="preserve">وتجبّر </w:t>
      </w:r>
      <w:r>
        <w:rPr>
          <w:rtl/>
        </w:rPr>
        <w:t xml:space="preserve">عليهم فذلك </w:t>
      </w:r>
      <w:r w:rsidR="00EC69E5">
        <w:rPr>
          <w:rtl/>
        </w:rPr>
        <w:t>الجبّار</w:t>
      </w:r>
      <w:r>
        <w:rPr>
          <w:rtl/>
        </w:rPr>
        <w:t>.</w:t>
      </w:r>
    </w:p>
    <w:p w:rsidR="00502E84" w:rsidRDefault="00502E84" w:rsidP="00A90B9E">
      <w:pPr>
        <w:pStyle w:val="libNormal"/>
        <w:rPr>
          <w:rtl/>
        </w:rPr>
      </w:pPr>
      <w:r w:rsidRPr="00BA6C6A">
        <w:rPr>
          <w:rStyle w:val="libNormalChar"/>
          <w:rtl/>
        </w:rPr>
        <w:t>[ 20819 ]</w:t>
      </w:r>
      <w:r>
        <w:rPr>
          <w:rtl/>
        </w:rPr>
        <w:t xml:space="preserve"> 6</w:t>
      </w:r>
      <w:r w:rsidR="00A90B9E">
        <w:rPr>
          <w:rtl/>
        </w:rPr>
        <w:t xml:space="preserve"> - </w:t>
      </w:r>
      <w:r w:rsidR="00E52184">
        <w:rPr>
          <w:rtl/>
        </w:rPr>
        <w:t xml:space="preserve">محمّد </w:t>
      </w:r>
      <w:r>
        <w:rPr>
          <w:rtl/>
        </w:rPr>
        <w:t xml:space="preserve">بن علي بن الحسين في </w:t>
      </w:r>
      <w:r w:rsidRPr="00E521F4">
        <w:rPr>
          <w:rStyle w:val="libNormalChar"/>
          <w:rtl/>
        </w:rPr>
        <w:t xml:space="preserve">( </w:t>
      </w:r>
      <w:r>
        <w:rPr>
          <w:rtl/>
        </w:rPr>
        <w:t xml:space="preserve">معانى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أحمد بن أبي عبدالله</w:t>
      </w:r>
      <w:r w:rsidR="00A90B9E">
        <w:rPr>
          <w:rtl/>
        </w:rPr>
        <w:t>،</w:t>
      </w:r>
      <w:r>
        <w:rPr>
          <w:rtl/>
        </w:rPr>
        <w:t xml:space="preserve"> عن </w:t>
      </w:r>
      <w:r w:rsidR="00E52184">
        <w:rPr>
          <w:rtl/>
        </w:rPr>
        <w:t xml:space="preserve">محمّد </w:t>
      </w:r>
      <w:r>
        <w:rPr>
          <w:rtl/>
        </w:rPr>
        <w:t>بن علي</w:t>
      </w:r>
      <w:r w:rsidR="00A90B9E">
        <w:rPr>
          <w:rtl/>
        </w:rPr>
        <w:t>،</w:t>
      </w:r>
      <w:r>
        <w:rPr>
          <w:rtl/>
        </w:rPr>
        <w:t xml:space="preserve"> عن علي بن النعمان</w:t>
      </w:r>
      <w:r w:rsidR="00A90B9E">
        <w:rPr>
          <w:rtl/>
        </w:rPr>
        <w:t>،</w:t>
      </w:r>
      <w:r>
        <w:rPr>
          <w:rtl/>
        </w:rPr>
        <w:t xml:space="preserve"> عن عبدالله بن طلحة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003ED6">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003ED6">
        <w:rPr>
          <w:rFonts w:hint="cs"/>
          <w:rtl/>
        </w:rPr>
        <w:t xml:space="preserve">) : </w:t>
      </w:r>
      <w:r>
        <w:rPr>
          <w:rtl/>
        </w:rPr>
        <w:t xml:space="preserve">لن يدخل </w:t>
      </w:r>
      <w:r w:rsidR="00251ABA">
        <w:rPr>
          <w:rtl/>
        </w:rPr>
        <w:t xml:space="preserve">الجنّة </w:t>
      </w:r>
      <w:r>
        <w:rPr>
          <w:rtl/>
        </w:rPr>
        <w:t xml:space="preserve">من في قلبه مثقال </w:t>
      </w:r>
      <w:r w:rsidR="00251ABA">
        <w:rPr>
          <w:rtl/>
        </w:rPr>
        <w:t xml:space="preserve">حبّة </w:t>
      </w:r>
      <w:r>
        <w:rPr>
          <w:rtl/>
        </w:rPr>
        <w:t>من خردل من كبر</w:t>
      </w:r>
      <w:r w:rsidR="00A90B9E">
        <w:rPr>
          <w:rtl/>
        </w:rPr>
        <w:t>،</w:t>
      </w:r>
      <w:r>
        <w:rPr>
          <w:rtl/>
        </w:rPr>
        <w:t xml:space="preserve"> ولا يدخل النار من </w:t>
      </w:r>
      <w:r w:rsidRPr="00A90B9E">
        <w:rPr>
          <w:rStyle w:val="libFootnotenumChar"/>
          <w:rtl/>
        </w:rPr>
        <w:t>(1)</w:t>
      </w:r>
      <w:r>
        <w:rPr>
          <w:rtl/>
        </w:rPr>
        <w:t xml:space="preserve"> في قلبه مثقال </w:t>
      </w:r>
      <w:r w:rsidR="00251ABA">
        <w:rPr>
          <w:rtl/>
        </w:rPr>
        <w:t xml:space="preserve">حبّة </w:t>
      </w:r>
      <w:r>
        <w:rPr>
          <w:rtl/>
        </w:rPr>
        <w:t>من خردل من إيمان</w:t>
      </w:r>
      <w:r w:rsidR="00A90B9E">
        <w:rPr>
          <w:rtl/>
        </w:rPr>
        <w:t>،</w:t>
      </w:r>
      <w:r>
        <w:rPr>
          <w:rtl/>
        </w:rPr>
        <w:t xml:space="preserve"> قلت</w:t>
      </w:r>
      <w:r w:rsidR="00A93B6D">
        <w:rPr>
          <w:rtl/>
        </w:rPr>
        <w:t>:</w:t>
      </w:r>
      <w:r>
        <w:rPr>
          <w:rtl/>
        </w:rPr>
        <w:t xml:space="preserve"> جعلت فداك إن الرجل ليلبس الثوب أو يركب </w:t>
      </w:r>
      <w:r w:rsidR="00DC5517">
        <w:rPr>
          <w:rtl/>
        </w:rPr>
        <w:t xml:space="preserve">الدابّة </w:t>
      </w:r>
      <w:r>
        <w:rPr>
          <w:rtl/>
        </w:rPr>
        <w:t>فيكاد يعرف منه الكبر</w:t>
      </w:r>
      <w:r w:rsidR="00A90B9E">
        <w:rPr>
          <w:rtl/>
        </w:rPr>
        <w:t>،</w:t>
      </w:r>
      <w:r>
        <w:rPr>
          <w:rtl/>
        </w:rPr>
        <w:t xml:space="preserve"> فقال</w:t>
      </w:r>
      <w:r w:rsidR="00A93B6D">
        <w:rPr>
          <w:rtl/>
        </w:rPr>
        <w:t>:</w:t>
      </w:r>
      <w:r>
        <w:rPr>
          <w:rtl/>
        </w:rPr>
        <w:t xml:space="preserve"> ليس بذلك </w:t>
      </w:r>
      <w:r w:rsidR="00716DC8">
        <w:rPr>
          <w:rtl/>
        </w:rPr>
        <w:t xml:space="preserve">إنّما </w:t>
      </w:r>
      <w:r>
        <w:rPr>
          <w:rtl/>
        </w:rPr>
        <w:t xml:space="preserve">الكبر </w:t>
      </w:r>
      <w:r w:rsidR="00716DC8">
        <w:rPr>
          <w:rtl/>
        </w:rPr>
        <w:t>إنكار الحقّ و</w:t>
      </w:r>
      <w:r w:rsidR="007E7204">
        <w:rPr>
          <w:rtl/>
        </w:rPr>
        <w:t xml:space="preserve">الإِيمان </w:t>
      </w:r>
      <w:r w:rsidR="00716DC8">
        <w:rPr>
          <w:rtl/>
        </w:rPr>
        <w:t>الإِقرار بالحقّ</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w:t>
      </w:r>
      <w:r w:rsidR="00E52184">
        <w:rPr>
          <w:rtl/>
        </w:rPr>
        <w:t xml:space="preserve">محمّد </w:t>
      </w:r>
      <w:r>
        <w:rPr>
          <w:rtl/>
        </w:rPr>
        <w:t xml:space="preserve">بن موسى بن </w:t>
      </w:r>
      <w:r w:rsidR="00DC5517">
        <w:rPr>
          <w:rtl/>
        </w:rPr>
        <w:t>المتوكّل</w:t>
      </w:r>
      <w:r w:rsidR="00A90B9E">
        <w:rPr>
          <w:rtl/>
        </w:rPr>
        <w:t>،</w:t>
      </w:r>
      <w:r>
        <w:rPr>
          <w:rtl/>
        </w:rPr>
        <w:t xml:space="preserve"> عن السعد آبادي</w:t>
      </w:r>
      <w:r w:rsidR="00A90B9E">
        <w:rPr>
          <w:rtl/>
        </w:rPr>
        <w:t>،</w:t>
      </w:r>
      <w:r>
        <w:rPr>
          <w:rtl/>
        </w:rPr>
        <w:t xml:space="preserve"> عن أحمد بن أبي عبدالله مثله </w:t>
      </w:r>
      <w:r w:rsidRPr="00A90B9E">
        <w:rPr>
          <w:rStyle w:val="libFootnotenumChar"/>
          <w:rtl/>
        </w:rPr>
        <w:t>(2)</w:t>
      </w:r>
      <w:r>
        <w:rPr>
          <w:rtl/>
        </w:rPr>
        <w:t xml:space="preserve">. </w:t>
      </w:r>
    </w:p>
    <w:p w:rsidR="00502E84" w:rsidRDefault="00E521F4" w:rsidP="00E521F4">
      <w:pPr>
        <w:pStyle w:val="libLine"/>
        <w:rPr>
          <w:rtl/>
        </w:rPr>
      </w:pPr>
      <w:r>
        <w:rPr>
          <w:rtl/>
        </w:rPr>
        <w:t>____________________</w:t>
      </w:r>
    </w:p>
    <w:p w:rsidR="00502E84" w:rsidRPr="001E2943" w:rsidRDefault="00502E84" w:rsidP="001E2943">
      <w:pPr>
        <w:pStyle w:val="libFootnote0"/>
        <w:rPr>
          <w:rtl/>
        </w:rPr>
      </w:pPr>
      <w:r w:rsidRPr="001E2943">
        <w:rPr>
          <w:rtl/>
        </w:rPr>
        <w:t>5</w:t>
      </w:r>
      <w:r w:rsidR="00A90B9E" w:rsidRPr="001E2943">
        <w:rPr>
          <w:rtl/>
        </w:rPr>
        <w:t xml:space="preserve"> - </w:t>
      </w:r>
      <w:r w:rsidRPr="001E2943">
        <w:rPr>
          <w:rtl/>
        </w:rPr>
        <w:t>الكافي 2</w:t>
      </w:r>
      <w:r w:rsidR="00A93B6D" w:rsidRPr="001E2943">
        <w:rPr>
          <w:rtl/>
        </w:rPr>
        <w:t>:</w:t>
      </w:r>
      <w:r w:rsidRPr="001E2943">
        <w:rPr>
          <w:rtl/>
        </w:rPr>
        <w:t xml:space="preserve"> 235 </w:t>
      </w:r>
      <w:r w:rsidR="00BA6C6A" w:rsidRPr="001E2943">
        <w:rPr>
          <w:rtl/>
        </w:rPr>
        <w:t>/</w:t>
      </w:r>
      <w:r w:rsidRPr="001E2943">
        <w:rPr>
          <w:rtl/>
        </w:rPr>
        <w:t xml:space="preserve"> 13.</w:t>
      </w:r>
    </w:p>
    <w:p w:rsidR="00502E84" w:rsidRPr="001E2943" w:rsidRDefault="00502E84" w:rsidP="001E2943">
      <w:pPr>
        <w:pStyle w:val="libFootnote0"/>
        <w:rPr>
          <w:rtl/>
        </w:rPr>
      </w:pPr>
      <w:r w:rsidRPr="001E2943">
        <w:rPr>
          <w:rtl/>
        </w:rPr>
        <w:t>6</w:t>
      </w:r>
      <w:r w:rsidR="00A90B9E" w:rsidRPr="001E2943">
        <w:rPr>
          <w:rtl/>
        </w:rPr>
        <w:t xml:space="preserve"> - </w:t>
      </w:r>
      <w:r w:rsidRPr="001E2943">
        <w:rPr>
          <w:rtl/>
        </w:rPr>
        <w:t>معاني الاخبار</w:t>
      </w:r>
      <w:r w:rsidR="00A93B6D" w:rsidRPr="001E2943">
        <w:rPr>
          <w:rtl/>
        </w:rPr>
        <w:t>:</w:t>
      </w:r>
      <w:r w:rsidRPr="001E2943">
        <w:rPr>
          <w:rtl/>
        </w:rPr>
        <w:t xml:space="preserve"> 241 </w:t>
      </w:r>
      <w:r w:rsidR="00BA6C6A" w:rsidRPr="001E2943">
        <w:rPr>
          <w:rtl/>
        </w:rPr>
        <w:t>/</w:t>
      </w:r>
      <w:r w:rsidRPr="001E2943">
        <w:rPr>
          <w:rtl/>
        </w:rPr>
        <w:t xml:space="preserve"> 1.</w:t>
      </w:r>
    </w:p>
    <w:p w:rsidR="00502E84" w:rsidRPr="001E2943" w:rsidRDefault="00502E84" w:rsidP="001E2943">
      <w:pPr>
        <w:pStyle w:val="libFootnote0"/>
        <w:rPr>
          <w:rtl/>
        </w:rPr>
      </w:pPr>
      <w:r w:rsidRPr="001E2943">
        <w:rPr>
          <w:rtl/>
        </w:rPr>
        <w:t>(1) في المصدر</w:t>
      </w:r>
      <w:r w:rsidR="00A93B6D" w:rsidRPr="001E2943">
        <w:rPr>
          <w:rtl/>
        </w:rPr>
        <w:t>:</w:t>
      </w:r>
      <w:r w:rsidRPr="001E2943">
        <w:rPr>
          <w:rtl/>
        </w:rPr>
        <w:t xml:space="preserve"> عبد.</w:t>
      </w:r>
    </w:p>
    <w:p w:rsidR="00502E84" w:rsidRPr="001E2943" w:rsidRDefault="00502E84" w:rsidP="001E2943">
      <w:pPr>
        <w:pStyle w:val="libFootnote0"/>
        <w:rPr>
          <w:rtl/>
        </w:rPr>
      </w:pPr>
      <w:r w:rsidRPr="001E2943">
        <w:rPr>
          <w:rtl/>
        </w:rPr>
        <w:t>(2) عقاب الأعمال</w:t>
      </w:r>
      <w:r w:rsidR="00A93B6D" w:rsidRPr="001E2943">
        <w:rPr>
          <w:rtl/>
        </w:rPr>
        <w:t>:</w:t>
      </w:r>
      <w:r w:rsidRPr="001E2943">
        <w:rPr>
          <w:rtl/>
        </w:rPr>
        <w:t xml:space="preserve"> 264 </w:t>
      </w:r>
      <w:r w:rsidR="00BA6C6A" w:rsidRPr="001E2943">
        <w:rPr>
          <w:rtl/>
        </w:rPr>
        <w:t>/</w:t>
      </w:r>
      <w:r w:rsidRPr="001E2943">
        <w:rPr>
          <w:rtl/>
        </w:rPr>
        <w:t xml:space="preserve"> 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[ 20820 ]</w:t>
      </w:r>
      <w:r>
        <w:rPr>
          <w:rtl/>
        </w:rPr>
        <w:t xml:space="preserve"> 7</w:t>
      </w:r>
      <w:r w:rsidR="00A90B9E">
        <w:rPr>
          <w:rtl/>
        </w:rPr>
        <w:t xml:space="preserve"> - </w:t>
      </w:r>
      <w:r>
        <w:rPr>
          <w:rtl/>
        </w:rPr>
        <w:t xml:space="preserve">وعن </w:t>
      </w:r>
      <w:r w:rsidR="00E52184">
        <w:rPr>
          <w:rtl/>
        </w:rPr>
        <w:t xml:space="preserve">محمّد </w:t>
      </w:r>
      <w:r>
        <w:rPr>
          <w:rtl/>
        </w:rPr>
        <w:t>بن الحسن</w:t>
      </w:r>
      <w:r w:rsidR="00A90B9E">
        <w:rPr>
          <w:rtl/>
        </w:rPr>
        <w:t>،</w:t>
      </w:r>
      <w:r>
        <w:rPr>
          <w:rtl/>
        </w:rPr>
        <w:t xml:space="preserve"> عن الصفار</w:t>
      </w:r>
      <w:r w:rsidR="00A90B9E">
        <w:rPr>
          <w:rtl/>
        </w:rPr>
        <w:t>،</w:t>
      </w:r>
      <w:r>
        <w:rPr>
          <w:rtl/>
        </w:rPr>
        <w:t xml:space="preserve"> عن إبراهيم بن هاشم</w:t>
      </w:r>
      <w:r w:rsidR="00A90B9E">
        <w:rPr>
          <w:rtl/>
        </w:rPr>
        <w:t>،</w:t>
      </w:r>
      <w:r>
        <w:rPr>
          <w:rtl/>
        </w:rPr>
        <w:t xml:space="preserve"> عن إسماعيل بن مرار</w:t>
      </w:r>
      <w:r w:rsidR="00A90B9E">
        <w:rPr>
          <w:rtl/>
        </w:rPr>
        <w:t>،</w:t>
      </w:r>
      <w:r>
        <w:rPr>
          <w:rtl/>
        </w:rPr>
        <w:t xml:space="preserve"> عن يونس بن عبد الرحمن</w:t>
      </w:r>
      <w:r w:rsidR="00A90B9E">
        <w:rPr>
          <w:rtl/>
        </w:rPr>
        <w:t>،</w:t>
      </w:r>
      <w:r>
        <w:rPr>
          <w:rtl/>
        </w:rPr>
        <w:t xml:space="preserve"> عن أبي </w:t>
      </w:r>
      <w:r w:rsidR="00EA3BD7">
        <w:rPr>
          <w:rtl/>
        </w:rPr>
        <w:t xml:space="preserve">أيّوب </w:t>
      </w:r>
      <w:r>
        <w:rPr>
          <w:rtl/>
        </w:rPr>
        <w:t>الخزاز</w:t>
      </w:r>
      <w:r w:rsidR="00A90B9E">
        <w:rPr>
          <w:rtl/>
        </w:rPr>
        <w:t>،</w:t>
      </w:r>
      <w:r>
        <w:rPr>
          <w:rtl/>
        </w:rPr>
        <w:t xml:space="preserve"> عن </w:t>
      </w:r>
      <w:r w:rsidR="00E52184">
        <w:rPr>
          <w:rtl/>
        </w:rPr>
        <w:t xml:space="preserve">محمّد </w:t>
      </w:r>
      <w:r>
        <w:rPr>
          <w:rtl/>
        </w:rPr>
        <w:t>بن مسلم</w:t>
      </w:r>
      <w:r w:rsidR="00A90B9E">
        <w:rPr>
          <w:rtl/>
        </w:rPr>
        <w:t>،</w:t>
      </w:r>
      <w:r>
        <w:rPr>
          <w:rtl/>
        </w:rPr>
        <w:t xml:space="preserve"> عن أحدهما</w:t>
      </w:r>
      <w:r w:rsidR="00A90B9E">
        <w:rPr>
          <w:rtl/>
        </w:rPr>
        <w:t xml:space="preserve"> - </w:t>
      </w:r>
      <w:r>
        <w:rPr>
          <w:rtl/>
        </w:rPr>
        <w:t xml:space="preserve">يعنى أبا جعفر وأبا عبدالله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قال</w:t>
      </w:r>
      <w:r w:rsidR="00A93B6D">
        <w:rPr>
          <w:rtl/>
        </w:rPr>
        <w:t>:</w:t>
      </w:r>
      <w:r>
        <w:rPr>
          <w:rtl/>
        </w:rPr>
        <w:t xml:space="preserve"> لا يدخل </w:t>
      </w:r>
      <w:r w:rsidR="00251ABA">
        <w:rPr>
          <w:rtl/>
        </w:rPr>
        <w:t xml:space="preserve">الجنّة </w:t>
      </w:r>
      <w:r>
        <w:rPr>
          <w:rtl/>
        </w:rPr>
        <w:t xml:space="preserve">من كان في قلبه مثقال </w:t>
      </w:r>
      <w:r w:rsidR="00251ABA">
        <w:rPr>
          <w:rtl/>
        </w:rPr>
        <w:t xml:space="preserve">حبّة </w:t>
      </w:r>
      <w:r>
        <w:rPr>
          <w:rtl/>
        </w:rPr>
        <w:t>من خردل من كبر</w:t>
      </w:r>
      <w:r w:rsidR="00A90B9E">
        <w:rPr>
          <w:rtl/>
        </w:rPr>
        <w:t>،</w:t>
      </w:r>
      <w:r>
        <w:rPr>
          <w:rtl/>
        </w:rPr>
        <w:t xml:space="preserve"> قال</w:t>
      </w:r>
      <w:r w:rsidR="00A93B6D">
        <w:rPr>
          <w:rtl/>
        </w:rPr>
        <w:t>:</w:t>
      </w:r>
      <w:r>
        <w:rPr>
          <w:rtl/>
        </w:rPr>
        <w:t xml:space="preserve"> قلت</w:t>
      </w:r>
      <w:r w:rsidR="00A93B6D">
        <w:rPr>
          <w:rtl/>
        </w:rPr>
        <w:t>:</w:t>
      </w:r>
      <w:r>
        <w:rPr>
          <w:rtl/>
        </w:rPr>
        <w:t xml:space="preserve"> إ</w:t>
      </w:r>
      <w:r w:rsidR="001E2943">
        <w:rPr>
          <w:rFonts w:hint="cs"/>
          <w:rtl/>
        </w:rPr>
        <w:t>ِ</w:t>
      </w:r>
      <w:r>
        <w:rPr>
          <w:rtl/>
        </w:rPr>
        <w:t>ن</w:t>
      </w:r>
      <w:r w:rsidR="001E2943">
        <w:rPr>
          <w:rFonts w:hint="cs"/>
          <w:rtl/>
        </w:rPr>
        <w:t>ّ</w:t>
      </w:r>
      <w:r>
        <w:rPr>
          <w:rtl/>
        </w:rPr>
        <w:t>ا نلبس الثوب الحسن فيدخلنا العجب</w:t>
      </w:r>
      <w:r w:rsidR="00A90B9E">
        <w:rPr>
          <w:rtl/>
        </w:rPr>
        <w:t>،</w:t>
      </w:r>
      <w:r>
        <w:rPr>
          <w:rtl/>
        </w:rPr>
        <w:t xml:space="preserve"> فقال</w:t>
      </w:r>
      <w:r w:rsidR="00A93B6D">
        <w:rPr>
          <w:rtl/>
        </w:rPr>
        <w:t>:</w:t>
      </w:r>
      <w:r>
        <w:rPr>
          <w:rtl/>
        </w:rPr>
        <w:t xml:space="preserve"> </w:t>
      </w:r>
      <w:r w:rsidR="00716DC8">
        <w:rPr>
          <w:rtl/>
        </w:rPr>
        <w:t xml:space="preserve">إنّما </w:t>
      </w:r>
      <w:r>
        <w:rPr>
          <w:rtl/>
        </w:rPr>
        <w:t>ذلك فيما بينه وبين الله عزّ وجلّ.</w:t>
      </w:r>
    </w:p>
    <w:p w:rsidR="00502E84" w:rsidRPr="00FE772A" w:rsidRDefault="00502E84" w:rsidP="00502E84">
      <w:pPr>
        <w:pStyle w:val="Heading2Center"/>
      </w:pPr>
      <w:bookmarkStart w:id="18" w:name="_Toc302476513"/>
      <w:bookmarkStart w:id="19" w:name="_Toc303591179"/>
      <w:bookmarkStart w:id="20" w:name="_Toc303591691"/>
      <w:bookmarkStart w:id="21" w:name="_Toc303593016"/>
      <w:bookmarkStart w:id="22" w:name="_Toc303593205"/>
      <w:bookmarkStart w:id="23" w:name="_Toc303629045"/>
      <w:bookmarkStart w:id="24" w:name="_Toc305219295"/>
      <w:bookmarkStart w:id="25" w:name="_Toc377675447"/>
      <w:bookmarkStart w:id="26" w:name="_Toc252139650"/>
      <w:r w:rsidRPr="00FE772A">
        <w:rPr>
          <w:rtl/>
        </w:rPr>
        <w:t>61</w:t>
      </w:r>
      <w:r w:rsidR="00A90B9E">
        <w:rPr>
          <w:rtl/>
        </w:rPr>
        <w:t xml:space="preserve"> - </w:t>
      </w:r>
      <w:r w:rsidRPr="00FE772A">
        <w:rPr>
          <w:rtl/>
        </w:rPr>
        <w:t xml:space="preserve">باب </w:t>
      </w:r>
      <w:r w:rsidRPr="00895615">
        <w:rPr>
          <w:rtl/>
        </w:rPr>
        <w:t>تحريم</w:t>
      </w:r>
      <w:r w:rsidRPr="00FE772A">
        <w:rPr>
          <w:rtl/>
        </w:rPr>
        <w:t xml:space="preserve"> </w:t>
      </w:r>
      <w:r w:rsidR="001E2943">
        <w:rPr>
          <w:rtl/>
        </w:rPr>
        <w:t xml:space="preserve">حبّ </w:t>
      </w:r>
      <w:r w:rsidRPr="00FE772A">
        <w:rPr>
          <w:rtl/>
        </w:rPr>
        <w:t>الدنيا المحرمة ووجوب بغضها</w:t>
      </w:r>
      <w:bookmarkEnd w:id="18"/>
      <w:bookmarkEnd w:id="19"/>
      <w:bookmarkEnd w:id="20"/>
      <w:bookmarkEnd w:id="21"/>
      <w:bookmarkEnd w:id="22"/>
      <w:bookmarkEnd w:id="23"/>
      <w:bookmarkEnd w:id="24"/>
      <w:bookmarkEnd w:id="25"/>
      <w:bookmarkEnd w:id="26"/>
    </w:p>
    <w:p w:rsidR="00502E84" w:rsidRPr="00416CF7" w:rsidRDefault="00502E84" w:rsidP="00A90B9E">
      <w:pPr>
        <w:pStyle w:val="libNormal"/>
        <w:rPr>
          <w:rtl/>
        </w:rPr>
      </w:pPr>
      <w:r w:rsidRPr="00BA6C6A">
        <w:rPr>
          <w:rStyle w:val="libNormalChar"/>
          <w:rtl/>
        </w:rPr>
        <w:t>[ 20821 ]</w:t>
      </w:r>
      <w:r w:rsidRPr="00416CF7">
        <w:rPr>
          <w:rtl/>
        </w:rPr>
        <w:t xml:space="preserve"> 1</w:t>
      </w:r>
      <w:r w:rsidR="00A90B9E">
        <w:rPr>
          <w:rtl/>
        </w:rPr>
        <w:t xml:space="preserve"> - </w:t>
      </w:r>
      <w:r w:rsidR="00E52184">
        <w:rPr>
          <w:rtl/>
        </w:rPr>
        <w:t xml:space="preserve">محمّد </w:t>
      </w:r>
      <w:r w:rsidRPr="00416CF7">
        <w:rPr>
          <w:rtl/>
        </w:rPr>
        <w:t>بن يعقوب</w:t>
      </w:r>
      <w:r w:rsidR="00A90B9E">
        <w:rPr>
          <w:rtl/>
        </w:rPr>
        <w:t>،</w:t>
      </w:r>
      <w:r w:rsidRPr="00416CF7">
        <w:rPr>
          <w:rtl/>
        </w:rPr>
        <w:t xml:space="preserve"> عن علي بن إبراهيم</w:t>
      </w:r>
      <w:r w:rsidR="00A90B9E">
        <w:rPr>
          <w:rtl/>
        </w:rPr>
        <w:t>،</w:t>
      </w:r>
      <w:r w:rsidRPr="00416CF7">
        <w:rPr>
          <w:rtl/>
        </w:rPr>
        <w:t xml:space="preserve"> عن أبيه</w:t>
      </w:r>
      <w:r w:rsidR="00A90B9E">
        <w:rPr>
          <w:rtl/>
        </w:rPr>
        <w:t>،</w:t>
      </w:r>
      <w:r w:rsidRPr="00416CF7">
        <w:rPr>
          <w:rtl/>
        </w:rPr>
        <w:t xml:space="preserve"> عن ابن أبي عمير</w:t>
      </w:r>
      <w:r w:rsidR="00A90B9E">
        <w:rPr>
          <w:rtl/>
        </w:rPr>
        <w:t>،</w:t>
      </w:r>
      <w:r w:rsidRPr="00416CF7">
        <w:rPr>
          <w:rtl/>
        </w:rPr>
        <w:t xml:space="preserve"> عن درست ابن أبي منصور</w:t>
      </w:r>
      <w:r w:rsidR="00A90B9E">
        <w:rPr>
          <w:rtl/>
        </w:rPr>
        <w:t>،</w:t>
      </w:r>
      <w:r w:rsidRPr="00416CF7">
        <w:rPr>
          <w:rtl/>
        </w:rPr>
        <w:t xml:space="preserve"> عن رجل</w:t>
      </w:r>
      <w:r w:rsidR="00A90B9E">
        <w:rPr>
          <w:rtl/>
        </w:rPr>
        <w:t>،</w:t>
      </w:r>
      <w:r w:rsidRPr="00416CF7">
        <w:rPr>
          <w:rtl/>
        </w:rPr>
        <w:t xml:space="preserve"> وعن هشام بن سالم </w:t>
      </w:r>
      <w:r w:rsidR="001E2943">
        <w:rPr>
          <w:rtl/>
        </w:rPr>
        <w:t>جميعاً</w:t>
      </w:r>
      <w:r w:rsidR="00A90B9E">
        <w:rPr>
          <w:rtl/>
        </w:rPr>
        <w:t>،</w:t>
      </w:r>
      <w:r w:rsidRPr="00416CF7">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416CF7">
        <w:rPr>
          <w:rtl/>
        </w:rPr>
        <w:t xml:space="preserve"> قال</w:t>
      </w:r>
      <w:r w:rsidR="00A93B6D">
        <w:rPr>
          <w:rtl/>
        </w:rPr>
        <w:t>:</w:t>
      </w:r>
      <w:r w:rsidRPr="00416CF7">
        <w:rPr>
          <w:rtl/>
        </w:rPr>
        <w:t xml:space="preserve"> رأس </w:t>
      </w:r>
      <w:r w:rsidR="00070C51">
        <w:rPr>
          <w:rtl/>
        </w:rPr>
        <w:t xml:space="preserve">كلّ </w:t>
      </w:r>
      <w:r w:rsidRPr="00416CF7">
        <w:rPr>
          <w:rtl/>
        </w:rPr>
        <w:t xml:space="preserve">خطيئة </w:t>
      </w:r>
      <w:r w:rsidR="001E2943">
        <w:rPr>
          <w:rtl/>
        </w:rPr>
        <w:t xml:space="preserve">حبّ </w:t>
      </w:r>
      <w:r w:rsidRPr="00416CF7">
        <w:rPr>
          <w:rtl/>
        </w:rPr>
        <w:t>الدنيا.</w:t>
      </w:r>
    </w:p>
    <w:p w:rsidR="00502E84" w:rsidRDefault="00502E84" w:rsidP="00A90B9E">
      <w:pPr>
        <w:pStyle w:val="libNormal"/>
        <w:rPr>
          <w:rtl/>
        </w:rPr>
      </w:pPr>
      <w:r w:rsidRPr="00BA6C6A">
        <w:rPr>
          <w:rStyle w:val="libNormalChar"/>
          <w:rtl/>
        </w:rPr>
        <w:t>[ 20822 ]</w:t>
      </w:r>
      <w:r>
        <w:rPr>
          <w:rtl/>
        </w:rPr>
        <w:t xml:space="preserve"> 2</w:t>
      </w:r>
      <w:r w:rsidR="00A90B9E">
        <w:rPr>
          <w:rtl/>
        </w:rPr>
        <w:t xml:space="preserve"> - </w:t>
      </w:r>
      <w:r>
        <w:rPr>
          <w:rtl/>
        </w:rPr>
        <w:t xml:space="preserve">وعنه وعن علي بن </w:t>
      </w:r>
      <w:r w:rsidR="00E52184">
        <w:rPr>
          <w:rtl/>
        </w:rPr>
        <w:t xml:space="preserve">محمّد </w:t>
      </w:r>
      <w:r w:rsidR="001E2943">
        <w:rPr>
          <w:rtl/>
        </w:rPr>
        <w:t>جميعاً</w:t>
      </w:r>
      <w:r w:rsidR="00A90B9E">
        <w:rPr>
          <w:rtl/>
        </w:rPr>
        <w:t>،</w:t>
      </w:r>
      <w:r>
        <w:rPr>
          <w:rtl/>
        </w:rPr>
        <w:t xml:space="preserve"> عن القاسم بن محمد</w:t>
      </w:r>
      <w:r w:rsidR="00A90B9E">
        <w:rPr>
          <w:rtl/>
        </w:rPr>
        <w:t>،</w:t>
      </w:r>
      <w:r>
        <w:rPr>
          <w:rtl/>
        </w:rPr>
        <w:t xml:space="preserve"> عن سليمان المنقري</w:t>
      </w:r>
      <w:r w:rsidR="00A90B9E">
        <w:rPr>
          <w:rtl/>
        </w:rPr>
        <w:t>،</w:t>
      </w:r>
      <w:r>
        <w:rPr>
          <w:rtl/>
        </w:rPr>
        <w:t xml:space="preserve"> عن عبد الرزاق بن همام</w:t>
      </w:r>
      <w:r w:rsidR="00A90B9E">
        <w:rPr>
          <w:rtl/>
        </w:rPr>
        <w:t>،</w:t>
      </w:r>
      <w:r>
        <w:rPr>
          <w:rtl/>
        </w:rPr>
        <w:t xml:space="preserve"> عن معمر بن راشد</w:t>
      </w:r>
      <w:r w:rsidR="00A90B9E">
        <w:rPr>
          <w:rtl/>
        </w:rPr>
        <w:t>،</w:t>
      </w:r>
      <w:r>
        <w:rPr>
          <w:rtl/>
        </w:rPr>
        <w:t xml:space="preserve"> عن الزهري</w:t>
      </w:r>
      <w:r w:rsidR="00A90B9E">
        <w:rPr>
          <w:rtl/>
        </w:rPr>
        <w:t>،</w:t>
      </w:r>
      <w:r>
        <w:rPr>
          <w:rtl/>
        </w:rPr>
        <w:t xml:space="preserve"> عن </w:t>
      </w:r>
      <w:r w:rsidR="00E52184">
        <w:rPr>
          <w:rtl/>
        </w:rPr>
        <w:t xml:space="preserve">محمّد </w:t>
      </w:r>
      <w:r>
        <w:rPr>
          <w:rtl/>
        </w:rPr>
        <w:t>بن مسلم قال</w:t>
      </w:r>
      <w:r w:rsidR="00A93B6D">
        <w:rPr>
          <w:rtl/>
        </w:rPr>
        <w:t>:</w:t>
      </w:r>
      <w:r>
        <w:rPr>
          <w:rtl/>
        </w:rPr>
        <w:t xml:space="preserve"> سئل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أيّ </w:t>
      </w:r>
      <w:r w:rsidR="00DC5517">
        <w:rPr>
          <w:rtl/>
        </w:rPr>
        <w:t xml:space="preserve">الأعمال </w:t>
      </w:r>
      <w:r>
        <w:rPr>
          <w:rtl/>
        </w:rPr>
        <w:t>أفضل؟ قال</w:t>
      </w:r>
      <w:r w:rsidR="00A93B6D">
        <w:rPr>
          <w:rtl/>
        </w:rPr>
        <w:t>:</w:t>
      </w:r>
      <w:r>
        <w:rPr>
          <w:rtl/>
        </w:rPr>
        <w:t xml:space="preserve"> ما من عمل بعد معرفة الله ومعرفة رسول الله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 xml:space="preserve">أفضل من بغض الدنيا فإنّ لذلك </w:t>
      </w:r>
      <w:r w:rsidR="001E2943">
        <w:rPr>
          <w:rtl/>
        </w:rPr>
        <w:t xml:space="preserve">شعباً </w:t>
      </w:r>
      <w:r>
        <w:rPr>
          <w:rtl/>
        </w:rPr>
        <w:t xml:space="preserve">كثيرة وللمعاصي </w:t>
      </w:r>
      <w:r w:rsidR="001E2943">
        <w:rPr>
          <w:rtl/>
        </w:rPr>
        <w:t xml:space="preserve">شعباً </w:t>
      </w:r>
      <w:r>
        <w:rPr>
          <w:rtl/>
        </w:rPr>
        <w:t>فأو</w:t>
      </w:r>
      <w:r w:rsidR="001E2943">
        <w:rPr>
          <w:rFonts w:hint="cs"/>
          <w:rtl/>
        </w:rPr>
        <w:t>ّ</w:t>
      </w:r>
      <w:r>
        <w:rPr>
          <w:rtl/>
        </w:rPr>
        <w:t>ل ما عصي الله به الكبر</w:t>
      </w:r>
      <w:r w:rsidR="00A90B9E">
        <w:rPr>
          <w:rtl/>
        </w:rPr>
        <w:t xml:space="preserve"> - </w:t>
      </w:r>
      <w:r>
        <w:rPr>
          <w:rtl/>
        </w:rPr>
        <w:t>إلى أن قال</w:t>
      </w:r>
      <w:r w:rsidR="00A93B6D">
        <w:rPr>
          <w:rtl/>
        </w:rPr>
        <w:t>:</w:t>
      </w:r>
      <w:r w:rsidR="00A90B9E">
        <w:rPr>
          <w:rtl/>
        </w:rPr>
        <w:t xml:space="preserve"> - </w:t>
      </w:r>
      <w:r>
        <w:rPr>
          <w:rtl/>
        </w:rPr>
        <w:t>ثم الحرص ثم الحسد وهى معصية ابن آدم حيث حسد أخاه فقتله فتش</w:t>
      </w:r>
      <w:r w:rsidR="001E2943">
        <w:rPr>
          <w:rFonts w:hint="cs"/>
          <w:rtl/>
        </w:rPr>
        <w:t>ّ</w:t>
      </w:r>
      <w:r>
        <w:rPr>
          <w:rtl/>
        </w:rPr>
        <w:t xml:space="preserve">عب من ذلك </w:t>
      </w:r>
      <w:r w:rsidR="001E2943">
        <w:rPr>
          <w:rtl/>
        </w:rPr>
        <w:t xml:space="preserve">حبّ </w:t>
      </w:r>
      <w:r>
        <w:rPr>
          <w:rtl/>
        </w:rPr>
        <w:t>النساء</w:t>
      </w:r>
      <w:r w:rsidR="00A90B9E">
        <w:rPr>
          <w:rtl/>
        </w:rPr>
        <w:t>،</w:t>
      </w:r>
      <w:r>
        <w:rPr>
          <w:rtl/>
        </w:rPr>
        <w:t xml:space="preserve"> و</w:t>
      </w:r>
      <w:r w:rsidR="001E2943">
        <w:rPr>
          <w:rtl/>
        </w:rPr>
        <w:t xml:space="preserve">حبّ </w:t>
      </w:r>
      <w:r>
        <w:rPr>
          <w:rtl/>
        </w:rPr>
        <w:t>الدنيا</w:t>
      </w:r>
      <w:r w:rsidR="00A90B9E">
        <w:rPr>
          <w:rtl/>
        </w:rPr>
        <w:t>،</w:t>
      </w:r>
      <w:r>
        <w:rPr>
          <w:rtl/>
        </w:rPr>
        <w:t xml:space="preserve"> و</w:t>
      </w:r>
      <w:r w:rsidR="001E2943">
        <w:rPr>
          <w:rtl/>
        </w:rPr>
        <w:t xml:space="preserve">حبّ </w:t>
      </w:r>
      <w:r>
        <w:rPr>
          <w:rtl/>
        </w:rPr>
        <w:t>الرئاسة</w:t>
      </w:r>
      <w:r w:rsidR="00A90B9E">
        <w:rPr>
          <w:rtl/>
        </w:rPr>
        <w:t>،</w:t>
      </w:r>
      <w:r>
        <w:rPr>
          <w:rtl/>
        </w:rPr>
        <w:t xml:space="preserve"> و</w:t>
      </w:r>
      <w:r w:rsidR="001E2943">
        <w:rPr>
          <w:rtl/>
        </w:rPr>
        <w:t xml:space="preserve">حبّ </w:t>
      </w:r>
      <w:r>
        <w:rPr>
          <w:rtl/>
        </w:rPr>
        <w:t>الراحة</w:t>
      </w:r>
      <w:r w:rsidR="00A90B9E">
        <w:rPr>
          <w:rtl/>
        </w:rPr>
        <w:t>،</w:t>
      </w:r>
      <w:r>
        <w:rPr>
          <w:rtl/>
        </w:rPr>
        <w:t xml:space="preserve"> و</w:t>
      </w:r>
      <w:r w:rsidR="001E2943">
        <w:rPr>
          <w:rtl/>
        </w:rPr>
        <w:t xml:space="preserve">حبّ </w:t>
      </w:r>
      <w:r>
        <w:rPr>
          <w:rtl/>
        </w:rPr>
        <w:t>الكلام</w:t>
      </w:r>
      <w:r w:rsidR="00A90B9E">
        <w:rPr>
          <w:rtl/>
        </w:rPr>
        <w:t>،</w:t>
      </w:r>
      <w:r>
        <w:rPr>
          <w:rtl/>
        </w:rPr>
        <w:t xml:space="preserve"> و</w:t>
      </w:r>
      <w:r w:rsidR="001E2943">
        <w:rPr>
          <w:rtl/>
        </w:rPr>
        <w:t xml:space="preserve">حبّ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معاني الاخبار</w:t>
      </w:r>
      <w:r w:rsidR="00A93B6D">
        <w:rPr>
          <w:rtl/>
        </w:rPr>
        <w:t>:</w:t>
      </w:r>
      <w:r>
        <w:rPr>
          <w:rtl/>
        </w:rPr>
        <w:t xml:space="preserve"> 241 </w:t>
      </w:r>
      <w:r w:rsidR="00BA6C6A">
        <w:rPr>
          <w:rtl/>
        </w:rPr>
        <w:t>/</w:t>
      </w:r>
      <w:r>
        <w:rPr>
          <w:rtl/>
        </w:rPr>
        <w:t xml:space="preserve"> 2.</w:t>
      </w:r>
    </w:p>
    <w:p w:rsidR="00502E84" w:rsidRPr="00EC193F" w:rsidRDefault="00502E84" w:rsidP="00E521F4">
      <w:pPr>
        <w:pStyle w:val="libFootnote0"/>
        <w:rPr>
          <w:rtl/>
        </w:rPr>
      </w:pPr>
      <w:r w:rsidRPr="00EC193F">
        <w:rPr>
          <w:rtl/>
        </w:rPr>
        <w:t>وتقدم مايدل على المقصود في الباب 23</w:t>
      </w:r>
      <w:r w:rsidR="00A90B9E">
        <w:rPr>
          <w:rtl/>
        </w:rPr>
        <w:t>،</w:t>
      </w:r>
      <w:r w:rsidRPr="00EC193F">
        <w:rPr>
          <w:rtl/>
        </w:rPr>
        <w:t xml:space="preserve"> وفي الاحاديث 4</w:t>
      </w:r>
      <w:r w:rsidR="00A90B9E">
        <w:rPr>
          <w:rtl/>
        </w:rPr>
        <w:t>،</w:t>
      </w:r>
      <w:r w:rsidRPr="00EC193F">
        <w:rPr>
          <w:rtl/>
        </w:rPr>
        <w:t xml:space="preserve"> 5</w:t>
      </w:r>
      <w:r w:rsidR="00A90B9E">
        <w:rPr>
          <w:rtl/>
        </w:rPr>
        <w:t>،</w:t>
      </w:r>
      <w:r w:rsidRPr="00EC193F">
        <w:rPr>
          <w:rtl/>
        </w:rPr>
        <w:t xml:space="preserve"> 6 من الباب 29 من ابواب</w:t>
      </w:r>
      <w:r w:rsidRPr="00EC193F">
        <w:rPr>
          <w:rFonts w:hint="cs"/>
          <w:rtl/>
        </w:rPr>
        <w:t xml:space="preserve"> </w:t>
      </w:r>
      <w:r w:rsidRPr="00EC193F">
        <w:rPr>
          <w:rtl/>
        </w:rPr>
        <w:t>احكام الملابس</w:t>
      </w:r>
      <w:r w:rsidR="00A90B9E">
        <w:rPr>
          <w:rtl/>
        </w:rPr>
        <w:t>،</w:t>
      </w:r>
      <w:r w:rsidRPr="00EC193F">
        <w:rPr>
          <w:rtl/>
        </w:rPr>
        <w:t xml:space="preserve"> وفي الحديث 4 من الباب 106 من ابواب احكام العشرة. </w:t>
      </w:r>
    </w:p>
    <w:p w:rsidR="00502E84" w:rsidRDefault="00502E84" w:rsidP="001E2943">
      <w:pPr>
        <w:pStyle w:val="libFootnoteCenterBold"/>
        <w:rPr>
          <w:rtl/>
        </w:rPr>
      </w:pPr>
      <w:r>
        <w:rPr>
          <w:rtl/>
        </w:rPr>
        <w:t>الباب 61</w:t>
      </w:r>
    </w:p>
    <w:p w:rsidR="00502E84" w:rsidRDefault="00502E84" w:rsidP="001E2943">
      <w:pPr>
        <w:pStyle w:val="libFootnoteCenterBold"/>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238 </w:t>
      </w:r>
      <w:r w:rsidR="00BA6C6A">
        <w:rPr>
          <w:rtl/>
        </w:rPr>
        <w:t>/</w:t>
      </w:r>
      <w:r>
        <w:rPr>
          <w:rtl/>
        </w:rPr>
        <w:t xml:space="preserve"> 1.</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239 </w:t>
      </w:r>
      <w:r w:rsidR="00BA6C6A">
        <w:rPr>
          <w:rtl/>
        </w:rPr>
        <w:t>/</w:t>
      </w:r>
      <w:r>
        <w:rPr>
          <w:rtl/>
        </w:rPr>
        <w:t xml:space="preserve"> 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العلو والثروة</w:t>
      </w:r>
      <w:r w:rsidR="00A90B9E">
        <w:rPr>
          <w:rtl/>
        </w:rPr>
        <w:t>،</w:t>
      </w:r>
      <w:r>
        <w:rPr>
          <w:rtl/>
        </w:rPr>
        <w:t xml:space="preserve"> فصرن سبع خصال فاجتمعن </w:t>
      </w:r>
      <w:r w:rsidR="00B57202">
        <w:rPr>
          <w:rtl/>
        </w:rPr>
        <w:t xml:space="preserve">كلّهن </w:t>
      </w:r>
      <w:r>
        <w:rPr>
          <w:rtl/>
        </w:rPr>
        <w:t xml:space="preserve">في </w:t>
      </w:r>
      <w:r w:rsidR="001E2943">
        <w:rPr>
          <w:rtl/>
        </w:rPr>
        <w:t xml:space="preserve">حبّ </w:t>
      </w:r>
      <w:r>
        <w:rPr>
          <w:rtl/>
        </w:rPr>
        <w:t>الدنيا فقال الانبياء والعلماء بعد معرفة ذلك</w:t>
      </w:r>
      <w:r w:rsidR="00A93B6D">
        <w:rPr>
          <w:rtl/>
        </w:rPr>
        <w:t>:</w:t>
      </w:r>
      <w:r>
        <w:rPr>
          <w:rtl/>
        </w:rPr>
        <w:t xml:space="preserve"> </w:t>
      </w:r>
      <w:r w:rsidR="001E2943">
        <w:rPr>
          <w:rtl/>
        </w:rPr>
        <w:t xml:space="preserve">حبّ </w:t>
      </w:r>
      <w:r>
        <w:rPr>
          <w:rtl/>
        </w:rPr>
        <w:t xml:space="preserve">الدنيا رأس </w:t>
      </w:r>
      <w:r w:rsidR="00070C51">
        <w:rPr>
          <w:rtl/>
        </w:rPr>
        <w:t xml:space="preserve">كلّ </w:t>
      </w:r>
      <w:r>
        <w:rPr>
          <w:rtl/>
        </w:rPr>
        <w:t>خطيئة والدنيا دنياوان</w:t>
      </w:r>
      <w:r w:rsidR="00A93B6D">
        <w:rPr>
          <w:rtl/>
        </w:rPr>
        <w:t>:</w:t>
      </w:r>
      <w:r>
        <w:rPr>
          <w:rtl/>
        </w:rPr>
        <w:t xml:space="preserve"> دنيا بلاغ ودنيا ملعونة.</w:t>
      </w:r>
    </w:p>
    <w:p w:rsidR="00502E84" w:rsidRDefault="00502E84" w:rsidP="00A90B9E">
      <w:pPr>
        <w:pStyle w:val="libNormal"/>
        <w:rPr>
          <w:rtl/>
        </w:rPr>
      </w:pPr>
      <w:r w:rsidRPr="00BA6C6A">
        <w:rPr>
          <w:rStyle w:val="libNormalChar"/>
          <w:rtl/>
        </w:rPr>
        <w:t>[ 20823 ]</w:t>
      </w:r>
      <w:r>
        <w:rPr>
          <w:rtl/>
        </w:rPr>
        <w:t xml:space="preserve"> 3</w:t>
      </w:r>
      <w:r w:rsidR="00A90B9E">
        <w:rPr>
          <w:rtl/>
        </w:rPr>
        <w:t xml:space="preserve"> - </w:t>
      </w:r>
      <w:r>
        <w:rPr>
          <w:rtl/>
        </w:rPr>
        <w:t>وبهذا الإسناد عن المنقري</w:t>
      </w:r>
      <w:r w:rsidR="00A90B9E">
        <w:rPr>
          <w:rtl/>
        </w:rPr>
        <w:t>،</w:t>
      </w:r>
      <w:r>
        <w:rPr>
          <w:rtl/>
        </w:rPr>
        <w:t xml:space="preserve"> عن حفص بن غياث</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في مناجاة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موسى إن الدنيا دار عقوبة عاقبت فيها آدم عند خطيئته</w:t>
      </w:r>
      <w:r w:rsidR="00A90B9E">
        <w:rPr>
          <w:rtl/>
        </w:rPr>
        <w:t>،</w:t>
      </w:r>
      <w:r>
        <w:rPr>
          <w:rtl/>
        </w:rPr>
        <w:t xml:space="preserve"> وجعلتها ملعونة</w:t>
      </w:r>
      <w:r w:rsidR="00A90B9E">
        <w:rPr>
          <w:rtl/>
        </w:rPr>
        <w:t>،</w:t>
      </w:r>
      <w:r>
        <w:rPr>
          <w:rtl/>
        </w:rPr>
        <w:t xml:space="preserve"> ملعوناً ما فيها </w:t>
      </w:r>
      <w:r w:rsidR="00B57202">
        <w:rPr>
          <w:rtl/>
        </w:rPr>
        <w:t xml:space="preserve">إلّا </w:t>
      </w:r>
      <w:r>
        <w:rPr>
          <w:rtl/>
        </w:rPr>
        <w:t>ما كان فيها لي</w:t>
      </w:r>
      <w:r w:rsidR="00A90B9E">
        <w:rPr>
          <w:rtl/>
        </w:rPr>
        <w:t>،</w:t>
      </w:r>
      <w:r>
        <w:rPr>
          <w:rtl/>
        </w:rPr>
        <w:t xml:space="preserve"> يا موسى ان عبادي الصالحين زهدوا في الدنيا بقدر علمهم </w:t>
      </w:r>
      <w:r w:rsidRPr="00A90B9E">
        <w:rPr>
          <w:rStyle w:val="libFootnotenumChar"/>
          <w:rtl/>
        </w:rPr>
        <w:t>(1)</w:t>
      </w:r>
      <w:r>
        <w:rPr>
          <w:rtl/>
        </w:rPr>
        <w:t xml:space="preserve"> وسائر الخلق رغبوا فيها بقدر جهلهم</w:t>
      </w:r>
      <w:r w:rsidR="00A90B9E">
        <w:rPr>
          <w:rtl/>
        </w:rPr>
        <w:t>،</w:t>
      </w:r>
      <w:r>
        <w:rPr>
          <w:rtl/>
        </w:rPr>
        <w:t xml:space="preserve"> وما من أحد عظ</w:t>
      </w:r>
      <w:r w:rsidR="00B57202">
        <w:rPr>
          <w:rFonts w:hint="cs"/>
          <w:rtl/>
        </w:rPr>
        <w:t>ّ</w:t>
      </w:r>
      <w:r>
        <w:rPr>
          <w:rtl/>
        </w:rPr>
        <w:t>مها فقر</w:t>
      </w:r>
      <w:r w:rsidR="00B57202">
        <w:rPr>
          <w:rFonts w:hint="cs"/>
          <w:rtl/>
        </w:rPr>
        <w:t>ّ</w:t>
      </w:r>
      <w:r>
        <w:rPr>
          <w:rtl/>
        </w:rPr>
        <w:t>ت عينه بها</w:t>
      </w:r>
      <w:r w:rsidR="00A90B9E">
        <w:rPr>
          <w:rtl/>
        </w:rPr>
        <w:t>،</w:t>
      </w:r>
      <w:r>
        <w:rPr>
          <w:rtl/>
        </w:rPr>
        <w:t xml:space="preserve"> ولم </w:t>
      </w:r>
      <w:r w:rsidR="00B57202">
        <w:rPr>
          <w:rtl/>
        </w:rPr>
        <w:t xml:space="preserve">يحقرّها </w:t>
      </w:r>
      <w:r>
        <w:rPr>
          <w:rtl/>
        </w:rPr>
        <w:t xml:space="preserve">أحد </w:t>
      </w:r>
      <w:r w:rsidR="00B57202">
        <w:rPr>
          <w:rtl/>
        </w:rPr>
        <w:t xml:space="preserve">إلّا </w:t>
      </w:r>
      <w:r>
        <w:rPr>
          <w:rtl/>
        </w:rPr>
        <w:t>انتفع بها.</w:t>
      </w:r>
    </w:p>
    <w:p w:rsidR="00502E84" w:rsidRDefault="00E52184" w:rsidP="00A90B9E">
      <w:pPr>
        <w:pStyle w:val="libNormal"/>
        <w:rPr>
          <w:rtl/>
        </w:rPr>
      </w:pPr>
      <w:r>
        <w:rPr>
          <w:rtl/>
        </w:rPr>
        <w:t xml:space="preserve">محمّد </w:t>
      </w:r>
      <w:r w:rsidR="00502E84">
        <w:rPr>
          <w:rtl/>
        </w:rPr>
        <w:t xml:space="preserve">بن علي بن الحسين في </w:t>
      </w:r>
      <w:r w:rsidR="00502E84" w:rsidRPr="00E521F4">
        <w:rPr>
          <w:rStyle w:val="libNormalChar"/>
          <w:rtl/>
        </w:rPr>
        <w:t xml:space="preserve">( </w:t>
      </w:r>
      <w:r w:rsidR="00502E84">
        <w:rPr>
          <w:rtl/>
        </w:rPr>
        <w:t xml:space="preserve">عقاب </w:t>
      </w:r>
      <w:r w:rsidR="00DC5517">
        <w:rPr>
          <w:rtl/>
        </w:rPr>
        <w:t xml:space="preserve">الأعمال </w:t>
      </w:r>
      <w:r w:rsidR="00502E84" w:rsidRPr="00E521F4">
        <w:rPr>
          <w:rStyle w:val="libNormalChar"/>
          <w:rtl/>
        </w:rPr>
        <w:t>)</w:t>
      </w:r>
      <w:r w:rsidR="00502E84">
        <w:rPr>
          <w:rtl/>
        </w:rPr>
        <w:t xml:space="preserve"> عن أبيه</w:t>
      </w:r>
      <w:r w:rsidR="00A90B9E">
        <w:rPr>
          <w:rtl/>
        </w:rPr>
        <w:t>،</w:t>
      </w:r>
      <w:r w:rsidR="00502E84">
        <w:rPr>
          <w:rtl/>
        </w:rPr>
        <w:t xml:space="preserve"> عن سعد</w:t>
      </w:r>
      <w:r w:rsidR="00A90B9E">
        <w:rPr>
          <w:rtl/>
        </w:rPr>
        <w:t>،</w:t>
      </w:r>
      <w:r w:rsidR="00502E84">
        <w:rPr>
          <w:rtl/>
        </w:rPr>
        <w:t xml:space="preserve"> عن القاسم بن </w:t>
      </w:r>
      <w:r>
        <w:rPr>
          <w:rtl/>
        </w:rPr>
        <w:t xml:space="preserve">محمّد </w:t>
      </w:r>
      <w:r w:rsidR="00502E84">
        <w:rPr>
          <w:rtl/>
        </w:rPr>
        <w:t xml:space="preserve">مثله </w:t>
      </w:r>
      <w:r w:rsidR="00502E84" w:rsidRPr="00A90B9E">
        <w:rPr>
          <w:rStyle w:val="libFootnotenumChar"/>
          <w:rtl/>
        </w:rPr>
        <w:t>(2)</w:t>
      </w:r>
      <w:r w:rsidR="00502E84">
        <w:rPr>
          <w:rtl/>
        </w:rPr>
        <w:t>.</w:t>
      </w:r>
    </w:p>
    <w:p w:rsidR="00502E84" w:rsidRDefault="00502E84" w:rsidP="00A90B9E">
      <w:pPr>
        <w:pStyle w:val="libNormal"/>
        <w:rPr>
          <w:rtl/>
        </w:rPr>
      </w:pPr>
      <w:r w:rsidRPr="00BA6C6A">
        <w:rPr>
          <w:rStyle w:val="libNormalChar"/>
          <w:rtl/>
        </w:rPr>
        <w:t>[ 20824 ]</w:t>
      </w:r>
      <w:r>
        <w:rPr>
          <w:rtl/>
        </w:rPr>
        <w:t xml:space="preserve"> 4</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w:t>
      </w:r>
      <w:r w:rsidR="00E52184">
        <w:rPr>
          <w:rtl/>
        </w:rPr>
        <w:t xml:space="preserve">محمّد </w:t>
      </w:r>
      <w:r>
        <w:rPr>
          <w:rtl/>
        </w:rPr>
        <w:t>بن أبي عمير</w:t>
      </w:r>
      <w:r w:rsidR="00A90B9E">
        <w:rPr>
          <w:rtl/>
        </w:rPr>
        <w:t>،</w:t>
      </w:r>
      <w:r>
        <w:rPr>
          <w:rtl/>
        </w:rPr>
        <w:t xml:space="preserve"> عن درست</w:t>
      </w:r>
      <w:r w:rsidR="00A90B9E">
        <w:rPr>
          <w:rtl/>
        </w:rPr>
        <w:t>،</w:t>
      </w:r>
      <w:r>
        <w:rPr>
          <w:rtl/>
        </w:rPr>
        <w:t xml:space="preserve"> عن رجل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1E2943">
        <w:rPr>
          <w:rtl/>
        </w:rPr>
        <w:t xml:space="preserve">حبّ </w:t>
      </w:r>
      <w:r>
        <w:rPr>
          <w:rtl/>
        </w:rPr>
        <w:t xml:space="preserve">الدنيا رأس </w:t>
      </w:r>
      <w:r w:rsidR="00070C51">
        <w:rPr>
          <w:rtl/>
        </w:rPr>
        <w:t xml:space="preserve">كلّ </w:t>
      </w:r>
      <w:r>
        <w:rPr>
          <w:rtl/>
        </w:rPr>
        <w:t>خطيئة.</w:t>
      </w:r>
    </w:p>
    <w:p w:rsidR="00502E84" w:rsidRDefault="00502E84" w:rsidP="00A90B9E">
      <w:pPr>
        <w:pStyle w:val="libNormal"/>
        <w:rPr>
          <w:rtl/>
        </w:rPr>
      </w:pPr>
      <w:r w:rsidRPr="00BA6C6A">
        <w:rPr>
          <w:rStyle w:val="libNormalChar"/>
          <w:rtl/>
        </w:rPr>
        <w:t>[ 20825 ]</w:t>
      </w:r>
      <w:r>
        <w:rPr>
          <w:rtl/>
        </w:rPr>
        <w:t xml:space="preserve"> 5</w:t>
      </w:r>
      <w:r w:rsidR="00A90B9E">
        <w:rPr>
          <w:rtl/>
        </w:rPr>
        <w:t xml:space="preserve"> - </w:t>
      </w:r>
      <w:r w:rsidR="00E52184">
        <w:rPr>
          <w:rtl/>
        </w:rPr>
        <w:t xml:space="preserve">محمّد </w:t>
      </w:r>
      <w:r>
        <w:rPr>
          <w:rtl/>
        </w:rPr>
        <w:t xml:space="preserve">بن علي بن عثمان الكراجكي في </w:t>
      </w:r>
      <w:r w:rsidRPr="00E521F4">
        <w:rPr>
          <w:rStyle w:val="libNormalChar"/>
          <w:rtl/>
        </w:rPr>
        <w:t xml:space="preserve">( </w:t>
      </w:r>
      <w:r>
        <w:rPr>
          <w:rtl/>
        </w:rPr>
        <w:t>كنز الفوائد</w:t>
      </w:r>
      <w:r w:rsidRPr="00E521F4">
        <w:rPr>
          <w:rStyle w:val="libNormalChar"/>
          <w:rtl/>
        </w:rPr>
        <w:t xml:space="preserve"> )</w:t>
      </w:r>
      <w:r>
        <w:rPr>
          <w:rtl/>
        </w:rPr>
        <w:t xml:space="preserve"> قال</w:t>
      </w:r>
      <w:r w:rsidR="00A93B6D">
        <w:rPr>
          <w:rtl/>
        </w:rPr>
        <w:t>:</w:t>
      </w:r>
      <w:r>
        <w:rPr>
          <w:rtl/>
        </w:rPr>
        <w:t xml:space="preserve"> قال رسول الله</w:t>
      </w:r>
      <w:r w:rsidR="00340A2C">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340A2C">
        <w:rPr>
          <w:rFonts w:hint="cs"/>
          <w:rtl/>
        </w:rPr>
        <w:t xml:space="preserve">) : </w:t>
      </w:r>
      <w:r>
        <w:rPr>
          <w:rtl/>
        </w:rPr>
        <w:t xml:space="preserve">من </w:t>
      </w:r>
      <w:r w:rsidR="00340A2C">
        <w:rPr>
          <w:rtl/>
        </w:rPr>
        <w:t xml:space="preserve">أحبّ </w:t>
      </w:r>
      <w:r>
        <w:rPr>
          <w:rtl/>
        </w:rPr>
        <w:t xml:space="preserve">دنياه </w:t>
      </w:r>
      <w:r w:rsidR="00D84A75">
        <w:rPr>
          <w:rtl/>
        </w:rPr>
        <w:t xml:space="preserve">أضرّ </w:t>
      </w:r>
      <w:r>
        <w:rPr>
          <w:rtl/>
        </w:rPr>
        <w:t>بآخرته.</w:t>
      </w:r>
    </w:p>
    <w:p w:rsidR="00502E84" w:rsidRDefault="00502E84" w:rsidP="00A90B9E">
      <w:pPr>
        <w:pStyle w:val="libNormal"/>
        <w:rPr>
          <w:rtl/>
        </w:rPr>
      </w:pPr>
      <w:r w:rsidRPr="00BA6C6A">
        <w:rPr>
          <w:rStyle w:val="libNormalChar"/>
          <w:rtl/>
        </w:rPr>
        <w:t>[ 20826 ]</w:t>
      </w:r>
      <w:r>
        <w:rPr>
          <w:rtl/>
        </w:rPr>
        <w:t xml:space="preserve"> 6</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عبدالله بن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239 </w:t>
      </w:r>
      <w:r w:rsidR="00BA6C6A">
        <w:rPr>
          <w:rtl/>
        </w:rPr>
        <w:t>/</w:t>
      </w:r>
      <w:r>
        <w:rPr>
          <w:rtl/>
        </w:rPr>
        <w:t xml:space="preserve"> 9.</w:t>
      </w:r>
    </w:p>
    <w:p w:rsidR="00502E84" w:rsidRPr="00EA626F" w:rsidRDefault="00502E84" w:rsidP="00E521F4">
      <w:pPr>
        <w:pStyle w:val="libFootnote0"/>
        <w:rPr>
          <w:rtl/>
        </w:rPr>
      </w:pPr>
      <w:r w:rsidRPr="00EA626F">
        <w:rPr>
          <w:rtl/>
        </w:rPr>
        <w:t>(1) في نسخة زيادة</w:t>
      </w:r>
      <w:r w:rsidR="00A93B6D">
        <w:rPr>
          <w:rtl/>
        </w:rPr>
        <w:t>:</w:t>
      </w:r>
      <w:r w:rsidRPr="00EA626F">
        <w:rPr>
          <w:rtl/>
        </w:rPr>
        <w:t xml:space="preserve"> بي.</w:t>
      </w:r>
    </w:p>
    <w:p w:rsidR="00502E84" w:rsidRPr="00EA626F" w:rsidRDefault="00502E84" w:rsidP="00E521F4">
      <w:pPr>
        <w:pStyle w:val="libFootnote0"/>
        <w:rPr>
          <w:rtl/>
        </w:rPr>
      </w:pPr>
      <w:r w:rsidRPr="00EA626F">
        <w:rPr>
          <w:rtl/>
        </w:rPr>
        <w:t>(2) عقاب الاعمال</w:t>
      </w:r>
      <w:r w:rsidR="00A93B6D">
        <w:rPr>
          <w:rtl/>
        </w:rPr>
        <w:t>:</w:t>
      </w:r>
      <w:r w:rsidRPr="00EA626F">
        <w:rPr>
          <w:rtl/>
        </w:rPr>
        <w:t xml:space="preserve"> 263 </w:t>
      </w:r>
      <w:r w:rsidR="00BA6C6A">
        <w:rPr>
          <w:rtl/>
        </w:rPr>
        <w:t>/</w:t>
      </w:r>
      <w:r w:rsidRPr="00EA626F">
        <w:rPr>
          <w:rtl/>
        </w:rPr>
        <w:t xml:space="preserve"> 1.</w:t>
      </w:r>
    </w:p>
    <w:p w:rsidR="00502E84" w:rsidRDefault="00502E84" w:rsidP="00E521F4">
      <w:pPr>
        <w:pStyle w:val="libFootnote0"/>
        <w:rPr>
          <w:rtl/>
        </w:rPr>
      </w:pPr>
      <w:r>
        <w:rPr>
          <w:rtl/>
        </w:rPr>
        <w:t>4</w:t>
      </w:r>
      <w:r w:rsidR="00A90B9E">
        <w:rPr>
          <w:rtl/>
        </w:rPr>
        <w:t xml:space="preserve"> - </w:t>
      </w:r>
      <w:r>
        <w:rPr>
          <w:rtl/>
        </w:rPr>
        <w:t>الخصال</w:t>
      </w:r>
      <w:r w:rsidR="00A93B6D">
        <w:rPr>
          <w:rtl/>
        </w:rPr>
        <w:t>:</w:t>
      </w:r>
      <w:r>
        <w:rPr>
          <w:rtl/>
        </w:rPr>
        <w:t xml:space="preserve"> 25 </w:t>
      </w:r>
      <w:r w:rsidR="00BA6C6A">
        <w:rPr>
          <w:rtl/>
        </w:rPr>
        <w:t>/</w:t>
      </w:r>
      <w:r>
        <w:rPr>
          <w:rtl/>
        </w:rPr>
        <w:t xml:space="preserve"> 87.</w:t>
      </w:r>
    </w:p>
    <w:p w:rsidR="00502E84" w:rsidRDefault="00502E84" w:rsidP="00E521F4">
      <w:pPr>
        <w:pStyle w:val="libFootnote0"/>
        <w:rPr>
          <w:rtl/>
        </w:rPr>
      </w:pPr>
      <w:r>
        <w:rPr>
          <w:rtl/>
        </w:rPr>
        <w:t>5</w:t>
      </w:r>
      <w:r w:rsidR="00A90B9E">
        <w:rPr>
          <w:rtl/>
        </w:rPr>
        <w:t xml:space="preserve"> - </w:t>
      </w:r>
      <w:r>
        <w:rPr>
          <w:rtl/>
        </w:rPr>
        <w:t>كنز الفوائد</w:t>
      </w:r>
      <w:r w:rsidR="00A93B6D">
        <w:rPr>
          <w:rtl/>
        </w:rPr>
        <w:t>:</w:t>
      </w:r>
      <w:r>
        <w:rPr>
          <w:rtl/>
        </w:rPr>
        <w:t xml:space="preserve"> 16.</w:t>
      </w:r>
    </w:p>
    <w:p w:rsidR="00502E84" w:rsidRDefault="00502E84" w:rsidP="00E521F4">
      <w:pPr>
        <w:pStyle w:val="libFootnote0"/>
        <w:rPr>
          <w:rtl/>
        </w:rPr>
      </w:pPr>
      <w:r>
        <w:rPr>
          <w:rtl/>
        </w:rPr>
        <w:t>6</w:t>
      </w:r>
      <w:r w:rsidR="00A90B9E">
        <w:rPr>
          <w:rtl/>
        </w:rPr>
        <w:t xml:space="preserve"> - </w:t>
      </w:r>
      <w:r>
        <w:rPr>
          <w:rtl/>
        </w:rPr>
        <w:t>الزهد</w:t>
      </w:r>
      <w:r w:rsidR="00A93B6D">
        <w:rPr>
          <w:rtl/>
        </w:rPr>
        <w:t>:</w:t>
      </w:r>
      <w:r>
        <w:rPr>
          <w:rtl/>
        </w:rPr>
        <w:t xml:space="preserve"> 49 </w:t>
      </w:r>
      <w:r w:rsidR="00BA6C6A">
        <w:rPr>
          <w:rtl/>
        </w:rPr>
        <w:t>/</w:t>
      </w:r>
      <w:r>
        <w:rPr>
          <w:rtl/>
        </w:rPr>
        <w:t xml:space="preserve"> 130</w:t>
      </w:r>
      <w:r w:rsidR="00A90B9E">
        <w:rPr>
          <w:rtl/>
        </w:rPr>
        <w:t>،</w:t>
      </w:r>
      <w:r>
        <w:rPr>
          <w:rtl/>
        </w:rPr>
        <w:t xml:space="preserve"> واورده عن المعاني في الحديث 11 من الباب 62 من هذه الأبواب</w:t>
      </w:r>
      <w:r w:rsidR="00A90B9E">
        <w:rPr>
          <w:rtl/>
        </w:rPr>
        <w:t>،</w:t>
      </w:r>
      <w:r>
        <w:rPr>
          <w:rtl/>
        </w:rPr>
        <w:t xml:space="preserve"> وعن الكافي في الحديث 1 من الباب 8 من ابواب مقد</w:t>
      </w:r>
      <w:r w:rsidR="00D84A75">
        <w:rPr>
          <w:rFonts w:hint="cs"/>
          <w:rtl/>
        </w:rPr>
        <w:t>ّ</w:t>
      </w:r>
      <w:r>
        <w:rPr>
          <w:rtl/>
        </w:rPr>
        <w:t xml:space="preserve">مات التجارة.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المغيرة</w:t>
      </w:r>
      <w:r w:rsidR="00A90B9E">
        <w:rPr>
          <w:rtl/>
        </w:rPr>
        <w:t>،</w:t>
      </w:r>
      <w:r>
        <w:rPr>
          <w:rtl/>
        </w:rPr>
        <w:t xml:space="preserve"> عن إسماعيل ابن أبي زياد رفعه</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w:t>
      </w:r>
      <w:r w:rsidR="00D84A75">
        <w:rPr>
          <w:rFonts w:hint="cs"/>
          <w:rtl/>
        </w:rPr>
        <w:t>ّ</w:t>
      </w:r>
      <w:r>
        <w:rPr>
          <w:rtl/>
        </w:rPr>
        <w:t>ه س</w:t>
      </w:r>
      <w:r w:rsidR="00D84A75">
        <w:rPr>
          <w:rFonts w:hint="cs"/>
          <w:rtl/>
        </w:rPr>
        <w:t>ُ</w:t>
      </w:r>
      <w:r>
        <w:rPr>
          <w:rtl/>
        </w:rPr>
        <w:t>ئل عن الزهد في الدنيا؟ فقال</w:t>
      </w:r>
      <w:r w:rsidR="00A93B6D">
        <w:rPr>
          <w:rtl/>
        </w:rPr>
        <w:t>:</w:t>
      </w:r>
      <w:r>
        <w:rPr>
          <w:rtl/>
        </w:rPr>
        <w:t xml:space="preserve"> </w:t>
      </w:r>
      <w:r w:rsidRPr="00E521F4">
        <w:rPr>
          <w:rStyle w:val="libNormalChar"/>
          <w:rtl/>
        </w:rPr>
        <w:t xml:space="preserve">( </w:t>
      </w:r>
      <w:r>
        <w:rPr>
          <w:rtl/>
        </w:rPr>
        <w:t>ويحك حرامها فتنك</w:t>
      </w:r>
      <w:r w:rsidR="00921D19">
        <w:rPr>
          <w:rFonts w:hint="cs"/>
          <w:rtl/>
        </w:rPr>
        <w:t>ّ</w:t>
      </w:r>
      <w:r>
        <w:rPr>
          <w:rtl/>
        </w:rPr>
        <w:t>به</w:t>
      </w:r>
      <w:r w:rsidRPr="00E521F4">
        <w:rPr>
          <w:rStyle w:val="libNormalChar"/>
          <w:rtl/>
        </w:rPr>
        <w:t xml:space="preserve"> )</w:t>
      </w:r>
      <w:r>
        <w:rPr>
          <w:rtl/>
        </w:rPr>
        <w:t xml:space="preserve"> </w:t>
      </w:r>
      <w:r w:rsidRPr="00A90B9E">
        <w:rPr>
          <w:rStyle w:val="libFootnotenumChar"/>
          <w:rtl/>
        </w:rPr>
        <w:t>(1)</w:t>
      </w:r>
      <w:r>
        <w:rPr>
          <w:rtl/>
        </w:rPr>
        <w:t>.</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27" w:name="_Toc302476514"/>
      <w:bookmarkStart w:id="28" w:name="_Toc303591180"/>
      <w:bookmarkStart w:id="29" w:name="_Toc303591692"/>
      <w:bookmarkStart w:id="30" w:name="_Toc303593017"/>
      <w:bookmarkStart w:id="31" w:name="_Toc303593206"/>
      <w:bookmarkStart w:id="32" w:name="_Toc303629046"/>
      <w:bookmarkStart w:id="33" w:name="_Toc305219296"/>
      <w:bookmarkStart w:id="34" w:name="_Toc377675448"/>
      <w:bookmarkStart w:id="35" w:name="_Toc252139651"/>
      <w:r>
        <w:rPr>
          <w:rtl/>
        </w:rPr>
        <w:t>62</w:t>
      </w:r>
      <w:r w:rsidR="00A90B9E">
        <w:rPr>
          <w:rtl/>
        </w:rPr>
        <w:t xml:space="preserve"> - </w:t>
      </w:r>
      <w:r>
        <w:rPr>
          <w:rtl/>
        </w:rPr>
        <w:t xml:space="preserve">باب استحباب الزهد في الدنيا </w:t>
      </w:r>
      <w:r w:rsidR="00921D19">
        <w:rPr>
          <w:rtl/>
        </w:rPr>
        <w:t xml:space="preserve">وحدّ </w:t>
      </w:r>
      <w:r>
        <w:rPr>
          <w:rtl/>
        </w:rPr>
        <w:t>الزهد</w:t>
      </w:r>
      <w:bookmarkEnd w:id="27"/>
      <w:bookmarkEnd w:id="28"/>
      <w:bookmarkEnd w:id="29"/>
      <w:bookmarkEnd w:id="30"/>
      <w:bookmarkEnd w:id="31"/>
      <w:bookmarkEnd w:id="32"/>
      <w:bookmarkEnd w:id="33"/>
      <w:bookmarkEnd w:id="34"/>
      <w:bookmarkEnd w:id="35"/>
    </w:p>
    <w:p w:rsidR="00502E84" w:rsidRDefault="00502E84" w:rsidP="00921D19">
      <w:pPr>
        <w:pStyle w:val="libNormal"/>
        <w:rPr>
          <w:rtl/>
        </w:rPr>
      </w:pPr>
      <w:r w:rsidRPr="00BA6C6A">
        <w:rPr>
          <w:rStyle w:val="libNormalChar"/>
          <w:rtl/>
        </w:rPr>
        <w:t>[ 20827 ]</w:t>
      </w:r>
      <w:r>
        <w:rPr>
          <w:rtl/>
        </w:rPr>
        <w:t xml:space="preserve"> 1</w:t>
      </w:r>
      <w:r w:rsidR="00A90B9E">
        <w:rPr>
          <w:rtl/>
        </w:rPr>
        <w:t xml:space="preserve"> - </w:t>
      </w:r>
      <w:r w:rsidR="00E52184">
        <w:rPr>
          <w:rtl/>
        </w:rPr>
        <w:t xml:space="preserve">محمّد </w:t>
      </w:r>
      <w:r>
        <w:rPr>
          <w:rtl/>
        </w:rPr>
        <w:t>بن يعقوب</w:t>
      </w:r>
      <w:r w:rsidR="00A90B9E">
        <w:rPr>
          <w:rtl/>
        </w:rPr>
        <w:t>،</w:t>
      </w:r>
      <w:r>
        <w:rPr>
          <w:rtl/>
        </w:rPr>
        <w:t xml:space="preserve"> عن </w:t>
      </w:r>
      <w:r w:rsidR="00E52184">
        <w:rPr>
          <w:rtl/>
        </w:rPr>
        <w:t xml:space="preserve">محمّد </w:t>
      </w:r>
      <w:r>
        <w:rPr>
          <w:rtl/>
        </w:rPr>
        <w:t>بن يحيى</w:t>
      </w:r>
      <w:r w:rsidR="00A90B9E">
        <w:rPr>
          <w:rtl/>
        </w:rPr>
        <w:t>،</w:t>
      </w:r>
      <w:r>
        <w:rPr>
          <w:rtl/>
        </w:rPr>
        <w:t xml:space="preserve"> عن أحمد بن </w:t>
      </w:r>
      <w:r w:rsidR="00E52184">
        <w:rPr>
          <w:rtl/>
        </w:rPr>
        <w:t xml:space="preserve">محمّد </w:t>
      </w:r>
      <w:r>
        <w:rPr>
          <w:rtl/>
        </w:rPr>
        <w:t>بن عيسى</w:t>
      </w:r>
      <w:r w:rsidR="00A90B9E">
        <w:rPr>
          <w:rtl/>
        </w:rPr>
        <w:t>،</w:t>
      </w:r>
      <w:r>
        <w:rPr>
          <w:rtl/>
        </w:rPr>
        <w:t xml:space="preserve"> عن الحسن بن محبوب</w:t>
      </w:r>
      <w:r w:rsidR="00A90B9E">
        <w:rPr>
          <w:rtl/>
        </w:rPr>
        <w:t>،</w:t>
      </w:r>
      <w:r>
        <w:rPr>
          <w:rtl/>
        </w:rPr>
        <w:t xml:space="preserve"> عن الهيثم بن واقد الجريري </w:t>
      </w:r>
      <w:r w:rsidRPr="00A90B9E">
        <w:rPr>
          <w:rStyle w:val="libFootnotenumChar"/>
          <w:rtl/>
        </w:rPr>
        <w:t>(</w:t>
      </w:r>
      <w:r w:rsidR="00921D19">
        <w:rPr>
          <w:rStyle w:val="libFootnotenumChar"/>
          <w:rFonts w:hint="cs"/>
          <w:rtl/>
        </w:rPr>
        <w:t>3</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زهد في الدنيا أثبت الله الحكمة في قلبه</w:t>
      </w:r>
      <w:r w:rsidR="00A90B9E">
        <w:rPr>
          <w:rtl/>
        </w:rPr>
        <w:t>،</w:t>
      </w:r>
      <w:r>
        <w:rPr>
          <w:rtl/>
        </w:rPr>
        <w:t xml:space="preserve"> وأنطق بها لسانه</w:t>
      </w:r>
      <w:r w:rsidR="00A90B9E">
        <w:rPr>
          <w:rtl/>
        </w:rPr>
        <w:t>،</w:t>
      </w:r>
      <w:r>
        <w:rPr>
          <w:rtl/>
        </w:rPr>
        <w:t xml:space="preserve"> وبصره عيوب الدنيا دائها ودوائها</w:t>
      </w:r>
      <w:r w:rsidR="00A90B9E">
        <w:rPr>
          <w:rtl/>
        </w:rPr>
        <w:t>،</w:t>
      </w:r>
      <w:r>
        <w:rPr>
          <w:rtl/>
        </w:rPr>
        <w:t xml:space="preserve"> وأخرحه منها </w:t>
      </w:r>
      <w:r w:rsidR="00921D19">
        <w:rPr>
          <w:rtl/>
        </w:rPr>
        <w:t xml:space="preserve">سالماً </w:t>
      </w:r>
      <w:r>
        <w:rPr>
          <w:rtl/>
        </w:rPr>
        <w:t>إلى دار السلام.</w:t>
      </w:r>
    </w:p>
    <w:p w:rsidR="00502E84" w:rsidRDefault="00502E84" w:rsidP="00921D19">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E52184">
        <w:rPr>
          <w:rtl/>
        </w:rPr>
        <w:t xml:space="preserve">محمّد </w:t>
      </w:r>
      <w:r>
        <w:rPr>
          <w:rtl/>
        </w:rPr>
        <w:t>بن الحسن</w:t>
      </w:r>
      <w:r w:rsidR="00A90B9E">
        <w:rPr>
          <w:rtl/>
        </w:rPr>
        <w:t>،</w:t>
      </w:r>
      <w:r>
        <w:rPr>
          <w:rtl/>
        </w:rPr>
        <w:t xml:space="preserve"> عن الصفار</w:t>
      </w:r>
      <w:r w:rsidR="00A90B9E">
        <w:rPr>
          <w:rtl/>
        </w:rPr>
        <w:t>،</w:t>
      </w:r>
      <w:r>
        <w:rPr>
          <w:rtl/>
        </w:rPr>
        <w:t xml:space="preserve"> عن العباس بن معروف</w:t>
      </w:r>
      <w:r w:rsidR="00A90B9E">
        <w:rPr>
          <w:rtl/>
        </w:rPr>
        <w:t>،</w:t>
      </w:r>
      <w:r>
        <w:rPr>
          <w:rtl/>
        </w:rPr>
        <w:t xml:space="preserve"> عن علي بن مهزيار</w:t>
      </w:r>
      <w:r w:rsidR="00A90B9E">
        <w:rPr>
          <w:rtl/>
        </w:rPr>
        <w:t>،</w:t>
      </w:r>
      <w:r>
        <w:rPr>
          <w:rtl/>
        </w:rPr>
        <w:t xml:space="preserve"> عن جعفر بن بشير</w:t>
      </w:r>
      <w:r w:rsidR="00A90B9E">
        <w:rPr>
          <w:rtl/>
        </w:rPr>
        <w:t>،</w:t>
      </w:r>
      <w:r>
        <w:rPr>
          <w:rtl/>
        </w:rPr>
        <w:t xml:space="preserve"> عن سيف</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لم يستحي من طلب المعاش </w:t>
      </w:r>
      <w:r w:rsidR="00921D19">
        <w:rPr>
          <w:rtl/>
        </w:rPr>
        <w:t xml:space="preserve">خفّت </w:t>
      </w:r>
      <w:r>
        <w:rPr>
          <w:rtl/>
        </w:rPr>
        <w:t>مؤونته</w:t>
      </w:r>
      <w:r w:rsidR="00A90B9E">
        <w:rPr>
          <w:rtl/>
        </w:rPr>
        <w:t>،</w:t>
      </w:r>
      <w:r>
        <w:rPr>
          <w:rtl/>
        </w:rPr>
        <w:t xml:space="preserve"> ورخا باله</w:t>
      </w:r>
      <w:r w:rsidR="00A90B9E">
        <w:rPr>
          <w:rtl/>
        </w:rPr>
        <w:t>،</w:t>
      </w:r>
      <w:r>
        <w:rPr>
          <w:rtl/>
        </w:rPr>
        <w:t xml:space="preserve"> ونعم عياله</w:t>
      </w:r>
      <w:r w:rsidR="00A90B9E">
        <w:rPr>
          <w:rtl/>
        </w:rPr>
        <w:t>،</w:t>
      </w:r>
      <w:r>
        <w:rPr>
          <w:rtl/>
        </w:rPr>
        <w:t xml:space="preserve"> ومن زهد في الدنيا وذكر مثله </w:t>
      </w:r>
      <w:r w:rsidRPr="00A90B9E">
        <w:rPr>
          <w:rStyle w:val="libFootnotenumChar"/>
          <w:rtl/>
        </w:rPr>
        <w:t>(</w:t>
      </w:r>
      <w:r w:rsidR="00921D19">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921D19" w:rsidRDefault="00502E84" w:rsidP="00921D19">
      <w:pPr>
        <w:pStyle w:val="libFootnote0"/>
        <w:rPr>
          <w:rtl/>
        </w:rPr>
      </w:pPr>
      <w:r w:rsidRPr="00921D19">
        <w:rPr>
          <w:rtl/>
        </w:rPr>
        <w:t>(1) في المصدر</w:t>
      </w:r>
      <w:r w:rsidR="00A93B6D" w:rsidRPr="00921D19">
        <w:rPr>
          <w:rtl/>
        </w:rPr>
        <w:t>:</w:t>
      </w:r>
      <w:r w:rsidRPr="00921D19">
        <w:rPr>
          <w:rtl/>
        </w:rPr>
        <w:t xml:space="preserve"> حرامها فتكبته.</w:t>
      </w:r>
    </w:p>
    <w:p w:rsidR="00502E84" w:rsidRPr="00921D19" w:rsidRDefault="00502E84" w:rsidP="00921D19">
      <w:pPr>
        <w:pStyle w:val="libFootnote0"/>
        <w:rPr>
          <w:rtl/>
        </w:rPr>
      </w:pPr>
      <w:r w:rsidRPr="00921D19">
        <w:rPr>
          <w:rtl/>
        </w:rPr>
        <w:t>(2) يأتي الحديث 11 من الباب 71</w:t>
      </w:r>
      <w:r w:rsidR="00A90B9E" w:rsidRPr="00921D19">
        <w:rPr>
          <w:rtl/>
        </w:rPr>
        <w:t>،</w:t>
      </w:r>
      <w:r w:rsidRPr="00921D19">
        <w:rPr>
          <w:rtl/>
        </w:rPr>
        <w:t xml:space="preserve"> وفي الحديث 1 من الباب 37 من ابواب الأمر بالمعروف</w:t>
      </w:r>
      <w:r w:rsidR="00A90B9E" w:rsidRPr="00921D19">
        <w:rPr>
          <w:rtl/>
        </w:rPr>
        <w:t>،</w:t>
      </w:r>
      <w:r w:rsidRPr="00921D19">
        <w:rPr>
          <w:rtl/>
        </w:rPr>
        <w:t xml:space="preserve"> وفي الحديثين 5</w:t>
      </w:r>
      <w:r w:rsidR="00A90B9E" w:rsidRPr="00921D19">
        <w:rPr>
          <w:rtl/>
        </w:rPr>
        <w:t>،</w:t>
      </w:r>
      <w:r w:rsidRPr="00921D19">
        <w:rPr>
          <w:rtl/>
        </w:rPr>
        <w:t xml:space="preserve"> 6 من الباب 4 من ابواب مقدمات النكاح</w:t>
      </w:r>
      <w:r w:rsidR="00A90B9E" w:rsidRPr="00921D19">
        <w:rPr>
          <w:rtl/>
        </w:rPr>
        <w:t>،</w:t>
      </w:r>
      <w:r w:rsidRPr="00921D19">
        <w:rPr>
          <w:rtl/>
        </w:rPr>
        <w:t xml:space="preserve"> وفي الحديث 2 من الباب 14 من ابواب آداب التجارة.</w:t>
      </w:r>
    </w:p>
    <w:p w:rsidR="00502E84" w:rsidRPr="00921D19" w:rsidRDefault="00502E84" w:rsidP="00921D19">
      <w:pPr>
        <w:pStyle w:val="libFootnote0"/>
        <w:rPr>
          <w:rtl/>
        </w:rPr>
      </w:pPr>
      <w:r w:rsidRPr="00921D19">
        <w:rPr>
          <w:rtl/>
        </w:rPr>
        <w:t xml:space="preserve">وتقدم ما </w:t>
      </w:r>
      <w:r w:rsidR="00921D19" w:rsidRPr="00921D19">
        <w:rPr>
          <w:rtl/>
        </w:rPr>
        <w:t xml:space="preserve">يدلّ </w:t>
      </w:r>
      <w:r w:rsidRPr="00921D19">
        <w:rPr>
          <w:rtl/>
        </w:rPr>
        <w:t>عليه في الحديثين 4</w:t>
      </w:r>
      <w:r w:rsidR="00A90B9E" w:rsidRPr="00921D19">
        <w:rPr>
          <w:rtl/>
        </w:rPr>
        <w:t>،</w:t>
      </w:r>
      <w:r w:rsidRPr="00921D19">
        <w:rPr>
          <w:rtl/>
        </w:rPr>
        <w:t xml:space="preserve"> 8 من الباب 8 من ابواب قرأة القرآن.</w:t>
      </w:r>
    </w:p>
    <w:p w:rsidR="00502E84" w:rsidRPr="00921D19" w:rsidRDefault="00502E84" w:rsidP="00921D19">
      <w:pPr>
        <w:pStyle w:val="libFootnoteCenterBold"/>
        <w:rPr>
          <w:rtl/>
        </w:rPr>
      </w:pPr>
      <w:r w:rsidRPr="00921D19">
        <w:rPr>
          <w:rtl/>
        </w:rPr>
        <w:t>الباب 62</w:t>
      </w:r>
    </w:p>
    <w:p w:rsidR="00502E84" w:rsidRPr="00921D19" w:rsidRDefault="00502E84" w:rsidP="00921D19">
      <w:pPr>
        <w:pStyle w:val="libFootnoteCenterBold"/>
      </w:pPr>
      <w:r w:rsidRPr="00921D19">
        <w:rPr>
          <w:rtl/>
        </w:rPr>
        <w:t xml:space="preserve">فيه 16 </w:t>
      </w:r>
      <w:r w:rsidR="00921D19" w:rsidRPr="00921D19">
        <w:rPr>
          <w:rtl/>
        </w:rPr>
        <w:t>حديثاً</w:t>
      </w:r>
    </w:p>
    <w:p w:rsidR="00502E84" w:rsidRPr="00921D19" w:rsidRDefault="00502E84" w:rsidP="00921D19">
      <w:pPr>
        <w:pStyle w:val="libFootnote0"/>
        <w:rPr>
          <w:rtl/>
        </w:rPr>
      </w:pPr>
      <w:r w:rsidRPr="00921D19">
        <w:rPr>
          <w:rtl/>
        </w:rPr>
        <w:t>1</w:t>
      </w:r>
      <w:r w:rsidR="00A90B9E" w:rsidRPr="00921D19">
        <w:rPr>
          <w:rtl/>
        </w:rPr>
        <w:t xml:space="preserve"> - </w:t>
      </w:r>
      <w:r w:rsidRPr="00921D19">
        <w:rPr>
          <w:rtl/>
        </w:rPr>
        <w:t>الكافي 2</w:t>
      </w:r>
      <w:r w:rsidR="00A93B6D" w:rsidRPr="00921D19">
        <w:rPr>
          <w:rtl/>
        </w:rPr>
        <w:t>:</w:t>
      </w:r>
      <w:r w:rsidRPr="00921D19">
        <w:rPr>
          <w:rtl/>
        </w:rPr>
        <w:t xml:space="preserve"> 104 </w:t>
      </w:r>
      <w:r w:rsidR="00BA6C6A" w:rsidRPr="00921D19">
        <w:rPr>
          <w:rtl/>
        </w:rPr>
        <w:t>/</w:t>
      </w:r>
      <w:r w:rsidRPr="00921D19">
        <w:rPr>
          <w:rtl/>
        </w:rPr>
        <w:t xml:space="preserve"> 1.</w:t>
      </w:r>
    </w:p>
    <w:p w:rsidR="00502E84" w:rsidRPr="00921D19" w:rsidRDefault="00502E84" w:rsidP="00921D19">
      <w:pPr>
        <w:pStyle w:val="libFootnote0"/>
        <w:rPr>
          <w:rtl/>
        </w:rPr>
      </w:pPr>
      <w:r w:rsidRPr="00921D19">
        <w:rPr>
          <w:rtl/>
        </w:rPr>
        <w:t>(</w:t>
      </w:r>
      <w:r w:rsidR="00921D19" w:rsidRPr="00921D19">
        <w:rPr>
          <w:rFonts w:hint="cs"/>
          <w:rtl/>
        </w:rPr>
        <w:t>3</w:t>
      </w:r>
      <w:r w:rsidRPr="00921D19">
        <w:rPr>
          <w:rtl/>
        </w:rPr>
        <w:t>) في المصدر</w:t>
      </w:r>
      <w:r w:rsidR="00A93B6D" w:rsidRPr="00921D19">
        <w:rPr>
          <w:rtl/>
        </w:rPr>
        <w:t>:</w:t>
      </w:r>
      <w:r w:rsidRPr="00921D19">
        <w:rPr>
          <w:rtl/>
        </w:rPr>
        <w:t xml:space="preserve"> الهيثم بن واقد الجزري.</w:t>
      </w:r>
    </w:p>
    <w:p w:rsidR="00502E84" w:rsidRPr="00921D19" w:rsidRDefault="00502E84" w:rsidP="00921D19">
      <w:pPr>
        <w:pStyle w:val="libFootnote0"/>
        <w:rPr>
          <w:rtl/>
        </w:rPr>
      </w:pPr>
      <w:r w:rsidRPr="00921D19">
        <w:rPr>
          <w:rtl/>
        </w:rPr>
        <w:t>(</w:t>
      </w:r>
      <w:r w:rsidR="00921D19" w:rsidRPr="00921D19">
        <w:rPr>
          <w:rFonts w:hint="cs"/>
          <w:rtl/>
        </w:rPr>
        <w:t>4</w:t>
      </w:r>
      <w:r w:rsidRPr="00921D19">
        <w:rPr>
          <w:rtl/>
        </w:rPr>
        <w:t>) ثواب الاعمال</w:t>
      </w:r>
      <w:r w:rsidR="00A93B6D" w:rsidRPr="00921D19">
        <w:rPr>
          <w:rtl/>
        </w:rPr>
        <w:t>:</w:t>
      </w:r>
      <w:r w:rsidRPr="00921D19">
        <w:rPr>
          <w:rtl/>
        </w:rPr>
        <w:t xml:space="preserve"> 199 </w:t>
      </w:r>
      <w:r w:rsidR="00BA6C6A" w:rsidRPr="00921D19">
        <w:rPr>
          <w:rtl/>
        </w:rPr>
        <w:t>/</w:t>
      </w:r>
      <w:r w:rsidRPr="00921D19">
        <w:rPr>
          <w:rtl/>
        </w:rPr>
        <w:t xml:space="preserve"> 1. </w:t>
      </w:r>
    </w:p>
    <w:p w:rsidR="00A90B9E" w:rsidRDefault="00A90B9E" w:rsidP="00E521F4">
      <w:pPr>
        <w:pStyle w:val="libNormal"/>
        <w:rPr>
          <w:rtl/>
        </w:rPr>
      </w:pPr>
      <w:r>
        <w:rPr>
          <w:rtl/>
        </w:rPr>
        <w:br w:type="page"/>
      </w:r>
    </w:p>
    <w:p w:rsidR="00502E84" w:rsidRPr="00337698" w:rsidRDefault="00502E84" w:rsidP="00A90B9E">
      <w:pPr>
        <w:pStyle w:val="libNormal"/>
        <w:rPr>
          <w:rtl/>
        </w:rPr>
      </w:pPr>
      <w:r w:rsidRPr="00BA6C6A">
        <w:rPr>
          <w:rStyle w:val="libNormalChar"/>
          <w:rtl/>
        </w:rPr>
        <w:lastRenderedPageBreak/>
        <w:t>[ 20828 ]</w:t>
      </w:r>
      <w:r w:rsidRPr="00337698">
        <w:rPr>
          <w:rtl/>
        </w:rPr>
        <w:t xml:space="preserve"> 2</w:t>
      </w:r>
      <w:r w:rsidR="00A90B9E">
        <w:rPr>
          <w:rtl/>
        </w:rPr>
        <w:t xml:space="preserve"> - </w:t>
      </w:r>
      <w:r w:rsidRPr="00337698">
        <w:rPr>
          <w:rtl/>
        </w:rPr>
        <w:t xml:space="preserve">وعن </w:t>
      </w:r>
      <w:r w:rsidR="00E52184">
        <w:rPr>
          <w:rtl/>
        </w:rPr>
        <w:t xml:space="preserve">محمّد </w:t>
      </w:r>
      <w:r w:rsidRPr="00337698">
        <w:rPr>
          <w:rtl/>
        </w:rPr>
        <w:t>بن يحيى</w:t>
      </w:r>
      <w:r w:rsidR="00A90B9E">
        <w:rPr>
          <w:rtl/>
        </w:rPr>
        <w:t>،</w:t>
      </w:r>
      <w:r w:rsidRPr="00337698">
        <w:rPr>
          <w:rtl/>
        </w:rPr>
        <w:t xml:space="preserve"> عن أحمد بن </w:t>
      </w:r>
      <w:r w:rsidR="00E52184">
        <w:rPr>
          <w:rtl/>
        </w:rPr>
        <w:t xml:space="preserve">محمّد </w:t>
      </w:r>
      <w:r w:rsidRPr="00337698">
        <w:rPr>
          <w:rtl/>
        </w:rPr>
        <w:t>بن عيسى</w:t>
      </w:r>
      <w:r w:rsidR="00A90B9E">
        <w:rPr>
          <w:rtl/>
        </w:rPr>
        <w:t>،</w:t>
      </w:r>
      <w:r w:rsidRPr="00337698">
        <w:rPr>
          <w:rtl/>
        </w:rPr>
        <w:t xml:space="preserve"> وعن علي بن إبراهيم</w:t>
      </w:r>
      <w:r w:rsidR="00A90B9E">
        <w:rPr>
          <w:rtl/>
        </w:rPr>
        <w:t>،</w:t>
      </w:r>
      <w:r w:rsidRPr="00337698">
        <w:rPr>
          <w:rtl/>
        </w:rPr>
        <w:t xml:space="preserve"> عن أبيه </w:t>
      </w:r>
      <w:r w:rsidR="001E2943">
        <w:rPr>
          <w:rtl/>
        </w:rPr>
        <w:t>جميعاً</w:t>
      </w:r>
      <w:r w:rsidR="00A90B9E">
        <w:rPr>
          <w:rtl/>
        </w:rPr>
        <w:t>،</w:t>
      </w:r>
      <w:r w:rsidRPr="00337698">
        <w:rPr>
          <w:rtl/>
        </w:rPr>
        <w:t xml:space="preserve"> عن ابن محبوب</w:t>
      </w:r>
      <w:r w:rsidR="00A90B9E">
        <w:rPr>
          <w:rtl/>
        </w:rPr>
        <w:t>،</w:t>
      </w:r>
      <w:r w:rsidRPr="00337698">
        <w:rPr>
          <w:rtl/>
        </w:rPr>
        <w:t xml:space="preserve"> عن مالك بن عطية</w:t>
      </w:r>
      <w:r w:rsidR="00A90B9E">
        <w:rPr>
          <w:rtl/>
        </w:rPr>
        <w:t>،</w:t>
      </w:r>
      <w:r w:rsidRPr="00337698">
        <w:rPr>
          <w:rtl/>
        </w:rPr>
        <w:t xml:space="preserve"> عن أبي حمزة قال</w:t>
      </w:r>
      <w:r w:rsidR="00A93B6D">
        <w:rPr>
          <w:rtl/>
        </w:rPr>
        <w:t>:</w:t>
      </w:r>
      <w:r w:rsidRPr="00337698">
        <w:rPr>
          <w:rtl/>
        </w:rPr>
        <w:t xml:space="preserve"> ما سمعت بأحد من الناس كان أزهد من علي بن الحسين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sidR="00B57202">
        <w:rPr>
          <w:rtl/>
        </w:rPr>
        <w:t xml:space="preserve">إلّا </w:t>
      </w:r>
      <w:r w:rsidRPr="00337698">
        <w:rPr>
          <w:rtl/>
        </w:rPr>
        <w:t xml:space="preserve">ما بلغني عن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sidRPr="00337698">
        <w:rPr>
          <w:rtl/>
        </w:rPr>
        <w:t xml:space="preserve"> قال</w:t>
      </w:r>
      <w:r w:rsidR="00A93B6D">
        <w:rPr>
          <w:rtl/>
        </w:rPr>
        <w:t>:</w:t>
      </w:r>
      <w:r w:rsidRPr="00337698">
        <w:rPr>
          <w:rtl/>
        </w:rPr>
        <w:t xml:space="preserve"> وكان علي بن الحسين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sidRPr="00337698">
        <w:rPr>
          <w:rtl/>
        </w:rPr>
        <w:t xml:space="preserve">إذا </w:t>
      </w:r>
      <w:r w:rsidR="004511F4">
        <w:rPr>
          <w:rtl/>
        </w:rPr>
        <w:t xml:space="preserve">تكلّم </w:t>
      </w:r>
      <w:r w:rsidRPr="00337698">
        <w:rPr>
          <w:rtl/>
        </w:rPr>
        <w:t>في الزهد ووعظ أبكى من بحضرته</w:t>
      </w:r>
      <w:r w:rsidR="00A90B9E">
        <w:rPr>
          <w:rtl/>
        </w:rPr>
        <w:t>،</w:t>
      </w:r>
      <w:r w:rsidRPr="00337698">
        <w:rPr>
          <w:rtl/>
        </w:rPr>
        <w:t xml:space="preserve"> قال أبو حمزة</w:t>
      </w:r>
      <w:r w:rsidR="00A93B6D">
        <w:rPr>
          <w:rtl/>
        </w:rPr>
        <w:t>:</w:t>
      </w:r>
      <w:r w:rsidRPr="00337698">
        <w:rPr>
          <w:rtl/>
        </w:rPr>
        <w:t xml:space="preserve"> وقرأت صحيفة</w:t>
      </w:r>
      <w:r w:rsidR="00A90B9E">
        <w:rPr>
          <w:rtl/>
        </w:rPr>
        <w:t>،</w:t>
      </w:r>
      <w:r w:rsidRPr="00337698">
        <w:rPr>
          <w:rtl/>
        </w:rPr>
        <w:t xml:space="preserve"> فيها كلام زهد من كلام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337698">
        <w:rPr>
          <w:rtl/>
        </w:rPr>
        <w:t xml:space="preserve"> فكتب ما فيها </w:t>
      </w:r>
      <w:r w:rsidR="004511F4">
        <w:rPr>
          <w:rtl/>
        </w:rPr>
        <w:t xml:space="preserve">ثمّ </w:t>
      </w:r>
      <w:r w:rsidRPr="00337698">
        <w:rPr>
          <w:rtl/>
        </w:rPr>
        <w:t xml:space="preserve">أتيت علي بن الحسين </w:t>
      </w:r>
      <w:r w:rsidRPr="00E521F4">
        <w:rPr>
          <w:rStyle w:val="libNormalChar"/>
          <w:rtl/>
        </w:rPr>
        <w:t xml:space="preserve">( </w:t>
      </w:r>
      <w:r w:rsidRPr="00337698">
        <w:rPr>
          <w:rtl/>
        </w:rPr>
        <w:t>صلوات الله عليه</w:t>
      </w:r>
      <w:r w:rsidRPr="00E521F4">
        <w:rPr>
          <w:rStyle w:val="libNormalChar"/>
          <w:rtl/>
        </w:rPr>
        <w:t xml:space="preserve"> )</w:t>
      </w:r>
      <w:r w:rsidRPr="00337698">
        <w:rPr>
          <w:rtl/>
        </w:rPr>
        <w:t xml:space="preserve"> فعرضت ما فيها عليه فعرفه وصححه وكان ما فيها</w:t>
      </w:r>
      <w:r w:rsidR="00A93B6D">
        <w:rPr>
          <w:rtl/>
        </w:rPr>
        <w:t>:</w:t>
      </w:r>
      <w:r w:rsidRPr="00337698">
        <w:rPr>
          <w:rtl/>
        </w:rPr>
        <w:t xml:space="preserve"> بسم الله الرحمن الرحيم</w:t>
      </w:r>
      <w:r w:rsidR="00A93B6D">
        <w:rPr>
          <w:rtl/>
        </w:rPr>
        <w:t>:</w:t>
      </w:r>
      <w:r w:rsidRPr="00337698">
        <w:rPr>
          <w:rtl/>
        </w:rPr>
        <w:t xml:space="preserve"> كفانا الله واياكم كيد الظالمين</w:t>
      </w:r>
      <w:r w:rsidR="00A90B9E">
        <w:rPr>
          <w:rtl/>
        </w:rPr>
        <w:t>،</w:t>
      </w:r>
      <w:r w:rsidRPr="00337698">
        <w:rPr>
          <w:rtl/>
        </w:rPr>
        <w:t xml:space="preserve"> وبغي الحاسدين</w:t>
      </w:r>
      <w:r w:rsidR="00A90B9E">
        <w:rPr>
          <w:rtl/>
        </w:rPr>
        <w:t>،</w:t>
      </w:r>
      <w:r w:rsidRPr="00337698">
        <w:rPr>
          <w:rtl/>
        </w:rPr>
        <w:t xml:space="preserve"> وبطش </w:t>
      </w:r>
      <w:r w:rsidR="00EC69E5">
        <w:rPr>
          <w:rtl/>
        </w:rPr>
        <w:t>الجبّار</w:t>
      </w:r>
      <w:r w:rsidRPr="00337698">
        <w:rPr>
          <w:rtl/>
        </w:rPr>
        <w:t xml:space="preserve">ين </w:t>
      </w:r>
      <w:r w:rsidR="005925A2">
        <w:rPr>
          <w:rFonts w:hint="cs"/>
          <w:rtl/>
        </w:rPr>
        <w:t xml:space="preserve">، </w:t>
      </w:r>
      <w:r w:rsidR="005925A2">
        <w:rPr>
          <w:rtl/>
        </w:rPr>
        <w:t xml:space="preserve">أيّها </w:t>
      </w:r>
      <w:r w:rsidRPr="00337698">
        <w:rPr>
          <w:rtl/>
        </w:rPr>
        <w:t xml:space="preserve">المؤمنون لا يفتننكم الطواغيت وأتباعهم من أهل الرغبة في هذه الدنيا </w:t>
      </w:r>
      <w:r w:rsidRPr="00A90B9E">
        <w:rPr>
          <w:rStyle w:val="libFootnotenumChar"/>
          <w:rtl/>
        </w:rPr>
        <w:t>(1)</w:t>
      </w:r>
      <w:r w:rsidR="00A90B9E">
        <w:rPr>
          <w:rtl/>
        </w:rPr>
        <w:t>،</w:t>
      </w:r>
      <w:r w:rsidRPr="00337698">
        <w:rPr>
          <w:rtl/>
        </w:rPr>
        <w:t xml:space="preserve"> واحذروا ما حذركم الله منها</w:t>
      </w:r>
      <w:r w:rsidR="00A90B9E">
        <w:rPr>
          <w:rtl/>
        </w:rPr>
        <w:t>،</w:t>
      </w:r>
      <w:r w:rsidRPr="00337698">
        <w:rPr>
          <w:rtl/>
        </w:rPr>
        <w:t xml:space="preserve"> وازهدوا فيما زهدكم الله فيه منها</w:t>
      </w:r>
      <w:r w:rsidR="00A90B9E">
        <w:rPr>
          <w:rtl/>
        </w:rPr>
        <w:t>،</w:t>
      </w:r>
      <w:r w:rsidRPr="00337698">
        <w:rPr>
          <w:rtl/>
        </w:rPr>
        <w:t xml:space="preserve"> ولا تركنوا إلى ما في هذه الدنيا ركون من اتخذها دار قرار ومنزل استيطان</w:t>
      </w:r>
      <w:r w:rsidR="00A90B9E">
        <w:rPr>
          <w:rtl/>
        </w:rPr>
        <w:t xml:space="preserve"> - </w:t>
      </w:r>
      <w:r w:rsidRPr="00337698">
        <w:rPr>
          <w:rtl/>
        </w:rPr>
        <w:t>إلى أن قال</w:t>
      </w:r>
      <w:r w:rsidR="00A93B6D">
        <w:rPr>
          <w:rtl/>
        </w:rPr>
        <w:t>:</w:t>
      </w:r>
      <w:r w:rsidR="00A90B9E">
        <w:rPr>
          <w:rtl/>
        </w:rPr>
        <w:t xml:space="preserve"> - </w:t>
      </w:r>
      <w:r w:rsidRPr="00337698">
        <w:rPr>
          <w:rtl/>
        </w:rPr>
        <w:t xml:space="preserve">وليس يعرف </w:t>
      </w:r>
      <w:r w:rsidR="005925A2">
        <w:rPr>
          <w:rtl/>
        </w:rPr>
        <w:t>تصرّف أيّامها</w:t>
      </w:r>
      <w:r w:rsidR="00A90B9E">
        <w:rPr>
          <w:rtl/>
        </w:rPr>
        <w:t>،</w:t>
      </w:r>
      <w:r w:rsidRPr="00337698">
        <w:rPr>
          <w:rtl/>
        </w:rPr>
        <w:t xml:space="preserve"> </w:t>
      </w:r>
      <w:r w:rsidR="005925A2">
        <w:rPr>
          <w:rtl/>
        </w:rPr>
        <w:t xml:space="preserve">وتقلّب </w:t>
      </w:r>
      <w:r w:rsidRPr="00337698">
        <w:rPr>
          <w:rtl/>
        </w:rPr>
        <w:t>حالاتها</w:t>
      </w:r>
      <w:r w:rsidR="00A90B9E">
        <w:rPr>
          <w:rtl/>
        </w:rPr>
        <w:t>،</w:t>
      </w:r>
      <w:r w:rsidRPr="00337698">
        <w:rPr>
          <w:rtl/>
        </w:rPr>
        <w:t xml:space="preserve"> وعاقبة ضرر فتنها </w:t>
      </w:r>
      <w:r w:rsidR="00B57202">
        <w:rPr>
          <w:rtl/>
        </w:rPr>
        <w:t xml:space="preserve">إلّا </w:t>
      </w:r>
      <w:r w:rsidRPr="00337698">
        <w:rPr>
          <w:rtl/>
        </w:rPr>
        <w:t>من عصمه الله</w:t>
      </w:r>
      <w:r w:rsidR="00A90B9E">
        <w:rPr>
          <w:rtl/>
        </w:rPr>
        <w:t>،</w:t>
      </w:r>
      <w:r w:rsidRPr="00337698">
        <w:rPr>
          <w:rtl/>
        </w:rPr>
        <w:t xml:space="preserve"> ونهج سبيل الرشد</w:t>
      </w:r>
      <w:r w:rsidR="00A90B9E">
        <w:rPr>
          <w:rtl/>
        </w:rPr>
        <w:t>،</w:t>
      </w:r>
      <w:r w:rsidRPr="00337698">
        <w:rPr>
          <w:rtl/>
        </w:rPr>
        <w:t xml:space="preserve"> وسلك طريق القصد </w:t>
      </w:r>
      <w:r w:rsidR="004511F4">
        <w:rPr>
          <w:rtl/>
        </w:rPr>
        <w:t xml:space="preserve">ثمّ </w:t>
      </w:r>
      <w:r w:rsidRPr="00337698">
        <w:rPr>
          <w:rtl/>
        </w:rPr>
        <w:t>استعان على ذلك بالزهد</w:t>
      </w:r>
      <w:r w:rsidR="00A90B9E">
        <w:rPr>
          <w:rtl/>
        </w:rPr>
        <w:t>،</w:t>
      </w:r>
      <w:r w:rsidRPr="00337698">
        <w:rPr>
          <w:rtl/>
        </w:rPr>
        <w:t xml:space="preserve"> فكرر الفكر</w:t>
      </w:r>
      <w:r w:rsidR="00A90B9E">
        <w:rPr>
          <w:rtl/>
        </w:rPr>
        <w:t>،</w:t>
      </w:r>
      <w:r w:rsidRPr="00337698">
        <w:rPr>
          <w:rtl/>
        </w:rPr>
        <w:t xml:space="preserve"> واتعظ بالصبر</w:t>
      </w:r>
      <w:r w:rsidR="00A90B9E">
        <w:rPr>
          <w:rtl/>
        </w:rPr>
        <w:t>،</w:t>
      </w:r>
      <w:r w:rsidRPr="00337698">
        <w:rPr>
          <w:rtl/>
        </w:rPr>
        <w:t xml:space="preserve"> وزهد في عاجل بهجة الدنيا</w:t>
      </w:r>
      <w:r w:rsidR="00A90B9E">
        <w:rPr>
          <w:rtl/>
        </w:rPr>
        <w:t>،</w:t>
      </w:r>
      <w:r w:rsidRPr="00337698">
        <w:rPr>
          <w:rtl/>
        </w:rPr>
        <w:t xml:space="preserve"> وتجافى عن لذتها</w:t>
      </w:r>
      <w:r w:rsidR="00A90B9E">
        <w:rPr>
          <w:rtl/>
        </w:rPr>
        <w:t>،</w:t>
      </w:r>
      <w:r w:rsidRPr="00337698">
        <w:rPr>
          <w:rtl/>
        </w:rPr>
        <w:t xml:space="preserve"> ورغب في دائم نعيم الآخرة</w:t>
      </w:r>
      <w:r w:rsidR="00A90B9E">
        <w:rPr>
          <w:rtl/>
        </w:rPr>
        <w:t>،</w:t>
      </w:r>
      <w:r w:rsidRPr="00337698">
        <w:rPr>
          <w:rtl/>
        </w:rPr>
        <w:t xml:space="preserve"> وسعى لها سعيها</w:t>
      </w:r>
      <w:r>
        <w:rPr>
          <w:rtl/>
        </w:rPr>
        <w:t xml:space="preserve"> ..</w:t>
      </w:r>
      <w:r w:rsidRPr="00337698">
        <w:rPr>
          <w:rtl/>
        </w:rPr>
        <w:t>. الحديث.</w:t>
      </w:r>
    </w:p>
    <w:p w:rsidR="00502E84" w:rsidRDefault="00502E84" w:rsidP="00A90B9E">
      <w:pPr>
        <w:pStyle w:val="libNormal"/>
        <w:rPr>
          <w:rtl/>
        </w:rPr>
      </w:pPr>
      <w:r w:rsidRPr="00BA6C6A">
        <w:rPr>
          <w:rStyle w:val="libNormalChar"/>
          <w:rtl/>
        </w:rPr>
        <w:t>[ 20829 ]</w:t>
      </w:r>
      <w:r>
        <w:rPr>
          <w:rtl/>
        </w:rPr>
        <w:t xml:space="preserve"> 3</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العلاء بن رزين</w:t>
      </w:r>
      <w:r w:rsidR="00A90B9E">
        <w:rPr>
          <w:rtl/>
        </w:rPr>
        <w:t>،</w:t>
      </w:r>
      <w:r>
        <w:rPr>
          <w:rtl/>
        </w:rPr>
        <w:t xml:space="preserve"> عن </w:t>
      </w:r>
      <w:r w:rsidR="00E52184">
        <w:rPr>
          <w:rtl/>
        </w:rPr>
        <w:t xml:space="preserve">محمّد </w:t>
      </w:r>
      <w:r>
        <w:rPr>
          <w:rtl/>
        </w:rPr>
        <w:t>بن مسلم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A0351C">
        <w:rPr>
          <w:rFonts w:hint="cs"/>
          <w:rtl/>
        </w:rPr>
        <w:t>ّ</w:t>
      </w:r>
      <w:r>
        <w:rPr>
          <w:rtl/>
        </w:rPr>
        <w:t xml:space="preserve"> علامة الراغب في ثواب الآخرة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8</w:t>
      </w:r>
      <w:r w:rsidR="00A93B6D">
        <w:rPr>
          <w:rtl/>
        </w:rPr>
        <w:t>:</w:t>
      </w:r>
      <w:r>
        <w:rPr>
          <w:rtl/>
        </w:rPr>
        <w:t xml:space="preserve"> 14 </w:t>
      </w:r>
      <w:r w:rsidR="00BA6C6A">
        <w:rPr>
          <w:rtl/>
        </w:rPr>
        <w:t>/</w:t>
      </w:r>
      <w:r>
        <w:rPr>
          <w:rtl/>
        </w:rPr>
        <w:t xml:space="preserve"> 2</w:t>
      </w:r>
      <w:r w:rsidR="00A90B9E">
        <w:rPr>
          <w:rtl/>
        </w:rPr>
        <w:t>،</w:t>
      </w:r>
      <w:r>
        <w:rPr>
          <w:rtl/>
        </w:rPr>
        <w:t xml:space="preserve"> واورد قطعة منه في الحديث 3 من الباب 38 من ابواب الامر بالمعروف.</w:t>
      </w:r>
    </w:p>
    <w:p w:rsidR="00502E84" w:rsidRPr="00337698" w:rsidRDefault="00502E84" w:rsidP="00E521F4">
      <w:pPr>
        <w:pStyle w:val="libFootnote0"/>
        <w:rPr>
          <w:rtl/>
        </w:rPr>
      </w:pPr>
      <w:r w:rsidRPr="00337698">
        <w:rPr>
          <w:rtl/>
        </w:rPr>
        <w:t>(1) في المصدر زيادة</w:t>
      </w:r>
      <w:r w:rsidR="00A93B6D">
        <w:rPr>
          <w:rtl/>
        </w:rPr>
        <w:t>:</w:t>
      </w:r>
      <w:r w:rsidRPr="00337698">
        <w:rPr>
          <w:rtl/>
        </w:rPr>
        <w:t xml:space="preserve"> المائلون إليها</w:t>
      </w:r>
      <w:r w:rsidR="00A90B9E">
        <w:rPr>
          <w:rtl/>
        </w:rPr>
        <w:t>،</w:t>
      </w:r>
      <w:r w:rsidRPr="00337698">
        <w:rPr>
          <w:rtl/>
        </w:rPr>
        <w:t xml:space="preserve"> المفتتنون بها</w:t>
      </w:r>
      <w:r w:rsidR="00A90B9E">
        <w:rPr>
          <w:rtl/>
        </w:rPr>
        <w:t>،</w:t>
      </w:r>
      <w:r w:rsidRPr="00337698">
        <w:rPr>
          <w:rtl/>
        </w:rPr>
        <w:t xml:space="preserve"> المقبلون عليها وعلى حطامها الهامد</w:t>
      </w:r>
      <w:r w:rsidR="00A90B9E">
        <w:rPr>
          <w:rtl/>
        </w:rPr>
        <w:t>،</w:t>
      </w:r>
      <w:r w:rsidRPr="00337698">
        <w:rPr>
          <w:rtl/>
        </w:rPr>
        <w:t xml:space="preserve"> وهشيمها البائد غدا</w:t>
      </w:r>
      <w:r w:rsidR="00A0351C">
        <w:rPr>
          <w:rFonts w:hint="cs"/>
          <w:rtl/>
        </w:rPr>
        <w:t>ً</w:t>
      </w:r>
      <w:r w:rsidRPr="00337698">
        <w:rPr>
          <w:rtl/>
        </w:rPr>
        <w:t>.</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105 </w:t>
      </w:r>
      <w:r w:rsidR="00BA6C6A">
        <w:rPr>
          <w:rtl/>
        </w:rPr>
        <w:t>/</w:t>
      </w:r>
      <w:r>
        <w:rPr>
          <w:rtl/>
        </w:rPr>
        <w:t xml:space="preserve"> 6.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زهد في عاجل زهرة الدنيا أما إن زهد الزاهد في هذه الدنيا لا ينقصه </w:t>
      </w:r>
      <w:r w:rsidR="0057253F">
        <w:rPr>
          <w:rtl/>
        </w:rPr>
        <w:t xml:space="preserve">ممّا </w:t>
      </w:r>
      <w:r>
        <w:rPr>
          <w:rtl/>
        </w:rPr>
        <w:t>قسم الله له فيها وإن زهد</w:t>
      </w:r>
      <w:r w:rsidR="00A90B9E">
        <w:rPr>
          <w:rtl/>
        </w:rPr>
        <w:t>،</w:t>
      </w:r>
      <w:r>
        <w:rPr>
          <w:rtl/>
        </w:rPr>
        <w:t xml:space="preserve"> وإن</w:t>
      </w:r>
      <w:r w:rsidR="009F2F13">
        <w:rPr>
          <w:rFonts w:hint="cs"/>
          <w:rtl/>
        </w:rPr>
        <w:t>ّ</w:t>
      </w:r>
      <w:r>
        <w:rPr>
          <w:rtl/>
        </w:rPr>
        <w:t xml:space="preserve"> حرص الحريص على عاجل زهرة الحياة الدنيا لا يزيده فيها وإن حرص</w:t>
      </w:r>
      <w:r w:rsidR="00A90B9E">
        <w:rPr>
          <w:rtl/>
        </w:rPr>
        <w:t>،</w:t>
      </w:r>
      <w:r>
        <w:rPr>
          <w:rtl/>
        </w:rPr>
        <w:t xml:space="preserve"> فالمغبون من غبن </w:t>
      </w:r>
      <w:r w:rsidR="0057253F">
        <w:rPr>
          <w:rtl/>
        </w:rPr>
        <w:t xml:space="preserve">حظّه </w:t>
      </w:r>
      <w:r>
        <w:rPr>
          <w:rtl/>
        </w:rPr>
        <w:t>من الآخرة.</w:t>
      </w:r>
    </w:p>
    <w:p w:rsidR="00502E84" w:rsidRDefault="00502E84" w:rsidP="00A90B9E">
      <w:pPr>
        <w:pStyle w:val="libNormal"/>
        <w:rPr>
          <w:rtl/>
        </w:rPr>
      </w:pPr>
      <w:r w:rsidRPr="00BA6C6A">
        <w:rPr>
          <w:rStyle w:val="libNormalChar"/>
          <w:rtl/>
        </w:rPr>
        <w:t>[ 20830 ]</w:t>
      </w:r>
      <w:r>
        <w:rPr>
          <w:rtl/>
        </w:rPr>
        <w:t xml:space="preserve"> 4</w:t>
      </w:r>
      <w:r w:rsidR="00A90B9E">
        <w:rPr>
          <w:rtl/>
        </w:rPr>
        <w:t xml:space="preserve"> - </w:t>
      </w:r>
      <w:r>
        <w:rPr>
          <w:rtl/>
        </w:rPr>
        <w:t>وعنه</w:t>
      </w:r>
      <w:r w:rsidR="00A90B9E">
        <w:rPr>
          <w:rtl/>
        </w:rPr>
        <w:t>،</w:t>
      </w:r>
      <w:r>
        <w:rPr>
          <w:rtl/>
        </w:rPr>
        <w:t xml:space="preserve"> عن </w:t>
      </w:r>
      <w:r w:rsidR="00E52184">
        <w:rPr>
          <w:rtl/>
        </w:rPr>
        <w:t xml:space="preserve">محمّد </w:t>
      </w:r>
      <w:r>
        <w:rPr>
          <w:rtl/>
        </w:rPr>
        <w:t>بن عيسى</w:t>
      </w:r>
      <w:r w:rsidR="00A90B9E">
        <w:rPr>
          <w:rtl/>
        </w:rPr>
        <w:t>،</w:t>
      </w:r>
      <w:r>
        <w:rPr>
          <w:rtl/>
        </w:rPr>
        <w:t xml:space="preserve"> عن يونس</w:t>
      </w:r>
      <w:r w:rsidR="00A90B9E">
        <w:rPr>
          <w:rtl/>
        </w:rPr>
        <w:t>،</w:t>
      </w:r>
      <w:r>
        <w:rPr>
          <w:rtl/>
        </w:rPr>
        <w:t xml:space="preserve"> عن أبي </w:t>
      </w:r>
      <w:r w:rsidR="00661E89">
        <w:rPr>
          <w:rtl/>
        </w:rPr>
        <w:t>أي</w:t>
      </w:r>
      <w:r w:rsidR="00EA3BD7">
        <w:rPr>
          <w:rtl/>
        </w:rPr>
        <w:t xml:space="preserve">وب </w:t>
      </w:r>
      <w:r>
        <w:rPr>
          <w:rtl/>
        </w:rPr>
        <w:t>الخزاز</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57253F">
        <w:rPr>
          <w:rtl/>
        </w:rPr>
        <w:t xml:space="preserve"> </w:t>
      </w:r>
      <w:r w:rsidR="0057253F">
        <w:rPr>
          <w:rFonts w:hint="cs"/>
          <w:rtl/>
        </w:rPr>
        <w:t>إ</w:t>
      </w:r>
      <w:r>
        <w:rPr>
          <w:rtl/>
        </w:rPr>
        <w:t>ن</w:t>
      </w:r>
      <w:r w:rsidR="0057253F">
        <w:rPr>
          <w:rFonts w:hint="cs"/>
          <w:rtl/>
        </w:rPr>
        <w:t>ّ</w:t>
      </w:r>
      <w:r w:rsidR="0057253F">
        <w:rPr>
          <w:rtl/>
        </w:rPr>
        <w:t xml:space="preserve"> من </w:t>
      </w:r>
      <w:r w:rsidR="0057253F">
        <w:rPr>
          <w:rFonts w:hint="cs"/>
          <w:rtl/>
        </w:rPr>
        <w:t>أ</w:t>
      </w:r>
      <w:r>
        <w:rPr>
          <w:rtl/>
        </w:rPr>
        <w:t>عون الأخلاق على الدين الزهد في الدنيا.</w:t>
      </w:r>
    </w:p>
    <w:p w:rsidR="00502E84" w:rsidRDefault="00502E84" w:rsidP="00A90B9E">
      <w:pPr>
        <w:pStyle w:val="libNormal"/>
        <w:rPr>
          <w:rtl/>
        </w:rPr>
      </w:pPr>
      <w:r w:rsidRPr="00BA6C6A">
        <w:rPr>
          <w:rStyle w:val="libNormalChar"/>
          <w:rtl/>
        </w:rPr>
        <w:t>[ 20831 ]</w:t>
      </w:r>
      <w:r>
        <w:rPr>
          <w:rtl/>
        </w:rPr>
        <w:t xml:space="preserve"> 5</w:t>
      </w:r>
      <w:r w:rsidR="00A90B9E">
        <w:rPr>
          <w:rtl/>
        </w:rPr>
        <w:t xml:space="preserve"> - </w:t>
      </w:r>
      <w:r>
        <w:rPr>
          <w:rtl/>
        </w:rPr>
        <w:t>وعنه عن أبيه</w:t>
      </w:r>
      <w:r w:rsidR="00A90B9E">
        <w:rPr>
          <w:rtl/>
        </w:rPr>
        <w:t>،</w:t>
      </w:r>
      <w:r>
        <w:rPr>
          <w:rtl/>
        </w:rPr>
        <w:t xml:space="preserve"> وعن علي بن </w:t>
      </w:r>
      <w:r w:rsidR="00E52184">
        <w:rPr>
          <w:rtl/>
        </w:rPr>
        <w:t xml:space="preserve">محمّد </w:t>
      </w:r>
      <w:r>
        <w:rPr>
          <w:rtl/>
        </w:rPr>
        <w:t xml:space="preserve">القاساني </w:t>
      </w:r>
      <w:r w:rsidR="001E2943">
        <w:rPr>
          <w:rtl/>
        </w:rPr>
        <w:t>جميعاً</w:t>
      </w:r>
      <w:r>
        <w:rPr>
          <w:rtl/>
        </w:rPr>
        <w:t xml:space="preserve"> </w:t>
      </w:r>
      <w:r w:rsidRPr="00A90B9E">
        <w:rPr>
          <w:rStyle w:val="libFootnotenumChar"/>
          <w:rtl/>
        </w:rPr>
        <w:t>(1)</w:t>
      </w:r>
      <w:r w:rsidR="00A90B9E">
        <w:rPr>
          <w:rtl/>
        </w:rPr>
        <w:t>،</w:t>
      </w:r>
      <w:r>
        <w:rPr>
          <w:rtl/>
        </w:rPr>
        <w:t xml:space="preserve"> عن سليمان بن داود المنقري</w:t>
      </w:r>
      <w:r w:rsidR="00A90B9E">
        <w:rPr>
          <w:rtl/>
        </w:rPr>
        <w:t>،</w:t>
      </w:r>
      <w:r>
        <w:rPr>
          <w:rtl/>
        </w:rPr>
        <w:t xml:space="preserve"> عن حفص بن غياث</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جعل الخير </w:t>
      </w:r>
      <w:r w:rsidR="003C4074">
        <w:rPr>
          <w:rtl/>
        </w:rPr>
        <w:t xml:space="preserve">كلّه </w:t>
      </w:r>
      <w:r>
        <w:rPr>
          <w:rtl/>
        </w:rPr>
        <w:t>في بيت</w:t>
      </w:r>
      <w:r w:rsidR="00A90B9E">
        <w:rPr>
          <w:rtl/>
        </w:rPr>
        <w:t>،</w:t>
      </w:r>
      <w:r>
        <w:rPr>
          <w:rtl/>
        </w:rPr>
        <w:t xml:space="preserve"> وجعل مفتاحه الزهد في الدنيا</w:t>
      </w:r>
      <w:r w:rsidR="00A90B9E">
        <w:rPr>
          <w:rtl/>
        </w:rPr>
        <w:t>،</w:t>
      </w:r>
      <w:r>
        <w:rPr>
          <w:rtl/>
        </w:rPr>
        <w:t xml:space="preserve"> </w:t>
      </w:r>
      <w:r w:rsidR="004511F4">
        <w:rPr>
          <w:rtl/>
        </w:rPr>
        <w:t xml:space="preserve">ثمّ </w:t>
      </w:r>
      <w:r>
        <w:rPr>
          <w:rtl/>
        </w:rPr>
        <w:t>قال</w:t>
      </w:r>
      <w:r w:rsidR="00A93B6D">
        <w:rPr>
          <w:rtl/>
        </w:rPr>
        <w:t>:</w:t>
      </w:r>
      <w:r>
        <w:rPr>
          <w:rtl/>
        </w:rPr>
        <w:t xml:space="preserve"> قال رسول الله </w:t>
      </w:r>
      <w:r w:rsidR="00A90B9E" w:rsidRPr="00A90B9E">
        <w:rPr>
          <w:rStyle w:val="libAlaemChar"/>
          <w:rFonts w:hint="cs"/>
          <w:rtl/>
        </w:rPr>
        <w:t>صلى‌الله‌عليه‌وآله‌وسلم</w:t>
      </w:r>
      <w:r w:rsidR="00A93B6D">
        <w:rPr>
          <w:rtl/>
        </w:rPr>
        <w:t>:</w:t>
      </w:r>
      <w:r>
        <w:rPr>
          <w:rtl/>
        </w:rPr>
        <w:t xml:space="preserve"> لا يجد الرجل حلاوة </w:t>
      </w:r>
      <w:r w:rsidR="007E7204">
        <w:rPr>
          <w:rtl/>
        </w:rPr>
        <w:t xml:space="preserve">الإِيمان </w:t>
      </w:r>
      <w:r w:rsidRPr="00A90B9E">
        <w:rPr>
          <w:rStyle w:val="libFootnotenumChar"/>
          <w:rtl/>
        </w:rPr>
        <w:t>(2)</w:t>
      </w:r>
      <w:r>
        <w:rPr>
          <w:rtl/>
        </w:rPr>
        <w:t xml:space="preserve"> </w:t>
      </w:r>
      <w:r w:rsidR="007E7204">
        <w:rPr>
          <w:rtl/>
        </w:rPr>
        <w:t xml:space="preserve">حتّى </w:t>
      </w:r>
      <w:r>
        <w:rPr>
          <w:rtl/>
        </w:rPr>
        <w:t>لا يبالي من أ</w:t>
      </w:r>
      <w:r w:rsidR="00070C51">
        <w:rPr>
          <w:rtl/>
        </w:rPr>
        <w:t xml:space="preserve">كلّ </w:t>
      </w:r>
      <w:r>
        <w:rPr>
          <w:rtl/>
        </w:rPr>
        <w:t xml:space="preserve">الدنيا </w:t>
      </w:r>
      <w:r w:rsidR="004511F4">
        <w:rPr>
          <w:rtl/>
        </w:rPr>
        <w:t xml:space="preserve">ثمّ </w:t>
      </w:r>
      <w:r>
        <w:rPr>
          <w:rtl/>
        </w:rPr>
        <w:t xml:space="preserve">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حرام على قلوبكم أن تعرف حلاوة </w:t>
      </w:r>
      <w:r w:rsidR="007E7204">
        <w:rPr>
          <w:rtl/>
        </w:rPr>
        <w:t xml:space="preserve">الإِيمان حتّى </w:t>
      </w:r>
      <w:r>
        <w:rPr>
          <w:rtl/>
        </w:rPr>
        <w:t>تزهد في الدنيا.</w:t>
      </w:r>
    </w:p>
    <w:p w:rsidR="00502E84" w:rsidRDefault="00502E84" w:rsidP="00D92D30">
      <w:pPr>
        <w:pStyle w:val="libNormal"/>
        <w:rPr>
          <w:rtl/>
        </w:rPr>
      </w:pPr>
      <w:r w:rsidRPr="00BA6C6A">
        <w:rPr>
          <w:rStyle w:val="libNormalChar"/>
          <w:rtl/>
        </w:rPr>
        <w:t>[ 20832 ]</w:t>
      </w:r>
      <w:r>
        <w:rPr>
          <w:rtl/>
        </w:rPr>
        <w:t xml:space="preserve"> 6</w:t>
      </w:r>
      <w:r w:rsidR="00A90B9E">
        <w:rPr>
          <w:rtl/>
        </w:rPr>
        <w:t xml:space="preserve"> - </w:t>
      </w:r>
      <w:r>
        <w:rPr>
          <w:rtl/>
        </w:rPr>
        <w:t>وبالإ</w:t>
      </w:r>
      <w:r w:rsidR="003C4074">
        <w:rPr>
          <w:rFonts w:hint="cs"/>
          <w:rtl/>
        </w:rPr>
        <w:t>ِ</w:t>
      </w:r>
      <w:r>
        <w:rPr>
          <w:rtl/>
        </w:rPr>
        <w:t>سناد عن المنقري</w:t>
      </w:r>
      <w:r w:rsidR="00A90B9E">
        <w:rPr>
          <w:rtl/>
        </w:rPr>
        <w:t>،</w:t>
      </w:r>
      <w:r>
        <w:rPr>
          <w:rtl/>
        </w:rPr>
        <w:t xml:space="preserve"> عن علي بن هاشم بن البريد</w:t>
      </w:r>
      <w:r w:rsidR="00A90B9E">
        <w:rPr>
          <w:rtl/>
        </w:rPr>
        <w:t>،</w:t>
      </w:r>
      <w:r w:rsidR="003C4074">
        <w:rPr>
          <w:rtl/>
        </w:rPr>
        <w:t xml:space="preserve"> عن أبيه </w:t>
      </w:r>
      <w:r w:rsidR="003C4074">
        <w:rPr>
          <w:rFonts w:hint="cs"/>
          <w:rtl/>
        </w:rPr>
        <w:t>أ</w:t>
      </w:r>
      <w:r>
        <w:rPr>
          <w:rtl/>
        </w:rPr>
        <w:t>ن</w:t>
      </w:r>
      <w:r w:rsidR="003C4074">
        <w:rPr>
          <w:rFonts w:hint="cs"/>
          <w:rtl/>
        </w:rPr>
        <w:t>ّ</w:t>
      </w:r>
      <w:r>
        <w:rPr>
          <w:rtl/>
        </w:rPr>
        <w:t xml:space="preserve"> </w:t>
      </w:r>
      <w:r w:rsidR="003C4074">
        <w:rPr>
          <w:rtl/>
        </w:rPr>
        <w:t xml:space="preserve">رجلاً </w:t>
      </w:r>
      <w:r>
        <w:rPr>
          <w:rtl/>
        </w:rPr>
        <w:t xml:space="preserve">سأل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الزهد فقال</w:t>
      </w:r>
      <w:r w:rsidR="00A93B6D">
        <w:rPr>
          <w:rtl/>
        </w:rPr>
        <w:t>:</w:t>
      </w:r>
      <w:r>
        <w:rPr>
          <w:rtl/>
        </w:rPr>
        <w:t xml:space="preserve"> عشرة أشياء فأعلى درجة الزهد أدنى درجة الورع</w:t>
      </w:r>
      <w:r w:rsidR="00A90B9E">
        <w:rPr>
          <w:rtl/>
        </w:rPr>
        <w:t>،</w:t>
      </w:r>
      <w:r>
        <w:rPr>
          <w:rtl/>
        </w:rPr>
        <w:t xml:space="preserve"> وأعلى درجة الورع أدنى درجة اليقين</w:t>
      </w:r>
      <w:r w:rsidR="00A90B9E">
        <w:rPr>
          <w:rtl/>
        </w:rPr>
        <w:t>،</w:t>
      </w:r>
      <w:r>
        <w:rPr>
          <w:rtl/>
        </w:rPr>
        <w:t xml:space="preserve"> وأعلى درجات اليقين أدنى درجات الرضا</w:t>
      </w:r>
      <w:r w:rsidR="00A90B9E">
        <w:rPr>
          <w:rtl/>
        </w:rPr>
        <w:t>،</w:t>
      </w:r>
      <w:r>
        <w:rPr>
          <w:rtl/>
        </w:rPr>
        <w:t xml:space="preserve"> </w:t>
      </w:r>
      <w:r w:rsidR="00B57202">
        <w:rPr>
          <w:rtl/>
        </w:rPr>
        <w:t xml:space="preserve">إلّا </w:t>
      </w:r>
      <w:r>
        <w:rPr>
          <w:rtl/>
        </w:rPr>
        <w:t>وإن الزهد في آية من كتاب الله</w:t>
      </w:r>
      <w:r w:rsidR="00A93B6D">
        <w:rPr>
          <w:rtl/>
        </w:rPr>
        <w:t>:</w:t>
      </w:r>
      <w:r>
        <w:rPr>
          <w:rtl/>
        </w:rPr>
        <w:t xml:space="preserve"> </w:t>
      </w:r>
      <w:r w:rsidRPr="005B6F4E">
        <w:rPr>
          <w:rStyle w:val="libAlaemChar"/>
          <w:rtl/>
        </w:rPr>
        <w:t>(</w:t>
      </w:r>
      <w:r w:rsidRPr="00E521F4">
        <w:rPr>
          <w:rStyle w:val="libNormalChar"/>
          <w:rtl/>
        </w:rPr>
        <w:t xml:space="preserve"> </w:t>
      </w:r>
      <w:r w:rsidRPr="008C3AB8">
        <w:rPr>
          <w:rStyle w:val="libAieChar"/>
          <w:rtl/>
        </w:rPr>
        <w:t>ل</w:t>
      </w:r>
      <w:r w:rsidR="00F750D5">
        <w:rPr>
          <w:rStyle w:val="libAieChar"/>
          <w:rFonts w:hint="cs"/>
          <w:rtl/>
        </w:rPr>
        <w:t>ِّ</w:t>
      </w:r>
      <w:r w:rsidRPr="008C3AB8">
        <w:rPr>
          <w:rStyle w:val="libAieChar"/>
          <w:rtl/>
        </w:rPr>
        <w:t>ك</w:t>
      </w:r>
      <w:r w:rsidR="00F750D5">
        <w:rPr>
          <w:rStyle w:val="libAieChar"/>
          <w:rFonts w:hint="cs"/>
          <w:rtl/>
        </w:rPr>
        <w:t>َ</w:t>
      </w:r>
      <w:r w:rsidRPr="008C3AB8">
        <w:rPr>
          <w:rStyle w:val="libAieChar"/>
          <w:rtl/>
        </w:rPr>
        <w:t>ي</w:t>
      </w:r>
      <w:r w:rsidR="00F750D5">
        <w:rPr>
          <w:rStyle w:val="libAieChar"/>
          <w:rFonts w:hint="cs"/>
          <w:rtl/>
        </w:rPr>
        <w:t>ْ</w:t>
      </w:r>
      <w:r w:rsidRPr="008C3AB8">
        <w:rPr>
          <w:rStyle w:val="libAieChar"/>
          <w:rtl/>
        </w:rPr>
        <w:t>ل</w:t>
      </w:r>
      <w:r w:rsidR="00F750D5">
        <w:rPr>
          <w:rStyle w:val="libAieChar"/>
          <w:rFonts w:hint="cs"/>
          <w:rtl/>
        </w:rPr>
        <w:t>َ</w:t>
      </w:r>
      <w:r w:rsidRPr="008C3AB8">
        <w:rPr>
          <w:rStyle w:val="libAieChar"/>
          <w:rtl/>
        </w:rPr>
        <w:t>ا ت</w:t>
      </w:r>
      <w:r w:rsidR="00F750D5">
        <w:rPr>
          <w:rStyle w:val="libAieChar"/>
          <w:rFonts w:hint="cs"/>
          <w:rtl/>
        </w:rPr>
        <w:t>َ</w:t>
      </w:r>
      <w:r w:rsidRPr="008C3AB8">
        <w:rPr>
          <w:rStyle w:val="libAieChar"/>
          <w:rtl/>
        </w:rPr>
        <w:t>أ</w:t>
      </w:r>
      <w:r w:rsidR="00F750D5">
        <w:rPr>
          <w:rStyle w:val="libAieChar"/>
          <w:rFonts w:hint="cs"/>
          <w:rtl/>
        </w:rPr>
        <w:t>ْ</w:t>
      </w:r>
      <w:r w:rsidRPr="008C3AB8">
        <w:rPr>
          <w:rStyle w:val="libAieChar"/>
          <w:rtl/>
        </w:rPr>
        <w:t>س</w:t>
      </w:r>
      <w:r w:rsidR="00F750D5">
        <w:rPr>
          <w:rStyle w:val="libAieChar"/>
          <w:rFonts w:hint="cs"/>
          <w:rtl/>
        </w:rPr>
        <w:t>َ</w:t>
      </w:r>
      <w:r w:rsidRPr="008C3AB8">
        <w:rPr>
          <w:rStyle w:val="libAieChar"/>
          <w:rtl/>
        </w:rPr>
        <w:t>و</w:t>
      </w:r>
      <w:r w:rsidR="00F750D5">
        <w:rPr>
          <w:rStyle w:val="libAieChar"/>
          <w:rFonts w:hint="cs"/>
          <w:rtl/>
        </w:rPr>
        <w:t>ْ</w:t>
      </w:r>
      <w:r w:rsidRPr="008C3AB8">
        <w:rPr>
          <w:rStyle w:val="libAieChar"/>
          <w:rtl/>
        </w:rPr>
        <w:t>ا ع</w:t>
      </w:r>
      <w:r w:rsidR="00F750D5">
        <w:rPr>
          <w:rStyle w:val="libAieChar"/>
          <w:rFonts w:hint="cs"/>
          <w:rtl/>
        </w:rPr>
        <w:t>َ</w:t>
      </w:r>
      <w:r w:rsidRPr="008C3AB8">
        <w:rPr>
          <w:rStyle w:val="libAieChar"/>
          <w:rtl/>
        </w:rPr>
        <w:t>ل</w:t>
      </w:r>
      <w:r w:rsidR="00F750D5">
        <w:rPr>
          <w:rStyle w:val="libAieChar"/>
          <w:rFonts w:hint="cs"/>
          <w:rtl/>
        </w:rPr>
        <w:t>َ</w:t>
      </w:r>
      <w:r w:rsidRPr="008C3AB8">
        <w:rPr>
          <w:rStyle w:val="libAieChar"/>
          <w:rtl/>
        </w:rPr>
        <w:t>ى م</w:t>
      </w:r>
      <w:r w:rsidR="00F750D5">
        <w:rPr>
          <w:rStyle w:val="libAieChar"/>
          <w:rFonts w:hint="cs"/>
          <w:rtl/>
        </w:rPr>
        <w:t>َ</w:t>
      </w:r>
      <w:r w:rsidRPr="008C3AB8">
        <w:rPr>
          <w:rStyle w:val="libAieChar"/>
          <w:rtl/>
        </w:rPr>
        <w:t>ا ف</w:t>
      </w:r>
      <w:r w:rsidR="00F750D5">
        <w:rPr>
          <w:rStyle w:val="libAieChar"/>
          <w:rFonts w:hint="cs"/>
          <w:rtl/>
        </w:rPr>
        <w:t>َ</w:t>
      </w:r>
      <w:r w:rsidRPr="008C3AB8">
        <w:rPr>
          <w:rStyle w:val="libAieChar"/>
          <w:rtl/>
        </w:rPr>
        <w:t>ات</w:t>
      </w:r>
      <w:r w:rsidR="00F750D5">
        <w:rPr>
          <w:rStyle w:val="libAieChar"/>
          <w:rFonts w:hint="cs"/>
          <w:rtl/>
        </w:rPr>
        <w:t>َ</w:t>
      </w:r>
      <w:r w:rsidRPr="008C3AB8">
        <w:rPr>
          <w:rStyle w:val="libAieChar"/>
          <w:rtl/>
        </w:rPr>
        <w:t>ك</w:t>
      </w:r>
      <w:r w:rsidR="00F750D5">
        <w:rPr>
          <w:rStyle w:val="libAieChar"/>
          <w:rFonts w:hint="cs"/>
          <w:rtl/>
        </w:rPr>
        <w:t>ُ</w:t>
      </w:r>
      <w:r w:rsidRPr="008C3AB8">
        <w:rPr>
          <w:rStyle w:val="libAieChar"/>
          <w:rtl/>
        </w:rPr>
        <w:t>م</w:t>
      </w:r>
      <w:r w:rsidR="00F750D5">
        <w:rPr>
          <w:rStyle w:val="libAieChar"/>
          <w:rFonts w:hint="cs"/>
          <w:rtl/>
        </w:rPr>
        <w:t>ْ</w:t>
      </w:r>
      <w:r w:rsidRPr="008C3AB8">
        <w:rPr>
          <w:rStyle w:val="libAieChar"/>
          <w:rtl/>
        </w:rPr>
        <w:t xml:space="preserve"> و</w:t>
      </w:r>
      <w:r w:rsidR="00F750D5">
        <w:rPr>
          <w:rStyle w:val="libAieChar"/>
          <w:rFonts w:hint="cs"/>
          <w:rtl/>
        </w:rPr>
        <w:t>َ</w:t>
      </w:r>
      <w:r w:rsidRPr="008C3AB8">
        <w:rPr>
          <w:rStyle w:val="libAieChar"/>
          <w:rtl/>
        </w:rPr>
        <w:t>ل</w:t>
      </w:r>
      <w:r w:rsidR="00F750D5">
        <w:rPr>
          <w:rStyle w:val="libAieChar"/>
          <w:rFonts w:hint="cs"/>
          <w:rtl/>
        </w:rPr>
        <w:t>َ</w:t>
      </w:r>
      <w:r w:rsidRPr="008C3AB8">
        <w:rPr>
          <w:rStyle w:val="libAieChar"/>
          <w:rtl/>
        </w:rPr>
        <w:t>ا ت</w:t>
      </w:r>
      <w:r w:rsidR="00F750D5">
        <w:rPr>
          <w:rStyle w:val="libAieChar"/>
          <w:rFonts w:hint="cs"/>
          <w:rtl/>
        </w:rPr>
        <w:t>َ</w:t>
      </w:r>
      <w:r w:rsidRPr="008C3AB8">
        <w:rPr>
          <w:rStyle w:val="libAieChar"/>
          <w:rtl/>
        </w:rPr>
        <w:t>ف</w:t>
      </w:r>
      <w:r w:rsidR="00F750D5">
        <w:rPr>
          <w:rStyle w:val="libAieChar"/>
          <w:rFonts w:hint="cs"/>
          <w:rtl/>
        </w:rPr>
        <w:t>ْ</w:t>
      </w:r>
      <w:r w:rsidRPr="008C3AB8">
        <w:rPr>
          <w:rStyle w:val="libAieChar"/>
          <w:rtl/>
        </w:rPr>
        <w:t>ر</w:t>
      </w:r>
      <w:r w:rsidR="00F750D5">
        <w:rPr>
          <w:rStyle w:val="libAieChar"/>
          <w:rFonts w:hint="cs"/>
          <w:rtl/>
        </w:rPr>
        <w:t>َ</w:t>
      </w:r>
      <w:r w:rsidRPr="008C3AB8">
        <w:rPr>
          <w:rStyle w:val="libAieChar"/>
          <w:rtl/>
        </w:rPr>
        <w:t>ح</w:t>
      </w:r>
      <w:r w:rsidR="00F750D5">
        <w:rPr>
          <w:rStyle w:val="libAieChar"/>
          <w:rFonts w:hint="cs"/>
          <w:rtl/>
        </w:rPr>
        <w:t>ُ</w:t>
      </w:r>
      <w:r w:rsidRPr="008C3AB8">
        <w:rPr>
          <w:rStyle w:val="libAieChar"/>
          <w:rtl/>
        </w:rPr>
        <w:t>وا ب</w:t>
      </w:r>
      <w:r w:rsidR="00F750D5">
        <w:rPr>
          <w:rStyle w:val="libAieChar"/>
          <w:rFonts w:hint="cs"/>
          <w:rtl/>
        </w:rPr>
        <w:t>ِ</w:t>
      </w:r>
      <w:r w:rsidRPr="008C3AB8">
        <w:rPr>
          <w:rStyle w:val="libAieChar"/>
          <w:rtl/>
        </w:rPr>
        <w:t>م</w:t>
      </w:r>
      <w:r w:rsidR="00F750D5">
        <w:rPr>
          <w:rStyle w:val="libAieChar"/>
          <w:rFonts w:hint="cs"/>
          <w:rtl/>
        </w:rPr>
        <w:t>َ</w:t>
      </w:r>
      <w:r w:rsidRPr="008C3AB8">
        <w:rPr>
          <w:rStyle w:val="libAieChar"/>
          <w:rtl/>
        </w:rPr>
        <w:t>ا آت</w:t>
      </w:r>
      <w:r w:rsidR="00F750D5">
        <w:rPr>
          <w:rStyle w:val="libAieChar"/>
          <w:rFonts w:hint="cs"/>
          <w:rtl/>
        </w:rPr>
        <w:t>َ</w:t>
      </w:r>
      <w:r w:rsidRPr="008C3AB8">
        <w:rPr>
          <w:rStyle w:val="libAieChar"/>
          <w:rtl/>
        </w:rPr>
        <w:t>اك</w:t>
      </w:r>
      <w:r w:rsidR="00F750D5">
        <w:rPr>
          <w:rStyle w:val="libAieChar"/>
          <w:rFonts w:hint="cs"/>
          <w:rtl/>
        </w:rPr>
        <w:t>ُ</w:t>
      </w:r>
      <w:r w:rsidRPr="008C3AB8">
        <w:rPr>
          <w:rStyle w:val="libAieChar"/>
          <w:rtl/>
        </w:rPr>
        <w:t>م</w:t>
      </w:r>
      <w:r w:rsidR="00F750D5">
        <w:rPr>
          <w:rStyle w:val="libAieChar"/>
          <w:rFonts w:hint="cs"/>
          <w:rtl/>
        </w:rPr>
        <w:t>ْ</w:t>
      </w:r>
      <w:r w:rsidRPr="00E521F4">
        <w:rPr>
          <w:rStyle w:val="libNormalChar"/>
          <w:rtl/>
        </w:rPr>
        <w:t xml:space="preserve"> </w:t>
      </w:r>
      <w:r w:rsidRPr="005B6F4E">
        <w:rPr>
          <w:rStyle w:val="libAlaemChar"/>
          <w:rtl/>
        </w:rPr>
        <w:t>)</w:t>
      </w:r>
      <w:r>
        <w:rPr>
          <w:rtl/>
        </w:rPr>
        <w:t xml:space="preserve"> </w:t>
      </w:r>
      <w:r w:rsidRPr="00A90B9E">
        <w:rPr>
          <w:rStyle w:val="libFootnotenumChar"/>
          <w:rtl/>
        </w:rPr>
        <w:t>(</w:t>
      </w:r>
      <w:r w:rsidR="00D92D30">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104 </w:t>
      </w:r>
      <w:r w:rsidR="00BA6C6A">
        <w:rPr>
          <w:rtl/>
        </w:rPr>
        <w:t>/</w:t>
      </w:r>
      <w:r>
        <w:rPr>
          <w:rtl/>
        </w:rPr>
        <w:t xml:space="preserve"> 3.</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104 </w:t>
      </w:r>
      <w:r w:rsidR="00BA6C6A">
        <w:rPr>
          <w:rtl/>
        </w:rPr>
        <w:t>/</w:t>
      </w:r>
      <w:r>
        <w:rPr>
          <w:rtl/>
        </w:rPr>
        <w:t xml:space="preserve"> 2.</w:t>
      </w:r>
    </w:p>
    <w:p w:rsidR="00502E84" w:rsidRPr="002F625E" w:rsidRDefault="00502E84" w:rsidP="00E521F4">
      <w:pPr>
        <w:pStyle w:val="libFootnote0"/>
        <w:rPr>
          <w:rtl/>
        </w:rPr>
      </w:pPr>
      <w:r w:rsidRPr="002F625E">
        <w:rPr>
          <w:rtl/>
        </w:rPr>
        <w:t>(1) في المصدر زيادة</w:t>
      </w:r>
      <w:r w:rsidR="00A93B6D">
        <w:rPr>
          <w:rtl/>
        </w:rPr>
        <w:t>:</w:t>
      </w:r>
      <w:r w:rsidRPr="002F625E">
        <w:rPr>
          <w:rtl/>
        </w:rPr>
        <w:t xml:space="preserve"> عن القاسم بن محم</w:t>
      </w:r>
      <w:r w:rsidR="00D92D30">
        <w:rPr>
          <w:rFonts w:hint="cs"/>
          <w:rtl/>
        </w:rPr>
        <w:t>ّ</w:t>
      </w:r>
      <w:r w:rsidRPr="002F625E">
        <w:rPr>
          <w:rtl/>
        </w:rPr>
        <w:t>د.</w:t>
      </w:r>
    </w:p>
    <w:p w:rsidR="00502E84" w:rsidRPr="002F625E" w:rsidRDefault="00502E84" w:rsidP="00E521F4">
      <w:pPr>
        <w:pStyle w:val="libFootnote0"/>
        <w:rPr>
          <w:rtl/>
        </w:rPr>
      </w:pPr>
      <w:r w:rsidRPr="002F625E">
        <w:rPr>
          <w:rtl/>
        </w:rPr>
        <w:t>(2) وفي المصدر زيادة</w:t>
      </w:r>
      <w:r w:rsidR="00A93B6D">
        <w:rPr>
          <w:rtl/>
        </w:rPr>
        <w:t>:</w:t>
      </w:r>
      <w:r w:rsidRPr="002F625E">
        <w:rPr>
          <w:rtl/>
        </w:rPr>
        <w:t xml:space="preserve"> في قلبه.</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104 </w:t>
      </w:r>
      <w:r w:rsidR="00BA6C6A">
        <w:rPr>
          <w:rtl/>
        </w:rPr>
        <w:t>/</w:t>
      </w:r>
      <w:r>
        <w:rPr>
          <w:rtl/>
        </w:rPr>
        <w:t xml:space="preserve"> 4</w:t>
      </w:r>
      <w:r w:rsidR="00A90B9E">
        <w:rPr>
          <w:rtl/>
        </w:rPr>
        <w:t>،</w:t>
      </w:r>
      <w:r>
        <w:rPr>
          <w:rtl/>
        </w:rPr>
        <w:t xml:space="preserve"> واورد صدره في الحديث 13 من الباب 75 من ابواب الد</w:t>
      </w:r>
      <w:r w:rsidR="00D92D30">
        <w:rPr>
          <w:rFonts w:hint="cs"/>
          <w:rtl/>
        </w:rPr>
        <w:t>ّ</w:t>
      </w:r>
      <w:r>
        <w:rPr>
          <w:rtl/>
        </w:rPr>
        <w:t>فن.</w:t>
      </w:r>
    </w:p>
    <w:p w:rsidR="00502E84" w:rsidRPr="002F625E" w:rsidRDefault="00502E84" w:rsidP="00D92D30">
      <w:pPr>
        <w:pStyle w:val="libFootnote0"/>
        <w:rPr>
          <w:rtl/>
        </w:rPr>
      </w:pPr>
      <w:r w:rsidRPr="002F625E">
        <w:rPr>
          <w:rtl/>
        </w:rPr>
        <w:t>(</w:t>
      </w:r>
      <w:r w:rsidR="00D92D30">
        <w:rPr>
          <w:rFonts w:hint="cs"/>
          <w:rtl/>
        </w:rPr>
        <w:t>3</w:t>
      </w:r>
      <w:r w:rsidRPr="002F625E">
        <w:rPr>
          <w:rtl/>
        </w:rPr>
        <w:t>) الحديد 57</w:t>
      </w:r>
      <w:r w:rsidR="00A93B6D">
        <w:rPr>
          <w:rtl/>
        </w:rPr>
        <w:t>:</w:t>
      </w:r>
      <w:r w:rsidRPr="002F625E">
        <w:rPr>
          <w:rtl/>
        </w:rPr>
        <w:t xml:space="preserve"> 23. </w:t>
      </w:r>
    </w:p>
    <w:p w:rsidR="00A90B9E" w:rsidRDefault="00A90B9E" w:rsidP="00E521F4">
      <w:pPr>
        <w:pStyle w:val="libNormal"/>
        <w:rPr>
          <w:rtl/>
        </w:rPr>
      </w:pPr>
      <w:r>
        <w:rPr>
          <w:rtl/>
        </w:rPr>
        <w:br w:type="page"/>
      </w:r>
    </w:p>
    <w:p w:rsidR="00502E84" w:rsidRDefault="00502E84" w:rsidP="002322A6">
      <w:pPr>
        <w:pStyle w:val="libNormal"/>
        <w:rPr>
          <w:rtl/>
        </w:rPr>
      </w:pPr>
      <w:r>
        <w:rPr>
          <w:rtl/>
        </w:rPr>
        <w:lastRenderedPageBreak/>
        <w:t xml:space="preserve">ورواه الصدوق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E52184">
        <w:rPr>
          <w:rtl/>
        </w:rPr>
        <w:t xml:space="preserve">محمّد </w:t>
      </w:r>
      <w:r>
        <w:rPr>
          <w:rtl/>
        </w:rPr>
        <w:t>بن الحسن</w:t>
      </w:r>
      <w:r w:rsidR="00A90B9E">
        <w:rPr>
          <w:rtl/>
        </w:rPr>
        <w:t>،</w:t>
      </w:r>
      <w:r>
        <w:rPr>
          <w:rtl/>
        </w:rPr>
        <w:t xml:space="preserve"> عن سعد بن عبدالله</w:t>
      </w:r>
      <w:r w:rsidR="00A90B9E">
        <w:rPr>
          <w:rtl/>
        </w:rPr>
        <w:t>،</w:t>
      </w:r>
      <w:r>
        <w:rPr>
          <w:rtl/>
        </w:rPr>
        <w:t xml:space="preserve"> عن القاسم بن </w:t>
      </w:r>
      <w:r w:rsidR="00E52184">
        <w:rPr>
          <w:rtl/>
        </w:rPr>
        <w:t xml:space="preserve">محمّد </w:t>
      </w:r>
      <w:r>
        <w:rPr>
          <w:rtl/>
        </w:rPr>
        <w:t>الاصهباني</w:t>
      </w:r>
      <w:r w:rsidR="00A90B9E">
        <w:rPr>
          <w:rtl/>
        </w:rPr>
        <w:t>،</w:t>
      </w:r>
      <w:r>
        <w:rPr>
          <w:rtl/>
        </w:rPr>
        <w:t xml:space="preserve"> عن سليمان بن داود المنقري </w:t>
      </w:r>
      <w:r w:rsidRPr="00A90B9E">
        <w:rPr>
          <w:rStyle w:val="libFootnotenumChar"/>
          <w:rtl/>
        </w:rPr>
        <w:t>(</w:t>
      </w:r>
      <w:r w:rsidR="002322A6">
        <w:rPr>
          <w:rStyle w:val="libFootnotenumChar"/>
          <w:rFonts w:hint="cs"/>
          <w:rtl/>
        </w:rPr>
        <w:t>1</w:t>
      </w:r>
      <w:r w:rsidRPr="00A90B9E">
        <w:rPr>
          <w:rStyle w:val="libFootnotenumChar"/>
          <w:rtl/>
        </w:rPr>
        <w:t>)</w:t>
      </w:r>
      <w:r>
        <w:rPr>
          <w:rtl/>
        </w:rPr>
        <w:t>.</w:t>
      </w:r>
    </w:p>
    <w:p w:rsidR="00502E84" w:rsidRDefault="00502E84" w:rsidP="002322A6">
      <w:pPr>
        <w:pStyle w:val="libNormal"/>
        <w:rPr>
          <w:rtl/>
        </w:rPr>
      </w:pPr>
      <w:r>
        <w:rPr>
          <w:rtl/>
        </w:rPr>
        <w:t xml:space="preserve">ورواه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 نحوه </w:t>
      </w:r>
      <w:r w:rsidRPr="00A90B9E">
        <w:rPr>
          <w:rStyle w:val="libFootnotenumChar"/>
          <w:rtl/>
        </w:rPr>
        <w:t>(</w:t>
      </w:r>
      <w:r w:rsidR="002322A6">
        <w:rPr>
          <w:rStyle w:val="libFootnotenumChar"/>
          <w:rFonts w:hint="cs"/>
          <w:rtl/>
        </w:rPr>
        <w:t>2</w:t>
      </w:r>
      <w:r w:rsidRPr="00A90B9E">
        <w:rPr>
          <w:rStyle w:val="libFootnotenumChar"/>
          <w:rtl/>
        </w:rPr>
        <w:t>)</w:t>
      </w:r>
      <w:r>
        <w:rPr>
          <w:rtl/>
        </w:rPr>
        <w:t>.</w:t>
      </w:r>
    </w:p>
    <w:p w:rsidR="00502E84" w:rsidRDefault="00502E84" w:rsidP="00A90B9E">
      <w:pPr>
        <w:pStyle w:val="libNormal"/>
        <w:rPr>
          <w:rtl/>
        </w:rPr>
      </w:pPr>
      <w:r w:rsidRPr="00BA6C6A">
        <w:rPr>
          <w:rStyle w:val="libNormalChar"/>
          <w:rtl/>
        </w:rPr>
        <w:t>[ 20833 ]</w:t>
      </w:r>
      <w:r>
        <w:rPr>
          <w:rtl/>
        </w:rPr>
        <w:t xml:space="preserve"> 7</w:t>
      </w:r>
      <w:r w:rsidR="00A90B9E">
        <w:rPr>
          <w:rtl/>
        </w:rPr>
        <w:t xml:space="preserve"> - </w:t>
      </w:r>
      <w:r>
        <w:rPr>
          <w:rtl/>
        </w:rPr>
        <w:t>وبالإسناد عن المنقري</w:t>
      </w:r>
      <w:r w:rsidR="00A90B9E">
        <w:rPr>
          <w:rtl/>
        </w:rPr>
        <w:t>،</w:t>
      </w:r>
      <w:r>
        <w:rPr>
          <w:rtl/>
        </w:rPr>
        <w:t xml:space="preserve"> عن سفيان بن عيينة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w:t>
      </w:r>
      <w:r w:rsidR="00070C51">
        <w:rPr>
          <w:rtl/>
        </w:rPr>
        <w:t xml:space="preserve">كلّ </w:t>
      </w:r>
      <w:r>
        <w:rPr>
          <w:rtl/>
        </w:rPr>
        <w:t xml:space="preserve">قلب فيه </w:t>
      </w:r>
      <w:r w:rsidR="00070C51">
        <w:rPr>
          <w:rtl/>
        </w:rPr>
        <w:t xml:space="preserve">شكّ </w:t>
      </w:r>
      <w:r>
        <w:rPr>
          <w:rtl/>
        </w:rPr>
        <w:t>أو شرك فهو ساقط</w:t>
      </w:r>
      <w:r w:rsidR="00A90B9E">
        <w:rPr>
          <w:rtl/>
        </w:rPr>
        <w:t>،</w:t>
      </w:r>
      <w:r>
        <w:rPr>
          <w:rtl/>
        </w:rPr>
        <w:t xml:space="preserve"> و</w:t>
      </w:r>
      <w:r w:rsidR="00716DC8">
        <w:rPr>
          <w:rtl/>
        </w:rPr>
        <w:t xml:space="preserve">إنّما </w:t>
      </w:r>
      <w:r>
        <w:rPr>
          <w:rtl/>
        </w:rPr>
        <w:t>أرادوا بالزهد في الدنيا لتفرغ قلوبهم للآخرة.</w:t>
      </w:r>
    </w:p>
    <w:p w:rsidR="00502E84" w:rsidRDefault="00502E84" w:rsidP="002322A6">
      <w:pPr>
        <w:pStyle w:val="libNormal"/>
        <w:rPr>
          <w:rtl/>
        </w:rPr>
      </w:pPr>
      <w:r w:rsidRPr="00BA6C6A">
        <w:rPr>
          <w:rStyle w:val="libNormalChar"/>
          <w:rtl/>
        </w:rPr>
        <w:t>[ 20834 ]</w:t>
      </w:r>
      <w:r>
        <w:rPr>
          <w:rtl/>
        </w:rPr>
        <w:t xml:space="preserve"> 8</w:t>
      </w:r>
      <w:r w:rsidR="00A90B9E">
        <w:rPr>
          <w:rtl/>
        </w:rPr>
        <w:t xml:space="preserve"> - </w:t>
      </w:r>
      <w:r>
        <w:rPr>
          <w:rtl/>
        </w:rPr>
        <w:t>وعن علي بن إبراهيم</w:t>
      </w:r>
      <w:r w:rsidR="00A90B9E">
        <w:rPr>
          <w:rtl/>
        </w:rPr>
        <w:t>،</w:t>
      </w:r>
      <w:r>
        <w:rPr>
          <w:rtl/>
        </w:rPr>
        <w:t xml:space="preserve"> عن علي بن </w:t>
      </w:r>
      <w:r w:rsidR="00E52184">
        <w:rPr>
          <w:rtl/>
        </w:rPr>
        <w:t xml:space="preserve">محمّد </w:t>
      </w:r>
      <w:r>
        <w:rPr>
          <w:rtl/>
        </w:rPr>
        <w:t>القاساني</w:t>
      </w:r>
      <w:r w:rsidR="00A90B9E">
        <w:rPr>
          <w:rtl/>
        </w:rPr>
        <w:t>،</w:t>
      </w:r>
      <w:r>
        <w:rPr>
          <w:rtl/>
        </w:rPr>
        <w:t xml:space="preserve"> عمن ذكره</w:t>
      </w:r>
      <w:r w:rsidR="00A90B9E">
        <w:rPr>
          <w:rtl/>
        </w:rPr>
        <w:t>،</w:t>
      </w:r>
      <w:r>
        <w:rPr>
          <w:rtl/>
        </w:rPr>
        <w:t xml:space="preserve"> عن عبدالله بن القاسم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إذا أراد الله بعبد خيراً زهّده في الدنيا</w:t>
      </w:r>
      <w:r w:rsidR="00A90B9E">
        <w:rPr>
          <w:rtl/>
        </w:rPr>
        <w:t>،</w:t>
      </w:r>
      <w:r>
        <w:rPr>
          <w:rtl/>
        </w:rPr>
        <w:t xml:space="preserve"> وفقهه في الدين</w:t>
      </w:r>
      <w:r w:rsidR="00A90B9E">
        <w:rPr>
          <w:rtl/>
        </w:rPr>
        <w:t>،</w:t>
      </w:r>
      <w:r>
        <w:rPr>
          <w:rtl/>
        </w:rPr>
        <w:t xml:space="preserve"> وبصره عيوبها</w:t>
      </w:r>
      <w:r w:rsidR="00A90B9E">
        <w:rPr>
          <w:rtl/>
        </w:rPr>
        <w:t>،</w:t>
      </w:r>
      <w:r>
        <w:rPr>
          <w:rtl/>
        </w:rPr>
        <w:t xml:space="preserve"> ومن أُوتيهنّ فقد أُوتي خير الدنيا والآخرة</w:t>
      </w:r>
      <w:r w:rsidR="00A90B9E">
        <w:rPr>
          <w:rtl/>
        </w:rPr>
        <w:t>،</w:t>
      </w:r>
      <w:r>
        <w:rPr>
          <w:rtl/>
        </w:rPr>
        <w:t xml:space="preserve"> وقال</w:t>
      </w:r>
      <w:r w:rsidR="00A93B6D">
        <w:rPr>
          <w:rtl/>
        </w:rPr>
        <w:t>:</w:t>
      </w:r>
      <w:r>
        <w:rPr>
          <w:rtl/>
        </w:rPr>
        <w:t xml:space="preserve"> لم يطلب أحد </w:t>
      </w:r>
      <w:r w:rsidR="00716DC8">
        <w:rPr>
          <w:rtl/>
        </w:rPr>
        <w:t xml:space="preserve">الحقّ </w:t>
      </w:r>
      <w:r>
        <w:rPr>
          <w:rtl/>
        </w:rPr>
        <w:t>بباب أفضل من الزهد في الدنيا وهو ضد</w:t>
      </w:r>
      <w:r w:rsidR="002322A6">
        <w:rPr>
          <w:rFonts w:hint="cs"/>
          <w:rtl/>
        </w:rPr>
        <w:t>ّ</w:t>
      </w:r>
      <w:r>
        <w:rPr>
          <w:rtl/>
        </w:rPr>
        <w:t xml:space="preserve"> لما طلب أعداء الحق</w:t>
      </w:r>
      <w:r w:rsidR="00A90B9E">
        <w:rPr>
          <w:rtl/>
        </w:rPr>
        <w:t>،</w:t>
      </w:r>
      <w:r>
        <w:rPr>
          <w:rtl/>
        </w:rPr>
        <w:t xml:space="preserve"> قلت</w:t>
      </w:r>
      <w:r w:rsidR="00A93B6D">
        <w:rPr>
          <w:rtl/>
        </w:rPr>
        <w:t>:</w:t>
      </w:r>
      <w:r>
        <w:rPr>
          <w:rtl/>
        </w:rPr>
        <w:t xml:space="preserve"> جعلت فداك مّماذا؟ قال</w:t>
      </w:r>
      <w:r w:rsidR="00A93B6D">
        <w:rPr>
          <w:rtl/>
        </w:rPr>
        <w:t>:</w:t>
      </w:r>
      <w:r>
        <w:rPr>
          <w:rtl/>
        </w:rPr>
        <w:t xml:space="preserve"> من الرغبة فيها</w:t>
      </w:r>
      <w:r w:rsidR="00A90B9E">
        <w:rPr>
          <w:rtl/>
        </w:rPr>
        <w:t>،</w:t>
      </w:r>
      <w:r>
        <w:rPr>
          <w:rtl/>
        </w:rPr>
        <w:t xml:space="preserve"> وقال</w:t>
      </w:r>
      <w:r w:rsidR="00A93B6D">
        <w:rPr>
          <w:rtl/>
        </w:rPr>
        <w:t>:</w:t>
      </w:r>
      <w:r>
        <w:rPr>
          <w:rtl/>
        </w:rPr>
        <w:t xml:space="preserve"> </w:t>
      </w:r>
      <w:r w:rsidR="00B57202">
        <w:rPr>
          <w:rtl/>
        </w:rPr>
        <w:t xml:space="preserve">إلّا </w:t>
      </w:r>
      <w:r>
        <w:rPr>
          <w:rtl/>
        </w:rPr>
        <w:t>من صبار كريم</w:t>
      </w:r>
      <w:r w:rsidR="00A90B9E">
        <w:rPr>
          <w:rtl/>
        </w:rPr>
        <w:t>،</w:t>
      </w:r>
      <w:r>
        <w:rPr>
          <w:rtl/>
        </w:rPr>
        <w:t xml:space="preserve"> ف</w:t>
      </w:r>
      <w:r w:rsidR="00716DC8">
        <w:rPr>
          <w:rtl/>
        </w:rPr>
        <w:t xml:space="preserve">إنّما </w:t>
      </w:r>
      <w:r>
        <w:rPr>
          <w:rtl/>
        </w:rPr>
        <w:t xml:space="preserve">هي أيام قلائل </w:t>
      </w:r>
      <w:r w:rsidR="00B57202">
        <w:rPr>
          <w:rtl/>
        </w:rPr>
        <w:t xml:space="preserve">إلّا </w:t>
      </w:r>
      <w:r>
        <w:rPr>
          <w:rtl/>
        </w:rPr>
        <w:t xml:space="preserve">إنه حرام عليكم أن تجدوا طعم </w:t>
      </w:r>
      <w:r w:rsidR="007E7204">
        <w:rPr>
          <w:rtl/>
        </w:rPr>
        <w:t xml:space="preserve">الإِيمان حتّى </w:t>
      </w:r>
      <w:r>
        <w:rPr>
          <w:rtl/>
        </w:rPr>
        <w:t>تزهدوا في الدنيا</w:t>
      </w:r>
      <w:r w:rsidR="00A90B9E">
        <w:rPr>
          <w:rtl/>
        </w:rPr>
        <w:t>،</w:t>
      </w:r>
      <w:r>
        <w:rPr>
          <w:rtl/>
        </w:rPr>
        <w:t xml:space="preserve"> قال</w:t>
      </w:r>
      <w:r w:rsidR="00A93B6D">
        <w:rPr>
          <w:rtl/>
        </w:rPr>
        <w:t>:</w:t>
      </w:r>
      <w:r>
        <w:rPr>
          <w:rtl/>
        </w:rPr>
        <w:t xml:space="preserve"> وسمعت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إذا تخل</w:t>
      </w:r>
      <w:r w:rsidR="002322A6">
        <w:rPr>
          <w:rFonts w:hint="cs"/>
          <w:rtl/>
        </w:rPr>
        <w:t>ّ</w:t>
      </w:r>
      <w:r>
        <w:rPr>
          <w:rtl/>
        </w:rPr>
        <w:t xml:space="preserve">ى المؤمن من الدنيا سما ووجد حلاوة </w:t>
      </w:r>
      <w:r w:rsidR="001E2943">
        <w:rPr>
          <w:rtl/>
        </w:rPr>
        <w:t xml:space="preserve">حبّ </w:t>
      </w:r>
      <w:r>
        <w:rPr>
          <w:rtl/>
        </w:rPr>
        <w:t xml:space="preserve">الله </w:t>
      </w:r>
      <w:r w:rsidRPr="00A90B9E">
        <w:rPr>
          <w:rStyle w:val="libFootnotenumChar"/>
          <w:rtl/>
        </w:rPr>
        <w:t>(</w:t>
      </w:r>
      <w:r w:rsidR="002322A6">
        <w:rPr>
          <w:rStyle w:val="libFootnotenumChar"/>
          <w:rFonts w:hint="cs"/>
          <w:rtl/>
        </w:rPr>
        <w:t>3</w:t>
      </w:r>
      <w:r w:rsidRPr="00A90B9E">
        <w:rPr>
          <w:rStyle w:val="libFootnotenumChar"/>
          <w:rtl/>
        </w:rPr>
        <w:t>)</w:t>
      </w:r>
      <w:r>
        <w:rPr>
          <w:rtl/>
        </w:rPr>
        <w:t xml:space="preserve"> فلم يشتغلوا بغيره.</w:t>
      </w:r>
    </w:p>
    <w:p w:rsidR="00502E84" w:rsidRDefault="00502E84" w:rsidP="00A90B9E">
      <w:pPr>
        <w:pStyle w:val="libNormal"/>
        <w:rPr>
          <w:rtl/>
        </w:rPr>
      </w:pPr>
      <w:r>
        <w:rPr>
          <w:rtl/>
        </w:rPr>
        <w:t>قال</w:t>
      </w:r>
      <w:r w:rsidR="00A93B6D">
        <w:rPr>
          <w:rtl/>
        </w:rPr>
        <w:t>:</w:t>
      </w:r>
      <w:r>
        <w:rPr>
          <w:rtl/>
        </w:rPr>
        <w:t xml:space="preserve"> وسمعته يقول</w:t>
      </w:r>
      <w:r w:rsidR="00A93B6D">
        <w:rPr>
          <w:rtl/>
        </w:rPr>
        <w:t>:</w:t>
      </w:r>
      <w:r>
        <w:rPr>
          <w:rtl/>
        </w:rPr>
        <w:t xml:space="preserve"> إن</w:t>
      </w:r>
      <w:r w:rsidR="002322A6">
        <w:rPr>
          <w:rFonts w:hint="cs"/>
          <w:rtl/>
        </w:rPr>
        <w:t>ّ</w:t>
      </w:r>
      <w:r>
        <w:rPr>
          <w:rtl/>
        </w:rPr>
        <w:t xml:space="preserve"> القلب إذا صفا ضاقت به الارض </w:t>
      </w:r>
      <w:r w:rsidR="007E7204">
        <w:rPr>
          <w:rtl/>
        </w:rPr>
        <w:t xml:space="preserve">حتّى </w:t>
      </w:r>
      <w:r>
        <w:rPr>
          <w:rtl/>
        </w:rPr>
        <w:t xml:space="preserve">يسمو. </w:t>
      </w:r>
    </w:p>
    <w:p w:rsidR="00502E84" w:rsidRDefault="00502E84" w:rsidP="00A90B9E">
      <w:pPr>
        <w:pStyle w:val="libNormal"/>
        <w:rPr>
          <w:rtl/>
        </w:rPr>
      </w:pPr>
      <w:r w:rsidRPr="00BA6C6A">
        <w:rPr>
          <w:rStyle w:val="libNormalChar"/>
          <w:rtl/>
        </w:rPr>
        <w:t>[ 20835 ]</w:t>
      </w:r>
      <w:r>
        <w:rPr>
          <w:rtl/>
        </w:rPr>
        <w:t xml:space="preserve"> 9</w:t>
      </w:r>
      <w:r w:rsidR="00A90B9E">
        <w:rPr>
          <w:rtl/>
        </w:rPr>
        <w:t xml:space="preserve"> - </w:t>
      </w:r>
      <w:r>
        <w:rPr>
          <w:rtl/>
        </w:rPr>
        <w:t xml:space="preserve">وعن </w:t>
      </w:r>
      <w:r w:rsidR="00E52184">
        <w:rPr>
          <w:rtl/>
        </w:rPr>
        <w:t xml:space="preserve">محمّد </w:t>
      </w:r>
      <w:r>
        <w:rPr>
          <w:rtl/>
        </w:rPr>
        <w:t>بن يحيى</w:t>
      </w:r>
      <w:r w:rsidR="00A90B9E">
        <w:rPr>
          <w:rtl/>
        </w:rPr>
        <w:t>،</w:t>
      </w:r>
      <w:r>
        <w:rPr>
          <w:rtl/>
        </w:rPr>
        <w:t xml:space="preserve"> عن أحمد بن </w:t>
      </w:r>
      <w:r w:rsidR="00E52184">
        <w:rPr>
          <w:rtl/>
        </w:rPr>
        <w:t xml:space="preserve">محمّد </w:t>
      </w:r>
      <w:r>
        <w:rPr>
          <w:rtl/>
        </w:rPr>
        <w:t>بن عيسى</w:t>
      </w:r>
      <w:r w:rsidR="00A90B9E">
        <w:rPr>
          <w:rtl/>
        </w:rPr>
        <w:t>،</w:t>
      </w:r>
      <w:r>
        <w:rPr>
          <w:rtl/>
        </w:rPr>
        <w:t xml:space="preserve"> </w:t>
      </w:r>
    </w:p>
    <w:p w:rsidR="00502E84" w:rsidRDefault="00E521F4" w:rsidP="00E521F4">
      <w:pPr>
        <w:pStyle w:val="libLine"/>
        <w:rPr>
          <w:rtl/>
        </w:rPr>
      </w:pPr>
      <w:r>
        <w:rPr>
          <w:rtl/>
        </w:rPr>
        <w:t>____________________</w:t>
      </w:r>
    </w:p>
    <w:p w:rsidR="00502E84" w:rsidRPr="002F625E" w:rsidRDefault="00502E84" w:rsidP="002322A6">
      <w:pPr>
        <w:pStyle w:val="libFootnote0"/>
        <w:rPr>
          <w:rtl/>
        </w:rPr>
      </w:pPr>
      <w:r w:rsidRPr="002F625E">
        <w:rPr>
          <w:rtl/>
        </w:rPr>
        <w:t>(</w:t>
      </w:r>
      <w:r w:rsidR="002322A6">
        <w:rPr>
          <w:rFonts w:hint="cs"/>
          <w:rtl/>
        </w:rPr>
        <w:t>1</w:t>
      </w:r>
      <w:r w:rsidRPr="002F625E">
        <w:rPr>
          <w:rtl/>
        </w:rPr>
        <w:t>) معاني الاخبار</w:t>
      </w:r>
      <w:r w:rsidR="00A93B6D">
        <w:rPr>
          <w:rtl/>
        </w:rPr>
        <w:t>:</w:t>
      </w:r>
      <w:r w:rsidRPr="002F625E">
        <w:rPr>
          <w:rtl/>
        </w:rPr>
        <w:t xml:space="preserve"> 252 </w:t>
      </w:r>
      <w:r w:rsidR="00BA6C6A">
        <w:rPr>
          <w:rtl/>
        </w:rPr>
        <w:t>/</w:t>
      </w:r>
      <w:r w:rsidRPr="002F625E">
        <w:rPr>
          <w:rtl/>
        </w:rPr>
        <w:t xml:space="preserve"> 4.</w:t>
      </w:r>
    </w:p>
    <w:p w:rsidR="00502E84" w:rsidRPr="002F625E" w:rsidRDefault="00502E84" w:rsidP="002322A6">
      <w:pPr>
        <w:pStyle w:val="libFootnote0"/>
        <w:rPr>
          <w:rtl/>
        </w:rPr>
      </w:pPr>
      <w:r w:rsidRPr="002F625E">
        <w:rPr>
          <w:rtl/>
        </w:rPr>
        <w:t>(</w:t>
      </w:r>
      <w:r w:rsidR="002322A6">
        <w:rPr>
          <w:rFonts w:hint="cs"/>
          <w:rtl/>
        </w:rPr>
        <w:t>2</w:t>
      </w:r>
      <w:r w:rsidRPr="002F625E">
        <w:rPr>
          <w:rtl/>
        </w:rPr>
        <w:t>) الخصال</w:t>
      </w:r>
      <w:r w:rsidR="00A93B6D">
        <w:rPr>
          <w:rtl/>
        </w:rPr>
        <w:t>:</w:t>
      </w:r>
      <w:r w:rsidRPr="002F625E">
        <w:rPr>
          <w:rtl/>
        </w:rPr>
        <w:t xml:space="preserve"> 437 </w:t>
      </w:r>
      <w:r w:rsidR="00BA6C6A">
        <w:rPr>
          <w:rtl/>
        </w:rPr>
        <w:t>/</w:t>
      </w:r>
      <w:r w:rsidRPr="002F625E">
        <w:rPr>
          <w:rtl/>
        </w:rPr>
        <w:t xml:space="preserve"> 26.</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105 </w:t>
      </w:r>
      <w:r w:rsidR="00BA6C6A">
        <w:rPr>
          <w:rtl/>
        </w:rPr>
        <w:t>/</w:t>
      </w:r>
      <w:r>
        <w:rPr>
          <w:rtl/>
        </w:rPr>
        <w:t xml:space="preserve"> 5</w:t>
      </w:r>
      <w:r w:rsidR="00A90B9E">
        <w:rPr>
          <w:rtl/>
        </w:rPr>
        <w:t>،</w:t>
      </w:r>
      <w:r>
        <w:rPr>
          <w:rtl/>
        </w:rPr>
        <w:t xml:space="preserve"> واورده في الحديث 5 من الباب 8 من ابواب مقدمة العبادات.</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105 </w:t>
      </w:r>
      <w:r w:rsidR="00BA6C6A">
        <w:rPr>
          <w:rtl/>
        </w:rPr>
        <w:t>/</w:t>
      </w:r>
      <w:r>
        <w:rPr>
          <w:rtl/>
        </w:rPr>
        <w:t xml:space="preserve"> 10.</w:t>
      </w:r>
    </w:p>
    <w:p w:rsidR="00502E84" w:rsidRPr="002F625E" w:rsidRDefault="00502E84" w:rsidP="002322A6">
      <w:pPr>
        <w:pStyle w:val="libFootnote0"/>
        <w:rPr>
          <w:rtl/>
        </w:rPr>
      </w:pPr>
      <w:r w:rsidRPr="002F625E">
        <w:rPr>
          <w:rtl/>
        </w:rPr>
        <w:t>(</w:t>
      </w:r>
      <w:r w:rsidR="002322A6">
        <w:rPr>
          <w:rFonts w:hint="cs"/>
          <w:rtl/>
        </w:rPr>
        <w:t>3</w:t>
      </w:r>
      <w:r w:rsidRPr="002F625E">
        <w:rPr>
          <w:rtl/>
        </w:rPr>
        <w:t>) في المصدر زيادة</w:t>
      </w:r>
      <w:r w:rsidR="00A93B6D">
        <w:rPr>
          <w:rtl/>
        </w:rPr>
        <w:t>:</w:t>
      </w:r>
      <w:r w:rsidRPr="002F625E">
        <w:rPr>
          <w:rtl/>
        </w:rPr>
        <w:t xml:space="preserve"> وكان عند اهل الدنيا كأن</w:t>
      </w:r>
      <w:r w:rsidR="00A82D67">
        <w:rPr>
          <w:rFonts w:hint="cs"/>
          <w:rtl/>
        </w:rPr>
        <w:t>ّ</w:t>
      </w:r>
      <w:r w:rsidRPr="002F625E">
        <w:rPr>
          <w:rtl/>
        </w:rPr>
        <w:t>ه قد خولط و</w:t>
      </w:r>
      <w:r w:rsidR="00A82D67">
        <w:rPr>
          <w:rtl/>
        </w:rPr>
        <w:t>إن</w:t>
      </w:r>
      <w:r w:rsidR="00716DC8">
        <w:rPr>
          <w:rtl/>
        </w:rPr>
        <w:t xml:space="preserve">ما </w:t>
      </w:r>
      <w:r w:rsidRPr="002F625E">
        <w:rPr>
          <w:rtl/>
        </w:rPr>
        <w:t xml:space="preserve">خالط القوم حلاوة </w:t>
      </w:r>
      <w:r w:rsidR="001E2943">
        <w:rPr>
          <w:rtl/>
        </w:rPr>
        <w:t xml:space="preserve">حبّ </w:t>
      </w:r>
      <w:r w:rsidRPr="002F625E">
        <w:rPr>
          <w:rtl/>
        </w:rPr>
        <w:t>الله.</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107 </w:t>
      </w:r>
      <w:r w:rsidR="00BA6C6A">
        <w:rPr>
          <w:rtl/>
        </w:rPr>
        <w:t>/</w:t>
      </w:r>
      <w:r>
        <w:rPr>
          <w:rtl/>
        </w:rPr>
        <w:t xml:space="preserve"> 15.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علي بن الحكم</w:t>
      </w:r>
      <w:r w:rsidR="00A90B9E">
        <w:rPr>
          <w:rtl/>
        </w:rPr>
        <w:t>،</w:t>
      </w:r>
      <w:r>
        <w:rPr>
          <w:rtl/>
        </w:rPr>
        <w:t xml:space="preserve"> عن عمر بن أبان</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 xml:space="preserve">إن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B57202">
        <w:rPr>
          <w:rtl/>
        </w:rPr>
        <w:t xml:space="preserve">إلّا </w:t>
      </w:r>
      <w:r>
        <w:rPr>
          <w:rtl/>
        </w:rPr>
        <w:t>وكونوا من الزاهدين في الدنيا الراغبين في الآخرة</w:t>
      </w:r>
      <w:r w:rsidR="00A90B9E">
        <w:rPr>
          <w:rtl/>
        </w:rPr>
        <w:t>،</w:t>
      </w:r>
      <w:r>
        <w:rPr>
          <w:rtl/>
        </w:rPr>
        <w:t xml:space="preserve"> </w:t>
      </w:r>
      <w:r w:rsidR="00B57202">
        <w:rPr>
          <w:rtl/>
        </w:rPr>
        <w:t xml:space="preserve">إلّا </w:t>
      </w:r>
      <w:r>
        <w:rPr>
          <w:rtl/>
        </w:rPr>
        <w:t>إن الزاهدين في الدنيا قد ات</w:t>
      </w:r>
      <w:r w:rsidR="00A848B4">
        <w:rPr>
          <w:rFonts w:hint="cs"/>
          <w:rtl/>
        </w:rPr>
        <w:t>ّ</w:t>
      </w:r>
      <w:r>
        <w:rPr>
          <w:rtl/>
        </w:rPr>
        <w:t xml:space="preserve">خذوا الارض </w:t>
      </w:r>
      <w:r w:rsidR="00A848B4">
        <w:rPr>
          <w:rtl/>
        </w:rPr>
        <w:t>بساطاً</w:t>
      </w:r>
      <w:r w:rsidR="00A90B9E">
        <w:rPr>
          <w:rtl/>
        </w:rPr>
        <w:t>،</w:t>
      </w:r>
      <w:r>
        <w:rPr>
          <w:rtl/>
        </w:rPr>
        <w:t xml:space="preserve"> والتراب فراشا</w:t>
      </w:r>
      <w:r w:rsidR="00A90B9E">
        <w:rPr>
          <w:rtl/>
        </w:rPr>
        <w:t>،</w:t>
      </w:r>
      <w:r>
        <w:rPr>
          <w:rtl/>
        </w:rPr>
        <w:t xml:space="preserve"> والماء </w:t>
      </w:r>
      <w:r w:rsidR="00A848B4">
        <w:rPr>
          <w:rtl/>
        </w:rPr>
        <w:t>طيباً</w:t>
      </w:r>
      <w:r w:rsidR="00A90B9E">
        <w:rPr>
          <w:rtl/>
        </w:rPr>
        <w:t>،</w:t>
      </w:r>
      <w:r>
        <w:rPr>
          <w:rtl/>
        </w:rPr>
        <w:t xml:space="preserve"> وقرضوا من الدنيا </w:t>
      </w:r>
      <w:r w:rsidR="00B96585">
        <w:rPr>
          <w:rtl/>
        </w:rPr>
        <w:t xml:space="preserve">تقريضاً </w:t>
      </w:r>
      <w:r>
        <w:rPr>
          <w:rtl/>
        </w:rPr>
        <w:t>... الحديث.</w:t>
      </w:r>
    </w:p>
    <w:p w:rsidR="00502E84" w:rsidRDefault="00502E84" w:rsidP="00D84512">
      <w:pPr>
        <w:pStyle w:val="libNormal"/>
        <w:rPr>
          <w:rtl/>
        </w:rPr>
      </w:pPr>
      <w:r w:rsidRPr="00BA6C6A">
        <w:rPr>
          <w:rStyle w:val="libNormalChar"/>
          <w:rtl/>
        </w:rPr>
        <w:t>[ 20836 ]</w:t>
      </w:r>
      <w:r>
        <w:rPr>
          <w:rtl/>
        </w:rPr>
        <w:t xml:space="preserve"> 10</w:t>
      </w:r>
      <w:r w:rsidR="00A90B9E">
        <w:rPr>
          <w:rtl/>
        </w:rPr>
        <w:t xml:space="preserve"> - </w:t>
      </w:r>
      <w:r>
        <w:rPr>
          <w:rtl/>
        </w:rPr>
        <w:t xml:space="preserve">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فضالة بن أي</w:t>
      </w:r>
      <w:r w:rsidR="00B96585">
        <w:rPr>
          <w:rFonts w:hint="cs"/>
          <w:rtl/>
        </w:rPr>
        <w:t>ّ</w:t>
      </w:r>
      <w:r>
        <w:rPr>
          <w:rtl/>
        </w:rPr>
        <w:t>وب</w:t>
      </w:r>
      <w:r w:rsidR="00A90B9E">
        <w:rPr>
          <w:rtl/>
        </w:rPr>
        <w:t>،</w:t>
      </w:r>
      <w:r>
        <w:rPr>
          <w:rtl/>
        </w:rPr>
        <w:t xml:space="preserve"> عن أبي المغرا</w:t>
      </w:r>
      <w:r w:rsidR="00A90B9E">
        <w:rPr>
          <w:rtl/>
        </w:rPr>
        <w:t>،</w:t>
      </w:r>
      <w:r>
        <w:rPr>
          <w:rtl/>
        </w:rPr>
        <w:t xml:space="preserve"> عن زيد الشحام</w:t>
      </w:r>
      <w:r w:rsidR="00A90B9E">
        <w:rPr>
          <w:rtl/>
        </w:rPr>
        <w:t>،</w:t>
      </w:r>
      <w:r>
        <w:rPr>
          <w:rtl/>
        </w:rPr>
        <w:t xml:space="preserve"> عن عمرو بن سعيد بن هلال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إني لا ألقاك </w:t>
      </w:r>
      <w:r w:rsidR="00B57202">
        <w:rPr>
          <w:rtl/>
        </w:rPr>
        <w:t xml:space="preserve">إلّا </w:t>
      </w:r>
      <w:r>
        <w:rPr>
          <w:rtl/>
        </w:rPr>
        <w:t>في السنين</w:t>
      </w:r>
      <w:r w:rsidR="00A90B9E">
        <w:rPr>
          <w:rtl/>
        </w:rPr>
        <w:t>،</w:t>
      </w:r>
      <w:r>
        <w:rPr>
          <w:rtl/>
        </w:rPr>
        <w:t xml:space="preserve"> فأوصني بشيء </w:t>
      </w:r>
      <w:r w:rsidR="007E7204">
        <w:rPr>
          <w:rtl/>
        </w:rPr>
        <w:t xml:space="preserve">حتّى </w:t>
      </w:r>
      <w:r>
        <w:rPr>
          <w:rtl/>
        </w:rPr>
        <w:t>آخذ به</w:t>
      </w:r>
      <w:r w:rsidR="00A90B9E">
        <w:rPr>
          <w:rtl/>
        </w:rPr>
        <w:t>،</w:t>
      </w:r>
      <w:r>
        <w:rPr>
          <w:rtl/>
        </w:rPr>
        <w:t xml:space="preserve"> قال</w:t>
      </w:r>
      <w:r w:rsidR="00A93B6D">
        <w:rPr>
          <w:rtl/>
        </w:rPr>
        <w:t>:</w:t>
      </w:r>
      <w:r>
        <w:rPr>
          <w:rtl/>
        </w:rPr>
        <w:t xml:space="preserve"> أوصيك بتقوى الله والورع والاجتهاد</w:t>
      </w:r>
      <w:r w:rsidR="00A90B9E">
        <w:rPr>
          <w:rtl/>
        </w:rPr>
        <w:t>،</w:t>
      </w:r>
      <w:r>
        <w:rPr>
          <w:rtl/>
        </w:rPr>
        <w:t xml:space="preserve"> وإياك أن تطمح إلى من فوقك</w:t>
      </w:r>
      <w:r w:rsidR="00A90B9E">
        <w:rPr>
          <w:rtl/>
        </w:rPr>
        <w:t>،</w:t>
      </w:r>
      <w:r>
        <w:rPr>
          <w:rtl/>
        </w:rPr>
        <w:t xml:space="preserve"> وكفى بما قال الله عزّ وجلّ لرسول الله</w:t>
      </w:r>
      <w:r w:rsidR="00B96585">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B96585">
        <w:rPr>
          <w:rFonts w:hint="cs"/>
          <w:rtl/>
        </w:rPr>
        <w:t xml:space="preserve">) : </w:t>
      </w:r>
      <w:r w:rsidRPr="00D84512">
        <w:rPr>
          <w:rStyle w:val="libAlaemChar"/>
          <w:rtl/>
        </w:rPr>
        <w:t>(</w:t>
      </w:r>
      <w:r w:rsidRPr="00E521F4">
        <w:rPr>
          <w:rStyle w:val="libNormalChar"/>
          <w:rtl/>
        </w:rPr>
        <w:t xml:space="preserve"> </w:t>
      </w:r>
      <w:r w:rsidRPr="008C3AB8">
        <w:rPr>
          <w:rStyle w:val="libAieChar"/>
          <w:rtl/>
        </w:rPr>
        <w:t>و</w:t>
      </w:r>
      <w:r w:rsidR="00D84512">
        <w:rPr>
          <w:rStyle w:val="libAieChar"/>
          <w:rFonts w:hint="cs"/>
          <w:rtl/>
        </w:rPr>
        <w:t>َ</w:t>
      </w:r>
      <w:r w:rsidRPr="008C3AB8">
        <w:rPr>
          <w:rStyle w:val="libAieChar"/>
          <w:rtl/>
        </w:rPr>
        <w:t>ل</w:t>
      </w:r>
      <w:r w:rsidR="00D84512">
        <w:rPr>
          <w:rStyle w:val="libAieChar"/>
          <w:rFonts w:hint="cs"/>
          <w:rtl/>
        </w:rPr>
        <w:t>َ</w:t>
      </w:r>
      <w:r w:rsidRPr="008C3AB8">
        <w:rPr>
          <w:rStyle w:val="libAieChar"/>
          <w:rtl/>
        </w:rPr>
        <w:t>ات</w:t>
      </w:r>
      <w:r w:rsidR="00D84512">
        <w:rPr>
          <w:rStyle w:val="libAieChar"/>
          <w:rFonts w:hint="cs"/>
          <w:rtl/>
        </w:rPr>
        <w:t>َ</w:t>
      </w:r>
      <w:r w:rsidRPr="008C3AB8">
        <w:rPr>
          <w:rStyle w:val="libAieChar"/>
          <w:rtl/>
        </w:rPr>
        <w:t>م</w:t>
      </w:r>
      <w:r w:rsidR="00D84512">
        <w:rPr>
          <w:rStyle w:val="libAieChar"/>
          <w:rFonts w:hint="cs"/>
          <w:rtl/>
        </w:rPr>
        <w:t>ُ</w:t>
      </w:r>
      <w:r w:rsidRPr="008C3AB8">
        <w:rPr>
          <w:rStyle w:val="libAieChar"/>
          <w:rtl/>
        </w:rPr>
        <w:t>د</w:t>
      </w:r>
      <w:r w:rsidR="00D84512">
        <w:rPr>
          <w:rStyle w:val="libAieChar"/>
          <w:rFonts w:hint="cs"/>
          <w:rtl/>
        </w:rPr>
        <w:t>َّ</w:t>
      </w:r>
      <w:r w:rsidRPr="008C3AB8">
        <w:rPr>
          <w:rStyle w:val="libAieChar"/>
          <w:rtl/>
        </w:rPr>
        <w:t>ن</w:t>
      </w:r>
      <w:r w:rsidR="00D84512">
        <w:rPr>
          <w:rStyle w:val="libAieChar"/>
          <w:rFonts w:hint="cs"/>
          <w:rtl/>
        </w:rPr>
        <w:t>َ</w:t>
      </w:r>
      <w:r w:rsidRPr="008C3AB8">
        <w:rPr>
          <w:rStyle w:val="libAieChar"/>
          <w:rtl/>
        </w:rPr>
        <w:t xml:space="preserve"> ع</w:t>
      </w:r>
      <w:r w:rsidR="00D84512">
        <w:rPr>
          <w:rStyle w:val="libAieChar"/>
          <w:rFonts w:hint="cs"/>
          <w:rtl/>
        </w:rPr>
        <w:t>َ</w:t>
      </w:r>
      <w:r w:rsidRPr="008C3AB8">
        <w:rPr>
          <w:rStyle w:val="libAieChar"/>
          <w:rtl/>
        </w:rPr>
        <w:t>ي</w:t>
      </w:r>
      <w:r w:rsidR="00D84512">
        <w:rPr>
          <w:rStyle w:val="libAieChar"/>
          <w:rFonts w:hint="cs"/>
          <w:rtl/>
        </w:rPr>
        <w:t>ْ</w:t>
      </w:r>
      <w:r w:rsidRPr="008C3AB8">
        <w:rPr>
          <w:rStyle w:val="libAieChar"/>
          <w:rtl/>
        </w:rPr>
        <w:t>ن</w:t>
      </w:r>
      <w:r w:rsidR="00D84512">
        <w:rPr>
          <w:rStyle w:val="libAieChar"/>
          <w:rFonts w:hint="cs"/>
          <w:rtl/>
        </w:rPr>
        <w:t>َ</w:t>
      </w:r>
      <w:r w:rsidRPr="008C3AB8">
        <w:rPr>
          <w:rStyle w:val="libAieChar"/>
          <w:rtl/>
        </w:rPr>
        <w:t>ي</w:t>
      </w:r>
      <w:r w:rsidR="00D84512">
        <w:rPr>
          <w:rStyle w:val="libAieChar"/>
          <w:rFonts w:hint="cs"/>
          <w:rtl/>
        </w:rPr>
        <w:t>ْ</w:t>
      </w:r>
      <w:r w:rsidRPr="008C3AB8">
        <w:rPr>
          <w:rStyle w:val="libAieChar"/>
          <w:rtl/>
        </w:rPr>
        <w:t>ك</w:t>
      </w:r>
      <w:r w:rsidR="00D84512">
        <w:rPr>
          <w:rStyle w:val="libAieChar"/>
          <w:rFonts w:hint="cs"/>
          <w:rtl/>
        </w:rPr>
        <w:t>َ</w:t>
      </w:r>
      <w:r w:rsidRPr="008C3AB8">
        <w:rPr>
          <w:rStyle w:val="libAieChar"/>
          <w:rtl/>
        </w:rPr>
        <w:t xml:space="preserve"> إ</w:t>
      </w:r>
      <w:r w:rsidR="00D84512">
        <w:rPr>
          <w:rStyle w:val="libAieChar"/>
          <w:rFonts w:hint="cs"/>
          <w:rtl/>
        </w:rPr>
        <w:t>ِ</w:t>
      </w:r>
      <w:r w:rsidRPr="008C3AB8">
        <w:rPr>
          <w:rStyle w:val="libAieChar"/>
          <w:rtl/>
        </w:rPr>
        <w:t>ل</w:t>
      </w:r>
      <w:r w:rsidR="00D84512">
        <w:rPr>
          <w:rStyle w:val="libAieChar"/>
          <w:rFonts w:hint="cs"/>
          <w:rtl/>
        </w:rPr>
        <w:t>َ</w:t>
      </w:r>
      <w:r w:rsidRPr="008C3AB8">
        <w:rPr>
          <w:rStyle w:val="libAieChar"/>
          <w:rtl/>
        </w:rPr>
        <w:t>ى م</w:t>
      </w:r>
      <w:r w:rsidR="00D84512">
        <w:rPr>
          <w:rStyle w:val="libAieChar"/>
          <w:rFonts w:hint="cs"/>
          <w:rtl/>
        </w:rPr>
        <w:t>َ</w:t>
      </w:r>
      <w:r w:rsidRPr="008C3AB8">
        <w:rPr>
          <w:rStyle w:val="libAieChar"/>
          <w:rtl/>
        </w:rPr>
        <w:t>ا م</w:t>
      </w:r>
      <w:r w:rsidR="00D84512">
        <w:rPr>
          <w:rStyle w:val="libAieChar"/>
          <w:rFonts w:hint="cs"/>
          <w:rtl/>
        </w:rPr>
        <w:t>َ</w:t>
      </w:r>
      <w:r w:rsidRPr="008C3AB8">
        <w:rPr>
          <w:rStyle w:val="libAieChar"/>
          <w:rtl/>
        </w:rPr>
        <w:t>ت</w:t>
      </w:r>
      <w:r w:rsidR="00D84512">
        <w:rPr>
          <w:rStyle w:val="libAieChar"/>
          <w:rFonts w:hint="cs"/>
          <w:rtl/>
        </w:rPr>
        <w:t>َّ</w:t>
      </w:r>
      <w:r w:rsidRPr="008C3AB8">
        <w:rPr>
          <w:rStyle w:val="libAieChar"/>
          <w:rtl/>
        </w:rPr>
        <w:t>ع</w:t>
      </w:r>
      <w:r w:rsidR="00D84512">
        <w:rPr>
          <w:rStyle w:val="libAieChar"/>
          <w:rFonts w:hint="cs"/>
          <w:rtl/>
        </w:rPr>
        <w:t>ْ</w:t>
      </w:r>
      <w:r w:rsidRPr="008C3AB8">
        <w:rPr>
          <w:rStyle w:val="libAieChar"/>
          <w:rtl/>
        </w:rPr>
        <w:t>ن</w:t>
      </w:r>
      <w:r w:rsidR="00D84512">
        <w:rPr>
          <w:rStyle w:val="libAieChar"/>
          <w:rFonts w:hint="cs"/>
          <w:rtl/>
        </w:rPr>
        <w:t>َ</w:t>
      </w:r>
      <w:r w:rsidRPr="008C3AB8">
        <w:rPr>
          <w:rStyle w:val="libAieChar"/>
          <w:rtl/>
        </w:rPr>
        <w:t>ا ب</w:t>
      </w:r>
      <w:r w:rsidR="007544CF">
        <w:rPr>
          <w:rStyle w:val="libAieChar"/>
          <w:rFonts w:hint="cs"/>
          <w:rtl/>
        </w:rPr>
        <w:t>ِ</w:t>
      </w:r>
      <w:r w:rsidRPr="008C3AB8">
        <w:rPr>
          <w:rStyle w:val="libAieChar"/>
          <w:rtl/>
        </w:rPr>
        <w:t>ه</w:t>
      </w:r>
      <w:r w:rsidR="007544CF">
        <w:rPr>
          <w:rStyle w:val="libAieChar"/>
          <w:rFonts w:hint="cs"/>
          <w:rtl/>
        </w:rPr>
        <w:t>ِ</w:t>
      </w:r>
      <w:r w:rsidRPr="008C3AB8">
        <w:rPr>
          <w:rStyle w:val="libAieChar"/>
          <w:rtl/>
        </w:rPr>
        <w:t xml:space="preserve"> أ</w:t>
      </w:r>
      <w:r w:rsidR="007544CF">
        <w:rPr>
          <w:rStyle w:val="libAieChar"/>
          <w:rFonts w:hint="cs"/>
          <w:rtl/>
        </w:rPr>
        <w:t>َ</w:t>
      </w:r>
      <w:r w:rsidRPr="008C3AB8">
        <w:rPr>
          <w:rStyle w:val="libAieChar"/>
          <w:rtl/>
        </w:rPr>
        <w:t>ز</w:t>
      </w:r>
      <w:r w:rsidR="007544CF">
        <w:rPr>
          <w:rStyle w:val="libAieChar"/>
          <w:rFonts w:hint="cs"/>
          <w:rtl/>
        </w:rPr>
        <w:t>ْ</w:t>
      </w:r>
      <w:r w:rsidRPr="008C3AB8">
        <w:rPr>
          <w:rStyle w:val="libAieChar"/>
          <w:rtl/>
        </w:rPr>
        <w:t>و</w:t>
      </w:r>
      <w:r w:rsidR="007544CF">
        <w:rPr>
          <w:rStyle w:val="libAieChar"/>
          <w:rFonts w:hint="cs"/>
          <w:rtl/>
        </w:rPr>
        <w:t>َ</w:t>
      </w:r>
      <w:r w:rsidRPr="008C3AB8">
        <w:rPr>
          <w:rStyle w:val="libAieChar"/>
          <w:rtl/>
        </w:rPr>
        <w:t>اجا</w:t>
      </w:r>
      <w:r w:rsidR="007544CF">
        <w:rPr>
          <w:rStyle w:val="libAieChar"/>
          <w:rFonts w:hint="cs"/>
          <w:rtl/>
        </w:rPr>
        <w:t>ً</w:t>
      </w:r>
      <w:r w:rsidRPr="008C3AB8">
        <w:rPr>
          <w:rStyle w:val="libAieChar"/>
          <w:rtl/>
        </w:rPr>
        <w:t xml:space="preserve"> م</w:t>
      </w:r>
      <w:r w:rsidR="007544CF">
        <w:rPr>
          <w:rStyle w:val="libAieChar"/>
          <w:rFonts w:hint="cs"/>
          <w:rtl/>
        </w:rPr>
        <w:t>ِّ</w:t>
      </w:r>
      <w:r w:rsidRPr="008C3AB8">
        <w:rPr>
          <w:rStyle w:val="libAieChar"/>
          <w:rtl/>
        </w:rPr>
        <w:t>ن</w:t>
      </w:r>
      <w:r w:rsidR="007544CF">
        <w:rPr>
          <w:rStyle w:val="libAieChar"/>
          <w:rFonts w:hint="cs"/>
          <w:rtl/>
        </w:rPr>
        <w:t>ْ</w:t>
      </w:r>
      <w:r w:rsidRPr="008C3AB8">
        <w:rPr>
          <w:rStyle w:val="libAieChar"/>
          <w:rtl/>
        </w:rPr>
        <w:t>ه</w:t>
      </w:r>
      <w:r w:rsidR="007544CF">
        <w:rPr>
          <w:rStyle w:val="libAieChar"/>
          <w:rFonts w:hint="cs"/>
          <w:rtl/>
        </w:rPr>
        <w:t>ُ</w:t>
      </w:r>
      <w:r w:rsidRPr="008C3AB8">
        <w:rPr>
          <w:rStyle w:val="libAieChar"/>
          <w:rtl/>
        </w:rPr>
        <w:t>م</w:t>
      </w:r>
      <w:r w:rsidR="007544CF">
        <w:rPr>
          <w:rStyle w:val="libAieChar"/>
          <w:rFonts w:hint="cs"/>
          <w:rtl/>
        </w:rPr>
        <w:t>ْ</w:t>
      </w:r>
      <w:r w:rsidRPr="008C3AB8">
        <w:rPr>
          <w:rStyle w:val="libAieChar"/>
          <w:rtl/>
        </w:rPr>
        <w:t xml:space="preserve"> ز</w:t>
      </w:r>
      <w:r w:rsidR="007544CF">
        <w:rPr>
          <w:rStyle w:val="libAieChar"/>
          <w:rFonts w:hint="cs"/>
          <w:rtl/>
        </w:rPr>
        <w:t>َ</w:t>
      </w:r>
      <w:r w:rsidRPr="008C3AB8">
        <w:rPr>
          <w:rStyle w:val="libAieChar"/>
          <w:rtl/>
        </w:rPr>
        <w:t>ه</w:t>
      </w:r>
      <w:r w:rsidR="007544CF">
        <w:rPr>
          <w:rStyle w:val="libAieChar"/>
          <w:rFonts w:hint="cs"/>
          <w:rtl/>
        </w:rPr>
        <w:t>ْ</w:t>
      </w:r>
      <w:r w:rsidRPr="008C3AB8">
        <w:rPr>
          <w:rStyle w:val="libAieChar"/>
          <w:rtl/>
        </w:rPr>
        <w:t>ر</w:t>
      </w:r>
      <w:r w:rsidR="007544CF">
        <w:rPr>
          <w:rStyle w:val="libAieChar"/>
          <w:rFonts w:hint="cs"/>
          <w:rtl/>
        </w:rPr>
        <w:t>َ</w:t>
      </w:r>
      <w:r w:rsidRPr="008C3AB8">
        <w:rPr>
          <w:rStyle w:val="libAieChar"/>
          <w:rtl/>
        </w:rPr>
        <w:t>ة</w:t>
      </w:r>
      <w:r w:rsidR="007544CF">
        <w:rPr>
          <w:rStyle w:val="libAieChar"/>
          <w:rFonts w:hint="cs"/>
          <w:rtl/>
        </w:rPr>
        <w:t>َ</w:t>
      </w:r>
      <w:r w:rsidRPr="008C3AB8">
        <w:rPr>
          <w:rStyle w:val="libAieChar"/>
          <w:rtl/>
        </w:rPr>
        <w:t xml:space="preserve"> الح</w:t>
      </w:r>
      <w:r w:rsidR="007544CF">
        <w:rPr>
          <w:rStyle w:val="libAieChar"/>
          <w:rFonts w:hint="cs"/>
          <w:rtl/>
        </w:rPr>
        <w:t>َ</w:t>
      </w:r>
      <w:r w:rsidRPr="008C3AB8">
        <w:rPr>
          <w:rStyle w:val="libAieChar"/>
          <w:rtl/>
        </w:rPr>
        <w:t>ي</w:t>
      </w:r>
      <w:r w:rsidR="007544CF">
        <w:rPr>
          <w:rStyle w:val="libAieChar"/>
          <w:rFonts w:hint="cs"/>
          <w:rtl/>
        </w:rPr>
        <w:t>َ</w:t>
      </w:r>
      <w:r w:rsidRPr="008C3AB8">
        <w:rPr>
          <w:rStyle w:val="libAieChar"/>
          <w:rtl/>
        </w:rPr>
        <w:t>وة</w:t>
      </w:r>
      <w:r w:rsidR="007544CF">
        <w:rPr>
          <w:rStyle w:val="libAieChar"/>
          <w:rFonts w:hint="cs"/>
          <w:rtl/>
        </w:rPr>
        <w:t>ِ</w:t>
      </w:r>
      <w:r w:rsidRPr="008C3AB8">
        <w:rPr>
          <w:rStyle w:val="libAieChar"/>
          <w:rtl/>
        </w:rPr>
        <w:t xml:space="preserve"> الد</w:t>
      </w:r>
      <w:r w:rsidR="007544CF">
        <w:rPr>
          <w:rStyle w:val="libAieChar"/>
          <w:rFonts w:hint="cs"/>
          <w:rtl/>
        </w:rPr>
        <w:t>ُّ</w:t>
      </w:r>
      <w:r w:rsidRPr="008C3AB8">
        <w:rPr>
          <w:rStyle w:val="libAieChar"/>
          <w:rtl/>
        </w:rPr>
        <w:t>ن</w:t>
      </w:r>
      <w:r w:rsidR="007544CF">
        <w:rPr>
          <w:rStyle w:val="libAieChar"/>
          <w:rFonts w:hint="cs"/>
          <w:rtl/>
        </w:rPr>
        <w:t>ْ</w:t>
      </w:r>
      <w:r w:rsidRPr="008C3AB8">
        <w:rPr>
          <w:rStyle w:val="libAieChar"/>
          <w:rtl/>
        </w:rPr>
        <w:t>ي</w:t>
      </w:r>
      <w:r w:rsidR="007544CF">
        <w:rPr>
          <w:rStyle w:val="libAieChar"/>
          <w:rFonts w:hint="cs"/>
          <w:rtl/>
        </w:rPr>
        <w:t>َ</w:t>
      </w:r>
      <w:r w:rsidRPr="008C3AB8">
        <w:rPr>
          <w:rStyle w:val="libAieChar"/>
          <w:rtl/>
        </w:rPr>
        <w:t>ا</w:t>
      </w:r>
      <w:r w:rsidRPr="00E521F4">
        <w:rPr>
          <w:rStyle w:val="libNormalChar"/>
          <w:rtl/>
        </w:rPr>
        <w:t xml:space="preserve"> </w:t>
      </w:r>
      <w:r w:rsidRPr="00D84512">
        <w:rPr>
          <w:rStyle w:val="libAlaemChar"/>
          <w:rtl/>
        </w:rPr>
        <w:t>)</w:t>
      </w:r>
      <w:r>
        <w:rPr>
          <w:rtl/>
        </w:rPr>
        <w:t xml:space="preserve"> </w:t>
      </w:r>
      <w:r w:rsidRPr="00A90B9E">
        <w:rPr>
          <w:rStyle w:val="libFootnotenumChar"/>
          <w:rtl/>
        </w:rPr>
        <w:t>(1)</w:t>
      </w:r>
      <w:r>
        <w:rPr>
          <w:rtl/>
        </w:rPr>
        <w:t xml:space="preserve"> وقال</w:t>
      </w:r>
      <w:r w:rsidR="00A93B6D">
        <w:rPr>
          <w:rtl/>
        </w:rPr>
        <w:t>:</w:t>
      </w:r>
      <w:r>
        <w:rPr>
          <w:rtl/>
        </w:rPr>
        <w:t xml:space="preserve"> </w:t>
      </w:r>
      <w:r w:rsidR="00D84512" w:rsidRPr="00D84512">
        <w:rPr>
          <w:rStyle w:val="libAlaemChar"/>
          <w:rtl/>
        </w:rPr>
        <w:t>(</w:t>
      </w:r>
      <w:r w:rsidRPr="00E521F4">
        <w:rPr>
          <w:rStyle w:val="libNormalChar"/>
          <w:rtl/>
        </w:rPr>
        <w:t xml:space="preserve"> </w:t>
      </w:r>
      <w:r w:rsidR="0031459F">
        <w:rPr>
          <w:rStyle w:val="libAieChar"/>
          <w:rFonts w:hint="cs"/>
          <w:rtl/>
        </w:rPr>
        <w:t>فَ</w:t>
      </w:r>
      <w:r w:rsidRPr="008C3AB8">
        <w:rPr>
          <w:rStyle w:val="libAieChar"/>
          <w:rtl/>
        </w:rPr>
        <w:t>ل</w:t>
      </w:r>
      <w:r w:rsidR="0031459F">
        <w:rPr>
          <w:rStyle w:val="libAieChar"/>
          <w:rFonts w:hint="cs"/>
          <w:rtl/>
        </w:rPr>
        <w:t>َ</w:t>
      </w:r>
      <w:r w:rsidRPr="008C3AB8">
        <w:rPr>
          <w:rStyle w:val="libAieChar"/>
          <w:rtl/>
        </w:rPr>
        <w:t>ا ت</w:t>
      </w:r>
      <w:r w:rsidR="0031459F">
        <w:rPr>
          <w:rStyle w:val="libAieChar"/>
          <w:rFonts w:hint="cs"/>
          <w:rtl/>
        </w:rPr>
        <w:t>ُ</w:t>
      </w:r>
      <w:r w:rsidRPr="008C3AB8">
        <w:rPr>
          <w:rStyle w:val="libAieChar"/>
          <w:rtl/>
        </w:rPr>
        <w:t>ع</w:t>
      </w:r>
      <w:r w:rsidR="0031459F">
        <w:rPr>
          <w:rStyle w:val="libAieChar"/>
          <w:rFonts w:hint="cs"/>
          <w:rtl/>
        </w:rPr>
        <w:t>ْ</w:t>
      </w:r>
      <w:r w:rsidRPr="008C3AB8">
        <w:rPr>
          <w:rStyle w:val="libAieChar"/>
          <w:rtl/>
        </w:rPr>
        <w:t>ج</w:t>
      </w:r>
      <w:r w:rsidR="0031459F">
        <w:rPr>
          <w:rStyle w:val="libAieChar"/>
          <w:rFonts w:hint="cs"/>
          <w:rtl/>
        </w:rPr>
        <w:t>ِ</w:t>
      </w:r>
      <w:r w:rsidRPr="008C3AB8">
        <w:rPr>
          <w:rStyle w:val="libAieChar"/>
          <w:rtl/>
        </w:rPr>
        <w:t>ب</w:t>
      </w:r>
      <w:r w:rsidR="0031459F">
        <w:rPr>
          <w:rStyle w:val="libAieChar"/>
          <w:rFonts w:hint="cs"/>
          <w:rtl/>
        </w:rPr>
        <w:t>ْ</w:t>
      </w:r>
      <w:r w:rsidRPr="008C3AB8">
        <w:rPr>
          <w:rStyle w:val="libAieChar"/>
          <w:rtl/>
        </w:rPr>
        <w:t>ك</w:t>
      </w:r>
      <w:r w:rsidR="0031459F">
        <w:rPr>
          <w:rStyle w:val="libAieChar"/>
          <w:rFonts w:hint="cs"/>
          <w:rtl/>
        </w:rPr>
        <w:t>َ</w:t>
      </w:r>
      <w:r w:rsidRPr="008C3AB8">
        <w:rPr>
          <w:rStyle w:val="libAieChar"/>
          <w:rtl/>
        </w:rPr>
        <w:t xml:space="preserve"> أ</w:t>
      </w:r>
      <w:r w:rsidR="0031459F">
        <w:rPr>
          <w:rStyle w:val="libAieChar"/>
          <w:rFonts w:hint="cs"/>
          <w:rtl/>
        </w:rPr>
        <w:t>َ</w:t>
      </w:r>
      <w:r w:rsidRPr="008C3AB8">
        <w:rPr>
          <w:rStyle w:val="libAieChar"/>
          <w:rtl/>
        </w:rPr>
        <w:t>م</w:t>
      </w:r>
      <w:r w:rsidR="0031459F">
        <w:rPr>
          <w:rStyle w:val="libAieChar"/>
          <w:rFonts w:hint="cs"/>
          <w:rtl/>
        </w:rPr>
        <w:t>ْ</w:t>
      </w:r>
      <w:r w:rsidRPr="008C3AB8">
        <w:rPr>
          <w:rStyle w:val="libAieChar"/>
          <w:rtl/>
        </w:rPr>
        <w:t>و</w:t>
      </w:r>
      <w:r w:rsidR="0031459F">
        <w:rPr>
          <w:rStyle w:val="libAieChar"/>
          <w:rFonts w:hint="cs"/>
          <w:rtl/>
        </w:rPr>
        <w:t>َ</w:t>
      </w:r>
      <w:r w:rsidRPr="008C3AB8">
        <w:rPr>
          <w:rStyle w:val="libAieChar"/>
          <w:rtl/>
        </w:rPr>
        <w:t>ال</w:t>
      </w:r>
      <w:r w:rsidR="0031459F">
        <w:rPr>
          <w:rStyle w:val="libAieChar"/>
          <w:rFonts w:hint="cs"/>
          <w:rtl/>
        </w:rPr>
        <w:t>ُ</w:t>
      </w:r>
      <w:r w:rsidRPr="008C3AB8">
        <w:rPr>
          <w:rStyle w:val="libAieChar"/>
          <w:rtl/>
        </w:rPr>
        <w:t>ه</w:t>
      </w:r>
      <w:r w:rsidR="0031459F">
        <w:rPr>
          <w:rStyle w:val="libAieChar"/>
          <w:rFonts w:hint="cs"/>
          <w:rtl/>
        </w:rPr>
        <w:t>ُ</w:t>
      </w:r>
      <w:r w:rsidRPr="008C3AB8">
        <w:rPr>
          <w:rStyle w:val="libAieChar"/>
          <w:rtl/>
        </w:rPr>
        <w:t>م</w:t>
      </w:r>
      <w:r w:rsidR="0031459F">
        <w:rPr>
          <w:rStyle w:val="libAieChar"/>
          <w:rFonts w:hint="cs"/>
          <w:rtl/>
        </w:rPr>
        <w:t>ْ</w:t>
      </w:r>
      <w:r w:rsidRPr="008C3AB8">
        <w:rPr>
          <w:rStyle w:val="libAieChar"/>
          <w:rtl/>
        </w:rPr>
        <w:t xml:space="preserve"> و</w:t>
      </w:r>
      <w:r w:rsidR="00516F48">
        <w:rPr>
          <w:rStyle w:val="libAieChar"/>
          <w:rFonts w:hint="cs"/>
          <w:rtl/>
        </w:rPr>
        <w:t>َ</w:t>
      </w:r>
      <w:r w:rsidRPr="008C3AB8">
        <w:rPr>
          <w:rStyle w:val="libAieChar"/>
          <w:rtl/>
        </w:rPr>
        <w:t>ل</w:t>
      </w:r>
      <w:r w:rsidR="00516F48">
        <w:rPr>
          <w:rStyle w:val="libAieChar"/>
          <w:rFonts w:hint="cs"/>
          <w:rtl/>
        </w:rPr>
        <w:t>َ</w:t>
      </w:r>
      <w:r w:rsidRPr="008C3AB8">
        <w:rPr>
          <w:rStyle w:val="libAieChar"/>
          <w:rtl/>
        </w:rPr>
        <w:t>ا أ</w:t>
      </w:r>
      <w:r w:rsidR="00516F48">
        <w:rPr>
          <w:rStyle w:val="libAieChar"/>
          <w:rFonts w:hint="cs"/>
          <w:rtl/>
        </w:rPr>
        <w:t>َ</w:t>
      </w:r>
      <w:r w:rsidRPr="008C3AB8">
        <w:rPr>
          <w:rStyle w:val="libAieChar"/>
          <w:rtl/>
        </w:rPr>
        <w:t>و</w:t>
      </w:r>
      <w:r w:rsidR="00516F48">
        <w:rPr>
          <w:rStyle w:val="libAieChar"/>
          <w:rFonts w:hint="cs"/>
          <w:rtl/>
        </w:rPr>
        <w:t>ْ</w:t>
      </w:r>
      <w:r w:rsidRPr="008C3AB8">
        <w:rPr>
          <w:rStyle w:val="libAieChar"/>
          <w:rtl/>
        </w:rPr>
        <w:t>ل</w:t>
      </w:r>
      <w:r w:rsidR="00516F48">
        <w:rPr>
          <w:rStyle w:val="libAieChar"/>
          <w:rFonts w:hint="cs"/>
          <w:rtl/>
        </w:rPr>
        <w:t>َ</w:t>
      </w:r>
      <w:r w:rsidRPr="008C3AB8">
        <w:rPr>
          <w:rStyle w:val="libAieChar"/>
          <w:rtl/>
        </w:rPr>
        <w:t>اد</w:t>
      </w:r>
      <w:r w:rsidR="00516F48">
        <w:rPr>
          <w:rStyle w:val="libAieChar"/>
          <w:rFonts w:hint="cs"/>
          <w:rtl/>
        </w:rPr>
        <w:t>ُ</w:t>
      </w:r>
      <w:r w:rsidRPr="008C3AB8">
        <w:rPr>
          <w:rStyle w:val="libAieChar"/>
          <w:rtl/>
        </w:rPr>
        <w:t>ه</w:t>
      </w:r>
      <w:r w:rsidR="00516F48">
        <w:rPr>
          <w:rStyle w:val="libAieChar"/>
          <w:rFonts w:hint="cs"/>
          <w:rtl/>
        </w:rPr>
        <w:t>ُ</w:t>
      </w:r>
      <w:r w:rsidRPr="008C3AB8">
        <w:rPr>
          <w:rStyle w:val="libAieChar"/>
          <w:rtl/>
        </w:rPr>
        <w:t>م</w:t>
      </w:r>
      <w:r w:rsidR="00516F48">
        <w:rPr>
          <w:rStyle w:val="libAieChar"/>
          <w:rFonts w:hint="cs"/>
          <w:rtl/>
        </w:rPr>
        <w:t>ْ</w:t>
      </w:r>
      <w:r w:rsidRPr="00E521F4">
        <w:rPr>
          <w:rStyle w:val="libNormalChar"/>
          <w:rtl/>
        </w:rPr>
        <w:t xml:space="preserve"> </w:t>
      </w:r>
      <w:r w:rsidR="00D84512" w:rsidRPr="00D84512">
        <w:rPr>
          <w:rStyle w:val="libAlaemChar"/>
          <w:rtl/>
        </w:rPr>
        <w:t>)</w:t>
      </w:r>
      <w:r>
        <w:rPr>
          <w:rtl/>
        </w:rPr>
        <w:t xml:space="preserve"> </w:t>
      </w:r>
      <w:r w:rsidRPr="00A90B9E">
        <w:rPr>
          <w:rStyle w:val="libFootnotenumChar"/>
          <w:rtl/>
        </w:rPr>
        <w:t>(2)</w:t>
      </w:r>
      <w:r>
        <w:rPr>
          <w:rtl/>
        </w:rPr>
        <w:t xml:space="preserve"> فإن </w:t>
      </w:r>
      <w:r w:rsidR="00921D19">
        <w:rPr>
          <w:rtl/>
        </w:rPr>
        <w:t xml:space="preserve">خفّت </w:t>
      </w:r>
      <w:r>
        <w:rPr>
          <w:rtl/>
        </w:rPr>
        <w:t xml:space="preserve">ذلك فاذكر عيش رسول الله </w:t>
      </w:r>
      <w:r w:rsidR="00BA6C6A" w:rsidRPr="00E521F4">
        <w:rPr>
          <w:rStyle w:val="libNormalChar"/>
          <w:rFonts w:hint="cs"/>
          <w:rtl/>
        </w:rPr>
        <w:t xml:space="preserve">( </w:t>
      </w:r>
      <w:r w:rsidR="00BA6C6A">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w:t>
      </w:r>
      <w:r w:rsidR="00716DC8">
        <w:rPr>
          <w:rtl/>
        </w:rPr>
        <w:t xml:space="preserve">إنّما </w:t>
      </w:r>
      <w:r>
        <w:rPr>
          <w:rtl/>
        </w:rPr>
        <w:t>كان قوته من الشعير</w:t>
      </w:r>
      <w:r w:rsidR="00A90B9E">
        <w:rPr>
          <w:rtl/>
        </w:rPr>
        <w:t>،</w:t>
      </w:r>
      <w:r>
        <w:rPr>
          <w:rtl/>
        </w:rPr>
        <w:t xml:space="preserve"> وحلواه من التمر</w:t>
      </w:r>
      <w:r w:rsidR="00A90B9E">
        <w:rPr>
          <w:rtl/>
        </w:rPr>
        <w:t>،</w:t>
      </w:r>
      <w:r>
        <w:rPr>
          <w:rtl/>
        </w:rPr>
        <w:t xml:space="preserve"> ووقوده من السعف إذا وجده</w:t>
      </w:r>
      <w:r w:rsidR="00A90B9E">
        <w:rPr>
          <w:rtl/>
        </w:rPr>
        <w:t>،</w:t>
      </w:r>
      <w:r>
        <w:rPr>
          <w:rtl/>
        </w:rPr>
        <w:t xml:space="preserve"> وإذا أصبت بمصيبة في نفسك أو مالك أو ولدك فاذكر مصابك برسول الله </w:t>
      </w:r>
      <w:r w:rsidR="00BA6C6A" w:rsidRPr="00E521F4">
        <w:rPr>
          <w:rStyle w:val="libNormalChar"/>
          <w:rFonts w:hint="cs"/>
          <w:rtl/>
        </w:rPr>
        <w:t xml:space="preserve">( </w:t>
      </w:r>
      <w:r w:rsidR="00BA6C6A">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فإن</w:t>
      </w:r>
      <w:r w:rsidR="002C3574">
        <w:rPr>
          <w:rFonts w:hint="cs"/>
          <w:rtl/>
        </w:rPr>
        <w:t>ّ</w:t>
      </w:r>
      <w:r>
        <w:rPr>
          <w:rtl/>
        </w:rPr>
        <w:t xml:space="preserve"> الخلائق لم يصابوا بمثله قط.</w:t>
      </w:r>
    </w:p>
    <w:p w:rsidR="00502E84" w:rsidRDefault="00502E84" w:rsidP="00A90B9E">
      <w:pPr>
        <w:pStyle w:val="libNormal"/>
        <w:rPr>
          <w:rtl/>
        </w:rPr>
      </w:pPr>
      <w:r>
        <w:rPr>
          <w:rtl/>
        </w:rPr>
        <w:t>أقول</w:t>
      </w:r>
      <w:r w:rsidR="00A93B6D">
        <w:rPr>
          <w:rtl/>
        </w:rPr>
        <w:t>:</w:t>
      </w:r>
      <w:r>
        <w:rPr>
          <w:rtl/>
        </w:rPr>
        <w:t xml:space="preserve"> وقد روى الحسين بن سعيد في كتاب الزهد أحاديث كثيرة جد</w:t>
      </w:r>
      <w:r w:rsidR="0003744E">
        <w:rPr>
          <w:rFonts w:hint="cs"/>
          <w:rtl/>
        </w:rPr>
        <w:t>ّ</w:t>
      </w:r>
      <w:r>
        <w:rPr>
          <w:rtl/>
        </w:rPr>
        <w:t>ا</w:t>
      </w:r>
      <w:r w:rsidR="0003744E">
        <w:rPr>
          <w:rFonts w:hint="cs"/>
          <w:rtl/>
        </w:rPr>
        <w:t>ً</w:t>
      </w:r>
      <w:r>
        <w:rPr>
          <w:rtl/>
        </w:rPr>
        <w:t xml:space="preserve"> في هذا المعنى</w:t>
      </w:r>
      <w:r w:rsidR="00A90B9E">
        <w:rPr>
          <w:rtl/>
        </w:rPr>
        <w:t>،</w:t>
      </w:r>
      <w:r>
        <w:rPr>
          <w:rtl/>
        </w:rPr>
        <w:t xml:space="preserve"> وفي غيره من أنواع جهاد النفس</w:t>
      </w:r>
      <w:r w:rsidR="00A90B9E">
        <w:rPr>
          <w:rtl/>
        </w:rPr>
        <w:t>،</w:t>
      </w:r>
      <w:r>
        <w:rPr>
          <w:rtl/>
        </w:rPr>
        <w:t xml:space="preserve"> وكذلك روى ورام بن أبي فراس في </w:t>
      </w:r>
      <w:r w:rsidRPr="00E521F4">
        <w:rPr>
          <w:rStyle w:val="libNormalChar"/>
          <w:rtl/>
        </w:rPr>
        <w:t xml:space="preserve">( </w:t>
      </w:r>
      <w:r>
        <w:rPr>
          <w:rtl/>
        </w:rPr>
        <w:t>كتابه</w:t>
      </w:r>
      <w:r w:rsidRPr="00E521F4">
        <w:rPr>
          <w:rStyle w:val="libNormalChar"/>
          <w:rtl/>
        </w:rPr>
        <w:t xml:space="preserve"> )</w:t>
      </w:r>
      <w:r>
        <w:rPr>
          <w:rtl/>
        </w:rPr>
        <w:t xml:space="preserve"> وصا</w:t>
      </w:r>
      <w:r w:rsidR="001E2943">
        <w:rPr>
          <w:rtl/>
        </w:rPr>
        <w:t xml:space="preserve">حبّ </w:t>
      </w:r>
      <w:r w:rsidRPr="00E521F4">
        <w:rPr>
          <w:rStyle w:val="libNormalChar"/>
          <w:rtl/>
        </w:rPr>
        <w:t xml:space="preserve">( </w:t>
      </w:r>
      <w:r>
        <w:rPr>
          <w:rtl/>
        </w:rPr>
        <w:t>مكارم الاخلاق</w:t>
      </w:r>
      <w:r w:rsidRPr="00E521F4">
        <w:rPr>
          <w:rStyle w:val="libNormalChar"/>
          <w:rtl/>
        </w:rPr>
        <w:t xml:space="preserve"> )</w:t>
      </w:r>
      <w:r w:rsidR="00A90B9E">
        <w:rPr>
          <w:rtl/>
        </w:rPr>
        <w:t>،</w:t>
      </w:r>
      <w:r>
        <w:rPr>
          <w:rtl/>
        </w:rPr>
        <w:t xml:space="preserve"> وصا</w:t>
      </w:r>
      <w:r w:rsidR="001E2943">
        <w:rPr>
          <w:rtl/>
        </w:rPr>
        <w:t xml:space="preserve">حبّ </w:t>
      </w:r>
      <w:r w:rsidRPr="00E521F4">
        <w:rPr>
          <w:rStyle w:val="libNormalChar"/>
          <w:rtl/>
        </w:rPr>
        <w:t xml:space="preserve">( </w:t>
      </w:r>
      <w:r>
        <w:rPr>
          <w:rtl/>
        </w:rPr>
        <w:t>روضة الواعظين</w:t>
      </w:r>
      <w:r w:rsidRPr="00E521F4">
        <w:rPr>
          <w:rStyle w:val="libNormalChar"/>
          <w:rtl/>
        </w:rPr>
        <w:t xml:space="preserve"> )</w:t>
      </w:r>
      <w:r>
        <w:rPr>
          <w:rtl/>
        </w:rPr>
        <w:t xml:space="preserve"> والديلمي في </w:t>
      </w:r>
      <w:r w:rsidRPr="00E521F4">
        <w:rPr>
          <w:rStyle w:val="libNormalChar"/>
          <w:rtl/>
        </w:rPr>
        <w:t xml:space="preserve">( </w:t>
      </w:r>
      <w:r w:rsidR="0003744E">
        <w:rPr>
          <w:rtl/>
        </w:rPr>
        <w:t xml:space="preserve">الإِرشاد </w:t>
      </w:r>
      <w:r w:rsidRPr="00E521F4">
        <w:rPr>
          <w:rStyle w:val="libNormalChar"/>
          <w:rtl/>
        </w:rPr>
        <w:t>)</w:t>
      </w:r>
      <w:r>
        <w:rPr>
          <w:rtl/>
        </w:rPr>
        <w:t xml:space="preserve"> والرضي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وغيرهم</w:t>
      </w:r>
      <w:r w:rsidR="00A90B9E">
        <w:rPr>
          <w:rtl/>
        </w:rPr>
        <w:t>،</w:t>
      </w:r>
      <w:r>
        <w:rPr>
          <w:rtl/>
        </w:rPr>
        <w:t xml:space="preserve"> وتركنا ذكرها للاختصار.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 xml:space="preserve">الزهد 12 </w:t>
      </w:r>
      <w:r w:rsidR="00BA6C6A">
        <w:rPr>
          <w:rtl/>
        </w:rPr>
        <w:t>/</w:t>
      </w:r>
      <w:r>
        <w:rPr>
          <w:rtl/>
        </w:rPr>
        <w:t xml:space="preserve"> 24.</w:t>
      </w:r>
    </w:p>
    <w:p w:rsidR="00502E84" w:rsidRPr="002F625E" w:rsidRDefault="00502E84" w:rsidP="00E521F4">
      <w:pPr>
        <w:pStyle w:val="libFootnote0"/>
        <w:rPr>
          <w:rtl/>
        </w:rPr>
      </w:pPr>
      <w:r w:rsidRPr="002F625E">
        <w:rPr>
          <w:rtl/>
        </w:rPr>
        <w:t>(1) طه 20</w:t>
      </w:r>
      <w:r w:rsidR="00A93B6D">
        <w:rPr>
          <w:rtl/>
        </w:rPr>
        <w:t>:</w:t>
      </w:r>
      <w:r w:rsidRPr="002F625E">
        <w:rPr>
          <w:rtl/>
        </w:rPr>
        <w:t xml:space="preserve"> 131.</w:t>
      </w:r>
    </w:p>
    <w:p w:rsidR="00502E84" w:rsidRPr="002F625E" w:rsidRDefault="00502E84" w:rsidP="00E521F4">
      <w:pPr>
        <w:pStyle w:val="libFootnote0"/>
        <w:rPr>
          <w:rtl/>
        </w:rPr>
      </w:pPr>
      <w:r w:rsidRPr="002F625E">
        <w:rPr>
          <w:rtl/>
        </w:rPr>
        <w:t>(2) التوبة 9</w:t>
      </w:r>
      <w:r w:rsidR="00A93B6D">
        <w:rPr>
          <w:rtl/>
        </w:rPr>
        <w:t>:</w:t>
      </w:r>
      <w:r w:rsidRPr="002F625E">
        <w:rPr>
          <w:rtl/>
        </w:rPr>
        <w:t xml:space="preserve"> 55.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[ 20837 ]</w:t>
      </w:r>
      <w:r>
        <w:rPr>
          <w:rtl/>
        </w:rPr>
        <w:t xml:space="preserve"> 11</w:t>
      </w:r>
      <w:r w:rsidR="00A90B9E">
        <w:rPr>
          <w:rtl/>
        </w:rPr>
        <w:t xml:space="preserve"> - </w:t>
      </w:r>
      <w:r w:rsidR="00E52184">
        <w:rPr>
          <w:rtl/>
        </w:rPr>
        <w:t xml:space="preserve">محمّد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علي بن إبراهيم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قال</w:t>
      </w:r>
      <w:r w:rsidR="00A93B6D">
        <w:rPr>
          <w:rtl/>
        </w:rPr>
        <w:t>:</w:t>
      </w:r>
      <w:r>
        <w:rPr>
          <w:rtl/>
        </w:rPr>
        <w:t xml:space="preserve"> قيل لامير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الزهد في الدنيا؟ قال</w:t>
      </w:r>
      <w:r w:rsidR="00A93B6D">
        <w:rPr>
          <w:rtl/>
        </w:rPr>
        <w:t>:</w:t>
      </w:r>
      <w:r>
        <w:rPr>
          <w:rtl/>
        </w:rPr>
        <w:t xml:space="preserve"> تنك</w:t>
      </w:r>
      <w:r w:rsidR="0003744E">
        <w:rPr>
          <w:rFonts w:hint="cs"/>
          <w:rtl/>
        </w:rPr>
        <w:t>ّ</w:t>
      </w:r>
      <w:r>
        <w:rPr>
          <w:rtl/>
        </w:rPr>
        <w:t>ب حرامها.</w:t>
      </w:r>
    </w:p>
    <w:p w:rsidR="00502E84" w:rsidRDefault="00502E84" w:rsidP="00A90B9E">
      <w:pPr>
        <w:pStyle w:val="libNormal"/>
        <w:rPr>
          <w:rtl/>
        </w:rPr>
      </w:pPr>
      <w:r w:rsidRPr="00BA6C6A">
        <w:rPr>
          <w:rStyle w:val="libNormalChar"/>
          <w:rtl/>
        </w:rPr>
        <w:t>[ 20838 ]</w:t>
      </w:r>
      <w:r>
        <w:rPr>
          <w:rtl/>
        </w:rPr>
        <w:t xml:space="preserve"> 12</w:t>
      </w:r>
      <w:r w:rsidR="00A90B9E">
        <w:rPr>
          <w:rtl/>
        </w:rPr>
        <w:t xml:space="preserve"> - </w:t>
      </w:r>
      <w:r>
        <w:rPr>
          <w:rtl/>
        </w:rPr>
        <w:t xml:space="preserve">وعن </w:t>
      </w:r>
      <w:r w:rsidR="00E52184">
        <w:rPr>
          <w:rtl/>
        </w:rPr>
        <w:t xml:space="preserve">محمّد </w:t>
      </w:r>
      <w:r>
        <w:rPr>
          <w:rtl/>
        </w:rPr>
        <w:t>بن الحسن عن الصفار</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w:t>
      </w:r>
      <w:r w:rsidR="00E52184">
        <w:rPr>
          <w:rtl/>
        </w:rPr>
        <w:t xml:space="preserve">محمّد </w:t>
      </w:r>
      <w:r>
        <w:rPr>
          <w:rtl/>
        </w:rPr>
        <w:t>بن سنان</w:t>
      </w:r>
      <w:r w:rsidR="00A90B9E">
        <w:rPr>
          <w:rtl/>
        </w:rPr>
        <w:t>،</w:t>
      </w:r>
      <w:r>
        <w:rPr>
          <w:rtl/>
        </w:rPr>
        <w:t xml:space="preserve"> عن مالك بن عطية</w:t>
      </w:r>
      <w:r w:rsidR="00A90B9E">
        <w:rPr>
          <w:rtl/>
        </w:rPr>
        <w:t>،</w:t>
      </w:r>
      <w:r>
        <w:rPr>
          <w:rtl/>
        </w:rPr>
        <w:t xml:space="preserve"> عن معروف بن خربوذ</w:t>
      </w:r>
      <w:r w:rsidR="00A90B9E">
        <w:rPr>
          <w:rtl/>
        </w:rPr>
        <w:t>،</w:t>
      </w:r>
      <w:r>
        <w:rPr>
          <w:rtl/>
        </w:rPr>
        <w:t xml:space="preserve"> عن أبي الطفيل</w:t>
      </w:r>
      <w:r w:rsidR="00A90B9E">
        <w:rPr>
          <w:rtl/>
        </w:rPr>
        <w:t>،</w:t>
      </w:r>
      <w:r>
        <w:rPr>
          <w:rtl/>
        </w:rPr>
        <w:t xml:space="preserve"> قال</w:t>
      </w:r>
      <w:r w:rsidR="00A93B6D">
        <w:rPr>
          <w:rtl/>
        </w:rPr>
        <w:t>:</w:t>
      </w:r>
      <w:r>
        <w:rPr>
          <w:rtl/>
        </w:rPr>
        <w:t xml:space="preserve"> سمعت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الزهد في الدنيا قصر الامل وشكر </w:t>
      </w:r>
      <w:r w:rsidR="00070C51">
        <w:rPr>
          <w:rtl/>
        </w:rPr>
        <w:t xml:space="preserve">كلّ </w:t>
      </w:r>
      <w:r>
        <w:rPr>
          <w:rtl/>
        </w:rPr>
        <w:t>نعمة</w:t>
      </w:r>
      <w:r w:rsidR="00A90B9E">
        <w:rPr>
          <w:rtl/>
        </w:rPr>
        <w:t>،</w:t>
      </w:r>
      <w:r>
        <w:rPr>
          <w:rtl/>
        </w:rPr>
        <w:t xml:space="preserve"> والورع عما حر</w:t>
      </w:r>
      <w:r w:rsidR="0003744E">
        <w:rPr>
          <w:rFonts w:hint="cs"/>
          <w:rtl/>
        </w:rPr>
        <w:t>ّ</w:t>
      </w:r>
      <w:r>
        <w:rPr>
          <w:rtl/>
        </w:rPr>
        <w:t>م الله عليك.</w:t>
      </w:r>
    </w:p>
    <w:p w:rsidR="00502E84" w:rsidRDefault="00502E84" w:rsidP="00A90B9E">
      <w:pPr>
        <w:pStyle w:val="libNormal"/>
        <w:rPr>
          <w:rtl/>
        </w:rPr>
      </w:pPr>
      <w:r w:rsidRPr="00BA6C6A">
        <w:rPr>
          <w:rStyle w:val="libNormalChar"/>
          <w:rtl/>
        </w:rPr>
        <w:t>[ 20839 ]</w:t>
      </w:r>
      <w:r>
        <w:rPr>
          <w:rtl/>
        </w:rPr>
        <w:t xml:space="preserve"> 13</w:t>
      </w:r>
      <w:r w:rsidR="00A90B9E">
        <w:rPr>
          <w:rtl/>
        </w:rPr>
        <w:t xml:space="preserve"> - </w:t>
      </w:r>
      <w:r>
        <w:rPr>
          <w:rtl/>
        </w:rPr>
        <w:t>وبالإسناد عن أحمد بن أبي عبدالله</w:t>
      </w:r>
      <w:r w:rsidR="00A90B9E">
        <w:rPr>
          <w:rtl/>
        </w:rPr>
        <w:t>،</w:t>
      </w:r>
      <w:r>
        <w:rPr>
          <w:rtl/>
        </w:rPr>
        <w:t xml:space="preserve"> عن الجهم بن الحكم</w:t>
      </w:r>
      <w:r w:rsidR="00A90B9E">
        <w:rPr>
          <w:rtl/>
        </w:rPr>
        <w:t>،</w:t>
      </w:r>
      <w:r>
        <w:rPr>
          <w:rtl/>
        </w:rPr>
        <w:t xml:space="preserve"> عن إسماعيل بن مسلم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ليس الزهد في الدنيا بإضاعة المال</w:t>
      </w:r>
      <w:r w:rsidR="00A90B9E">
        <w:rPr>
          <w:rtl/>
        </w:rPr>
        <w:t>،</w:t>
      </w:r>
      <w:r>
        <w:rPr>
          <w:rtl/>
        </w:rPr>
        <w:t xml:space="preserve"> ولا بتحريم الحلال</w:t>
      </w:r>
      <w:r w:rsidR="00A90B9E">
        <w:rPr>
          <w:rtl/>
        </w:rPr>
        <w:t>،</w:t>
      </w:r>
      <w:r>
        <w:rPr>
          <w:rtl/>
        </w:rPr>
        <w:t xml:space="preserve"> بل الزهد في الدنيا أن لا تكون بما في يدك أوثق منك بما في يد الله عزّ وجلّ.</w:t>
      </w:r>
    </w:p>
    <w:p w:rsidR="00502E84" w:rsidRDefault="00502E84" w:rsidP="00A90B9E">
      <w:pPr>
        <w:pStyle w:val="libNormal"/>
        <w:rPr>
          <w:rtl/>
        </w:rPr>
      </w:pPr>
      <w:r w:rsidRPr="00BA6C6A">
        <w:rPr>
          <w:rStyle w:val="libNormalChar"/>
          <w:rtl/>
        </w:rPr>
        <w:t>[ 20840 ]</w:t>
      </w:r>
      <w:r>
        <w:rPr>
          <w:rtl/>
        </w:rPr>
        <w:t xml:space="preserve"> 14</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القاسم بن محمد</w:t>
      </w:r>
      <w:r w:rsidR="00A90B9E">
        <w:rPr>
          <w:rtl/>
        </w:rPr>
        <w:t>،</w:t>
      </w:r>
      <w:r>
        <w:rPr>
          <w:rtl/>
        </w:rPr>
        <w:t xml:space="preserve"> عن المنقري</w:t>
      </w:r>
      <w:r w:rsidR="00A90B9E">
        <w:rPr>
          <w:rtl/>
        </w:rPr>
        <w:t>،</w:t>
      </w:r>
      <w:r>
        <w:rPr>
          <w:rtl/>
        </w:rPr>
        <w:t xml:space="preserve"> عن حفص بن غياث قال</w:t>
      </w:r>
      <w:r w:rsidR="00A93B6D">
        <w:rPr>
          <w:rtl/>
        </w:rPr>
        <w:t>:</w:t>
      </w:r>
      <w:r>
        <w:rPr>
          <w:rtl/>
        </w:rPr>
        <w:t xml:space="preserve"> سمعت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عند قبر وهو يقول</w:t>
      </w:r>
      <w:r w:rsidR="00A93B6D">
        <w:rPr>
          <w:rtl/>
        </w:rPr>
        <w:t>:</w:t>
      </w:r>
      <w:r>
        <w:rPr>
          <w:rtl/>
        </w:rPr>
        <w:t xml:space="preserve"> إن</w:t>
      </w:r>
      <w:r w:rsidR="0003744E">
        <w:rPr>
          <w:rFonts w:hint="cs"/>
          <w:rtl/>
        </w:rPr>
        <w:t>ّ</w:t>
      </w:r>
      <w:r>
        <w:rPr>
          <w:rtl/>
        </w:rPr>
        <w:t xml:space="preserve"> </w:t>
      </w:r>
      <w:r w:rsidR="00003ED6">
        <w:rPr>
          <w:rtl/>
        </w:rPr>
        <w:t xml:space="preserve">شيئاً </w:t>
      </w:r>
      <w:r>
        <w:rPr>
          <w:rtl/>
        </w:rPr>
        <w:t>هذا آخره لحقيق أن يزهد في أو</w:t>
      </w:r>
      <w:r w:rsidR="0003744E">
        <w:rPr>
          <w:rFonts w:hint="cs"/>
          <w:rtl/>
        </w:rPr>
        <w:t>ّ</w:t>
      </w:r>
      <w:r>
        <w:rPr>
          <w:rtl/>
        </w:rPr>
        <w:t>له</w:t>
      </w:r>
      <w:r w:rsidR="00A90B9E">
        <w:rPr>
          <w:rtl/>
        </w:rPr>
        <w:t>،</w:t>
      </w:r>
      <w:r>
        <w:rPr>
          <w:rtl/>
        </w:rPr>
        <w:t xml:space="preserve"> وإن </w:t>
      </w:r>
      <w:r w:rsidR="00003ED6">
        <w:rPr>
          <w:rtl/>
        </w:rPr>
        <w:t xml:space="preserve">شيئاً </w:t>
      </w:r>
      <w:r>
        <w:rPr>
          <w:rtl/>
        </w:rPr>
        <w:t>هذا أو</w:t>
      </w:r>
      <w:r w:rsidR="0003744E">
        <w:rPr>
          <w:rFonts w:hint="cs"/>
          <w:rtl/>
        </w:rPr>
        <w:t>ّ</w:t>
      </w:r>
      <w:r>
        <w:rPr>
          <w:rtl/>
        </w:rPr>
        <w:t>له لحقيق أن ي</w:t>
      </w:r>
      <w:r w:rsidR="0003744E">
        <w:rPr>
          <w:rFonts w:hint="cs"/>
          <w:rtl/>
        </w:rPr>
        <w:t>ُ</w:t>
      </w:r>
      <w:r>
        <w:rPr>
          <w:rtl/>
        </w:rPr>
        <w:t>خاف من آخره.</w:t>
      </w:r>
    </w:p>
    <w:p w:rsidR="00502E84" w:rsidRDefault="00502E84" w:rsidP="00A90B9E">
      <w:pPr>
        <w:pStyle w:val="libNormal"/>
        <w:rPr>
          <w:rtl/>
        </w:rPr>
      </w:pPr>
      <w:r w:rsidRPr="00BA6C6A">
        <w:rPr>
          <w:rStyle w:val="libNormalChar"/>
          <w:rtl/>
        </w:rPr>
        <w:t>[ 20841 ]</w:t>
      </w:r>
      <w:r>
        <w:rPr>
          <w:rtl/>
        </w:rPr>
        <w:t xml:space="preserve"> 15</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E52184">
        <w:rPr>
          <w:rtl/>
        </w:rPr>
        <w:t xml:space="preserve">محمّد </w:t>
      </w:r>
      <w:r>
        <w:rPr>
          <w:rtl/>
        </w:rPr>
        <w:t xml:space="preserve">بن أحمد </w:t>
      </w:r>
      <w:r w:rsidR="0003744E">
        <w:rPr>
          <w:rtl/>
        </w:rPr>
        <w:t>الأسدي</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11</w:t>
      </w:r>
      <w:r w:rsidR="00A90B9E">
        <w:rPr>
          <w:rtl/>
        </w:rPr>
        <w:t xml:space="preserve"> - </w:t>
      </w:r>
      <w:r>
        <w:rPr>
          <w:rtl/>
        </w:rPr>
        <w:t>معاني الاخبار</w:t>
      </w:r>
      <w:r w:rsidR="00A93B6D">
        <w:rPr>
          <w:rtl/>
        </w:rPr>
        <w:t>:</w:t>
      </w:r>
      <w:r>
        <w:rPr>
          <w:rtl/>
        </w:rPr>
        <w:t xml:space="preserve"> 251 </w:t>
      </w:r>
      <w:r w:rsidR="00BA6C6A">
        <w:rPr>
          <w:rtl/>
        </w:rPr>
        <w:t>/</w:t>
      </w:r>
      <w:r>
        <w:rPr>
          <w:rtl/>
        </w:rPr>
        <w:t xml:space="preserve"> 1</w:t>
      </w:r>
      <w:r w:rsidR="00A90B9E">
        <w:rPr>
          <w:rtl/>
        </w:rPr>
        <w:t>،</w:t>
      </w:r>
      <w:r>
        <w:rPr>
          <w:rtl/>
        </w:rPr>
        <w:t xml:space="preserve"> واورده عن الزهد في الحديث 6 من الباب 61 من هذه الابواب</w:t>
      </w:r>
      <w:r w:rsidR="00A90B9E">
        <w:rPr>
          <w:rtl/>
        </w:rPr>
        <w:t>،</w:t>
      </w:r>
      <w:r>
        <w:rPr>
          <w:rtl/>
        </w:rPr>
        <w:t xml:space="preserve"> وعن الكافي في الحديث 1 من الباب 8 من ابواب مقد</w:t>
      </w:r>
      <w:r w:rsidR="0003744E">
        <w:rPr>
          <w:rFonts w:hint="cs"/>
          <w:rtl/>
        </w:rPr>
        <w:t>ّ</w:t>
      </w:r>
      <w:r>
        <w:rPr>
          <w:rtl/>
        </w:rPr>
        <w:t>مات التجارة.</w:t>
      </w:r>
    </w:p>
    <w:p w:rsidR="00502E84" w:rsidRDefault="00502E84" w:rsidP="00E521F4">
      <w:pPr>
        <w:pStyle w:val="libFootnote0"/>
        <w:rPr>
          <w:rtl/>
        </w:rPr>
      </w:pPr>
      <w:r>
        <w:rPr>
          <w:rtl/>
        </w:rPr>
        <w:t>12</w:t>
      </w:r>
      <w:r w:rsidR="00A90B9E">
        <w:rPr>
          <w:rtl/>
        </w:rPr>
        <w:t xml:space="preserve"> - </w:t>
      </w:r>
      <w:r>
        <w:rPr>
          <w:rtl/>
        </w:rPr>
        <w:t>معاني الاخبار</w:t>
      </w:r>
      <w:r w:rsidR="00A93B6D">
        <w:rPr>
          <w:rtl/>
        </w:rPr>
        <w:t>:</w:t>
      </w:r>
      <w:r>
        <w:rPr>
          <w:rtl/>
        </w:rPr>
        <w:t xml:space="preserve"> 251 </w:t>
      </w:r>
      <w:r w:rsidR="00BA6C6A">
        <w:rPr>
          <w:rtl/>
        </w:rPr>
        <w:t>/</w:t>
      </w:r>
      <w:r>
        <w:rPr>
          <w:rtl/>
        </w:rPr>
        <w:t xml:space="preserve"> 2.</w:t>
      </w:r>
    </w:p>
    <w:p w:rsidR="00502E84" w:rsidRDefault="00502E84" w:rsidP="00E521F4">
      <w:pPr>
        <w:pStyle w:val="libFootnote0"/>
        <w:rPr>
          <w:rtl/>
        </w:rPr>
      </w:pPr>
      <w:r>
        <w:rPr>
          <w:rtl/>
        </w:rPr>
        <w:t>13</w:t>
      </w:r>
      <w:r w:rsidR="00A90B9E">
        <w:rPr>
          <w:rtl/>
        </w:rPr>
        <w:t xml:space="preserve"> - </w:t>
      </w:r>
      <w:r>
        <w:rPr>
          <w:rtl/>
        </w:rPr>
        <w:t>معاني الاخبار</w:t>
      </w:r>
      <w:r w:rsidR="00A93B6D">
        <w:rPr>
          <w:rtl/>
        </w:rPr>
        <w:t>:</w:t>
      </w:r>
      <w:r>
        <w:rPr>
          <w:rtl/>
        </w:rPr>
        <w:t xml:space="preserve"> 251 </w:t>
      </w:r>
      <w:r w:rsidR="00BA6C6A">
        <w:rPr>
          <w:rtl/>
        </w:rPr>
        <w:t>/</w:t>
      </w:r>
      <w:r>
        <w:rPr>
          <w:rtl/>
        </w:rPr>
        <w:t xml:space="preserve"> 3</w:t>
      </w:r>
      <w:r w:rsidR="00A90B9E">
        <w:rPr>
          <w:rtl/>
        </w:rPr>
        <w:t>،</w:t>
      </w:r>
      <w:r>
        <w:rPr>
          <w:rtl/>
        </w:rPr>
        <w:t xml:space="preserve"> واورده عن الكافي والتهذيب في الحديث 2 من الباب 8 من ابواب مقد</w:t>
      </w:r>
      <w:r w:rsidR="0096256E">
        <w:rPr>
          <w:rFonts w:hint="cs"/>
          <w:rtl/>
        </w:rPr>
        <w:t>ّ</w:t>
      </w:r>
      <w:r>
        <w:rPr>
          <w:rtl/>
        </w:rPr>
        <w:t>مات التجارة.</w:t>
      </w:r>
    </w:p>
    <w:p w:rsidR="00502E84" w:rsidRDefault="00502E84" w:rsidP="00E521F4">
      <w:pPr>
        <w:pStyle w:val="libFootnote0"/>
        <w:rPr>
          <w:rtl/>
        </w:rPr>
      </w:pPr>
      <w:r>
        <w:rPr>
          <w:rtl/>
        </w:rPr>
        <w:t>14</w:t>
      </w:r>
      <w:r w:rsidR="00A90B9E">
        <w:rPr>
          <w:rtl/>
        </w:rPr>
        <w:t xml:space="preserve"> - </w:t>
      </w:r>
      <w:r>
        <w:rPr>
          <w:rtl/>
        </w:rPr>
        <w:t>معاني الاخبار</w:t>
      </w:r>
      <w:r w:rsidR="00A93B6D">
        <w:rPr>
          <w:rtl/>
        </w:rPr>
        <w:t>:</w:t>
      </w:r>
      <w:r>
        <w:rPr>
          <w:rtl/>
        </w:rPr>
        <w:t xml:space="preserve"> 343 </w:t>
      </w:r>
      <w:r w:rsidR="00BA6C6A">
        <w:rPr>
          <w:rtl/>
        </w:rPr>
        <w:t>/</w:t>
      </w:r>
      <w:r>
        <w:rPr>
          <w:rtl/>
        </w:rPr>
        <w:t xml:space="preserve"> 1.</w:t>
      </w:r>
    </w:p>
    <w:p w:rsidR="00502E84" w:rsidRDefault="00502E84" w:rsidP="00E521F4">
      <w:pPr>
        <w:pStyle w:val="libFootnote0"/>
        <w:rPr>
          <w:rtl/>
        </w:rPr>
      </w:pPr>
      <w:r>
        <w:rPr>
          <w:rtl/>
        </w:rPr>
        <w:t>15</w:t>
      </w:r>
      <w:r w:rsidR="00A90B9E">
        <w:rPr>
          <w:rtl/>
        </w:rPr>
        <w:t xml:space="preserve"> - </w:t>
      </w:r>
      <w:r>
        <w:rPr>
          <w:rtl/>
        </w:rPr>
        <w:t>أمالي الصدوق</w:t>
      </w:r>
      <w:r w:rsidR="00A93B6D">
        <w:rPr>
          <w:rtl/>
        </w:rPr>
        <w:t>:</w:t>
      </w:r>
      <w:r>
        <w:rPr>
          <w:rtl/>
        </w:rPr>
        <w:t xml:space="preserve"> 188 </w:t>
      </w:r>
      <w:r w:rsidR="00BA6C6A">
        <w:rPr>
          <w:rtl/>
        </w:rPr>
        <w:t>/</w:t>
      </w:r>
      <w:r>
        <w:rPr>
          <w:rtl/>
        </w:rPr>
        <w:t xml:space="preserve"> 7</w:t>
      </w:r>
      <w:r w:rsidR="00A90B9E">
        <w:rPr>
          <w:rtl/>
        </w:rPr>
        <w:t>،</w:t>
      </w:r>
      <w:r>
        <w:rPr>
          <w:rtl/>
        </w:rPr>
        <w:t xml:space="preserve"> واورده في الحديث 3 من الباب 24 من ابواب الاحتضار.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أحمد بن </w:t>
      </w:r>
      <w:r w:rsidR="00E52184">
        <w:rPr>
          <w:rtl/>
        </w:rPr>
        <w:t xml:space="preserve">محمّد </w:t>
      </w:r>
      <w:r>
        <w:rPr>
          <w:rtl/>
        </w:rPr>
        <w:t>بن الحسن العامري</w:t>
      </w:r>
      <w:r w:rsidR="00A90B9E">
        <w:rPr>
          <w:rtl/>
        </w:rPr>
        <w:t>،</w:t>
      </w:r>
      <w:r>
        <w:rPr>
          <w:rtl/>
        </w:rPr>
        <w:t xml:space="preserve"> عن إبراهيم بن عيسى بن عبيد السدوسي</w:t>
      </w:r>
      <w:r w:rsidR="00A90B9E">
        <w:rPr>
          <w:rtl/>
        </w:rPr>
        <w:t>،</w:t>
      </w:r>
      <w:r>
        <w:rPr>
          <w:rtl/>
        </w:rPr>
        <w:t xml:space="preserve"> عن سليمان بن عمرو</w:t>
      </w:r>
      <w:r w:rsidR="00A90B9E">
        <w:rPr>
          <w:rtl/>
        </w:rPr>
        <w:t>،</w:t>
      </w:r>
      <w:r>
        <w:rPr>
          <w:rtl/>
        </w:rPr>
        <w:t xml:space="preserve"> عن عبدالله بن الحسن بن علي </w:t>
      </w:r>
      <w:r w:rsidRPr="00A90B9E">
        <w:rPr>
          <w:rStyle w:val="libFootnotenumChar"/>
          <w:rtl/>
        </w:rPr>
        <w:t>(1)</w:t>
      </w:r>
      <w:r w:rsidR="00A90B9E">
        <w:rPr>
          <w:rtl/>
        </w:rPr>
        <w:t>،</w:t>
      </w:r>
      <w:r>
        <w:rPr>
          <w:rtl/>
        </w:rPr>
        <w:t xml:space="preserve"> عن أُمّه فاطمة بنت الحسين</w:t>
      </w:r>
      <w:r w:rsidR="00A90B9E">
        <w:rPr>
          <w:rtl/>
        </w:rPr>
        <w:t>،</w:t>
      </w:r>
      <w:r>
        <w:rPr>
          <w:rtl/>
        </w:rPr>
        <w:t xml:space="preserve"> عن أبيها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7352EC">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7352EC">
        <w:rPr>
          <w:rFonts w:hint="cs"/>
          <w:rtl/>
        </w:rPr>
        <w:t xml:space="preserve">) : </w:t>
      </w:r>
      <w:r>
        <w:rPr>
          <w:rtl/>
        </w:rPr>
        <w:t>إن صلاح أو</w:t>
      </w:r>
      <w:r w:rsidR="0096256E">
        <w:rPr>
          <w:rFonts w:hint="cs"/>
          <w:rtl/>
        </w:rPr>
        <w:t>ّ</w:t>
      </w:r>
      <w:r w:rsidR="0096256E">
        <w:rPr>
          <w:rtl/>
        </w:rPr>
        <w:t>ل هذه ال</w:t>
      </w:r>
      <w:r w:rsidR="0096256E">
        <w:rPr>
          <w:rFonts w:hint="cs"/>
          <w:rtl/>
        </w:rPr>
        <w:t>أُ</w:t>
      </w:r>
      <w:r>
        <w:rPr>
          <w:rtl/>
        </w:rPr>
        <w:t>م</w:t>
      </w:r>
      <w:r w:rsidR="007352EC">
        <w:rPr>
          <w:rFonts w:hint="cs"/>
          <w:rtl/>
        </w:rPr>
        <w:t>ّ</w:t>
      </w:r>
      <w:r>
        <w:rPr>
          <w:rtl/>
        </w:rPr>
        <w:t>ة بالزهد واليقين</w:t>
      </w:r>
      <w:r w:rsidR="00A90B9E">
        <w:rPr>
          <w:rtl/>
        </w:rPr>
        <w:t>،</w:t>
      </w:r>
      <w:r>
        <w:rPr>
          <w:rtl/>
        </w:rPr>
        <w:t xml:space="preserve"> وهلاك آخرها بالشح والامل.</w:t>
      </w:r>
    </w:p>
    <w:p w:rsidR="00502E84" w:rsidRDefault="00502E84" w:rsidP="00D36BB5">
      <w:pPr>
        <w:pStyle w:val="libNormal"/>
        <w:rPr>
          <w:rtl/>
        </w:rPr>
      </w:pPr>
      <w:r w:rsidRPr="00BA6C6A">
        <w:rPr>
          <w:rStyle w:val="libNormalChar"/>
          <w:rtl/>
        </w:rPr>
        <w:t>[ 20842 ]</w:t>
      </w:r>
      <w:r>
        <w:rPr>
          <w:rtl/>
        </w:rPr>
        <w:t xml:space="preserve"> 16</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وفي </w:t>
      </w:r>
      <w:r w:rsidRPr="00E521F4">
        <w:rPr>
          <w:rStyle w:val="libNormalChar"/>
          <w:rtl/>
        </w:rPr>
        <w:t xml:space="preserve">( </w:t>
      </w:r>
      <w:r>
        <w:rPr>
          <w:rtl/>
        </w:rPr>
        <w:t>الامالي</w:t>
      </w:r>
      <w:r w:rsidRPr="00E521F4">
        <w:rPr>
          <w:rStyle w:val="libNormalChar"/>
          <w:rtl/>
        </w:rPr>
        <w:t xml:space="preserve"> )</w:t>
      </w:r>
      <w:r>
        <w:rPr>
          <w:rtl/>
        </w:rPr>
        <w:t xml:space="preserve"> عن </w:t>
      </w:r>
      <w:r w:rsidR="00E52184">
        <w:rPr>
          <w:rtl/>
        </w:rPr>
        <w:t xml:space="preserve">محمّد </w:t>
      </w:r>
      <w:r>
        <w:rPr>
          <w:rtl/>
        </w:rPr>
        <w:t>بن القاسم المفسر</w:t>
      </w:r>
      <w:r w:rsidR="00A90B9E">
        <w:rPr>
          <w:rtl/>
        </w:rPr>
        <w:t>،</w:t>
      </w:r>
      <w:r>
        <w:rPr>
          <w:rtl/>
        </w:rPr>
        <w:t xml:space="preserve"> عن أحمد بن الحسن الحسيني</w:t>
      </w:r>
      <w:r w:rsidR="00A90B9E">
        <w:rPr>
          <w:rtl/>
        </w:rPr>
        <w:t>،</w:t>
      </w:r>
      <w:r>
        <w:rPr>
          <w:rtl/>
        </w:rPr>
        <w:t xml:space="preserve"> </w:t>
      </w:r>
      <w:r w:rsidRPr="00E521F4">
        <w:rPr>
          <w:rStyle w:val="libNormalChar"/>
          <w:rtl/>
        </w:rPr>
        <w:t xml:space="preserve">( </w:t>
      </w:r>
      <w:r>
        <w:rPr>
          <w:rtl/>
        </w:rPr>
        <w:t xml:space="preserve">عن الحسن بن علي العسكري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آبائه</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D36BB5">
        <w:rPr>
          <w:rStyle w:val="libFootnotenumChar"/>
          <w:rFonts w:hint="cs"/>
          <w:rtl/>
        </w:rPr>
        <w:t>2</w:t>
      </w:r>
      <w:r w:rsidRPr="00A90B9E">
        <w:rPr>
          <w:rStyle w:val="libFootnotenumChar"/>
          <w:rtl/>
        </w:rPr>
        <w:t>)</w:t>
      </w:r>
      <w:r>
        <w:rPr>
          <w:rtl/>
        </w:rPr>
        <w:t xml:space="preserve"> أن</w:t>
      </w:r>
      <w:r w:rsidR="009309C4">
        <w:rPr>
          <w:rFonts w:hint="cs"/>
          <w:rtl/>
        </w:rPr>
        <w:t>ّ</w:t>
      </w:r>
      <w:r>
        <w:rPr>
          <w:rtl/>
        </w:rPr>
        <w:t xml:space="preserve">ه </w:t>
      </w:r>
      <w:r w:rsidR="007352EC">
        <w:rPr>
          <w:rtl/>
        </w:rPr>
        <w:t xml:space="preserve">سُئل </w:t>
      </w:r>
      <w:r>
        <w:rPr>
          <w:rtl/>
        </w:rPr>
        <w:t>عن الزاهد في الدنيا؟ قال ال</w:t>
      </w:r>
      <w:r w:rsidR="009309C4">
        <w:rPr>
          <w:rFonts w:hint="cs"/>
          <w:rtl/>
        </w:rPr>
        <w:t>ّ</w:t>
      </w:r>
      <w:r>
        <w:rPr>
          <w:rtl/>
        </w:rPr>
        <w:t>ذي يترك حلالها مخافة حسابه ويترك حرامها مخافة عقابه.</w:t>
      </w:r>
    </w:p>
    <w:p w:rsidR="00D36BB5" w:rsidRDefault="00502E84" w:rsidP="00862CA6">
      <w:pPr>
        <w:pStyle w:val="libNormal"/>
        <w:rPr>
          <w:rtl/>
        </w:rPr>
      </w:pPr>
      <w:r>
        <w:rPr>
          <w:rtl/>
        </w:rPr>
        <w:t>أقول</w:t>
      </w:r>
      <w:r w:rsidR="00A93B6D">
        <w:rPr>
          <w:rtl/>
        </w:rPr>
        <w:t>:</w:t>
      </w:r>
      <w:r>
        <w:rPr>
          <w:rtl/>
        </w:rPr>
        <w:t xml:space="preserve"> </w:t>
      </w:r>
    </w:p>
    <w:p w:rsidR="00502E84" w:rsidRDefault="009309C4" w:rsidP="00D36BB5">
      <w:pPr>
        <w:pStyle w:val="libNormal"/>
        <w:rPr>
          <w:rtl/>
        </w:rPr>
      </w:pPr>
      <w:r>
        <w:rPr>
          <w:rtl/>
        </w:rPr>
        <w:t xml:space="preserve">وتقدّم </w:t>
      </w:r>
      <w:r w:rsidR="00502E84">
        <w:rPr>
          <w:rtl/>
        </w:rPr>
        <w:t xml:space="preserve">ما </w:t>
      </w:r>
      <w:r w:rsidR="00921D19">
        <w:rPr>
          <w:rtl/>
        </w:rPr>
        <w:t xml:space="preserve">يدلّ </w:t>
      </w:r>
      <w:r w:rsidR="00502E84">
        <w:rPr>
          <w:rtl/>
        </w:rPr>
        <w:t xml:space="preserve">على ذلك </w:t>
      </w:r>
      <w:r w:rsidR="00502E84" w:rsidRPr="00A90B9E">
        <w:rPr>
          <w:rStyle w:val="libFootnotenumChar"/>
          <w:rtl/>
        </w:rPr>
        <w:t>(</w:t>
      </w:r>
      <w:r w:rsidR="00D36BB5">
        <w:rPr>
          <w:rStyle w:val="libFootnotenumChar"/>
          <w:rFonts w:hint="cs"/>
          <w:rtl/>
        </w:rPr>
        <w:t>3</w:t>
      </w:r>
      <w:r w:rsidR="00502E84" w:rsidRPr="00A90B9E">
        <w:rPr>
          <w:rStyle w:val="libFootnotenumChar"/>
          <w:rtl/>
        </w:rPr>
        <w:t>)</w:t>
      </w:r>
      <w:r w:rsidR="00A90B9E">
        <w:rPr>
          <w:rtl/>
        </w:rPr>
        <w:t>،</w:t>
      </w:r>
      <w:r w:rsidR="00502E84">
        <w:rPr>
          <w:rtl/>
        </w:rPr>
        <w:t xml:space="preserve"> ويأتي ما </w:t>
      </w:r>
      <w:r w:rsidR="00921D19">
        <w:rPr>
          <w:rtl/>
        </w:rPr>
        <w:t xml:space="preserve">يدلّ </w:t>
      </w:r>
      <w:r w:rsidR="00502E84">
        <w:rPr>
          <w:rtl/>
        </w:rPr>
        <w:t xml:space="preserve">عليه </w:t>
      </w:r>
      <w:r w:rsidR="00502E84" w:rsidRPr="00A90B9E">
        <w:rPr>
          <w:rStyle w:val="libFootnotenumChar"/>
          <w:rtl/>
        </w:rPr>
        <w:t>(</w:t>
      </w:r>
      <w:r w:rsidR="00D36BB5">
        <w:rPr>
          <w:rStyle w:val="libFootnotenumChar"/>
          <w:rFonts w:hint="cs"/>
          <w:rtl/>
        </w:rPr>
        <w:t>4</w:t>
      </w:r>
      <w:r w:rsidR="00502E84" w:rsidRPr="00A90B9E">
        <w:rPr>
          <w:rStyle w:val="libFootnotenumChar"/>
          <w:rtl/>
        </w:rPr>
        <w:t>)</w:t>
      </w:r>
      <w:r w:rsidR="00502E84">
        <w:rPr>
          <w:rtl/>
        </w:rPr>
        <w:t xml:space="preserve">. </w:t>
      </w:r>
    </w:p>
    <w:p w:rsidR="00502E84" w:rsidRDefault="00E521F4" w:rsidP="00E521F4">
      <w:pPr>
        <w:pStyle w:val="libLine"/>
        <w:rPr>
          <w:rtl/>
        </w:rPr>
      </w:pPr>
      <w:r>
        <w:rPr>
          <w:rtl/>
        </w:rPr>
        <w:t>____________________</w:t>
      </w:r>
    </w:p>
    <w:p w:rsidR="00502E84" w:rsidRPr="00D36BB5" w:rsidRDefault="00502E84" w:rsidP="00D36BB5">
      <w:pPr>
        <w:pStyle w:val="libFootnote0"/>
        <w:rPr>
          <w:rtl/>
        </w:rPr>
      </w:pPr>
      <w:r w:rsidRPr="00D36BB5">
        <w:rPr>
          <w:rtl/>
        </w:rPr>
        <w:t>(1) في المصدر</w:t>
      </w:r>
      <w:r w:rsidR="00A93B6D" w:rsidRPr="00D36BB5">
        <w:rPr>
          <w:rtl/>
        </w:rPr>
        <w:t>:</w:t>
      </w:r>
      <w:r w:rsidRPr="00D36BB5">
        <w:rPr>
          <w:rtl/>
        </w:rPr>
        <w:t xml:space="preserve"> عبدالله بن الحسن بن الحسن بن علي.</w:t>
      </w:r>
    </w:p>
    <w:p w:rsidR="00502E84" w:rsidRPr="00D36BB5" w:rsidRDefault="00502E84" w:rsidP="00D36BB5">
      <w:pPr>
        <w:pStyle w:val="libFootnote0"/>
        <w:rPr>
          <w:rtl/>
        </w:rPr>
      </w:pPr>
      <w:r w:rsidRPr="00D36BB5">
        <w:rPr>
          <w:rtl/>
        </w:rPr>
        <w:t>16</w:t>
      </w:r>
      <w:r w:rsidR="00A90B9E" w:rsidRPr="00D36BB5">
        <w:rPr>
          <w:rtl/>
        </w:rPr>
        <w:t xml:space="preserve"> - </w:t>
      </w:r>
      <w:r w:rsidRPr="00D36BB5">
        <w:rPr>
          <w:rtl/>
        </w:rPr>
        <w:t xml:space="preserve">عيون اخبار الرضا </w:t>
      </w:r>
      <w:r w:rsidR="00BA6C6A" w:rsidRPr="00D36BB5">
        <w:rPr>
          <w:rFonts w:hint="cs"/>
          <w:rtl/>
        </w:rPr>
        <w:t xml:space="preserve">( </w:t>
      </w:r>
      <w:r w:rsidR="00BA6C6A" w:rsidRPr="00D36BB5">
        <w:rPr>
          <w:rStyle w:val="libFootnoteAlaemChar"/>
          <w:rFonts w:hint="cs"/>
          <w:rtl/>
        </w:rPr>
        <w:t xml:space="preserve">عليه‌السلام </w:t>
      </w:r>
      <w:r w:rsidR="00BA6C6A" w:rsidRPr="00D36BB5">
        <w:rPr>
          <w:rFonts w:hint="cs"/>
          <w:rtl/>
        </w:rPr>
        <w:t xml:space="preserve">) </w:t>
      </w:r>
      <w:r w:rsidRPr="00D36BB5">
        <w:rPr>
          <w:rtl/>
        </w:rPr>
        <w:t xml:space="preserve"> 1</w:t>
      </w:r>
      <w:r w:rsidR="00A93B6D" w:rsidRPr="00D36BB5">
        <w:rPr>
          <w:rtl/>
        </w:rPr>
        <w:t>:</w:t>
      </w:r>
      <w:r w:rsidRPr="00D36BB5">
        <w:rPr>
          <w:rtl/>
        </w:rPr>
        <w:t xml:space="preserve"> 312 </w:t>
      </w:r>
      <w:r w:rsidR="00BA6C6A" w:rsidRPr="00D36BB5">
        <w:rPr>
          <w:rtl/>
        </w:rPr>
        <w:t>/</w:t>
      </w:r>
      <w:r w:rsidRPr="00D36BB5">
        <w:rPr>
          <w:rtl/>
        </w:rPr>
        <w:t xml:space="preserve"> 81</w:t>
      </w:r>
      <w:r w:rsidR="00A90B9E" w:rsidRPr="00D36BB5">
        <w:rPr>
          <w:rtl/>
        </w:rPr>
        <w:t>،</w:t>
      </w:r>
      <w:r w:rsidRPr="00D36BB5">
        <w:rPr>
          <w:rtl/>
        </w:rPr>
        <w:t xml:space="preserve"> وامالي الصدوق</w:t>
      </w:r>
      <w:r w:rsidR="00A93B6D" w:rsidRPr="00D36BB5">
        <w:rPr>
          <w:rtl/>
        </w:rPr>
        <w:t>:</w:t>
      </w:r>
      <w:r w:rsidRPr="00D36BB5">
        <w:rPr>
          <w:rtl/>
        </w:rPr>
        <w:t xml:space="preserve"> 293 </w:t>
      </w:r>
      <w:r w:rsidR="00BA6C6A" w:rsidRPr="00D36BB5">
        <w:rPr>
          <w:rtl/>
        </w:rPr>
        <w:t>/</w:t>
      </w:r>
      <w:r w:rsidRPr="00D36BB5">
        <w:rPr>
          <w:rtl/>
        </w:rPr>
        <w:t xml:space="preserve"> 4.</w:t>
      </w:r>
    </w:p>
    <w:p w:rsidR="00502E84" w:rsidRPr="00D36BB5" w:rsidRDefault="00502E84" w:rsidP="00D36BB5">
      <w:pPr>
        <w:pStyle w:val="libFootnote0"/>
        <w:rPr>
          <w:rtl/>
        </w:rPr>
      </w:pPr>
      <w:r w:rsidRPr="00D36BB5">
        <w:rPr>
          <w:rtl/>
        </w:rPr>
        <w:t>(</w:t>
      </w:r>
      <w:r w:rsidR="00D36BB5" w:rsidRPr="00D36BB5">
        <w:rPr>
          <w:rFonts w:hint="cs"/>
          <w:rtl/>
        </w:rPr>
        <w:t>2</w:t>
      </w:r>
      <w:r w:rsidRPr="00D36BB5">
        <w:rPr>
          <w:rtl/>
        </w:rPr>
        <w:t>) في الامالي</w:t>
      </w:r>
      <w:r w:rsidR="00A93B6D" w:rsidRPr="00D36BB5">
        <w:rPr>
          <w:rtl/>
        </w:rPr>
        <w:t>:</w:t>
      </w:r>
      <w:r w:rsidRPr="00D36BB5">
        <w:rPr>
          <w:rtl/>
        </w:rPr>
        <w:t xml:space="preserve"> عن </w:t>
      </w:r>
      <w:r w:rsidR="00E52184" w:rsidRPr="00D36BB5">
        <w:rPr>
          <w:rtl/>
        </w:rPr>
        <w:t xml:space="preserve">محمّد </w:t>
      </w:r>
      <w:r w:rsidRPr="00D36BB5">
        <w:rPr>
          <w:rtl/>
        </w:rPr>
        <w:t>بن علي بن الناصر</w:t>
      </w:r>
      <w:r w:rsidR="00A90B9E" w:rsidRPr="00D36BB5">
        <w:rPr>
          <w:rtl/>
        </w:rPr>
        <w:t>،</w:t>
      </w:r>
      <w:r w:rsidRPr="00D36BB5">
        <w:rPr>
          <w:rtl/>
        </w:rPr>
        <w:t xml:space="preserve"> عن ابيه</w:t>
      </w:r>
      <w:r w:rsidR="00A90B9E" w:rsidRPr="00D36BB5">
        <w:rPr>
          <w:rtl/>
        </w:rPr>
        <w:t>،</w:t>
      </w:r>
      <w:r w:rsidRPr="00D36BB5">
        <w:rPr>
          <w:rtl/>
        </w:rPr>
        <w:t xml:space="preserve"> عن </w:t>
      </w:r>
      <w:r w:rsidR="00E52184" w:rsidRPr="00D36BB5">
        <w:rPr>
          <w:rtl/>
        </w:rPr>
        <w:t xml:space="preserve">محمّد </w:t>
      </w:r>
      <w:r w:rsidRPr="00D36BB5">
        <w:rPr>
          <w:rtl/>
        </w:rPr>
        <w:t>بن علي</w:t>
      </w:r>
      <w:r w:rsidR="00A90B9E" w:rsidRPr="00D36BB5">
        <w:rPr>
          <w:rtl/>
        </w:rPr>
        <w:t>،</w:t>
      </w:r>
      <w:r w:rsidRPr="00D36BB5">
        <w:rPr>
          <w:rtl/>
        </w:rPr>
        <w:t xml:space="preserve"> عن ابيه الرضا</w:t>
      </w:r>
      <w:r w:rsidR="00A90B9E" w:rsidRPr="00D36BB5">
        <w:rPr>
          <w:rtl/>
        </w:rPr>
        <w:t>،</w:t>
      </w:r>
      <w:r w:rsidRPr="00D36BB5">
        <w:rPr>
          <w:rtl/>
        </w:rPr>
        <w:t xml:space="preserve"> عن موسى بن جعفر</w:t>
      </w:r>
      <w:r w:rsidR="00D36BB5" w:rsidRPr="00D36BB5">
        <w:rPr>
          <w:rFonts w:hint="cs"/>
          <w:rtl/>
        </w:rPr>
        <w:t xml:space="preserve"> (</w:t>
      </w:r>
      <w:r w:rsidRPr="00D36BB5">
        <w:rPr>
          <w:rtl/>
        </w:rPr>
        <w:t xml:space="preserve"> </w:t>
      </w:r>
      <w:r w:rsidR="00A90B9E" w:rsidRPr="00D36BB5">
        <w:rPr>
          <w:rStyle w:val="libFootnoteAlaemChar"/>
          <w:rFonts w:hint="cs"/>
          <w:rtl/>
        </w:rPr>
        <w:t>عليهم‌السلام</w:t>
      </w:r>
      <w:r w:rsidR="00D36BB5" w:rsidRPr="00D36BB5">
        <w:rPr>
          <w:rStyle w:val="libFootnoteAlaemChar"/>
          <w:rFonts w:hint="cs"/>
          <w:rtl/>
        </w:rPr>
        <w:t xml:space="preserve"> </w:t>
      </w:r>
      <w:r w:rsidR="00D36BB5" w:rsidRPr="00D36BB5">
        <w:rPr>
          <w:rFonts w:hint="cs"/>
          <w:rtl/>
        </w:rPr>
        <w:t>) .</w:t>
      </w:r>
    </w:p>
    <w:p w:rsidR="00502E84" w:rsidRPr="00D36BB5" w:rsidRDefault="00502E84" w:rsidP="00D36BB5">
      <w:pPr>
        <w:pStyle w:val="libFootnote0"/>
        <w:rPr>
          <w:rtl/>
        </w:rPr>
      </w:pPr>
      <w:r w:rsidRPr="00D36BB5">
        <w:rPr>
          <w:rtl/>
        </w:rPr>
        <w:t>(</w:t>
      </w:r>
      <w:r w:rsidR="00D36BB5" w:rsidRPr="00D36BB5">
        <w:rPr>
          <w:rFonts w:hint="cs"/>
          <w:rtl/>
        </w:rPr>
        <w:t>3</w:t>
      </w:r>
      <w:r w:rsidRPr="00D36BB5">
        <w:rPr>
          <w:rtl/>
        </w:rPr>
        <w:t>) تقدم في الحديثين 11</w:t>
      </w:r>
      <w:r w:rsidR="00A90B9E" w:rsidRPr="00D36BB5">
        <w:rPr>
          <w:rtl/>
        </w:rPr>
        <w:t>،</w:t>
      </w:r>
      <w:r w:rsidRPr="00D36BB5">
        <w:rPr>
          <w:rtl/>
        </w:rPr>
        <w:t xml:space="preserve"> 31 من الباب 4</w:t>
      </w:r>
      <w:r w:rsidR="00A90B9E" w:rsidRPr="00D36BB5">
        <w:rPr>
          <w:rtl/>
        </w:rPr>
        <w:t>،</w:t>
      </w:r>
      <w:r w:rsidRPr="00D36BB5">
        <w:rPr>
          <w:rtl/>
        </w:rPr>
        <w:t xml:space="preserve"> وفي الحديث 15 من الباب 15</w:t>
      </w:r>
      <w:r w:rsidR="00A90B9E" w:rsidRPr="00D36BB5">
        <w:rPr>
          <w:rtl/>
        </w:rPr>
        <w:t>،</w:t>
      </w:r>
      <w:r w:rsidRPr="00D36BB5">
        <w:rPr>
          <w:rtl/>
        </w:rPr>
        <w:t xml:space="preserve"> وفي الحديث 5 من الباب 20</w:t>
      </w:r>
      <w:r w:rsidR="00A90B9E" w:rsidRPr="00D36BB5">
        <w:rPr>
          <w:rtl/>
        </w:rPr>
        <w:t>،</w:t>
      </w:r>
      <w:r w:rsidRPr="00D36BB5">
        <w:rPr>
          <w:rtl/>
        </w:rPr>
        <w:t xml:space="preserve"> وفي الحديث 16 من الباب 21</w:t>
      </w:r>
      <w:r w:rsidR="00A90B9E" w:rsidRPr="00D36BB5">
        <w:rPr>
          <w:rtl/>
        </w:rPr>
        <w:t>،</w:t>
      </w:r>
      <w:r w:rsidRPr="00D36BB5">
        <w:rPr>
          <w:rtl/>
        </w:rPr>
        <w:t xml:space="preserve"> وفي الحديث 3 من الباب 61 من هذه الابواب</w:t>
      </w:r>
      <w:r w:rsidR="00A90B9E" w:rsidRPr="00D36BB5">
        <w:rPr>
          <w:rtl/>
        </w:rPr>
        <w:t>،</w:t>
      </w:r>
      <w:r w:rsidRPr="00D36BB5">
        <w:rPr>
          <w:rtl/>
        </w:rPr>
        <w:t xml:space="preserve"> وفي الحديث 1 من الباب 23 من ابواب الاحتضار</w:t>
      </w:r>
      <w:r w:rsidR="00A90B9E" w:rsidRPr="00D36BB5">
        <w:rPr>
          <w:rtl/>
        </w:rPr>
        <w:t>،</w:t>
      </w:r>
      <w:r w:rsidRPr="00D36BB5">
        <w:rPr>
          <w:rtl/>
        </w:rPr>
        <w:t xml:space="preserve"> وفي الحديث 12 من الباب 20 من ابواب مقدمة العبادات.</w:t>
      </w:r>
    </w:p>
    <w:p w:rsidR="00502E84" w:rsidRPr="00D36BB5" w:rsidRDefault="00502E84" w:rsidP="00D36BB5">
      <w:pPr>
        <w:pStyle w:val="libFootnote0"/>
        <w:rPr>
          <w:rtl/>
        </w:rPr>
      </w:pPr>
      <w:r w:rsidRPr="00D36BB5">
        <w:rPr>
          <w:rtl/>
        </w:rPr>
        <w:t>(</w:t>
      </w:r>
      <w:r w:rsidR="00D36BB5" w:rsidRPr="00D36BB5">
        <w:rPr>
          <w:rFonts w:hint="cs"/>
          <w:rtl/>
        </w:rPr>
        <w:t>4</w:t>
      </w:r>
      <w:r w:rsidRPr="00D36BB5">
        <w:rPr>
          <w:rtl/>
        </w:rPr>
        <w:t xml:space="preserve">) يأتي في الباب 63 من هذه الابواب. </w:t>
      </w:r>
    </w:p>
    <w:p w:rsidR="00A90B9E" w:rsidRDefault="00A90B9E" w:rsidP="00E521F4">
      <w:pPr>
        <w:pStyle w:val="libNormal"/>
        <w:rPr>
          <w:rtl/>
        </w:rPr>
      </w:pPr>
      <w:r>
        <w:rPr>
          <w:rtl/>
        </w:rPr>
        <w:br w:type="page"/>
      </w:r>
    </w:p>
    <w:p w:rsidR="00502E84" w:rsidRDefault="00502E84" w:rsidP="00502E84">
      <w:pPr>
        <w:pStyle w:val="Heading2Center"/>
      </w:pPr>
      <w:bookmarkStart w:id="36" w:name="_Toc302476515"/>
      <w:bookmarkStart w:id="37" w:name="_Toc303591181"/>
      <w:bookmarkStart w:id="38" w:name="_Toc303591693"/>
      <w:bookmarkStart w:id="39" w:name="_Toc303593018"/>
      <w:bookmarkStart w:id="40" w:name="_Toc303593207"/>
      <w:bookmarkStart w:id="41" w:name="_Toc303629047"/>
      <w:bookmarkStart w:id="42" w:name="_Toc305219297"/>
      <w:bookmarkStart w:id="43" w:name="_Toc377675449"/>
      <w:bookmarkStart w:id="44" w:name="_Toc252139652"/>
      <w:r>
        <w:rPr>
          <w:rtl/>
        </w:rPr>
        <w:lastRenderedPageBreak/>
        <w:t>63</w:t>
      </w:r>
      <w:r w:rsidR="00A90B9E">
        <w:rPr>
          <w:rtl/>
        </w:rPr>
        <w:t xml:space="preserve"> - </w:t>
      </w:r>
      <w:r>
        <w:rPr>
          <w:rtl/>
        </w:rPr>
        <w:t>باب استحباب ترك ما زاد عن قدر الضرورة من الدنيا</w:t>
      </w:r>
      <w:bookmarkEnd w:id="36"/>
      <w:bookmarkEnd w:id="37"/>
      <w:bookmarkEnd w:id="38"/>
      <w:bookmarkEnd w:id="39"/>
      <w:bookmarkEnd w:id="40"/>
      <w:bookmarkEnd w:id="41"/>
      <w:bookmarkEnd w:id="42"/>
      <w:bookmarkEnd w:id="43"/>
      <w:bookmarkEnd w:id="44"/>
    </w:p>
    <w:p w:rsidR="00502E84" w:rsidRDefault="00502E84" w:rsidP="00A90B9E">
      <w:pPr>
        <w:pStyle w:val="libNormal"/>
        <w:rPr>
          <w:rtl/>
        </w:rPr>
      </w:pPr>
      <w:r w:rsidRPr="00BA6C6A">
        <w:rPr>
          <w:rStyle w:val="libNormalChar"/>
          <w:rtl/>
        </w:rPr>
        <w:t>[ 20843 ]</w:t>
      </w:r>
      <w:r>
        <w:rPr>
          <w:rtl/>
        </w:rPr>
        <w:t xml:space="preserve"> 1</w:t>
      </w:r>
      <w:r w:rsidR="00A90B9E">
        <w:rPr>
          <w:rtl/>
        </w:rPr>
        <w:t xml:space="preserve"> - </w:t>
      </w:r>
      <w:r w:rsidR="00E52184">
        <w:rPr>
          <w:rtl/>
        </w:rPr>
        <w:t xml:space="preserve">محمّد </w:t>
      </w:r>
      <w:r>
        <w:rPr>
          <w:rtl/>
        </w:rPr>
        <w:t>بن يعقوب</w:t>
      </w:r>
      <w:r w:rsidR="00A90B9E">
        <w:rPr>
          <w:rtl/>
        </w:rPr>
        <w:t>،</w:t>
      </w:r>
      <w:r>
        <w:rPr>
          <w:rtl/>
        </w:rPr>
        <w:t xml:space="preserve"> عن عدة من أصحابنا</w:t>
      </w:r>
      <w:r w:rsidR="00A90B9E">
        <w:rPr>
          <w:rtl/>
        </w:rPr>
        <w:t>،</w:t>
      </w:r>
      <w:r>
        <w:rPr>
          <w:rtl/>
        </w:rPr>
        <w:t xml:space="preserve"> عن أحمد بن </w:t>
      </w:r>
      <w:r w:rsidR="00E52184">
        <w:rPr>
          <w:rtl/>
        </w:rPr>
        <w:t xml:space="preserve">محمّد </w:t>
      </w:r>
      <w:r>
        <w:rPr>
          <w:rtl/>
        </w:rPr>
        <w:t>بن خالد</w:t>
      </w:r>
      <w:r w:rsidR="00A90B9E">
        <w:rPr>
          <w:rtl/>
        </w:rPr>
        <w:t>،</w:t>
      </w:r>
      <w:r>
        <w:rPr>
          <w:rtl/>
        </w:rPr>
        <w:t xml:space="preserve"> عن القاسم بن يحيى</w:t>
      </w:r>
      <w:r w:rsidR="00A90B9E">
        <w:rPr>
          <w:rtl/>
        </w:rPr>
        <w:t>،</w:t>
      </w:r>
      <w:r>
        <w:rPr>
          <w:rtl/>
        </w:rPr>
        <w:t xml:space="preserve"> عن جده الحسن بن راشد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D36BB5">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D36BB5">
        <w:rPr>
          <w:rFonts w:hint="cs"/>
          <w:rtl/>
        </w:rPr>
        <w:t xml:space="preserve">) : </w:t>
      </w:r>
      <w:r>
        <w:rPr>
          <w:rtl/>
        </w:rPr>
        <w:t xml:space="preserve">ما لي وللدنيا </w:t>
      </w:r>
      <w:r w:rsidR="00716DC8">
        <w:rPr>
          <w:rtl/>
        </w:rPr>
        <w:t xml:space="preserve">إنّما </w:t>
      </w:r>
      <w:r>
        <w:rPr>
          <w:rtl/>
        </w:rPr>
        <w:t xml:space="preserve">مثلي كراكب رفعت له شجرة في يوم صائف فقال تحتها </w:t>
      </w:r>
      <w:r w:rsidR="004511F4">
        <w:rPr>
          <w:rtl/>
        </w:rPr>
        <w:t xml:space="preserve">ثمّ </w:t>
      </w:r>
      <w:r>
        <w:rPr>
          <w:rtl/>
        </w:rPr>
        <w:t>راح وتركها.</w:t>
      </w:r>
    </w:p>
    <w:p w:rsidR="00502E84" w:rsidRDefault="00502E84" w:rsidP="00A90B9E">
      <w:pPr>
        <w:pStyle w:val="libNormal"/>
        <w:rPr>
          <w:rtl/>
        </w:rPr>
      </w:pPr>
      <w:r w:rsidRPr="00BA6C6A">
        <w:rPr>
          <w:rStyle w:val="libNormalChar"/>
          <w:rtl/>
        </w:rPr>
        <w:t>[ 20844 ]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ابن بكير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73733D">
        <w:rPr>
          <w:rFonts w:hint="cs"/>
          <w:rtl/>
        </w:rPr>
        <w:t xml:space="preserve"> (</w:t>
      </w:r>
      <w:r>
        <w:rPr>
          <w:rtl/>
        </w:rPr>
        <w:t xml:space="preserve"> </w:t>
      </w:r>
      <w:r w:rsidR="00A90B9E" w:rsidRPr="00A90B9E">
        <w:rPr>
          <w:rStyle w:val="libAlaemChar"/>
          <w:rFonts w:hint="cs"/>
          <w:rtl/>
        </w:rPr>
        <w:t>صلى‌الله‌عليه‌وآله‌وسلم</w:t>
      </w:r>
      <w:r>
        <w:rPr>
          <w:rtl/>
        </w:rPr>
        <w:t xml:space="preserve"> </w:t>
      </w:r>
      <w:r w:rsidR="0073733D">
        <w:rPr>
          <w:rFonts w:hint="cs"/>
          <w:rtl/>
        </w:rPr>
        <w:t xml:space="preserve">) : </w:t>
      </w:r>
      <w:r>
        <w:rPr>
          <w:rtl/>
        </w:rPr>
        <w:t>في طلب الدنيا إضرار بالآخرة</w:t>
      </w:r>
      <w:r w:rsidR="00A90B9E">
        <w:rPr>
          <w:rtl/>
        </w:rPr>
        <w:t>،</w:t>
      </w:r>
      <w:r>
        <w:rPr>
          <w:rtl/>
        </w:rPr>
        <w:t xml:space="preserve"> وفي طلب الآخرة إضرار بالدنيا فأضر</w:t>
      </w:r>
      <w:r w:rsidR="0073733D">
        <w:rPr>
          <w:rFonts w:hint="cs"/>
          <w:rtl/>
        </w:rPr>
        <w:t>ّ</w:t>
      </w:r>
      <w:r w:rsidR="00B951BA">
        <w:rPr>
          <w:rtl/>
        </w:rPr>
        <w:t>وا بالدنيا ف</w:t>
      </w:r>
      <w:r w:rsidR="00B951BA">
        <w:rPr>
          <w:rFonts w:hint="cs"/>
          <w:rtl/>
        </w:rPr>
        <w:t>إ</w:t>
      </w:r>
      <w:r>
        <w:rPr>
          <w:rtl/>
        </w:rPr>
        <w:t>ن</w:t>
      </w:r>
      <w:r w:rsidR="00B951BA">
        <w:rPr>
          <w:rFonts w:hint="cs"/>
          <w:rtl/>
        </w:rPr>
        <w:t>ّ</w:t>
      </w:r>
      <w:r>
        <w:rPr>
          <w:rtl/>
        </w:rPr>
        <w:t>ها أحق</w:t>
      </w:r>
      <w:r w:rsidR="0073733D">
        <w:rPr>
          <w:rFonts w:hint="cs"/>
          <w:rtl/>
        </w:rPr>
        <w:t>ّ</w:t>
      </w:r>
      <w:r w:rsidR="0073733D">
        <w:rPr>
          <w:rtl/>
        </w:rPr>
        <w:t xml:space="preserve"> بال</w:t>
      </w:r>
      <w:r w:rsidR="0073733D">
        <w:rPr>
          <w:rFonts w:hint="cs"/>
          <w:rtl/>
        </w:rPr>
        <w:t>إِ</w:t>
      </w:r>
      <w:r>
        <w:rPr>
          <w:rtl/>
        </w:rPr>
        <w:t>ضرار.</w:t>
      </w:r>
    </w:p>
    <w:p w:rsidR="00502E84" w:rsidRDefault="00502E84" w:rsidP="00A90B9E">
      <w:pPr>
        <w:pStyle w:val="libNormal"/>
        <w:rPr>
          <w:rtl/>
        </w:rPr>
      </w:pPr>
      <w:r w:rsidRPr="00BA6C6A">
        <w:rPr>
          <w:rStyle w:val="libNormalChar"/>
          <w:rtl/>
        </w:rPr>
        <w:t>[ 20845 ]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عبدالله بن المغيرة</w:t>
      </w:r>
      <w:r w:rsidR="00A90B9E">
        <w:rPr>
          <w:rtl/>
        </w:rPr>
        <w:t>،</w:t>
      </w:r>
      <w:r>
        <w:rPr>
          <w:rtl/>
        </w:rPr>
        <w:t xml:space="preserve"> عن غياث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إن في كتاب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16DC8">
        <w:rPr>
          <w:rtl/>
        </w:rPr>
        <w:t xml:space="preserve">إنّما </w:t>
      </w:r>
      <w:r>
        <w:rPr>
          <w:rtl/>
        </w:rPr>
        <w:t>مثل الدنيا كمثل الحية ما ألين مسها</w:t>
      </w:r>
      <w:r w:rsidR="00A90B9E">
        <w:rPr>
          <w:rtl/>
        </w:rPr>
        <w:t>،</w:t>
      </w:r>
      <w:r>
        <w:rPr>
          <w:rtl/>
        </w:rPr>
        <w:t xml:space="preserve"> وفي جوفها السم الناقع يحذرها الرجل العاقل ويهوي اليها الصبي الجاهل.</w:t>
      </w:r>
    </w:p>
    <w:p w:rsidR="00502E84" w:rsidRDefault="00502E84" w:rsidP="00A90B9E">
      <w:pPr>
        <w:pStyle w:val="libNormal"/>
        <w:rPr>
          <w:rtl/>
        </w:rPr>
      </w:pPr>
      <w:r w:rsidRPr="00BA6C6A">
        <w:rPr>
          <w:rStyle w:val="libNormalChar"/>
          <w:rtl/>
        </w:rPr>
        <w:t>[ 20846 ]</w:t>
      </w:r>
      <w:r>
        <w:rPr>
          <w:rtl/>
        </w:rPr>
        <w:t xml:space="preserve"> 4</w:t>
      </w:r>
      <w:r w:rsidR="00A90B9E">
        <w:rPr>
          <w:rtl/>
        </w:rPr>
        <w:t xml:space="preserve"> - </w:t>
      </w:r>
      <w:r w:rsidR="00E52184">
        <w:rPr>
          <w:rtl/>
        </w:rPr>
        <w:t xml:space="preserve">محمّد </w:t>
      </w:r>
      <w:r>
        <w:rPr>
          <w:rtl/>
        </w:rPr>
        <w:t xml:space="preserve">بن علي بن الحسين بإسناده عن حماد بن عمرو وأنس بن </w:t>
      </w:r>
      <w:r w:rsidR="00021793">
        <w:rPr>
          <w:rtl/>
        </w:rPr>
        <w:t>محمّد</w:t>
      </w:r>
      <w:r w:rsidR="00A90B9E">
        <w:rPr>
          <w:rtl/>
        </w:rPr>
        <w:t>،</w:t>
      </w:r>
      <w:r>
        <w:rPr>
          <w:rtl/>
        </w:rPr>
        <w:t xml:space="preserve"> عن أبيه</w:t>
      </w:r>
      <w:r w:rsidR="00A90B9E">
        <w:rPr>
          <w:rtl/>
        </w:rPr>
        <w:t>،</w:t>
      </w:r>
      <w:r>
        <w:rPr>
          <w:rtl/>
        </w:rPr>
        <w:t xml:space="preserve"> عن جعفر بن </w:t>
      </w:r>
      <w:r w:rsidR="00021793">
        <w:rPr>
          <w:rtl/>
        </w:rPr>
        <w:t>محمّد</w:t>
      </w:r>
      <w:r w:rsidR="00A90B9E">
        <w:rPr>
          <w:rtl/>
        </w:rPr>
        <w:t>،</w:t>
      </w:r>
      <w:r>
        <w:rPr>
          <w:rtl/>
        </w:rPr>
        <w:t xml:space="preserve"> عن آبائه</w:t>
      </w:r>
      <w:r w:rsidR="00634969">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634969">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w:t>
      </w:r>
      <w:r w:rsidR="00021793">
        <w:rPr>
          <w:rFonts w:hint="cs"/>
          <w:rtl/>
        </w:rPr>
        <w:t>ّ</w:t>
      </w:r>
      <w:r>
        <w:rPr>
          <w:rtl/>
        </w:rPr>
        <w:t xml:space="preserve"> إن</w:t>
      </w:r>
      <w:r w:rsidR="00B951BA">
        <w:rPr>
          <w:rFonts w:hint="cs"/>
          <w:rtl/>
        </w:rPr>
        <w:t>ّ</w:t>
      </w:r>
      <w:r>
        <w:rPr>
          <w:rtl/>
        </w:rPr>
        <w:t xml:space="preserve"> الدنيا سجن المؤمن وجن</w:t>
      </w:r>
      <w:r w:rsidR="00021793">
        <w:rPr>
          <w:rFonts w:hint="cs"/>
          <w:rtl/>
        </w:rPr>
        <w:t>ّ</w:t>
      </w:r>
      <w:r>
        <w:rPr>
          <w:rtl/>
        </w:rPr>
        <w:t>ة الكافر</w:t>
      </w:r>
      <w:r w:rsidR="00A90B9E">
        <w:rPr>
          <w:rtl/>
        </w:rPr>
        <w:t>،</w:t>
      </w:r>
      <w:r>
        <w:rPr>
          <w:rtl/>
        </w:rPr>
        <w:t xml:space="preserve"> يا علي</w:t>
      </w:r>
      <w:r w:rsidR="00B951BA">
        <w:rPr>
          <w:rFonts w:hint="cs"/>
          <w:rtl/>
        </w:rPr>
        <w:t>ّ</w:t>
      </w:r>
      <w:r>
        <w:rPr>
          <w:rtl/>
        </w:rPr>
        <w:t xml:space="preserve"> أوحى </w:t>
      </w:r>
    </w:p>
    <w:p w:rsidR="00502E84" w:rsidRDefault="00E521F4" w:rsidP="00E521F4">
      <w:pPr>
        <w:pStyle w:val="libLine"/>
        <w:rPr>
          <w:rtl/>
        </w:rPr>
      </w:pPr>
      <w:r>
        <w:rPr>
          <w:rtl/>
        </w:rPr>
        <w:t>____________________</w:t>
      </w:r>
    </w:p>
    <w:p w:rsidR="00502E84" w:rsidRDefault="00502E84" w:rsidP="00021793">
      <w:pPr>
        <w:pStyle w:val="libFootnoteCenterBold"/>
        <w:rPr>
          <w:rtl/>
        </w:rPr>
      </w:pPr>
      <w:r>
        <w:rPr>
          <w:rtl/>
        </w:rPr>
        <w:t>الباب 63</w:t>
      </w:r>
    </w:p>
    <w:p w:rsidR="00502E84" w:rsidRDefault="00502E84" w:rsidP="00021793">
      <w:pPr>
        <w:pStyle w:val="libFootnoteCenterBold"/>
      </w:pPr>
      <w:r>
        <w:rPr>
          <w:rtl/>
        </w:rPr>
        <w:t>فيه 10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109 </w:t>
      </w:r>
      <w:r w:rsidR="00BA6C6A">
        <w:rPr>
          <w:rtl/>
        </w:rPr>
        <w:t>/</w:t>
      </w:r>
      <w:r>
        <w:rPr>
          <w:rtl/>
        </w:rPr>
        <w:t xml:space="preserve"> 19.</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106 </w:t>
      </w:r>
      <w:r w:rsidR="00BA6C6A">
        <w:rPr>
          <w:rtl/>
        </w:rPr>
        <w:t>/</w:t>
      </w:r>
      <w:r>
        <w:rPr>
          <w:rtl/>
        </w:rPr>
        <w:t xml:space="preserve"> 12.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110 </w:t>
      </w:r>
      <w:r w:rsidR="00BA6C6A">
        <w:rPr>
          <w:rtl/>
        </w:rPr>
        <w:t>/</w:t>
      </w:r>
      <w:r>
        <w:rPr>
          <w:rtl/>
        </w:rPr>
        <w:t xml:space="preserve"> 22.</w:t>
      </w:r>
    </w:p>
    <w:p w:rsidR="00502E84" w:rsidRDefault="00502E84" w:rsidP="00E521F4">
      <w:pPr>
        <w:pStyle w:val="libFootnote0"/>
        <w:rPr>
          <w:rtl/>
        </w:rPr>
      </w:pPr>
      <w:r>
        <w:rPr>
          <w:rtl/>
        </w:rPr>
        <w:t>4</w:t>
      </w:r>
      <w:r w:rsidR="00A90B9E">
        <w:rPr>
          <w:rtl/>
        </w:rPr>
        <w:t xml:space="preserve"> - </w:t>
      </w:r>
      <w:r>
        <w:rPr>
          <w:rtl/>
        </w:rPr>
        <w:t>الفقيه 4</w:t>
      </w:r>
      <w:r w:rsidR="00A93B6D">
        <w:rPr>
          <w:rtl/>
        </w:rPr>
        <w:t>:</w:t>
      </w:r>
      <w:r>
        <w:rPr>
          <w:rtl/>
        </w:rPr>
        <w:t xml:space="preserve"> 262.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الله إلى الدنيا أخدمي من خدمني</w:t>
      </w:r>
      <w:r w:rsidR="00A90B9E">
        <w:rPr>
          <w:rtl/>
        </w:rPr>
        <w:t>،</w:t>
      </w:r>
      <w:r>
        <w:rPr>
          <w:rtl/>
        </w:rPr>
        <w:t xml:space="preserve"> واتعبي من خدمك</w:t>
      </w:r>
      <w:r w:rsidR="00A90B9E">
        <w:rPr>
          <w:rtl/>
        </w:rPr>
        <w:t>،</w:t>
      </w:r>
      <w:r>
        <w:rPr>
          <w:rtl/>
        </w:rPr>
        <w:t xml:space="preserve"> يا علي</w:t>
      </w:r>
      <w:r w:rsidR="00A90B9E">
        <w:rPr>
          <w:rtl/>
        </w:rPr>
        <w:t>،</w:t>
      </w:r>
      <w:r>
        <w:rPr>
          <w:rtl/>
        </w:rPr>
        <w:t xml:space="preserve"> ان الدنيا لو عدلت عند الله جناح بعوضة لما سقى الكافر منها شربة من ماء</w:t>
      </w:r>
      <w:r w:rsidR="00A90B9E">
        <w:rPr>
          <w:rtl/>
        </w:rPr>
        <w:t>،</w:t>
      </w:r>
      <w:r>
        <w:rPr>
          <w:rtl/>
        </w:rPr>
        <w:t xml:space="preserve"> يا علي</w:t>
      </w:r>
      <w:r w:rsidR="00A90B9E">
        <w:rPr>
          <w:rtl/>
        </w:rPr>
        <w:t>،</w:t>
      </w:r>
      <w:r w:rsidR="00BD0480">
        <w:rPr>
          <w:rtl/>
        </w:rPr>
        <w:t xml:space="preserve"> ما أحد من ال</w:t>
      </w:r>
      <w:r w:rsidR="00BD0480">
        <w:rPr>
          <w:rFonts w:hint="cs"/>
          <w:rtl/>
        </w:rPr>
        <w:t>أ</w:t>
      </w:r>
      <w:r>
        <w:rPr>
          <w:rtl/>
        </w:rPr>
        <w:t xml:space="preserve">ولين والآخرين </w:t>
      </w:r>
      <w:r w:rsidR="00B57202">
        <w:rPr>
          <w:rtl/>
        </w:rPr>
        <w:t xml:space="preserve">إلّا </w:t>
      </w:r>
      <w:r>
        <w:rPr>
          <w:rtl/>
        </w:rPr>
        <w:t>وهو يتمن</w:t>
      </w:r>
      <w:r w:rsidR="00BD0480">
        <w:rPr>
          <w:rFonts w:hint="cs"/>
          <w:rtl/>
        </w:rPr>
        <w:t>ّ</w:t>
      </w:r>
      <w:r>
        <w:rPr>
          <w:rtl/>
        </w:rPr>
        <w:t>ى يوم القيامة أن</w:t>
      </w:r>
      <w:r w:rsidR="00BD0480">
        <w:rPr>
          <w:rFonts w:hint="cs"/>
          <w:rtl/>
        </w:rPr>
        <w:t>ّ</w:t>
      </w:r>
      <w:r>
        <w:rPr>
          <w:rtl/>
        </w:rPr>
        <w:t xml:space="preserve">ه لم يعط من الدنيا </w:t>
      </w:r>
      <w:r w:rsidR="00B57202">
        <w:rPr>
          <w:rtl/>
        </w:rPr>
        <w:t xml:space="preserve">إلّا </w:t>
      </w:r>
      <w:r>
        <w:rPr>
          <w:rtl/>
        </w:rPr>
        <w:t>قوتا</w:t>
      </w:r>
      <w:r w:rsidR="00CF6388">
        <w:rPr>
          <w:rFonts w:hint="cs"/>
          <w:rtl/>
        </w:rPr>
        <w:t>ً</w:t>
      </w:r>
      <w:r>
        <w:rPr>
          <w:rtl/>
        </w:rPr>
        <w:t>.</w:t>
      </w:r>
    </w:p>
    <w:p w:rsidR="00502E84" w:rsidRDefault="00502E84" w:rsidP="00A90B9E">
      <w:pPr>
        <w:pStyle w:val="libNormal"/>
        <w:rPr>
          <w:rtl/>
        </w:rPr>
      </w:pPr>
      <w:r w:rsidRPr="00BA6C6A">
        <w:rPr>
          <w:rStyle w:val="libNormalChar"/>
          <w:rtl/>
        </w:rPr>
        <w:t>[ 20848 ]</w:t>
      </w:r>
      <w:r>
        <w:rPr>
          <w:rtl/>
        </w:rPr>
        <w:t xml:space="preserve"> 5</w:t>
      </w:r>
      <w:r w:rsidR="00A90B9E">
        <w:rPr>
          <w:rtl/>
        </w:rPr>
        <w:t xml:space="preserve"> - </w:t>
      </w:r>
      <w:r>
        <w:rPr>
          <w:rtl/>
        </w:rPr>
        <w:t>قال</w:t>
      </w:r>
      <w:r w:rsidR="00A93B6D">
        <w:rPr>
          <w:rtl/>
        </w:rPr>
        <w:t>:</w:t>
      </w:r>
      <w:r>
        <w:rPr>
          <w:rtl/>
        </w:rPr>
        <w:t xml:space="preserve"> وقال رسول الله</w:t>
      </w:r>
      <w:r w:rsidR="00CF6388">
        <w:rPr>
          <w:rFonts w:hint="cs"/>
          <w:rtl/>
        </w:rPr>
        <w:t xml:space="preserve"> (</w:t>
      </w:r>
      <w:r>
        <w:rPr>
          <w:rtl/>
        </w:rPr>
        <w:t xml:space="preserve"> </w:t>
      </w:r>
      <w:r w:rsidR="00A90B9E" w:rsidRPr="00A90B9E">
        <w:rPr>
          <w:rStyle w:val="libAlaemChar"/>
          <w:rFonts w:hint="cs"/>
          <w:rtl/>
        </w:rPr>
        <w:t>صلى‌الله‌عليه‌وآله‌وسلم</w:t>
      </w:r>
      <w:r>
        <w:rPr>
          <w:rtl/>
        </w:rPr>
        <w:t xml:space="preserve"> </w:t>
      </w:r>
      <w:r w:rsidR="00CF6388">
        <w:rPr>
          <w:rFonts w:hint="cs"/>
          <w:rtl/>
        </w:rPr>
        <w:t xml:space="preserve">) : </w:t>
      </w:r>
      <w:r>
        <w:rPr>
          <w:rtl/>
        </w:rPr>
        <w:t>ما قل</w:t>
      </w:r>
      <w:r w:rsidR="00BD0480">
        <w:rPr>
          <w:rFonts w:hint="cs"/>
          <w:rtl/>
        </w:rPr>
        <w:t>ّ</w:t>
      </w:r>
      <w:r>
        <w:rPr>
          <w:rtl/>
        </w:rPr>
        <w:t xml:space="preserve"> وكفى خير </w:t>
      </w:r>
      <w:r w:rsidR="0057253F">
        <w:rPr>
          <w:rtl/>
        </w:rPr>
        <w:t xml:space="preserve">ممّا </w:t>
      </w:r>
      <w:r>
        <w:rPr>
          <w:rtl/>
        </w:rPr>
        <w:t>كثر وألهى.</w:t>
      </w:r>
    </w:p>
    <w:p w:rsidR="00502E84" w:rsidRDefault="00502E84" w:rsidP="00A90B9E">
      <w:pPr>
        <w:pStyle w:val="libNormal"/>
        <w:rPr>
          <w:rtl/>
        </w:rPr>
      </w:pPr>
      <w:r w:rsidRPr="00BA6C6A">
        <w:rPr>
          <w:rStyle w:val="libNormalChar"/>
          <w:rtl/>
        </w:rPr>
        <w:t>[ 20848 ]</w:t>
      </w:r>
      <w:r>
        <w:rPr>
          <w:rtl/>
        </w:rPr>
        <w:t xml:space="preserve"> 6</w:t>
      </w:r>
      <w:r w:rsidR="00A90B9E">
        <w:rPr>
          <w:rtl/>
        </w:rPr>
        <w:t xml:space="preserve"> - </w:t>
      </w:r>
      <w:r>
        <w:rPr>
          <w:rtl/>
        </w:rPr>
        <w:t xml:space="preserve">وبإسناده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وصي</w:t>
      </w:r>
      <w:r w:rsidR="00BD0480">
        <w:rPr>
          <w:rFonts w:hint="cs"/>
          <w:rtl/>
        </w:rPr>
        <w:t>ّ</w:t>
      </w:r>
      <w:r>
        <w:rPr>
          <w:rtl/>
        </w:rPr>
        <w:t>ته ل</w:t>
      </w:r>
      <w:r w:rsidR="00021793">
        <w:rPr>
          <w:rtl/>
        </w:rPr>
        <w:t>محمّد</w:t>
      </w:r>
      <w:r w:rsidR="00E52184">
        <w:rPr>
          <w:rtl/>
        </w:rPr>
        <w:t xml:space="preserve"> </w:t>
      </w:r>
      <w:r>
        <w:rPr>
          <w:rtl/>
        </w:rPr>
        <w:t>بن الحنفية</w:t>
      </w:r>
      <w:r w:rsidR="00A90B9E">
        <w:rPr>
          <w:rtl/>
        </w:rPr>
        <w:t xml:space="preserve"> - </w:t>
      </w:r>
      <w:r>
        <w:rPr>
          <w:rtl/>
        </w:rPr>
        <w:t>قال</w:t>
      </w:r>
      <w:r w:rsidR="00A93B6D">
        <w:rPr>
          <w:rtl/>
        </w:rPr>
        <w:t>:</w:t>
      </w:r>
      <w:r>
        <w:rPr>
          <w:rtl/>
        </w:rPr>
        <w:t xml:space="preserve"> ولا مال اذهب للفاقة من الرضا بالقوت</w:t>
      </w:r>
      <w:r w:rsidR="00A90B9E">
        <w:rPr>
          <w:rtl/>
        </w:rPr>
        <w:t>،</w:t>
      </w:r>
      <w:r>
        <w:rPr>
          <w:rtl/>
        </w:rPr>
        <w:t xml:space="preserve"> ومن اقتصر على بلغة الكفاف فقد انتظم الراحة</w:t>
      </w:r>
      <w:r w:rsidR="00A90B9E">
        <w:rPr>
          <w:rtl/>
        </w:rPr>
        <w:t>،</w:t>
      </w:r>
      <w:r>
        <w:rPr>
          <w:rtl/>
        </w:rPr>
        <w:t xml:space="preserve"> وتبوّأ خفض الدعة</w:t>
      </w:r>
      <w:r w:rsidR="00A90B9E">
        <w:rPr>
          <w:rtl/>
        </w:rPr>
        <w:t>،</w:t>
      </w:r>
      <w:r>
        <w:rPr>
          <w:rtl/>
        </w:rPr>
        <w:t xml:space="preserve"> الحرص داع إلى التقح</w:t>
      </w:r>
      <w:r w:rsidR="00BD0480">
        <w:rPr>
          <w:rFonts w:hint="cs"/>
          <w:rtl/>
        </w:rPr>
        <w:t>ّ</w:t>
      </w:r>
      <w:r>
        <w:rPr>
          <w:rtl/>
        </w:rPr>
        <w:t>م في الذنوب.</w:t>
      </w:r>
    </w:p>
    <w:p w:rsidR="00502E84" w:rsidRDefault="00502E84" w:rsidP="00A90B9E">
      <w:pPr>
        <w:pStyle w:val="libNormal"/>
        <w:rPr>
          <w:rtl/>
        </w:rPr>
      </w:pPr>
      <w:r w:rsidRPr="00BA6C6A">
        <w:rPr>
          <w:rStyle w:val="libNormalChar"/>
          <w:rtl/>
        </w:rPr>
        <w:t>[ 20849 ]</w:t>
      </w:r>
      <w:r>
        <w:rPr>
          <w:rtl/>
        </w:rPr>
        <w:t xml:space="preserve"> 7</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و</w:t>
      </w:r>
      <w:r>
        <w:rPr>
          <w:rFonts w:hint="cs"/>
          <w:rtl/>
        </w:rPr>
        <w:t xml:space="preserve">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أحمد </w:t>
      </w:r>
      <w:r w:rsidR="0003744E">
        <w:rPr>
          <w:rtl/>
        </w:rPr>
        <w:t>الأسدي</w:t>
      </w:r>
      <w:r w:rsidR="00A90B9E">
        <w:rPr>
          <w:rtl/>
        </w:rPr>
        <w:t>،</w:t>
      </w:r>
      <w:r>
        <w:rPr>
          <w:rtl/>
        </w:rPr>
        <w:t xml:space="preserve"> عن عبدالله بن سليمان</w:t>
      </w:r>
      <w:r w:rsidR="00A90B9E">
        <w:rPr>
          <w:rtl/>
        </w:rPr>
        <w:t>،</w:t>
      </w:r>
      <w:r>
        <w:rPr>
          <w:rtl/>
        </w:rPr>
        <w:t xml:space="preserve"> وعبدالله بن </w:t>
      </w:r>
      <w:r w:rsidR="00021793">
        <w:rPr>
          <w:rtl/>
        </w:rPr>
        <w:t>محمّد</w:t>
      </w:r>
      <w:r w:rsidR="00E52184">
        <w:rPr>
          <w:rtl/>
        </w:rPr>
        <w:t xml:space="preserve"> </w:t>
      </w:r>
      <w:r>
        <w:rPr>
          <w:rtl/>
        </w:rPr>
        <w:t>الوهبي وأحمد بن عمير و</w:t>
      </w:r>
      <w:r w:rsidR="00021793">
        <w:rPr>
          <w:rtl/>
        </w:rPr>
        <w:t>محمّد</w:t>
      </w:r>
      <w:r w:rsidR="00E52184">
        <w:rPr>
          <w:rtl/>
        </w:rPr>
        <w:t xml:space="preserve"> </w:t>
      </w:r>
      <w:r>
        <w:rPr>
          <w:rtl/>
        </w:rPr>
        <w:t xml:space="preserve">بن </w:t>
      </w:r>
      <w:r w:rsidR="00EA3BD7">
        <w:rPr>
          <w:rtl/>
        </w:rPr>
        <w:t xml:space="preserve">أيّوب </w:t>
      </w:r>
      <w:r w:rsidRPr="00A90B9E">
        <w:rPr>
          <w:rStyle w:val="libFootnotenumChar"/>
          <w:rtl/>
        </w:rPr>
        <w:t>(1)</w:t>
      </w:r>
      <w:r>
        <w:rPr>
          <w:rtl/>
        </w:rPr>
        <w:t xml:space="preserve"> كل</w:t>
      </w:r>
      <w:r w:rsidR="00744187">
        <w:rPr>
          <w:rFonts w:hint="cs"/>
          <w:rtl/>
        </w:rPr>
        <w:t>ّ</w:t>
      </w:r>
      <w:r>
        <w:rPr>
          <w:rtl/>
        </w:rPr>
        <w:t xml:space="preserve">هم عن عبدالله ابن هاني بن عبد الرحمن </w:t>
      </w:r>
      <w:r w:rsidRPr="00A90B9E">
        <w:rPr>
          <w:rStyle w:val="libFootnotenumChar"/>
          <w:rtl/>
        </w:rPr>
        <w:t>(2)</w:t>
      </w:r>
      <w:r w:rsidR="00A90B9E">
        <w:rPr>
          <w:rtl/>
        </w:rPr>
        <w:t>،</w:t>
      </w:r>
      <w:r>
        <w:rPr>
          <w:rtl/>
        </w:rPr>
        <w:t xml:space="preserve"> عن أبيه</w:t>
      </w:r>
      <w:r w:rsidR="00A90B9E">
        <w:rPr>
          <w:rtl/>
        </w:rPr>
        <w:t>،</w:t>
      </w:r>
      <w:r>
        <w:rPr>
          <w:rtl/>
        </w:rPr>
        <w:t xml:space="preserve"> عن عم</w:t>
      </w:r>
      <w:r w:rsidR="006C3BC6">
        <w:rPr>
          <w:rFonts w:hint="cs"/>
          <w:rtl/>
        </w:rPr>
        <w:t>ّ</w:t>
      </w:r>
      <w:r>
        <w:rPr>
          <w:rtl/>
        </w:rPr>
        <w:t>ه إبراهيم</w:t>
      </w:r>
      <w:r w:rsidR="00A90B9E">
        <w:rPr>
          <w:rtl/>
        </w:rPr>
        <w:t>،</w:t>
      </w:r>
      <w:r w:rsidR="005B2A01">
        <w:rPr>
          <w:rtl/>
        </w:rPr>
        <w:t xml:space="preserve"> عن </w:t>
      </w:r>
      <w:r w:rsidR="005B2A01">
        <w:rPr>
          <w:rFonts w:hint="cs"/>
          <w:rtl/>
        </w:rPr>
        <w:t>أُ</w:t>
      </w:r>
      <w:r>
        <w:rPr>
          <w:rtl/>
        </w:rPr>
        <w:t>م الدرادء</w:t>
      </w:r>
      <w:r w:rsidR="00A90B9E">
        <w:rPr>
          <w:rtl/>
        </w:rPr>
        <w:t>،</w:t>
      </w:r>
      <w:r>
        <w:rPr>
          <w:rtl/>
        </w:rPr>
        <w:t xml:space="preserve"> عن أبي الدرداء قال</w:t>
      </w:r>
      <w:r w:rsidR="00A93B6D">
        <w:rPr>
          <w:rtl/>
        </w:rPr>
        <w:t>:</w:t>
      </w:r>
      <w:r>
        <w:rPr>
          <w:rtl/>
        </w:rPr>
        <w:t xml:space="preserve"> قال رسول الله</w:t>
      </w:r>
      <w:r w:rsidR="00CC587F">
        <w:rPr>
          <w:rFonts w:hint="cs"/>
          <w:rtl/>
        </w:rPr>
        <w:t xml:space="preserve"> (</w:t>
      </w:r>
      <w:r>
        <w:rPr>
          <w:rtl/>
        </w:rPr>
        <w:t xml:space="preserve"> </w:t>
      </w:r>
      <w:r w:rsidR="00A90B9E" w:rsidRPr="00A90B9E">
        <w:rPr>
          <w:rStyle w:val="libAlaemChar"/>
          <w:rFonts w:hint="cs"/>
          <w:rtl/>
        </w:rPr>
        <w:t>صلى‌الله‌عليه‌وآله‌وسلم</w:t>
      </w:r>
      <w:r>
        <w:rPr>
          <w:rtl/>
        </w:rPr>
        <w:t xml:space="preserve"> </w:t>
      </w:r>
      <w:r w:rsidR="00CC587F">
        <w:rPr>
          <w:rFonts w:hint="cs"/>
          <w:rtl/>
        </w:rPr>
        <w:t>) :</w:t>
      </w:r>
      <w:r w:rsidR="001A1676">
        <w:rPr>
          <w:rFonts w:hint="cs"/>
          <w:rtl/>
        </w:rPr>
        <w:t xml:space="preserve"> </w:t>
      </w:r>
      <w:r>
        <w:rPr>
          <w:rtl/>
        </w:rPr>
        <w:t>من أصبح معافى في جسده</w:t>
      </w:r>
      <w:r w:rsidR="00A90B9E">
        <w:rPr>
          <w:rtl/>
        </w:rPr>
        <w:t>،</w:t>
      </w:r>
      <w:r>
        <w:rPr>
          <w:rtl/>
        </w:rPr>
        <w:t xml:space="preserve"> آمنا في سربه</w:t>
      </w:r>
      <w:r w:rsidR="00A90B9E">
        <w:rPr>
          <w:rtl/>
        </w:rPr>
        <w:t>،</w:t>
      </w:r>
      <w:r>
        <w:rPr>
          <w:rtl/>
        </w:rPr>
        <w:t xml:space="preserve"> عنده قوت يومه</w:t>
      </w:r>
      <w:r w:rsidR="00A90B9E">
        <w:rPr>
          <w:rtl/>
        </w:rPr>
        <w:t>،</w:t>
      </w:r>
      <w:r>
        <w:rPr>
          <w:rtl/>
        </w:rPr>
        <w:t xml:space="preserve"> فك</w:t>
      </w:r>
      <w:r w:rsidR="00716DC8">
        <w:rPr>
          <w:rtl/>
        </w:rPr>
        <w:t>إن</w:t>
      </w:r>
      <w:r w:rsidR="001A1676">
        <w:rPr>
          <w:rFonts w:hint="cs"/>
          <w:rtl/>
        </w:rPr>
        <w:t>َ</w:t>
      </w:r>
      <w:r w:rsidR="00716DC8">
        <w:rPr>
          <w:rtl/>
        </w:rPr>
        <w:t xml:space="preserve">ّما </w:t>
      </w:r>
      <w:r>
        <w:rPr>
          <w:rtl/>
        </w:rPr>
        <w:t>خي</w:t>
      </w:r>
      <w:r w:rsidR="001A1676">
        <w:rPr>
          <w:rFonts w:hint="cs"/>
          <w:rtl/>
        </w:rPr>
        <w:t>ّ</w:t>
      </w:r>
      <w:r>
        <w:rPr>
          <w:rtl/>
        </w:rPr>
        <w:t xml:space="preserve">رت </w:t>
      </w:r>
      <w:r w:rsidRPr="00A90B9E">
        <w:rPr>
          <w:rStyle w:val="libFootnotenumChar"/>
          <w:rtl/>
        </w:rPr>
        <w:t>(3)</w:t>
      </w:r>
      <w:r>
        <w:rPr>
          <w:rtl/>
        </w:rPr>
        <w:t xml:space="preserve"> له الدنيا</w:t>
      </w:r>
      <w:r w:rsidR="00A90B9E">
        <w:rPr>
          <w:rtl/>
        </w:rPr>
        <w:t>،</w:t>
      </w:r>
      <w:r>
        <w:rPr>
          <w:rtl/>
        </w:rPr>
        <w:t xml:space="preserve"> يا ابن جعشم يكفيك منها ما سد</w:t>
      </w:r>
      <w:r w:rsidR="001A1676">
        <w:rPr>
          <w:rFonts w:hint="cs"/>
          <w:rtl/>
        </w:rPr>
        <w:t>ّ</w:t>
      </w:r>
      <w:r>
        <w:rPr>
          <w:rtl/>
        </w:rPr>
        <w:t xml:space="preserve"> جوعتك</w:t>
      </w:r>
      <w:r w:rsidR="00A90B9E">
        <w:rPr>
          <w:rtl/>
        </w:rPr>
        <w:t>،</w:t>
      </w:r>
      <w:r>
        <w:rPr>
          <w:rtl/>
        </w:rPr>
        <w:t xml:space="preserve"> ووارى عورتك</w:t>
      </w:r>
      <w:r w:rsidR="00A90B9E">
        <w:rPr>
          <w:rtl/>
        </w:rPr>
        <w:t>،</w:t>
      </w:r>
      <w:r>
        <w:rPr>
          <w:rtl/>
        </w:rPr>
        <w:t xml:space="preserve"> فإن يكن بيت يكن</w:t>
      </w:r>
      <w:r w:rsidR="001A1676">
        <w:rPr>
          <w:rFonts w:hint="cs"/>
          <w:rtl/>
        </w:rPr>
        <w:t>ّ</w:t>
      </w:r>
      <w:r>
        <w:rPr>
          <w:rtl/>
        </w:rPr>
        <w:t>ك فذاك</w:t>
      </w:r>
      <w:r w:rsidR="00A90B9E">
        <w:rPr>
          <w:rtl/>
        </w:rPr>
        <w:t>،</w:t>
      </w:r>
      <w:r>
        <w:rPr>
          <w:rtl/>
        </w:rPr>
        <w:t xml:space="preserve"> وإن يكن داب</w:t>
      </w:r>
      <w:r w:rsidR="001A1676">
        <w:rPr>
          <w:rFonts w:hint="cs"/>
          <w:rtl/>
        </w:rPr>
        <w:t>ّ</w:t>
      </w:r>
      <w:r>
        <w:rPr>
          <w:rtl/>
        </w:rPr>
        <w:t>ة تركبها فبخ</w:t>
      </w:r>
      <w:r w:rsidR="001A1676">
        <w:rPr>
          <w:rFonts w:hint="cs"/>
          <w:rtl/>
        </w:rPr>
        <w:t>ّ</w:t>
      </w:r>
      <w:r>
        <w:rPr>
          <w:rtl/>
        </w:rPr>
        <w:t xml:space="preserve"> بخ</w:t>
      </w:r>
      <w:r w:rsidR="001A1676">
        <w:rPr>
          <w:rFonts w:hint="cs"/>
          <w:rtl/>
        </w:rPr>
        <w:t>ّ</w:t>
      </w:r>
      <w:r w:rsidR="00A90B9E">
        <w:rPr>
          <w:rtl/>
        </w:rPr>
        <w:t>،</w:t>
      </w:r>
      <w:r>
        <w:rPr>
          <w:rtl/>
        </w:rPr>
        <w:t xml:space="preserve"> و</w:t>
      </w:r>
      <w:r w:rsidR="00B57202">
        <w:rPr>
          <w:rtl/>
        </w:rPr>
        <w:t xml:space="preserve">إلّا </w:t>
      </w:r>
      <w:r>
        <w:rPr>
          <w:rtl/>
        </w:rPr>
        <w:t>فالخبز وماء الجر</w:t>
      </w:r>
      <w:r w:rsidR="001A1676">
        <w:rPr>
          <w:rFonts w:hint="cs"/>
          <w:rtl/>
        </w:rPr>
        <w:t>ّ</w:t>
      </w:r>
      <w:r>
        <w:rPr>
          <w:rtl/>
        </w:rPr>
        <w:t xml:space="preserve">ة </w:t>
      </w:r>
      <w:r w:rsidRPr="00A90B9E">
        <w:rPr>
          <w:rStyle w:val="libFootnotenumChar"/>
          <w:rtl/>
        </w:rPr>
        <w:t>(4)</w:t>
      </w:r>
      <w:r w:rsidR="00A90B9E">
        <w:rPr>
          <w:rtl/>
        </w:rPr>
        <w:t>،</w:t>
      </w:r>
      <w:r>
        <w:rPr>
          <w:rtl/>
        </w:rPr>
        <w:t xml:space="preserve"> وما بعد ذلك حساب عليك أوعذاب.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الفقيه 4</w:t>
      </w:r>
      <w:r w:rsidR="00A93B6D">
        <w:rPr>
          <w:rtl/>
        </w:rPr>
        <w:t>:</w:t>
      </w:r>
      <w:r>
        <w:rPr>
          <w:rtl/>
        </w:rPr>
        <w:t xml:space="preserve"> 271 </w:t>
      </w:r>
      <w:r w:rsidR="00BA6C6A">
        <w:rPr>
          <w:rtl/>
        </w:rPr>
        <w:t>/</w:t>
      </w:r>
      <w:r>
        <w:rPr>
          <w:rtl/>
        </w:rPr>
        <w:t xml:space="preserve"> 828.</w:t>
      </w:r>
    </w:p>
    <w:p w:rsidR="00502E84" w:rsidRDefault="00502E84" w:rsidP="00E521F4">
      <w:pPr>
        <w:pStyle w:val="libFootnote0"/>
        <w:rPr>
          <w:rtl/>
        </w:rPr>
      </w:pPr>
      <w:r>
        <w:rPr>
          <w:rtl/>
        </w:rPr>
        <w:t>6</w:t>
      </w:r>
      <w:r w:rsidR="00A90B9E">
        <w:rPr>
          <w:rtl/>
        </w:rPr>
        <w:t xml:space="preserve"> - </w:t>
      </w:r>
      <w:r>
        <w:rPr>
          <w:rtl/>
        </w:rPr>
        <w:t>الفقيه 4</w:t>
      </w:r>
      <w:r w:rsidR="00A93B6D">
        <w:rPr>
          <w:rtl/>
        </w:rPr>
        <w:t>:</w:t>
      </w:r>
      <w:r>
        <w:rPr>
          <w:rtl/>
        </w:rPr>
        <w:t xml:space="preserve"> 276.</w:t>
      </w:r>
    </w:p>
    <w:p w:rsidR="00502E84" w:rsidRDefault="00502E84" w:rsidP="00E521F4">
      <w:pPr>
        <w:pStyle w:val="libFootnote0"/>
        <w:rPr>
          <w:rtl/>
        </w:rPr>
      </w:pPr>
      <w:r>
        <w:rPr>
          <w:rtl/>
        </w:rPr>
        <w:t>7</w:t>
      </w:r>
      <w:r w:rsidR="00A90B9E">
        <w:rPr>
          <w:rtl/>
        </w:rPr>
        <w:t xml:space="preserve"> - </w:t>
      </w:r>
      <w:r>
        <w:rPr>
          <w:rtl/>
        </w:rPr>
        <w:t>أمالي الصدوق</w:t>
      </w:r>
      <w:r w:rsidR="00A93B6D">
        <w:rPr>
          <w:rtl/>
        </w:rPr>
        <w:t>:</w:t>
      </w:r>
      <w:r>
        <w:rPr>
          <w:rtl/>
        </w:rPr>
        <w:t xml:space="preserve"> 315 </w:t>
      </w:r>
      <w:r w:rsidR="00BA6C6A">
        <w:rPr>
          <w:rtl/>
        </w:rPr>
        <w:t>/</w:t>
      </w:r>
      <w:r>
        <w:rPr>
          <w:rtl/>
        </w:rPr>
        <w:t xml:space="preserve"> 3</w:t>
      </w:r>
      <w:r w:rsidR="00A90B9E">
        <w:rPr>
          <w:rtl/>
        </w:rPr>
        <w:t>،</w:t>
      </w:r>
      <w:r>
        <w:rPr>
          <w:rtl/>
        </w:rPr>
        <w:t xml:space="preserve"> والخصال</w:t>
      </w:r>
      <w:r w:rsidR="00A93B6D">
        <w:rPr>
          <w:rtl/>
        </w:rPr>
        <w:t>:</w:t>
      </w:r>
      <w:r>
        <w:rPr>
          <w:rtl/>
        </w:rPr>
        <w:t xml:space="preserve"> 161 </w:t>
      </w:r>
      <w:r w:rsidR="00BA6C6A">
        <w:rPr>
          <w:rtl/>
        </w:rPr>
        <w:t>/</w:t>
      </w:r>
      <w:r>
        <w:rPr>
          <w:rtl/>
        </w:rPr>
        <w:t xml:space="preserve"> 211.</w:t>
      </w:r>
    </w:p>
    <w:p w:rsidR="00502E84" w:rsidRPr="00256A81" w:rsidRDefault="00502E84" w:rsidP="00E521F4">
      <w:pPr>
        <w:pStyle w:val="libFootnote0"/>
        <w:rPr>
          <w:rtl/>
        </w:rPr>
      </w:pPr>
      <w:r w:rsidRPr="00256A81">
        <w:rPr>
          <w:rtl/>
        </w:rPr>
        <w:t>(1) في المصدرين</w:t>
      </w:r>
      <w:r w:rsidR="00A93B6D">
        <w:rPr>
          <w:rtl/>
        </w:rPr>
        <w:t>:</w:t>
      </w:r>
      <w:r w:rsidRPr="00256A81">
        <w:rPr>
          <w:rtl/>
        </w:rPr>
        <w:t xml:space="preserve"> </w:t>
      </w:r>
      <w:r w:rsidR="00021793">
        <w:rPr>
          <w:rtl/>
        </w:rPr>
        <w:t>محمّد</w:t>
      </w:r>
      <w:r w:rsidR="00E52184">
        <w:rPr>
          <w:rtl/>
        </w:rPr>
        <w:t xml:space="preserve"> </w:t>
      </w:r>
      <w:r w:rsidRPr="00256A81">
        <w:rPr>
          <w:rtl/>
        </w:rPr>
        <w:t xml:space="preserve">بن ابي </w:t>
      </w:r>
      <w:r w:rsidR="001A1676">
        <w:rPr>
          <w:rtl/>
        </w:rPr>
        <w:t>أي</w:t>
      </w:r>
      <w:r w:rsidR="00EA3BD7">
        <w:rPr>
          <w:rtl/>
        </w:rPr>
        <w:t xml:space="preserve">وب </w:t>
      </w:r>
      <w:r>
        <w:rPr>
          <w:rtl/>
        </w:rPr>
        <w:t>..</w:t>
      </w:r>
      <w:r w:rsidRPr="00256A81">
        <w:rPr>
          <w:rtl/>
        </w:rPr>
        <w:t>.</w:t>
      </w:r>
    </w:p>
    <w:p w:rsidR="00502E84" w:rsidRPr="00256A81" w:rsidRDefault="00502E84" w:rsidP="00E521F4">
      <w:pPr>
        <w:pStyle w:val="libFootnote0"/>
        <w:rPr>
          <w:rtl/>
        </w:rPr>
      </w:pPr>
      <w:r w:rsidRPr="00256A81">
        <w:rPr>
          <w:rtl/>
        </w:rPr>
        <w:t>(2) في الخصال</w:t>
      </w:r>
      <w:r w:rsidR="00A93B6D">
        <w:rPr>
          <w:rtl/>
        </w:rPr>
        <w:t>:</w:t>
      </w:r>
      <w:r w:rsidRPr="00256A81">
        <w:rPr>
          <w:rtl/>
        </w:rPr>
        <w:t xml:space="preserve"> </w:t>
      </w:r>
      <w:r w:rsidR="00021793">
        <w:rPr>
          <w:rtl/>
        </w:rPr>
        <w:t>محمّد</w:t>
      </w:r>
      <w:r w:rsidR="00E52184">
        <w:rPr>
          <w:rtl/>
        </w:rPr>
        <w:t xml:space="preserve"> </w:t>
      </w:r>
      <w:r w:rsidRPr="00256A81">
        <w:rPr>
          <w:rtl/>
        </w:rPr>
        <w:t>بن بشر بن هاني بن عبد الرحمن</w:t>
      </w:r>
    </w:p>
    <w:p w:rsidR="00502E84" w:rsidRPr="00256A81" w:rsidRDefault="00502E84" w:rsidP="00E521F4">
      <w:pPr>
        <w:pStyle w:val="libFootnote0"/>
        <w:rPr>
          <w:rtl/>
        </w:rPr>
      </w:pPr>
      <w:r w:rsidRPr="00256A81">
        <w:rPr>
          <w:rtl/>
        </w:rPr>
        <w:t>(3) في الخصال</w:t>
      </w:r>
      <w:r w:rsidR="00A93B6D">
        <w:rPr>
          <w:rtl/>
        </w:rPr>
        <w:t>:</w:t>
      </w:r>
      <w:r w:rsidRPr="00256A81">
        <w:rPr>
          <w:rtl/>
        </w:rPr>
        <w:t xml:space="preserve"> حيزت.</w:t>
      </w:r>
    </w:p>
    <w:p w:rsidR="00502E84" w:rsidRPr="00256A81" w:rsidRDefault="00502E84" w:rsidP="00E521F4">
      <w:pPr>
        <w:pStyle w:val="libFootnote0"/>
        <w:rPr>
          <w:rtl/>
        </w:rPr>
      </w:pPr>
      <w:r w:rsidRPr="00256A81">
        <w:rPr>
          <w:rtl/>
        </w:rPr>
        <w:t>(4) في الامالي</w:t>
      </w:r>
      <w:r w:rsidR="00A93B6D">
        <w:rPr>
          <w:rtl/>
        </w:rPr>
        <w:t>:</w:t>
      </w:r>
      <w:r w:rsidRPr="00256A81">
        <w:rPr>
          <w:rtl/>
        </w:rPr>
        <w:t xml:space="preserve"> البحر</w:t>
      </w:r>
      <w:r w:rsidR="00A90B9E">
        <w:rPr>
          <w:rtl/>
        </w:rPr>
        <w:t>،</w:t>
      </w:r>
      <w:r w:rsidRPr="00256A81">
        <w:rPr>
          <w:rtl/>
        </w:rPr>
        <w:t xml:space="preserve"> وفي الخصال</w:t>
      </w:r>
      <w:r w:rsidR="00A93B6D">
        <w:rPr>
          <w:rtl/>
        </w:rPr>
        <w:t>:</w:t>
      </w:r>
      <w:r w:rsidRPr="00256A81">
        <w:rPr>
          <w:rtl/>
        </w:rPr>
        <w:t xml:space="preserve"> الجر.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[ 20850 ]</w:t>
      </w:r>
      <w:r>
        <w:rPr>
          <w:rtl/>
        </w:rPr>
        <w:t xml:space="preserve"> 8</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w:t>
      </w:r>
      <w:r w:rsidR="00C373A6">
        <w:rPr>
          <w:rFonts w:hint="cs"/>
          <w:rtl/>
        </w:rPr>
        <w:t>ّ</w:t>
      </w:r>
      <w:r>
        <w:rPr>
          <w:rtl/>
        </w:rPr>
        <w:t>ه قال</w:t>
      </w:r>
      <w:r w:rsidR="00A93B6D">
        <w:rPr>
          <w:rtl/>
        </w:rPr>
        <w:t>:</w:t>
      </w:r>
      <w:r>
        <w:rPr>
          <w:rtl/>
        </w:rPr>
        <w:t xml:space="preserve"> يا ابن آدم ما كسبت فوق قوتك فأنت فيه خازن لغيرك.</w:t>
      </w:r>
    </w:p>
    <w:p w:rsidR="00502E84" w:rsidRDefault="00502E84" w:rsidP="00A90B9E">
      <w:pPr>
        <w:pStyle w:val="libNormal"/>
        <w:rPr>
          <w:rtl/>
        </w:rPr>
      </w:pPr>
      <w:r w:rsidRPr="00BA6C6A">
        <w:rPr>
          <w:rStyle w:val="libNormalChar"/>
          <w:rtl/>
        </w:rPr>
        <w:t>[ 20851 ]</w:t>
      </w:r>
      <w:r>
        <w:rPr>
          <w:rtl/>
        </w:rPr>
        <w:t xml:space="preserve"> 9</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070C51">
        <w:rPr>
          <w:rtl/>
        </w:rPr>
        <w:t xml:space="preserve">كلّ </w:t>
      </w:r>
      <w:r>
        <w:rPr>
          <w:rtl/>
        </w:rPr>
        <w:t xml:space="preserve">مقتصر عليه كاف. </w:t>
      </w:r>
    </w:p>
    <w:p w:rsidR="00502E84" w:rsidRDefault="00502E84" w:rsidP="00A90B9E">
      <w:pPr>
        <w:pStyle w:val="libNormal"/>
        <w:rPr>
          <w:rtl/>
        </w:rPr>
      </w:pPr>
      <w:r w:rsidRPr="00BA6C6A">
        <w:rPr>
          <w:rStyle w:val="libNormalChar"/>
          <w:rtl/>
        </w:rPr>
        <w:t>[ 20852 ]</w:t>
      </w:r>
      <w:r>
        <w:rPr>
          <w:rtl/>
        </w:rPr>
        <w:t xml:space="preserve"> 10</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الزهد بين كلمتين من القرآن</w:t>
      </w:r>
      <w:r w:rsidR="00A90B9E">
        <w:rPr>
          <w:rtl/>
        </w:rPr>
        <w:t>،</w:t>
      </w:r>
      <w:r>
        <w:rPr>
          <w:rtl/>
        </w:rPr>
        <w:t xml:space="preserve"> قال الله تعالى</w:t>
      </w:r>
      <w:r w:rsidR="00A93B6D">
        <w:rPr>
          <w:rtl/>
        </w:rPr>
        <w:t>:</w:t>
      </w:r>
      <w:r>
        <w:rPr>
          <w:rtl/>
        </w:rPr>
        <w:t xml:space="preserve"> </w:t>
      </w:r>
      <w:r w:rsidRPr="005E6628">
        <w:rPr>
          <w:rStyle w:val="libAlaemChar"/>
          <w:rtl/>
        </w:rPr>
        <w:t>(</w:t>
      </w:r>
      <w:r w:rsidRPr="00E521F4">
        <w:rPr>
          <w:rStyle w:val="libNormalChar"/>
          <w:rtl/>
        </w:rPr>
        <w:t xml:space="preserve"> </w:t>
      </w:r>
      <w:r w:rsidRPr="008C3AB8">
        <w:rPr>
          <w:rStyle w:val="libAieChar"/>
          <w:rtl/>
        </w:rPr>
        <w:t>ل</w:t>
      </w:r>
      <w:r w:rsidR="005B5EAC">
        <w:rPr>
          <w:rStyle w:val="libAieChar"/>
          <w:rFonts w:hint="cs"/>
          <w:rtl/>
        </w:rPr>
        <w:t>ِ</w:t>
      </w:r>
      <w:r w:rsidRPr="008C3AB8">
        <w:rPr>
          <w:rStyle w:val="libAieChar"/>
          <w:rtl/>
        </w:rPr>
        <w:t>ك</w:t>
      </w:r>
      <w:r w:rsidR="005B5EAC">
        <w:rPr>
          <w:rStyle w:val="libAieChar"/>
          <w:rFonts w:hint="cs"/>
          <w:rtl/>
        </w:rPr>
        <w:t>َ</w:t>
      </w:r>
      <w:r w:rsidRPr="008C3AB8">
        <w:rPr>
          <w:rStyle w:val="libAieChar"/>
          <w:rtl/>
        </w:rPr>
        <w:t>ي</w:t>
      </w:r>
      <w:r w:rsidR="005B5EAC">
        <w:rPr>
          <w:rStyle w:val="libAieChar"/>
          <w:rFonts w:hint="cs"/>
          <w:rtl/>
        </w:rPr>
        <w:t>ْ</w:t>
      </w:r>
      <w:r w:rsidRPr="008C3AB8">
        <w:rPr>
          <w:rStyle w:val="libAieChar"/>
          <w:rtl/>
        </w:rPr>
        <w:t>ل</w:t>
      </w:r>
      <w:r w:rsidR="005B5EAC">
        <w:rPr>
          <w:rStyle w:val="libAieChar"/>
          <w:rFonts w:hint="cs"/>
          <w:rtl/>
        </w:rPr>
        <w:t>َ</w:t>
      </w:r>
      <w:r w:rsidRPr="008C3AB8">
        <w:rPr>
          <w:rStyle w:val="libAieChar"/>
          <w:rtl/>
        </w:rPr>
        <w:t>ا ت</w:t>
      </w:r>
      <w:r w:rsidR="005B5EAC">
        <w:rPr>
          <w:rStyle w:val="libAieChar"/>
          <w:rFonts w:hint="cs"/>
          <w:rtl/>
        </w:rPr>
        <w:t>َ</w:t>
      </w:r>
      <w:r w:rsidRPr="008C3AB8">
        <w:rPr>
          <w:rStyle w:val="libAieChar"/>
          <w:rtl/>
        </w:rPr>
        <w:t>أ</w:t>
      </w:r>
      <w:r w:rsidR="005B5EAC">
        <w:rPr>
          <w:rStyle w:val="libAieChar"/>
          <w:rFonts w:hint="cs"/>
          <w:rtl/>
        </w:rPr>
        <w:t>ْ</w:t>
      </w:r>
      <w:r w:rsidRPr="008C3AB8">
        <w:rPr>
          <w:rStyle w:val="libAieChar"/>
          <w:rtl/>
        </w:rPr>
        <w:t>س</w:t>
      </w:r>
      <w:r w:rsidR="005B5EAC">
        <w:rPr>
          <w:rStyle w:val="libAieChar"/>
          <w:rFonts w:hint="cs"/>
          <w:rtl/>
        </w:rPr>
        <w:t>َ</w:t>
      </w:r>
      <w:r w:rsidRPr="008C3AB8">
        <w:rPr>
          <w:rStyle w:val="libAieChar"/>
          <w:rtl/>
        </w:rPr>
        <w:t>و</w:t>
      </w:r>
      <w:r w:rsidR="005B5EAC">
        <w:rPr>
          <w:rStyle w:val="libAieChar"/>
          <w:rFonts w:hint="cs"/>
          <w:rtl/>
        </w:rPr>
        <w:t>ْ</w:t>
      </w:r>
      <w:r w:rsidRPr="008C3AB8">
        <w:rPr>
          <w:rStyle w:val="libAieChar"/>
          <w:rtl/>
        </w:rPr>
        <w:t>ا ع</w:t>
      </w:r>
      <w:r w:rsidR="005B5EAC">
        <w:rPr>
          <w:rStyle w:val="libAieChar"/>
          <w:rFonts w:hint="cs"/>
          <w:rtl/>
        </w:rPr>
        <w:t>َ</w:t>
      </w:r>
      <w:r w:rsidRPr="008C3AB8">
        <w:rPr>
          <w:rStyle w:val="libAieChar"/>
          <w:rtl/>
        </w:rPr>
        <w:t>ل</w:t>
      </w:r>
      <w:r w:rsidR="005B5EAC">
        <w:rPr>
          <w:rStyle w:val="libAieChar"/>
          <w:rFonts w:hint="cs"/>
          <w:rtl/>
        </w:rPr>
        <w:t>َ</w:t>
      </w:r>
      <w:r w:rsidRPr="008C3AB8">
        <w:rPr>
          <w:rStyle w:val="libAieChar"/>
          <w:rtl/>
        </w:rPr>
        <w:t>ى م</w:t>
      </w:r>
      <w:r w:rsidR="005B5EAC">
        <w:rPr>
          <w:rStyle w:val="libAieChar"/>
          <w:rFonts w:hint="cs"/>
          <w:rtl/>
        </w:rPr>
        <w:t>َ</w:t>
      </w:r>
      <w:r w:rsidRPr="008C3AB8">
        <w:rPr>
          <w:rStyle w:val="libAieChar"/>
          <w:rtl/>
        </w:rPr>
        <w:t>ا ف</w:t>
      </w:r>
      <w:r w:rsidR="005B5EAC">
        <w:rPr>
          <w:rStyle w:val="libAieChar"/>
          <w:rFonts w:hint="cs"/>
          <w:rtl/>
        </w:rPr>
        <w:t>َ</w:t>
      </w:r>
      <w:r w:rsidRPr="008C3AB8">
        <w:rPr>
          <w:rStyle w:val="libAieChar"/>
          <w:rtl/>
        </w:rPr>
        <w:t>ات</w:t>
      </w:r>
      <w:r w:rsidR="005B5EAC">
        <w:rPr>
          <w:rStyle w:val="libAieChar"/>
          <w:rFonts w:hint="cs"/>
          <w:rtl/>
        </w:rPr>
        <w:t>َ</w:t>
      </w:r>
      <w:r w:rsidRPr="008C3AB8">
        <w:rPr>
          <w:rStyle w:val="libAieChar"/>
          <w:rtl/>
        </w:rPr>
        <w:t>ك</w:t>
      </w:r>
      <w:r w:rsidR="005B5EAC">
        <w:rPr>
          <w:rStyle w:val="libAieChar"/>
          <w:rFonts w:hint="cs"/>
          <w:rtl/>
        </w:rPr>
        <w:t>ُ</w:t>
      </w:r>
      <w:r w:rsidRPr="008C3AB8">
        <w:rPr>
          <w:rStyle w:val="libAieChar"/>
          <w:rtl/>
        </w:rPr>
        <w:t>م</w:t>
      </w:r>
      <w:r w:rsidR="005B5EAC">
        <w:rPr>
          <w:rStyle w:val="libAieChar"/>
          <w:rFonts w:hint="cs"/>
          <w:rtl/>
        </w:rPr>
        <w:t>ْ</w:t>
      </w:r>
      <w:r w:rsidRPr="008C3AB8">
        <w:rPr>
          <w:rStyle w:val="libAieChar"/>
          <w:rtl/>
        </w:rPr>
        <w:t xml:space="preserve"> و</w:t>
      </w:r>
      <w:r w:rsidR="005B5EAC">
        <w:rPr>
          <w:rStyle w:val="libAieChar"/>
          <w:rFonts w:hint="cs"/>
          <w:rtl/>
        </w:rPr>
        <w:t>َ</w:t>
      </w:r>
      <w:r w:rsidRPr="008C3AB8">
        <w:rPr>
          <w:rStyle w:val="libAieChar"/>
          <w:rtl/>
        </w:rPr>
        <w:t>ل</w:t>
      </w:r>
      <w:r w:rsidR="005B5EAC">
        <w:rPr>
          <w:rStyle w:val="libAieChar"/>
          <w:rFonts w:hint="cs"/>
          <w:rtl/>
        </w:rPr>
        <w:t>َ</w:t>
      </w:r>
      <w:r w:rsidRPr="008C3AB8">
        <w:rPr>
          <w:rStyle w:val="libAieChar"/>
          <w:rtl/>
        </w:rPr>
        <w:t>ا ت</w:t>
      </w:r>
      <w:r w:rsidR="005B5EAC">
        <w:rPr>
          <w:rStyle w:val="libAieChar"/>
          <w:rFonts w:hint="cs"/>
          <w:rtl/>
        </w:rPr>
        <w:t>َ</w:t>
      </w:r>
      <w:r w:rsidRPr="008C3AB8">
        <w:rPr>
          <w:rStyle w:val="libAieChar"/>
          <w:rtl/>
        </w:rPr>
        <w:t>ف</w:t>
      </w:r>
      <w:r w:rsidR="005B5EAC">
        <w:rPr>
          <w:rStyle w:val="libAieChar"/>
          <w:rFonts w:hint="cs"/>
          <w:rtl/>
        </w:rPr>
        <w:t>ْ</w:t>
      </w:r>
      <w:r w:rsidRPr="008C3AB8">
        <w:rPr>
          <w:rStyle w:val="libAieChar"/>
          <w:rtl/>
        </w:rPr>
        <w:t>ر</w:t>
      </w:r>
      <w:r w:rsidR="005B5EAC">
        <w:rPr>
          <w:rStyle w:val="libAieChar"/>
          <w:rFonts w:hint="cs"/>
          <w:rtl/>
        </w:rPr>
        <w:t>َ</w:t>
      </w:r>
      <w:r w:rsidRPr="008C3AB8">
        <w:rPr>
          <w:rStyle w:val="libAieChar"/>
          <w:rtl/>
        </w:rPr>
        <w:t>ح</w:t>
      </w:r>
      <w:r w:rsidR="005B5EAC">
        <w:rPr>
          <w:rStyle w:val="libAieChar"/>
          <w:rFonts w:hint="cs"/>
          <w:rtl/>
        </w:rPr>
        <w:t>ُ</w:t>
      </w:r>
      <w:r w:rsidRPr="008C3AB8">
        <w:rPr>
          <w:rStyle w:val="libAieChar"/>
          <w:rtl/>
        </w:rPr>
        <w:t>وا ب</w:t>
      </w:r>
      <w:r w:rsidR="00512922">
        <w:rPr>
          <w:rStyle w:val="libAieChar"/>
          <w:rFonts w:hint="cs"/>
          <w:rtl/>
        </w:rPr>
        <w:t>ِ</w:t>
      </w:r>
      <w:r w:rsidRPr="008C3AB8">
        <w:rPr>
          <w:rStyle w:val="libAieChar"/>
          <w:rtl/>
        </w:rPr>
        <w:t>م</w:t>
      </w:r>
      <w:r w:rsidR="00512922">
        <w:rPr>
          <w:rStyle w:val="libAieChar"/>
          <w:rFonts w:hint="cs"/>
          <w:rtl/>
        </w:rPr>
        <w:t>َ</w:t>
      </w:r>
      <w:r w:rsidRPr="008C3AB8">
        <w:rPr>
          <w:rStyle w:val="libAieChar"/>
          <w:rtl/>
        </w:rPr>
        <w:t>ا آت</w:t>
      </w:r>
      <w:r w:rsidR="00512922">
        <w:rPr>
          <w:rStyle w:val="libAieChar"/>
          <w:rFonts w:hint="cs"/>
          <w:rtl/>
        </w:rPr>
        <w:t>َ</w:t>
      </w:r>
      <w:r w:rsidRPr="008C3AB8">
        <w:rPr>
          <w:rStyle w:val="libAieChar"/>
          <w:rtl/>
        </w:rPr>
        <w:t>اك</w:t>
      </w:r>
      <w:r w:rsidR="00512922">
        <w:rPr>
          <w:rStyle w:val="libAieChar"/>
          <w:rFonts w:hint="cs"/>
          <w:rtl/>
        </w:rPr>
        <w:t>ُ</w:t>
      </w:r>
      <w:r w:rsidRPr="008C3AB8">
        <w:rPr>
          <w:rStyle w:val="libAieChar"/>
          <w:rtl/>
        </w:rPr>
        <w:t>م</w:t>
      </w:r>
      <w:r w:rsidR="00512922">
        <w:rPr>
          <w:rStyle w:val="libAieChar"/>
          <w:rFonts w:hint="cs"/>
          <w:rtl/>
        </w:rPr>
        <w:t>ْ</w:t>
      </w:r>
      <w:r w:rsidRPr="00E521F4">
        <w:rPr>
          <w:rStyle w:val="libNormalChar"/>
          <w:rtl/>
        </w:rPr>
        <w:t xml:space="preserve"> </w:t>
      </w:r>
      <w:r w:rsidRPr="005E6628">
        <w:rPr>
          <w:rStyle w:val="libAlaemChar"/>
          <w:rtl/>
        </w:rPr>
        <w:t>)</w:t>
      </w:r>
      <w:r>
        <w:rPr>
          <w:rtl/>
        </w:rPr>
        <w:t xml:space="preserve"> </w:t>
      </w:r>
      <w:r w:rsidRPr="00A90B9E">
        <w:rPr>
          <w:rStyle w:val="libFootnotenumChar"/>
          <w:rtl/>
        </w:rPr>
        <w:t>(1)</w:t>
      </w:r>
      <w:r>
        <w:rPr>
          <w:rtl/>
        </w:rPr>
        <w:t xml:space="preserve"> ومن لم يأس على الماضي ولم يفرح بالآتي فقد استكمل </w:t>
      </w:r>
      <w:r w:rsidRPr="00A90B9E">
        <w:rPr>
          <w:rStyle w:val="libFootnotenumChar"/>
          <w:rtl/>
        </w:rPr>
        <w:t>(2)</w:t>
      </w:r>
      <w:r>
        <w:rPr>
          <w:rtl/>
        </w:rPr>
        <w:t xml:space="preserve"> الزهد بطرفيه.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(3)</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(4)</w:t>
      </w:r>
      <w:r>
        <w:rPr>
          <w:rtl/>
        </w:rPr>
        <w:t>.</w:t>
      </w:r>
    </w:p>
    <w:p w:rsidR="00502E84" w:rsidRDefault="00502E84" w:rsidP="00502E84">
      <w:pPr>
        <w:pStyle w:val="Heading2Center"/>
      </w:pPr>
      <w:bookmarkStart w:id="45" w:name="_Toc302476516"/>
      <w:bookmarkStart w:id="46" w:name="_Toc303591182"/>
      <w:bookmarkStart w:id="47" w:name="_Toc303591694"/>
      <w:bookmarkStart w:id="48" w:name="_Toc303593019"/>
      <w:bookmarkStart w:id="49" w:name="_Toc303593208"/>
      <w:bookmarkStart w:id="50" w:name="_Toc303629048"/>
      <w:bookmarkStart w:id="51" w:name="_Toc305219298"/>
      <w:bookmarkStart w:id="52" w:name="_Toc377675450"/>
      <w:bookmarkStart w:id="53" w:name="_Toc252139653"/>
      <w:r>
        <w:rPr>
          <w:rtl/>
        </w:rPr>
        <w:t>64</w:t>
      </w:r>
      <w:r w:rsidR="00A90B9E">
        <w:rPr>
          <w:rtl/>
        </w:rPr>
        <w:t xml:space="preserve"> - </w:t>
      </w:r>
      <w:r>
        <w:rPr>
          <w:rtl/>
        </w:rPr>
        <w:t>باب كراهة الحرص على الدنيا</w:t>
      </w:r>
      <w:bookmarkEnd w:id="45"/>
      <w:bookmarkEnd w:id="46"/>
      <w:bookmarkEnd w:id="47"/>
      <w:bookmarkEnd w:id="48"/>
      <w:bookmarkEnd w:id="49"/>
      <w:bookmarkEnd w:id="50"/>
      <w:bookmarkEnd w:id="51"/>
      <w:bookmarkEnd w:id="52"/>
      <w:bookmarkEnd w:id="53"/>
    </w:p>
    <w:p w:rsidR="00502E84" w:rsidRDefault="00502E84" w:rsidP="00A90B9E">
      <w:pPr>
        <w:pStyle w:val="libNormal"/>
        <w:rPr>
          <w:rtl/>
        </w:rPr>
      </w:pPr>
      <w:r w:rsidRPr="00BA6C6A">
        <w:rPr>
          <w:rStyle w:val="libNormalChar"/>
          <w:rtl/>
        </w:rPr>
        <w:t>[ 20853 ]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يحيى بن عقبة الأزدي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نهج البلاغة 3</w:t>
      </w:r>
      <w:r w:rsidR="00A93B6D">
        <w:rPr>
          <w:rtl/>
        </w:rPr>
        <w:t>:</w:t>
      </w:r>
      <w:r>
        <w:rPr>
          <w:rtl/>
        </w:rPr>
        <w:t xml:space="preserve"> 196 </w:t>
      </w:r>
      <w:r w:rsidR="00BA6C6A">
        <w:rPr>
          <w:rtl/>
        </w:rPr>
        <w:t>/</w:t>
      </w:r>
      <w:r>
        <w:rPr>
          <w:rtl/>
        </w:rPr>
        <w:t xml:space="preserve"> 192.</w:t>
      </w:r>
    </w:p>
    <w:p w:rsidR="00502E84" w:rsidRDefault="00502E84" w:rsidP="00E521F4">
      <w:pPr>
        <w:pStyle w:val="libFootnote0"/>
        <w:rPr>
          <w:rtl/>
        </w:rPr>
      </w:pPr>
      <w:r>
        <w:rPr>
          <w:rtl/>
        </w:rPr>
        <w:t>9</w:t>
      </w:r>
      <w:r w:rsidR="00A90B9E">
        <w:rPr>
          <w:rtl/>
        </w:rPr>
        <w:t xml:space="preserve"> - </w:t>
      </w:r>
      <w:r>
        <w:rPr>
          <w:rtl/>
        </w:rPr>
        <w:t>نهج البلاغة 3</w:t>
      </w:r>
      <w:r w:rsidR="00A93B6D">
        <w:rPr>
          <w:rtl/>
        </w:rPr>
        <w:t>:</w:t>
      </w:r>
      <w:r>
        <w:rPr>
          <w:rtl/>
        </w:rPr>
        <w:t xml:space="preserve"> 248 </w:t>
      </w:r>
      <w:r w:rsidR="00BA6C6A">
        <w:rPr>
          <w:rtl/>
        </w:rPr>
        <w:t>/</w:t>
      </w:r>
      <w:r>
        <w:rPr>
          <w:rtl/>
        </w:rPr>
        <w:t xml:space="preserve"> 395.</w:t>
      </w:r>
    </w:p>
    <w:p w:rsidR="00502E84" w:rsidRDefault="00502E84" w:rsidP="00E521F4">
      <w:pPr>
        <w:pStyle w:val="libFootnote0"/>
        <w:rPr>
          <w:rtl/>
        </w:rPr>
      </w:pPr>
      <w:r>
        <w:rPr>
          <w:rtl/>
        </w:rPr>
        <w:t>10</w:t>
      </w:r>
      <w:r w:rsidR="00A90B9E">
        <w:rPr>
          <w:rtl/>
        </w:rPr>
        <w:t xml:space="preserve"> - </w:t>
      </w:r>
      <w:r>
        <w:rPr>
          <w:rtl/>
        </w:rPr>
        <w:t>نهج البلاغة 3</w:t>
      </w:r>
      <w:r w:rsidR="00A93B6D">
        <w:rPr>
          <w:rtl/>
        </w:rPr>
        <w:t>:</w:t>
      </w:r>
      <w:r>
        <w:rPr>
          <w:rtl/>
        </w:rPr>
        <w:t xml:space="preserve"> 258 </w:t>
      </w:r>
      <w:r w:rsidR="00BA6C6A">
        <w:rPr>
          <w:rtl/>
        </w:rPr>
        <w:t>/</w:t>
      </w:r>
      <w:r>
        <w:rPr>
          <w:rtl/>
        </w:rPr>
        <w:t xml:space="preserve"> 439.</w:t>
      </w:r>
    </w:p>
    <w:p w:rsidR="00502E84" w:rsidRPr="00256A81" w:rsidRDefault="00502E84" w:rsidP="00E521F4">
      <w:pPr>
        <w:pStyle w:val="libFootnote0"/>
        <w:rPr>
          <w:rtl/>
        </w:rPr>
      </w:pPr>
      <w:r w:rsidRPr="00256A81">
        <w:rPr>
          <w:rtl/>
        </w:rPr>
        <w:t>(1) الحديد 57</w:t>
      </w:r>
      <w:r w:rsidR="00A93B6D">
        <w:rPr>
          <w:rtl/>
        </w:rPr>
        <w:t>:</w:t>
      </w:r>
      <w:r w:rsidRPr="00256A81">
        <w:rPr>
          <w:rtl/>
        </w:rPr>
        <w:t xml:space="preserve"> 23.</w:t>
      </w:r>
    </w:p>
    <w:p w:rsidR="00502E84" w:rsidRPr="00256A81" w:rsidRDefault="00502E84" w:rsidP="00E521F4">
      <w:pPr>
        <w:pStyle w:val="libFootnote0"/>
        <w:rPr>
          <w:rtl/>
        </w:rPr>
      </w:pPr>
      <w:r w:rsidRPr="00256A81">
        <w:rPr>
          <w:rtl/>
        </w:rPr>
        <w:t>(2) في المصدر</w:t>
      </w:r>
      <w:r w:rsidR="00A93B6D">
        <w:rPr>
          <w:rtl/>
        </w:rPr>
        <w:t>:</w:t>
      </w:r>
      <w:r w:rsidRPr="00256A81">
        <w:rPr>
          <w:rtl/>
        </w:rPr>
        <w:t xml:space="preserve"> اخذ.</w:t>
      </w:r>
    </w:p>
    <w:p w:rsidR="00502E84" w:rsidRPr="00256A81" w:rsidRDefault="00502E84" w:rsidP="00E521F4">
      <w:pPr>
        <w:pStyle w:val="libFootnote0"/>
        <w:rPr>
          <w:rtl/>
        </w:rPr>
      </w:pPr>
      <w:r w:rsidRPr="00256A81">
        <w:rPr>
          <w:rtl/>
        </w:rPr>
        <w:t>(3) تقدم في الحديثين 9</w:t>
      </w:r>
      <w:r w:rsidR="00A90B9E">
        <w:rPr>
          <w:rtl/>
        </w:rPr>
        <w:t>،</w:t>
      </w:r>
      <w:r w:rsidRPr="00256A81">
        <w:rPr>
          <w:rtl/>
        </w:rPr>
        <w:t xml:space="preserve"> 13 من الباب 4</w:t>
      </w:r>
      <w:r w:rsidR="00A90B9E">
        <w:rPr>
          <w:rtl/>
        </w:rPr>
        <w:t>،</w:t>
      </w:r>
      <w:r w:rsidRPr="00256A81">
        <w:rPr>
          <w:rtl/>
        </w:rPr>
        <w:t xml:space="preserve"> وفي الباب 62 من هذه الابواب</w:t>
      </w:r>
      <w:r w:rsidR="00A90B9E">
        <w:rPr>
          <w:rtl/>
        </w:rPr>
        <w:t>،</w:t>
      </w:r>
      <w:r w:rsidRPr="00256A81">
        <w:rPr>
          <w:rtl/>
        </w:rPr>
        <w:t xml:space="preserve"> وفي الحديثين 1</w:t>
      </w:r>
      <w:r w:rsidR="00A90B9E">
        <w:rPr>
          <w:rtl/>
        </w:rPr>
        <w:t>،</w:t>
      </w:r>
      <w:r w:rsidRPr="00256A81">
        <w:rPr>
          <w:rtl/>
        </w:rPr>
        <w:t xml:space="preserve"> 4 من الباب 17 من ابواب مقدمة العبادات</w:t>
      </w:r>
      <w:r w:rsidR="00A90B9E">
        <w:rPr>
          <w:rtl/>
        </w:rPr>
        <w:t>،</w:t>
      </w:r>
      <w:r w:rsidRPr="00256A81">
        <w:rPr>
          <w:rtl/>
        </w:rPr>
        <w:t xml:space="preserve"> وفي الحديث 3 من الباب 19 من ابواب الاحتضار.</w:t>
      </w:r>
    </w:p>
    <w:p w:rsidR="00502E84" w:rsidRPr="00256A81" w:rsidRDefault="00502E84" w:rsidP="00E521F4">
      <w:pPr>
        <w:pStyle w:val="libFootnote0"/>
        <w:rPr>
          <w:rtl/>
        </w:rPr>
      </w:pPr>
      <w:r w:rsidRPr="00256A81">
        <w:rPr>
          <w:rtl/>
        </w:rPr>
        <w:t>(4) يأتي في باب 64 من هذه الابواب</w:t>
      </w:r>
      <w:r w:rsidR="00A90B9E">
        <w:rPr>
          <w:rtl/>
        </w:rPr>
        <w:t>،</w:t>
      </w:r>
      <w:r w:rsidRPr="00256A81">
        <w:rPr>
          <w:rtl/>
        </w:rPr>
        <w:t xml:space="preserve"> وفي البابين 15</w:t>
      </w:r>
      <w:r w:rsidR="00A90B9E">
        <w:rPr>
          <w:rtl/>
        </w:rPr>
        <w:t>،</w:t>
      </w:r>
      <w:r w:rsidRPr="00256A81">
        <w:rPr>
          <w:rtl/>
        </w:rPr>
        <w:t xml:space="preserve"> 16 من ابواب النفقات.</w:t>
      </w:r>
    </w:p>
    <w:p w:rsidR="00502E84" w:rsidRDefault="00502E84" w:rsidP="005D4B7B">
      <w:pPr>
        <w:pStyle w:val="libFootnoteCenterBold"/>
      </w:pPr>
      <w:r>
        <w:rPr>
          <w:rtl/>
        </w:rPr>
        <w:t>الباب 64</w:t>
      </w:r>
    </w:p>
    <w:p w:rsidR="00502E84" w:rsidRDefault="00502E84" w:rsidP="005D4B7B">
      <w:pPr>
        <w:pStyle w:val="libFootnoteCenterBold"/>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238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مثل الحريص على الدنيا مثل دودة القز</w:t>
      </w:r>
      <w:r w:rsidR="00F25C94">
        <w:rPr>
          <w:rFonts w:hint="cs"/>
          <w:rtl/>
        </w:rPr>
        <w:t>ّ</w:t>
      </w:r>
      <w:r>
        <w:rPr>
          <w:rtl/>
        </w:rPr>
        <w:t xml:space="preserve"> كل</w:t>
      </w:r>
      <w:r w:rsidR="00F25C94">
        <w:rPr>
          <w:rFonts w:hint="cs"/>
          <w:rtl/>
        </w:rPr>
        <w:t>ّ</w:t>
      </w:r>
      <w:r>
        <w:rPr>
          <w:rtl/>
        </w:rPr>
        <w:t>ما ازدادت على نفسها لف</w:t>
      </w:r>
      <w:r w:rsidR="00F25C94">
        <w:rPr>
          <w:rFonts w:hint="cs"/>
          <w:rtl/>
        </w:rPr>
        <w:t>ّ</w:t>
      </w:r>
      <w:r>
        <w:rPr>
          <w:rtl/>
        </w:rPr>
        <w:t>ا</w:t>
      </w:r>
      <w:r w:rsidR="00F25C94">
        <w:rPr>
          <w:rFonts w:hint="cs"/>
          <w:rtl/>
        </w:rPr>
        <w:t>ً</w:t>
      </w:r>
      <w:r>
        <w:rPr>
          <w:rtl/>
        </w:rPr>
        <w:t xml:space="preserve"> كان ابعد لها من الخروج </w:t>
      </w:r>
      <w:r w:rsidR="007E7204">
        <w:rPr>
          <w:rtl/>
        </w:rPr>
        <w:t xml:space="preserve">حتّى </w:t>
      </w:r>
      <w:r>
        <w:rPr>
          <w:rtl/>
        </w:rPr>
        <w:t>تموت غم</w:t>
      </w:r>
      <w:r w:rsidR="00F25C94">
        <w:rPr>
          <w:rFonts w:hint="cs"/>
          <w:rtl/>
        </w:rPr>
        <w:t>ّ</w:t>
      </w:r>
      <w:r>
        <w:rPr>
          <w:rtl/>
        </w:rPr>
        <w:t>ا</w:t>
      </w:r>
      <w:r w:rsidR="00F25C94">
        <w:rPr>
          <w:rFonts w:hint="cs"/>
          <w:rtl/>
        </w:rPr>
        <w:t>ً</w:t>
      </w:r>
      <w:r w:rsidR="00A90B9E">
        <w:rPr>
          <w:rtl/>
        </w:rPr>
        <w:t>،</w:t>
      </w:r>
      <w:r>
        <w:rPr>
          <w:rtl/>
        </w:rPr>
        <w:t xml:space="preserve"> قال</w:t>
      </w:r>
      <w:r w:rsidR="00A93B6D">
        <w:rPr>
          <w:rtl/>
        </w:rPr>
        <w:t>:</w:t>
      </w:r>
      <w:r>
        <w:rPr>
          <w:rtl/>
        </w:rPr>
        <w:t xml:space="preserve"> وقال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أغنى الغنى من لم يكن للحرص أسيرا</w:t>
      </w:r>
      <w:r w:rsidR="00F25C94">
        <w:rPr>
          <w:rFonts w:hint="cs"/>
          <w:rtl/>
        </w:rPr>
        <w:t>ً</w:t>
      </w:r>
      <w:r w:rsidR="00A90B9E">
        <w:rPr>
          <w:rtl/>
        </w:rPr>
        <w:t>،</w:t>
      </w:r>
      <w:r>
        <w:rPr>
          <w:rtl/>
        </w:rPr>
        <w:t xml:space="preserve"> وقال</w:t>
      </w:r>
      <w:r w:rsidR="00A93B6D">
        <w:rPr>
          <w:rtl/>
        </w:rPr>
        <w:t>:</w:t>
      </w:r>
      <w:r>
        <w:rPr>
          <w:rtl/>
        </w:rPr>
        <w:t xml:space="preserve"> لا تشعروا قلوبكم الاشتغال بما قد فات فتشغلوا أذهانكم عن الاستعداد لما لم يأت.</w:t>
      </w:r>
    </w:p>
    <w:p w:rsidR="00502E84" w:rsidRDefault="00502E84" w:rsidP="00A90B9E">
      <w:pPr>
        <w:pStyle w:val="libNormal"/>
        <w:rPr>
          <w:rtl/>
        </w:rPr>
      </w:pPr>
      <w:r w:rsidRPr="00BA6C6A">
        <w:rPr>
          <w:rStyle w:val="libNormalChar"/>
          <w:rtl/>
        </w:rPr>
        <w:t>[ 20854 ]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عمرو فيما أعلم</w:t>
      </w:r>
      <w:r w:rsidR="00A90B9E">
        <w:rPr>
          <w:rtl/>
        </w:rPr>
        <w:t>،</w:t>
      </w:r>
      <w:r>
        <w:rPr>
          <w:rtl/>
        </w:rPr>
        <w:t xml:space="preserve"> عن أبي علي الحذ</w:t>
      </w:r>
      <w:r w:rsidR="00F25C94">
        <w:rPr>
          <w:rFonts w:hint="cs"/>
          <w:rtl/>
        </w:rPr>
        <w:t>ّ</w:t>
      </w:r>
      <w:r>
        <w:rPr>
          <w:rtl/>
        </w:rPr>
        <w:t>اء</w:t>
      </w:r>
      <w:r w:rsidR="00A90B9E">
        <w:rPr>
          <w:rtl/>
        </w:rPr>
        <w:t>،</w:t>
      </w:r>
      <w:r>
        <w:rPr>
          <w:rtl/>
        </w:rPr>
        <w:t xml:space="preserve"> عن حريز</w:t>
      </w:r>
      <w:r w:rsidR="00A90B9E">
        <w:rPr>
          <w:rtl/>
        </w:rPr>
        <w:t>،</w:t>
      </w:r>
      <w:r>
        <w:rPr>
          <w:rtl/>
        </w:rPr>
        <w:t xml:space="preserve"> عن زرارة و</w:t>
      </w:r>
      <w:r w:rsidR="00021793">
        <w:rPr>
          <w:rtl/>
        </w:rPr>
        <w:t>محمّد</w:t>
      </w:r>
      <w:r w:rsidR="00E52184">
        <w:rPr>
          <w:rtl/>
        </w:rPr>
        <w:t xml:space="preserve"> </w:t>
      </w:r>
      <w:r>
        <w:rPr>
          <w:rtl/>
        </w:rPr>
        <w:t>بن مسلم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أبعد ما يكون العبد من الله عزّ وجلّ إذا لم يهم</w:t>
      </w:r>
      <w:r w:rsidR="00F25C94">
        <w:rPr>
          <w:rFonts w:hint="cs"/>
          <w:rtl/>
        </w:rPr>
        <w:t>ّ</w:t>
      </w:r>
      <w:r>
        <w:rPr>
          <w:rtl/>
        </w:rPr>
        <w:t xml:space="preserve">ه </w:t>
      </w:r>
      <w:r w:rsidR="00B57202">
        <w:rPr>
          <w:rtl/>
        </w:rPr>
        <w:t xml:space="preserve">إلّا </w:t>
      </w:r>
      <w:r>
        <w:rPr>
          <w:rtl/>
        </w:rPr>
        <w:t>بطنه وفرجه.</w:t>
      </w:r>
    </w:p>
    <w:p w:rsidR="00502E84" w:rsidRDefault="00502E84" w:rsidP="00A90B9E">
      <w:pPr>
        <w:pStyle w:val="libNormal"/>
        <w:rPr>
          <w:rtl/>
        </w:rPr>
      </w:pPr>
      <w:r w:rsidRPr="00BA6C6A">
        <w:rPr>
          <w:rStyle w:val="libNormalChar"/>
          <w:rtl/>
        </w:rPr>
        <w:t>[ 20855 ]</w:t>
      </w:r>
      <w:r>
        <w:rPr>
          <w:rtl/>
        </w:rPr>
        <w:t xml:space="preserve"> 3</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ابن سنان</w:t>
      </w:r>
      <w:r w:rsidR="00A90B9E">
        <w:rPr>
          <w:rtl/>
        </w:rPr>
        <w:t>،</w:t>
      </w:r>
      <w:r>
        <w:rPr>
          <w:rtl/>
        </w:rPr>
        <w:t xml:space="preserve"> عن حفص بن قرط</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كثر اشتباكه في الدنيا كان أشد</w:t>
      </w:r>
      <w:r w:rsidR="00F25C94">
        <w:rPr>
          <w:rFonts w:hint="cs"/>
          <w:rtl/>
        </w:rPr>
        <w:t>ّ</w:t>
      </w:r>
      <w:r>
        <w:rPr>
          <w:rtl/>
        </w:rPr>
        <w:t xml:space="preserve"> لحسرته عند فراقها.</w:t>
      </w:r>
    </w:p>
    <w:p w:rsidR="00502E84" w:rsidRDefault="00502E84" w:rsidP="00A90B9E">
      <w:pPr>
        <w:pStyle w:val="libNormal"/>
        <w:rPr>
          <w:rtl/>
        </w:rPr>
      </w:pPr>
      <w:r w:rsidRPr="00BA6C6A">
        <w:rPr>
          <w:rStyle w:val="libNormalChar"/>
          <w:rtl/>
        </w:rPr>
        <w:t>[ 20856 ]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هارون الفامي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جعفر بن بطة</w:t>
      </w:r>
      <w:r w:rsidR="00A90B9E">
        <w:rPr>
          <w:rtl/>
        </w:rPr>
        <w:t>،</w:t>
      </w:r>
      <w:r>
        <w:rPr>
          <w:rtl/>
        </w:rPr>
        <w:t xml:space="preserve"> عن أحمد بن أبي عبدالله البرقي</w:t>
      </w:r>
      <w:r w:rsidR="00A90B9E">
        <w:rPr>
          <w:rtl/>
        </w:rPr>
        <w:t>،</w:t>
      </w:r>
      <w:r>
        <w:rPr>
          <w:rtl/>
        </w:rPr>
        <w:t xml:space="preserve"> عن أبيه</w:t>
      </w:r>
      <w:r w:rsidR="00A90B9E">
        <w:rPr>
          <w:rtl/>
        </w:rPr>
        <w:t>،</w:t>
      </w:r>
      <w:r>
        <w:rPr>
          <w:rtl/>
        </w:rPr>
        <w:t xml:space="preserve"> رفعه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حرم الحريص خصلتين ولزمته خصلتان</w:t>
      </w:r>
      <w:r w:rsidR="00A93B6D">
        <w:rPr>
          <w:rtl/>
        </w:rPr>
        <w:t>:</w:t>
      </w:r>
      <w:r>
        <w:rPr>
          <w:rtl/>
        </w:rPr>
        <w:t xml:space="preserve"> حرم القناعة فافتقد الراحة</w:t>
      </w:r>
      <w:r w:rsidR="00A90B9E">
        <w:rPr>
          <w:rtl/>
        </w:rPr>
        <w:t>،</w:t>
      </w:r>
      <w:r>
        <w:rPr>
          <w:rtl/>
        </w:rPr>
        <w:t xml:space="preserve"> وحرم الرضا فافتقد اليقين.</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241 </w:t>
      </w:r>
      <w:r w:rsidR="00BA6C6A">
        <w:rPr>
          <w:rtl/>
        </w:rPr>
        <w:t>/</w:t>
      </w:r>
      <w:r>
        <w:rPr>
          <w:rtl/>
        </w:rPr>
        <w:t xml:space="preserve"> 14.</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241 </w:t>
      </w:r>
      <w:r w:rsidR="00BA6C6A">
        <w:rPr>
          <w:rtl/>
        </w:rPr>
        <w:t>/</w:t>
      </w:r>
      <w:r>
        <w:rPr>
          <w:rtl/>
        </w:rPr>
        <w:t xml:space="preserve"> 16.</w:t>
      </w:r>
    </w:p>
    <w:p w:rsidR="00502E84" w:rsidRDefault="00502E84" w:rsidP="00E521F4">
      <w:pPr>
        <w:pStyle w:val="libFootnote0"/>
        <w:rPr>
          <w:rtl/>
        </w:rPr>
      </w:pPr>
      <w:r>
        <w:rPr>
          <w:rtl/>
        </w:rPr>
        <w:t>4</w:t>
      </w:r>
      <w:r w:rsidR="00A90B9E">
        <w:rPr>
          <w:rtl/>
        </w:rPr>
        <w:t xml:space="preserve"> - </w:t>
      </w:r>
      <w:r>
        <w:rPr>
          <w:rtl/>
        </w:rPr>
        <w:t>الخصال</w:t>
      </w:r>
      <w:r w:rsidR="00A93B6D">
        <w:rPr>
          <w:rtl/>
        </w:rPr>
        <w:t>:</w:t>
      </w:r>
      <w:r>
        <w:rPr>
          <w:rtl/>
        </w:rPr>
        <w:t xml:space="preserve"> 69 </w:t>
      </w:r>
      <w:r w:rsidR="00BA6C6A">
        <w:rPr>
          <w:rtl/>
        </w:rPr>
        <w:t>/</w:t>
      </w:r>
      <w:r>
        <w:rPr>
          <w:rtl/>
        </w:rPr>
        <w:t xml:space="preserve"> 104.</w:t>
      </w:r>
    </w:p>
    <w:p w:rsidR="00502E84" w:rsidRPr="006C5FDD" w:rsidRDefault="00502E84" w:rsidP="00E521F4">
      <w:pPr>
        <w:pStyle w:val="libFootnote0"/>
        <w:rPr>
          <w:rtl/>
        </w:rPr>
      </w:pPr>
      <w:r w:rsidRPr="006C5FDD">
        <w:rPr>
          <w:rtl/>
        </w:rPr>
        <w:t>(1) في المصدر</w:t>
      </w:r>
      <w:r w:rsidR="00A93B6D">
        <w:rPr>
          <w:rtl/>
        </w:rPr>
        <w:t>:</w:t>
      </w:r>
      <w:r w:rsidRPr="006C5FDD">
        <w:rPr>
          <w:rtl/>
        </w:rPr>
        <w:t xml:space="preserve"> أحمد بن هارون الفامي.</w:t>
      </w:r>
    </w:p>
    <w:p w:rsidR="00502E84" w:rsidRPr="006C5FDD" w:rsidRDefault="00502E84" w:rsidP="00E521F4">
      <w:pPr>
        <w:pStyle w:val="libFootnote0"/>
        <w:rPr>
          <w:rtl/>
        </w:rPr>
      </w:pPr>
      <w:r w:rsidRPr="006C5FDD">
        <w:rPr>
          <w:rtl/>
        </w:rPr>
        <w:t>(2) تقدم في الحديث 2 من الباب 48</w:t>
      </w:r>
      <w:r w:rsidR="00A90B9E">
        <w:rPr>
          <w:rtl/>
        </w:rPr>
        <w:t>،</w:t>
      </w:r>
      <w:r w:rsidRPr="006C5FDD">
        <w:rPr>
          <w:rtl/>
        </w:rPr>
        <w:t xml:space="preserve"> وفي الأحاديث 1</w:t>
      </w:r>
      <w:r w:rsidR="00A90B9E">
        <w:rPr>
          <w:rtl/>
        </w:rPr>
        <w:t>،</w:t>
      </w:r>
      <w:r w:rsidRPr="006C5FDD">
        <w:rPr>
          <w:rtl/>
        </w:rPr>
        <w:t xml:space="preserve"> 20</w:t>
      </w:r>
      <w:r w:rsidR="00A90B9E">
        <w:rPr>
          <w:rtl/>
        </w:rPr>
        <w:t>،</w:t>
      </w:r>
      <w:r w:rsidRPr="006C5FDD">
        <w:rPr>
          <w:rtl/>
        </w:rPr>
        <w:t xml:space="preserve"> 21 من الباب 49</w:t>
      </w:r>
      <w:r w:rsidR="00A90B9E">
        <w:rPr>
          <w:rtl/>
        </w:rPr>
        <w:t>،</w:t>
      </w:r>
      <w:r w:rsidRPr="006C5FDD">
        <w:rPr>
          <w:rtl/>
        </w:rPr>
        <w:t xml:space="preserve"> وفي الحديثين </w:t>
      </w:r>
      <w:r w:rsidR="00F25C94">
        <w:rPr>
          <w:rFonts w:hint="cs"/>
          <w:rtl/>
        </w:rPr>
        <w:t>=</w:t>
      </w:r>
    </w:p>
    <w:p w:rsidR="00A90B9E" w:rsidRDefault="00A90B9E" w:rsidP="00E521F4">
      <w:pPr>
        <w:pStyle w:val="libNormal"/>
        <w:rPr>
          <w:rtl/>
        </w:rPr>
      </w:pPr>
      <w:r>
        <w:rPr>
          <w:rtl/>
        </w:rPr>
        <w:br w:type="page"/>
      </w:r>
    </w:p>
    <w:p w:rsidR="00502E84" w:rsidRDefault="00502E84" w:rsidP="00726263">
      <w:pPr>
        <w:pStyle w:val="libNormal"/>
        <w:rPr>
          <w:rtl/>
        </w:rPr>
      </w:pPr>
      <w:r>
        <w:rPr>
          <w:rtl/>
        </w:rPr>
        <w:lastRenderedPageBreak/>
        <w:t xml:space="preserve">ويأتي ما </w:t>
      </w:r>
      <w:r w:rsidR="00921D19">
        <w:rPr>
          <w:rtl/>
        </w:rPr>
        <w:t xml:space="preserve">يدلّ </w:t>
      </w:r>
      <w:r>
        <w:rPr>
          <w:rtl/>
        </w:rPr>
        <w:t xml:space="preserve">عليه </w:t>
      </w:r>
      <w:r w:rsidRPr="00A90B9E">
        <w:rPr>
          <w:rStyle w:val="libFootnotenumChar"/>
          <w:rtl/>
        </w:rPr>
        <w:t>(</w:t>
      </w:r>
      <w:r w:rsidR="00726263">
        <w:rPr>
          <w:rStyle w:val="libFootnotenumChar"/>
          <w:rFonts w:hint="cs"/>
          <w:rtl/>
        </w:rPr>
        <w:t>1</w:t>
      </w:r>
      <w:r w:rsidRPr="00A90B9E">
        <w:rPr>
          <w:rStyle w:val="libFootnotenumChar"/>
          <w:rtl/>
        </w:rPr>
        <w:t>)</w:t>
      </w:r>
      <w:r>
        <w:rPr>
          <w:rtl/>
        </w:rPr>
        <w:t>.</w:t>
      </w:r>
    </w:p>
    <w:p w:rsidR="00502E84" w:rsidRDefault="00502E84" w:rsidP="00502E84">
      <w:pPr>
        <w:pStyle w:val="Heading2Center"/>
      </w:pPr>
      <w:bookmarkStart w:id="54" w:name="_Toc302476517"/>
      <w:bookmarkStart w:id="55" w:name="_Toc303591183"/>
      <w:bookmarkStart w:id="56" w:name="_Toc303591695"/>
      <w:bookmarkStart w:id="57" w:name="_Toc303593020"/>
      <w:bookmarkStart w:id="58" w:name="_Toc303593209"/>
      <w:bookmarkStart w:id="59" w:name="_Toc303629049"/>
      <w:bookmarkStart w:id="60" w:name="_Toc305219299"/>
      <w:bookmarkStart w:id="61" w:name="_Toc377675451"/>
      <w:bookmarkStart w:id="62" w:name="_Toc252139654"/>
      <w:r>
        <w:rPr>
          <w:rtl/>
        </w:rPr>
        <w:t>65</w:t>
      </w:r>
      <w:r w:rsidR="00A90B9E">
        <w:rPr>
          <w:rtl/>
        </w:rPr>
        <w:t xml:space="preserve"> - </w:t>
      </w:r>
      <w:r>
        <w:rPr>
          <w:rtl/>
        </w:rPr>
        <w:t xml:space="preserve">باب كراهة </w:t>
      </w:r>
      <w:r w:rsidR="001E2943">
        <w:rPr>
          <w:rtl/>
        </w:rPr>
        <w:t xml:space="preserve">حبّ </w:t>
      </w:r>
      <w:r>
        <w:rPr>
          <w:rtl/>
        </w:rPr>
        <w:t>المال والشرف</w:t>
      </w:r>
      <w:bookmarkEnd w:id="54"/>
      <w:bookmarkEnd w:id="55"/>
      <w:bookmarkEnd w:id="56"/>
      <w:bookmarkEnd w:id="57"/>
      <w:bookmarkEnd w:id="58"/>
      <w:bookmarkEnd w:id="59"/>
      <w:bookmarkEnd w:id="60"/>
      <w:bookmarkEnd w:id="61"/>
      <w:bookmarkEnd w:id="62"/>
    </w:p>
    <w:p w:rsidR="00502E84" w:rsidRDefault="00502E84" w:rsidP="00A90B9E">
      <w:pPr>
        <w:pStyle w:val="libNormal"/>
        <w:rPr>
          <w:rtl/>
        </w:rPr>
      </w:pPr>
      <w:r w:rsidRPr="00BA6C6A">
        <w:rPr>
          <w:rStyle w:val="libNormalChar"/>
          <w:rtl/>
        </w:rPr>
        <w:t>[ 20857 ]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w:t>
      </w:r>
      <w:r w:rsidR="00A90B9E">
        <w:rPr>
          <w:rtl/>
        </w:rPr>
        <w:t>،</w:t>
      </w:r>
      <w:r>
        <w:rPr>
          <w:rtl/>
        </w:rPr>
        <w:t xml:space="preserve"> عن أبيه</w:t>
      </w:r>
      <w:r w:rsidR="00A90B9E">
        <w:rPr>
          <w:rtl/>
        </w:rPr>
        <w:t>،</w:t>
      </w:r>
      <w:r>
        <w:rPr>
          <w:rtl/>
        </w:rPr>
        <w:t xml:space="preserve"> عن ابن فضال</w:t>
      </w:r>
      <w:r w:rsidR="00A90B9E">
        <w:rPr>
          <w:rtl/>
        </w:rPr>
        <w:t>،</w:t>
      </w:r>
      <w:r>
        <w:rPr>
          <w:rtl/>
        </w:rPr>
        <w:t xml:space="preserve"> عن ابن بكير</w:t>
      </w:r>
      <w:r w:rsidR="00A90B9E">
        <w:rPr>
          <w:rtl/>
        </w:rPr>
        <w:t>،</w:t>
      </w:r>
      <w:r>
        <w:rPr>
          <w:rtl/>
        </w:rPr>
        <w:t xml:space="preserve"> عن </w:t>
      </w:r>
      <w:r w:rsidR="00F25C94">
        <w:rPr>
          <w:rtl/>
        </w:rPr>
        <w:t xml:space="preserve">حمّاد </w:t>
      </w:r>
      <w:r>
        <w:rPr>
          <w:rtl/>
        </w:rPr>
        <w:t>بن بشير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ما ذئبان ضاريان في غنم قد غاب عنها رعاؤها</w:t>
      </w:r>
      <w:r w:rsidR="00A90B9E">
        <w:rPr>
          <w:rtl/>
        </w:rPr>
        <w:t>،</w:t>
      </w:r>
      <w:r>
        <w:rPr>
          <w:rtl/>
        </w:rPr>
        <w:t xml:space="preserve"> أحدهما في أو</w:t>
      </w:r>
      <w:r w:rsidR="00F25C94">
        <w:rPr>
          <w:rFonts w:hint="cs"/>
          <w:rtl/>
        </w:rPr>
        <w:t>ّ</w:t>
      </w:r>
      <w:r>
        <w:rPr>
          <w:rtl/>
        </w:rPr>
        <w:t>لها</w:t>
      </w:r>
      <w:r w:rsidR="00A90B9E">
        <w:rPr>
          <w:rtl/>
        </w:rPr>
        <w:t>،</w:t>
      </w:r>
      <w:r>
        <w:rPr>
          <w:rtl/>
        </w:rPr>
        <w:t xml:space="preserve"> والآخر في آخرها ب</w:t>
      </w:r>
      <w:r w:rsidR="00D84A75">
        <w:rPr>
          <w:rtl/>
        </w:rPr>
        <w:t xml:space="preserve">أضرّ </w:t>
      </w:r>
      <w:r>
        <w:rPr>
          <w:rtl/>
        </w:rPr>
        <w:t xml:space="preserve">فيها من </w:t>
      </w:r>
      <w:r w:rsidR="001E2943">
        <w:rPr>
          <w:rtl/>
        </w:rPr>
        <w:t xml:space="preserve">حبّ </w:t>
      </w:r>
      <w:r>
        <w:rPr>
          <w:rtl/>
        </w:rPr>
        <w:t>المال والشرف في دين المسلم.</w:t>
      </w:r>
    </w:p>
    <w:p w:rsidR="00502E84" w:rsidRDefault="00502E84" w:rsidP="00726263">
      <w:pPr>
        <w:pStyle w:val="libNormal"/>
        <w:rPr>
          <w:rtl/>
        </w:rPr>
      </w:pPr>
      <w:r>
        <w:rPr>
          <w:rtl/>
        </w:rPr>
        <w:t>وعنه</w:t>
      </w:r>
      <w:r w:rsidR="00A90B9E">
        <w:rPr>
          <w:rtl/>
        </w:rPr>
        <w:t>،</w:t>
      </w:r>
      <w:r>
        <w:rPr>
          <w:rtl/>
        </w:rPr>
        <w:t xml:space="preserve"> عن أبيه</w:t>
      </w:r>
      <w:r w:rsidR="00A90B9E">
        <w:rPr>
          <w:rtl/>
        </w:rPr>
        <w:t>،</w:t>
      </w:r>
      <w:r>
        <w:rPr>
          <w:rtl/>
        </w:rPr>
        <w:t xml:space="preserve"> عن عثمان بن عيسى</w:t>
      </w:r>
      <w:r w:rsidR="00A90B9E">
        <w:rPr>
          <w:rtl/>
        </w:rPr>
        <w:t>،</w:t>
      </w:r>
      <w:r>
        <w:rPr>
          <w:rtl/>
        </w:rPr>
        <w:t xml:space="preserve"> عن أبي أيوب</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w:t>
      </w:r>
      <w:r w:rsidR="00726263">
        <w:rPr>
          <w:rStyle w:val="libFootnotenumChar"/>
          <w:rFonts w:hint="cs"/>
          <w:rtl/>
        </w:rPr>
        <w:t>2</w:t>
      </w:r>
      <w:r w:rsidRPr="00A90B9E">
        <w:rPr>
          <w:rStyle w:val="libFootnotenumChar"/>
          <w:rtl/>
        </w:rPr>
        <w:t>)</w:t>
      </w:r>
      <w:r>
        <w:rPr>
          <w:rtl/>
        </w:rPr>
        <w:t>.</w:t>
      </w:r>
    </w:p>
    <w:p w:rsidR="00502E84" w:rsidRDefault="00502E84" w:rsidP="00A90B9E">
      <w:pPr>
        <w:pStyle w:val="libNormal"/>
        <w:rPr>
          <w:rtl/>
        </w:rPr>
      </w:pPr>
      <w:r w:rsidRPr="00BA6C6A">
        <w:rPr>
          <w:rStyle w:val="libNormalChar"/>
          <w:rtl/>
        </w:rPr>
        <w:t>[ 20858 ]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يحيى الخزاز</w:t>
      </w:r>
      <w:r w:rsidR="00A90B9E">
        <w:rPr>
          <w:rtl/>
        </w:rPr>
        <w:t>،</w:t>
      </w:r>
      <w:r>
        <w:rPr>
          <w:rtl/>
        </w:rPr>
        <w:t xml:space="preserve"> عن غياث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F25C94">
        <w:rPr>
          <w:rFonts w:hint="cs"/>
          <w:rtl/>
        </w:rPr>
        <w:t>ّ</w:t>
      </w:r>
      <w:r>
        <w:rPr>
          <w:rtl/>
        </w:rPr>
        <w:t xml:space="preserve"> الشيطان يدير ابن آدم في </w:t>
      </w:r>
      <w:r w:rsidR="00070C51">
        <w:rPr>
          <w:rtl/>
        </w:rPr>
        <w:t xml:space="preserve">كلّ </w:t>
      </w:r>
      <w:r>
        <w:rPr>
          <w:rtl/>
        </w:rPr>
        <w:t>شيء</w:t>
      </w:r>
      <w:r w:rsidR="00A90B9E">
        <w:rPr>
          <w:rtl/>
        </w:rPr>
        <w:t>،</w:t>
      </w:r>
      <w:r>
        <w:rPr>
          <w:rtl/>
        </w:rPr>
        <w:t xml:space="preserve"> فاذا أعياه ج</w:t>
      </w:r>
      <w:r w:rsidR="00202652">
        <w:rPr>
          <w:rtl/>
        </w:rPr>
        <w:t>ثم</w:t>
      </w:r>
      <w:r w:rsidR="004511F4">
        <w:rPr>
          <w:rtl/>
        </w:rPr>
        <w:t xml:space="preserve"> </w:t>
      </w:r>
      <w:r>
        <w:rPr>
          <w:rtl/>
        </w:rPr>
        <w:t>له عند المال فأخذ برقبته.</w:t>
      </w:r>
    </w:p>
    <w:p w:rsidR="00502E84" w:rsidRDefault="00502E84" w:rsidP="00A90B9E">
      <w:pPr>
        <w:pStyle w:val="libNormal"/>
        <w:rPr>
          <w:rtl/>
        </w:rPr>
      </w:pPr>
      <w:r w:rsidRPr="00BA6C6A">
        <w:rPr>
          <w:rStyle w:val="libNormalChar"/>
          <w:rtl/>
        </w:rPr>
        <w:t>[ 20859 ]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 </w:t>
      </w:r>
    </w:p>
    <w:p w:rsidR="00502E84" w:rsidRDefault="00E521F4" w:rsidP="00E521F4">
      <w:pPr>
        <w:pStyle w:val="libLine"/>
        <w:rPr>
          <w:rtl/>
        </w:rPr>
      </w:pPr>
      <w:r>
        <w:rPr>
          <w:rtl/>
        </w:rPr>
        <w:t>____________________</w:t>
      </w:r>
    </w:p>
    <w:p w:rsidR="00502E84" w:rsidRPr="00934275" w:rsidRDefault="00C061AB" w:rsidP="00E521F4">
      <w:pPr>
        <w:pStyle w:val="libFootnote0"/>
        <w:rPr>
          <w:rtl/>
        </w:rPr>
      </w:pPr>
      <w:r>
        <w:rPr>
          <w:rFonts w:hint="cs"/>
          <w:rtl/>
        </w:rPr>
        <w:t xml:space="preserve">= </w:t>
      </w:r>
      <w:r w:rsidR="00502E84" w:rsidRPr="00934275">
        <w:rPr>
          <w:rtl/>
        </w:rPr>
        <w:t>10</w:t>
      </w:r>
      <w:r w:rsidR="00A90B9E">
        <w:rPr>
          <w:rtl/>
        </w:rPr>
        <w:t>،</w:t>
      </w:r>
      <w:r w:rsidR="00502E84" w:rsidRPr="00934275">
        <w:rPr>
          <w:rtl/>
        </w:rPr>
        <w:t xml:space="preserve"> 12 من الباب 55</w:t>
      </w:r>
      <w:r w:rsidR="00A90B9E">
        <w:rPr>
          <w:rtl/>
        </w:rPr>
        <w:t>،</w:t>
      </w:r>
      <w:r w:rsidR="00502E84" w:rsidRPr="00934275">
        <w:rPr>
          <w:rtl/>
        </w:rPr>
        <w:t xml:space="preserve"> وفي الحديث 2 من الباب 61</w:t>
      </w:r>
      <w:r w:rsidR="00A90B9E">
        <w:rPr>
          <w:rtl/>
        </w:rPr>
        <w:t>،</w:t>
      </w:r>
      <w:r w:rsidR="00502E84" w:rsidRPr="00934275">
        <w:rPr>
          <w:rtl/>
        </w:rPr>
        <w:t xml:space="preserve"> وفي الحديث 15 من الباب 62</w:t>
      </w:r>
      <w:r w:rsidR="00A90B9E">
        <w:rPr>
          <w:rtl/>
        </w:rPr>
        <w:t>،</w:t>
      </w:r>
      <w:r w:rsidR="00502E84" w:rsidRPr="00934275">
        <w:rPr>
          <w:rtl/>
        </w:rPr>
        <w:t xml:space="preserve"> وفي الباب 63 من هذه الأبواب</w:t>
      </w:r>
      <w:r w:rsidR="00A90B9E">
        <w:rPr>
          <w:rtl/>
        </w:rPr>
        <w:t>،</w:t>
      </w:r>
      <w:r w:rsidR="00502E84" w:rsidRPr="00934275">
        <w:rPr>
          <w:rtl/>
        </w:rPr>
        <w:t xml:space="preserve"> وفي الحديث 7 من الباب 23 من ابواب الاحتضار</w:t>
      </w:r>
      <w:r w:rsidR="00A90B9E">
        <w:rPr>
          <w:rtl/>
        </w:rPr>
        <w:t>،</w:t>
      </w:r>
      <w:r w:rsidR="00502E84" w:rsidRPr="00934275">
        <w:rPr>
          <w:rtl/>
        </w:rPr>
        <w:t xml:space="preserve"> وفي الحديث 16 من الباب 5 من أبواب ما تجب فيه الزكاة</w:t>
      </w:r>
      <w:r w:rsidR="00A90B9E">
        <w:rPr>
          <w:rtl/>
        </w:rPr>
        <w:t>،</w:t>
      </w:r>
      <w:r w:rsidR="00502E84" w:rsidRPr="00934275">
        <w:rPr>
          <w:rtl/>
        </w:rPr>
        <w:t xml:space="preserve"> وفي الحديث 9 من الباب 31 من أبواب الدعاء.</w:t>
      </w:r>
    </w:p>
    <w:p w:rsidR="00502E84" w:rsidRPr="00934275" w:rsidRDefault="00502E84" w:rsidP="00726263">
      <w:pPr>
        <w:pStyle w:val="libFootnote0"/>
        <w:rPr>
          <w:rtl/>
        </w:rPr>
      </w:pPr>
      <w:r w:rsidRPr="00934275">
        <w:rPr>
          <w:rtl/>
        </w:rPr>
        <w:t>(</w:t>
      </w:r>
      <w:r w:rsidR="00726263">
        <w:rPr>
          <w:rFonts w:hint="cs"/>
          <w:rtl/>
        </w:rPr>
        <w:t>1</w:t>
      </w:r>
      <w:r w:rsidRPr="00934275">
        <w:rPr>
          <w:rtl/>
        </w:rPr>
        <w:t>) يأتي في الباب 65</w:t>
      </w:r>
      <w:r w:rsidR="00A90B9E">
        <w:rPr>
          <w:rtl/>
        </w:rPr>
        <w:t>،</w:t>
      </w:r>
      <w:r w:rsidRPr="00934275">
        <w:rPr>
          <w:rtl/>
        </w:rPr>
        <w:t xml:space="preserve"> وفي الحديث 6 من الباب 76 من هذه الأبواب.</w:t>
      </w:r>
    </w:p>
    <w:p w:rsidR="00502E84" w:rsidRDefault="00502E84" w:rsidP="00726263">
      <w:pPr>
        <w:pStyle w:val="libFootnoteCenterBold"/>
        <w:rPr>
          <w:rtl/>
        </w:rPr>
      </w:pPr>
      <w:r>
        <w:rPr>
          <w:rtl/>
        </w:rPr>
        <w:t>الباب 65</w:t>
      </w:r>
    </w:p>
    <w:p w:rsidR="00502E84" w:rsidRDefault="00502E84" w:rsidP="00726263">
      <w:pPr>
        <w:pStyle w:val="libFootnoteCenterBold"/>
      </w:pPr>
      <w:r>
        <w:rPr>
          <w:rtl/>
        </w:rPr>
        <w:t>فيه 3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238 </w:t>
      </w:r>
      <w:r w:rsidR="00BA6C6A">
        <w:rPr>
          <w:rtl/>
        </w:rPr>
        <w:t>/</w:t>
      </w:r>
      <w:r>
        <w:rPr>
          <w:rtl/>
        </w:rPr>
        <w:t xml:space="preserve"> 2.</w:t>
      </w:r>
    </w:p>
    <w:p w:rsidR="00502E84" w:rsidRPr="006C5FDD" w:rsidRDefault="00502E84" w:rsidP="00726263">
      <w:pPr>
        <w:pStyle w:val="libFootnote0"/>
        <w:rPr>
          <w:rtl/>
        </w:rPr>
      </w:pPr>
      <w:r w:rsidRPr="006C5FDD">
        <w:rPr>
          <w:rtl/>
        </w:rPr>
        <w:t>(</w:t>
      </w:r>
      <w:r w:rsidR="00726263">
        <w:rPr>
          <w:rFonts w:hint="cs"/>
          <w:rtl/>
        </w:rPr>
        <w:t>2</w:t>
      </w:r>
      <w:r w:rsidRPr="006C5FDD">
        <w:rPr>
          <w:rtl/>
        </w:rPr>
        <w:t>) الكافي 2</w:t>
      </w:r>
      <w:r w:rsidR="00A93B6D">
        <w:rPr>
          <w:rtl/>
        </w:rPr>
        <w:t>:</w:t>
      </w:r>
      <w:r w:rsidRPr="006C5FDD">
        <w:rPr>
          <w:rtl/>
        </w:rPr>
        <w:t xml:space="preserve"> 238 </w:t>
      </w:r>
      <w:r w:rsidR="00BA6C6A">
        <w:rPr>
          <w:rtl/>
        </w:rPr>
        <w:t>/</w:t>
      </w:r>
      <w:r w:rsidRPr="006C5FDD">
        <w:rPr>
          <w:rtl/>
        </w:rPr>
        <w:t xml:space="preserve"> 3.</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238 </w:t>
      </w:r>
      <w:r w:rsidR="00BA6C6A">
        <w:rPr>
          <w:rtl/>
        </w:rPr>
        <w:t>/</w:t>
      </w:r>
      <w:r>
        <w:rPr>
          <w:rtl/>
        </w:rPr>
        <w:t xml:space="preserve"> 4.</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238 </w:t>
      </w:r>
      <w:r w:rsidR="00BA6C6A">
        <w:rPr>
          <w:rtl/>
        </w:rPr>
        <w:t>/</w:t>
      </w:r>
      <w:r>
        <w:rPr>
          <w:rtl/>
        </w:rPr>
        <w:t xml:space="preserve"> 6</w:t>
      </w:r>
      <w:r w:rsidR="00A90B9E">
        <w:rPr>
          <w:rtl/>
        </w:rPr>
        <w:t>،</w:t>
      </w:r>
      <w:r>
        <w:rPr>
          <w:rtl/>
        </w:rPr>
        <w:t xml:space="preserve"> وأورده بسند آخر عن الخصال في الحديث 5 من الباب 6 من أبواب ماتجب فيه الزكاة.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ويعقوب بن يزيد</w:t>
      </w:r>
      <w:r w:rsidR="00A90B9E">
        <w:rPr>
          <w:rtl/>
        </w:rPr>
        <w:t>،</w:t>
      </w:r>
      <w:r>
        <w:rPr>
          <w:rtl/>
        </w:rPr>
        <w:t xml:space="preserve"> عن زياد القندي</w:t>
      </w:r>
      <w:r w:rsidR="00A90B9E">
        <w:rPr>
          <w:rtl/>
        </w:rPr>
        <w:t>،</w:t>
      </w:r>
      <w:r>
        <w:rPr>
          <w:rtl/>
        </w:rPr>
        <w:t xml:space="preserve"> عن أبي وكيع</w:t>
      </w:r>
      <w:r w:rsidR="00A90B9E">
        <w:rPr>
          <w:rtl/>
        </w:rPr>
        <w:t>،</w:t>
      </w:r>
      <w:r>
        <w:rPr>
          <w:rtl/>
        </w:rPr>
        <w:t xml:space="preserve"> عن أبي اسحاق السبيعي</w:t>
      </w:r>
      <w:r w:rsidR="00A90B9E">
        <w:rPr>
          <w:rtl/>
        </w:rPr>
        <w:t>،</w:t>
      </w:r>
      <w:r>
        <w:rPr>
          <w:rtl/>
        </w:rPr>
        <w:t xml:space="preserve"> عن الحارث الاعور</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FE4F06">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FE4F06">
        <w:rPr>
          <w:rFonts w:hint="cs"/>
          <w:rtl/>
        </w:rPr>
        <w:t xml:space="preserve">) : </w:t>
      </w:r>
      <w:r>
        <w:rPr>
          <w:rtl/>
        </w:rPr>
        <w:t>إن</w:t>
      </w:r>
      <w:r w:rsidR="00FE4F06">
        <w:rPr>
          <w:rFonts w:hint="cs"/>
          <w:rtl/>
        </w:rPr>
        <w:t>ّ</w:t>
      </w:r>
      <w:r>
        <w:rPr>
          <w:rtl/>
        </w:rPr>
        <w:t xml:space="preserve"> الدينار والدرهم أهلكا من كان قبلكم وهما مهلكاكم.</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pPr>
      <w:bookmarkStart w:id="63" w:name="_Toc302476518"/>
      <w:bookmarkStart w:id="64" w:name="_Toc303591184"/>
      <w:bookmarkStart w:id="65" w:name="_Toc303591696"/>
      <w:bookmarkStart w:id="66" w:name="_Toc303593021"/>
      <w:bookmarkStart w:id="67" w:name="_Toc303593210"/>
      <w:bookmarkStart w:id="68" w:name="_Toc303629050"/>
      <w:bookmarkStart w:id="69" w:name="_Toc305219300"/>
      <w:bookmarkStart w:id="70" w:name="_Toc377675452"/>
      <w:bookmarkStart w:id="71" w:name="_Toc252139655"/>
      <w:r>
        <w:rPr>
          <w:rtl/>
        </w:rPr>
        <w:t>66</w:t>
      </w:r>
      <w:r w:rsidR="00A90B9E">
        <w:rPr>
          <w:rtl/>
        </w:rPr>
        <w:t xml:space="preserve"> - </w:t>
      </w:r>
      <w:r>
        <w:rPr>
          <w:rtl/>
        </w:rPr>
        <w:t>باب كراهة الضجر والكسل</w:t>
      </w:r>
      <w:bookmarkEnd w:id="63"/>
      <w:bookmarkEnd w:id="64"/>
      <w:bookmarkEnd w:id="65"/>
      <w:bookmarkEnd w:id="66"/>
      <w:bookmarkEnd w:id="67"/>
      <w:bookmarkEnd w:id="68"/>
      <w:bookmarkEnd w:id="69"/>
      <w:bookmarkEnd w:id="70"/>
      <w:bookmarkEnd w:id="71"/>
    </w:p>
    <w:p w:rsidR="00502E84" w:rsidRDefault="00502E84" w:rsidP="00A90B9E">
      <w:pPr>
        <w:pStyle w:val="libNormal"/>
        <w:rPr>
          <w:rtl/>
        </w:rPr>
      </w:pPr>
      <w:r w:rsidRPr="00BA6C6A">
        <w:rPr>
          <w:rStyle w:val="libNormalChar"/>
          <w:rtl/>
        </w:rPr>
        <w:t>[ 20860 ]</w:t>
      </w:r>
      <w:r>
        <w:rPr>
          <w:rtl/>
        </w:rPr>
        <w:t xml:space="preserve"> 1</w:t>
      </w:r>
      <w:r w:rsidR="00A90B9E">
        <w:rPr>
          <w:rtl/>
        </w:rPr>
        <w:t xml:space="preserve"> - </w:t>
      </w:r>
      <w:r w:rsidR="00021793">
        <w:rPr>
          <w:rtl/>
        </w:rPr>
        <w:t>محمّد</w:t>
      </w:r>
      <w:r w:rsidR="00E52184">
        <w:rPr>
          <w:rtl/>
        </w:rPr>
        <w:t xml:space="preserve"> </w:t>
      </w:r>
      <w:r>
        <w:rPr>
          <w:rtl/>
        </w:rPr>
        <w:t>بن علي بن الحسين بإسناده عن الحسن بن محبوب</w:t>
      </w:r>
      <w:r w:rsidR="00A90B9E">
        <w:rPr>
          <w:rtl/>
        </w:rPr>
        <w:t>،</w:t>
      </w:r>
      <w:r>
        <w:rPr>
          <w:rtl/>
        </w:rPr>
        <w:t xml:space="preserve"> عن سعد بن أبي خلف</w:t>
      </w:r>
      <w:r w:rsidR="00A90B9E">
        <w:rPr>
          <w:rtl/>
        </w:rPr>
        <w:t>،</w:t>
      </w:r>
      <w:r>
        <w:rPr>
          <w:rtl/>
        </w:rPr>
        <w:t xml:space="preserve"> عن أبي الحسن موسى بن جعفر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إن</w:t>
      </w:r>
      <w:r w:rsidR="00D03475">
        <w:rPr>
          <w:rFonts w:hint="cs"/>
          <w:rtl/>
        </w:rPr>
        <w:t>ّ</w:t>
      </w:r>
      <w:r>
        <w:rPr>
          <w:rtl/>
        </w:rPr>
        <w:t>ه قال في وصيته لبعض ولده</w:t>
      </w:r>
      <w:r w:rsidR="00A93B6D">
        <w:rPr>
          <w:rtl/>
        </w:rPr>
        <w:t>:</w:t>
      </w:r>
      <w:r>
        <w:rPr>
          <w:rtl/>
        </w:rPr>
        <w:t xml:space="preserve"> وإي</w:t>
      </w:r>
      <w:r w:rsidR="001E629F">
        <w:rPr>
          <w:rFonts w:hint="cs"/>
          <w:rtl/>
        </w:rPr>
        <w:t>ّ</w:t>
      </w:r>
      <w:r w:rsidR="001E629F">
        <w:rPr>
          <w:rtl/>
        </w:rPr>
        <w:t>اك والكسل والضجر ف</w:t>
      </w:r>
      <w:r w:rsidR="001E629F">
        <w:rPr>
          <w:rFonts w:hint="cs"/>
          <w:rtl/>
        </w:rPr>
        <w:t>إ</w:t>
      </w:r>
      <w:r>
        <w:rPr>
          <w:rtl/>
        </w:rPr>
        <w:t>ن</w:t>
      </w:r>
      <w:r w:rsidR="001E629F">
        <w:rPr>
          <w:rFonts w:hint="cs"/>
          <w:rtl/>
        </w:rPr>
        <w:t>ّ</w:t>
      </w:r>
      <w:r>
        <w:rPr>
          <w:rtl/>
        </w:rPr>
        <w:t>هما يمنعانك حظ</w:t>
      </w:r>
      <w:r w:rsidR="001E629F">
        <w:rPr>
          <w:rFonts w:hint="cs"/>
          <w:rtl/>
        </w:rPr>
        <w:t>ّ</w:t>
      </w:r>
      <w:r>
        <w:rPr>
          <w:rtl/>
        </w:rPr>
        <w:t>ك من الدنيا والآخرة.</w:t>
      </w:r>
    </w:p>
    <w:p w:rsidR="00502E84" w:rsidRDefault="00502E84" w:rsidP="00A90B9E">
      <w:pPr>
        <w:pStyle w:val="libNormal"/>
        <w:rPr>
          <w:rtl/>
        </w:rPr>
      </w:pPr>
      <w:r w:rsidRPr="00BA6C6A">
        <w:rPr>
          <w:rStyle w:val="libNormalChar"/>
          <w:rtl/>
        </w:rPr>
        <w:t>[ 20861 ]</w:t>
      </w:r>
      <w:r>
        <w:rPr>
          <w:rtl/>
        </w:rPr>
        <w:t xml:space="preserve"> 2</w:t>
      </w:r>
      <w:r w:rsidR="00A90B9E">
        <w:rPr>
          <w:rtl/>
        </w:rPr>
        <w:t xml:space="preserve"> - </w:t>
      </w:r>
      <w:r>
        <w:rPr>
          <w:rtl/>
        </w:rPr>
        <w:t xml:space="preserve">وبإسناده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w:t>
      </w:r>
      <w:r w:rsidR="00A90B9E">
        <w:rPr>
          <w:rtl/>
        </w:rPr>
        <w:t>،</w:t>
      </w:r>
      <w:r>
        <w:rPr>
          <w:rtl/>
        </w:rPr>
        <w:t xml:space="preserve"> عن جعفر بن </w:t>
      </w:r>
      <w:r w:rsidR="00021793">
        <w:rPr>
          <w:rtl/>
        </w:rPr>
        <w:t>محمّد</w:t>
      </w:r>
      <w:r w:rsidR="00A90B9E">
        <w:rPr>
          <w:rtl/>
        </w:rPr>
        <w:t>،</w:t>
      </w:r>
      <w:r>
        <w:rPr>
          <w:rtl/>
        </w:rPr>
        <w:t xml:space="preserve"> عن آبائه</w:t>
      </w:r>
      <w:r w:rsidR="001E629F">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1E629F">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w:t>
      </w:r>
      <w:r w:rsidR="00A90B9E">
        <w:rPr>
          <w:rtl/>
        </w:rPr>
        <w:t>،</w:t>
      </w:r>
      <w:r>
        <w:rPr>
          <w:rtl/>
        </w:rPr>
        <w:t xml:space="preserve"> لا تمزح فيذهب بهاؤك</w:t>
      </w:r>
      <w:r w:rsidR="00A90B9E">
        <w:rPr>
          <w:rtl/>
        </w:rPr>
        <w:t>،</w:t>
      </w:r>
      <w:r>
        <w:rPr>
          <w:rtl/>
        </w:rPr>
        <w:t xml:space="preserve"> ولا تكذب فيذهب نورك</w:t>
      </w:r>
      <w:r w:rsidR="00A90B9E">
        <w:rPr>
          <w:rtl/>
        </w:rPr>
        <w:t>،</w:t>
      </w:r>
      <w:r>
        <w:rPr>
          <w:rtl/>
        </w:rPr>
        <w:t xml:space="preserve"> وإي</w:t>
      </w:r>
      <w:r w:rsidR="001E629F">
        <w:rPr>
          <w:rFonts w:hint="cs"/>
          <w:rtl/>
        </w:rPr>
        <w:t>ّ</w:t>
      </w:r>
      <w:r>
        <w:rPr>
          <w:rtl/>
        </w:rPr>
        <w:t>اك وخصلتين</w:t>
      </w:r>
      <w:r w:rsidR="00A93B6D">
        <w:rPr>
          <w:rtl/>
        </w:rPr>
        <w:t>:</w:t>
      </w:r>
      <w:r>
        <w:rPr>
          <w:rtl/>
        </w:rPr>
        <w:t xml:space="preserve"> الضجر والكسل</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pPr>
      <w:r w:rsidRPr="006C5FDD">
        <w:rPr>
          <w:rtl/>
        </w:rPr>
        <w:t>(1) تقدم في الحديث 6 من الباب 8</w:t>
      </w:r>
      <w:r w:rsidR="00A90B9E">
        <w:rPr>
          <w:rtl/>
        </w:rPr>
        <w:t>،</w:t>
      </w:r>
      <w:r w:rsidRPr="006C5FDD">
        <w:rPr>
          <w:rtl/>
        </w:rPr>
        <w:t xml:space="preserve"> وفي الحديث 8 من الباب 14</w:t>
      </w:r>
      <w:r w:rsidR="00A90B9E">
        <w:rPr>
          <w:rtl/>
        </w:rPr>
        <w:t>،</w:t>
      </w:r>
      <w:r w:rsidRPr="006C5FDD">
        <w:rPr>
          <w:rtl/>
        </w:rPr>
        <w:t xml:space="preserve"> وفي الحديث 3 من الباب 49</w:t>
      </w:r>
      <w:r w:rsidR="00A90B9E">
        <w:rPr>
          <w:rtl/>
        </w:rPr>
        <w:t>،</w:t>
      </w:r>
      <w:r w:rsidRPr="006C5FDD">
        <w:rPr>
          <w:rtl/>
        </w:rPr>
        <w:t xml:space="preserve"> وفي الباب 50</w:t>
      </w:r>
      <w:r w:rsidR="00A90B9E">
        <w:rPr>
          <w:rtl/>
        </w:rPr>
        <w:t>،</w:t>
      </w:r>
      <w:r w:rsidRPr="006C5FDD">
        <w:rPr>
          <w:rtl/>
        </w:rPr>
        <w:t xml:space="preserve"> وفي الحديث 2 من الباب 61 من هذه الأبواب</w:t>
      </w:r>
      <w:r w:rsidR="00A90B9E">
        <w:rPr>
          <w:rtl/>
        </w:rPr>
        <w:t>،</w:t>
      </w:r>
      <w:r w:rsidRPr="006C5FDD">
        <w:rPr>
          <w:rtl/>
        </w:rPr>
        <w:t xml:space="preserve"> وفي الحد</w:t>
      </w:r>
      <w:r>
        <w:rPr>
          <w:rtl/>
        </w:rPr>
        <w:t>يث 1 من الباب 2 من أبواب الذكر.</w:t>
      </w:r>
    </w:p>
    <w:p w:rsidR="00502E84" w:rsidRPr="002C03B2" w:rsidRDefault="00502E84" w:rsidP="00E521F4">
      <w:pPr>
        <w:pStyle w:val="libFootnote0"/>
        <w:rPr>
          <w:rtl/>
        </w:rPr>
      </w:pPr>
      <w:r w:rsidRPr="002C03B2">
        <w:rPr>
          <w:rtl/>
        </w:rPr>
        <w:t>(2) يأتي في الحديثين 5</w:t>
      </w:r>
      <w:r w:rsidR="00A90B9E">
        <w:rPr>
          <w:rtl/>
        </w:rPr>
        <w:t>،</w:t>
      </w:r>
      <w:r w:rsidRPr="002C03B2">
        <w:rPr>
          <w:rtl/>
        </w:rPr>
        <w:t xml:space="preserve"> 6 من الباب 4 من أبواب مقدّمات النكاح.</w:t>
      </w:r>
    </w:p>
    <w:p w:rsidR="00502E84" w:rsidRDefault="00502E84" w:rsidP="001E629F">
      <w:pPr>
        <w:pStyle w:val="libFootnoteCenterBold"/>
        <w:rPr>
          <w:rtl/>
        </w:rPr>
      </w:pPr>
      <w:r>
        <w:rPr>
          <w:rtl/>
        </w:rPr>
        <w:t>الباب 66</w:t>
      </w:r>
    </w:p>
    <w:p w:rsidR="00502E84" w:rsidRDefault="00502E84" w:rsidP="001E629F">
      <w:pPr>
        <w:pStyle w:val="libFootnoteCenterBold"/>
      </w:pPr>
      <w:r>
        <w:rPr>
          <w:rtl/>
        </w:rPr>
        <w:t xml:space="preserve">فيه 4 أحاديث </w:t>
      </w:r>
    </w:p>
    <w:p w:rsidR="00502E84" w:rsidRDefault="00502E84" w:rsidP="00E521F4">
      <w:pPr>
        <w:pStyle w:val="libFootnote0"/>
        <w:rPr>
          <w:rtl/>
        </w:rPr>
      </w:pPr>
      <w:r>
        <w:rPr>
          <w:rtl/>
        </w:rPr>
        <w:t>1</w:t>
      </w:r>
      <w:r w:rsidR="00A90B9E">
        <w:rPr>
          <w:rtl/>
        </w:rPr>
        <w:t xml:space="preserve"> - </w:t>
      </w:r>
      <w:r>
        <w:rPr>
          <w:rtl/>
        </w:rPr>
        <w:t>الفقيه 4</w:t>
      </w:r>
      <w:r w:rsidR="00A93B6D">
        <w:rPr>
          <w:rtl/>
        </w:rPr>
        <w:t>:</w:t>
      </w:r>
      <w:r>
        <w:rPr>
          <w:rtl/>
        </w:rPr>
        <w:t xml:space="preserve"> 292 </w:t>
      </w:r>
      <w:r w:rsidR="00BA6C6A">
        <w:rPr>
          <w:rtl/>
        </w:rPr>
        <w:t>/</w:t>
      </w:r>
      <w:r>
        <w:rPr>
          <w:rtl/>
        </w:rPr>
        <w:t xml:space="preserve"> 882</w:t>
      </w:r>
      <w:r w:rsidR="00A90B9E">
        <w:rPr>
          <w:rtl/>
        </w:rPr>
        <w:t>،</w:t>
      </w:r>
      <w:r>
        <w:rPr>
          <w:rtl/>
        </w:rPr>
        <w:t xml:space="preserve"> وأورده في الحديث 5 من الباب 18 من أبواب مقدمات التجارة</w:t>
      </w:r>
      <w:r w:rsidR="00A90B9E">
        <w:rPr>
          <w:rtl/>
        </w:rPr>
        <w:t>،</w:t>
      </w:r>
      <w:r>
        <w:rPr>
          <w:rtl/>
        </w:rPr>
        <w:t xml:space="preserve"> وأورد صدره في الحديث 7 من الباب 19 من هذه الأبواب</w:t>
      </w:r>
      <w:r w:rsidR="00A90B9E">
        <w:rPr>
          <w:rtl/>
        </w:rPr>
        <w:t>،</w:t>
      </w:r>
      <w:r>
        <w:rPr>
          <w:rtl/>
        </w:rPr>
        <w:t xml:space="preserve"> وقطعه منه في الحديث 8 من الباب 83 من أبواب أحكام العشرة</w:t>
      </w:r>
      <w:r w:rsidR="00A90B9E">
        <w:rPr>
          <w:rtl/>
        </w:rPr>
        <w:t>،</w:t>
      </w:r>
      <w:r>
        <w:rPr>
          <w:rtl/>
        </w:rPr>
        <w:t xml:space="preserve"> وأخرى في الحديث 1 من الباب 22 من أبواب مقد</w:t>
      </w:r>
      <w:r w:rsidR="001E629F">
        <w:rPr>
          <w:rFonts w:hint="cs"/>
          <w:rtl/>
        </w:rPr>
        <w:t>ّ</w:t>
      </w:r>
      <w:r>
        <w:rPr>
          <w:rtl/>
        </w:rPr>
        <w:t>مة العبادات.</w:t>
      </w:r>
    </w:p>
    <w:p w:rsidR="00502E84" w:rsidRDefault="00502E84" w:rsidP="00E521F4">
      <w:pPr>
        <w:pStyle w:val="libFootnote0"/>
        <w:rPr>
          <w:rtl/>
        </w:rPr>
      </w:pPr>
      <w:r>
        <w:rPr>
          <w:rtl/>
        </w:rPr>
        <w:t>2</w:t>
      </w:r>
      <w:r w:rsidR="00A90B9E">
        <w:rPr>
          <w:rtl/>
        </w:rPr>
        <w:t xml:space="preserve"> - </w:t>
      </w:r>
      <w:r>
        <w:rPr>
          <w:rtl/>
        </w:rPr>
        <w:t>الفقيه 4</w:t>
      </w:r>
      <w:r w:rsidR="00A93B6D">
        <w:rPr>
          <w:rtl/>
        </w:rPr>
        <w:t>:</w:t>
      </w:r>
      <w:r>
        <w:rPr>
          <w:rtl/>
        </w:rPr>
        <w:t xml:space="preserve"> 256</w:t>
      </w:r>
      <w:r w:rsidR="00A90B9E">
        <w:rPr>
          <w:rtl/>
        </w:rPr>
        <w:t>،</w:t>
      </w:r>
      <w:r>
        <w:rPr>
          <w:rtl/>
        </w:rPr>
        <w:t xml:space="preserve"> وأورد صدره في الحديث 7 من الباب 80 من أبواب أحكام العشرة. </w:t>
      </w:r>
    </w:p>
    <w:p w:rsidR="00A90B9E" w:rsidRDefault="00A90B9E" w:rsidP="00E521F4">
      <w:pPr>
        <w:pStyle w:val="libNormal"/>
        <w:rPr>
          <w:rtl/>
        </w:rPr>
      </w:pPr>
      <w:r>
        <w:rPr>
          <w:rtl/>
        </w:rPr>
        <w:br w:type="page"/>
      </w:r>
    </w:p>
    <w:p w:rsidR="00502E84" w:rsidRDefault="00A87755" w:rsidP="00A90B9E">
      <w:pPr>
        <w:pStyle w:val="libNormal0"/>
        <w:rPr>
          <w:rtl/>
        </w:rPr>
      </w:pPr>
      <w:r>
        <w:rPr>
          <w:rtl/>
        </w:rPr>
        <w:lastRenderedPageBreak/>
        <w:t>ف</w:t>
      </w:r>
      <w:r>
        <w:rPr>
          <w:rFonts w:hint="cs"/>
          <w:rtl/>
        </w:rPr>
        <w:t>إ</w:t>
      </w:r>
      <w:r w:rsidR="00502E84">
        <w:rPr>
          <w:rtl/>
        </w:rPr>
        <w:t>ن</w:t>
      </w:r>
      <w:r>
        <w:rPr>
          <w:rFonts w:hint="cs"/>
          <w:rtl/>
        </w:rPr>
        <w:t>ّ</w:t>
      </w:r>
      <w:r w:rsidR="00502E84">
        <w:rPr>
          <w:rtl/>
        </w:rPr>
        <w:t>ك إن ضجرت لم تصبر على حق</w:t>
      </w:r>
      <w:r w:rsidR="00A90B9E">
        <w:rPr>
          <w:rtl/>
        </w:rPr>
        <w:t>،</w:t>
      </w:r>
      <w:r w:rsidR="00502E84">
        <w:rPr>
          <w:rtl/>
        </w:rPr>
        <w:t xml:space="preserve"> وإن كسلت لم تؤد حق</w:t>
      </w:r>
      <w:r w:rsidR="00D56F3D">
        <w:rPr>
          <w:rFonts w:hint="cs"/>
          <w:rtl/>
        </w:rPr>
        <w:t>ّ</w:t>
      </w:r>
      <w:r w:rsidR="00502E84">
        <w:rPr>
          <w:rtl/>
        </w:rPr>
        <w:t>ا</w:t>
      </w:r>
      <w:r w:rsidR="00D56F3D">
        <w:rPr>
          <w:rFonts w:hint="cs"/>
          <w:rtl/>
        </w:rPr>
        <w:t>ً</w:t>
      </w:r>
      <w:r w:rsidR="00A90B9E">
        <w:rPr>
          <w:rtl/>
        </w:rPr>
        <w:t>،</w:t>
      </w:r>
      <w:r w:rsidR="00502E84">
        <w:rPr>
          <w:rtl/>
        </w:rPr>
        <w:t xml:space="preserve"> يا علي من استولى عليه الضجر رحلت عنه الراحة.</w:t>
      </w:r>
    </w:p>
    <w:p w:rsidR="00502E84" w:rsidRDefault="00502E84" w:rsidP="00A90B9E">
      <w:pPr>
        <w:pStyle w:val="libNormal"/>
        <w:rPr>
          <w:rtl/>
        </w:rPr>
      </w:pPr>
      <w:r w:rsidRPr="00BA6C6A">
        <w:rPr>
          <w:rStyle w:val="libNormalChar"/>
          <w:rtl/>
        </w:rPr>
        <w:t>[ 20862 ]</w:t>
      </w:r>
      <w:r>
        <w:rPr>
          <w:rtl/>
        </w:rPr>
        <w:t xml:space="preserve"> 3</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أحمد بن عيسى العلوي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إبراهيم بن أسباط</w:t>
      </w:r>
      <w:r w:rsidR="00A90B9E">
        <w:rPr>
          <w:rtl/>
        </w:rPr>
        <w:t>،</w:t>
      </w:r>
      <w:r>
        <w:rPr>
          <w:rtl/>
        </w:rPr>
        <w:t xml:space="preserve"> عن أحمد بن </w:t>
      </w:r>
      <w:r w:rsidR="00021793">
        <w:rPr>
          <w:rtl/>
        </w:rPr>
        <w:t>محمّد</w:t>
      </w:r>
      <w:r w:rsidR="00E52184">
        <w:rPr>
          <w:rtl/>
        </w:rPr>
        <w:t xml:space="preserve"> </w:t>
      </w:r>
      <w:r>
        <w:rPr>
          <w:rtl/>
        </w:rPr>
        <w:t>بن زياد</w:t>
      </w:r>
      <w:r w:rsidR="00A90B9E">
        <w:rPr>
          <w:rtl/>
        </w:rPr>
        <w:t>،</w:t>
      </w:r>
      <w:r>
        <w:rPr>
          <w:rtl/>
        </w:rPr>
        <w:t xml:space="preserve"> عن أحمد بن </w:t>
      </w:r>
      <w:r w:rsidR="00021793">
        <w:rPr>
          <w:rtl/>
        </w:rPr>
        <w:t>محمّد</w:t>
      </w:r>
      <w:r w:rsidR="00E52184">
        <w:rPr>
          <w:rtl/>
        </w:rPr>
        <w:t xml:space="preserve"> </w:t>
      </w:r>
      <w:r>
        <w:rPr>
          <w:rtl/>
        </w:rPr>
        <w:t>بن عبدالله</w:t>
      </w:r>
      <w:r w:rsidR="00A90B9E">
        <w:rPr>
          <w:rtl/>
        </w:rPr>
        <w:t>،</w:t>
      </w:r>
      <w:r>
        <w:rPr>
          <w:rtl/>
        </w:rPr>
        <w:t xml:space="preserve"> عن عيسى بن جعفر العلوي</w:t>
      </w:r>
      <w:r w:rsidR="00A90B9E">
        <w:rPr>
          <w:rtl/>
        </w:rPr>
        <w:t>،</w:t>
      </w:r>
      <w:r>
        <w:rPr>
          <w:rtl/>
        </w:rPr>
        <w:t xml:space="preserve"> عن آبائه</w:t>
      </w:r>
      <w:r w:rsidR="00A90B9E">
        <w:rPr>
          <w:rtl/>
        </w:rPr>
        <w:t>،</w:t>
      </w:r>
      <w:r>
        <w:rPr>
          <w:rtl/>
        </w:rPr>
        <w:t xml:space="preserve"> عن عمر بن علي</w:t>
      </w:r>
      <w:r w:rsidR="00A90B9E">
        <w:rPr>
          <w:rtl/>
        </w:rPr>
        <w:t>،</w:t>
      </w:r>
      <w:r>
        <w:rPr>
          <w:rtl/>
        </w:rPr>
        <w:t xml:space="preserve"> عن أبيه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E12082">
        <w:rPr>
          <w:rtl/>
        </w:rPr>
        <w:t xml:space="preserve"> </w:t>
      </w:r>
      <w:r w:rsidR="00E12082">
        <w:rPr>
          <w:rFonts w:hint="cs"/>
          <w:rtl/>
        </w:rPr>
        <w:t>أ</w:t>
      </w:r>
      <w:r>
        <w:rPr>
          <w:rtl/>
        </w:rPr>
        <w:t>ن</w:t>
      </w:r>
      <w:r w:rsidR="00E12082">
        <w:rPr>
          <w:rFonts w:hint="cs"/>
          <w:rtl/>
        </w:rPr>
        <w:t>ّ</w:t>
      </w:r>
      <w:r>
        <w:rPr>
          <w:rtl/>
        </w:rPr>
        <w:t xml:space="preserve"> النبي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علامة الصابر في ثلاث</w:t>
      </w:r>
      <w:r w:rsidR="00A93B6D">
        <w:rPr>
          <w:rtl/>
        </w:rPr>
        <w:t>:</w:t>
      </w:r>
      <w:r>
        <w:rPr>
          <w:rtl/>
        </w:rPr>
        <w:t xml:space="preserve"> أولها أن لا يكسل</w:t>
      </w:r>
      <w:r w:rsidR="00A90B9E">
        <w:rPr>
          <w:rtl/>
        </w:rPr>
        <w:t>،</w:t>
      </w:r>
      <w:r>
        <w:rPr>
          <w:rtl/>
        </w:rPr>
        <w:t xml:space="preserve"> والثانية أن لا يضجر</w:t>
      </w:r>
      <w:r w:rsidR="00A90B9E">
        <w:rPr>
          <w:rtl/>
        </w:rPr>
        <w:t>،</w:t>
      </w:r>
      <w:r>
        <w:rPr>
          <w:rtl/>
        </w:rPr>
        <w:t xml:space="preserve"> والثالثة أن لا يشكو من رب</w:t>
      </w:r>
      <w:r w:rsidR="00D56F3D">
        <w:rPr>
          <w:rFonts w:hint="cs"/>
          <w:rtl/>
        </w:rPr>
        <w:t>ّ</w:t>
      </w:r>
      <w:r>
        <w:rPr>
          <w:rtl/>
        </w:rPr>
        <w:t>ه عزّ وجلّ</w:t>
      </w:r>
      <w:r w:rsidR="00A90B9E">
        <w:rPr>
          <w:rtl/>
        </w:rPr>
        <w:t>،</w:t>
      </w:r>
      <w:r w:rsidR="00D56F3D">
        <w:rPr>
          <w:rtl/>
        </w:rPr>
        <w:t xml:space="preserve"> ل</w:t>
      </w:r>
      <w:r w:rsidR="00D56F3D">
        <w:rPr>
          <w:rFonts w:hint="cs"/>
          <w:rtl/>
        </w:rPr>
        <w:t>أ</w:t>
      </w:r>
      <w:r>
        <w:rPr>
          <w:rtl/>
        </w:rPr>
        <w:t>ن</w:t>
      </w:r>
      <w:r w:rsidR="00D56F3D">
        <w:rPr>
          <w:rFonts w:hint="cs"/>
          <w:rtl/>
        </w:rPr>
        <w:t>ّ</w:t>
      </w:r>
      <w:r>
        <w:rPr>
          <w:rtl/>
        </w:rPr>
        <w:t>ه إذا كسل فقد ضيع الحقوق</w:t>
      </w:r>
      <w:r w:rsidR="00A90B9E">
        <w:rPr>
          <w:rtl/>
        </w:rPr>
        <w:t>،</w:t>
      </w:r>
      <w:r>
        <w:rPr>
          <w:rtl/>
        </w:rPr>
        <w:t xml:space="preserve"> وإذا ضجر لم يؤد الشكر</w:t>
      </w:r>
      <w:r w:rsidR="00A90B9E">
        <w:rPr>
          <w:rtl/>
        </w:rPr>
        <w:t>،</w:t>
      </w:r>
      <w:r>
        <w:rPr>
          <w:rtl/>
        </w:rPr>
        <w:t xml:space="preserve"> وإذا شكا من رب</w:t>
      </w:r>
      <w:r w:rsidR="00D56F3D">
        <w:rPr>
          <w:rFonts w:hint="cs"/>
          <w:rtl/>
        </w:rPr>
        <w:t>ّ</w:t>
      </w:r>
      <w:r>
        <w:rPr>
          <w:rtl/>
        </w:rPr>
        <w:t>ه عزّ وجلّ فقد عصاه.</w:t>
      </w:r>
    </w:p>
    <w:p w:rsidR="00502E84" w:rsidRDefault="00502E84" w:rsidP="00A90B9E">
      <w:pPr>
        <w:pStyle w:val="libNormal"/>
        <w:rPr>
          <w:rtl/>
        </w:rPr>
      </w:pPr>
      <w:r w:rsidRPr="00BA6C6A">
        <w:rPr>
          <w:rStyle w:val="libNormalChar"/>
          <w:rtl/>
        </w:rPr>
        <w:t>[ 20863 ]</w:t>
      </w:r>
      <w:r>
        <w:rPr>
          <w:rtl/>
        </w:rPr>
        <w:t xml:space="preserve"> 4</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 من </w:t>
      </w:r>
      <w:r w:rsidRPr="00E521F4">
        <w:rPr>
          <w:rStyle w:val="libNormalChar"/>
          <w:rtl/>
        </w:rPr>
        <w:t xml:space="preserve">( </w:t>
      </w:r>
      <w:r>
        <w:rPr>
          <w:rtl/>
        </w:rPr>
        <w:t>كتاب المشيخة للحسن بن محبوب</w:t>
      </w:r>
      <w:r w:rsidRPr="00E521F4">
        <w:rPr>
          <w:rStyle w:val="libNormalChar"/>
          <w:rtl/>
        </w:rPr>
        <w:t xml:space="preserve"> )</w:t>
      </w:r>
      <w:r>
        <w:rPr>
          <w:rtl/>
        </w:rPr>
        <w:t>. عن سعد بن أبي خلف</w:t>
      </w:r>
      <w:r w:rsidR="00A90B9E">
        <w:rPr>
          <w:rtl/>
        </w:rPr>
        <w:t>،</w:t>
      </w:r>
      <w:r>
        <w:rPr>
          <w:rtl/>
        </w:rPr>
        <w:t xml:space="preserve"> عن أبي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أن</w:t>
      </w:r>
      <w:r w:rsidR="00E12082">
        <w:rPr>
          <w:rFonts w:hint="cs"/>
          <w:rtl/>
        </w:rPr>
        <w:t>ّ</w:t>
      </w:r>
      <w:r>
        <w:rPr>
          <w:rtl/>
        </w:rPr>
        <w:t>ه قال لبعض ولده</w:t>
      </w:r>
      <w:r w:rsidR="00A93B6D">
        <w:rPr>
          <w:rtl/>
        </w:rPr>
        <w:t>:</w:t>
      </w:r>
      <w:r w:rsidR="00E12082">
        <w:rPr>
          <w:rtl/>
        </w:rPr>
        <w:t xml:space="preserve"> </w:t>
      </w:r>
      <w:r w:rsidR="00E12082">
        <w:rPr>
          <w:rFonts w:hint="cs"/>
          <w:rtl/>
        </w:rPr>
        <w:t>إ</w:t>
      </w:r>
      <w:r>
        <w:rPr>
          <w:rtl/>
        </w:rPr>
        <w:t>ي</w:t>
      </w:r>
      <w:r w:rsidR="00E12082">
        <w:rPr>
          <w:rFonts w:hint="cs"/>
          <w:rtl/>
        </w:rPr>
        <w:t>ّ</w:t>
      </w:r>
      <w:r w:rsidR="00E12082">
        <w:rPr>
          <w:rtl/>
        </w:rPr>
        <w:t>اك والمزاح ف</w:t>
      </w:r>
      <w:r w:rsidR="00E12082">
        <w:rPr>
          <w:rFonts w:hint="cs"/>
          <w:rtl/>
        </w:rPr>
        <w:t>إ</w:t>
      </w:r>
      <w:r>
        <w:rPr>
          <w:rtl/>
        </w:rPr>
        <w:t>ن</w:t>
      </w:r>
      <w:r w:rsidR="00E12082">
        <w:rPr>
          <w:rFonts w:hint="cs"/>
          <w:rtl/>
        </w:rPr>
        <w:t>ّ</w:t>
      </w:r>
      <w:r>
        <w:rPr>
          <w:rtl/>
        </w:rPr>
        <w:t>ه يذهب بنور إيمانك</w:t>
      </w:r>
      <w:r w:rsidR="00A90B9E">
        <w:rPr>
          <w:rtl/>
        </w:rPr>
        <w:t>،</w:t>
      </w:r>
      <w:r>
        <w:rPr>
          <w:rtl/>
        </w:rPr>
        <w:t xml:space="preserve"> ويستخف مروتك</w:t>
      </w:r>
      <w:r w:rsidR="00A90B9E">
        <w:rPr>
          <w:rtl/>
        </w:rPr>
        <w:t>،</w:t>
      </w:r>
      <w:r>
        <w:rPr>
          <w:rtl/>
        </w:rPr>
        <w:t xml:space="preserve"> وإي</w:t>
      </w:r>
      <w:r w:rsidR="00E12082">
        <w:rPr>
          <w:rFonts w:hint="cs"/>
          <w:rtl/>
        </w:rPr>
        <w:t>ّ</w:t>
      </w:r>
      <w:r>
        <w:rPr>
          <w:rtl/>
        </w:rPr>
        <w:t>اك والضجر والكسل فإن</w:t>
      </w:r>
      <w:r w:rsidR="00E12082">
        <w:rPr>
          <w:rFonts w:hint="cs"/>
          <w:rtl/>
        </w:rPr>
        <w:t>ّ</w:t>
      </w:r>
      <w:r>
        <w:rPr>
          <w:rtl/>
        </w:rPr>
        <w:t>هما يمنعانك حظ</w:t>
      </w:r>
      <w:r w:rsidR="00E12082">
        <w:rPr>
          <w:rFonts w:hint="cs"/>
          <w:rtl/>
        </w:rPr>
        <w:t>ّ</w:t>
      </w:r>
      <w:r>
        <w:rPr>
          <w:rtl/>
        </w:rPr>
        <w:t>ك من الدنيا والآخرة.</w:t>
      </w:r>
    </w:p>
    <w:p w:rsidR="00502E84" w:rsidRDefault="00502E84" w:rsidP="00E12082">
      <w:pPr>
        <w:pStyle w:val="libNormal"/>
        <w:rPr>
          <w:rtl/>
        </w:rPr>
      </w:pPr>
      <w:r>
        <w:rPr>
          <w:rtl/>
        </w:rPr>
        <w:t>أقول</w:t>
      </w:r>
      <w:r w:rsidR="00A93B6D">
        <w:rPr>
          <w:rtl/>
        </w:rPr>
        <w:t>:</w:t>
      </w:r>
      <w:r>
        <w:rPr>
          <w:rtl/>
        </w:rPr>
        <w:t xml:space="preserve"> ويأتي ما</w:t>
      </w:r>
      <w:r w:rsidR="00921D19">
        <w:rPr>
          <w:rtl/>
        </w:rPr>
        <w:t xml:space="preserve">يدلّ </w:t>
      </w:r>
      <w:r>
        <w:rPr>
          <w:rtl/>
        </w:rPr>
        <w:t xml:space="preserve">على ذلك في التجارة إن شاء الله </w:t>
      </w:r>
      <w:r w:rsidRPr="00A90B9E">
        <w:rPr>
          <w:rStyle w:val="libFootnotenumChar"/>
          <w:rtl/>
        </w:rPr>
        <w:t>(</w:t>
      </w:r>
      <w:r w:rsidR="00E12082">
        <w:rPr>
          <w:rStyle w:val="libFootnotenumChar"/>
          <w:rFonts w:hint="cs"/>
          <w:rtl/>
        </w:rPr>
        <w:t>2</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pPr>
      <w:r>
        <w:rPr>
          <w:rtl/>
        </w:rPr>
        <w:t>3</w:t>
      </w:r>
      <w:r w:rsidR="00A90B9E">
        <w:rPr>
          <w:rtl/>
        </w:rPr>
        <w:t xml:space="preserve"> - </w:t>
      </w:r>
      <w:r>
        <w:rPr>
          <w:rtl/>
        </w:rPr>
        <w:t>علل الشرائع</w:t>
      </w:r>
      <w:r w:rsidR="00A93B6D">
        <w:rPr>
          <w:rtl/>
        </w:rPr>
        <w:t>:</w:t>
      </w:r>
      <w:r>
        <w:rPr>
          <w:rtl/>
        </w:rPr>
        <w:t xml:space="preserve"> 498 </w:t>
      </w:r>
      <w:r w:rsidR="00BA6C6A">
        <w:rPr>
          <w:rtl/>
        </w:rPr>
        <w:t>/</w:t>
      </w:r>
      <w:r>
        <w:rPr>
          <w:rtl/>
        </w:rPr>
        <w:t xml:space="preserve"> 1.</w:t>
      </w:r>
    </w:p>
    <w:p w:rsidR="00502E84" w:rsidRPr="009204B3" w:rsidRDefault="00502E84" w:rsidP="00E521F4">
      <w:pPr>
        <w:pStyle w:val="libFootnote0"/>
        <w:rPr>
          <w:rtl/>
        </w:rPr>
      </w:pPr>
      <w:r w:rsidRPr="009204B3">
        <w:rPr>
          <w:rtl/>
        </w:rPr>
        <w:t>(1) في المصدر</w:t>
      </w:r>
      <w:r w:rsidR="00A93B6D">
        <w:rPr>
          <w:rtl/>
        </w:rPr>
        <w:t>:</w:t>
      </w:r>
      <w:r w:rsidRPr="009204B3">
        <w:rPr>
          <w:rtl/>
        </w:rPr>
        <w:t xml:space="preserve"> أحمد بن </w:t>
      </w:r>
      <w:r w:rsidR="00021793">
        <w:rPr>
          <w:rtl/>
        </w:rPr>
        <w:t>محمّد</w:t>
      </w:r>
      <w:r w:rsidR="00E52184">
        <w:rPr>
          <w:rtl/>
        </w:rPr>
        <w:t xml:space="preserve"> </w:t>
      </w:r>
      <w:r w:rsidRPr="009204B3">
        <w:rPr>
          <w:rtl/>
        </w:rPr>
        <w:t>بن عيسى العلوي الحسيني.</w:t>
      </w:r>
    </w:p>
    <w:p w:rsidR="00502E84" w:rsidRDefault="00502E84" w:rsidP="00E521F4">
      <w:pPr>
        <w:pStyle w:val="libFootnote0"/>
        <w:rPr>
          <w:rtl/>
        </w:rPr>
      </w:pPr>
      <w:r>
        <w:rPr>
          <w:rtl/>
        </w:rPr>
        <w:t>4</w:t>
      </w:r>
      <w:r w:rsidR="00A90B9E">
        <w:rPr>
          <w:rtl/>
        </w:rPr>
        <w:t xml:space="preserve"> - </w:t>
      </w:r>
      <w:r>
        <w:rPr>
          <w:rtl/>
        </w:rPr>
        <w:t>مستظرفات السرائر</w:t>
      </w:r>
      <w:r w:rsidR="00A93B6D">
        <w:rPr>
          <w:rtl/>
        </w:rPr>
        <w:t>:</w:t>
      </w:r>
      <w:r>
        <w:rPr>
          <w:rtl/>
        </w:rPr>
        <w:t xml:space="preserve"> 80 </w:t>
      </w:r>
      <w:r w:rsidR="00BA6C6A">
        <w:rPr>
          <w:rtl/>
        </w:rPr>
        <w:t>/</w:t>
      </w:r>
      <w:r>
        <w:rPr>
          <w:rtl/>
        </w:rPr>
        <w:t xml:space="preserve"> 9 وأورده في الحديث 5 من الباب 18 من إبواب مقد</w:t>
      </w:r>
      <w:r w:rsidR="00E12082">
        <w:rPr>
          <w:rFonts w:hint="cs"/>
          <w:rtl/>
        </w:rPr>
        <w:t>ّ</w:t>
      </w:r>
      <w:r>
        <w:rPr>
          <w:rtl/>
        </w:rPr>
        <w:t>مات التجارة وقطعة منه في الحديث 1 من الباب 22 من أبواب مقد</w:t>
      </w:r>
      <w:r w:rsidR="00E12082">
        <w:rPr>
          <w:rFonts w:hint="cs"/>
          <w:rtl/>
        </w:rPr>
        <w:t>ّ</w:t>
      </w:r>
      <w:r>
        <w:rPr>
          <w:rtl/>
        </w:rPr>
        <w:t>مة العبادات.</w:t>
      </w:r>
    </w:p>
    <w:p w:rsidR="00502E84" w:rsidRPr="009204B3" w:rsidRDefault="00502E84" w:rsidP="00E12082">
      <w:pPr>
        <w:pStyle w:val="libFootnote0"/>
        <w:rPr>
          <w:rtl/>
        </w:rPr>
      </w:pPr>
      <w:r w:rsidRPr="009204B3">
        <w:rPr>
          <w:rtl/>
        </w:rPr>
        <w:t>(</w:t>
      </w:r>
      <w:r w:rsidR="00E12082">
        <w:rPr>
          <w:rFonts w:hint="cs"/>
          <w:rtl/>
        </w:rPr>
        <w:t>2</w:t>
      </w:r>
      <w:r w:rsidRPr="009204B3">
        <w:rPr>
          <w:rtl/>
        </w:rPr>
        <w:t>) يأتي في الحديث 3 من الباب 13</w:t>
      </w:r>
      <w:r w:rsidR="00A90B9E">
        <w:rPr>
          <w:rtl/>
        </w:rPr>
        <w:t>،</w:t>
      </w:r>
      <w:r w:rsidRPr="009204B3">
        <w:rPr>
          <w:rtl/>
        </w:rPr>
        <w:t xml:space="preserve"> وفي البابين 18</w:t>
      </w:r>
      <w:r w:rsidR="00A90B9E">
        <w:rPr>
          <w:rtl/>
        </w:rPr>
        <w:t>،</w:t>
      </w:r>
      <w:r w:rsidRPr="009204B3">
        <w:rPr>
          <w:rtl/>
        </w:rPr>
        <w:t xml:space="preserve"> 19 من أبواب مقدمات التجارة</w:t>
      </w:r>
      <w:r w:rsidR="00A90B9E">
        <w:rPr>
          <w:rtl/>
        </w:rPr>
        <w:t>،</w:t>
      </w:r>
      <w:r w:rsidRPr="009204B3">
        <w:rPr>
          <w:rtl/>
        </w:rPr>
        <w:t xml:space="preserve"> وفي الحديثين 4</w:t>
      </w:r>
      <w:r w:rsidR="00A90B9E">
        <w:rPr>
          <w:rtl/>
        </w:rPr>
        <w:t>،</w:t>
      </w:r>
      <w:r w:rsidRPr="009204B3">
        <w:rPr>
          <w:rtl/>
        </w:rPr>
        <w:t xml:space="preserve"> 5 من الباب 95 من هذه الأبواب</w:t>
      </w:r>
      <w:r w:rsidR="00A90B9E">
        <w:rPr>
          <w:rtl/>
        </w:rPr>
        <w:t>،</w:t>
      </w:r>
      <w:r w:rsidRPr="009204B3">
        <w:rPr>
          <w:rtl/>
        </w:rPr>
        <w:t xml:space="preserve"> وفي الحديث 8 من الباب 41 من أبواب الأمر بالمعروف</w:t>
      </w:r>
      <w:r w:rsidR="00A90B9E">
        <w:rPr>
          <w:rtl/>
        </w:rPr>
        <w:t>،</w:t>
      </w:r>
      <w:r w:rsidRPr="009204B3">
        <w:rPr>
          <w:rtl/>
        </w:rPr>
        <w:t xml:space="preserve"> وفي الحديث 1 من الباب 1 من أبواب آداب القاضي.</w:t>
      </w:r>
    </w:p>
    <w:p w:rsidR="00502E84" w:rsidRPr="009204B3" w:rsidRDefault="009309C4" w:rsidP="00E521F4">
      <w:pPr>
        <w:pStyle w:val="libFootnote0"/>
      </w:pPr>
      <w:r>
        <w:rPr>
          <w:rtl/>
        </w:rPr>
        <w:t xml:space="preserve">وتقدّم </w:t>
      </w:r>
      <w:r w:rsidR="00502E84" w:rsidRPr="009204B3">
        <w:rPr>
          <w:rtl/>
        </w:rPr>
        <w:t>ما</w:t>
      </w:r>
      <w:r w:rsidR="00921D19">
        <w:rPr>
          <w:rtl/>
        </w:rPr>
        <w:t xml:space="preserve">يدلّ </w:t>
      </w:r>
      <w:r w:rsidR="00502E84" w:rsidRPr="009204B3">
        <w:rPr>
          <w:rtl/>
        </w:rPr>
        <w:t>عليه في الحديث 6 من الباب 1 من أبواب نواقض الوضوء</w:t>
      </w:r>
      <w:r w:rsidR="00A90B9E">
        <w:rPr>
          <w:rtl/>
        </w:rPr>
        <w:t>،</w:t>
      </w:r>
      <w:r w:rsidR="00502E84" w:rsidRPr="009204B3">
        <w:rPr>
          <w:rtl/>
        </w:rPr>
        <w:t xml:space="preserve"> وفي الحديث 22 من الباب 18</w:t>
      </w:r>
      <w:r w:rsidR="00A90B9E">
        <w:rPr>
          <w:rtl/>
        </w:rPr>
        <w:t>،</w:t>
      </w:r>
      <w:r w:rsidR="00502E84" w:rsidRPr="009204B3">
        <w:rPr>
          <w:rtl/>
        </w:rPr>
        <w:t xml:space="preserve"> وفي الحديث 3 من الباب 21 من أبواب أحكام شهر رمضان. </w:t>
      </w:r>
    </w:p>
    <w:p w:rsidR="00A90B9E" w:rsidRDefault="00A90B9E" w:rsidP="00E521F4">
      <w:pPr>
        <w:pStyle w:val="libNormal"/>
      </w:pPr>
      <w:r>
        <w:rPr>
          <w:rtl/>
        </w:rPr>
        <w:br w:type="page"/>
      </w:r>
    </w:p>
    <w:p w:rsidR="00502E84" w:rsidRDefault="00502E84" w:rsidP="00502E84">
      <w:pPr>
        <w:pStyle w:val="Heading2Center"/>
      </w:pPr>
      <w:bookmarkStart w:id="72" w:name="_Toc302476519"/>
      <w:bookmarkStart w:id="73" w:name="_Toc303591185"/>
      <w:bookmarkStart w:id="74" w:name="_Toc303591697"/>
      <w:bookmarkStart w:id="75" w:name="_Toc303593022"/>
      <w:bookmarkStart w:id="76" w:name="_Toc303593211"/>
      <w:bookmarkStart w:id="77" w:name="_Toc303629051"/>
      <w:bookmarkStart w:id="78" w:name="_Toc305219301"/>
      <w:bookmarkStart w:id="79" w:name="_Toc377675453"/>
      <w:bookmarkStart w:id="80" w:name="_Toc252139656"/>
      <w:r>
        <w:rPr>
          <w:rtl/>
        </w:rPr>
        <w:lastRenderedPageBreak/>
        <w:t>67</w:t>
      </w:r>
      <w:r w:rsidR="00A90B9E">
        <w:rPr>
          <w:rtl/>
        </w:rPr>
        <w:t xml:space="preserve"> - </w:t>
      </w:r>
      <w:r>
        <w:rPr>
          <w:rtl/>
        </w:rPr>
        <w:t>باب كراهة الطمع</w:t>
      </w:r>
      <w:bookmarkEnd w:id="72"/>
      <w:bookmarkEnd w:id="73"/>
      <w:bookmarkEnd w:id="74"/>
      <w:bookmarkEnd w:id="75"/>
      <w:bookmarkEnd w:id="76"/>
      <w:bookmarkEnd w:id="77"/>
      <w:bookmarkEnd w:id="78"/>
      <w:bookmarkEnd w:id="79"/>
      <w:bookmarkEnd w:id="80"/>
    </w:p>
    <w:p w:rsidR="00502E84" w:rsidRDefault="00502E84" w:rsidP="00A90B9E">
      <w:pPr>
        <w:pStyle w:val="libNormal"/>
        <w:rPr>
          <w:rtl/>
        </w:rPr>
      </w:pPr>
      <w:r w:rsidRPr="00BA6C6A">
        <w:rPr>
          <w:rStyle w:val="libNormalChar"/>
          <w:rtl/>
        </w:rPr>
        <w:t>[ 20864 ]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علي بن حسان</w:t>
      </w:r>
      <w:r w:rsidR="00A90B9E">
        <w:rPr>
          <w:rtl/>
        </w:rPr>
        <w:t>،</w:t>
      </w:r>
      <w:r>
        <w:rPr>
          <w:rtl/>
        </w:rPr>
        <w:t xml:space="preserve"> عم</w:t>
      </w:r>
      <w:r w:rsidR="00E95878">
        <w:rPr>
          <w:rFonts w:hint="cs"/>
          <w:rtl/>
        </w:rPr>
        <w:t>ّ</w:t>
      </w:r>
      <w:r>
        <w:rPr>
          <w:rtl/>
        </w:rPr>
        <w:t>ن حدثه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اقبح بالمؤمن ان تكون له رغبة تذل</w:t>
      </w:r>
      <w:r w:rsidR="00E95878">
        <w:rPr>
          <w:rFonts w:hint="cs"/>
          <w:rtl/>
        </w:rPr>
        <w:t>ّ</w:t>
      </w:r>
      <w:r>
        <w:rPr>
          <w:rtl/>
        </w:rPr>
        <w:t>ه.</w:t>
      </w:r>
    </w:p>
    <w:p w:rsidR="00502E84" w:rsidRDefault="00502E84" w:rsidP="00A90B9E">
      <w:pPr>
        <w:pStyle w:val="libNormal"/>
        <w:rPr>
          <w:rtl/>
        </w:rPr>
      </w:pPr>
      <w:r w:rsidRPr="00BA6C6A">
        <w:rPr>
          <w:rStyle w:val="libNormalChar"/>
          <w:rtl/>
        </w:rPr>
        <w:t>[ 20865 ]</w:t>
      </w:r>
      <w:r>
        <w:rPr>
          <w:rtl/>
        </w:rPr>
        <w:t xml:space="preserve"> 2</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أبيه</w:t>
      </w:r>
      <w:r w:rsidR="00A90B9E">
        <w:rPr>
          <w:rtl/>
        </w:rPr>
        <w:t>،</w:t>
      </w:r>
      <w:r>
        <w:rPr>
          <w:rtl/>
        </w:rPr>
        <w:t xml:space="preserve"> عمن ذكره بلغ به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بئس العبد عبد يكون له طمع يقوده</w:t>
      </w:r>
      <w:r w:rsidR="00A90B9E">
        <w:rPr>
          <w:rtl/>
        </w:rPr>
        <w:t>،</w:t>
      </w:r>
      <w:r>
        <w:rPr>
          <w:rtl/>
        </w:rPr>
        <w:t xml:space="preserve"> وبئس العبد عبد له رغبة </w:t>
      </w:r>
      <w:r w:rsidR="00E95878">
        <w:rPr>
          <w:rtl/>
        </w:rPr>
        <w:t>تذلّه</w:t>
      </w:r>
      <w:r>
        <w:rPr>
          <w:rtl/>
        </w:rPr>
        <w:t>.</w:t>
      </w:r>
    </w:p>
    <w:p w:rsidR="00502E84" w:rsidRDefault="00502E84" w:rsidP="00A90B9E">
      <w:pPr>
        <w:pStyle w:val="libNormal"/>
        <w:rPr>
          <w:rtl/>
        </w:rPr>
      </w:pPr>
      <w:r w:rsidRPr="00BA6C6A">
        <w:rPr>
          <w:rStyle w:val="libNormalChar"/>
          <w:rtl/>
        </w:rPr>
        <w:t>[ 20866 ]</w:t>
      </w:r>
      <w:r>
        <w:rPr>
          <w:rtl/>
        </w:rPr>
        <w:t xml:space="preserve"> 3</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القاسم بن </w:t>
      </w:r>
      <w:r w:rsidR="00021793">
        <w:rPr>
          <w:rtl/>
        </w:rPr>
        <w:t>محمّد</w:t>
      </w:r>
      <w:r w:rsidR="00A90B9E">
        <w:rPr>
          <w:rtl/>
        </w:rPr>
        <w:t>،</w:t>
      </w:r>
      <w:r>
        <w:rPr>
          <w:rtl/>
        </w:rPr>
        <w:t xml:space="preserve"> عن المنقري</w:t>
      </w:r>
      <w:r w:rsidR="00A90B9E">
        <w:rPr>
          <w:rtl/>
        </w:rPr>
        <w:t>،</w:t>
      </w:r>
      <w:r>
        <w:rPr>
          <w:rtl/>
        </w:rPr>
        <w:t xml:space="preserve"> عن عبد الرزاق</w:t>
      </w:r>
      <w:r w:rsidR="00A90B9E">
        <w:rPr>
          <w:rtl/>
        </w:rPr>
        <w:t>،</w:t>
      </w:r>
      <w:r>
        <w:rPr>
          <w:rtl/>
        </w:rPr>
        <w:t xml:space="preserve"> عن معمر</w:t>
      </w:r>
      <w:r w:rsidR="00A90B9E">
        <w:rPr>
          <w:rtl/>
        </w:rPr>
        <w:t>،</w:t>
      </w:r>
      <w:r>
        <w:rPr>
          <w:rtl/>
        </w:rPr>
        <w:t xml:space="preserve"> عن الزهري قال</w:t>
      </w:r>
      <w:r w:rsidR="00A93B6D">
        <w:rPr>
          <w:rtl/>
        </w:rPr>
        <w:t>:</w:t>
      </w:r>
      <w:r>
        <w:rPr>
          <w:rtl/>
        </w:rPr>
        <w:t xml:space="preserve"> قال علي بن الحسين</w:t>
      </w:r>
      <w:r w:rsidR="00E95878">
        <w:rPr>
          <w:rFonts w:hint="cs"/>
          <w:rtl/>
        </w:rPr>
        <w:t xml:space="preserve"> (</w:t>
      </w:r>
      <w:r>
        <w:rPr>
          <w:rtl/>
        </w:rPr>
        <w:t xml:space="preserve"> </w:t>
      </w:r>
      <w:r w:rsidR="00A90B9E" w:rsidRPr="00A90B9E">
        <w:rPr>
          <w:rStyle w:val="libAlaemChar"/>
          <w:rFonts w:hint="cs"/>
          <w:rtl/>
        </w:rPr>
        <w:t>عليهما‌السلام</w:t>
      </w:r>
      <w:r>
        <w:rPr>
          <w:rtl/>
        </w:rPr>
        <w:t xml:space="preserve"> </w:t>
      </w:r>
      <w:r w:rsidR="00E95878">
        <w:rPr>
          <w:rFonts w:hint="cs"/>
          <w:rtl/>
        </w:rPr>
        <w:t xml:space="preserve">) : </w:t>
      </w:r>
      <w:r>
        <w:rPr>
          <w:rtl/>
        </w:rPr>
        <w:t xml:space="preserve">رأيت الخير </w:t>
      </w:r>
      <w:r w:rsidR="003C4074">
        <w:rPr>
          <w:rtl/>
        </w:rPr>
        <w:t xml:space="preserve">كلّه </w:t>
      </w:r>
      <w:r>
        <w:rPr>
          <w:rtl/>
        </w:rPr>
        <w:t>قد اجتمع في قطع الطمع عما في أيدي الناس.</w:t>
      </w:r>
    </w:p>
    <w:p w:rsidR="00502E84" w:rsidRDefault="00502E84" w:rsidP="00A90B9E">
      <w:pPr>
        <w:pStyle w:val="libNormal"/>
        <w:rPr>
          <w:rtl/>
        </w:rPr>
      </w:pPr>
      <w:r w:rsidRPr="00BA6C6A">
        <w:rPr>
          <w:rStyle w:val="libNormalChar"/>
          <w:rtl/>
        </w:rPr>
        <w:t>[ 20867 ]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بعض اصحابه</w:t>
      </w:r>
      <w:r w:rsidR="00A90B9E">
        <w:rPr>
          <w:rtl/>
        </w:rPr>
        <w:t>،</w:t>
      </w:r>
      <w:r>
        <w:rPr>
          <w:rtl/>
        </w:rPr>
        <w:t xml:space="preserve"> عن علي بن سليمان بن رشيد</w:t>
      </w:r>
      <w:r w:rsidR="00A90B9E">
        <w:rPr>
          <w:rtl/>
        </w:rPr>
        <w:t>،</w:t>
      </w:r>
      <w:r>
        <w:rPr>
          <w:rtl/>
        </w:rPr>
        <w:t xml:space="preserve"> عن موسى بن سلام</w:t>
      </w:r>
      <w:r w:rsidR="00A90B9E">
        <w:rPr>
          <w:rtl/>
        </w:rPr>
        <w:t>،</w:t>
      </w:r>
      <w:r>
        <w:rPr>
          <w:rtl/>
        </w:rPr>
        <w:t xml:space="preserve"> عن سعدان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w:t>
      </w:r>
      <w:r w:rsidR="00A93B6D">
        <w:rPr>
          <w:rtl/>
        </w:rPr>
        <w:t>:</w:t>
      </w:r>
      <w:r>
        <w:rPr>
          <w:rtl/>
        </w:rPr>
        <w:t xml:space="preserve"> الذي يثبت </w:t>
      </w:r>
      <w:r w:rsidR="007E7204">
        <w:rPr>
          <w:rtl/>
        </w:rPr>
        <w:t xml:space="preserve">الإِيمان </w:t>
      </w:r>
      <w:r>
        <w:rPr>
          <w:rtl/>
        </w:rPr>
        <w:t>في العبد؟ قال الورع</w:t>
      </w:r>
      <w:r w:rsidR="00A90B9E">
        <w:rPr>
          <w:rtl/>
        </w:rPr>
        <w:t>،</w:t>
      </w:r>
      <w:r>
        <w:rPr>
          <w:rtl/>
        </w:rPr>
        <w:t xml:space="preserve"> والذي يخرجه منه</w:t>
      </w:r>
      <w:r w:rsidR="00A93B6D">
        <w:rPr>
          <w:rtl/>
        </w:rPr>
        <w:t>:</w:t>
      </w:r>
      <w:r>
        <w:rPr>
          <w:rtl/>
        </w:rPr>
        <w:t xml:space="preserve"> الطمع.</w:t>
      </w:r>
    </w:p>
    <w:p w:rsidR="00502E84" w:rsidRDefault="00502E84" w:rsidP="00A90B9E">
      <w:pPr>
        <w:pStyle w:val="libNormal"/>
        <w:rPr>
          <w:rtl/>
        </w:rPr>
      </w:pPr>
      <w:r w:rsidRPr="00BA6C6A">
        <w:rPr>
          <w:rStyle w:val="libNormalChar"/>
          <w:rtl/>
        </w:rPr>
        <w:t>[ 20868 ]</w:t>
      </w:r>
      <w:r>
        <w:rPr>
          <w:rtl/>
        </w:rPr>
        <w:t xml:space="preserve"> 5</w:t>
      </w:r>
      <w:r w:rsidR="00A90B9E">
        <w:rPr>
          <w:rtl/>
        </w:rPr>
        <w:t xml:space="preserve"> - </w:t>
      </w:r>
      <w:r w:rsidR="00021793">
        <w:rPr>
          <w:rtl/>
        </w:rPr>
        <w:t>محمّد</w:t>
      </w:r>
      <w:r w:rsidR="00E52184">
        <w:rPr>
          <w:rtl/>
        </w:rPr>
        <w:t xml:space="preserve"> </w:t>
      </w:r>
      <w:r>
        <w:rPr>
          <w:rtl/>
        </w:rPr>
        <w:t xml:space="preserve">بن علي بن الحسين بإسناده عن امير المؤمنين </w:t>
      </w:r>
      <w:r w:rsidRPr="00E521F4">
        <w:rPr>
          <w:rStyle w:val="libNormalChar"/>
          <w:rtl/>
        </w:rPr>
        <w:t xml:space="preserve">( </w:t>
      </w:r>
      <w:r>
        <w:rPr>
          <w:rtl/>
        </w:rPr>
        <w:t xml:space="preserve">عليه </w:t>
      </w:r>
    </w:p>
    <w:p w:rsidR="00502E84" w:rsidRDefault="00502E84" w:rsidP="00A90B9E">
      <w:pPr>
        <w:pStyle w:val="libLine"/>
      </w:pPr>
      <w:r>
        <w:rPr>
          <w:rtl/>
        </w:rPr>
        <w:t>____________</w:t>
      </w:r>
    </w:p>
    <w:p w:rsidR="00502E84" w:rsidRDefault="00502E84" w:rsidP="00A90B9E">
      <w:pPr>
        <w:pStyle w:val="libFootnoteCenterBold"/>
        <w:rPr>
          <w:rtl/>
        </w:rPr>
      </w:pPr>
      <w:r>
        <w:rPr>
          <w:rtl/>
        </w:rPr>
        <w:t>الباب 67</w:t>
      </w:r>
    </w:p>
    <w:p w:rsidR="00502E84" w:rsidRDefault="00502E84" w:rsidP="00A90B9E">
      <w:pPr>
        <w:pStyle w:val="libFootnoteCenterBold"/>
      </w:pPr>
      <w:r>
        <w:rPr>
          <w:rtl/>
        </w:rPr>
        <w:t>فيه 9 أحاديث</w:t>
      </w:r>
    </w:p>
    <w:p w:rsidR="00502E84" w:rsidRDefault="00502E84" w:rsidP="00A90B9E">
      <w:pPr>
        <w:pStyle w:val="libFootnote0"/>
        <w:rPr>
          <w:rtl/>
        </w:rPr>
      </w:pPr>
      <w:r>
        <w:rPr>
          <w:rtl/>
        </w:rPr>
        <w:t>1</w:t>
      </w:r>
      <w:r w:rsidR="00A90B9E">
        <w:rPr>
          <w:rtl/>
        </w:rPr>
        <w:t xml:space="preserve"> - </w:t>
      </w:r>
      <w:r>
        <w:rPr>
          <w:rtl/>
        </w:rPr>
        <w:t>الكافي 2</w:t>
      </w:r>
      <w:r w:rsidR="00A93B6D">
        <w:rPr>
          <w:rtl/>
        </w:rPr>
        <w:t>:</w:t>
      </w:r>
      <w:r>
        <w:rPr>
          <w:rtl/>
        </w:rPr>
        <w:t xml:space="preserve"> 241 </w:t>
      </w:r>
      <w:r w:rsidR="00BA6C6A">
        <w:rPr>
          <w:rtl/>
        </w:rPr>
        <w:t>/</w:t>
      </w:r>
      <w:r>
        <w:rPr>
          <w:rtl/>
        </w:rPr>
        <w:t xml:space="preserve"> 1.</w:t>
      </w:r>
    </w:p>
    <w:p w:rsidR="00502E84" w:rsidRDefault="00502E84" w:rsidP="00A90B9E">
      <w:pPr>
        <w:pStyle w:val="libFootnote0"/>
        <w:rPr>
          <w:rtl/>
        </w:rPr>
      </w:pPr>
      <w:r>
        <w:rPr>
          <w:rtl/>
        </w:rPr>
        <w:t>2</w:t>
      </w:r>
      <w:r w:rsidR="00A90B9E">
        <w:rPr>
          <w:rtl/>
        </w:rPr>
        <w:t xml:space="preserve"> - </w:t>
      </w:r>
      <w:r>
        <w:rPr>
          <w:rtl/>
        </w:rPr>
        <w:t>الكافي 2</w:t>
      </w:r>
      <w:r w:rsidR="00A93B6D">
        <w:rPr>
          <w:rtl/>
        </w:rPr>
        <w:t>:</w:t>
      </w:r>
      <w:r>
        <w:rPr>
          <w:rtl/>
        </w:rPr>
        <w:t xml:space="preserve"> 241 </w:t>
      </w:r>
      <w:r w:rsidR="00BA6C6A">
        <w:rPr>
          <w:rtl/>
        </w:rPr>
        <w:t>/</w:t>
      </w:r>
      <w:r>
        <w:rPr>
          <w:rtl/>
        </w:rPr>
        <w:t xml:space="preserve"> 2.</w:t>
      </w:r>
    </w:p>
    <w:p w:rsidR="00502E84" w:rsidRDefault="00502E84" w:rsidP="00A90B9E">
      <w:pPr>
        <w:pStyle w:val="libFootnote0"/>
        <w:rPr>
          <w:rtl/>
        </w:rPr>
      </w:pPr>
      <w:r>
        <w:rPr>
          <w:rtl/>
        </w:rPr>
        <w:t>3</w:t>
      </w:r>
      <w:r w:rsidR="00A90B9E">
        <w:rPr>
          <w:rtl/>
        </w:rPr>
        <w:t xml:space="preserve"> - </w:t>
      </w:r>
      <w:r>
        <w:rPr>
          <w:rtl/>
        </w:rPr>
        <w:t>الكافي 2</w:t>
      </w:r>
      <w:r w:rsidR="00A93B6D">
        <w:rPr>
          <w:rtl/>
        </w:rPr>
        <w:t>:</w:t>
      </w:r>
      <w:r>
        <w:rPr>
          <w:rtl/>
        </w:rPr>
        <w:t xml:space="preserve"> 241 </w:t>
      </w:r>
      <w:r w:rsidR="00BA6C6A">
        <w:rPr>
          <w:rtl/>
        </w:rPr>
        <w:t>/</w:t>
      </w:r>
      <w:r>
        <w:rPr>
          <w:rtl/>
        </w:rPr>
        <w:t xml:space="preserve"> 3</w:t>
      </w:r>
      <w:r w:rsidR="00A90B9E">
        <w:rPr>
          <w:rtl/>
        </w:rPr>
        <w:t>،</w:t>
      </w:r>
      <w:r>
        <w:rPr>
          <w:rtl/>
        </w:rPr>
        <w:t xml:space="preserve"> وأورده في الحديث 4 من الباب 36 من أبواب الصدقة.</w:t>
      </w:r>
    </w:p>
    <w:p w:rsidR="00502E84" w:rsidRDefault="00502E84" w:rsidP="00A90B9E">
      <w:pPr>
        <w:pStyle w:val="libFootnote0"/>
        <w:rPr>
          <w:rtl/>
        </w:rPr>
      </w:pPr>
      <w:r>
        <w:rPr>
          <w:rtl/>
        </w:rPr>
        <w:t>4</w:t>
      </w:r>
      <w:r w:rsidR="00A90B9E">
        <w:rPr>
          <w:rtl/>
        </w:rPr>
        <w:t xml:space="preserve"> - </w:t>
      </w:r>
      <w:r>
        <w:rPr>
          <w:rtl/>
        </w:rPr>
        <w:t>الكافي 2</w:t>
      </w:r>
      <w:r w:rsidR="00A93B6D">
        <w:rPr>
          <w:rtl/>
        </w:rPr>
        <w:t>:</w:t>
      </w:r>
      <w:r>
        <w:rPr>
          <w:rtl/>
        </w:rPr>
        <w:t xml:space="preserve"> 241 </w:t>
      </w:r>
      <w:r w:rsidR="00BA6C6A">
        <w:rPr>
          <w:rtl/>
        </w:rPr>
        <w:t>/</w:t>
      </w:r>
      <w:r>
        <w:rPr>
          <w:rtl/>
        </w:rPr>
        <w:t xml:space="preserve"> 4.</w:t>
      </w:r>
    </w:p>
    <w:p w:rsidR="00502E84" w:rsidRDefault="00502E84" w:rsidP="00A90B9E">
      <w:pPr>
        <w:pStyle w:val="libFootnote0"/>
        <w:rPr>
          <w:rtl/>
        </w:rPr>
      </w:pPr>
      <w:r>
        <w:rPr>
          <w:rtl/>
        </w:rPr>
        <w:t>5</w:t>
      </w:r>
      <w:r w:rsidR="00A90B9E">
        <w:rPr>
          <w:rtl/>
        </w:rPr>
        <w:t xml:space="preserve"> - </w:t>
      </w:r>
      <w:r>
        <w:rPr>
          <w:rtl/>
        </w:rPr>
        <w:t>الفقيه 4</w:t>
      </w:r>
      <w:r w:rsidR="00A93B6D">
        <w:rPr>
          <w:rtl/>
        </w:rPr>
        <w:t>:</w:t>
      </w:r>
      <w:r>
        <w:rPr>
          <w:rtl/>
        </w:rPr>
        <w:t xml:space="preserve"> 280.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السلام</w:t>
      </w:r>
      <w:r w:rsidRPr="00E521F4">
        <w:rPr>
          <w:rStyle w:val="libNormalChar"/>
          <w:rtl/>
        </w:rPr>
        <w:t xml:space="preserve"> )</w:t>
      </w:r>
      <w:r w:rsidR="00A90B9E">
        <w:rPr>
          <w:rtl/>
        </w:rPr>
        <w:t xml:space="preserve"> - </w:t>
      </w:r>
      <w:r>
        <w:rPr>
          <w:rtl/>
        </w:rPr>
        <w:t>في وصيته ل</w:t>
      </w:r>
      <w:r w:rsidR="00021793">
        <w:rPr>
          <w:rtl/>
        </w:rPr>
        <w:t>محمّد</w:t>
      </w:r>
      <w:r w:rsidR="00E52184">
        <w:rPr>
          <w:rtl/>
        </w:rPr>
        <w:t xml:space="preserve"> </w:t>
      </w:r>
      <w:r>
        <w:rPr>
          <w:rtl/>
        </w:rPr>
        <w:t>بن الحنفية</w:t>
      </w:r>
      <w:r w:rsidR="00A90B9E">
        <w:rPr>
          <w:rtl/>
        </w:rPr>
        <w:t xml:space="preserve"> - </w:t>
      </w:r>
      <w:r>
        <w:rPr>
          <w:rtl/>
        </w:rPr>
        <w:t>قال</w:t>
      </w:r>
      <w:r w:rsidR="00A93B6D">
        <w:rPr>
          <w:rtl/>
        </w:rPr>
        <w:t>:</w:t>
      </w:r>
      <w:r>
        <w:rPr>
          <w:rtl/>
        </w:rPr>
        <w:t xml:space="preserve"> إذا أحببت أن تجمع خير الدنيا والآخرة فاقطع طمعك </w:t>
      </w:r>
      <w:r w:rsidR="0057253F">
        <w:rPr>
          <w:rtl/>
        </w:rPr>
        <w:t xml:space="preserve">ممّا </w:t>
      </w:r>
      <w:r>
        <w:rPr>
          <w:rtl/>
        </w:rPr>
        <w:t>في أيدي الناس.</w:t>
      </w:r>
    </w:p>
    <w:p w:rsidR="00502E84" w:rsidRDefault="00502E84" w:rsidP="00A90B9E">
      <w:pPr>
        <w:pStyle w:val="libNormal"/>
        <w:rPr>
          <w:rtl/>
        </w:rPr>
      </w:pPr>
      <w:r w:rsidRPr="00BA6C6A">
        <w:rPr>
          <w:rStyle w:val="libNormalChar"/>
          <w:rtl/>
        </w:rPr>
        <w:t>[ 20869 ]</w:t>
      </w:r>
      <w:r>
        <w:rPr>
          <w:rtl/>
        </w:rPr>
        <w:t xml:space="preserve"> 6</w:t>
      </w:r>
      <w:r w:rsidR="00A90B9E">
        <w:rPr>
          <w:rtl/>
        </w:rPr>
        <w:t xml:space="preserve"> - </w:t>
      </w:r>
      <w:r>
        <w:rPr>
          <w:rtl/>
        </w:rPr>
        <w:t>وبإسناده عن الحسن بن راشد</w:t>
      </w:r>
      <w:r w:rsidR="00A90B9E">
        <w:rPr>
          <w:rtl/>
        </w:rPr>
        <w:t>،</w:t>
      </w:r>
      <w:r>
        <w:rPr>
          <w:rtl/>
        </w:rPr>
        <w:t xml:space="preserve"> عن أبي حمزة الثمالي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أتى رجل رسول الله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عل</w:t>
      </w:r>
      <w:r w:rsidR="00E11663">
        <w:rPr>
          <w:rFonts w:hint="cs"/>
          <w:rtl/>
        </w:rPr>
        <w:t>ّ</w:t>
      </w:r>
      <w:r>
        <w:rPr>
          <w:rtl/>
        </w:rPr>
        <w:t xml:space="preserve">مني يا رسول الله </w:t>
      </w:r>
      <w:r w:rsidR="000631D7">
        <w:rPr>
          <w:rtl/>
        </w:rPr>
        <w:t>شيئاً</w:t>
      </w:r>
      <w:r w:rsidR="00A90B9E">
        <w:rPr>
          <w:rtl/>
        </w:rPr>
        <w:t>،</w:t>
      </w:r>
      <w:r>
        <w:rPr>
          <w:rtl/>
        </w:rPr>
        <w:t xml:space="preserve"> فقال</w:t>
      </w:r>
      <w:r w:rsidR="00A93B6D">
        <w:rPr>
          <w:rtl/>
        </w:rPr>
        <w:t>:</w:t>
      </w:r>
      <w:r>
        <w:rPr>
          <w:rtl/>
        </w:rPr>
        <w:t xml:space="preserve"> عليك باليأس </w:t>
      </w:r>
      <w:r w:rsidR="0057253F">
        <w:rPr>
          <w:rtl/>
        </w:rPr>
        <w:t xml:space="preserve">ممّا </w:t>
      </w:r>
      <w:r>
        <w:rPr>
          <w:rtl/>
        </w:rPr>
        <w:t>في أيدي الناس فانه الغنى الحاضر</w:t>
      </w:r>
      <w:r w:rsidR="00A90B9E">
        <w:rPr>
          <w:rtl/>
        </w:rPr>
        <w:t>،</w:t>
      </w:r>
      <w:r>
        <w:rPr>
          <w:rtl/>
        </w:rPr>
        <w:t xml:space="preserve"> قال</w:t>
      </w:r>
      <w:r w:rsidR="00A93B6D">
        <w:rPr>
          <w:rtl/>
        </w:rPr>
        <w:t>:</w:t>
      </w:r>
      <w:r>
        <w:rPr>
          <w:rtl/>
        </w:rPr>
        <w:t xml:space="preserve"> زدني يا رسول الله</w:t>
      </w:r>
      <w:r w:rsidR="00A90B9E">
        <w:rPr>
          <w:rtl/>
        </w:rPr>
        <w:t>،</w:t>
      </w:r>
      <w:r>
        <w:rPr>
          <w:rtl/>
        </w:rPr>
        <w:t xml:space="preserve"> قال</w:t>
      </w:r>
      <w:r w:rsidR="00A93B6D">
        <w:rPr>
          <w:rtl/>
        </w:rPr>
        <w:t>:</w:t>
      </w:r>
      <w:r w:rsidR="00E11663">
        <w:rPr>
          <w:rtl/>
        </w:rPr>
        <w:t xml:space="preserve"> إياك والطمع ف</w:t>
      </w:r>
      <w:r w:rsidR="00E11663">
        <w:rPr>
          <w:rFonts w:hint="cs"/>
          <w:rtl/>
        </w:rPr>
        <w:t>إ</w:t>
      </w:r>
      <w:r>
        <w:rPr>
          <w:rtl/>
        </w:rPr>
        <w:t>ن</w:t>
      </w:r>
      <w:r w:rsidR="00E11663">
        <w:rPr>
          <w:rFonts w:hint="cs"/>
          <w:rtl/>
        </w:rPr>
        <w:t>ّ</w:t>
      </w:r>
      <w:r>
        <w:rPr>
          <w:rtl/>
        </w:rPr>
        <w:t>ه الفقر الحاضر.</w:t>
      </w:r>
    </w:p>
    <w:p w:rsidR="00502E84" w:rsidRDefault="00502E84" w:rsidP="00A90B9E">
      <w:pPr>
        <w:pStyle w:val="libNormal"/>
        <w:rPr>
          <w:rtl/>
        </w:rPr>
      </w:pPr>
      <w:r w:rsidRPr="00BA6C6A">
        <w:rPr>
          <w:rStyle w:val="libNormalChar"/>
          <w:rtl/>
        </w:rPr>
        <w:t>[ 20870 ]</w:t>
      </w:r>
      <w:r>
        <w:rPr>
          <w:rtl/>
        </w:rPr>
        <w:t xml:space="preserve"> 7</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بن يحيى</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أحمد بن يحيى الاشعري</w:t>
      </w:r>
      <w:r w:rsidR="00A90B9E">
        <w:rPr>
          <w:rtl/>
        </w:rPr>
        <w:t>،</w:t>
      </w:r>
      <w:r>
        <w:rPr>
          <w:rtl/>
        </w:rPr>
        <w:t xml:space="preserve"> عن أحمد بن أبي عبدالله البرقي</w:t>
      </w:r>
      <w:r w:rsidR="00A90B9E">
        <w:rPr>
          <w:rtl/>
        </w:rPr>
        <w:t>،</w:t>
      </w:r>
      <w:r>
        <w:rPr>
          <w:rtl/>
        </w:rPr>
        <w:t xml:space="preserve"> عن أبيه</w:t>
      </w:r>
      <w:r w:rsidR="00A90B9E">
        <w:rPr>
          <w:rtl/>
        </w:rPr>
        <w:t>،</w:t>
      </w:r>
      <w:r>
        <w:rPr>
          <w:rtl/>
        </w:rPr>
        <w:t xml:space="preserve"> عن يونس بن عبد الرحمن</w:t>
      </w:r>
      <w:r w:rsidR="00A90B9E">
        <w:rPr>
          <w:rtl/>
        </w:rPr>
        <w:t>،</w:t>
      </w:r>
      <w:r>
        <w:rPr>
          <w:rtl/>
        </w:rPr>
        <w:t xml:space="preserve"> عن عبدالله بن سنان</w:t>
      </w:r>
      <w:r w:rsidR="00A90B9E">
        <w:rPr>
          <w:rtl/>
        </w:rPr>
        <w:t>،</w:t>
      </w:r>
      <w:r>
        <w:rPr>
          <w:rtl/>
        </w:rPr>
        <w:t xml:space="preserve"> عن الصادق جعفر بن </w:t>
      </w:r>
      <w:r w:rsidR="00021793">
        <w:rPr>
          <w:rtl/>
        </w:rPr>
        <w:t>محمّد</w:t>
      </w:r>
      <w:r w:rsidR="00A90B9E">
        <w:rPr>
          <w:rtl/>
        </w:rPr>
        <w:t>،</w:t>
      </w:r>
      <w:r>
        <w:rPr>
          <w:rtl/>
        </w:rPr>
        <w:t xml:space="preserve"> عن آبائه</w:t>
      </w:r>
      <w:r w:rsidR="000631D7">
        <w:rPr>
          <w:rFonts w:hint="cs"/>
          <w:rtl/>
        </w:rPr>
        <w:t xml:space="preserve"> (</w:t>
      </w:r>
      <w:r>
        <w:rPr>
          <w:rtl/>
        </w:rPr>
        <w:t xml:space="preserve"> </w:t>
      </w:r>
      <w:r w:rsidR="00A90B9E" w:rsidRPr="00A90B9E">
        <w:rPr>
          <w:rStyle w:val="libAlaemChar"/>
          <w:rFonts w:hint="cs"/>
          <w:rtl/>
        </w:rPr>
        <w:t>عليهم‌السلام</w:t>
      </w:r>
      <w:r>
        <w:rPr>
          <w:rtl/>
        </w:rPr>
        <w:t xml:space="preserve"> </w:t>
      </w:r>
      <w:r w:rsidR="000631D7">
        <w:rPr>
          <w:rFonts w:hint="cs"/>
          <w:rtl/>
        </w:rPr>
        <w:t xml:space="preserve">) </w:t>
      </w:r>
      <w:r>
        <w:rPr>
          <w:rtl/>
        </w:rPr>
        <w:t>قال</w:t>
      </w:r>
      <w:r w:rsidR="00A93B6D">
        <w:rPr>
          <w:rtl/>
        </w:rPr>
        <w:t>:</w:t>
      </w:r>
      <w:r>
        <w:rPr>
          <w:rtl/>
        </w:rPr>
        <w:t xml:space="preserve"> </w:t>
      </w:r>
      <w:r w:rsidR="007352EC">
        <w:rPr>
          <w:rtl/>
        </w:rPr>
        <w:t xml:space="preserve">سُئل </w:t>
      </w:r>
      <w:r>
        <w:rPr>
          <w:rtl/>
        </w:rPr>
        <w:t xml:space="preserve">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ما ثبات </w:t>
      </w:r>
      <w:r w:rsidR="000631D7">
        <w:rPr>
          <w:rtl/>
        </w:rPr>
        <w:t>الإِيمان</w:t>
      </w:r>
      <w:r>
        <w:rPr>
          <w:rtl/>
        </w:rPr>
        <w:t>؟ قال</w:t>
      </w:r>
      <w:r w:rsidR="00A93B6D">
        <w:rPr>
          <w:rtl/>
        </w:rPr>
        <w:t>:</w:t>
      </w:r>
      <w:r>
        <w:rPr>
          <w:rtl/>
        </w:rPr>
        <w:t xml:space="preserve"> الورع</w:t>
      </w:r>
      <w:r w:rsidR="00A90B9E">
        <w:rPr>
          <w:rtl/>
        </w:rPr>
        <w:t>،</w:t>
      </w:r>
      <w:r>
        <w:rPr>
          <w:rtl/>
        </w:rPr>
        <w:t xml:space="preserve"> فقيل</w:t>
      </w:r>
      <w:r w:rsidR="00A93B6D">
        <w:rPr>
          <w:rtl/>
        </w:rPr>
        <w:t>:</w:t>
      </w:r>
      <w:r>
        <w:rPr>
          <w:rtl/>
        </w:rPr>
        <w:t xml:space="preserve"> ما زواله؟ قال</w:t>
      </w:r>
      <w:r w:rsidR="00A93B6D">
        <w:rPr>
          <w:rtl/>
        </w:rPr>
        <w:t>:</w:t>
      </w:r>
      <w:r>
        <w:rPr>
          <w:rtl/>
        </w:rPr>
        <w:t xml:space="preserve"> الطمع.</w:t>
      </w:r>
    </w:p>
    <w:p w:rsidR="00502E84" w:rsidRDefault="00502E84" w:rsidP="00A90B9E">
      <w:pPr>
        <w:pStyle w:val="libNormal"/>
        <w:rPr>
          <w:rtl/>
        </w:rPr>
      </w:pPr>
      <w:r w:rsidRPr="00BA6C6A">
        <w:rPr>
          <w:rStyle w:val="libNormalChar"/>
          <w:rtl/>
        </w:rPr>
        <w:t>[ 20871 ]</w:t>
      </w:r>
      <w:r>
        <w:rPr>
          <w:rtl/>
        </w:rPr>
        <w:t xml:space="preserve"> 8</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أكثر مصارع العقول تحت بروق المطامع.</w:t>
      </w:r>
    </w:p>
    <w:p w:rsidR="00502E84" w:rsidRDefault="00502E84" w:rsidP="00A90B9E">
      <w:pPr>
        <w:pStyle w:val="libNormal"/>
        <w:rPr>
          <w:rtl/>
        </w:rPr>
      </w:pPr>
      <w:r w:rsidRPr="00BA6C6A">
        <w:rPr>
          <w:rStyle w:val="libNormalChar"/>
          <w:rtl/>
        </w:rPr>
        <w:t>[ 20872 ]</w:t>
      </w:r>
      <w:r>
        <w:rPr>
          <w:rtl/>
        </w:rPr>
        <w:t xml:space="preserve"> 9</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جماعة</w:t>
      </w:r>
      <w:r w:rsidR="00A90B9E">
        <w:rPr>
          <w:rtl/>
        </w:rPr>
        <w:t>،</w:t>
      </w:r>
      <w:r>
        <w:rPr>
          <w:rtl/>
        </w:rPr>
        <w:t xml:space="preserve"> عن أبي المفضل</w:t>
      </w:r>
      <w:r w:rsidR="00A90B9E">
        <w:rPr>
          <w:rtl/>
        </w:rPr>
        <w:t>،</w:t>
      </w:r>
      <w:r>
        <w:rPr>
          <w:rtl/>
        </w:rPr>
        <w:t xml:space="preserve"> عن </w:t>
      </w:r>
      <w:r w:rsidRPr="00E521F4">
        <w:rPr>
          <w:rStyle w:val="libNormalChar"/>
          <w:rtl/>
        </w:rPr>
        <w:t xml:space="preserve">( </w:t>
      </w:r>
      <w:r>
        <w:rPr>
          <w:rtl/>
        </w:rPr>
        <w:t>الحسن بن علي</w:t>
      </w:r>
      <w:r w:rsidR="00A90B9E">
        <w:rPr>
          <w:rtl/>
        </w:rPr>
        <w:t>،</w:t>
      </w:r>
      <w:r>
        <w:rPr>
          <w:rtl/>
        </w:rPr>
        <w:t xml:space="preserve"> عن سهل</w:t>
      </w:r>
      <w:r w:rsidRPr="00E521F4">
        <w:rPr>
          <w:rStyle w:val="libNormalChar"/>
          <w:rtl/>
        </w:rPr>
        <w:t xml:space="preserve"> )</w:t>
      </w:r>
      <w:r>
        <w:rPr>
          <w:rtl/>
        </w:rPr>
        <w:t xml:space="preserve"> </w:t>
      </w:r>
      <w:r w:rsidRPr="00A90B9E">
        <w:rPr>
          <w:rStyle w:val="libFootnotenumChar"/>
          <w:rtl/>
        </w:rPr>
        <w:t>(1)</w:t>
      </w:r>
      <w:r w:rsidR="00A90B9E">
        <w:rPr>
          <w:rtl/>
        </w:rPr>
        <w:t>،</w:t>
      </w:r>
      <w:r>
        <w:rPr>
          <w:rtl/>
        </w:rPr>
        <w:t xml:space="preserve"> عن موسى بن عمر بن يزيد</w:t>
      </w:r>
      <w:r w:rsidR="00A90B9E">
        <w:rPr>
          <w:rtl/>
        </w:rPr>
        <w:t>،</w:t>
      </w:r>
      <w:r>
        <w:rPr>
          <w:rtl/>
        </w:rPr>
        <w:t xml:space="preserve"> عن معمر بن خلاد</w:t>
      </w:r>
      <w:r w:rsidR="00A90B9E">
        <w:rPr>
          <w:rtl/>
        </w:rPr>
        <w:t>،</w:t>
      </w:r>
      <w:r>
        <w:rPr>
          <w:rtl/>
        </w:rPr>
        <w:t xml:space="preserve"> عن علي بن موسى الرضا</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الفقيه 4</w:t>
      </w:r>
      <w:r w:rsidR="00A93B6D">
        <w:rPr>
          <w:rtl/>
        </w:rPr>
        <w:t>:</w:t>
      </w:r>
      <w:r>
        <w:rPr>
          <w:rtl/>
        </w:rPr>
        <w:t xml:space="preserve"> 294 </w:t>
      </w:r>
      <w:r w:rsidR="00BA6C6A">
        <w:rPr>
          <w:rtl/>
        </w:rPr>
        <w:t>/</w:t>
      </w:r>
      <w:r>
        <w:rPr>
          <w:rtl/>
        </w:rPr>
        <w:t xml:space="preserve"> 890</w:t>
      </w:r>
      <w:r w:rsidR="00A90B9E">
        <w:rPr>
          <w:rtl/>
        </w:rPr>
        <w:t>،</w:t>
      </w:r>
      <w:r>
        <w:rPr>
          <w:rtl/>
        </w:rPr>
        <w:t xml:space="preserve"> وأورده عن المحاسن في الحديث 7 من الباب 33 من هذه الأبواب.</w:t>
      </w:r>
    </w:p>
    <w:p w:rsidR="00502E84" w:rsidRDefault="00502E84" w:rsidP="00E521F4">
      <w:pPr>
        <w:pStyle w:val="libFootnote0"/>
        <w:rPr>
          <w:rtl/>
        </w:rPr>
      </w:pPr>
      <w:r>
        <w:rPr>
          <w:rtl/>
        </w:rPr>
        <w:t>7</w:t>
      </w:r>
      <w:r w:rsidR="00A90B9E">
        <w:rPr>
          <w:rtl/>
        </w:rPr>
        <w:t xml:space="preserve"> - </w:t>
      </w:r>
      <w:r>
        <w:rPr>
          <w:rtl/>
        </w:rPr>
        <w:t>أمالي الصدوق</w:t>
      </w:r>
      <w:r w:rsidR="00A93B6D">
        <w:rPr>
          <w:rtl/>
        </w:rPr>
        <w:t>:</w:t>
      </w:r>
      <w:r>
        <w:rPr>
          <w:rtl/>
        </w:rPr>
        <w:t xml:space="preserve"> 238 </w:t>
      </w:r>
      <w:r w:rsidR="00BA6C6A">
        <w:rPr>
          <w:rtl/>
        </w:rPr>
        <w:t>/</w:t>
      </w:r>
      <w:r>
        <w:rPr>
          <w:rtl/>
        </w:rPr>
        <w:t xml:space="preserve"> 11.</w:t>
      </w:r>
    </w:p>
    <w:p w:rsidR="00502E84" w:rsidRDefault="00502E84" w:rsidP="00E521F4">
      <w:pPr>
        <w:pStyle w:val="libFootnote0"/>
        <w:rPr>
          <w:rtl/>
        </w:rPr>
      </w:pPr>
      <w:r>
        <w:rPr>
          <w:rtl/>
        </w:rPr>
        <w:t>8</w:t>
      </w:r>
      <w:r w:rsidR="00A90B9E">
        <w:rPr>
          <w:rtl/>
        </w:rPr>
        <w:t xml:space="preserve"> - </w:t>
      </w:r>
      <w:r>
        <w:rPr>
          <w:rtl/>
        </w:rPr>
        <w:t>نهج البلاغة 3</w:t>
      </w:r>
      <w:r w:rsidR="00A93B6D">
        <w:rPr>
          <w:rtl/>
        </w:rPr>
        <w:t>:</w:t>
      </w:r>
      <w:r>
        <w:rPr>
          <w:rtl/>
        </w:rPr>
        <w:t xml:space="preserve"> 202 </w:t>
      </w:r>
      <w:r w:rsidR="00BA6C6A">
        <w:rPr>
          <w:rtl/>
        </w:rPr>
        <w:t>/</w:t>
      </w:r>
      <w:r>
        <w:rPr>
          <w:rtl/>
        </w:rPr>
        <w:t xml:space="preserve"> 219.</w:t>
      </w:r>
    </w:p>
    <w:p w:rsidR="00502E84" w:rsidRDefault="00502E84" w:rsidP="00E521F4">
      <w:pPr>
        <w:pStyle w:val="libFootnote0"/>
        <w:rPr>
          <w:rtl/>
        </w:rPr>
      </w:pPr>
      <w:r>
        <w:rPr>
          <w:rtl/>
        </w:rPr>
        <w:t>9</w:t>
      </w:r>
      <w:r w:rsidR="00A90B9E">
        <w:rPr>
          <w:rtl/>
        </w:rPr>
        <w:t xml:space="preserve"> - </w:t>
      </w:r>
      <w:r>
        <w:rPr>
          <w:rtl/>
        </w:rPr>
        <w:t>أمالي الطوسي 2</w:t>
      </w:r>
      <w:r w:rsidR="00A93B6D">
        <w:rPr>
          <w:rtl/>
        </w:rPr>
        <w:t>:</w:t>
      </w:r>
      <w:r>
        <w:rPr>
          <w:rtl/>
        </w:rPr>
        <w:t xml:space="preserve"> 122.</w:t>
      </w:r>
    </w:p>
    <w:p w:rsidR="00502E84" w:rsidRPr="00DA3E1D" w:rsidRDefault="00502E84" w:rsidP="00E521F4">
      <w:pPr>
        <w:pStyle w:val="libFootnote0"/>
        <w:rPr>
          <w:rtl/>
        </w:rPr>
      </w:pPr>
      <w:r w:rsidRPr="00DA3E1D">
        <w:rPr>
          <w:rtl/>
        </w:rPr>
        <w:t>(1) في المصدر</w:t>
      </w:r>
      <w:r w:rsidR="00A93B6D">
        <w:rPr>
          <w:rtl/>
        </w:rPr>
        <w:t>:</w:t>
      </w:r>
      <w:r w:rsidRPr="00DA3E1D">
        <w:rPr>
          <w:rtl/>
        </w:rPr>
        <w:t xml:space="preserve"> الحسن بن علي بن سهل العاقولي.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أبيه</w:t>
      </w:r>
      <w:r w:rsidR="00A90B9E">
        <w:rPr>
          <w:rtl/>
        </w:rPr>
        <w:t>،</w:t>
      </w:r>
      <w:r>
        <w:rPr>
          <w:rtl/>
        </w:rPr>
        <w:t xml:space="preserve"> عن آبائه</w:t>
      </w:r>
      <w:r w:rsidR="00A90B9E">
        <w:rPr>
          <w:rtl/>
        </w:rPr>
        <w:t>،</w:t>
      </w:r>
      <w:r>
        <w:rPr>
          <w:rtl/>
        </w:rPr>
        <w:t xml:space="preserve"> عن علي</w:t>
      </w:r>
      <w:r w:rsidR="00EA2E3B">
        <w:rPr>
          <w:rFonts w:hint="cs"/>
          <w:rtl/>
        </w:rPr>
        <w:t xml:space="preserve"> (</w:t>
      </w:r>
      <w:r>
        <w:rPr>
          <w:rtl/>
        </w:rPr>
        <w:t xml:space="preserve"> </w:t>
      </w:r>
      <w:r w:rsidR="00A90B9E" w:rsidRPr="00A90B9E">
        <w:rPr>
          <w:rStyle w:val="libAlaemChar"/>
          <w:rFonts w:hint="cs"/>
          <w:rtl/>
        </w:rPr>
        <w:t>عليهم‌السلام</w:t>
      </w:r>
      <w:r>
        <w:rPr>
          <w:rtl/>
        </w:rPr>
        <w:t xml:space="preserve"> </w:t>
      </w:r>
      <w:r w:rsidR="00EA2E3B">
        <w:rPr>
          <w:rFonts w:hint="cs"/>
          <w:rtl/>
        </w:rPr>
        <w:t xml:space="preserve">) </w:t>
      </w:r>
      <w:r>
        <w:rPr>
          <w:rtl/>
        </w:rPr>
        <w:t>قال</w:t>
      </w:r>
      <w:r w:rsidR="00A93B6D">
        <w:rPr>
          <w:rtl/>
        </w:rPr>
        <w:t>:</w:t>
      </w:r>
      <w:r>
        <w:rPr>
          <w:rtl/>
        </w:rPr>
        <w:t xml:space="preserve"> جاء خالد إلى رسول الله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يا رسول الله أوصني وأقله لعل</w:t>
      </w:r>
      <w:r w:rsidR="008D3FC6">
        <w:rPr>
          <w:rFonts w:hint="cs"/>
          <w:rtl/>
        </w:rPr>
        <w:t>ّ</w:t>
      </w:r>
      <w:r>
        <w:rPr>
          <w:rtl/>
        </w:rPr>
        <w:t>ي أحفظ</w:t>
      </w:r>
      <w:r w:rsidR="00A90B9E">
        <w:rPr>
          <w:rtl/>
        </w:rPr>
        <w:t>،</w:t>
      </w:r>
      <w:r>
        <w:rPr>
          <w:rtl/>
        </w:rPr>
        <w:t xml:space="preserve"> فقال</w:t>
      </w:r>
      <w:r w:rsidR="00A93B6D">
        <w:rPr>
          <w:rtl/>
        </w:rPr>
        <w:t>:</w:t>
      </w:r>
      <w:r w:rsidR="008D3FC6">
        <w:rPr>
          <w:rtl/>
        </w:rPr>
        <w:t xml:space="preserve"> </w:t>
      </w:r>
      <w:r w:rsidR="008D3FC6">
        <w:rPr>
          <w:rFonts w:hint="cs"/>
          <w:rtl/>
        </w:rPr>
        <w:t>أُ</w:t>
      </w:r>
      <w:r>
        <w:rPr>
          <w:rtl/>
        </w:rPr>
        <w:t>وصيك بخمس</w:t>
      </w:r>
      <w:r w:rsidR="00A93B6D">
        <w:rPr>
          <w:rtl/>
        </w:rPr>
        <w:t>:</w:t>
      </w:r>
      <w:r>
        <w:rPr>
          <w:rtl/>
        </w:rPr>
        <w:t xml:space="preserve"> باليأس </w:t>
      </w:r>
      <w:r w:rsidR="0057253F">
        <w:rPr>
          <w:rtl/>
        </w:rPr>
        <w:t xml:space="preserve">ممّا </w:t>
      </w:r>
      <w:r w:rsidR="008D3FC6">
        <w:rPr>
          <w:rtl/>
        </w:rPr>
        <w:t>في أيدى الناس ف</w:t>
      </w:r>
      <w:r w:rsidR="008D3FC6">
        <w:rPr>
          <w:rFonts w:hint="cs"/>
          <w:rtl/>
        </w:rPr>
        <w:t>إ</w:t>
      </w:r>
      <w:r>
        <w:rPr>
          <w:rtl/>
        </w:rPr>
        <w:t>ن</w:t>
      </w:r>
      <w:r w:rsidR="008D3FC6">
        <w:rPr>
          <w:rFonts w:hint="cs"/>
          <w:rtl/>
        </w:rPr>
        <w:t>ّ</w:t>
      </w:r>
      <w:r>
        <w:rPr>
          <w:rtl/>
        </w:rPr>
        <w:t>ه الغنى الحاضر</w:t>
      </w:r>
      <w:r w:rsidR="00A90B9E">
        <w:rPr>
          <w:rtl/>
        </w:rPr>
        <w:t>،</w:t>
      </w:r>
      <w:r>
        <w:rPr>
          <w:rtl/>
        </w:rPr>
        <w:t xml:space="preserve"> وإياك والطمع فانه الفقر الحاضر</w:t>
      </w:r>
      <w:r w:rsidR="00A90B9E">
        <w:rPr>
          <w:rtl/>
        </w:rPr>
        <w:t>،</w:t>
      </w:r>
      <w:r>
        <w:rPr>
          <w:rtl/>
        </w:rPr>
        <w:t xml:space="preserve"> وصل</w:t>
      </w:r>
      <w:r w:rsidR="008D3FC6">
        <w:rPr>
          <w:rFonts w:hint="cs"/>
          <w:rtl/>
        </w:rPr>
        <w:t>ّ</w:t>
      </w:r>
      <w:r>
        <w:rPr>
          <w:rtl/>
        </w:rPr>
        <w:t xml:space="preserve"> صلاة مود</w:t>
      </w:r>
      <w:r w:rsidR="008D3FC6">
        <w:rPr>
          <w:rFonts w:hint="cs"/>
          <w:rtl/>
        </w:rPr>
        <w:t>ّ</w:t>
      </w:r>
      <w:r>
        <w:rPr>
          <w:rtl/>
        </w:rPr>
        <w:t>ع</w:t>
      </w:r>
      <w:r w:rsidR="00A90B9E">
        <w:rPr>
          <w:rtl/>
        </w:rPr>
        <w:t>،</w:t>
      </w:r>
      <w:r>
        <w:rPr>
          <w:rtl/>
        </w:rPr>
        <w:t xml:space="preserve"> وإي</w:t>
      </w:r>
      <w:r w:rsidR="008D3FC6">
        <w:rPr>
          <w:rFonts w:hint="cs"/>
          <w:rtl/>
        </w:rPr>
        <w:t>ّ</w:t>
      </w:r>
      <w:r>
        <w:rPr>
          <w:rtl/>
        </w:rPr>
        <w:t>اك وما تعتذر منه</w:t>
      </w:r>
      <w:r w:rsidR="00A90B9E">
        <w:rPr>
          <w:rtl/>
        </w:rPr>
        <w:t>،</w:t>
      </w:r>
      <w:r>
        <w:rPr>
          <w:rtl/>
        </w:rPr>
        <w:t xml:space="preserve"> وأ</w:t>
      </w:r>
      <w:r w:rsidR="001E2943">
        <w:rPr>
          <w:rtl/>
        </w:rPr>
        <w:t xml:space="preserve">حبّ </w:t>
      </w:r>
      <w:r w:rsidR="008D3FC6">
        <w:rPr>
          <w:rtl/>
        </w:rPr>
        <w:t>ل</w:t>
      </w:r>
      <w:r w:rsidR="008D3FC6">
        <w:rPr>
          <w:rFonts w:hint="cs"/>
          <w:rtl/>
        </w:rPr>
        <w:t>أ</w:t>
      </w:r>
      <w:r>
        <w:rPr>
          <w:rtl/>
        </w:rPr>
        <w:t>خيك ما ت</w:t>
      </w:r>
      <w:r w:rsidR="001E2943">
        <w:rPr>
          <w:rtl/>
        </w:rPr>
        <w:t xml:space="preserve">حبّ </w:t>
      </w:r>
      <w:r>
        <w:rPr>
          <w:rtl/>
        </w:rPr>
        <w:t>لنفسك.</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81" w:name="_Toc302476520"/>
      <w:bookmarkStart w:id="82" w:name="_Toc303591186"/>
      <w:bookmarkStart w:id="83" w:name="_Toc303591698"/>
      <w:bookmarkStart w:id="84" w:name="_Toc303593023"/>
      <w:bookmarkStart w:id="85" w:name="_Toc303593212"/>
      <w:bookmarkStart w:id="86" w:name="_Toc303629052"/>
      <w:bookmarkStart w:id="87" w:name="_Toc305219302"/>
      <w:bookmarkStart w:id="88" w:name="_Toc377675454"/>
      <w:bookmarkStart w:id="89" w:name="_Toc252139657"/>
      <w:r>
        <w:rPr>
          <w:rtl/>
        </w:rPr>
        <w:t>68</w:t>
      </w:r>
      <w:r w:rsidR="00A90B9E">
        <w:rPr>
          <w:rtl/>
        </w:rPr>
        <w:t xml:space="preserve"> - </w:t>
      </w:r>
      <w:r>
        <w:rPr>
          <w:rtl/>
        </w:rPr>
        <w:t>باب كراهة الخرق</w:t>
      </w:r>
      <w:bookmarkEnd w:id="81"/>
      <w:bookmarkEnd w:id="82"/>
      <w:bookmarkEnd w:id="83"/>
      <w:bookmarkEnd w:id="84"/>
      <w:bookmarkEnd w:id="85"/>
      <w:bookmarkEnd w:id="86"/>
      <w:bookmarkEnd w:id="87"/>
      <w:bookmarkEnd w:id="88"/>
      <w:bookmarkEnd w:id="89"/>
    </w:p>
    <w:p w:rsidR="00502E84" w:rsidRDefault="00502E84" w:rsidP="00A90B9E">
      <w:pPr>
        <w:pStyle w:val="libNormal"/>
        <w:rPr>
          <w:rtl/>
        </w:rPr>
      </w:pPr>
      <w:r w:rsidRPr="00BA6C6A">
        <w:rPr>
          <w:rStyle w:val="libNormalChar"/>
          <w:rtl/>
        </w:rPr>
        <w:t>[ 20873 ]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عم</w:t>
      </w:r>
      <w:r w:rsidR="008D3FC6">
        <w:rPr>
          <w:rFonts w:hint="cs"/>
          <w:rtl/>
        </w:rPr>
        <w:t>ّ</w:t>
      </w:r>
      <w:r>
        <w:rPr>
          <w:rtl/>
        </w:rPr>
        <w:t>ن حد</w:t>
      </w:r>
      <w:r w:rsidR="008D3FC6">
        <w:rPr>
          <w:rFonts w:hint="cs"/>
          <w:rtl/>
        </w:rPr>
        <w:t>ّ</w:t>
      </w:r>
      <w:r>
        <w:rPr>
          <w:rtl/>
        </w:rPr>
        <w:t>ثه</w:t>
      </w:r>
      <w:r w:rsidR="00A90B9E">
        <w:rPr>
          <w:rtl/>
        </w:rPr>
        <w:t>،</w:t>
      </w:r>
      <w:r>
        <w:rPr>
          <w:rtl/>
        </w:rPr>
        <w:t xml:space="preserve"> عن </w:t>
      </w:r>
      <w:r w:rsidR="00021793">
        <w:rPr>
          <w:rtl/>
        </w:rPr>
        <w:t>محمّد</w:t>
      </w:r>
      <w:r w:rsidR="00E52184">
        <w:rPr>
          <w:rtl/>
        </w:rPr>
        <w:t xml:space="preserve"> </w:t>
      </w:r>
      <w:r>
        <w:rPr>
          <w:rtl/>
        </w:rPr>
        <w:t>بن عبد الرحمن بن أبي ليلى</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قسم له الخرق حجب عنه </w:t>
      </w:r>
      <w:r w:rsidR="000631D7">
        <w:rPr>
          <w:rtl/>
        </w:rPr>
        <w:t>الإِيمان</w:t>
      </w:r>
      <w:r>
        <w:rPr>
          <w:rtl/>
        </w:rPr>
        <w:t>.</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8D3FC6">
        <w:rPr>
          <w:rtl/>
        </w:rPr>
        <w:t>المتوك</w:t>
      </w:r>
      <w:r w:rsidR="00DC5517">
        <w:rPr>
          <w:rtl/>
        </w:rPr>
        <w:t>ل</w:t>
      </w:r>
      <w:r w:rsidR="00A90B9E">
        <w:rPr>
          <w:rtl/>
        </w:rPr>
        <w:t>،</w:t>
      </w:r>
      <w:r>
        <w:rPr>
          <w:rtl/>
        </w:rPr>
        <w:t xml:space="preserve"> عن علي بن الحسين السعد آبادي</w:t>
      </w:r>
      <w:r w:rsidR="00A90B9E">
        <w:rPr>
          <w:rtl/>
        </w:rPr>
        <w:t>،</w:t>
      </w:r>
      <w:r>
        <w:rPr>
          <w:rtl/>
        </w:rPr>
        <w:t xml:space="preserve"> عن أحمد بن أبي عبدالله البرقي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عبد الرحمن بن أبي ليلى </w:t>
      </w:r>
      <w:r w:rsidRPr="00A90B9E">
        <w:rPr>
          <w:rStyle w:val="libFootnotenumChar"/>
          <w:rtl/>
        </w:rPr>
        <w:t>(2)</w:t>
      </w:r>
      <w:r>
        <w:rPr>
          <w:rtl/>
        </w:rPr>
        <w:t xml:space="preserve"> مثله </w:t>
      </w:r>
      <w:r w:rsidRPr="00A90B9E">
        <w:rPr>
          <w:rStyle w:val="libFootnotenumChar"/>
          <w:rtl/>
        </w:rPr>
        <w:t>(3)</w:t>
      </w:r>
      <w:r>
        <w:rPr>
          <w:rtl/>
        </w:rPr>
        <w:t xml:space="preserve">. </w:t>
      </w:r>
    </w:p>
    <w:p w:rsidR="00502E84" w:rsidRDefault="00E521F4" w:rsidP="00E521F4">
      <w:pPr>
        <w:pStyle w:val="libLine"/>
        <w:rPr>
          <w:rtl/>
        </w:rPr>
      </w:pPr>
      <w:r>
        <w:rPr>
          <w:rtl/>
        </w:rPr>
        <w:t>____________________</w:t>
      </w:r>
    </w:p>
    <w:p w:rsidR="00502E84" w:rsidRPr="00DA3E1D" w:rsidRDefault="00502E84" w:rsidP="008D3FC6">
      <w:pPr>
        <w:pStyle w:val="libFootnote0"/>
        <w:rPr>
          <w:rtl/>
        </w:rPr>
      </w:pPr>
      <w:r w:rsidRPr="00DA3E1D">
        <w:rPr>
          <w:rtl/>
        </w:rPr>
        <w:t>(</w:t>
      </w:r>
      <w:r w:rsidR="008D3FC6">
        <w:rPr>
          <w:rFonts w:hint="cs"/>
          <w:rtl/>
        </w:rPr>
        <w:t>1</w:t>
      </w:r>
      <w:r w:rsidRPr="00DA3E1D">
        <w:rPr>
          <w:rtl/>
        </w:rPr>
        <w:t>) تقدم في الحديث 27 من الباب 4</w:t>
      </w:r>
      <w:r w:rsidR="00A90B9E">
        <w:rPr>
          <w:rtl/>
        </w:rPr>
        <w:t>،</w:t>
      </w:r>
      <w:r w:rsidRPr="00DA3E1D">
        <w:rPr>
          <w:rtl/>
        </w:rPr>
        <w:t xml:space="preserve"> وفي الحديث 10 من الباب 49 من هذه الابواب</w:t>
      </w:r>
      <w:r w:rsidR="00A90B9E">
        <w:rPr>
          <w:rtl/>
        </w:rPr>
        <w:t>،</w:t>
      </w:r>
      <w:r w:rsidRPr="00DA3E1D">
        <w:rPr>
          <w:rtl/>
        </w:rPr>
        <w:t xml:space="preserve"> وفي الباب 36 من ابواب الصدقة</w:t>
      </w:r>
      <w:r w:rsidR="00A90B9E">
        <w:rPr>
          <w:rtl/>
        </w:rPr>
        <w:t>،</w:t>
      </w:r>
      <w:r w:rsidRPr="00DA3E1D">
        <w:rPr>
          <w:rtl/>
        </w:rPr>
        <w:t xml:space="preserve"> وفي الحديث 6 من الباب 29 من ابواب احكام الملابس.</w:t>
      </w:r>
    </w:p>
    <w:p w:rsidR="00502E84" w:rsidRPr="00DA3E1D" w:rsidRDefault="00502E84" w:rsidP="00E521F4">
      <w:pPr>
        <w:pStyle w:val="libFootnote0"/>
        <w:rPr>
          <w:rtl/>
        </w:rPr>
      </w:pPr>
      <w:r w:rsidRPr="00DA3E1D">
        <w:rPr>
          <w:rtl/>
        </w:rPr>
        <w:t xml:space="preserve">ويأتي ما </w:t>
      </w:r>
      <w:r w:rsidR="00921D19">
        <w:rPr>
          <w:rtl/>
        </w:rPr>
        <w:t xml:space="preserve">يدلّ </w:t>
      </w:r>
      <w:r w:rsidRPr="00DA3E1D">
        <w:rPr>
          <w:rtl/>
        </w:rPr>
        <w:t>عليه في الحديث 11 من الباب 31 من ابواب النكاح المحر</w:t>
      </w:r>
      <w:r w:rsidR="00DC3BB9">
        <w:rPr>
          <w:rFonts w:hint="cs"/>
          <w:rtl/>
        </w:rPr>
        <w:t>ّ</w:t>
      </w:r>
      <w:r w:rsidRPr="00DA3E1D">
        <w:rPr>
          <w:rtl/>
        </w:rPr>
        <w:t>م.</w:t>
      </w:r>
    </w:p>
    <w:p w:rsidR="00502E84" w:rsidRDefault="00502E84" w:rsidP="003B6272">
      <w:pPr>
        <w:pStyle w:val="libFootnoteCenterBold"/>
        <w:rPr>
          <w:rtl/>
        </w:rPr>
      </w:pPr>
      <w:r>
        <w:rPr>
          <w:rtl/>
        </w:rPr>
        <w:t>الباب 68</w:t>
      </w:r>
    </w:p>
    <w:p w:rsidR="00502E84" w:rsidRDefault="00502E84" w:rsidP="003B6272">
      <w:pPr>
        <w:pStyle w:val="libFootnoteCenterBold"/>
      </w:pPr>
      <w:r>
        <w:rPr>
          <w:rtl/>
        </w:rPr>
        <w:t xml:space="preserve">فيه </w:t>
      </w:r>
      <w:r w:rsidR="003B6272">
        <w:rPr>
          <w:rtl/>
        </w:rPr>
        <w:t>حديثا</w:t>
      </w:r>
      <w:r>
        <w:rPr>
          <w:rtl/>
        </w:rPr>
        <w:t>ن</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242 </w:t>
      </w:r>
      <w:r w:rsidR="00BA6C6A">
        <w:rPr>
          <w:rtl/>
        </w:rPr>
        <w:t>/</w:t>
      </w:r>
      <w:r>
        <w:rPr>
          <w:rtl/>
        </w:rPr>
        <w:t xml:space="preserve"> 1.</w:t>
      </w:r>
    </w:p>
    <w:p w:rsidR="00502E84" w:rsidRPr="00DA3E1D" w:rsidRDefault="00502E84" w:rsidP="008D3FC6">
      <w:pPr>
        <w:pStyle w:val="libFootnote0"/>
        <w:rPr>
          <w:rtl/>
        </w:rPr>
      </w:pPr>
      <w:r w:rsidRPr="00DA3E1D">
        <w:rPr>
          <w:rtl/>
        </w:rPr>
        <w:t>(</w:t>
      </w:r>
      <w:r w:rsidR="008D3FC6">
        <w:rPr>
          <w:rFonts w:hint="cs"/>
          <w:rtl/>
        </w:rPr>
        <w:t>2</w:t>
      </w:r>
      <w:r w:rsidRPr="00DA3E1D">
        <w:rPr>
          <w:rtl/>
        </w:rPr>
        <w:t>) في الامالي زيادة</w:t>
      </w:r>
      <w:r w:rsidR="00A93B6D">
        <w:rPr>
          <w:rtl/>
        </w:rPr>
        <w:t>:</w:t>
      </w:r>
      <w:r w:rsidRPr="00DA3E1D">
        <w:rPr>
          <w:rtl/>
        </w:rPr>
        <w:t xml:space="preserve"> عن ابيه.</w:t>
      </w:r>
    </w:p>
    <w:p w:rsidR="00502E84" w:rsidRPr="00DA3E1D" w:rsidRDefault="00502E84" w:rsidP="008D3FC6">
      <w:pPr>
        <w:pStyle w:val="libFootnote0"/>
        <w:rPr>
          <w:rtl/>
        </w:rPr>
      </w:pPr>
      <w:r w:rsidRPr="00DA3E1D">
        <w:rPr>
          <w:rtl/>
        </w:rPr>
        <w:t>(</w:t>
      </w:r>
      <w:r w:rsidR="008D3FC6">
        <w:rPr>
          <w:rFonts w:hint="cs"/>
          <w:rtl/>
        </w:rPr>
        <w:t>3</w:t>
      </w:r>
      <w:r w:rsidRPr="00DA3E1D">
        <w:rPr>
          <w:rtl/>
        </w:rPr>
        <w:t>) في المصدر</w:t>
      </w:r>
      <w:r w:rsidR="00A93B6D">
        <w:rPr>
          <w:rtl/>
        </w:rPr>
        <w:t>:</w:t>
      </w:r>
      <w:r w:rsidRPr="00DA3E1D">
        <w:rPr>
          <w:rtl/>
        </w:rPr>
        <w:t xml:space="preserve"> </w:t>
      </w:r>
      <w:r w:rsidR="00021793">
        <w:rPr>
          <w:rtl/>
        </w:rPr>
        <w:t>محمّد</w:t>
      </w:r>
      <w:r w:rsidR="00E52184">
        <w:rPr>
          <w:rtl/>
        </w:rPr>
        <w:t xml:space="preserve"> </w:t>
      </w:r>
      <w:r w:rsidRPr="00DA3E1D">
        <w:rPr>
          <w:rtl/>
        </w:rPr>
        <w:t>بن عبد الرحمن بن ابي ليلى.</w:t>
      </w:r>
    </w:p>
    <w:p w:rsidR="00502E84" w:rsidRPr="00DA3E1D" w:rsidRDefault="00502E84" w:rsidP="008D3FC6">
      <w:pPr>
        <w:pStyle w:val="libFootnote0"/>
        <w:rPr>
          <w:rtl/>
        </w:rPr>
      </w:pPr>
      <w:r w:rsidRPr="00DA3E1D">
        <w:rPr>
          <w:rtl/>
        </w:rPr>
        <w:t>(</w:t>
      </w:r>
      <w:r w:rsidR="008D3FC6">
        <w:rPr>
          <w:rFonts w:hint="cs"/>
          <w:rtl/>
        </w:rPr>
        <w:t>4</w:t>
      </w:r>
      <w:r w:rsidRPr="00DA3E1D">
        <w:rPr>
          <w:rtl/>
        </w:rPr>
        <w:t>) امالي الصدوق</w:t>
      </w:r>
      <w:r w:rsidR="00A93B6D">
        <w:rPr>
          <w:rtl/>
        </w:rPr>
        <w:t>:</w:t>
      </w:r>
      <w:r w:rsidRPr="00DA3E1D">
        <w:rPr>
          <w:rtl/>
        </w:rPr>
        <w:t xml:space="preserve"> 171 </w:t>
      </w:r>
      <w:r w:rsidR="00BA6C6A">
        <w:rPr>
          <w:rtl/>
        </w:rPr>
        <w:t>/</w:t>
      </w:r>
      <w:r w:rsidRPr="00DA3E1D">
        <w:rPr>
          <w:rtl/>
        </w:rPr>
        <w:t xml:space="preserve"> 4. </w:t>
      </w:r>
    </w:p>
    <w:p w:rsidR="00A90B9E" w:rsidRDefault="00A90B9E" w:rsidP="00E521F4">
      <w:pPr>
        <w:pStyle w:val="libNormal"/>
        <w:rPr>
          <w:rtl/>
        </w:rPr>
      </w:pPr>
      <w:r>
        <w:rPr>
          <w:rtl/>
        </w:rPr>
        <w:br w:type="page"/>
      </w:r>
    </w:p>
    <w:p w:rsidR="00502E84" w:rsidRDefault="00502E84" w:rsidP="00634969">
      <w:pPr>
        <w:pStyle w:val="libNormal"/>
        <w:rPr>
          <w:rtl/>
        </w:rPr>
      </w:pPr>
      <w:r w:rsidRPr="00BA6C6A">
        <w:rPr>
          <w:rStyle w:val="libNormalChar"/>
          <w:rtl/>
        </w:rPr>
        <w:lastRenderedPageBreak/>
        <w:t>[ 20874 ]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النعمان</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634969">
        <w:rPr>
          <w:rFonts w:hint="cs"/>
          <w:rtl/>
        </w:rPr>
        <w:t>(</w:t>
      </w:r>
      <w:r w:rsidR="00634969">
        <w:rPr>
          <w:rtl/>
        </w:rPr>
        <w:t xml:space="preserve"> </w:t>
      </w:r>
      <w:r w:rsidR="00634969" w:rsidRPr="00A90B9E">
        <w:rPr>
          <w:rStyle w:val="libAlaemChar"/>
          <w:rFonts w:hint="cs"/>
          <w:rtl/>
        </w:rPr>
        <w:t>صلى‌الله‌عليه‌وآله‌</w:t>
      </w:r>
      <w:r w:rsidR="00634969">
        <w:rPr>
          <w:rtl/>
        </w:rPr>
        <w:t xml:space="preserve"> </w:t>
      </w:r>
      <w:r w:rsidR="00634969">
        <w:rPr>
          <w:rFonts w:hint="cs"/>
          <w:rtl/>
        </w:rPr>
        <w:t>)</w:t>
      </w:r>
      <w:r w:rsidR="00634969">
        <w:rPr>
          <w:rFonts w:hint="cs"/>
          <w:rtl/>
        </w:rPr>
        <w:t xml:space="preserve"> </w:t>
      </w:r>
      <w:r w:rsidR="00A93B6D">
        <w:rPr>
          <w:rtl/>
        </w:rPr>
        <w:t>:</w:t>
      </w:r>
      <w:r>
        <w:rPr>
          <w:rtl/>
        </w:rPr>
        <w:t xml:space="preserve"> لو كان الخرق خلقا</w:t>
      </w:r>
      <w:r w:rsidR="00DC3BB9">
        <w:rPr>
          <w:rFonts w:hint="cs"/>
          <w:rtl/>
        </w:rPr>
        <w:t>ً</w:t>
      </w:r>
      <w:r>
        <w:rPr>
          <w:rtl/>
        </w:rPr>
        <w:t xml:space="preserve"> يرى ما كان في شيء من خلق الله أقبح منه.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pPr>
      <w:bookmarkStart w:id="90" w:name="_Toc302476521"/>
      <w:bookmarkStart w:id="91" w:name="_Toc303591187"/>
      <w:bookmarkStart w:id="92" w:name="_Toc303591699"/>
      <w:bookmarkStart w:id="93" w:name="_Toc303593024"/>
      <w:bookmarkStart w:id="94" w:name="_Toc303593213"/>
      <w:bookmarkStart w:id="95" w:name="_Toc303629053"/>
      <w:bookmarkStart w:id="96" w:name="_Toc305219303"/>
      <w:bookmarkStart w:id="97" w:name="_Toc377675455"/>
      <w:bookmarkStart w:id="98" w:name="_Toc252139658"/>
      <w:r>
        <w:rPr>
          <w:rtl/>
        </w:rPr>
        <w:t>69</w:t>
      </w:r>
      <w:r w:rsidR="00A90B9E">
        <w:rPr>
          <w:rtl/>
        </w:rPr>
        <w:t xml:space="preserve"> - </w:t>
      </w:r>
      <w:r>
        <w:rPr>
          <w:rtl/>
        </w:rPr>
        <w:t>باب تحريم اساءة الخلق</w:t>
      </w:r>
      <w:bookmarkEnd w:id="90"/>
      <w:bookmarkEnd w:id="91"/>
      <w:bookmarkEnd w:id="92"/>
      <w:bookmarkEnd w:id="93"/>
      <w:bookmarkEnd w:id="94"/>
      <w:bookmarkEnd w:id="95"/>
      <w:bookmarkEnd w:id="96"/>
      <w:bookmarkEnd w:id="97"/>
      <w:bookmarkEnd w:id="98"/>
    </w:p>
    <w:p w:rsidR="00502E84" w:rsidRDefault="00502E84" w:rsidP="00A90B9E">
      <w:pPr>
        <w:pStyle w:val="libNormal"/>
        <w:rPr>
          <w:rtl/>
        </w:rPr>
      </w:pPr>
      <w:r w:rsidRPr="00BA6C6A">
        <w:rPr>
          <w:rStyle w:val="libNormalChar"/>
          <w:rtl/>
        </w:rPr>
        <w:t>[ 20875 ]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عبدالله 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6A6705">
        <w:rPr>
          <w:rFonts w:hint="cs"/>
          <w:rtl/>
        </w:rPr>
        <w:t>ّ</w:t>
      </w:r>
      <w:r>
        <w:rPr>
          <w:rtl/>
        </w:rPr>
        <w:t xml:space="preserve"> سوء الخلق ليفسد العمل كما يفسد الخل</w:t>
      </w:r>
      <w:r w:rsidR="006A6705">
        <w:rPr>
          <w:rFonts w:hint="cs"/>
          <w:rtl/>
        </w:rPr>
        <w:t>ّ</w:t>
      </w:r>
      <w:r>
        <w:rPr>
          <w:rtl/>
        </w:rPr>
        <w:t xml:space="preserve"> العسل.</w:t>
      </w:r>
    </w:p>
    <w:p w:rsidR="00502E84" w:rsidRDefault="00502E84" w:rsidP="00A90B9E">
      <w:pPr>
        <w:pStyle w:val="libNormal"/>
        <w:rPr>
          <w:rtl/>
        </w:rPr>
      </w:pPr>
      <w:r w:rsidRPr="00BA6C6A">
        <w:rPr>
          <w:rStyle w:val="libNormalChar"/>
          <w:rtl/>
        </w:rPr>
        <w:t>[ 20876 ]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النبي</w:t>
      </w:r>
      <w:r w:rsidR="006A6705">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6A6705">
        <w:rPr>
          <w:rFonts w:hint="cs"/>
          <w:rtl/>
        </w:rPr>
        <w:t xml:space="preserve">) : </w:t>
      </w:r>
      <w:r>
        <w:rPr>
          <w:rtl/>
        </w:rPr>
        <w:t>أبى الله لصا</w:t>
      </w:r>
      <w:r w:rsidR="001E2943">
        <w:rPr>
          <w:rtl/>
        </w:rPr>
        <w:t xml:space="preserve">حبّ </w:t>
      </w:r>
      <w:r>
        <w:rPr>
          <w:rtl/>
        </w:rPr>
        <w:t>الخلق الس</w:t>
      </w:r>
      <w:r w:rsidR="006A6705">
        <w:rPr>
          <w:rFonts w:hint="cs"/>
          <w:rtl/>
        </w:rPr>
        <w:t>يّ</w:t>
      </w:r>
      <w:r>
        <w:rPr>
          <w:rtl/>
        </w:rPr>
        <w:t>ئ بالتوبة</w:t>
      </w:r>
      <w:r w:rsidR="00A90B9E">
        <w:rPr>
          <w:rtl/>
        </w:rPr>
        <w:t>،</w:t>
      </w:r>
      <w:r>
        <w:rPr>
          <w:rtl/>
        </w:rPr>
        <w:t xml:space="preserve"> قيل</w:t>
      </w:r>
      <w:r w:rsidR="00A93B6D">
        <w:rPr>
          <w:rtl/>
        </w:rPr>
        <w:t>:</w:t>
      </w:r>
      <w:r>
        <w:rPr>
          <w:rtl/>
        </w:rPr>
        <w:t xml:space="preserve"> وكيف ذاك يا رسول الله؟ قال</w:t>
      </w:r>
      <w:r w:rsidR="00A93B6D">
        <w:rPr>
          <w:rtl/>
        </w:rPr>
        <w:t>:</w:t>
      </w:r>
      <w:r>
        <w:rPr>
          <w:rtl/>
        </w:rPr>
        <w:t xml:space="preserve"> إذا تاب من ذنب وقع في ذنب أعظم منه.</w:t>
      </w:r>
    </w:p>
    <w:p w:rsidR="00502E84" w:rsidRDefault="00502E84" w:rsidP="00A90B9E">
      <w:pPr>
        <w:pStyle w:val="libNormal"/>
        <w:rPr>
          <w:rtl/>
        </w:rPr>
      </w:pPr>
      <w:r w:rsidRPr="00BA6C6A">
        <w:rPr>
          <w:rStyle w:val="libNormalChar"/>
          <w:rtl/>
        </w:rPr>
        <w:t>[ 20877 ]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إسماعيل بن مهران</w:t>
      </w:r>
      <w:r w:rsidR="00A90B9E">
        <w:rPr>
          <w:rtl/>
        </w:rPr>
        <w:t>،</w:t>
      </w:r>
      <w:r>
        <w:rPr>
          <w:rtl/>
        </w:rPr>
        <w:t xml:space="preserve"> عن سيف بن عميرة</w:t>
      </w:r>
      <w:r w:rsidR="00A90B9E">
        <w:rPr>
          <w:rtl/>
        </w:rPr>
        <w:t>،</w:t>
      </w:r>
      <w:r>
        <w:rPr>
          <w:rtl/>
        </w:rPr>
        <w:t xml:space="preserve"> عم</w:t>
      </w:r>
      <w:r w:rsidR="006A6705">
        <w:rPr>
          <w:rFonts w:hint="cs"/>
          <w:rtl/>
        </w:rPr>
        <w:t>ّ</w:t>
      </w:r>
      <w:r>
        <w:rPr>
          <w:rtl/>
        </w:rPr>
        <w:t>ن ذكره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سوء الخلق ليفسد </w:t>
      </w:r>
      <w:r w:rsidR="000631D7">
        <w:rPr>
          <w:rtl/>
        </w:rPr>
        <w:t>الإِيمان</w:t>
      </w:r>
      <w:r w:rsidR="007E7204">
        <w:rPr>
          <w:rtl/>
        </w:rPr>
        <w:t xml:space="preserve"> </w:t>
      </w:r>
      <w:r>
        <w:rPr>
          <w:rtl/>
        </w:rPr>
        <w:t>كما يفسد الخل</w:t>
      </w:r>
      <w:r w:rsidR="006A6705">
        <w:rPr>
          <w:rFonts w:hint="cs"/>
          <w:rtl/>
        </w:rPr>
        <w:t>ّ</w:t>
      </w:r>
      <w:r>
        <w:rPr>
          <w:rtl/>
        </w:rPr>
        <w:t xml:space="preserve"> العسل.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242 </w:t>
      </w:r>
      <w:r w:rsidR="00BA6C6A">
        <w:rPr>
          <w:rtl/>
        </w:rPr>
        <w:t>/</w:t>
      </w:r>
      <w:r>
        <w:rPr>
          <w:rtl/>
        </w:rPr>
        <w:t xml:space="preserve"> 2.</w:t>
      </w:r>
    </w:p>
    <w:p w:rsidR="00502E84" w:rsidRPr="00E3084F" w:rsidRDefault="00502E84" w:rsidP="00E521F4">
      <w:pPr>
        <w:pStyle w:val="libFootnote0"/>
        <w:rPr>
          <w:rtl/>
        </w:rPr>
      </w:pPr>
      <w:r w:rsidRPr="00E3084F">
        <w:rPr>
          <w:rtl/>
        </w:rPr>
        <w:t>(1) تقدم في الباب 3</w:t>
      </w:r>
      <w:r w:rsidR="00A90B9E">
        <w:rPr>
          <w:rtl/>
        </w:rPr>
        <w:t>،</w:t>
      </w:r>
      <w:r w:rsidRPr="00E3084F">
        <w:rPr>
          <w:rtl/>
        </w:rPr>
        <w:t xml:space="preserve"> وفي الحديثين 1</w:t>
      </w:r>
      <w:r w:rsidR="00A90B9E">
        <w:rPr>
          <w:rtl/>
        </w:rPr>
        <w:t>،</w:t>
      </w:r>
      <w:r w:rsidRPr="00E3084F">
        <w:rPr>
          <w:rtl/>
        </w:rPr>
        <w:t xml:space="preserve"> 2 من الباب 27 من هذه الابواب.</w:t>
      </w:r>
    </w:p>
    <w:p w:rsidR="00502E84" w:rsidRPr="00E3084F" w:rsidRDefault="00502E84" w:rsidP="00E521F4">
      <w:pPr>
        <w:pStyle w:val="libFootnote0"/>
        <w:rPr>
          <w:rtl/>
        </w:rPr>
      </w:pPr>
      <w:r w:rsidRPr="00E3084F">
        <w:rPr>
          <w:rtl/>
        </w:rPr>
        <w:t xml:space="preserve">ويأتي ما </w:t>
      </w:r>
      <w:r w:rsidR="00921D19">
        <w:rPr>
          <w:rtl/>
        </w:rPr>
        <w:t xml:space="preserve">يدلّ </w:t>
      </w:r>
      <w:r w:rsidRPr="00E3084F">
        <w:rPr>
          <w:rtl/>
        </w:rPr>
        <w:t>عليه في الحديث 5 من الباب 91 من هذه الابواب.</w:t>
      </w:r>
    </w:p>
    <w:p w:rsidR="00502E84" w:rsidRDefault="00502E84" w:rsidP="006A6705">
      <w:pPr>
        <w:pStyle w:val="libFootnoteCenterBold"/>
        <w:rPr>
          <w:rtl/>
        </w:rPr>
      </w:pPr>
      <w:r>
        <w:rPr>
          <w:rtl/>
        </w:rPr>
        <w:t>الباب 69</w:t>
      </w:r>
    </w:p>
    <w:p w:rsidR="00502E84" w:rsidRDefault="00502E84" w:rsidP="006A6705">
      <w:pPr>
        <w:pStyle w:val="libFootnoteCenterBold"/>
      </w:pPr>
      <w:r>
        <w:rPr>
          <w:rtl/>
        </w:rPr>
        <w:t>فيه 8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242 </w:t>
      </w:r>
      <w:r w:rsidR="00BA6C6A">
        <w:rPr>
          <w:rtl/>
        </w:rPr>
        <w:t>/</w:t>
      </w:r>
      <w:r>
        <w:rPr>
          <w:rtl/>
        </w:rPr>
        <w:t xml:space="preserve"> 1.</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242 </w:t>
      </w:r>
      <w:r w:rsidR="00BA6C6A">
        <w:rPr>
          <w:rtl/>
        </w:rPr>
        <w:t>/</w:t>
      </w:r>
      <w:r>
        <w:rPr>
          <w:rtl/>
        </w:rPr>
        <w:t xml:space="preserve"> 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242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[ 20878 ]</w:t>
      </w:r>
      <w:r>
        <w:rPr>
          <w:rtl/>
        </w:rPr>
        <w:t xml:space="preserve"> 4</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w:t>
      </w:r>
      <w:r w:rsidR="00021793">
        <w:rPr>
          <w:rtl/>
        </w:rPr>
        <w:t>محمّد</w:t>
      </w:r>
      <w:r w:rsidR="00E52184">
        <w:rPr>
          <w:rtl/>
        </w:rPr>
        <w:t xml:space="preserve"> </w:t>
      </w:r>
      <w:r>
        <w:rPr>
          <w:rtl/>
        </w:rPr>
        <w:t>بن إسماعيل بن بزيع</w:t>
      </w:r>
      <w:r w:rsidR="00A90B9E">
        <w:rPr>
          <w:rtl/>
        </w:rPr>
        <w:t>،</w:t>
      </w:r>
      <w:r>
        <w:rPr>
          <w:rtl/>
        </w:rPr>
        <w:t xml:space="preserve"> عن عبدالله بن عثمان</w:t>
      </w:r>
      <w:r w:rsidR="00A90B9E">
        <w:rPr>
          <w:rtl/>
        </w:rPr>
        <w:t>،</w:t>
      </w:r>
      <w:r>
        <w:rPr>
          <w:rtl/>
        </w:rPr>
        <w:t xml:space="preserve"> عن الحسين بن مهران</w:t>
      </w:r>
      <w:r w:rsidR="00A90B9E">
        <w:rPr>
          <w:rtl/>
        </w:rPr>
        <w:t>،</w:t>
      </w:r>
      <w:r>
        <w:rPr>
          <w:rtl/>
        </w:rPr>
        <w:t xml:space="preserve"> عن إسحاق بن غالب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ساء خلقه عذّب نفسه.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 xml:space="preserve">بن إسماعيل بن بزيع مثله </w:t>
      </w:r>
      <w:r w:rsidRPr="00A90B9E">
        <w:rPr>
          <w:rStyle w:val="libFootnotenumChar"/>
          <w:rtl/>
        </w:rPr>
        <w:t>(1)</w:t>
      </w:r>
      <w:r>
        <w:rPr>
          <w:rtl/>
        </w:rPr>
        <w:t>.</w:t>
      </w:r>
    </w:p>
    <w:p w:rsidR="00502E84" w:rsidRDefault="00502E84" w:rsidP="00A90B9E">
      <w:pPr>
        <w:pStyle w:val="libNormal"/>
        <w:rPr>
          <w:rtl/>
        </w:rPr>
      </w:pPr>
      <w:r w:rsidRPr="00BA6C6A">
        <w:rPr>
          <w:rStyle w:val="libNormalChar"/>
          <w:rtl/>
        </w:rPr>
        <w:t>[ 20879 ]</w:t>
      </w:r>
      <w:r>
        <w:rPr>
          <w:rtl/>
        </w:rPr>
        <w:t xml:space="preserve"> 5</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w:t>
      </w:r>
      <w:r w:rsidR="00021793">
        <w:rPr>
          <w:rtl/>
        </w:rPr>
        <w:t>محمّد</w:t>
      </w:r>
      <w:r w:rsidR="00E52184">
        <w:rPr>
          <w:rtl/>
        </w:rPr>
        <w:t xml:space="preserve"> </w:t>
      </w:r>
      <w:r>
        <w:rPr>
          <w:rtl/>
        </w:rPr>
        <w:t>بن عبد الحميد</w:t>
      </w:r>
      <w:r w:rsidR="00A90B9E">
        <w:rPr>
          <w:rtl/>
        </w:rPr>
        <w:t>،</w:t>
      </w:r>
      <w:r>
        <w:rPr>
          <w:rtl/>
        </w:rPr>
        <w:t xml:space="preserve"> عن يحيى بن عمرو</w:t>
      </w:r>
      <w:r w:rsidR="00A90B9E">
        <w:rPr>
          <w:rtl/>
        </w:rPr>
        <w:t>،</w:t>
      </w:r>
      <w:r>
        <w:rPr>
          <w:rtl/>
        </w:rPr>
        <w:t xml:space="preserve"> عن عبدالله 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أوحى الله عزّ وجلّ إلى بعض أنبيائه الخلق الس</w:t>
      </w:r>
      <w:r w:rsidR="00C55FCF">
        <w:rPr>
          <w:rFonts w:hint="cs"/>
          <w:rtl/>
        </w:rPr>
        <w:t>يّ</w:t>
      </w:r>
      <w:r>
        <w:rPr>
          <w:rtl/>
        </w:rPr>
        <w:t>ئ يفسد العمل كما يفسد الخل العسل.</w:t>
      </w:r>
    </w:p>
    <w:p w:rsidR="00502E84" w:rsidRDefault="00502E84" w:rsidP="00120092">
      <w:pPr>
        <w:pStyle w:val="libNormal"/>
        <w:rPr>
          <w:rtl/>
        </w:rPr>
      </w:pPr>
      <w:r w:rsidRPr="00BA6C6A">
        <w:rPr>
          <w:rStyle w:val="libNormalChar"/>
          <w:rtl/>
        </w:rPr>
        <w:t>[ 20880 ]</w:t>
      </w:r>
      <w:r>
        <w:rPr>
          <w:rtl/>
        </w:rPr>
        <w:t xml:space="preserve"> 6</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A90B9E">
        <w:rPr>
          <w:rtl/>
        </w:rPr>
        <w:t>،</w:t>
      </w:r>
      <w:r>
        <w:rPr>
          <w:rtl/>
        </w:rPr>
        <w:t xml:space="preserve"> عن آبائه </w:t>
      </w:r>
      <w:r w:rsidR="00120092">
        <w:rPr>
          <w:rFonts w:hint="cs"/>
          <w:rtl/>
        </w:rPr>
        <w:t>(</w:t>
      </w:r>
      <w:r w:rsidR="00120092">
        <w:rPr>
          <w:rtl/>
        </w:rPr>
        <w:t xml:space="preserve"> </w:t>
      </w:r>
      <w:r w:rsidR="00120092" w:rsidRPr="00A90B9E">
        <w:rPr>
          <w:rStyle w:val="libAlaemChar"/>
          <w:rFonts w:hint="cs"/>
          <w:rtl/>
        </w:rPr>
        <w:t>عليهم‌السلام</w:t>
      </w:r>
      <w:r w:rsidR="00120092">
        <w:rPr>
          <w:rtl/>
        </w:rPr>
        <w:t xml:space="preserve"> </w:t>
      </w:r>
      <w:r w:rsidR="00120092">
        <w:rPr>
          <w:rFonts w:hint="cs"/>
          <w:rtl/>
        </w:rPr>
        <w:t>)</w:t>
      </w:r>
      <w:r w:rsidR="00120092">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Fonts w:hint="cs"/>
          <w:rtl/>
        </w:rPr>
        <w:t xml:space="preserve"> - </w:t>
      </w:r>
      <w:r>
        <w:rPr>
          <w:rtl/>
        </w:rPr>
        <w:t>قال</w:t>
      </w:r>
      <w:r w:rsidR="00A93B6D">
        <w:rPr>
          <w:rtl/>
        </w:rPr>
        <w:t>:</w:t>
      </w:r>
      <w:r>
        <w:rPr>
          <w:rtl/>
        </w:rPr>
        <w:t xml:space="preserve"> يا علي ل</w:t>
      </w:r>
      <w:r w:rsidR="00070C51">
        <w:rPr>
          <w:rtl/>
        </w:rPr>
        <w:t xml:space="preserve">كلّ </w:t>
      </w:r>
      <w:r>
        <w:rPr>
          <w:rtl/>
        </w:rPr>
        <w:t xml:space="preserve">ذنب توبة </w:t>
      </w:r>
      <w:r w:rsidR="00B57202">
        <w:rPr>
          <w:rtl/>
        </w:rPr>
        <w:t xml:space="preserve">إلّا </w:t>
      </w:r>
      <w:r>
        <w:rPr>
          <w:rtl/>
        </w:rPr>
        <w:t>سوء الخُلق</w:t>
      </w:r>
      <w:r w:rsidR="00A90B9E">
        <w:rPr>
          <w:rtl/>
        </w:rPr>
        <w:t>،</w:t>
      </w:r>
      <w:r>
        <w:rPr>
          <w:rtl/>
        </w:rPr>
        <w:t xml:space="preserve"> فإنّ صاحبه كل</w:t>
      </w:r>
      <w:r w:rsidR="00B42981">
        <w:rPr>
          <w:rFonts w:hint="cs"/>
          <w:rtl/>
        </w:rPr>
        <w:t>ّ</w:t>
      </w:r>
      <w:r>
        <w:rPr>
          <w:rtl/>
        </w:rPr>
        <w:t>ما خرج من ذنب دخل في ذنب.</w:t>
      </w:r>
    </w:p>
    <w:p w:rsidR="00502E84" w:rsidRDefault="00502E84" w:rsidP="00B42981">
      <w:pPr>
        <w:pStyle w:val="libNormal"/>
        <w:rPr>
          <w:rtl/>
        </w:rPr>
      </w:pPr>
      <w:r w:rsidRPr="00BA6C6A">
        <w:rPr>
          <w:rStyle w:val="libNormalChar"/>
          <w:rtl/>
        </w:rPr>
        <w:t>[ 20881 ]</w:t>
      </w:r>
      <w:r>
        <w:rPr>
          <w:rtl/>
        </w:rPr>
        <w:t xml:space="preserve"> 7</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بأسانيد تقد</w:t>
      </w:r>
      <w:r w:rsidR="00B42981">
        <w:rPr>
          <w:rFonts w:hint="cs"/>
          <w:rtl/>
        </w:rPr>
        <w:t>ّ</w:t>
      </w:r>
      <w:r>
        <w:rPr>
          <w:rtl/>
        </w:rPr>
        <w:t xml:space="preserve">مت في إسباغ الوضوء </w:t>
      </w:r>
      <w:r w:rsidRPr="00A90B9E">
        <w:rPr>
          <w:rStyle w:val="libFootnotenumChar"/>
          <w:rtl/>
        </w:rPr>
        <w:t>(</w:t>
      </w:r>
      <w:r w:rsidR="00B42981">
        <w:rPr>
          <w:rStyle w:val="libFootnotenumChar"/>
          <w:rFonts w:hint="cs"/>
          <w:rtl/>
        </w:rPr>
        <w:t>2</w:t>
      </w:r>
      <w:r w:rsidRPr="00A90B9E">
        <w:rPr>
          <w:rStyle w:val="libFootnotenumChar"/>
          <w:rtl/>
        </w:rPr>
        <w:t>)</w:t>
      </w:r>
      <w:r>
        <w:rPr>
          <w:rtl/>
        </w:rPr>
        <w:t xml:space="preserve"> عن الرضا</w:t>
      </w:r>
      <w:r w:rsidR="00A90B9E">
        <w:rPr>
          <w:rtl/>
        </w:rPr>
        <w:t>،</w:t>
      </w:r>
      <w:r>
        <w:rPr>
          <w:rtl/>
        </w:rPr>
        <w:t xml:space="preserve"> عن آبائه</w:t>
      </w:r>
      <w:r w:rsidR="00B42981">
        <w:rPr>
          <w:rFonts w:hint="cs"/>
          <w:rtl/>
        </w:rPr>
        <w:t xml:space="preserve"> (</w:t>
      </w:r>
      <w:r>
        <w:rPr>
          <w:rtl/>
        </w:rPr>
        <w:t xml:space="preserve"> </w:t>
      </w:r>
      <w:r w:rsidR="00A90B9E" w:rsidRPr="00A90B9E">
        <w:rPr>
          <w:rStyle w:val="libAlaemChar"/>
          <w:rFonts w:hint="cs"/>
          <w:rtl/>
        </w:rPr>
        <w:t>عليهم‌السلام</w:t>
      </w:r>
      <w:r>
        <w:rPr>
          <w:rtl/>
        </w:rPr>
        <w:t xml:space="preserve"> </w:t>
      </w:r>
      <w:r w:rsidR="00B42981">
        <w:rPr>
          <w:rFonts w:hint="cs"/>
          <w:rtl/>
        </w:rPr>
        <w:t xml:space="preserve">) </w:t>
      </w:r>
      <w:r>
        <w:rPr>
          <w:rtl/>
        </w:rPr>
        <w:t>قال</w:t>
      </w:r>
      <w:r w:rsidR="00A93B6D">
        <w:rPr>
          <w:rtl/>
        </w:rPr>
        <w:t>:</w:t>
      </w:r>
      <w:r>
        <w:rPr>
          <w:rtl/>
        </w:rPr>
        <w:t xml:space="preserve"> قال رسول الله </w:t>
      </w:r>
      <w:r w:rsidRPr="00E521F4">
        <w:rPr>
          <w:rStyle w:val="libNormalChar"/>
          <w:rtl/>
        </w:rPr>
        <w:t xml:space="preserve">( </w:t>
      </w:r>
      <w:r>
        <w:rPr>
          <w:rtl/>
        </w:rPr>
        <w:t>صل</w:t>
      </w:r>
      <w:r w:rsidR="00B42981">
        <w:rPr>
          <w:rFonts w:hint="cs"/>
          <w:rtl/>
        </w:rPr>
        <w:t>ّ</w:t>
      </w:r>
      <w:r>
        <w:rPr>
          <w:rtl/>
        </w:rPr>
        <w:t xml:space="preserve">ى الله عليه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242 </w:t>
      </w:r>
      <w:r w:rsidR="00BA6C6A">
        <w:rPr>
          <w:rtl/>
        </w:rPr>
        <w:t>/</w:t>
      </w:r>
      <w:r>
        <w:rPr>
          <w:rtl/>
        </w:rPr>
        <w:t xml:space="preserve"> 4.</w:t>
      </w:r>
    </w:p>
    <w:p w:rsidR="00502E84" w:rsidRPr="00C03928" w:rsidRDefault="00502E84" w:rsidP="00E521F4">
      <w:pPr>
        <w:pStyle w:val="libFootnote0"/>
        <w:rPr>
          <w:rtl/>
        </w:rPr>
      </w:pPr>
      <w:r w:rsidRPr="00C03928">
        <w:rPr>
          <w:rtl/>
        </w:rPr>
        <w:t>(1) امالي الصدوق</w:t>
      </w:r>
      <w:r w:rsidR="00A93B6D">
        <w:rPr>
          <w:rtl/>
        </w:rPr>
        <w:t>:</w:t>
      </w:r>
      <w:r w:rsidRPr="00C03928">
        <w:rPr>
          <w:rtl/>
        </w:rPr>
        <w:t xml:space="preserve"> 171 </w:t>
      </w:r>
      <w:r w:rsidR="00BA6C6A">
        <w:rPr>
          <w:rtl/>
        </w:rPr>
        <w:t>/</w:t>
      </w:r>
      <w:r w:rsidRPr="00C03928">
        <w:rPr>
          <w:rtl/>
        </w:rPr>
        <w:t xml:space="preserve"> 3.</w:t>
      </w:r>
    </w:p>
    <w:p w:rsidR="00502E84" w:rsidRDefault="00502E84" w:rsidP="00B42981">
      <w:pPr>
        <w:pStyle w:val="libFootnote0"/>
        <w:rPr>
          <w:rtl/>
        </w:rPr>
      </w:pPr>
      <w:r>
        <w:rPr>
          <w:rtl/>
        </w:rPr>
        <w:t>5</w:t>
      </w:r>
      <w:r w:rsidR="00A90B9E">
        <w:rPr>
          <w:rtl/>
        </w:rPr>
        <w:t xml:space="preserve"> - </w:t>
      </w:r>
      <w:r>
        <w:rPr>
          <w:rtl/>
        </w:rPr>
        <w:t>الكافي 2</w:t>
      </w:r>
      <w:r w:rsidR="00A93B6D">
        <w:rPr>
          <w:rtl/>
        </w:rPr>
        <w:t>:</w:t>
      </w:r>
      <w:r>
        <w:rPr>
          <w:rtl/>
        </w:rPr>
        <w:t xml:space="preserve"> 242 </w:t>
      </w:r>
      <w:r w:rsidR="00BA6C6A">
        <w:rPr>
          <w:rtl/>
        </w:rPr>
        <w:t>/</w:t>
      </w:r>
      <w:r>
        <w:rPr>
          <w:rtl/>
        </w:rPr>
        <w:t xml:space="preserve"> 5</w:t>
      </w:r>
      <w:r w:rsidR="00A90B9E">
        <w:rPr>
          <w:rtl/>
        </w:rPr>
        <w:t>،</w:t>
      </w:r>
      <w:r>
        <w:rPr>
          <w:rtl/>
        </w:rPr>
        <w:t xml:space="preserve"> وعيون اخبار </w:t>
      </w:r>
      <w:r w:rsidR="00B42981" w:rsidRPr="00B42981">
        <w:rPr>
          <w:rFonts w:hint="cs"/>
          <w:rtl/>
        </w:rPr>
        <w:t xml:space="preserve">( </w:t>
      </w:r>
      <w:r w:rsidR="00B42981" w:rsidRPr="00B42981">
        <w:rPr>
          <w:rStyle w:val="libFootnoteAlaemChar"/>
          <w:rFonts w:hint="cs"/>
          <w:rtl/>
        </w:rPr>
        <w:t xml:space="preserve">عليه‌السلام </w:t>
      </w:r>
      <w:r w:rsidR="00B42981" w:rsidRPr="00B42981">
        <w:rPr>
          <w:rFonts w:hint="cs"/>
          <w:rtl/>
        </w:rPr>
        <w:t xml:space="preserve">) </w:t>
      </w:r>
      <w:r>
        <w:rPr>
          <w:rtl/>
        </w:rPr>
        <w:t xml:space="preserve"> 2</w:t>
      </w:r>
      <w:r w:rsidR="00A93B6D">
        <w:rPr>
          <w:rtl/>
        </w:rPr>
        <w:t>:</w:t>
      </w:r>
      <w:r>
        <w:rPr>
          <w:rtl/>
        </w:rPr>
        <w:t xml:space="preserve"> 37 </w:t>
      </w:r>
      <w:r w:rsidR="00BA6C6A">
        <w:rPr>
          <w:rtl/>
        </w:rPr>
        <w:t>/</w:t>
      </w:r>
      <w:r>
        <w:rPr>
          <w:rtl/>
        </w:rPr>
        <w:t xml:space="preserve"> 96 بسند آخر</w:t>
      </w:r>
      <w:r w:rsidR="00A90B9E">
        <w:rPr>
          <w:rtl/>
        </w:rPr>
        <w:t>،</w:t>
      </w:r>
      <w:r>
        <w:rPr>
          <w:rtl/>
        </w:rPr>
        <w:t xml:space="preserve"> واورده في الحديث 18 من الباب 104 من ابواب العشرة.</w:t>
      </w:r>
    </w:p>
    <w:p w:rsidR="00502E84" w:rsidRDefault="00502E84" w:rsidP="00E521F4">
      <w:pPr>
        <w:pStyle w:val="libFootnote0"/>
        <w:rPr>
          <w:rtl/>
        </w:rPr>
      </w:pPr>
      <w:r>
        <w:rPr>
          <w:rtl/>
        </w:rPr>
        <w:t>6</w:t>
      </w:r>
      <w:r w:rsidR="00A90B9E">
        <w:rPr>
          <w:rtl/>
        </w:rPr>
        <w:t xml:space="preserve"> - </w:t>
      </w:r>
      <w:r>
        <w:rPr>
          <w:rtl/>
        </w:rPr>
        <w:t>الفقية 4</w:t>
      </w:r>
      <w:r w:rsidR="00A93B6D">
        <w:rPr>
          <w:rtl/>
        </w:rPr>
        <w:t>:</w:t>
      </w:r>
      <w:r>
        <w:rPr>
          <w:rtl/>
        </w:rPr>
        <w:t xml:space="preserve"> 256.</w:t>
      </w:r>
    </w:p>
    <w:p w:rsidR="00502E84" w:rsidRDefault="00502E84" w:rsidP="00E521F4">
      <w:pPr>
        <w:pStyle w:val="libFootnote0"/>
        <w:rPr>
          <w:rtl/>
        </w:rPr>
      </w:pPr>
      <w:r>
        <w:rPr>
          <w:rtl/>
        </w:rPr>
        <w:t>7</w:t>
      </w:r>
      <w:r w:rsidR="00A90B9E">
        <w:rPr>
          <w:rtl/>
        </w:rPr>
        <w:t xml:space="preserve"> - </w:t>
      </w:r>
      <w:r w:rsidRPr="00B42981">
        <w:rPr>
          <w:rtl/>
        </w:rPr>
        <w:t xml:space="preserve">عيون اخبار الرضا </w:t>
      </w:r>
      <w:r w:rsidR="00BA6C6A" w:rsidRPr="00B42981">
        <w:rPr>
          <w:rFonts w:hint="cs"/>
          <w:rtl/>
        </w:rPr>
        <w:t xml:space="preserve">( </w:t>
      </w:r>
      <w:r w:rsidR="00BA6C6A" w:rsidRPr="00B42981">
        <w:rPr>
          <w:rStyle w:val="libFootnoteAlaemChar"/>
          <w:rFonts w:hint="cs"/>
          <w:rtl/>
        </w:rPr>
        <w:t xml:space="preserve">عليه‌السلام </w:t>
      </w:r>
      <w:r w:rsidR="00BA6C6A" w:rsidRPr="00B42981">
        <w:rPr>
          <w:rFonts w:hint="cs"/>
          <w:rtl/>
        </w:rPr>
        <w:t xml:space="preserve">) </w:t>
      </w:r>
      <w:r w:rsidRPr="00B42981">
        <w:rPr>
          <w:rtl/>
        </w:rPr>
        <w:t xml:space="preserve"> 2</w:t>
      </w:r>
      <w:r w:rsidR="00A93B6D">
        <w:rPr>
          <w:rtl/>
        </w:rPr>
        <w:t>:</w:t>
      </w:r>
      <w:r>
        <w:rPr>
          <w:rtl/>
        </w:rPr>
        <w:t xml:space="preserve"> 31 </w:t>
      </w:r>
      <w:r w:rsidR="00BA6C6A">
        <w:rPr>
          <w:rtl/>
        </w:rPr>
        <w:t>/</w:t>
      </w:r>
      <w:r>
        <w:rPr>
          <w:rtl/>
        </w:rPr>
        <w:t xml:space="preserve"> 41</w:t>
      </w:r>
      <w:r w:rsidR="00A90B9E">
        <w:rPr>
          <w:rtl/>
        </w:rPr>
        <w:t>،</w:t>
      </w:r>
      <w:r>
        <w:rPr>
          <w:rtl/>
        </w:rPr>
        <w:t xml:space="preserve"> واورده في الحديث 17 من الباب 104 من ابواب العشرة.</w:t>
      </w:r>
    </w:p>
    <w:p w:rsidR="00502E84" w:rsidRPr="00C03928" w:rsidRDefault="00502E84" w:rsidP="00B42981">
      <w:pPr>
        <w:pStyle w:val="libFootnote0"/>
        <w:rPr>
          <w:rtl/>
        </w:rPr>
      </w:pPr>
      <w:r w:rsidRPr="00C03928">
        <w:rPr>
          <w:rtl/>
        </w:rPr>
        <w:t>(</w:t>
      </w:r>
      <w:r w:rsidR="00B42981">
        <w:rPr>
          <w:rFonts w:hint="cs"/>
          <w:rtl/>
        </w:rPr>
        <w:t>2</w:t>
      </w:r>
      <w:r w:rsidRPr="00C03928">
        <w:rPr>
          <w:rtl/>
        </w:rPr>
        <w:t xml:space="preserve">) تقدم في الحديث 4 من الباب 54 من ابواب الوضوء. </w:t>
      </w:r>
    </w:p>
    <w:p w:rsidR="00A90B9E" w:rsidRDefault="00A90B9E" w:rsidP="00E521F4">
      <w:pPr>
        <w:pStyle w:val="libNormal"/>
        <w:rPr>
          <w:rtl/>
        </w:rPr>
      </w:pPr>
      <w:r>
        <w:rPr>
          <w:rtl/>
        </w:rPr>
        <w:br w:type="page"/>
      </w:r>
    </w:p>
    <w:p w:rsidR="00502E84" w:rsidRDefault="00502E84" w:rsidP="008A7BDE">
      <w:pPr>
        <w:pStyle w:val="libNormal0"/>
        <w:rPr>
          <w:rtl/>
        </w:rPr>
      </w:pPr>
      <w:r>
        <w:rPr>
          <w:rtl/>
        </w:rPr>
        <w:lastRenderedPageBreak/>
        <w:t>وآله</w:t>
      </w:r>
      <w:r w:rsidRPr="00E521F4">
        <w:rPr>
          <w:rStyle w:val="libNormalChar"/>
          <w:rtl/>
        </w:rPr>
        <w:t xml:space="preserve"> )</w:t>
      </w:r>
      <w:r w:rsidR="00A93B6D">
        <w:rPr>
          <w:rtl/>
        </w:rPr>
        <w:t>:</w:t>
      </w:r>
      <w:r>
        <w:rPr>
          <w:rtl/>
        </w:rPr>
        <w:t xml:space="preserve"> عليكم بحسن الخلق فإن</w:t>
      </w:r>
      <w:r w:rsidR="008A7BDE">
        <w:rPr>
          <w:rFonts w:hint="cs"/>
          <w:rtl/>
        </w:rPr>
        <w:t>ّ</w:t>
      </w:r>
      <w:r>
        <w:rPr>
          <w:rtl/>
        </w:rPr>
        <w:t xml:space="preserve"> حسن الخلق في </w:t>
      </w:r>
      <w:r w:rsidR="00251ABA">
        <w:rPr>
          <w:rtl/>
        </w:rPr>
        <w:t xml:space="preserve">الجنّة </w:t>
      </w:r>
      <w:r>
        <w:rPr>
          <w:rtl/>
        </w:rPr>
        <w:t>لا محالة</w:t>
      </w:r>
      <w:r w:rsidR="00A90B9E">
        <w:rPr>
          <w:rtl/>
        </w:rPr>
        <w:t>،</w:t>
      </w:r>
      <w:r>
        <w:rPr>
          <w:rtl/>
        </w:rPr>
        <w:t xml:space="preserve"> </w:t>
      </w:r>
      <w:r w:rsidR="00DE137F">
        <w:rPr>
          <w:rtl/>
        </w:rPr>
        <w:t xml:space="preserve">وإيّاكم </w:t>
      </w:r>
      <w:r>
        <w:rPr>
          <w:rtl/>
        </w:rPr>
        <w:t>وسوء الخلق فإن سوء الخلق في النار لا محالة.</w:t>
      </w:r>
    </w:p>
    <w:p w:rsidR="00502E84" w:rsidRDefault="00502E84" w:rsidP="00A90B9E">
      <w:pPr>
        <w:pStyle w:val="libNormal"/>
        <w:rPr>
          <w:rtl/>
        </w:rPr>
      </w:pPr>
      <w:r w:rsidRPr="00BA6C6A">
        <w:rPr>
          <w:rStyle w:val="libNormalChar"/>
          <w:rtl/>
        </w:rPr>
        <w:t>[ 20882 ]</w:t>
      </w:r>
      <w:r>
        <w:rPr>
          <w:rtl/>
        </w:rPr>
        <w:t xml:space="preserve"> 8</w:t>
      </w:r>
      <w:r w:rsidR="00A90B9E">
        <w:rPr>
          <w:rtl/>
        </w:rPr>
        <w:t xml:space="preserve"> - </w:t>
      </w:r>
      <w:r>
        <w:rPr>
          <w:rtl/>
        </w:rPr>
        <w:t xml:space="preserve">عبدالله بن جعفر في </w:t>
      </w:r>
      <w:r w:rsidRPr="00E521F4">
        <w:rPr>
          <w:rStyle w:val="libNormalChar"/>
          <w:rtl/>
        </w:rPr>
        <w:t xml:space="preserve">( </w:t>
      </w:r>
      <w:r>
        <w:rPr>
          <w:rtl/>
        </w:rPr>
        <w:t>قرب الإسناد</w:t>
      </w:r>
      <w:r w:rsidRPr="00E521F4">
        <w:rPr>
          <w:rStyle w:val="libNormalChar"/>
          <w:rtl/>
        </w:rPr>
        <w:t xml:space="preserve"> )</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جعفر</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قال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 ذنب </w:t>
      </w:r>
      <w:r w:rsidR="00B57202">
        <w:rPr>
          <w:rtl/>
        </w:rPr>
        <w:t xml:space="preserve">إلّا </w:t>
      </w:r>
      <w:r>
        <w:rPr>
          <w:rtl/>
        </w:rPr>
        <w:t>وله توبة</w:t>
      </w:r>
      <w:r w:rsidR="00A90B9E">
        <w:rPr>
          <w:rtl/>
        </w:rPr>
        <w:t>،</w:t>
      </w:r>
      <w:r>
        <w:rPr>
          <w:rtl/>
        </w:rPr>
        <w:t xml:space="preserve"> وما من تائب </w:t>
      </w:r>
      <w:r w:rsidR="00B57202">
        <w:rPr>
          <w:rtl/>
        </w:rPr>
        <w:t xml:space="preserve">إلّا </w:t>
      </w:r>
      <w:r>
        <w:rPr>
          <w:rtl/>
        </w:rPr>
        <w:t>وقد تسلم</w:t>
      </w:r>
      <w:r w:rsidR="006573D9">
        <w:rPr>
          <w:rtl/>
        </w:rPr>
        <w:t xml:space="preserve"> له توبته ما خلا السيّئ الخلق ل</w:t>
      </w:r>
      <w:r w:rsidR="006573D9">
        <w:rPr>
          <w:rFonts w:hint="cs"/>
          <w:rtl/>
        </w:rPr>
        <w:t>أ</w:t>
      </w:r>
      <w:r>
        <w:rPr>
          <w:rtl/>
        </w:rPr>
        <w:t>ن</w:t>
      </w:r>
      <w:r w:rsidR="006573D9">
        <w:rPr>
          <w:rFonts w:hint="cs"/>
          <w:rtl/>
        </w:rPr>
        <w:t>ّ</w:t>
      </w:r>
      <w:r>
        <w:rPr>
          <w:rtl/>
        </w:rPr>
        <w:t xml:space="preserve">ه لا يتوب </w:t>
      </w:r>
      <w:r w:rsidRPr="00A90B9E">
        <w:rPr>
          <w:rStyle w:val="libFootnotenumChar"/>
          <w:rtl/>
        </w:rPr>
        <w:t>(1)</w:t>
      </w:r>
      <w:r>
        <w:rPr>
          <w:rtl/>
        </w:rPr>
        <w:t xml:space="preserve"> من ذنب </w:t>
      </w:r>
      <w:r w:rsidR="00B57202">
        <w:rPr>
          <w:rtl/>
        </w:rPr>
        <w:t xml:space="preserve">إلّا </w:t>
      </w:r>
      <w:r>
        <w:rPr>
          <w:rtl/>
        </w:rPr>
        <w:t>وقع في غيره أشر</w:t>
      </w:r>
      <w:r w:rsidR="006573D9">
        <w:rPr>
          <w:rFonts w:hint="cs"/>
          <w:rtl/>
        </w:rPr>
        <w:t>ّ</w:t>
      </w:r>
      <w:r>
        <w:rPr>
          <w:rtl/>
        </w:rPr>
        <w:t xml:space="preserve"> منه.</w:t>
      </w:r>
    </w:p>
    <w:p w:rsidR="00502E84" w:rsidRPr="008C3AB8" w:rsidRDefault="00502E84" w:rsidP="00A90B9E">
      <w:pPr>
        <w:pStyle w:val="libNormal"/>
        <w:rPr>
          <w:rStyle w:val="libBold2Cha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99" w:name="_Toc302476522"/>
      <w:bookmarkStart w:id="100" w:name="_Toc303591188"/>
      <w:bookmarkStart w:id="101" w:name="_Toc303591700"/>
      <w:bookmarkStart w:id="102" w:name="_Toc303593025"/>
      <w:bookmarkStart w:id="103" w:name="_Toc303593214"/>
      <w:bookmarkStart w:id="104" w:name="_Toc303629054"/>
      <w:bookmarkStart w:id="105" w:name="_Toc305219304"/>
      <w:bookmarkStart w:id="106" w:name="_Toc377675456"/>
      <w:bookmarkStart w:id="107" w:name="_Toc252139659"/>
      <w:r>
        <w:rPr>
          <w:rtl/>
        </w:rPr>
        <w:t>70</w:t>
      </w:r>
      <w:r w:rsidR="00A90B9E">
        <w:rPr>
          <w:rtl/>
        </w:rPr>
        <w:t xml:space="preserve"> - </w:t>
      </w:r>
      <w:r w:rsidR="006573D9">
        <w:rPr>
          <w:rtl/>
        </w:rPr>
        <w:t>باب تحريم السفه وكون ال</w:t>
      </w:r>
      <w:r w:rsidR="006573D9">
        <w:rPr>
          <w:rFonts w:hint="cs"/>
          <w:rtl/>
        </w:rPr>
        <w:t>إِ</w:t>
      </w:r>
      <w:r>
        <w:rPr>
          <w:rtl/>
        </w:rPr>
        <w:t>نسان مم</w:t>
      </w:r>
      <w:r w:rsidR="006573D9">
        <w:rPr>
          <w:rFonts w:hint="cs"/>
          <w:rtl/>
        </w:rPr>
        <w:t>ّ</w:t>
      </w:r>
      <w:r>
        <w:rPr>
          <w:rtl/>
        </w:rPr>
        <w:t>ن يت</w:t>
      </w:r>
      <w:r w:rsidR="006573D9">
        <w:rPr>
          <w:rFonts w:hint="cs"/>
          <w:rtl/>
        </w:rPr>
        <w:t>ّ</w:t>
      </w:r>
      <w:r>
        <w:rPr>
          <w:rtl/>
        </w:rPr>
        <w:t>قى شر</w:t>
      </w:r>
      <w:r w:rsidR="006573D9">
        <w:rPr>
          <w:rFonts w:hint="cs"/>
          <w:rtl/>
        </w:rPr>
        <w:t>ّ</w:t>
      </w:r>
      <w:r>
        <w:rPr>
          <w:rtl/>
        </w:rPr>
        <w:t>ه</w:t>
      </w:r>
      <w:bookmarkEnd w:id="99"/>
      <w:bookmarkEnd w:id="100"/>
      <w:bookmarkEnd w:id="101"/>
      <w:bookmarkEnd w:id="102"/>
      <w:bookmarkEnd w:id="103"/>
      <w:bookmarkEnd w:id="104"/>
      <w:bookmarkEnd w:id="105"/>
      <w:bookmarkEnd w:id="106"/>
      <w:bookmarkEnd w:id="107"/>
    </w:p>
    <w:p w:rsidR="00502E84" w:rsidRDefault="00502E84" w:rsidP="00A90B9E">
      <w:pPr>
        <w:pStyle w:val="libNormal"/>
        <w:rPr>
          <w:rtl/>
        </w:rPr>
      </w:pPr>
      <w:r w:rsidRPr="00BA6C6A">
        <w:rPr>
          <w:rStyle w:val="libNormalChar"/>
          <w:rtl/>
        </w:rPr>
        <w:t>[ 20883 ]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عبد الرحمن بن الحج</w:t>
      </w:r>
      <w:r w:rsidR="00E540D7">
        <w:rPr>
          <w:rFonts w:hint="cs"/>
          <w:rtl/>
        </w:rPr>
        <w:t>ّ</w:t>
      </w:r>
      <w:r>
        <w:rPr>
          <w:rtl/>
        </w:rPr>
        <w:t>اج</w:t>
      </w:r>
      <w:r w:rsidR="00A90B9E">
        <w:rPr>
          <w:rtl/>
        </w:rPr>
        <w:t>،</w:t>
      </w:r>
      <w:r>
        <w:rPr>
          <w:rtl/>
        </w:rPr>
        <w:t xml:space="preserve"> عن أبي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رجلين يتساب</w:t>
      </w:r>
      <w:r w:rsidR="00E540D7">
        <w:rPr>
          <w:rFonts w:hint="cs"/>
          <w:rtl/>
        </w:rPr>
        <w:t>ّ</w:t>
      </w:r>
      <w:r>
        <w:rPr>
          <w:rtl/>
        </w:rPr>
        <w:t>ان</w:t>
      </w:r>
      <w:r w:rsidR="00A90B9E">
        <w:rPr>
          <w:rtl/>
        </w:rPr>
        <w:t>،</w:t>
      </w:r>
      <w:r>
        <w:rPr>
          <w:rtl/>
        </w:rPr>
        <w:t xml:space="preserve"> فقال</w:t>
      </w:r>
      <w:r w:rsidR="00A93B6D">
        <w:rPr>
          <w:rtl/>
        </w:rPr>
        <w:t>:</w:t>
      </w:r>
      <w:r w:rsidR="00E540D7">
        <w:rPr>
          <w:rtl/>
        </w:rPr>
        <w:t xml:space="preserve"> الباد</w:t>
      </w:r>
      <w:r w:rsidR="00E540D7">
        <w:rPr>
          <w:rFonts w:hint="cs"/>
          <w:rtl/>
        </w:rPr>
        <w:t>ىء</w:t>
      </w:r>
      <w:r>
        <w:rPr>
          <w:rtl/>
        </w:rPr>
        <w:t xml:space="preserve"> منهما أظلم ووزره ووزر صاحبه عليه ما لم يتعد</w:t>
      </w:r>
      <w:r w:rsidR="00E540D7">
        <w:rPr>
          <w:rFonts w:hint="cs"/>
          <w:rtl/>
        </w:rPr>
        <w:t>ّ</w:t>
      </w:r>
      <w:r>
        <w:rPr>
          <w:rtl/>
        </w:rPr>
        <w:t xml:space="preserve"> المظلوم.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قرب الإ</w:t>
      </w:r>
      <w:r w:rsidR="002511C9">
        <w:rPr>
          <w:rFonts w:hint="cs"/>
          <w:rtl/>
        </w:rPr>
        <w:t>ِ</w:t>
      </w:r>
      <w:r>
        <w:rPr>
          <w:rtl/>
        </w:rPr>
        <w:t>سناد</w:t>
      </w:r>
      <w:r w:rsidR="00A93B6D">
        <w:rPr>
          <w:rtl/>
        </w:rPr>
        <w:t>:</w:t>
      </w:r>
      <w:r>
        <w:rPr>
          <w:rtl/>
        </w:rPr>
        <w:t xml:space="preserve"> 22.</w:t>
      </w:r>
    </w:p>
    <w:p w:rsidR="00502E84" w:rsidRPr="00C36E1F" w:rsidRDefault="00502E84" w:rsidP="00E521F4">
      <w:pPr>
        <w:pStyle w:val="libFootnote0"/>
        <w:rPr>
          <w:rtl/>
        </w:rPr>
      </w:pPr>
      <w:r w:rsidRPr="00C36E1F">
        <w:rPr>
          <w:rtl/>
        </w:rPr>
        <w:t>(1) في المصدر</w:t>
      </w:r>
      <w:r w:rsidR="00A93B6D">
        <w:rPr>
          <w:rtl/>
        </w:rPr>
        <w:t>:</w:t>
      </w:r>
      <w:r w:rsidRPr="00C36E1F">
        <w:rPr>
          <w:rtl/>
        </w:rPr>
        <w:t xml:space="preserve"> لايكاد يتوب.</w:t>
      </w:r>
    </w:p>
    <w:p w:rsidR="00502E84" w:rsidRPr="00C36E1F" w:rsidRDefault="00502E84" w:rsidP="00E521F4">
      <w:pPr>
        <w:pStyle w:val="libFootnote0"/>
        <w:rPr>
          <w:rtl/>
        </w:rPr>
      </w:pPr>
      <w:r w:rsidRPr="00C36E1F">
        <w:rPr>
          <w:rtl/>
        </w:rPr>
        <w:t>(2) تقدم في الحديثين 2</w:t>
      </w:r>
      <w:r w:rsidR="00A90B9E">
        <w:rPr>
          <w:rtl/>
        </w:rPr>
        <w:t>،</w:t>
      </w:r>
      <w:r w:rsidRPr="00C36E1F">
        <w:rPr>
          <w:rtl/>
        </w:rPr>
        <w:t xml:space="preserve"> 14 من الباب 4</w:t>
      </w:r>
      <w:r w:rsidR="00A90B9E">
        <w:rPr>
          <w:rtl/>
        </w:rPr>
        <w:t>،</w:t>
      </w:r>
      <w:r w:rsidRPr="00C36E1F">
        <w:rPr>
          <w:rtl/>
        </w:rPr>
        <w:t xml:space="preserve"> وفي الحديث 3 من الباب 16 من هذه الابواب</w:t>
      </w:r>
      <w:r w:rsidR="00A90B9E">
        <w:rPr>
          <w:rtl/>
        </w:rPr>
        <w:t>،</w:t>
      </w:r>
      <w:r w:rsidRPr="00C36E1F">
        <w:rPr>
          <w:rtl/>
        </w:rPr>
        <w:t xml:space="preserve"> وفي الحديث 4 من الباب 106</w:t>
      </w:r>
      <w:r w:rsidR="00A90B9E">
        <w:rPr>
          <w:rtl/>
        </w:rPr>
        <w:t>،</w:t>
      </w:r>
      <w:r w:rsidRPr="00C36E1F">
        <w:rPr>
          <w:rtl/>
        </w:rPr>
        <w:t xml:space="preserve"> وفي الحديث 1 من الباب 107</w:t>
      </w:r>
      <w:r w:rsidR="00A90B9E">
        <w:rPr>
          <w:rtl/>
        </w:rPr>
        <w:t>،</w:t>
      </w:r>
      <w:r w:rsidRPr="00C36E1F">
        <w:rPr>
          <w:rtl/>
        </w:rPr>
        <w:t xml:space="preserve"> وفي الحديث 8 من الباب 136</w:t>
      </w:r>
      <w:r w:rsidR="00A90B9E">
        <w:rPr>
          <w:rtl/>
        </w:rPr>
        <w:t>،</w:t>
      </w:r>
      <w:r w:rsidRPr="00C36E1F">
        <w:rPr>
          <w:rtl/>
        </w:rPr>
        <w:t xml:space="preserve"> وفي الحديث 1 من الباب 137 من ابواب احكام العشرة</w:t>
      </w:r>
      <w:r w:rsidR="00A90B9E">
        <w:rPr>
          <w:rtl/>
        </w:rPr>
        <w:t>،</w:t>
      </w:r>
      <w:r w:rsidRPr="00C36E1F">
        <w:rPr>
          <w:rtl/>
        </w:rPr>
        <w:t xml:space="preserve"> وفي الحديث 14 من الباب 5 من ابواب ما تجب فيه الزكاة</w:t>
      </w:r>
      <w:r w:rsidR="00A90B9E">
        <w:rPr>
          <w:rtl/>
        </w:rPr>
        <w:t>،</w:t>
      </w:r>
      <w:r w:rsidRPr="00C36E1F">
        <w:rPr>
          <w:rtl/>
        </w:rPr>
        <w:t xml:space="preserve"> وفي الحديث 6 من الباب 29 من ابواب احكام الملابس.</w:t>
      </w:r>
    </w:p>
    <w:p w:rsidR="00502E84" w:rsidRPr="00C36E1F" w:rsidRDefault="00502E84" w:rsidP="00E521F4">
      <w:pPr>
        <w:pStyle w:val="libFootnote0"/>
        <w:rPr>
          <w:rtl/>
        </w:rPr>
      </w:pPr>
      <w:r w:rsidRPr="00C36E1F">
        <w:rPr>
          <w:rtl/>
        </w:rPr>
        <w:t xml:space="preserve">ويأتي ما </w:t>
      </w:r>
      <w:r w:rsidR="00921D19">
        <w:rPr>
          <w:rtl/>
        </w:rPr>
        <w:t xml:space="preserve">يدلّ </w:t>
      </w:r>
      <w:r w:rsidRPr="00C36E1F">
        <w:rPr>
          <w:rtl/>
        </w:rPr>
        <w:t>عليه في الحديث 2 من الباب 76 من هذه الابواب</w:t>
      </w:r>
      <w:r w:rsidR="00A90B9E">
        <w:rPr>
          <w:rtl/>
        </w:rPr>
        <w:t>،</w:t>
      </w:r>
      <w:r w:rsidRPr="00C36E1F">
        <w:rPr>
          <w:rtl/>
        </w:rPr>
        <w:t xml:space="preserve"> وفي الحديث 1 من الباب 30 من ابواب مقد</w:t>
      </w:r>
      <w:r w:rsidR="002511C9">
        <w:rPr>
          <w:rFonts w:hint="cs"/>
          <w:rtl/>
        </w:rPr>
        <w:t>ّ</w:t>
      </w:r>
      <w:r w:rsidRPr="00C36E1F">
        <w:rPr>
          <w:rtl/>
        </w:rPr>
        <w:t>مات النكاح</w:t>
      </w:r>
      <w:r w:rsidR="00A90B9E">
        <w:rPr>
          <w:rtl/>
        </w:rPr>
        <w:t>،</w:t>
      </w:r>
      <w:r w:rsidRPr="00C36E1F">
        <w:rPr>
          <w:rtl/>
        </w:rPr>
        <w:t xml:space="preserve"> وفي الباب 12 من ابواب الاطعمة المباحة.</w:t>
      </w:r>
    </w:p>
    <w:p w:rsidR="00502E84" w:rsidRDefault="00502E84" w:rsidP="002511C9">
      <w:pPr>
        <w:pStyle w:val="libFootnoteCenterBold"/>
        <w:rPr>
          <w:rtl/>
        </w:rPr>
      </w:pPr>
      <w:r>
        <w:rPr>
          <w:rtl/>
        </w:rPr>
        <w:t>الباب 70</w:t>
      </w:r>
    </w:p>
    <w:p w:rsidR="00502E84" w:rsidRDefault="00502E84" w:rsidP="002511C9">
      <w:pPr>
        <w:pStyle w:val="libFootnoteCenterBold"/>
      </w:pPr>
      <w:r>
        <w:rPr>
          <w:rtl/>
        </w:rPr>
        <w:t>فيه 9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243 </w:t>
      </w:r>
      <w:r w:rsidR="00BA6C6A">
        <w:rPr>
          <w:rtl/>
        </w:rPr>
        <w:t>/</w:t>
      </w:r>
      <w:r>
        <w:rPr>
          <w:rtl/>
        </w:rPr>
        <w:t xml:space="preserve"> 3</w:t>
      </w:r>
      <w:r w:rsidR="00A90B9E">
        <w:rPr>
          <w:rtl/>
        </w:rPr>
        <w:t>،</w:t>
      </w:r>
      <w:r>
        <w:rPr>
          <w:rtl/>
        </w:rPr>
        <w:t xml:space="preserve"> واورده في الحديث 1 من الباب 158 من ابواب العشرة. </w:t>
      </w:r>
    </w:p>
    <w:p w:rsidR="00A90B9E" w:rsidRDefault="00A90B9E" w:rsidP="00E521F4">
      <w:pPr>
        <w:pStyle w:val="libNormal"/>
        <w:rPr>
          <w:rtl/>
        </w:rPr>
      </w:pPr>
      <w:r>
        <w:rPr>
          <w:rtl/>
        </w:rPr>
        <w:br w:type="page"/>
      </w:r>
    </w:p>
    <w:p w:rsidR="00502E84" w:rsidRDefault="00502E84" w:rsidP="00864A05">
      <w:pPr>
        <w:pStyle w:val="libNormal"/>
        <w:rPr>
          <w:rtl/>
        </w:rPr>
      </w:pPr>
      <w:r w:rsidRPr="00BA6C6A">
        <w:rPr>
          <w:rStyle w:val="libNormalChar"/>
          <w:rtl/>
        </w:rPr>
        <w:lastRenderedPageBreak/>
        <w:t>[ 20884 ]</w:t>
      </w:r>
      <w:r>
        <w:rPr>
          <w:rtl/>
        </w:rPr>
        <w:t xml:space="preserve"> 2</w:t>
      </w:r>
      <w:r w:rsidR="00A90B9E">
        <w:rPr>
          <w:rtl/>
        </w:rPr>
        <w:t xml:space="preserve"> </w:t>
      </w:r>
      <w:r w:rsidR="00D34097">
        <w:rPr>
          <w:rtl/>
        </w:rPr>
        <w:t>–</w:t>
      </w:r>
      <w:r w:rsidR="00A90B9E">
        <w:rPr>
          <w:rtl/>
        </w:rPr>
        <w:t xml:space="preserve">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بعض أصحابه</w:t>
      </w:r>
      <w:r w:rsidR="00A90B9E">
        <w:rPr>
          <w:rtl/>
        </w:rPr>
        <w:t>،</w:t>
      </w:r>
      <w:r>
        <w:rPr>
          <w:rtl/>
        </w:rPr>
        <w:t xml:space="preserve"> عن أبي المعزا</w:t>
      </w:r>
      <w:r w:rsidR="00A90B9E">
        <w:rPr>
          <w:rtl/>
        </w:rPr>
        <w:t>،</w:t>
      </w:r>
      <w:r>
        <w:rPr>
          <w:rtl/>
        </w:rPr>
        <w:t xml:space="preserve"> عن الحلبي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تسفهوا فإن</w:t>
      </w:r>
      <w:r w:rsidR="00864A05">
        <w:rPr>
          <w:rFonts w:hint="cs"/>
          <w:rtl/>
        </w:rPr>
        <w:t>ّ</w:t>
      </w:r>
      <w:r>
        <w:rPr>
          <w:rtl/>
        </w:rPr>
        <w:t xml:space="preserve"> أئم</w:t>
      </w:r>
      <w:r w:rsidR="00864A05">
        <w:rPr>
          <w:rFonts w:hint="cs"/>
          <w:rtl/>
        </w:rPr>
        <w:t>ّ</w:t>
      </w:r>
      <w:r>
        <w:rPr>
          <w:rtl/>
        </w:rPr>
        <w:t>تكم ليسوا بسفهاء.</w:t>
      </w:r>
    </w:p>
    <w:p w:rsidR="00502E84" w:rsidRDefault="00502E84" w:rsidP="00A90B9E">
      <w:pPr>
        <w:pStyle w:val="libNormal"/>
        <w:rPr>
          <w:rtl/>
        </w:rPr>
      </w:pPr>
      <w:r>
        <w:rPr>
          <w:rtl/>
        </w:rPr>
        <w:t xml:space="preserve">وقال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كافأ السفيه بالسفه فقد رضي بمثل ما أتى إليه حيث احتذى مثاله.</w:t>
      </w:r>
    </w:p>
    <w:p w:rsidR="00502E84" w:rsidRDefault="00502E84" w:rsidP="00A90B9E">
      <w:pPr>
        <w:pStyle w:val="libNormal"/>
        <w:rPr>
          <w:rtl/>
        </w:rPr>
      </w:pPr>
      <w:r w:rsidRPr="00BA6C6A">
        <w:rPr>
          <w:rStyle w:val="libNormalChar"/>
          <w:rtl/>
        </w:rPr>
        <w:t>[ 20885 ]</w:t>
      </w:r>
      <w:r>
        <w:rPr>
          <w:rtl/>
        </w:rPr>
        <w:t xml:space="preserve"> 3</w:t>
      </w:r>
      <w:r w:rsidR="00A90B9E">
        <w:rPr>
          <w:rtl/>
        </w:rPr>
        <w:t xml:space="preserve"> - </w:t>
      </w:r>
      <w:r>
        <w:rPr>
          <w:rtl/>
        </w:rPr>
        <w:t>وعن أحمد بن عبدالله</w:t>
      </w:r>
      <w:r w:rsidR="00A90B9E">
        <w:rPr>
          <w:rtl/>
        </w:rPr>
        <w:t>،</w:t>
      </w:r>
      <w:r>
        <w:rPr>
          <w:rtl/>
        </w:rPr>
        <w:t xml:space="preserve"> عن أحمد بن </w:t>
      </w:r>
      <w:r w:rsidR="00021793">
        <w:rPr>
          <w:rtl/>
        </w:rPr>
        <w:t>محمّد</w:t>
      </w:r>
      <w:r w:rsidR="00E52184">
        <w:rPr>
          <w:rtl/>
        </w:rPr>
        <w:t xml:space="preserve"> </w:t>
      </w:r>
      <w:r>
        <w:rPr>
          <w:rtl/>
        </w:rPr>
        <w:t>البرقي</w:t>
      </w:r>
      <w:r w:rsidR="00A90B9E">
        <w:rPr>
          <w:rtl/>
        </w:rPr>
        <w:t>،</w:t>
      </w:r>
      <w:r>
        <w:rPr>
          <w:rtl/>
        </w:rPr>
        <w:t xml:space="preserve"> عن بعض أصحابه رفعه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يكون السفه والغرة </w:t>
      </w:r>
      <w:r w:rsidRPr="00A90B9E">
        <w:rPr>
          <w:rStyle w:val="libFootnotenumChar"/>
          <w:rtl/>
        </w:rPr>
        <w:t>(1)</w:t>
      </w:r>
      <w:r>
        <w:rPr>
          <w:rtl/>
        </w:rPr>
        <w:t xml:space="preserve"> في قلب العالم.</w:t>
      </w:r>
    </w:p>
    <w:p w:rsidR="00502E84" w:rsidRDefault="00502E84" w:rsidP="00A90B9E">
      <w:pPr>
        <w:pStyle w:val="libNormal"/>
        <w:rPr>
          <w:rtl/>
        </w:rPr>
      </w:pPr>
      <w:r w:rsidRPr="00BA6C6A">
        <w:rPr>
          <w:rStyle w:val="libNormalChar"/>
          <w:rtl/>
        </w:rPr>
        <w:t>[ 20886 ]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شريف بن سابق</w:t>
      </w:r>
      <w:r w:rsidR="00A90B9E">
        <w:rPr>
          <w:rtl/>
        </w:rPr>
        <w:t>،</w:t>
      </w:r>
      <w:r>
        <w:rPr>
          <w:rtl/>
        </w:rPr>
        <w:t xml:space="preserve"> عن الفضل بن أبي قرة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السفه خلق لئيم يستطيل على من دونه</w:t>
      </w:r>
      <w:r w:rsidR="00A90B9E">
        <w:rPr>
          <w:rtl/>
        </w:rPr>
        <w:t>،</w:t>
      </w:r>
      <w:r>
        <w:rPr>
          <w:rtl/>
        </w:rPr>
        <w:t xml:space="preserve"> ويخضع لمن فوقه.</w:t>
      </w:r>
    </w:p>
    <w:p w:rsidR="00502E84" w:rsidRDefault="00502E84" w:rsidP="00A90B9E">
      <w:pPr>
        <w:pStyle w:val="libNormal"/>
        <w:rPr>
          <w:rtl/>
        </w:rPr>
      </w:pPr>
      <w:r w:rsidRPr="00BA6C6A">
        <w:rPr>
          <w:rStyle w:val="libNormalChar"/>
          <w:rtl/>
        </w:rPr>
        <w:t>[ 20887 ]</w:t>
      </w:r>
      <w:r>
        <w:rPr>
          <w:rtl/>
        </w:rPr>
        <w:t xml:space="preserve"> 5</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عثمان بن عيسى</w:t>
      </w:r>
      <w:r w:rsidR="00A90B9E">
        <w:rPr>
          <w:rtl/>
        </w:rPr>
        <w:t>،</w:t>
      </w:r>
      <w:r>
        <w:rPr>
          <w:rtl/>
        </w:rPr>
        <w:t xml:space="preserve"> عن سماعة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864A05">
        <w:rPr>
          <w:rFonts w:hint="cs"/>
          <w:rtl/>
        </w:rPr>
        <w:t>أ</w:t>
      </w:r>
      <w:r>
        <w:rPr>
          <w:rtl/>
        </w:rPr>
        <w:t>ن</w:t>
      </w:r>
      <w:r w:rsidR="00864A05">
        <w:rPr>
          <w:rFonts w:hint="cs"/>
          <w:rtl/>
        </w:rPr>
        <w:t>ّ</w:t>
      </w:r>
      <w:r>
        <w:rPr>
          <w:rtl/>
        </w:rPr>
        <w:t xml:space="preserve"> النبي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إن من شر عباد الله من تكره مجالسته لفحشه.</w:t>
      </w:r>
    </w:p>
    <w:p w:rsidR="00502E84" w:rsidRDefault="00502E84" w:rsidP="00864A05">
      <w:pPr>
        <w:pStyle w:val="libNormal"/>
        <w:rPr>
          <w:rtl/>
        </w:rPr>
      </w:pPr>
      <w:r>
        <w:rPr>
          <w:rtl/>
        </w:rPr>
        <w:t>وبالإ</w:t>
      </w:r>
      <w:r w:rsidR="00864A05">
        <w:rPr>
          <w:rFonts w:hint="cs"/>
          <w:rtl/>
        </w:rPr>
        <w:t>ِ</w:t>
      </w:r>
      <w:r>
        <w:rPr>
          <w:rtl/>
        </w:rPr>
        <w:t>سناد عن سماعة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864A05">
        <w:rPr>
          <w:rStyle w:val="libFootnotenumChar"/>
          <w:rFonts w:hint="cs"/>
          <w:rtl/>
        </w:rPr>
        <w:t>2</w:t>
      </w:r>
      <w:r w:rsidRPr="00A90B9E">
        <w:rPr>
          <w:rStyle w:val="libFootnotenumChar"/>
          <w:rtl/>
        </w:rPr>
        <w:t>)</w:t>
      </w:r>
      <w:r>
        <w:rPr>
          <w:rtl/>
        </w:rPr>
        <w:t>.</w:t>
      </w:r>
    </w:p>
    <w:p w:rsidR="00502E84" w:rsidRDefault="00502E84" w:rsidP="00A90B9E">
      <w:pPr>
        <w:pStyle w:val="libNormal"/>
        <w:rPr>
          <w:rtl/>
        </w:rPr>
      </w:pPr>
      <w:r w:rsidRPr="00BA6C6A">
        <w:rPr>
          <w:rStyle w:val="libNormalChar"/>
          <w:rtl/>
        </w:rPr>
        <w:t>[ 20888 ]</w:t>
      </w:r>
      <w:r>
        <w:rPr>
          <w:rtl/>
        </w:rPr>
        <w:t xml:space="preserve"> 6</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صفوان</w:t>
      </w:r>
      <w:r w:rsidR="00A90B9E">
        <w:rPr>
          <w:rtl/>
        </w:rPr>
        <w:t>،</w:t>
      </w:r>
      <w:r>
        <w:rPr>
          <w:rtl/>
        </w:rPr>
        <w:t xml:space="preserve"> عن عيص بن </w:t>
      </w:r>
    </w:p>
    <w:p w:rsidR="00502E84" w:rsidRDefault="00E521F4" w:rsidP="00E521F4">
      <w:pPr>
        <w:pStyle w:val="libLine"/>
        <w:rPr>
          <w:rtl/>
        </w:rPr>
      </w:pPr>
      <w:r>
        <w:rPr>
          <w:rtl/>
        </w:rPr>
        <w:t>____________________</w:t>
      </w:r>
    </w:p>
    <w:p w:rsidR="00502E84" w:rsidRPr="00864A05" w:rsidRDefault="00502E84" w:rsidP="00864A05">
      <w:pPr>
        <w:pStyle w:val="libFootnote0"/>
        <w:rPr>
          <w:rtl/>
        </w:rPr>
      </w:pPr>
      <w:r w:rsidRPr="00864A05">
        <w:rPr>
          <w:rtl/>
        </w:rPr>
        <w:t>2</w:t>
      </w:r>
      <w:r w:rsidR="00A90B9E" w:rsidRPr="00864A05">
        <w:rPr>
          <w:rtl/>
        </w:rPr>
        <w:t xml:space="preserve"> - </w:t>
      </w:r>
      <w:r w:rsidRPr="00864A05">
        <w:rPr>
          <w:rtl/>
        </w:rPr>
        <w:t>الكافي 2</w:t>
      </w:r>
      <w:r w:rsidR="00A93B6D" w:rsidRPr="00864A05">
        <w:rPr>
          <w:rtl/>
        </w:rPr>
        <w:t>:</w:t>
      </w:r>
      <w:r w:rsidRPr="00864A05">
        <w:rPr>
          <w:rtl/>
        </w:rPr>
        <w:t xml:space="preserve"> 243 </w:t>
      </w:r>
      <w:r w:rsidR="00BA6C6A" w:rsidRPr="00864A05">
        <w:rPr>
          <w:rtl/>
        </w:rPr>
        <w:t>/</w:t>
      </w:r>
      <w:r w:rsidRPr="00864A05">
        <w:rPr>
          <w:rtl/>
        </w:rPr>
        <w:t xml:space="preserve"> 2.</w:t>
      </w:r>
    </w:p>
    <w:p w:rsidR="00502E84" w:rsidRPr="00864A05" w:rsidRDefault="00502E84" w:rsidP="00864A05">
      <w:pPr>
        <w:pStyle w:val="libFootnote0"/>
        <w:rPr>
          <w:rtl/>
        </w:rPr>
      </w:pPr>
      <w:r w:rsidRPr="00864A05">
        <w:rPr>
          <w:rtl/>
        </w:rPr>
        <w:t>3</w:t>
      </w:r>
      <w:r w:rsidR="00A90B9E" w:rsidRPr="00864A05">
        <w:rPr>
          <w:rtl/>
        </w:rPr>
        <w:t xml:space="preserve"> - </w:t>
      </w:r>
      <w:r w:rsidRPr="00864A05">
        <w:rPr>
          <w:rtl/>
        </w:rPr>
        <w:t>الكافي 1</w:t>
      </w:r>
      <w:r w:rsidR="00A93B6D" w:rsidRPr="00864A05">
        <w:rPr>
          <w:rtl/>
        </w:rPr>
        <w:t>:</w:t>
      </w:r>
      <w:r w:rsidRPr="00864A05">
        <w:rPr>
          <w:rtl/>
        </w:rPr>
        <w:t xml:space="preserve"> 28 </w:t>
      </w:r>
      <w:r w:rsidR="00BA6C6A" w:rsidRPr="00864A05">
        <w:rPr>
          <w:rtl/>
        </w:rPr>
        <w:t>/</w:t>
      </w:r>
      <w:r w:rsidRPr="00864A05">
        <w:rPr>
          <w:rtl/>
        </w:rPr>
        <w:t xml:space="preserve"> 5.</w:t>
      </w:r>
    </w:p>
    <w:p w:rsidR="00502E84" w:rsidRPr="00864A05" w:rsidRDefault="00502E84" w:rsidP="00864A05">
      <w:pPr>
        <w:pStyle w:val="libFootnote0"/>
        <w:rPr>
          <w:rtl/>
        </w:rPr>
      </w:pPr>
      <w:r w:rsidRPr="00864A05">
        <w:rPr>
          <w:rtl/>
        </w:rPr>
        <w:t>(1) الغرة</w:t>
      </w:r>
      <w:r w:rsidR="00A93B6D" w:rsidRPr="00864A05">
        <w:rPr>
          <w:rtl/>
        </w:rPr>
        <w:t>:</w:t>
      </w:r>
      <w:r w:rsidRPr="00864A05">
        <w:rPr>
          <w:rtl/>
        </w:rPr>
        <w:t xml:space="preserve"> الغفلة</w:t>
      </w:r>
      <w:r w:rsidR="00A90B9E" w:rsidRPr="00864A05">
        <w:rPr>
          <w:rtl/>
        </w:rPr>
        <w:t>،</w:t>
      </w:r>
      <w:r w:rsidRPr="00864A05">
        <w:rPr>
          <w:rtl/>
        </w:rPr>
        <w:t xml:space="preserve"> انظر ( مجمع البحرين</w:t>
      </w:r>
      <w:r w:rsidR="00A90B9E" w:rsidRPr="00864A05">
        <w:rPr>
          <w:rtl/>
        </w:rPr>
        <w:t xml:space="preserve"> - </w:t>
      </w:r>
      <w:r w:rsidRPr="00864A05">
        <w:rPr>
          <w:rtl/>
        </w:rPr>
        <w:t>غرر</w:t>
      </w:r>
      <w:r w:rsidR="00A90B9E" w:rsidRPr="00864A05">
        <w:rPr>
          <w:rtl/>
        </w:rPr>
        <w:t xml:space="preserve"> - </w:t>
      </w:r>
      <w:r w:rsidRPr="00864A05">
        <w:rPr>
          <w:rtl/>
        </w:rPr>
        <w:t>3</w:t>
      </w:r>
      <w:r w:rsidR="00A93B6D" w:rsidRPr="00864A05">
        <w:rPr>
          <w:rtl/>
        </w:rPr>
        <w:t>:</w:t>
      </w:r>
      <w:r w:rsidRPr="00864A05">
        <w:rPr>
          <w:rtl/>
        </w:rPr>
        <w:t xml:space="preserve"> 422 ).</w:t>
      </w:r>
    </w:p>
    <w:p w:rsidR="00502E84" w:rsidRPr="00864A05" w:rsidRDefault="00502E84" w:rsidP="00864A05">
      <w:pPr>
        <w:pStyle w:val="libFootnote0"/>
        <w:rPr>
          <w:rtl/>
        </w:rPr>
      </w:pPr>
      <w:r w:rsidRPr="00864A05">
        <w:rPr>
          <w:rtl/>
        </w:rPr>
        <w:t>4</w:t>
      </w:r>
      <w:r w:rsidR="00A90B9E" w:rsidRPr="00864A05">
        <w:rPr>
          <w:rtl/>
        </w:rPr>
        <w:t xml:space="preserve"> - </w:t>
      </w:r>
      <w:r w:rsidRPr="00864A05">
        <w:rPr>
          <w:rtl/>
        </w:rPr>
        <w:t>الكافي 2</w:t>
      </w:r>
      <w:r w:rsidR="00A93B6D" w:rsidRPr="00864A05">
        <w:rPr>
          <w:rtl/>
        </w:rPr>
        <w:t>:</w:t>
      </w:r>
      <w:r w:rsidRPr="00864A05">
        <w:rPr>
          <w:rtl/>
        </w:rPr>
        <w:t xml:space="preserve"> 243 </w:t>
      </w:r>
      <w:r w:rsidR="00BA6C6A" w:rsidRPr="00864A05">
        <w:rPr>
          <w:rtl/>
        </w:rPr>
        <w:t>/</w:t>
      </w:r>
      <w:r w:rsidRPr="00864A05">
        <w:rPr>
          <w:rtl/>
        </w:rPr>
        <w:t xml:space="preserve"> 1.</w:t>
      </w:r>
    </w:p>
    <w:p w:rsidR="00502E84" w:rsidRPr="00864A05" w:rsidRDefault="00502E84" w:rsidP="00864A05">
      <w:pPr>
        <w:pStyle w:val="libFootnote0"/>
        <w:rPr>
          <w:rtl/>
        </w:rPr>
      </w:pPr>
      <w:r w:rsidRPr="00864A05">
        <w:rPr>
          <w:rtl/>
        </w:rPr>
        <w:t>5</w:t>
      </w:r>
      <w:r w:rsidR="00A90B9E" w:rsidRPr="00864A05">
        <w:rPr>
          <w:rtl/>
        </w:rPr>
        <w:t xml:space="preserve"> - </w:t>
      </w:r>
      <w:r w:rsidRPr="00864A05">
        <w:rPr>
          <w:rtl/>
        </w:rPr>
        <w:t>الكافي 2</w:t>
      </w:r>
      <w:r w:rsidR="00A93B6D" w:rsidRPr="00864A05">
        <w:rPr>
          <w:rtl/>
        </w:rPr>
        <w:t>:</w:t>
      </w:r>
      <w:r w:rsidRPr="00864A05">
        <w:rPr>
          <w:rtl/>
        </w:rPr>
        <w:t xml:space="preserve"> 245 </w:t>
      </w:r>
      <w:r w:rsidR="00BA6C6A" w:rsidRPr="00864A05">
        <w:rPr>
          <w:rtl/>
        </w:rPr>
        <w:t>/</w:t>
      </w:r>
      <w:r w:rsidRPr="00864A05">
        <w:rPr>
          <w:rtl/>
        </w:rPr>
        <w:t xml:space="preserve"> 1</w:t>
      </w:r>
      <w:r w:rsidR="00A90B9E" w:rsidRPr="00864A05">
        <w:rPr>
          <w:rtl/>
        </w:rPr>
        <w:t>،</w:t>
      </w:r>
      <w:r w:rsidRPr="00864A05">
        <w:rPr>
          <w:rtl/>
        </w:rPr>
        <w:t xml:space="preserve"> واورده في</w:t>
      </w:r>
      <w:r w:rsidR="00864A05">
        <w:rPr>
          <w:rtl/>
        </w:rPr>
        <w:t xml:space="preserve"> الحديث 8 من الباب 71 من هذه ال</w:t>
      </w:r>
      <w:r w:rsidR="00864A05">
        <w:rPr>
          <w:rFonts w:hint="cs"/>
          <w:rtl/>
        </w:rPr>
        <w:t>أ</w:t>
      </w:r>
      <w:r w:rsidRPr="00864A05">
        <w:rPr>
          <w:rtl/>
        </w:rPr>
        <w:t>بواب.</w:t>
      </w:r>
    </w:p>
    <w:p w:rsidR="00502E84" w:rsidRPr="00864A05" w:rsidRDefault="00502E84" w:rsidP="00864A05">
      <w:pPr>
        <w:pStyle w:val="libFootnote0"/>
        <w:rPr>
          <w:rtl/>
        </w:rPr>
      </w:pPr>
      <w:r w:rsidRPr="00864A05">
        <w:rPr>
          <w:rtl/>
        </w:rPr>
        <w:t>(</w:t>
      </w:r>
      <w:r w:rsidR="00864A05" w:rsidRPr="00864A05">
        <w:rPr>
          <w:rFonts w:hint="cs"/>
          <w:rtl/>
        </w:rPr>
        <w:t>2</w:t>
      </w:r>
      <w:r w:rsidRPr="00864A05">
        <w:rPr>
          <w:rtl/>
        </w:rPr>
        <w:t>) الكافي 2</w:t>
      </w:r>
      <w:r w:rsidR="00A93B6D" w:rsidRPr="00864A05">
        <w:rPr>
          <w:rtl/>
        </w:rPr>
        <w:t>:</w:t>
      </w:r>
      <w:r w:rsidRPr="00864A05">
        <w:rPr>
          <w:rtl/>
        </w:rPr>
        <w:t xml:space="preserve"> 245 </w:t>
      </w:r>
      <w:r w:rsidR="00BA6C6A" w:rsidRPr="00864A05">
        <w:rPr>
          <w:rtl/>
        </w:rPr>
        <w:t>/</w:t>
      </w:r>
      <w:r w:rsidRPr="00864A05">
        <w:rPr>
          <w:rtl/>
        </w:rPr>
        <w:t xml:space="preserve"> 8.</w:t>
      </w:r>
    </w:p>
    <w:p w:rsidR="00502E84" w:rsidRPr="00864A05" w:rsidRDefault="00502E84" w:rsidP="00864A05">
      <w:pPr>
        <w:pStyle w:val="libFootnote0"/>
        <w:rPr>
          <w:rtl/>
        </w:rPr>
      </w:pPr>
      <w:r w:rsidRPr="00864A05">
        <w:rPr>
          <w:rtl/>
        </w:rPr>
        <w:t>6</w:t>
      </w:r>
      <w:r w:rsidR="00A90B9E" w:rsidRPr="00864A05">
        <w:rPr>
          <w:rtl/>
        </w:rPr>
        <w:t xml:space="preserve"> - </w:t>
      </w:r>
      <w:r w:rsidRPr="00864A05">
        <w:rPr>
          <w:rtl/>
        </w:rPr>
        <w:t>الكافي 2</w:t>
      </w:r>
      <w:r w:rsidR="00A93B6D" w:rsidRPr="00864A05">
        <w:rPr>
          <w:rtl/>
        </w:rPr>
        <w:t>:</w:t>
      </w:r>
      <w:r w:rsidRPr="00864A05">
        <w:rPr>
          <w:rtl/>
        </w:rPr>
        <w:t xml:space="preserve"> 243 </w:t>
      </w:r>
      <w:r w:rsidR="00BA6C6A" w:rsidRPr="00864A05">
        <w:rPr>
          <w:rtl/>
        </w:rPr>
        <w:t>/</w:t>
      </w:r>
      <w:r w:rsidRPr="00864A05">
        <w:rPr>
          <w:rtl/>
        </w:rPr>
        <w:t xml:space="preserve"> 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القاسم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أبغض خلق الله عبد ات</w:t>
      </w:r>
      <w:r w:rsidR="00864A05">
        <w:rPr>
          <w:rFonts w:hint="cs"/>
          <w:rtl/>
        </w:rPr>
        <w:t>ّ</w:t>
      </w:r>
      <w:r>
        <w:rPr>
          <w:rtl/>
        </w:rPr>
        <w:t>قى الناس لسانه.</w:t>
      </w:r>
    </w:p>
    <w:p w:rsidR="00502E84" w:rsidRDefault="00502E84" w:rsidP="00A90B9E">
      <w:pPr>
        <w:pStyle w:val="libNormal"/>
        <w:rPr>
          <w:rtl/>
        </w:rPr>
      </w:pPr>
      <w:r w:rsidRPr="00BA6C6A">
        <w:rPr>
          <w:rStyle w:val="libNormalChar"/>
          <w:rtl/>
        </w:rPr>
        <w:t>[ 20889 ]</w:t>
      </w:r>
      <w:r>
        <w:rPr>
          <w:rtl/>
        </w:rPr>
        <w:t xml:space="preserve"> 7</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ابن محبوب</w:t>
      </w:r>
      <w:r w:rsidR="00A90B9E">
        <w:rPr>
          <w:rtl/>
        </w:rPr>
        <w:t>،</w:t>
      </w:r>
      <w:r>
        <w:rPr>
          <w:rtl/>
        </w:rPr>
        <w:t xml:space="preserve"> عن ابن رئاب</w:t>
      </w:r>
      <w:r w:rsidR="00A90B9E">
        <w:rPr>
          <w:rtl/>
        </w:rPr>
        <w:t>،</w:t>
      </w:r>
      <w:r>
        <w:rPr>
          <w:rtl/>
        </w:rPr>
        <w:t xml:space="preserve"> عن أبي حمزة</w:t>
      </w:r>
      <w:r w:rsidR="00A90B9E">
        <w:rPr>
          <w:rtl/>
        </w:rPr>
        <w:t>،</w:t>
      </w:r>
      <w:r>
        <w:rPr>
          <w:rtl/>
        </w:rPr>
        <w:t xml:space="preserve"> عن جابر بن عبدالله قال</w:t>
      </w:r>
      <w:r w:rsidR="00A93B6D">
        <w:rPr>
          <w:rtl/>
        </w:rPr>
        <w:t>:</w:t>
      </w:r>
      <w:r>
        <w:rPr>
          <w:rtl/>
        </w:rPr>
        <w:t xml:space="preserve"> قال رسول الله</w:t>
      </w:r>
      <w:r w:rsidR="00864A05">
        <w:rPr>
          <w:rFonts w:hint="cs"/>
          <w:rtl/>
        </w:rPr>
        <w:t xml:space="preserve"> (</w:t>
      </w:r>
      <w:r>
        <w:rPr>
          <w:rtl/>
        </w:rPr>
        <w:t xml:space="preserve"> </w:t>
      </w:r>
      <w:r w:rsidR="00A90B9E" w:rsidRPr="00A90B9E">
        <w:rPr>
          <w:rStyle w:val="libAlaemChar"/>
          <w:rFonts w:hint="cs"/>
          <w:rtl/>
        </w:rPr>
        <w:t>صلى‌الله‌عليه‌وآله‌وسلم</w:t>
      </w:r>
      <w:r>
        <w:rPr>
          <w:rtl/>
        </w:rPr>
        <w:t xml:space="preserve"> </w:t>
      </w:r>
      <w:r w:rsidR="00864A05">
        <w:rPr>
          <w:rFonts w:hint="cs"/>
          <w:rtl/>
        </w:rPr>
        <w:t xml:space="preserve">) : </w:t>
      </w:r>
      <w:r>
        <w:rPr>
          <w:rtl/>
        </w:rPr>
        <w:t>شر الناس يوم القيامة الذين يكرمون اتقاء شر</w:t>
      </w:r>
      <w:r w:rsidR="00864A05">
        <w:rPr>
          <w:rFonts w:hint="cs"/>
          <w:rtl/>
        </w:rPr>
        <w:t>ّ</w:t>
      </w:r>
      <w:r>
        <w:rPr>
          <w:rtl/>
        </w:rPr>
        <w:t>هم.</w:t>
      </w:r>
    </w:p>
    <w:p w:rsidR="00502E84" w:rsidRDefault="00502E84" w:rsidP="00864A05">
      <w:pPr>
        <w:pStyle w:val="libNormal"/>
        <w:rPr>
          <w:rtl/>
        </w:rPr>
      </w:pPr>
      <w:r w:rsidRPr="00BA6C6A">
        <w:rPr>
          <w:rStyle w:val="libNormalChar"/>
          <w:rtl/>
        </w:rPr>
        <w:t>[ 20890 ]</w:t>
      </w:r>
      <w:r>
        <w:rPr>
          <w:rtl/>
        </w:rPr>
        <w:t xml:space="preserve"> 8</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864A05">
        <w:rPr>
          <w:rFonts w:hint="cs"/>
          <w:rtl/>
        </w:rPr>
        <w:t>(</w:t>
      </w:r>
      <w:r w:rsidR="00864A05">
        <w:rPr>
          <w:rtl/>
        </w:rPr>
        <w:t xml:space="preserve"> </w:t>
      </w:r>
      <w:r w:rsidR="00864A05" w:rsidRPr="00A90B9E">
        <w:rPr>
          <w:rStyle w:val="libAlaemChar"/>
          <w:rFonts w:hint="cs"/>
          <w:rtl/>
        </w:rPr>
        <w:t>صلى‌الله‌عليه‌وآله‌وسلم</w:t>
      </w:r>
      <w:r w:rsidR="00864A05">
        <w:rPr>
          <w:rtl/>
        </w:rPr>
        <w:t xml:space="preserve"> </w:t>
      </w:r>
      <w:r w:rsidR="00864A05">
        <w:rPr>
          <w:rFonts w:hint="cs"/>
          <w:rtl/>
        </w:rPr>
        <w:t xml:space="preserve">) </w:t>
      </w:r>
      <w:r w:rsidR="00A93B6D">
        <w:rPr>
          <w:rtl/>
        </w:rPr>
        <w:t>:</w:t>
      </w:r>
      <w:r>
        <w:rPr>
          <w:rtl/>
        </w:rPr>
        <w:t xml:space="preserve"> شر</w:t>
      </w:r>
      <w:r w:rsidR="00DB738F">
        <w:rPr>
          <w:rFonts w:hint="cs"/>
          <w:rtl/>
        </w:rPr>
        <w:t>ّ</w:t>
      </w:r>
      <w:r>
        <w:rPr>
          <w:rtl/>
        </w:rPr>
        <w:t xml:space="preserve"> الناس عند الله يوم القيامة ال</w:t>
      </w:r>
      <w:r w:rsidR="00DB738F">
        <w:rPr>
          <w:rFonts w:hint="cs"/>
          <w:rtl/>
        </w:rPr>
        <w:t>ّ</w:t>
      </w:r>
      <w:r>
        <w:rPr>
          <w:rtl/>
        </w:rPr>
        <w:t>ذين يكرمون ات</w:t>
      </w:r>
      <w:r w:rsidR="00DB738F">
        <w:rPr>
          <w:rFonts w:hint="cs"/>
          <w:rtl/>
        </w:rPr>
        <w:t>ّ</w:t>
      </w:r>
      <w:r>
        <w:rPr>
          <w:rtl/>
        </w:rPr>
        <w:t>قاء شر</w:t>
      </w:r>
      <w:r w:rsidR="00DB738F">
        <w:rPr>
          <w:rFonts w:hint="cs"/>
          <w:rtl/>
        </w:rPr>
        <w:t>ّ</w:t>
      </w:r>
      <w:r>
        <w:rPr>
          <w:rtl/>
        </w:rPr>
        <w:t>هم.</w:t>
      </w:r>
    </w:p>
    <w:p w:rsidR="00502E84" w:rsidRDefault="00502E84" w:rsidP="00A90B9E">
      <w:pPr>
        <w:pStyle w:val="libNormal"/>
        <w:rPr>
          <w:rtl/>
        </w:rPr>
      </w:pPr>
      <w:r w:rsidRPr="00BA6C6A">
        <w:rPr>
          <w:rStyle w:val="libNormalChar"/>
          <w:rtl/>
        </w:rPr>
        <w:t>[ 20891 ]</w:t>
      </w:r>
      <w:r>
        <w:rPr>
          <w:rtl/>
        </w:rPr>
        <w:t xml:space="preserve"> 9</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عيسى بن عبيد</w:t>
      </w:r>
      <w:r w:rsidR="00A90B9E">
        <w:rPr>
          <w:rtl/>
        </w:rPr>
        <w:t>،</w:t>
      </w:r>
      <w:r>
        <w:rPr>
          <w:rtl/>
        </w:rPr>
        <w:t xml:space="preserve"> عن يونس</w:t>
      </w:r>
      <w:r w:rsidR="00A90B9E">
        <w:rPr>
          <w:rtl/>
        </w:rPr>
        <w:t>،</w:t>
      </w:r>
      <w:r>
        <w:rPr>
          <w:rtl/>
        </w:rPr>
        <w:t xml:space="preserve"> عن عبدالله بن سنان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خاف الناس لسانه فهو في النار.</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pPr>
      <w:bookmarkStart w:id="108" w:name="_Toc302476523"/>
      <w:bookmarkStart w:id="109" w:name="_Toc303591189"/>
      <w:bookmarkStart w:id="110" w:name="_Toc303591701"/>
      <w:bookmarkStart w:id="111" w:name="_Toc303593026"/>
      <w:bookmarkStart w:id="112" w:name="_Toc303593215"/>
      <w:bookmarkStart w:id="113" w:name="_Toc303629055"/>
      <w:bookmarkStart w:id="114" w:name="_Toc305219305"/>
      <w:bookmarkStart w:id="115" w:name="_Toc377675457"/>
      <w:bookmarkStart w:id="116" w:name="_Toc252139660"/>
      <w:r>
        <w:rPr>
          <w:rtl/>
        </w:rPr>
        <w:t>71</w:t>
      </w:r>
      <w:r w:rsidR="00A90B9E">
        <w:rPr>
          <w:rtl/>
        </w:rPr>
        <w:t xml:space="preserve"> - </w:t>
      </w:r>
      <w:r>
        <w:rPr>
          <w:rtl/>
        </w:rPr>
        <w:t>باب تحريم الفحش ووجوب حفظ اللسان</w:t>
      </w:r>
      <w:bookmarkEnd w:id="108"/>
      <w:bookmarkEnd w:id="109"/>
      <w:bookmarkEnd w:id="110"/>
      <w:bookmarkEnd w:id="111"/>
      <w:bookmarkEnd w:id="112"/>
      <w:bookmarkEnd w:id="113"/>
      <w:bookmarkEnd w:id="114"/>
      <w:bookmarkEnd w:id="115"/>
      <w:bookmarkEnd w:id="116"/>
    </w:p>
    <w:p w:rsidR="00502E84" w:rsidRDefault="00502E84" w:rsidP="00A90B9E">
      <w:pPr>
        <w:pStyle w:val="libNormal"/>
        <w:rPr>
          <w:rtl/>
        </w:rPr>
      </w:pPr>
      <w:r w:rsidRPr="00BA6C6A">
        <w:rPr>
          <w:rStyle w:val="libNormalChar"/>
          <w:rtl/>
        </w:rPr>
        <w:t>[ 20892 ]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ابن فضال</w:t>
      </w:r>
      <w:r w:rsidR="00A90B9E">
        <w:rPr>
          <w:rtl/>
        </w:rPr>
        <w:t>،</w:t>
      </w:r>
      <w:r>
        <w:rPr>
          <w:rtl/>
        </w:rPr>
        <w:t xml:space="preserve"> عن أبي المغرا</w:t>
      </w:r>
      <w:r w:rsidR="00A90B9E">
        <w:rPr>
          <w:rtl/>
        </w:rPr>
        <w:t>،</w:t>
      </w:r>
      <w:r>
        <w:rPr>
          <w:rtl/>
        </w:rPr>
        <w:t xml:space="preserve"> عن أبي بصير</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246 </w:t>
      </w:r>
      <w:r w:rsidR="00BA6C6A">
        <w:rPr>
          <w:rtl/>
        </w:rPr>
        <w:t>/</w:t>
      </w:r>
      <w:r>
        <w:rPr>
          <w:rtl/>
        </w:rPr>
        <w:t xml:space="preserve"> 4.</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246 </w:t>
      </w:r>
      <w:r w:rsidR="00BA6C6A">
        <w:rPr>
          <w:rtl/>
        </w:rPr>
        <w:t>/</w:t>
      </w:r>
      <w:r>
        <w:rPr>
          <w:rtl/>
        </w:rPr>
        <w:t xml:space="preserve"> 2.</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246 </w:t>
      </w:r>
      <w:r w:rsidR="00BA6C6A">
        <w:rPr>
          <w:rtl/>
        </w:rPr>
        <w:t>/</w:t>
      </w:r>
      <w:r>
        <w:rPr>
          <w:rtl/>
        </w:rPr>
        <w:t xml:space="preserve"> 3.</w:t>
      </w:r>
    </w:p>
    <w:p w:rsidR="00502E84" w:rsidRPr="00E85FC3" w:rsidRDefault="00502E84" w:rsidP="00E521F4">
      <w:pPr>
        <w:pStyle w:val="libFootnote0"/>
        <w:rPr>
          <w:rtl/>
        </w:rPr>
      </w:pPr>
      <w:r w:rsidRPr="00E85FC3">
        <w:rPr>
          <w:rtl/>
        </w:rPr>
        <w:t>(1) تقدم في الحديث 18 من الباب 4</w:t>
      </w:r>
      <w:r w:rsidR="00A90B9E">
        <w:rPr>
          <w:rtl/>
        </w:rPr>
        <w:t>،</w:t>
      </w:r>
      <w:r w:rsidRPr="00E85FC3">
        <w:rPr>
          <w:rtl/>
        </w:rPr>
        <w:t xml:space="preserve"> وفي الحديثين 8</w:t>
      </w:r>
      <w:r w:rsidR="00A90B9E">
        <w:rPr>
          <w:rtl/>
        </w:rPr>
        <w:t>،</w:t>
      </w:r>
      <w:r w:rsidRPr="00E85FC3">
        <w:rPr>
          <w:rtl/>
        </w:rPr>
        <w:t xml:space="preserve"> 10 من الباب 26</w:t>
      </w:r>
      <w:r w:rsidR="00A90B9E">
        <w:rPr>
          <w:rtl/>
        </w:rPr>
        <w:t>،</w:t>
      </w:r>
      <w:r w:rsidRPr="00E85FC3">
        <w:rPr>
          <w:rtl/>
        </w:rPr>
        <w:t xml:space="preserve"> وفي الحديثين 7</w:t>
      </w:r>
      <w:r w:rsidR="00A90B9E">
        <w:rPr>
          <w:rtl/>
        </w:rPr>
        <w:t>،</w:t>
      </w:r>
      <w:r w:rsidRPr="00E85FC3">
        <w:rPr>
          <w:rtl/>
        </w:rPr>
        <w:t xml:space="preserve"> 8 من الباب 49 من هذه الابواب.</w:t>
      </w:r>
    </w:p>
    <w:p w:rsidR="00502E84" w:rsidRPr="00E85FC3" w:rsidRDefault="00502E84" w:rsidP="00E521F4">
      <w:pPr>
        <w:pStyle w:val="libFootnote0"/>
        <w:rPr>
          <w:rtl/>
        </w:rPr>
      </w:pPr>
      <w:r w:rsidRPr="00E85FC3">
        <w:rPr>
          <w:rtl/>
        </w:rPr>
        <w:t>(2) يأتي في الحديثين 8</w:t>
      </w:r>
      <w:r w:rsidR="00A90B9E">
        <w:rPr>
          <w:rtl/>
        </w:rPr>
        <w:t>،</w:t>
      </w:r>
      <w:r w:rsidRPr="00E85FC3">
        <w:rPr>
          <w:rtl/>
        </w:rPr>
        <w:t xml:space="preserve"> 11 من الباب 71 من هذه الابواب.</w:t>
      </w:r>
    </w:p>
    <w:p w:rsidR="00502E84" w:rsidRDefault="00502E84" w:rsidP="00DB738F">
      <w:pPr>
        <w:pStyle w:val="libFootnoteCenterBold"/>
        <w:rPr>
          <w:rtl/>
        </w:rPr>
      </w:pPr>
      <w:r>
        <w:rPr>
          <w:rtl/>
        </w:rPr>
        <w:t>الباب 71</w:t>
      </w:r>
    </w:p>
    <w:p w:rsidR="00502E84" w:rsidRDefault="00502E84" w:rsidP="00DB738F">
      <w:pPr>
        <w:pStyle w:val="libFootnoteCenterBold"/>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243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علامات شرك الشيطان الذي لا ي</w:t>
      </w:r>
      <w:r w:rsidR="00070C51">
        <w:rPr>
          <w:rtl/>
        </w:rPr>
        <w:t xml:space="preserve">شكّ </w:t>
      </w:r>
      <w:r>
        <w:rPr>
          <w:rtl/>
        </w:rPr>
        <w:t>فيه أن يكون فح</w:t>
      </w:r>
      <w:r w:rsidR="0020529E">
        <w:rPr>
          <w:rFonts w:hint="cs"/>
          <w:rtl/>
        </w:rPr>
        <w:t>ّ</w:t>
      </w:r>
      <w:r>
        <w:rPr>
          <w:rtl/>
        </w:rPr>
        <w:t>اشا</w:t>
      </w:r>
      <w:r w:rsidR="0020529E">
        <w:rPr>
          <w:rFonts w:hint="cs"/>
          <w:rtl/>
        </w:rPr>
        <w:t>ً</w:t>
      </w:r>
      <w:r>
        <w:rPr>
          <w:rtl/>
        </w:rPr>
        <w:t xml:space="preserve"> لا يبالي ما قال ولا ما قيل فيه.</w:t>
      </w:r>
    </w:p>
    <w:p w:rsidR="00502E84" w:rsidRDefault="00502E84" w:rsidP="00A90B9E">
      <w:pPr>
        <w:pStyle w:val="libNormal"/>
        <w:rPr>
          <w:rtl/>
        </w:rPr>
      </w:pPr>
      <w:r w:rsidRPr="00BA6C6A">
        <w:rPr>
          <w:rStyle w:val="libNormalChar"/>
          <w:rtl/>
        </w:rPr>
        <w:t>[ 20893 ]</w:t>
      </w:r>
      <w:r>
        <w:rPr>
          <w:rtl/>
        </w:rPr>
        <w:t xml:space="preserve"> 2</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علي بن الحكم</w:t>
      </w:r>
      <w:r w:rsidR="00A90B9E">
        <w:rPr>
          <w:rtl/>
        </w:rPr>
        <w:t>،</w:t>
      </w:r>
      <w:r>
        <w:rPr>
          <w:rtl/>
        </w:rPr>
        <w:t xml:space="preserve"> عن أبي جميلة يرفعه</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الله يبغض الفاحش المتفح</w:t>
      </w:r>
      <w:r w:rsidR="0020529E">
        <w:rPr>
          <w:rFonts w:hint="cs"/>
          <w:rtl/>
        </w:rPr>
        <w:t>ّ</w:t>
      </w:r>
      <w:r>
        <w:rPr>
          <w:rtl/>
        </w:rPr>
        <w:t>ش.</w:t>
      </w:r>
    </w:p>
    <w:p w:rsidR="00502E84" w:rsidRDefault="00502E84" w:rsidP="00A90B9E">
      <w:pPr>
        <w:pStyle w:val="libNormal"/>
        <w:rPr>
          <w:rtl/>
        </w:rPr>
      </w:pPr>
      <w:r w:rsidRPr="00BA6C6A">
        <w:rPr>
          <w:rStyle w:val="libNormalChar"/>
          <w:rtl/>
        </w:rPr>
        <w:t>[ 20894 ]</w:t>
      </w:r>
      <w:r>
        <w:rPr>
          <w:rtl/>
        </w:rPr>
        <w:t xml:space="preserve"> 3</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ابن مسكان</w:t>
      </w:r>
      <w:r w:rsidR="00A90B9E">
        <w:rPr>
          <w:rtl/>
        </w:rPr>
        <w:t>،</w:t>
      </w:r>
      <w:r>
        <w:rPr>
          <w:rtl/>
        </w:rPr>
        <w:t xml:space="preserve"> عن الحسن الصيقل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الفحش والبذاء والسلاطة </w:t>
      </w:r>
      <w:r w:rsidRPr="00A90B9E">
        <w:rPr>
          <w:rStyle w:val="libFootnotenumChar"/>
          <w:rtl/>
        </w:rPr>
        <w:t>(1)</w:t>
      </w:r>
      <w:r>
        <w:rPr>
          <w:rtl/>
        </w:rPr>
        <w:t xml:space="preserve"> من النفاق.</w:t>
      </w:r>
    </w:p>
    <w:p w:rsidR="00502E84" w:rsidRDefault="00502E84" w:rsidP="00A90B9E">
      <w:pPr>
        <w:pStyle w:val="libNormal"/>
        <w:rPr>
          <w:rtl/>
        </w:rPr>
      </w:pPr>
      <w:r w:rsidRPr="00BA6C6A">
        <w:rPr>
          <w:rStyle w:val="libNormalChar"/>
          <w:rtl/>
        </w:rPr>
        <w:t>[ 20895 ]</w:t>
      </w:r>
      <w:r>
        <w:rPr>
          <w:rtl/>
        </w:rPr>
        <w:t xml:space="preserve"> 4</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علي بن النعمان</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20529E">
        <w:rPr>
          <w:rFonts w:hint="cs"/>
          <w:rtl/>
        </w:rPr>
        <w:t xml:space="preserve"> (</w:t>
      </w:r>
      <w:r>
        <w:rPr>
          <w:rtl/>
        </w:rPr>
        <w:t xml:space="preserve"> </w:t>
      </w:r>
      <w:r w:rsidR="00A90B9E" w:rsidRPr="00A90B9E">
        <w:rPr>
          <w:rStyle w:val="libAlaemChar"/>
          <w:rFonts w:hint="cs"/>
          <w:rtl/>
        </w:rPr>
        <w:t>صلى‌الله‌عليه‌وآله‌وسلم</w:t>
      </w:r>
      <w:r>
        <w:rPr>
          <w:rtl/>
        </w:rPr>
        <w:t xml:space="preserve"> </w:t>
      </w:r>
      <w:r w:rsidR="0020529E">
        <w:rPr>
          <w:rFonts w:hint="cs"/>
          <w:rtl/>
        </w:rPr>
        <w:t xml:space="preserve">) : </w:t>
      </w:r>
      <w:r>
        <w:rPr>
          <w:rtl/>
        </w:rPr>
        <w:t>إن</w:t>
      </w:r>
      <w:r w:rsidR="0020529E">
        <w:rPr>
          <w:rFonts w:hint="cs"/>
          <w:rtl/>
        </w:rPr>
        <w:t>ّ</w:t>
      </w:r>
      <w:r>
        <w:rPr>
          <w:rtl/>
        </w:rPr>
        <w:t xml:space="preserve"> الله يبغض الفاحش البذيء السائل ال</w:t>
      </w:r>
      <w:r w:rsidR="0020529E">
        <w:rPr>
          <w:rFonts w:hint="cs"/>
          <w:rtl/>
        </w:rPr>
        <w:t>ـ</w:t>
      </w:r>
      <w:r>
        <w:rPr>
          <w:rtl/>
        </w:rPr>
        <w:t>مُلحِف.</w:t>
      </w:r>
    </w:p>
    <w:p w:rsidR="00502E84" w:rsidRDefault="00502E84" w:rsidP="00A90B9E">
      <w:pPr>
        <w:pStyle w:val="libNormal"/>
        <w:rPr>
          <w:rtl/>
        </w:rPr>
      </w:pPr>
      <w:r w:rsidRPr="00BA6C6A">
        <w:rPr>
          <w:rStyle w:val="libNormalChar"/>
          <w:rtl/>
        </w:rPr>
        <w:t>[ 20896 ]</w:t>
      </w:r>
      <w:r>
        <w:rPr>
          <w:rtl/>
        </w:rPr>
        <w:t xml:space="preserve"> 5</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ابن أ</w:t>
      </w:r>
      <w:r w:rsidR="0020529E">
        <w:rPr>
          <w:rFonts w:hint="cs"/>
          <w:rtl/>
        </w:rPr>
        <w:t>ُ</w:t>
      </w:r>
      <w:r>
        <w:rPr>
          <w:rtl/>
        </w:rPr>
        <w:t>ذينة</w:t>
      </w:r>
      <w:r w:rsidR="00A90B9E">
        <w:rPr>
          <w:rtl/>
        </w:rPr>
        <w:t>،</w:t>
      </w:r>
      <w:r>
        <w:rPr>
          <w:rtl/>
        </w:rPr>
        <w:t xml:space="preserve"> عن زرارة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لعائشة</w:t>
      </w:r>
      <w:r w:rsidR="00A93B6D">
        <w:rPr>
          <w:rtl/>
        </w:rPr>
        <w:t>:</w:t>
      </w:r>
      <w:r w:rsidR="0020529E">
        <w:rPr>
          <w:rtl/>
        </w:rPr>
        <w:t xml:space="preserve"> يا عائشة </w:t>
      </w:r>
      <w:r w:rsidR="0020529E">
        <w:rPr>
          <w:rFonts w:hint="cs"/>
          <w:rtl/>
        </w:rPr>
        <w:t>إ</w:t>
      </w:r>
      <w:r>
        <w:rPr>
          <w:rtl/>
        </w:rPr>
        <w:t>ن</w:t>
      </w:r>
      <w:r w:rsidR="0020529E">
        <w:rPr>
          <w:rFonts w:hint="cs"/>
          <w:rtl/>
        </w:rPr>
        <w:t>ّ</w:t>
      </w:r>
      <w:r>
        <w:rPr>
          <w:rtl/>
        </w:rPr>
        <w:t xml:space="preserve"> الفحش لو كان مث</w:t>
      </w:r>
      <w:r w:rsidR="00EF172F">
        <w:rPr>
          <w:rFonts w:hint="cs"/>
          <w:rtl/>
        </w:rPr>
        <w:t>ا</w:t>
      </w:r>
      <w:r w:rsidR="00B57202">
        <w:rPr>
          <w:rtl/>
        </w:rPr>
        <w:t xml:space="preserve">لّا </w:t>
      </w:r>
      <w:r>
        <w:rPr>
          <w:rtl/>
        </w:rPr>
        <w:t>لكان مثال سوء.</w:t>
      </w:r>
    </w:p>
    <w:p w:rsidR="00502E84" w:rsidRDefault="00502E84" w:rsidP="00A90B9E">
      <w:pPr>
        <w:pStyle w:val="libNormal"/>
        <w:rPr>
          <w:rtl/>
        </w:rPr>
      </w:pPr>
      <w:r w:rsidRPr="00BA6C6A">
        <w:rPr>
          <w:rStyle w:val="libNormalChar"/>
          <w:rtl/>
        </w:rPr>
        <w:t>[ 20897 ]</w:t>
      </w:r>
      <w:r>
        <w:rPr>
          <w:rtl/>
        </w:rPr>
        <w:t xml:space="preserve"> 6</w:t>
      </w:r>
      <w:r w:rsidR="00A90B9E">
        <w:rPr>
          <w:rtl/>
        </w:rPr>
        <w:t xml:space="preserve"> - </w:t>
      </w:r>
      <w:r>
        <w:rPr>
          <w:rtl/>
        </w:rPr>
        <w:t xml:space="preserve">وعن الحسين بن </w:t>
      </w:r>
      <w:r w:rsidR="00021793">
        <w:rPr>
          <w:rtl/>
        </w:rPr>
        <w:t>محمّد</w:t>
      </w:r>
      <w:r w:rsidR="00A90B9E">
        <w:rPr>
          <w:rtl/>
        </w:rPr>
        <w:t>،</w:t>
      </w:r>
      <w:r>
        <w:rPr>
          <w:rtl/>
        </w:rPr>
        <w:t xml:space="preserve"> عن معل</w:t>
      </w:r>
      <w:r w:rsidR="00EF172F">
        <w:rPr>
          <w:rFonts w:hint="cs"/>
          <w:rtl/>
        </w:rPr>
        <w:t>ّ</w:t>
      </w:r>
      <w:r>
        <w:rPr>
          <w:rtl/>
        </w:rPr>
        <w:t xml:space="preserve">ى بن </w:t>
      </w:r>
      <w:r w:rsidR="00021793">
        <w:rPr>
          <w:rtl/>
        </w:rPr>
        <w:t>محمّد</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244 </w:t>
      </w:r>
      <w:r w:rsidR="00BA6C6A">
        <w:rPr>
          <w:rtl/>
        </w:rPr>
        <w:t>/</w:t>
      </w:r>
      <w:r>
        <w:rPr>
          <w:rtl/>
        </w:rPr>
        <w:t xml:space="preserve"> 4.</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245 </w:t>
      </w:r>
      <w:r w:rsidR="00BA6C6A">
        <w:rPr>
          <w:rtl/>
        </w:rPr>
        <w:t>/</w:t>
      </w:r>
      <w:r>
        <w:rPr>
          <w:rtl/>
        </w:rPr>
        <w:t xml:space="preserve"> 10.</w:t>
      </w:r>
    </w:p>
    <w:p w:rsidR="00502E84" w:rsidRPr="0076351D" w:rsidRDefault="00502E84" w:rsidP="00E521F4">
      <w:pPr>
        <w:pStyle w:val="libFootnote0"/>
        <w:rPr>
          <w:rtl/>
        </w:rPr>
      </w:pPr>
      <w:r w:rsidRPr="0076351D">
        <w:rPr>
          <w:rtl/>
        </w:rPr>
        <w:t>(1) السلاطة</w:t>
      </w:r>
      <w:r w:rsidR="00A93B6D">
        <w:rPr>
          <w:rtl/>
        </w:rPr>
        <w:t>:</w:t>
      </w:r>
      <w:r w:rsidRPr="0076351D">
        <w:rPr>
          <w:rtl/>
        </w:rPr>
        <w:t xml:space="preserve"> حد</w:t>
      </w:r>
      <w:r w:rsidR="00F710D5">
        <w:rPr>
          <w:rFonts w:hint="cs"/>
          <w:rtl/>
        </w:rPr>
        <w:t>ّ</w:t>
      </w:r>
      <w:r w:rsidRPr="0076351D">
        <w:rPr>
          <w:rtl/>
        </w:rPr>
        <w:t xml:space="preserve">ة </w:t>
      </w:r>
      <w:r w:rsidRPr="001865BA">
        <w:rPr>
          <w:rtl/>
        </w:rPr>
        <w:t>اللسان ( الصحاح</w:t>
      </w:r>
      <w:r w:rsidR="00A90B9E">
        <w:rPr>
          <w:rtl/>
        </w:rPr>
        <w:t xml:space="preserve"> - </w:t>
      </w:r>
      <w:r w:rsidRPr="0076351D">
        <w:rPr>
          <w:rtl/>
        </w:rPr>
        <w:t>سلط</w:t>
      </w:r>
      <w:r w:rsidR="00A90B9E">
        <w:rPr>
          <w:rtl/>
        </w:rPr>
        <w:t xml:space="preserve"> - </w:t>
      </w:r>
      <w:r w:rsidRPr="0076351D">
        <w:rPr>
          <w:rtl/>
        </w:rPr>
        <w:t>3</w:t>
      </w:r>
      <w:r w:rsidR="00A93B6D">
        <w:rPr>
          <w:rtl/>
        </w:rPr>
        <w:t>:</w:t>
      </w:r>
      <w:r w:rsidRPr="0076351D">
        <w:rPr>
          <w:rtl/>
        </w:rPr>
        <w:t xml:space="preserve"> 1134</w:t>
      </w:r>
      <w:r w:rsidRPr="00E521F4">
        <w:rPr>
          <w:rStyle w:val="libNormalChar"/>
          <w:rtl/>
        </w:rPr>
        <w:t xml:space="preserve"> )</w:t>
      </w:r>
      <w:r w:rsidRPr="0076351D">
        <w:rPr>
          <w:rtl/>
        </w:rPr>
        <w:t>.</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245 </w:t>
      </w:r>
      <w:r w:rsidR="00BA6C6A">
        <w:rPr>
          <w:rtl/>
        </w:rPr>
        <w:t>/</w:t>
      </w:r>
      <w:r>
        <w:rPr>
          <w:rtl/>
        </w:rPr>
        <w:t xml:space="preserve"> 11.</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245 </w:t>
      </w:r>
      <w:r w:rsidR="00BA6C6A">
        <w:rPr>
          <w:rtl/>
        </w:rPr>
        <w:t>/</w:t>
      </w:r>
      <w:r>
        <w:rPr>
          <w:rtl/>
        </w:rPr>
        <w:t xml:space="preserve"> 12 و 244 </w:t>
      </w:r>
      <w:r w:rsidR="00BA6C6A">
        <w:rPr>
          <w:rtl/>
        </w:rPr>
        <w:t>/</w:t>
      </w:r>
      <w:r>
        <w:rPr>
          <w:rtl/>
        </w:rPr>
        <w:t xml:space="preserve"> 6</w:t>
      </w:r>
      <w:r w:rsidR="00A90B9E">
        <w:rPr>
          <w:rtl/>
        </w:rPr>
        <w:t>،</w:t>
      </w:r>
      <w:r>
        <w:rPr>
          <w:rtl/>
        </w:rPr>
        <w:t xml:space="preserve"> وأورد مثله في الحديث 4 من الباب 49 من ابواب أحكام العشرة.</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245 </w:t>
      </w:r>
      <w:r w:rsidR="00BA6C6A">
        <w:rPr>
          <w:rtl/>
        </w:rPr>
        <w:t>/</w:t>
      </w:r>
      <w:r>
        <w:rPr>
          <w:rtl/>
        </w:rPr>
        <w:t xml:space="preserve"> 13.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أحمد بن </w:t>
      </w:r>
      <w:r w:rsidR="00021793">
        <w:rPr>
          <w:rtl/>
        </w:rPr>
        <w:t>محمّد</w:t>
      </w:r>
      <w:r w:rsidR="00A90B9E">
        <w:rPr>
          <w:rtl/>
        </w:rPr>
        <w:t>،</w:t>
      </w:r>
      <w:r>
        <w:rPr>
          <w:rtl/>
        </w:rPr>
        <w:t xml:space="preserve"> عن بعض رجاله قال</w:t>
      </w:r>
      <w:r w:rsidR="00A93B6D">
        <w:rPr>
          <w:rtl/>
        </w:rPr>
        <w:t>:</w:t>
      </w:r>
      <w:r>
        <w:rPr>
          <w:rtl/>
        </w:rPr>
        <w:t xml:space="preserve"> قال</w:t>
      </w:r>
      <w:r w:rsidR="00A93B6D">
        <w:rPr>
          <w:rtl/>
        </w:rPr>
        <w:t>:</w:t>
      </w:r>
      <w:r>
        <w:rPr>
          <w:rtl/>
        </w:rPr>
        <w:t xml:space="preserve"> من فحش على أخيه المسلم نزع الله منه بركة رزقه</w:t>
      </w:r>
      <w:r w:rsidR="00A90B9E">
        <w:rPr>
          <w:rtl/>
        </w:rPr>
        <w:t>،</w:t>
      </w:r>
      <w:r>
        <w:rPr>
          <w:rtl/>
        </w:rPr>
        <w:t xml:space="preserve"> وو</w:t>
      </w:r>
      <w:r w:rsidR="003C4074">
        <w:rPr>
          <w:rtl/>
        </w:rPr>
        <w:t xml:space="preserve">كلّه </w:t>
      </w:r>
      <w:r>
        <w:rPr>
          <w:rtl/>
        </w:rPr>
        <w:t>إلى نفسه وأفسد عليه معيشته.</w:t>
      </w:r>
    </w:p>
    <w:p w:rsidR="00502E84" w:rsidRDefault="00502E84" w:rsidP="00A90B9E">
      <w:pPr>
        <w:pStyle w:val="libNormal"/>
        <w:rPr>
          <w:rtl/>
        </w:rPr>
      </w:pPr>
      <w:r w:rsidRPr="00BA6C6A">
        <w:rPr>
          <w:rStyle w:val="libNormalChar"/>
          <w:rtl/>
        </w:rPr>
        <w:t>[ 20898 ]</w:t>
      </w:r>
      <w:r>
        <w:rPr>
          <w:rtl/>
        </w:rPr>
        <w:t xml:space="preserve"> 7</w:t>
      </w:r>
      <w:r w:rsidR="00A90B9E">
        <w:rPr>
          <w:rtl/>
        </w:rPr>
        <w:t xml:space="preserve"> - </w:t>
      </w:r>
      <w:r>
        <w:rPr>
          <w:rtl/>
        </w:rPr>
        <w:t>وعنه</w:t>
      </w:r>
      <w:r w:rsidR="00A90B9E">
        <w:rPr>
          <w:rtl/>
        </w:rPr>
        <w:t>،</w:t>
      </w:r>
      <w:r>
        <w:rPr>
          <w:rtl/>
        </w:rPr>
        <w:t xml:space="preserve"> عن معلى بن </w:t>
      </w:r>
      <w:r w:rsidR="00021793">
        <w:rPr>
          <w:rtl/>
        </w:rPr>
        <w:t>محمّد</w:t>
      </w:r>
      <w:r w:rsidR="00A90B9E">
        <w:rPr>
          <w:rtl/>
        </w:rPr>
        <w:t>،</w:t>
      </w:r>
      <w:r>
        <w:rPr>
          <w:rtl/>
        </w:rPr>
        <w:t xml:space="preserve"> عن أحمد بن غسان</w:t>
      </w:r>
      <w:r w:rsidR="00A90B9E">
        <w:rPr>
          <w:rtl/>
        </w:rPr>
        <w:t>،</w:t>
      </w:r>
      <w:r>
        <w:rPr>
          <w:rtl/>
        </w:rPr>
        <w:t xml:space="preserve"> عن سماعة قال</w:t>
      </w:r>
      <w:r w:rsidR="00A93B6D">
        <w:rPr>
          <w:rtl/>
        </w:rPr>
        <w:t>:</w:t>
      </w:r>
      <w:r>
        <w:rPr>
          <w:rtl/>
        </w:rPr>
        <w:t xml:space="preserve"> دخلت على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 لي مبتدئا</w:t>
      </w:r>
      <w:r w:rsidR="00A93B6D">
        <w:rPr>
          <w:rtl/>
        </w:rPr>
        <w:t>:</w:t>
      </w:r>
      <w:r>
        <w:rPr>
          <w:rtl/>
        </w:rPr>
        <w:t xml:space="preserve"> يا سماعة ما هذا الذي كان بينك وبين جم</w:t>
      </w:r>
      <w:r w:rsidR="00F710D5">
        <w:rPr>
          <w:rFonts w:hint="cs"/>
          <w:rtl/>
        </w:rPr>
        <w:t>ّ</w:t>
      </w:r>
      <w:r>
        <w:rPr>
          <w:rtl/>
        </w:rPr>
        <w:t>الك؟ إياك أن تكون فح</w:t>
      </w:r>
      <w:r w:rsidR="00F710D5">
        <w:rPr>
          <w:rFonts w:hint="cs"/>
          <w:rtl/>
        </w:rPr>
        <w:t>ّ</w:t>
      </w:r>
      <w:r>
        <w:rPr>
          <w:rtl/>
        </w:rPr>
        <w:t>اشا</w:t>
      </w:r>
      <w:r w:rsidR="00F710D5">
        <w:rPr>
          <w:rFonts w:hint="cs"/>
          <w:rtl/>
        </w:rPr>
        <w:t>ً</w:t>
      </w:r>
      <w:r>
        <w:rPr>
          <w:rtl/>
        </w:rPr>
        <w:t xml:space="preserve"> أو سخ</w:t>
      </w:r>
      <w:r w:rsidR="00F710D5">
        <w:rPr>
          <w:rFonts w:hint="cs"/>
          <w:rtl/>
        </w:rPr>
        <w:t>ّ</w:t>
      </w:r>
      <w:r>
        <w:rPr>
          <w:rtl/>
        </w:rPr>
        <w:t>ابا</w:t>
      </w:r>
      <w:r w:rsidR="00F710D5">
        <w:rPr>
          <w:rFonts w:hint="cs"/>
          <w:rtl/>
        </w:rPr>
        <w:t>ً</w:t>
      </w:r>
      <w:r>
        <w:rPr>
          <w:rtl/>
        </w:rPr>
        <w:t xml:space="preserve"> أو لع</w:t>
      </w:r>
      <w:r w:rsidR="00F710D5">
        <w:rPr>
          <w:rFonts w:hint="cs"/>
          <w:rtl/>
        </w:rPr>
        <w:t>ّ</w:t>
      </w:r>
      <w:r>
        <w:rPr>
          <w:rtl/>
        </w:rPr>
        <w:t>انا</w:t>
      </w:r>
      <w:r w:rsidR="00F710D5">
        <w:rPr>
          <w:rFonts w:hint="cs"/>
          <w:rtl/>
        </w:rPr>
        <w:t>ً</w:t>
      </w:r>
      <w:r w:rsidR="00A90B9E">
        <w:rPr>
          <w:rtl/>
        </w:rPr>
        <w:t>،</w:t>
      </w:r>
      <w:r>
        <w:rPr>
          <w:rtl/>
        </w:rPr>
        <w:t xml:space="preserve"> فقلت</w:t>
      </w:r>
      <w:r w:rsidR="00A93B6D">
        <w:rPr>
          <w:rtl/>
        </w:rPr>
        <w:t>:</w:t>
      </w:r>
      <w:r>
        <w:rPr>
          <w:rtl/>
        </w:rPr>
        <w:t xml:space="preserve"> والله لقد كان ذلك إنه ظلمني</w:t>
      </w:r>
      <w:r w:rsidR="00A90B9E">
        <w:rPr>
          <w:rtl/>
        </w:rPr>
        <w:t>،</w:t>
      </w:r>
      <w:r>
        <w:rPr>
          <w:rtl/>
        </w:rPr>
        <w:t xml:space="preserve"> فقال</w:t>
      </w:r>
      <w:r w:rsidR="00A93B6D">
        <w:rPr>
          <w:rtl/>
        </w:rPr>
        <w:t>:</w:t>
      </w:r>
      <w:r>
        <w:rPr>
          <w:rtl/>
        </w:rPr>
        <w:t xml:space="preserve"> إن كان ظلمك لقد أربيت عليه</w:t>
      </w:r>
      <w:r w:rsidR="00A90B9E">
        <w:rPr>
          <w:rtl/>
        </w:rPr>
        <w:t>،</w:t>
      </w:r>
      <w:r>
        <w:rPr>
          <w:rtl/>
        </w:rPr>
        <w:t xml:space="preserve"> إن هذا ليس من فعالي ولا آمر به شيعتي</w:t>
      </w:r>
      <w:r w:rsidR="00A90B9E">
        <w:rPr>
          <w:rtl/>
        </w:rPr>
        <w:t>،</w:t>
      </w:r>
      <w:r>
        <w:rPr>
          <w:rtl/>
        </w:rPr>
        <w:t xml:space="preserve"> استغفر ربك ولا تعد</w:t>
      </w:r>
      <w:r w:rsidR="00A90B9E">
        <w:rPr>
          <w:rtl/>
        </w:rPr>
        <w:t>،</w:t>
      </w:r>
      <w:r>
        <w:rPr>
          <w:rtl/>
        </w:rPr>
        <w:t xml:space="preserve"> قلت</w:t>
      </w:r>
      <w:r w:rsidR="00A93B6D">
        <w:rPr>
          <w:rtl/>
        </w:rPr>
        <w:t>:</w:t>
      </w:r>
      <w:r>
        <w:rPr>
          <w:rtl/>
        </w:rPr>
        <w:t xml:space="preserve"> استغفر الله ولا أعود.</w:t>
      </w:r>
    </w:p>
    <w:p w:rsidR="00502E84" w:rsidRDefault="00502E84" w:rsidP="00A90B9E">
      <w:pPr>
        <w:pStyle w:val="libNormal"/>
        <w:rPr>
          <w:rtl/>
        </w:rPr>
      </w:pPr>
      <w:r w:rsidRPr="00BA6C6A">
        <w:rPr>
          <w:rStyle w:val="libNormalChar"/>
          <w:rtl/>
        </w:rPr>
        <w:t>[ 20899 ]</w:t>
      </w:r>
      <w:r>
        <w:rPr>
          <w:rtl/>
        </w:rPr>
        <w:t xml:space="preserve"> 8</w:t>
      </w:r>
      <w:r w:rsidR="00A90B9E">
        <w:rPr>
          <w:rtl/>
        </w:rPr>
        <w:t xml:space="preserve"> - </w:t>
      </w:r>
      <w:r>
        <w:rPr>
          <w:rtl/>
        </w:rPr>
        <w:t xml:space="preserve">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w:t>
      </w:r>
      <w:r w:rsidR="00F25C94">
        <w:rPr>
          <w:rtl/>
        </w:rPr>
        <w:t xml:space="preserve">حمّاد </w:t>
      </w:r>
      <w:r>
        <w:rPr>
          <w:rtl/>
        </w:rPr>
        <w:t>بن عيسى</w:t>
      </w:r>
      <w:r w:rsidR="00A90B9E">
        <w:rPr>
          <w:rtl/>
        </w:rPr>
        <w:t>،</w:t>
      </w:r>
      <w:r>
        <w:rPr>
          <w:rtl/>
        </w:rPr>
        <w:t xml:space="preserve"> عن شعيب العقرقوفي</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قال رسول الله</w:t>
      </w:r>
      <w:r w:rsidR="00F710D5">
        <w:rPr>
          <w:rFonts w:hint="cs"/>
          <w:rtl/>
        </w:rPr>
        <w:t xml:space="preserve"> (</w:t>
      </w:r>
      <w:r>
        <w:rPr>
          <w:rtl/>
        </w:rPr>
        <w:t xml:space="preserve"> </w:t>
      </w:r>
      <w:r w:rsidR="00A90B9E" w:rsidRPr="00A90B9E">
        <w:rPr>
          <w:rStyle w:val="libAlaemChar"/>
          <w:rFonts w:hint="cs"/>
          <w:rtl/>
        </w:rPr>
        <w:t>صلى‌الله‌عليه‌وآله‌وسلم</w:t>
      </w:r>
      <w:r>
        <w:rPr>
          <w:rtl/>
        </w:rPr>
        <w:t xml:space="preserve"> </w:t>
      </w:r>
      <w:r w:rsidR="00F710D5">
        <w:rPr>
          <w:rFonts w:hint="cs"/>
          <w:rtl/>
        </w:rPr>
        <w:t xml:space="preserve">) : </w:t>
      </w:r>
      <w:r>
        <w:rPr>
          <w:rtl/>
        </w:rPr>
        <w:t>إن</w:t>
      </w:r>
      <w:r w:rsidR="00F710D5">
        <w:rPr>
          <w:rFonts w:hint="cs"/>
          <w:rtl/>
        </w:rPr>
        <w:t>ّ</w:t>
      </w:r>
      <w:r>
        <w:rPr>
          <w:rtl/>
        </w:rPr>
        <w:t xml:space="preserve"> من أشر</w:t>
      </w:r>
      <w:r w:rsidR="00F710D5">
        <w:rPr>
          <w:rFonts w:hint="cs"/>
          <w:rtl/>
        </w:rPr>
        <w:t>ّ</w:t>
      </w:r>
      <w:r>
        <w:rPr>
          <w:rtl/>
        </w:rPr>
        <w:t xml:space="preserve"> عباد الله من تكره مجالسته لفحشه.</w:t>
      </w:r>
    </w:p>
    <w:p w:rsidR="00502E84" w:rsidRDefault="00502E84" w:rsidP="00A90B9E">
      <w:pPr>
        <w:pStyle w:val="libNormal"/>
        <w:rPr>
          <w:rtl/>
        </w:rPr>
      </w:pPr>
      <w:r w:rsidRPr="00BA6C6A">
        <w:rPr>
          <w:rStyle w:val="libNormalChar"/>
          <w:rtl/>
        </w:rPr>
        <w:t>[ 20900 ]</w:t>
      </w:r>
      <w:r>
        <w:rPr>
          <w:rtl/>
        </w:rPr>
        <w:t xml:space="preserve"> 9</w:t>
      </w:r>
      <w:r w:rsidR="00A90B9E">
        <w:rPr>
          <w:rtl/>
        </w:rPr>
        <w:t xml:space="preserve"> - </w:t>
      </w:r>
      <w:r>
        <w:rPr>
          <w:rtl/>
        </w:rPr>
        <w:t>وعن علي بن النعمان</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Pr>
          <w:rFonts w:hint="cs"/>
          <w:rtl/>
          <w:lang w:bidi="fa-IR"/>
        </w:rPr>
        <w:t xml:space="preserve"> </w:t>
      </w:r>
      <w:r w:rsidRPr="00A90B9E">
        <w:rPr>
          <w:rStyle w:val="libFootnotenumChar"/>
          <w:rFonts w:hint="cs"/>
          <w:rtl/>
        </w:rPr>
        <w:t>(1)</w:t>
      </w:r>
      <w:r w:rsidR="00A93B6D">
        <w:rPr>
          <w:rtl/>
        </w:rPr>
        <w:t>:</w:t>
      </w:r>
      <w:r>
        <w:rPr>
          <w:rtl/>
        </w:rPr>
        <w:t xml:space="preserve"> إن الله ي</w:t>
      </w:r>
      <w:r w:rsidR="001E2943">
        <w:rPr>
          <w:rtl/>
        </w:rPr>
        <w:t xml:space="preserve">حبّ </w:t>
      </w:r>
      <w:r>
        <w:rPr>
          <w:rtl/>
        </w:rPr>
        <w:t>الحيي الحليم الغني المتعف</w:t>
      </w:r>
      <w:r w:rsidR="006D3441">
        <w:rPr>
          <w:rFonts w:hint="cs"/>
          <w:rtl/>
        </w:rPr>
        <w:t>ّ</w:t>
      </w:r>
      <w:r>
        <w:rPr>
          <w:rtl/>
        </w:rPr>
        <w:t>ف</w:t>
      </w:r>
      <w:r w:rsidR="00A90B9E">
        <w:rPr>
          <w:rtl/>
        </w:rPr>
        <w:t>،</w:t>
      </w:r>
      <w:r>
        <w:rPr>
          <w:rtl/>
        </w:rPr>
        <w:t xml:space="preserve"> </w:t>
      </w:r>
      <w:r w:rsidR="009D3AF5">
        <w:rPr>
          <w:rFonts w:hint="cs"/>
          <w:rtl/>
        </w:rPr>
        <w:t>أ</w:t>
      </w:r>
      <w:r w:rsidR="009D3AF5">
        <w:rPr>
          <w:rtl/>
        </w:rPr>
        <w:t>ل</w:t>
      </w:r>
      <w:r w:rsidR="00B57202">
        <w:rPr>
          <w:rtl/>
        </w:rPr>
        <w:t xml:space="preserve">ا </w:t>
      </w:r>
      <w:r>
        <w:rPr>
          <w:rtl/>
        </w:rPr>
        <w:t>وإن</w:t>
      </w:r>
      <w:r w:rsidR="006D3441">
        <w:rPr>
          <w:rFonts w:hint="cs"/>
          <w:rtl/>
        </w:rPr>
        <w:t>ّ</w:t>
      </w:r>
      <w:r>
        <w:rPr>
          <w:rtl/>
        </w:rPr>
        <w:t xml:space="preserve"> الله يبغض الفاحش البذئ السائل ال</w:t>
      </w:r>
      <w:r w:rsidR="006D3441">
        <w:rPr>
          <w:rFonts w:hint="cs"/>
          <w:rtl/>
        </w:rPr>
        <w:t>ـ</w:t>
      </w:r>
      <w:r>
        <w:rPr>
          <w:rtl/>
        </w:rPr>
        <w:t>م</w:t>
      </w:r>
      <w:r w:rsidR="006D3441">
        <w:rPr>
          <w:rFonts w:hint="cs"/>
          <w:rtl/>
        </w:rPr>
        <w:t>ُ</w:t>
      </w:r>
      <w:r>
        <w:rPr>
          <w:rtl/>
        </w:rPr>
        <w:t>لح</w:t>
      </w:r>
      <w:r w:rsidR="006D3441">
        <w:rPr>
          <w:rFonts w:hint="cs"/>
          <w:rtl/>
        </w:rPr>
        <w:t>ِ</w:t>
      </w:r>
      <w:r>
        <w:rPr>
          <w:rtl/>
        </w:rPr>
        <w:t>ف.</w:t>
      </w:r>
    </w:p>
    <w:p w:rsidR="00502E84" w:rsidRDefault="00502E84" w:rsidP="00A90B9E">
      <w:pPr>
        <w:pStyle w:val="libNormal"/>
        <w:rPr>
          <w:rtl/>
        </w:rPr>
      </w:pPr>
      <w:r w:rsidRPr="00BA6C6A">
        <w:rPr>
          <w:rStyle w:val="libNormalChar"/>
          <w:rtl/>
        </w:rPr>
        <w:t>[ 20901 ]</w:t>
      </w:r>
      <w:r>
        <w:rPr>
          <w:rtl/>
        </w:rPr>
        <w:t xml:space="preserve"> 10</w:t>
      </w:r>
      <w:r w:rsidR="00A90B9E">
        <w:rPr>
          <w:rtl/>
        </w:rPr>
        <w:t xml:space="preserve"> - </w:t>
      </w:r>
      <w:r>
        <w:rPr>
          <w:rtl/>
        </w:rPr>
        <w:t xml:space="preserve">وعن </w:t>
      </w:r>
      <w:r w:rsidR="00021793">
        <w:rPr>
          <w:rtl/>
        </w:rPr>
        <w:t>محمّد</w:t>
      </w:r>
      <w:r w:rsidR="00E52184">
        <w:rPr>
          <w:rtl/>
        </w:rPr>
        <w:t xml:space="preserve"> </w:t>
      </w:r>
      <w:r>
        <w:rPr>
          <w:rtl/>
        </w:rPr>
        <w:t>بن سنان</w:t>
      </w:r>
      <w:r w:rsidR="00A90B9E">
        <w:rPr>
          <w:rtl/>
        </w:rPr>
        <w:t>،</w:t>
      </w:r>
      <w:r>
        <w:rPr>
          <w:rtl/>
        </w:rPr>
        <w:t xml:space="preserve"> عن ابن مسكان</w:t>
      </w:r>
      <w:r w:rsidR="00A90B9E">
        <w:rPr>
          <w:rtl/>
        </w:rPr>
        <w:t>،</w:t>
      </w:r>
      <w:r>
        <w:rPr>
          <w:rtl/>
        </w:rPr>
        <w:t xml:space="preserve"> عن الحسن الصيقل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إن</w:t>
      </w:r>
      <w:r w:rsidR="000843C7">
        <w:rPr>
          <w:rFonts w:hint="cs"/>
          <w:rtl/>
        </w:rPr>
        <w:t>ّ</w:t>
      </w:r>
      <w:r>
        <w:rPr>
          <w:rtl/>
        </w:rPr>
        <w:t xml:space="preserve"> الحياء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245 </w:t>
      </w:r>
      <w:r w:rsidR="00BA6C6A">
        <w:rPr>
          <w:rtl/>
        </w:rPr>
        <w:t>/</w:t>
      </w:r>
      <w:r>
        <w:rPr>
          <w:rtl/>
        </w:rPr>
        <w:t xml:space="preserve"> 14.</w:t>
      </w:r>
    </w:p>
    <w:p w:rsidR="00502E84" w:rsidRDefault="00502E84" w:rsidP="00E521F4">
      <w:pPr>
        <w:pStyle w:val="libFootnote0"/>
        <w:rPr>
          <w:rtl/>
        </w:rPr>
      </w:pPr>
      <w:r>
        <w:rPr>
          <w:rtl/>
        </w:rPr>
        <w:t>8</w:t>
      </w:r>
      <w:r w:rsidR="00A90B9E">
        <w:rPr>
          <w:rtl/>
        </w:rPr>
        <w:t xml:space="preserve"> - </w:t>
      </w:r>
      <w:r>
        <w:rPr>
          <w:rtl/>
        </w:rPr>
        <w:t>الزهد</w:t>
      </w:r>
      <w:r w:rsidR="00A93B6D">
        <w:rPr>
          <w:rtl/>
        </w:rPr>
        <w:t>:</w:t>
      </w:r>
      <w:r>
        <w:rPr>
          <w:rtl/>
        </w:rPr>
        <w:t xml:space="preserve"> 9 </w:t>
      </w:r>
      <w:r w:rsidR="00BA6C6A">
        <w:rPr>
          <w:rtl/>
        </w:rPr>
        <w:t>/</w:t>
      </w:r>
      <w:r>
        <w:rPr>
          <w:rtl/>
        </w:rPr>
        <w:t xml:space="preserve"> 16</w:t>
      </w:r>
      <w:r w:rsidR="00A90B9E">
        <w:rPr>
          <w:rtl/>
        </w:rPr>
        <w:t>،</w:t>
      </w:r>
      <w:r>
        <w:rPr>
          <w:rtl/>
        </w:rPr>
        <w:t xml:space="preserve"> وأورد مثله في الحديث 5 من الباب 70 من هذه الأبواب.</w:t>
      </w:r>
    </w:p>
    <w:p w:rsidR="00502E84" w:rsidRDefault="00502E84" w:rsidP="00E521F4">
      <w:pPr>
        <w:pStyle w:val="libFootnote0"/>
        <w:rPr>
          <w:rtl/>
        </w:rPr>
      </w:pPr>
      <w:r>
        <w:rPr>
          <w:rtl/>
        </w:rPr>
        <w:t>9</w:t>
      </w:r>
      <w:r w:rsidR="00A90B9E">
        <w:rPr>
          <w:rtl/>
        </w:rPr>
        <w:t xml:space="preserve"> - </w:t>
      </w:r>
      <w:r>
        <w:rPr>
          <w:rtl/>
        </w:rPr>
        <w:t>الزهد</w:t>
      </w:r>
      <w:r w:rsidR="00A93B6D">
        <w:rPr>
          <w:rtl/>
        </w:rPr>
        <w:t>:</w:t>
      </w:r>
      <w:r>
        <w:rPr>
          <w:rtl/>
        </w:rPr>
        <w:t xml:space="preserve"> 10 </w:t>
      </w:r>
      <w:r w:rsidR="00BA6C6A">
        <w:rPr>
          <w:rtl/>
        </w:rPr>
        <w:t>/</w:t>
      </w:r>
      <w:r>
        <w:rPr>
          <w:rtl/>
        </w:rPr>
        <w:t xml:space="preserve"> 20. </w:t>
      </w:r>
    </w:p>
    <w:p w:rsidR="00502E84" w:rsidRPr="00A90B9E" w:rsidRDefault="00502E84" w:rsidP="00E521F4">
      <w:pPr>
        <w:pStyle w:val="libFootnote0"/>
        <w:rPr>
          <w:rStyle w:val="libFootnoteChar"/>
          <w:rtl/>
        </w:rPr>
      </w:pPr>
      <w:r w:rsidRPr="00A90B9E">
        <w:rPr>
          <w:rStyle w:val="libFootnoteChar"/>
          <w:rtl/>
        </w:rPr>
        <w:t>(1) اضاف في المصدر</w:t>
      </w:r>
      <w:r w:rsidR="00A93B6D">
        <w:rPr>
          <w:rStyle w:val="libFootnoteChar"/>
          <w:rtl/>
        </w:rPr>
        <w:t>:</w:t>
      </w:r>
      <w:r w:rsidRPr="00A90B9E">
        <w:rPr>
          <w:rStyle w:val="libFootnoteChar"/>
          <w:rtl/>
        </w:rPr>
        <w:t xml:space="preserve"> قال رسول الله</w:t>
      </w:r>
      <w:r w:rsidR="000843C7">
        <w:rPr>
          <w:rStyle w:val="libFootnoteChar"/>
          <w:rFonts w:hint="cs"/>
          <w:rtl/>
        </w:rPr>
        <w:t xml:space="preserve"> (</w:t>
      </w:r>
      <w:r w:rsidRPr="00A90B9E">
        <w:rPr>
          <w:rStyle w:val="libFootnoteChar"/>
          <w:rtl/>
        </w:rPr>
        <w:t xml:space="preserve"> </w:t>
      </w:r>
      <w:r w:rsidR="00A90B9E" w:rsidRPr="000A269C">
        <w:rPr>
          <w:rStyle w:val="libFootnoteAlaemChar"/>
          <w:rFonts w:hint="cs"/>
          <w:rtl/>
        </w:rPr>
        <w:t>صلى‌الله‌عليه‌وآله</w:t>
      </w:r>
      <w:r w:rsidR="000843C7" w:rsidRPr="000A269C">
        <w:rPr>
          <w:rStyle w:val="libFootnoteAlaemChar"/>
          <w:rFonts w:hint="cs"/>
          <w:rtl/>
        </w:rPr>
        <w:t xml:space="preserve"> </w:t>
      </w:r>
      <w:r w:rsidR="000843C7">
        <w:rPr>
          <w:rStyle w:val="libFootnoteChar"/>
          <w:rFonts w:hint="cs"/>
          <w:rtl/>
        </w:rPr>
        <w:t>) .</w:t>
      </w:r>
    </w:p>
    <w:p w:rsidR="00502E84" w:rsidRDefault="00502E84" w:rsidP="00E521F4">
      <w:pPr>
        <w:pStyle w:val="libFootnote0"/>
        <w:rPr>
          <w:rtl/>
        </w:rPr>
      </w:pPr>
      <w:r>
        <w:rPr>
          <w:rtl/>
        </w:rPr>
        <w:t>10</w:t>
      </w:r>
      <w:r w:rsidR="00A90B9E">
        <w:rPr>
          <w:rtl/>
        </w:rPr>
        <w:t xml:space="preserve"> - </w:t>
      </w:r>
      <w:r>
        <w:rPr>
          <w:rtl/>
        </w:rPr>
        <w:t>الزهد</w:t>
      </w:r>
      <w:r w:rsidR="00A93B6D">
        <w:rPr>
          <w:rtl/>
        </w:rPr>
        <w:t>:</w:t>
      </w:r>
      <w:r>
        <w:rPr>
          <w:rtl/>
        </w:rPr>
        <w:t xml:space="preserve"> 10 </w:t>
      </w:r>
      <w:r w:rsidR="00BA6C6A">
        <w:rPr>
          <w:rtl/>
        </w:rPr>
        <w:t>/</w:t>
      </w:r>
      <w:r>
        <w:rPr>
          <w:rtl/>
        </w:rPr>
        <w:t xml:space="preserve"> 21</w:t>
      </w:r>
      <w:r w:rsidR="00A90B9E">
        <w:rPr>
          <w:rtl/>
        </w:rPr>
        <w:t>،</w:t>
      </w:r>
      <w:r>
        <w:rPr>
          <w:rtl/>
        </w:rPr>
        <w:t xml:space="preserve"> وأورد صدره عن الكافي في الحديث 4 من الباب 110 من أبواب أحكام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والعفاف والعي</w:t>
      </w:r>
      <w:r w:rsidR="00A93B6D">
        <w:rPr>
          <w:rtl/>
        </w:rPr>
        <w:t>:</w:t>
      </w:r>
      <w:r>
        <w:rPr>
          <w:rtl/>
        </w:rPr>
        <w:t xml:space="preserve"> عي</w:t>
      </w:r>
      <w:r w:rsidR="000A269C">
        <w:rPr>
          <w:rFonts w:hint="cs"/>
          <w:rtl/>
        </w:rPr>
        <w:t>ّ</w:t>
      </w:r>
      <w:r>
        <w:rPr>
          <w:rtl/>
        </w:rPr>
        <w:t xml:space="preserve"> اللسان لا عي</w:t>
      </w:r>
      <w:r w:rsidR="000A269C">
        <w:rPr>
          <w:rFonts w:hint="cs"/>
          <w:rtl/>
        </w:rPr>
        <w:t>ّ</w:t>
      </w:r>
      <w:r>
        <w:rPr>
          <w:rtl/>
        </w:rPr>
        <w:t xml:space="preserve"> القلب من </w:t>
      </w:r>
      <w:r w:rsidR="000631D7">
        <w:rPr>
          <w:rtl/>
        </w:rPr>
        <w:t>الإِيمان</w:t>
      </w:r>
      <w:r w:rsidR="00A90B9E">
        <w:rPr>
          <w:rtl/>
        </w:rPr>
        <w:t>،</w:t>
      </w:r>
      <w:r>
        <w:rPr>
          <w:rtl/>
        </w:rPr>
        <w:t xml:space="preserve"> والفحش والبذاء والسلاطة من النفاق.</w:t>
      </w:r>
    </w:p>
    <w:p w:rsidR="00502E84" w:rsidRDefault="00502E84" w:rsidP="0049042D">
      <w:pPr>
        <w:pStyle w:val="libNormal"/>
        <w:rPr>
          <w:rtl/>
        </w:rPr>
      </w:pPr>
      <w:r w:rsidRPr="00BA6C6A">
        <w:rPr>
          <w:rStyle w:val="libNormalChar"/>
          <w:rtl/>
        </w:rPr>
        <w:t>[ 20902 ]</w:t>
      </w:r>
      <w:r>
        <w:rPr>
          <w:rtl/>
        </w:rPr>
        <w:t xml:space="preserve"> 11</w:t>
      </w:r>
      <w:r w:rsidR="00A90B9E">
        <w:rPr>
          <w:rtl/>
        </w:rPr>
        <w:t xml:space="preserve"> - </w:t>
      </w:r>
      <w:r w:rsidR="00021793">
        <w:rPr>
          <w:rtl/>
        </w:rPr>
        <w:t>محمّد</w:t>
      </w:r>
      <w:r w:rsidR="00E52184">
        <w:rPr>
          <w:rtl/>
        </w:rPr>
        <w:t xml:space="preserve"> </w:t>
      </w:r>
      <w:r>
        <w:rPr>
          <w:rtl/>
        </w:rPr>
        <w:t xml:space="preserve">بن علي بن الحسين بإسناده عن </w:t>
      </w:r>
      <w:r w:rsidR="0049042D">
        <w:rPr>
          <w:rtl/>
        </w:rPr>
        <w:t>حم</w:t>
      </w:r>
      <w:r w:rsidR="00F25C94">
        <w:rPr>
          <w:rtl/>
        </w:rPr>
        <w:t xml:space="preserve">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A90B9E">
        <w:rPr>
          <w:rtl/>
        </w:rPr>
        <w:t>،</w:t>
      </w:r>
      <w:r>
        <w:rPr>
          <w:rtl/>
        </w:rPr>
        <w:t xml:space="preserve"> عن آبائه</w:t>
      </w:r>
      <w:r w:rsidR="00B26DE8">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B26DE8">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BA6C6A">
        <w:rPr>
          <w:rStyle w:val="libAlaemChar"/>
          <w:rFonts w:hint="cs"/>
          <w:rtl/>
        </w:rPr>
        <w:t>صلى‌الله‌عليه‌وآله‌وسلم</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w:t>
      </w:r>
      <w:r w:rsidR="00A90B9E">
        <w:rPr>
          <w:rtl/>
        </w:rPr>
        <w:t>،</w:t>
      </w:r>
      <w:r>
        <w:rPr>
          <w:rtl/>
        </w:rPr>
        <w:t xml:space="preserve"> افضل الجهاد من أصبح لا يهم بظلم أحد</w:t>
      </w:r>
      <w:r w:rsidR="00A90B9E">
        <w:rPr>
          <w:rtl/>
        </w:rPr>
        <w:t>،</w:t>
      </w:r>
      <w:r>
        <w:rPr>
          <w:rtl/>
        </w:rPr>
        <w:t xml:space="preserve"> يا علي</w:t>
      </w:r>
      <w:r w:rsidR="00A90B9E">
        <w:rPr>
          <w:rtl/>
        </w:rPr>
        <w:t>،</w:t>
      </w:r>
      <w:r>
        <w:rPr>
          <w:rtl/>
        </w:rPr>
        <w:t xml:space="preserve"> من خاف الناس لسانه فهو من أهل النار</w:t>
      </w:r>
      <w:r w:rsidR="00A90B9E">
        <w:rPr>
          <w:rtl/>
        </w:rPr>
        <w:t>،</w:t>
      </w:r>
      <w:r>
        <w:rPr>
          <w:rtl/>
        </w:rPr>
        <w:t xml:space="preserve"> يا علي</w:t>
      </w:r>
      <w:r w:rsidR="00A90B9E">
        <w:rPr>
          <w:rtl/>
        </w:rPr>
        <w:t>،</w:t>
      </w:r>
      <w:r>
        <w:rPr>
          <w:rtl/>
        </w:rPr>
        <w:t xml:space="preserve"> شر الناس من أكرمه الناس اتقاء ف</w:t>
      </w:r>
      <w:r w:rsidR="0049042D">
        <w:rPr>
          <w:rFonts w:hint="cs"/>
          <w:rtl/>
        </w:rPr>
        <w:t>ُ</w:t>
      </w:r>
      <w:r>
        <w:rPr>
          <w:rtl/>
        </w:rPr>
        <w:t>حشه وأذى وشره</w:t>
      </w:r>
      <w:r w:rsidR="00A90B9E">
        <w:rPr>
          <w:rtl/>
        </w:rPr>
        <w:t>،</w:t>
      </w:r>
      <w:r>
        <w:rPr>
          <w:rtl/>
        </w:rPr>
        <w:t xml:space="preserve"> يا علي</w:t>
      </w:r>
      <w:r w:rsidR="00A90B9E">
        <w:rPr>
          <w:rtl/>
        </w:rPr>
        <w:t>،</w:t>
      </w:r>
      <w:r>
        <w:rPr>
          <w:rtl/>
        </w:rPr>
        <w:t xml:space="preserve"> شر الناس من باع آخرته بدنياه وشر منه من باع آخرته بدنيا غيره.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هنا </w:t>
      </w:r>
      <w:r w:rsidRPr="00A90B9E">
        <w:rPr>
          <w:rStyle w:val="libFootnotenumChar"/>
          <w:rtl/>
        </w:rPr>
        <w:t>(1)</w:t>
      </w:r>
      <w:r w:rsidR="00A90B9E">
        <w:rPr>
          <w:rtl/>
        </w:rPr>
        <w:t>،</w:t>
      </w:r>
      <w:r>
        <w:rPr>
          <w:rtl/>
        </w:rPr>
        <w:t xml:space="preserve"> وفي أحاديث العشرة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pPr>
      <w:bookmarkStart w:id="117" w:name="_Toc302476524"/>
      <w:bookmarkStart w:id="118" w:name="_Toc303591190"/>
      <w:bookmarkStart w:id="119" w:name="_Toc303591702"/>
      <w:bookmarkStart w:id="120" w:name="_Toc303593027"/>
      <w:bookmarkStart w:id="121" w:name="_Toc303593216"/>
      <w:bookmarkStart w:id="122" w:name="_Toc303629056"/>
      <w:bookmarkStart w:id="123" w:name="_Toc305219306"/>
      <w:bookmarkStart w:id="124" w:name="_Toc377675458"/>
      <w:bookmarkStart w:id="125" w:name="_Toc252139661"/>
      <w:r>
        <w:rPr>
          <w:rtl/>
        </w:rPr>
        <w:t>72</w:t>
      </w:r>
      <w:r w:rsidR="00A90B9E">
        <w:rPr>
          <w:rtl/>
        </w:rPr>
        <w:t xml:space="preserve"> - </w:t>
      </w:r>
      <w:r>
        <w:rPr>
          <w:rtl/>
        </w:rPr>
        <w:t>باب تحريم البذاء وعدم المبالاة بالقول</w:t>
      </w:r>
      <w:bookmarkEnd w:id="117"/>
      <w:bookmarkEnd w:id="118"/>
      <w:bookmarkEnd w:id="119"/>
      <w:bookmarkEnd w:id="120"/>
      <w:bookmarkEnd w:id="121"/>
      <w:bookmarkEnd w:id="122"/>
      <w:bookmarkEnd w:id="123"/>
      <w:bookmarkEnd w:id="124"/>
      <w:bookmarkEnd w:id="125"/>
    </w:p>
    <w:p w:rsidR="00502E84" w:rsidRDefault="00502E84" w:rsidP="00A90B9E">
      <w:pPr>
        <w:pStyle w:val="libNormal"/>
        <w:rPr>
          <w:rtl/>
        </w:rPr>
      </w:pPr>
      <w:r w:rsidRPr="00BA6C6A">
        <w:rPr>
          <w:rStyle w:val="libNormalChar"/>
          <w:rtl/>
        </w:rPr>
        <w:t>[ 20903 ]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11</w:t>
      </w:r>
      <w:r w:rsidR="00A90B9E">
        <w:rPr>
          <w:rtl/>
        </w:rPr>
        <w:t xml:space="preserve"> - </w:t>
      </w:r>
      <w:r>
        <w:rPr>
          <w:rtl/>
        </w:rPr>
        <w:t>الفقيه 4</w:t>
      </w:r>
      <w:r w:rsidR="00A93B6D">
        <w:rPr>
          <w:rtl/>
        </w:rPr>
        <w:t>:</w:t>
      </w:r>
      <w:r>
        <w:rPr>
          <w:rtl/>
        </w:rPr>
        <w:t xml:space="preserve"> 254 </w:t>
      </w:r>
      <w:r w:rsidR="00BA6C6A">
        <w:rPr>
          <w:rtl/>
        </w:rPr>
        <w:t>/</w:t>
      </w:r>
      <w:r>
        <w:rPr>
          <w:rtl/>
        </w:rPr>
        <w:t xml:space="preserve"> 821.</w:t>
      </w:r>
    </w:p>
    <w:p w:rsidR="00502E84" w:rsidRPr="00BC39BA" w:rsidRDefault="00502E84" w:rsidP="00E521F4">
      <w:pPr>
        <w:pStyle w:val="libFootnote0"/>
        <w:rPr>
          <w:rtl/>
        </w:rPr>
      </w:pPr>
      <w:r w:rsidRPr="00BC39BA">
        <w:rPr>
          <w:rtl/>
        </w:rPr>
        <w:t>(1) تقدم في الحديث 1 من الباب 3</w:t>
      </w:r>
      <w:r w:rsidR="00A90B9E">
        <w:rPr>
          <w:rtl/>
        </w:rPr>
        <w:t>،</w:t>
      </w:r>
      <w:r w:rsidRPr="00BC39BA">
        <w:rPr>
          <w:rtl/>
        </w:rPr>
        <w:t xml:space="preserve"> وفي الحديث 14 من الباب 4</w:t>
      </w:r>
      <w:r w:rsidR="00A90B9E">
        <w:rPr>
          <w:rtl/>
        </w:rPr>
        <w:t>،</w:t>
      </w:r>
      <w:r w:rsidRPr="00BC39BA">
        <w:rPr>
          <w:rtl/>
        </w:rPr>
        <w:t xml:space="preserve"> وفي الأحاديث 1</w:t>
      </w:r>
      <w:r w:rsidR="00A90B9E">
        <w:rPr>
          <w:rtl/>
        </w:rPr>
        <w:t>،</w:t>
      </w:r>
      <w:r w:rsidRPr="00BC39BA">
        <w:rPr>
          <w:rtl/>
        </w:rPr>
        <w:t xml:space="preserve"> 8</w:t>
      </w:r>
      <w:r w:rsidR="00A90B9E">
        <w:rPr>
          <w:rtl/>
        </w:rPr>
        <w:t>،</w:t>
      </w:r>
      <w:r w:rsidRPr="00BC39BA">
        <w:rPr>
          <w:rtl/>
        </w:rPr>
        <w:t xml:space="preserve"> 10 من الباب 26</w:t>
      </w:r>
      <w:r w:rsidR="00A90B9E">
        <w:rPr>
          <w:rtl/>
        </w:rPr>
        <w:t>،</w:t>
      </w:r>
      <w:r w:rsidRPr="00BC39BA">
        <w:rPr>
          <w:rtl/>
        </w:rPr>
        <w:t xml:space="preserve"> وفي الأحاديث 5</w:t>
      </w:r>
      <w:r w:rsidR="00A90B9E">
        <w:rPr>
          <w:rtl/>
        </w:rPr>
        <w:t>،</w:t>
      </w:r>
      <w:r w:rsidRPr="00BC39BA">
        <w:rPr>
          <w:rtl/>
        </w:rPr>
        <w:t xml:space="preserve"> 7</w:t>
      </w:r>
      <w:r w:rsidR="00A90B9E">
        <w:rPr>
          <w:rtl/>
        </w:rPr>
        <w:t>،</w:t>
      </w:r>
      <w:r w:rsidRPr="00BC39BA">
        <w:rPr>
          <w:rtl/>
        </w:rPr>
        <w:t xml:space="preserve"> 8</w:t>
      </w:r>
      <w:r w:rsidR="00A90B9E">
        <w:rPr>
          <w:rtl/>
        </w:rPr>
        <w:t>،</w:t>
      </w:r>
      <w:r w:rsidRPr="00BC39BA">
        <w:rPr>
          <w:rtl/>
        </w:rPr>
        <w:t xml:space="preserve"> 15 من الباب 49</w:t>
      </w:r>
      <w:r w:rsidR="00A90B9E">
        <w:rPr>
          <w:rtl/>
        </w:rPr>
        <w:t>،</w:t>
      </w:r>
      <w:r w:rsidRPr="00BC39BA">
        <w:rPr>
          <w:rtl/>
        </w:rPr>
        <w:t xml:space="preserve"> وفي الباب 70 من هذه الأبواب.</w:t>
      </w:r>
    </w:p>
    <w:p w:rsidR="00502E84" w:rsidRPr="00BC39BA" w:rsidRDefault="00502E84" w:rsidP="00E521F4">
      <w:pPr>
        <w:pStyle w:val="libFootnote0"/>
        <w:rPr>
          <w:rtl/>
        </w:rPr>
      </w:pPr>
      <w:r w:rsidRPr="00BC39BA">
        <w:rPr>
          <w:rtl/>
        </w:rPr>
        <w:t>(2) تقدم في الأبواب 117</w:t>
      </w:r>
      <w:r w:rsidR="00A90B9E">
        <w:rPr>
          <w:rtl/>
        </w:rPr>
        <w:t>،</w:t>
      </w:r>
      <w:r w:rsidRPr="00BC39BA">
        <w:rPr>
          <w:rtl/>
        </w:rPr>
        <w:t xml:space="preserve"> 118</w:t>
      </w:r>
      <w:r w:rsidR="00A90B9E">
        <w:rPr>
          <w:rtl/>
        </w:rPr>
        <w:t>،</w:t>
      </w:r>
      <w:r w:rsidRPr="00BC39BA">
        <w:rPr>
          <w:rtl/>
        </w:rPr>
        <w:t xml:space="preserve"> 119</w:t>
      </w:r>
      <w:r w:rsidR="00A90B9E">
        <w:rPr>
          <w:rtl/>
        </w:rPr>
        <w:t>،</w:t>
      </w:r>
      <w:r w:rsidRPr="00BC39BA">
        <w:rPr>
          <w:rtl/>
        </w:rPr>
        <w:t xml:space="preserve"> 120 من أبواب أحكام العشرة.</w:t>
      </w:r>
    </w:p>
    <w:p w:rsidR="00502E84" w:rsidRPr="00BC39BA" w:rsidRDefault="009309C4" w:rsidP="00E521F4">
      <w:pPr>
        <w:pStyle w:val="libFootnote0"/>
        <w:rPr>
          <w:rtl/>
        </w:rPr>
      </w:pPr>
      <w:r>
        <w:rPr>
          <w:rtl/>
        </w:rPr>
        <w:t xml:space="preserve">وتقدّم </w:t>
      </w:r>
      <w:r w:rsidR="00502E84" w:rsidRPr="00BC39BA">
        <w:rPr>
          <w:rtl/>
        </w:rPr>
        <w:t>ما</w:t>
      </w:r>
      <w:r w:rsidR="00921D19">
        <w:rPr>
          <w:rtl/>
        </w:rPr>
        <w:t xml:space="preserve">يدلّ </w:t>
      </w:r>
      <w:r w:rsidR="00502E84" w:rsidRPr="00BC39BA">
        <w:rPr>
          <w:rtl/>
        </w:rPr>
        <w:t>على المقصود في الحديث 2 من الباب 54 من أبواب الوضوء</w:t>
      </w:r>
      <w:r w:rsidR="00A90B9E">
        <w:rPr>
          <w:rtl/>
        </w:rPr>
        <w:t>،</w:t>
      </w:r>
      <w:r w:rsidR="00502E84" w:rsidRPr="00BC39BA">
        <w:rPr>
          <w:rtl/>
        </w:rPr>
        <w:t xml:space="preserve"> وفي الباب 11 من أبواب آداب الصائم</w:t>
      </w:r>
      <w:r w:rsidR="00A90B9E">
        <w:rPr>
          <w:rtl/>
        </w:rPr>
        <w:t>،</w:t>
      </w:r>
      <w:r w:rsidR="00502E84" w:rsidRPr="00BC39BA">
        <w:rPr>
          <w:rtl/>
        </w:rPr>
        <w:t xml:space="preserve"> وفي الحديث 10 من الباب 31</w:t>
      </w:r>
      <w:r w:rsidR="00A90B9E">
        <w:rPr>
          <w:rtl/>
        </w:rPr>
        <w:t>،</w:t>
      </w:r>
      <w:r w:rsidR="00502E84" w:rsidRPr="00BC39BA">
        <w:rPr>
          <w:rtl/>
        </w:rPr>
        <w:t xml:space="preserve"> وفي الحديث 10 من الباب 32 من أبواب الصدقة</w:t>
      </w:r>
      <w:r w:rsidR="00A90B9E">
        <w:rPr>
          <w:rtl/>
        </w:rPr>
        <w:t>،</w:t>
      </w:r>
      <w:r w:rsidR="00502E84" w:rsidRPr="00BC39BA">
        <w:rPr>
          <w:rtl/>
        </w:rPr>
        <w:t xml:space="preserve"> وفي الحديث 21 من الباب 5 من أبواب ما تجب فيه الزكاة.</w:t>
      </w:r>
    </w:p>
    <w:p w:rsidR="00502E84" w:rsidRPr="00BC39BA" w:rsidRDefault="00502E84" w:rsidP="00E521F4">
      <w:pPr>
        <w:pStyle w:val="libFootnote0"/>
        <w:rPr>
          <w:rtl/>
        </w:rPr>
      </w:pPr>
      <w:r w:rsidRPr="00BC39BA">
        <w:rPr>
          <w:rtl/>
        </w:rPr>
        <w:t>(3) يأتي في البابين 72</w:t>
      </w:r>
      <w:r w:rsidR="00A90B9E">
        <w:rPr>
          <w:rtl/>
        </w:rPr>
        <w:t>،</w:t>
      </w:r>
      <w:r w:rsidRPr="00BC39BA">
        <w:rPr>
          <w:rtl/>
        </w:rPr>
        <w:t xml:space="preserve"> 73</w:t>
      </w:r>
      <w:r w:rsidR="00A90B9E">
        <w:rPr>
          <w:rtl/>
        </w:rPr>
        <w:t>،</w:t>
      </w:r>
      <w:r w:rsidRPr="00BC39BA">
        <w:rPr>
          <w:rtl/>
        </w:rPr>
        <w:t xml:space="preserve"> وفي الحديث 2 من الباب 76</w:t>
      </w:r>
      <w:r w:rsidR="00A90B9E">
        <w:rPr>
          <w:rtl/>
        </w:rPr>
        <w:t>،</w:t>
      </w:r>
      <w:r w:rsidRPr="00BC39BA">
        <w:rPr>
          <w:rtl/>
        </w:rPr>
        <w:t xml:space="preserve"> وفي الحديث 2 من الباب 97 من هذه الأبواب</w:t>
      </w:r>
      <w:r w:rsidR="00A90B9E">
        <w:rPr>
          <w:rtl/>
        </w:rPr>
        <w:t>،</w:t>
      </w:r>
      <w:r w:rsidRPr="00BC39BA">
        <w:rPr>
          <w:rtl/>
        </w:rPr>
        <w:t xml:space="preserve"> وفي الحديث 8 من الباب 41 من أبواب الأمر بالمعروف</w:t>
      </w:r>
      <w:r w:rsidR="00A90B9E">
        <w:rPr>
          <w:rtl/>
        </w:rPr>
        <w:t>،</w:t>
      </w:r>
      <w:r w:rsidRPr="00BC39BA">
        <w:rPr>
          <w:rtl/>
        </w:rPr>
        <w:t xml:space="preserve"> وفي الحديث 1 من الباب 32 من أبواب الشهادات.</w:t>
      </w:r>
    </w:p>
    <w:p w:rsidR="00502E84" w:rsidRDefault="00502E84" w:rsidP="0049042D">
      <w:pPr>
        <w:pStyle w:val="libFootnoteCenterBold"/>
        <w:rPr>
          <w:rtl/>
        </w:rPr>
      </w:pPr>
      <w:r>
        <w:rPr>
          <w:rtl/>
        </w:rPr>
        <w:t>الباب 72</w:t>
      </w:r>
    </w:p>
    <w:p w:rsidR="00502E84" w:rsidRDefault="00502E84" w:rsidP="0049042D">
      <w:pPr>
        <w:pStyle w:val="libFootnoteCenterBold"/>
      </w:pPr>
      <w:r>
        <w:rPr>
          <w:rtl/>
        </w:rPr>
        <w:t>فيه 5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243 </w:t>
      </w:r>
      <w:r w:rsidR="00BA6C6A">
        <w:rPr>
          <w:rtl/>
        </w:rPr>
        <w:t>/</w:t>
      </w:r>
      <w:r>
        <w:rPr>
          <w:rtl/>
        </w:rPr>
        <w:t xml:space="preserve"> 2</w:t>
      </w:r>
      <w:r w:rsidR="00A90B9E">
        <w:rPr>
          <w:rtl/>
        </w:rPr>
        <w:t>،</w:t>
      </w:r>
      <w:r>
        <w:rPr>
          <w:rtl/>
        </w:rPr>
        <w:t xml:space="preserve"> وأورد مثله عن الفقيه في الحديث 15 من الباب 49 من هذه الأبواب.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ابن أبي عمير</w:t>
      </w:r>
      <w:r w:rsidR="00A90B9E">
        <w:rPr>
          <w:rtl/>
        </w:rPr>
        <w:t>،</w:t>
      </w:r>
      <w:r>
        <w:rPr>
          <w:rtl/>
        </w:rPr>
        <w:t xml:space="preserve"> عن عبدالله 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49042D">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49042D">
        <w:rPr>
          <w:rFonts w:hint="cs"/>
          <w:rtl/>
        </w:rPr>
        <w:t xml:space="preserve">) : </w:t>
      </w:r>
      <w:r>
        <w:rPr>
          <w:rtl/>
        </w:rPr>
        <w:t xml:space="preserve">إذا رأيتم الرجل لا يبالي ما قال ولا ما قيل له </w:t>
      </w:r>
      <w:r w:rsidRPr="00E521F4">
        <w:rPr>
          <w:rStyle w:val="libNormalChar"/>
          <w:rtl/>
        </w:rPr>
        <w:t xml:space="preserve">( </w:t>
      </w:r>
      <w:r>
        <w:rPr>
          <w:rtl/>
        </w:rPr>
        <w:t>فهو شرك الشيطان</w:t>
      </w:r>
      <w:r w:rsidRPr="00E521F4">
        <w:rPr>
          <w:rStyle w:val="libNormalChar"/>
          <w:rtl/>
        </w:rPr>
        <w:t xml:space="preserve"> )</w:t>
      </w:r>
      <w:r>
        <w:rPr>
          <w:rtl/>
        </w:rPr>
        <w:t xml:space="preserve"> </w:t>
      </w:r>
      <w:r w:rsidRPr="00A90B9E">
        <w:rPr>
          <w:rStyle w:val="libFootnotenumChar"/>
          <w:rtl/>
        </w:rPr>
        <w:t>(1)</w:t>
      </w:r>
      <w:r>
        <w:rPr>
          <w:rtl/>
        </w:rPr>
        <w:t>.</w:t>
      </w:r>
    </w:p>
    <w:p w:rsidR="00502E84" w:rsidRDefault="00502E84" w:rsidP="00C130AA">
      <w:pPr>
        <w:pStyle w:val="libNormal"/>
        <w:rPr>
          <w:rtl/>
        </w:rPr>
      </w:pPr>
      <w:r w:rsidRPr="00BA6C6A">
        <w:rPr>
          <w:rStyle w:val="libNormalChar"/>
          <w:rtl/>
        </w:rPr>
        <w:t>[ 20904 ]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عثمان بن عيسى</w:t>
      </w:r>
      <w:r w:rsidR="00A90B9E">
        <w:rPr>
          <w:rtl/>
        </w:rPr>
        <w:t>،</w:t>
      </w:r>
      <w:r>
        <w:rPr>
          <w:rtl/>
        </w:rPr>
        <w:t xml:space="preserve"> عن عمر بن أذينة</w:t>
      </w:r>
      <w:r w:rsidR="00A90B9E">
        <w:rPr>
          <w:rtl/>
        </w:rPr>
        <w:t>،</w:t>
      </w:r>
      <w:r>
        <w:rPr>
          <w:rtl/>
        </w:rPr>
        <w:t xml:space="preserve"> عن أبان بن أبي عياش</w:t>
      </w:r>
      <w:r w:rsidR="00A90B9E">
        <w:rPr>
          <w:rtl/>
        </w:rPr>
        <w:t>،</w:t>
      </w:r>
      <w:r>
        <w:rPr>
          <w:rtl/>
        </w:rPr>
        <w:t xml:space="preserve"> عن سليم بن قيس</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F16FA9">
        <w:rPr>
          <w:rFonts w:hint="cs"/>
          <w:rtl/>
        </w:rPr>
        <w:t>(</w:t>
      </w:r>
      <w:r w:rsidR="00F16FA9">
        <w:rPr>
          <w:rtl/>
        </w:rPr>
        <w:t xml:space="preserve"> </w:t>
      </w:r>
      <w:r w:rsidR="00F16FA9" w:rsidRPr="00A90B9E">
        <w:rPr>
          <w:rStyle w:val="libAlaemChar"/>
          <w:rFonts w:hint="cs"/>
          <w:rtl/>
        </w:rPr>
        <w:t>صلى‌الله‌عليه‌وآله‌</w:t>
      </w:r>
      <w:r w:rsidR="00F16FA9">
        <w:rPr>
          <w:rtl/>
        </w:rPr>
        <w:t xml:space="preserve"> </w:t>
      </w:r>
      <w:r w:rsidR="00F16FA9">
        <w:rPr>
          <w:rFonts w:hint="cs"/>
          <w:rtl/>
        </w:rPr>
        <w:t xml:space="preserve">) </w:t>
      </w:r>
      <w:r w:rsidR="00A93B6D">
        <w:rPr>
          <w:rtl/>
        </w:rPr>
        <w:t>:</w:t>
      </w:r>
      <w:r>
        <w:rPr>
          <w:rtl/>
        </w:rPr>
        <w:t xml:space="preserve"> إن الله حرم </w:t>
      </w:r>
      <w:r w:rsidR="00251ABA">
        <w:rPr>
          <w:rtl/>
        </w:rPr>
        <w:t xml:space="preserve">الجنّة </w:t>
      </w:r>
      <w:r>
        <w:rPr>
          <w:rtl/>
        </w:rPr>
        <w:t xml:space="preserve">على </w:t>
      </w:r>
      <w:r w:rsidR="00070C51">
        <w:rPr>
          <w:rtl/>
        </w:rPr>
        <w:t xml:space="preserve">كلّ </w:t>
      </w:r>
      <w:r>
        <w:rPr>
          <w:rtl/>
        </w:rPr>
        <w:t xml:space="preserve">فحاش بذيء قليل الحياء </w:t>
      </w:r>
      <w:r w:rsidR="00F16FA9">
        <w:rPr>
          <w:rtl/>
        </w:rPr>
        <w:t>لا يبالي ما قال ولا ما قيل له ف</w:t>
      </w:r>
      <w:r w:rsidR="00F16FA9">
        <w:rPr>
          <w:rFonts w:hint="cs"/>
          <w:rtl/>
        </w:rPr>
        <w:t>إ</w:t>
      </w:r>
      <w:r>
        <w:rPr>
          <w:rtl/>
        </w:rPr>
        <w:t>ن</w:t>
      </w:r>
      <w:r w:rsidR="00F16FA9">
        <w:rPr>
          <w:rFonts w:hint="cs"/>
          <w:rtl/>
        </w:rPr>
        <w:t>ّ</w:t>
      </w:r>
      <w:r>
        <w:rPr>
          <w:rtl/>
        </w:rPr>
        <w:t>ك إن فت</w:t>
      </w:r>
      <w:r w:rsidR="00F16FA9">
        <w:rPr>
          <w:rFonts w:hint="cs"/>
          <w:rtl/>
        </w:rPr>
        <w:t>ّ</w:t>
      </w:r>
      <w:r>
        <w:rPr>
          <w:rtl/>
        </w:rPr>
        <w:t xml:space="preserve">شته لم تجده </w:t>
      </w:r>
      <w:r w:rsidR="00B57202">
        <w:rPr>
          <w:rtl/>
        </w:rPr>
        <w:t xml:space="preserve">إلّا </w:t>
      </w:r>
      <w:r w:rsidR="00F16FA9">
        <w:rPr>
          <w:rtl/>
        </w:rPr>
        <w:t xml:space="preserve">لغية </w:t>
      </w:r>
      <w:r w:rsidR="00F16FA9">
        <w:rPr>
          <w:rFonts w:hint="cs"/>
          <w:rtl/>
        </w:rPr>
        <w:t>أ</w:t>
      </w:r>
      <w:r>
        <w:rPr>
          <w:rtl/>
        </w:rPr>
        <w:t>و شرك شيطان</w:t>
      </w:r>
      <w:r w:rsidR="00A90B9E">
        <w:rPr>
          <w:rtl/>
        </w:rPr>
        <w:t>،</w:t>
      </w:r>
      <w:r>
        <w:rPr>
          <w:rtl/>
        </w:rPr>
        <w:t xml:space="preserve"> قيل</w:t>
      </w:r>
      <w:r w:rsidR="00A93B6D">
        <w:rPr>
          <w:rtl/>
        </w:rPr>
        <w:t>:</w:t>
      </w:r>
      <w:r>
        <w:rPr>
          <w:rtl/>
        </w:rPr>
        <w:t xml:space="preserve"> يا رسول الله وفي الناس شرك شيطان؟ فقال رسول الله </w:t>
      </w:r>
      <w:r w:rsidR="00F16FA9">
        <w:rPr>
          <w:rFonts w:hint="cs"/>
          <w:rtl/>
        </w:rPr>
        <w:t>(</w:t>
      </w:r>
      <w:r w:rsidR="00F16FA9">
        <w:rPr>
          <w:rtl/>
        </w:rPr>
        <w:t xml:space="preserve"> </w:t>
      </w:r>
      <w:r w:rsidR="00F16FA9" w:rsidRPr="00A90B9E">
        <w:rPr>
          <w:rStyle w:val="libAlaemChar"/>
          <w:rFonts w:hint="cs"/>
          <w:rtl/>
        </w:rPr>
        <w:t>صلى‌الله‌عليه‌وآله‌</w:t>
      </w:r>
      <w:r w:rsidR="00F16FA9">
        <w:rPr>
          <w:rtl/>
        </w:rPr>
        <w:t xml:space="preserve"> </w:t>
      </w:r>
      <w:r w:rsidR="00F16FA9">
        <w:rPr>
          <w:rFonts w:hint="cs"/>
          <w:rtl/>
        </w:rPr>
        <w:t xml:space="preserve">) </w:t>
      </w:r>
      <w:r w:rsidR="00A93B6D">
        <w:rPr>
          <w:rtl/>
        </w:rPr>
        <w:t>:</w:t>
      </w:r>
      <w:r>
        <w:rPr>
          <w:rtl/>
        </w:rPr>
        <w:t xml:space="preserve"> أما تقرء قول الله عزّ وجلّ</w:t>
      </w:r>
      <w:r w:rsidR="00A93B6D">
        <w:rPr>
          <w:rtl/>
        </w:rPr>
        <w:t>:</w:t>
      </w:r>
      <w:r>
        <w:rPr>
          <w:rtl/>
        </w:rPr>
        <w:t xml:space="preserve"> </w:t>
      </w:r>
      <w:r w:rsidRPr="00F16FA9">
        <w:rPr>
          <w:rStyle w:val="libAlaemChar"/>
          <w:rtl/>
        </w:rPr>
        <w:t>(</w:t>
      </w:r>
      <w:r w:rsidR="00F16FA9">
        <w:rPr>
          <w:rStyle w:val="libAieChar"/>
          <w:rFonts w:hint="cs"/>
          <w:rtl/>
        </w:rPr>
        <w:t>وَ</w:t>
      </w:r>
      <w:r w:rsidRPr="00E521F4">
        <w:rPr>
          <w:rStyle w:val="libNormalChar"/>
          <w:rtl/>
        </w:rPr>
        <w:t xml:space="preserve"> </w:t>
      </w:r>
      <w:r w:rsidRPr="008C3AB8">
        <w:rPr>
          <w:rStyle w:val="libAieChar"/>
          <w:rtl/>
        </w:rPr>
        <w:t>ش</w:t>
      </w:r>
      <w:r w:rsidR="00F16FA9">
        <w:rPr>
          <w:rStyle w:val="libAieChar"/>
          <w:rFonts w:hint="cs"/>
          <w:rtl/>
        </w:rPr>
        <w:t>َ</w:t>
      </w:r>
      <w:r w:rsidRPr="008C3AB8">
        <w:rPr>
          <w:rStyle w:val="libAieChar"/>
          <w:rtl/>
        </w:rPr>
        <w:t>ار</w:t>
      </w:r>
      <w:r w:rsidR="00F16FA9">
        <w:rPr>
          <w:rStyle w:val="libAieChar"/>
          <w:rFonts w:hint="cs"/>
          <w:rtl/>
        </w:rPr>
        <w:t>ِ</w:t>
      </w:r>
      <w:r w:rsidRPr="008C3AB8">
        <w:rPr>
          <w:rStyle w:val="libAieChar"/>
          <w:rtl/>
        </w:rPr>
        <w:t>ك</w:t>
      </w:r>
      <w:r w:rsidR="00F16FA9">
        <w:rPr>
          <w:rStyle w:val="libAieChar"/>
          <w:rFonts w:hint="cs"/>
          <w:rtl/>
        </w:rPr>
        <w:t>ْ</w:t>
      </w:r>
      <w:r w:rsidRPr="008C3AB8">
        <w:rPr>
          <w:rStyle w:val="libAieChar"/>
          <w:rtl/>
        </w:rPr>
        <w:t>ه</w:t>
      </w:r>
      <w:r w:rsidR="00F16FA9">
        <w:rPr>
          <w:rStyle w:val="libAieChar"/>
          <w:rFonts w:hint="cs"/>
          <w:rtl/>
        </w:rPr>
        <w:t>ُ</w:t>
      </w:r>
      <w:r w:rsidRPr="008C3AB8">
        <w:rPr>
          <w:rStyle w:val="libAieChar"/>
          <w:rtl/>
        </w:rPr>
        <w:t>م</w:t>
      </w:r>
      <w:r w:rsidR="00F16FA9">
        <w:rPr>
          <w:rStyle w:val="libAieChar"/>
          <w:rFonts w:hint="cs"/>
          <w:rtl/>
        </w:rPr>
        <w:t>ْ</w:t>
      </w:r>
      <w:r w:rsidRPr="008C3AB8">
        <w:rPr>
          <w:rStyle w:val="libAieChar"/>
          <w:rtl/>
        </w:rPr>
        <w:t xml:space="preserve"> ف</w:t>
      </w:r>
      <w:r w:rsidR="00F16FA9">
        <w:rPr>
          <w:rStyle w:val="libAieChar"/>
          <w:rFonts w:hint="cs"/>
          <w:rtl/>
        </w:rPr>
        <w:t>ِ</w:t>
      </w:r>
      <w:r w:rsidR="00F16FA9">
        <w:rPr>
          <w:rStyle w:val="libAieChar"/>
          <w:rtl/>
        </w:rPr>
        <w:t>ي ال</w:t>
      </w:r>
      <w:r w:rsidR="00F16FA9">
        <w:rPr>
          <w:rStyle w:val="libAieChar"/>
          <w:rFonts w:hint="cs"/>
          <w:rtl/>
        </w:rPr>
        <w:t>أَ</w:t>
      </w:r>
      <w:r w:rsidRPr="008C3AB8">
        <w:rPr>
          <w:rStyle w:val="libAieChar"/>
          <w:rtl/>
        </w:rPr>
        <w:t>م</w:t>
      </w:r>
      <w:r w:rsidR="00F16FA9">
        <w:rPr>
          <w:rStyle w:val="libAieChar"/>
          <w:rFonts w:hint="cs"/>
          <w:rtl/>
        </w:rPr>
        <w:t>ْ</w:t>
      </w:r>
      <w:r w:rsidRPr="008C3AB8">
        <w:rPr>
          <w:rStyle w:val="libAieChar"/>
          <w:rtl/>
        </w:rPr>
        <w:t>و</w:t>
      </w:r>
      <w:r w:rsidR="00F16FA9">
        <w:rPr>
          <w:rStyle w:val="libAieChar"/>
          <w:rFonts w:hint="cs"/>
          <w:rtl/>
        </w:rPr>
        <w:t>َ</w:t>
      </w:r>
      <w:r w:rsidRPr="008C3AB8">
        <w:rPr>
          <w:rStyle w:val="libAieChar"/>
          <w:rtl/>
        </w:rPr>
        <w:t>ال</w:t>
      </w:r>
      <w:r w:rsidR="00F16FA9">
        <w:rPr>
          <w:rStyle w:val="libAieChar"/>
          <w:rFonts w:hint="cs"/>
          <w:rtl/>
        </w:rPr>
        <w:t>ِ</w:t>
      </w:r>
      <w:r w:rsidRPr="008C3AB8">
        <w:rPr>
          <w:rStyle w:val="libAieChar"/>
          <w:rtl/>
        </w:rPr>
        <w:t xml:space="preserve"> و</w:t>
      </w:r>
      <w:r w:rsidR="00F16FA9">
        <w:rPr>
          <w:rStyle w:val="libAieChar"/>
          <w:rFonts w:hint="cs"/>
          <w:rtl/>
        </w:rPr>
        <w:t>َ</w:t>
      </w:r>
      <w:r w:rsidR="00F16FA9">
        <w:rPr>
          <w:rStyle w:val="libAieChar"/>
          <w:rtl/>
        </w:rPr>
        <w:t>ال</w:t>
      </w:r>
      <w:r w:rsidR="00F16FA9">
        <w:rPr>
          <w:rStyle w:val="libAieChar"/>
          <w:rFonts w:hint="cs"/>
          <w:rtl/>
        </w:rPr>
        <w:t>أَ</w:t>
      </w:r>
      <w:r w:rsidRPr="008C3AB8">
        <w:rPr>
          <w:rStyle w:val="libAieChar"/>
          <w:rtl/>
        </w:rPr>
        <w:t>و</w:t>
      </w:r>
      <w:r w:rsidR="00F16FA9">
        <w:rPr>
          <w:rStyle w:val="libAieChar"/>
          <w:rFonts w:hint="cs"/>
          <w:rtl/>
        </w:rPr>
        <w:t>ْ</w:t>
      </w:r>
      <w:r w:rsidRPr="008C3AB8">
        <w:rPr>
          <w:rStyle w:val="libAieChar"/>
          <w:rtl/>
        </w:rPr>
        <w:t>ل</w:t>
      </w:r>
      <w:r w:rsidR="00F16FA9">
        <w:rPr>
          <w:rStyle w:val="libAieChar"/>
          <w:rFonts w:hint="cs"/>
          <w:rtl/>
        </w:rPr>
        <w:t>َ</w:t>
      </w:r>
      <w:r w:rsidRPr="008C3AB8">
        <w:rPr>
          <w:rStyle w:val="libAieChar"/>
          <w:rtl/>
        </w:rPr>
        <w:t>اد</w:t>
      </w:r>
      <w:r w:rsidR="00F16FA9">
        <w:rPr>
          <w:rStyle w:val="libAieChar"/>
          <w:rFonts w:hint="cs"/>
          <w:rtl/>
        </w:rPr>
        <w:t>ِ</w:t>
      </w:r>
      <w:r w:rsidRPr="00E521F4">
        <w:rPr>
          <w:rStyle w:val="libNormalChar"/>
          <w:rtl/>
        </w:rPr>
        <w:t xml:space="preserve"> </w:t>
      </w:r>
      <w:r w:rsidRPr="00F16FA9">
        <w:rPr>
          <w:rStyle w:val="libAlaemChar"/>
          <w:rtl/>
        </w:rPr>
        <w:t>)</w:t>
      </w:r>
      <w:r>
        <w:rPr>
          <w:rtl/>
        </w:rPr>
        <w:t xml:space="preserve"> </w:t>
      </w:r>
      <w:r w:rsidRPr="00A90B9E">
        <w:rPr>
          <w:rStyle w:val="libFootnotenumChar"/>
          <w:rtl/>
        </w:rPr>
        <w:t>(</w:t>
      </w:r>
      <w:r w:rsidR="00C130AA">
        <w:rPr>
          <w:rStyle w:val="libFootnotenumChar"/>
          <w:rFonts w:hint="cs"/>
          <w:rtl/>
        </w:rPr>
        <w:t>2</w:t>
      </w:r>
      <w:r w:rsidRPr="00A90B9E">
        <w:rPr>
          <w:rStyle w:val="libFootnotenumChar"/>
          <w:rtl/>
        </w:rPr>
        <w:t>)</w:t>
      </w:r>
      <w:r>
        <w:rPr>
          <w:rtl/>
        </w:rPr>
        <w:t xml:space="preserve"> .. الحديث.</w:t>
      </w:r>
    </w:p>
    <w:p w:rsidR="00502E84" w:rsidRDefault="00502E84" w:rsidP="00C130AA">
      <w:pPr>
        <w:pStyle w:val="libNormal"/>
        <w:rPr>
          <w:rtl/>
        </w:rPr>
      </w:pPr>
      <w:r>
        <w:rPr>
          <w:rtl/>
        </w:rPr>
        <w:t xml:space="preserve">ورواه 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عثمان بن عيسى</w:t>
      </w:r>
      <w:r w:rsidR="00A90B9E">
        <w:rPr>
          <w:rtl/>
        </w:rPr>
        <w:t>،</w:t>
      </w:r>
      <w:r>
        <w:rPr>
          <w:rtl/>
        </w:rPr>
        <w:t xml:space="preserve"> مثله </w:t>
      </w:r>
      <w:r w:rsidRPr="00A90B9E">
        <w:rPr>
          <w:rStyle w:val="libFootnotenumChar"/>
          <w:rtl/>
        </w:rPr>
        <w:t>(</w:t>
      </w:r>
      <w:r w:rsidR="00C130AA">
        <w:rPr>
          <w:rStyle w:val="libFootnotenumChar"/>
          <w:rFonts w:hint="cs"/>
          <w:rtl/>
        </w:rPr>
        <w:t>3</w:t>
      </w:r>
      <w:r w:rsidRPr="00A90B9E">
        <w:rPr>
          <w:rStyle w:val="libFootnotenumChar"/>
          <w:rtl/>
        </w:rPr>
        <w:t>)</w:t>
      </w:r>
      <w:r>
        <w:rPr>
          <w:rtl/>
        </w:rPr>
        <w:t>.</w:t>
      </w:r>
    </w:p>
    <w:p w:rsidR="00502E84" w:rsidRDefault="00502E84" w:rsidP="00A90B9E">
      <w:pPr>
        <w:pStyle w:val="libNormal"/>
        <w:rPr>
          <w:rtl/>
        </w:rPr>
      </w:pPr>
      <w:r w:rsidRPr="00BA6C6A">
        <w:rPr>
          <w:rStyle w:val="libNormalChar"/>
          <w:rtl/>
        </w:rPr>
        <w:t>[ 20905 ]</w:t>
      </w:r>
      <w:r>
        <w:rPr>
          <w:rtl/>
        </w:rPr>
        <w:t xml:space="preserve"> 3</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ابن محبوب</w:t>
      </w:r>
      <w:r w:rsidR="00A90B9E">
        <w:rPr>
          <w:rtl/>
        </w:rPr>
        <w:t>،</w:t>
      </w:r>
      <w:r>
        <w:rPr>
          <w:rtl/>
        </w:rPr>
        <w:t xml:space="preserve"> عن ابن رئاب</w:t>
      </w:r>
      <w:r w:rsidR="00A90B9E">
        <w:rPr>
          <w:rtl/>
        </w:rPr>
        <w:t>،</w:t>
      </w:r>
      <w:r>
        <w:rPr>
          <w:rtl/>
        </w:rPr>
        <w:t xml:space="preserve"> عن أبي عبيدة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البذاء من الجفاء</w:t>
      </w:r>
      <w:r w:rsidR="00A90B9E">
        <w:rPr>
          <w:rtl/>
        </w:rPr>
        <w:t>،</w:t>
      </w:r>
      <w:r>
        <w:rPr>
          <w:rtl/>
        </w:rPr>
        <w:t xml:space="preserve"> والجفاء في النار.</w:t>
      </w:r>
    </w:p>
    <w:p w:rsidR="00502E84" w:rsidRDefault="00502E84" w:rsidP="00A90B9E">
      <w:pPr>
        <w:pStyle w:val="libNormal"/>
        <w:rPr>
          <w:rtl/>
        </w:rPr>
      </w:pPr>
      <w:r w:rsidRPr="00BA6C6A">
        <w:rPr>
          <w:rStyle w:val="libNormalChar"/>
          <w:rtl/>
        </w:rPr>
        <w:t>[ 20906 ]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بإسناده عن </w:t>
      </w:r>
      <w:r w:rsidR="002C3DD7">
        <w:rPr>
          <w:rtl/>
        </w:rPr>
        <w:t>حم</w:t>
      </w:r>
      <w:r w:rsidR="00F25C94">
        <w:rPr>
          <w:rtl/>
        </w:rPr>
        <w:t xml:space="preserve">اد </w:t>
      </w:r>
      <w:r>
        <w:rPr>
          <w:rtl/>
        </w:rPr>
        <w:t>بن عمرو</w:t>
      </w:r>
      <w:r w:rsidR="00A90B9E">
        <w:rPr>
          <w:rtl/>
        </w:rPr>
        <w:t>،</w:t>
      </w:r>
      <w:r>
        <w:rPr>
          <w:rtl/>
        </w:rPr>
        <w:t xml:space="preserve">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A90B9E">
        <w:rPr>
          <w:rtl/>
        </w:rPr>
        <w:t>،</w:t>
      </w:r>
      <w:r>
        <w:rPr>
          <w:rtl/>
        </w:rPr>
        <w:t xml:space="preserve"> عن آبائه </w:t>
      </w:r>
      <w:r w:rsidRPr="00E521F4">
        <w:rPr>
          <w:rStyle w:val="libNormalChar"/>
          <w:rtl/>
        </w:rPr>
        <w:t xml:space="preserve">( </w:t>
      </w:r>
      <w:r>
        <w:rPr>
          <w:rtl/>
        </w:rPr>
        <w:t xml:space="preserve">عليهم </w:t>
      </w:r>
    </w:p>
    <w:p w:rsidR="00502E84" w:rsidRDefault="00E521F4" w:rsidP="00E521F4">
      <w:pPr>
        <w:pStyle w:val="libLine"/>
        <w:rPr>
          <w:rtl/>
        </w:rPr>
      </w:pPr>
      <w:r>
        <w:rPr>
          <w:rtl/>
        </w:rPr>
        <w:t>____________________</w:t>
      </w:r>
    </w:p>
    <w:p w:rsidR="00502E84" w:rsidRPr="00BC39BA" w:rsidRDefault="00502E84" w:rsidP="00E521F4">
      <w:pPr>
        <w:pStyle w:val="libFootnote0"/>
        <w:rPr>
          <w:rtl/>
        </w:rPr>
      </w:pPr>
      <w:r w:rsidRPr="00BC39BA">
        <w:rPr>
          <w:rtl/>
        </w:rPr>
        <w:t>(1) في المصدر</w:t>
      </w:r>
      <w:r w:rsidR="00A93B6D">
        <w:rPr>
          <w:rtl/>
        </w:rPr>
        <w:t>:</w:t>
      </w:r>
      <w:r w:rsidRPr="00BC39BA">
        <w:rPr>
          <w:rtl/>
        </w:rPr>
        <w:t xml:space="preserve"> فإن</w:t>
      </w:r>
      <w:r w:rsidR="00C130AA">
        <w:rPr>
          <w:rFonts w:hint="cs"/>
          <w:rtl/>
        </w:rPr>
        <w:t>َّ</w:t>
      </w:r>
      <w:r w:rsidRPr="00BC39BA">
        <w:rPr>
          <w:rtl/>
        </w:rPr>
        <w:t>ه لغ</w:t>
      </w:r>
      <w:r w:rsidR="00C130AA">
        <w:rPr>
          <w:rFonts w:hint="cs"/>
          <w:rtl/>
        </w:rPr>
        <w:t>َ</w:t>
      </w:r>
      <w:r w:rsidRPr="00BC39BA">
        <w:rPr>
          <w:rtl/>
        </w:rPr>
        <w:t>ي</w:t>
      </w:r>
      <w:r w:rsidR="00C130AA">
        <w:rPr>
          <w:rFonts w:hint="cs"/>
          <w:rtl/>
        </w:rPr>
        <w:t>َّ</w:t>
      </w:r>
      <w:r w:rsidRPr="00BC39BA">
        <w:rPr>
          <w:rtl/>
        </w:rPr>
        <w:t>ة</w:t>
      </w:r>
      <w:r w:rsidR="00C130AA">
        <w:rPr>
          <w:rFonts w:hint="cs"/>
          <w:rtl/>
        </w:rPr>
        <w:t>ٍ</w:t>
      </w:r>
      <w:r w:rsidRPr="00BC39BA">
        <w:rPr>
          <w:rtl/>
        </w:rPr>
        <w:t xml:space="preserve"> أ</w:t>
      </w:r>
      <w:r w:rsidR="00C130AA">
        <w:rPr>
          <w:rFonts w:hint="cs"/>
          <w:rtl/>
        </w:rPr>
        <w:t>َ</w:t>
      </w:r>
      <w:r w:rsidRPr="00BC39BA">
        <w:rPr>
          <w:rtl/>
        </w:rPr>
        <w:t>و شرك شيطان.</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244 </w:t>
      </w:r>
      <w:r w:rsidR="00BA6C6A">
        <w:rPr>
          <w:rtl/>
        </w:rPr>
        <w:t>/</w:t>
      </w:r>
      <w:r>
        <w:rPr>
          <w:rtl/>
        </w:rPr>
        <w:t xml:space="preserve"> 3.</w:t>
      </w:r>
    </w:p>
    <w:p w:rsidR="00502E84" w:rsidRPr="00BC39BA" w:rsidRDefault="00502E84" w:rsidP="00C130AA">
      <w:pPr>
        <w:pStyle w:val="libFootnote0"/>
        <w:rPr>
          <w:rtl/>
        </w:rPr>
      </w:pPr>
      <w:r w:rsidRPr="00BC39BA">
        <w:rPr>
          <w:rtl/>
        </w:rPr>
        <w:t>(</w:t>
      </w:r>
      <w:r w:rsidR="00C130AA">
        <w:rPr>
          <w:rFonts w:hint="cs"/>
          <w:rtl/>
        </w:rPr>
        <w:t>2</w:t>
      </w:r>
      <w:r w:rsidRPr="00BC39BA">
        <w:rPr>
          <w:rtl/>
        </w:rPr>
        <w:t>) الإسراء 17</w:t>
      </w:r>
      <w:r w:rsidR="00A93B6D">
        <w:rPr>
          <w:rtl/>
        </w:rPr>
        <w:t>:</w:t>
      </w:r>
      <w:r w:rsidRPr="00BC39BA">
        <w:rPr>
          <w:rtl/>
        </w:rPr>
        <w:t xml:space="preserve"> 64.</w:t>
      </w:r>
    </w:p>
    <w:p w:rsidR="00502E84" w:rsidRPr="00BC39BA" w:rsidRDefault="00502E84" w:rsidP="00C130AA">
      <w:pPr>
        <w:pStyle w:val="libFootnote0"/>
        <w:rPr>
          <w:rtl/>
        </w:rPr>
      </w:pPr>
      <w:r w:rsidRPr="00BC39BA">
        <w:rPr>
          <w:rtl/>
        </w:rPr>
        <w:t>(</w:t>
      </w:r>
      <w:r w:rsidR="00C130AA">
        <w:rPr>
          <w:rFonts w:hint="cs"/>
          <w:rtl/>
        </w:rPr>
        <w:t>3</w:t>
      </w:r>
      <w:r w:rsidRPr="00BC39BA">
        <w:rPr>
          <w:rtl/>
        </w:rPr>
        <w:t>) الزهد</w:t>
      </w:r>
      <w:r w:rsidR="00A93B6D">
        <w:rPr>
          <w:rtl/>
        </w:rPr>
        <w:t>:</w:t>
      </w:r>
      <w:r w:rsidRPr="00BC39BA">
        <w:rPr>
          <w:rtl/>
        </w:rPr>
        <w:t xml:space="preserve"> 7 </w:t>
      </w:r>
      <w:r w:rsidR="00BA6C6A">
        <w:rPr>
          <w:rtl/>
        </w:rPr>
        <w:t>/</w:t>
      </w:r>
      <w:r w:rsidRPr="00BC39BA">
        <w:rPr>
          <w:rtl/>
        </w:rPr>
        <w:t xml:space="preserve"> 12.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245 </w:t>
      </w:r>
      <w:r w:rsidR="00BA6C6A">
        <w:rPr>
          <w:rtl/>
        </w:rPr>
        <w:t>/</w:t>
      </w:r>
      <w:r>
        <w:rPr>
          <w:rtl/>
        </w:rPr>
        <w:t xml:space="preserve"> 9.</w:t>
      </w:r>
    </w:p>
    <w:p w:rsidR="00502E84" w:rsidRDefault="00502E84" w:rsidP="00E521F4">
      <w:pPr>
        <w:pStyle w:val="libFootnote0"/>
        <w:rPr>
          <w:rtl/>
        </w:rPr>
      </w:pPr>
      <w:r>
        <w:rPr>
          <w:rtl/>
        </w:rPr>
        <w:t>4</w:t>
      </w:r>
      <w:r w:rsidR="00A90B9E">
        <w:rPr>
          <w:rtl/>
        </w:rPr>
        <w:t xml:space="preserve"> - </w:t>
      </w:r>
      <w:r>
        <w:rPr>
          <w:rtl/>
        </w:rPr>
        <w:t>الفقيه 4</w:t>
      </w:r>
      <w:r w:rsidR="00A93B6D">
        <w:rPr>
          <w:rtl/>
        </w:rPr>
        <w:t>:</w:t>
      </w:r>
      <w:r>
        <w:rPr>
          <w:rtl/>
        </w:rPr>
        <w:t xml:space="preserve"> 256 </w:t>
      </w:r>
      <w:r w:rsidR="00BA6C6A">
        <w:rPr>
          <w:rtl/>
        </w:rPr>
        <w:t>/</w:t>
      </w:r>
      <w:r>
        <w:rPr>
          <w:rtl/>
        </w:rPr>
        <w:t xml:space="preserve"> 821.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السلام</w:t>
      </w:r>
      <w:r w:rsidRPr="00E521F4">
        <w:rPr>
          <w:rStyle w:val="libNormalChar"/>
          <w:rtl/>
        </w:rPr>
        <w:t xml:space="preserve"> )</w:t>
      </w:r>
      <w:r>
        <w:rPr>
          <w:rtl/>
        </w:rPr>
        <w:t xml:space="preserve"> 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w:t>
      </w:r>
      <w:r w:rsidR="00A90B9E">
        <w:rPr>
          <w:rtl/>
        </w:rPr>
        <w:t>،</w:t>
      </w:r>
      <w:r>
        <w:rPr>
          <w:rtl/>
        </w:rPr>
        <w:t xml:space="preserve"> حرم الله </w:t>
      </w:r>
      <w:r w:rsidR="00251ABA">
        <w:rPr>
          <w:rtl/>
        </w:rPr>
        <w:t xml:space="preserve">الجنّة </w:t>
      </w:r>
      <w:r>
        <w:rPr>
          <w:rtl/>
        </w:rPr>
        <w:t xml:space="preserve">على </w:t>
      </w:r>
      <w:r w:rsidR="00070C51">
        <w:rPr>
          <w:rtl/>
        </w:rPr>
        <w:t xml:space="preserve">كلّ </w:t>
      </w:r>
      <w:r>
        <w:rPr>
          <w:rtl/>
        </w:rPr>
        <w:t>فاحش بذئ لا يبالي ما قال ولا ما قيل له</w:t>
      </w:r>
      <w:r w:rsidR="00A90B9E">
        <w:rPr>
          <w:rtl/>
        </w:rPr>
        <w:t>،</w:t>
      </w:r>
      <w:r>
        <w:rPr>
          <w:rtl/>
        </w:rPr>
        <w:t xml:space="preserve"> يا علي</w:t>
      </w:r>
      <w:r w:rsidR="00A90B9E">
        <w:rPr>
          <w:rtl/>
        </w:rPr>
        <w:t>،</w:t>
      </w:r>
      <w:r>
        <w:rPr>
          <w:rtl/>
        </w:rPr>
        <w:t xml:space="preserve"> طوبى لمن طال عمره وحسن عمله.</w:t>
      </w:r>
    </w:p>
    <w:p w:rsidR="00502E84" w:rsidRDefault="00502E84" w:rsidP="00A90B9E">
      <w:pPr>
        <w:pStyle w:val="libNormal"/>
        <w:rPr>
          <w:rtl/>
        </w:rPr>
      </w:pPr>
      <w:r w:rsidRPr="00BA6C6A">
        <w:rPr>
          <w:rStyle w:val="libNormalChar"/>
          <w:rtl/>
        </w:rPr>
        <w:t>[ 20907 ]</w:t>
      </w:r>
      <w:r>
        <w:rPr>
          <w:rtl/>
        </w:rPr>
        <w:t xml:space="preserve"> 5</w:t>
      </w:r>
      <w:r w:rsidR="00A90B9E">
        <w:rPr>
          <w:rtl/>
        </w:rPr>
        <w:t xml:space="preserve"> - </w:t>
      </w:r>
      <w:r>
        <w:rPr>
          <w:rtl/>
        </w:rPr>
        <w:t xml:space="preserve">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الحسن بن محبوب</w:t>
      </w:r>
      <w:r w:rsidR="00A90B9E">
        <w:rPr>
          <w:rtl/>
        </w:rPr>
        <w:t>،</w:t>
      </w:r>
      <w:r>
        <w:rPr>
          <w:rtl/>
        </w:rPr>
        <w:t xml:space="preserve"> عن علي بن رئاب</w:t>
      </w:r>
      <w:r w:rsidR="00A90B9E">
        <w:rPr>
          <w:rtl/>
        </w:rPr>
        <w:t>،</w:t>
      </w:r>
      <w:r>
        <w:rPr>
          <w:rtl/>
        </w:rPr>
        <w:t xml:space="preserve"> عن أبي عبيدة الحذاء</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الحياء من </w:t>
      </w:r>
      <w:r w:rsidR="000631D7">
        <w:rPr>
          <w:rtl/>
        </w:rPr>
        <w:t>الإِيمان</w:t>
      </w:r>
      <w:r w:rsidR="00A90B9E">
        <w:rPr>
          <w:rtl/>
        </w:rPr>
        <w:t>،</w:t>
      </w:r>
      <w:r>
        <w:rPr>
          <w:rtl/>
        </w:rPr>
        <w:t xml:space="preserve"> </w:t>
      </w:r>
      <w:r w:rsidR="00716DC8">
        <w:rPr>
          <w:rtl/>
        </w:rPr>
        <w:t>و</w:t>
      </w:r>
      <w:r w:rsidR="000631D7">
        <w:rPr>
          <w:rtl/>
        </w:rPr>
        <w:t>الإِيمان</w:t>
      </w:r>
      <w:r w:rsidR="007E7204">
        <w:rPr>
          <w:rtl/>
        </w:rPr>
        <w:t xml:space="preserve"> </w:t>
      </w:r>
      <w:r>
        <w:rPr>
          <w:rtl/>
        </w:rPr>
        <w:t>في الجنة</w:t>
      </w:r>
      <w:r w:rsidR="00A90B9E">
        <w:rPr>
          <w:rtl/>
        </w:rPr>
        <w:t>،</w:t>
      </w:r>
      <w:r>
        <w:rPr>
          <w:rtl/>
        </w:rPr>
        <w:t xml:space="preserve"> والبذاء من الجفاء</w:t>
      </w:r>
      <w:r w:rsidR="00A90B9E">
        <w:rPr>
          <w:rtl/>
        </w:rPr>
        <w:t>،</w:t>
      </w:r>
      <w:r>
        <w:rPr>
          <w:rtl/>
        </w:rPr>
        <w:t xml:space="preserve"> والجفاء في النار.</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Pr="006F45FD" w:rsidRDefault="00502E84" w:rsidP="00502E84">
      <w:pPr>
        <w:pStyle w:val="Heading2Center"/>
      </w:pPr>
      <w:bookmarkStart w:id="126" w:name="_Toc302476525"/>
      <w:bookmarkStart w:id="127" w:name="_Toc303591191"/>
      <w:bookmarkStart w:id="128" w:name="_Toc303591703"/>
      <w:bookmarkStart w:id="129" w:name="_Toc303593028"/>
      <w:bookmarkStart w:id="130" w:name="_Toc303593217"/>
      <w:bookmarkStart w:id="131" w:name="_Toc303629057"/>
      <w:bookmarkStart w:id="132" w:name="_Toc305219307"/>
      <w:bookmarkStart w:id="133" w:name="_Toc377675459"/>
      <w:bookmarkStart w:id="134" w:name="_Toc252139662"/>
      <w:r w:rsidRPr="006F45FD">
        <w:rPr>
          <w:rtl/>
        </w:rPr>
        <w:t>73</w:t>
      </w:r>
      <w:r w:rsidR="00A90B9E">
        <w:rPr>
          <w:rtl/>
        </w:rPr>
        <w:t xml:space="preserve"> - </w:t>
      </w:r>
      <w:r w:rsidRPr="006F45FD">
        <w:rPr>
          <w:rtl/>
        </w:rPr>
        <w:t xml:space="preserve">باب تحريم القذف </w:t>
      </w:r>
      <w:r w:rsidR="007E7204">
        <w:rPr>
          <w:rtl/>
        </w:rPr>
        <w:t xml:space="preserve">حتّى </w:t>
      </w:r>
      <w:r w:rsidRPr="006F45FD">
        <w:rPr>
          <w:rtl/>
        </w:rPr>
        <w:t>للمشرك مع عدم الاط</w:t>
      </w:r>
      <w:r w:rsidR="00D72B81">
        <w:rPr>
          <w:rFonts w:hint="cs"/>
          <w:rtl/>
        </w:rPr>
        <w:t>ّ</w:t>
      </w:r>
      <w:r w:rsidRPr="006F45FD">
        <w:rPr>
          <w:rtl/>
        </w:rPr>
        <w:t>لاع</w:t>
      </w:r>
      <w:bookmarkEnd w:id="126"/>
      <w:bookmarkEnd w:id="127"/>
      <w:bookmarkEnd w:id="128"/>
      <w:bookmarkEnd w:id="129"/>
      <w:bookmarkEnd w:id="130"/>
      <w:bookmarkEnd w:id="131"/>
      <w:bookmarkEnd w:id="132"/>
      <w:bookmarkEnd w:id="133"/>
      <w:bookmarkEnd w:id="134"/>
    </w:p>
    <w:p w:rsidR="00502E84" w:rsidRDefault="00502E84" w:rsidP="00D72B81">
      <w:pPr>
        <w:pStyle w:val="libNormal"/>
        <w:rPr>
          <w:rtl/>
        </w:rPr>
      </w:pPr>
      <w:r w:rsidRPr="00BA6C6A">
        <w:rPr>
          <w:rStyle w:val="libNormalChar"/>
          <w:rtl/>
        </w:rPr>
        <w:t>[ 20908 ]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أبي على الاشعري </w:t>
      </w:r>
      <w:r w:rsidRPr="00A90B9E">
        <w:rPr>
          <w:rStyle w:val="libFootnotenumChar"/>
          <w:rtl/>
        </w:rPr>
        <w:t>(</w:t>
      </w:r>
      <w:r w:rsidR="00D72B81">
        <w:rPr>
          <w:rStyle w:val="libFootnotenumChar"/>
          <w:rFonts w:hint="cs"/>
          <w:rtl/>
        </w:rPr>
        <w:t>3</w:t>
      </w:r>
      <w:r w:rsidRPr="00A90B9E">
        <w:rPr>
          <w:rStyle w:val="libFootnotenumChar"/>
          <w:rtl/>
        </w:rPr>
        <w:t>)</w:t>
      </w:r>
      <w:r w:rsidR="00A90B9E">
        <w:rPr>
          <w:rtl/>
        </w:rPr>
        <w:t>،</w:t>
      </w:r>
      <w:r>
        <w:rPr>
          <w:rtl/>
        </w:rPr>
        <w:t xml:space="preserve"> عن أحمد بن النضر</w:t>
      </w:r>
      <w:r w:rsidR="00A90B9E">
        <w:rPr>
          <w:rtl/>
        </w:rPr>
        <w:t>،</w:t>
      </w:r>
      <w:r>
        <w:rPr>
          <w:rtl/>
        </w:rPr>
        <w:t xml:space="preserve"> عن عمرو بن نعمان الجعفي</w:t>
      </w:r>
      <w:r w:rsidR="00A90B9E">
        <w:rPr>
          <w:rtl/>
        </w:rPr>
        <w:t>،</w:t>
      </w:r>
      <w:r>
        <w:rPr>
          <w:rtl/>
        </w:rPr>
        <w:t xml:space="preserve"> قال</w:t>
      </w:r>
      <w:r w:rsidR="00A93B6D">
        <w:rPr>
          <w:rtl/>
        </w:rPr>
        <w:t>:</w:t>
      </w:r>
      <w:r>
        <w:rPr>
          <w:rtl/>
        </w:rPr>
        <w:t xml:space="preserve"> كان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صديق لايكاد يفارقه</w:t>
      </w:r>
      <w:r w:rsidR="00A90B9E">
        <w:rPr>
          <w:rtl/>
        </w:rPr>
        <w:t xml:space="preserve"> - </w:t>
      </w:r>
      <w:r>
        <w:rPr>
          <w:rtl/>
        </w:rPr>
        <w:t>إلى أن قال</w:t>
      </w:r>
      <w:r w:rsidR="00A93B6D">
        <w:rPr>
          <w:rtl/>
        </w:rPr>
        <w:t>:</w:t>
      </w:r>
      <w:r w:rsidR="00A90B9E">
        <w:rPr>
          <w:rtl/>
        </w:rPr>
        <w:t xml:space="preserve"> - </w:t>
      </w:r>
      <w:r>
        <w:rPr>
          <w:rtl/>
        </w:rPr>
        <w:t>فقال يوما</w:t>
      </w:r>
      <w:r w:rsidR="00D72B81">
        <w:rPr>
          <w:rFonts w:hint="cs"/>
          <w:rtl/>
        </w:rPr>
        <w:t>ً</w:t>
      </w:r>
      <w:r>
        <w:rPr>
          <w:rtl/>
        </w:rPr>
        <w:t xml:space="preserve"> لغلامه</w:t>
      </w:r>
      <w:r w:rsidR="00A93B6D">
        <w:rPr>
          <w:rtl/>
        </w:rPr>
        <w:t>:</w:t>
      </w:r>
      <w:r>
        <w:rPr>
          <w:rtl/>
        </w:rPr>
        <w:t xml:space="preserve"> يا ابن الفاعلة أين كنت؟ قال</w:t>
      </w:r>
      <w:r w:rsidR="00A93B6D">
        <w:rPr>
          <w:rtl/>
        </w:rPr>
        <w:t>:</w:t>
      </w:r>
      <w:r>
        <w:rPr>
          <w:rtl/>
        </w:rPr>
        <w:t xml:space="preserve"> فرفع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يده فصك بها جبهة نفسه </w:t>
      </w:r>
      <w:r w:rsidR="004511F4">
        <w:rPr>
          <w:rtl/>
        </w:rPr>
        <w:t xml:space="preserve">ثمّ </w:t>
      </w:r>
      <w:r>
        <w:rPr>
          <w:rtl/>
        </w:rPr>
        <w:t>قال</w:t>
      </w:r>
      <w:r w:rsidR="00A93B6D">
        <w:rPr>
          <w:rtl/>
        </w:rPr>
        <w:t>:</w:t>
      </w:r>
      <w:r>
        <w:rPr>
          <w:rtl/>
        </w:rPr>
        <w:t xml:space="preserve"> سبحان الله تقذف أُمه قد كنت أرى أن</w:t>
      </w:r>
      <w:r w:rsidR="00D72B81">
        <w:rPr>
          <w:rFonts w:hint="cs"/>
          <w:rtl/>
        </w:rPr>
        <w:t>ّ</w:t>
      </w:r>
      <w:r>
        <w:rPr>
          <w:rtl/>
        </w:rPr>
        <w:t xml:space="preserve"> لك ورعا</w:t>
      </w:r>
      <w:r w:rsidR="00D72B81">
        <w:rPr>
          <w:rFonts w:hint="cs"/>
          <w:rtl/>
        </w:rPr>
        <w:t>ً</w:t>
      </w:r>
      <w:r w:rsidR="00A90B9E">
        <w:rPr>
          <w:rtl/>
        </w:rPr>
        <w:t>،</w:t>
      </w:r>
      <w:r>
        <w:rPr>
          <w:rtl/>
        </w:rPr>
        <w:t xml:space="preserve"> فاذا ليس لك ورع</w:t>
      </w:r>
      <w:r w:rsidR="00A90B9E">
        <w:rPr>
          <w:rtl/>
        </w:rPr>
        <w:t>،</w:t>
      </w:r>
      <w:r>
        <w:rPr>
          <w:rtl/>
        </w:rPr>
        <w:t xml:space="preserve"> فقال</w:t>
      </w:r>
      <w:r w:rsidR="00A93B6D">
        <w:rPr>
          <w:rtl/>
        </w:rPr>
        <w:t>:</w:t>
      </w:r>
      <w:r w:rsidR="00D72B81">
        <w:rPr>
          <w:rtl/>
        </w:rPr>
        <w:t xml:space="preserve"> جعلت فداك </w:t>
      </w:r>
      <w:r w:rsidR="00D72B81">
        <w:rPr>
          <w:rFonts w:hint="cs"/>
          <w:rtl/>
        </w:rPr>
        <w:t>إ</w:t>
      </w:r>
      <w:r>
        <w:rPr>
          <w:rtl/>
        </w:rPr>
        <w:t>ن</w:t>
      </w:r>
      <w:r w:rsidR="00D72B81">
        <w:rPr>
          <w:rFonts w:hint="cs"/>
          <w:rtl/>
        </w:rPr>
        <w:t>ّ</w:t>
      </w:r>
      <w:r>
        <w:rPr>
          <w:rtl/>
        </w:rPr>
        <w:t xml:space="preserve"> أُم</w:t>
      </w:r>
      <w:r w:rsidR="00D72B81">
        <w:rPr>
          <w:rFonts w:hint="cs"/>
          <w:rtl/>
        </w:rPr>
        <w:t>ّ</w:t>
      </w:r>
      <w:r>
        <w:rPr>
          <w:rtl/>
        </w:rPr>
        <w:t>ه سندي</w:t>
      </w:r>
      <w:r w:rsidR="00D72B81">
        <w:rPr>
          <w:rFonts w:hint="cs"/>
          <w:rtl/>
        </w:rPr>
        <w:t>ّ</w:t>
      </w:r>
      <w:r>
        <w:rPr>
          <w:rtl/>
        </w:rPr>
        <w:t>ة مشركة</w:t>
      </w:r>
      <w:r w:rsidR="00A90B9E">
        <w:rPr>
          <w:rtl/>
        </w:rPr>
        <w:t>،</w:t>
      </w:r>
      <w:r>
        <w:rPr>
          <w:rtl/>
        </w:rPr>
        <w:t xml:space="preserve"> فقال</w:t>
      </w:r>
      <w:r w:rsidR="00A93B6D">
        <w:rPr>
          <w:rtl/>
        </w:rPr>
        <w:t>:</w:t>
      </w:r>
      <w:r>
        <w:rPr>
          <w:rtl/>
        </w:rPr>
        <w:t xml:space="preserve"> أما </w:t>
      </w:r>
    </w:p>
    <w:p w:rsidR="00502E84" w:rsidRDefault="00E521F4" w:rsidP="00E521F4">
      <w:pPr>
        <w:pStyle w:val="libLine"/>
        <w:rPr>
          <w:rtl/>
        </w:rPr>
      </w:pPr>
      <w:r>
        <w:rPr>
          <w:rtl/>
        </w:rPr>
        <w:t>____________________</w:t>
      </w:r>
    </w:p>
    <w:p w:rsidR="00502E84" w:rsidRPr="000D3C32" w:rsidRDefault="00502E84" w:rsidP="00E521F4">
      <w:pPr>
        <w:pStyle w:val="libFootnote0"/>
        <w:rPr>
          <w:rtl/>
        </w:rPr>
      </w:pPr>
      <w:r w:rsidRPr="000D3C32">
        <w:rPr>
          <w:rtl/>
        </w:rPr>
        <w:t>5</w:t>
      </w:r>
      <w:r w:rsidR="00A90B9E">
        <w:rPr>
          <w:rtl/>
        </w:rPr>
        <w:t xml:space="preserve"> - </w:t>
      </w:r>
      <w:r w:rsidRPr="000D3C32">
        <w:rPr>
          <w:rtl/>
        </w:rPr>
        <w:t>الزهد</w:t>
      </w:r>
      <w:r w:rsidR="00A93B6D">
        <w:rPr>
          <w:rtl/>
        </w:rPr>
        <w:t>:</w:t>
      </w:r>
      <w:r w:rsidRPr="000D3C32">
        <w:rPr>
          <w:rtl/>
        </w:rPr>
        <w:t xml:space="preserve"> 6 </w:t>
      </w:r>
      <w:r w:rsidR="00BA6C6A">
        <w:rPr>
          <w:rtl/>
        </w:rPr>
        <w:t>/</w:t>
      </w:r>
      <w:r w:rsidRPr="000D3C32">
        <w:rPr>
          <w:rtl/>
        </w:rPr>
        <w:t xml:space="preserve"> 10</w:t>
      </w:r>
      <w:r w:rsidR="00A90B9E">
        <w:rPr>
          <w:rtl/>
        </w:rPr>
        <w:t>،</w:t>
      </w:r>
      <w:r w:rsidRPr="000D3C32">
        <w:rPr>
          <w:rtl/>
        </w:rPr>
        <w:t xml:space="preserve"> وأورد صدره عن الكافي في الحديث 2 من الباب 110 من أبواب أحكام العشرة.</w:t>
      </w:r>
    </w:p>
    <w:p w:rsidR="00502E84" w:rsidRPr="000D3C32" w:rsidRDefault="00502E84" w:rsidP="00E521F4">
      <w:pPr>
        <w:pStyle w:val="libFootnote0"/>
        <w:rPr>
          <w:rtl/>
        </w:rPr>
      </w:pPr>
      <w:r w:rsidRPr="000D3C32">
        <w:rPr>
          <w:rtl/>
        </w:rPr>
        <w:t>(1) تقدم في الحديث 8 من الباب 49</w:t>
      </w:r>
      <w:r w:rsidR="00A90B9E">
        <w:rPr>
          <w:rtl/>
        </w:rPr>
        <w:t>،</w:t>
      </w:r>
      <w:r w:rsidRPr="000D3C32">
        <w:rPr>
          <w:rtl/>
        </w:rPr>
        <w:t xml:space="preserve"> وفي الحديث 15 من الباب 59</w:t>
      </w:r>
      <w:r w:rsidR="00A90B9E">
        <w:rPr>
          <w:rtl/>
        </w:rPr>
        <w:t>،</w:t>
      </w:r>
      <w:r w:rsidRPr="000D3C32">
        <w:rPr>
          <w:rtl/>
        </w:rPr>
        <w:t xml:space="preserve"> وفي الباب 71 من هذه الأبواب</w:t>
      </w:r>
      <w:r w:rsidR="00A90B9E">
        <w:rPr>
          <w:rtl/>
        </w:rPr>
        <w:t>،</w:t>
      </w:r>
      <w:r w:rsidRPr="000D3C32">
        <w:rPr>
          <w:rtl/>
        </w:rPr>
        <w:t xml:space="preserve"> وفي الحديث 9 من الباب 9 من أبواب صلاة المسافر.</w:t>
      </w:r>
    </w:p>
    <w:p w:rsidR="00502E84" w:rsidRPr="000D3C32" w:rsidRDefault="00502E84" w:rsidP="00E521F4">
      <w:pPr>
        <w:pStyle w:val="libFootnote0"/>
        <w:rPr>
          <w:rtl/>
        </w:rPr>
      </w:pPr>
      <w:r w:rsidRPr="000D3C32">
        <w:rPr>
          <w:rtl/>
        </w:rPr>
        <w:t>(2) يأتي في الحديث 8 من الباب 41 من أبواب الأمر بالمعروف</w:t>
      </w:r>
      <w:r w:rsidR="00A90B9E">
        <w:rPr>
          <w:rtl/>
        </w:rPr>
        <w:t>،</w:t>
      </w:r>
      <w:r w:rsidRPr="000D3C32">
        <w:rPr>
          <w:rtl/>
        </w:rPr>
        <w:t xml:space="preserve"> وفي الباب 19 من أبواب القذف.</w:t>
      </w:r>
    </w:p>
    <w:p w:rsidR="00502E84" w:rsidRDefault="00502E84" w:rsidP="00D72B81">
      <w:pPr>
        <w:pStyle w:val="libFootnoteCenterBold"/>
        <w:rPr>
          <w:rtl/>
        </w:rPr>
      </w:pPr>
      <w:r>
        <w:rPr>
          <w:rtl/>
        </w:rPr>
        <w:t>الباب 73</w:t>
      </w:r>
    </w:p>
    <w:p w:rsidR="00502E84" w:rsidRDefault="00502E84" w:rsidP="00D72B81">
      <w:pPr>
        <w:pStyle w:val="libFootnoteCenterBold"/>
      </w:pPr>
      <w:r>
        <w:rPr>
          <w:rtl/>
        </w:rPr>
        <w:t>فيه 4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244 </w:t>
      </w:r>
      <w:r w:rsidR="00BA6C6A">
        <w:rPr>
          <w:rtl/>
        </w:rPr>
        <w:t>/</w:t>
      </w:r>
      <w:r>
        <w:rPr>
          <w:rtl/>
        </w:rPr>
        <w:t xml:space="preserve"> 5.</w:t>
      </w:r>
    </w:p>
    <w:p w:rsidR="00502E84" w:rsidRPr="000D3C32" w:rsidRDefault="00502E84" w:rsidP="00D72B81">
      <w:pPr>
        <w:pStyle w:val="libFootnote0"/>
        <w:rPr>
          <w:rtl/>
        </w:rPr>
      </w:pPr>
      <w:r w:rsidRPr="000D3C32">
        <w:rPr>
          <w:rtl/>
        </w:rPr>
        <w:t>(</w:t>
      </w:r>
      <w:r w:rsidR="00D72B81">
        <w:rPr>
          <w:rFonts w:hint="cs"/>
          <w:rtl/>
        </w:rPr>
        <w:t>3</w:t>
      </w:r>
      <w:r w:rsidRPr="000D3C32">
        <w:rPr>
          <w:rtl/>
        </w:rPr>
        <w:t>) في المصدر زيادة</w:t>
      </w:r>
      <w:r w:rsidR="00A93B6D">
        <w:rPr>
          <w:rtl/>
        </w:rPr>
        <w:t>:</w:t>
      </w:r>
      <w:r w:rsidRPr="000D3C32">
        <w:rPr>
          <w:rtl/>
        </w:rPr>
        <w:t xml:space="preserve"> عن </w:t>
      </w:r>
      <w:r w:rsidR="00021793">
        <w:rPr>
          <w:rtl/>
        </w:rPr>
        <w:t>محمّد</w:t>
      </w:r>
      <w:r w:rsidR="00E52184">
        <w:rPr>
          <w:rtl/>
        </w:rPr>
        <w:t xml:space="preserve"> </w:t>
      </w:r>
      <w:r w:rsidRPr="000D3C32">
        <w:rPr>
          <w:rtl/>
        </w:rPr>
        <w:t xml:space="preserve">بن سالم.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علمت أن</w:t>
      </w:r>
      <w:r w:rsidR="00D72B81">
        <w:rPr>
          <w:rFonts w:hint="cs"/>
          <w:rtl/>
        </w:rPr>
        <w:t>ّ</w:t>
      </w:r>
      <w:r>
        <w:rPr>
          <w:rtl/>
        </w:rPr>
        <w:t xml:space="preserve"> ل</w:t>
      </w:r>
      <w:r w:rsidR="00070C51">
        <w:rPr>
          <w:rtl/>
        </w:rPr>
        <w:t xml:space="preserve">كلّ </w:t>
      </w:r>
      <w:r>
        <w:rPr>
          <w:rtl/>
        </w:rPr>
        <w:t>أُم</w:t>
      </w:r>
      <w:r w:rsidR="00D72B81">
        <w:rPr>
          <w:rFonts w:hint="cs"/>
          <w:rtl/>
        </w:rPr>
        <w:t>ّ</w:t>
      </w:r>
      <w:r>
        <w:rPr>
          <w:rtl/>
        </w:rPr>
        <w:t>ة نكاحا</w:t>
      </w:r>
      <w:r w:rsidR="00D72B81">
        <w:rPr>
          <w:rFonts w:hint="cs"/>
          <w:rtl/>
        </w:rPr>
        <w:t>ً</w:t>
      </w:r>
      <w:r>
        <w:rPr>
          <w:rtl/>
        </w:rPr>
        <w:t xml:space="preserve"> تنح</w:t>
      </w:r>
      <w:r w:rsidR="00D72B81">
        <w:rPr>
          <w:rFonts w:hint="cs"/>
          <w:rtl/>
        </w:rPr>
        <w:t>ّ</w:t>
      </w:r>
      <w:r>
        <w:rPr>
          <w:rtl/>
        </w:rPr>
        <w:t xml:space="preserve"> عنّي فما رأيته يمشي معه </w:t>
      </w:r>
      <w:r w:rsidR="007E7204">
        <w:rPr>
          <w:rtl/>
        </w:rPr>
        <w:t xml:space="preserve">حتّى </w:t>
      </w:r>
      <w:r>
        <w:rPr>
          <w:rtl/>
        </w:rPr>
        <w:t>فر</w:t>
      </w:r>
      <w:r w:rsidR="00D72B81">
        <w:rPr>
          <w:rFonts w:hint="cs"/>
          <w:rtl/>
        </w:rPr>
        <w:t>ّ</w:t>
      </w:r>
      <w:r>
        <w:rPr>
          <w:rtl/>
        </w:rPr>
        <w:t>ق بينهما الموت.</w:t>
      </w:r>
    </w:p>
    <w:p w:rsidR="00502E84" w:rsidRDefault="00502E84" w:rsidP="00A90B9E">
      <w:pPr>
        <w:pStyle w:val="libNormal"/>
        <w:rPr>
          <w:rtl/>
        </w:rPr>
      </w:pPr>
      <w:r w:rsidRPr="00BA6C6A">
        <w:rPr>
          <w:rStyle w:val="libNormalChar"/>
          <w:rtl/>
        </w:rPr>
        <w:t>[ 20909 ]</w:t>
      </w:r>
      <w:r>
        <w:rPr>
          <w:rtl/>
        </w:rPr>
        <w:t xml:space="preserve"> 2</w:t>
      </w:r>
      <w:r w:rsidR="00A90B9E">
        <w:rPr>
          <w:rtl/>
        </w:rPr>
        <w:t xml:space="preserve"> - </w:t>
      </w:r>
      <w:r>
        <w:rPr>
          <w:rtl/>
        </w:rPr>
        <w:t>قال</w:t>
      </w:r>
      <w:r w:rsidR="00A93B6D">
        <w:rPr>
          <w:rtl/>
        </w:rPr>
        <w:t>:</w:t>
      </w:r>
      <w:r w:rsidR="00D72B81">
        <w:rPr>
          <w:rtl/>
        </w:rPr>
        <w:t xml:space="preserve"> وفي رواية </w:t>
      </w:r>
      <w:r w:rsidR="00D72B81">
        <w:rPr>
          <w:rFonts w:hint="cs"/>
          <w:rtl/>
        </w:rPr>
        <w:t>أُ</w:t>
      </w:r>
      <w:r>
        <w:rPr>
          <w:rtl/>
        </w:rPr>
        <w:t>خرى إن</w:t>
      </w:r>
      <w:r w:rsidR="00D72B81">
        <w:rPr>
          <w:rFonts w:hint="cs"/>
          <w:rtl/>
        </w:rPr>
        <w:t>ّ</w:t>
      </w:r>
      <w:r>
        <w:rPr>
          <w:rtl/>
        </w:rPr>
        <w:t xml:space="preserve"> ل</w:t>
      </w:r>
      <w:r w:rsidR="00070C51">
        <w:rPr>
          <w:rtl/>
        </w:rPr>
        <w:t xml:space="preserve">كلّ </w:t>
      </w:r>
      <w:r>
        <w:rPr>
          <w:rtl/>
        </w:rPr>
        <w:t>أُم</w:t>
      </w:r>
      <w:r w:rsidR="00D72B81">
        <w:rPr>
          <w:rFonts w:hint="cs"/>
          <w:rtl/>
        </w:rPr>
        <w:t>ّ</w:t>
      </w:r>
      <w:r>
        <w:rPr>
          <w:rtl/>
        </w:rPr>
        <w:t>ة نكاحا</w:t>
      </w:r>
      <w:r w:rsidR="00D72B81">
        <w:rPr>
          <w:rFonts w:hint="cs"/>
          <w:rtl/>
        </w:rPr>
        <w:t>ً</w:t>
      </w:r>
      <w:r>
        <w:rPr>
          <w:rtl/>
        </w:rPr>
        <w:t xml:space="preserve"> يحتجزون به عن الزنا.</w:t>
      </w:r>
    </w:p>
    <w:p w:rsidR="00502E84" w:rsidRDefault="00502E84" w:rsidP="00A90B9E">
      <w:pPr>
        <w:pStyle w:val="libNormal"/>
        <w:rPr>
          <w:rtl/>
        </w:rPr>
      </w:pPr>
      <w:r w:rsidRPr="00BA6C6A">
        <w:rPr>
          <w:rStyle w:val="libNormalChar"/>
          <w:rtl/>
        </w:rPr>
        <w:t>[ 20910 ]</w:t>
      </w:r>
      <w:r>
        <w:rPr>
          <w:rtl/>
        </w:rPr>
        <w:t xml:space="preserve"> 3</w:t>
      </w:r>
      <w:r w:rsidR="00A90B9E">
        <w:rPr>
          <w:rtl/>
        </w:rPr>
        <w:t xml:space="preserve"> - </w:t>
      </w:r>
      <w:r>
        <w:rPr>
          <w:rtl/>
        </w:rPr>
        <w:t xml:space="preserve">وعن علي بن </w:t>
      </w:r>
      <w:r w:rsidR="00021793">
        <w:rPr>
          <w:rtl/>
        </w:rPr>
        <w:t>محمّد</w:t>
      </w:r>
      <w:r w:rsidR="00A90B9E">
        <w:rPr>
          <w:rtl/>
        </w:rPr>
        <w:t>،</w:t>
      </w:r>
      <w:r>
        <w:rPr>
          <w:rtl/>
        </w:rPr>
        <w:t xml:space="preserve"> عن علي بن العباس</w:t>
      </w:r>
      <w:r w:rsidR="00A90B9E">
        <w:rPr>
          <w:rtl/>
        </w:rPr>
        <w:t>،</w:t>
      </w:r>
      <w:r>
        <w:rPr>
          <w:rtl/>
        </w:rPr>
        <w:t xml:space="preserve"> عن الحسن بن عبد الرحمن</w:t>
      </w:r>
      <w:r w:rsidR="00A90B9E">
        <w:rPr>
          <w:rtl/>
        </w:rPr>
        <w:t>،</w:t>
      </w:r>
      <w:r>
        <w:rPr>
          <w:rtl/>
        </w:rPr>
        <w:t xml:space="preserve"> عن عاصم بن حميد</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 له</w:t>
      </w:r>
      <w:r w:rsidR="00A93B6D">
        <w:rPr>
          <w:rtl/>
        </w:rPr>
        <w:t>:</w:t>
      </w:r>
      <w:r>
        <w:rPr>
          <w:rtl/>
        </w:rPr>
        <w:t xml:space="preserve"> إن بعض أصحابنا يفترون ويقذفون من خالفهم</w:t>
      </w:r>
      <w:r w:rsidR="00A90B9E">
        <w:rPr>
          <w:rtl/>
        </w:rPr>
        <w:t>،</w:t>
      </w:r>
      <w:r>
        <w:rPr>
          <w:rtl/>
        </w:rPr>
        <w:t xml:space="preserve"> فقال</w:t>
      </w:r>
      <w:r w:rsidR="00A93B6D">
        <w:rPr>
          <w:rtl/>
        </w:rPr>
        <w:t>:</w:t>
      </w:r>
      <w:r>
        <w:rPr>
          <w:rtl/>
        </w:rPr>
        <w:t xml:space="preserve"> الكف</w:t>
      </w:r>
      <w:r w:rsidR="00D72B81">
        <w:rPr>
          <w:rFonts w:hint="cs"/>
          <w:rtl/>
        </w:rPr>
        <w:t>ّ</w:t>
      </w:r>
      <w:r>
        <w:rPr>
          <w:rtl/>
        </w:rPr>
        <w:t xml:space="preserve"> عنهم أجمل</w:t>
      </w:r>
      <w:r w:rsidR="00A90B9E">
        <w:rPr>
          <w:rtl/>
        </w:rPr>
        <w:t>،</w:t>
      </w:r>
      <w:r>
        <w:rPr>
          <w:rtl/>
        </w:rPr>
        <w:t xml:space="preserve"> </w:t>
      </w:r>
      <w:r w:rsidR="004511F4">
        <w:rPr>
          <w:rtl/>
        </w:rPr>
        <w:t xml:space="preserve">ثمّ </w:t>
      </w:r>
      <w:r>
        <w:rPr>
          <w:rtl/>
        </w:rPr>
        <w:t>قال</w:t>
      </w:r>
      <w:r w:rsidR="00A93B6D">
        <w:rPr>
          <w:rtl/>
        </w:rPr>
        <w:t>:</w:t>
      </w:r>
      <w:r>
        <w:rPr>
          <w:rtl/>
        </w:rPr>
        <w:t xml:space="preserve"> يا أبا حمزة والله إن</w:t>
      </w:r>
      <w:r w:rsidR="00D72B81">
        <w:rPr>
          <w:rFonts w:hint="cs"/>
          <w:rtl/>
        </w:rPr>
        <w:t>ّ</w:t>
      </w:r>
      <w:r>
        <w:rPr>
          <w:rtl/>
        </w:rPr>
        <w:t xml:space="preserve"> الناس كل</w:t>
      </w:r>
      <w:r w:rsidR="00D72B81">
        <w:rPr>
          <w:rFonts w:hint="cs"/>
          <w:rtl/>
        </w:rPr>
        <w:t>ّ</w:t>
      </w:r>
      <w:r>
        <w:rPr>
          <w:rtl/>
        </w:rPr>
        <w:t>هم أولاد بغايا ما خلا شيعتنا</w:t>
      </w:r>
      <w:r w:rsidR="00A90B9E">
        <w:rPr>
          <w:rtl/>
        </w:rPr>
        <w:t>،</w:t>
      </w:r>
      <w:r>
        <w:rPr>
          <w:rtl/>
        </w:rPr>
        <w:t xml:space="preserve"> </w:t>
      </w:r>
      <w:r w:rsidR="004511F4">
        <w:rPr>
          <w:rtl/>
        </w:rPr>
        <w:t xml:space="preserve">ثمّ </w:t>
      </w:r>
      <w:r>
        <w:rPr>
          <w:rtl/>
        </w:rPr>
        <w:t>قال</w:t>
      </w:r>
      <w:r w:rsidR="00A93B6D">
        <w:rPr>
          <w:rtl/>
        </w:rPr>
        <w:t>:</w:t>
      </w:r>
      <w:r>
        <w:rPr>
          <w:rtl/>
        </w:rPr>
        <w:t xml:space="preserve"> نحن أصحاب الخمس </w:t>
      </w:r>
      <w:r w:rsidRPr="00A90B9E">
        <w:rPr>
          <w:rStyle w:val="libFootnotenumChar"/>
          <w:rtl/>
        </w:rPr>
        <w:t>(1)</w:t>
      </w:r>
      <w:r>
        <w:rPr>
          <w:rtl/>
        </w:rPr>
        <w:t xml:space="preserve"> وقد حر</w:t>
      </w:r>
      <w:r w:rsidR="00D72B81">
        <w:rPr>
          <w:rFonts w:hint="cs"/>
          <w:rtl/>
        </w:rPr>
        <w:t>ّ</w:t>
      </w:r>
      <w:r>
        <w:rPr>
          <w:rtl/>
        </w:rPr>
        <w:t>مناه على جميع الناس ما خلا شيعتنا ... الحديث.</w:t>
      </w:r>
    </w:p>
    <w:p w:rsidR="00502E84" w:rsidRDefault="00502E84" w:rsidP="00863865">
      <w:pPr>
        <w:pStyle w:val="libNormal"/>
        <w:rPr>
          <w:rtl/>
        </w:rPr>
      </w:pPr>
      <w:r w:rsidRPr="00BA6C6A">
        <w:rPr>
          <w:rStyle w:val="libNormalChar"/>
          <w:rtl/>
        </w:rPr>
        <w:t>[ 20911 ]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العباس بن معروف</w:t>
      </w:r>
      <w:r w:rsidR="00A90B9E">
        <w:rPr>
          <w:rtl/>
        </w:rPr>
        <w:t>،</w:t>
      </w:r>
      <w:r>
        <w:rPr>
          <w:rtl/>
        </w:rPr>
        <w:t xml:space="preserve"> عن عاصم</w:t>
      </w:r>
      <w:r w:rsidR="00A90B9E">
        <w:rPr>
          <w:rtl/>
        </w:rPr>
        <w:t>،</w:t>
      </w:r>
      <w:r>
        <w:rPr>
          <w:rtl/>
        </w:rPr>
        <w:t xml:space="preserve"> عن أبي بكر الحضرمي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سألته عن الرجل يفتري على الرجل من جاهلية العرب؟ فقال</w:t>
      </w:r>
      <w:r w:rsidR="00A93B6D">
        <w:rPr>
          <w:rtl/>
        </w:rPr>
        <w:t>:</w:t>
      </w:r>
      <w:r>
        <w:rPr>
          <w:rtl/>
        </w:rPr>
        <w:t xml:space="preserve"> يضرب حد</w:t>
      </w:r>
      <w:r w:rsidR="00863865">
        <w:rPr>
          <w:rFonts w:hint="cs"/>
          <w:rtl/>
        </w:rPr>
        <w:t>ّ</w:t>
      </w:r>
      <w:r>
        <w:rPr>
          <w:rtl/>
        </w:rPr>
        <w:t>ا</w:t>
      </w:r>
      <w:r w:rsidR="00863865">
        <w:rPr>
          <w:rFonts w:hint="cs"/>
          <w:rtl/>
        </w:rPr>
        <w:t>ً</w:t>
      </w:r>
      <w:r w:rsidR="00A90B9E">
        <w:rPr>
          <w:rtl/>
        </w:rPr>
        <w:t>،</w:t>
      </w:r>
      <w:r>
        <w:rPr>
          <w:rtl/>
        </w:rPr>
        <w:t xml:space="preserve"> قلت</w:t>
      </w:r>
      <w:r w:rsidR="00A93B6D">
        <w:rPr>
          <w:rtl/>
        </w:rPr>
        <w:t>:</w:t>
      </w:r>
      <w:r>
        <w:rPr>
          <w:rtl/>
        </w:rPr>
        <w:t xml:space="preserve"> يضرب حد</w:t>
      </w:r>
      <w:r w:rsidR="00863865">
        <w:rPr>
          <w:rFonts w:hint="cs"/>
          <w:rtl/>
        </w:rPr>
        <w:t>ّ</w:t>
      </w:r>
      <w:r>
        <w:rPr>
          <w:rtl/>
        </w:rPr>
        <w:t>ا</w:t>
      </w:r>
      <w:r w:rsidR="00863865">
        <w:rPr>
          <w:rFonts w:hint="cs"/>
          <w:rtl/>
        </w:rPr>
        <w:t>ً</w:t>
      </w:r>
      <w:r>
        <w:rPr>
          <w:rtl/>
        </w:rPr>
        <w:t>! قال</w:t>
      </w:r>
      <w:r w:rsidR="00A93B6D">
        <w:rPr>
          <w:rtl/>
        </w:rPr>
        <w:t>:</w:t>
      </w:r>
      <w:r>
        <w:rPr>
          <w:rtl/>
        </w:rPr>
        <w:t xml:space="preserve"> نعم إن</w:t>
      </w:r>
      <w:r w:rsidR="00863865">
        <w:rPr>
          <w:rFonts w:hint="cs"/>
          <w:rtl/>
        </w:rPr>
        <w:t>ّ</w:t>
      </w:r>
      <w:r>
        <w:rPr>
          <w:rtl/>
        </w:rPr>
        <w:t xml:space="preserve"> ذلك يدخل على رسول الله </w:t>
      </w:r>
      <w:r w:rsidR="00863865" w:rsidRPr="00E521F4">
        <w:rPr>
          <w:rStyle w:val="libNormalChar"/>
          <w:rFonts w:hint="cs"/>
          <w:rtl/>
        </w:rPr>
        <w:t xml:space="preserve">( </w:t>
      </w:r>
      <w:r w:rsidR="00863865">
        <w:rPr>
          <w:rStyle w:val="libAlaemChar"/>
          <w:rFonts w:hint="cs"/>
          <w:rtl/>
        </w:rPr>
        <w:t>صلى‌الله‌عليه‌وآله‌</w:t>
      </w:r>
      <w:r w:rsidR="00863865" w:rsidRPr="00E521F4">
        <w:rPr>
          <w:rStyle w:val="libNormalChar"/>
          <w:rFonts w:hint="cs"/>
          <w:rtl/>
        </w:rPr>
        <w:t xml:space="preserve"> )</w:t>
      </w:r>
      <w:r>
        <w:rPr>
          <w:rtl/>
        </w:rPr>
        <w:t>.</w:t>
      </w:r>
    </w:p>
    <w:p w:rsidR="00502E84" w:rsidRDefault="00502E84" w:rsidP="00786314">
      <w:pPr>
        <w:pStyle w:val="libNormal"/>
        <w:rPr>
          <w:rtl/>
        </w:rPr>
      </w:pPr>
      <w:r>
        <w:rPr>
          <w:rtl/>
        </w:rPr>
        <w:t>أقول</w:t>
      </w:r>
      <w:r w:rsidR="00A93B6D">
        <w:rPr>
          <w:rtl/>
        </w:rPr>
        <w:t>:</w:t>
      </w:r>
      <w:r>
        <w:rPr>
          <w:rtl/>
        </w:rPr>
        <w:t xml:space="preserve"> ويأتي ما </w:t>
      </w:r>
      <w:r w:rsidR="00921D19">
        <w:rPr>
          <w:rtl/>
        </w:rPr>
        <w:t xml:space="preserve">يدلّ </w:t>
      </w:r>
      <w:r>
        <w:rPr>
          <w:rtl/>
        </w:rPr>
        <w:t>على ذلك في أحاديث التقي</w:t>
      </w:r>
      <w:r w:rsidR="00786314">
        <w:rPr>
          <w:rFonts w:hint="cs"/>
          <w:rtl/>
        </w:rPr>
        <w:t>ّ</w:t>
      </w:r>
      <w:r>
        <w:rPr>
          <w:rtl/>
        </w:rPr>
        <w:t xml:space="preserve">ة </w:t>
      </w:r>
      <w:r w:rsidRPr="00A90B9E">
        <w:rPr>
          <w:rStyle w:val="libFootnotenumChar"/>
          <w:rtl/>
        </w:rPr>
        <w:t>(</w:t>
      </w:r>
      <w:r w:rsidR="00786314">
        <w:rPr>
          <w:rStyle w:val="libFootnotenumChar"/>
          <w:rFonts w:hint="cs"/>
          <w:rtl/>
        </w:rPr>
        <w:t>2</w:t>
      </w:r>
      <w:r w:rsidRPr="00A90B9E">
        <w:rPr>
          <w:rStyle w:val="libFootnotenumChar"/>
          <w:rtl/>
        </w:rPr>
        <w:t>)</w:t>
      </w:r>
      <w:r>
        <w:rPr>
          <w:rtl/>
        </w:rPr>
        <w:t xml:space="preserve"> وفي الحدود </w:t>
      </w:r>
      <w:r w:rsidRPr="00A90B9E">
        <w:rPr>
          <w:rStyle w:val="libFootnotenumChar"/>
          <w:rtl/>
        </w:rPr>
        <w:t>(</w:t>
      </w:r>
      <w:r w:rsidR="00786314">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244 </w:t>
      </w:r>
      <w:r w:rsidR="00BA6C6A">
        <w:rPr>
          <w:rtl/>
        </w:rPr>
        <w:t>/</w:t>
      </w:r>
      <w:r>
        <w:rPr>
          <w:rtl/>
        </w:rPr>
        <w:t xml:space="preserve"> ذيل حديث 5.</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285 </w:t>
      </w:r>
      <w:r w:rsidR="00BA6C6A">
        <w:rPr>
          <w:rtl/>
        </w:rPr>
        <w:t>/</w:t>
      </w:r>
      <w:r>
        <w:rPr>
          <w:rtl/>
        </w:rPr>
        <w:t xml:space="preserve"> 431</w:t>
      </w:r>
      <w:r w:rsidR="00A90B9E">
        <w:rPr>
          <w:rtl/>
        </w:rPr>
        <w:t>،</w:t>
      </w:r>
      <w:r>
        <w:rPr>
          <w:rtl/>
        </w:rPr>
        <w:t xml:space="preserve"> وأورد قطعة منه في الحديث 19 من الباب 4 من أبواب الأنفال.</w:t>
      </w:r>
    </w:p>
    <w:p w:rsidR="00502E84" w:rsidRPr="0056335E" w:rsidRDefault="00502E84" w:rsidP="00E521F4">
      <w:pPr>
        <w:pStyle w:val="libFootnote0"/>
        <w:rPr>
          <w:rtl/>
        </w:rPr>
      </w:pPr>
      <w:r w:rsidRPr="0056335E">
        <w:rPr>
          <w:rtl/>
        </w:rPr>
        <w:t>(1) في المصدر زيادة</w:t>
      </w:r>
      <w:r w:rsidR="00A93B6D">
        <w:rPr>
          <w:rtl/>
        </w:rPr>
        <w:t>:</w:t>
      </w:r>
      <w:r w:rsidRPr="0056335E">
        <w:rPr>
          <w:rtl/>
        </w:rPr>
        <w:t xml:space="preserve"> والفيء.</w:t>
      </w:r>
    </w:p>
    <w:p w:rsidR="00502E84" w:rsidRDefault="00502E84" w:rsidP="00E521F4">
      <w:pPr>
        <w:pStyle w:val="libFootnote0"/>
        <w:rPr>
          <w:rtl/>
        </w:rPr>
      </w:pPr>
      <w:r>
        <w:rPr>
          <w:rtl/>
        </w:rPr>
        <w:t>4</w:t>
      </w:r>
      <w:r w:rsidR="00A90B9E">
        <w:rPr>
          <w:rtl/>
        </w:rPr>
        <w:t xml:space="preserve"> - </w:t>
      </w:r>
      <w:r>
        <w:rPr>
          <w:rtl/>
        </w:rPr>
        <w:t>علل الشرائع</w:t>
      </w:r>
      <w:r w:rsidR="00A93B6D">
        <w:rPr>
          <w:rtl/>
        </w:rPr>
        <w:t>:</w:t>
      </w:r>
      <w:r>
        <w:rPr>
          <w:rtl/>
        </w:rPr>
        <w:t xml:space="preserve"> 393 </w:t>
      </w:r>
      <w:r w:rsidR="00BA6C6A">
        <w:rPr>
          <w:rtl/>
        </w:rPr>
        <w:t>/</w:t>
      </w:r>
      <w:r>
        <w:rPr>
          <w:rtl/>
        </w:rPr>
        <w:t xml:space="preserve"> 6</w:t>
      </w:r>
      <w:r w:rsidR="00A90B9E">
        <w:rPr>
          <w:rtl/>
        </w:rPr>
        <w:t>،</w:t>
      </w:r>
      <w:r>
        <w:rPr>
          <w:rtl/>
        </w:rPr>
        <w:t xml:space="preserve"> وأورده في الحديث 2 من الباب 36 من أبواب الأمر بالمعروف</w:t>
      </w:r>
      <w:r w:rsidR="00A90B9E">
        <w:rPr>
          <w:rtl/>
        </w:rPr>
        <w:t>،</w:t>
      </w:r>
      <w:r>
        <w:rPr>
          <w:rtl/>
        </w:rPr>
        <w:t xml:space="preserve"> ونحوه في الحديث 7 من الباب 17 من أبواب حد القذف.</w:t>
      </w:r>
    </w:p>
    <w:p w:rsidR="00502E84" w:rsidRPr="0056335E" w:rsidRDefault="00502E84" w:rsidP="00786314">
      <w:pPr>
        <w:pStyle w:val="libFootnote0"/>
        <w:rPr>
          <w:rtl/>
        </w:rPr>
      </w:pPr>
      <w:r w:rsidRPr="0056335E">
        <w:rPr>
          <w:rtl/>
        </w:rPr>
        <w:t>(</w:t>
      </w:r>
      <w:r w:rsidR="00786314">
        <w:rPr>
          <w:rFonts w:hint="cs"/>
          <w:rtl/>
        </w:rPr>
        <w:t>2</w:t>
      </w:r>
      <w:r w:rsidRPr="0056335E">
        <w:rPr>
          <w:rtl/>
        </w:rPr>
        <w:t>) يأتي في الباب 36 من أبواب الأمر بالمعروف</w:t>
      </w:r>
      <w:r w:rsidR="00A90B9E">
        <w:rPr>
          <w:rtl/>
        </w:rPr>
        <w:t>،</w:t>
      </w:r>
      <w:r w:rsidRPr="0056335E">
        <w:rPr>
          <w:rtl/>
        </w:rPr>
        <w:t xml:space="preserve"> وفي الباب 83 من أبواب نكاح العبيد والإماء.</w:t>
      </w:r>
    </w:p>
    <w:p w:rsidR="00502E84" w:rsidRPr="0056335E" w:rsidRDefault="00502E84" w:rsidP="00786314">
      <w:pPr>
        <w:pStyle w:val="libFootnote0"/>
        <w:rPr>
          <w:rtl/>
        </w:rPr>
      </w:pPr>
      <w:r w:rsidRPr="0056335E">
        <w:rPr>
          <w:rtl/>
        </w:rPr>
        <w:t>(</w:t>
      </w:r>
      <w:r w:rsidR="00786314">
        <w:rPr>
          <w:rFonts w:hint="cs"/>
          <w:rtl/>
        </w:rPr>
        <w:t>3</w:t>
      </w:r>
      <w:r w:rsidRPr="0056335E">
        <w:rPr>
          <w:rtl/>
        </w:rPr>
        <w:t>) يأتي في الباب 1 من أبواب حد القذف.</w:t>
      </w:r>
    </w:p>
    <w:p w:rsidR="00502E84" w:rsidRPr="0056335E" w:rsidRDefault="009309C4" w:rsidP="00E521F4">
      <w:pPr>
        <w:pStyle w:val="libFootnote0"/>
        <w:rPr>
          <w:rtl/>
        </w:rPr>
      </w:pPr>
      <w:r>
        <w:rPr>
          <w:rtl/>
        </w:rPr>
        <w:t xml:space="preserve">وتقدّم </w:t>
      </w:r>
      <w:r w:rsidR="00502E84" w:rsidRPr="0056335E">
        <w:rPr>
          <w:rtl/>
        </w:rPr>
        <w:t>ما</w:t>
      </w:r>
      <w:r w:rsidR="00921D19">
        <w:rPr>
          <w:rtl/>
        </w:rPr>
        <w:t xml:space="preserve">يدلّ </w:t>
      </w:r>
      <w:r w:rsidR="00502E84" w:rsidRPr="0056335E">
        <w:rPr>
          <w:rtl/>
        </w:rPr>
        <w:t xml:space="preserve">عليه في الباب 46 من هذه الأبواب. </w:t>
      </w:r>
    </w:p>
    <w:p w:rsidR="00A90B9E" w:rsidRDefault="00A90B9E" w:rsidP="00E521F4">
      <w:pPr>
        <w:pStyle w:val="libNormal"/>
        <w:rPr>
          <w:rtl/>
        </w:rPr>
      </w:pPr>
      <w:r>
        <w:rPr>
          <w:rtl/>
        </w:rPr>
        <w:br w:type="page"/>
      </w:r>
    </w:p>
    <w:p w:rsidR="00502E84" w:rsidRDefault="00502E84" w:rsidP="00502E84">
      <w:pPr>
        <w:pStyle w:val="Heading2Center"/>
      </w:pPr>
      <w:bookmarkStart w:id="135" w:name="_Toc302476526"/>
      <w:bookmarkStart w:id="136" w:name="_Toc303591192"/>
      <w:bookmarkStart w:id="137" w:name="_Toc303591704"/>
      <w:bookmarkStart w:id="138" w:name="_Toc303593029"/>
      <w:bookmarkStart w:id="139" w:name="_Toc303593218"/>
      <w:bookmarkStart w:id="140" w:name="_Toc303629058"/>
      <w:bookmarkStart w:id="141" w:name="_Toc305219308"/>
      <w:bookmarkStart w:id="142" w:name="_Toc377675460"/>
      <w:bookmarkStart w:id="143" w:name="_Toc252139663"/>
      <w:r>
        <w:rPr>
          <w:rtl/>
        </w:rPr>
        <w:lastRenderedPageBreak/>
        <w:t>74</w:t>
      </w:r>
      <w:r w:rsidR="00A90B9E">
        <w:rPr>
          <w:rtl/>
        </w:rPr>
        <w:t xml:space="preserve"> - </w:t>
      </w:r>
      <w:r>
        <w:rPr>
          <w:rtl/>
        </w:rPr>
        <w:t>باب تحريم البغي</w:t>
      </w:r>
      <w:bookmarkEnd w:id="135"/>
      <w:bookmarkEnd w:id="136"/>
      <w:bookmarkEnd w:id="137"/>
      <w:bookmarkEnd w:id="138"/>
      <w:bookmarkEnd w:id="139"/>
      <w:bookmarkEnd w:id="140"/>
      <w:bookmarkEnd w:id="141"/>
      <w:bookmarkEnd w:id="142"/>
      <w:bookmarkEnd w:id="143"/>
    </w:p>
    <w:p w:rsidR="00502E84" w:rsidRDefault="00502E84" w:rsidP="00A90B9E">
      <w:pPr>
        <w:pStyle w:val="libNormal"/>
        <w:rPr>
          <w:rtl/>
        </w:rPr>
      </w:pPr>
      <w:r w:rsidRPr="00BA6C6A">
        <w:rPr>
          <w:rStyle w:val="libNormalChar"/>
          <w:rtl/>
        </w:rPr>
        <w:t>[ 20912 ]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ابن رئاب وأبي يعقوب السراج </w:t>
      </w:r>
      <w:r w:rsidRPr="00A90B9E">
        <w:rPr>
          <w:rStyle w:val="libFootnotenumChar"/>
          <w:rtl/>
        </w:rPr>
        <w:t>(1)</w:t>
      </w:r>
      <w:r>
        <w:rPr>
          <w:rtl/>
        </w:rPr>
        <w:t xml:space="preserve"> </w:t>
      </w:r>
      <w:r w:rsidR="001E2943">
        <w:rPr>
          <w:rtl/>
        </w:rPr>
        <w:t>جميعاً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5925A2">
        <w:rPr>
          <w:rtl/>
        </w:rPr>
        <w:t xml:space="preserve">أيّها </w:t>
      </w:r>
      <w:r>
        <w:rPr>
          <w:rtl/>
        </w:rPr>
        <w:t>الناس إن البغي يقود أصحابه إلى النار</w:t>
      </w:r>
      <w:r w:rsidR="00A90B9E">
        <w:rPr>
          <w:rtl/>
        </w:rPr>
        <w:t>،</w:t>
      </w:r>
      <w:r>
        <w:rPr>
          <w:rtl/>
        </w:rPr>
        <w:t xml:space="preserve"> وإن أول من بغى على الله عناق بنت آدم</w:t>
      </w:r>
      <w:r w:rsidR="00A90B9E">
        <w:rPr>
          <w:rtl/>
        </w:rPr>
        <w:t>،</w:t>
      </w:r>
      <w:r>
        <w:rPr>
          <w:rtl/>
        </w:rPr>
        <w:t xml:space="preserve"> فأول قتيل قتله الله عناق</w:t>
      </w:r>
      <w:r w:rsidR="00A90B9E">
        <w:rPr>
          <w:rtl/>
        </w:rPr>
        <w:t>،</w:t>
      </w:r>
      <w:r>
        <w:rPr>
          <w:rtl/>
        </w:rPr>
        <w:t xml:space="preserve"> وكان مجلسها جريبا </w:t>
      </w:r>
      <w:r w:rsidRPr="00A90B9E">
        <w:rPr>
          <w:rStyle w:val="libFootnotenumChar"/>
          <w:rtl/>
        </w:rPr>
        <w:t>(2)</w:t>
      </w:r>
      <w:r>
        <w:rPr>
          <w:rtl/>
        </w:rPr>
        <w:t xml:space="preserve"> في جريب</w:t>
      </w:r>
      <w:r w:rsidR="00A90B9E">
        <w:rPr>
          <w:rtl/>
        </w:rPr>
        <w:t>،</w:t>
      </w:r>
      <w:r>
        <w:rPr>
          <w:rtl/>
        </w:rPr>
        <w:t xml:space="preserve"> وكان لها عشرون أصبعا</w:t>
      </w:r>
      <w:r w:rsidR="00786314">
        <w:rPr>
          <w:rFonts w:hint="cs"/>
          <w:rtl/>
        </w:rPr>
        <w:t>ً</w:t>
      </w:r>
      <w:r>
        <w:rPr>
          <w:rtl/>
        </w:rPr>
        <w:t xml:space="preserve"> في </w:t>
      </w:r>
      <w:r w:rsidR="00070C51">
        <w:rPr>
          <w:rtl/>
        </w:rPr>
        <w:t xml:space="preserve">كلّ </w:t>
      </w:r>
      <w:r w:rsidR="00786314">
        <w:rPr>
          <w:rFonts w:hint="cs"/>
          <w:rtl/>
        </w:rPr>
        <w:t>ا</w:t>
      </w:r>
      <w:r>
        <w:rPr>
          <w:rtl/>
        </w:rPr>
        <w:t>صبع ظفران مثل المنجلين</w:t>
      </w:r>
      <w:r w:rsidR="00A90B9E">
        <w:rPr>
          <w:rtl/>
        </w:rPr>
        <w:t>،</w:t>
      </w:r>
      <w:r>
        <w:rPr>
          <w:rtl/>
        </w:rPr>
        <w:t xml:space="preserve"> فسل</w:t>
      </w:r>
      <w:r w:rsidR="00786314">
        <w:rPr>
          <w:rFonts w:hint="cs"/>
          <w:rtl/>
        </w:rPr>
        <w:t>ّ</w:t>
      </w:r>
      <w:r>
        <w:rPr>
          <w:rtl/>
        </w:rPr>
        <w:t>ط الله عليها أسدا</w:t>
      </w:r>
      <w:r w:rsidR="00786314">
        <w:rPr>
          <w:rFonts w:hint="cs"/>
          <w:rtl/>
        </w:rPr>
        <w:t>ً</w:t>
      </w:r>
      <w:r>
        <w:rPr>
          <w:rtl/>
        </w:rPr>
        <w:t xml:space="preserve"> كالفيل</w:t>
      </w:r>
      <w:r w:rsidR="00A90B9E">
        <w:rPr>
          <w:rtl/>
        </w:rPr>
        <w:t>،</w:t>
      </w:r>
      <w:r>
        <w:rPr>
          <w:rtl/>
        </w:rPr>
        <w:t xml:space="preserve"> وذئبا</w:t>
      </w:r>
      <w:r w:rsidR="00786314">
        <w:rPr>
          <w:rFonts w:hint="cs"/>
          <w:rtl/>
        </w:rPr>
        <w:t>ً</w:t>
      </w:r>
      <w:r>
        <w:rPr>
          <w:rtl/>
        </w:rPr>
        <w:t xml:space="preserve"> كالبعير</w:t>
      </w:r>
      <w:r w:rsidR="00A90B9E">
        <w:rPr>
          <w:rtl/>
        </w:rPr>
        <w:t>،</w:t>
      </w:r>
      <w:r>
        <w:rPr>
          <w:rtl/>
        </w:rPr>
        <w:t xml:space="preserve"> ونسرا</w:t>
      </w:r>
      <w:r w:rsidR="00786314">
        <w:rPr>
          <w:rFonts w:hint="cs"/>
          <w:rtl/>
        </w:rPr>
        <w:t>ً</w:t>
      </w:r>
      <w:r>
        <w:rPr>
          <w:rtl/>
        </w:rPr>
        <w:t xml:space="preserve"> مثل البغل </w:t>
      </w:r>
      <w:r w:rsidRPr="00A90B9E">
        <w:rPr>
          <w:rStyle w:val="libFootnotenumChar"/>
          <w:rtl/>
        </w:rPr>
        <w:t>(3)</w:t>
      </w:r>
      <w:r w:rsidR="00A90B9E">
        <w:rPr>
          <w:rtl/>
        </w:rPr>
        <w:t>،</w:t>
      </w:r>
      <w:r>
        <w:rPr>
          <w:rtl/>
        </w:rPr>
        <w:t xml:space="preserve"> وقد قتل الله الجبابرة على أفضل أحوالهم وآمن ما كانوا.</w:t>
      </w:r>
    </w:p>
    <w:p w:rsidR="00502E84" w:rsidRDefault="00502E84" w:rsidP="00A90B9E">
      <w:pPr>
        <w:pStyle w:val="libNormal"/>
        <w:rPr>
          <w:rtl/>
        </w:rPr>
      </w:pPr>
      <w:r>
        <w:rPr>
          <w:rtl/>
        </w:rPr>
        <w:t xml:space="preserve">ورواه السيد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w:t>
      </w:r>
      <w:r w:rsidR="00786314">
        <w:rPr>
          <w:rtl/>
        </w:rPr>
        <w:t xml:space="preserve">مرسلاً </w:t>
      </w:r>
      <w:r w:rsidRPr="00A90B9E">
        <w:rPr>
          <w:rStyle w:val="libFootnotenumChar"/>
          <w:rtl/>
        </w:rPr>
        <w:t>(4)</w:t>
      </w:r>
      <w:r>
        <w:rPr>
          <w:rtl/>
        </w:rPr>
        <w:t>.</w:t>
      </w:r>
    </w:p>
    <w:p w:rsidR="00502E84" w:rsidRDefault="00502E84" w:rsidP="00A90B9E">
      <w:pPr>
        <w:pStyle w:val="libNormal"/>
        <w:rPr>
          <w:rtl/>
        </w:rPr>
      </w:pPr>
      <w:r w:rsidRPr="00BA6C6A">
        <w:rPr>
          <w:rStyle w:val="libNormalChar"/>
          <w:rtl/>
        </w:rPr>
        <w:t>[ 20913 ]</w:t>
      </w:r>
      <w:r>
        <w:rPr>
          <w:rtl/>
        </w:rPr>
        <w:t xml:space="preserve"> 2</w:t>
      </w:r>
      <w:r w:rsidR="00A90B9E">
        <w:rPr>
          <w:rtl/>
        </w:rPr>
        <w:t xml:space="preserve"> - </w:t>
      </w:r>
      <w:r>
        <w:rPr>
          <w:rtl/>
        </w:rPr>
        <w:t>وعنه عن أبيه</w:t>
      </w:r>
      <w:r w:rsidR="00A90B9E">
        <w:rPr>
          <w:rtl/>
        </w:rPr>
        <w:t>،</w:t>
      </w:r>
      <w:r>
        <w:rPr>
          <w:rtl/>
        </w:rPr>
        <w:t xml:space="preserve"> عن حماد</w:t>
      </w:r>
      <w:r w:rsidR="00A90B9E">
        <w:rPr>
          <w:rtl/>
        </w:rPr>
        <w:t>،</w:t>
      </w:r>
      <w:r>
        <w:rPr>
          <w:rtl/>
        </w:rPr>
        <w:t xml:space="preserve"> عن حريز</w:t>
      </w:r>
      <w:r w:rsidR="00A90B9E">
        <w:rPr>
          <w:rtl/>
        </w:rPr>
        <w:t>،</w:t>
      </w:r>
      <w:r>
        <w:rPr>
          <w:rtl/>
        </w:rPr>
        <w:t xml:space="preserve"> عن مسمع أبي سيار إن</w:t>
      </w:r>
      <w:r w:rsidR="00786314">
        <w:rPr>
          <w:rFonts w:hint="cs"/>
          <w:rtl/>
        </w:rPr>
        <w:t>ّ</w:t>
      </w:r>
      <w:r>
        <w:rPr>
          <w:rtl/>
        </w:rPr>
        <w:t xml:space="preserve">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كتب اليه في كتاب</w:t>
      </w:r>
      <w:r w:rsidR="00A93B6D">
        <w:rPr>
          <w:rtl/>
        </w:rPr>
        <w:t>:</w:t>
      </w:r>
      <w:r>
        <w:rPr>
          <w:rtl/>
        </w:rPr>
        <w:t xml:space="preserve"> انظر أن لا تكل</w:t>
      </w:r>
      <w:r w:rsidR="00786314">
        <w:rPr>
          <w:rFonts w:hint="cs"/>
          <w:rtl/>
        </w:rPr>
        <w:t>ّ</w:t>
      </w:r>
      <w:r>
        <w:rPr>
          <w:rtl/>
        </w:rPr>
        <w:t>من بكلمة بغي أبدا</w:t>
      </w:r>
      <w:r w:rsidR="00786314">
        <w:rPr>
          <w:rFonts w:hint="cs"/>
          <w:rtl/>
        </w:rPr>
        <w:t>ً</w:t>
      </w:r>
      <w:r>
        <w:rPr>
          <w:rtl/>
        </w:rPr>
        <w:t xml:space="preserve"> وإن أعجبتك نفسك وعشيرتك.</w:t>
      </w:r>
    </w:p>
    <w:p w:rsidR="00502E84" w:rsidRDefault="00502E84" w:rsidP="00A90B9E">
      <w:pPr>
        <w:pStyle w:val="libNormal"/>
        <w:rPr>
          <w:rtl/>
        </w:rPr>
      </w:pPr>
      <w:r w:rsidRPr="00BA6C6A">
        <w:rPr>
          <w:rStyle w:val="libNormalChar"/>
          <w:rtl/>
        </w:rPr>
        <w:t>[ 20914 ]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w:t>
      </w:r>
    </w:p>
    <w:p w:rsidR="00502E84" w:rsidRDefault="00E521F4" w:rsidP="00E521F4">
      <w:pPr>
        <w:pStyle w:val="libLine"/>
        <w:rPr>
          <w:rtl/>
        </w:rPr>
      </w:pPr>
      <w:r>
        <w:rPr>
          <w:rtl/>
        </w:rPr>
        <w:t>____________________</w:t>
      </w:r>
    </w:p>
    <w:p w:rsidR="00502E84" w:rsidRDefault="00502E84" w:rsidP="00786314">
      <w:pPr>
        <w:pStyle w:val="libFootnoteCenterBold"/>
        <w:rPr>
          <w:rtl/>
        </w:rPr>
      </w:pPr>
      <w:r>
        <w:rPr>
          <w:rtl/>
        </w:rPr>
        <w:t>الباب 74</w:t>
      </w:r>
    </w:p>
    <w:p w:rsidR="00502E84" w:rsidRDefault="00502E84" w:rsidP="00786314">
      <w:pPr>
        <w:pStyle w:val="libFootnoteCenterBold"/>
      </w:pPr>
      <w:r>
        <w:rPr>
          <w:rtl/>
        </w:rPr>
        <w:t xml:space="preserve">فيه 12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246 </w:t>
      </w:r>
      <w:r w:rsidR="00BA6C6A">
        <w:rPr>
          <w:rtl/>
        </w:rPr>
        <w:t>/</w:t>
      </w:r>
      <w:r>
        <w:rPr>
          <w:rtl/>
        </w:rPr>
        <w:t xml:space="preserve"> 4.</w:t>
      </w:r>
    </w:p>
    <w:p w:rsidR="00502E84" w:rsidRPr="00BA2C2D" w:rsidRDefault="00502E84" w:rsidP="00E521F4">
      <w:pPr>
        <w:pStyle w:val="libFootnote0"/>
        <w:rPr>
          <w:rtl/>
        </w:rPr>
      </w:pPr>
      <w:r w:rsidRPr="00BA2C2D">
        <w:rPr>
          <w:rtl/>
        </w:rPr>
        <w:t>(1) في المصدر</w:t>
      </w:r>
      <w:r w:rsidR="00A93B6D">
        <w:rPr>
          <w:rtl/>
        </w:rPr>
        <w:t>:</w:t>
      </w:r>
      <w:r w:rsidRPr="00BA2C2D">
        <w:rPr>
          <w:rtl/>
        </w:rPr>
        <w:t xml:space="preserve"> ويعقوب السراج</w:t>
      </w:r>
    </w:p>
    <w:p w:rsidR="00502E84" w:rsidRPr="00BA2C2D" w:rsidRDefault="00502E84" w:rsidP="00E521F4">
      <w:pPr>
        <w:pStyle w:val="libFootnote0"/>
        <w:rPr>
          <w:rtl/>
        </w:rPr>
      </w:pPr>
      <w:r w:rsidRPr="00BA2C2D">
        <w:rPr>
          <w:rtl/>
        </w:rPr>
        <w:t>(2) الجريب</w:t>
      </w:r>
      <w:r w:rsidR="00A93B6D">
        <w:rPr>
          <w:rtl/>
        </w:rPr>
        <w:t>:</w:t>
      </w:r>
      <w:r w:rsidRPr="00BA2C2D">
        <w:rPr>
          <w:rtl/>
        </w:rPr>
        <w:t xml:space="preserve"> ستون ذراعا في </w:t>
      </w:r>
      <w:r w:rsidRPr="00786314">
        <w:rPr>
          <w:rtl/>
        </w:rPr>
        <w:t>ستين ذراعا</w:t>
      </w:r>
      <w:r w:rsidR="00786314">
        <w:rPr>
          <w:rFonts w:hint="cs"/>
          <w:rtl/>
        </w:rPr>
        <w:t>ً</w:t>
      </w:r>
      <w:r w:rsidRPr="00786314">
        <w:rPr>
          <w:rtl/>
        </w:rPr>
        <w:t xml:space="preserve"> ( مجمع</w:t>
      </w:r>
      <w:r w:rsidRPr="00BA2C2D">
        <w:rPr>
          <w:rtl/>
        </w:rPr>
        <w:t xml:space="preserve"> البحرين</w:t>
      </w:r>
      <w:r w:rsidR="00A90B9E">
        <w:rPr>
          <w:rtl/>
        </w:rPr>
        <w:t xml:space="preserve"> - </w:t>
      </w:r>
      <w:r w:rsidRPr="00BA2C2D">
        <w:rPr>
          <w:rtl/>
        </w:rPr>
        <w:t>جرب</w:t>
      </w:r>
      <w:r w:rsidR="00A90B9E">
        <w:rPr>
          <w:rtl/>
        </w:rPr>
        <w:t xml:space="preserve"> - </w:t>
      </w:r>
      <w:r w:rsidRPr="00BA2C2D">
        <w:rPr>
          <w:rtl/>
        </w:rPr>
        <w:t>2</w:t>
      </w:r>
      <w:r w:rsidR="00A93B6D">
        <w:rPr>
          <w:rtl/>
        </w:rPr>
        <w:t>:</w:t>
      </w:r>
      <w:r w:rsidRPr="00BA2C2D">
        <w:rPr>
          <w:rtl/>
        </w:rPr>
        <w:t xml:space="preserve"> 22</w:t>
      </w:r>
      <w:r w:rsidRPr="00E521F4">
        <w:rPr>
          <w:rStyle w:val="libNormalChar"/>
          <w:rtl/>
        </w:rPr>
        <w:t xml:space="preserve"> )</w:t>
      </w:r>
      <w:r w:rsidRPr="00BA2C2D">
        <w:rPr>
          <w:rtl/>
        </w:rPr>
        <w:t>.</w:t>
      </w:r>
    </w:p>
    <w:p w:rsidR="00502E84" w:rsidRPr="00BA2C2D" w:rsidRDefault="00502E84" w:rsidP="00E521F4">
      <w:pPr>
        <w:pStyle w:val="libFootnote0"/>
        <w:rPr>
          <w:rtl/>
        </w:rPr>
      </w:pPr>
      <w:r w:rsidRPr="00BA2C2D">
        <w:rPr>
          <w:rtl/>
        </w:rPr>
        <w:t>(3) في المصدر زيادة</w:t>
      </w:r>
      <w:r w:rsidR="00A93B6D">
        <w:rPr>
          <w:rtl/>
        </w:rPr>
        <w:t>:</w:t>
      </w:r>
      <w:r w:rsidRPr="00BA2C2D">
        <w:rPr>
          <w:rtl/>
        </w:rPr>
        <w:t xml:space="preserve"> فقتلنها.</w:t>
      </w:r>
    </w:p>
    <w:p w:rsidR="00502E84" w:rsidRPr="00BA2C2D" w:rsidRDefault="00502E84" w:rsidP="00E521F4">
      <w:pPr>
        <w:pStyle w:val="libFootnote0"/>
        <w:rPr>
          <w:rtl/>
        </w:rPr>
      </w:pPr>
      <w:r w:rsidRPr="00BA2C2D">
        <w:rPr>
          <w:rtl/>
        </w:rPr>
        <w:t>(4) لم نجده في نهج البلاغة المطبوع.</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246 </w:t>
      </w:r>
      <w:r w:rsidR="00BA6C6A">
        <w:rPr>
          <w:rtl/>
        </w:rPr>
        <w:t>/</w:t>
      </w:r>
      <w:r>
        <w:rPr>
          <w:rtl/>
        </w:rPr>
        <w:t xml:space="preserve"> 3.</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246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يقول ابليس لجنوده</w:t>
      </w:r>
      <w:r w:rsidR="00A93B6D">
        <w:rPr>
          <w:rtl/>
        </w:rPr>
        <w:t>:</w:t>
      </w:r>
      <w:r>
        <w:rPr>
          <w:rtl/>
        </w:rPr>
        <w:t xml:space="preserve"> ألقوا بي</w:t>
      </w:r>
      <w:r w:rsidR="00786314">
        <w:rPr>
          <w:rtl/>
        </w:rPr>
        <w:t>نهم الحسد والبغي ف</w:t>
      </w:r>
      <w:r w:rsidR="00786314">
        <w:rPr>
          <w:rFonts w:hint="cs"/>
          <w:rtl/>
        </w:rPr>
        <w:t>إ</w:t>
      </w:r>
      <w:r>
        <w:rPr>
          <w:rtl/>
        </w:rPr>
        <w:t>ن</w:t>
      </w:r>
      <w:r w:rsidR="00786314">
        <w:rPr>
          <w:rFonts w:hint="cs"/>
          <w:rtl/>
        </w:rPr>
        <w:t>ّ</w:t>
      </w:r>
      <w:r>
        <w:rPr>
          <w:rtl/>
        </w:rPr>
        <w:t>هما يعدلان عند الله الشرك.</w:t>
      </w:r>
    </w:p>
    <w:p w:rsidR="00502E84" w:rsidRDefault="00502E84" w:rsidP="00A90B9E">
      <w:pPr>
        <w:pStyle w:val="libNormal"/>
        <w:rPr>
          <w:rtl/>
        </w:rPr>
      </w:pPr>
      <w:r w:rsidRPr="00BA6C6A">
        <w:rPr>
          <w:rStyle w:val="libNormalChar"/>
          <w:rtl/>
        </w:rPr>
        <w:t>[ 20915 ]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جعفر بن </w:t>
      </w:r>
      <w:r w:rsidR="00021793">
        <w:rPr>
          <w:rtl/>
        </w:rPr>
        <w:t>محمّد</w:t>
      </w:r>
      <w:r w:rsidR="00E52184">
        <w:rPr>
          <w:rtl/>
        </w:rPr>
        <w:t xml:space="preserve"> </w:t>
      </w:r>
      <w:r>
        <w:rPr>
          <w:rtl/>
        </w:rPr>
        <w:t>الأشعري</w:t>
      </w:r>
      <w:r w:rsidR="00A90B9E">
        <w:rPr>
          <w:rtl/>
        </w:rPr>
        <w:t>،</w:t>
      </w:r>
      <w:r>
        <w:rPr>
          <w:rtl/>
        </w:rPr>
        <w:t xml:space="preserve"> عن ابن القداح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(1)</w:t>
      </w:r>
      <w:r>
        <w:rPr>
          <w:rtl/>
        </w:rPr>
        <w:t xml:space="preserve"> إن</w:t>
      </w:r>
      <w:r w:rsidR="00786314">
        <w:rPr>
          <w:rFonts w:hint="cs"/>
          <w:rtl/>
        </w:rPr>
        <w:t>ّ</w:t>
      </w:r>
      <w:r>
        <w:rPr>
          <w:rtl/>
        </w:rPr>
        <w:t xml:space="preserve"> أعجل الشر عقوبة البغي.</w:t>
      </w:r>
    </w:p>
    <w:p w:rsidR="00502E84" w:rsidRDefault="00502E84" w:rsidP="00A90B9E">
      <w:pPr>
        <w:pStyle w:val="libNormal"/>
        <w:rPr>
          <w:rtl/>
        </w:rPr>
      </w:pPr>
      <w:r w:rsidRPr="00BA6C6A">
        <w:rPr>
          <w:rStyle w:val="libNormalChar"/>
          <w:rtl/>
        </w:rPr>
        <w:t>[ 20916 ]</w:t>
      </w:r>
      <w:r>
        <w:rPr>
          <w:rtl/>
        </w:rPr>
        <w:t xml:space="preserve"> 5</w:t>
      </w:r>
      <w:r w:rsidR="00A90B9E">
        <w:rPr>
          <w:rtl/>
        </w:rPr>
        <w:t xml:space="preserve"> - </w:t>
      </w:r>
      <w:r>
        <w:rPr>
          <w:rtl/>
        </w:rPr>
        <w:t>وعنهم</w:t>
      </w:r>
      <w:r w:rsidR="00A90B9E">
        <w:rPr>
          <w:rtl/>
        </w:rPr>
        <w:t>،</w:t>
      </w:r>
      <w:r>
        <w:rPr>
          <w:rtl/>
        </w:rPr>
        <w:t xml:space="preserve"> عن سهل</w:t>
      </w:r>
      <w:r w:rsidR="00A90B9E">
        <w:rPr>
          <w:rtl/>
        </w:rPr>
        <w:t>،</w:t>
      </w:r>
      <w:r>
        <w:rPr>
          <w:rtl/>
        </w:rPr>
        <w:t xml:space="preserve"> وعن علي بن إبراهيم</w:t>
      </w:r>
      <w:r w:rsidR="00A90B9E">
        <w:rPr>
          <w:rtl/>
        </w:rPr>
        <w:t>،</w:t>
      </w:r>
      <w:r>
        <w:rPr>
          <w:rtl/>
        </w:rPr>
        <w:t xml:space="preserve"> عن أبيه </w:t>
      </w:r>
      <w:r w:rsidR="001E2943">
        <w:rPr>
          <w:rtl/>
        </w:rPr>
        <w:t>جميعاً</w:t>
      </w:r>
      <w:r w:rsidR="00A90B9E">
        <w:rPr>
          <w:rtl/>
        </w:rPr>
        <w:t>،</w:t>
      </w:r>
      <w:r>
        <w:rPr>
          <w:rtl/>
        </w:rPr>
        <w:t xml:space="preserve"> عن ابن أبي نجران</w:t>
      </w:r>
      <w:r w:rsidR="00A90B9E">
        <w:rPr>
          <w:rtl/>
        </w:rPr>
        <w:t>،</w:t>
      </w:r>
      <w:r>
        <w:rPr>
          <w:rtl/>
        </w:rPr>
        <w:t xml:space="preserve"> عن عاصم بن حميد</w:t>
      </w:r>
      <w:r w:rsidR="00A90B9E">
        <w:rPr>
          <w:rtl/>
        </w:rPr>
        <w:t>،</w:t>
      </w:r>
      <w:r>
        <w:rPr>
          <w:rtl/>
        </w:rPr>
        <w:t xml:space="preserve"> عن أبي حمزة الثمالي</w:t>
      </w:r>
      <w:r w:rsidR="00A93B6D">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786314">
        <w:rPr>
          <w:rFonts w:hint="cs"/>
          <w:rtl/>
        </w:rPr>
        <w:t>ّ</w:t>
      </w:r>
      <w:r>
        <w:rPr>
          <w:rtl/>
        </w:rPr>
        <w:t xml:space="preserve"> أسرع الخير ثوابا</w:t>
      </w:r>
      <w:r w:rsidR="00786314">
        <w:rPr>
          <w:rFonts w:hint="cs"/>
          <w:rtl/>
        </w:rPr>
        <w:t>ً</w:t>
      </w:r>
      <w:r>
        <w:rPr>
          <w:rtl/>
        </w:rPr>
        <w:t xml:space="preserve"> البر</w:t>
      </w:r>
      <w:r w:rsidR="00A90B9E">
        <w:rPr>
          <w:rtl/>
        </w:rPr>
        <w:t>،</w:t>
      </w:r>
      <w:r>
        <w:rPr>
          <w:rtl/>
        </w:rPr>
        <w:t xml:space="preserve"> وإن</w:t>
      </w:r>
      <w:r w:rsidR="00786314">
        <w:rPr>
          <w:rFonts w:hint="cs"/>
          <w:rtl/>
        </w:rPr>
        <w:t>ّ</w:t>
      </w:r>
      <w:r>
        <w:rPr>
          <w:rtl/>
        </w:rPr>
        <w:t xml:space="preserve"> أسرع الشر عقوبة البغي</w:t>
      </w:r>
      <w:r w:rsidR="00A90B9E">
        <w:rPr>
          <w:rtl/>
        </w:rPr>
        <w:t>،</w:t>
      </w:r>
      <w:r>
        <w:rPr>
          <w:rtl/>
        </w:rPr>
        <w:t xml:space="preserve"> وكفى بالمرء عيبا</w:t>
      </w:r>
      <w:r w:rsidR="00786314">
        <w:rPr>
          <w:rFonts w:hint="cs"/>
          <w:rtl/>
        </w:rPr>
        <w:t>ً</w:t>
      </w:r>
      <w:r>
        <w:rPr>
          <w:rtl/>
        </w:rPr>
        <w:t xml:space="preserve"> أن ينصرف من الناس ما يعمى عنه من نفسه</w:t>
      </w:r>
      <w:r w:rsidR="00A90B9E">
        <w:rPr>
          <w:rtl/>
        </w:rPr>
        <w:t>،</w:t>
      </w:r>
      <w:r>
        <w:rPr>
          <w:rtl/>
        </w:rPr>
        <w:t xml:space="preserve"> أو يعي</w:t>
      </w:r>
      <w:r w:rsidR="00786314">
        <w:rPr>
          <w:rFonts w:hint="cs"/>
          <w:rtl/>
        </w:rPr>
        <w:t>ّ</w:t>
      </w:r>
      <w:r>
        <w:rPr>
          <w:rtl/>
        </w:rPr>
        <w:t>ر الناس بما لا يستطيع تركه</w:t>
      </w:r>
      <w:r w:rsidR="00A90B9E">
        <w:rPr>
          <w:rtl/>
        </w:rPr>
        <w:t>،</w:t>
      </w:r>
      <w:r>
        <w:rPr>
          <w:rtl/>
        </w:rPr>
        <w:t xml:space="preserve"> أو يؤذي جليسه بما لا يعنيه.</w:t>
      </w:r>
    </w:p>
    <w:p w:rsidR="00502E84" w:rsidRDefault="00502E84" w:rsidP="00786314">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Pr="00E521F4">
        <w:rPr>
          <w:rStyle w:val="libNormalChar"/>
          <w:rtl/>
        </w:rPr>
        <w:t xml:space="preserve">( </w:t>
      </w:r>
      <w:r>
        <w:rPr>
          <w:rtl/>
        </w:rPr>
        <w:t>أبيه</w:t>
      </w:r>
      <w:r w:rsidR="00A90B9E">
        <w:rPr>
          <w:rtl/>
        </w:rPr>
        <w:t>،</w:t>
      </w:r>
      <w:r>
        <w:rPr>
          <w:rtl/>
        </w:rPr>
        <w:t xml:space="preserve"> عن علي بن موسى</w:t>
      </w:r>
      <w:r w:rsidR="00A90B9E">
        <w:rPr>
          <w:rtl/>
        </w:rPr>
        <w:t>،</w:t>
      </w:r>
      <w:r>
        <w:rPr>
          <w:rtl/>
        </w:rPr>
        <w:t xml:space="preserve"> عن أحمد بن </w:t>
      </w:r>
      <w:r w:rsidR="00021793">
        <w:rPr>
          <w:rtl/>
        </w:rPr>
        <w:t>محمّد</w:t>
      </w:r>
      <w:r w:rsidR="00E52184">
        <w:rPr>
          <w:rtl/>
        </w:rPr>
        <w:t xml:space="preserve"> </w:t>
      </w:r>
      <w:r w:rsidRPr="00E521F4">
        <w:rPr>
          <w:rStyle w:val="libNormalChar"/>
          <w:rtl/>
        </w:rPr>
        <w:t>)</w:t>
      </w:r>
      <w:r>
        <w:rPr>
          <w:rtl/>
        </w:rPr>
        <w:t xml:space="preserve"> </w:t>
      </w:r>
      <w:r w:rsidRPr="00A90B9E">
        <w:rPr>
          <w:rStyle w:val="libFootnotenumChar"/>
          <w:rtl/>
        </w:rPr>
        <w:t>(</w:t>
      </w:r>
      <w:r w:rsidR="00786314">
        <w:rPr>
          <w:rStyle w:val="libFootnotenumChar"/>
          <w:rFonts w:hint="cs"/>
          <w:rtl/>
        </w:rPr>
        <w:t>2</w:t>
      </w:r>
      <w:r w:rsidRPr="00A90B9E">
        <w:rPr>
          <w:rStyle w:val="libFootnotenumChar"/>
          <w:rtl/>
        </w:rPr>
        <w:t>)</w:t>
      </w:r>
      <w:r w:rsidR="00A90B9E">
        <w:rPr>
          <w:rtl/>
        </w:rPr>
        <w:t>،</w:t>
      </w:r>
      <w:r>
        <w:rPr>
          <w:rtl/>
        </w:rPr>
        <w:t xml:space="preserve"> عن بكر بن صالح</w:t>
      </w:r>
      <w:r w:rsidR="00A90B9E">
        <w:rPr>
          <w:rtl/>
        </w:rPr>
        <w:t>،</w:t>
      </w:r>
      <w:r>
        <w:rPr>
          <w:rtl/>
        </w:rPr>
        <w:t xml:space="preserve"> عن الحسن بن علي بن فضال</w:t>
      </w:r>
      <w:r w:rsidR="00A90B9E">
        <w:rPr>
          <w:rtl/>
        </w:rPr>
        <w:t>،</w:t>
      </w:r>
      <w:r>
        <w:rPr>
          <w:rtl/>
        </w:rPr>
        <w:t xml:space="preserve"> عن عبدالله بن إبراهيم</w:t>
      </w:r>
      <w:r w:rsidR="00A90B9E">
        <w:rPr>
          <w:rtl/>
        </w:rPr>
        <w:t>،</w:t>
      </w:r>
      <w:r>
        <w:rPr>
          <w:rtl/>
        </w:rPr>
        <w:t xml:space="preserve"> عن الحسين بن يزيد </w:t>
      </w:r>
      <w:r w:rsidRPr="00A90B9E">
        <w:rPr>
          <w:rStyle w:val="libFootnotenumChar"/>
          <w:rtl/>
        </w:rPr>
        <w:t>(</w:t>
      </w:r>
      <w:r w:rsidR="00786314">
        <w:rPr>
          <w:rStyle w:val="libFootnotenumChar"/>
          <w:rFonts w:hint="cs"/>
          <w:rtl/>
        </w:rPr>
        <w:t>3</w:t>
      </w:r>
      <w:r w:rsidRPr="00A90B9E">
        <w:rPr>
          <w:rStyle w:val="libFootnotenumChar"/>
          <w:rtl/>
        </w:rPr>
        <w:t>)</w:t>
      </w:r>
      <w:r w:rsidR="00A90B9E">
        <w:rPr>
          <w:rtl/>
        </w:rPr>
        <w:t>،</w:t>
      </w:r>
      <w:r>
        <w:rPr>
          <w:rtl/>
        </w:rPr>
        <w:t xml:space="preserve"> عن جعفر</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 xml:space="preserve">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مثله </w:t>
      </w:r>
      <w:r w:rsidRPr="00A90B9E">
        <w:rPr>
          <w:rStyle w:val="libFootnotenumChar"/>
          <w:rtl/>
        </w:rPr>
        <w:t>(</w:t>
      </w:r>
      <w:r w:rsidR="00786314">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246 </w:t>
      </w:r>
      <w:r w:rsidR="00BA6C6A">
        <w:rPr>
          <w:rtl/>
        </w:rPr>
        <w:t>/</w:t>
      </w:r>
      <w:r>
        <w:rPr>
          <w:rtl/>
        </w:rPr>
        <w:t xml:space="preserve"> 1.</w:t>
      </w:r>
    </w:p>
    <w:p w:rsidR="00502E84" w:rsidRPr="00A90B9E" w:rsidRDefault="00502E84" w:rsidP="00E521F4">
      <w:pPr>
        <w:pStyle w:val="libFootnote0"/>
        <w:rPr>
          <w:rStyle w:val="libFootnoteChar"/>
          <w:rtl/>
        </w:rPr>
      </w:pPr>
      <w:r w:rsidRPr="00A90B9E">
        <w:rPr>
          <w:rStyle w:val="libFootnoteChar"/>
          <w:rtl/>
        </w:rPr>
        <w:t>(1) في المصدر زيادة</w:t>
      </w:r>
      <w:r w:rsidR="00A93B6D">
        <w:rPr>
          <w:rStyle w:val="libFootnoteChar"/>
          <w:rtl/>
        </w:rPr>
        <w:t>:</w:t>
      </w:r>
      <w:r w:rsidRPr="00A90B9E">
        <w:rPr>
          <w:rStyle w:val="libFootnoteChar"/>
          <w:rtl/>
        </w:rPr>
        <w:t xml:space="preserve"> قال</w:t>
      </w:r>
      <w:r w:rsidR="00A93B6D">
        <w:rPr>
          <w:rStyle w:val="libFootnoteChar"/>
          <w:rtl/>
        </w:rPr>
        <w:t>:</w:t>
      </w:r>
      <w:r w:rsidRPr="00A90B9E">
        <w:rPr>
          <w:rStyle w:val="libFootnoteChar"/>
          <w:rtl/>
        </w:rPr>
        <w:t xml:space="preserve"> قال </w:t>
      </w:r>
      <w:r w:rsidRPr="0059364D">
        <w:rPr>
          <w:rtl/>
        </w:rPr>
        <w:t>رسول الله</w:t>
      </w:r>
      <w:r w:rsidR="00786314" w:rsidRPr="0059364D">
        <w:rPr>
          <w:rFonts w:hint="cs"/>
          <w:rtl/>
        </w:rPr>
        <w:t xml:space="preserve"> (</w:t>
      </w:r>
      <w:r w:rsidRPr="0059364D">
        <w:rPr>
          <w:rtl/>
        </w:rPr>
        <w:t xml:space="preserve"> </w:t>
      </w:r>
      <w:r w:rsidR="00F16FA9" w:rsidRPr="0059364D">
        <w:rPr>
          <w:rStyle w:val="libFootnoteAlaemChar"/>
          <w:rFonts w:hint="cs"/>
          <w:rtl/>
        </w:rPr>
        <w:t>صلى‌الله‌عليه‌وآله‌</w:t>
      </w:r>
      <w:r w:rsidR="00786314" w:rsidRPr="0059364D">
        <w:rPr>
          <w:rStyle w:val="libFootnoteAlaemChar"/>
          <w:rFonts w:hint="cs"/>
          <w:rtl/>
        </w:rPr>
        <w:t xml:space="preserve"> </w:t>
      </w:r>
      <w:r w:rsidR="00786314" w:rsidRPr="0059364D">
        <w:rPr>
          <w:rFonts w:hint="cs"/>
          <w:rtl/>
        </w:rPr>
        <w:t>)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332 </w:t>
      </w:r>
      <w:r w:rsidR="00BA6C6A">
        <w:rPr>
          <w:rtl/>
        </w:rPr>
        <w:t>/</w:t>
      </w:r>
      <w:r>
        <w:rPr>
          <w:rtl/>
        </w:rPr>
        <w:t xml:space="preserve"> 1</w:t>
      </w:r>
      <w:r w:rsidR="00A90B9E">
        <w:rPr>
          <w:rtl/>
        </w:rPr>
        <w:t>،</w:t>
      </w:r>
      <w:r>
        <w:rPr>
          <w:rtl/>
        </w:rPr>
        <w:t xml:space="preserve"> واورده عن امالي الطوسي في الحديث 11 من الباب 36 من هذه الابواب.</w:t>
      </w:r>
    </w:p>
    <w:p w:rsidR="00502E84" w:rsidRPr="000775B0" w:rsidRDefault="00502E84" w:rsidP="00786314">
      <w:pPr>
        <w:pStyle w:val="libFootnote0"/>
        <w:rPr>
          <w:rtl/>
        </w:rPr>
      </w:pPr>
      <w:r w:rsidRPr="000775B0">
        <w:rPr>
          <w:rtl/>
        </w:rPr>
        <w:t>(</w:t>
      </w:r>
      <w:r w:rsidR="00786314">
        <w:rPr>
          <w:rFonts w:hint="cs"/>
          <w:rtl/>
        </w:rPr>
        <w:t>2</w:t>
      </w:r>
      <w:r w:rsidRPr="000775B0">
        <w:rPr>
          <w:rtl/>
        </w:rPr>
        <w:t>) في الخصال</w:t>
      </w:r>
      <w:r w:rsidR="00A93B6D">
        <w:rPr>
          <w:rtl/>
        </w:rPr>
        <w:t>:</w:t>
      </w:r>
      <w:r w:rsidRPr="000775B0">
        <w:rPr>
          <w:rtl/>
        </w:rPr>
        <w:t xml:space="preserve"> احمد بن </w:t>
      </w:r>
      <w:r w:rsidR="00021793">
        <w:rPr>
          <w:rtl/>
        </w:rPr>
        <w:t>محمّد</w:t>
      </w:r>
      <w:r w:rsidR="00E52184">
        <w:rPr>
          <w:rtl/>
        </w:rPr>
        <w:t xml:space="preserve"> </w:t>
      </w:r>
      <w:r w:rsidRPr="000775B0">
        <w:rPr>
          <w:rtl/>
        </w:rPr>
        <w:t>بن يحيى العطار</w:t>
      </w:r>
      <w:r w:rsidR="00A90B9E">
        <w:rPr>
          <w:rtl/>
        </w:rPr>
        <w:t>،</w:t>
      </w:r>
      <w:r w:rsidRPr="000775B0">
        <w:rPr>
          <w:rtl/>
        </w:rPr>
        <w:t xml:space="preserve"> عن سعد بن عبدالله</w:t>
      </w:r>
      <w:r w:rsidR="00A90B9E">
        <w:rPr>
          <w:rtl/>
        </w:rPr>
        <w:t>،</w:t>
      </w:r>
      <w:r w:rsidRPr="000775B0">
        <w:rPr>
          <w:rtl/>
        </w:rPr>
        <w:t xml:space="preserve"> عن احمد بن ابي عبدالله البرقي.</w:t>
      </w:r>
    </w:p>
    <w:p w:rsidR="00502E84" w:rsidRPr="000775B0" w:rsidRDefault="00502E84" w:rsidP="00786314">
      <w:pPr>
        <w:pStyle w:val="libFootnote0"/>
        <w:rPr>
          <w:rtl/>
        </w:rPr>
      </w:pPr>
      <w:r w:rsidRPr="000775B0">
        <w:rPr>
          <w:rtl/>
        </w:rPr>
        <w:t>(</w:t>
      </w:r>
      <w:r w:rsidR="00786314">
        <w:rPr>
          <w:rFonts w:hint="cs"/>
          <w:rtl/>
        </w:rPr>
        <w:t>3</w:t>
      </w:r>
      <w:r w:rsidRPr="000775B0">
        <w:rPr>
          <w:rtl/>
        </w:rPr>
        <w:t>) في عقاب الاعمال</w:t>
      </w:r>
      <w:r w:rsidR="00A93B6D">
        <w:rPr>
          <w:rtl/>
        </w:rPr>
        <w:t>:</w:t>
      </w:r>
      <w:r w:rsidRPr="000775B0">
        <w:rPr>
          <w:rtl/>
        </w:rPr>
        <w:t xml:space="preserve"> الحسين بن زيد</w:t>
      </w:r>
      <w:r w:rsidR="00A90B9E">
        <w:rPr>
          <w:rtl/>
        </w:rPr>
        <w:t>،</w:t>
      </w:r>
      <w:r w:rsidRPr="000775B0">
        <w:rPr>
          <w:rtl/>
        </w:rPr>
        <w:t xml:space="preserve"> وفي الخصال</w:t>
      </w:r>
      <w:r w:rsidR="00A93B6D">
        <w:rPr>
          <w:rtl/>
        </w:rPr>
        <w:t>:</w:t>
      </w:r>
      <w:r w:rsidRPr="000775B0">
        <w:rPr>
          <w:rtl/>
        </w:rPr>
        <w:t xml:space="preserve"> الحسين بن زيد</w:t>
      </w:r>
      <w:r w:rsidR="00A90B9E">
        <w:rPr>
          <w:rtl/>
        </w:rPr>
        <w:t>،</w:t>
      </w:r>
      <w:r w:rsidRPr="000775B0">
        <w:rPr>
          <w:rtl/>
        </w:rPr>
        <w:t xml:space="preserve"> عن ابيه.</w:t>
      </w:r>
    </w:p>
    <w:p w:rsidR="00502E84" w:rsidRPr="000775B0" w:rsidRDefault="00502E84" w:rsidP="00786314">
      <w:pPr>
        <w:pStyle w:val="libFootnote0"/>
        <w:rPr>
          <w:rtl/>
        </w:rPr>
      </w:pPr>
      <w:r w:rsidRPr="000775B0">
        <w:rPr>
          <w:rtl/>
        </w:rPr>
        <w:t>(</w:t>
      </w:r>
      <w:r w:rsidR="00786314">
        <w:rPr>
          <w:rFonts w:hint="cs"/>
          <w:rtl/>
        </w:rPr>
        <w:t>4</w:t>
      </w:r>
      <w:r w:rsidRPr="000775B0">
        <w:rPr>
          <w:rtl/>
        </w:rPr>
        <w:t>) عقاب الاعمال</w:t>
      </w:r>
      <w:r w:rsidR="00A93B6D">
        <w:rPr>
          <w:rtl/>
        </w:rPr>
        <w:t>:</w:t>
      </w:r>
      <w:r w:rsidRPr="000775B0">
        <w:rPr>
          <w:rtl/>
        </w:rPr>
        <w:t xml:space="preserve"> 324 </w:t>
      </w:r>
      <w:r w:rsidR="00BA6C6A">
        <w:rPr>
          <w:rtl/>
        </w:rPr>
        <w:t>/</w:t>
      </w:r>
      <w:r w:rsidRPr="000775B0">
        <w:rPr>
          <w:rtl/>
        </w:rPr>
        <w:t xml:space="preserve"> 1</w:t>
      </w:r>
      <w:r w:rsidR="00A90B9E">
        <w:rPr>
          <w:rtl/>
        </w:rPr>
        <w:t>،</w:t>
      </w:r>
      <w:r w:rsidRPr="000775B0">
        <w:rPr>
          <w:rtl/>
        </w:rPr>
        <w:t xml:space="preserve"> والخصال</w:t>
      </w:r>
      <w:r w:rsidR="00A93B6D">
        <w:rPr>
          <w:rtl/>
        </w:rPr>
        <w:t>:</w:t>
      </w:r>
      <w:r w:rsidRPr="000775B0">
        <w:rPr>
          <w:rtl/>
        </w:rPr>
        <w:t xml:space="preserve"> 110 </w:t>
      </w:r>
      <w:r w:rsidR="00BA6C6A">
        <w:rPr>
          <w:rtl/>
        </w:rPr>
        <w:t>/</w:t>
      </w:r>
      <w:r w:rsidRPr="000775B0">
        <w:rPr>
          <w:rtl/>
        </w:rPr>
        <w:t xml:space="preserve"> 81. </w:t>
      </w:r>
    </w:p>
    <w:p w:rsidR="00A90B9E" w:rsidRDefault="00A90B9E" w:rsidP="00E521F4">
      <w:pPr>
        <w:pStyle w:val="libNormal"/>
        <w:rPr>
          <w:rtl/>
        </w:rPr>
      </w:pPr>
      <w:r>
        <w:rPr>
          <w:rtl/>
        </w:rPr>
        <w:br w:type="page"/>
      </w:r>
    </w:p>
    <w:p w:rsidR="00502E84" w:rsidRDefault="00502E84" w:rsidP="0036780B">
      <w:pPr>
        <w:pStyle w:val="libNormal"/>
        <w:rPr>
          <w:rtl/>
        </w:rPr>
      </w:pPr>
      <w:r>
        <w:rPr>
          <w:rtl/>
        </w:rPr>
        <w:lastRenderedPageBreak/>
        <w:t>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أبي عبد الرحمن الاعرج وعمر بن أبان</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وعن علي بن الحسين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 xml:space="preserve">نحوه </w:t>
      </w:r>
      <w:r w:rsidRPr="00A90B9E">
        <w:rPr>
          <w:rStyle w:val="libFootnotenumChar"/>
          <w:rtl/>
        </w:rPr>
        <w:t>(</w:t>
      </w:r>
      <w:r w:rsidR="0036780B">
        <w:rPr>
          <w:rStyle w:val="libFootnotenumChar"/>
          <w:rFonts w:hint="cs"/>
          <w:rtl/>
        </w:rPr>
        <w:t>1</w:t>
      </w:r>
      <w:r w:rsidRPr="00A90B9E">
        <w:rPr>
          <w:rStyle w:val="libFootnotenumChar"/>
          <w:rtl/>
        </w:rPr>
        <w:t>)</w:t>
      </w:r>
      <w:r>
        <w:rPr>
          <w:rtl/>
        </w:rPr>
        <w:t>.</w:t>
      </w:r>
    </w:p>
    <w:p w:rsidR="00502E84" w:rsidRDefault="00502E84" w:rsidP="0036780B">
      <w:pPr>
        <w:pStyle w:val="libNormal"/>
        <w:rPr>
          <w:rtl/>
        </w:rPr>
      </w:pPr>
      <w:r w:rsidRPr="00BA6C6A">
        <w:rPr>
          <w:rStyle w:val="libNormalChar"/>
          <w:rtl/>
        </w:rPr>
        <w:t>[ 20917 ]</w:t>
      </w:r>
      <w:r>
        <w:rPr>
          <w:rtl/>
        </w:rPr>
        <w:t xml:space="preserve"> 6</w:t>
      </w:r>
      <w:r w:rsidR="00A90B9E">
        <w:rPr>
          <w:rtl/>
        </w:rPr>
        <w:t xml:space="preserve"> - </w:t>
      </w:r>
      <w:r>
        <w:rPr>
          <w:rtl/>
        </w:rPr>
        <w:t>وبالإ</w:t>
      </w:r>
      <w:r w:rsidR="0059364D">
        <w:rPr>
          <w:rFonts w:hint="cs"/>
          <w:rtl/>
        </w:rPr>
        <w:t>ِ</w:t>
      </w:r>
      <w:r>
        <w:rPr>
          <w:rtl/>
        </w:rPr>
        <w:t xml:space="preserve">سناد الآتي </w:t>
      </w:r>
      <w:r w:rsidRPr="00A90B9E">
        <w:rPr>
          <w:rStyle w:val="libFootnotenumChar"/>
          <w:rtl/>
        </w:rPr>
        <w:t>(</w:t>
      </w:r>
      <w:r w:rsidR="0036780B">
        <w:rPr>
          <w:rStyle w:val="libFootnotenumChar"/>
          <w:rFonts w:hint="cs"/>
          <w:rtl/>
        </w:rPr>
        <w:t>2</w:t>
      </w:r>
      <w:r w:rsidRPr="00A90B9E">
        <w:rPr>
          <w:rStyle w:val="libFootnotenumCha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وصيته لاصحابه</w:t>
      </w:r>
      <w:r w:rsidR="00A90B9E">
        <w:rPr>
          <w:rtl/>
        </w:rPr>
        <w:t xml:space="preserve"> - </w:t>
      </w:r>
      <w:r>
        <w:rPr>
          <w:rtl/>
        </w:rPr>
        <w:t>قال</w:t>
      </w:r>
      <w:r w:rsidR="00A93B6D">
        <w:rPr>
          <w:rtl/>
        </w:rPr>
        <w:t>:</w:t>
      </w:r>
      <w:r>
        <w:rPr>
          <w:rtl/>
        </w:rPr>
        <w:t xml:space="preserve"> </w:t>
      </w:r>
      <w:r w:rsidR="00DE137F">
        <w:rPr>
          <w:rtl/>
        </w:rPr>
        <w:t xml:space="preserve">وإيّاكم </w:t>
      </w:r>
      <w:r>
        <w:rPr>
          <w:rtl/>
        </w:rPr>
        <w:t>أن يبغي بعضكم على بعض فإن</w:t>
      </w:r>
      <w:r w:rsidR="0059364D">
        <w:rPr>
          <w:rFonts w:hint="cs"/>
          <w:rtl/>
        </w:rPr>
        <w:t>ّ</w:t>
      </w:r>
      <w:r>
        <w:rPr>
          <w:rtl/>
        </w:rPr>
        <w:t>ها ليست من خصال الصالحين فانه من بغي صير الله بغيه على نفسه</w:t>
      </w:r>
      <w:r w:rsidR="00A90B9E">
        <w:rPr>
          <w:rtl/>
        </w:rPr>
        <w:t>،</w:t>
      </w:r>
      <w:r>
        <w:rPr>
          <w:rtl/>
        </w:rPr>
        <w:t xml:space="preserve"> وصارت نصرة الله لمن بُغي عليه</w:t>
      </w:r>
      <w:r w:rsidR="00A90B9E">
        <w:rPr>
          <w:rtl/>
        </w:rPr>
        <w:t>،</w:t>
      </w:r>
      <w:r>
        <w:rPr>
          <w:rtl/>
        </w:rPr>
        <w:t xml:space="preserve"> ومن نصره الله غلب وأصاب الظفر من الله.</w:t>
      </w:r>
    </w:p>
    <w:p w:rsidR="00502E84" w:rsidRDefault="00502E84" w:rsidP="00A90B9E">
      <w:pPr>
        <w:pStyle w:val="libNormal"/>
        <w:rPr>
          <w:rtl/>
        </w:rPr>
      </w:pPr>
      <w:r w:rsidRPr="00BA6C6A">
        <w:rPr>
          <w:rStyle w:val="libNormalChar"/>
          <w:rtl/>
        </w:rPr>
        <w:t>[ 20918 ]</w:t>
      </w:r>
      <w:r>
        <w:rPr>
          <w:rtl/>
        </w:rPr>
        <w:t xml:space="preserve"> 7</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A90B9E">
        <w:rPr>
          <w:rtl/>
        </w:rPr>
        <w:t>،</w:t>
      </w:r>
      <w:r>
        <w:rPr>
          <w:rtl/>
        </w:rPr>
        <w:t xml:space="preserve"> عن آبائه</w:t>
      </w:r>
      <w:r w:rsidR="00A90B9E">
        <w:rPr>
          <w:rtl/>
        </w:rPr>
        <w:t xml:space="preserve"> -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 أربعة أسرع شيء عقوبة</w:t>
      </w:r>
      <w:r w:rsidR="00A93B6D">
        <w:rPr>
          <w:rtl/>
        </w:rPr>
        <w:t>:</w:t>
      </w:r>
      <w:r w:rsidR="0059364D">
        <w:rPr>
          <w:rtl/>
        </w:rPr>
        <w:t xml:space="preserve"> رجل أحسنت إليه فكاف</w:t>
      </w:r>
      <w:r w:rsidR="0059364D">
        <w:rPr>
          <w:rFonts w:hint="cs"/>
          <w:rtl/>
        </w:rPr>
        <w:t>أ</w:t>
      </w:r>
      <w:r w:rsidR="0059364D">
        <w:rPr>
          <w:rtl/>
        </w:rPr>
        <w:t>ك بال</w:t>
      </w:r>
      <w:r w:rsidR="0059364D">
        <w:rPr>
          <w:rFonts w:hint="cs"/>
          <w:rtl/>
        </w:rPr>
        <w:t>إِ</w:t>
      </w:r>
      <w:r>
        <w:rPr>
          <w:rtl/>
        </w:rPr>
        <w:t>حسان إساءة</w:t>
      </w:r>
      <w:r w:rsidR="00A90B9E">
        <w:rPr>
          <w:rtl/>
        </w:rPr>
        <w:t>،</w:t>
      </w:r>
      <w:r>
        <w:rPr>
          <w:rtl/>
        </w:rPr>
        <w:t xml:space="preserve"> ورجل لا تبغي عليه وهو يبغي عليك</w:t>
      </w:r>
      <w:r w:rsidR="00A90B9E">
        <w:rPr>
          <w:rtl/>
        </w:rPr>
        <w:t>،</w:t>
      </w:r>
      <w:r>
        <w:rPr>
          <w:rtl/>
        </w:rPr>
        <w:t xml:space="preserve"> ورجل عاهدته على أمر فوفيت له وغدر بك</w:t>
      </w:r>
      <w:r w:rsidR="00A90B9E">
        <w:rPr>
          <w:rtl/>
        </w:rPr>
        <w:t>،</w:t>
      </w:r>
      <w:r>
        <w:rPr>
          <w:rtl/>
        </w:rPr>
        <w:t xml:space="preserve"> ورجل وصل قرابته فقطعوه.</w:t>
      </w:r>
    </w:p>
    <w:p w:rsidR="00502E84" w:rsidRDefault="00502E84" w:rsidP="00A90B9E">
      <w:pPr>
        <w:pStyle w:val="libNormal"/>
        <w:rPr>
          <w:rtl/>
        </w:rPr>
      </w:pPr>
      <w:r w:rsidRPr="00BA6C6A">
        <w:rPr>
          <w:rStyle w:val="libNormalChar"/>
          <w:rtl/>
        </w:rPr>
        <w:t>[ 20919 ]</w:t>
      </w:r>
      <w:r>
        <w:rPr>
          <w:rtl/>
        </w:rPr>
        <w:t xml:space="preserve"> 8</w:t>
      </w:r>
      <w:r w:rsidR="00A90B9E">
        <w:rPr>
          <w:rtl/>
        </w:rPr>
        <w:t xml:space="preserve"> - </w:t>
      </w:r>
      <w:r>
        <w:rPr>
          <w:rtl/>
        </w:rPr>
        <w:t>قال</w:t>
      </w:r>
      <w:r w:rsidR="00A93B6D">
        <w:rPr>
          <w:rtl/>
        </w:rPr>
        <w:t>:</w:t>
      </w:r>
      <w:r>
        <w:rPr>
          <w:rtl/>
        </w:rPr>
        <w:t xml:space="preserve"> ومن ألفاظ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لو بغى جبل على جبل لجعله الله دك</w:t>
      </w:r>
      <w:r w:rsidR="001F22C9">
        <w:rPr>
          <w:rFonts w:hint="cs"/>
          <w:rtl/>
        </w:rPr>
        <w:t>ّ</w:t>
      </w:r>
      <w:r>
        <w:rPr>
          <w:rtl/>
        </w:rPr>
        <w:t>ا</w:t>
      </w:r>
      <w:r w:rsidR="001F22C9">
        <w:rPr>
          <w:rFonts w:hint="cs"/>
          <w:rtl/>
        </w:rPr>
        <w:t>ً</w:t>
      </w:r>
      <w:r w:rsidR="00A90B9E">
        <w:rPr>
          <w:rtl/>
        </w:rPr>
        <w:t>،</w:t>
      </w:r>
      <w:r>
        <w:rPr>
          <w:rtl/>
        </w:rPr>
        <w:t xml:space="preserve"> أعجل الشر عقوبة البغي</w:t>
      </w:r>
      <w:r w:rsidR="00A90B9E">
        <w:rPr>
          <w:rtl/>
        </w:rPr>
        <w:t>،</w:t>
      </w:r>
      <w:r>
        <w:rPr>
          <w:rtl/>
        </w:rPr>
        <w:t xml:space="preserve"> وأسرع الخير ثوابا</w:t>
      </w:r>
      <w:r w:rsidR="0036780B">
        <w:rPr>
          <w:rFonts w:hint="cs"/>
          <w:rtl/>
        </w:rPr>
        <w:t>ً</w:t>
      </w:r>
      <w:r>
        <w:rPr>
          <w:rtl/>
        </w:rPr>
        <w:t xml:space="preserve"> البر.</w:t>
      </w:r>
    </w:p>
    <w:p w:rsidR="00502E84" w:rsidRDefault="00502E84" w:rsidP="00A90B9E">
      <w:pPr>
        <w:pStyle w:val="libNormal"/>
        <w:rPr>
          <w:rtl/>
        </w:rPr>
      </w:pPr>
      <w:r w:rsidRPr="00BA6C6A">
        <w:rPr>
          <w:rStyle w:val="libNormalChar"/>
          <w:rtl/>
        </w:rPr>
        <w:t>[ 20920 ]</w:t>
      </w:r>
      <w:r>
        <w:rPr>
          <w:rtl/>
        </w:rPr>
        <w:t xml:space="preserve"> 9</w:t>
      </w:r>
      <w:r w:rsidR="00A90B9E">
        <w:rPr>
          <w:rtl/>
        </w:rPr>
        <w:t xml:space="preserve"> - </w:t>
      </w: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أبي عبدالله</w:t>
      </w:r>
      <w:r w:rsidR="00A90B9E">
        <w:rPr>
          <w:rtl/>
        </w:rPr>
        <w:t>،</w:t>
      </w:r>
      <w:r>
        <w:rPr>
          <w:rtl/>
        </w:rPr>
        <w:t xml:space="preserve"> عن أبيه رفعه إلى عمر بن أبان</w:t>
      </w:r>
      <w:r w:rsidR="00A90B9E">
        <w:rPr>
          <w:rtl/>
        </w:rPr>
        <w:t>،</w:t>
      </w:r>
      <w:r>
        <w:rPr>
          <w:rtl/>
        </w:rPr>
        <w:t xml:space="preserve"> عن </w:t>
      </w:r>
    </w:p>
    <w:p w:rsidR="00502E84" w:rsidRDefault="00E521F4" w:rsidP="00E521F4">
      <w:pPr>
        <w:pStyle w:val="libLine"/>
        <w:rPr>
          <w:rtl/>
        </w:rPr>
      </w:pPr>
      <w:r>
        <w:rPr>
          <w:rtl/>
        </w:rPr>
        <w:t>____________________</w:t>
      </w:r>
    </w:p>
    <w:p w:rsidR="00502E84" w:rsidRPr="000775B0" w:rsidRDefault="00502E84" w:rsidP="0036780B">
      <w:pPr>
        <w:pStyle w:val="libFootnote0"/>
        <w:rPr>
          <w:rtl/>
        </w:rPr>
      </w:pPr>
      <w:r w:rsidRPr="000775B0">
        <w:rPr>
          <w:rtl/>
        </w:rPr>
        <w:t>(</w:t>
      </w:r>
      <w:r w:rsidR="0036780B">
        <w:rPr>
          <w:rFonts w:hint="cs"/>
          <w:rtl/>
        </w:rPr>
        <w:t>1</w:t>
      </w:r>
      <w:r w:rsidRPr="000775B0">
        <w:rPr>
          <w:rtl/>
        </w:rPr>
        <w:t>) الكافي 2</w:t>
      </w:r>
      <w:r w:rsidR="00A93B6D">
        <w:rPr>
          <w:rtl/>
        </w:rPr>
        <w:t>:</w:t>
      </w:r>
      <w:r w:rsidRPr="000775B0">
        <w:rPr>
          <w:rtl/>
        </w:rPr>
        <w:t xml:space="preserve"> 333 </w:t>
      </w:r>
      <w:r w:rsidR="00BA6C6A">
        <w:rPr>
          <w:rtl/>
        </w:rPr>
        <w:t>/</w:t>
      </w:r>
      <w:r w:rsidRPr="000775B0">
        <w:rPr>
          <w:rtl/>
        </w:rPr>
        <w:t xml:space="preserve"> 4.</w:t>
      </w:r>
    </w:p>
    <w:p w:rsidR="00502E84" w:rsidRDefault="00502E84" w:rsidP="00E521F4">
      <w:pPr>
        <w:pStyle w:val="libFootnote0"/>
        <w:rPr>
          <w:rtl/>
        </w:rPr>
      </w:pPr>
      <w:r>
        <w:rPr>
          <w:rtl/>
        </w:rPr>
        <w:t>6</w:t>
      </w:r>
      <w:r w:rsidR="00A90B9E">
        <w:rPr>
          <w:rtl/>
        </w:rPr>
        <w:t xml:space="preserve"> - </w:t>
      </w:r>
      <w:r>
        <w:rPr>
          <w:rtl/>
        </w:rPr>
        <w:t>الكافي 8</w:t>
      </w:r>
      <w:r w:rsidR="00A93B6D">
        <w:rPr>
          <w:rtl/>
        </w:rPr>
        <w:t>:</w:t>
      </w:r>
      <w:r>
        <w:rPr>
          <w:rtl/>
        </w:rPr>
        <w:t xml:space="preserve"> 8.</w:t>
      </w:r>
    </w:p>
    <w:p w:rsidR="00502E84" w:rsidRPr="000775B0" w:rsidRDefault="00502E84" w:rsidP="0036780B">
      <w:pPr>
        <w:pStyle w:val="libFootnote0"/>
        <w:rPr>
          <w:rtl/>
        </w:rPr>
      </w:pPr>
      <w:r w:rsidRPr="000775B0">
        <w:rPr>
          <w:rtl/>
        </w:rPr>
        <w:t>(</w:t>
      </w:r>
      <w:r w:rsidR="0036780B">
        <w:rPr>
          <w:rFonts w:hint="cs"/>
          <w:rtl/>
        </w:rPr>
        <w:t>2</w:t>
      </w:r>
      <w:r w:rsidRPr="000775B0">
        <w:rPr>
          <w:rtl/>
        </w:rPr>
        <w:t>) يأتي في الفائدة الثالثة من الخاتمة.</w:t>
      </w:r>
    </w:p>
    <w:p w:rsidR="00502E84" w:rsidRDefault="00502E84" w:rsidP="00E521F4">
      <w:pPr>
        <w:pStyle w:val="libFootnote0"/>
        <w:rPr>
          <w:rtl/>
        </w:rPr>
      </w:pPr>
      <w:r>
        <w:rPr>
          <w:rtl/>
        </w:rPr>
        <w:t>7</w:t>
      </w:r>
      <w:r w:rsidR="00A90B9E">
        <w:rPr>
          <w:rtl/>
        </w:rPr>
        <w:t xml:space="preserve"> - </w:t>
      </w:r>
      <w:r>
        <w:rPr>
          <w:rtl/>
        </w:rPr>
        <w:t>الفقيه 4</w:t>
      </w:r>
      <w:r w:rsidR="00A93B6D">
        <w:rPr>
          <w:rtl/>
        </w:rPr>
        <w:t>:</w:t>
      </w:r>
      <w:r>
        <w:rPr>
          <w:rtl/>
        </w:rPr>
        <w:t xml:space="preserve"> 256 </w:t>
      </w:r>
      <w:r w:rsidR="00BA6C6A">
        <w:rPr>
          <w:rtl/>
        </w:rPr>
        <w:t>/</w:t>
      </w:r>
      <w:r>
        <w:rPr>
          <w:rtl/>
        </w:rPr>
        <w:t xml:space="preserve"> 821.</w:t>
      </w:r>
    </w:p>
    <w:p w:rsidR="00502E84" w:rsidRDefault="00502E84" w:rsidP="00E521F4">
      <w:pPr>
        <w:pStyle w:val="libFootnote0"/>
        <w:rPr>
          <w:rtl/>
        </w:rPr>
      </w:pPr>
      <w:r>
        <w:rPr>
          <w:rtl/>
        </w:rPr>
        <w:t>8</w:t>
      </w:r>
      <w:r w:rsidR="00A90B9E">
        <w:rPr>
          <w:rtl/>
        </w:rPr>
        <w:t xml:space="preserve"> - </w:t>
      </w:r>
      <w:r>
        <w:rPr>
          <w:rtl/>
        </w:rPr>
        <w:t>الفقيه 4</w:t>
      </w:r>
      <w:r w:rsidR="00A93B6D">
        <w:rPr>
          <w:rtl/>
        </w:rPr>
        <w:t>:</w:t>
      </w:r>
      <w:r>
        <w:rPr>
          <w:rtl/>
        </w:rPr>
        <w:t xml:space="preserve"> 272 </w:t>
      </w:r>
      <w:r w:rsidR="00BA6C6A">
        <w:rPr>
          <w:rtl/>
        </w:rPr>
        <w:t>/</w:t>
      </w:r>
      <w:r>
        <w:rPr>
          <w:rtl/>
        </w:rPr>
        <w:t xml:space="preserve"> 828.</w:t>
      </w:r>
    </w:p>
    <w:p w:rsidR="00502E84" w:rsidRDefault="00502E84" w:rsidP="00E521F4">
      <w:pPr>
        <w:pStyle w:val="libFootnote0"/>
        <w:rPr>
          <w:rtl/>
        </w:rPr>
      </w:pPr>
      <w:r>
        <w:rPr>
          <w:rtl/>
        </w:rPr>
        <w:t>9</w:t>
      </w:r>
      <w:r w:rsidR="00A90B9E">
        <w:rPr>
          <w:rtl/>
        </w:rPr>
        <w:t xml:space="preserve"> - </w:t>
      </w:r>
      <w:r>
        <w:rPr>
          <w:rtl/>
        </w:rPr>
        <w:t>عقاب الاعمال</w:t>
      </w:r>
      <w:r w:rsidR="00A93B6D">
        <w:rPr>
          <w:rtl/>
        </w:rPr>
        <w:t>:</w:t>
      </w:r>
      <w:r>
        <w:rPr>
          <w:rtl/>
        </w:rPr>
        <w:t xml:space="preserve"> 324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أبي حمزة الثمالي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B74673">
        <w:rPr>
          <w:rFonts w:hint="cs"/>
          <w:rtl/>
        </w:rPr>
        <w:t>ّ</w:t>
      </w:r>
      <w:r>
        <w:rPr>
          <w:rtl/>
        </w:rPr>
        <w:t xml:space="preserve"> أسرع الشر عقوبة البغي.</w:t>
      </w:r>
    </w:p>
    <w:p w:rsidR="00502E84" w:rsidRDefault="00502E84" w:rsidP="00A90B9E">
      <w:pPr>
        <w:pStyle w:val="libNormal"/>
        <w:rPr>
          <w:rtl/>
        </w:rPr>
      </w:pPr>
      <w:r w:rsidRPr="00BA6C6A">
        <w:rPr>
          <w:rStyle w:val="libNormalChar"/>
          <w:rtl/>
        </w:rPr>
        <w:t>[ 20921 ]</w:t>
      </w:r>
      <w:r>
        <w:rPr>
          <w:rtl/>
        </w:rPr>
        <w:t xml:space="preserve"> 10</w:t>
      </w:r>
      <w:r w:rsidR="00A90B9E">
        <w:rPr>
          <w:rtl/>
        </w:rPr>
        <w:t xml:space="preserve"> - </w:t>
      </w:r>
      <w:r>
        <w:rPr>
          <w:rtl/>
        </w:rPr>
        <w:t>وعن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آبائه</w:t>
      </w:r>
      <w:r w:rsidR="007B6672">
        <w:rPr>
          <w:rFonts w:hint="cs"/>
          <w:rtl/>
        </w:rPr>
        <w:t xml:space="preserve"> (</w:t>
      </w:r>
      <w:r>
        <w:rPr>
          <w:rtl/>
        </w:rPr>
        <w:t xml:space="preserve"> </w:t>
      </w:r>
      <w:r w:rsidR="00A90B9E" w:rsidRPr="00A90B9E">
        <w:rPr>
          <w:rStyle w:val="libAlaemChar"/>
          <w:rFonts w:hint="cs"/>
          <w:rtl/>
        </w:rPr>
        <w:t>عليهم‌السلام</w:t>
      </w:r>
      <w:r>
        <w:rPr>
          <w:rtl/>
        </w:rPr>
        <w:t xml:space="preserve"> </w:t>
      </w:r>
      <w:r w:rsidR="007B6672">
        <w:rPr>
          <w:rFonts w:hint="cs"/>
          <w:rtl/>
        </w:rPr>
        <w:t xml:space="preserve">) </w:t>
      </w:r>
      <w:r>
        <w:rPr>
          <w:rtl/>
        </w:rPr>
        <w:t>قال</w:t>
      </w:r>
      <w:r w:rsidR="00A93B6D">
        <w:rPr>
          <w:rtl/>
        </w:rPr>
        <w:t>:</w:t>
      </w:r>
      <w:r>
        <w:rPr>
          <w:rtl/>
        </w:rPr>
        <w:t xml:space="preserve"> قال النبي</w:t>
      </w:r>
      <w:r w:rsidR="007B6672">
        <w:rPr>
          <w:rFonts w:hint="cs"/>
          <w:rtl/>
        </w:rPr>
        <w:t xml:space="preserve"> (</w:t>
      </w:r>
      <w:r>
        <w:rPr>
          <w:rtl/>
        </w:rPr>
        <w:t xml:space="preserve"> </w:t>
      </w:r>
      <w:r w:rsidR="00F16FA9">
        <w:rPr>
          <w:rStyle w:val="libAlaemChar"/>
          <w:rFonts w:hint="cs"/>
          <w:rtl/>
        </w:rPr>
        <w:t>صلى‌الله‌عليه‌وآله‌</w:t>
      </w:r>
      <w:r>
        <w:rPr>
          <w:rtl/>
        </w:rPr>
        <w:t xml:space="preserve"> </w:t>
      </w:r>
      <w:r w:rsidR="007B6672">
        <w:rPr>
          <w:rFonts w:hint="cs"/>
          <w:rtl/>
        </w:rPr>
        <w:t xml:space="preserve">) : </w:t>
      </w:r>
      <w:r>
        <w:rPr>
          <w:rtl/>
        </w:rPr>
        <w:t>لو بغى جبل على جبل لجعل الله الباغي منهما دك</w:t>
      </w:r>
      <w:r w:rsidR="007B6672">
        <w:rPr>
          <w:rFonts w:hint="cs"/>
          <w:rtl/>
        </w:rPr>
        <w:t>ّ</w:t>
      </w:r>
      <w:r>
        <w:rPr>
          <w:rtl/>
        </w:rPr>
        <w:t>ا</w:t>
      </w:r>
      <w:r w:rsidR="007B6672">
        <w:rPr>
          <w:rFonts w:hint="cs"/>
          <w:rtl/>
        </w:rPr>
        <w:t>ً</w:t>
      </w:r>
      <w:r>
        <w:rPr>
          <w:rtl/>
        </w:rPr>
        <w:t>.</w:t>
      </w:r>
    </w:p>
    <w:p w:rsidR="00502E84" w:rsidRDefault="00502E84" w:rsidP="007B6672">
      <w:pPr>
        <w:pStyle w:val="libNormal"/>
        <w:rPr>
          <w:rtl/>
        </w:rPr>
      </w:pPr>
      <w:r w:rsidRPr="00BA6C6A">
        <w:rPr>
          <w:rStyle w:val="libNormalChar"/>
          <w:rtl/>
        </w:rPr>
        <w:t>[ 20922 ]</w:t>
      </w:r>
      <w:r>
        <w:rPr>
          <w:rtl/>
        </w:rPr>
        <w:t xml:space="preserve"> 11</w:t>
      </w:r>
      <w:r w:rsidR="00A90B9E">
        <w:rPr>
          <w:rtl/>
        </w:rPr>
        <w:t xml:space="preserve"> - </w:t>
      </w:r>
      <w:r>
        <w:rPr>
          <w:rtl/>
        </w:rPr>
        <w:t>وعن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عبدالله بن ميمون</w:t>
      </w:r>
      <w:r w:rsidR="00A90B9E">
        <w:rPr>
          <w:rtl/>
        </w:rPr>
        <w:t>،</w:t>
      </w:r>
      <w:r>
        <w:rPr>
          <w:rtl/>
        </w:rPr>
        <w:t xml:space="preserve"> عن جعفر بن </w:t>
      </w:r>
      <w:r w:rsidR="00021793">
        <w:rPr>
          <w:rtl/>
        </w:rPr>
        <w:t>محمّد</w:t>
      </w:r>
      <w:r w:rsidR="00A90B9E">
        <w:rPr>
          <w:rtl/>
        </w:rPr>
        <w:t>،</w:t>
      </w:r>
      <w:r>
        <w:rPr>
          <w:rtl/>
        </w:rPr>
        <w:t xml:space="preserve"> عن آبائه </w:t>
      </w:r>
      <w:r w:rsidR="007B6672">
        <w:rPr>
          <w:rFonts w:hint="cs"/>
          <w:rtl/>
        </w:rPr>
        <w:t>(</w:t>
      </w:r>
      <w:r w:rsidR="007B6672">
        <w:rPr>
          <w:rtl/>
        </w:rPr>
        <w:t xml:space="preserve"> </w:t>
      </w:r>
      <w:r w:rsidR="007B6672" w:rsidRPr="00A90B9E">
        <w:rPr>
          <w:rStyle w:val="libAlaemChar"/>
          <w:rFonts w:hint="cs"/>
          <w:rtl/>
        </w:rPr>
        <w:t>عليهم‌السلام</w:t>
      </w:r>
      <w:r w:rsidR="007B6672">
        <w:rPr>
          <w:rtl/>
        </w:rPr>
        <w:t xml:space="preserve"> </w:t>
      </w:r>
      <w:r w:rsidR="007B6672">
        <w:rPr>
          <w:rFonts w:hint="cs"/>
          <w:rtl/>
        </w:rPr>
        <w:t xml:space="preserve">) </w:t>
      </w:r>
      <w:r>
        <w:rPr>
          <w:rtl/>
        </w:rPr>
        <w:t>قال</w:t>
      </w:r>
      <w:r w:rsidR="00A93B6D">
        <w:rPr>
          <w:rtl/>
        </w:rPr>
        <w:t>:</w:t>
      </w:r>
      <w:r>
        <w:rPr>
          <w:rtl/>
        </w:rPr>
        <w:t xml:space="preserve"> قال رسول الله </w:t>
      </w:r>
      <w:r w:rsidR="007B6672">
        <w:rPr>
          <w:rFonts w:hint="cs"/>
          <w:rtl/>
        </w:rPr>
        <w:t>(</w:t>
      </w:r>
      <w:r w:rsidR="007B6672">
        <w:rPr>
          <w:rtl/>
        </w:rPr>
        <w:t xml:space="preserve"> </w:t>
      </w:r>
      <w:r w:rsidR="007B6672">
        <w:rPr>
          <w:rStyle w:val="libAlaemChar"/>
          <w:rFonts w:hint="cs"/>
          <w:rtl/>
        </w:rPr>
        <w:t>صلى‌الله‌عليه‌وآله‌</w:t>
      </w:r>
      <w:r w:rsidR="007B6672">
        <w:rPr>
          <w:rtl/>
        </w:rPr>
        <w:t xml:space="preserve"> </w:t>
      </w:r>
      <w:r w:rsidR="007B6672">
        <w:rPr>
          <w:rFonts w:hint="cs"/>
          <w:rtl/>
        </w:rPr>
        <w:t xml:space="preserve">) </w:t>
      </w:r>
      <w:r w:rsidR="00A93B6D">
        <w:rPr>
          <w:rtl/>
        </w:rPr>
        <w:t>:</w:t>
      </w:r>
      <w:r>
        <w:rPr>
          <w:rtl/>
        </w:rPr>
        <w:t xml:space="preserve"> إن</w:t>
      </w:r>
      <w:r w:rsidR="00B9062B">
        <w:rPr>
          <w:rFonts w:hint="cs"/>
          <w:rtl/>
        </w:rPr>
        <w:t>ّ</w:t>
      </w:r>
      <w:r>
        <w:rPr>
          <w:rtl/>
        </w:rPr>
        <w:t xml:space="preserve"> أعجل الشر</w:t>
      </w:r>
      <w:r w:rsidR="00B9062B">
        <w:rPr>
          <w:rFonts w:hint="cs"/>
          <w:rtl/>
        </w:rPr>
        <w:t>ّ</w:t>
      </w:r>
      <w:r>
        <w:rPr>
          <w:rtl/>
        </w:rPr>
        <w:t xml:space="preserve"> عقوبة البغي.</w:t>
      </w:r>
    </w:p>
    <w:p w:rsidR="00502E84" w:rsidRDefault="00502E84" w:rsidP="00A90B9E">
      <w:pPr>
        <w:pStyle w:val="libNormal"/>
        <w:rPr>
          <w:rtl/>
        </w:rPr>
      </w:pPr>
      <w:r w:rsidRPr="00BA6C6A">
        <w:rPr>
          <w:rStyle w:val="libNormalChar"/>
          <w:rtl/>
        </w:rPr>
        <w:t>[ 20923 ]</w:t>
      </w:r>
      <w:r>
        <w:rPr>
          <w:rtl/>
        </w:rPr>
        <w:t xml:space="preserve"> 12</w:t>
      </w:r>
      <w:r w:rsidR="00A90B9E">
        <w:rPr>
          <w:rtl/>
        </w:rPr>
        <w:t xml:space="preserve"> - </w:t>
      </w:r>
      <w:r>
        <w:rPr>
          <w:rtl/>
        </w:rPr>
        <w:t>وبهذا الإ</w:t>
      </w:r>
      <w:r w:rsidR="00B9062B">
        <w:rPr>
          <w:rFonts w:hint="cs"/>
          <w:rtl/>
        </w:rPr>
        <w:t>ِ</w:t>
      </w:r>
      <w:r>
        <w:rPr>
          <w:rtl/>
        </w:rPr>
        <w:t>سناد قال</w:t>
      </w:r>
      <w:r w:rsidR="00A93B6D">
        <w:rPr>
          <w:rtl/>
        </w:rPr>
        <w:t>:</w:t>
      </w:r>
      <w:r>
        <w:rPr>
          <w:rtl/>
        </w:rPr>
        <w:t xml:space="preserve"> دعا رجل بعض بني هاشم إلى البراز فأبى أن يبارزه</w:t>
      </w:r>
      <w:r w:rsidR="00A90B9E">
        <w:rPr>
          <w:rtl/>
        </w:rPr>
        <w:t>،</w:t>
      </w:r>
      <w:r>
        <w:rPr>
          <w:rtl/>
        </w:rPr>
        <w:t xml:space="preserve"> فقال له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منعك أن تبارزه؟ فقال</w:t>
      </w:r>
      <w:r w:rsidR="00A93B6D">
        <w:rPr>
          <w:rtl/>
        </w:rPr>
        <w:t>:</w:t>
      </w:r>
      <w:r>
        <w:rPr>
          <w:rtl/>
        </w:rPr>
        <w:t xml:space="preserve"> كان فارس العرب وخشيت أن يغلبني</w:t>
      </w:r>
      <w:r w:rsidR="00A90B9E">
        <w:rPr>
          <w:rtl/>
        </w:rPr>
        <w:t>،</w:t>
      </w:r>
      <w:r>
        <w:rPr>
          <w:rtl/>
        </w:rPr>
        <w:t xml:space="preserve"> فقال</w:t>
      </w:r>
      <w:r w:rsidR="00A93B6D">
        <w:rPr>
          <w:rtl/>
        </w:rPr>
        <w:t>:</w:t>
      </w:r>
      <w:r>
        <w:rPr>
          <w:rtl/>
        </w:rPr>
        <w:t xml:space="preserve"> إنه بغى عليك</w:t>
      </w:r>
      <w:r w:rsidR="00A90B9E">
        <w:rPr>
          <w:rtl/>
        </w:rPr>
        <w:t>،</w:t>
      </w:r>
      <w:r>
        <w:rPr>
          <w:rtl/>
        </w:rPr>
        <w:t xml:space="preserve"> ولو بارزته لقتلته</w:t>
      </w:r>
      <w:r w:rsidR="00A90B9E">
        <w:rPr>
          <w:rtl/>
        </w:rPr>
        <w:t>،</w:t>
      </w:r>
      <w:r>
        <w:rPr>
          <w:rtl/>
        </w:rPr>
        <w:t xml:space="preserve"> ولو بغى جبل على جبل لهلك الباغي.</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عقاب الاعمال</w:t>
      </w:r>
      <w:r w:rsidR="00A93B6D">
        <w:rPr>
          <w:rtl/>
        </w:rPr>
        <w:t>:</w:t>
      </w:r>
      <w:r>
        <w:rPr>
          <w:rtl/>
        </w:rPr>
        <w:t xml:space="preserve"> 324 </w:t>
      </w:r>
      <w:r w:rsidR="00BA6C6A">
        <w:rPr>
          <w:rtl/>
        </w:rPr>
        <w:t>/</w:t>
      </w:r>
      <w:r>
        <w:rPr>
          <w:rtl/>
        </w:rPr>
        <w:t xml:space="preserve"> 3.</w:t>
      </w:r>
    </w:p>
    <w:p w:rsidR="00502E84" w:rsidRDefault="00502E84" w:rsidP="00E521F4">
      <w:pPr>
        <w:pStyle w:val="libFootnote0"/>
        <w:rPr>
          <w:rtl/>
        </w:rPr>
      </w:pPr>
      <w:r>
        <w:rPr>
          <w:rtl/>
        </w:rPr>
        <w:t>11</w:t>
      </w:r>
      <w:r w:rsidR="00A90B9E">
        <w:rPr>
          <w:rtl/>
        </w:rPr>
        <w:t xml:space="preserve"> - </w:t>
      </w:r>
      <w:r>
        <w:rPr>
          <w:rtl/>
        </w:rPr>
        <w:t>عقاب الاعمال</w:t>
      </w:r>
      <w:r w:rsidR="00A93B6D">
        <w:rPr>
          <w:rtl/>
        </w:rPr>
        <w:t>:</w:t>
      </w:r>
      <w:r>
        <w:rPr>
          <w:rtl/>
        </w:rPr>
        <w:t xml:space="preserve"> 325 </w:t>
      </w:r>
      <w:r w:rsidR="00BA6C6A">
        <w:rPr>
          <w:rtl/>
        </w:rPr>
        <w:t>/</w:t>
      </w:r>
      <w:r>
        <w:rPr>
          <w:rtl/>
        </w:rPr>
        <w:t xml:space="preserve"> 4.</w:t>
      </w:r>
    </w:p>
    <w:p w:rsidR="00502E84" w:rsidRDefault="00502E84" w:rsidP="00E521F4">
      <w:pPr>
        <w:pStyle w:val="libFootnote0"/>
        <w:rPr>
          <w:rtl/>
        </w:rPr>
      </w:pPr>
      <w:r>
        <w:rPr>
          <w:rtl/>
        </w:rPr>
        <w:t>12</w:t>
      </w:r>
      <w:r w:rsidR="00A90B9E">
        <w:rPr>
          <w:rtl/>
        </w:rPr>
        <w:t xml:space="preserve"> - </w:t>
      </w:r>
      <w:r>
        <w:rPr>
          <w:rtl/>
        </w:rPr>
        <w:t>عقاب الاعمال</w:t>
      </w:r>
      <w:r w:rsidR="00A93B6D">
        <w:rPr>
          <w:rtl/>
        </w:rPr>
        <w:t>:</w:t>
      </w:r>
      <w:r>
        <w:rPr>
          <w:rtl/>
        </w:rPr>
        <w:t xml:space="preserve"> 325 </w:t>
      </w:r>
      <w:r w:rsidR="00BA6C6A">
        <w:rPr>
          <w:rtl/>
        </w:rPr>
        <w:t>/</w:t>
      </w:r>
      <w:r>
        <w:rPr>
          <w:rtl/>
        </w:rPr>
        <w:t xml:space="preserve"> 5</w:t>
      </w:r>
      <w:r w:rsidR="00A90B9E">
        <w:rPr>
          <w:rtl/>
        </w:rPr>
        <w:t>،</w:t>
      </w:r>
      <w:r>
        <w:rPr>
          <w:rtl/>
        </w:rPr>
        <w:t xml:space="preserve"> واورده عن الكافي في الحديث 2 من الباب 31 من ابواب جهاد العدو.</w:t>
      </w:r>
    </w:p>
    <w:p w:rsidR="00502E84" w:rsidRPr="000775B0" w:rsidRDefault="00502E84" w:rsidP="00E521F4">
      <w:pPr>
        <w:pStyle w:val="libFootnote0"/>
        <w:rPr>
          <w:rtl/>
        </w:rPr>
      </w:pPr>
      <w:r w:rsidRPr="000775B0">
        <w:rPr>
          <w:rtl/>
        </w:rPr>
        <w:t>(1) تقدم في الحديثين 10</w:t>
      </w:r>
      <w:r w:rsidR="00A90B9E">
        <w:rPr>
          <w:rtl/>
        </w:rPr>
        <w:t>،</w:t>
      </w:r>
      <w:r w:rsidRPr="000775B0">
        <w:rPr>
          <w:rtl/>
        </w:rPr>
        <w:t xml:space="preserve"> 23 من الباب 49 من هذه الابواب</w:t>
      </w:r>
      <w:r w:rsidR="00A90B9E">
        <w:rPr>
          <w:rtl/>
        </w:rPr>
        <w:t>،</w:t>
      </w:r>
      <w:r w:rsidRPr="000775B0">
        <w:rPr>
          <w:rtl/>
        </w:rPr>
        <w:t xml:space="preserve"> وفي الحديث 18 من الباب 2 من ابواب الدعاء</w:t>
      </w:r>
      <w:r w:rsidR="00A90B9E">
        <w:rPr>
          <w:rtl/>
        </w:rPr>
        <w:t>،</w:t>
      </w:r>
      <w:r w:rsidRPr="000775B0">
        <w:rPr>
          <w:rtl/>
        </w:rPr>
        <w:t xml:space="preserve"> وفي الباب 31 من ابواب جهاد العدو</w:t>
      </w:r>
      <w:r w:rsidR="00A90B9E">
        <w:rPr>
          <w:rtl/>
        </w:rPr>
        <w:t>،</w:t>
      </w:r>
      <w:r w:rsidRPr="000775B0">
        <w:rPr>
          <w:rtl/>
        </w:rPr>
        <w:t xml:space="preserve"> وفي الحديث 7 من الباب 19</w:t>
      </w:r>
      <w:r w:rsidR="00A90B9E">
        <w:rPr>
          <w:rtl/>
        </w:rPr>
        <w:t>،</w:t>
      </w:r>
      <w:r w:rsidRPr="000775B0">
        <w:rPr>
          <w:rtl/>
        </w:rPr>
        <w:t xml:space="preserve"> وفي الحديث 10 من الباب 146 من ابواب احكام العشرة.</w:t>
      </w:r>
    </w:p>
    <w:p w:rsidR="00502E84" w:rsidRDefault="00502E84" w:rsidP="00E521F4">
      <w:pPr>
        <w:pStyle w:val="libFootnote0"/>
      </w:pPr>
      <w:r w:rsidRPr="000775B0">
        <w:rPr>
          <w:rtl/>
        </w:rPr>
        <w:t xml:space="preserve">ويأتي ما </w:t>
      </w:r>
      <w:r w:rsidR="00921D19">
        <w:rPr>
          <w:rtl/>
        </w:rPr>
        <w:t xml:space="preserve">يدلّ </w:t>
      </w:r>
      <w:r w:rsidRPr="000775B0">
        <w:rPr>
          <w:rtl/>
        </w:rPr>
        <w:t>عليه في الاحاديث 3</w:t>
      </w:r>
      <w:r w:rsidR="00A90B9E">
        <w:rPr>
          <w:rtl/>
        </w:rPr>
        <w:t>،</w:t>
      </w:r>
      <w:r w:rsidRPr="000775B0">
        <w:rPr>
          <w:rtl/>
        </w:rPr>
        <w:t xml:space="preserve"> 6</w:t>
      </w:r>
      <w:r w:rsidR="00A90B9E">
        <w:rPr>
          <w:rtl/>
        </w:rPr>
        <w:t>،</w:t>
      </w:r>
      <w:r w:rsidRPr="000775B0">
        <w:rPr>
          <w:rtl/>
        </w:rPr>
        <w:t xml:space="preserve"> 8 من الباب 41 من ابواب الامر بالمعروف</w:t>
      </w:r>
      <w:r w:rsidR="00A90B9E">
        <w:rPr>
          <w:rtl/>
        </w:rPr>
        <w:t>،</w:t>
      </w:r>
      <w:r w:rsidRPr="000775B0">
        <w:rPr>
          <w:rtl/>
        </w:rPr>
        <w:t xml:space="preserve"> وفي الحديث 10 من الباب 8 من ابواب فعل المعروف</w:t>
      </w:r>
      <w:r w:rsidR="00A90B9E">
        <w:rPr>
          <w:rtl/>
        </w:rPr>
        <w:t>،</w:t>
      </w:r>
      <w:r w:rsidRPr="000775B0">
        <w:rPr>
          <w:rtl/>
        </w:rPr>
        <w:t xml:space="preserve"> وفي الحديث 1</w:t>
      </w:r>
      <w:r>
        <w:rPr>
          <w:rtl/>
        </w:rPr>
        <w:t xml:space="preserve">6 من الباب 4 من ابواب </w:t>
      </w:r>
      <w:r w:rsidR="000631D7">
        <w:rPr>
          <w:rtl/>
        </w:rPr>
        <w:t>الإِيمان</w:t>
      </w:r>
      <w:r>
        <w:rPr>
          <w:rtl/>
        </w:rPr>
        <w:t xml:space="preserve">. </w:t>
      </w:r>
    </w:p>
    <w:p w:rsidR="00A90B9E" w:rsidRDefault="00A90B9E" w:rsidP="00E521F4">
      <w:pPr>
        <w:pStyle w:val="libNormal"/>
        <w:rPr>
          <w:rtl/>
        </w:rPr>
      </w:pPr>
      <w:r>
        <w:rPr>
          <w:rtl/>
        </w:rPr>
        <w:br w:type="page"/>
      </w:r>
    </w:p>
    <w:p w:rsidR="00502E84" w:rsidRDefault="00502E84" w:rsidP="00881AE9">
      <w:pPr>
        <w:pStyle w:val="Heading2Center"/>
      </w:pPr>
      <w:bookmarkStart w:id="144" w:name="_Toc302476527"/>
      <w:bookmarkStart w:id="145" w:name="_Toc303591193"/>
      <w:bookmarkStart w:id="146" w:name="_Toc303591705"/>
      <w:bookmarkStart w:id="147" w:name="_Toc303593030"/>
      <w:bookmarkStart w:id="148" w:name="_Toc303593219"/>
      <w:bookmarkStart w:id="149" w:name="_Toc303629059"/>
      <w:bookmarkStart w:id="150" w:name="_Toc305219309"/>
      <w:bookmarkStart w:id="151" w:name="_Toc377675461"/>
      <w:bookmarkStart w:id="152" w:name="_Toc252139664"/>
      <w:r>
        <w:rPr>
          <w:rtl/>
        </w:rPr>
        <w:lastRenderedPageBreak/>
        <w:t>75</w:t>
      </w:r>
      <w:r w:rsidR="00A90B9E">
        <w:rPr>
          <w:rtl/>
        </w:rPr>
        <w:t xml:space="preserve"> - </w:t>
      </w:r>
      <w:r>
        <w:rPr>
          <w:rtl/>
        </w:rPr>
        <w:t>باب كراهة الافتخار</w:t>
      </w:r>
      <w:bookmarkEnd w:id="144"/>
      <w:bookmarkEnd w:id="145"/>
      <w:bookmarkEnd w:id="146"/>
      <w:bookmarkEnd w:id="147"/>
      <w:bookmarkEnd w:id="148"/>
      <w:bookmarkEnd w:id="149"/>
      <w:bookmarkEnd w:id="150"/>
      <w:bookmarkEnd w:id="151"/>
      <w:bookmarkEnd w:id="152"/>
    </w:p>
    <w:p w:rsidR="00502E84" w:rsidRDefault="00502E84" w:rsidP="00A90B9E">
      <w:pPr>
        <w:pStyle w:val="libNormal"/>
        <w:rPr>
          <w:rtl/>
        </w:rPr>
      </w:pPr>
      <w:r w:rsidRPr="00BA6C6A">
        <w:rPr>
          <w:rStyle w:val="libNormalChar"/>
          <w:rtl/>
        </w:rPr>
        <w:t>[ 20924 ]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هشام بن سالم</w:t>
      </w:r>
      <w:r w:rsidR="00A90B9E">
        <w:rPr>
          <w:rtl/>
        </w:rPr>
        <w:t>،</w:t>
      </w:r>
      <w:r>
        <w:rPr>
          <w:rtl/>
        </w:rPr>
        <w:t xml:space="preserve"> عن أبي حمزة الثمالي قال</w:t>
      </w:r>
      <w:r w:rsidR="00A93B6D">
        <w:rPr>
          <w:rtl/>
        </w:rPr>
        <w:t>:</w:t>
      </w:r>
      <w:r>
        <w:rPr>
          <w:rtl/>
        </w:rPr>
        <w:t xml:space="preserve"> قال علي بن الحسين</w:t>
      </w:r>
      <w:r w:rsidR="00B9062B">
        <w:rPr>
          <w:rFonts w:hint="cs"/>
          <w:rtl/>
        </w:rPr>
        <w:t xml:space="preserve"> (</w:t>
      </w:r>
      <w:r>
        <w:rPr>
          <w:rtl/>
        </w:rPr>
        <w:t xml:space="preserve"> </w:t>
      </w:r>
      <w:r w:rsidR="00A90B9E" w:rsidRPr="00A90B9E">
        <w:rPr>
          <w:rStyle w:val="libAlaemChar"/>
          <w:rFonts w:hint="cs"/>
          <w:rtl/>
        </w:rPr>
        <w:t>عليهما‌السلام</w:t>
      </w:r>
      <w:r>
        <w:rPr>
          <w:rtl/>
        </w:rPr>
        <w:t xml:space="preserve"> </w:t>
      </w:r>
      <w:r w:rsidR="00B9062B">
        <w:rPr>
          <w:rFonts w:hint="cs"/>
          <w:rtl/>
        </w:rPr>
        <w:t xml:space="preserve">) : </w:t>
      </w:r>
      <w:r>
        <w:rPr>
          <w:rtl/>
        </w:rPr>
        <w:t>ع</w:t>
      </w:r>
      <w:r w:rsidR="00B9062B">
        <w:rPr>
          <w:rtl/>
        </w:rPr>
        <w:t>جبا</w:t>
      </w:r>
      <w:r w:rsidR="00567155">
        <w:rPr>
          <w:rFonts w:hint="cs"/>
          <w:rtl/>
        </w:rPr>
        <w:t>ً</w:t>
      </w:r>
      <w:r w:rsidR="00B9062B">
        <w:rPr>
          <w:rtl/>
        </w:rPr>
        <w:t xml:space="preserve"> للمتكبر الفخور الذي كان بال</w:t>
      </w:r>
      <w:r w:rsidR="00B9062B">
        <w:rPr>
          <w:rFonts w:hint="cs"/>
          <w:rtl/>
        </w:rPr>
        <w:t>أ</w:t>
      </w:r>
      <w:r>
        <w:rPr>
          <w:rtl/>
        </w:rPr>
        <w:t>مس نطفة</w:t>
      </w:r>
      <w:r w:rsidR="00A90B9E">
        <w:rPr>
          <w:rtl/>
        </w:rPr>
        <w:t>،</w:t>
      </w:r>
      <w:r>
        <w:rPr>
          <w:rtl/>
        </w:rPr>
        <w:t xml:space="preserve"> </w:t>
      </w:r>
      <w:r w:rsidR="004511F4">
        <w:rPr>
          <w:rtl/>
        </w:rPr>
        <w:t xml:space="preserve">ثمّ </w:t>
      </w:r>
      <w:r>
        <w:rPr>
          <w:rtl/>
        </w:rPr>
        <w:t>هو غداً جيفة.</w:t>
      </w:r>
    </w:p>
    <w:p w:rsidR="00502E84" w:rsidRDefault="00502E84" w:rsidP="00B9062B">
      <w:pPr>
        <w:pStyle w:val="libNormal"/>
        <w:rPr>
          <w:rtl/>
        </w:rPr>
      </w:pPr>
      <w:r w:rsidRPr="00BA6C6A">
        <w:rPr>
          <w:rStyle w:val="libNormalChar"/>
          <w:rtl/>
        </w:rPr>
        <w:t>[ 20925 ]</w:t>
      </w:r>
      <w:r>
        <w:rPr>
          <w:rtl/>
        </w:rPr>
        <w:t xml:space="preserve"> 2</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قال</w:t>
      </w:r>
      <w:r w:rsidR="00A93B6D">
        <w:rPr>
          <w:rtl/>
        </w:rPr>
        <w:t>:</w:t>
      </w:r>
      <w:r>
        <w:rPr>
          <w:rtl/>
        </w:rPr>
        <w:t xml:space="preserve"> قال رسول الله </w:t>
      </w:r>
      <w:r w:rsidR="00B9062B">
        <w:rPr>
          <w:rFonts w:hint="cs"/>
          <w:rtl/>
        </w:rPr>
        <w:t>(</w:t>
      </w:r>
      <w:r w:rsidR="00B9062B">
        <w:rPr>
          <w:rtl/>
        </w:rPr>
        <w:t xml:space="preserve"> </w:t>
      </w:r>
      <w:r w:rsidR="00B9062B">
        <w:rPr>
          <w:rStyle w:val="libAlaemChar"/>
          <w:rFonts w:hint="cs"/>
          <w:rtl/>
        </w:rPr>
        <w:t>صلى‌الله‌عليه‌وآله‌</w:t>
      </w:r>
      <w:r w:rsidR="00B9062B">
        <w:rPr>
          <w:rtl/>
        </w:rPr>
        <w:t xml:space="preserve"> </w:t>
      </w:r>
      <w:r w:rsidR="00B9062B">
        <w:rPr>
          <w:rFonts w:hint="cs"/>
          <w:rtl/>
        </w:rPr>
        <w:t xml:space="preserve">) </w:t>
      </w:r>
      <w:r w:rsidR="00A93B6D">
        <w:rPr>
          <w:rtl/>
        </w:rPr>
        <w:t>:</w:t>
      </w:r>
      <w:r>
        <w:rPr>
          <w:rtl/>
        </w:rPr>
        <w:t xml:space="preserve"> آفة الحسب الافتخار والعجب.</w:t>
      </w:r>
    </w:p>
    <w:p w:rsidR="00502E84" w:rsidRDefault="00502E84" w:rsidP="00B9062B">
      <w:pPr>
        <w:pStyle w:val="libNormal"/>
        <w:rPr>
          <w:rtl/>
        </w:rPr>
      </w:pPr>
      <w:r w:rsidRPr="00BA6C6A">
        <w:rPr>
          <w:rStyle w:val="libNormalChar"/>
          <w:rtl/>
        </w:rPr>
        <w:t>[ 20926 ]</w:t>
      </w:r>
      <w:r>
        <w:rPr>
          <w:rtl/>
        </w:rPr>
        <w:t xml:space="preserve"> 3</w:t>
      </w:r>
      <w:r w:rsidR="00A90B9E">
        <w:rPr>
          <w:rtl/>
        </w:rPr>
        <w:t xml:space="preserve"> - </w:t>
      </w:r>
      <w:r>
        <w:rPr>
          <w:rtl/>
        </w:rPr>
        <w:t>وبهذا الإ</w:t>
      </w:r>
      <w:r w:rsidR="00567155">
        <w:rPr>
          <w:rFonts w:hint="cs"/>
          <w:rtl/>
        </w:rPr>
        <w:t>ِ</w:t>
      </w:r>
      <w:r>
        <w:rPr>
          <w:rtl/>
        </w:rPr>
        <w:t>سناد قال</w:t>
      </w:r>
      <w:r w:rsidR="00A93B6D">
        <w:rPr>
          <w:rtl/>
        </w:rPr>
        <w:t>:</w:t>
      </w:r>
      <w:r>
        <w:rPr>
          <w:rtl/>
        </w:rPr>
        <w:t xml:space="preserve"> قال رسول الله </w:t>
      </w:r>
      <w:r w:rsidR="00B9062B">
        <w:rPr>
          <w:rFonts w:hint="cs"/>
          <w:rtl/>
        </w:rPr>
        <w:t>(</w:t>
      </w:r>
      <w:r w:rsidR="00B9062B">
        <w:rPr>
          <w:rtl/>
        </w:rPr>
        <w:t xml:space="preserve"> </w:t>
      </w:r>
      <w:r w:rsidR="00B9062B">
        <w:rPr>
          <w:rStyle w:val="libAlaemChar"/>
          <w:rFonts w:hint="cs"/>
          <w:rtl/>
        </w:rPr>
        <w:t>صلى‌الله‌عليه‌وآله‌</w:t>
      </w:r>
      <w:r w:rsidR="00B9062B">
        <w:rPr>
          <w:rtl/>
        </w:rPr>
        <w:t xml:space="preserve"> </w:t>
      </w:r>
      <w:r w:rsidR="00B9062B">
        <w:rPr>
          <w:rFonts w:hint="cs"/>
          <w:rtl/>
        </w:rPr>
        <w:t xml:space="preserve">) </w:t>
      </w:r>
      <w:r w:rsidR="00A93B6D">
        <w:rPr>
          <w:rtl/>
        </w:rPr>
        <w:t>:</w:t>
      </w:r>
      <w:r>
        <w:rPr>
          <w:rtl/>
        </w:rPr>
        <w:t xml:space="preserve"> آفة الحسب الافتخار.</w:t>
      </w:r>
    </w:p>
    <w:p w:rsidR="00502E84" w:rsidRDefault="00502E84" w:rsidP="00567155">
      <w:pPr>
        <w:pStyle w:val="libNormal"/>
        <w:rPr>
          <w:rtl/>
        </w:rPr>
      </w:pPr>
      <w:r w:rsidRPr="00BA6C6A">
        <w:rPr>
          <w:rStyle w:val="libNormalChar"/>
          <w:rtl/>
        </w:rPr>
        <w:t>[ 20927 ]</w:t>
      </w:r>
      <w:r>
        <w:rPr>
          <w:rtl/>
        </w:rPr>
        <w:t xml:space="preserve"> 4</w:t>
      </w:r>
      <w:r w:rsidR="00A90B9E">
        <w:rPr>
          <w:rtl/>
        </w:rPr>
        <w:t xml:space="preserve"> - </w:t>
      </w:r>
      <w:r>
        <w:rPr>
          <w:rtl/>
        </w:rPr>
        <w:t>وبهذا الإ</w:t>
      </w:r>
      <w:r w:rsidR="00567155">
        <w:rPr>
          <w:rFonts w:hint="cs"/>
          <w:rtl/>
        </w:rPr>
        <w:t>ِ</w:t>
      </w:r>
      <w:r>
        <w:rPr>
          <w:rtl/>
        </w:rPr>
        <w:t>سناد قال</w:t>
      </w:r>
      <w:r w:rsidR="00A93B6D">
        <w:rPr>
          <w:rtl/>
        </w:rPr>
        <w:t>:</w:t>
      </w:r>
      <w:r>
        <w:rPr>
          <w:rtl/>
        </w:rPr>
        <w:t xml:space="preserve"> أتى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رجل فقال</w:t>
      </w:r>
      <w:r w:rsidR="00A93B6D">
        <w:rPr>
          <w:rtl/>
        </w:rPr>
        <w:t>:</w:t>
      </w:r>
      <w:r>
        <w:rPr>
          <w:rtl/>
        </w:rPr>
        <w:t xml:space="preserve"> يا رسول الله انا فلان ابن فلان </w:t>
      </w:r>
      <w:r w:rsidR="007E7204">
        <w:rPr>
          <w:rtl/>
        </w:rPr>
        <w:t xml:space="preserve">حتّى </w:t>
      </w:r>
      <w:r>
        <w:rPr>
          <w:rtl/>
        </w:rPr>
        <w:t>عد</w:t>
      </w:r>
      <w:r w:rsidR="00567155">
        <w:rPr>
          <w:rFonts w:hint="cs"/>
          <w:rtl/>
        </w:rPr>
        <w:t>ّ</w:t>
      </w:r>
      <w:r>
        <w:rPr>
          <w:rtl/>
        </w:rPr>
        <w:t xml:space="preserve"> تسعة</w:t>
      </w:r>
      <w:r w:rsidR="00A90B9E">
        <w:rPr>
          <w:rtl/>
        </w:rPr>
        <w:t>،</w:t>
      </w:r>
      <w:r>
        <w:rPr>
          <w:rtl/>
        </w:rPr>
        <w:t xml:space="preserve"> فقال رسول الله </w:t>
      </w:r>
      <w:r w:rsidR="00567155">
        <w:rPr>
          <w:rFonts w:hint="cs"/>
          <w:rtl/>
        </w:rPr>
        <w:t>(</w:t>
      </w:r>
      <w:r w:rsidR="00567155">
        <w:rPr>
          <w:rtl/>
        </w:rPr>
        <w:t xml:space="preserve"> </w:t>
      </w:r>
      <w:r w:rsidR="00567155">
        <w:rPr>
          <w:rStyle w:val="libAlaemChar"/>
          <w:rFonts w:hint="cs"/>
          <w:rtl/>
        </w:rPr>
        <w:t>صلى‌الله‌عليه‌وآله‌</w:t>
      </w:r>
      <w:r w:rsidR="00567155">
        <w:rPr>
          <w:rtl/>
        </w:rPr>
        <w:t xml:space="preserve"> </w:t>
      </w:r>
      <w:r w:rsidR="00567155">
        <w:rPr>
          <w:rFonts w:hint="cs"/>
          <w:rtl/>
        </w:rPr>
        <w:t xml:space="preserve">) </w:t>
      </w:r>
      <w:r w:rsidR="00A93B6D">
        <w:rPr>
          <w:rtl/>
        </w:rPr>
        <w:t>:</w:t>
      </w:r>
      <w:r>
        <w:rPr>
          <w:rtl/>
        </w:rPr>
        <w:t xml:space="preserve"> أما إن</w:t>
      </w:r>
      <w:r w:rsidR="00567155">
        <w:rPr>
          <w:rFonts w:hint="cs"/>
          <w:rtl/>
        </w:rPr>
        <w:t>ّ</w:t>
      </w:r>
      <w:r>
        <w:rPr>
          <w:rtl/>
        </w:rPr>
        <w:t>ك عاشرهم في النار.</w:t>
      </w:r>
    </w:p>
    <w:p w:rsidR="00502E84" w:rsidRDefault="00502E84" w:rsidP="00A90B9E">
      <w:pPr>
        <w:pStyle w:val="libNormal"/>
        <w:rPr>
          <w:rtl/>
        </w:rPr>
      </w:pPr>
      <w:r w:rsidRPr="00BA6C6A">
        <w:rPr>
          <w:rStyle w:val="libNormalChar"/>
          <w:rtl/>
        </w:rPr>
        <w:t>[ 20928 ]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عثمان بن عيسى</w:t>
      </w:r>
      <w:r w:rsidR="00A90B9E">
        <w:rPr>
          <w:rtl/>
        </w:rPr>
        <w:t>،</w:t>
      </w:r>
      <w:r>
        <w:rPr>
          <w:rtl/>
        </w:rPr>
        <w:t xml:space="preserve"> عن عيسى بن الضحاك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عجبا</w:t>
      </w:r>
      <w:r w:rsidR="00567155">
        <w:rPr>
          <w:rFonts w:hint="cs"/>
          <w:rtl/>
        </w:rPr>
        <w:t>ً</w:t>
      </w:r>
      <w:r>
        <w:rPr>
          <w:rtl/>
        </w:rPr>
        <w:t xml:space="preserve"> للمختال الفخور</w:t>
      </w:r>
      <w:r w:rsidR="00A90B9E">
        <w:rPr>
          <w:rtl/>
        </w:rPr>
        <w:t>،</w:t>
      </w:r>
      <w:r>
        <w:rPr>
          <w:rtl/>
        </w:rPr>
        <w:t xml:space="preserve"> و</w:t>
      </w:r>
      <w:r w:rsidR="00716DC8">
        <w:rPr>
          <w:rtl/>
        </w:rPr>
        <w:t xml:space="preserve">إنّما </w:t>
      </w:r>
      <w:r>
        <w:rPr>
          <w:rtl/>
        </w:rPr>
        <w:t>خلق من نطفة</w:t>
      </w:r>
      <w:r w:rsidR="00A90B9E">
        <w:rPr>
          <w:rtl/>
        </w:rPr>
        <w:t>،</w:t>
      </w:r>
      <w:r>
        <w:rPr>
          <w:rtl/>
        </w:rPr>
        <w:t xml:space="preserve"> </w:t>
      </w:r>
      <w:r w:rsidR="004511F4">
        <w:rPr>
          <w:rtl/>
        </w:rPr>
        <w:t xml:space="preserve">ثمّ </w:t>
      </w:r>
      <w:r>
        <w:rPr>
          <w:rtl/>
        </w:rPr>
        <w:t>يعود جيفة</w:t>
      </w:r>
      <w:r w:rsidR="00A90B9E">
        <w:rPr>
          <w:rtl/>
        </w:rPr>
        <w:t>،</w:t>
      </w:r>
      <w:r>
        <w:rPr>
          <w:rtl/>
        </w:rPr>
        <w:t xml:space="preserve"> </w:t>
      </w:r>
    </w:p>
    <w:p w:rsidR="00502E84" w:rsidRDefault="00502E84" w:rsidP="00A90B9E">
      <w:pPr>
        <w:pStyle w:val="libLine"/>
        <w:rPr>
          <w:rtl/>
        </w:rPr>
      </w:pPr>
      <w:r>
        <w:rPr>
          <w:rtl/>
        </w:rPr>
        <w:t>____________</w:t>
      </w:r>
    </w:p>
    <w:p w:rsidR="00502E84" w:rsidRDefault="00502E84" w:rsidP="00A90B9E">
      <w:pPr>
        <w:pStyle w:val="libFootnoteCenterBold"/>
        <w:rPr>
          <w:rtl/>
        </w:rPr>
      </w:pPr>
      <w:r>
        <w:rPr>
          <w:rtl/>
        </w:rPr>
        <w:t>الباب 75</w:t>
      </w:r>
    </w:p>
    <w:p w:rsidR="00502E84" w:rsidRDefault="00502E84" w:rsidP="00A90B9E">
      <w:pPr>
        <w:pStyle w:val="libFootnoteCenterBold"/>
      </w:pPr>
      <w:r>
        <w:rPr>
          <w:rtl/>
        </w:rPr>
        <w:t>فيه 10 احاديث</w:t>
      </w:r>
    </w:p>
    <w:p w:rsidR="00502E84" w:rsidRDefault="00502E84" w:rsidP="00A90B9E">
      <w:pPr>
        <w:pStyle w:val="libFootnote0"/>
        <w:rPr>
          <w:rtl/>
        </w:rPr>
      </w:pPr>
      <w:r>
        <w:rPr>
          <w:rtl/>
        </w:rPr>
        <w:t>1</w:t>
      </w:r>
      <w:r w:rsidR="00A90B9E">
        <w:rPr>
          <w:rtl/>
        </w:rPr>
        <w:t xml:space="preserve"> - </w:t>
      </w:r>
      <w:r>
        <w:rPr>
          <w:rtl/>
        </w:rPr>
        <w:t>الكافي 2</w:t>
      </w:r>
      <w:r w:rsidR="00A93B6D">
        <w:rPr>
          <w:rtl/>
        </w:rPr>
        <w:t>:</w:t>
      </w:r>
      <w:r>
        <w:rPr>
          <w:rtl/>
        </w:rPr>
        <w:t xml:space="preserve"> 247 </w:t>
      </w:r>
      <w:r w:rsidR="00BA6C6A">
        <w:rPr>
          <w:rtl/>
        </w:rPr>
        <w:t>/</w:t>
      </w:r>
      <w:r>
        <w:rPr>
          <w:rtl/>
        </w:rPr>
        <w:t xml:space="preserve"> 1.</w:t>
      </w:r>
    </w:p>
    <w:p w:rsidR="00502E84" w:rsidRDefault="00502E84" w:rsidP="00A90B9E">
      <w:pPr>
        <w:pStyle w:val="libFootnote0"/>
        <w:rPr>
          <w:rtl/>
        </w:rPr>
      </w:pPr>
      <w:r>
        <w:rPr>
          <w:rtl/>
        </w:rPr>
        <w:t>2</w:t>
      </w:r>
      <w:r w:rsidR="00A90B9E">
        <w:rPr>
          <w:rtl/>
        </w:rPr>
        <w:t xml:space="preserve"> - </w:t>
      </w:r>
      <w:r>
        <w:rPr>
          <w:rtl/>
        </w:rPr>
        <w:t>الكافي 2</w:t>
      </w:r>
      <w:r w:rsidR="00A93B6D">
        <w:rPr>
          <w:rtl/>
        </w:rPr>
        <w:t>:</w:t>
      </w:r>
      <w:r>
        <w:rPr>
          <w:rtl/>
        </w:rPr>
        <w:t xml:space="preserve"> 247 </w:t>
      </w:r>
      <w:r w:rsidR="00BA6C6A">
        <w:rPr>
          <w:rtl/>
        </w:rPr>
        <w:t>/</w:t>
      </w:r>
      <w:r>
        <w:rPr>
          <w:rtl/>
        </w:rPr>
        <w:t xml:space="preserve"> 2.</w:t>
      </w:r>
    </w:p>
    <w:p w:rsidR="00502E84" w:rsidRDefault="00502E84" w:rsidP="00A90B9E">
      <w:pPr>
        <w:pStyle w:val="libFootnote0"/>
        <w:rPr>
          <w:rtl/>
        </w:rPr>
      </w:pPr>
      <w:r>
        <w:rPr>
          <w:rtl/>
        </w:rPr>
        <w:t>3</w:t>
      </w:r>
      <w:r w:rsidR="00A90B9E">
        <w:rPr>
          <w:rtl/>
        </w:rPr>
        <w:t xml:space="preserve"> - </w:t>
      </w:r>
      <w:r>
        <w:rPr>
          <w:rtl/>
        </w:rPr>
        <w:t>الكافي 2</w:t>
      </w:r>
      <w:r w:rsidR="00A93B6D">
        <w:rPr>
          <w:rtl/>
        </w:rPr>
        <w:t>:</w:t>
      </w:r>
      <w:r>
        <w:rPr>
          <w:rtl/>
        </w:rPr>
        <w:t xml:space="preserve"> 247 </w:t>
      </w:r>
      <w:r w:rsidR="00BA6C6A">
        <w:rPr>
          <w:rtl/>
        </w:rPr>
        <w:t>/</w:t>
      </w:r>
      <w:r>
        <w:rPr>
          <w:rtl/>
        </w:rPr>
        <w:t xml:space="preserve"> 6.</w:t>
      </w:r>
    </w:p>
    <w:p w:rsidR="00502E84" w:rsidRDefault="00502E84" w:rsidP="00A90B9E">
      <w:pPr>
        <w:pStyle w:val="libFootnote0"/>
        <w:rPr>
          <w:rtl/>
        </w:rPr>
      </w:pPr>
      <w:r>
        <w:rPr>
          <w:rtl/>
        </w:rPr>
        <w:t>4</w:t>
      </w:r>
      <w:r w:rsidR="00A90B9E">
        <w:rPr>
          <w:rtl/>
        </w:rPr>
        <w:t xml:space="preserve"> - </w:t>
      </w:r>
      <w:r>
        <w:rPr>
          <w:rtl/>
        </w:rPr>
        <w:t>الكافي 2</w:t>
      </w:r>
      <w:r w:rsidR="00A93B6D">
        <w:rPr>
          <w:rtl/>
        </w:rPr>
        <w:t>:</w:t>
      </w:r>
      <w:r>
        <w:rPr>
          <w:rtl/>
        </w:rPr>
        <w:t xml:space="preserve"> 247 </w:t>
      </w:r>
      <w:r w:rsidR="00BA6C6A">
        <w:rPr>
          <w:rtl/>
        </w:rPr>
        <w:t>/</w:t>
      </w:r>
      <w:r>
        <w:rPr>
          <w:rtl/>
        </w:rPr>
        <w:t xml:space="preserve"> 5.</w:t>
      </w:r>
    </w:p>
    <w:p w:rsidR="00502E84" w:rsidRDefault="00502E84" w:rsidP="00A90B9E">
      <w:pPr>
        <w:pStyle w:val="libFootnote0"/>
        <w:rPr>
          <w:rtl/>
        </w:rPr>
      </w:pPr>
      <w:r>
        <w:rPr>
          <w:rtl/>
        </w:rPr>
        <w:t>5</w:t>
      </w:r>
      <w:r w:rsidR="00A90B9E">
        <w:rPr>
          <w:rtl/>
        </w:rPr>
        <w:t xml:space="preserve"> - </w:t>
      </w:r>
      <w:r>
        <w:rPr>
          <w:rtl/>
        </w:rPr>
        <w:t>الكافي 2</w:t>
      </w:r>
      <w:r w:rsidR="00A93B6D">
        <w:rPr>
          <w:rtl/>
        </w:rPr>
        <w:t>:</w:t>
      </w:r>
      <w:r>
        <w:rPr>
          <w:rtl/>
        </w:rPr>
        <w:t xml:space="preserve"> 247 </w:t>
      </w:r>
      <w:r w:rsidR="00BA6C6A">
        <w:rPr>
          <w:rtl/>
        </w:rPr>
        <w:t>/</w:t>
      </w:r>
      <w:r>
        <w:rPr>
          <w:rtl/>
        </w:rPr>
        <w:t xml:space="preserve"> 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وهو فيما بين ذلك لا يدري ما يصنع به.</w:t>
      </w:r>
    </w:p>
    <w:p w:rsidR="00502E84" w:rsidRDefault="00502E84" w:rsidP="00A90B9E">
      <w:pPr>
        <w:pStyle w:val="libNormal"/>
        <w:rPr>
          <w:rtl/>
        </w:rPr>
      </w:pPr>
      <w:r w:rsidRPr="00BA6C6A">
        <w:rPr>
          <w:rStyle w:val="libNormalChar"/>
          <w:rtl/>
        </w:rPr>
        <w:t>[ 20929 ]</w:t>
      </w:r>
      <w:r>
        <w:rPr>
          <w:rtl/>
        </w:rPr>
        <w:t xml:space="preserve"> 6</w:t>
      </w:r>
      <w:r w:rsidR="00A90B9E">
        <w:rPr>
          <w:rtl/>
        </w:rPr>
        <w:t xml:space="preserve"> - </w:t>
      </w:r>
      <w:r w:rsidR="00021793">
        <w:rPr>
          <w:rtl/>
        </w:rPr>
        <w:t>محمّد</w:t>
      </w:r>
      <w:r w:rsidR="00E52184">
        <w:rPr>
          <w:rtl/>
        </w:rPr>
        <w:t xml:space="preserve"> </w:t>
      </w:r>
      <w:r>
        <w:rPr>
          <w:rtl/>
        </w:rPr>
        <w:t xml:space="preserve">بن على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w:t>
      </w:r>
      <w:r w:rsidR="00A90B9E">
        <w:rPr>
          <w:rtl/>
        </w:rPr>
        <w:t>،</w:t>
      </w:r>
      <w:r>
        <w:rPr>
          <w:rtl/>
        </w:rPr>
        <w:t xml:space="preserve"> عن جعفر بن </w:t>
      </w:r>
      <w:r w:rsidR="00021793">
        <w:rPr>
          <w:rtl/>
        </w:rPr>
        <w:t>محمّد</w:t>
      </w:r>
      <w:r w:rsidR="00A90B9E">
        <w:rPr>
          <w:rtl/>
        </w:rPr>
        <w:t>،</w:t>
      </w:r>
      <w:r>
        <w:rPr>
          <w:rtl/>
        </w:rPr>
        <w:t xml:space="preserve"> عن آبائه 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يا على آفة الحسب الافتخار</w:t>
      </w:r>
      <w:r w:rsidR="00A90B9E">
        <w:rPr>
          <w:rtl/>
        </w:rPr>
        <w:t>،</w:t>
      </w:r>
      <w:r>
        <w:rPr>
          <w:rtl/>
        </w:rPr>
        <w:t xml:space="preserve"> </w:t>
      </w:r>
      <w:r w:rsidR="004511F4">
        <w:rPr>
          <w:rtl/>
        </w:rPr>
        <w:t xml:space="preserve">ثمّ </w:t>
      </w:r>
      <w:r>
        <w:rPr>
          <w:rtl/>
        </w:rPr>
        <w:t>قال</w:t>
      </w:r>
      <w:r w:rsidR="00A93B6D">
        <w:rPr>
          <w:rtl/>
        </w:rPr>
        <w:t>:</w:t>
      </w:r>
      <w:r>
        <w:rPr>
          <w:rtl/>
        </w:rPr>
        <w:t xml:space="preserve"> يا علي إن</w:t>
      </w:r>
      <w:r w:rsidR="0009509D">
        <w:rPr>
          <w:rFonts w:hint="cs"/>
          <w:rtl/>
        </w:rPr>
        <w:t>ّ</w:t>
      </w:r>
      <w:r w:rsidR="0009509D">
        <w:rPr>
          <w:rtl/>
        </w:rPr>
        <w:t xml:space="preserve"> الله قد اذهب بال</w:t>
      </w:r>
      <w:r w:rsidR="0009509D">
        <w:rPr>
          <w:rFonts w:hint="cs"/>
          <w:rtl/>
        </w:rPr>
        <w:t>إِ</w:t>
      </w:r>
      <w:r>
        <w:rPr>
          <w:rtl/>
        </w:rPr>
        <w:t>سلام نخوة الجاهلية وتفاخرها بآبائها</w:t>
      </w:r>
      <w:r w:rsidR="00A90B9E">
        <w:rPr>
          <w:rtl/>
        </w:rPr>
        <w:t>،</w:t>
      </w:r>
      <w:r>
        <w:rPr>
          <w:rtl/>
        </w:rPr>
        <w:t xml:space="preserve"> </w:t>
      </w:r>
      <w:r w:rsidR="00B57202">
        <w:rPr>
          <w:rtl/>
        </w:rPr>
        <w:t xml:space="preserve">إلّا </w:t>
      </w:r>
      <w:r>
        <w:rPr>
          <w:rtl/>
        </w:rPr>
        <w:t>إن</w:t>
      </w:r>
      <w:r w:rsidR="0009509D">
        <w:rPr>
          <w:rFonts w:hint="cs"/>
          <w:rtl/>
        </w:rPr>
        <w:t>ّ</w:t>
      </w:r>
      <w:r>
        <w:rPr>
          <w:rtl/>
        </w:rPr>
        <w:t xml:space="preserve"> الناس من آدم</w:t>
      </w:r>
      <w:r w:rsidR="00A90B9E">
        <w:rPr>
          <w:rtl/>
        </w:rPr>
        <w:t>،</w:t>
      </w:r>
      <w:r>
        <w:rPr>
          <w:rtl/>
        </w:rPr>
        <w:t xml:space="preserve"> وآدم من تراب</w:t>
      </w:r>
      <w:r w:rsidR="00A90B9E">
        <w:rPr>
          <w:rtl/>
        </w:rPr>
        <w:t>،</w:t>
      </w:r>
      <w:r>
        <w:rPr>
          <w:rtl/>
        </w:rPr>
        <w:t xml:space="preserve"> وأكرمهم عند الله أتقاهم.</w:t>
      </w:r>
    </w:p>
    <w:p w:rsidR="00502E84" w:rsidRDefault="00502E84" w:rsidP="00A90B9E">
      <w:pPr>
        <w:pStyle w:val="libNormal"/>
        <w:rPr>
          <w:rtl/>
        </w:rPr>
      </w:pPr>
      <w:r w:rsidRPr="00BA6C6A">
        <w:rPr>
          <w:rStyle w:val="libNormalChar"/>
          <w:rtl/>
        </w:rPr>
        <w:t>[ 20930 ]</w:t>
      </w:r>
      <w:r>
        <w:rPr>
          <w:rtl/>
        </w:rPr>
        <w:t xml:space="preserve"> 7</w:t>
      </w:r>
      <w:r w:rsidR="00A90B9E">
        <w:rPr>
          <w:rtl/>
        </w:rPr>
        <w:t xml:space="preserve"> - </w:t>
      </w:r>
      <w:r>
        <w:rPr>
          <w:rtl/>
        </w:rPr>
        <w:t xml:space="preserve">وفي </w:t>
      </w:r>
      <w:r w:rsidRPr="00E521F4">
        <w:rPr>
          <w:rStyle w:val="libNormalChar"/>
          <w:rtl/>
        </w:rPr>
        <w:t xml:space="preserve">( </w:t>
      </w:r>
      <w:r>
        <w:rPr>
          <w:rtl/>
        </w:rPr>
        <w:t xml:space="preserve">معانى </w:t>
      </w:r>
      <w:r w:rsidR="00251ABA">
        <w:rPr>
          <w:rtl/>
        </w:rPr>
        <w:t xml:space="preserve">الأخبار </w:t>
      </w:r>
      <w:r w:rsidRPr="00E521F4">
        <w:rPr>
          <w:rStyle w:val="libNormalChar"/>
          <w:rtl/>
        </w:rPr>
        <w:t>)</w:t>
      </w:r>
      <w:r>
        <w:rPr>
          <w:rtl/>
        </w:rPr>
        <w:t xml:space="preserve"> عن أحمد بن زياد بن جعفر الهمدانى</w:t>
      </w:r>
      <w:r w:rsidR="00A90B9E">
        <w:rPr>
          <w:rtl/>
        </w:rPr>
        <w:t>،</w:t>
      </w:r>
      <w:r>
        <w:rPr>
          <w:rtl/>
        </w:rPr>
        <w:t xml:space="preserve"> عن علي</w:t>
      </w:r>
      <w:r w:rsidR="00C92BD5">
        <w:rPr>
          <w:rFonts w:hint="cs"/>
          <w:rtl/>
        </w:rPr>
        <w:t>ّ</w:t>
      </w:r>
      <w:r>
        <w:rPr>
          <w:rtl/>
        </w:rPr>
        <w:t xml:space="preserve"> ابن إبراهيم</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w:t>
      </w:r>
      <w:r w:rsidR="00021793">
        <w:rPr>
          <w:rtl/>
        </w:rPr>
        <w:t>محمّد</w:t>
      </w:r>
      <w:r w:rsidR="00E52184">
        <w:rPr>
          <w:rtl/>
        </w:rPr>
        <w:t xml:space="preserve"> </w:t>
      </w:r>
      <w:r>
        <w:rPr>
          <w:rtl/>
        </w:rPr>
        <w:t>بن حمران</w:t>
      </w:r>
      <w:r w:rsidR="00A90B9E">
        <w:rPr>
          <w:rtl/>
        </w:rPr>
        <w:t>،</w:t>
      </w:r>
      <w:r>
        <w:rPr>
          <w:rtl/>
        </w:rPr>
        <w:t xml:space="preserve"> عن أبيه</w:t>
      </w:r>
      <w:r w:rsidR="00A90B9E">
        <w:rPr>
          <w:rtl/>
        </w:rPr>
        <w:t>،</w:t>
      </w:r>
      <w:r>
        <w:rPr>
          <w:rtl/>
        </w:rPr>
        <w:t xml:space="preserve"> عن أبي جعفر </w:t>
      </w:r>
      <w:r w:rsidR="00021793">
        <w:rPr>
          <w:rtl/>
        </w:rPr>
        <w:t>محمّد</w:t>
      </w:r>
      <w:r w:rsidR="00E52184">
        <w:rPr>
          <w:rtl/>
        </w:rPr>
        <w:t xml:space="preserve"> </w:t>
      </w:r>
      <w:r>
        <w:rPr>
          <w:rtl/>
        </w:rPr>
        <w:t>بن علي</w:t>
      </w:r>
      <w:r w:rsidR="00C92BD5">
        <w:rPr>
          <w:rFonts w:hint="cs"/>
          <w:rtl/>
        </w:rPr>
        <w:t>ّ</w:t>
      </w:r>
      <w:r>
        <w:rPr>
          <w:rtl/>
        </w:rPr>
        <w:t xml:space="preserve">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ثلاثة من عمل الجاهلي</w:t>
      </w:r>
      <w:r w:rsidR="00C92BD5">
        <w:rPr>
          <w:rFonts w:hint="cs"/>
          <w:rtl/>
        </w:rPr>
        <w:t>ّ</w:t>
      </w:r>
      <w:r>
        <w:rPr>
          <w:rtl/>
        </w:rPr>
        <w:t>ة</w:t>
      </w:r>
      <w:r w:rsidR="00A93B6D">
        <w:rPr>
          <w:rtl/>
        </w:rPr>
        <w:t>:</w:t>
      </w:r>
      <w:r w:rsidR="00C92BD5">
        <w:rPr>
          <w:rtl/>
        </w:rPr>
        <w:t xml:space="preserve"> الفخر بال</w:t>
      </w:r>
      <w:r w:rsidR="00C92BD5">
        <w:rPr>
          <w:rFonts w:hint="cs"/>
          <w:rtl/>
        </w:rPr>
        <w:t>أ</w:t>
      </w:r>
      <w:r>
        <w:rPr>
          <w:rtl/>
        </w:rPr>
        <w:t>نساب</w:t>
      </w:r>
      <w:r w:rsidR="00A90B9E">
        <w:rPr>
          <w:rtl/>
        </w:rPr>
        <w:t>،</w:t>
      </w:r>
      <w:r>
        <w:rPr>
          <w:rtl/>
        </w:rPr>
        <w:t xml:space="preserve"> والطعن بالاحساب</w:t>
      </w:r>
      <w:r w:rsidR="00A90B9E">
        <w:rPr>
          <w:rtl/>
        </w:rPr>
        <w:t>،</w:t>
      </w:r>
      <w:r>
        <w:rPr>
          <w:rtl/>
        </w:rPr>
        <w:t xml:space="preserve"> والاستسقاء بالانواء </w:t>
      </w:r>
      <w:r w:rsidRPr="00A90B9E">
        <w:rPr>
          <w:rStyle w:val="libFootnotenumChar"/>
          <w:rtl/>
        </w:rPr>
        <w:t>(1)</w:t>
      </w:r>
      <w:r>
        <w:rPr>
          <w:rtl/>
        </w:rPr>
        <w:t>.</w:t>
      </w:r>
    </w:p>
    <w:p w:rsidR="00502E84" w:rsidRDefault="00502E84" w:rsidP="00C92BD5">
      <w:pPr>
        <w:pStyle w:val="libNormal"/>
        <w:rPr>
          <w:rtl/>
        </w:rPr>
      </w:pPr>
      <w:r w:rsidRPr="00BA6C6A">
        <w:rPr>
          <w:rStyle w:val="libNormalChar"/>
          <w:rtl/>
        </w:rPr>
        <w:t>[ 20930 ]</w:t>
      </w:r>
      <w:r>
        <w:rPr>
          <w:rtl/>
        </w:rPr>
        <w:t xml:space="preserve"> 8</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الحسين بن أحمد</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إبراهيم بن هاشم</w:t>
      </w:r>
      <w:r w:rsidR="00A90B9E">
        <w:rPr>
          <w:rtl/>
        </w:rPr>
        <w:t>،</w:t>
      </w:r>
      <w:r>
        <w:rPr>
          <w:rtl/>
        </w:rPr>
        <w:t xml:space="preserve"> عن جعفر بن </w:t>
      </w:r>
      <w:r w:rsidR="00021793">
        <w:rPr>
          <w:rtl/>
        </w:rPr>
        <w:t>محمّد</w:t>
      </w:r>
      <w:r w:rsidR="00E52184">
        <w:rPr>
          <w:rtl/>
        </w:rPr>
        <w:t xml:space="preserve"> </w:t>
      </w:r>
      <w:r>
        <w:rPr>
          <w:rtl/>
        </w:rPr>
        <w:t>بن إبراهيم الهمداني</w:t>
      </w:r>
      <w:r w:rsidR="00A90B9E">
        <w:rPr>
          <w:rtl/>
        </w:rPr>
        <w:t>،</w:t>
      </w:r>
      <w:r>
        <w:rPr>
          <w:rtl/>
        </w:rPr>
        <w:t xml:space="preserve"> عن العباس بن عمر </w:t>
      </w:r>
      <w:r w:rsidRPr="00A90B9E">
        <w:rPr>
          <w:rStyle w:val="libFootnotenumChar"/>
          <w:rtl/>
        </w:rPr>
        <w:t>(</w:t>
      </w:r>
      <w:r w:rsidR="00C92BD5">
        <w:rPr>
          <w:rStyle w:val="libFootnotenumChar"/>
          <w:rFonts w:hint="cs"/>
          <w:rtl/>
        </w:rPr>
        <w:t>2</w:t>
      </w:r>
      <w:r w:rsidRPr="00A90B9E">
        <w:rPr>
          <w:rStyle w:val="libFootnotenumChar"/>
          <w:rtl/>
        </w:rPr>
        <w:t>)</w:t>
      </w:r>
      <w:r w:rsidR="00A90B9E">
        <w:rPr>
          <w:rtl/>
        </w:rPr>
        <w:t>،</w:t>
      </w:r>
      <w:r>
        <w:rPr>
          <w:rtl/>
        </w:rPr>
        <w:t xml:space="preserve"> عن إسماعيل بن ذبيان </w:t>
      </w:r>
      <w:r w:rsidRPr="00A90B9E">
        <w:rPr>
          <w:rStyle w:val="libFootnotenumChar"/>
          <w:rtl/>
        </w:rPr>
        <w:t>(</w:t>
      </w:r>
      <w:r w:rsidR="00C92BD5">
        <w:rPr>
          <w:rStyle w:val="libFootnotenumChar"/>
          <w:rFonts w:hint="cs"/>
          <w:rtl/>
        </w:rPr>
        <w:t>3</w:t>
      </w:r>
      <w:r w:rsidRPr="00A90B9E">
        <w:rPr>
          <w:rStyle w:val="libFootnotenumChar"/>
          <w:rtl/>
        </w:rPr>
        <w:t>)</w:t>
      </w:r>
      <w:r>
        <w:rPr>
          <w:rtl/>
        </w:rPr>
        <w:t xml:space="preserve"> يرفعه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افتخر رجلان عند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w:t>
      </w:r>
      <w:r w:rsidR="00A93B6D">
        <w:rPr>
          <w:rtl/>
        </w:rPr>
        <w:t>:</w:t>
      </w:r>
      <w:r>
        <w:rPr>
          <w:rtl/>
        </w:rPr>
        <w:t xml:space="preserve"> أتفتخران بأجساد بالية</w:t>
      </w:r>
      <w:r w:rsidR="00A90B9E">
        <w:rPr>
          <w:rtl/>
        </w:rPr>
        <w:t>،</w:t>
      </w:r>
      <w:r>
        <w:rPr>
          <w:rtl/>
        </w:rPr>
        <w:t xml:space="preserve"> وأرواح في النار</w:t>
      </w:r>
      <w:r w:rsidR="00A90B9E">
        <w:rPr>
          <w:rtl/>
        </w:rPr>
        <w:t>،</w:t>
      </w:r>
      <w:r>
        <w:rPr>
          <w:rtl/>
        </w:rPr>
        <w:t xml:space="preserve"> ان يكن لك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الفقيه 4</w:t>
      </w:r>
      <w:r w:rsidR="00A93B6D">
        <w:rPr>
          <w:rtl/>
        </w:rPr>
        <w:t>:</w:t>
      </w:r>
      <w:r>
        <w:rPr>
          <w:rtl/>
        </w:rPr>
        <w:t xml:space="preserve"> 258</w:t>
      </w:r>
      <w:r w:rsidR="00A90B9E">
        <w:rPr>
          <w:rtl/>
        </w:rPr>
        <w:t>،</w:t>
      </w:r>
      <w:r>
        <w:rPr>
          <w:rtl/>
        </w:rPr>
        <w:t xml:space="preserve"> 262 </w:t>
      </w:r>
      <w:r w:rsidR="00BA6C6A">
        <w:rPr>
          <w:rtl/>
        </w:rPr>
        <w:t>/</w:t>
      </w:r>
      <w:r>
        <w:rPr>
          <w:rtl/>
        </w:rPr>
        <w:t xml:space="preserve"> 824.</w:t>
      </w:r>
    </w:p>
    <w:p w:rsidR="00502E84" w:rsidRDefault="00502E84" w:rsidP="00E521F4">
      <w:pPr>
        <w:pStyle w:val="libFootnote0"/>
        <w:rPr>
          <w:rtl/>
        </w:rPr>
      </w:pPr>
      <w:r>
        <w:rPr>
          <w:rtl/>
        </w:rPr>
        <w:t>7</w:t>
      </w:r>
      <w:r w:rsidR="00A90B9E">
        <w:rPr>
          <w:rtl/>
        </w:rPr>
        <w:t xml:space="preserve"> - </w:t>
      </w:r>
      <w:r>
        <w:rPr>
          <w:rtl/>
        </w:rPr>
        <w:t>معاني الأخبار</w:t>
      </w:r>
      <w:r w:rsidR="00A93B6D">
        <w:rPr>
          <w:rtl/>
        </w:rPr>
        <w:t>:</w:t>
      </w:r>
      <w:r>
        <w:rPr>
          <w:rtl/>
        </w:rPr>
        <w:t xml:space="preserve"> 326 </w:t>
      </w:r>
      <w:r w:rsidR="00BA6C6A">
        <w:rPr>
          <w:rtl/>
        </w:rPr>
        <w:t>/</w:t>
      </w:r>
      <w:r>
        <w:rPr>
          <w:rtl/>
        </w:rPr>
        <w:t xml:space="preserve"> 1</w:t>
      </w:r>
      <w:r w:rsidR="00A90B9E">
        <w:rPr>
          <w:rtl/>
        </w:rPr>
        <w:t>،</w:t>
      </w:r>
      <w:r>
        <w:rPr>
          <w:rtl/>
        </w:rPr>
        <w:t xml:space="preserve"> وأورده في الحديث 1 من الباب 10 من أبواب صلاة الإستسقاء.</w:t>
      </w:r>
    </w:p>
    <w:p w:rsidR="00502E84" w:rsidRPr="00183AD5" w:rsidRDefault="00502E84" w:rsidP="00E521F4">
      <w:pPr>
        <w:pStyle w:val="libFootnote0"/>
        <w:rPr>
          <w:rtl/>
        </w:rPr>
      </w:pPr>
      <w:r w:rsidRPr="00183AD5">
        <w:rPr>
          <w:rtl/>
        </w:rPr>
        <w:t>(1) النوء</w:t>
      </w:r>
      <w:r w:rsidR="00A93B6D">
        <w:rPr>
          <w:rtl/>
        </w:rPr>
        <w:t>:</w:t>
      </w:r>
      <w:r w:rsidRPr="00183AD5">
        <w:rPr>
          <w:rtl/>
        </w:rPr>
        <w:t xml:space="preserve"> النجم حال الغروب</w:t>
      </w:r>
      <w:r w:rsidR="00A90B9E">
        <w:rPr>
          <w:rtl/>
        </w:rPr>
        <w:t>،</w:t>
      </w:r>
      <w:r w:rsidRPr="00183AD5">
        <w:rPr>
          <w:rtl/>
        </w:rPr>
        <w:t xml:space="preserve"> والجمع أنواء </w:t>
      </w:r>
      <w:r w:rsidRPr="00E521F4">
        <w:rPr>
          <w:rStyle w:val="libNormalChar"/>
          <w:rtl/>
        </w:rPr>
        <w:t xml:space="preserve">( </w:t>
      </w:r>
      <w:r w:rsidRPr="00183AD5">
        <w:rPr>
          <w:rtl/>
        </w:rPr>
        <w:t>القاموس</w:t>
      </w:r>
      <w:r w:rsidR="00A90B9E">
        <w:rPr>
          <w:rtl/>
        </w:rPr>
        <w:t xml:space="preserve"> - </w:t>
      </w:r>
      <w:r w:rsidRPr="00183AD5">
        <w:rPr>
          <w:rtl/>
        </w:rPr>
        <w:t>نوأ</w:t>
      </w:r>
      <w:r w:rsidR="00A90B9E">
        <w:rPr>
          <w:rtl/>
        </w:rPr>
        <w:t xml:space="preserve"> - </w:t>
      </w:r>
      <w:r w:rsidRPr="00183AD5">
        <w:rPr>
          <w:rtl/>
        </w:rPr>
        <w:t>1</w:t>
      </w:r>
      <w:r w:rsidR="00A93B6D">
        <w:rPr>
          <w:rtl/>
        </w:rPr>
        <w:t>:</w:t>
      </w:r>
      <w:r w:rsidRPr="00183AD5">
        <w:rPr>
          <w:rtl/>
        </w:rPr>
        <w:t xml:space="preserve"> 31</w:t>
      </w:r>
      <w:r w:rsidRPr="00E521F4">
        <w:rPr>
          <w:rStyle w:val="libNormalChar"/>
          <w:rtl/>
        </w:rPr>
        <w:t xml:space="preserve"> )</w:t>
      </w:r>
      <w:r w:rsidRPr="00183AD5">
        <w:rPr>
          <w:rtl/>
        </w:rPr>
        <w:t>.</w:t>
      </w:r>
    </w:p>
    <w:p w:rsidR="00502E84" w:rsidRDefault="00502E84" w:rsidP="00E521F4">
      <w:pPr>
        <w:pStyle w:val="libFootnote0"/>
        <w:rPr>
          <w:rtl/>
        </w:rPr>
      </w:pPr>
      <w:r>
        <w:rPr>
          <w:rtl/>
        </w:rPr>
        <w:t>8</w:t>
      </w:r>
      <w:r w:rsidR="00A90B9E">
        <w:rPr>
          <w:rtl/>
        </w:rPr>
        <w:t xml:space="preserve"> - </w:t>
      </w:r>
      <w:r>
        <w:rPr>
          <w:rtl/>
        </w:rPr>
        <w:t>علل الشرائع</w:t>
      </w:r>
      <w:r w:rsidR="00A93B6D">
        <w:rPr>
          <w:rtl/>
        </w:rPr>
        <w:t>:</w:t>
      </w:r>
      <w:r>
        <w:rPr>
          <w:rtl/>
        </w:rPr>
        <w:t xml:space="preserve"> 393 </w:t>
      </w:r>
      <w:r w:rsidR="00BA6C6A">
        <w:rPr>
          <w:rtl/>
        </w:rPr>
        <w:t>/</w:t>
      </w:r>
      <w:r>
        <w:rPr>
          <w:rtl/>
        </w:rPr>
        <w:t xml:space="preserve"> 8.</w:t>
      </w:r>
    </w:p>
    <w:p w:rsidR="00502E84" w:rsidRPr="00183AD5" w:rsidRDefault="00502E84" w:rsidP="00C92BD5">
      <w:pPr>
        <w:pStyle w:val="libFootnote0"/>
        <w:rPr>
          <w:rtl/>
        </w:rPr>
      </w:pPr>
      <w:r w:rsidRPr="00183AD5">
        <w:rPr>
          <w:rtl/>
        </w:rPr>
        <w:t>(</w:t>
      </w:r>
      <w:r w:rsidR="00C92BD5">
        <w:rPr>
          <w:rFonts w:hint="cs"/>
          <w:rtl/>
        </w:rPr>
        <w:t>2</w:t>
      </w:r>
      <w:r w:rsidRPr="00183AD5">
        <w:rPr>
          <w:rtl/>
        </w:rPr>
        <w:t>) في المصدر</w:t>
      </w:r>
      <w:r w:rsidR="00A93B6D">
        <w:rPr>
          <w:rtl/>
        </w:rPr>
        <w:t>:</w:t>
      </w:r>
      <w:r w:rsidRPr="00183AD5">
        <w:rPr>
          <w:rtl/>
        </w:rPr>
        <w:t xml:space="preserve"> العباس بن العاص</w:t>
      </w:r>
      <w:r>
        <w:rPr>
          <w:rtl/>
        </w:rPr>
        <w:t xml:space="preserve"> ....</w:t>
      </w:r>
    </w:p>
    <w:p w:rsidR="00502E84" w:rsidRPr="00183AD5" w:rsidRDefault="00502E84" w:rsidP="00C92BD5">
      <w:pPr>
        <w:pStyle w:val="libFootnote0"/>
        <w:rPr>
          <w:rtl/>
        </w:rPr>
      </w:pPr>
      <w:r w:rsidRPr="00183AD5">
        <w:rPr>
          <w:rtl/>
        </w:rPr>
        <w:t>(</w:t>
      </w:r>
      <w:r w:rsidR="00C92BD5">
        <w:rPr>
          <w:rFonts w:hint="cs"/>
          <w:rtl/>
        </w:rPr>
        <w:t>3</w:t>
      </w:r>
      <w:r w:rsidRPr="00183AD5">
        <w:rPr>
          <w:rtl/>
        </w:rPr>
        <w:t>) في المصدر</w:t>
      </w:r>
      <w:r w:rsidR="00A93B6D">
        <w:rPr>
          <w:rtl/>
        </w:rPr>
        <w:t>:</w:t>
      </w:r>
      <w:r w:rsidRPr="00183AD5">
        <w:rPr>
          <w:rtl/>
        </w:rPr>
        <w:t xml:space="preserve"> إسماعيل بن دينار.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عقل فإن</w:t>
      </w:r>
      <w:r w:rsidR="00C92BD5">
        <w:rPr>
          <w:rFonts w:hint="cs"/>
          <w:rtl/>
        </w:rPr>
        <w:t>ّ</w:t>
      </w:r>
      <w:r>
        <w:rPr>
          <w:rtl/>
        </w:rPr>
        <w:t xml:space="preserve"> لك خلقا</w:t>
      </w:r>
      <w:r w:rsidR="00C92BD5">
        <w:rPr>
          <w:rFonts w:hint="cs"/>
          <w:rtl/>
        </w:rPr>
        <w:t>ً</w:t>
      </w:r>
      <w:r w:rsidR="00A90B9E">
        <w:rPr>
          <w:rtl/>
        </w:rPr>
        <w:t>،</w:t>
      </w:r>
      <w:r>
        <w:rPr>
          <w:rtl/>
        </w:rPr>
        <w:t xml:space="preserve"> وإن يكن لك تقوى فإن</w:t>
      </w:r>
      <w:r w:rsidR="009F20D6">
        <w:rPr>
          <w:rFonts w:hint="cs"/>
          <w:rtl/>
        </w:rPr>
        <w:t>ّ</w:t>
      </w:r>
      <w:r>
        <w:rPr>
          <w:rtl/>
        </w:rPr>
        <w:t xml:space="preserve"> لك كرما</w:t>
      </w:r>
      <w:r w:rsidR="009F20D6">
        <w:rPr>
          <w:rFonts w:hint="cs"/>
          <w:rtl/>
        </w:rPr>
        <w:t>ً</w:t>
      </w:r>
      <w:r w:rsidR="00A90B9E">
        <w:rPr>
          <w:rtl/>
        </w:rPr>
        <w:t>،</w:t>
      </w:r>
      <w:r>
        <w:rPr>
          <w:rtl/>
        </w:rPr>
        <w:t xml:space="preserve"> و</w:t>
      </w:r>
      <w:r w:rsidR="00B57202">
        <w:rPr>
          <w:rtl/>
        </w:rPr>
        <w:t xml:space="preserve">إلّا </w:t>
      </w:r>
      <w:r>
        <w:rPr>
          <w:rtl/>
        </w:rPr>
        <w:t>فالحمار خير منك</w:t>
      </w:r>
      <w:r w:rsidR="00A90B9E">
        <w:rPr>
          <w:rtl/>
        </w:rPr>
        <w:t>،</w:t>
      </w:r>
      <w:r>
        <w:rPr>
          <w:rtl/>
        </w:rPr>
        <w:t xml:space="preserve"> ولست بخير من أحد.</w:t>
      </w:r>
    </w:p>
    <w:p w:rsidR="00502E84" w:rsidRDefault="00502E84" w:rsidP="00A90B9E">
      <w:pPr>
        <w:pStyle w:val="libNormal"/>
        <w:rPr>
          <w:rtl/>
        </w:rPr>
      </w:pPr>
      <w:r w:rsidRPr="00BA6C6A">
        <w:rPr>
          <w:rStyle w:val="libNormalChar"/>
          <w:rtl/>
        </w:rPr>
        <w:t>[ 20932 ]</w:t>
      </w:r>
      <w:r>
        <w:rPr>
          <w:rtl/>
        </w:rPr>
        <w:t xml:space="preserve"> 9</w:t>
      </w:r>
      <w:r w:rsidR="00A90B9E">
        <w:rPr>
          <w:rtl/>
        </w:rPr>
        <w:t xml:space="preserve"> - </w:t>
      </w: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ابن إبراهيم النوفلي</w:t>
      </w:r>
      <w:r w:rsidR="00A90B9E">
        <w:rPr>
          <w:rtl/>
        </w:rPr>
        <w:t>،</w:t>
      </w:r>
      <w:r>
        <w:rPr>
          <w:rtl/>
        </w:rPr>
        <w:t xml:space="preserve"> عن الحسين بن المختار رفعه إلى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وضع </w:t>
      </w:r>
      <w:r w:rsidR="000631D7">
        <w:rPr>
          <w:rtl/>
        </w:rPr>
        <w:t>شيئاً</w:t>
      </w:r>
      <w:r w:rsidR="00003ED6">
        <w:rPr>
          <w:rtl/>
        </w:rPr>
        <w:t xml:space="preserve"> </w:t>
      </w:r>
      <w:r>
        <w:rPr>
          <w:rtl/>
        </w:rPr>
        <w:t>للمفاخرة حشره الله يوم القيامة اسود.</w:t>
      </w:r>
    </w:p>
    <w:p w:rsidR="00502E84" w:rsidRDefault="00502E84" w:rsidP="00A90B9E">
      <w:pPr>
        <w:pStyle w:val="libNormal"/>
        <w:rPr>
          <w:rtl/>
        </w:rPr>
      </w:pPr>
      <w:r w:rsidRPr="00BA6C6A">
        <w:rPr>
          <w:rStyle w:val="libNormalChar"/>
          <w:rtl/>
        </w:rPr>
        <w:t>[ 20933 ]</w:t>
      </w:r>
      <w:r>
        <w:rPr>
          <w:rtl/>
        </w:rPr>
        <w:t xml:space="preserve"> 10</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9F20D6">
        <w:rPr>
          <w:rtl/>
        </w:rPr>
        <w:t xml:space="preserve"> </w:t>
      </w:r>
      <w:r w:rsidR="009F20D6">
        <w:rPr>
          <w:rFonts w:hint="cs"/>
          <w:rtl/>
        </w:rPr>
        <w:t>أ</w:t>
      </w:r>
      <w:r>
        <w:rPr>
          <w:rtl/>
        </w:rPr>
        <w:t>ن</w:t>
      </w:r>
      <w:r w:rsidR="009F20D6">
        <w:rPr>
          <w:rFonts w:hint="cs"/>
          <w:rtl/>
        </w:rPr>
        <w:t>ّ</w:t>
      </w:r>
      <w:r>
        <w:rPr>
          <w:rtl/>
        </w:rPr>
        <w:t>ه قال</w:t>
      </w:r>
      <w:r w:rsidR="00A93B6D">
        <w:rPr>
          <w:rtl/>
        </w:rPr>
        <w:t>:</w:t>
      </w:r>
      <w:r>
        <w:rPr>
          <w:rtl/>
        </w:rPr>
        <w:t xml:space="preserve"> ما لابن آدم والفخر</w:t>
      </w:r>
      <w:r w:rsidR="00A90B9E">
        <w:rPr>
          <w:rtl/>
        </w:rPr>
        <w:t>،</w:t>
      </w:r>
      <w:r>
        <w:rPr>
          <w:rtl/>
        </w:rPr>
        <w:t xml:space="preserve"> وأو</w:t>
      </w:r>
      <w:r w:rsidR="009F20D6">
        <w:rPr>
          <w:rFonts w:hint="cs"/>
          <w:rtl/>
        </w:rPr>
        <w:t>ّ</w:t>
      </w:r>
      <w:r>
        <w:rPr>
          <w:rtl/>
        </w:rPr>
        <w:t>له نطفة</w:t>
      </w:r>
      <w:r w:rsidR="00A90B9E">
        <w:rPr>
          <w:rtl/>
        </w:rPr>
        <w:t>،</w:t>
      </w:r>
      <w:r>
        <w:rPr>
          <w:rtl/>
        </w:rPr>
        <w:t xml:space="preserve"> وآخره جيفة</w:t>
      </w:r>
      <w:r w:rsidR="00A90B9E">
        <w:rPr>
          <w:rtl/>
        </w:rPr>
        <w:t>،</w:t>
      </w:r>
      <w:r>
        <w:rPr>
          <w:rtl/>
        </w:rPr>
        <w:t xml:space="preserve"> ولا يزرق نفسه ولا يدفع حتفه.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pPr>
      <w:bookmarkStart w:id="153" w:name="_Toc302476528"/>
      <w:bookmarkStart w:id="154" w:name="_Toc303591194"/>
      <w:bookmarkStart w:id="155" w:name="_Toc303591706"/>
      <w:bookmarkStart w:id="156" w:name="_Toc303593031"/>
      <w:bookmarkStart w:id="157" w:name="_Toc303593220"/>
      <w:bookmarkStart w:id="158" w:name="_Toc303629060"/>
      <w:bookmarkStart w:id="159" w:name="_Toc305219310"/>
      <w:bookmarkStart w:id="160" w:name="_Toc377675462"/>
      <w:bookmarkStart w:id="161" w:name="_Toc252139665"/>
      <w:r>
        <w:rPr>
          <w:rtl/>
        </w:rPr>
        <w:t>76</w:t>
      </w:r>
      <w:r w:rsidR="00A90B9E">
        <w:rPr>
          <w:rtl/>
        </w:rPr>
        <w:t xml:space="preserve"> - </w:t>
      </w:r>
      <w:r>
        <w:rPr>
          <w:rtl/>
        </w:rPr>
        <w:t>باب تحريم قسوة القلب</w:t>
      </w:r>
      <w:bookmarkEnd w:id="153"/>
      <w:bookmarkEnd w:id="154"/>
      <w:bookmarkEnd w:id="155"/>
      <w:bookmarkEnd w:id="156"/>
      <w:bookmarkEnd w:id="157"/>
      <w:bookmarkEnd w:id="158"/>
      <w:bookmarkEnd w:id="159"/>
      <w:bookmarkEnd w:id="160"/>
      <w:bookmarkEnd w:id="161"/>
    </w:p>
    <w:p w:rsidR="00502E84" w:rsidRDefault="00502E84" w:rsidP="00A90B9E">
      <w:pPr>
        <w:pStyle w:val="libNormal"/>
        <w:rPr>
          <w:rtl/>
        </w:rPr>
      </w:pPr>
      <w:r w:rsidRPr="00BA6C6A">
        <w:rPr>
          <w:rStyle w:val="libNormalChar"/>
          <w:rtl/>
        </w:rPr>
        <w:t>[ 20934 ]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w:t>
      </w:r>
      <w:r w:rsidR="00BC6B11">
        <w:rPr>
          <w:rFonts w:hint="cs"/>
          <w:rtl/>
        </w:rPr>
        <w:t>ـ</w:t>
      </w:r>
      <w:r>
        <w:rPr>
          <w:rtl/>
        </w:rPr>
        <w:t>م</w:t>
      </w:r>
      <w:r w:rsidR="00BC6B11">
        <w:rPr>
          <w:rFonts w:hint="cs"/>
          <w:rtl/>
        </w:rPr>
        <w:t>ّ</w:t>
      </w:r>
      <w:r>
        <w:rPr>
          <w:rtl/>
        </w:rPr>
        <w:t>تان</w:t>
      </w:r>
      <w:r w:rsidR="00A93B6D">
        <w:rPr>
          <w:rtl/>
        </w:rPr>
        <w:t>:</w:t>
      </w:r>
      <w:r>
        <w:rPr>
          <w:rtl/>
        </w:rPr>
        <w:t xml:space="preserve"> ل</w:t>
      </w:r>
      <w:r w:rsidR="00BC6B11">
        <w:rPr>
          <w:rFonts w:hint="cs"/>
          <w:rtl/>
        </w:rPr>
        <w:t>ـ</w:t>
      </w:r>
      <w:r>
        <w:rPr>
          <w:rtl/>
        </w:rPr>
        <w:t>م</w:t>
      </w:r>
      <w:r w:rsidR="00BC6B11">
        <w:rPr>
          <w:rFonts w:hint="cs"/>
          <w:rtl/>
        </w:rPr>
        <w:t>ّ</w:t>
      </w:r>
      <w:r>
        <w:rPr>
          <w:rtl/>
        </w:rPr>
        <w:t>ة من الشيطان ول</w:t>
      </w:r>
      <w:r w:rsidR="000B7BB2">
        <w:rPr>
          <w:rFonts w:hint="cs"/>
          <w:rtl/>
        </w:rPr>
        <w:t>ـ</w:t>
      </w:r>
      <w:r>
        <w:rPr>
          <w:rtl/>
        </w:rPr>
        <w:t>م</w:t>
      </w:r>
      <w:r w:rsidR="000B7BB2">
        <w:rPr>
          <w:rFonts w:hint="cs"/>
          <w:rtl/>
        </w:rPr>
        <w:t>ّ</w:t>
      </w:r>
      <w:r>
        <w:rPr>
          <w:rtl/>
        </w:rPr>
        <w:t>ة من الملك</w:t>
      </w:r>
      <w:r w:rsidR="00A90B9E">
        <w:rPr>
          <w:rtl/>
        </w:rPr>
        <w:t>،</w:t>
      </w:r>
      <w:r>
        <w:rPr>
          <w:rtl/>
        </w:rPr>
        <w:t xml:space="preserve"> فلمة الملك الرق</w:t>
      </w:r>
      <w:r w:rsidR="00BC6B11">
        <w:rPr>
          <w:rFonts w:hint="cs"/>
          <w:rtl/>
        </w:rPr>
        <w:t>ّ</w:t>
      </w:r>
      <w:r>
        <w:rPr>
          <w:rtl/>
        </w:rPr>
        <w:t>ة والفهم</w:t>
      </w:r>
      <w:r w:rsidR="00A90B9E">
        <w:rPr>
          <w:rtl/>
        </w:rPr>
        <w:t>،</w:t>
      </w:r>
      <w:r>
        <w:rPr>
          <w:rtl/>
        </w:rPr>
        <w:t xml:space="preserve"> ول</w:t>
      </w:r>
      <w:r w:rsidR="00BC6B11">
        <w:rPr>
          <w:rFonts w:hint="cs"/>
          <w:rtl/>
        </w:rPr>
        <w:t>ـ</w:t>
      </w:r>
      <w:r>
        <w:rPr>
          <w:rtl/>
        </w:rPr>
        <w:t>م</w:t>
      </w:r>
      <w:r w:rsidR="00BC6B11">
        <w:rPr>
          <w:rFonts w:hint="cs"/>
          <w:rtl/>
        </w:rPr>
        <w:t>ّ</w:t>
      </w:r>
      <w:r>
        <w:rPr>
          <w:rtl/>
        </w:rPr>
        <w:t xml:space="preserve">ة الشيطان السهو والقسوة.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عقاب الأعمال</w:t>
      </w:r>
      <w:r w:rsidR="00A93B6D">
        <w:rPr>
          <w:rtl/>
        </w:rPr>
        <w:t>:</w:t>
      </w:r>
      <w:r>
        <w:rPr>
          <w:rtl/>
        </w:rPr>
        <w:t xml:space="preserve"> 304 </w:t>
      </w:r>
      <w:r w:rsidR="00BA6C6A">
        <w:rPr>
          <w:rtl/>
        </w:rPr>
        <w:t>/</w:t>
      </w:r>
      <w:r>
        <w:rPr>
          <w:rtl/>
        </w:rPr>
        <w:t xml:space="preserve"> 1.</w:t>
      </w:r>
    </w:p>
    <w:p w:rsidR="00502E84" w:rsidRDefault="00502E84" w:rsidP="00E521F4">
      <w:pPr>
        <w:pStyle w:val="libFootnote0"/>
        <w:rPr>
          <w:rtl/>
        </w:rPr>
      </w:pPr>
      <w:r>
        <w:rPr>
          <w:rtl/>
        </w:rPr>
        <w:t>10</w:t>
      </w:r>
      <w:r w:rsidR="00A90B9E">
        <w:rPr>
          <w:rtl/>
        </w:rPr>
        <w:t xml:space="preserve"> - </w:t>
      </w:r>
      <w:r>
        <w:rPr>
          <w:rtl/>
        </w:rPr>
        <w:t>نهج البلاغة 3</w:t>
      </w:r>
      <w:r w:rsidR="00A93B6D">
        <w:rPr>
          <w:rtl/>
        </w:rPr>
        <w:t>:</w:t>
      </w:r>
      <w:r>
        <w:rPr>
          <w:rtl/>
        </w:rPr>
        <w:t xml:space="preserve"> 260 </w:t>
      </w:r>
      <w:r w:rsidR="00BA6C6A">
        <w:rPr>
          <w:rtl/>
        </w:rPr>
        <w:t>/</w:t>
      </w:r>
      <w:r>
        <w:rPr>
          <w:rtl/>
        </w:rPr>
        <w:t xml:space="preserve"> 454.</w:t>
      </w:r>
    </w:p>
    <w:p w:rsidR="00502E84" w:rsidRPr="00183AD5" w:rsidRDefault="00502E84" w:rsidP="00E521F4">
      <w:pPr>
        <w:pStyle w:val="libFootnote0"/>
        <w:rPr>
          <w:rtl/>
        </w:rPr>
      </w:pPr>
      <w:r w:rsidRPr="00183AD5">
        <w:rPr>
          <w:rtl/>
        </w:rPr>
        <w:t>(1) تقدم في الحديث 10 من الباب 49</w:t>
      </w:r>
      <w:r w:rsidR="00A90B9E">
        <w:rPr>
          <w:rtl/>
        </w:rPr>
        <w:t>،</w:t>
      </w:r>
      <w:r w:rsidRPr="00183AD5">
        <w:rPr>
          <w:rtl/>
        </w:rPr>
        <w:t xml:space="preserve"> وفي الحديث 5 من الباب 55</w:t>
      </w:r>
      <w:r w:rsidR="00A90B9E">
        <w:rPr>
          <w:rtl/>
        </w:rPr>
        <w:t>،</w:t>
      </w:r>
      <w:r w:rsidRPr="00183AD5">
        <w:rPr>
          <w:rtl/>
        </w:rPr>
        <w:t xml:space="preserve"> وفي الحديث 15 من الباب 59 من هذه الأبواب</w:t>
      </w:r>
      <w:r w:rsidR="00A90B9E">
        <w:rPr>
          <w:rtl/>
        </w:rPr>
        <w:t>،</w:t>
      </w:r>
      <w:r w:rsidRPr="00183AD5">
        <w:rPr>
          <w:rtl/>
        </w:rPr>
        <w:t xml:space="preserve"> وفي الحديثين 4</w:t>
      </w:r>
      <w:r w:rsidR="00A90B9E">
        <w:rPr>
          <w:rtl/>
        </w:rPr>
        <w:t>،</w:t>
      </w:r>
      <w:r w:rsidRPr="00183AD5">
        <w:rPr>
          <w:rtl/>
        </w:rPr>
        <w:t xml:space="preserve"> 5 من الباب 32 من أبواب تروك الإ</w:t>
      </w:r>
      <w:r w:rsidR="00040F94">
        <w:rPr>
          <w:rFonts w:hint="cs"/>
          <w:rtl/>
        </w:rPr>
        <w:t>ِ</w:t>
      </w:r>
      <w:r w:rsidRPr="00183AD5">
        <w:rPr>
          <w:rtl/>
        </w:rPr>
        <w:t>حرام</w:t>
      </w:r>
      <w:r w:rsidR="00A90B9E">
        <w:rPr>
          <w:rtl/>
        </w:rPr>
        <w:t>،</w:t>
      </w:r>
      <w:r w:rsidRPr="00183AD5">
        <w:rPr>
          <w:rtl/>
        </w:rPr>
        <w:t xml:space="preserve"> وفي الحديث 10 من الباب 1 من أبواب بقي</w:t>
      </w:r>
      <w:r w:rsidR="00040F94">
        <w:rPr>
          <w:rFonts w:hint="cs"/>
          <w:rtl/>
        </w:rPr>
        <w:t>ّ</w:t>
      </w:r>
      <w:r w:rsidRPr="00183AD5">
        <w:rPr>
          <w:rtl/>
        </w:rPr>
        <w:t>ة كفارات الإحرام</w:t>
      </w:r>
      <w:r w:rsidR="00A90B9E">
        <w:rPr>
          <w:rtl/>
        </w:rPr>
        <w:t>،</w:t>
      </w:r>
      <w:r w:rsidRPr="00183AD5">
        <w:rPr>
          <w:rtl/>
        </w:rPr>
        <w:t xml:space="preserve"> وفي الحديث 7 من الباب 110 من أبواب أحكام العشرة.</w:t>
      </w:r>
    </w:p>
    <w:p w:rsidR="00502E84" w:rsidRDefault="00502E84" w:rsidP="00040F94">
      <w:pPr>
        <w:pStyle w:val="libFootnoteCenterBold"/>
        <w:rPr>
          <w:rtl/>
        </w:rPr>
      </w:pPr>
      <w:r>
        <w:rPr>
          <w:rtl/>
        </w:rPr>
        <w:t>الباب 76</w:t>
      </w:r>
    </w:p>
    <w:p w:rsidR="00502E84" w:rsidRDefault="00502E84" w:rsidP="00040F94">
      <w:pPr>
        <w:pStyle w:val="libFootnoteCenterBold"/>
      </w:pPr>
      <w:r>
        <w:rPr>
          <w:rtl/>
        </w:rPr>
        <w:t>فيه 6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248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[ 20935 ]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حفص</w:t>
      </w:r>
      <w:r w:rsidR="00A90B9E">
        <w:rPr>
          <w:rtl/>
        </w:rPr>
        <w:t>،</w:t>
      </w:r>
      <w:r>
        <w:rPr>
          <w:rtl/>
        </w:rPr>
        <w:t xml:space="preserve"> عن إسماعيل بن دبيس</w:t>
      </w:r>
      <w:r w:rsidR="00A90B9E">
        <w:rPr>
          <w:rtl/>
        </w:rPr>
        <w:t>،</w:t>
      </w:r>
      <w:r>
        <w:rPr>
          <w:rtl/>
        </w:rPr>
        <w:t xml:space="preserve"> عمن ذكره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اذا خلق الله العبد في أصل الخلق </w:t>
      </w:r>
      <w:r w:rsidR="00517DAD">
        <w:rPr>
          <w:rtl/>
        </w:rPr>
        <w:t xml:space="preserve">كافراً </w:t>
      </w:r>
      <w:r>
        <w:rPr>
          <w:rtl/>
        </w:rPr>
        <w:t xml:space="preserve">لم يمت </w:t>
      </w:r>
      <w:r w:rsidR="007E7204">
        <w:rPr>
          <w:rtl/>
        </w:rPr>
        <w:t xml:space="preserve">حتّى </w:t>
      </w:r>
      <w:r>
        <w:rPr>
          <w:rtl/>
        </w:rPr>
        <w:t>يحبب اليه الشر فيقرب منه فابتلاه بالكبر والجبرية فقسا قلبه</w:t>
      </w:r>
      <w:r w:rsidR="00A90B9E">
        <w:rPr>
          <w:rtl/>
        </w:rPr>
        <w:t>،</w:t>
      </w:r>
      <w:r>
        <w:rPr>
          <w:rtl/>
        </w:rPr>
        <w:t xml:space="preserve"> وساء خلقه</w:t>
      </w:r>
      <w:r w:rsidR="00A90B9E">
        <w:rPr>
          <w:rtl/>
        </w:rPr>
        <w:t>،</w:t>
      </w:r>
      <w:r>
        <w:rPr>
          <w:rtl/>
        </w:rPr>
        <w:t xml:space="preserve"> وغل</w:t>
      </w:r>
      <w:r w:rsidR="00517DAD">
        <w:rPr>
          <w:rFonts w:hint="cs"/>
          <w:rtl/>
        </w:rPr>
        <w:t>ُ</w:t>
      </w:r>
      <w:r>
        <w:rPr>
          <w:rtl/>
        </w:rPr>
        <w:t>ظ وجهه</w:t>
      </w:r>
      <w:r w:rsidR="00A90B9E">
        <w:rPr>
          <w:rtl/>
        </w:rPr>
        <w:t>،</w:t>
      </w:r>
      <w:r>
        <w:rPr>
          <w:rtl/>
        </w:rPr>
        <w:t xml:space="preserve"> وظهر ف</w:t>
      </w:r>
      <w:r w:rsidR="00517DAD">
        <w:rPr>
          <w:rFonts w:hint="cs"/>
          <w:rtl/>
        </w:rPr>
        <w:t>ُ</w:t>
      </w:r>
      <w:r>
        <w:rPr>
          <w:rtl/>
        </w:rPr>
        <w:t>حشه</w:t>
      </w:r>
      <w:r w:rsidR="00A90B9E">
        <w:rPr>
          <w:rtl/>
        </w:rPr>
        <w:t>،</w:t>
      </w:r>
      <w:r>
        <w:rPr>
          <w:rtl/>
        </w:rPr>
        <w:t xml:space="preserve"> وقل</w:t>
      </w:r>
      <w:r w:rsidR="00517DAD">
        <w:rPr>
          <w:rFonts w:hint="cs"/>
          <w:rtl/>
        </w:rPr>
        <w:t>ّ</w:t>
      </w:r>
      <w:r>
        <w:rPr>
          <w:rtl/>
        </w:rPr>
        <w:t xml:space="preserve"> حياؤه</w:t>
      </w:r>
      <w:r w:rsidR="00A90B9E">
        <w:rPr>
          <w:rtl/>
        </w:rPr>
        <w:t>،</w:t>
      </w:r>
      <w:r>
        <w:rPr>
          <w:rtl/>
        </w:rPr>
        <w:t xml:space="preserve"> وكشف الله ستره</w:t>
      </w:r>
      <w:r w:rsidR="00A90B9E">
        <w:rPr>
          <w:rtl/>
        </w:rPr>
        <w:t>،</w:t>
      </w:r>
      <w:r>
        <w:rPr>
          <w:rtl/>
        </w:rPr>
        <w:t xml:space="preserve"> وركب المحارم فلم ينزع عنها ... الحديث. </w:t>
      </w:r>
    </w:p>
    <w:p w:rsidR="00502E84" w:rsidRDefault="00502E84" w:rsidP="00A90B9E">
      <w:pPr>
        <w:pStyle w:val="libNormal"/>
        <w:rPr>
          <w:rtl/>
        </w:rPr>
      </w:pPr>
      <w:r w:rsidRPr="00BA6C6A">
        <w:rPr>
          <w:rStyle w:val="libNormalChar"/>
          <w:rtl/>
        </w:rPr>
        <w:t>[ 20936 ]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عمرو بن عثمان</w:t>
      </w:r>
      <w:r w:rsidR="00A90B9E">
        <w:rPr>
          <w:rtl/>
        </w:rPr>
        <w:t>،</w:t>
      </w:r>
      <w:r>
        <w:rPr>
          <w:rtl/>
        </w:rPr>
        <w:t xml:space="preserve"> عن علي بن عيسى رفعه قال</w:t>
      </w:r>
      <w:r w:rsidR="00A93B6D">
        <w:rPr>
          <w:rtl/>
        </w:rPr>
        <w:t>:</w:t>
      </w:r>
      <w:r>
        <w:rPr>
          <w:rtl/>
        </w:rPr>
        <w:t xml:space="preserve"> فيما ناجى الله به موسى</w:t>
      </w:r>
      <w:r w:rsidR="00A93B6D">
        <w:rPr>
          <w:rtl/>
        </w:rPr>
        <w:t>:</w:t>
      </w:r>
      <w:r>
        <w:rPr>
          <w:rtl/>
        </w:rPr>
        <w:t xml:space="preserve"> يا موسى</w:t>
      </w:r>
      <w:r w:rsidR="00A90B9E">
        <w:rPr>
          <w:rtl/>
        </w:rPr>
        <w:t>،</w:t>
      </w:r>
      <w:r>
        <w:rPr>
          <w:rtl/>
        </w:rPr>
        <w:t xml:space="preserve"> لا تطو</w:t>
      </w:r>
      <w:r w:rsidR="00517DAD">
        <w:rPr>
          <w:rFonts w:hint="cs"/>
          <w:rtl/>
        </w:rPr>
        <w:t>ّ</w:t>
      </w:r>
      <w:r>
        <w:rPr>
          <w:rtl/>
        </w:rPr>
        <w:t>ل في الدنيا أملك فيقسو قلبك</w:t>
      </w:r>
      <w:r w:rsidR="00A90B9E">
        <w:rPr>
          <w:rtl/>
        </w:rPr>
        <w:t>،</w:t>
      </w:r>
      <w:r>
        <w:rPr>
          <w:rtl/>
        </w:rPr>
        <w:t xml:space="preserve"> والقاسي القلب من</w:t>
      </w:r>
      <w:r w:rsidR="00F57F69">
        <w:rPr>
          <w:rFonts w:hint="cs"/>
          <w:rtl/>
        </w:rPr>
        <w:t>ّ</w:t>
      </w:r>
      <w:r>
        <w:rPr>
          <w:rtl/>
        </w:rPr>
        <w:t xml:space="preserve">ي بعيد. </w:t>
      </w:r>
    </w:p>
    <w:p w:rsidR="00502E84" w:rsidRDefault="00502E84" w:rsidP="00A90B9E">
      <w:pPr>
        <w:pStyle w:val="libNormal"/>
        <w:rPr>
          <w:rtl/>
        </w:rPr>
      </w:pPr>
      <w:r w:rsidRPr="00BA6C6A">
        <w:rPr>
          <w:rStyle w:val="libNormalChar"/>
          <w:rtl/>
        </w:rPr>
        <w:t>[ 20937 ]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w:t>
      </w:r>
      <w:r w:rsidR="00A90B9E">
        <w:rPr>
          <w:rtl/>
        </w:rPr>
        <w:t>،</w:t>
      </w:r>
      <w:r>
        <w:rPr>
          <w:rtl/>
        </w:rPr>
        <w:t xml:space="preserve"> عن جعفر بن </w:t>
      </w:r>
      <w:r w:rsidR="00021793">
        <w:rPr>
          <w:rtl/>
        </w:rPr>
        <w:t>محمّد</w:t>
      </w:r>
      <w:r w:rsidR="00A90B9E">
        <w:rPr>
          <w:rtl/>
        </w:rPr>
        <w:t>،</w:t>
      </w:r>
      <w:r>
        <w:rPr>
          <w:rtl/>
        </w:rPr>
        <w:t xml:space="preserve"> عن آبائه</w:t>
      </w:r>
      <w:r w:rsidR="00A90B9E">
        <w:rPr>
          <w:rtl/>
        </w:rPr>
        <w:t xml:space="preserve"> -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ياعلي</w:t>
      </w:r>
      <w:r w:rsidR="00A90B9E">
        <w:rPr>
          <w:rtl/>
        </w:rPr>
        <w:t>،</w:t>
      </w:r>
      <w:r>
        <w:rPr>
          <w:rtl/>
        </w:rPr>
        <w:t xml:space="preserve"> أربع خصال من الشقاء</w:t>
      </w:r>
      <w:r w:rsidR="00A93B6D">
        <w:rPr>
          <w:rtl/>
        </w:rPr>
        <w:t>:</w:t>
      </w:r>
      <w:r>
        <w:rPr>
          <w:rtl/>
        </w:rPr>
        <w:t xml:space="preserve"> جمود العين</w:t>
      </w:r>
      <w:r w:rsidR="00A90B9E">
        <w:rPr>
          <w:rtl/>
        </w:rPr>
        <w:t>،</w:t>
      </w:r>
      <w:r>
        <w:rPr>
          <w:rtl/>
        </w:rPr>
        <w:t xml:space="preserve"> وقساوة القلب</w:t>
      </w:r>
      <w:r w:rsidR="00A90B9E">
        <w:rPr>
          <w:rtl/>
        </w:rPr>
        <w:t>،</w:t>
      </w:r>
      <w:r>
        <w:rPr>
          <w:rtl/>
        </w:rPr>
        <w:t xml:space="preserve"> وبعد الامل</w:t>
      </w:r>
      <w:r w:rsidR="00A90B9E">
        <w:rPr>
          <w:rtl/>
        </w:rPr>
        <w:t>،</w:t>
      </w:r>
      <w:r>
        <w:rPr>
          <w:rtl/>
        </w:rPr>
        <w:t xml:space="preserve"> و</w:t>
      </w:r>
      <w:r w:rsidR="001E2943">
        <w:rPr>
          <w:rtl/>
        </w:rPr>
        <w:t xml:space="preserve">حبّ </w:t>
      </w:r>
      <w:r>
        <w:rPr>
          <w:rtl/>
        </w:rPr>
        <w:t>البقاء.</w:t>
      </w:r>
    </w:p>
    <w:p w:rsidR="00502E84" w:rsidRDefault="00502E84" w:rsidP="00A90B9E">
      <w:pPr>
        <w:pStyle w:val="libNormal"/>
        <w:rPr>
          <w:rtl/>
        </w:rPr>
      </w:pP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بالسند الآتي </w:t>
      </w:r>
      <w:r w:rsidRPr="00A90B9E">
        <w:rPr>
          <w:rStyle w:val="libFootnotenumChar"/>
          <w:rtl/>
        </w:rPr>
        <w:t>(1)</w:t>
      </w:r>
      <w:r>
        <w:rPr>
          <w:rtl/>
        </w:rPr>
        <w:t xml:space="preserve">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[ 20938 ]</w:t>
      </w:r>
      <w:r>
        <w:rPr>
          <w:rtl/>
        </w:rPr>
        <w:t xml:space="preserve"> 5</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أحمد بن الحسن القطان</w:t>
      </w:r>
      <w:r w:rsidR="00A90B9E">
        <w:rPr>
          <w:rtl/>
        </w:rPr>
        <w:t>،</w:t>
      </w:r>
      <w:r>
        <w:rPr>
          <w:rtl/>
        </w:rPr>
        <w:t xml:space="preserve"> عن أحمد بن </w:t>
      </w:r>
      <w:r w:rsidR="00021793">
        <w:rPr>
          <w:rtl/>
        </w:rPr>
        <w:t>محمّد</w:t>
      </w:r>
      <w:r w:rsidR="00E52184">
        <w:rPr>
          <w:rtl/>
        </w:rPr>
        <w:t xml:space="preserve"> </w:t>
      </w:r>
      <w:r>
        <w:rPr>
          <w:rtl/>
        </w:rPr>
        <w:t>بن سعيد الهمداني</w:t>
      </w:r>
      <w:r w:rsidR="00A90B9E">
        <w:rPr>
          <w:rtl/>
        </w:rPr>
        <w:t>،</w:t>
      </w:r>
      <w:r>
        <w:rPr>
          <w:rtl/>
        </w:rPr>
        <w:t xml:space="preserve"> عن علي بن الحسن بن علي بن فضال</w:t>
      </w:r>
      <w:r w:rsidR="00A90B9E">
        <w:rPr>
          <w:rtl/>
        </w:rPr>
        <w:t>،</w:t>
      </w:r>
      <w:r>
        <w:rPr>
          <w:rtl/>
        </w:rPr>
        <w:t xml:space="preserve"> عن أبيه</w:t>
      </w:r>
      <w:r w:rsidR="00A90B9E">
        <w:rPr>
          <w:rtl/>
        </w:rPr>
        <w:t>،</w:t>
      </w:r>
      <w:r>
        <w:rPr>
          <w:rtl/>
        </w:rPr>
        <w:t xml:space="preserve"> عن مروان بن مسلم</w:t>
      </w:r>
      <w:r w:rsidR="00A90B9E">
        <w:rPr>
          <w:rtl/>
        </w:rPr>
        <w:t>،</w:t>
      </w:r>
      <w:r>
        <w:rPr>
          <w:rtl/>
        </w:rPr>
        <w:t xml:space="preserve"> عن ثابت بن أبي صفية</w:t>
      </w:r>
      <w:r w:rsidR="00A90B9E">
        <w:rPr>
          <w:rtl/>
        </w:rPr>
        <w:t>،</w:t>
      </w:r>
      <w:r>
        <w:rPr>
          <w:rtl/>
        </w:rPr>
        <w:t xml:space="preserve"> عن سعد الخفاف</w:t>
      </w:r>
      <w:r w:rsidR="00A90B9E">
        <w:rPr>
          <w:rtl/>
        </w:rPr>
        <w:t>،</w:t>
      </w:r>
      <w:r>
        <w:rPr>
          <w:rtl/>
        </w:rPr>
        <w:t xml:space="preserve"> عن الاصبغ بن نباتة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جفت الدموع </w:t>
      </w:r>
      <w:r w:rsidR="00B57202">
        <w:rPr>
          <w:rtl/>
        </w:rPr>
        <w:t xml:space="preserve">إلّا </w:t>
      </w:r>
      <w:r>
        <w:rPr>
          <w:rtl/>
        </w:rPr>
        <w:t>لقسوة القلوب</w:t>
      </w:r>
      <w:r w:rsidR="00A90B9E">
        <w:rPr>
          <w:rtl/>
        </w:rPr>
        <w:t>،</w:t>
      </w:r>
      <w:r>
        <w:rPr>
          <w:rtl/>
        </w:rPr>
        <w:t xml:space="preserve"> وما قست القلوب </w:t>
      </w:r>
      <w:r w:rsidR="00B57202">
        <w:rPr>
          <w:rtl/>
        </w:rPr>
        <w:t xml:space="preserve">إلّا </w:t>
      </w:r>
      <w:r>
        <w:rPr>
          <w:rtl/>
        </w:rPr>
        <w:t xml:space="preserve">لكثرة الذنوب.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248 </w:t>
      </w:r>
      <w:r w:rsidR="00BA6C6A">
        <w:rPr>
          <w:rtl/>
        </w:rPr>
        <w:t>/</w:t>
      </w:r>
      <w:r>
        <w:rPr>
          <w:rtl/>
        </w:rPr>
        <w:t xml:space="preserve"> 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248 </w:t>
      </w:r>
      <w:r w:rsidR="00BA6C6A">
        <w:rPr>
          <w:rtl/>
        </w:rPr>
        <w:t>/</w:t>
      </w:r>
      <w:r>
        <w:rPr>
          <w:rtl/>
        </w:rPr>
        <w:t xml:space="preserve"> 1.</w:t>
      </w:r>
    </w:p>
    <w:p w:rsidR="00502E84" w:rsidRDefault="00502E84" w:rsidP="00E521F4">
      <w:pPr>
        <w:pStyle w:val="libFootnote0"/>
        <w:rPr>
          <w:rtl/>
        </w:rPr>
      </w:pPr>
      <w:r>
        <w:rPr>
          <w:rtl/>
        </w:rPr>
        <w:t>4</w:t>
      </w:r>
      <w:r w:rsidR="00A90B9E">
        <w:rPr>
          <w:rtl/>
        </w:rPr>
        <w:t xml:space="preserve"> - </w:t>
      </w:r>
      <w:r>
        <w:rPr>
          <w:rtl/>
        </w:rPr>
        <w:t>الفقيه 4</w:t>
      </w:r>
      <w:r w:rsidR="00A93B6D">
        <w:rPr>
          <w:rtl/>
        </w:rPr>
        <w:t>:</w:t>
      </w:r>
      <w:r>
        <w:rPr>
          <w:rtl/>
        </w:rPr>
        <w:t xml:space="preserve"> 260 </w:t>
      </w:r>
      <w:r w:rsidR="00BA6C6A">
        <w:rPr>
          <w:rtl/>
        </w:rPr>
        <w:t>/</w:t>
      </w:r>
      <w:r>
        <w:rPr>
          <w:rtl/>
        </w:rPr>
        <w:t xml:space="preserve"> 824. </w:t>
      </w:r>
    </w:p>
    <w:p w:rsidR="00502E84" w:rsidRPr="00183AD5" w:rsidRDefault="00502E84" w:rsidP="00E521F4">
      <w:pPr>
        <w:pStyle w:val="libFootnote0"/>
        <w:rPr>
          <w:rtl/>
        </w:rPr>
      </w:pPr>
      <w:r w:rsidRPr="00183AD5">
        <w:rPr>
          <w:rtl/>
        </w:rPr>
        <w:t xml:space="preserve">(1) يأتي في الفائدة الأولى من الخاتمة </w:t>
      </w:r>
      <w:r w:rsidRPr="00785FCC">
        <w:rPr>
          <w:rtl/>
        </w:rPr>
        <w:t>برمز ( خ ).</w:t>
      </w:r>
    </w:p>
    <w:p w:rsidR="00502E84" w:rsidRPr="00183AD5" w:rsidRDefault="00502E84" w:rsidP="00E521F4">
      <w:pPr>
        <w:pStyle w:val="libFootnote0"/>
        <w:rPr>
          <w:rtl/>
        </w:rPr>
      </w:pPr>
      <w:r w:rsidRPr="00183AD5">
        <w:rPr>
          <w:rtl/>
        </w:rPr>
        <w:t>(2) الخصال</w:t>
      </w:r>
      <w:r w:rsidR="00A93B6D">
        <w:rPr>
          <w:rtl/>
        </w:rPr>
        <w:t>:</w:t>
      </w:r>
      <w:r w:rsidRPr="00183AD5">
        <w:rPr>
          <w:rtl/>
        </w:rPr>
        <w:t xml:space="preserve"> 243 </w:t>
      </w:r>
      <w:r w:rsidR="00BA6C6A">
        <w:rPr>
          <w:rtl/>
        </w:rPr>
        <w:t>/</w:t>
      </w:r>
      <w:r w:rsidRPr="00183AD5">
        <w:rPr>
          <w:rtl/>
        </w:rPr>
        <w:t xml:space="preserve"> 97.</w:t>
      </w:r>
    </w:p>
    <w:p w:rsidR="00502E84" w:rsidRDefault="00502E84" w:rsidP="00E521F4">
      <w:pPr>
        <w:pStyle w:val="libFootnote0"/>
        <w:rPr>
          <w:rtl/>
        </w:rPr>
      </w:pPr>
      <w:r>
        <w:rPr>
          <w:rtl/>
        </w:rPr>
        <w:t>5</w:t>
      </w:r>
      <w:r w:rsidR="00A90B9E">
        <w:rPr>
          <w:rtl/>
        </w:rPr>
        <w:t xml:space="preserve"> - </w:t>
      </w:r>
      <w:r>
        <w:rPr>
          <w:rtl/>
        </w:rPr>
        <w:t>علل الشرائع</w:t>
      </w:r>
      <w:r w:rsidR="00A93B6D">
        <w:rPr>
          <w:rtl/>
        </w:rPr>
        <w:t>:</w:t>
      </w:r>
      <w:r>
        <w:rPr>
          <w:rtl/>
        </w:rPr>
        <w:t xml:space="preserve"> 81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[ 20939 ]</w:t>
      </w:r>
      <w:r>
        <w:rPr>
          <w:rtl/>
        </w:rPr>
        <w:t xml:space="preserve"> 6</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السعد آبادي</w:t>
      </w:r>
      <w:r w:rsidR="00A90B9E">
        <w:rPr>
          <w:rtl/>
        </w:rPr>
        <w:t>،</w:t>
      </w:r>
      <w:r>
        <w:rPr>
          <w:rtl/>
        </w:rPr>
        <w:t xml:space="preserve"> عن البرقي</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جعفر بن </w:t>
      </w:r>
      <w:r w:rsidR="00021793">
        <w:rPr>
          <w:rtl/>
        </w:rPr>
        <w:t>محمّد</w:t>
      </w:r>
      <w:r w:rsidR="00A90B9E">
        <w:rPr>
          <w:rtl/>
        </w:rPr>
        <w:t>،</w:t>
      </w:r>
      <w:r>
        <w:rPr>
          <w:rtl/>
        </w:rPr>
        <w:t xml:space="preserve"> عن آبائه</w:t>
      </w:r>
      <w:r w:rsidR="00A90B9E">
        <w:rPr>
          <w:rtl/>
        </w:rPr>
        <w:t>،</w:t>
      </w:r>
      <w:r>
        <w:rPr>
          <w:rtl/>
        </w:rPr>
        <w:t xml:space="preserve"> 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من </w:t>
      </w:r>
      <w:r w:rsidRPr="00A90B9E">
        <w:rPr>
          <w:rStyle w:val="libFootnotenumChar"/>
          <w:rtl/>
        </w:rPr>
        <w:t>(1)</w:t>
      </w:r>
      <w:r>
        <w:rPr>
          <w:rtl/>
        </w:rPr>
        <w:t xml:space="preserve"> الشقاء جمود العين</w:t>
      </w:r>
      <w:r w:rsidR="00A90B9E">
        <w:rPr>
          <w:rtl/>
        </w:rPr>
        <w:t>،</w:t>
      </w:r>
      <w:r>
        <w:rPr>
          <w:rtl/>
        </w:rPr>
        <w:t xml:space="preserve"> وقسوة القلب</w:t>
      </w:r>
      <w:r w:rsidR="00A90B9E">
        <w:rPr>
          <w:rtl/>
        </w:rPr>
        <w:t>،</w:t>
      </w:r>
      <w:r>
        <w:rPr>
          <w:rtl/>
        </w:rPr>
        <w:t xml:space="preserve"> وشدة الحرص في طلب الدنيا</w:t>
      </w:r>
      <w:r w:rsidR="00A90B9E">
        <w:rPr>
          <w:rtl/>
        </w:rPr>
        <w:t>،</w:t>
      </w:r>
      <w:r w:rsidR="00785FCC">
        <w:rPr>
          <w:rtl/>
        </w:rPr>
        <w:t xml:space="preserve"> وال</w:t>
      </w:r>
      <w:r w:rsidR="00785FCC">
        <w:rPr>
          <w:rFonts w:hint="cs"/>
          <w:rtl/>
        </w:rPr>
        <w:t>إ</w:t>
      </w:r>
      <w:r>
        <w:rPr>
          <w:rtl/>
        </w:rPr>
        <w:t>صرار على الذنب.</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162" w:name="_Toc302476529"/>
      <w:bookmarkStart w:id="163" w:name="_Toc303591195"/>
      <w:bookmarkStart w:id="164" w:name="_Toc303591707"/>
      <w:bookmarkStart w:id="165" w:name="_Toc303593032"/>
      <w:bookmarkStart w:id="166" w:name="_Toc303593221"/>
      <w:bookmarkStart w:id="167" w:name="_Toc303629061"/>
      <w:bookmarkStart w:id="168" w:name="_Toc305219311"/>
      <w:bookmarkStart w:id="169" w:name="_Toc377675463"/>
      <w:bookmarkStart w:id="170" w:name="_Toc252139666"/>
      <w:r>
        <w:rPr>
          <w:rtl/>
        </w:rPr>
        <w:t>77</w:t>
      </w:r>
      <w:r w:rsidR="00A90B9E">
        <w:rPr>
          <w:rtl/>
        </w:rPr>
        <w:t xml:space="preserve"> - </w:t>
      </w:r>
      <w:r>
        <w:rPr>
          <w:rtl/>
        </w:rPr>
        <w:t>باب تحريم الظلم</w:t>
      </w:r>
      <w:bookmarkEnd w:id="162"/>
      <w:bookmarkEnd w:id="163"/>
      <w:bookmarkEnd w:id="164"/>
      <w:bookmarkEnd w:id="165"/>
      <w:bookmarkEnd w:id="166"/>
      <w:bookmarkEnd w:id="167"/>
      <w:bookmarkEnd w:id="168"/>
      <w:bookmarkEnd w:id="169"/>
      <w:bookmarkEnd w:id="170"/>
    </w:p>
    <w:p w:rsidR="00502E84" w:rsidRDefault="00502E84" w:rsidP="00A90B9E">
      <w:pPr>
        <w:pStyle w:val="libNormal"/>
        <w:rPr>
          <w:rtl/>
        </w:rPr>
      </w:pPr>
      <w:r w:rsidRPr="00BA6C6A">
        <w:rPr>
          <w:rStyle w:val="libNormalChar"/>
          <w:rtl/>
        </w:rPr>
        <w:t>[ 20940 ]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الحسين بن سعيد</w:t>
      </w:r>
      <w:r w:rsidR="00A90B9E">
        <w:rPr>
          <w:rtl/>
        </w:rPr>
        <w:t>،</w:t>
      </w:r>
      <w:r>
        <w:rPr>
          <w:rtl/>
        </w:rPr>
        <w:t xml:space="preserve"> عن إبراهيم بن عبد الحميد</w:t>
      </w:r>
      <w:r w:rsidR="00A90B9E">
        <w:rPr>
          <w:rtl/>
        </w:rPr>
        <w:t>،</w:t>
      </w:r>
      <w:r>
        <w:rPr>
          <w:rtl/>
        </w:rPr>
        <w:t xml:space="preserve"> عن الوليد بن صبيح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من مظلمة أشد من مظلمة لا يجد صاحبها عليها عونا</w:t>
      </w:r>
      <w:r w:rsidR="00F15B06">
        <w:rPr>
          <w:rFonts w:hint="cs"/>
          <w:rtl/>
        </w:rPr>
        <w:t>ً</w:t>
      </w:r>
      <w:r>
        <w:rPr>
          <w:rtl/>
        </w:rPr>
        <w:t xml:space="preserve"> </w:t>
      </w:r>
      <w:r w:rsidR="00B57202">
        <w:rPr>
          <w:rtl/>
        </w:rPr>
        <w:t xml:space="preserve">إلّا </w:t>
      </w:r>
      <w:r>
        <w:rPr>
          <w:rtl/>
        </w:rPr>
        <w:t xml:space="preserve">الله. </w:t>
      </w:r>
    </w:p>
    <w:p w:rsidR="00502E84" w:rsidRDefault="00502E84" w:rsidP="00F15B06">
      <w:pPr>
        <w:pStyle w:val="libNormal"/>
        <w:rPr>
          <w:rtl/>
        </w:rPr>
      </w:pPr>
      <w:r w:rsidRPr="00BA6C6A">
        <w:rPr>
          <w:rStyle w:val="libNormalChar"/>
          <w:rtl/>
        </w:rPr>
        <w:t>[ 20941 ]</w:t>
      </w:r>
      <w:r>
        <w:rPr>
          <w:rtl/>
        </w:rPr>
        <w:t xml:space="preserve"> 2</w:t>
      </w:r>
      <w:r w:rsidR="00A90B9E">
        <w:rPr>
          <w:rtl/>
        </w:rPr>
        <w:t xml:space="preserve"> - </w:t>
      </w:r>
      <w:r>
        <w:rPr>
          <w:rtl/>
        </w:rPr>
        <w:t>وعنه</w:t>
      </w:r>
      <w:r w:rsidR="00A90B9E">
        <w:rPr>
          <w:rtl/>
        </w:rPr>
        <w:t>،</w:t>
      </w:r>
      <w:r>
        <w:rPr>
          <w:rtl/>
        </w:rPr>
        <w:t xml:space="preserve"> عن ابن عيسى</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منصور</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F15B06" w:rsidRPr="00E521F4">
        <w:rPr>
          <w:rStyle w:val="libNormalChar"/>
          <w:rFonts w:hint="cs"/>
          <w:rtl/>
        </w:rPr>
        <w:t xml:space="preserve">( </w:t>
      </w:r>
      <w:r w:rsidR="00F15B06">
        <w:rPr>
          <w:rStyle w:val="libAlaemChar"/>
          <w:rFonts w:hint="cs"/>
          <w:rtl/>
        </w:rPr>
        <w:t>صلى‌الله‌عليه‌وآله‌</w:t>
      </w:r>
      <w:r w:rsidR="00F15B06" w:rsidRPr="00E521F4">
        <w:rPr>
          <w:rStyle w:val="libNormalChar"/>
          <w:rFonts w:hint="cs"/>
          <w:rtl/>
        </w:rPr>
        <w:t xml:space="preserve"> )</w:t>
      </w:r>
      <w:r w:rsidR="00EC4520">
        <w:rPr>
          <w:rStyle w:val="libNormalChar"/>
          <w:rFonts w:hint="cs"/>
          <w:rtl/>
        </w:rPr>
        <w:t xml:space="preserve"> </w:t>
      </w:r>
      <w:r w:rsidR="00A93B6D">
        <w:rPr>
          <w:rtl/>
        </w:rPr>
        <w:t>:</w:t>
      </w:r>
      <w:r>
        <w:rPr>
          <w:rtl/>
        </w:rPr>
        <w:t xml:space="preserve"> ات</w:t>
      </w:r>
      <w:r w:rsidR="00EC4520">
        <w:rPr>
          <w:rFonts w:hint="cs"/>
          <w:rtl/>
        </w:rPr>
        <w:t>ّ</w:t>
      </w:r>
      <w:r w:rsidR="00EC4520">
        <w:rPr>
          <w:rtl/>
        </w:rPr>
        <w:t>قوا الظلم ف</w:t>
      </w:r>
      <w:r w:rsidR="00EC4520">
        <w:rPr>
          <w:rFonts w:hint="cs"/>
          <w:rtl/>
        </w:rPr>
        <w:t>إ</w:t>
      </w:r>
      <w:r>
        <w:rPr>
          <w:rtl/>
        </w:rPr>
        <w:t>ن</w:t>
      </w:r>
      <w:r w:rsidR="00EC4520">
        <w:rPr>
          <w:rFonts w:hint="cs"/>
          <w:rtl/>
        </w:rPr>
        <w:t>ّ</w:t>
      </w:r>
      <w:r>
        <w:rPr>
          <w:rtl/>
        </w:rPr>
        <w:t xml:space="preserve">ه ظلمات يوم القيامة.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الخصال</w:t>
      </w:r>
      <w:r w:rsidR="00A93B6D">
        <w:rPr>
          <w:rtl/>
        </w:rPr>
        <w:t>:</w:t>
      </w:r>
      <w:r>
        <w:rPr>
          <w:rtl/>
        </w:rPr>
        <w:t xml:space="preserve"> 242 </w:t>
      </w:r>
      <w:r w:rsidR="00BA6C6A">
        <w:rPr>
          <w:rtl/>
        </w:rPr>
        <w:t>/</w:t>
      </w:r>
      <w:r>
        <w:rPr>
          <w:rtl/>
        </w:rPr>
        <w:t xml:space="preserve"> 96</w:t>
      </w:r>
      <w:r w:rsidR="00A90B9E">
        <w:rPr>
          <w:rtl/>
        </w:rPr>
        <w:t>،</w:t>
      </w:r>
      <w:r>
        <w:rPr>
          <w:rtl/>
        </w:rPr>
        <w:t xml:space="preserve"> وأورده في الحديث 2 من الباب 48 من هذه الأبواب.</w:t>
      </w:r>
    </w:p>
    <w:p w:rsidR="00502E84" w:rsidRPr="00183AD5" w:rsidRDefault="00502E84" w:rsidP="00E521F4">
      <w:pPr>
        <w:pStyle w:val="libFootnote0"/>
        <w:rPr>
          <w:rtl/>
        </w:rPr>
      </w:pPr>
      <w:r w:rsidRPr="00183AD5">
        <w:rPr>
          <w:rtl/>
        </w:rPr>
        <w:t>(1) في المصدر زيادة</w:t>
      </w:r>
      <w:r w:rsidR="00A93B6D">
        <w:rPr>
          <w:rtl/>
        </w:rPr>
        <w:t>:</w:t>
      </w:r>
      <w:r w:rsidRPr="00183AD5">
        <w:rPr>
          <w:rtl/>
        </w:rPr>
        <w:t xml:space="preserve"> علامات.</w:t>
      </w:r>
    </w:p>
    <w:p w:rsidR="00502E84" w:rsidRPr="00183AD5" w:rsidRDefault="00502E84" w:rsidP="00E521F4">
      <w:pPr>
        <w:pStyle w:val="libFootnote0"/>
        <w:rPr>
          <w:rtl/>
        </w:rPr>
      </w:pPr>
      <w:r w:rsidRPr="00183AD5">
        <w:rPr>
          <w:rtl/>
        </w:rPr>
        <w:t>(2) تقدم في الحديث 8 من الباب 49 من هذه الأبواب</w:t>
      </w:r>
      <w:r w:rsidR="00A90B9E">
        <w:rPr>
          <w:rtl/>
        </w:rPr>
        <w:t>،</w:t>
      </w:r>
      <w:r w:rsidRPr="00183AD5">
        <w:rPr>
          <w:rtl/>
        </w:rPr>
        <w:t xml:space="preserve"> وفي الباب 30</w:t>
      </w:r>
      <w:r w:rsidR="00A90B9E">
        <w:rPr>
          <w:rtl/>
        </w:rPr>
        <w:t>،</w:t>
      </w:r>
      <w:r w:rsidRPr="00183AD5">
        <w:rPr>
          <w:rtl/>
        </w:rPr>
        <w:t xml:space="preserve"> وفي الحديث 3 من الباب 91 من أبواب الد</w:t>
      </w:r>
      <w:r w:rsidR="00C63969">
        <w:rPr>
          <w:rFonts w:hint="cs"/>
          <w:rtl/>
        </w:rPr>
        <w:t>ّ</w:t>
      </w:r>
      <w:r w:rsidRPr="00183AD5">
        <w:rPr>
          <w:rtl/>
        </w:rPr>
        <w:t>فن</w:t>
      </w:r>
      <w:r w:rsidR="00A90B9E">
        <w:rPr>
          <w:rtl/>
        </w:rPr>
        <w:t>،</w:t>
      </w:r>
      <w:r w:rsidRPr="00183AD5">
        <w:rPr>
          <w:rtl/>
        </w:rPr>
        <w:t xml:space="preserve"> وفي الحديث 19 من الباب 119</w:t>
      </w:r>
      <w:r w:rsidR="00A90B9E">
        <w:rPr>
          <w:rtl/>
        </w:rPr>
        <w:t>،</w:t>
      </w:r>
      <w:r w:rsidRPr="00183AD5">
        <w:rPr>
          <w:rtl/>
        </w:rPr>
        <w:t xml:space="preserve"> وفي الحديث 1 من الباب 120 من أبواب أحكام العشرة</w:t>
      </w:r>
      <w:r w:rsidR="00A90B9E">
        <w:rPr>
          <w:rtl/>
        </w:rPr>
        <w:t>،</w:t>
      </w:r>
      <w:r w:rsidRPr="00183AD5">
        <w:rPr>
          <w:rtl/>
        </w:rPr>
        <w:t xml:space="preserve"> وفي الحديث 6 من الباب 29 من أبواب أحكام الملابس</w:t>
      </w:r>
      <w:r w:rsidR="00A90B9E">
        <w:rPr>
          <w:rtl/>
        </w:rPr>
        <w:t>،</w:t>
      </w:r>
      <w:r w:rsidRPr="00183AD5">
        <w:rPr>
          <w:rtl/>
        </w:rPr>
        <w:t xml:space="preserve"> وفي الحديث 3 من الباب 21 من أبواب أحكام شهر رمضان.</w:t>
      </w:r>
    </w:p>
    <w:p w:rsidR="00502E84" w:rsidRPr="00183AD5" w:rsidRDefault="00502E84" w:rsidP="00E521F4">
      <w:pPr>
        <w:pStyle w:val="libFootnote0"/>
        <w:rPr>
          <w:rtl/>
        </w:rPr>
      </w:pPr>
      <w:r w:rsidRPr="00183AD5">
        <w:rPr>
          <w:rtl/>
        </w:rPr>
        <w:t>ويأتي ما</w:t>
      </w:r>
      <w:r w:rsidR="00921D19">
        <w:rPr>
          <w:rtl/>
        </w:rPr>
        <w:t xml:space="preserve">يدلّ </w:t>
      </w:r>
      <w:r w:rsidRPr="00183AD5">
        <w:rPr>
          <w:rtl/>
        </w:rPr>
        <w:t>عليه في الحديثين 6</w:t>
      </w:r>
      <w:r w:rsidR="00A90B9E">
        <w:rPr>
          <w:rtl/>
        </w:rPr>
        <w:t>،</w:t>
      </w:r>
      <w:r w:rsidRPr="00183AD5">
        <w:rPr>
          <w:rtl/>
        </w:rPr>
        <w:t xml:space="preserve"> 8 من الباب 41 من أبواب الأمر والنهي.</w:t>
      </w:r>
    </w:p>
    <w:p w:rsidR="00502E84" w:rsidRDefault="00502E84" w:rsidP="00C63969">
      <w:pPr>
        <w:pStyle w:val="libFootnoteCenterBold"/>
        <w:rPr>
          <w:rtl/>
        </w:rPr>
      </w:pPr>
      <w:r>
        <w:rPr>
          <w:rtl/>
        </w:rPr>
        <w:t>الباب 77</w:t>
      </w:r>
    </w:p>
    <w:p w:rsidR="00502E84" w:rsidRDefault="00502E84" w:rsidP="00C63969">
      <w:pPr>
        <w:pStyle w:val="libFootnoteCenterBold"/>
      </w:pPr>
      <w:r>
        <w:rPr>
          <w:rtl/>
        </w:rPr>
        <w:t xml:space="preserve">فيه 17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249 </w:t>
      </w:r>
      <w:r w:rsidR="00BA6C6A">
        <w:rPr>
          <w:rtl/>
        </w:rPr>
        <w:t>/</w:t>
      </w:r>
      <w:r>
        <w:rPr>
          <w:rtl/>
        </w:rPr>
        <w:t xml:space="preserve"> 4.</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249 </w:t>
      </w:r>
      <w:r w:rsidR="00BA6C6A">
        <w:rPr>
          <w:rtl/>
        </w:rPr>
        <w:t>/</w:t>
      </w:r>
      <w:r>
        <w:rPr>
          <w:rtl/>
        </w:rPr>
        <w:t xml:space="preserve"> 11.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بعض أصحابنا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[ 20942 ]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sidR="00902683">
        <w:rPr>
          <w:rtl/>
        </w:rPr>
        <w:t xml:space="preserve"> عن عمر بن </w:t>
      </w:r>
      <w:r w:rsidR="00902683">
        <w:rPr>
          <w:rFonts w:hint="cs"/>
          <w:rtl/>
        </w:rPr>
        <w:t>أُ</w:t>
      </w:r>
      <w:r>
        <w:rPr>
          <w:rtl/>
        </w:rPr>
        <w:t>ذينة</w:t>
      </w:r>
      <w:r w:rsidR="00A90B9E">
        <w:rPr>
          <w:rtl/>
        </w:rPr>
        <w:t>،</w:t>
      </w:r>
      <w:r>
        <w:rPr>
          <w:rtl/>
        </w:rPr>
        <w:t xml:space="preserve"> عن زرارة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من أحد يظلم مظلمة </w:t>
      </w:r>
      <w:r w:rsidR="00B57202">
        <w:rPr>
          <w:rtl/>
        </w:rPr>
        <w:t xml:space="preserve">إلّا </w:t>
      </w:r>
      <w:r>
        <w:rPr>
          <w:rtl/>
        </w:rPr>
        <w:t>أخذه الله بها في نفسه وماله</w:t>
      </w:r>
      <w:r w:rsidR="00A90B9E">
        <w:rPr>
          <w:rtl/>
        </w:rPr>
        <w:t>،</w:t>
      </w:r>
      <w:r>
        <w:rPr>
          <w:rtl/>
        </w:rPr>
        <w:t xml:space="preserve"> فأم</w:t>
      </w:r>
      <w:r w:rsidR="00902683">
        <w:rPr>
          <w:rFonts w:hint="cs"/>
          <w:rtl/>
        </w:rPr>
        <w:t>ّ</w:t>
      </w:r>
      <w:r>
        <w:rPr>
          <w:rtl/>
        </w:rPr>
        <w:t>ا الظلم الذي بينه وبين الله فاذا تاب غفر له.</w:t>
      </w:r>
    </w:p>
    <w:p w:rsidR="00502E84" w:rsidRDefault="00502E84" w:rsidP="004B58B6">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علي بن إبراهيم مثله </w:t>
      </w:r>
      <w:r w:rsidRPr="00A90B9E">
        <w:rPr>
          <w:rStyle w:val="libFootnotenumChar"/>
          <w:rtl/>
        </w:rPr>
        <w:t>(</w:t>
      </w:r>
      <w:r w:rsidR="004B58B6">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[ 20943 ]</w:t>
      </w:r>
      <w:r>
        <w:rPr>
          <w:rtl/>
        </w:rPr>
        <w:t xml:space="preserve"> 4</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ظلم مظلمة أُخذ بها في نفسه او في ماله او في ولده. </w:t>
      </w:r>
    </w:p>
    <w:p w:rsidR="00502E84" w:rsidRDefault="00502E84" w:rsidP="004B58B6">
      <w:pPr>
        <w:pStyle w:val="libNormal"/>
        <w:rPr>
          <w:rtl/>
        </w:rPr>
      </w:pPr>
      <w:r w:rsidRPr="00BA6C6A">
        <w:rPr>
          <w:rStyle w:val="libNormalChar"/>
          <w:rtl/>
        </w:rPr>
        <w:t>[ 20944 ]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الحجال</w:t>
      </w:r>
      <w:r w:rsidR="00A90B9E">
        <w:rPr>
          <w:rtl/>
        </w:rPr>
        <w:t>،</w:t>
      </w:r>
      <w:r>
        <w:rPr>
          <w:rtl/>
        </w:rPr>
        <w:t xml:space="preserve"> عن غالب بن </w:t>
      </w:r>
      <w:r w:rsidR="00021793">
        <w:rPr>
          <w:rtl/>
        </w:rPr>
        <w:t>محمّد</w:t>
      </w:r>
      <w:r w:rsidR="00A90B9E">
        <w:rPr>
          <w:rtl/>
        </w:rPr>
        <w:t>،</w:t>
      </w:r>
      <w:r>
        <w:rPr>
          <w:rtl/>
        </w:rPr>
        <w:t xml:space="preserve"> </w:t>
      </w:r>
      <w:r w:rsidR="00902683">
        <w:rPr>
          <w:rtl/>
        </w:rPr>
        <w:t xml:space="preserve">عمّن </w:t>
      </w:r>
      <w:r>
        <w:rPr>
          <w:rtl/>
        </w:rPr>
        <w:t>ذكره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Pr="00902683">
        <w:rPr>
          <w:rStyle w:val="libAlaemChar"/>
          <w:rtl/>
        </w:rPr>
        <w:t>(</w:t>
      </w:r>
      <w:r w:rsidRPr="00E521F4">
        <w:rPr>
          <w:rStyle w:val="libNormalChar"/>
          <w:rtl/>
        </w:rPr>
        <w:t xml:space="preserve"> </w:t>
      </w:r>
      <w:r w:rsidR="00E72FC4">
        <w:rPr>
          <w:rStyle w:val="libAieChar"/>
          <w:rFonts w:hint="cs"/>
          <w:rtl/>
        </w:rPr>
        <w:t>إِ</w:t>
      </w:r>
      <w:r w:rsidRPr="008C3AB8">
        <w:rPr>
          <w:rStyle w:val="libAieChar"/>
          <w:rtl/>
        </w:rPr>
        <w:t>ن</w:t>
      </w:r>
      <w:r w:rsidR="00E72FC4">
        <w:rPr>
          <w:rStyle w:val="libAieChar"/>
          <w:rFonts w:hint="cs"/>
          <w:rtl/>
        </w:rPr>
        <w:t>َّ</w:t>
      </w:r>
      <w:r w:rsidRPr="008C3AB8">
        <w:rPr>
          <w:rStyle w:val="libAieChar"/>
          <w:rtl/>
        </w:rPr>
        <w:t xml:space="preserve"> ر</w:t>
      </w:r>
      <w:r w:rsidR="00E72FC4">
        <w:rPr>
          <w:rStyle w:val="libAieChar"/>
          <w:rFonts w:hint="cs"/>
          <w:rtl/>
        </w:rPr>
        <w:t>َ</w:t>
      </w:r>
      <w:r w:rsidRPr="008C3AB8">
        <w:rPr>
          <w:rStyle w:val="libAieChar"/>
          <w:rtl/>
        </w:rPr>
        <w:t>ب</w:t>
      </w:r>
      <w:r w:rsidR="00E72FC4">
        <w:rPr>
          <w:rStyle w:val="libAieChar"/>
          <w:rFonts w:hint="cs"/>
          <w:rtl/>
        </w:rPr>
        <w:t>َّ</w:t>
      </w:r>
      <w:r w:rsidRPr="008C3AB8">
        <w:rPr>
          <w:rStyle w:val="libAieChar"/>
          <w:rtl/>
        </w:rPr>
        <w:t>ك</w:t>
      </w:r>
      <w:r w:rsidR="00E72FC4">
        <w:rPr>
          <w:rStyle w:val="libAieChar"/>
          <w:rFonts w:hint="cs"/>
          <w:rtl/>
        </w:rPr>
        <w:t>َ</w:t>
      </w:r>
      <w:r w:rsidRPr="008C3AB8">
        <w:rPr>
          <w:rStyle w:val="libAieChar"/>
          <w:rtl/>
        </w:rPr>
        <w:t xml:space="preserve"> ل</w:t>
      </w:r>
      <w:r w:rsidR="00E72FC4">
        <w:rPr>
          <w:rStyle w:val="libAieChar"/>
          <w:rFonts w:hint="cs"/>
          <w:rtl/>
        </w:rPr>
        <w:t>َ</w:t>
      </w:r>
      <w:r w:rsidRPr="008C3AB8">
        <w:rPr>
          <w:rStyle w:val="libAieChar"/>
          <w:rtl/>
        </w:rPr>
        <w:t>ب</w:t>
      </w:r>
      <w:r w:rsidR="00E72FC4">
        <w:rPr>
          <w:rStyle w:val="libAieChar"/>
          <w:rFonts w:hint="cs"/>
          <w:rtl/>
        </w:rPr>
        <w:t>ِ</w:t>
      </w:r>
      <w:r w:rsidRPr="008C3AB8">
        <w:rPr>
          <w:rStyle w:val="libAieChar"/>
          <w:rtl/>
        </w:rPr>
        <w:t>ال</w:t>
      </w:r>
      <w:r w:rsidR="00E72FC4">
        <w:rPr>
          <w:rStyle w:val="libAieChar"/>
          <w:rFonts w:hint="cs"/>
          <w:rtl/>
        </w:rPr>
        <w:t>ْ</w:t>
      </w:r>
      <w:r w:rsidRPr="008C3AB8">
        <w:rPr>
          <w:rStyle w:val="libAieChar"/>
          <w:rtl/>
        </w:rPr>
        <w:t>م</w:t>
      </w:r>
      <w:r w:rsidR="00E72FC4">
        <w:rPr>
          <w:rStyle w:val="libAieChar"/>
          <w:rFonts w:hint="cs"/>
          <w:rtl/>
        </w:rPr>
        <w:t>ِ</w:t>
      </w:r>
      <w:r w:rsidRPr="008C3AB8">
        <w:rPr>
          <w:rStyle w:val="libAieChar"/>
          <w:rtl/>
        </w:rPr>
        <w:t>رص</w:t>
      </w:r>
      <w:r w:rsidR="00E72FC4">
        <w:rPr>
          <w:rStyle w:val="libAieChar"/>
          <w:rFonts w:hint="cs"/>
          <w:rtl/>
        </w:rPr>
        <w:t>َ</w:t>
      </w:r>
      <w:r w:rsidRPr="008C3AB8">
        <w:rPr>
          <w:rStyle w:val="libAieChar"/>
          <w:rtl/>
        </w:rPr>
        <w:t>اد</w:t>
      </w:r>
      <w:r w:rsidR="00E72FC4">
        <w:rPr>
          <w:rStyle w:val="libAieChar"/>
          <w:rFonts w:hint="cs"/>
          <w:rtl/>
        </w:rPr>
        <w:t>ِ</w:t>
      </w:r>
      <w:r w:rsidRPr="00E521F4">
        <w:rPr>
          <w:rStyle w:val="libNormalChar"/>
          <w:rtl/>
        </w:rPr>
        <w:t xml:space="preserve"> </w:t>
      </w:r>
      <w:r w:rsidRPr="00902683">
        <w:rPr>
          <w:rStyle w:val="libAlaemChar"/>
          <w:rtl/>
        </w:rPr>
        <w:t>)</w:t>
      </w:r>
      <w:r>
        <w:rPr>
          <w:rtl/>
        </w:rPr>
        <w:t xml:space="preserve"> </w:t>
      </w:r>
      <w:r w:rsidRPr="00A90B9E">
        <w:rPr>
          <w:rStyle w:val="libFootnotenumChar"/>
          <w:rtl/>
        </w:rPr>
        <w:t>(</w:t>
      </w:r>
      <w:r w:rsidR="004B58B6">
        <w:rPr>
          <w:rStyle w:val="libFootnotenumChar"/>
          <w:rFonts w:hint="cs"/>
          <w:rtl/>
        </w:rPr>
        <w:t>3</w:t>
      </w:r>
      <w:r w:rsidRPr="00A90B9E">
        <w:rPr>
          <w:rStyle w:val="libFootnotenumChar"/>
          <w:rtl/>
        </w:rPr>
        <w:t>)</w:t>
      </w:r>
      <w:r>
        <w:rPr>
          <w:rtl/>
        </w:rPr>
        <w:t xml:space="preserve"> قال</w:t>
      </w:r>
      <w:r w:rsidR="00A93B6D">
        <w:rPr>
          <w:rtl/>
        </w:rPr>
        <w:t>:</w:t>
      </w:r>
      <w:r>
        <w:rPr>
          <w:rtl/>
        </w:rPr>
        <w:t xml:space="preserve"> قنطرة على الصراط لا يجوزها عبد بمظلمة.</w:t>
      </w:r>
    </w:p>
    <w:p w:rsidR="00502E84" w:rsidRDefault="00502E84" w:rsidP="004B58B6">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A90B9E">
        <w:rPr>
          <w:rtl/>
        </w:rPr>
        <w:t>،</w:t>
      </w:r>
      <w:r>
        <w:rPr>
          <w:rtl/>
        </w:rPr>
        <w:t xml:space="preserve"> عن الحج</w:t>
      </w:r>
      <w:r w:rsidR="004B58B6">
        <w:rPr>
          <w:rFonts w:hint="cs"/>
          <w:rtl/>
        </w:rPr>
        <w:t>ّ</w:t>
      </w:r>
      <w:r>
        <w:rPr>
          <w:rtl/>
        </w:rPr>
        <w:t xml:space="preserve">ال مثله </w:t>
      </w:r>
      <w:r w:rsidRPr="00A90B9E">
        <w:rPr>
          <w:rStyle w:val="libFootnotenumChar"/>
          <w:rtl/>
        </w:rPr>
        <w:t>(</w:t>
      </w:r>
      <w:r w:rsidR="004B58B6">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183AD5" w:rsidRDefault="00502E84" w:rsidP="00E521F4">
      <w:pPr>
        <w:pStyle w:val="libFootnote0"/>
        <w:rPr>
          <w:rtl/>
        </w:rPr>
      </w:pPr>
      <w:r w:rsidRPr="00183AD5">
        <w:rPr>
          <w:rtl/>
        </w:rPr>
        <w:t>(1) الكافي 2</w:t>
      </w:r>
      <w:r w:rsidR="00A93B6D">
        <w:rPr>
          <w:rtl/>
        </w:rPr>
        <w:t>:</w:t>
      </w:r>
      <w:r w:rsidRPr="00183AD5">
        <w:rPr>
          <w:rtl/>
        </w:rPr>
        <w:t xml:space="preserve"> 249 </w:t>
      </w:r>
      <w:r w:rsidR="00BA6C6A">
        <w:rPr>
          <w:rtl/>
        </w:rPr>
        <w:t>/</w:t>
      </w:r>
      <w:r w:rsidRPr="00183AD5">
        <w:rPr>
          <w:rtl/>
        </w:rPr>
        <w:t xml:space="preserve"> 10.</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250 </w:t>
      </w:r>
      <w:r w:rsidR="00BA6C6A">
        <w:rPr>
          <w:rtl/>
        </w:rPr>
        <w:t>/</w:t>
      </w:r>
      <w:r>
        <w:rPr>
          <w:rtl/>
        </w:rPr>
        <w:t xml:space="preserve"> 12.</w:t>
      </w:r>
    </w:p>
    <w:p w:rsidR="00502E84" w:rsidRPr="00183AD5" w:rsidRDefault="00502E84" w:rsidP="004B58B6">
      <w:pPr>
        <w:pStyle w:val="libFootnote0"/>
        <w:rPr>
          <w:rtl/>
        </w:rPr>
      </w:pPr>
      <w:r w:rsidRPr="00183AD5">
        <w:rPr>
          <w:rtl/>
        </w:rPr>
        <w:t>(</w:t>
      </w:r>
      <w:r w:rsidR="004B58B6">
        <w:rPr>
          <w:rFonts w:hint="cs"/>
          <w:rtl/>
        </w:rPr>
        <w:t>2</w:t>
      </w:r>
      <w:r w:rsidRPr="00183AD5">
        <w:rPr>
          <w:rtl/>
        </w:rPr>
        <w:t>) عقاب الاعمال</w:t>
      </w:r>
      <w:r w:rsidR="00A93B6D">
        <w:rPr>
          <w:rtl/>
        </w:rPr>
        <w:t>:</w:t>
      </w:r>
      <w:r w:rsidRPr="00183AD5">
        <w:rPr>
          <w:rtl/>
        </w:rPr>
        <w:t xml:space="preserve"> 321 </w:t>
      </w:r>
      <w:r w:rsidR="00BA6C6A">
        <w:rPr>
          <w:rtl/>
        </w:rPr>
        <w:t>/</w:t>
      </w:r>
      <w:r w:rsidRPr="00183AD5">
        <w:rPr>
          <w:rtl/>
        </w:rPr>
        <w:t xml:space="preserve"> 6.</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249 </w:t>
      </w:r>
      <w:r w:rsidR="00BA6C6A">
        <w:rPr>
          <w:rtl/>
        </w:rPr>
        <w:t>/</w:t>
      </w:r>
      <w:r>
        <w:rPr>
          <w:rtl/>
        </w:rPr>
        <w:t xml:space="preserve"> 9.</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248 </w:t>
      </w:r>
      <w:r w:rsidR="00BA6C6A">
        <w:rPr>
          <w:rtl/>
        </w:rPr>
        <w:t>/</w:t>
      </w:r>
      <w:r>
        <w:rPr>
          <w:rtl/>
        </w:rPr>
        <w:t xml:space="preserve"> 2.</w:t>
      </w:r>
    </w:p>
    <w:p w:rsidR="00502E84" w:rsidRPr="00183AD5" w:rsidRDefault="00502E84" w:rsidP="004B58B6">
      <w:pPr>
        <w:pStyle w:val="libFootnote0"/>
        <w:rPr>
          <w:rtl/>
        </w:rPr>
      </w:pPr>
      <w:r w:rsidRPr="00183AD5">
        <w:rPr>
          <w:rtl/>
        </w:rPr>
        <w:t>(</w:t>
      </w:r>
      <w:r w:rsidR="004B58B6">
        <w:rPr>
          <w:rFonts w:hint="cs"/>
          <w:rtl/>
        </w:rPr>
        <w:t>3</w:t>
      </w:r>
      <w:r w:rsidRPr="00183AD5">
        <w:rPr>
          <w:rtl/>
        </w:rPr>
        <w:t>) الفجر 89</w:t>
      </w:r>
      <w:r w:rsidR="00A93B6D">
        <w:rPr>
          <w:rtl/>
        </w:rPr>
        <w:t>:</w:t>
      </w:r>
      <w:r w:rsidRPr="00183AD5">
        <w:rPr>
          <w:rtl/>
        </w:rPr>
        <w:t xml:space="preserve"> 14.</w:t>
      </w:r>
    </w:p>
    <w:p w:rsidR="00502E84" w:rsidRPr="00183AD5" w:rsidRDefault="00502E84" w:rsidP="004B58B6">
      <w:pPr>
        <w:pStyle w:val="libFootnote0"/>
        <w:rPr>
          <w:rtl/>
        </w:rPr>
      </w:pPr>
      <w:r w:rsidRPr="00183AD5">
        <w:rPr>
          <w:rtl/>
        </w:rPr>
        <w:t>(</w:t>
      </w:r>
      <w:r w:rsidR="004B58B6">
        <w:rPr>
          <w:rFonts w:hint="cs"/>
          <w:rtl/>
        </w:rPr>
        <w:t>4</w:t>
      </w:r>
      <w:r w:rsidRPr="00183AD5">
        <w:rPr>
          <w:rtl/>
        </w:rPr>
        <w:t>) عقاب الأعمال</w:t>
      </w:r>
      <w:r w:rsidR="00A93B6D">
        <w:rPr>
          <w:rtl/>
        </w:rPr>
        <w:t>:</w:t>
      </w:r>
      <w:r w:rsidRPr="00183AD5">
        <w:rPr>
          <w:rtl/>
        </w:rPr>
        <w:t xml:space="preserve"> 321 </w:t>
      </w:r>
      <w:r w:rsidR="00BA6C6A">
        <w:rPr>
          <w:rtl/>
        </w:rPr>
        <w:t>/</w:t>
      </w:r>
      <w:r w:rsidRPr="00183AD5">
        <w:rPr>
          <w:rtl/>
        </w:rPr>
        <w:t xml:space="preserve"> 2.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[ 20945 ]</w:t>
      </w:r>
      <w:r>
        <w:rPr>
          <w:rtl/>
        </w:rPr>
        <w:t xml:space="preserve"> 6</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إسماعيل بن مهران</w:t>
      </w:r>
      <w:r w:rsidR="00A90B9E">
        <w:rPr>
          <w:rtl/>
        </w:rPr>
        <w:t>،</w:t>
      </w:r>
      <w:r>
        <w:rPr>
          <w:rtl/>
        </w:rPr>
        <w:t xml:space="preserve"> عن درست</w:t>
      </w:r>
      <w:r w:rsidR="00A90B9E">
        <w:rPr>
          <w:rtl/>
        </w:rPr>
        <w:t>،</w:t>
      </w:r>
      <w:r>
        <w:rPr>
          <w:rtl/>
        </w:rPr>
        <w:t xml:space="preserve"> عن عيسى بن بشير</w:t>
      </w:r>
      <w:r w:rsidR="00A90B9E">
        <w:rPr>
          <w:rtl/>
        </w:rPr>
        <w:t>،</w:t>
      </w:r>
      <w:r>
        <w:rPr>
          <w:rtl/>
        </w:rPr>
        <w:t xml:space="preserve"> عن أبي حمزة الثمالي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ل</w:t>
      </w:r>
      <w:r w:rsidR="00DC3F82">
        <w:rPr>
          <w:rFonts w:hint="cs"/>
          <w:rtl/>
        </w:rPr>
        <w:t>ـ</w:t>
      </w:r>
      <w:r>
        <w:rPr>
          <w:rtl/>
        </w:rPr>
        <w:t>م</w:t>
      </w:r>
      <w:r w:rsidR="00DC3F82">
        <w:rPr>
          <w:rFonts w:hint="cs"/>
          <w:rtl/>
        </w:rPr>
        <w:t>ّ</w:t>
      </w:r>
      <w:r>
        <w:rPr>
          <w:rtl/>
        </w:rPr>
        <w:t xml:space="preserve">ا حضر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الوفاة ضم</w:t>
      </w:r>
      <w:r w:rsidR="00523CD6">
        <w:rPr>
          <w:rFonts w:hint="cs"/>
          <w:rtl/>
        </w:rPr>
        <w:t>ّ</w:t>
      </w:r>
      <w:r>
        <w:rPr>
          <w:rtl/>
        </w:rPr>
        <w:t xml:space="preserve">ني إلى صدره </w:t>
      </w:r>
      <w:r w:rsidR="004511F4">
        <w:rPr>
          <w:rtl/>
        </w:rPr>
        <w:t xml:space="preserve">ثمّ </w:t>
      </w:r>
      <w:r>
        <w:rPr>
          <w:rtl/>
        </w:rPr>
        <w:t>قال</w:t>
      </w:r>
      <w:r w:rsidR="00A93B6D">
        <w:rPr>
          <w:rtl/>
        </w:rPr>
        <w:t>:</w:t>
      </w:r>
      <w:r w:rsidR="00523CD6">
        <w:rPr>
          <w:rtl/>
        </w:rPr>
        <w:t xml:space="preserve"> يا بني </w:t>
      </w:r>
      <w:r w:rsidR="00523CD6">
        <w:rPr>
          <w:rFonts w:hint="cs"/>
          <w:rtl/>
        </w:rPr>
        <w:t>أُ</w:t>
      </w:r>
      <w:r>
        <w:rPr>
          <w:rtl/>
        </w:rPr>
        <w:t>وصيك بما أ</w:t>
      </w:r>
      <w:r w:rsidR="00523CD6">
        <w:rPr>
          <w:rFonts w:hint="cs"/>
          <w:rtl/>
        </w:rPr>
        <w:t>ُ</w:t>
      </w:r>
      <w:r>
        <w:rPr>
          <w:rtl/>
        </w:rPr>
        <w:t>وصاني به أبي حين حضرته الوفاة وبما ذكر أن</w:t>
      </w:r>
      <w:r w:rsidR="00523CD6">
        <w:rPr>
          <w:rFonts w:hint="cs"/>
          <w:rtl/>
        </w:rPr>
        <w:t>ّ</w:t>
      </w:r>
      <w:r>
        <w:rPr>
          <w:rtl/>
        </w:rPr>
        <w:t xml:space="preserve"> أباه أوصاه به قال</w:t>
      </w:r>
      <w:r w:rsidR="00A93B6D">
        <w:rPr>
          <w:rtl/>
        </w:rPr>
        <w:t>:</w:t>
      </w:r>
      <w:r>
        <w:rPr>
          <w:rtl/>
        </w:rPr>
        <w:t xml:space="preserve"> يا بني</w:t>
      </w:r>
      <w:r w:rsidR="00A90B9E">
        <w:rPr>
          <w:rtl/>
        </w:rPr>
        <w:t>،</w:t>
      </w:r>
      <w:r>
        <w:rPr>
          <w:rtl/>
        </w:rPr>
        <w:t xml:space="preserve"> إي</w:t>
      </w:r>
      <w:r w:rsidR="00523CD6">
        <w:rPr>
          <w:rFonts w:hint="cs"/>
          <w:rtl/>
        </w:rPr>
        <w:t>ّ</w:t>
      </w:r>
      <w:r>
        <w:rPr>
          <w:rtl/>
        </w:rPr>
        <w:t xml:space="preserve">اك وظلم من لا يجد عليك </w:t>
      </w:r>
      <w:r w:rsidR="00523CD6">
        <w:rPr>
          <w:rtl/>
        </w:rPr>
        <w:t xml:space="preserve">ناصراً </w:t>
      </w:r>
      <w:r w:rsidR="00B57202">
        <w:rPr>
          <w:rtl/>
        </w:rPr>
        <w:t xml:space="preserve">إلّا </w:t>
      </w:r>
      <w:r>
        <w:rPr>
          <w:rtl/>
        </w:rPr>
        <w:t>الله.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عن أحمد بن زياد بن جعفر الهمداني</w:t>
      </w:r>
      <w:r w:rsidR="00A90B9E">
        <w:rPr>
          <w:rtl/>
        </w:rPr>
        <w:t>،</w:t>
      </w:r>
      <w:r>
        <w:rPr>
          <w:rtl/>
        </w:rPr>
        <w:t xml:space="preserve"> عن علي</w:t>
      </w:r>
      <w:r w:rsidR="00FC4353">
        <w:rPr>
          <w:rFonts w:hint="cs"/>
          <w:rtl/>
        </w:rPr>
        <w:t>ّ</w:t>
      </w:r>
      <w:r>
        <w:rPr>
          <w:rtl/>
        </w:rPr>
        <w:t xml:space="preserve"> بن إبراهيم</w:t>
      </w:r>
      <w:r w:rsidR="00A90B9E">
        <w:rPr>
          <w:rtl/>
        </w:rPr>
        <w:t>،</w:t>
      </w:r>
      <w:r>
        <w:rPr>
          <w:rtl/>
        </w:rPr>
        <w:t xml:space="preserve"> عن أبيه</w:t>
      </w:r>
      <w:r w:rsidR="00A90B9E">
        <w:rPr>
          <w:rtl/>
        </w:rPr>
        <w:t>،</w:t>
      </w:r>
      <w:r>
        <w:rPr>
          <w:rtl/>
        </w:rPr>
        <w:t xml:space="preserve"> عن إسماعيل بن مهران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[ 20946 ]</w:t>
      </w:r>
      <w:r>
        <w:rPr>
          <w:rtl/>
        </w:rPr>
        <w:t xml:space="preserve"> 7</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أبيه</w:t>
      </w:r>
      <w:r w:rsidR="00A90B9E">
        <w:rPr>
          <w:rtl/>
        </w:rPr>
        <w:t>،</w:t>
      </w:r>
      <w:r>
        <w:rPr>
          <w:rtl/>
        </w:rPr>
        <w:t xml:space="preserve"> عن هارون بن الجهم</w:t>
      </w:r>
      <w:r w:rsidR="00A90B9E">
        <w:rPr>
          <w:rtl/>
        </w:rPr>
        <w:t>،</w:t>
      </w:r>
      <w:r>
        <w:rPr>
          <w:rtl/>
        </w:rPr>
        <w:t xml:space="preserve"> عن حفص بن عمر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خاف القصاص كف عن ظلم الناس.</w:t>
      </w:r>
    </w:p>
    <w:p w:rsidR="00502E84" w:rsidRDefault="00502E84" w:rsidP="00964680">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مثله </w:t>
      </w:r>
      <w:r w:rsidRPr="00A90B9E">
        <w:rPr>
          <w:rStyle w:val="libFootnotenumChar"/>
          <w:rtl/>
        </w:rPr>
        <w:t>(</w:t>
      </w:r>
      <w:r w:rsidR="00964680">
        <w:rPr>
          <w:rStyle w:val="libFootnotenumChar"/>
          <w:rFonts w:hint="cs"/>
          <w:rtl/>
        </w:rPr>
        <w:t>2</w:t>
      </w:r>
      <w:r w:rsidRPr="00A90B9E">
        <w:rPr>
          <w:rStyle w:val="libFootnotenumChar"/>
          <w:rtl/>
        </w:rPr>
        <w:t>)</w:t>
      </w:r>
      <w:r>
        <w:rPr>
          <w:rtl/>
        </w:rPr>
        <w:t>.</w:t>
      </w:r>
    </w:p>
    <w:p w:rsidR="00502E84" w:rsidRDefault="00502E84" w:rsidP="00964680">
      <w:pPr>
        <w:pStyle w:val="libNormal"/>
        <w:rPr>
          <w:rtl/>
        </w:rPr>
      </w:pPr>
      <w:r>
        <w:rPr>
          <w:rtl/>
        </w:rPr>
        <w:t>وعنهم</w:t>
      </w:r>
      <w:r w:rsidR="00A90B9E">
        <w:rPr>
          <w:rtl/>
        </w:rPr>
        <w:t>،</w:t>
      </w:r>
      <w:r>
        <w:rPr>
          <w:rtl/>
        </w:rPr>
        <w:t xml:space="preserve"> عن سهل بن زياد</w:t>
      </w:r>
      <w:r w:rsidR="00A90B9E">
        <w:rPr>
          <w:rtl/>
        </w:rPr>
        <w:t>،</w:t>
      </w:r>
      <w:r>
        <w:rPr>
          <w:rtl/>
        </w:rPr>
        <w:t xml:space="preserve"> عن علي بن أسباط</w:t>
      </w:r>
      <w:r w:rsidR="00A90B9E">
        <w:rPr>
          <w:rtl/>
        </w:rPr>
        <w:t>،</w:t>
      </w:r>
      <w:r>
        <w:rPr>
          <w:rtl/>
        </w:rPr>
        <w:t xml:space="preserve"> </w:t>
      </w:r>
      <w:r w:rsidR="00902683">
        <w:rPr>
          <w:rtl/>
        </w:rPr>
        <w:t xml:space="preserve">عمّن </w:t>
      </w:r>
      <w:r>
        <w:rPr>
          <w:rtl/>
        </w:rPr>
        <w:t>ذكره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964680">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[ 20947 ]</w:t>
      </w:r>
      <w:r>
        <w:rPr>
          <w:rtl/>
        </w:rPr>
        <w:t xml:space="preserve"> 8</w:t>
      </w:r>
      <w:r w:rsidR="00A90B9E">
        <w:rPr>
          <w:rtl/>
        </w:rPr>
        <w:t xml:space="preserve"> - </w:t>
      </w:r>
      <w:r>
        <w:rPr>
          <w:rtl/>
        </w:rPr>
        <w:t>وعن أبي علي الاشعري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صفوان</w:t>
      </w:r>
      <w:r w:rsidR="00A90B9E">
        <w:rPr>
          <w:rtl/>
        </w:rPr>
        <w:t>،</w:t>
      </w:r>
      <w:r>
        <w:rPr>
          <w:rtl/>
        </w:rPr>
        <w:t xml:space="preserve"> عن إسحاق بن عمار</w:t>
      </w:r>
      <w:r w:rsidR="00A90B9E">
        <w:rP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249 </w:t>
      </w:r>
      <w:r w:rsidR="00BA6C6A">
        <w:rPr>
          <w:rtl/>
        </w:rPr>
        <w:t>/</w:t>
      </w:r>
      <w:r>
        <w:rPr>
          <w:rtl/>
        </w:rPr>
        <w:t xml:space="preserve"> 5.</w:t>
      </w:r>
    </w:p>
    <w:p w:rsidR="00502E84" w:rsidRPr="00183AD5" w:rsidRDefault="00502E84" w:rsidP="00E521F4">
      <w:pPr>
        <w:pStyle w:val="libFootnote0"/>
        <w:rPr>
          <w:rtl/>
        </w:rPr>
      </w:pPr>
      <w:r w:rsidRPr="00183AD5">
        <w:rPr>
          <w:rtl/>
        </w:rPr>
        <w:t>(1) أمالي الصدوق</w:t>
      </w:r>
      <w:r w:rsidR="00A93B6D">
        <w:rPr>
          <w:rtl/>
        </w:rPr>
        <w:t>:</w:t>
      </w:r>
      <w:r w:rsidRPr="00183AD5">
        <w:rPr>
          <w:rtl/>
        </w:rPr>
        <w:t xml:space="preserve"> 154 </w:t>
      </w:r>
      <w:r w:rsidR="00BA6C6A">
        <w:rPr>
          <w:rtl/>
        </w:rPr>
        <w:t>/</w:t>
      </w:r>
      <w:r w:rsidRPr="00183AD5">
        <w:rPr>
          <w:rtl/>
        </w:rPr>
        <w:t xml:space="preserve"> 10.</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249 </w:t>
      </w:r>
      <w:r w:rsidR="00BA6C6A">
        <w:rPr>
          <w:rtl/>
        </w:rPr>
        <w:t>/</w:t>
      </w:r>
      <w:r>
        <w:rPr>
          <w:rtl/>
        </w:rPr>
        <w:t xml:space="preserve"> 6.</w:t>
      </w:r>
    </w:p>
    <w:p w:rsidR="00502E84" w:rsidRPr="00183AD5" w:rsidRDefault="00502E84" w:rsidP="00964680">
      <w:pPr>
        <w:pStyle w:val="libFootnote0"/>
        <w:rPr>
          <w:rtl/>
        </w:rPr>
      </w:pPr>
      <w:r w:rsidRPr="00183AD5">
        <w:rPr>
          <w:rtl/>
        </w:rPr>
        <w:t>(</w:t>
      </w:r>
      <w:r w:rsidR="00964680">
        <w:rPr>
          <w:rFonts w:hint="cs"/>
          <w:rtl/>
        </w:rPr>
        <w:t>2</w:t>
      </w:r>
      <w:r w:rsidRPr="00183AD5">
        <w:rPr>
          <w:rtl/>
        </w:rPr>
        <w:t>) عقاب الأعمال</w:t>
      </w:r>
      <w:r w:rsidR="00A93B6D">
        <w:rPr>
          <w:rtl/>
        </w:rPr>
        <w:t>:</w:t>
      </w:r>
      <w:r w:rsidRPr="00183AD5">
        <w:rPr>
          <w:rtl/>
        </w:rPr>
        <w:t xml:space="preserve"> 322 </w:t>
      </w:r>
      <w:r w:rsidR="00BA6C6A">
        <w:rPr>
          <w:rtl/>
        </w:rPr>
        <w:t>/</w:t>
      </w:r>
      <w:r w:rsidRPr="00183AD5">
        <w:rPr>
          <w:rtl/>
        </w:rPr>
        <w:t xml:space="preserve"> 11.</w:t>
      </w:r>
    </w:p>
    <w:p w:rsidR="00502E84" w:rsidRPr="00183AD5" w:rsidRDefault="00502E84" w:rsidP="00964680">
      <w:pPr>
        <w:pStyle w:val="libFootnote0"/>
        <w:rPr>
          <w:rtl/>
        </w:rPr>
      </w:pPr>
      <w:r w:rsidRPr="00183AD5">
        <w:rPr>
          <w:rtl/>
        </w:rPr>
        <w:t>(</w:t>
      </w:r>
      <w:r w:rsidR="00964680">
        <w:rPr>
          <w:rFonts w:hint="cs"/>
          <w:rtl/>
        </w:rPr>
        <w:t>3</w:t>
      </w:r>
      <w:r w:rsidRPr="00183AD5">
        <w:rPr>
          <w:rtl/>
        </w:rPr>
        <w:t>) الكافي 2</w:t>
      </w:r>
      <w:r w:rsidR="00A93B6D">
        <w:rPr>
          <w:rtl/>
        </w:rPr>
        <w:t>:</w:t>
      </w:r>
      <w:r w:rsidRPr="00183AD5">
        <w:rPr>
          <w:rtl/>
        </w:rPr>
        <w:t xml:space="preserve"> 251 </w:t>
      </w:r>
      <w:r w:rsidR="00BA6C6A">
        <w:rPr>
          <w:rtl/>
        </w:rPr>
        <w:t>/</w:t>
      </w:r>
      <w:r w:rsidRPr="00183AD5">
        <w:rPr>
          <w:rtl/>
        </w:rPr>
        <w:t xml:space="preserve"> 23.</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249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أصبح لا ينوي ظلم أحد غفر الله له ما أذنب ذلك اليوم ما لم يسفك دما</w:t>
      </w:r>
      <w:r w:rsidR="00EB4529">
        <w:rPr>
          <w:rFonts w:hint="cs"/>
          <w:rtl/>
        </w:rPr>
        <w:t>ً</w:t>
      </w:r>
      <w:r>
        <w:rPr>
          <w:rtl/>
        </w:rPr>
        <w:t xml:space="preserve"> أو يأ</w:t>
      </w:r>
      <w:r w:rsidR="003B00A6">
        <w:rPr>
          <w:rtl/>
        </w:rPr>
        <w:t>كل</w:t>
      </w:r>
      <w:r w:rsidR="00070C51">
        <w:rPr>
          <w:rtl/>
        </w:rPr>
        <w:t xml:space="preserve"> </w:t>
      </w:r>
      <w:r>
        <w:rPr>
          <w:rtl/>
        </w:rPr>
        <w:t xml:space="preserve">مال يتيم </w:t>
      </w:r>
      <w:r w:rsidR="00EB4529">
        <w:rPr>
          <w:rtl/>
        </w:rPr>
        <w:t>حراماً</w:t>
      </w:r>
      <w:r>
        <w:rPr>
          <w:rtl/>
        </w:rPr>
        <w:t xml:space="preserve">. </w:t>
      </w:r>
    </w:p>
    <w:p w:rsidR="00502E84" w:rsidRDefault="00502E84" w:rsidP="00A90B9E">
      <w:pPr>
        <w:pStyle w:val="libNormal"/>
        <w:rPr>
          <w:rtl/>
        </w:rPr>
      </w:pPr>
      <w:r w:rsidRPr="00BA6C6A">
        <w:rPr>
          <w:rStyle w:val="libNormalChar"/>
          <w:rtl/>
        </w:rPr>
        <w:t>[ 20948 ]</w:t>
      </w:r>
      <w:r>
        <w:rPr>
          <w:rtl/>
        </w:rPr>
        <w:t xml:space="preserve"> 9</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أما إن</w:t>
      </w:r>
      <w:r w:rsidR="003B00A6">
        <w:rPr>
          <w:rFonts w:hint="cs"/>
          <w:rtl/>
        </w:rPr>
        <w:t>ّ</w:t>
      </w:r>
      <w:r>
        <w:rPr>
          <w:rtl/>
        </w:rPr>
        <w:t>ه ما ظفر بخير من ظفر بالظلم</w:t>
      </w:r>
      <w:r w:rsidR="00A90B9E">
        <w:rPr>
          <w:rtl/>
        </w:rPr>
        <w:t>،</w:t>
      </w:r>
      <w:r>
        <w:rPr>
          <w:rtl/>
        </w:rPr>
        <w:t xml:space="preserve"> أما إن المظلوم يأخذ من دين الظالم أكثر </w:t>
      </w:r>
      <w:r w:rsidR="0057253F">
        <w:rPr>
          <w:rtl/>
        </w:rPr>
        <w:t xml:space="preserve">ممّا </w:t>
      </w:r>
      <w:r>
        <w:rPr>
          <w:rtl/>
        </w:rPr>
        <w:t>يأخذ الظالم من مال المظلوم</w:t>
      </w:r>
      <w:r w:rsidR="00A90B9E">
        <w:rPr>
          <w:rtl/>
        </w:rPr>
        <w:t>،</w:t>
      </w:r>
      <w:r>
        <w:rPr>
          <w:rtl/>
        </w:rPr>
        <w:t xml:space="preserve"> </w:t>
      </w:r>
      <w:r w:rsidR="004511F4">
        <w:rPr>
          <w:rtl/>
        </w:rPr>
        <w:t xml:space="preserve">ثمّ </w:t>
      </w:r>
      <w:r>
        <w:rPr>
          <w:rtl/>
        </w:rPr>
        <w:t>قال</w:t>
      </w:r>
      <w:r w:rsidR="00A93B6D">
        <w:rPr>
          <w:rtl/>
        </w:rPr>
        <w:t>:</w:t>
      </w:r>
      <w:r>
        <w:rPr>
          <w:rtl/>
        </w:rPr>
        <w:t xml:space="preserve"> من يفعل الشر بالناس فلا ينكر الشر</w:t>
      </w:r>
      <w:r w:rsidR="003B00A6">
        <w:rPr>
          <w:rFonts w:hint="cs"/>
          <w:rtl/>
        </w:rPr>
        <w:t>ّ</w:t>
      </w:r>
      <w:r>
        <w:rPr>
          <w:rtl/>
        </w:rPr>
        <w:t xml:space="preserve"> إذا فعل به ... الحديث. </w:t>
      </w:r>
    </w:p>
    <w:p w:rsidR="00502E84" w:rsidRDefault="00502E84" w:rsidP="00A90B9E">
      <w:pPr>
        <w:pStyle w:val="libNormal"/>
        <w:rPr>
          <w:rtl/>
        </w:rPr>
      </w:pPr>
      <w:r w:rsidRPr="00BA6C6A">
        <w:rPr>
          <w:rStyle w:val="libNormalChar"/>
          <w:rtl/>
        </w:rPr>
        <w:t>[ 20949 ]</w:t>
      </w:r>
      <w:r>
        <w:rPr>
          <w:rtl/>
        </w:rPr>
        <w:t xml:space="preserve"> 10</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الحسن بن علي بن فضال</w:t>
      </w:r>
      <w:r w:rsidR="00A90B9E">
        <w:rPr>
          <w:rtl/>
        </w:rPr>
        <w:t>،</w:t>
      </w:r>
      <w:r>
        <w:rPr>
          <w:rtl/>
        </w:rPr>
        <w:t xml:space="preserve"> عن علي بن عقبة</w:t>
      </w:r>
      <w:r w:rsidR="00A90B9E">
        <w:rPr>
          <w:rtl/>
        </w:rPr>
        <w:t>،</w:t>
      </w:r>
      <w:r>
        <w:rPr>
          <w:rtl/>
        </w:rPr>
        <w:t xml:space="preserve"> عن سماعة بن مهران</w:t>
      </w:r>
      <w:r w:rsidR="00A90B9E">
        <w:rPr>
          <w:rtl/>
        </w:rPr>
        <w:t>،</w:t>
      </w:r>
      <w:r>
        <w:rPr>
          <w:rtl/>
        </w:rPr>
        <w:t xml:space="preserve"> عن عبدالله بن سليمان</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الظلم في الدنيا هو الظلمات في الآخرة. </w:t>
      </w:r>
    </w:p>
    <w:p w:rsidR="00502E84" w:rsidRDefault="00502E84" w:rsidP="00A90B9E">
      <w:pPr>
        <w:pStyle w:val="libNormal"/>
        <w:rPr>
          <w:rtl/>
        </w:rPr>
      </w:pPr>
      <w:r w:rsidRPr="00BA6C6A">
        <w:rPr>
          <w:rStyle w:val="libNormalChar"/>
          <w:rtl/>
        </w:rPr>
        <w:t>[ 20950 ]</w:t>
      </w:r>
      <w:r>
        <w:rPr>
          <w:rtl/>
        </w:rPr>
        <w:t xml:space="preserve"> 11</w:t>
      </w:r>
      <w:r w:rsidR="00A90B9E">
        <w:rPr>
          <w:rtl/>
        </w:rPr>
        <w:t xml:space="preserve"> - </w:t>
      </w:r>
      <w:r>
        <w:rPr>
          <w:rtl/>
        </w:rPr>
        <w:t xml:space="preserve">وبالإسناد عن أحمد بن </w:t>
      </w:r>
      <w:r w:rsidR="00021793">
        <w:rPr>
          <w:rtl/>
        </w:rPr>
        <w:t>محمّد</w:t>
      </w:r>
      <w:r w:rsidR="00A90B9E">
        <w:rPr>
          <w:rtl/>
        </w:rPr>
        <w:t>،</w:t>
      </w:r>
      <w:r>
        <w:rPr>
          <w:rtl/>
        </w:rPr>
        <w:t xml:space="preserve"> عن علي بن عيسى</w:t>
      </w:r>
      <w:r w:rsidR="00A90B9E">
        <w:rPr>
          <w:rtl/>
        </w:rPr>
        <w:t>،</w:t>
      </w:r>
      <w:r>
        <w:rPr>
          <w:rtl/>
        </w:rPr>
        <w:t xml:space="preserve"> عن علي بن سالم</w:t>
      </w:r>
      <w:r w:rsidR="00A90B9E">
        <w:rPr>
          <w:rtl/>
        </w:rPr>
        <w:t>،</w:t>
      </w:r>
      <w:r>
        <w:rPr>
          <w:rtl/>
        </w:rPr>
        <w:t xml:space="preserve">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3B00A6">
        <w:rPr>
          <w:rFonts w:hint="cs"/>
          <w:rtl/>
        </w:rPr>
        <w:t>ّ</w:t>
      </w:r>
      <w:r>
        <w:rPr>
          <w:rtl/>
        </w:rPr>
        <w:t xml:space="preserve"> الله عز</w:t>
      </w:r>
      <w:r w:rsidR="003B00A6">
        <w:rPr>
          <w:rFonts w:hint="cs"/>
          <w:rtl/>
        </w:rPr>
        <w:t>ّ</w:t>
      </w:r>
      <w:r>
        <w:rPr>
          <w:rtl/>
        </w:rPr>
        <w:t>و جل يقول</w:t>
      </w:r>
      <w:r w:rsidR="00A93B6D">
        <w:rPr>
          <w:rtl/>
        </w:rPr>
        <w:t>:</w:t>
      </w:r>
      <w:r>
        <w:rPr>
          <w:rtl/>
        </w:rPr>
        <w:t xml:space="preserve"> وعزتي وجلالي لا أ</w:t>
      </w:r>
      <w:r w:rsidR="003B00A6">
        <w:rPr>
          <w:rFonts w:hint="cs"/>
          <w:rtl/>
        </w:rPr>
        <w:t>ُ</w:t>
      </w:r>
      <w:r>
        <w:rPr>
          <w:rtl/>
        </w:rPr>
        <w:t xml:space="preserve">جيب دعوة مظلوم دعاني في مظلمة ظلمها ولأحد عنده مثل تلك المظلمة. </w:t>
      </w:r>
    </w:p>
    <w:p w:rsidR="00502E84" w:rsidRDefault="00502E84" w:rsidP="00A90B9E">
      <w:pPr>
        <w:pStyle w:val="libNormal"/>
        <w:rPr>
          <w:rtl/>
        </w:rPr>
      </w:pPr>
      <w:r w:rsidRPr="00BA6C6A">
        <w:rPr>
          <w:rStyle w:val="libNormalChar"/>
          <w:rtl/>
        </w:rPr>
        <w:t>[ 20951 ]</w:t>
      </w:r>
      <w:r>
        <w:rPr>
          <w:rtl/>
        </w:rPr>
        <w:t xml:space="preserve"> 12</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علي بن أسباط</w:t>
      </w:r>
      <w:r w:rsidR="00A90B9E">
        <w:rPr>
          <w:rtl/>
        </w:rPr>
        <w:t>،</w:t>
      </w:r>
      <w:r>
        <w:rPr>
          <w:rtl/>
        </w:rPr>
        <w:t xml:space="preserve"> عن ابن سنان</w:t>
      </w:r>
      <w:r w:rsidR="00A90B9E">
        <w:rPr>
          <w:rtl/>
        </w:rPr>
        <w:t>،</w:t>
      </w:r>
      <w:r>
        <w:rPr>
          <w:rtl/>
        </w:rPr>
        <w:t xml:space="preserve"> عن أبي خالد القماط</w:t>
      </w:r>
      <w:r w:rsidR="00A90B9E">
        <w:rPr>
          <w:rtl/>
        </w:rPr>
        <w:t>،</w:t>
      </w:r>
      <w:r>
        <w:rPr>
          <w:rtl/>
        </w:rPr>
        <w:t xml:space="preserve"> عن زيد بن علي بن الحسين</w:t>
      </w:r>
      <w:r w:rsidR="00A90B9E">
        <w:rPr>
          <w:rtl/>
        </w:rPr>
        <w:t>،</w:t>
      </w:r>
      <w:r>
        <w:rPr>
          <w:rtl/>
        </w:rPr>
        <w:t xml:space="preserve"> عن آبائه </w:t>
      </w:r>
      <w:r w:rsidRPr="00A90B9E">
        <w:rPr>
          <w:rStyle w:val="libFootnotenumChar"/>
          <w:rtl/>
        </w:rPr>
        <w:t>(1)</w:t>
      </w:r>
      <w:r>
        <w:rPr>
          <w:rtl/>
        </w:rPr>
        <w:t xml:space="preserve"> </w:t>
      </w:r>
      <w:r w:rsidR="003B00A6">
        <w:rPr>
          <w:rFonts w:hint="cs"/>
          <w:rtl/>
        </w:rPr>
        <w:t xml:space="preserve">( </w:t>
      </w:r>
      <w:r w:rsidR="00A90B9E" w:rsidRPr="00A90B9E">
        <w:rPr>
          <w:rStyle w:val="libAlaemChar"/>
          <w:rFonts w:hint="cs"/>
          <w:rtl/>
        </w:rPr>
        <w:t>عليهم‌السلام</w:t>
      </w:r>
      <w:r>
        <w:rPr>
          <w:rtl/>
        </w:rPr>
        <w:t xml:space="preserve"> </w:t>
      </w:r>
      <w:r w:rsidR="003B00A6">
        <w:rPr>
          <w:rFonts w:hint="cs"/>
          <w:rtl/>
        </w:rPr>
        <w:t xml:space="preserve">) </w:t>
      </w:r>
      <w:r>
        <w:rPr>
          <w:rtl/>
        </w:rPr>
        <w:t>قال</w:t>
      </w:r>
      <w:r w:rsidR="00A93B6D">
        <w:rPr>
          <w:rtl/>
        </w:rPr>
        <w:t>:</w:t>
      </w:r>
      <w:r>
        <w:rPr>
          <w:rtl/>
        </w:rPr>
        <w:t xml:space="preserve"> يأخذ المظلوم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251 </w:t>
      </w:r>
      <w:r w:rsidR="00BA6C6A">
        <w:rPr>
          <w:rtl/>
        </w:rPr>
        <w:t>/</w:t>
      </w:r>
      <w:r>
        <w:rPr>
          <w:rtl/>
        </w:rPr>
        <w:t xml:space="preserve"> 22.</w:t>
      </w:r>
    </w:p>
    <w:p w:rsidR="00502E84" w:rsidRDefault="00502E84" w:rsidP="00E521F4">
      <w:pPr>
        <w:pStyle w:val="libFootnote0"/>
        <w:rPr>
          <w:rtl/>
        </w:rPr>
      </w:pPr>
      <w:r>
        <w:rPr>
          <w:rtl/>
        </w:rPr>
        <w:t>10</w:t>
      </w:r>
      <w:r w:rsidR="00A90B9E">
        <w:rPr>
          <w:rtl/>
        </w:rPr>
        <w:t xml:space="preserve"> - </w:t>
      </w:r>
      <w:r>
        <w:rPr>
          <w:rtl/>
        </w:rPr>
        <w:t>عقاب الأعمال</w:t>
      </w:r>
      <w:r w:rsidR="00A93B6D">
        <w:rPr>
          <w:rtl/>
        </w:rPr>
        <w:t>:</w:t>
      </w:r>
      <w:r>
        <w:rPr>
          <w:rtl/>
        </w:rPr>
        <w:t xml:space="preserve"> 321 </w:t>
      </w:r>
      <w:r w:rsidR="00BA6C6A">
        <w:rPr>
          <w:rtl/>
        </w:rPr>
        <w:t>/</w:t>
      </w:r>
      <w:r>
        <w:rPr>
          <w:rtl/>
        </w:rPr>
        <w:t xml:space="preserve"> 1.</w:t>
      </w:r>
    </w:p>
    <w:p w:rsidR="00502E84" w:rsidRDefault="00502E84" w:rsidP="00E521F4">
      <w:pPr>
        <w:pStyle w:val="libFootnote0"/>
        <w:rPr>
          <w:rtl/>
        </w:rPr>
      </w:pPr>
      <w:r>
        <w:rPr>
          <w:rtl/>
        </w:rPr>
        <w:t>11</w:t>
      </w:r>
      <w:r w:rsidR="00A90B9E">
        <w:rPr>
          <w:rtl/>
        </w:rPr>
        <w:t xml:space="preserve"> - </w:t>
      </w:r>
      <w:r>
        <w:rPr>
          <w:rtl/>
        </w:rPr>
        <w:t>عقاب الأعمال</w:t>
      </w:r>
      <w:r w:rsidR="00A93B6D">
        <w:rPr>
          <w:rtl/>
        </w:rPr>
        <w:t>:</w:t>
      </w:r>
      <w:r>
        <w:rPr>
          <w:rtl/>
        </w:rPr>
        <w:t xml:space="preserve"> 321 </w:t>
      </w:r>
      <w:r w:rsidR="00BA6C6A">
        <w:rPr>
          <w:rtl/>
        </w:rPr>
        <w:t>/</w:t>
      </w:r>
      <w:r>
        <w:rPr>
          <w:rtl/>
        </w:rPr>
        <w:t xml:space="preserve"> 3.</w:t>
      </w:r>
    </w:p>
    <w:p w:rsidR="00502E84" w:rsidRDefault="00502E84" w:rsidP="00E521F4">
      <w:pPr>
        <w:pStyle w:val="libFootnote0"/>
        <w:rPr>
          <w:rtl/>
        </w:rPr>
      </w:pPr>
      <w:r>
        <w:rPr>
          <w:rtl/>
        </w:rPr>
        <w:t>12</w:t>
      </w:r>
      <w:r w:rsidR="00A90B9E">
        <w:rPr>
          <w:rtl/>
        </w:rPr>
        <w:t xml:space="preserve"> - </w:t>
      </w:r>
      <w:r>
        <w:rPr>
          <w:rtl/>
        </w:rPr>
        <w:t>عقاب الأعمال</w:t>
      </w:r>
      <w:r w:rsidR="00A93B6D">
        <w:rPr>
          <w:rtl/>
        </w:rPr>
        <w:t>:</w:t>
      </w:r>
      <w:r>
        <w:rPr>
          <w:rtl/>
        </w:rPr>
        <w:t xml:space="preserve"> 321 </w:t>
      </w:r>
      <w:r w:rsidR="00BA6C6A">
        <w:rPr>
          <w:rtl/>
        </w:rPr>
        <w:t>/</w:t>
      </w:r>
      <w:r>
        <w:rPr>
          <w:rtl/>
        </w:rPr>
        <w:t xml:space="preserve"> 5.</w:t>
      </w:r>
    </w:p>
    <w:p w:rsidR="00502E84" w:rsidRPr="00183AD5" w:rsidRDefault="00502E84" w:rsidP="00E521F4">
      <w:pPr>
        <w:pStyle w:val="libFootnote0"/>
        <w:rPr>
          <w:rtl/>
        </w:rPr>
      </w:pPr>
      <w:r w:rsidRPr="00183AD5">
        <w:rPr>
          <w:rtl/>
        </w:rPr>
        <w:t>(1) في المصدر</w:t>
      </w:r>
      <w:r w:rsidR="00A93B6D">
        <w:rPr>
          <w:rtl/>
        </w:rPr>
        <w:t>:</w:t>
      </w:r>
      <w:r w:rsidRPr="00183AD5">
        <w:rPr>
          <w:rtl/>
        </w:rPr>
        <w:t xml:space="preserve"> عن أبيه. </w:t>
      </w:r>
    </w:p>
    <w:p w:rsidR="00A90B9E" w:rsidRDefault="00A90B9E" w:rsidP="00E521F4">
      <w:pPr>
        <w:pStyle w:val="libNormal"/>
        <w:rPr>
          <w:rtl/>
        </w:rPr>
      </w:pPr>
      <w:r>
        <w:rPr>
          <w:rtl/>
        </w:rPr>
        <w:br w:type="page"/>
      </w:r>
    </w:p>
    <w:p w:rsidR="00502E84" w:rsidRDefault="00502E84" w:rsidP="0001554E">
      <w:pPr>
        <w:pStyle w:val="libNormal0"/>
        <w:rPr>
          <w:rtl/>
        </w:rPr>
      </w:pPr>
      <w:r>
        <w:rPr>
          <w:rtl/>
        </w:rPr>
        <w:lastRenderedPageBreak/>
        <w:t xml:space="preserve">من دين الظالم أكثر </w:t>
      </w:r>
      <w:r w:rsidR="0057253F">
        <w:rPr>
          <w:rtl/>
        </w:rPr>
        <w:t xml:space="preserve">ممّا </w:t>
      </w:r>
      <w:r w:rsidRPr="00A90B9E">
        <w:rPr>
          <w:rStyle w:val="libFootnotenumChar"/>
          <w:rtl/>
        </w:rPr>
        <w:t>(</w:t>
      </w:r>
      <w:r w:rsidR="0001554E">
        <w:rPr>
          <w:rStyle w:val="libFootnotenumChar"/>
          <w:rFonts w:hint="cs"/>
          <w:rtl/>
        </w:rPr>
        <w:t>1</w:t>
      </w:r>
      <w:r w:rsidRPr="00A90B9E">
        <w:rPr>
          <w:rStyle w:val="libFootnotenumChar"/>
          <w:rtl/>
        </w:rPr>
        <w:t>)</w:t>
      </w:r>
      <w:r>
        <w:rPr>
          <w:rtl/>
        </w:rPr>
        <w:t xml:space="preserve"> يأخذ الظالم من دنيا المظلوم. </w:t>
      </w:r>
    </w:p>
    <w:p w:rsidR="00502E84" w:rsidRDefault="00502E84" w:rsidP="0001554E">
      <w:pPr>
        <w:pStyle w:val="libNormal"/>
        <w:rPr>
          <w:rtl/>
        </w:rPr>
      </w:pPr>
      <w:r w:rsidRPr="00BA6C6A">
        <w:rPr>
          <w:rStyle w:val="libNormalChar"/>
          <w:rtl/>
        </w:rPr>
        <w:t>[ 20952 ]</w:t>
      </w:r>
      <w:r>
        <w:rPr>
          <w:rtl/>
        </w:rPr>
        <w:t xml:space="preserve"> 13</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أبي القاسم</w:t>
      </w:r>
      <w:r w:rsidR="00A90B9E">
        <w:rPr>
          <w:rtl/>
        </w:rPr>
        <w:t>،</w:t>
      </w:r>
      <w:r>
        <w:rPr>
          <w:rtl/>
        </w:rPr>
        <w:t xml:space="preserve"> عن عثمان بن عبدالله</w:t>
      </w:r>
      <w:r w:rsidR="00A90B9E">
        <w:rPr>
          <w:rtl/>
        </w:rPr>
        <w:t>،</w:t>
      </w:r>
      <w:r>
        <w:rPr>
          <w:rtl/>
        </w:rPr>
        <w:t xml:space="preserve"> عن </w:t>
      </w:r>
      <w:r w:rsidR="00021793">
        <w:rPr>
          <w:rtl/>
        </w:rPr>
        <w:t>محمّد</w:t>
      </w:r>
      <w:r w:rsidR="00E52184">
        <w:rPr>
          <w:rtl/>
        </w:rPr>
        <w:t xml:space="preserve"> </w:t>
      </w:r>
      <w:r>
        <w:rPr>
          <w:rtl/>
        </w:rPr>
        <w:t>بن عبدالله الارقط</w:t>
      </w:r>
      <w:r w:rsidR="00A90B9E">
        <w:rPr>
          <w:rtl/>
        </w:rPr>
        <w:t>،</w:t>
      </w:r>
      <w:r>
        <w:rPr>
          <w:rtl/>
        </w:rPr>
        <w:t xml:space="preserve"> عن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ارتكب </w:t>
      </w:r>
      <w:r w:rsidR="0001554E">
        <w:rPr>
          <w:rtl/>
        </w:rPr>
        <w:t xml:space="preserve">أحداً </w:t>
      </w:r>
      <w:r>
        <w:rPr>
          <w:rtl/>
        </w:rPr>
        <w:t xml:space="preserve">بظلم بعث الله من ظلمه </w:t>
      </w:r>
      <w:r w:rsidRPr="00A90B9E">
        <w:rPr>
          <w:rStyle w:val="libFootnotenumChar"/>
          <w:rtl/>
        </w:rPr>
        <w:t>(</w:t>
      </w:r>
      <w:r w:rsidR="0001554E">
        <w:rPr>
          <w:rStyle w:val="libFootnotenumChar"/>
          <w:rFonts w:hint="cs"/>
          <w:rtl/>
        </w:rPr>
        <w:t>2</w:t>
      </w:r>
      <w:r w:rsidRPr="00A90B9E">
        <w:rPr>
          <w:rStyle w:val="libFootnotenumChar"/>
          <w:rtl/>
        </w:rPr>
        <w:t>)</w:t>
      </w:r>
      <w:r>
        <w:rPr>
          <w:rtl/>
        </w:rPr>
        <w:t xml:space="preserve"> مثله او على ولده أو على عقبه من بعده. </w:t>
      </w:r>
    </w:p>
    <w:p w:rsidR="00502E84" w:rsidRDefault="00502E84" w:rsidP="00A90B9E">
      <w:pPr>
        <w:pStyle w:val="libNormal"/>
        <w:rPr>
          <w:rtl/>
        </w:rPr>
      </w:pPr>
      <w:r w:rsidRPr="00BA6C6A">
        <w:rPr>
          <w:rStyle w:val="libNormalChar"/>
          <w:rtl/>
        </w:rPr>
        <w:t>[ 20953 ]</w:t>
      </w:r>
      <w:r>
        <w:rPr>
          <w:rtl/>
        </w:rPr>
        <w:t xml:space="preserve"> 14</w:t>
      </w:r>
      <w:r w:rsidR="00A90B9E">
        <w:rPr>
          <w:rtl/>
        </w:rPr>
        <w:t xml:space="preserve"> - </w:t>
      </w:r>
      <w:r>
        <w:rPr>
          <w:rtl/>
        </w:rPr>
        <w:t xml:space="preserve">وعن </w:t>
      </w:r>
      <w:r w:rsidR="00021793">
        <w:rPr>
          <w:rtl/>
        </w:rPr>
        <w:t>محمّد</w:t>
      </w:r>
      <w:r w:rsidR="00E52184">
        <w:rPr>
          <w:rtl/>
        </w:rPr>
        <w:t xml:space="preserve"> </w:t>
      </w:r>
      <w:r>
        <w:rPr>
          <w:rtl/>
        </w:rPr>
        <w:t>بن علي ما جيلويه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آبائه</w:t>
      </w:r>
      <w:r w:rsidR="0001554E">
        <w:rPr>
          <w:rFonts w:hint="cs"/>
          <w:rtl/>
        </w:rPr>
        <w:t xml:space="preserve"> (</w:t>
      </w:r>
      <w:r>
        <w:rPr>
          <w:rtl/>
        </w:rPr>
        <w:t xml:space="preserve"> </w:t>
      </w:r>
      <w:r w:rsidR="00A90B9E" w:rsidRPr="00A90B9E">
        <w:rPr>
          <w:rStyle w:val="libAlaemChar"/>
          <w:rFonts w:hint="cs"/>
          <w:rtl/>
        </w:rPr>
        <w:t>عليهم‌السلام</w:t>
      </w:r>
      <w:r>
        <w:rPr>
          <w:rtl/>
        </w:rPr>
        <w:t xml:space="preserve"> </w:t>
      </w:r>
      <w:r w:rsidR="0001554E">
        <w:rPr>
          <w:rFonts w:hint="cs"/>
          <w:rtl/>
        </w:rPr>
        <w:t xml:space="preserve">) </w:t>
      </w:r>
      <w:r>
        <w:rPr>
          <w:rtl/>
        </w:rPr>
        <w:t>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أعظم الخطايا اقتطاع مال امرئ مسلم بغير حق. </w:t>
      </w:r>
    </w:p>
    <w:p w:rsidR="00502E84" w:rsidRDefault="00502E84" w:rsidP="0001554E">
      <w:pPr>
        <w:pStyle w:val="libNormal"/>
        <w:rPr>
          <w:rtl/>
        </w:rPr>
      </w:pPr>
      <w:r w:rsidRPr="00BA6C6A">
        <w:rPr>
          <w:rStyle w:val="libNormalChar"/>
          <w:rtl/>
        </w:rPr>
        <w:t>[ 20954 ]</w:t>
      </w:r>
      <w:r>
        <w:rPr>
          <w:rtl/>
        </w:rPr>
        <w:t xml:space="preserve"> 15</w:t>
      </w:r>
      <w:r w:rsidR="00A90B9E">
        <w:rPr>
          <w:rtl/>
        </w:rPr>
        <w:t xml:space="preserve"> - </w:t>
      </w:r>
      <w:r>
        <w:rPr>
          <w:rtl/>
        </w:rPr>
        <w:t>وعن أبيه</w:t>
      </w:r>
      <w:r w:rsidR="00A90B9E">
        <w:rPr>
          <w:rtl/>
        </w:rPr>
        <w:t>،</w:t>
      </w:r>
      <w:r>
        <w:rPr>
          <w:rtl/>
        </w:rPr>
        <w:t xml:space="preserve"> عن علي</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حسين بن عثمان و</w:t>
      </w:r>
      <w:r w:rsidR="00021793">
        <w:rPr>
          <w:rtl/>
        </w:rPr>
        <w:t>محمّد</w:t>
      </w:r>
      <w:r w:rsidR="00E52184">
        <w:rPr>
          <w:rtl/>
        </w:rPr>
        <w:t xml:space="preserve"> </w:t>
      </w:r>
      <w:r>
        <w:rPr>
          <w:rtl/>
        </w:rPr>
        <w:t xml:space="preserve">بن حمزة </w:t>
      </w:r>
      <w:r w:rsidRPr="00A90B9E">
        <w:rPr>
          <w:rStyle w:val="libFootnotenumChar"/>
          <w:rtl/>
        </w:rPr>
        <w:t>(</w:t>
      </w:r>
      <w:r w:rsidR="0001554E">
        <w:rPr>
          <w:rStyle w:val="libFootnotenumChar"/>
          <w:rFonts w:hint="cs"/>
          <w:rtl/>
        </w:rPr>
        <w:t>3</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ان الله عزّ وجلّ يبغض الغني الظلوم. </w:t>
      </w:r>
    </w:p>
    <w:p w:rsidR="00502E84" w:rsidRDefault="00502E84" w:rsidP="0001554E">
      <w:pPr>
        <w:pStyle w:val="libNormal"/>
        <w:rPr>
          <w:rtl/>
        </w:rPr>
      </w:pPr>
      <w:r w:rsidRPr="00BA6C6A">
        <w:rPr>
          <w:rStyle w:val="libNormalChar"/>
          <w:rtl/>
        </w:rPr>
        <w:t>[ 20955 ]</w:t>
      </w:r>
      <w:r>
        <w:rPr>
          <w:rtl/>
        </w:rPr>
        <w:t xml:space="preserve"> 16</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حمويه </w:t>
      </w:r>
      <w:r w:rsidRPr="00A90B9E">
        <w:rPr>
          <w:rStyle w:val="libFootnotenumChar"/>
          <w:rtl/>
        </w:rPr>
        <w:t>(</w:t>
      </w:r>
      <w:r w:rsidR="0001554E">
        <w:rPr>
          <w:rStyle w:val="libFootnotenumChar"/>
          <w:rFonts w:hint="cs"/>
          <w:rtl/>
        </w:rPr>
        <w:t>4</w:t>
      </w:r>
      <w:r w:rsidRPr="00A90B9E">
        <w:rPr>
          <w:rStyle w:val="libFootnotenumChar"/>
          <w:rtl/>
        </w:rPr>
        <w:t>)</w:t>
      </w:r>
      <w:r w:rsidR="00A90B9E">
        <w:rPr>
          <w:rtl/>
        </w:rPr>
        <w:t>،</w:t>
      </w:r>
      <w:r>
        <w:rPr>
          <w:rtl/>
        </w:rPr>
        <w:t xml:space="preserve"> عن أبي الحسين</w:t>
      </w:r>
      <w:r w:rsidR="00A90B9E">
        <w:rPr>
          <w:rtl/>
        </w:rPr>
        <w:t>،</w:t>
      </w:r>
      <w:r>
        <w:rPr>
          <w:rtl/>
        </w:rPr>
        <w:t xml:space="preserve"> عن ابن مقبل</w:t>
      </w:r>
      <w:r w:rsidR="00A90B9E">
        <w:rPr>
          <w:rtl/>
        </w:rPr>
        <w:t>،</w:t>
      </w:r>
      <w:r>
        <w:rPr>
          <w:rtl/>
        </w:rPr>
        <w:t xml:space="preserve"> عن أحمد بن </w:t>
      </w:r>
      <w:r w:rsidR="00021793">
        <w:rPr>
          <w:rtl/>
        </w:rPr>
        <w:t>محمّد</w:t>
      </w:r>
      <w:r w:rsidR="00E52184">
        <w:rPr>
          <w:rtl/>
        </w:rPr>
        <w:t xml:space="preserve"> </w:t>
      </w:r>
    </w:p>
    <w:p w:rsidR="00502E84" w:rsidRDefault="00E521F4" w:rsidP="00E521F4">
      <w:pPr>
        <w:pStyle w:val="libLine"/>
        <w:rPr>
          <w:rtl/>
        </w:rPr>
      </w:pPr>
      <w:r>
        <w:rPr>
          <w:rtl/>
        </w:rPr>
        <w:t>____________________</w:t>
      </w:r>
    </w:p>
    <w:p w:rsidR="00502E84" w:rsidRPr="001E5FE2" w:rsidRDefault="00502E84" w:rsidP="0001554E">
      <w:pPr>
        <w:pStyle w:val="libFootnote0"/>
        <w:rPr>
          <w:rtl/>
        </w:rPr>
      </w:pPr>
      <w:r w:rsidRPr="001E5FE2">
        <w:rPr>
          <w:rtl/>
        </w:rPr>
        <w:t>(</w:t>
      </w:r>
      <w:r w:rsidR="0001554E">
        <w:rPr>
          <w:rFonts w:hint="cs"/>
          <w:rtl/>
        </w:rPr>
        <w:t>1</w:t>
      </w:r>
      <w:r w:rsidRPr="001E5FE2">
        <w:rPr>
          <w:rtl/>
        </w:rPr>
        <w:t>) في الاصل زيادة</w:t>
      </w:r>
      <w:r w:rsidR="00A93B6D">
        <w:rPr>
          <w:rtl/>
        </w:rPr>
        <w:t>:</w:t>
      </w:r>
      <w:r w:rsidRPr="001E5FE2">
        <w:rPr>
          <w:rtl/>
        </w:rPr>
        <w:t xml:space="preserve"> لم.</w:t>
      </w:r>
    </w:p>
    <w:p w:rsidR="00502E84" w:rsidRDefault="00502E84" w:rsidP="00E521F4">
      <w:pPr>
        <w:pStyle w:val="libFootnote0"/>
        <w:rPr>
          <w:rtl/>
        </w:rPr>
      </w:pPr>
      <w:r>
        <w:rPr>
          <w:rtl/>
        </w:rPr>
        <w:t>13</w:t>
      </w:r>
      <w:r w:rsidR="00A90B9E">
        <w:rPr>
          <w:rtl/>
        </w:rPr>
        <w:t xml:space="preserve"> - </w:t>
      </w:r>
      <w:r>
        <w:rPr>
          <w:rtl/>
        </w:rPr>
        <w:t>عقاب الاعمال</w:t>
      </w:r>
      <w:r w:rsidR="00A93B6D">
        <w:rPr>
          <w:rtl/>
        </w:rPr>
        <w:t>:</w:t>
      </w:r>
      <w:r>
        <w:rPr>
          <w:rtl/>
        </w:rPr>
        <w:t xml:space="preserve"> 322 </w:t>
      </w:r>
      <w:r w:rsidR="00BA6C6A">
        <w:rPr>
          <w:rtl/>
        </w:rPr>
        <w:t>/</w:t>
      </w:r>
      <w:r>
        <w:rPr>
          <w:rtl/>
        </w:rPr>
        <w:t xml:space="preserve"> 7.</w:t>
      </w:r>
    </w:p>
    <w:p w:rsidR="00502E84" w:rsidRPr="001E5FE2" w:rsidRDefault="00502E84" w:rsidP="0001554E">
      <w:pPr>
        <w:pStyle w:val="libFootnote0"/>
        <w:rPr>
          <w:rtl/>
        </w:rPr>
      </w:pPr>
      <w:r w:rsidRPr="001E5FE2">
        <w:rPr>
          <w:rtl/>
        </w:rPr>
        <w:t>(</w:t>
      </w:r>
      <w:r w:rsidR="0001554E">
        <w:rPr>
          <w:rFonts w:hint="cs"/>
          <w:rtl/>
        </w:rPr>
        <w:t>2</w:t>
      </w:r>
      <w:r w:rsidRPr="001E5FE2">
        <w:rPr>
          <w:rtl/>
        </w:rPr>
        <w:t>) في المصدر</w:t>
      </w:r>
      <w:r w:rsidR="00A93B6D">
        <w:rPr>
          <w:rtl/>
        </w:rPr>
        <w:t>:</w:t>
      </w:r>
      <w:r w:rsidRPr="001E5FE2">
        <w:rPr>
          <w:rtl/>
        </w:rPr>
        <w:t xml:space="preserve"> يظلمه.</w:t>
      </w:r>
    </w:p>
    <w:p w:rsidR="00502E84" w:rsidRDefault="00502E84" w:rsidP="00E521F4">
      <w:pPr>
        <w:pStyle w:val="libFootnote0"/>
        <w:rPr>
          <w:rtl/>
        </w:rPr>
      </w:pPr>
      <w:r>
        <w:rPr>
          <w:rtl/>
        </w:rPr>
        <w:t>14</w:t>
      </w:r>
      <w:r w:rsidR="00A90B9E">
        <w:rPr>
          <w:rtl/>
        </w:rPr>
        <w:t xml:space="preserve"> - </w:t>
      </w:r>
      <w:r>
        <w:rPr>
          <w:rtl/>
        </w:rPr>
        <w:t>عقاب الاعمال</w:t>
      </w:r>
      <w:r w:rsidR="00A93B6D">
        <w:rPr>
          <w:rtl/>
        </w:rPr>
        <w:t>:</w:t>
      </w:r>
      <w:r>
        <w:rPr>
          <w:rtl/>
        </w:rPr>
        <w:t xml:space="preserve"> 322 </w:t>
      </w:r>
      <w:r w:rsidR="00BA6C6A">
        <w:rPr>
          <w:rtl/>
        </w:rPr>
        <w:t>/</w:t>
      </w:r>
      <w:r>
        <w:rPr>
          <w:rtl/>
        </w:rPr>
        <w:t xml:space="preserve"> 10.</w:t>
      </w:r>
    </w:p>
    <w:p w:rsidR="00502E84" w:rsidRDefault="00502E84" w:rsidP="00E521F4">
      <w:pPr>
        <w:pStyle w:val="libFootnote0"/>
        <w:rPr>
          <w:rtl/>
        </w:rPr>
      </w:pPr>
      <w:r>
        <w:rPr>
          <w:rtl/>
        </w:rPr>
        <w:t>15</w:t>
      </w:r>
      <w:r w:rsidR="00A90B9E">
        <w:rPr>
          <w:rtl/>
        </w:rPr>
        <w:t xml:space="preserve"> - </w:t>
      </w:r>
      <w:r>
        <w:rPr>
          <w:rtl/>
        </w:rPr>
        <w:t>عقاب الاعمال</w:t>
      </w:r>
      <w:r w:rsidR="00A93B6D">
        <w:rPr>
          <w:rtl/>
        </w:rPr>
        <w:t>:</w:t>
      </w:r>
      <w:r>
        <w:rPr>
          <w:rtl/>
        </w:rPr>
        <w:t xml:space="preserve"> 322 </w:t>
      </w:r>
      <w:r w:rsidR="00BA6C6A">
        <w:rPr>
          <w:rtl/>
        </w:rPr>
        <w:t>/</w:t>
      </w:r>
      <w:r>
        <w:rPr>
          <w:rtl/>
        </w:rPr>
        <w:t xml:space="preserve"> 12.</w:t>
      </w:r>
    </w:p>
    <w:p w:rsidR="00502E84" w:rsidRPr="001E5FE2" w:rsidRDefault="00502E84" w:rsidP="0001554E">
      <w:pPr>
        <w:pStyle w:val="libFootnote0"/>
        <w:rPr>
          <w:rtl/>
        </w:rPr>
      </w:pPr>
      <w:r w:rsidRPr="001E5FE2">
        <w:rPr>
          <w:rtl/>
        </w:rPr>
        <w:t>(</w:t>
      </w:r>
      <w:r w:rsidR="0001554E">
        <w:rPr>
          <w:rFonts w:hint="cs"/>
          <w:rtl/>
        </w:rPr>
        <w:t>3</w:t>
      </w:r>
      <w:r w:rsidRPr="001E5FE2">
        <w:rPr>
          <w:rtl/>
        </w:rPr>
        <w:t>) في المصدر</w:t>
      </w:r>
      <w:r w:rsidR="00A93B6D">
        <w:rPr>
          <w:rtl/>
        </w:rPr>
        <w:t>:</w:t>
      </w:r>
      <w:r w:rsidRPr="001E5FE2">
        <w:rPr>
          <w:rtl/>
        </w:rPr>
        <w:t xml:space="preserve"> </w:t>
      </w:r>
      <w:r w:rsidR="00021793">
        <w:rPr>
          <w:rtl/>
        </w:rPr>
        <w:t>محمّد</w:t>
      </w:r>
      <w:r w:rsidR="00E52184">
        <w:rPr>
          <w:rtl/>
        </w:rPr>
        <w:t xml:space="preserve"> </w:t>
      </w:r>
      <w:r w:rsidRPr="001E5FE2">
        <w:rPr>
          <w:rtl/>
        </w:rPr>
        <w:t>بن ابي حمزة.</w:t>
      </w:r>
    </w:p>
    <w:p w:rsidR="00502E84" w:rsidRDefault="00502E84" w:rsidP="00E521F4">
      <w:pPr>
        <w:pStyle w:val="libFootnote0"/>
        <w:rPr>
          <w:rtl/>
        </w:rPr>
      </w:pPr>
      <w:r>
        <w:rPr>
          <w:rtl/>
        </w:rPr>
        <w:t>16</w:t>
      </w:r>
      <w:r w:rsidR="00A90B9E">
        <w:rPr>
          <w:rtl/>
        </w:rPr>
        <w:t xml:space="preserve"> - </w:t>
      </w:r>
      <w:r>
        <w:rPr>
          <w:rtl/>
        </w:rPr>
        <w:t>امالي الطوسي 2</w:t>
      </w:r>
      <w:r w:rsidR="00A93B6D">
        <w:rPr>
          <w:rtl/>
        </w:rPr>
        <w:t>:</w:t>
      </w:r>
      <w:r>
        <w:rPr>
          <w:rtl/>
        </w:rPr>
        <w:t xml:space="preserve"> 19.</w:t>
      </w:r>
    </w:p>
    <w:p w:rsidR="00502E84" w:rsidRPr="001E5FE2" w:rsidRDefault="00502E84" w:rsidP="0001554E">
      <w:pPr>
        <w:pStyle w:val="libFootnote0"/>
        <w:rPr>
          <w:rtl/>
        </w:rPr>
      </w:pPr>
      <w:r w:rsidRPr="001E5FE2">
        <w:rPr>
          <w:rtl/>
        </w:rPr>
        <w:t>(</w:t>
      </w:r>
      <w:r w:rsidR="0001554E">
        <w:rPr>
          <w:rFonts w:hint="cs"/>
          <w:rtl/>
        </w:rPr>
        <w:t>4</w:t>
      </w:r>
      <w:r w:rsidRPr="001E5FE2">
        <w:rPr>
          <w:rtl/>
        </w:rPr>
        <w:t>) في المصدر</w:t>
      </w:r>
      <w:r w:rsidR="00A93B6D">
        <w:rPr>
          <w:rtl/>
        </w:rPr>
        <w:t>:</w:t>
      </w:r>
      <w:r w:rsidRPr="001E5FE2">
        <w:rPr>
          <w:rtl/>
        </w:rPr>
        <w:t xml:space="preserve"> ابن حمويه</w:t>
      </w:r>
      <w:r>
        <w:rPr>
          <w:rtl/>
        </w:rPr>
        <w:t xml:space="preserve"> ..</w:t>
      </w:r>
      <w:r w:rsidRPr="001E5FE2">
        <w:rPr>
          <w:rtl/>
        </w:rPr>
        <w:t xml:space="preserve"> وقد ورد في ص 13 من الامالي اسمه</w:t>
      </w:r>
      <w:r w:rsidR="00A93B6D">
        <w:rPr>
          <w:rtl/>
        </w:rPr>
        <w:t>:</w:t>
      </w:r>
      <w:r w:rsidRPr="001E5FE2">
        <w:rPr>
          <w:rtl/>
        </w:rPr>
        <w:t xml:space="preserve"> ابو عبدالله حمويه بن علي بن حمويه البصري.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النخعي</w:t>
      </w:r>
      <w:r w:rsidR="00A90B9E">
        <w:rPr>
          <w:rtl/>
        </w:rPr>
        <w:t>،</w:t>
      </w:r>
      <w:r>
        <w:rPr>
          <w:rtl/>
        </w:rPr>
        <w:t xml:space="preserve"> عن مسعر بن يحيى بن الحجاج</w:t>
      </w:r>
      <w:r w:rsidR="00A90B9E">
        <w:rPr>
          <w:rtl/>
        </w:rPr>
        <w:t>،</w:t>
      </w:r>
      <w:r>
        <w:rPr>
          <w:rtl/>
        </w:rPr>
        <w:t xml:space="preserve"> عن شريك</w:t>
      </w:r>
      <w:r w:rsidR="00A90B9E">
        <w:rPr>
          <w:rtl/>
        </w:rPr>
        <w:t>،</w:t>
      </w:r>
      <w:r>
        <w:rPr>
          <w:rtl/>
        </w:rPr>
        <w:t xml:space="preserve"> عن أبي إسحاق</w:t>
      </w:r>
      <w:r w:rsidR="00A90B9E">
        <w:rPr>
          <w:rtl/>
        </w:rPr>
        <w:t>،</w:t>
      </w:r>
      <w:r>
        <w:rPr>
          <w:rtl/>
        </w:rPr>
        <w:t xml:space="preserve"> عن الحارث</w:t>
      </w:r>
      <w:r w:rsidR="00A90B9E">
        <w:rPr>
          <w:rtl/>
        </w:rPr>
        <w:t>،</w:t>
      </w:r>
      <w:r>
        <w:rPr>
          <w:rtl/>
        </w:rPr>
        <w:t xml:space="preserve"> عن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01554E">
        <w:rPr>
          <w:rFonts w:hint="cs"/>
          <w:rtl/>
        </w:rPr>
        <w:t xml:space="preserve"> (</w:t>
      </w:r>
      <w:r>
        <w:rPr>
          <w:rtl/>
        </w:rPr>
        <w:t xml:space="preserve"> </w:t>
      </w:r>
      <w:r w:rsidR="00F16FA9">
        <w:rPr>
          <w:rStyle w:val="libAlaemChar"/>
          <w:rFonts w:hint="cs"/>
          <w:rtl/>
        </w:rPr>
        <w:t>صلى‌الله‌عليه‌وآله‌</w:t>
      </w:r>
      <w:r>
        <w:rPr>
          <w:rtl/>
        </w:rPr>
        <w:t xml:space="preserve"> </w:t>
      </w:r>
      <w:r w:rsidR="0001554E">
        <w:rPr>
          <w:rFonts w:hint="cs"/>
          <w:rtl/>
        </w:rPr>
        <w:t xml:space="preserve">) : </w:t>
      </w:r>
      <w:r>
        <w:rPr>
          <w:rtl/>
        </w:rPr>
        <w:t>يقول الله عزّ وجلّ</w:t>
      </w:r>
      <w:r w:rsidR="00A93B6D">
        <w:rPr>
          <w:rtl/>
        </w:rPr>
        <w:t>:</w:t>
      </w:r>
      <w:r>
        <w:rPr>
          <w:rtl/>
        </w:rPr>
        <w:t xml:space="preserve"> اشتد</w:t>
      </w:r>
      <w:r w:rsidR="0051524A">
        <w:rPr>
          <w:rFonts w:hint="cs"/>
          <w:rtl/>
        </w:rPr>
        <w:t>ّ</w:t>
      </w:r>
      <w:r>
        <w:rPr>
          <w:rtl/>
        </w:rPr>
        <w:t xml:space="preserve"> غضبي على من ظلم من لا يجد </w:t>
      </w:r>
      <w:r w:rsidR="00523CD6">
        <w:rPr>
          <w:rtl/>
        </w:rPr>
        <w:t xml:space="preserve">ناصراً </w:t>
      </w:r>
      <w:r>
        <w:rPr>
          <w:rtl/>
        </w:rPr>
        <w:t xml:space="preserve">غيري. </w:t>
      </w:r>
    </w:p>
    <w:p w:rsidR="00502E84" w:rsidRDefault="00502E84" w:rsidP="00A90B9E">
      <w:pPr>
        <w:pStyle w:val="libNormal"/>
        <w:rPr>
          <w:rtl/>
        </w:rPr>
      </w:pPr>
      <w:r w:rsidRPr="00BA6C6A">
        <w:rPr>
          <w:rStyle w:val="libNormalChar"/>
          <w:rtl/>
        </w:rPr>
        <w:t>[ 20956 ]</w:t>
      </w:r>
      <w:r>
        <w:rPr>
          <w:rtl/>
        </w:rPr>
        <w:t xml:space="preserve"> 17</w:t>
      </w:r>
      <w:r w:rsidR="00A90B9E">
        <w:rPr>
          <w:rtl/>
        </w:rPr>
        <w:t xml:space="preserve"> - </w:t>
      </w:r>
      <w:r>
        <w:rPr>
          <w:rtl/>
        </w:rPr>
        <w:t xml:space="preserve">أحمد بن </w:t>
      </w:r>
      <w:r w:rsidR="00021793">
        <w:rPr>
          <w:rtl/>
        </w:rPr>
        <w:t>محمّد</w:t>
      </w:r>
      <w:r w:rsidR="00E52184">
        <w:rPr>
          <w:rtl/>
        </w:rPr>
        <w:t xml:space="preserve"> </w:t>
      </w:r>
      <w:r>
        <w:rPr>
          <w:rtl/>
        </w:rPr>
        <w:t xml:space="preserve">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عبد الرحمن بن حماد</w:t>
      </w:r>
      <w:r w:rsidR="00A90B9E">
        <w:rPr>
          <w:rtl/>
        </w:rPr>
        <w:t>،</w:t>
      </w:r>
      <w:r>
        <w:rPr>
          <w:rtl/>
        </w:rPr>
        <w:t xml:space="preserve"> </w:t>
      </w:r>
      <w:r w:rsidR="00902683">
        <w:rPr>
          <w:rtl/>
        </w:rPr>
        <w:t xml:space="preserve">عمّن </w:t>
      </w:r>
      <w:r>
        <w:rPr>
          <w:rtl/>
        </w:rPr>
        <w:t>ذكره</w:t>
      </w:r>
      <w:r w:rsidR="00A90B9E">
        <w:rPr>
          <w:rtl/>
        </w:rPr>
        <w:t>،</w:t>
      </w:r>
      <w:r>
        <w:rPr>
          <w:rtl/>
        </w:rPr>
        <w:t xml:space="preserve"> عن عبد المؤمن الانصاري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51524A">
        <w:rPr>
          <w:rFonts w:hint="cs"/>
          <w:rtl/>
        </w:rPr>
        <w:t xml:space="preserve"> (</w:t>
      </w:r>
      <w:r>
        <w:rPr>
          <w:rtl/>
        </w:rPr>
        <w:t xml:space="preserve"> </w:t>
      </w:r>
      <w:r w:rsidR="00F16FA9">
        <w:rPr>
          <w:rStyle w:val="libAlaemChar"/>
          <w:rFonts w:hint="cs"/>
          <w:rtl/>
        </w:rPr>
        <w:t>صلى‌الله‌عليه‌وآله‌</w:t>
      </w:r>
      <w:r>
        <w:rPr>
          <w:rtl/>
        </w:rPr>
        <w:t xml:space="preserve"> </w:t>
      </w:r>
      <w:r w:rsidR="0051524A">
        <w:rPr>
          <w:rFonts w:hint="cs"/>
          <w:rtl/>
        </w:rPr>
        <w:t xml:space="preserve">) : </w:t>
      </w:r>
      <w:r>
        <w:rPr>
          <w:rtl/>
        </w:rPr>
        <w:t>إن</w:t>
      </w:r>
      <w:r w:rsidR="008E7FB9">
        <w:rPr>
          <w:rFonts w:hint="cs"/>
          <w:rtl/>
        </w:rPr>
        <w:t>ّ</w:t>
      </w:r>
      <w:r>
        <w:rPr>
          <w:rtl/>
        </w:rPr>
        <w:t>ي لعنت سبعا</w:t>
      </w:r>
      <w:r w:rsidR="008E7FB9">
        <w:rPr>
          <w:rFonts w:hint="cs"/>
          <w:rtl/>
        </w:rPr>
        <w:t>ً</w:t>
      </w:r>
      <w:r>
        <w:rPr>
          <w:rtl/>
        </w:rPr>
        <w:t xml:space="preserve"> لعنهم الله و</w:t>
      </w:r>
      <w:r w:rsidR="00070C51">
        <w:rPr>
          <w:rtl/>
        </w:rPr>
        <w:t xml:space="preserve">كلّ </w:t>
      </w:r>
      <w:r>
        <w:rPr>
          <w:rtl/>
        </w:rPr>
        <w:t>نبي مجاب</w:t>
      </w:r>
      <w:r w:rsidR="00A90B9E">
        <w:rPr>
          <w:rtl/>
        </w:rPr>
        <w:t>،</w:t>
      </w:r>
      <w:r>
        <w:rPr>
          <w:rtl/>
        </w:rPr>
        <w:t xml:space="preserve"> قيل</w:t>
      </w:r>
      <w:r w:rsidR="00A93B6D">
        <w:rPr>
          <w:rtl/>
        </w:rPr>
        <w:t>:</w:t>
      </w:r>
      <w:r>
        <w:rPr>
          <w:rtl/>
        </w:rPr>
        <w:t xml:space="preserve"> ومن هم يا رسول الله؟ قال</w:t>
      </w:r>
      <w:r w:rsidR="00A93B6D">
        <w:rPr>
          <w:rtl/>
        </w:rPr>
        <w:t>:</w:t>
      </w:r>
      <w:r>
        <w:rPr>
          <w:rtl/>
        </w:rPr>
        <w:t xml:space="preserve"> الزائد في كتاب الله</w:t>
      </w:r>
      <w:r w:rsidR="00A90B9E">
        <w:rPr>
          <w:rtl/>
        </w:rPr>
        <w:t>،</w:t>
      </w:r>
      <w:r>
        <w:rPr>
          <w:rtl/>
        </w:rPr>
        <w:t xml:space="preserve"> والمكذ</w:t>
      </w:r>
      <w:r w:rsidR="008E7FB9">
        <w:rPr>
          <w:rFonts w:hint="cs"/>
          <w:rtl/>
        </w:rPr>
        <w:t>ّ</w:t>
      </w:r>
      <w:r>
        <w:rPr>
          <w:rtl/>
        </w:rPr>
        <w:t>ب بقدر الله</w:t>
      </w:r>
      <w:r w:rsidR="00A90B9E">
        <w:rPr>
          <w:rtl/>
        </w:rPr>
        <w:t>،</w:t>
      </w:r>
      <w:r>
        <w:rPr>
          <w:rtl/>
        </w:rPr>
        <w:t xml:space="preserve"> والمخالف لسنتي</w:t>
      </w:r>
      <w:r w:rsidR="00A90B9E">
        <w:rPr>
          <w:rtl/>
        </w:rPr>
        <w:t>،</w:t>
      </w:r>
      <w:r>
        <w:rPr>
          <w:rtl/>
        </w:rPr>
        <w:t xml:space="preserve"> والمستحل</w:t>
      </w:r>
      <w:r w:rsidR="008E7FB9">
        <w:rPr>
          <w:rFonts w:hint="cs"/>
          <w:rtl/>
        </w:rPr>
        <w:t>ّ</w:t>
      </w:r>
      <w:r>
        <w:rPr>
          <w:rtl/>
        </w:rPr>
        <w:t xml:space="preserve"> من عترتي ما حر</w:t>
      </w:r>
      <w:r w:rsidR="008E7FB9">
        <w:rPr>
          <w:rFonts w:hint="cs"/>
          <w:rtl/>
        </w:rPr>
        <w:t>ّ</w:t>
      </w:r>
      <w:r>
        <w:rPr>
          <w:rtl/>
        </w:rPr>
        <w:t>م الله</w:t>
      </w:r>
      <w:r w:rsidR="00A90B9E">
        <w:rPr>
          <w:rtl/>
        </w:rPr>
        <w:t>،</w:t>
      </w:r>
      <w:r>
        <w:rPr>
          <w:rtl/>
        </w:rPr>
        <w:t xml:space="preserve"> والمسل</w:t>
      </w:r>
      <w:r w:rsidR="008E7FB9">
        <w:rPr>
          <w:rFonts w:hint="cs"/>
          <w:rtl/>
        </w:rPr>
        <w:t>ّ</w:t>
      </w:r>
      <w:r>
        <w:rPr>
          <w:rtl/>
        </w:rPr>
        <w:t>ط بالجبروت ليعز</w:t>
      </w:r>
      <w:r w:rsidR="008E7FB9">
        <w:rPr>
          <w:rFonts w:hint="cs"/>
          <w:rtl/>
        </w:rPr>
        <w:t>ّ</w:t>
      </w:r>
      <w:r>
        <w:rPr>
          <w:rtl/>
        </w:rPr>
        <w:t xml:space="preserve"> من أذل</w:t>
      </w:r>
      <w:r w:rsidR="008E7FB9">
        <w:rPr>
          <w:rFonts w:hint="cs"/>
          <w:rtl/>
        </w:rPr>
        <w:t>ّ</w:t>
      </w:r>
      <w:r>
        <w:rPr>
          <w:rtl/>
        </w:rPr>
        <w:t xml:space="preserve"> الله ويذل</w:t>
      </w:r>
      <w:r w:rsidR="008E7FB9">
        <w:rPr>
          <w:rFonts w:hint="cs"/>
          <w:rtl/>
        </w:rPr>
        <w:t>ّ</w:t>
      </w:r>
      <w:r>
        <w:rPr>
          <w:rtl/>
        </w:rPr>
        <w:t xml:space="preserve"> من أعز</w:t>
      </w:r>
      <w:r w:rsidR="008E7FB9">
        <w:rPr>
          <w:rFonts w:hint="cs"/>
          <w:rtl/>
        </w:rPr>
        <w:t>ّ</w:t>
      </w:r>
      <w:r>
        <w:rPr>
          <w:rtl/>
        </w:rPr>
        <w:t xml:space="preserve"> الله</w:t>
      </w:r>
      <w:r w:rsidR="00A90B9E">
        <w:rPr>
          <w:rtl/>
        </w:rPr>
        <w:t>،</w:t>
      </w:r>
      <w:r>
        <w:rPr>
          <w:rtl/>
        </w:rPr>
        <w:t xml:space="preserve"> والمستأثر على المسلمين بفيئهم منتحلا</w:t>
      </w:r>
      <w:r w:rsidR="008E7FB9">
        <w:rPr>
          <w:rFonts w:hint="cs"/>
          <w:rtl/>
        </w:rPr>
        <w:t>ً</w:t>
      </w:r>
      <w:r>
        <w:rPr>
          <w:rtl/>
        </w:rPr>
        <w:t xml:space="preserve"> </w:t>
      </w:r>
      <w:r w:rsidRPr="00A90B9E">
        <w:rPr>
          <w:rStyle w:val="libFootnotenumChar"/>
          <w:rtl/>
        </w:rPr>
        <w:t>(1)</w:t>
      </w:r>
      <w:r>
        <w:rPr>
          <w:rtl/>
        </w:rPr>
        <w:t xml:space="preserve"> له</w:t>
      </w:r>
      <w:r w:rsidR="00A90B9E">
        <w:rPr>
          <w:rtl/>
        </w:rPr>
        <w:t>،</w:t>
      </w:r>
      <w:r>
        <w:rPr>
          <w:rtl/>
        </w:rPr>
        <w:t xml:space="preserve"> والمحر</w:t>
      </w:r>
      <w:r w:rsidR="008E7FB9">
        <w:rPr>
          <w:rFonts w:hint="cs"/>
          <w:rtl/>
        </w:rPr>
        <w:t>ّ</w:t>
      </w:r>
      <w:r>
        <w:rPr>
          <w:rtl/>
        </w:rPr>
        <w:t>م ما أحل الله عز وجل.</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(2)</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17</w:t>
      </w:r>
      <w:r w:rsidR="00A90B9E">
        <w:rPr>
          <w:rtl/>
        </w:rPr>
        <w:t xml:space="preserve"> - </w:t>
      </w:r>
      <w:r>
        <w:rPr>
          <w:rtl/>
        </w:rPr>
        <w:t>المحاسن</w:t>
      </w:r>
      <w:r w:rsidR="00A93B6D">
        <w:rPr>
          <w:rtl/>
        </w:rPr>
        <w:t>:</w:t>
      </w:r>
      <w:r>
        <w:rPr>
          <w:rtl/>
        </w:rPr>
        <w:t xml:space="preserve"> 11 </w:t>
      </w:r>
      <w:r w:rsidR="00BA6C6A">
        <w:rPr>
          <w:rtl/>
        </w:rPr>
        <w:t>/</w:t>
      </w:r>
      <w:r>
        <w:rPr>
          <w:rtl/>
        </w:rPr>
        <w:t xml:space="preserve"> 33</w:t>
      </w:r>
      <w:r w:rsidR="00A90B9E">
        <w:rPr>
          <w:rtl/>
        </w:rPr>
        <w:t>،</w:t>
      </w:r>
      <w:r>
        <w:rPr>
          <w:rtl/>
        </w:rPr>
        <w:t xml:space="preserve"> وأورد نحوه عن الكافي في الحديث 9 من الباب 49 من هذه الابواب.</w:t>
      </w:r>
    </w:p>
    <w:p w:rsidR="00502E84" w:rsidRPr="001E5FE2" w:rsidRDefault="00502E84" w:rsidP="00E521F4">
      <w:pPr>
        <w:pStyle w:val="libFootnote0"/>
        <w:rPr>
          <w:rtl/>
        </w:rPr>
      </w:pPr>
      <w:r w:rsidRPr="001E5FE2">
        <w:rPr>
          <w:rtl/>
        </w:rPr>
        <w:t>(1) في المصدر</w:t>
      </w:r>
      <w:r w:rsidR="00A93B6D">
        <w:rPr>
          <w:rtl/>
        </w:rPr>
        <w:t>:</w:t>
      </w:r>
      <w:r w:rsidRPr="001E5FE2">
        <w:rPr>
          <w:rtl/>
        </w:rPr>
        <w:t xml:space="preserve"> مستحلا</w:t>
      </w:r>
      <w:r w:rsidR="00225554">
        <w:rPr>
          <w:rFonts w:hint="cs"/>
          <w:rtl/>
        </w:rPr>
        <w:t>ً</w:t>
      </w:r>
      <w:r w:rsidRPr="001E5FE2">
        <w:rPr>
          <w:rtl/>
        </w:rPr>
        <w:t>.</w:t>
      </w:r>
    </w:p>
    <w:p w:rsidR="00502E84" w:rsidRPr="001E5FE2" w:rsidRDefault="00502E84" w:rsidP="00E521F4">
      <w:pPr>
        <w:pStyle w:val="libFootnote0"/>
        <w:rPr>
          <w:rtl/>
        </w:rPr>
      </w:pPr>
      <w:r w:rsidRPr="001E5FE2">
        <w:rPr>
          <w:rtl/>
        </w:rPr>
        <w:t>(2) يأتي في البابين 78</w:t>
      </w:r>
      <w:r w:rsidR="00A90B9E">
        <w:rPr>
          <w:rtl/>
        </w:rPr>
        <w:t>،</w:t>
      </w:r>
      <w:r w:rsidRPr="001E5FE2">
        <w:rPr>
          <w:rtl/>
        </w:rPr>
        <w:t xml:space="preserve"> 80 من هذه الابواب</w:t>
      </w:r>
      <w:r w:rsidR="00A90B9E">
        <w:rPr>
          <w:rtl/>
        </w:rPr>
        <w:t>،</w:t>
      </w:r>
      <w:r w:rsidRPr="001E5FE2">
        <w:rPr>
          <w:rtl/>
        </w:rPr>
        <w:t xml:space="preserve"> وفي الباب 41 من ابواب الامر بالمعروف</w:t>
      </w:r>
      <w:r w:rsidR="00A90B9E">
        <w:rPr>
          <w:rtl/>
        </w:rPr>
        <w:t>،</w:t>
      </w:r>
      <w:r w:rsidRPr="001E5FE2">
        <w:rPr>
          <w:rtl/>
        </w:rPr>
        <w:t xml:space="preserve"> وفي الحديث 4 من الباب 20 من ابواب المزارعة.</w:t>
      </w:r>
    </w:p>
    <w:p w:rsidR="00502E84" w:rsidRPr="001E5FE2" w:rsidRDefault="00225554" w:rsidP="00E521F4">
      <w:pPr>
        <w:pStyle w:val="libFootnote0"/>
        <w:rPr>
          <w:rtl/>
        </w:rPr>
      </w:pPr>
      <w:r>
        <w:rPr>
          <w:rtl/>
        </w:rPr>
        <w:t>وتقد</w:t>
      </w:r>
      <w:r w:rsidR="009309C4">
        <w:rPr>
          <w:rtl/>
        </w:rPr>
        <w:t xml:space="preserve">م </w:t>
      </w:r>
      <w:r w:rsidR="00502E84" w:rsidRPr="001E5FE2">
        <w:rPr>
          <w:rtl/>
        </w:rPr>
        <w:t xml:space="preserve">ما </w:t>
      </w:r>
      <w:r>
        <w:rPr>
          <w:rtl/>
        </w:rPr>
        <w:t>يدل</w:t>
      </w:r>
      <w:r w:rsidR="00921D19">
        <w:rPr>
          <w:rtl/>
        </w:rPr>
        <w:t xml:space="preserve"> </w:t>
      </w:r>
      <w:r w:rsidR="00502E84" w:rsidRPr="001E5FE2">
        <w:rPr>
          <w:rtl/>
        </w:rPr>
        <w:t>عليه في الحديث 7 من الباب 1</w:t>
      </w:r>
      <w:r w:rsidR="00A90B9E">
        <w:rPr>
          <w:rtl/>
        </w:rPr>
        <w:t>،</w:t>
      </w:r>
      <w:r w:rsidR="00502E84" w:rsidRPr="001E5FE2">
        <w:rPr>
          <w:rtl/>
        </w:rPr>
        <w:t xml:space="preserve"> وفي الاحاديث 9</w:t>
      </w:r>
      <w:r w:rsidR="00A90B9E">
        <w:rPr>
          <w:rtl/>
        </w:rPr>
        <w:t>،</w:t>
      </w:r>
      <w:r w:rsidR="00502E84" w:rsidRPr="001E5FE2">
        <w:rPr>
          <w:rtl/>
        </w:rPr>
        <w:t xml:space="preserve"> 14</w:t>
      </w:r>
      <w:r w:rsidR="00A90B9E">
        <w:rPr>
          <w:rtl/>
        </w:rPr>
        <w:t>،</w:t>
      </w:r>
      <w:r w:rsidR="00502E84" w:rsidRPr="001E5FE2">
        <w:rPr>
          <w:rtl/>
        </w:rPr>
        <w:t xml:space="preserve"> 17</w:t>
      </w:r>
      <w:r w:rsidR="00A90B9E">
        <w:rPr>
          <w:rtl/>
        </w:rPr>
        <w:t>،</w:t>
      </w:r>
      <w:r w:rsidR="00502E84" w:rsidRPr="001E5FE2">
        <w:rPr>
          <w:rtl/>
        </w:rPr>
        <w:t xml:space="preserve"> 19 من الباب 4</w:t>
      </w:r>
      <w:r w:rsidR="00A90B9E">
        <w:rPr>
          <w:rtl/>
        </w:rPr>
        <w:t>،</w:t>
      </w:r>
      <w:r w:rsidR="00502E84" w:rsidRPr="001E5FE2">
        <w:rPr>
          <w:rtl/>
        </w:rPr>
        <w:t xml:space="preserve"> وفي الحديث 4 من الباب 37</w:t>
      </w:r>
      <w:r w:rsidR="00A90B9E">
        <w:rPr>
          <w:rtl/>
        </w:rPr>
        <w:t>،</w:t>
      </w:r>
      <w:r w:rsidR="00502E84" w:rsidRPr="001E5FE2">
        <w:rPr>
          <w:rtl/>
        </w:rPr>
        <w:t xml:space="preserve"> وفي الحديثين 6</w:t>
      </w:r>
      <w:r w:rsidR="00A90B9E">
        <w:rPr>
          <w:rtl/>
        </w:rPr>
        <w:t>،</w:t>
      </w:r>
      <w:r w:rsidR="00502E84" w:rsidRPr="001E5FE2">
        <w:rPr>
          <w:rtl/>
        </w:rPr>
        <w:t xml:space="preserve"> 7 من الباب 57</w:t>
      </w:r>
      <w:r w:rsidR="00A90B9E">
        <w:rPr>
          <w:rtl/>
        </w:rPr>
        <w:t>،</w:t>
      </w:r>
      <w:r w:rsidR="00502E84" w:rsidRPr="001E5FE2">
        <w:rPr>
          <w:rtl/>
        </w:rPr>
        <w:t xml:space="preserve"> وفي الحديث 11 من الباب 71 من هذه الابواب</w:t>
      </w:r>
      <w:r w:rsidR="00A90B9E">
        <w:rPr>
          <w:rtl/>
        </w:rPr>
        <w:t>،</w:t>
      </w:r>
      <w:r w:rsidR="00502E84" w:rsidRPr="001E5FE2">
        <w:rPr>
          <w:rtl/>
        </w:rPr>
        <w:t xml:space="preserve"> وفي الاحاديث 2</w:t>
      </w:r>
      <w:r w:rsidR="00A90B9E">
        <w:rPr>
          <w:rtl/>
        </w:rPr>
        <w:t>،</w:t>
      </w:r>
      <w:r w:rsidR="00502E84" w:rsidRPr="001E5FE2">
        <w:rPr>
          <w:rtl/>
        </w:rPr>
        <w:t xml:space="preserve"> 4</w:t>
      </w:r>
      <w:r w:rsidR="00A90B9E">
        <w:rPr>
          <w:rtl/>
        </w:rPr>
        <w:t>،</w:t>
      </w:r>
      <w:r w:rsidR="00502E84" w:rsidRPr="001E5FE2">
        <w:rPr>
          <w:rtl/>
        </w:rPr>
        <w:t xml:space="preserve"> 6</w:t>
      </w:r>
      <w:r w:rsidR="00A90B9E">
        <w:rPr>
          <w:rtl/>
        </w:rPr>
        <w:t>،</w:t>
      </w:r>
      <w:r w:rsidR="00502E84" w:rsidRPr="001E5FE2">
        <w:rPr>
          <w:rtl/>
        </w:rPr>
        <w:t xml:space="preserve"> 10 من الباب 122 من ابواب احكام العشرة</w:t>
      </w:r>
      <w:r w:rsidR="00A90B9E">
        <w:rPr>
          <w:rtl/>
        </w:rPr>
        <w:t>،</w:t>
      </w:r>
      <w:r w:rsidR="00502E84" w:rsidRPr="001E5FE2">
        <w:rPr>
          <w:rtl/>
        </w:rPr>
        <w:t xml:space="preserve"> وفي الاحاديث 1</w:t>
      </w:r>
      <w:r w:rsidR="00A90B9E">
        <w:rPr>
          <w:rtl/>
        </w:rPr>
        <w:t>،</w:t>
      </w:r>
      <w:r w:rsidR="00502E84" w:rsidRPr="001E5FE2">
        <w:rPr>
          <w:rtl/>
        </w:rPr>
        <w:t xml:space="preserve"> 20</w:t>
      </w:r>
      <w:r w:rsidR="00A90B9E">
        <w:rPr>
          <w:rtl/>
        </w:rPr>
        <w:t>،</w:t>
      </w:r>
      <w:r w:rsidR="00502E84" w:rsidRPr="001E5FE2">
        <w:rPr>
          <w:rtl/>
        </w:rPr>
        <w:t xml:space="preserve"> 21 من الباب 5 من ابواب ما يجب فيه الزكاة</w:t>
      </w:r>
      <w:r w:rsidR="00A90B9E">
        <w:rPr>
          <w:rtl/>
        </w:rPr>
        <w:t>،</w:t>
      </w:r>
      <w:r w:rsidR="00502E84" w:rsidRPr="001E5FE2">
        <w:rPr>
          <w:rtl/>
        </w:rPr>
        <w:t xml:space="preserve"> وفي الحديث 13 من الباب 11 من ابواب آداب الصائم. </w:t>
      </w:r>
    </w:p>
    <w:p w:rsidR="00A90B9E" w:rsidRDefault="00A90B9E" w:rsidP="00E521F4">
      <w:pPr>
        <w:pStyle w:val="libNormal"/>
        <w:rPr>
          <w:rtl/>
        </w:rPr>
      </w:pPr>
      <w:r>
        <w:rPr>
          <w:rtl/>
        </w:rPr>
        <w:br w:type="page"/>
      </w:r>
    </w:p>
    <w:p w:rsidR="00502E84" w:rsidRDefault="00502E84" w:rsidP="00502E84">
      <w:pPr>
        <w:pStyle w:val="Heading2Center"/>
      </w:pPr>
      <w:bookmarkStart w:id="171" w:name="_Toc302476530"/>
      <w:bookmarkStart w:id="172" w:name="_Toc303591196"/>
      <w:bookmarkStart w:id="173" w:name="_Toc303591708"/>
      <w:bookmarkStart w:id="174" w:name="_Toc303593033"/>
      <w:bookmarkStart w:id="175" w:name="_Toc303593222"/>
      <w:bookmarkStart w:id="176" w:name="_Toc303629062"/>
      <w:bookmarkStart w:id="177" w:name="_Toc305219312"/>
      <w:bookmarkStart w:id="178" w:name="_Toc377675464"/>
      <w:bookmarkStart w:id="179" w:name="_Toc252139667"/>
      <w:r>
        <w:rPr>
          <w:rtl/>
        </w:rPr>
        <w:lastRenderedPageBreak/>
        <w:t>78</w:t>
      </w:r>
      <w:r w:rsidR="00A90B9E">
        <w:rPr>
          <w:rtl/>
        </w:rPr>
        <w:t xml:space="preserve"> - </w:t>
      </w:r>
      <w:r>
        <w:rPr>
          <w:rtl/>
        </w:rPr>
        <w:t>باب وجوب رد</w:t>
      </w:r>
      <w:r w:rsidR="00225554">
        <w:rPr>
          <w:rFonts w:hint="cs"/>
          <w:rtl/>
        </w:rPr>
        <w:t>ّ</w:t>
      </w:r>
      <w:r>
        <w:rPr>
          <w:rtl/>
        </w:rPr>
        <w:t xml:space="preserve"> المظالم إلى أهلها واشتراط ذلك في</w:t>
      </w:r>
      <w:bookmarkEnd w:id="171"/>
      <w:bookmarkEnd w:id="172"/>
      <w:bookmarkEnd w:id="173"/>
      <w:bookmarkEnd w:id="174"/>
      <w:bookmarkEnd w:id="175"/>
      <w:bookmarkEnd w:id="176"/>
      <w:bookmarkEnd w:id="177"/>
      <w:r w:rsidR="00A90B9E">
        <w:rPr>
          <w:rtl/>
        </w:rPr>
        <w:t xml:space="preserve"> </w:t>
      </w:r>
      <w:bookmarkStart w:id="180" w:name="_Toc302476531"/>
      <w:bookmarkStart w:id="181" w:name="_Toc303591197"/>
      <w:bookmarkStart w:id="182" w:name="_Toc303591709"/>
      <w:bookmarkStart w:id="183" w:name="_Toc303593034"/>
      <w:bookmarkStart w:id="184" w:name="_Toc303593223"/>
      <w:bookmarkStart w:id="185" w:name="_Toc303629063"/>
      <w:bookmarkStart w:id="186" w:name="_Toc305219313"/>
      <w:r w:rsidR="00A90B9E">
        <w:rPr>
          <w:rtl/>
        </w:rPr>
        <w:t>ا</w:t>
      </w:r>
      <w:r>
        <w:rPr>
          <w:rtl/>
        </w:rPr>
        <w:t>لتوبة منها</w:t>
      </w:r>
      <w:r w:rsidR="00A90B9E">
        <w:rPr>
          <w:rtl/>
        </w:rPr>
        <w:t>،</w:t>
      </w:r>
      <w:r>
        <w:rPr>
          <w:rtl/>
        </w:rPr>
        <w:t xml:space="preserve"> فإن عجز استغفر الله للمظلوم</w:t>
      </w:r>
      <w:bookmarkEnd w:id="178"/>
      <w:bookmarkEnd w:id="179"/>
      <w:bookmarkEnd w:id="180"/>
      <w:bookmarkEnd w:id="181"/>
      <w:bookmarkEnd w:id="182"/>
      <w:bookmarkEnd w:id="183"/>
      <w:bookmarkEnd w:id="184"/>
      <w:bookmarkEnd w:id="185"/>
      <w:bookmarkEnd w:id="186"/>
    </w:p>
    <w:p w:rsidR="00502E84" w:rsidRDefault="00502E84" w:rsidP="00A90B9E">
      <w:pPr>
        <w:pStyle w:val="libNormal"/>
        <w:rPr>
          <w:rtl/>
        </w:rPr>
      </w:pPr>
      <w:r w:rsidRPr="00BA6C6A">
        <w:rPr>
          <w:rStyle w:val="libNormalChar"/>
          <w:rtl/>
        </w:rPr>
        <w:t>[ 20957 ]</w:t>
      </w:r>
      <w:r>
        <w:rPr>
          <w:rtl/>
        </w:rPr>
        <w:t xml:space="preserve"> 1</w:t>
      </w:r>
      <w:r w:rsidR="00A90B9E">
        <w:rPr>
          <w:rtl/>
        </w:rPr>
        <w:t xml:space="preserve"> - </w:t>
      </w:r>
      <w:r w:rsidR="00021793">
        <w:rPr>
          <w:rtl/>
        </w:rPr>
        <w:t>محمّد</w:t>
      </w:r>
      <w:r w:rsidR="00E52184">
        <w:rPr>
          <w:rtl/>
        </w:rPr>
        <w:t xml:space="preserve"> </w:t>
      </w:r>
      <w:r>
        <w:rPr>
          <w:rtl/>
        </w:rPr>
        <w:t xml:space="preserve">بن يعقوب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هارون بن الجهم</w:t>
      </w:r>
      <w:r w:rsidR="00A90B9E">
        <w:rPr>
          <w:rtl/>
        </w:rPr>
        <w:t>،</w:t>
      </w:r>
      <w:r>
        <w:rPr>
          <w:rtl/>
        </w:rPr>
        <w:t xml:space="preserve"> عن المفضل بن صالح</w:t>
      </w:r>
      <w:r w:rsidR="00A90B9E">
        <w:rPr>
          <w:rtl/>
        </w:rPr>
        <w:t>،</w:t>
      </w:r>
      <w:r>
        <w:rPr>
          <w:rtl/>
        </w:rPr>
        <w:t xml:space="preserve"> عن سعد بن طريف</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الظلم ثلاثة ظلم يغفره الله</w:t>
      </w:r>
      <w:r w:rsidR="00A90B9E">
        <w:rPr>
          <w:rtl/>
        </w:rPr>
        <w:t>،</w:t>
      </w:r>
      <w:r>
        <w:rPr>
          <w:rtl/>
        </w:rPr>
        <w:t xml:space="preserve"> وظلم لا يغفره الله</w:t>
      </w:r>
      <w:r w:rsidR="00A90B9E">
        <w:rPr>
          <w:rtl/>
        </w:rPr>
        <w:t>،</w:t>
      </w:r>
      <w:r>
        <w:rPr>
          <w:rtl/>
        </w:rPr>
        <w:t xml:space="preserve"> وظلم لا يدعه الله</w:t>
      </w:r>
      <w:r w:rsidR="00A90B9E">
        <w:rPr>
          <w:rtl/>
        </w:rPr>
        <w:t>،</w:t>
      </w:r>
      <w:r>
        <w:rPr>
          <w:rtl/>
        </w:rPr>
        <w:t xml:space="preserve"> فأم</w:t>
      </w:r>
      <w:r w:rsidR="00B7688C">
        <w:rPr>
          <w:rFonts w:hint="cs"/>
          <w:rtl/>
        </w:rPr>
        <w:t>ّ</w:t>
      </w:r>
      <w:r>
        <w:rPr>
          <w:rtl/>
        </w:rPr>
        <w:t>ا الظلم الذي لا يغفره فالشرك</w:t>
      </w:r>
      <w:r w:rsidR="00A90B9E">
        <w:rPr>
          <w:rtl/>
        </w:rPr>
        <w:t>،</w:t>
      </w:r>
      <w:r>
        <w:rPr>
          <w:rtl/>
        </w:rPr>
        <w:t xml:space="preserve"> وأما الظلم الذي يغفره فظلم الرجل نفسه فيما بينه وبين الله</w:t>
      </w:r>
      <w:r w:rsidR="00A90B9E">
        <w:rPr>
          <w:rtl/>
        </w:rPr>
        <w:t>،</w:t>
      </w:r>
      <w:r>
        <w:rPr>
          <w:rtl/>
        </w:rPr>
        <w:t xml:space="preserve"> وأم</w:t>
      </w:r>
      <w:r w:rsidR="00B7688C">
        <w:rPr>
          <w:rFonts w:hint="cs"/>
          <w:rtl/>
        </w:rPr>
        <w:t>ّ</w:t>
      </w:r>
      <w:r>
        <w:rPr>
          <w:rtl/>
        </w:rPr>
        <w:t xml:space="preserve">ا الظلم الذي لا يدعه فالمداينة بين العباد. </w:t>
      </w:r>
    </w:p>
    <w:p w:rsidR="00502E84" w:rsidRDefault="00502E84" w:rsidP="00A90B9E">
      <w:pPr>
        <w:pStyle w:val="libNormal"/>
        <w:rPr>
          <w:rtl/>
        </w:rPr>
      </w:pPr>
      <w:r w:rsidRPr="00BA6C6A">
        <w:rPr>
          <w:rStyle w:val="libNormalChar"/>
          <w:rtl/>
        </w:rPr>
        <w:t>[ 20958 ]</w:t>
      </w:r>
      <w:r>
        <w:rPr>
          <w:rtl/>
        </w:rPr>
        <w:t xml:space="preserve"> 2</w:t>
      </w:r>
      <w:r w:rsidR="00A90B9E">
        <w:rPr>
          <w:rtl/>
        </w:rPr>
        <w:t xml:space="preserve"> - </w:t>
      </w: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علي ماجيلويه</w:t>
      </w:r>
      <w:r w:rsidR="00A90B9E">
        <w:rPr>
          <w:rtl/>
        </w:rPr>
        <w:t>،</w:t>
      </w:r>
      <w:r>
        <w:rPr>
          <w:rtl/>
        </w:rPr>
        <w:t xml:space="preserve"> عن عم</w:t>
      </w:r>
      <w:r w:rsidR="00B7688C">
        <w:rPr>
          <w:rFonts w:hint="cs"/>
          <w:rtl/>
        </w:rPr>
        <w:t>ّ</w:t>
      </w:r>
      <w:r>
        <w:rPr>
          <w:rtl/>
        </w:rPr>
        <w:t xml:space="preserve">ه </w:t>
      </w:r>
      <w:r w:rsidR="00021793">
        <w:rPr>
          <w:rtl/>
        </w:rPr>
        <w:t>محمّد</w:t>
      </w:r>
      <w:r w:rsidR="00E52184">
        <w:rPr>
          <w:rtl/>
        </w:rPr>
        <w:t xml:space="preserve"> </w:t>
      </w:r>
      <w:r>
        <w:rPr>
          <w:rtl/>
        </w:rPr>
        <w:t>بن أبي القاسم</w:t>
      </w:r>
      <w:r w:rsidR="00A90B9E">
        <w:rPr>
          <w:rtl/>
        </w:rPr>
        <w:t>،</w:t>
      </w:r>
      <w:r>
        <w:rPr>
          <w:rtl/>
        </w:rPr>
        <w:t xml:space="preserve"> عن أحمد بن أبي عبدالله.</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أحمد بن أبي عبدالله البرقي</w:t>
      </w:r>
      <w:r w:rsidR="00A90B9E">
        <w:rPr>
          <w:rtl/>
        </w:rPr>
        <w:t>،</w:t>
      </w:r>
      <w:r>
        <w:rPr>
          <w:rtl/>
        </w:rPr>
        <w:t xml:space="preserve"> عن أبيه</w:t>
      </w:r>
      <w:r w:rsidR="00A90B9E">
        <w:rPr>
          <w:rtl/>
        </w:rPr>
        <w:t>،</w:t>
      </w:r>
      <w:r>
        <w:rPr>
          <w:rtl/>
        </w:rPr>
        <w:t xml:space="preserve"> مثله</w:t>
      </w:r>
      <w:r w:rsidR="00A90B9E">
        <w:rPr>
          <w:rtl/>
        </w:rPr>
        <w:t>،</w:t>
      </w:r>
      <w:r>
        <w:rPr>
          <w:rtl/>
        </w:rPr>
        <w:t xml:space="preserve"> وزاد</w:t>
      </w:r>
      <w:r w:rsidR="00A93B6D">
        <w:rPr>
          <w:rtl/>
        </w:rPr>
        <w:t>:</w:t>
      </w:r>
      <w:r>
        <w:rPr>
          <w:rtl/>
        </w:rPr>
        <w:t xml:space="preserve"> وقال</w:t>
      </w:r>
      <w:r w:rsidR="00A93B6D">
        <w:rPr>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ما يأخذ المظلوم من دين الظالم أكثر </w:t>
      </w:r>
      <w:r w:rsidR="0057253F">
        <w:rPr>
          <w:rtl/>
        </w:rPr>
        <w:t xml:space="preserve">ممّا </w:t>
      </w:r>
      <w:r>
        <w:rPr>
          <w:rtl/>
        </w:rPr>
        <w:t xml:space="preserve">يأخذ الظالم من دنيا المظلوم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[ 20959 ]</w:t>
      </w:r>
      <w:r>
        <w:rPr>
          <w:rtl/>
        </w:rPr>
        <w:t xml:space="preserve"> 3</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وهب بن عبد ربه وعبيد الله الطويل</w:t>
      </w:r>
      <w:r w:rsidR="00A90B9E">
        <w:rPr>
          <w:rtl/>
        </w:rPr>
        <w:t>،</w:t>
      </w:r>
      <w:r>
        <w:rPr>
          <w:rtl/>
        </w:rPr>
        <w:t xml:space="preserve"> عن شيخ من النخع قال</w:t>
      </w:r>
      <w:r w:rsidR="00A93B6D">
        <w:rPr>
          <w:rtl/>
        </w:rPr>
        <w:t>:</w:t>
      </w:r>
      <w:r>
        <w:rPr>
          <w:rtl/>
        </w:rPr>
        <w:t xml:space="preserve"> قلت لابي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B7688C">
        <w:rPr>
          <w:rFonts w:hint="cs"/>
          <w:rtl/>
        </w:rPr>
        <w:t>ّ</w:t>
      </w:r>
      <w:r>
        <w:rPr>
          <w:rtl/>
        </w:rPr>
        <w:t>ي لم أزل واليا</w:t>
      </w:r>
      <w:r w:rsidR="00B7688C">
        <w:rPr>
          <w:rFonts w:hint="cs"/>
          <w:rtl/>
        </w:rPr>
        <w:t>ً</w:t>
      </w:r>
      <w:r>
        <w:rPr>
          <w:rtl/>
        </w:rPr>
        <w:t xml:space="preserve"> منذ زمن الحجاج إلى يومي هذا</w:t>
      </w:r>
      <w:r w:rsidR="00A90B9E">
        <w:rPr>
          <w:rtl/>
        </w:rPr>
        <w:t>،</w:t>
      </w:r>
      <w:r>
        <w:rPr>
          <w:rtl/>
        </w:rPr>
        <w:t xml:space="preserve"> فهل لي من توبة؟ قال</w:t>
      </w:r>
      <w:r w:rsidR="00A93B6D">
        <w:rPr>
          <w:rtl/>
        </w:rPr>
        <w:t>:</w:t>
      </w:r>
      <w:r>
        <w:rPr>
          <w:rtl/>
        </w:rPr>
        <w:t xml:space="preserve"> فسكت</w:t>
      </w:r>
      <w:r w:rsidR="00A90B9E">
        <w:rPr>
          <w:rtl/>
        </w:rPr>
        <w:t>،</w:t>
      </w:r>
      <w:r>
        <w:rPr>
          <w:rtl/>
        </w:rPr>
        <w:t xml:space="preserve"> </w:t>
      </w:r>
      <w:r w:rsidR="004511F4">
        <w:rPr>
          <w:rtl/>
        </w:rPr>
        <w:t xml:space="preserve">ثمّ </w:t>
      </w:r>
      <w:r>
        <w:rPr>
          <w:rtl/>
        </w:rPr>
        <w:t>أعدت عليه</w:t>
      </w:r>
      <w:r w:rsidR="00A90B9E">
        <w:rPr>
          <w:rtl/>
        </w:rPr>
        <w:t>،</w:t>
      </w:r>
      <w:r>
        <w:rPr>
          <w:rtl/>
        </w:rPr>
        <w:t xml:space="preserve"> فقال</w:t>
      </w:r>
      <w:r w:rsidR="00A93B6D">
        <w:rPr>
          <w:rtl/>
        </w:rPr>
        <w:t>:</w:t>
      </w:r>
      <w:r>
        <w:rPr>
          <w:rtl/>
        </w:rPr>
        <w:t xml:space="preserve"> لا</w:t>
      </w:r>
      <w:r w:rsidR="00A90B9E">
        <w:rPr>
          <w:rtl/>
        </w:rPr>
        <w:t>،</w:t>
      </w:r>
      <w:r>
        <w:rPr>
          <w:rtl/>
        </w:rPr>
        <w:t xml:space="preserve"> </w:t>
      </w:r>
      <w:r w:rsidR="007E7204">
        <w:rPr>
          <w:rtl/>
        </w:rPr>
        <w:t xml:space="preserve">حتّى </w:t>
      </w:r>
      <w:r>
        <w:rPr>
          <w:rtl/>
        </w:rPr>
        <w:t>تؤد</w:t>
      </w:r>
      <w:r w:rsidR="00B7688C">
        <w:rPr>
          <w:rFonts w:hint="cs"/>
          <w:rtl/>
        </w:rPr>
        <w:t>ّ</w:t>
      </w:r>
      <w:r>
        <w:rPr>
          <w:rtl/>
        </w:rPr>
        <w:t xml:space="preserve">ي إلى </w:t>
      </w:r>
      <w:r w:rsidR="00070C51">
        <w:rPr>
          <w:rtl/>
        </w:rPr>
        <w:t xml:space="preserve">كلّ </w:t>
      </w:r>
      <w:r>
        <w:rPr>
          <w:rtl/>
        </w:rPr>
        <w:t>ذي حق</w:t>
      </w:r>
      <w:r w:rsidR="00B7688C">
        <w:rPr>
          <w:rFonts w:hint="cs"/>
          <w:rtl/>
        </w:rPr>
        <w:t>ٍّ</w:t>
      </w:r>
      <w:r>
        <w:rPr>
          <w:rtl/>
        </w:rPr>
        <w:t xml:space="preserve"> حق</w:t>
      </w:r>
      <w:r w:rsidR="00B7688C">
        <w:rPr>
          <w:rFonts w:hint="cs"/>
          <w:rtl/>
        </w:rPr>
        <w:t>ّ</w:t>
      </w:r>
      <w:r>
        <w:rPr>
          <w:rtl/>
        </w:rPr>
        <w:t xml:space="preserve">ه. </w:t>
      </w:r>
    </w:p>
    <w:p w:rsidR="00502E84" w:rsidRDefault="00E521F4" w:rsidP="00E521F4">
      <w:pPr>
        <w:pStyle w:val="libLine"/>
        <w:rPr>
          <w:rtl/>
        </w:rPr>
      </w:pPr>
      <w:r>
        <w:rPr>
          <w:rtl/>
        </w:rPr>
        <w:t>____________________</w:t>
      </w:r>
    </w:p>
    <w:p w:rsidR="00502E84" w:rsidRDefault="00502E84" w:rsidP="00B7688C">
      <w:pPr>
        <w:pStyle w:val="libFootnoteCenterBold"/>
        <w:rPr>
          <w:rtl/>
        </w:rPr>
      </w:pPr>
      <w:r>
        <w:rPr>
          <w:rtl/>
        </w:rPr>
        <w:t>الباب 78</w:t>
      </w:r>
    </w:p>
    <w:p w:rsidR="00502E84" w:rsidRDefault="00502E84" w:rsidP="00B7688C">
      <w:pPr>
        <w:pStyle w:val="libFootnoteCenterBold"/>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248 </w:t>
      </w:r>
      <w:r w:rsidR="00BA6C6A">
        <w:rPr>
          <w:rtl/>
        </w:rPr>
        <w:t>/</w:t>
      </w:r>
      <w:r>
        <w:rPr>
          <w:rtl/>
        </w:rPr>
        <w:t xml:space="preserve"> 1.</w:t>
      </w:r>
    </w:p>
    <w:p w:rsidR="00502E84" w:rsidRDefault="00502E84" w:rsidP="00E521F4">
      <w:pPr>
        <w:pStyle w:val="libFootnote0"/>
        <w:rPr>
          <w:rtl/>
        </w:rPr>
      </w:pPr>
      <w:r>
        <w:rPr>
          <w:rtl/>
        </w:rPr>
        <w:t>2</w:t>
      </w:r>
      <w:r w:rsidR="00A90B9E">
        <w:rPr>
          <w:rtl/>
        </w:rPr>
        <w:t xml:space="preserve"> - </w:t>
      </w:r>
      <w:r>
        <w:rPr>
          <w:rtl/>
        </w:rPr>
        <w:t>الخصال</w:t>
      </w:r>
      <w:r w:rsidR="00A93B6D">
        <w:rPr>
          <w:rtl/>
        </w:rPr>
        <w:t>:</w:t>
      </w:r>
      <w:r>
        <w:rPr>
          <w:rtl/>
        </w:rPr>
        <w:t xml:space="preserve"> 118 </w:t>
      </w:r>
      <w:r w:rsidR="00BA6C6A">
        <w:rPr>
          <w:rtl/>
        </w:rPr>
        <w:t>/</w:t>
      </w:r>
      <w:r>
        <w:rPr>
          <w:rtl/>
        </w:rPr>
        <w:t xml:space="preserve"> 105.</w:t>
      </w:r>
    </w:p>
    <w:p w:rsidR="00502E84" w:rsidRPr="001E5FE2" w:rsidRDefault="00502E84" w:rsidP="00E521F4">
      <w:pPr>
        <w:pStyle w:val="libFootnote0"/>
        <w:rPr>
          <w:rtl/>
        </w:rPr>
      </w:pPr>
      <w:r w:rsidRPr="001E5FE2">
        <w:rPr>
          <w:rtl/>
        </w:rPr>
        <w:t>(1) امالي الصدوق</w:t>
      </w:r>
      <w:r w:rsidR="00A93B6D">
        <w:rPr>
          <w:rtl/>
        </w:rPr>
        <w:t>:</w:t>
      </w:r>
      <w:r w:rsidRPr="001E5FE2">
        <w:rPr>
          <w:rtl/>
        </w:rPr>
        <w:t xml:space="preserve"> 209 </w:t>
      </w:r>
      <w:r w:rsidR="00BA6C6A">
        <w:rPr>
          <w:rtl/>
        </w:rPr>
        <w:t>/</w:t>
      </w:r>
      <w:r w:rsidRPr="001E5FE2">
        <w:rPr>
          <w:rtl/>
        </w:rPr>
        <w:t xml:space="preserve"> 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248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[ 20960 ]</w:t>
      </w:r>
      <w:r>
        <w:rPr>
          <w:rtl/>
        </w:rPr>
        <w:t xml:space="preserve"> 4</w:t>
      </w:r>
      <w:r w:rsidR="00A90B9E">
        <w:rPr>
          <w:rtl/>
        </w:rPr>
        <w:t xml:space="preserve"> - </w:t>
      </w:r>
      <w:r>
        <w:rPr>
          <w:rtl/>
        </w:rPr>
        <w:t xml:space="preserve">وعن الحسين بن </w:t>
      </w:r>
      <w:r w:rsidR="00021793">
        <w:rPr>
          <w:rtl/>
        </w:rPr>
        <w:t>محمّد</w:t>
      </w:r>
      <w:r w:rsidR="00A90B9E">
        <w:rPr>
          <w:rtl/>
        </w:rPr>
        <w:t>،</w:t>
      </w:r>
      <w:r>
        <w:rPr>
          <w:rtl/>
        </w:rPr>
        <w:t xml:space="preserve"> عن معلى بن </w:t>
      </w:r>
      <w:r w:rsidR="00021793">
        <w:rPr>
          <w:rtl/>
        </w:rPr>
        <w:t>محمّد</w:t>
      </w:r>
      <w:r w:rsidR="00A90B9E">
        <w:rPr>
          <w:rtl/>
        </w:rPr>
        <w:t>،</w:t>
      </w:r>
      <w:r>
        <w:rPr>
          <w:rtl/>
        </w:rPr>
        <w:t xml:space="preserve"> عن الحسن بن علي الوشاء</w:t>
      </w:r>
      <w:r w:rsidR="00A90B9E">
        <w:rPr>
          <w:rtl/>
        </w:rPr>
        <w:t>،</w:t>
      </w:r>
      <w:r>
        <w:rPr>
          <w:rtl/>
        </w:rPr>
        <w:t xml:space="preserve"> عن علي بن أبي حمزة</w:t>
      </w:r>
      <w:r w:rsidR="00A90B9E">
        <w:rPr>
          <w:rtl/>
        </w:rPr>
        <w:t>،</w:t>
      </w:r>
      <w:r>
        <w:rPr>
          <w:rtl/>
        </w:rPr>
        <w:t xml:space="preserve"> عن أبي بصير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أ</w:t>
      </w:r>
      <w:r w:rsidR="00070C51">
        <w:rPr>
          <w:rtl/>
        </w:rPr>
        <w:t xml:space="preserve">كلّ </w:t>
      </w:r>
      <w:r>
        <w:rPr>
          <w:rtl/>
        </w:rPr>
        <w:t xml:space="preserve">من مال أخيه </w:t>
      </w:r>
      <w:r w:rsidR="00294A0D">
        <w:rPr>
          <w:rtl/>
        </w:rPr>
        <w:t xml:space="preserve">ظلماً </w:t>
      </w:r>
      <w:r>
        <w:rPr>
          <w:rtl/>
        </w:rPr>
        <w:t xml:space="preserve">ولم </w:t>
      </w:r>
      <w:r w:rsidR="00294A0D">
        <w:rPr>
          <w:rtl/>
        </w:rPr>
        <w:t xml:space="preserve">يردّه </w:t>
      </w:r>
      <w:r>
        <w:rPr>
          <w:rtl/>
        </w:rPr>
        <w:t>إليه أ</w:t>
      </w:r>
      <w:r w:rsidR="00294A0D">
        <w:rPr>
          <w:rtl/>
        </w:rPr>
        <w:t>كل</w:t>
      </w:r>
      <w:r w:rsidR="00070C51">
        <w:rPr>
          <w:rtl/>
        </w:rPr>
        <w:t xml:space="preserve"> </w:t>
      </w:r>
      <w:r>
        <w:rPr>
          <w:rtl/>
        </w:rPr>
        <w:t xml:space="preserve">جذوة من النار يوم القيامة. </w:t>
      </w:r>
    </w:p>
    <w:p w:rsidR="00502E84" w:rsidRDefault="00502E84" w:rsidP="00A90B9E">
      <w:pPr>
        <w:pStyle w:val="libNormal"/>
        <w:rPr>
          <w:rtl/>
        </w:rPr>
      </w:pPr>
      <w:r w:rsidRPr="00BA6C6A">
        <w:rPr>
          <w:rStyle w:val="libNormalChar"/>
          <w:rtl/>
        </w:rPr>
        <w:t>[ 20961 ]</w:t>
      </w:r>
      <w:r>
        <w:rPr>
          <w:rtl/>
        </w:rPr>
        <w:t xml:space="preserve"> 5</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B7688C">
        <w:rPr>
          <w:rFonts w:hint="cs"/>
          <w:rtl/>
        </w:rPr>
        <w:t xml:space="preserve">( </w:t>
      </w:r>
      <w:r w:rsidR="00F16FA9">
        <w:rPr>
          <w:rStyle w:val="libAlaemChar"/>
          <w:rFonts w:hint="cs"/>
          <w:rtl/>
        </w:rPr>
        <w:t>صلى‌الله‌عليه‌وآله‌</w:t>
      </w:r>
      <w:r>
        <w:rPr>
          <w:rtl/>
        </w:rPr>
        <w:t xml:space="preserve"> </w:t>
      </w:r>
      <w:r w:rsidR="00B7688C">
        <w:rPr>
          <w:rFonts w:hint="cs"/>
          <w:rtl/>
        </w:rPr>
        <w:t xml:space="preserve">) : </w:t>
      </w:r>
      <w:r>
        <w:rPr>
          <w:rtl/>
        </w:rPr>
        <w:t xml:space="preserve">من ظلم </w:t>
      </w:r>
      <w:r w:rsidR="0001554E">
        <w:rPr>
          <w:rtl/>
        </w:rPr>
        <w:t xml:space="preserve">أحداً </w:t>
      </w:r>
      <w:r w:rsidR="009C7C63">
        <w:rPr>
          <w:rtl/>
        </w:rPr>
        <w:t>وفاته فليستغفر الله له ف</w:t>
      </w:r>
      <w:r w:rsidR="009C7C63">
        <w:rPr>
          <w:rFonts w:hint="cs"/>
          <w:rtl/>
        </w:rPr>
        <w:t>إ</w:t>
      </w:r>
      <w:r>
        <w:rPr>
          <w:rtl/>
        </w:rPr>
        <w:t>ن</w:t>
      </w:r>
      <w:r w:rsidR="009C7C63">
        <w:rPr>
          <w:rFonts w:hint="cs"/>
          <w:rtl/>
        </w:rPr>
        <w:t>ّ</w:t>
      </w:r>
      <w:r>
        <w:rPr>
          <w:rtl/>
        </w:rPr>
        <w:t>ه كف</w:t>
      </w:r>
      <w:r w:rsidR="009C7C63">
        <w:rPr>
          <w:rFonts w:hint="cs"/>
          <w:rtl/>
        </w:rPr>
        <w:t>ّ</w:t>
      </w:r>
      <w:r>
        <w:rPr>
          <w:rtl/>
        </w:rPr>
        <w:t>ارة له.</w:t>
      </w:r>
    </w:p>
    <w:p w:rsidR="00502E84" w:rsidRDefault="00021793" w:rsidP="00A90B9E">
      <w:pPr>
        <w:pStyle w:val="libNormal"/>
        <w:rPr>
          <w:rtl/>
        </w:rPr>
      </w:pPr>
      <w:r>
        <w:rPr>
          <w:rtl/>
        </w:rPr>
        <w:t>محمّد</w:t>
      </w:r>
      <w:r w:rsidR="00E52184">
        <w:rPr>
          <w:rtl/>
        </w:rPr>
        <w:t xml:space="preserve"> </w:t>
      </w:r>
      <w:r w:rsidR="00502E84">
        <w:rPr>
          <w:rtl/>
        </w:rPr>
        <w:t xml:space="preserve">بن علي بن الحسين في </w:t>
      </w:r>
      <w:r w:rsidR="00502E84" w:rsidRPr="00E521F4">
        <w:rPr>
          <w:rStyle w:val="libNormalChar"/>
          <w:rtl/>
        </w:rPr>
        <w:t xml:space="preserve">( </w:t>
      </w:r>
      <w:r w:rsidR="00502E84">
        <w:rPr>
          <w:rtl/>
        </w:rPr>
        <w:t xml:space="preserve">عقاب </w:t>
      </w:r>
      <w:r w:rsidR="00DC5517">
        <w:rPr>
          <w:rtl/>
        </w:rPr>
        <w:t xml:space="preserve">الأعمال </w:t>
      </w:r>
      <w:r w:rsidR="00502E84" w:rsidRPr="00E521F4">
        <w:rPr>
          <w:rStyle w:val="libNormalChar"/>
          <w:rtl/>
        </w:rPr>
        <w:t>)</w:t>
      </w:r>
      <w:r w:rsidR="00502E84">
        <w:rPr>
          <w:rtl/>
        </w:rPr>
        <w:t xml:space="preserve"> عن أبيه</w:t>
      </w:r>
      <w:r w:rsidR="00A90B9E">
        <w:rPr>
          <w:rtl/>
        </w:rPr>
        <w:t>،</w:t>
      </w:r>
      <w:r w:rsidR="00502E84">
        <w:rPr>
          <w:rtl/>
        </w:rPr>
        <w:t xml:space="preserve"> عن علي بن إبراهيم مثله.</w:t>
      </w:r>
    </w:p>
    <w:p w:rsidR="00502E84" w:rsidRDefault="00502E84" w:rsidP="00A90B9E">
      <w:pPr>
        <w:pStyle w:val="libNormal"/>
        <w:rPr>
          <w:rtl/>
        </w:rPr>
      </w:pP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يعقوب بن يزيد</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ربعي بن عبدالله</w:t>
      </w:r>
      <w:r w:rsidR="00A90B9E">
        <w:rPr>
          <w:rtl/>
        </w:rPr>
        <w:t>،</w:t>
      </w:r>
      <w:r>
        <w:rPr>
          <w:rtl/>
        </w:rPr>
        <w:t xml:space="preserve"> عن فضيل بن يسار</w:t>
      </w:r>
      <w:r w:rsidR="00A90B9E">
        <w:rP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وذكر الذي قبله </w:t>
      </w:r>
      <w:r w:rsidRPr="00A90B9E">
        <w:rPr>
          <w:rStyle w:val="libFootnotenumChar"/>
          <w:rtl/>
        </w:rPr>
        <w:t>(1)</w:t>
      </w:r>
      <w:r>
        <w:rPr>
          <w:rtl/>
        </w:rPr>
        <w:t xml:space="preserve">. </w:t>
      </w:r>
    </w:p>
    <w:p w:rsidR="00502E84" w:rsidRDefault="00502E84" w:rsidP="007A5A12">
      <w:pPr>
        <w:pStyle w:val="libNormal"/>
        <w:rPr>
          <w:rtl/>
        </w:rPr>
      </w:pPr>
      <w:r w:rsidRPr="00BA6C6A">
        <w:rPr>
          <w:rStyle w:val="libNormalChar"/>
          <w:rtl/>
        </w:rPr>
        <w:t>[ 20962 ]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w:t>
      </w:r>
      <w:r w:rsidR="00A90B9E">
        <w:rPr>
          <w:rtl/>
        </w:rPr>
        <w:t>،</w:t>
      </w:r>
      <w:r>
        <w:rPr>
          <w:rtl/>
        </w:rPr>
        <w:t xml:space="preserve"> عن </w:t>
      </w:r>
      <w:r w:rsidR="00021793">
        <w:rPr>
          <w:rtl/>
        </w:rPr>
        <w:t>محمّد</w:t>
      </w:r>
      <w:r w:rsidR="00E52184">
        <w:rPr>
          <w:rtl/>
        </w:rPr>
        <w:t xml:space="preserve"> </w:t>
      </w:r>
      <w:r>
        <w:rPr>
          <w:rtl/>
        </w:rPr>
        <w:t>بن الحسين ابن أبي الخطاب</w:t>
      </w:r>
      <w:r w:rsidR="00A90B9E">
        <w:rPr>
          <w:rtl/>
        </w:rPr>
        <w:t>،</w:t>
      </w:r>
      <w:r>
        <w:rPr>
          <w:rtl/>
        </w:rPr>
        <w:t xml:space="preserve"> عن الحسن بن محبوب</w:t>
      </w:r>
      <w:r w:rsidR="00A90B9E">
        <w:rPr>
          <w:rtl/>
        </w:rPr>
        <w:t>،</w:t>
      </w:r>
      <w:r>
        <w:rPr>
          <w:rtl/>
        </w:rPr>
        <w:t xml:space="preserve"> عن هشام بن سالم</w:t>
      </w:r>
      <w:r w:rsidR="00A90B9E">
        <w:rPr>
          <w:rtl/>
        </w:rPr>
        <w:t>،</w:t>
      </w:r>
      <w:r>
        <w:rPr>
          <w:rtl/>
        </w:rPr>
        <w:t xml:space="preserve"> عن أبي عبيدة الحذاء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قال رسول الله </w:t>
      </w:r>
      <w:r w:rsidR="00B7688C">
        <w:rPr>
          <w:rFonts w:hint="cs"/>
          <w:rtl/>
        </w:rPr>
        <w:t xml:space="preserve">( </w:t>
      </w:r>
      <w:r w:rsidR="00B7688C">
        <w:rPr>
          <w:rStyle w:val="libAlaemChar"/>
          <w:rFonts w:hint="cs"/>
          <w:rtl/>
        </w:rPr>
        <w:t>صلى‌الله‌عليه‌وآله‌</w:t>
      </w:r>
      <w:r w:rsidR="00B7688C">
        <w:rPr>
          <w:rtl/>
        </w:rPr>
        <w:t xml:space="preserve"> </w:t>
      </w:r>
      <w:r w:rsidR="00B7688C">
        <w:rPr>
          <w:rFonts w:hint="cs"/>
          <w:rtl/>
        </w:rPr>
        <w:t xml:space="preserve">) </w:t>
      </w:r>
      <w:r w:rsidR="00A93B6D">
        <w:rPr>
          <w:rtl/>
        </w:rPr>
        <w:t>:</w:t>
      </w:r>
      <w:r>
        <w:rPr>
          <w:rtl/>
        </w:rPr>
        <w:t xml:space="preserve"> من اقتطع مال مؤمن غصبا</w:t>
      </w:r>
      <w:r w:rsidR="007A5A12">
        <w:rPr>
          <w:rFonts w:hint="cs"/>
          <w:rtl/>
        </w:rPr>
        <w:t>ً</w:t>
      </w:r>
      <w:r>
        <w:rPr>
          <w:rtl/>
        </w:rPr>
        <w:t xml:space="preserve"> بغير حق</w:t>
      </w:r>
      <w:r w:rsidR="00261C2C">
        <w:rPr>
          <w:rFonts w:hint="cs"/>
          <w:rtl/>
        </w:rPr>
        <w:t>ّ</w:t>
      </w:r>
      <w:r>
        <w:rPr>
          <w:rtl/>
        </w:rPr>
        <w:t xml:space="preserve">ه </w:t>
      </w:r>
      <w:r w:rsidRPr="00A90B9E">
        <w:rPr>
          <w:rStyle w:val="libFootnotenumChar"/>
          <w:rtl/>
        </w:rPr>
        <w:t>(</w:t>
      </w:r>
      <w:r w:rsidR="007A5A12">
        <w:rPr>
          <w:rStyle w:val="libFootnotenumChar"/>
          <w:rFonts w:hint="cs"/>
          <w:rtl/>
        </w:rPr>
        <w:t>2</w:t>
      </w:r>
      <w:r w:rsidRPr="00A90B9E">
        <w:rPr>
          <w:rStyle w:val="libFootnotenumChar"/>
          <w:rtl/>
        </w:rPr>
        <w:t>)</w:t>
      </w:r>
      <w:r>
        <w:rPr>
          <w:rtl/>
        </w:rPr>
        <w:t xml:space="preserve"> لم يزل الله معرضا</w:t>
      </w:r>
      <w:r w:rsidR="00261C2C">
        <w:rPr>
          <w:rFonts w:hint="cs"/>
          <w:rtl/>
        </w:rPr>
        <w:t>ً</w:t>
      </w:r>
      <w:r>
        <w:rPr>
          <w:rtl/>
        </w:rPr>
        <w:t xml:space="preserve"> عنه ماقتا</w:t>
      </w:r>
      <w:r w:rsidR="00261C2C">
        <w:rPr>
          <w:rFonts w:hint="cs"/>
          <w:rtl/>
        </w:rPr>
        <w:t>ً</w:t>
      </w:r>
      <w:r w:rsidR="00261C2C">
        <w:rPr>
          <w:rtl/>
        </w:rPr>
        <w:t xml:space="preserve"> ل</w:t>
      </w:r>
      <w:r w:rsidR="00261C2C">
        <w:rPr>
          <w:rFonts w:hint="cs"/>
          <w:rtl/>
        </w:rPr>
        <w:t>أ</w:t>
      </w:r>
      <w:r>
        <w:rPr>
          <w:rtl/>
        </w:rPr>
        <w:t xml:space="preserve">عماله التي يعملها من البر والخير لا يثبتها في حسناته </w:t>
      </w:r>
      <w:r w:rsidR="007E7204">
        <w:rPr>
          <w:rtl/>
        </w:rPr>
        <w:t xml:space="preserve">حتّى </w:t>
      </w:r>
      <w:r>
        <w:rPr>
          <w:rtl/>
        </w:rPr>
        <w:t xml:space="preserve">يتوب ويرد المال الذي أخذه إلى صاحبه.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250 </w:t>
      </w:r>
      <w:r w:rsidR="00BA6C6A">
        <w:rPr>
          <w:rtl/>
        </w:rPr>
        <w:t>/</w:t>
      </w:r>
      <w:r>
        <w:rPr>
          <w:rtl/>
        </w:rPr>
        <w:t xml:space="preserve"> 15</w:t>
      </w:r>
      <w:r w:rsidR="00A90B9E">
        <w:rPr>
          <w:rtl/>
        </w:rPr>
        <w:t>،</w:t>
      </w:r>
      <w:r>
        <w:rPr>
          <w:rtl/>
        </w:rPr>
        <w:t xml:space="preserve"> وعقاب الاعمال</w:t>
      </w:r>
      <w:r w:rsidR="00A93B6D">
        <w:rPr>
          <w:rtl/>
        </w:rPr>
        <w:t>:</w:t>
      </w:r>
      <w:r>
        <w:rPr>
          <w:rtl/>
        </w:rPr>
        <w:t xml:space="preserve"> 322 </w:t>
      </w:r>
      <w:r w:rsidR="00BA6C6A">
        <w:rPr>
          <w:rtl/>
        </w:rPr>
        <w:t>/</w:t>
      </w:r>
      <w:r>
        <w:rPr>
          <w:rtl/>
        </w:rPr>
        <w:t xml:space="preserve"> 8.</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251 </w:t>
      </w:r>
      <w:r w:rsidR="00BA6C6A">
        <w:rPr>
          <w:rtl/>
        </w:rPr>
        <w:t>/</w:t>
      </w:r>
      <w:r>
        <w:rPr>
          <w:rtl/>
        </w:rPr>
        <w:t xml:space="preserve"> 20.</w:t>
      </w:r>
    </w:p>
    <w:p w:rsidR="00502E84" w:rsidRPr="00E25286" w:rsidRDefault="00502E84" w:rsidP="00E521F4">
      <w:pPr>
        <w:pStyle w:val="libFootnote0"/>
        <w:rPr>
          <w:rtl/>
        </w:rPr>
      </w:pPr>
      <w:r w:rsidRPr="00E25286">
        <w:rPr>
          <w:rtl/>
        </w:rPr>
        <w:t>(1) عقاب الاعمال</w:t>
      </w:r>
      <w:r w:rsidR="00A93B6D">
        <w:rPr>
          <w:rtl/>
        </w:rPr>
        <w:t>:</w:t>
      </w:r>
      <w:r w:rsidRPr="00E25286">
        <w:rPr>
          <w:rtl/>
        </w:rPr>
        <w:t xml:space="preserve"> 323 </w:t>
      </w:r>
      <w:r w:rsidR="00BA6C6A">
        <w:rPr>
          <w:rtl/>
        </w:rPr>
        <w:t>/</w:t>
      </w:r>
      <w:r w:rsidRPr="00E25286">
        <w:rPr>
          <w:rtl/>
        </w:rPr>
        <w:t xml:space="preserve"> 15 و 322 </w:t>
      </w:r>
      <w:r w:rsidR="00BA6C6A">
        <w:rPr>
          <w:rtl/>
        </w:rPr>
        <w:t>/</w:t>
      </w:r>
      <w:r w:rsidRPr="00E25286">
        <w:rPr>
          <w:rtl/>
        </w:rPr>
        <w:t xml:space="preserve"> 8.</w:t>
      </w:r>
    </w:p>
    <w:p w:rsidR="00502E84" w:rsidRDefault="00502E84" w:rsidP="00E521F4">
      <w:pPr>
        <w:pStyle w:val="libFootnote0"/>
        <w:rPr>
          <w:rtl/>
        </w:rPr>
      </w:pPr>
      <w:r>
        <w:rPr>
          <w:rtl/>
        </w:rPr>
        <w:t>6</w:t>
      </w:r>
      <w:r w:rsidR="00A90B9E">
        <w:rPr>
          <w:rtl/>
        </w:rPr>
        <w:t xml:space="preserve"> - </w:t>
      </w:r>
      <w:r>
        <w:rPr>
          <w:rtl/>
        </w:rPr>
        <w:t>عقاب الاعمال</w:t>
      </w:r>
      <w:r w:rsidR="00A93B6D">
        <w:rPr>
          <w:rtl/>
        </w:rPr>
        <w:t>:</w:t>
      </w:r>
      <w:r>
        <w:rPr>
          <w:rtl/>
        </w:rPr>
        <w:t xml:space="preserve"> 322 </w:t>
      </w:r>
      <w:r w:rsidR="00BA6C6A">
        <w:rPr>
          <w:rtl/>
        </w:rPr>
        <w:t>/</w:t>
      </w:r>
      <w:r>
        <w:rPr>
          <w:rtl/>
        </w:rPr>
        <w:t xml:space="preserve"> 9.</w:t>
      </w:r>
    </w:p>
    <w:p w:rsidR="00502E84" w:rsidRPr="00E25286" w:rsidRDefault="00502E84" w:rsidP="007A5A12">
      <w:pPr>
        <w:pStyle w:val="libFootnote0"/>
        <w:rPr>
          <w:rtl/>
        </w:rPr>
      </w:pPr>
      <w:r w:rsidRPr="00E25286">
        <w:rPr>
          <w:rtl/>
        </w:rPr>
        <w:t>(</w:t>
      </w:r>
      <w:r w:rsidR="007A5A12">
        <w:rPr>
          <w:rFonts w:hint="cs"/>
          <w:rtl/>
        </w:rPr>
        <w:t>2</w:t>
      </w:r>
      <w:r w:rsidRPr="00E25286">
        <w:rPr>
          <w:rtl/>
        </w:rPr>
        <w:t>) في المصدر</w:t>
      </w:r>
      <w:r w:rsidR="00A93B6D">
        <w:rPr>
          <w:rtl/>
        </w:rPr>
        <w:t>:</w:t>
      </w:r>
      <w:r w:rsidRPr="00E25286">
        <w:rPr>
          <w:rtl/>
        </w:rPr>
        <w:t xml:space="preserve"> حله. </w:t>
      </w:r>
    </w:p>
    <w:p w:rsidR="00A90B9E" w:rsidRDefault="00A90B9E" w:rsidP="00E521F4">
      <w:pPr>
        <w:pStyle w:val="libNormal"/>
        <w:rPr>
          <w:rtl/>
        </w:rPr>
      </w:pPr>
      <w:r>
        <w:rPr>
          <w:rtl/>
        </w:rPr>
        <w:br w:type="page"/>
      </w:r>
    </w:p>
    <w:p w:rsidR="00502E84" w:rsidRPr="008C3AB8" w:rsidRDefault="00502E84" w:rsidP="00A90B9E">
      <w:pPr>
        <w:pStyle w:val="libNormal"/>
        <w:rPr>
          <w:rStyle w:val="libBold2Char"/>
          <w:rtl/>
        </w:rPr>
      </w:pPr>
      <w:r>
        <w:rPr>
          <w:rtl/>
        </w:rPr>
        <w:lastRenderedPageBreak/>
        <w:t>أقول</w:t>
      </w:r>
      <w:r w:rsidR="00A93B6D">
        <w:rPr>
          <w:rtl/>
        </w:rPr>
        <w:t>:</w:t>
      </w:r>
      <w:r>
        <w:rPr>
          <w:rtl/>
        </w:rPr>
        <w:t xml:space="preserve"> ويأتي ما </w:t>
      </w:r>
      <w:r w:rsidR="00921D19">
        <w:rPr>
          <w:rtl/>
        </w:rPr>
        <w:t xml:space="preserve">يدلّ </w:t>
      </w:r>
      <w:r>
        <w:rPr>
          <w:rtl/>
        </w:rPr>
        <w:t xml:space="preserve">على ذلك في التجارة </w:t>
      </w:r>
      <w:r w:rsidRPr="00A90B9E">
        <w:rPr>
          <w:rStyle w:val="libFootnotenumChar"/>
          <w:rtl/>
        </w:rPr>
        <w:t>(2)</w:t>
      </w:r>
      <w:r w:rsidR="00A90B9E">
        <w:rPr>
          <w:rtl/>
        </w:rPr>
        <w:t>،</w:t>
      </w:r>
      <w:r>
        <w:rPr>
          <w:rtl/>
        </w:rPr>
        <w:t xml:space="preserve"> وغيرها </w:t>
      </w:r>
      <w:r w:rsidRPr="00A90B9E">
        <w:rPr>
          <w:rStyle w:val="libFootnotenumChar"/>
          <w:rtl/>
        </w:rPr>
        <w:t>(3)</w:t>
      </w:r>
      <w:r>
        <w:rPr>
          <w:rtl/>
        </w:rPr>
        <w:t>.</w:t>
      </w:r>
    </w:p>
    <w:p w:rsidR="00502E84" w:rsidRDefault="00502E84" w:rsidP="00502E84">
      <w:pPr>
        <w:pStyle w:val="Heading2Center"/>
      </w:pPr>
      <w:bookmarkStart w:id="187" w:name="_Toc302476532"/>
      <w:bookmarkStart w:id="188" w:name="_Toc303591198"/>
      <w:bookmarkStart w:id="189" w:name="_Toc303591710"/>
      <w:bookmarkStart w:id="190" w:name="_Toc303593035"/>
      <w:bookmarkStart w:id="191" w:name="_Toc303593224"/>
      <w:bookmarkStart w:id="192" w:name="_Toc303629064"/>
      <w:bookmarkStart w:id="193" w:name="_Toc305219314"/>
      <w:bookmarkStart w:id="194" w:name="_Toc377675465"/>
      <w:bookmarkStart w:id="195" w:name="_Toc252139668"/>
      <w:r>
        <w:rPr>
          <w:rtl/>
        </w:rPr>
        <w:t>79</w:t>
      </w:r>
      <w:r w:rsidR="00A90B9E">
        <w:rPr>
          <w:rtl/>
        </w:rPr>
        <w:t xml:space="preserve"> - </w:t>
      </w:r>
      <w:r>
        <w:rPr>
          <w:rtl/>
        </w:rPr>
        <w:t>باب اشتراط توبة من أضل</w:t>
      </w:r>
      <w:r w:rsidR="004532E2">
        <w:rPr>
          <w:rFonts w:hint="cs"/>
          <w:rtl/>
        </w:rPr>
        <w:t>ّ</w:t>
      </w:r>
      <w:r>
        <w:rPr>
          <w:rtl/>
        </w:rPr>
        <w:t xml:space="preserve"> الناس برده لهم إلى الحق</w:t>
      </w:r>
      <w:bookmarkEnd w:id="187"/>
      <w:bookmarkEnd w:id="188"/>
      <w:bookmarkEnd w:id="189"/>
      <w:bookmarkEnd w:id="190"/>
      <w:bookmarkEnd w:id="191"/>
      <w:bookmarkEnd w:id="192"/>
      <w:bookmarkEnd w:id="193"/>
      <w:bookmarkEnd w:id="194"/>
      <w:bookmarkEnd w:id="195"/>
    </w:p>
    <w:p w:rsidR="00502E84" w:rsidRDefault="00502E84" w:rsidP="00A90B9E">
      <w:pPr>
        <w:pStyle w:val="libNormal"/>
        <w:rPr>
          <w:rtl/>
        </w:rPr>
      </w:pPr>
      <w:r w:rsidRPr="00BA6C6A">
        <w:rPr>
          <w:rStyle w:val="libNormalChar"/>
          <w:rtl/>
        </w:rPr>
        <w:t>[ 20963 ]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بإسناده عن هشام بن الحكم وأبي بصير </w:t>
      </w:r>
      <w:r w:rsidR="001E2943">
        <w:rPr>
          <w:rtl/>
        </w:rPr>
        <w:t>جميعاً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4532E2">
        <w:rPr>
          <w:rtl/>
        </w:rPr>
        <w:t xml:space="preserve"> كان رجل في الزمن ال</w:t>
      </w:r>
      <w:r w:rsidR="004532E2">
        <w:rPr>
          <w:rFonts w:hint="cs"/>
          <w:rtl/>
        </w:rPr>
        <w:t>أ</w:t>
      </w:r>
      <w:r>
        <w:rPr>
          <w:rtl/>
        </w:rPr>
        <w:t>ول طلب الدنيا من حلال فلم يقدر عليها</w:t>
      </w:r>
      <w:r w:rsidR="00A90B9E">
        <w:rPr>
          <w:rtl/>
        </w:rPr>
        <w:t>،</w:t>
      </w:r>
      <w:r>
        <w:rPr>
          <w:rtl/>
        </w:rPr>
        <w:t xml:space="preserve"> وطلبها من حرام فلم يقدر عليها</w:t>
      </w:r>
      <w:r w:rsidR="00A90B9E">
        <w:rPr>
          <w:rtl/>
        </w:rPr>
        <w:t>،</w:t>
      </w:r>
      <w:r>
        <w:rPr>
          <w:rtl/>
        </w:rPr>
        <w:t xml:space="preserve"> فأتاه الشيطان فقال له</w:t>
      </w:r>
      <w:r w:rsidR="00A93B6D">
        <w:rPr>
          <w:rtl/>
        </w:rPr>
        <w:t>:</w:t>
      </w:r>
      <w:r>
        <w:rPr>
          <w:rtl/>
        </w:rPr>
        <w:t xml:space="preserve"> </w:t>
      </w:r>
      <w:r w:rsidR="00B57202">
        <w:rPr>
          <w:rtl/>
        </w:rPr>
        <w:t xml:space="preserve">إلّا </w:t>
      </w:r>
      <w:r>
        <w:rPr>
          <w:rtl/>
        </w:rPr>
        <w:t>أدلك على شيء تكثر به دنياك وتكثر به تبعك؟ فقال</w:t>
      </w:r>
      <w:r w:rsidR="00A93B6D">
        <w:rPr>
          <w:rtl/>
        </w:rPr>
        <w:t>:</w:t>
      </w:r>
      <w:r>
        <w:rPr>
          <w:rtl/>
        </w:rPr>
        <w:t xml:space="preserve"> بلى</w:t>
      </w:r>
      <w:r w:rsidR="00A90B9E">
        <w:rPr>
          <w:rtl/>
        </w:rPr>
        <w:t>،</w:t>
      </w:r>
      <w:r>
        <w:rPr>
          <w:rtl/>
        </w:rPr>
        <w:t xml:space="preserve"> قال</w:t>
      </w:r>
      <w:r w:rsidR="00A93B6D">
        <w:rPr>
          <w:rtl/>
        </w:rPr>
        <w:t>:</w:t>
      </w:r>
      <w:r>
        <w:rPr>
          <w:rtl/>
        </w:rPr>
        <w:t xml:space="preserve"> تبتدع دينا</w:t>
      </w:r>
      <w:r w:rsidR="00DE57D7">
        <w:rPr>
          <w:rFonts w:hint="cs"/>
          <w:rtl/>
        </w:rPr>
        <w:t>ً</w:t>
      </w:r>
      <w:r>
        <w:rPr>
          <w:rtl/>
        </w:rPr>
        <w:t xml:space="preserve"> وتدعو الناس إليه</w:t>
      </w:r>
      <w:r w:rsidR="00A90B9E">
        <w:rPr>
          <w:rtl/>
        </w:rPr>
        <w:t>،</w:t>
      </w:r>
      <w:r>
        <w:rPr>
          <w:rtl/>
        </w:rPr>
        <w:t xml:space="preserve"> ففعل فاستجاب له الناس وأطاعوه</w:t>
      </w:r>
      <w:r w:rsidR="00A90B9E">
        <w:rPr>
          <w:rtl/>
        </w:rPr>
        <w:t>،</w:t>
      </w:r>
      <w:r>
        <w:rPr>
          <w:rtl/>
        </w:rPr>
        <w:t xml:space="preserve"> فأصاب من الدنيا</w:t>
      </w:r>
      <w:r w:rsidR="00A90B9E">
        <w:rPr>
          <w:rtl/>
        </w:rPr>
        <w:t>،</w:t>
      </w:r>
      <w:r>
        <w:rPr>
          <w:rtl/>
        </w:rPr>
        <w:t xml:space="preserve"> </w:t>
      </w:r>
      <w:r w:rsidR="00DE57D7">
        <w:rPr>
          <w:rtl/>
        </w:rPr>
        <w:t>ثم</w:t>
      </w:r>
      <w:r w:rsidR="004511F4">
        <w:rPr>
          <w:rtl/>
        </w:rPr>
        <w:t xml:space="preserve"> </w:t>
      </w:r>
      <w:r>
        <w:rPr>
          <w:rtl/>
        </w:rPr>
        <w:t>إن</w:t>
      </w:r>
      <w:r w:rsidR="00DE57D7">
        <w:rPr>
          <w:rFonts w:hint="cs"/>
          <w:rtl/>
        </w:rPr>
        <w:t>ّ</w:t>
      </w:r>
      <w:r>
        <w:rPr>
          <w:rtl/>
        </w:rPr>
        <w:t>ه فك</w:t>
      </w:r>
      <w:r w:rsidR="00DE57D7">
        <w:rPr>
          <w:rFonts w:hint="cs"/>
          <w:rtl/>
        </w:rPr>
        <w:t>ّ</w:t>
      </w:r>
      <w:r>
        <w:rPr>
          <w:rtl/>
        </w:rPr>
        <w:t>ر فقال</w:t>
      </w:r>
      <w:r w:rsidR="00A93B6D">
        <w:rPr>
          <w:rtl/>
        </w:rPr>
        <w:t>:</w:t>
      </w:r>
      <w:r>
        <w:rPr>
          <w:rtl/>
        </w:rPr>
        <w:t xml:space="preserve"> ما صنعت ابتدعت دينا ودعوت الناس إليه</w:t>
      </w:r>
      <w:r w:rsidR="00A90B9E">
        <w:rPr>
          <w:rtl/>
        </w:rPr>
        <w:t>،</w:t>
      </w:r>
      <w:r>
        <w:rPr>
          <w:rtl/>
        </w:rPr>
        <w:t xml:space="preserve"> ما أرى لي من توبة </w:t>
      </w:r>
      <w:r w:rsidR="00B57202">
        <w:rPr>
          <w:rtl/>
        </w:rPr>
        <w:t xml:space="preserve">إلّا </w:t>
      </w:r>
      <w:r w:rsidR="00315570">
        <w:rPr>
          <w:rFonts w:hint="cs"/>
          <w:rtl/>
        </w:rPr>
        <w:t>أ</w:t>
      </w:r>
      <w:r>
        <w:rPr>
          <w:rtl/>
        </w:rPr>
        <w:t>ن آتي من دعوته إليه فأرده عنه</w:t>
      </w:r>
      <w:r w:rsidR="00A90B9E">
        <w:rPr>
          <w:rtl/>
        </w:rPr>
        <w:t>،</w:t>
      </w:r>
      <w:r>
        <w:rPr>
          <w:rtl/>
        </w:rPr>
        <w:t xml:space="preserve"> فجعل يأتي اصحابه الذين أجابوه</w:t>
      </w:r>
      <w:r w:rsidR="00A90B9E">
        <w:rPr>
          <w:rtl/>
        </w:rPr>
        <w:t>،</w:t>
      </w:r>
      <w:r>
        <w:rPr>
          <w:rtl/>
        </w:rPr>
        <w:t xml:space="preserve"> فيقول</w:t>
      </w:r>
      <w:r w:rsidR="00A93B6D">
        <w:rPr>
          <w:rtl/>
        </w:rPr>
        <w:t>:</w:t>
      </w:r>
      <w:r>
        <w:rPr>
          <w:rtl/>
        </w:rPr>
        <w:t xml:space="preserve"> إن</w:t>
      </w:r>
      <w:r w:rsidR="00315570">
        <w:rPr>
          <w:rFonts w:hint="cs"/>
          <w:rtl/>
        </w:rPr>
        <w:t>ّ</w:t>
      </w:r>
      <w:r>
        <w:rPr>
          <w:rtl/>
        </w:rPr>
        <w:t xml:space="preserve"> ال</w:t>
      </w:r>
      <w:r w:rsidR="00315570">
        <w:rPr>
          <w:rFonts w:hint="cs"/>
          <w:rtl/>
        </w:rPr>
        <w:t>ّ</w:t>
      </w:r>
      <w:r>
        <w:rPr>
          <w:rtl/>
        </w:rPr>
        <w:t>ذي دعوتكم إليه باطل</w:t>
      </w:r>
      <w:r w:rsidR="00A90B9E">
        <w:rPr>
          <w:rtl/>
        </w:rPr>
        <w:t>،</w:t>
      </w:r>
      <w:r>
        <w:rPr>
          <w:rtl/>
        </w:rPr>
        <w:t xml:space="preserve"> و</w:t>
      </w:r>
      <w:r w:rsidR="00716DC8">
        <w:rPr>
          <w:rtl/>
        </w:rPr>
        <w:t xml:space="preserve">إنّما </w:t>
      </w:r>
      <w:r>
        <w:rPr>
          <w:rtl/>
        </w:rPr>
        <w:t>ابتدعته</w:t>
      </w:r>
      <w:r w:rsidR="00A90B9E">
        <w:rPr>
          <w:rtl/>
        </w:rPr>
        <w:t>،</w:t>
      </w:r>
      <w:r>
        <w:rPr>
          <w:rtl/>
        </w:rPr>
        <w:t xml:space="preserve"> فجعلوا يقولون</w:t>
      </w:r>
      <w:r w:rsidR="00A93B6D">
        <w:rPr>
          <w:rtl/>
        </w:rPr>
        <w:t>:</w:t>
      </w:r>
      <w:r>
        <w:rPr>
          <w:rtl/>
        </w:rPr>
        <w:t xml:space="preserve"> كذبت هو الحق</w:t>
      </w:r>
      <w:r w:rsidR="00A90B9E">
        <w:rPr>
          <w:rtl/>
        </w:rPr>
        <w:t>،</w:t>
      </w:r>
      <w:r>
        <w:rPr>
          <w:rtl/>
        </w:rPr>
        <w:t xml:space="preserve"> ولكنك شككت في دينك</w:t>
      </w:r>
      <w:r w:rsidR="00A90B9E">
        <w:rPr>
          <w:rtl/>
        </w:rPr>
        <w:t>،</w:t>
      </w:r>
      <w:r>
        <w:rPr>
          <w:rtl/>
        </w:rPr>
        <w:t xml:space="preserve"> فرجعت عنه</w:t>
      </w:r>
      <w:r w:rsidR="00A90B9E">
        <w:rPr>
          <w:rtl/>
        </w:rPr>
        <w:t>،</w:t>
      </w:r>
      <w:r>
        <w:rPr>
          <w:rtl/>
        </w:rPr>
        <w:t xml:space="preserve"> فلما رأى ذلك عمد إلى سلسلة فوتد لها وتدا </w:t>
      </w:r>
      <w:r w:rsidR="004511F4">
        <w:rPr>
          <w:rtl/>
        </w:rPr>
        <w:t xml:space="preserve">ثمّ </w:t>
      </w:r>
      <w:r>
        <w:rPr>
          <w:rtl/>
        </w:rPr>
        <w:t>جعلها في عنقه</w:t>
      </w:r>
      <w:r w:rsidR="00A90B9E">
        <w:rPr>
          <w:rtl/>
        </w:rPr>
        <w:t>،</w:t>
      </w:r>
      <w:r>
        <w:rPr>
          <w:rtl/>
        </w:rPr>
        <w:t xml:space="preserve"> وقال</w:t>
      </w:r>
      <w:r w:rsidR="00A93B6D">
        <w:rPr>
          <w:rtl/>
        </w:rPr>
        <w:t>:</w:t>
      </w:r>
      <w:r>
        <w:rPr>
          <w:rtl/>
        </w:rPr>
        <w:t xml:space="preserve"> لا أحلها </w:t>
      </w:r>
      <w:r w:rsidR="007E7204">
        <w:rPr>
          <w:rtl/>
        </w:rPr>
        <w:t xml:space="preserve">حتّى </w:t>
      </w:r>
      <w:r>
        <w:rPr>
          <w:rtl/>
        </w:rPr>
        <w:t>يتوب الله عزّ وجلّ عليّ</w:t>
      </w:r>
      <w:r w:rsidR="00A90B9E">
        <w:rPr>
          <w:rtl/>
        </w:rPr>
        <w:t>،</w:t>
      </w:r>
      <w:r>
        <w:rPr>
          <w:rtl/>
        </w:rPr>
        <w:t xml:space="preserve"> فأ</w:t>
      </w:r>
      <w:r w:rsidR="00AB240F">
        <w:rPr>
          <w:rtl/>
        </w:rPr>
        <w:t>وحى الله عزّ وجلّ إلى نبي من ال</w:t>
      </w:r>
      <w:r w:rsidR="00AB240F">
        <w:rPr>
          <w:rFonts w:hint="cs"/>
          <w:rtl/>
        </w:rPr>
        <w:t>أ</w:t>
      </w:r>
      <w:r>
        <w:rPr>
          <w:rtl/>
        </w:rPr>
        <w:t>نبياء</w:t>
      </w:r>
      <w:r w:rsidR="00A93B6D">
        <w:rPr>
          <w:rtl/>
        </w:rPr>
        <w:t>:</w:t>
      </w:r>
      <w:r>
        <w:rPr>
          <w:rtl/>
        </w:rPr>
        <w:t xml:space="preserve"> قل لفلان</w:t>
      </w:r>
      <w:r w:rsidR="00A93B6D">
        <w:rPr>
          <w:rtl/>
        </w:rPr>
        <w:t>:</w:t>
      </w:r>
      <w:r>
        <w:rPr>
          <w:rtl/>
        </w:rPr>
        <w:t xml:space="preserve"> وعزّتي لو دعوتني </w:t>
      </w:r>
      <w:r w:rsidR="007E7204">
        <w:rPr>
          <w:rtl/>
        </w:rPr>
        <w:t xml:space="preserve">حتّى </w:t>
      </w:r>
      <w:r>
        <w:rPr>
          <w:rtl/>
        </w:rPr>
        <w:t xml:space="preserve">تنقطع أوصالك ما استجبت لك </w:t>
      </w:r>
      <w:r w:rsidR="00315570">
        <w:rPr>
          <w:rtl/>
        </w:rPr>
        <w:t>حت</w:t>
      </w:r>
      <w:r w:rsidR="007E7204">
        <w:rPr>
          <w:rtl/>
        </w:rPr>
        <w:t xml:space="preserve">ى </w:t>
      </w:r>
      <w:r>
        <w:rPr>
          <w:rtl/>
        </w:rPr>
        <w:t>تر</w:t>
      </w:r>
      <w:r w:rsidR="00315570">
        <w:rPr>
          <w:rFonts w:hint="cs"/>
          <w:rtl/>
        </w:rPr>
        <w:t>ّ</w:t>
      </w:r>
      <w:r>
        <w:rPr>
          <w:rtl/>
        </w:rPr>
        <w:t>د من مات على ما دعوته إليه فيرجع عنه.</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العلل</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w:t>
      </w:r>
      <w:r w:rsidR="00EA3BD7">
        <w:rPr>
          <w:rtl/>
        </w:rPr>
        <w:t xml:space="preserve">أيّوب </w:t>
      </w:r>
      <w:r>
        <w:rPr>
          <w:rtl/>
        </w:rPr>
        <w:t xml:space="preserve">بن </w:t>
      </w:r>
    </w:p>
    <w:p w:rsidR="00502E84" w:rsidRDefault="00E521F4" w:rsidP="00E521F4">
      <w:pPr>
        <w:pStyle w:val="libLine"/>
        <w:rPr>
          <w:rtl/>
        </w:rPr>
      </w:pPr>
      <w:r>
        <w:rPr>
          <w:rtl/>
        </w:rPr>
        <w:t>____________________</w:t>
      </w:r>
    </w:p>
    <w:p w:rsidR="00502E84" w:rsidRPr="00E25286" w:rsidRDefault="00502E84" w:rsidP="00AB240F">
      <w:pPr>
        <w:pStyle w:val="libFootnote0"/>
        <w:rPr>
          <w:rtl/>
        </w:rPr>
      </w:pPr>
      <w:r w:rsidRPr="00E25286">
        <w:rPr>
          <w:rtl/>
        </w:rPr>
        <w:t>(</w:t>
      </w:r>
      <w:r w:rsidR="00AB240F">
        <w:rPr>
          <w:rFonts w:hint="cs"/>
          <w:rtl/>
        </w:rPr>
        <w:t>1</w:t>
      </w:r>
      <w:r w:rsidRPr="00E25286">
        <w:rPr>
          <w:rtl/>
        </w:rPr>
        <w:t>) يأتي في الباب 47</w:t>
      </w:r>
      <w:r w:rsidR="00A90B9E">
        <w:rPr>
          <w:rtl/>
        </w:rPr>
        <w:t>،</w:t>
      </w:r>
      <w:r w:rsidRPr="00E25286">
        <w:rPr>
          <w:rtl/>
        </w:rPr>
        <w:t xml:space="preserve"> وفي الحديث 5 من الباب 76 من ابواب ما يكتسب به.</w:t>
      </w:r>
    </w:p>
    <w:p w:rsidR="00502E84" w:rsidRPr="00E25286" w:rsidRDefault="00502E84" w:rsidP="00AB240F">
      <w:pPr>
        <w:pStyle w:val="libFootnote0"/>
        <w:rPr>
          <w:rtl/>
        </w:rPr>
      </w:pPr>
      <w:r w:rsidRPr="00E25286">
        <w:rPr>
          <w:rtl/>
        </w:rPr>
        <w:t>(</w:t>
      </w:r>
      <w:r w:rsidR="00AB240F">
        <w:rPr>
          <w:rFonts w:hint="cs"/>
          <w:rtl/>
        </w:rPr>
        <w:t>2</w:t>
      </w:r>
      <w:r w:rsidRPr="00E25286">
        <w:rPr>
          <w:rtl/>
        </w:rPr>
        <w:t>) يأتي في الحديث 4 من الباب 87 من هذه الابواب</w:t>
      </w:r>
      <w:r w:rsidR="00A90B9E">
        <w:rPr>
          <w:rtl/>
        </w:rPr>
        <w:t>،</w:t>
      </w:r>
      <w:r w:rsidRPr="00E25286">
        <w:rPr>
          <w:rtl/>
        </w:rPr>
        <w:t xml:space="preserve"> وفي الحديث 6 من الباب 1</w:t>
      </w:r>
      <w:r w:rsidR="00A90B9E">
        <w:rPr>
          <w:rtl/>
        </w:rPr>
        <w:t>،</w:t>
      </w:r>
      <w:r w:rsidRPr="00E25286">
        <w:rPr>
          <w:rtl/>
        </w:rPr>
        <w:t xml:space="preserve"> وفي الحديث 9 من الباب 2</w:t>
      </w:r>
      <w:r w:rsidR="00A90B9E">
        <w:rPr>
          <w:rtl/>
        </w:rPr>
        <w:t>،</w:t>
      </w:r>
      <w:r w:rsidRPr="00E25286">
        <w:rPr>
          <w:rtl/>
        </w:rPr>
        <w:t xml:space="preserve"> وفي الحديث 8 من الباب 41 من ابواب الامر بالمعروف.</w:t>
      </w:r>
    </w:p>
    <w:p w:rsidR="00502E84" w:rsidRPr="00E25286" w:rsidRDefault="009309C4" w:rsidP="00E521F4">
      <w:pPr>
        <w:pStyle w:val="libFootnote0"/>
        <w:rPr>
          <w:rtl/>
        </w:rPr>
      </w:pPr>
      <w:r>
        <w:rPr>
          <w:rtl/>
        </w:rPr>
        <w:t xml:space="preserve">وتقدّم </w:t>
      </w:r>
      <w:r w:rsidR="00502E84" w:rsidRPr="00E25286">
        <w:rPr>
          <w:rtl/>
        </w:rPr>
        <w:t xml:space="preserve">ما </w:t>
      </w:r>
      <w:r w:rsidR="00921D19">
        <w:rPr>
          <w:rtl/>
        </w:rPr>
        <w:t xml:space="preserve">يدلّ </w:t>
      </w:r>
      <w:r w:rsidR="00502E84" w:rsidRPr="00E25286">
        <w:rPr>
          <w:rtl/>
        </w:rPr>
        <w:t>عليه في الحديث 3 من الباب 1 من ابواب الغصب</w:t>
      </w:r>
      <w:r w:rsidR="00A90B9E">
        <w:rPr>
          <w:rtl/>
        </w:rPr>
        <w:t>،</w:t>
      </w:r>
      <w:r w:rsidR="00502E84" w:rsidRPr="00E25286">
        <w:rPr>
          <w:rtl/>
        </w:rPr>
        <w:t xml:space="preserve"> وفي الباب 18 من ابواب اللقطة.</w:t>
      </w:r>
    </w:p>
    <w:p w:rsidR="00502E84" w:rsidRDefault="00502E84" w:rsidP="002E25F8">
      <w:pPr>
        <w:pStyle w:val="libFootnoteCenterBold"/>
        <w:rPr>
          <w:rtl/>
        </w:rPr>
      </w:pPr>
      <w:r>
        <w:rPr>
          <w:rtl/>
        </w:rPr>
        <w:t>الباب 79</w:t>
      </w:r>
    </w:p>
    <w:p w:rsidR="00502E84" w:rsidRDefault="00502E84" w:rsidP="002E25F8">
      <w:pPr>
        <w:pStyle w:val="libFootnoteCenterBold"/>
      </w:pPr>
      <w:r>
        <w:rPr>
          <w:rtl/>
        </w:rPr>
        <w:t xml:space="preserve">فيه </w:t>
      </w:r>
      <w:r w:rsidR="00921D19">
        <w:rPr>
          <w:rtl/>
        </w:rPr>
        <w:t>ح</w:t>
      </w:r>
      <w:r w:rsidR="00AB240F">
        <w:rPr>
          <w:rtl/>
        </w:rPr>
        <w:t>ديثا</w:t>
      </w:r>
      <w:r>
        <w:rPr>
          <w:rtl/>
        </w:rPr>
        <w:t>ن</w:t>
      </w:r>
    </w:p>
    <w:p w:rsidR="00502E84" w:rsidRDefault="00502E84" w:rsidP="00E521F4">
      <w:pPr>
        <w:pStyle w:val="libFootnote0"/>
        <w:rPr>
          <w:rtl/>
        </w:rPr>
      </w:pPr>
      <w:r>
        <w:rPr>
          <w:rtl/>
        </w:rPr>
        <w:t>1</w:t>
      </w:r>
      <w:r w:rsidR="00A90B9E">
        <w:rPr>
          <w:rtl/>
        </w:rPr>
        <w:t xml:space="preserve"> - </w:t>
      </w:r>
      <w:r>
        <w:rPr>
          <w:rtl/>
        </w:rPr>
        <w:t>الفقيه 3</w:t>
      </w:r>
      <w:r w:rsidR="00A93B6D">
        <w:rPr>
          <w:rtl/>
        </w:rPr>
        <w:t>:</w:t>
      </w:r>
      <w:r>
        <w:rPr>
          <w:rtl/>
        </w:rPr>
        <w:t xml:space="preserve"> 375 </w:t>
      </w:r>
      <w:r w:rsidR="00BA6C6A">
        <w:rPr>
          <w:rtl/>
        </w:rPr>
        <w:t>/</w:t>
      </w:r>
      <w:r>
        <w:rPr>
          <w:rtl/>
        </w:rPr>
        <w:t xml:space="preserve"> 1772.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نوح</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هشام بن الحكم </w:t>
      </w:r>
      <w:r w:rsidRPr="00A90B9E">
        <w:rPr>
          <w:rStyle w:val="libFootnotenumChar"/>
          <w:rtl/>
        </w:rPr>
        <w:t>(1)</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هشام بن الحكم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وعن </w:t>
      </w:r>
      <w:r w:rsidR="00021793">
        <w:rPr>
          <w:rtl/>
        </w:rPr>
        <w:t>محمّد</w:t>
      </w:r>
      <w:r w:rsidR="00E52184">
        <w:rPr>
          <w:rtl/>
        </w:rPr>
        <w:t xml:space="preserve"> </w:t>
      </w:r>
      <w:r>
        <w:rPr>
          <w:rtl/>
        </w:rPr>
        <w:t>بن حمران</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(2)</w:t>
      </w:r>
      <w:r>
        <w:rPr>
          <w:rtl/>
        </w:rPr>
        <w:t>.</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ابن أبي عمير</w:t>
      </w:r>
      <w:r w:rsidR="00A90B9E">
        <w:rPr>
          <w:rtl/>
        </w:rPr>
        <w:t>،</w:t>
      </w:r>
      <w:r>
        <w:rPr>
          <w:rtl/>
        </w:rPr>
        <w:t xml:space="preserve"> عن هشام بن الحكم مثله </w:t>
      </w:r>
      <w:r w:rsidRPr="00A90B9E">
        <w:rPr>
          <w:rStyle w:val="libFootnotenumChar"/>
          <w:rtl/>
        </w:rPr>
        <w:t>(3)</w:t>
      </w:r>
      <w:r>
        <w:rPr>
          <w:rtl/>
        </w:rPr>
        <w:t xml:space="preserve">. </w:t>
      </w:r>
    </w:p>
    <w:p w:rsidR="00502E84" w:rsidRDefault="00502E84" w:rsidP="009D01F3">
      <w:pPr>
        <w:pStyle w:val="libNormal"/>
        <w:rPr>
          <w:rtl/>
        </w:rPr>
      </w:pPr>
      <w:r w:rsidRPr="00BA6C6A">
        <w:rPr>
          <w:rStyle w:val="libNormalChar"/>
          <w:rtl/>
        </w:rPr>
        <w:t>[ 20964 ]</w:t>
      </w:r>
      <w:r>
        <w:rPr>
          <w:rtl/>
        </w:rPr>
        <w:t xml:space="preserve"> 2</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بأسانيد تقد</w:t>
      </w:r>
      <w:r w:rsidR="00A14D50">
        <w:rPr>
          <w:rFonts w:hint="cs"/>
          <w:rtl/>
        </w:rPr>
        <w:t>ّ</w:t>
      </w:r>
      <w:r>
        <w:rPr>
          <w:rtl/>
        </w:rPr>
        <w:t xml:space="preserve">مت في إسباغ الوضوء </w:t>
      </w:r>
      <w:r w:rsidRPr="00A90B9E">
        <w:rPr>
          <w:rStyle w:val="libFootnotenumChar"/>
          <w:rtl/>
        </w:rPr>
        <w:t>(</w:t>
      </w:r>
      <w:r w:rsidR="009D01F3">
        <w:rPr>
          <w:rStyle w:val="libFootnotenumChar"/>
          <w:rFonts w:hint="cs"/>
          <w:rtl/>
        </w:rPr>
        <w:t>4</w:t>
      </w:r>
      <w:r w:rsidRPr="00A90B9E">
        <w:rPr>
          <w:rStyle w:val="libFootnotenumCha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آبائه</w:t>
      </w:r>
      <w:r w:rsidR="000A1BB5">
        <w:rPr>
          <w:rFonts w:hint="cs"/>
          <w:rtl/>
        </w:rPr>
        <w:t xml:space="preserve"> (</w:t>
      </w:r>
      <w:r>
        <w:rPr>
          <w:rtl/>
        </w:rPr>
        <w:t xml:space="preserve"> </w:t>
      </w:r>
      <w:r w:rsidR="00A90B9E" w:rsidRPr="00A90B9E">
        <w:rPr>
          <w:rStyle w:val="libAlaemChar"/>
          <w:rFonts w:hint="cs"/>
          <w:rtl/>
        </w:rPr>
        <w:t>عليهم‌السلام</w:t>
      </w:r>
      <w:r>
        <w:rPr>
          <w:rtl/>
        </w:rPr>
        <w:t xml:space="preserve"> </w:t>
      </w:r>
      <w:r w:rsidR="000A1BB5">
        <w:rPr>
          <w:rFonts w:hint="cs"/>
          <w:rtl/>
        </w:rPr>
        <w:t xml:space="preserve">) </w:t>
      </w:r>
      <w:r>
        <w:rPr>
          <w:rtl/>
        </w:rPr>
        <w:t>قال</w:t>
      </w:r>
      <w:r w:rsidR="00A93B6D">
        <w:rPr>
          <w:rtl/>
        </w:rPr>
        <w:t>:</w:t>
      </w:r>
      <w:r>
        <w:rPr>
          <w:rtl/>
        </w:rPr>
        <w:t xml:space="preserve"> قال رسول الله</w:t>
      </w:r>
      <w:r w:rsidR="002A520B">
        <w:rPr>
          <w:rFonts w:hint="cs"/>
          <w:rtl/>
        </w:rPr>
        <w:t xml:space="preserve"> (</w:t>
      </w:r>
      <w:r>
        <w:rPr>
          <w:rtl/>
        </w:rPr>
        <w:t xml:space="preserve"> </w:t>
      </w:r>
      <w:r w:rsidR="00F16FA9">
        <w:rPr>
          <w:rStyle w:val="libAlaemChar"/>
          <w:rFonts w:hint="cs"/>
          <w:rtl/>
        </w:rPr>
        <w:t>صلى‌الله‌عليه‌وآله‌</w:t>
      </w:r>
      <w:r>
        <w:rPr>
          <w:rtl/>
        </w:rPr>
        <w:t xml:space="preserve"> </w:t>
      </w:r>
      <w:r w:rsidR="002A520B">
        <w:rPr>
          <w:rFonts w:hint="cs"/>
          <w:rtl/>
        </w:rPr>
        <w:t xml:space="preserve">) : </w:t>
      </w:r>
      <w:r>
        <w:rPr>
          <w:rtl/>
        </w:rPr>
        <w:t>إن</w:t>
      </w:r>
      <w:r w:rsidR="00F446AD">
        <w:rPr>
          <w:rFonts w:hint="cs"/>
          <w:rtl/>
        </w:rPr>
        <w:t>ّ</w:t>
      </w:r>
      <w:r>
        <w:rPr>
          <w:rtl/>
        </w:rPr>
        <w:t xml:space="preserve"> الله غافر </w:t>
      </w:r>
      <w:r w:rsidR="00070C51">
        <w:rPr>
          <w:rtl/>
        </w:rPr>
        <w:t xml:space="preserve">كلّ </w:t>
      </w:r>
      <w:r>
        <w:rPr>
          <w:rtl/>
        </w:rPr>
        <w:t xml:space="preserve">ذنب </w:t>
      </w:r>
      <w:r w:rsidR="00B57202">
        <w:rPr>
          <w:rtl/>
        </w:rPr>
        <w:t xml:space="preserve">إلّا </w:t>
      </w:r>
      <w:r>
        <w:rPr>
          <w:rtl/>
        </w:rPr>
        <w:t>من أحدث دينا</w:t>
      </w:r>
      <w:r w:rsidR="00F446AD">
        <w:rPr>
          <w:rFonts w:hint="cs"/>
          <w:rtl/>
        </w:rPr>
        <w:t>ً</w:t>
      </w:r>
      <w:r w:rsidR="00A90B9E">
        <w:rPr>
          <w:rtl/>
        </w:rPr>
        <w:t>،</w:t>
      </w:r>
      <w:r>
        <w:rPr>
          <w:rtl/>
        </w:rPr>
        <w:t xml:space="preserve"> ومن اغتصب أجيرا</w:t>
      </w:r>
      <w:r w:rsidR="00A14D50">
        <w:rPr>
          <w:rFonts w:hint="cs"/>
          <w:rtl/>
        </w:rPr>
        <w:t>ً</w:t>
      </w:r>
      <w:r>
        <w:rPr>
          <w:rtl/>
        </w:rPr>
        <w:t xml:space="preserve"> أجره أو رجل باع حر</w:t>
      </w:r>
      <w:r w:rsidR="00D529B5">
        <w:rPr>
          <w:rFonts w:hint="cs"/>
          <w:rtl/>
        </w:rPr>
        <w:t>ّ</w:t>
      </w:r>
      <w:r>
        <w:rPr>
          <w:rtl/>
        </w:rPr>
        <w:t>ا</w:t>
      </w:r>
      <w:r w:rsidR="00D529B5">
        <w:rPr>
          <w:rFonts w:hint="cs"/>
          <w:rtl/>
        </w:rPr>
        <w:t>ً</w:t>
      </w:r>
      <w:r>
        <w:rPr>
          <w:rtl/>
        </w:rPr>
        <w:t>.</w:t>
      </w:r>
    </w:p>
    <w:p w:rsidR="00502E84" w:rsidRDefault="00502E84" w:rsidP="00A90B9E">
      <w:pPr>
        <w:pStyle w:val="libNormal"/>
        <w:rPr>
          <w:rtl/>
        </w:rPr>
      </w:pPr>
      <w:r>
        <w:rPr>
          <w:rtl/>
        </w:rPr>
        <w:t>أقول</w:t>
      </w:r>
      <w:r w:rsidR="00A93B6D">
        <w:rPr>
          <w:rtl/>
        </w:rPr>
        <w:t>:</w:t>
      </w:r>
      <w:r w:rsidR="00AC07AC">
        <w:rPr>
          <w:rtl/>
        </w:rPr>
        <w:t xml:space="preserve"> هذا محمول على ال</w:t>
      </w:r>
      <w:r w:rsidR="00AC07AC">
        <w:rPr>
          <w:rFonts w:hint="cs"/>
          <w:rtl/>
        </w:rPr>
        <w:t>إِ</w:t>
      </w:r>
      <w:r>
        <w:rPr>
          <w:rtl/>
        </w:rPr>
        <w:t>صرار وعدم التوبة.</w:t>
      </w:r>
    </w:p>
    <w:p w:rsidR="00502E84" w:rsidRDefault="00502E84" w:rsidP="00502E84">
      <w:pPr>
        <w:pStyle w:val="Heading2Center"/>
      </w:pPr>
      <w:bookmarkStart w:id="196" w:name="_Toc302476533"/>
      <w:bookmarkStart w:id="197" w:name="_Toc303591199"/>
      <w:bookmarkStart w:id="198" w:name="_Toc303591711"/>
      <w:bookmarkStart w:id="199" w:name="_Toc303593036"/>
      <w:bookmarkStart w:id="200" w:name="_Toc303593225"/>
      <w:bookmarkStart w:id="201" w:name="_Toc303629065"/>
      <w:bookmarkStart w:id="202" w:name="_Toc305219315"/>
      <w:bookmarkStart w:id="203" w:name="_Toc377675466"/>
      <w:bookmarkStart w:id="204" w:name="_Toc252139669"/>
      <w:r>
        <w:rPr>
          <w:rtl/>
        </w:rPr>
        <w:t>80</w:t>
      </w:r>
      <w:r w:rsidR="00A90B9E">
        <w:rPr>
          <w:rtl/>
        </w:rPr>
        <w:t xml:space="preserve"> - </w:t>
      </w:r>
      <w:r>
        <w:rPr>
          <w:rtl/>
        </w:rPr>
        <w:t>باب تحريم الرضا بالظلم والمعونة للظالم وإقامة عذره</w:t>
      </w:r>
      <w:bookmarkEnd w:id="196"/>
      <w:bookmarkEnd w:id="197"/>
      <w:bookmarkEnd w:id="198"/>
      <w:bookmarkEnd w:id="199"/>
      <w:bookmarkEnd w:id="200"/>
      <w:bookmarkEnd w:id="201"/>
      <w:bookmarkEnd w:id="202"/>
      <w:bookmarkEnd w:id="203"/>
      <w:bookmarkEnd w:id="204"/>
    </w:p>
    <w:p w:rsidR="00502E84" w:rsidRDefault="00502E84" w:rsidP="00A90B9E">
      <w:pPr>
        <w:pStyle w:val="libNormal"/>
        <w:rPr>
          <w:rtl/>
        </w:rPr>
      </w:pPr>
      <w:r w:rsidRPr="00BA6C6A">
        <w:rPr>
          <w:rStyle w:val="libNormalChar"/>
          <w:rtl/>
        </w:rPr>
        <w:t>[ 20965 ]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طلحة بن زيد</w:t>
      </w:r>
      <w:r w:rsidR="00A90B9E">
        <w:rPr>
          <w:rtl/>
        </w:rPr>
        <w:t>،</w:t>
      </w:r>
      <w:r>
        <w:rPr>
          <w:rtl/>
        </w:rPr>
        <w:t xml:space="preserve"> عن أبي عبدالله عليه </w:t>
      </w:r>
    </w:p>
    <w:p w:rsidR="00502E84" w:rsidRDefault="00E521F4" w:rsidP="00E521F4">
      <w:pPr>
        <w:pStyle w:val="libLine"/>
        <w:rPr>
          <w:rtl/>
        </w:rPr>
      </w:pPr>
      <w:r>
        <w:rPr>
          <w:rtl/>
        </w:rPr>
        <w:t>____________________</w:t>
      </w:r>
    </w:p>
    <w:p w:rsidR="00502E84" w:rsidRPr="00E25286" w:rsidRDefault="00502E84" w:rsidP="00E521F4">
      <w:pPr>
        <w:pStyle w:val="libFootnote0"/>
        <w:rPr>
          <w:rtl/>
        </w:rPr>
      </w:pPr>
      <w:r w:rsidRPr="00E25286">
        <w:rPr>
          <w:rtl/>
        </w:rPr>
        <w:t>(1) علل الشرائع</w:t>
      </w:r>
      <w:r w:rsidR="00A93B6D">
        <w:rPr>
          <w:rtl/>
        </w:rPr>
        <w:t>:</w:t>
      </w:r>
      <w:r w:rsidRPr="00E25286">
        <w:rPr>
          <w:rtl/>
        </w:rPr>
        <w:t xml:space="preserve"> 492 </w:t>
      </w:r>
      <w:r w:rsidR="00BA6C6A">
        <w:rPr>
          <w:rtl/>
        </w:rPr>
        <w:t>/</w:t>
      </w:r>
      <w:r w:rsidRPr="00E25286">
        <w:rPr>
          <w:rtl/>
        </w:rPr>
        <w:t xml:space="preserve"> 2.</w:t>
      </w:r>
    </w:p>
    <w:p w:rsidR="00502E84" w:rsidRPr="00E25286" w:rsidRDefault="00502E84" w:rsidP="00E521F4">
      <w:pPr>
        <w:pStyle w:val="libFootnote0"/>
        <w:rPr>
          <w:rtl/>
        </w:rPr>
      </w:pPr>
      <w:r w:rsidRPr="00E25286">
        <w:rPr>
          <w:rtl/>
        </w:rPr>
        <w:t>(2) عقاب الاعمال</w:t>
      </w:r>
      <w:r w:rsidR="00A93B6D">
        <w:rPr>
          <w:rtl/>
        </w:rPr>
        <w:t>:</w:t>
      </w:r>
      <w:r w:rsidRPr="00E25286">
        <w:rPr>
          <w:rtl/>
        </w:rPr>
        <w:t xml:space="preserve"> 306 </w:t>
      </w:r>
      <w:r w:rsidR="00BA6C6A">
        <w:rPr>
          <w:rtl/>
        </w:rPr>
        <w:t>/</w:t>
      </w:r>
      <w:r w:rsidRPr="00E25286">
        <w:rPr>
          <w:rtl/>
        </w:rPr>
        <w:t xml:space="preserve"> 1.</w:t>
      </w:r>
    </w:p>
    <w:p w:rsidR="00502E84" w:rsidRPr="00E25286" w:rsidRDefault="00502E84" w:rsidP="00E521F4">
      <w:pPr>
        <w:pStyle w:val="libFootnote0"/>
        <w:rPr>
          <w:rtl/>
        </w:rPr>
      </w:pPr>
      <w:r w:rsidRPr="00E25286">
        <w:rPr>
          <w:rtl/>
        </w:rPr>
        <w:t xml:space="preserve">(3) المحاسن 207 </w:t>
      </w:r>
      <w:r w:rsidR="00BA6C6A">
        <w:rPr>
          <w:rtl/>
        </w:rPr>
        <w:t>/</w:t>
      </w:r>
      <w:r w:rsidRPr="00E25286">
        <w:rPr>
          <w:rtl/>
        </w:rPr>
        <w:t xml:space="preserve"> 70.</w:t>
      </w:r>
    </w:p>
    <w:p w:rsidR="00502E84" w:rsidRDefault="00502E84" w:rsidP="00E521F4">
      <w:pPr>
        <w:pStyle w:val="libFootnote0"/>
        <w:rPr>
          <w:rtl/>
        </w:rPr>
      </w:pPr>
      <w:r>
        <w:rPr>
          <w:rtl/>
        </w:rPr>
        <w:t>2</w:t>
      </w:r>
      <w:r w:rsidR="00A90B9E">
        <w:rPr>
          <w:rtl/>
        </w:rPr>
        <w:t xml:space="preserve"> - </w:t>
      </w:r>
      <w:r>
        <w:rPr>
          <w:rtl/>
        </w:rPr>
        <w:t xml:space="preserve">عيون اخبار </w:t>
      </w:r>
      <w:r w:rsidRPr="009D01F3">
        <w:rPr>
          <w:rtl/>
        </w:rPr>
        <w:t xml:space="preserve">الرضا </w:t>
      </w:r>
      <w:r w:rsidR="00BA6C6A" w:rsidRPr="009D01F3">
        <w:rPr>
          <w:rFonts w:hint="cs"/>
          <w:rtl/>
        </w:rPr>
        <w:t xml:space="preserve">( </w:t>
      </w:r>
      <w:r w:rsidR="00BA6C6A" w:rsidRPr="009D01F3">
        <w:rPr>
          <w:rStyle w:val="libFootnoteAlaemChar"/>
          <w:rFonts w:hint="cs"/>
          <w:rtl/>
        </w:rPr>
        <w:t xml:space="preserve">عليه‌السلام </w:t>
      </w:r>
      <w:r w:rsidR="00BA6C6A" w:rsidRPr="009D01F3">
        <w:rPr>
          <w:rFonts w:hint="cs"/>
          <w:rtl/>
        </w:rPr>
        <w:t xml:space="preserve">) </w:t>
      </w:r>
      <w:r w:rsidRPr="009D01F3">
        <w:rPr>
          <w:rtl/>
        </w:rPr>
        <w:t xml:space="preserve"> 2</w:t>
      </w:r>
      <w:r w:rsidR="00A93B6D" w:rsidRPr="009D01F3">
        <w:rPr>
          <w:rtl/>
        </w:rPr>
        <w:t>:</w:t>
      </w:r>
      <w:r w:rsidRPr="009D01F3">
        <w:rPr>
          <w:rtl/>
        </w:rPr>
        <w:t xml:space="preserve"> </w:t>
      </w:r>
      <w:r>
        <w:rPr>
          <w:rtl/>
        </w:rPr>
        <w:t xml:space="preserve">33 </w:t>
      </w:r>
      <w:r w:rsidR="00BA6C6A">
        <w:rPr>
          <w:rtl/>
        </w:rPr>
        <w:t>/</w:t>
      </w:r>
      <w:r>
        <w:rPr>
          <w:rtl/>
        </w:rPr>
        <w:t xml:space="preserve"> 60</w:t>
      </w:r>
      <w:r w:rsidR="00A90B9E">
        <w:rPr>
          <w:rtl/>
        </w:rPr>
        <w:t>،</w:t>
      </w:r>
      <w:r>
        <w:rPr>
          <w:rtl/>
        </w:rPr>
        <w:t xml:space="preserve"> واورده في الحديث 4 من الباب 5 من ابواب احكام الإجارة.</w:t>
      </w:r>
    </w:p>
    <w:p w:rsidR="00502E84" w:rsidRPr="00E25286" w:rsidRDefault="00502E84" w:rsidP="009D01F3">
      <w:pPr>
        <w:pStyle w:val="libFootnote0"/>
        <w:rPr>
          <w:rtl/>
        </w:rPr>
      </w:pPr>
      <w:r w:rsidRPr="00E25286">
        <w:rPr>
          <w:rtl/>
        </w:rPr>
        <w:t>(</w:t>
      </w:r>
      <w:r w:rsidR="009D01F3">
        <w:rPr>
          <w:rFonts w:hint="cs"/>
          <w:rtl/>
        </w:rPr>
        <w:t>4</w:t>
      </w:r>
      <w:r w:rsidRPr="00E25286">
        <w:rPr>
          <w:rtl/>
        </w:rPr>
        <w:t>) تقدم في الحديث 4 من الباب 54 من ابواب الوضوء.</w:t>
      </w:r>
    </w:p>
    <w:p w:rsidR="00502E84" w:rsidRDefault="00502E84" w:rsidP="009D01F3">
      <w:pPr>
        <w:pStyle w:val="libFootnoteCenterBold"/>
        <w:rPr>
          <w:rtl/>
        </w:rPr>
      </w:pPr>
      <w:r>
        <w:rPr>
          <w:rtl/>
        </w:rPr>
        <w:t>الباب 80</w:t>
      </w:r>
    </w:p>
    <w:p w:rsidR="00502E84" w:rsidRDefault="00502E84" w:rsidP="009D01F3">
      <w:pPr>
        <w:pStyle w:val="libFootnoteCenterBold"/>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250 </w:t>
      </w:r>
      <w:r w:rsidR="00BA6C6A">
        <w:rPr>
          <w:rtl/>
        </w:rPr>
        <w:t>/</w:t>
      </w:r>
      <w:r>
        <w:rPr>
          <w:rtl/>
        </w:rPr>
        <w:t xml:space="preserve"> 16</w:t>
      </w:r>
      <w:r w:rsidR="00A90B9E">
        <w:rPr>
          <w:rtl/>
        </w:rPr>
        <w:t>،</w:t>
      </w:r>
      <w:r>
        <w:rPr>
          <w:rtl/>
        </w:rPr>
        <w:t xml:space="preserve"> واورده في الحديث 2 من الباب 42 من ابواب ما يكتسب به.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السلام قال</w:t>
      </w:r>
      <w:r w:rsidR="00A93B6D">
        <w:rPr>
          <w:rtl/>
        </w:rPr>
        <w:t>:</w:t>
      </w:r>
      <w:r>
        <w:rPr>
          <w:rtl/>
        </w:rPr>
        <w:t xml:space="preserve"> العامل بالظلم والمعين له والراضي به شركاء ثلاثتهم. </w:t>
      </w:r>
    </w:p>
    <w:p w:rsidR="00502E84" w:rsidRDefault="00502E84" w:rsidP="00A90B9E">
      <w:pPr>
        <w:pStyle w:val="libNormal"/>
        <w:rPr>
          <w:rtl/>
        </w:rPr>
      </w:pPr>
      <w:r w:rsidRPr="00BA6C6A">
        <w:rPr>
          <w:rStyle w:val="libNormalChar"/>
          <w:rtl/>
        </w:rPr>
        <w:t>[ 20966 ]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أبيه</w:t>
      </w:r>
      <w:r w:rsidR="00A90B9E">
        <w:rPr>
          <w:rtl/>
        </w:rPr>
        <w:t>،</w:t>
      </w:r>
      <w:r>
        <w:rPr>
          <w:rtl/>
        </w:rPr>
        <w:t xml:space="preserve"> عن أبي نهشل</w:t>
      </w:r>
      <w:r w:rsidR="00A90B9E">
        <w:rPr>
          <w:rtl/>
        </w:rPr>
        <w:t>،</w:t>
      </w:r>
      <w:r>
        <w:rPr>
          <w:rtl/>
        </w:rPr>
        <w:t xml:space="preserve"> عن عبدالله 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عذر ظالما بظلمه سلط الله عليه من يظلمه</w:t>
      </w:r>
      <w:r w:rsidR="00A90B9E">
        <w:rPr>
          <w:rtl/>
        </w:rPr>
        <w:t>،</w:t>
      </w:r>
      <w:r>
        <w:rPr>
          <w:rtl/>
        </w:rPr>
        <w:t xml:space="preserve"> فإن دعا لم يستجب له</w:t>
      </w:r>
      <w:r w:rsidR="00A90B9E">
        <w:rPr>
          <w:rtl/>
        </w:rPr>
        <w:t>،</w:t>
      </w:r>
      <w:r>
        <w:rPr>
          <w:rtl/>
        </w:rPr>
        <w:t xml:space="preserve"> ولم يأجره الله على ظلامته.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أبي نهشل مثله </w:t>
      </w:r>
      <w:r w:rsidRPr="00A90B9E">
        <w:rPr>
          <w:rStyle w:val="libFootnotenumChar"/>
          <w:rtl/>
        </w:rPr>
        <w:t>(1)</w:t>
      </w:r>
      <w:r>
        <w:rPr>
          <w:rtl/>
        </w:rPr>
        <w:t xml:space="preserve">. </w:t>
      </w:r>
    </w:p>
    <w:p w:rsidR="00502E84" w:rsidRDefault="00502E84" w:rsidP="00DD215A">
      <w:pPr>
        <w:pStyle w:val="libNormal"/>
        <w:rPr>
          <w:rtl/>
        </w:rPr>
      </w:pPr>
      <w:r w:rsidRPr="00BA6C6A">
        <w:rPr>
          <w:rStyle w:val="libNormalChar"/>
          <w:rtl/>
        </w:rPr>
        <w:t>[ 20967 ]</w:t>
      </w:r>
      <w:r>
        <w:rPr>
          <w:rtl/>
        </w:rPr>
        <w:t xml:space="preserve"> 3</w:t>
      </w:r>
      <w:r w:rsidR="00A90B9E">
        <w:rPr>
          <w:rtl/>
        </w:rPr>
        <w:t xml:space="preserve"> - </w:t>
      </w:r>
      <w:r>
        <w:rPr>
          <w:rtl/>
        </w:rPr>
        <w:t>وبالإ</w:t>
      </w:r>
      <w:r w:rsidR="00DD215A">
        <w:rPr>
          <w:rFonts w:hint="cs"/>
          <w:rtl/>
        </w:rPr>
        <w:t>ِ</w:t>
      </w:r>
      <w:r>
        <w:rPr>
          <w:rtl/>
        </w:rPr>
        <w:t xml:space="preserve">سناد الآتي </w:t>
      </w:r>
      <w:r w:rsidRPr="00A90B9E">
        <w:rPr>
          <w:rStyle w:val="libFootnotenumChar"/>
          <w:rtl/>
        </w:rPr>
        <w:t>(</w:t>
      </w:r>
      <w:r w:rsidR="00DD215A">
        <w:rPr>
          <w:rStyle w:val="libFootnotenumChar"/>
          <w:rFonts w:hint="cs"/>
          <w:rtl/>
        </w:rPr>
        <w:t>2</w:t>
      </w:r>
      <w:r w:rsidRPr="00A90B9E">
        <w:rPr>
          <w:rStyle w:val="libFootnotenumCha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وصيته لاصحابه</w:t>
      </w:r>
      <w:r w:rsidR="00A90B9E">
        <w:rPr>
          <w:rtl/>
        </w:rPr>
        <w:t xml:space="preserve"> - </w:t>
      </w:r>
      <w:r>
        <w:rPr>
          <w:rtl/>
        </w:rPr>
        <w:t>قال</w:t>
      </w:r>
      <w:r w:rsidR="00A93B6D">
        <w:rPr>
          <w:rtl/>
        </w:rPr>
        <w:t>:</w:t>
      </w:r>
      <w:r>
        <w:rPr>
          <w:rtl/>
        </w:rPr>
        <w:t xml:space="preserve"> </w:t>
      </w:r>
      <w:r w:rsidR="00DE137F">
        <w:rPr>
          <w:rtl/>
        </w:rPr>
        <w:t xml:space="preserve">وإيّاكم </w:t>
      </w:r>
      <w:r>
        <w:rPr>
          <w:rtl/>
        </w:rPr>
        <w:t>أن تعينوا على مسلم مظلوم فيدعو عليكم فيستجاب له فيكم</w:t>
      </w:r>
      <w:r w:rsidR="00A90B9E">
        <w:rPr>
          <w:rtl/>
        </w:rPr>
        <w:t>،</w:t>
      </w:r>
      <w:r>
        <w:rPr>
          <w:rtl/>
        </w:rPr>
        <w:t xml:space="preserve"> فإنّ أبانا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كان يقول</w:t>
      </w:r>
      <w:r w:rsidR="00A93B6D">
        <w:rPr>
          <w:rtl/>
        </w:rPr>
        <w:t>:</w:t>
      </w:r>
      <w:r>
        <w:rPr>
          <w:rtl/>
        </w:rPr>
        <w:t xml:space="preserve"> إن</w:t>
      </w:r>
      <w:r w:rsidR="00DD215A">
        <w:rPr>
          <w:rFonts w:hint="cs"/>
          <w:rtl/>
        </w:rPr>
        <w:t>ّ</w:t>
      </w:r>
      <w:r>
        <w:rPr>
          <w:rtl/>
        </w:rPr>
        <w:t xml:space="preserve"> دعوة المسلم المظلوم مستجابة وليعن بعضكم بعضا فإنّ أبانا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كان يقول</w:t>
      </w:r>
      <w:r w:rsidR="00A93B6D">
        <w:rPr>
          <w:rtl/>
        </w:rPr>
        <w:t>:</w:t>
      </w:r>
      <w:r>
        <w:rPr>
          <w:rtl/>
        </w:rPr>
        <w:t xml:space="preserve"> إن معونة المسلم خير وأعظم أجرا</w:t>
      </w:r>
      <w:r w:rsidR="00DD215A">
        <w:rPr>
          <w:rFonts w:hint="cs"/>
          <w:rtl/>
        </w:rPr>
        <w:t>ً</w:t>
      </w:r>
      <w:r>
        <w:rPr>
          <w:rtl/>
        </w:rPr>
        <w:t xml:space="preserve"> من صيام شهر واعتكافه في المسجد الحرام. </w:t>
      </w:r>
    </w:p>
    <w:p w:rsidR="00502E84" w:rsidRDefault="00502E84" w:rsidP="00A90B9E">
      <w:pPr>
        <w:pStyle w:val="libNormal"/>
        <w:rPr>
          <w:rtl/>
        </w:rPr>
      </w:pPr>
      <w:r w:rsidRPr="00BA6C6A">
        <w:rPr>
          <w:rStyle w:val="libNormalChar"/>
          <w:rtl/>
        </w:rPr>
        <w:t>[ 20968 ]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A90B9E">
        <w:rPr>
          <w:rtl/>
        </w:rPr>
        <w:t>،</w:t>
      </w:r>
      <w:r>
        <w:rPr>
          <w:rtl/>
        </w:rPr>
        <w:t xml:space="preserve"> عن آبائه</w:t>
      </w:r>
      <w:r w:rsidR="00DD215A">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DD215A">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w:t>
      </w:r>
      <w:r w:rsidR="00A90B9E">
        <w:rPr>
          <w:rtl/>
        </w:rPr>
        <w:t>،</w:t>
      </w:r>
      <w:r>
        <w:rPr>
          <w:rtl/>
        </w:rPr>
        <w:t xml:space="preserve"> شر</w:t>
      </w:r>
      <w:r w:rsidR="00DD215A">
        <w:rPr>
          <w:rFonts w:hint="cs"/>
          <w:rtl/>
        </w:rPr>
        <w:t>ّ</w:t>
      </w:r>
      <w:r>
        <w:rPr>
          <w:rtl/>
        </w:rPr>
        <w:t xml:space="preserve"> الناس من باع آخرته بدنياه</w:t>
      </w:r>
      <w:r w:rsidR="00A90B9E">
        <w:rPr>
          <w:rtl/>
        </w:rPr>
        <w:t>،</w:t>
      </w:r>
      <w:r>
        <w:rPr>
          <w:rtl/>
        </w:rPr>
        <w:t xml:space="preserve"> وشر</w:t>
      </w:r>
      <w:r w:rsidR="00DD215A">
        <w:rPr>
          <w:rFonts w:hint="cs"/>
          <w:rtl/>
        </w:rPr>
        <w:t>ّ</w:t>
      </w:r>
      <w:r>
        <w:rPr>
          <w:rtl/>
        </w:rPr>
        <w:t xml:space="preserve"> منه من باع آخرته بدنيا غيره.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250 </w:t>
      </w:r>
      <w:r w:rsidR="00BA6C6A">
        <w:rPr>
          <w:rtl/>
        </w:rPr>
        <w:t>/</w:t>
      </w:r>
      <w:r>
        <w:rPr>
          <w:rtl/>
        </w:rPr>
        <w:t xml:space="preserve"> 18.</w:t>
      </w:r>
    </w:p>
    <w:p w:rsidR="00502E84" w:rsidRPr="00E25286" w:rsidRDefault="00502E84" w:rsidP="00E521F4">
      <w:pPr>
        <w:pStyle w:val="libFootnote0"/>
        <w:rPr>
          <w:rtl/>
        </w:rPr>
      </w:pPr>
      <w:r w:rsidRPr="00E25286">
        <w:rPr>
          <w:rtl/>
        </w:rPr>
        <w:t>(1) عقاب الاعمال</w:t>
      </w:r>
      <w:r w:rsidR="00A93B6D">
        <w:rPr>
          <w:rtl/>
        </w:rPr>
        <w:t>:</w:t>
      </w:r>
      <w:r w:rsidRPr="00E25286">
        <w:rPr>
          <w:rtl/>
        </w:rPr>
        <w:t xml:space="preserve"> 323 </w:t>
      </w:r>
      <w:r w:rsidR="00BA6C6A">
        <w:rPr>
          <w:rtl/>
        </w:rPr>
        <w:t>/</w:t>
      </w:r>
      <w:r w:rsidRPr="00E25286">
        <w:rPr>
          <w:rtl/>
        </w:rPr>
        <w:t xml:space="preserve"> 14.</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8.</w:t>
      </w:r>
    </w:p>
    <w:p w:rsidR="00502E84" w:rsidRPr="00E25286" w:rsidRDefault="00502E84" w:rsidP="00DD215A">
      <w:pPr>
        <w:pStyle w:val="libFootnote0"/>
        <w:rPr>
          <w:rtl/>
        </w:rPr>
      </w:pPr>
      <w:r w:rsidRPr="00E25286">
        <w:rPr>
          <w:rtl/>
        </w:rPr>
        <w:t>(</w:t>
      </w:r>
      <w:r w:rsidR="00DD215A">
        <w:rPr>
          <w:rFonts w:hint="cs"/>
          <w:rtl/>
        </w:rPr>
        <w:t>2</w:t>
      </w:r>
      <w:r w:rsidRPr="00E25286">
        <w:rPr>
          <w:rtl/>
        </w:rPr>
        <w:t>) يأتي في الفائدة الثالثة من الخاتمة.</w:t>
      </w:r>
    </w:p>
    <w:p w:rsidR="00502E84" w:rsidRDefault="00502E84" w:rsidP="00E521F4">
      <w:pPr>
        <w:pStyle w:val="libFootnote0"/>
        <w:rPr>
          <w:rtl/>
        </w:rPr>
      </w:pPr>
      <w:r>
        <w:rPr>
          <w:rtl/>
        </w:rPr>
        <w:t>4</w:t>
      </w:r>
      <w:r w:rsidR="00A90B9E">
        <w:rPr>
          <w:rtl/>
        </w:rPr>
        <w:t xml:space="preserve"> - </w:t>
      </w:r>
      <w:r>
        <w:rPr>
          <w:rtl/>
        </w:rPr>
        <w:t>الفقيه 4</w:t>
      </w:r>
      <w:r w:rsidR="00A93B6D">
        <w:rPr>
          <w:rtl/>
        </w:rPr>
        <w:t>:</w:t>
      </w:r>
      <w:r>
        <w:rPr>
          <w:rtl/>
        </w:rPr>
        <w:t xml:space="preserve"> 255 </w:t>
      </w:r>
      <w:r w:rsidR="00BA6C6A">
        <w:rPr>
          <w:rtl/>
        </w:rPr>
        <w:t>/</w:t>
      </w:r>
      <w:r>
        <w:rPr>
          <w:rtl/>
        </w:rPr>
        <w:t xml:space="preserve"> 821.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[ 20969 ]</w:t>
      </w:r>
      <w:r>
        <w:rPr>
          <w:rtl/>
        </w:rPr>
        <w:t xml:space="preserve"> 5</w:t>
      </w:r>
      <w:r w:rsidR="00A90B9E">
        <w:rPr>
          <w:rtl/>
        </w:rPr>
        <w:t xml:space="preserve"> - </w:t>
      </w: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 xml:space="preserve">بن عيسى </w:t>
      </w:r>
      <w:r w:rsidRPr="00A90B9E">
        <w:rPr>
          <w:rStyle w:val="libFootnotenumChar"/>
          <w:rtl/>
        </w:rPr>
        <w:t>(1)</w:t>
      </w:r>
      <w:r w:rsidR="00A90B9E">
        <w:rPr>
          <w:rtl/>
        </w:rPr>
        <w:t>،</w:t>
      </w:r>
      <w:r>
        <w:rPr>
          <w:rtl/>
        </w:rPr>
        <w:t xml:space="preserve"> عن الحسن بن محبوب</w:t>
      </w:r>
      <w:r w:rsidR="00A90B9E">
        <w:rPr>
          <w:rtl/>
        </w:rPr>
        <w:t>،</w:t>
      </w:r>
      <w:r>
        <w:rPr>
          <w:rtl/>
        </w:rPr>
        <w:t xml:space="preserve"> عن عبدالله بن سنان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أعان ظالما</w:t>
      </w:r>
      <w:r w:rsidR="00676EC0">
        <w:rPr>
          <w:rFonts w:hint="cs"/>
          <w:rtl/>
        </w:rPr>
        <w:t>ً</w:t>
      </w:r>
      <w:r>
        <w:rPr>
          <w:rtl/>
        </w:rPr>
        <w:t xml:space="preserve"> على مظلوم لم يزل الله عليه ساخطا</w:t>
      </w:r>
      <w:r w:rsidR="00676EC0">
        <w:rPr>
          <w:rFonts w:hint="cs"/>
          <w:rtl/>
        </w:rPr>
        <w:t>ً</w:t>
      </w:r>
      <w:r>
        <w:rPr>
          <w:rtl/>
        </w:rPr>
        <w:t xml:space="preserve"> </w:t>
      </w:r>
      <w:r w:rsidR="007E7204">
        <w:rPr>
          <w:rtl/>
        </w:rPr>
        <w:t xml:space="preserve">حتّى </w:t>
      </w:r>
      <w:r>
        <w:rPr>
          <w:rtl/>
        </w:rPr>
        <w:t xml:space="preserve">ينزع من معونته. </w:t>
      </w:r>
    </w:p>
    <w:p w:rsidR="00502E84" w:rsidRDefault="00502E84" w:rsidP="00A90B9E">
      <w:pPr>
        <w:pStyle w:val="libNormal"/>
        <w:rPr>
          <w:rtl/>
        </w:rPr>
      </w:pPr>
      <w:r w:rsidRPr="00BA6C6A">
        <w:rPr>
          <w:rStyle w:val="libNormalChar"/>
          <w:rtl/>
        </w:rPr>
        <w:t>[ 20970 ]</w:t>
      </w:r>
      <w:r>
        <w:rPr>
          <w:rtl/>
        </w:rPr>
        <w:t xml:space="preserve"> 6</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w:t>
      </w:r>
      <w:r w:rsidR="00676EC0">
        <w:rPr>
          <w:rFonts w:hint="cs"/>
          <w:rtl/>
        </w:rPr>
        <w:t>ّ</w:t>
      </w:r>
      <w:r>
        <w:rPr>
          <w:rtl/>
        </w:rPr>
        <w:t>ه قال</w:t>
      </w:r>
      <w:r w:rsidR="00A93B6D">
        <w:rPr>
          <w:rtl/>
        </w:rPr>
        <w:t>:</w:t>
      </w:r>
      <w:r>
        <w:rPr>
          <w:rtl/>
        </w:rPr>
        <w:t xml:space="preserve"> للظالم من الرجال ثلاث علامات</w:t>
      </w:r>
      <w:r w:rsidR="00A93B6D">
        <w:rPr>
          <w:rtl/>
        </w:rPr>
        <w:t>:</w:t>
      </w:r>
      <w:r>
        <w:rPr>
          <w:rtl/>
        </w:rPr>
        <w:t xml:space="preserve"> يظلم من فوقه بالمعصية</w:t>
      </w:r>
      <w:r w:rsidR="00A90B9E">
        <w:rPr>
          <w:rtl/>
        </w:rPr>
        <w:t>،</w:t>
      </w:r>
      <w:r>
        <w:rPr>
          <w:rtl/>
        </w:rPr>
        <w:t xml:space="preserve"> ومن دونه بالغلبة ويظاهر القوم الظلمة.</w:t>
      </w:r>
    </w:p>
    <w:p w:rsidR="00502E84" w:rsidRDefault="00502E84" w:rsidP="00676EC0">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في التجارة </w:t>
      </w:r>
      <w:r w:rsidRPr="00A90B9E">
        <w:rPr>
          <w:rStyle w:val="libFootnotenumChar"/>
          <w:rtl/>
        </w:rPr>
        <w:t>(</w:t>
      </w:r>
      <w:r w:rsidR="00676EC0">
        <w:rPr>
          <w:rStyle w:val="libFootnotenumChar"/>
          <w:rFonts w:hint="cs"/>
          <w:rtl/>
        </w:rPr>
        <w:t>2</w:t>
      </w:r>
      <w:r w:rsidRPr="00A90B9E">
        <w:rPr>
          <w:rStyle w:val="libFootnotenumChar"/>
          <w:rtl/>
        </w:rPr>
        <w:t>)</w:t>
      </w:r>
      <w:r>
        <w:rPr>
          <w:rtl/>
        </w:rPr>
        <w:t xml:space="preserve"> وغيرها </w:t>
      </w:r>
      <w:r w:rsidRPr="00A90B9E">
        <w:rPr>
          <w:rStyle w:val="libFootnotenumChar"/>
          <w:rtl/>
        </w:rPr>
        <w:t>(</w:t>
      </w:r>
      <w:r w:rsidR="00676EC0">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205" w:name="_Toc302476534"/>
      <w:bookmarkStart w:id="206" w:name="_Toc303591200"/>
      <w:bookmarkStart w:id="207" w:name="_Toc303591712"/>
      <w:bookmarkStart w:id="208" w:name="_Toc303593037"/>
      <w:bookmarkStart w:id="209" w:name="_Toc303593226"/>
      <w:bookmarkStart w:id="210" w:name="_Toc303629066"/>
      <w:bookmarkStart w:id="211" w:name="_Toc305219316"/>
      <w:bookmarkStart w:id="212" w:name="_Toc377675467"/>
      <w:bookmarkStart w:id="213" w:name="_Toc252139670"/>
      <w:r>
        <w:rPr>
          <w:rtl/>
        </w:rPr>
        <w:t>81</w:t>
      </w:r>
      <w:r w:rsidR="00A90B9E">
        <w:rPr>
          <w:rtl/>
        </w:rPr>
        <w:t xml:space="preserve"> - </w:t>
      </w:r>
      <w:r>
        <w:rPr>
          <w:rtl/>
        </w:rPr>
        <w:t>باب تحريم اتباع الهوى الذي يخالف الشرع</w:t>
      </w:r>
      <w:bookmarkEnd w:id="205"/>
      <w:bookmarkEnd w:id="206"/>
      <w:bookmarkEnd w:id="207"/>
      <w:bookmarkEnd w:id="208"/>
      <w:bookmarkEnd w:id="209"/>
      <w:bookmarkEnd w:id="210"/>
      <w:bookmarkEnd w:id="211"/>
      <w:bookmarkEnd w:id="212"/>
      <w:bookmarkEnd w:id="213"/>
    </w:p>
    <w:p w:rsidR="00502E84" w:rsidRDefault="00502E84" w:rsidP="00A90B9E">
      <w:pPr>
        <w:pStyle w:val="libNormal"/>
        <w:rPr>
          <w:rtl/>
        </w:rPr>
      </w:pPr>
      <w:r w:rsidRPr="00BA6C6A">
        <w:rPr>
          <w:rStyle w:val="libNormalChar"/>
          <w:rtl/>
        </w:rPr>
        <w:t>[ 20971 ]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ابن محبوب</w:t>
      </w:r>
      <w:r w:rsidR="00A90B9E">
        <w:rPr>
          <w:rtl/>
        </w:rPr>
        <w:t>،</w:t>
      </w:r>
      <w:r>
        <w:rPr>
          <w:rtl/>
        </w:rPr>
        <w:t xml:space="preserve"> عن أبي </w:t>
      </w:r>
      <w:r w:rsidR="00021793">
        <w:rPr>
          <w:rtl/>
        </w:rPr>
        <w:t>محمّد</w:t>
      </w:r>
      <w:r w:rsidR="00E52184">
        <w:rPr>
          <w:rtl/>
        </w:rPr>
        <w:t xml:space="preserve"> </w:t>
      </w:r>
      <w:r>
        <w:rPr>
          <w:rtl/>
        </w:rPr>
        <w:t>الوابشي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احذروا أهواءكم كما تحذرون أعداءكم</w:t>
      </w:r>
      <w:r w:rsidR="00A90B9E">
        <w:rPr>
          <w:rtl/>
        </w:rPr>
        <w:t>،</w:t>
      </w:r>
      <w:r>
        <w:rPr>
          <w:rtl/>
        </w:rPr>
        <w:t xml:space="preserve"> فليس بشيء أعدى للرجال من ات</w:t>
      </w:r>
      <w:r w:rsidR="00676EC0">
        <w:rPr>
          <w:rFonts w:hint="cs"/>
          <w:rtl/>
        </w:rPr>
        <w:t>ّ</w:t>
      </w:r>
      <w:r>
        <w:rPr>
          <w:rtl/>
        </w:rPr>
        <w:t xml:space="preserve">باع أهوائهم وحصائد ألسنتهم.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عقاب الاعمال</w:t>
      </w:r>
      <w:r w:rsidR="00A93B6D">
        <w:rPr>
          <w:rtl/>
        </w:rPr>
        <w:t>:</w:t>
      </w:r>
      <w:r>
        <w:rPr>
          <w:rtl/>
        </w:rPr>
        <w:t xml:space="preserve"> 323 </w:t>
      </w:r>
      <w:r w:rsidR="00BA6C6A">
        <w:rPr>
          <w:rtl/>
        </w:rPr>
        <w:t>/</w:t>
      </w:r>
      <w:r>
        <w:rPr>
          <w:rtl/>
        </w:rPr>
        <w:t xml:space="preserve"> 17.</w:t>
      </w:r>
    </w:p>
    <w:p w:rsidR="00502E84" w:rsidRPr="00E25286" w:rsidRDefault="00502E84" w:rsidP="00E521F4">
      <w:pPr>
        <w:pStyle w:val="libFootnote0"/>
        <w:rPr>
          <w:rtl/>
        </w:rPr>
      </w:pPr>
      <w:r w:rsidRPr="00E25286">
        <w:rPr>
          <w:rtl/>
        </w:rPr>
        <w:t>(1) في المصدر</w:t>
      </w:r>
      <w:r w:rsidR="00A93B6D">
        <w:rPr>
          <w:rtl/>
        </w:rPr>
        <w:t>:</w:t>
      </w:r>
      <w:r w:rsidRPr="00E25286">
        <w:rPr>
          <w:rtl/>
        </w:rPr>
        <w:t xml:space="preserve"> </w:t>
      </w:r>
      <w:r w:rsidR="00021793">
        <w:rPr>
          <w:rtl/>
        </w:rPr>
        <w:t>محمّد</w:t>
      </w:r>
      <w:r w:rsidR="00E52184">
        <w:rPr>
          <w:rtl/>
        </w:rPr>
        <w:t xml:space="preserve"> </w:t>
      </w:r>
      <w:r w:rsidRPr="00E25286">
        <w:rPr>
          <w:rtl/>
        </w:rPr>
        <w:t>بن عيسى.</w:t>
      </w:r>
    </w:p>
    <w:p w:rsidR="00502E84" w:rsidRDefault="00502E84" w:rsidP="00E521F4">
      <w:pPr>
        <w:pStyle w:val="libFootnote0"/>
        <w:rPr>
          <w:rtl/>
        </w:rPr>
      </w:pPr>
      <w:r>
        <w:rPr>
          <w:rtl/>
        </w:rPr>
        <w:t>6</w:t>
      </w:r>
      <w:r w:rsidR="00A90B9E">
        <w:rPr>
          <w:rtl/>
        </w:rPr>
        <w:t xml:space="preserve"> - </w:t>
      </w:r>
      <w:r>
        <w:rPr>
          <w:rtl/>
        </w:rPr>
        <w:t>نهج البلاغة 3</w:t>
      </w:r>
      <w:r w:rsidR="00A93B6D">
        <w:rPr>
          <w:rtl/>
        </w:rPr>
        <w:t>:</w:t>
      </w:r>
      <w:r>
        <w:rPr>
          <w:rtl/>
        </w:rPr>
        <w:t xml:space="preserve"> 236 </w:t>
      </w:r>
      <w:r w:rsidR="00BA6C6A">
        <w:rPr>
          <w:rtl/>
        </w:rPr>
        <w:t>/</w:t>
      </w:r>
      <w:r>
        <w:rPr>
          <w:rtl/>
        </w:rPr>
        <w:t xml:space="preserve"> 350.</w:t>
      </w:r>
    </w:p>
    <w:p w:rsidR="00502E84" w:rsidRPr="00E25286" w:rsidRDefault="00502E84" w:rsidP="00676EC0">
      <w:pPr>
        <w:pStyle w:val="libFootnote0"/>
        <w:rPr>
          <w:rtl/>
        </w:rPr>
      </w:pPr>
      <w:r w:rsidRPr="00E25286">
        <w:rPr>
          <w:rtl/>
        </w:rPr>
        <w:t>(</w:t>
      </w:r>
      <w:r w:rsidR="00676EC0">
        <w:rPr>
          <w:rFonts w:hint="cs"/>
          <w:rtl/>
        </w:rPr>
        <w:t>2</w:t>
      </w:r>
      <w:r w:rsidRPr="00E25286">
        <w:rPr>
          <w:rtl/>
        </w:rPr>
        <w:t>) يأتي في البابين 42</w:t>
      </w:r>
      <w:r w:rsidR="00A90B9E">
        <w:rPr>
          <w:rtl/>
        </w:rPr>
        <w:t>،</w:t>
      </w:r>
      <w:r w:rsidRPr="00E25286">
        <w:rPr>
          <w:rtl/>
        </w:rPr>
        <w:t xml:space="preserve"> 43</w:t>
      </w:r>
      <w:r w:rsidR="00A90B9E">
        <w:rPr>
          <w:rtl/>
        </w:rPr>
        <w:t>،</w:t>
      </w:r>
      <w:r w:rsidRPr="00E25286">
        <w:rPr>
          <w:rtl/>
        </w:rPr>
        <w:t xml:space="preserve"> وفي الحديث 12 من الباب 45</w:t>
      </w:r>
      <w:r w:rsidR="00A90B9E">
        <w:rPr>
          <w:rtl/>
        </w:rPr>
        <w:t>،</w:t>
      </w:r>
      <w:r w:rsidRPr="00E25286">
        <w:rPr>
          <w:rtl/>
        </w:rPr>
        <w:t xml:space="preserve"> وفي الباب 47 من ابواب ما يكتسب به.</w:t>
      </w:r>
    </w:p>
    <w:p w:rsidR="00502E84" w:rsidRPr="00E25286" w:rsidRDefault="00502E84" w:rsidP="00676EC0">
      <w:pPr>
        <w:pStyle w:val="libFootnote0"/>
        <w:rPr>
          <w:rtl/>
        </w:rPr>
      </w:pPr>
      <w:r w:rsidRPr="00E25286">
        <w:rPr>
          <w:rtl/>
        </w:rPr>
        <w:t>(</w:t>
      </w:r>
      <w:r w:rsidR="00676EC0">
        <w:rPr>
          <w:rFonts w:hint="cs"/>
          <w:rtl/>
        </w:rPr>
        <w:t>3</w:t>
      </w:r>
      <w:r w:rsidRPr="00E25286">
        <w:rPr>
          <w:rtl/>
        </w:rPr>
        <w:t>) يأتي في الحديث 9 من الباب 2</w:t>
      </w:r>
      <w:r w:rsidR="00A90B9E">
        <w:rPr>
          <w:rtl/>
        </w:rPr>
        <w:t>،</w:t>
      </w:r>
      <w:r w:rsidRPr="00E25286">
        <w:rPr>
          <w:rtl/>
        </w:rPr>
        <w:t xml:space="preserve"> وفي الباب 11</w:t>
      </w:r>
      <w:r w:rsidR="00A90B9E">
        <w:rPr>
          <w:rtl/>
        </w:rPr>
        <w:t>،</w:t>
      </w:r>
      <w:r w:rsidRPr="00E25286">
        <w:rPr>
          <w:rtl/>
        </w:rPr>
        <w:t xml:space="preserve"> وفي الاحاديث 4</w:t>
      </w:r>
      <w:r w:rsidR="00A90B9E">
        <w:rPr>
          <w:rtl/>
        </w:rPr>
        <w:t>،</w:t>
      </w:r>
      <w:r w:rsidRPr="00E25286">
        <w:rPr>
          <w:rtl/>
        </w:rPr>
        <w:t xml:space="preserve"> 5</w:t>
      </w:r>
      <w:r w:rsidR="00A90B9E">
        <w:rPr>
          <w:rtl/>
        </w:rPr>
        <w:t>،</w:t>
      </w:r>
      <w:r w:rsidRPr="00E25286">
        <w:rPr>
          <w:rtl/>
        </w:rPr>
        <w:t xml:space="preserve"> 6 من الباب 39</w:t>
      </w:r>
      <w:r w:rsidR="00A90B9E">
        <w:rPr>
          <w:rtl/>
        </w:rPr>
        <w:t>،</w:t>
      </w:r>
      <w:r w:rsidRPr="00E25286">
        <w:rPr>
          <w:rtl/>
        </w:rPr>
        <w:t xml:space="preserve"> وفي الحديث 7 من الباب 41 من ابواب الامر بالمعروف</w:t>
      </w:r>
      <w:r w:rsidR="00A90B9E">
        <w:rPr>
          <w:rtl/>
        </w:rPr>
        <w:t>،</w:t>
      </w:r>
      <w:r w:rsidRPr="00E25286">
        <w:rPr>
          <w:rtl/>
        </w:rPr>
        <w:t xml:space="preserve"> وفي الباب 2 من ابواب القصاص في النفس.</w:t>
      </w:r>
    </w:p>
    <w:p w:rsidR="00502E84" w:rsidRPr="00E25286" w:rsidRDefault="009309C4" w:rsidP="00E521F4">
      <w:pPr>
        <w:pStyle w:val="libFootnote0"/>
        <w:rPr>
          <w:rtl/>
        </w:rPr>
      </w:pPr>
      <w:r>
        <w:rPr>
          <w:rtl/>
        </w:rPr>
        <w:t xml:space="preserve">وتقدّم </w:t>
      </w:r>
      <w:r w:rsidR="00502E84" w:rsidRPr="00E25286">
        <w:rPr>
          <w:rtl/>
        </w:rPr>
        <w:t xml:space="preserve">ما </w:t>
      </w:r>
      <w:r w:rsidR="00921D19">
        <w:rPr>
          <w:rtl/>
        </w:rPr>
        <w:t xml:space="preserve">يدلّ </w:t>
      </w:r>
      <w:r w:rsidR="00502E84" w:rsidRPr="00E25286">
        <w:rPr>
          <w:rtl/>
        </w:rPr>
        <w:t>على بعض المقصود في الحديث 7 من الباب 57 من هذه الابواب.</w:t>
      </w:r>
    </w:p>
    <w:p w:rsidR="00502E84" w:rsidRDefault="00502E84" w:rsidP="00676EC0">
      <w:pPr>
        <w:pStyle w:val="libFootnoteCenterBold"/>
        <w:rPr>
          <w:rtl/>
        </w:rPr>
      </w:pPr>
      <w:r>
        <w:rPr>
          <w:rtl/>
        </w:rPr>
        <w:t>الباب 81</w:t>
      </w:r>
    </w:p>
    <w:p w:rsidR="00502E84" w:rsidRDefault="00502E84" w:rsidP="00676EC0">
      <w:pPr>
        <w:pStyle w:val="libFootnoteCenterBold"/>
      </w:pPr>
      <w:r>
        <w:rPr>
          <w:rtl/>
        </w:rPr>
        <w:t>فيه 3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251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[ 20972 ]</w:t>
      </w:r>
      <w:r>
        <w:rPr>
          <w:rtl/>
        </w:rPr>
        <w:t xml:space="preserve"> 2</w:t>
      </w:r>
      <w:r w:rsidR="00A90B9E">
        <w:rPr>
          <w:rtl/>
        </w:rPr>
        <w:t xml:space="preserve"> - </w:t>
      </w:r>
      <w:r>
        <w:rPr>
          <w:rtl/>
        </w:rPr>
        <w:t xml:space="preserve">وعن الحسين بن </w:t>
      </w:r>
      <w:r w:rsidR="00021793">
        <w:rPr>
          <w:rtl/>
        </w:rPr>
        <w:t>محمّد</w:t>
      </w:r>
      <w:r w:rsidR="00A90B9E">
        <w:rPr>
          <w:rtl/>
        </w:rPr>
        <w:t>،</w:t>
      </w:r>
      <w:r>
        <w:rPr>
          <w:rtl/>
        </w:rPr>
        <w:t xml:space="preserve"> عن معلى بن </w:t>
      </w:r>
      <w:r w:rsidR="00021793">
        <w:rPr>
          <w:rtl/>
        </w:rPr>
        <w:t>محمّد</w:t>
      </w:r>
      <w:r w:rsidR="00A90B9E">
        <w:rPr>
          <w:rtl/>
        </w:rPr>
        <w:t>،</w:t>
      </w:r>
      <w:r>
        <w:rPr>
          <w:rtl/>
        </w:rPr>
        <w:t xml:space="preserve"> عن الوشاء</w:t>
      </w:r>
      <w:r w:rsidR="00A90B9E">
        <w:rPr>
          <w:rtl/>
        </w:rPr>
        <w:t>،</w:t>
      </w:r>
      <w:r>
        <w:rPr>
          <w:rtl/>
        </w:rPr>
        <w:t xml:space="preserve"> عن عاصم بن حميد</w:t>
      </w:r>
      <w:r w:rsidR="00A90B9E">
        <w:rPr>
          <w:rtl/>
        </w:rPr>
        <w:t>،</w:t>
      </w:r>
      <w:r>
        <w:rPr>
          <w:rtl/>
        </w:rPr>
        <w:t xml:space="preserve"> عن أبي حمزة</w:t>
      </w:r>
      <w:r w:rsidR="00A90B9E">
        <w:rPr>
          <w:rtl/>
        </w:rPr>
        <w:t>،</w:t>
      </w:r>
      <w:r>
        <w:rPr>
          <w:rtl/>
        </w:rPr>
        <w:t xml:space="preserve"> عن يحيى بن عقيل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16DC8">
        <w:rPr>
          <w:rtl/>
        </w:rPr>
        <w:t xml:space="preserve">إنّما </w:t>
      </w:r>
      <w:r>
        <w:rPr>
          <w:rtl/>
        </w:rPr>
        <w:t>أخاف عليكم اثنتين</w:t>
      </w:r>
      <w:r w:rsidR="00A93B6D">
        <w:rPr>
          <w:rtl/>
        </w:rPr>
        <w:t>:</w:t>
      </w:r>
      <w:r>
        <w:rPr>
          <w:rtl/>
        </w:rPr>
        <w:t xml:space="preserve"> اتباع الهوى</w:t>
      </w:r>
      <w:r w:rsidR="00A90B9E">
        <w:rPr>
          <w:rtl/>
        </w:rPr>
        <w:t>،</w:t>
      </w:r>
      <w:r w:rsidR="005327AD">
        <w:rPr>
          <w:rtl/>
        </w:rPr>
        <w:t xml:space="preserve"> وطول ال</w:t>
      </w:r>
      <w:r w:rsidR="005327AD">
        <w:rPr>
          <w:rFonts w:hint="cs"/>
          <w:rtl/>
        </w:rPr>
        <w:t>أ</w:t>
      </w:r>
      <w:r>
        <w:rPr>
          <w:rtl/>
        </w:rPr>
        <w:t>مل</w:t>
      </w:r>
      <w:r w:rsidR="00A90B9E">
        <w:rPr>
          <w:rtl/>
        </w:rPr>
        <w:t>،</w:t>
      </w:r>
      <w:r>
        <w:rPr>
          <w:rtl/>
        </w:rPr>
        <w:t xml:space="preserve"> أم</w:t>
      </w:r>
      <w:r w:rsidR="005327AD">
        <w:rPr>
          <w:rFonts w:hint="cs"/>
          <w:rtl/>
        </w:rPr>
        <w:t>ّ</w:t>
      </w:r>
      <w:r>
        <w:rPr>
          <w:rtl/>
        </w:rPr>
        <w:t>ا ات</w:t>
      </w:r>
      <w:r w:rsidR="005327AD">
        <w:rPr>
          <w:rFonts w:hint="cs"/>
          <w:rtl/>
        </w:rPr>
        <w:t>ّ</w:t>
      </w:r>
      <w:r w:rsidR="00072C80">
        <w:rPr>
          <w:rtl/>
        </w:rPr>
        <w:t>باع الهوى ف</w:t>
      </w:r>
      <w:r w:rsidR="00072C80">
        <w:rPr>
          <w:rFonts w:hint="cs"/>
          <w:rtl/>
        </w:rPr>
        <w:t>إ</w:t>
      </w:r>
      <w:r>
        <w:rPr>
          <w:rtl/>
        </w:rPr>
        <w:t>ن</w:t>
      </w:r>
      <w:r w:rsidR="00072C80">
        <w:rPr>
          <w:rFonts w:hint="cs"/>
          <w:rtl/>
        </w:rPr>
        <w:t>ّ</w:t>
      </w:r>
      <w:r>
        <w:rPr>
          <w:rtl/>
        </w:rPr>
        <w:t>ه يصد</w:t>
      </w:r>
      <w:r w:rsidR="00072C80">
        <w:rPr>
          <w:rFonts w:hint="cs"/>
          <w:rtl/>
        </w:rPr>
        <w:t>ّ</w:t>
      </w:r>
      <w:r>
        <w:rPr>
          <w:rtl/>
        </w:rPr>
        <w:t xml:space="preserve"> عن الحق</w:t>
      </w:r>
      <w:r w:rsidR="00A90B9E">
        <w:rPr>
          <w:rtl/>
        </w:rPr>
        <w:t>،</w:t>
      </w:r>
      <w:r w:rsidR="00A4084E">
        <w:rPr>
          <w:rtl/>
        </w:rPr>
        <w:t xml:space="preserve"> وأما طول ال</w:t>
      </w:r>
      <w:r w:rsidR="00A4084E">
        <w:rPr>
          <w:rFonts w:hint="cs"/>
          <w:rtl/>
        </w:rPr>
        <w:t>أ</w:t>
      </w:r>
      <w:r>
        <w:rPr>
          <w:rtl/>
        </w:rPr>
        <w:t xml:space="preserve">مل فينسي الآخرة. </w:t>
      </w:r>
    </w:p>
    <w:p w:rsidR="00502E84" w:rsidRDefault="00502E84" w:rsidP="00A90B9E">
      <w:pPr>
        <w:pStyle w:val="libNormal"/>
        <w:rPr>
          <w:rtl/>
        </w:rPr>
      </w:pPr>
      <w:r w:rsidRPr="00BA6C6A">
        <w:rPr>
          <w:rStyle w:val="libNormalChar"/>
          <w:rtl/>
        </w:rPr>
        <w:t>[ 20973 ]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w:t>
      </w:r>
      <w:r w:rsidR="00021793">
        <w:rPr>
          <w:rtl/>
        </w:rPr>
        <w:t>محمّد</w:t>
      </w:r>
      <w:r w:rsidR="00E52184">
        <w:rPr>
          <w:rtl/>
        </w:rPr>
        <w:t xml:space="preserve"> </w:t>
      </w:r>
      <w:r>
        <w:rPr>
          <w:rtl/>
        </w:rPr>
        <w:t>بن الحسن بن شمون</w:t>
      </w:r>
      <w:r w:rsidR="00A90B9E">
        <w:rPr>
          <w:rtl/>
        </w:rPr>
        <w:t>،</w:t>
      </w:r>
      <w:r>
        <w:rPr>
          <w:rtl/>
        </w:rPr>
        <w:t xml:space="preserve"> عن عبدالله بن عبد الرحمن الاصم</w:t>
      </w:r>
      <w:r w:rsidR="00A90B9E">
        <w:rPr>
          <w:rtl/>
        </w:rPr>
        <w:t>،</w:t>
      </w:r>
      <w:r>
        <w:rPr>
          <w:rtl/>
        </w:rPr>
        <w:t xml:space="preserve"> عن عبد الرحمن بن الحجاج قال</w:t>
      </w:r>
      <w:r w:rsidR="00A93B6D">
        <w:rPr>
          <w:rtl/>
        </w:rPr>
        <w:t>:</w:t>
      </w:r>
      <w:r>
        <w:rPr>
          <w:rtl/>
        </w:rPr>
        <w:t xml:space="preserve"> قال لي أبوالحسن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اتق المرتقى السهل إذا كان منحدره وعرا</w:t>
      </w:r>
      <w:r w:rsidR="00D442DA">
        <w:rPr>
          <w:rFonts w:hint="cs"/>
          <w:rtl/>
        </w:rPr>
        <w:t>ً</w:t>
      </w:r>
      <w:r>
        <w:rPr>
          <w:rtl/>
        </w:rPr>
        <w:t>.</w:t>
      </w:r>
    </w:p>
    <w:p w:rsidR="00502E84" w:rsidRDefault="00502E84" w:rsidP="00A90B9E">
      <w:pPr>
        <w:pStyle w:val="libNormal"/>
        <w:rPr>
          <w:rtl/>
        </w:rPr>
      </w:pPr>
      <w:r>
        <w:rPr>
          <w:rtl/>
        </w:rPr>
        <w:t>قال</w:t>
      </w:r>
      <w:r w:rsidR="00A93B6D">
        <w:rPr>
          <w:rtl/>
        </w:rPr>
        <w:t>:</w:t>
      </w:r>
      <w:r>
        <w:rPr>
          <w:rtl/>
        </w:rPr>
        <w:t xml:space="preserve"> وكان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(1)</w:t>
      </w:r>
      <w:r>
        <w:rPr>
          <w:rtl/>
        </w:rPr>
        <w:t xml:space="preserve"> يقول لا تدع النفس وهواها</w:t>
      </w:r>
      <w:r w:rsidR="00A90B9E">
        <w:rPr>
          <w:rtl/>
        </w:rPr>
        <w:t>،</w:t>
      </w:r>
      <w:r>
        <w:rPr>
          <w:rtl/>
        </w:rPr>
        <w:t xml:space="preserve"> فإن هواها في رداها</w:t>
      </w:r>
      <w:r w:rsidR="00A90B9E">
        <w:rPr>
          <w:rtl/>
        </w:rPr>
        <w:t>،</w:t>
      </w:r>
      <w:r>
        <w:rPr>
          <w:rtl/>
        </w:rPr>
        <w:t xml:space="preserve"> وترك النفس وما تهوى أذاها</w:t>
      </w:r>
      <w:r w:rsidR="00A90B9E">
        <w:rPr>
          <w:rtl/>
        </w:rPr>
        <w:t>،</w:t>
      </w:r>
      <w:r>
        <w:rPr>
          <w:rtl/>
        </w:rPr>
        <w:t xml:space="preserve"> وكف</w:t>
      </w:r>
      <w:r w:rsidR="00D442DA">
        <w:rPr>
          <w:rFonts w:hint="cs"/>
          <w:rtl/>
        </w:rPr>
        <w:t>ّ</w:t>
      </w:r>
      <w:r>
        <w:rPr>
          <w:rtl/>
        </w:rPr>
        <w:t xml:space="preserve"> النفس عم</w:t>
      </w:r>
      <w:r w:rsidR="00D442DA">
        <w:rPr>
          <w:rFonts w:hint="cs"/>
          <w:rtl/>
        </w:rPr>
        <w:t>ّ</w:t>
      </w:r>
      <w:r>
        <w:rPr>
          <w:rtl/>
        </w:rPr>
        <w:t>ا تهوى دواؤها.</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214" w:name="_Toc302476535"/>
      <w:bookmarkStart w:id="215" w:name="_Toc303591201"/>
      <w:bookmarkStart w:id="216" w:name="_Toc303591713"/>
      <w:bookmarkStart w:id="217" w:name="_Toc303593038"/>
      <w:bookmarkStart w:id="218" w:name="_Toc303593227"/>
      <w:bookmarkStart w:id="219" w:name="_Toc303629067"/>
      <w:bookmarkStart w:id="220" w:name="_Toc305219317"/>
      <w:bookmarkStart w:id="221" w:name="_Toc377675468"/>
      <w:bookmarkStart w:id="222" w:name="_Toc252139671"/>
      <w:r>
        <w:rPr>
          <w:rtl/>
        </w:rPr>
        <w:t>82</w:t>
      </w:r>
      <w:r w:rsidR="00A90B9E">
        <w:rPr>
          <w:rtl/>
        </w:rPr>
        <w:t xml:space="preserve"> - </w:t>
      </w:r>
      <w:r>
        <w:rPr>
          <w:rtl/>
        </w:rPr>
        <w:t>باب وجوب اعتراف المذنب لله بالذنوب</w:t>
      </w:r>
      <w:bookmarkEnd w:id="214"/>
      <w:bookmarkEnd w:id="215"/>
      <w:bookmarkEnd w:id="216"/>
      <w:bookmarkEnd w:id="217"/>
      <w:bookmarkEnd w:id="218"/>
      <w:bookmarkEnd w:id="219"/>
      <w:bookmarkEnd w:id="220"/>
      <w:r w:rsidR="00A90B9E">
        <w:rPr>
          <w:rtl/>
        </w:rPr>
        <w:t xml:space="preserve"> </w:t>
      </w:r>
      <w:bookmarkStart w:id="223" w:name="_Toc302476536"/>
      <w:bookmarkStart w:id="224" w:name="_Toc303591202"/>
      <w:bookmarkStart w:id="225" w:name="_Toc303591714"/>
      <w:bookmarkStart w:id="226" w:name="_Toc303593039"/>
      <w:bookmarkStart w:id="227" w:name="_Toc303593228"/>
      <w:bookmarkStart w:id="228" w:name="_Toc303629068"/>
      <w:bookmarkStart w:id="229" w:name="_Toc305219318"/>
      <w:r w:rsidR="00A90B9E">
        <w:rPr>
          <w:rtl/>
        </w:rPr>
        <w:t>و</w:t>
      </w:r>
      <w:r>
        <w:rPr>
          <w:rtl/>
        </w:rPr>
        <w:t>استحقاق العقاب</w:t>
      </w:r>
      <w:bookmarkEnd w:id="221"/>
      <w:bookmarkEnd w:id="222"/>
      <w:bookmarkEnd w:id="223"/>
      <w:bookmarkEnd w:id="224"/>
      <w:bookmarkEnd w:id="225"/>
      <w:bookmarkEnd w:id="226"/>
      <w:bookmarkEnd w:id="227"/>
      <w:bookmarkEnd w:id="228"/>
      <w:bookmarkEnd w:id="229"/>
    </w:p>
    <w:p w:rsidR="00502E84" w:rsidRDefault="00502E84" w:rsidP="00A90B9E">
      <w:pPr>
        <w:pStyle w:val="libNormal"/>
        <w:rPr>
          <w:rtl/>
        </w:rPr>
      </w:pPr>
      <w:r w:rsidRPr="00BA6C6A">
        <w:rPr>
          <w:rStyle w:val="libNormalChar"/>
          <w:rtl/>
        </w:rPr>
        <w:t>[ 20974 ]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252 </w:t>
      </w:r>
      <w:r w:rsidR="00BA6C6A">
        <w:rPr>
          <w:rtl/>
        </w:rPr>
        <w:t>/</w:t>
      </w:r>
      <w:r>
        <w:rPr>
          <w:rtl/>
        </w:rPr>
        <w:t xml:space="preserve"> 3</w:t>
      </w:r>
      <w:r w:rsidR="00A90B9E">
        <w:rPr>
          <w:rtl/>
        </w:rPr>
        <w:t>،</w:t>
      </w:r>
      <w:r>
        <w:rPr>
          <w:rtl/>
        </w:rPr>
        <w:t xml:space="preserve"> واورده عن نهج البلاغة في الحديث 7 من الباب 32 من هذه الابواب</w:t>
      </w:r>
      <w:r w:rsidR="00A90B9E">
        <w:rPr>
          <w:rtl/>
        </w:rPr>
        <w:t>،</w:t>
      </w:r>
      <w:r>
        <w:rPr>
          <w:rtl/>
        </w:rPr>
        <w:t xml:space="preserve"> واورد مثله عن الخصال في الحديثين 5</w:t>
      </w:r>
      <w:r w:rsidR="00A90B9E">
        <w:rPr>
          <w:rtl/>
        </w:rPr>
        <w:t>،</w:t>
      </w:r>
      <w:r>
        <w:rPr>
          <w:rtl/>
        </w:rPr>
        <w:t xml:space="preserve"> 6 من الباب 24 من ابواب الاحتضار.</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252 </w:t>
      </w:r>
      <w:r w:rsidR="00BA6C6A">
        <w:rPr>
          <w:rtl/>
        </w:rPr>
        <w:t>/</w:t>
      </w:r>
      <w:r>
        <w:rPr>
          <w:rtl/>
        </w:rPr>
        <w:t xml:space="preserve"> 4.</w:t>
      </w:r>
    </w:p>
    <w:p w:rsidR="00502E84" w:rsidRPr="00CC5BA6" w:rsidRDefault="00502E84" w:rsidP="00D442DA">
      <w:pPr>
        <w:pStyle w:val="libFootnote0"/>
        <w:rPr>
          <w:rtl/>
        </w:rPr>
      </w:pPr>
      <w:r w:rsidRPr="00A90B9E">
        <w:rPr>
          <w:rtl/>
        </w:rPr>
        <w:t>(1) في المصدر</w:t>
      </w:r>
      <w:r w:rsidR="00A93B6D">
        <w:rPr>
          <w:rtl/>
        </w:rPr>
        <w:t>:</w:t>
      </w:r>
      <w:r w:rsidRPr="00A90B9E">
        <w:rPr>
          <w:rtl/>
        </w:rPr>
        <w:t xml:space="preserve"> وكان ابو عبدالله </w:t>
      </w:r>
      <w:r w:rsidR="00BA6C6A" w:rsidRPr="00D442DA">
        <w:rPr>
          <w:rFonts w:hint="cs"/>
          <w:rtl/>
        </w:rPr>
        <w:t xml:space="preserve">( </w:t>
      </w:r>
      <w:r w:rsidR="00BA6C6A" w:rsidRPr="00D442DA">
        <w:rPr>
          <w:rStyle w:val="libFootnoteAlaemChar"/>
          <w:rFonts w:hint="cs"/>
          <w:rtl/>
        </w:rPr>
        <w:t xml:space="preserve">عليه‌السلام </w:t>
      </w:r>
      <w:r w:rsidR="00BA6C6A" w:rsidRPr="00D442DA">
        <w:rPr>
          <w:rFonts w:hint="cs"/>
          <w:rtl/>
        </w:rPr>
        <w:t xml:space="preserve">) </w:t>
      </w:r>
      <w:r w:rsidRPr="00D442DA">
        <w:rPr>
          <w:rtl/>
        </w:rPr>
        <w:t>.</w:t>
      </w:r>
    </w:p>
    <w:p w:rsidR="00502E84" w:rsidRPr="00CC5BA6" w:rsidRDefault="00502E84" w:rsidP="00E521F4">
      <w:pPr>
        <w:pStyle w:val="libFootnote0"/>
        <w:rPr>
          <w:rtl/>
        </w:rPr>
      </w:pPr>
      <w:r w:rsidRPr="00CC5BA6">
        <w:rPr>
          <w:rtl/>
        </w:rPr>
        <w:t>(2) يأتي في الحديث 6 من الباب 41 من أبواب الأمر بالمعروف.</w:t>
      </w:r>
    </w:p>
    <w:p w:rsidR="00502E84" w:rsidRPr="00CC5BA6" w:rsidRDefault="009309C4" w:rsidP="00E521F4">
      <w:pPr>
        <w:pStyle w:val="libFootnote0"/>
        <w:rPr>
          <w:rtl/>
        </w:rPr>
      </w:pPr>
      <w:r>
        <w:rPr>
          <w:rtl/>
        </w:rPr>
        <w:t xml:space="preserve">وتقدّم </w:t>
      </w:r>
      <w:r w:rsidR="00502E84" w:rsidRPr="00CC5BA6">
        <w:rPr>
          <w:rtl/>
        </w:rPr>
        <w:t xml:space="preserve">ما </w:t>
      </w:r>
      <w:r w:rsidR="00921D19">
        <w:rPr>
          <w:rtl/>
        </w:rPr>
        <w:t xml:space="preserve">يدلّ </w:t>
      </w:r>
      <w:r w:rsidR="00502E84" w:rsidRPr="00CC5BA6">
        <w:rPr>
          <w:rtl/>
        </w:rPr>
        <w:t>عليه في الحديث 3 من الباب 32</w:t>
      </w:r>
      <w:r w:rsidR="00A90B9E">
        <w:rPr>
          <w:rtl/>
        </w:rPr>
        <w:t>،</w:t>
      </w:r>
      <w:r w:rsidR="00502E84" w:rsidRPr="00CC5BA6">
        <w:rPr>
          <w:rtl/>
        </w:rPr>
        <w:t xml:space="preserve"> وفي الحديثين 10</w:t>
      </w:r>
      <w:r w:rsidR="00A90B9E">
        <w:rPr>
          <w:rtl/>
        </w:rPr>
        <w:t>،</w:t>
      </w:r>
      <w:r w:rsidR="00502E84" w:rsidRPr="00CC5BA6">
        <w:rPr>
          <w:rtl/>
        </w:rPr>
        <w:t xml:space="preserve"> 22 من الباب 49 من هذه الأبواب</w:t>
      </w:r>
      <w:r w:rsidR="00A90B9E">
        <w:rPr>
          <w:rtl/>
        </w:rPr>
        <w:t>،</w:t>
      </w:r>
      <w:r w:rsidR="00502E84" w:rsidRPr="00CC5BA6">
        <w:rPr>
          <w:rtl/>
        </w:rPr>
        <w:t xml:space="preserve"> وفي الحديث 12 من الباب 23 من أبواب مقدمة العبادات</w:t>
      </w:r>
      <w:r w:rsidR="00A90B9E">
        <w:rPr>
          <w:rtl/>
        </w:rPr>
        <w:t>،</w:t>
      </w:r>
      <w:r w:rsidR="00502E84" w:rsidRPr="00CC5BA6">
        <w:rPr>
          <w:rtl/>
        </w:rPr>
        <w:t xml:space="preserve"> وفي الباب 24 من أبواب الاحتضار.</w:t>
      </w:r>
    </w:p>
    <w:p w:rsidR="00502E84" w:rsidRDefault="00502E84" w:rsidP="00D442DA">
      <w:pPr>
        <w:pStyle w:val="libFootnoteCenterBold"/>
        <w:rPr>
          <w:rtl/>
        </w:rPr>
      </w:pPr>
      <w:r>
        <w:rPr>
          <w:rtl/>
        </w:rPr>
        <w:t>الباب 82</w:t>
      </w:r>
    </w:p>
    <w:p w:rsidR="00502E84" w:rsidRDefault="00502E84" w:rsidP="00D442DA">
      <w:pPr>
        <w:pStyle w:val="libFootnoteCenterBold"/>
      </w:pPr>
      <w:r>
        <w:rPr>
          <w:rtl/>
        </w:rPr>
        <w:t>فيه 8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311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ابن أبي عمير</w:t>
      </w:r>
      <w:r w:rsidR="00A90B9E">
        <w:rPr>
          <w:rtl/>
        </w:rPr>
        <w:t>،</w:t>
      </w:r>
      <w:r>
        <w:rPr>
          <w:rtl/>
        </w:rPr>
        <w:t xml:space="preserve"> عن علي الاحمسي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والله ما ينجو من الذنب </w:t>
      </w:r>
      <w:r w:rsidR="00B57202">
        <w:rPr>
          <w:rtl/>
        </w:rPr>
        <w:t xml:space="preserve">إلّا </w:t>
      </w:r>
      <w:r>
        <w:rPr>
          <w:rtl/>
        </w:rPr>
        <w:t>من أقر</w:t>
      </w:r>
      <w:r w:rsidR="00F97E39">
        <w:rPr>
          <w:rFonts w:hint="cs"/>
          <w:rtl/>
        </w:rPr>
        <w:t>ّ</w:t>
      </w:r>
      <w:r>
        <w:rPr>
          <w:rtl/>
        </w:rPr>
        <w:t xml:space="preserve"> به قال</w:t>
      </w:r>
      <w:r w:rsidR="00A93B6D">
        <w:rPr>
          <w:rtl/>
        </w:rPr>
        <w:t>:</w:t>
      </w:r>
      <w:r>
        <w:rPr>
          <w:rtl/>
        </w:rPr>
        <w:t xml:space="preserve"> وقال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كفى بالندم توبة. </w:t>
      </w:r>
    </w:p>
    <w:p w:rsidR="00502E84" w:rsidRDefault="00502E84" w:rsidP="00A90B9E">
      <w:pPr>
        <w:pStyle w:val="libNormal"/>
        <w:rPr>
          <w:rtl/>
        </w:rPr>
      </w:pPr>
      <w:r w:rsidRPr="00BA6C6A">
        <w:rPr>
          <w:rStyle w:val="libNormalChar"/>
          <w:rtl/>
        </w:rPr>
        <w:t>[ 20975 ]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ابن فضال</w:t>
      </w:r>
      <w:r w:rsidR="00A90B9E">
        <w:rPr>
          <w:rtl/>
        </w:rPr>
        <w:t>،</w:t>
      </w:r>
      <w:r>
        <w:rPr>
          <w:rtl/>
        </w:rPr>
        <w:t xml:space="preserve"> </w:t>
      </w:r>
      <w:r w:rsidR="00902683">
        <w:rPr>
          <w:rtl/>
        </w:rPr>
        <w:t xml:space="preserve">عمّن </w:t>
      </w:r>
      <w:r>
        <w:rPr>
          <w:rtl/>
        </w:rPr>
        <w:t>ذكره</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والله ما أراد الله من الناس </w:t>
      </w:r>
      <w:r w:rsidR="00B57202">
        <w:rPr>
          <w:rtl/>
        </w:rPr>
        <w:t xml:space="preserve">إلّا </w:t>
      </w:r>
      <w:r>
        <w:rPr>
          <w:rtl/>
        </w:rPr>
        <w:t>خصلتين</w:t>
      </w:r>
      <w:r w:rsidR="00A93B6D">
        <w:rPr>
          <w:rtl/>
        </w:rPr>
        <w:t>:</w:t>
      </w:r>
      <w:r>
        <w:rPr>
          <w:rtl/>
        </w:rPr>
        <w:t xml:space="preserve"> ان يقروا له بالنعم فيزيدهم</w:t>
      </w:r>
      <w:r w:rsidR="00A90B9E">
        <w:rPr>
          <w:rtl/>
        </w:rPr>
        <w:t>،</w:t>
      </w:r>
      <w:r>
        <w:rPr>
          <w:rtl/>
        </w:rPr>
        <w:t xml:space="preserve"> وبالذنوب فيغفرها لهم. </w:t>
      </w:r>
    </w:p>
    <w:p w:rsidR="00502E84" w:rsidRDefault="00502E84" w:rsidP="00A90B9E">
      <w:pPr>
        <w:pStyle w:val="libNormal"/>
        <w:rPr>
          <w:rtl/>
        </w:rPr>
      </w:pPr>
      <w:r w:rsidRPr="00BA6C6A">
        <w:rPr>
          <w:rStyle w:val="libNormalChar"/>
          <w:rtl/>
        </w:rPr>
        <w:t>[ 20976 ]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معاوية بن عم</w:t>
      </w:r>
      <w:r w:rsidR="003C586F">
        <w:rPr>
          <w:rFonts w:hint="cs"/>
          <w:rtl/>
        </w:rPr>
        <w:t>ّ</w:t>
      </w:r>
      <w:r>
        <w:rPr>
          <w:rtl/>
        </w:rPr>
        <w:t>ار</w:t>
      </w:r>
      <w:r w:rsidR="00A90B9E">
        <w:rPr>
          <w:rtl/>
        </w:rPr>
        <w:t>،</w:t>
      </w:r>
      <w:r>
        <w:rPr>
          <w:rtl/>
        </w:rPr>
        <w:t xml:space="preserve">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F97E39">
        <w:rPr>
          <w:rFonts w:hint="cs"/>
          <w:rtl/>
        </w:rPr>
        <w:t>ّ</w:t>
      </w:r>
      <w:r>
        <w:rPr>
          <w:rtl/>
        </w:rPr>
        <w:t>ه والله ما خرج عبد من ذنب باصرار</w:t>
      </w:r>
      <w:r w:rsidR="00A90B9E">
        <w:rPr>
          <w:rtl/>
        </w:rPr>
        <w:t>،</w:t>
      </w:r>
      <w:r>
        <w:rPr>
          <w:rtl/>
        </w:rPr>
        <w:t xml:space="preserve"> وما خرج عبد من ذنب </w:t>
      </w:r>
      <w:r w:rsidR="00B57202">
        <w:rPr>
          <w:rtl/>
        </w:rPr>
        <w:t xml:space="preserve">إلّا </w:t>
      </w:r>
      <w:r>
        <w:rPr>
          <w:rtl/>
        </w:rPr>
        <w:t xml:space="preserve">بإقرار. </w:t>
      </w:r>
    </w:p>
    <w:p w:rsidR="00502E84" w:rsidRDefault="00502E84" w:rsidP="00A90B9E">
      <w:pPr>
        <w:pStyle w:val="libNormal"/>
        <w:rPr>
          <w:rtl/>
        </w:rPr>
      </w:pPr>
      <w:r w:rsidRPr="00BA6C6A">
        <w:rPr>
          <w:rStyle w:val="libNormalChar"/>
          <w:rtl/>
        </w:rPr>
        <w:t>[ 20977 ]</w:t>
      </w:r>
      <w:r>
        <w:rPr>
          <w:rtl/>
        </w:rPr>
        <w:t xml:space="preserve"> 4</w:t>
      </w:r>
      <w:r w:rsidR="00A90B9E">
        <w:rPr>
          <w:rtl/>
        </w:rPr>
        <w:t xml:space="preserve"> - </w:t>
      </w:r>
      <w:r>
        <w:rPr>
          <w:rtl/>
        </w:rPr>
        <w:t xml:space="preserve">وعن الحسين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عمران بن الحجاج السبيعي</w:t>
      </w:r>
      <w:r w:rsidR="00A90B9E">
        <w:rPr>
          <w:rtl/>
        </w:rPr>
        <w:t>،</w:t>
      </w:r>
      <w:r>
        <w:rPr>
          <w:rtl/>
        </w:rPr>
        <w:t xml:space="preserve"> عن يونس بن يعقوب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3C586F">
        <w:rPr>
          <w:rtl/>
        </w:rPr>
        <w:t xml:space="preserve"> من </w:t>
      </w:r>
      <w:r w:rsidR="003C586F">
        <w:rPr>
          <w:rFonts w:hint="cs"/>
          <w:rtl/>
        </w:rPr>
        <w:t>أ</w:t>
      </w:r>
      <w:r>
        <w:rPr>
          <w:rtl/>
        </w:rPr>
        <w:t>ذنب ذنبا</w:t>
      </w:r>
      <w:r w:rsidR="003C586F">
        <w:rPr>
          <w:rFonts w:hint="cs"/>
          <w:rtl/>
        </w:rPr>
        <w:t>ً</w:t>
      </w:r>
      <w:r w:rsidR="003C586F">
        <w:rPr>
          <w:rtl/>
        </w:rPr>
        <w:t xml:space="preserve"> فعلم </w:t>
      </w:r>
      <w:r w:rsidR="003C586F">
        <w:rPr>
          <w:rFonts w:hint="cs"/>
          <w:rtl/>
        </w:rPr>
        <w:t>أ</w:t>
      </w:r>
      <w:r>
        <w:rPr>
          <w:rtl/>
        </w:rPr>
        <w:t>ن</w:t>
      </w:r>
      <w:r w:rsidR="003C586F">
        <w:rPr>
          <w:rFonts w:hint="cs"/>
          <w:rtl/>
        </w:rPr>
        <w:t>ّ</w:t>
      </w:r>
      <w:r>
        <w:rPr>
          <w:rtl/>
        </w:rPr>
        <w:t xml:space="preserve"> الله مط</w:t>
      </w:r>
      <w:r w:rsidR="003C586F">
        <w:rPr>
          <w:rFonts w:hint="cs"/>
          <w:rtl/>
        </w:rPr>
        <w:t>ّ</w:t>
      </w:r>
      <w:r>
        <w:rPr>
          <w:rtl/>
        </w:rPr>
        <w:t>لع عليه إن شاء عذ</w:t>
      </w:r>
      <w:r w:rsidR="00B30FE3">
        <w:rPr>
          <w:rFonts w:hint="cs"/>
          <w:rtl/>
        </w:rPr>
        <w:t>ّ</w:t>
      </w:r>
      <w:r>
        <w:rPr>
          <w:rtl/>
        </w:rPr>
        <w:t>به</w:t>
      </w:r>
      <w:r w:rsidR="00A90B9E">
        <w:rPr>
          <w:rtl/>
        </w:rPr>
        <w:t>،</w:t>
      </w:r>
      <w:r>
        <w:rPr>
          <w:rtl/>
        </w:rPr>
        <w:t xml:space="preserve"> وإن شاء غفر له</w:t>
      </w:r>
      <w:r w:rsidR="00A90B9E">
        <w:rPr>
          <w:rtl/>
        </w:rPr>
        <w:t>،</w:t>
      </w:r>
      <w:r>
        <w:rPr>
          <w:rtl/>
        </w:rPr>
        <w:t xml:space="preserve"> غفر له وإن لم يستغفر. </w:t>
      </w:r>
    </w:p>
    <w:p w:rsidR="00502E84" w:rsidRDefault="00502E84" w:rsidP="00A90B9E">
      <w:pPr>
        <w:pStyle w:val="libNormal"/>
        <w:rPr>
          <w:rtl/>
        </w:rPr>
      </w:pPr>
      <w:r w:rsidRPr="00BA6C6A">
        <w:rPr>
          <w:rStyle w:val="libNormalChar"/>
          <w:rtl/>
        </w:rPr>
        <w:t>[ 20978 ]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عبد الرحمن بن أبي هاشم </w:t>
      </w:r>
      <w:r w:rsidRPr="00A90B9E">
        <w:rPr>
          <w:rStyle w:val="libFootnotenumChar"/>
          <w:rtl/>
        </w:rPr>
        <w:t>(1)</w:t>
      </w:r>
      <w:r w:rsidR="00A90B9E">
        <w:rPr>
          <w:rtl/>
        </w:rPr>
        <w:t>،</w:t>
      </w:r>
      <w:r>
        <w:rPr>
          <w:rtl/>
        </w:rPr>
        <w:t xml:space="preserve"> عن عنبسة العابد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B30FE3">
        <w:rPr>
          <w:rFonts w:hint="cs"/>
          <w:rtl/>
        </w:rPr>
        <w:t>ّ</w:t>
      </w:r>
      <w:r>
        <w:rPr>
          <w:rtl/>
        </w:rPr>
        <w:t xml:space="preserve"> الله ي</w:t>
      </w:r>
      <w:r w:rsidR="001E2943">
        <w:rPr>
          <w:rtl/>
        </w:rPr>
        <w:t xml:space="preserve">حبّ </w:t>
      </w:r>
      <w:r>
        <w:rPr>
          <w:rtl/>
        </w:rPr>
        <w:t>العبد ان يطلب إليه في الجرم العظيم</w:t>
      </w:r>
      <w:r w:rsidR="00A90B9E">
        <w:rPr>
          <w:rtl/>
        </w:rPr>
        <w:t>،</w:t>
      </w:r>
      <w:r>
        <w:rPr>
          <w:rtl/>
        </w:rPr>
        <w:t xml:space="preserve"> ويبغض العبد ان يستخف بالجرم اليسير.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311 </w:t>
      </w:r>
      <w:r w:rsidR="00BA6C6A">
        <w:rPr>
          <w:rtl/>
        </w:rPr>
        <w:t>/</w:t>
      </w:r>
      <w:r>
        <w:rPr>
          <w:rtl/>
        </w:rPr>
        <w:t xml:space="preserve"> 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312 </w:t>
      </w:r>
      <w:r w:rsidR="00BA6C6A">
        <w:rPr>
          <w:rtl/>
        </w:rPr>
        <w:t>/</w:t>
      </w:r>
      <w:r>
        <w:rPr>
          <w:rtl/>
        </w:rPr>
        <w:t xml:space="preserve"> 4.</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312 </w:t>
      </w:r>
      <w:r w:rsidR="00BA6C6A">
        <w:rPr>
          <w:rtl/>
        </w:rPr>
        <w:t>/</w:t>
      </w:r>
      <w:r>
        <w:rPr>
          <w:rtl/>
        </w:rPr>
        <w:t xml:space="preserve"> 5.</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312 </w:t>
      </w:r>
      <w:r w:rsidR="00BA6C6A">
        <w:rPr>
          <w:rtl/>
        </w:rPr>
        <w:t>/</w:t>
      </w:r>
      <w:r>
        <w:rPr>
          <w:rtl/>
        </w:rPr>
        <w:t xml:space="preserve"> 6.</w:t>
      </w:r>
    </w:p>
    <w:p w:rsidR="00502E84" w:rsidRPr="00CC5BA6" w:rsidRDefault="00502E84" w:rsidP="00E521F4">
      <w:pPr>
        <w:pStyle w:val="libFootnote0"/>
        <w:rPr>
          <w:rtl/>
        </w:rPr>
      </w:pPr>
      <w:r w:rsidRPr="00CC5BA6">
        <w:rPr>
          <w:rtl/>
        </w:rPr>
        <w:t>(1) في المصدر</w:t>
      </w:r>
      <w:r w:rsidR="00A93B6D">
        <w:rPr>
          <w:rtl/>
        </w:rPr>
        <w:t>:</w:t>
      </w:r>
      <w:r w:rsidRPr="00CC5BA6">
        <w:rPr>
          <w:rtl/>
        </w:rPr>
        <w:t xml:space="preserve"> عبد الرحمن بن </w:t>
      </w:r>
      <w:r w:rsidR="00021793">
        <w:rPr>
          <w:rtl/>
        </w:rPr>
        <w:t>محمّد</w:t>
      </w:r>
      <w:r w:rsidR="00E52184">
        <w:rPr>
          <w:rtl/>
        </w:rPr>
        <w:t xml:space="preserve"> </w:t>
      </w:r>
      <w:r w:rsidRPr="00CC5BA6">
        <w:rPr>
          <w:rtl/>
        </w:rPr>
        <w:t xml:space="preserve">بن أبي هاشم.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[ 29979 ]</w:t>
      </w:r>
      <w:r>
        <w:rPr>
          <w:rtl/>
        </w:rPr>
        <w:t xml:space="preserve"> 6</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sidR="00A90B9E">
        <w:rPr>
          <w:rtl/>
        </w:rPr>
        <w:t>،</w:t>
      </w:r>
      <w:r>
        <w:rPr>
          <w:rtl/>
        </w:rPr>
        <w:t xml:space="preserve"> 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معاذ الجوهري</w:t>
      </w:r>
      <w:r w:rsidR="00A90B9E">
        <w:rPr>
          <w:rtl/>
        </w:rPr>
        <w:t>،</w:t>
      </w:r>
      <w:r>
        <w:rPr>
          <w:rtl/>
        </w:rPr>
        <w:t xml:space="preserve"> عن الصادق جعفر بن </w:t>
      </w:r>
      <w:r w:rsidR="00021793">
        <w:rPr>
          <w:rtl/>
        </w:rPr>
        <w:t>محمّد</w:t>
      </w:r>
      <w:r w:rsidR="00A90B9E">
        <w:rPr>
          <w:rtl/>
        </w:rPr>
        <w:t>،</w:t>
      </w:r>
      <w:r>
        <w:rPr>
          <w:rtl/>
        </w:rPr>
        <w:t xml:space="preserve"> عن أبيه</w:t>
      </w:r>
      <w:r w:rsidR="00A90B9E">
        <w:rPr>
          <w:rtl/>
        </w:rPr>
        <w:t>،</w:t>
      </w:r>
      <w:r>
        <w:rPr>
          <w:rtl/>
        </w:rPr>
        <w:t xml:space="preserve"> عن آبائه</w:t>
      </w:r>
      <w:r w:rsidR="00B30FE3">
        <w:rPr>
          <w:rFonts w:hint="cs"/>
          <w:rtl/>
        </w:rPr>
        <w:t xml:space="preserve"> (</w:t>
      </w:r>
      <w:r>
        <w:rPr>
          <w:rtl/>
        </w:rPr>
        <w:t xml:space="preserve"> </w:t>
      </w:r>
      <w:r w:rsidR="00A90B9E" w:rsidRPr="00A90B9E">
        <w:rPr>
          <w:rStyle w:val="libAlaemChar"/>
          <w:rFonts w:hint="cs"/>
          <w:rtl/>
        </w:rPr>
        <w:t>عليهم‌السلام</w:t>
      </w:r>
      <w:r>
        <w:rPr>
          <w:rtl/>
        </w:rPr>
        <w:t xml:space="preserve"> </w:t>
      </w:r>
      <w:r w:rsidR="00B30FE3">
        <w:rPr>
          <w:rFonts w:hint="cs"/>
          <w:rtl/>
        </w:rPr>
        <w:t xml:space="preserve">) ، </w:t>
      </w:r>
      <w:r>
        <w:rPr>
          <w:rtl/>
        </w:rPr>
        <w:t>عن رسول الله</w:t>
      </w:r>
      <w:r w:rsidR="00B161AF">
        <w:rPr>
          <w:rFonts w:hint="cs"/>
          <w:rtl/>
        </w:rPr>
        <w:t xml:space="preserve"> (</w:t>
      </w:r>
      <w:r>
        <w:rPr>
          <w:rtl/>
        </w:rPr>
        <w:t xml:space="preserve"> </w:t>
      </w:r>
      <w:r w:rsidR="00F16FA9">
        <w:rPr>
          <w:rStyle w:val="libAlaemChar"/>
          <w:rFonts w:hint="cs"/>
          <w:rtl/>
        </w:rPr>
        <w:t>صلى‌الله‌عليه‌وآله‌</w:t>
      </w:r>
      <w:r>
        <w:rPr>
          <w:rtl/>
        </w:rPr>
        <w:t xml:space="preserve"> </w:t>
      </w:r>
      <w:r w:rsidR="00B161AF">
        <w:rPr>
          <w:rFonts w:hint="cs"/>
          <w:rtl/>
        </w:rPr>
        <w:t xml:space="preserve">) ، </w:t>
      </w:r>
      <w:r>
        <w:rPr>
          <w:rtl/>
        </w:rPr>
        <w:t xml:space="preserve">عن جبرئيل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الله عزّ وجلّ</w:t>
      </w:r>
      <w:r w:rsidR="00A93B6D">
        <w:rPr>
          <w:rtl/>
        </w:rPr>
        <w:t>:</w:t>
      </w:r>
      <w:r w:rsidR="005109F6">
        <w:rPr>
          <w:rtl/>
        </w:rPr>
        <w:t xml:space="preserve"> من </w:t>
      </w:r>
      <w:r w:rsidR="005109F6">
        <w:rPr>
          <w:rFonts w:hint="cs"/>
          <w:rtl/>
        </w:rPr>
        <w:t>أ</w:t>
      </w:r>
      <w:r>
        <w:rPr>
          <w:rtl/>
        </w:rPr>
        <w:t>ذنب ذنبا</w:t>
      </w:r>
      <w:r w:rsidR="005109F6">
        <w:rPr>
          <w:rFonts w:hint="cs"/>
          <w:rtl/>
        </w:rPr>
        <w:t>ً</w:t>
      </w:r>
      <w:r>
        <w:rPr>
          <w:rtl/>
        </w:rPr>
        <w:t xml:space="preserve"> صغيرا</w:t>
      </w:r>
      <w:r w:rsidR="005109F6">
        <w:rPr>
          <w:rFonts w:hint="cs"/>
          <w:rtl/>
        </w:rPr>
        <w:t>ً</w:t>
      </w:r>
      <w:r w:rsidR="005109F6">
        <w:rPr>
          <w:rtl/>
        </w:rPr>
        <w:t xml:space="preserve"> كان </w:t>
      </w:r>
      <w:r w:rsidR="005109F6">
        <w:rPr>
          <w:rFonts w:hint="cs"/>
          <w:rtl/>
        </w:rPr>
        <w:t>أ</w:t>
      </w:r>
      <w:r>
        <w:rPr>
          <w:rtl/>
        </w:rPr>
        <w:t>و كبيرا</w:t>
      </w:r>
      <w:r w:rsidR="005109F6">
        <w:rPr>
          <w:rFonts w:hint="cs"/>
          <w:rtl/>
        </w:rPr>
        <w:t>ً</w:t>
      </w:r>
      <w:r>
        <w:rPr>
          <w:rtl/>
        </w:rPr>
        <w:t xml:space="preserve"> وهو لا يعلم ان لي ان أُعذبه أو أعفو عنه لا غفرت له ذلك الذنب أبدا</w:t>
      </w:r>
      <w:r w:rsidR="00B623C5">
        <w:rPr>
          <w:rFonts w:hint="cs"/>
          <w:rtl/>
        </w:rPr>
        <w:t>ً</w:t>
      </w:r>
      <w:r w:rsidR="00A90B9E">
        <w:rPr>
          <w:rtl/>
        </w:rPr>
        <w:t>،</w:t>
      </w:r>
      <w:r>
        <w:rPr>
          <w:rtl/>
        </w:rPr>
        <w:t xml:space="preserve"> ومن اذنب ذنبا</w:t>
      </w:r>
      <w:r w:rsidR="00B623C5">
        <w:rPr>
          <w:rFonts w:hint="cs"/>
          <w:rtl/>
        </w:rPr>
        <w:t>ً</w:t>
      </w:r>
      <w:r>
        <w:rPr>
          <w:rtl/>
        </w:rPr>
        <w:t xml:space="preserve"> صغيرا</w:t>
      </w:r>
      <w:r w:rsidR="00B623C5">
        <w:rPr>
          <w:rFonts w:hint="cs"/>
          <w:rtl/>
        </w:rPr>
        <w:t>ً</w:t>
      </w:r>
      <w:r>
        <w:rPr>
          <w:rtl/>
        </w:rPr>
        <w:t xml:space="preserve"> كان او كبيرا</w:t>
      </w:r>
      <w:r w:rsidR="00B623C5">
        <w:rPr>
          <w:rFonts w:hint="cs"/>
          <w:rtl/>
        </w:rPr>
        <w:t>ً</w:t>
      </w:r>
      <w:r w:rsidR="00B623C5">
        <w:rPr>
          <w:rtl/>
        </w:rPr>
        <w:t xml:space="preserve"> وهو يعلم </w:t>
      </w:r>
      <w:r w:rsidR="00B623C5">
        <w:rPr>
          <w:rFonts w:hint="cs"/>
          <w:rtl/>
        </w:rPr>
        <w:t>أ</w:t>
      </w:r>
      <w:r>
        <w:rPr>
          <w:rtl/>
        </w:rPr>
        <w:t>ن</w:t>
      </w:r>
      <w:r w:rsidR="00B623C5">
        <w:rPr>
          <w:rFonts w:hint="cs"/>
          <w:rtl/>
        </w:rPr>
        <w:t>ّ</w:t>
      </w:r>
      <w:r>
        <w:rPr>
          <w:rtl/>
        </w:rPr>
        <w:t xml:space="preserve"> لي أن أُعذ</w:t>
      </w:r>
      <w:r w:rsidR="00B623C5">
        <w:rPr>
          <w:rFonts w:hint="cs"/>
          <w:rtl/>
        </w:rPr>
        <w:t>ّ</w:t>
      </w:r>
      <w:r>
        <w:rPr>
          <w:rtl/>
        </w:rPr>
        <w:t xml:space="preserve">به أو اعفو عنه عفوت عنه. </w:t>
      </w:r>
    </w:p>
    <w:p w:rsidR="00502E84" w:rsidRDefault="00502E84" w:rsidP="00A90B9E">
      <w:pPr>
        <w:pStyle w:val="libNormal"/>
        <w:rPr>
          <w:rtl/>
        </w:rPr>
      </w:pPr>
      <w:r w:rsidRPr="00BA6C6A">
        <w:rPr>
          <w:rStyle w:val="libNormalChar"/>
          <w:rtl/>
        </w:rPr>
        <w:t>[ 20980 ]</w:t>
      </w:r>
      <w:r>
        <w:rPr>
          <w:rtl/>
        </w:rPr>
        <w:t xml:space="preserve"> 7</w:t>
      </w:r>
      <w:r w:rsidR="00A90B9E">
        <w:rPr>
          <w:rtl/>
        </w:rPr>
        <w:t xml:space="preserve"> - </w:t>
      </w:r>
      <w:r>
        <w:rPr>
          <w:rtl/>
        </w:rPr>
        <w:t xml:space="preserve">وعن أحمد بن </w:t>
      </w:r>
      <w:r w:rsidR="00021793">
        <w:rPr>
          <w:rtl/>
        </w:rPr>
        <w:t>محمّد</w:t>
      </w:r>
      <w:r w:rsidR="00E52184">
        <w:rPr>
          <w:rtl/>
        </w:rPr>
        <w:t xml:space="preserve"> </w:t>
      </w:r>
      <w:r>
        <w:rPr>
          <w:rtl/>
        </w:rPr>
        <w:t>بن يحيى</w:t>
      </w:r>
      <w:r w:rsidR="00A90B9E">
        <w:rPr>
          <w:rtl/>
        </w:rPr>
        <w:t>،</w:t>
      </w:r>
      <w:r>
        <w:rPr>
          <w:rtl/>
        </w:rPr>
        <w:t xml:space="preserve"> عن سعد بن عبدالله</w:t>
      </w:r>
      <w:r w:rsidR="00A90B9E">
        <w:rPr>
          <w:rtl/>
        </w:rPr>
        <w:t>،</w:t>
      </w:r>
      <w:r>
        <w:rPr>
          <w:rtl/>
        </w:rPr>
        <w:t xml:space="preserve"> عن </w:t>
      </w:r>
      <w:r w:rsidR="00021793">
        <w:rPr>
          <w:rtl/>
        </w:rPr>
        <w:t>محمّد</w:t>
      </w:r>
      <w:r w:rsidR="00E52184">
        <w:rPr>
          <w:rtl/>
        </w:rPr>
        <w:t xml:space="preserve"> </w:t>
      </w:r>
      <w:r>
        <w:rPr>
          <w:rtl/>
        </w:rPr>
        <w:t>بن الحسين بن أبي الخطاب</w:t>
      </w:r>
      <w:r w:rsidR="00A90B9E">
        <w:rPr>
          <w:rtl/>
        </w:rPr>
        <w:t>،</w:t>
      </w:r>
      <w:r>
        <w:rPr>
          <w:rtl/>
        </w:rPr>
        <w:t xml:space="preserve"> عن جعفر بن بشير</w:t>
      </w:r>
      <w:r w:rsidR="00A90B9E">
        <w:rPr>
          <w:rtl/>
        </w:rPr>
        <w:t>،</w:t>
      </w:r>
      <w:r>
        <w:rPr>
          <w:rtl/>
        </w:rPr>
        <w:t xml:space="preserve"> عن أبان</w:t>
      </w:r>
      <w:r w:rsidR="00A90B9E">
        <w:rPr>
          <w:rtl/>
        </w:rPr>
        <w:t>،</w:t>
      </w:r>
      <w:r>
        <w:rPr>
          <w:rtl/>
        </w:rPr>
        <w:t xml:space="preserve"> عن عبد الرحمن بن اعين</w:t>
      </w:r>
      <w:r w:rsidR="00A90B9E">
        <w:rPr>
          <w:rtl/>
        </w:rPr>
        <w:t>،</w:t>
      </w:r>
      <w:r>
        <w:rPr>
          <w:rtl/>
        </w:rPr>
        <w:t xml:space="preserve"> عن أبي جعفر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3E671C">
        <w:rPr>
          <w:rtl/>
        </w:rPr>
        <w:t xml:space="preserve"> </w:t>
      </w:r>
      <w:r w:rsidR="003E671C">
        <w:rPr>
          <w:rFonts w:hint="cs"/>
          <w:rtl/>
        </w:rPr>
        <w:t>أ</w:t>
      </w:r>
      <w:r>
        <w:rPr>
          <w:rtl/>
        </w:rPr>
        <w:t>ن</w:t>
      </w:r>
      <w:r w:rsidR="003E671C">
        <w:rPr>
          <w:rFonts w:hint="cs"/>
          <w:rtl/>
        </w:rPr>
        <w:t>ّ</w:t>
      </w:r>
      <w:r>
        <w:rPr>
          <w:rtl/>
        </w:rPr>
        <w:t>ه قال</w:t>
      </w:r>
      <w:r w:rsidR="00A93B6D">
        <w:rPr>
          <w:rtl/>
        </w:rPr>
        <w:t>:</w:t>
      </w:r>
      <w:r>
        <w:rPr>
          <w:rtl/>
        </w:rPr>
        <w:t xml:space="preserve"> لقد غفر الله لرجل من اهل البادية بكلمتين دعا بهما قال</w:t>
      </w:r>
      <w:r w:rsidR="00A93B6D">
        <w:rPr>
          <w:rtl/>
        </w:rPr>
        <w:t>:</w:t>
      </w:r>
      <w:r>
        <w:rPr>
          <w:rtl/>
        </w:rPr>
        <w:t xml:space="preserve"> الل</w:t>
      </w:r>
      <w:r w:rsidR="003E671C">
        <w:rPr>
          <w:rFonts w:hint="cs"/>
          <w:rtl/>
        </w:rPr>
        <w:t>ّ</w:t>
      </w:r>
      <w:r>
        <w:rPr>
          <w:rtl/>
        </w:rPr>
        <w:t>هم</w:t>
      </w:r>
      <w:r w:rsidR="003E671C">
        <w:rPr>
          <w:rFonts w:hint="cs"/>
          <w:rtl/>
        </w:rPr>
        <w:t>ّ</w:t>
      </w:r>
      <w:r>
        <w:rPr>
          <w:rtl/>
        </w:rPr>
        <w:t xml:space="preserve"> إن تعذبني فأهل ذلك انا</w:t>
      </w:r>
      <w:r w:rsidR="00A90B9E">
        <w:rPr>
          <w:rtl/>
        </w:rPr>
        <w:t>،</w:t>
      </w:r>
      <w:r>
        <w:rPr>
          <w:rtl/>
        </w:rPr>
        <w:t xml:space="preserve"> وان تغفر لي فأهل ذلك انت</w:t>
      </w:r>
      <w:r w:rsidR="00A90B9E">
        <w:rPr>
          <w:rtl/>
        </w:rPr>
        <w:t>،</w:t>
      </w:r>
      <w:r>
        <w:rPr>
          <w:rtl/>
        </w:rPr>
        <w:t xml:space="preserve"> فغفر الله له.</w:t>
      </w:r>
    </w:p>
    <w:p w:rsidR="00502E84" w:rsidRDefault="00502E84" w:rsidP="00A90B9E">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الحسين بن عبيد الله الغضائري</w:t>
      </w:r>
      <w:r w:rsidR="00A90B9E">
        <w:rPr>
          <w:rtl/>
        </w:rPr>
        <w:t>،</w:t>
      </w:r>
      <w:r>
        <w:rPr>
          <w:rtl/>
        </w:rPr>
        <w:t xml:space="preserve"> عن </w:t>
      </w:r>
      <w:r w:rsidR="00021793">
        <w:rPr>
          <w:rtl/>
        </w:rPr>
        <w:t>محمّد</w:t>
      </w:r>
      <w:r w:rsidR="00E52184">
        <w:rPr>
          <w:rtl/>
        </w:rPr>
        <w:t xml:space="preserve"> </w:t>
      </w:r>
      <w:r>
        <w:rPr>
          <w:rtl/>
        </w:rPr>
        <w:t>بن علي بن الحسين بن بابويه بالإ</w:t>
      </w:r>
      <w:r w:rsidR="003E671C">
        <w:rPr>
          <w:rFonts w:hint="cs"/>
          <w:rtl/>
        </w:rPr>
        <w:t>ِ</w:t>
      </w:r>
      <w:r>
        <w:rPr>
          <w:rtl/>
        </w:rPr>
        <w:t xml:space="preserve">سناد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[ 20981 ]</w:t>
      </w:r>
      <w:r>
        <w:rPr>
          <w:rtl/>
        </w:rPr>
        <w:t xml:space="preserve"> 8</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w:t>
      </w:r>
      <w:r w:rsidR="00902683">
        <w:rPr>
          <w:rtl/>
        </w:rPr>
        <w:t xml:space="preserve">عمّن </w:t>
      </w:r>
      <w:r>
        <w:rPr>
          <w:rtl/>
        </w:rPr>
        <w:t>ذكره</w:t>
      </w:r>
      <w:r w:rsidR="00A90B9E">
        <w:rPr>
          <w:rtl/>
        </w:rPr>
        <w:t>،</w:t>
      </w:r>
      <w:r>
        <w:rPr>
          <w:rtl/>
        </w:rPr>
        <w:t xml:space="preserve"> عن العلاء</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يرفعه إلى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قال الله عزّ وجلّ من أذنب ذنبا</w:t>
      </w:r>
      <w:r w:rsidR="003E671C">
        <w:rPr>
          <w:rFonts w:hint="cs"/>
          <w:rtl/>
        </w:rPr>
        <w:t>ً</w:t>
      </w:r>
      <w:r>
        <w:rPr>
          <w:rtl/>
        </w:rPr>
        <w:t xml:space="preserve"> فعلم أن</w:t>
      </w:r>
      <w:r w:rsidR="003E671C">
        <w:rPr>
          <w:rFonts w:hint="cs"/>
          <w:rtl/>
        </w:rPr>
        <w:t>ّ</w:t>
      </w:r>
      <w:r>
        <w:rPr>
          <w:rtl/>
        </w:rPr>
        <w:t xml:space="preserve"> لي أن أُعذّبه وأن</w:t>
      </w:r>
      <w:r w:rsidR="003E671C">
        <w:rPr>
          <w:rFonts w:hint="cs"/>
          <w:rtl/>
        </w:rPr>
        <w:t>ّ</w:t>
      </w:r>
      <w:r>
        <w:rPr>
          <w:rtl/>
        </w:rPr>
        <w:t xml:space="preserve"> لى أن لي أعفو عنه عفوت عنه.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أحمد بن أبي عبدالله</w:t>
      </w:r>
      <w:r w:rsidR="00A90B9E">
        <w:rPr>
          <w:rtl/>
        </w:rPr>
        <w:t>،</w:t>
      </w:r>
      <w:r>
        <w:rPr>
          <w:rtl/>
        </w:rPr>
        <w:t xml:space="preserve"> عن </w:t>
      </w:r>
      <w:r w:rsidR="00021793">
        <w:rPr>
          <w:rtl/>
        </w:rPr>
        <w:t>محمّد</w:t>
      </w:r>
      <w:r w:rsidR="00E52184">
        <w:rPr>
          <w:rtl/>
        </w:rPr>
        <w:t xml:space="preserve"> </w:t>
      </w:r>
      <w:r>
        <w:rPr>
          <w:rtl/>
        </w:rPr>
        <w:t>بن بكر</w:t>
      </w:r>
      <w:r w:rsidR="00A90B9E">
        <w:rPr>
          <w:rtl/>
        </w:rPr>
        <w:t>،</w:t>
      </w:r>
      <w:r>
        <w:rPr>
          <w:rtl/>
        </w:rPr>
        <w:t xml:space="preserve"> عن زكريا بن </w:t>
      </w:r>
      <w:r w:rsidR="00021793">
        <w:rPr>
          <w:rtl/>
        </w:rPr>
        <w:t>محمّد</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أمالي الصدوق</w:t>
      </w:r>
      <w:r w:rsidR="00A93B6D">
        <w:rPr>
          <w:rtl/>
        </w:rPr>
        <w:t>:</w:t>
      </w:r>
      <w:r>
        <w:rPr>
          <w:rtl/>
        </w:rPr>
        <w:t xml:space="preserve"> 236 </w:t>
      </w:r>
      <w:r w:rsidR="00BA6C6A">
        <w:rPr>
          <w:rtl/>
        </w:rPr>
        <w:t>/</w:t>
      </w:r>
      <w:r>
        <w:rPr>
          <w:rtl/>
        </w:rPr>
        <w:t xml:space="preserve"> 2.</w:t>
      </w:r>
    </w:p>
    <w:p w:rsidR="00502E84" w:rsidRDefault="00502E84" w:rsidP="00E521F4">
      <w:pPr>
        <w:pStyle w:val="libFootnote0"/>
        <w:rPr>
          <w:rtl/>
        </w:rPr>
      </w:pPr>
      <w:r>
        <w:rPr>
          <w:rtl/>
        </w:rPr>
        <w:t>7</w:t>
      </w:r>
      <w:r w:rsidR="00A90B9E">
        <w:rPr>
          <w:rtl/>
        </w:rPr>
        <w:t xml:space="preserve"> - </w:t>
      </w:r>
      <w:r>
        <w:rPr>
          <w:rtl/>
        </w:rPr>
        <w:t>أمالي الصدوق</w:t>
      </w:r>
      <w:r w:rsidR="00A93B6D">
        <w:rPr>
          <w:rtl/>
        </w:rPr>
        <w:t>:</w:t>
      </w:r>
      <w:r>
        <w:rPr>
          <w:rtl/>
        </w:rPr>
        <w:t xml:space="preserve"> 324 </w:t>
      </w:r>
      <w:r w:rsidR="00BA6C6A">
        <w:rPr>
          <w:rtl/>
        </w:rPr>
        <w:t>/</w:t>
      </w:r>
      <w:r>
        <w:rPr>
          <w:rtl/>
        </w:rPr>
        <w:t xml:space="preserve"> 8.</w:t>
      </w:r>
    </w:p>
    <w:p w:rsidR="00502E84" w:rsidRPr="00CC5BA6" w:rsidRDefault="00502E84" w:rsidP="00E521F4">
      <w:pPr>
        <w:pStyle w:val="libFootnote0"/>
        <w:rPr>
          <w:rtl/>
        </w:rPr>
      </w:pPr>
      <w:r w:rsidRPr="00CC5BA6">
        <w:rPr>
          <w:rtl/>
        </w:rPr>
        <w:t>(1) أمالي الطوسي 2</w:t>
      </w:r>
      <w:r w:rsidR="00A93B6D">
        <w:rPr>
          <w:rtl/>
        </w:rPr>
        <w:t>:</w:t>
      </w:r>
      <w:r w:rsidRPr="00CC5BA6">
        <w:rPr>
          <w:rtl/>
        </w:rPr>
        <w:t xml:space="preserve"> 52.</w:t>
      </w:r>
    </w:p>
    <w:p w:rsidR="00502E84" w:rsidRDefault="00502E84" w:rsidP="00E521F4">
      <w:pPr>
        <w:pStyle w:val="libFootnote0"/>
        <w:rPr>
          <w:rtl/>
        </w:rPr>
      </w:pPr>
      <w:r>
        <w:rPr>
          <w:rtl/>
        </w:rPr>
        <w:t>8</w:t>
      </w:r>
      <w:r w:rsidR="00A90B9E">
        <w:rPr>
          <w:rtl/>
        </w:rPr>
        <w:t xml:space="preserve"> - </w:t>
      </w:r>
      <w:r>
        <w:rPr>
          <w:rtl/>
        </w:rPr>
        <w:t>المحاسن</w:t>
      </w:r>
      <w:r w:rsidR="00A93B6D">
        <w:rPr>
          <w:rtl/>
        </w:rPr>
        <w:t>:</w:t>
      </w:r>
      <w:r>
        <w:rPr>
          <w:rtl/>
        </w:rPr>
        <w:t xml:space="preserve"> 26 </w:t>
      </w:r>
      <w:r w:rsidR="00BA6C6A">
        <w:rPr>
          <w:rtl/>
        </w:rPr>
        <w:t>/</w:t>
      </w:r>
      <w:r>
        <w:rPr>
          <w:rtl/>
        </w:rPr>
        <w:t xml:space="preserve"> 6.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E52184">
        <w:rPr>
          <w:rtl/>
        </w:rPr>
        <w:t xml:space="preserve"> </w:t>
      </w:r>
      <w:r w:rsidR="00502E84">
        <w:rPr>
          <w:rtl/>
        </w:rPr>
        <w:t>بن عبد العزيز</w:t>
      </w:r>
      <w:r w:rsidR="00A90B9E">
        <w:rPr>
          <w:rtl/>
        </w:rPr>
        <w:t>،</w:t>
      </w:r>
      <w:r w:rsidR="00502E84">
        <w:rPr>
          <w:rtl/>
        </w:rPr>
        <w:t xml:space="preserve"> عن </w:t>
      </w:r>
      <w:r>
        <w:rPr>
          <w:rtl/>
        </w:rPr>
        <w:t>محمّد</w:t>
      </w:r>
      <w:r w:rsidR="00E52184">
        <w:rPr>
          <w:rtl/>
        </w:rPr>
        <w:t xml:space="preserve"> </w:t>
      </w:r>
      <w:r w:rsidR="00502E84">
        <w:rPr>
          <w:rtl/>
        </w:rPr>
        <w:t xml:space="preserve">بن مسلم </w:t>
      </w:r>
      <w:r w:rsidR="00502E84" w:rsidRPr="00A90B9E">
        <w:rPr>
          <w:rStyle w:val="libFootnotenumChar"/>
          <w:rtl/>
        </w:rPr>
        <w:t>(1)</w:t>
      </w:r>
      <w:r w:rsidR="00502E84">
        <w:rPr>
          <w:rtl/>
        </w:rPr>
        <w:t>.</w:t>
      </w:r>
    </w:p>
    <w:p w:rsidR="00502E84" w:rsidRDefault="00502E84" w:rsidP="00A90B9E">
      <w:pPr>
        <w:pStyle w:val="libNormal"/>
        <w:rPr>
          <w:rtl/>
        </w:rPr>
      </w:pPr>
      <w:r>
        <w:rPr>
          <w:rtl/>
        </w:rPr>
        <w:t>أقول</w:t>
      </w:r>
      <w:r w:rsidR="00A93B6D">
        <w:rPr>
          <w:rtl/>
        </w:rPr>
        <w:t>:</w:t>
      </w:r>
      <w:r>
        <w:rPr>
          <w:rtl/>
        </w:rPr>
        <w:t xml:space="preserve"> ويأتي ما</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230" w:name="_Toc302476537"/>
      <w:bookmarkStart w:id="231" w:name="_Toc303591203"/>
      <w:bookmarkStart w:id="232" w:name="_Toc303591715"/>
      <w:bookmarkStart w:id="233" w:name="_Toc303593040"/>
      <w:bookmarkStart w:id="234" w:name="_Toc303593229"/>
      <w:bookmarkStart w:id="235" w:name="_Toc303629069"/>
      <w:bookmarkStart w:id="236" w:name="_Toc305219319"/>
      <w:bookmarkStart w:id="237" w:name="_Toc377675469"/>
      <w:bookmarkStart w:id="238" w:name="_Toc252139672"/>
      <w:r>
        <w:rPr>
          <w:rtl/>
        </w:rPr>
        <w:t>83</w:t>
      </w:r>
      <w:r w:rsidR="00A90B9E">
        <w:rPr>
          <w:rtl/>
        </w:rPr>
        <w:t xml:space="preserve"> - </w:t>
      </w:r>
      <w:r>
        <w:rPr>
          <w:rtl/>
        </w:rPr>
        <w:t>باب وجوب الندم على الذنوب</w:t>
      </w:r>
      <w:bookmarkEnd w:id="230"/>
      <w:bookmarkEnd w:id="231"/>
      <w:bookmarkEnd w:id="232"/>
      <w:bookmarkEnd w:id="233"/>
      <w:bookmarkEnd w:id="234"/>
      <w:bookmarkEnd w:id="235"/>
      <w:bookmarkEnd w:id="236"/>
      <w:bookmarkEnd w:id="237"/>
      <w:bookmarkEnd w:id="238"/>
    </w:p>
    <w:p w:rsidR="00502E84" w:rsidRDefault="00502E84" w:rsidP="00A90B9E">
      <w:pPr>
        <w:pStyle w:val="libNormal"/>
        <w:rPr>
          <w:rtl/>
        </w:rPr>
      </w:pPr>
      <w:r w:rsidRPr="00BA6C6A">
        <w:rPr>
          <w:rStyle w:val="libNormalChar"/>
          <w:rtl/>
        </w:rPr>
        <w:t>[ 20982 ]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القاسم بن عروة</w:t>
      </w:r>
      <w:r w:rsidR="00A90B9E">
        <w:rPr>
          <w:rtl/>
        </w:rPr>
        <w:t>،</w:t>
      </w:r>
      <w:r>
        <w:rPr>
          <w:rtl/>
        </w:rPr>
        <w:t xml:space="preserve"> عن أبي العباس</w:t>
      </w:r>
      <w:r w:rsidR="00A90B9E">
        <w:rP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سرته حسنته وسائته سيئته فهو مؤمن. </w:t>
      </w:r>
    </w:p>
    <w:p w:rsidR="00502E84" w:rsidRDefault="00502E84" w:rsidP="00A90B9E">
      <w:pPr>
        <w:pStyle w:val="libNormal"/>
        <w:rPr>
          <w:rtl/>
        </w:rPr>
      </w:pPr>
      <w:r w:rsidRPr="00BA6C6A">
        <w:rPr>
          <w:rStyle w:val="libNormalChar"/>
          <w:rtl/>
        </w:rPr>
        <w:t>[ 20983 ]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عمرو بن عثمان</w:t>
      </w:r>
      <w:r w:rsidR="00A90B9E">
        <w:rPr>
          <w:rtl/>
        </w:rPr>
        <w:t>،</w:t>
      </w:r>
      <w:r>
        <w:rPr>
          <w:rtl/>
        </w:rPr>
        <w:t xml:space="preserve"> عن بعض أصحابه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إن</w:t>
      </w:r>
      <w:r w:rsidR="007C7B9A">
        <w:rPr>
          <w:rFonts w:hint="cs"/>
          <w:rtl/>
        </w:rPr>
        <w:t>ّ</w:t>
      </w:r>
      <w:r>
        <w:rPr>
          <w:rtl/>
        </w:rPr>
        <w:t xml:space="preserve"> الرجل ليذنب الذنب فيدخله الله به الجنة</w:t>
      </w:r>
      <w:r w:rsidR="00A90B9E">
        <w:rPr>
          <w:rtl/>
        </w:rPr>
        <w:t>،</w:t>
      </w:r>
      <w:r>
        <w:rPr>
          <w:rtl/>
        </w:rPr>
        <w:t xml:space="preserve"> قلت</w:t>
      </w:r>
      <w:r w:rsidR="00A93B6D">
        <w:rPr>
          <w:rtl/>
        </w:rPr>
        <w:t>:</w:t>
      </w:r>
      <w:r>
        <w:rPr>
          <w:rtl/>
        </w:rPr>
        <w:t xml:space="preserve"> يدخله الله بالذنب الجنة؟ قال</w:t>
      </w:r>
      <w:r w:rsidR="00A93B6D">
        <w:rPr>
          <w:rtl/>
        </w:rPr>
        <w:t>:</w:t>
      </w:r>
      <w:r>
        <w:rPr>
          <w:rtl/>
        </w:rPr>
        <w:t xml:space="preserve"> نعم إن</w:t>
      </w:r>
      <w:r w:rsidR="007C7B9A">
        <w:rPr>
          <w:rFonts w:hint="cs"/>
          <w:rtl/>
        </w:rPr>
        <w:t>ّ</w:t>
      </w:r>
      <w:r>
        <w:rPr>
          <w:rtl/>
        </w:rPr>
        <w:t>ه يذنب فلا يزال خائفا</w:t>
      </w:r>
      <w:r w:rsidR="007C7B9A">
        <w:rPr>
          <w:rFonts w:hint="cs"/>
          <w:rtl/>
        </w:rPr>
        <w:t>ً</w:t>
      </w:r>
      <w:r>
        <w:rPr>
          <w:rtl/>
        </w:rPr>
        <w:t xml:space="preserve"> ماقتا</w:t>
      </w:r>
      <w:r w:rsidR="007C7B9A">
        <w:rPr>
          <w:rFonts w:hint="cs"/>
          <w:rtl/>
        </w:rPr>
        <w:t>ً</w:t>
      </w:r>
      <w:r>
        <w:rPr>
          <w:rtl/>
        </w:rPr>
        <w:t xml:space="preserve"> لنفسه فيرحمه الله فيدخله الجنة. </w:t>
      </w:r>
    </w:p>
    <w:p w:rsidR="00502E84" w:rsidRDefault="00502E84" w:rsidP="00A90B9E">
      <w:pPr>
        <w:pStyle w:val="libNormal"/>
        <w:rPr>
          <w:rtl/>
        </w:rPr>
      </w:pPr>
      <w:r w:rsidRPr="00BA6C6A">
        <w:rPr>
          <w:rStyle w:val="libNormalChar"/>
          <w:rtl/>
        </w:rPr>
        <w:t>[ 20984 ]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إسماعيل بن سهل</w:t>
      </w:r>
      <w:r w:rsidR="00A90B9E">
        <w:rPr>
          <w:rtl/>
        </w:rPr>
        <w:t>،</w:t>
      </w:r>
      <w:r>
        <w:rPr>
          <w:rtl/>
        </w:rPr>
        <w:t xml:space="preserve"> عن حماد</w:t>
      </w:r>
      <w:r w:rsidR="00A90B9E">
        <w:rPr>
          <w:rtl/>
        </w:rPr>
        <w:t>،</w:t>
      </w:r>
      <w:r>
        <w:rPr>
          <w:rtl/>
        </w:rPr>
        <w:t xml:space="preserve"> عن ربعي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7C7B9A">
        <w:rPr>
          <w:rFonts w:hint="cs"/>
          <w:rtl/>
        </w:rPr>
        <w:t>ّ</w:t>
      </w:r>
      <w:r>
        <w:rPr>
          <w:rtl/>
        </w:rPr>
        <w:t xml:space="preserve"> الندم على الشر يدعو إلى تركه. </w:t>
      </w:r>
    </w:p>
    <w:p w:rsidR="00502E84" w:rsidRDefault="00E521F4" w:rsidP="00E521F4">
      <w:pPr>
        <w:pStyle w:val="libLine"/>
        <w:rPr>
          <w:rtl/>
        </w:rPr>
      </w:pPr>
      <w:r>
        <w:rPr>
          <w:rtl/>
        </w:rPr>
        <w:t>____________________</w:t>
      </w:r>
    </w:p>
    <w:p w:rsidR="00502E84" w:rsidRPr="00CC5BA6" w:rsidRDefault="00502E84" w:rsidP="00E521F4">
      <w:pPr>
        <w:pStyle w:val="libFootnote0"/>
        <w:rPr>
          <w:rtl/>
        </w:rPr>
      </w:pPr>
      <w:r w:rsidRPr="00CC5BA6">
        <w:rPr>
          <w:rtl/>
        </w:rPr>
        <w:t>(1) ثواب الأعمال</w:t>
      </w:r>
      <w:r w:rsidR="00A93B6D">
        <w:rPr>
          <w:rtl/>
        </w:rPr>
        <w:t>:</w:t>
      </w:r>
      <w:r w:rsidRPr="00CC5BA6">
        <w:rPr>
          <w:rtl/>
        </w:rPr>
        <w:t xml:space="preserve"> 213 </w:t>
      </w:r>
      <w:r w:rsidR="00BA6C6A">
        <w:rPr>
          <w:rtl/>
        </w:rPr>
        <w:t>/</w:t>
      </w:r>
      <w:r w:rsidRPr="00CC5BA6">
        <w:rPr>
          <w:rtl/>
        </w:rPr>
        <w:t xml:space="preserve"> 1.</w:t>
      </w:r>
    </w:p>
    <w:p w:rsidR="00502E84" w:rsidRPr="00CC5BA6" w:rsidRDefault="00502E84" w:rsidP="007939BD">
      <w:pPr>
        <w:pStyle w:val="libFootnote0"/>
        <w:rPr>
          <w:rtl/>
        </w:rPr>
      </w:pPr>
      <w:r w:rsidRPr="00CC5BA6">
        <w:rPr>
          <w:rtl/>
        </w:rPr>
        <w:t>(2) يأتي في الباب 83 من هذه الأبواب.</w:t>
      </w:r>
    </w:p>
    <w:p w:rsidR="00502E84" w:rsidRPr="00CC5BA6" w:rsidRDefault="007939BD" w:rsidP="007939BD">
      <w:pPr>
        <w:pStyle w:val="libFootnote0"/>
        <w:rPr>
          <w:rtl/>
        </w:rPr>
      </w:pPr>
      <w:r>
        <w:rPr>
          <w:rtl/>
        </w:rPr>
        <w:t>وتقد</w:t>
      </w:r>
      <w:r w:rsidR="009309C4">
        <w:rPr>
          <w:rtl/>
        </w:rPr>
        <w:t xml:space="preserve">م </w:t>
      </w:r>
      <w:r w:rsidR="00502E84" w:rsidRPr="00CC5BA6">
        <w:rPr>
          <w:rtl/>
        </w:rPr>
        <w:t>ما</w:t>
      </w:r>
      <w:r>
        <w:rPr>
          <w:rtl/>
        </w:rPr>
        <w:t>يدل</w:t>
      </w:r>
      <w:r w:rsidR="00921D19">
        <w:rPr>
          <w:rtl/>
        </w:rPr>
        <w:t xml:space="preserve"> </w:t>
      </w:r>
      <w:r w:rsidR="00502E84" w:rsidRPr="00CC5BA6">
        <w:rPr>
          <w:rtl/>
        </w:rPr>
        <w:t xml:space="preserve">على </w:t>
      </w:r>
      <w:r w:rsidR="00716DC8">
        <w:rPr>
          <w:rtl/>
        </w:rPr>
        <w:t xml:space="preserve">الإِقرار </w:t>
      </w:r>
      <w:r w:rsidR="00502E84" w:rsidRPr="00CC5BA6">
        <w:rPr>
          <w:rtl/>
        </w:rPr>
        <w:t>بالذنب في الباب 48 من هذه الأبواب</w:t>
      </w:r>
      <w:r w:rsidR="00A90B9E">
        <w:rPr>
          <w:rtl/>
        </w:rPr>
        <w:t>،</w:t>
      </w:r>
      <w:r w:rsidR="00502E84" w:rsidRPr="00CC5BA6">
        <w:rPr>
          <w:rtl/>
        </w:rPr>
        <w:t xml:space="preserve"> وفي الباب 26 من أبواب الطواف.</w:t>
      </w:r>
    </w:p>
    <w:p w:rsidR="00502E84" w:rsidRDefault="00502E84" w:rsidP="007939BD">
      <w:pPr>
        <w:pStyle w:val="libFootnoteCenterBold"/>
        <w:rPr>
          <w:rtl/>
        </w:rPr>
      </w:pPr>
      <w:r>
        <w:rPr>
          <w:rtl/>
        </w:rPr>
        <w:t>الباب 83</w:t>
      </w:r>
    </w:p>
    <w:p w:rsidR="00502E84" w:rsidRDefault="00502E84" w:rsidP="007939BD">
      <w:pPr>
        <w:pStyle w:val="libFootnoteCenterBold"/>
      </w:pPr>
      <w:r>
        <w:rPr>
          <w:rtl/>
        </w:rPr>
        <w:t>فيه 8 أحاديث</w:t>
      </w:r>
    </w:p>
    <w:p w:rsidR="00502E84" w:rsidRDefault="00502E84" w:rsidP="007939BD">
      <w:pPr>
        <w:pStyle w:val="libFootnote0"/>
        <w:rPr>
          <w:rtl/>
        </w:rPr>
      </w:pPr>
      <w:r>
        <w:rPr>
          <w:rtl/>
        </w:rPr>
        <w:t>1</w:t>
      </w:r>
      <w:r w:rsidR="00A90B9E">
        <w:rPr>
          <w:rtl/>
        </w:rPr>
        <w:t xml:space="preserve"> - </w:t>
      </w:r>
      <w:r>
        <w:rPr>
          <w:rtl/>
        </w:rPr>
        <w:t>الكافي 2</w:t>
      </w:r>
      <w:r w:rsidR="00A93B6D">
        <w:rPr>
          <w:rtl/>
        </w:rPr>
        <w:t>:</w:t>
      </w:r>
      <w:r>
        <w:rPr>
          <w:rtl/>
        </w:rPr>
        <w:t xml:space="preserve"> 183 </w:t>
      </w:r>
      <w:r w:rsidR="00BA6C6A">
        <w:rPr>
          <w:rtl/>
        </w:rPr>
        <w:t>/</w:t>
      </w:r>
      <w:r>
        <w:rPr>
          <w:rtl/>
        </w:rPr>
        <w:t xml:space="preserve"> 6.</w:t>
      </w:r>
    </w:p>
    <w:p w:rsidR="00502E84" w:rsidRDefault="00502E84" w:rsidP="007939BD">
      <w:pPr>
        <w:pStyle w:val="libFootnote0"/>
        <w:rPr>
          <w:rtl/>
        </w:rPr>
      </w:pPr>
      <w:r>
        <w:rPr>
          <w:rtl/>
        </w:rPr>
        <w:t>2</w:t>
      </w:r>
      <w:r w:rsidR="00A90B9E">
        <w:rPr>
          <w:rtl/>
        </w:rPr>
        <w:t xml:space="preserve"> - </w:t>
      </w:r>
      <w:r>
        <w:rPr>
          <w:rtl/>
        </w:rPr>
        <w:t>الكافي 2</w:t>
      </w:r>
      <w:r w:rsidR="00A93B6D">
        <w:rPr>
          <w:rtl/>
        </w:rPr>
        <w:t>:</w:t>
      </w:r>
      <w:r>
        <w:rPr>
          <w:rtl/>
        </w:rPr>
        <w:t xml:space="preserve"> 311 </w:t>
      </w:r>
      <w:r w:rsidR="00BA6C6A">
        <w:rPr>
          <w:rtl/>
        </w:rPr>
        <w:t>/</w:t>
      </w:r>
      <w:r>
        <w:rPr>
          <w:rtl/>
        </w:rPr>
        <w:t xml:space="preserve"> 3.</w:t>
      </w:r>
    </w:p>
    <w:p w:rsidR="00A90B9E" w:rsidRPr="00A90B9E" w:rsidRDefault="00502E84" w:rsidP="007939BD">
      <w:pPr>
        <w:pStyle w:val="libFootnote0"/>
        <w:rPr>
          <w:rStyle w:val="libNormalChar"/>
          <w:rtl/>
        </w:rPr>
      </w:pPr>
      <w:r>
        <w:rPr>
          <w:rtl/>
        </w:rPr>
        <w:t>3</w:t>
      </w:r>
      <w:r w:rsidR="00A90B9E">
        <w:rPr>
          <w:rtl/>
        </w:rPr>
        <w:t xml:space="preserve"> - </w:t>
      </w:r>
      <w:r>
        <w:rPr>
          <w:rtl/>
        </w:rPr>
        <w:t>الكافي 2</w:t>
      </w:r>
      <w:r w:rsidR="00A93B6D">
        <w:rPr>
          <w:rtl/>
        </w:rPr>
        <w:t>:</w:t>
      </w:r>
      <w:r>
        <w:rPr>
          <w:rtl/>
        </w:rPr>
        <w:t xml:space="preserve"> 312 </w:t>
      </w:r>
      <w:r w:rsidR="00BA6C6A">
        <w:rPr>
          <w:rtl/>
        </w:rPr>
        <w:t>/</w:t>
      </w:r>
      <w:r>
        <w:rPr>
          <w:rtl/>
        </w:rPr>
        <w:t xml:space="preserve"> 7. </w:t>
      </w:r>
      <w:r>
        <w:rPr>
          <w:rtl/>
        </w:rPr>
        <w:cr/>
      </w:r>
      <w:r w:rsidR="00A90B9E" w:rsidRPr="00E521F4">
        <w:rPr>
          <w:rtl/>
        </w:rPr>
        <w:br w:type="page"/>
      </w:r>
    </w:p>
    <w:p w:rsidR="00502E84" w:rsidRDefault="00502E84" w:rsidP="00A90B9E">
      <w:pPr>
        <w:pStyle w:val="libNormal"/>
        <w:rPr>
          <w:rtl/>
        </w:rPr>
      </w:pPr>
      <w:r w:rsidRPr="00BA6C6A">
        <w:rPr>
          <w:rStyle w:val="libNormalChar"/>
          <w:rtl/>
        </w:rPr>
        <w:lastRenderedPageBreak/>
        <w:t>[ 20985 ]</w:t>
      </w:r>
      <w:r>
        <w:rPr>
          <w:rtl/>
        </w:rPr>
        <w:t xml:space="preserve"> 4</w:t>
      </w:r>
      <w:r w:rsidR="00A90B9E">
        <w:rPr>
          <w:rtl/>
        </w:rPr>
        <w:t xml:space="preserve"> - </w:t>
      </w:r>
      <w:r>
        <w:rPr>
          <w:rtl/>
        </w:rPr>
        <w:t>وعنه</w:t>
      </w:r>
      <w:r w:rsidR="00A90B9E">
        <w:rPr>
          <w:rtl/>
        </w:rPr>
        <w:t>،</w:t>
      </w:r>
      <w:r>
        <w:rPr>
          <w:rtl/>
        </w:rPr>
        <w:t xml:space="preserve"> عن علي بن الحسين الدقاق</w:t>
      </w:r>
      <w:r w:rsidR="00A90B9E">
        <w:rPr>
          <w:rtl/>
        </w:rPr>
        <w:t>،</w:t>
      </w:r>
      <w:r>
        <w:rPr>
          <w:rtl/>
        </w:rPr>
        <w:t xml:space="preserve"> عن عبدالله بن </w:t>
      </w:r>
      <w:r w:rsidR="00021793">
        <w:rPr>
          <w:rtl/>
        </w:rPr>
        <w:t>محمّد</w:t>
      </w:r>
      <w:r w:rsidR="00A90B9E">
        <w:rPr>
          <w:rtl/>
        </w:rPr>
        <w:t>،</w:t>
      </w:r>
      <w:r>
        <w:rPr>
          <w:rtl/>
        </w:rPr>
        <w:t xml:space="preserve"> عن أحمد بن عمر</w:t>
      </w:r>
      <w:r w:rsidR="00A90B9E">
        <w:rPr>
          <w:rtl/>
        </w:rPr>
        <w:t>،</w:t>
      </w:r>
      <w:r>
        <w:rPr>
          <w:rtl/>
        </w:rPr>
        <w:t xml:space="preserve"> عن زيد القتات</w:t>
      </w:r>
      <w:r w:rsidR="00A90B9E">
        <w:rPr>
          <w:rtl/>
        </w:rPr>
        <w:t>،</w:t>
      </w:r>
      <w:r>
        <w:rPr>
          <w:rtl/>
        </w:rPr>
        <w:t xml:space="preserve"> عن أبان بن تغلب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ما من عبد أذنب ذنبا</w:t>
      </w:r>
      <w:r w:rsidR="00896A1D">
        <w:rPr>
          <w:rFonts w:hint="cs"/>
          <w:rtl/>
        </w:rPr>
        <w:t>ً</w:t>
      </w:r>
      <w:r>
        <w:rPr>
          <w:rtl/>
        </w:rPr>
        <w:t xml:space="preserve"> فندم عليه</w:t>
      </w:r>
      <w:r w:rsidR="00A90B9E">
        <w:rPr>
          <w:rtl/>
        </w:rPr>
        <w:t>،</w:t>
      </w:r>
      <w:r>
        <w:rPr>
          <w:rtl/>
        </w:rPr>
        <w:t xml:space="preserve"> </w:t>
      </w:r>
      <w:r w:rsidR="00B57202">
        <w:rPr>
          <w:rtl/>
        </w:rPr>
        <w:t xml:space="preserve">إلّا </w:t>
      </w:r>
      <w:r>
        <w:rPr>
          <w:rtl/>
        </w:rPr>
        <w:t>غفر الله له قبل أن يستغفر</w:t>
      </w:r>
      <w:r w:rsidR="00A90B9E">
        <w:rPr>
          <w:rtl/>
        </w:rPr>
        <w:t>،</w:t>
      </w:r>
      <w:r>
        <w:rPr>
          <w:rtl/>
        </w:rPr>
        <w:t xml:space="preserve"> وما من عبد أنعم الله عليه نعمة فعرف أن</w:t>
      </w:r>
      <w:r w:rsidR="00896A1D">
        <w:rPr>
          <w:rFonts w:hint="cs"/>
          <w:rtl/>
        </w:rPr>
        <w:t>ّ</w:t>
      </w:r>
      <w:r>
        <w:rPr>
          <w:rtl/>
        </w:rPr>
        <w:t xml:space="preserve">ها من عند الله </w:t>
      </w:r>
      <w:r w:rsidR="00B57202">
        <w:rPr>
          <w:rtl/>
        </w:rPr>
        <w:t xml:space="preserve">إلّا </w:t>
      </w:r>
      <w:r>
        <w:rPr>
          <w:rtl/>
        </w:rPr>
        <w:t xml:space="preserve">غفر الله له قبل أن يحمده. </w:t>
      </w:r>
    </w:p>
    <w:p w:rsidR="00502E84" w:rsidRDefault="00502E84" w:rsidP="00A90B9E">
      <w:pPr>
        <w:pStyle w:val="libNormal"/>
        <w:rPr>
          <w:rtl/>
        </w:rPr>
      </w:pPr>
      <w:r w:rsidRPr="00BA6C6A">
        <w:rPr>
          <w:rStyle w:val="libNormalChar"/>
          <w:rtl/>
        </w:rPr>
        <w:t>[ 20986 ]</w:t>
      </w:r>
      <w:r>
        <w:rPr>
          <w:rtl/>
        </w:rPr>
        <w:t xml:space="preserve"> 5</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من ألفاظ رسول الله</w:t>
      </w:r>
      <w:r w:rsidR="00896A1D">
        <w:rPr>
          <w:rFonts w:hint="cs"/>
          <w:rtl/>
        </w:rPr>
        <w:t xml:space="preserve"> (</w:t>
      </w:r>
      <w:r>
        <w:rPr>
          <w:rtl/>
        </w:rPr>
        <w:t xml:space="preserve"> </w:t>
      </w:r>
      <w:r w:rsidR="00F16FA9">
        <w:rPr>
          <w:rStyle w:val="libAlaemChar"/>
          <w:rFonts w:hint="cs"/>
          <w:rtl/>
        </w:rPr>
        <w:t>صلى‌الله‌عليه‌وآله‌</w:t>
      </w:r>
      <w:r>
        <w:rPr>
          <w:rtl/>
        </w:rPr>
        <w:t xml:space="preserve"> </w:t>
      </w:r>
      <w:r w:rsidR="00896A1D">
        <w:rPr>
          <w:rFonts w:hint="cs"/>
          <w:rtl/>
        </w:rPr>
        <w:t xml:space="preserve">) : </w:t>
      </w:r>
      <w:r>
        <w:rPr>
          <w:rtl/>
        </w:rPr>
        <w:t xml:space="preserve">الندامة توبة. </w:t>
      </w:r>
    </w:p>
    <w:p w:rsidR="00502E84" w:rsidRDefault="00502E84" w:rsidP="00A90B9E">
      <w:pPr>
        <w:pStyle w:val="libNormal"/>
        <w:rPr>
          <w:rtl/>
        </w:rPr>
      </w:pPr>
      <w:r w:rsidRPr="00BA6C6A">
        <w:rPr>
          <w:rStyle w:val="libNormalChar"/>
          <w:rtl/>
        </w:rPr>
        <w:t>[ 20987 ]</w:t>
      </w:r>
      <w:r>
        <w:rPr>
          <w:rtl/>
        </w:rPr>
        <w:t xml:space="preserve"> 6</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ابن أبي عمير</w:t>
      </w:r>
      <w:r w:rsidR="00A90B9E">
        <w:rPr>
          <w:rtl/>
        </w:rPr>
        <w:t>،</w:t>
      </w:r>
      <w:r>
        <w:rPr>
          <w:rtl/>
        </w:rPr>
        <w:t xml:space="preserve"> عن علي الجهضمي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كفى بالندم توبة. </w:t>
      </w:r>
    </w:p>
    <w:p w:rsidR="00502E84" w:rsidRDefault="00502E84" w:rsidP="00A90B9E">
      <w:pPr>
        <w:pStyle w:val="libNormal"/>
        <w:rPr>
          <w:rtl/>
        </w:rPr>
      </w:pPr>
      <w:r w:rsidRPr="00BA6C6A">
        <w:rPr>
          <w:rStyle w:val="libNormalChar"/>
          <w:rtl/>
        </w:rPr>
        <w:t>[ 20988 ]</w:t>
      </w:r>
      <w:r>
        <w:rPr>
          <w:rtl/>
        </w:rPr>
        <w:t xml:space="preserve"> 7</w:t>
      </w:r>
      <w:r w:rsidR="00A90B9E">
        <w:rPr>
          <w:rtl/>
        </w:rPr>
        <w:t xml:space="preserve"> - </w:t>
      </w:r>
      <w:r>
        <w:rPr>
          <w:rtl/>
        </w:rPr>
        <w:t xml:space="preserve">أحمد بن أبي عبدالله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محبوب</w:t>
      </w:r>
      <w:r w:rsidR="00A90B9E">
        <w:rPr>
          <w:rtl/>
        </w:rPr>
        <w:t>،</w:t>
      </w:r>
      <w:r>
        <w:rPr>
          <w:rtl/>
        </w:rPr>
        <w:t xml:space="preserve"> عن أبي </w:t>
      </w:r>
      <w:r w:rsidR="00EA3BD7">
        <w:rPr>
          <w:rtl/>
        </w:rPr>
        <w:t xml:space="preserve">أيّوب </w:t>
      </w:r>
      <w:r>
        <w:rPr>
          <w:rtl/>
        </w:rPr>
        <w:t>الخزاز</w:t>
      </w:r>
      <w:r w:rsidR="00A90B9E">
        <w:rPr>
          <w:rtl/>
        </w:rPr>
        <w:t>،</w:t>
      </w:r>
      <w:r>
        <w:rPr>
          <w:rtl/>
        </w:rPr>
        <w:t xml:space="preserve"> عن أبي حمزة الثمالي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أربع من كن</w:t>
      </w:r>
      <w:r w:rsidR="000A1940">
        <w:rPr>
          <w:rFonts w:hint="cs"/>
          <w:rtl/>
        </w:rPr>
        <w:t>ّ</w:t>
      </w:r>
      <w:r>
        <w:rPr>
          <w:rtl/>
        </w:rPr>
        <w:t xml:space="preserve"> فيه كمل إيمانه</w:t>
      </w:r>
      <w:r w:rsidR="00A90B9E">
        <w:rPr>
          <w:rtl/>
        </w:rPr>
        <w:t>،</w:t>
      </w:r>
      <w:r>
        <w:rPr>
          <w:rtl/>
        </w:rPr>
        <w:t xml:space="preserve"> ومحصت عنه ذنوبه </w:t>
      </w:r>
      <w:r w:rsidRPr="00A90B9E">
        <w:rPr>
          <w:rStyle w:val="libFootnotenumChar"/>
          <w:rtl/>
        </w:rPr>
        <w:t>(1)</w:t>
      </w:r>
      <w:r w:rsidR="00A93B6D">
        <w:rPr>
          <w:rtl/>
        </w:rPr>
        <w:t>:</w:t>
      </w:r>
      <w:r>
        <w:rPr>
          <w:rtl/>
        </w:rPr>
        <w:t xml:space="preserve"> من وفى لله بما جعل على نفسه للناس</w:t>
      </w:r>
      <w:r w:rsidR="00A90B9E">
        <w:rPr>
          <w:rtl/>
        </w:rPr>
        <w:t>،</w:t>
      </w:r>
      <w:r>
        <w:rPr>
          <w:rtl/>
        </w:rPr>
        <w:t xml:space="preserve"> وصدق لسانه مع الناس</w:t>
      </w:r>
      <w:r w:rsidR="00A90B9E">
        <w:rPr>
          <w:rtl/>
        </w:rPr>
        <w:t>،</w:t>
      </w:r>
      <w:r>
        <w:rPr>
          <w:rtl/>
        </w:rPr>
        <w:t xml:space="preserve"> واستحيى من </w:t>
      </w:r>
      <w:r w:rsidR="00070C51">
        <w:rPr>
          <w:rtl/>
        </w:rPr>
        <w:t xml:space="preserve">كلّ </w:t>
      </w:r>
      <w:r>
        <w:rPr>
          <w:rtl/>
        </w:rPr>
        <w:t>قبيح عند الله وعند الناس</w:t>
      </w:r>
      <w:r w:rsidR="00A90B9E">
        <w:rPr>
          <w:rtl/>
        </w:rPr>
        <w:t>،</w:t>
      </w:r>
      <w:r>
        <w:rPr>
          <w:rtl/>
        </w:rPr>
        <w:t xml:space="preserve"> ويحسن خلقه مع أهله. </w:t>
      </w:r>
    </w:p>
    <w:p w:rsidR="00502E84" w:rsidRDefault="00502E84" w:rsidP="00A90B9E">
      <w:pPr>
        <w:pStyle w:val="libNormal"/>
        <w:rPr>
          <w:rtl/>
        </w:rPr>
      </w:pPr>
      <w:r w:rsidRPr="00BA6C6A">
        <w:rPr>
          <w:rStyle w:val="libNormalChar"/>
          <w:rtl/>
        </w:rPr>
        <w:t>[ 20989 ]</w:t>
      </w:r>
      <w:r>
        <w:rPr>
          <w:rtl/>
        </w:rPr>
        <w:t xml:space="preserve"> 8</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الحسين بن </w:t>
      </w:r>
      <w:r w:rsidR="00021793">
        <w:rPr>
          <w:rtl/>
        </w:rPr>
        <w:t>محمّد</w:t>
      </w:r>
      <w:r w:rsidR="00E52184">
        <w:rPr>
          <w:rtl/>
        </w:rPr>
        <w:t xml:space="preserve"> </w:t>
      </w:r>
      <w:r>
        <w:rPr>
          <w:rtl/>
        </w:rPr>
        <w:t>التمار</w:t>
      </w:r>
      <w:r w:rsidR="00A90B9E">
        <w:rPr>
          <w:rtl/>
        </w:rPr>
        <w:t>،</w:t>
      </w:r>
      <w:r>
        <w:rPr>
          <w:rtl/>
        </w:rPr>
        <w:t xml:space="preserve"> عن </w:t>
      </w:r>
      <w:r w:rsidR="00021793">
        <w:rPr>
          <w:rtl/>
        </w:rPr>
        <w:t>محمّد</w:t>
      </w:r>
      <w:r w:rsidR="00E52184">
        <w:rPr>
          <w:rtl/>
        </w:rPr>
        <w:t xml:space="preserve"> </w:t>
      </w:r>
      <w:r>
        <w:rPr>
          <w:rtl/>
        </w:rPr>
        <w:t>بن القاسم الانباري</w:t>
      </w:r>
      <w:r w:rsidR="00A90B9E">
        <w:rPr>
          <w:rtl/>
        </w:rPr>
        <w:t>،</w:t>
      </w:r>
      <w:r>
        <w:rPr>
          <w:rtl/>
        </w:rPr>
        <w:t xml:space="preserve"> عن </w:t>
      </w:r>
    </w:p>
    <w:p w:rsidR="00502E84" w:rsidRDefault="00502E84" w:rsidP="00A90B9E">
      <w:pPr>
        <w:pStyle w:val="libLine"/>
        <w:rPr>
          <w:rtl/>
        </w:rPr>
      </w:pPr>
      <w:r>
        <w:rPr>
          <w:rtl/>
        </w:rPr>
        <w:t>____________</w:t>
      </w:r>
    </w:p>
    <w:p w:rsidR="00502E84" w:rsidRDefault="00502E84" w:rsidP="00A90B9E">
      <w:pPr>
        <w:pStyle w:val="libFootnote0"/>
        <w:rPr>
          <w:rtl/>
        </w:rPr>
      </w:pPr>
      <w:r>
        <w:rPr>
          <w:rtl/>
        </w:rPr>
        <w:t>4</w:t>
      </w:r>
      <w:r w:rsidR="00A90B9E">
        <w:rPr>
          <w:rtl/>
        </w:rPr>
        <w:t xml:space="preserve"> - </w:t>
      </w:r>
      <w:r>
        <w:rPr>
          <w:rtl/>
        </w:rPr>
        <w:t>الكافي 2</w:t>
      </w:r>
      <w:r w:rsidR="00A93B6D">
        <w:rPr>
          <w:rtl/>
        </w:rPr>
        <w:t>:</w:t>
      </w:r>
      <w:r>
        <w:rPr>
          <w:rtl/>
        </w:rPr>
        <w:t xml:space="preserve"> 312 </w:t>
      </w:r>
      <w:r w:rsidR="00BA6C6A">
        <w:rPr>
          <w:rtl/>
        </w:rPr>
        <w:t>/</w:t>
      </w:r>
      <w:r>
        <w:rPr>
          <w:rtl/>
        </w:rPr>
        <w:t xml:space="preserve"> 8.</w:t>
      </w:r>
    </w:p>
    <w:p w:rsidR="00502E84" w:rsidRDefault="00502E84" w:rsidP="00A90B9E">
      <w:pPr>
        <w:pStyle w:val="libFootnote0"/>
        <w:rPr>
          <w:rtl/>
        </w:rPr>
      </w:pPr>
      <w:r>
        <w:rPr>
          <w:rtl/>
        </w:rPr>
        <w:t>5</w:t>
      </w:r>
      <w:r w:rsidR="00A90B9E">
        <w:rPr>
          <w:rtl/>
        </w:rPr>
        <w:t xml:space="preserve"> - </w:t>
      </w:r>
      <w:r>
        <w:rPr>
          <w:rtl/>
        </w:rPr>
        <w:t>الفقيه 4</w:t>
      </w:r>
      <w:r w:rsidR="00A93B6D">
        <w:rPr>
          <w:rtl/>
        </w:rPr>
        <w:t>:</w:t>
      </w:r>
      <w:r>
        <w:rPr>
          <w:rtl/>
        </w:rPr>
        <w:t xml:space="preserve"> 272 </w:t>
      </w:r>
      <w:r w:rsidR="00BA6C6A">
        <w:rPr>
          <w:rtl/>
        </w:rPr>
        <w:t>/</w:t>
      </w:r>
      <w:r>
        <w:rPr>
          <w:rtl/>
        </w:rPr>
        <w:t xml:space="preserve"> 828.</w:t>
      </w:r>
    </w:p>
    <w:p w:rsidR="00502E84" w:rsidRDefault="00502E84" w:rsidP="00A90B9E">
      <w:pPr>
        <w:pStyle w:val="libFootnote0"/>
        <w:rPr>
          <w:rtl/>
        </w:rPr>
      </w:pPr>
      <w:r>
        <w:rPr>
          <w:rtl/>
        </w:rPr>
        <w:t>6</w:t>
      </w:r>
      <w:r w:rsidR="00A90B9E">
        <w:rPr>
          <w:rtl/>
        </w:rPr>
        <w:t xml:space="preserve"> - </w:t>
      </w:r>
      <w:r>
        <w:rPr>
          <w:rtl/>
        </w:rPr>
        <w:t>الخصال</w:t>
      </w:r>
      <w:r w:rsidR="00A93B6D">
        <w:rPr>
          <w:rtl/>
        </w:rPr>
        <w:t>:</w:t>
      </w:r>
      <w:r>
        <w:rPr>
          <w:rtl/>
        </w:rPr>
        <w:t xml:space="preserve"> 16 </w:t>
      </w:r>
      <w:r w:rsidR="00BA6C6A">
        <w:rPr>
          <w:rtl/>
        </w:rPr>
        <w:t>/</w:t>
      </w:r>
      <w:r>
        <w:rPr>
          <w:rtl/>
        </w:rPr>
        <w:t xml:space="preserve"> 57.</w:t>
      </w:r>
    </w:p>
    <w:p w:rsidR="00502E84" w:rsidRDefault="00502E84" w:rsidP="000A1940">
      <w:pPr>
        <w:pStyle w:val="libFootnote0"/>
        <w:rPr>
          <w:rtl/>
        </w:rPr>
      </w:pPr>
      <w:r>
        <w:rPr>
          <w:rtl/>
        </w:rPr>
        <w:t>7</w:t>
      </w:r>
      <w:r w:rsidR="00A90B9E">
        <w:rPr>
          <w:rtl/>
        </w:rPr>
        <w:t xml:space="preserve"> - </w:t>
      </w:r>
      <w:r>
        <w:rPr>
          <w:rtl/>
        </w:rPr>
        <w:t>المحاسن</w:t>
      </w:r>
      <w:r w:rsidR="00A93B6D">
        <w:rPr>
          <w:rtl/>
        </w:rPr>
        <w:t>:</w:t>
      </w:r>
      <w:r>
        <w:rPr>
          <w:rtl/>
        </w:rPr>
        <w:t xml:space="preserve"> 8 </w:t>
      </w:r>
      <w:r w:rsidR="00BA6C6A">
        <w:rPr>
          <w:rtl/>
        </w:rPr>
        <w:t>/</w:t>
      </w:r>
      <w:r>
        <w:rPr>
          <w:rtl/>
        </w:rPr>
        <w:t xml:space="preserve"> 21.</w:t>
      </w:r>
    </w:p>
    <w:p w:rsidR="00502E84" w:rsidRPr="00CC5BA6" w:rsidRDefault="00502E84" w:rsidP="000A1940">
      <w:pPr>
        <w:pStyle w:val="libFootnote0"/>
        <w:rPr>
          <w:rtl/>
        </w:rPr>
      </w:pPr>
      <w:r w:rsidRPr="00CC5BA6">
        <w:rPr>
          <w:rtl/>
        </w:rPr>
        <w:t>(1) في المصدر زيادة</w:t>
      </w:r>
      <w:r w:rsidR="00A93B6D">
        <w:rPr>
          <w:rtl/>
        </w:rPr>
        <w:t>:</w:t>
      </w:r>
      <w:r w:rsidRPr="00CC5BA6">
        <w:rPr>
          <w:rtl/>
        </w:rPr>
        <w:t xml:space="preserve"> ولقي ربه وهو عنه راض.</w:t>
      </w:r>
    </w:p>
    <w:p w:rsidR="00502E84" w:rsidRDefault="00502E84" w:rsidP="000A1940">
      <w:pPr>
        <w:pStyle w:val="libFootnote0"/>
        <w:rPr>
          <w:rtl/>
        </w:rPr>
      </w:pPr>
      <w:r>
        <w:rPr>
          <w:rtl/>
        </w:rPr>
        <w:t>8</w:t>
      </w:r>
      <w:r w:rsidR="00A90B9E">
        <w:rPr>
          <w:rtl/>
        </w:rPr>
        <w:t xml:space="preserve"> - </w:t>
      </w:r>
      <w:r>
        <w:rPr>
          <w:rtl/>
        </w:rPr>
        <w:t>أمالي الطوسي 1</w:t>
      </w:r>
      <w:r w:rsidR="00A93B6D">
        <w:rPr>
          <w:rtl/>
        </w:rPr>
        <w:t>:</w:t>
      </w:r>
      <w:r>
        <w:rPr>
          <w:rtl/>
        </w:rPr>
        <w:t xml:space="preserve"> 105.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أبيه</w:t>
      </w:r>
      <w:r w:rsidR="00A90B9E">
        <w:rPr>
          <w:rtl/>
        </w:rPr>
        <w:t>،</w:t>
      </w:r>
      <w:r>
        <w:rPr>
          <w:rtl/>
        </w:rPr>
        <w:t xml:space="preserve"> عن الحسين بن سليمان الزاهدي </w:t>
      </w:r>
      <w:r w:rsidRPr="00A90B9E">
        <w:rPr>
          <w:rStyle w:val="libFootnotenumChar"/>
          <w:rtl/>
        </w:rPr>
        <w:t>(1)</w:t>
      </w:r>
      <w:r>
        <w:rPr>
          <w:rtl/>
        </w:rPr>
        <w:t xml:space="preserve"> قال</w:t>
      </w:r>
      <w:r w:rsidR="00A93B6D">
        <w:rPr>
          <w:rtl/>
        </w:rPr>
        <w:t>:</w:t>
      </w:r>
      <w:r>
        <w:rPr>
          <w:rtl/>
        </w:rPr>
        <w:t xml:space="preserve"> سمعت ابا جعفر الطائي الواعظ يقول</w:t>
      </w:r>
      <w:r w:rsidR="00A93B6D">
        <w:rPr>
          <w:rtl/>
        </w:rPr>
        <w:t>:</w:t>
      </w:r>
      <w:r>
        <w:rPr>
          <w:rtl/>
        </w:rPr>
        <w:t xml:space="preserve"> سمعت وهب بن منبه يقول</w:t>
      </w:r>
      <w:r w:rsidR="00A93B6D">
        <w:rPr>
          <w:rtl/>
        </w:rPr>
        <w:t>:</w:t>
      </w:r>
      <w:r>
        <w:rPr>
          <w:rtl/>
        </w:rPr>
        <w:t xml:space="preserve"> قرأت في زبور داود أسطرا منها ما حفظت</w:t>
      </w:r>
      <w:r w:rsidR="00A90B9E">
        <w:rPr>
          <w:rtl/>
        </w:rPr>
        <w:t>،</w:t>
      </w:r>
      <w:r>
        <w:rPr>
          <w:rtl/>
        </w:rPr>
        <w:t xml:space="preserve"> ومنها ما نسيت</w:t>
      </w:r>
      <w:r w:rsidR="00A90B9E">
        <w:rPr>
          <w:rtl/>
        </w:rPr>
        <w:t>،</w:t>
      </w:r>
      <w:r>
        <w:rPr>
          <w:rtl/>
        </w:rPr>
        <w:t xml:space="preserve"> ف</w:t>
      </w:r>
      <w:r w:rsidR="0057253F">
        <w:rPr>
          <w:rtl/>
        </w:rPr>
        <w:t xml:space="preserve">ممّا </w:t>
      </w:r>
      <w:r>
        <w:rPr>
          <w:rtl/>
        </w:rPr>
        <w:t>حفظت قوله</w:t>
      </w:r>
      <w:r w:rsidR="00A93B6D">
        <w:rPr>
          <w:rtl/>
        </w:rPr>
        <w:t>:</w:t>
      </w:r>
      <w:r>
        <w:rPr>
          <w:rtl/>
        </w:rPr>
        <w:t xml:space="preserve"> يا داود</w:t>
      </w:r>
      <w:r w:rsidR="00A90B9E">
        <w:rPr>
          <w:rtl/>
        </w:rPr>
        <w:t>،</w:t>
      </w:r>
      <w:r>
        <w:rPr>
          <w:rtl/>
        </w:rPr>
        <w:t xml:space="preserve"> اسمع مني ما أقول و</w:t>
      </w:r>
      <w:r w:rsidR="00716DC8">
        <w:rPr>
          <w:rtl/>
        </w:rPr>
        <w:t xml:space="preserve">الحقّ </w:t>
      </w:r>
      <w:r>
        <w:rPr>
          <w:rtl/>
        </w:rPr>
        <w:t>أقول</w:t>
      </w:r>
      <w:r w:rsidR="00A93B6D">
        <w:rPr>
          <w:rtl/>
        </w:rPr>
        <w:t>:</w:t>
      </w:r>
      <w:r>
        <w:rPr>
          <w:rtl/>
        </w:rPr>
        <w:t xml:space="preserve"> من أتاني وهو </w:t>
      </w:r>
      <w:r w:rsidRPr="00A90B9E">
        <w:rPr>
          <w:rStyle w:val="libFootnotenumChar"/>
          <w:rtl/>
        </w:rPr>
        <w:t>(2)</w:t>
      </w:r>
      <w:r>
        <w:rPr>
          <w:rtl/>
        </w:rPr>
        <w:t xml:space="preserve"> مستحي من المعاصي التي عصاني بها غفرتها له وأنسيتها حافظيه ... الحديث.</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(3)</w:t>
      </w:r>
      <w:r>
        <w:rPr>
          <w:rtl/>
        </w:rPr>
        <w:t>.</w:t>
      </w:r>
    </w:p>
    <w:p w:rsidR="00502E84" w:rsidRDefault="00502E84" w:rsidP="00502E84">
      <w:pPr>
        <w:pStyle w:val="Heading2Center"/>
      </w:pPr>
      <w:bookmarkStart w:id="239" w:name="_Toc302476538"/>
      <w:bookmarkStart w:id="240" w:name="_Toc303591204"/>
      <w:bookmarkStart w:id="241" w:name="_Toc303591716"/>
      <w:bookmarkStart w:id="242" w:name="_Toc303593041"/>
      <w:bookmarkStart w:id="243" w:name="_Toc303593230"/>
      <w:bookmarkStart w:id="244" w:name="_Toc303629070"/>
      <w:bookmarkStart w:id="245" w:name="_Toc305219320"/>
      <w:bookmarkStart w:id="246" w:name="_Toc377675470"/>
      <w:bookmarkStart w:id="247" w:name="_Toc252139673"/>
      <w:r>
        <w:rPr>
          <w:rtl/>
        </w:rPr>
        <w:t>84</w:t>
      </w:r>
      <w:r w:rsidR="00A90B9E">
        <w:rPr>
          <w:rtl/>
        </w:rPr>
        <w:t xml:space="preserve"> - </w:t>
      </w:r>
      <w:r>
        <w:rPr>
          <w:rtl/>
        </w:rPr>
        <w:t>باب وجوب ستر الذنوب وتحريم التظاهر بها</w:t>
      </w:r>
      <w:bookmarkEnd w:id="239"/>
      <w:bookmarkEnd w:id="240"/>
      <w:bookmarkEnd w:id="241"/>
      <w:bookmarkEnd w:id="242"/>
      <w:bookmarkEnd w:id="243"/>
      <w:bookmarkEnd w:id="244"/>
      <w:bookmarkEnd w:id="245"/>
      <w:bookmarkEnd w:id="246"/>
      <w:bookmarkEnd w:id="247"/>
    </w:p>
    <w:p w:rsidR="00502E84" w:rsidRDefault="00502E84" w:rsidP="00A90B9E">
      <w:pPr>
        <w:pStyle w:val="libNormal"/>
        <w:rPr>
          <w:rtl/>
        </w:rPr>
      </w:pPr>
      <w:r w:rsidRPr="00BA6C6A">
        <w:rPr>
          <w:rStyle w:val="libNormalChar"/>
          <w:rtl/>
        </w:rPr>
        <w:t>[ 20990 ]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العباس مولى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المستتر بالحسنة يعدل سبعين حسنة</w:t>
      </w:r>
      <w:r w:rsidR="00A90B9E">
        <w:rPr>
          <w:rtl/>
        </w:rPr>
        <w:t>،</w:t>
      </w:r>
      <w:r>
        <w:rPr>
          <w:rtl/>
        </w:rPr>
        <w:t xml:space="preserve"> والمذيع بالس</w:t>
      </w:r>
      <w:r w:rsidR="00CC7ABE">
        <w:rPr>
          <w:rFonts w:hint="cs"/>
          <w:rtl/>
        </w:rPr>
        <w:t>ّ</w:t>
      </w:r>
      <w:r>
        <w:rPr>
          <w:rtl/>
        </w:rPr>
        <w:t>يئة مخذول</w:t>
      </w:r>
      <w:r w:rsidR="00A90B9E">
        <w:rPr>
          <w:rtl/>
        </w:rPr>
        <w:t>،</w:t>
      </w:r>
      <w:r>
        <w:rPr>
          <w:rtl/>
        </w:rPr>
        <w:t xml:space="preserve"> والمستتر بالسيئة مغفور له.</w:t>
      </w:r>
    </w:p>
    <w:p w:rsidR="00502E84" w:rsidRDefault="00502E84" w:rsidP="00CC7AB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عب</w:t>
      </w:r>
      <w:r w:rsidR="00CC7ABE">
        <w:rPr>
          <w:rFonts w:hint="cs"/>
          <w:rtl/>
        </w:rPr>
        <w:t>ّ</w:t>
      </w:r>
      <w:r>
        <w:rPr>
          <w:rtl/>
        </w:rPr>
        <w:t>اس بن هلال قال</w:t>
      </w:r>
      <w:r w:rsidR="00A93B6D">
        <w:rPr>
          <w:rtl/>
        </w:rPr>
        <w:t>:</w:t>
      </w:r>
      <w:r>
        <w:rPr>
          <w:rtl/>
        </w:rPr>
        <w:t xml:space="preserve"> سمعت أبا الحسن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 وذكر مثله </w:t>
      </w:r>
      <w:r w:rsidRPr="00A90B9E">
        <w:rPr>
          <w:rStyle w:val="libFootnotenumChar"/>
          <w:rtl/>
        </w:rPr>
        <w:t>(</w:t>
      </w:r>
      <w:r w:rsidR="00CC7ABE">
        <w:rPr>
          <w:rStyle w:val="libFootnotenumChar"/>
          <w:rFonts w:hint="cs"/>
          <w:rtl/>
        </w:rPr>
        <w:t>4</w:t>
      </w:r>
      <w:r w:rsidRPr="00A90B9E">
        <w:rPr>
          <w:rStyle w:val="libFootnotenumChar"/>
          <w:rtl/>
        </w:rPr>
        <w:t>)</w:t>
      </w:r>
      <w:r>
        <w:rPr>
          <w:rtl/>
        </w:rPr>
        <w:t>.</w:t>
      </w:r>
    </w:p>
    <w:p w:rsidR="00502E84" w:rsidRDefault="00502E84" w:rsidP="00A90B9E">
      <w:pPr>
        <w:pStyle w:val="libNormal"/>
        <w:rPr>
          <w:rtl/>
        </w:rPr>
      </w:pP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صندل</w:t>
      </w:r>
      <w:r w:rsidR="00A90B9E">
        <w:rPr>
          <w:rtl/>
        </w:rPr>
        <w:t>،</w:t>
      </w:r>
      <w:r>
        <w:rPr>
          <w:rtl/>
        </w:rPr>
        <w:t xml:space="preserve"> عن ياسر</w:t>
      </w:r>
      <w:r w:rsidR="00A90B9E">
        <w:rPr>
          <w:rtl/>
        </w:rPr>
        <w:t>،</w:t>
      </w:r>
      <w:r>
        <w:rPr>
          <w:rtl/>
        </w:rPr>
        <w:t xml:space="preserve"> عن </w:t>
      </w:r>
    </w:p>
    <w:p w:rsidR="00502E84" w:rsidRDefault="00E521F4" w:rsidP="00E521F4">
      <w:pPr>
        <w:pStyle w:val="libLine"/>
        <w:rPr>
          <w:rtl/>
        </w:rPr>
      </w:pPr>
      <w:r>
        <w:rPr>
          <w:rtl/>
        </w:rPr>
        <w:t>____________________</w:t>
      </w:r>
    </w:p>
    <w:p w:rsidR="00502E84" w:rsidRPr="0086524E" w:rsidRDefault="00502E84" w:rsidP="00E521F4">
      <w:pPr>
        <w:pStyle w:val="libFootnote0"/>
        <w:rPr>
          <w:rtl/>
        </w:rPr>
      </w:pPr>
      <w:r w:rsidRPr="0086524E">
        <w:rPr>
          <w:rtl/>
        </w:rPr>
        <w:t>(1) في المصدر</w:t>
      </w:r>
      <w:r w:rsidR="00A93B6D">
        <w:rPr>
          <w:rtl/>
        </w:rPr>
        <w:t>:</w:t>
      </w:r>
      <w:r w:rsidRPr="0086524E">
        <w:rPr>
          <w:rtl/>
        </w:rPr>
        <w:t xml:space="preserve"> الحسين بن سلمان الزاهد</w:t>
      </w:r>
      <w:r>
        <w:rPr>
          <w:rtl/>
        </w:rPr>
        <w:t xml:space="preserve"> ..</w:t>
      </w:r>
      <w:r w:rsidRPr="0086524E">
        <w:rPr>
          <w:rtl/>
        </w:rPr>
        <w:t>.</w:t>
      </w:r>
    </w:p>
    <w:p w:rsidR="00502E84" w:rsidRPr="0086524E" w:rsidRDefault="00502E84" w:rsidP="00E521F4">
      <w:pPr>
        <w:pStyle w:val="libFootnote0"/>
        <w:rPr>
          <w:rtl/>
        </w:rPr>
      </w:pPr>
      <w:r w:rsidRPr="0086524E">
        <w:rPr>
          <w:rtl/>
        </w:rPr>
        <w:t>(2) في المصدر زيادة</w:t>
      </w:r>
      <w:r w:rsidR="00A93B6D">
        <w:rPr>
          <w:rtl/>
        </w:rPr>
        <w:t>:</w:t>
      </w:r>
      <w:r w:rsidRPr="0086524E">
        <w:rPr>
          <w:rtl/>
        </w:rPr>
        <w:t xml:space="preserve"> يحبني أدخلته الجنة</w:t>
      </w:r>
      <w:r w:rsidR="00A90B9E">
        <w:rPr>
          <w:rtl/>
        </w:rPr>
        <w:t>،</w:t>
      </w:r>
      <w:r w:rsidRPr="0086524E">
        <w:rPr>
          <w:rtl/>
        </w:rPr>
        <w:t xml:space="preserve"> ياداود اسمع مني ما أقول و</w:t>
      </w:r>
      <w:r w:rsidR="00716DC8">
        <w:rPr>
          <w:rtl/>
        </w:rPr>
        <w:t xml:space="preserve">الحقّ </w:t>
      </w:r>
      <w:r w:rsidRPr="0086524E">
        <w:rPr>
          <w:rtl/>
        </w:rPr>
        <w:t>أقول</w:t>
      </w:r>
      <w:r w:rsidR="00A93B6D">
        <w:rPr>
          <w:rtl/>
        </w:rPr>
        <w:t>:</w:t>
      </w:r>
      <w:r w:rsidRPr="0086524E">
        <w:rPr>
          <w:rtl/>
        </w:rPr>
        <w:t xml:space="preserve"> من أتاني وهو</w:t>
      </w:r>
      <w:r>
        <w:rPr>
          <w:rtl/>
        </w:rPr>
        <w:t xml:space="preserve"> ..</w:t>
      </w:r>
      <w:r w:rsidRPr="0086524E">
        <w:rPr>
          <w:rtl/>
        </w:rPr>
        <w:t>.</w:t>
      </w:r>
    </w:p>
    <w:p w:rsidR="00502E84" w:rsidRPr="0086524E" w:rsidRDefault="00502E84" w:rsidP="00E521F4">
      <w:pPr>
        <w:pStyle w:val="libFootnote0"/>
        <w:rPr>
          <w:rtl/>
        </w:rPr>
      </w:pPr>
      <w:r w:rsidRPr="0086524E">
        <w:rPr>
          <w:rtl/>
        </w:rPr>
        <w:t>(3) تقدم في الحديث 11 من الباب 47</w:t>
      </w:r>
      <w:r w:rsidR="00A90B9E">
        <w:rPr>
          <w:rtl/>
        </w:rPr>
        <w:t>،</w:t>
      </w:r>
      <w:r w:rsidRPr="0086524E">
        <w:rPr>
          <w:rtl/>
        </w:rPr>
        <w:t xml:space="preserve"> وفي الباب 82 من هذه الأبواب.</w:t>
      </w:r>
    </w:p>
    <w:p w:rsidR="00502E84" w:rsidRPr="0086524E" w:rsidRDefault="00502E84" w:rsidP="00E521F4">
      <w:pPr>
        <w:pStyle w:val="libFootnote0"/>
        <w:rPr>
          <w:rtl/>
        </w:rPr>
      </w:pPr>
      <w:r w:rsidRPr="0086524E">
        <w:rPr>
          <w:rtl/>
        </w:rPr>
        <w:t>ويأتي ما</w:t>
      </w:r>
      <w:r w:rsidR="00921D19">
        <w:rPr>
          <w:rtl/>
        </w:rPr>
        <w:t xml:space="preserve">يدلّ </w:t>
      </w:r>
      <w:r w:rsidRPr="0086524E">
        <w:rPr>
          <w:rtl/>
        </w:rPr>
        <w:t>عليه في الحديث 9 من الباب 85</w:t>
      </w:r>
      <w:r w:rsidR="00A90B9E">
        <w:rPr>
          <w:rtl/>
        </w:rPr>
        <w:t>،</w:t>
      </w:r>
      <w:r w:rsidRPr="0086524E">
        <w:rPr>
          <w:rtl/>
        </w:rPr>
        <w:t xml:space="preserve"> وفي الحديث 4 من الباب 87</w:t>
      </w:r>
      <w:r w:rsidR="00A90B9E">
        <w:rPr>
          <w:rtl/>
        </w:rPr>
        <w:t>،</w:t>
      </w:r>
      <w:r w:rsidRPr="0086524E">
        <w:rPr>
          <w:rtl/>
        </w:rPr>
        <w:t xml:space="preserve"> وفي الحديث 3 من الباب 94 من هذه الأبواب.</w:t>
      </w:r>
    </w:p>
    <w:p w:rsidR="00502E84" w:rsidRDefault="00502E84" w:rsidP="00D924BE">
      <w:pPr>
        <w:pStyle w:val="libFootnoteCenterBold"/>
        <w:rPr>
          <w:rtl/>
        </w:rPr>
      </w:pPr>
      <w:r>
        <w:rPr>
          <w:rtl/>
        </w:rPr>
        <w:t>الباب 84</w:t>
      </w:r>
    </w:p>
    <w:p w:rsidR="00502E84" w:rsidRDefault="00502E84" w:rsidP="00D924BE">
      <w:pPr>
        <w:pStyle w:val="libFootnoteCenterBold"/>
      </w:pPr>
      <w:r>
        <w:rPr>
          <w:rtl/>
        </w:rPr>
        <w:t>فيه حديث واحد</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312 </w:t>
      </w:r>
      <w:r w:rsidR="00BA6C6A">
        <w:rPr>
          <w:rtl/>
        </w:rPr>
        <w:t>/</w:t>
      </w:r>
      <w:r>
        <w:rPr>
          <w:rtl/>
        </w:rPr>
        <w:t xml:space="preserve"> 1.</w:t>
      </w:r>
    </w:p>
    <w:p w:rsidR="00502E84" w:rsidRPr="0086524E" w:rsidRDefault="00502E84" w:rsidP="00CC7ABE">
      <w:pPr>
        <w:pStyle w:val="libFootnote0"/>
        <w:rPr>
          <w:rtl/>
        </w:rPr>
      </w:pPr>
      <w:r w:rsidRPr="0086524E">
        <w:rPr>
          <w:rtl/>
        </w:rPr>
        <w:t>(</w:t>
      </w:r>
      <w:r w:rsidR="00CC7ABE">
        <w:rPr>
          <w:rFonts w:hint="cs"/>
          <w:rtl/>
        </w:rPr>
        <w:t>4</w:t>
      </w:r>
      <w:r w:rsidRPr="0086524E">
        <w:rPr>
          <w:rtl/>
        </w:rPr>
        <w:t>) ثواب الأعمال</w:t>
      </w:r>
      <w:r w:rsidR="00A93B6D">
        <w:rPr>
          <w:rtl/>
        </w:rPr>
        <w:t>:</w:t>
      </w:r>
      <w:r w:rsidRPr="0086524E">
        <w:rPr>
          <w:rtl/>
        </w:rPr>
        <w:t xml:space="preserve"> 213 </w:t>
      </w:r>
      <w:r w:rsidR="00BA6C6A">
        <w:rPr>
          <w:rtl/>
        </w:rPr>
        <w:t>/</w:t>
      </w:r>
      <w:r w:rsidRPr="0086524E">
        <w:rPr>
          <w:rtl/>
        </w:rPr>
        <w:t xml:space="preserve"> 1 </w:t>
      </w:r>
    </w:p>
    <w:p w:rsidR="00A90B9E" w:rsidRDefault="00A90B9E" w:rsidP="00E521F4">
      <w:pPr>
        <w:pStyle w:val="libNormal"/>
        <w:rPr>
          <w:rtl/>
        </w:rPr>
      </w:pPr>
      <w:r>
        <w:rPr>
          <w:rtl/>
        </w:rPr>
        <w:br w:type="page"/>
      </w:r>
    </w:p>
    <w:p w:rsidR="00502E84" w:rsidRDefault="00502E84" w:rsidP="00443C95">
      <w:pPr>
        <w:pStyle w:val="libNormal0"/>
        <w:rPr>
          <w:rtl/>
        </w:rPr>
      </w:pPr>
      <w:r>
        <w:rPr>
          <w:rtl/>
        </w:rPr>
        <w:lastRenderedPageBreak/>
        <w:t>اليسع بن حمزة</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وذكر نحوه </w:t>
      </w:r>
      <w:r w:rsidRPr="00A90B9E">
        <w:rPr>
          <w:rStyle w:val="libFootnotenumChar"/>
          <w:rtl/>
        </w:rPr>
        <w:t>(</w:t>
      </w:r>
      <w:r w:rsidR="00443C95">
        <w:rPr>
          <w:rStyle w:val="libFootnotenumChar"/>
          <w:rFonts w:hint="cs"/>
          <w:rtl/>
        </w:rPr>
        <w:t>1</w:t>
      </w:r>
      <w:r w:rsidRPr="00A90B9E">
        <w:rPr>
          <w:rStyle w:val="libFootnotenumChar"/>
          <w:rtl/>
        </w:rPr>
        <w:t>)</w:t>
      </w:r>
      <w:r>
        <w:rPr>
          <w:rtl/>
        </w:rPr>
        <w:t>.</w:t>
      </w:r>
    </w:p>
    <w:p w:rsidR="00502E84" w:rsidRDefault="00502E84" w:rsidP="00443C95">
      <w:pPr>
        <w:pStyle w:val="libNormal"/>
        <w:rPr>
          <w:rtl/>
        </w:rPr>
      </w:pPr>
      <w:r>
        <w:rPr>
          <w:rtl/>
        </w:rPr>
        <w:t>أقول</w:t>
      </w:r>
      <w:r w:rsidR="00A93B6D">
        <w:rPr>
          <w:rtl/>
        </w:rPr>
        <w:t>:</w:t>
      </w:r>
      <w:r>
        <w:rPr>
          <w:rtl/>
        </w:rPr>
        <w:t xml:space="preserve"> </w:t>
      </w:r>
      <w:r w:rsidR="00D924BE">
        <w:rPr>
          <w:rtl/>
        </w:rPr>
        <w:t>وتقد</w:t>
      </w:r>
      <w:r w:rsidR="009309C4">
        <w:rPr>
          <w:rtl/>
        </w:rPr>
        <w:t xml:space="preserve">م </w:t>
      </w:r>
      <w:r>
        <w:rPr>
          <w:rtl/>
        </w:rPr>
        <w:t xml:space="preserve">ما </w:t>
      </w:r>
      <w:r w:rsidR="00921D19">
        <w:rPr>
          <w:rtl/>
        </w:rPr>
        <w:t xml:space="preserve">يدلّ </w:t>
      </w:r>
      <w:r>
        <w:rPr>
          <w:rtl/>
        </w:rPr>
        <w:t xml:space="preserve">على ذلك </w:t>
      </w:r>
      <w:r w:rsidRPr="00A90B9E">
        <w:rPr>
          <w:rStyle w:val="libFootnotenumChar"/>
          <w:rtl/>
        </w:rPr>
        <w:t>(</w:t>
      </w:r>
      <w:r w:rsidR="00443C95">
        <w:rPr>
          <w:rStyle w:val="libFootnotenumChar"/>
          <w:rFonts w:hint="cs"/>
          <w:rtl/>
        </w:rPr>
        <w:t>2</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443C95">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248" w:name="_Toc302476539"/>
      <w:bookmarkStart w:id="249" w:name="_Toc303591205"/>
      <w:bookmarkStart w:id="250" w:name="_Toc303591717"/>
      <w:bookmarkStart w:id="251" w:name="_Toc303593042"/>
      <w:bookmarkStart w:id="252" w:name="_Toc303593231"/>
      <w:bookmarkStart w:id="253" w:name="_Toc303629071"/>
      <w:bookmarkStart w:id="254" w:name="_Toc305219321"/>
      <w:bookmarkStart w:id="255" w:name="_Toc377675471"/>
      <w:bookmarkStart w:id="256" w:name="_Toc252139674"/>
      <w:r>
        <w:rPr>
          <w:rtl/>
        </w:rPr>
        <w:t>85</w:t>
      </w:r>
      <w:r w:rsidR="00A90B9E">
        <w:rPr>
          <w:rtl/>
        </w:rPr>
        <w:t xml:space="preserve"> - </w:t>
      </w:r>
      <w:r>
        <w:rPr>
          <w:rtl/>
        </w:rPr>
        <w:t>باب وجوب الاستغفار من الذنب والمبادرة به قبل</w:t>
      </w:r>
      <w:bookmarkEnd w:id="248"/>
      <w:bookmarkEnd w:id="249"/>
      <w:bookmarkEnd w:id="250"/>
      <w:bookmarkEnd w:id="251"/>
      <w:bookmarkEnd w:id="252"/>
      <w:bookmarkEnd w:id="253"/>
      <w:bookmarkEnd w:id="254"/>
      <w:r w:rsidR="00A90B9E">
        <w:rPr>
          <w:rtl/>
        </w:rPr>
        <w:t xml:space="preserve"> </w:t>
      </w:r>
      <w:bookmarkStart w:id="257" w:name="_Toc302476540"/>
      <w:bookmarkStart w:id="258" w:name="_Toc303591206"/>
      <w:bookmarkStart w:id="259" w:name="_Toc303591718"/>
      <w:bookmarkStart w:id="260" w:name="_Toc303593043"/>
      <w:bookmarkStart w:id="261" w:name="_Toc303593232"/>
      <w:bookmarkStart w:id="262" w:name="_Toc303629072"/>
      <w:bookmarkStart w:id="263" w:name="_Toc305219322"/>
      <w:r w:rsidR="00A90B9E">
        <w:rPr>
          <w:rtl/>
        </w:rPr>
        <w:t>س</w:t>
      </w:r>
      <w:r>
        <w:rPr>
          <w:rtl/>
        </w:rPr>
        <w:t>بع ساعات</w:t>
      </w:r>
      <w:bookmarkEnd w:id="255"/>
      <w:bookmarkEnd w:id="256"/>
      <w:bookmarkEnd w:id="257"/>
      <w:bookmarkEnd w:id="258"/>
      <w:bookmarkEnd w:id="259"/>
      <w:bookmarkEnd w:id="260"/>
      <w:bookmarkEnd w:id="261"/>
      <w:bookmarkEnd w:id="262"/>
      <w:bookmarkEnd w:id="263"/>
    </w:p>
    <w:p w:rsidR="00502E84" w:rsidRDefault="00502E84" w:rsidP="00400FB3">
      <w:pPr>
        <w:pStyle w:val="libNormal"/>
        <w:rPr>
          <w:rtl/>
        </w:rPr>
      </w:pPr>
      <w:r w:rsidRPr="00BA6C6A">
        <w:rPr>
          <w:rStyle w:val="libNormalChar"/>
          <w:rtl/>
        </w:rPr>
        <w:t>[ 20991 ]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فضيل بن عثمان المرادي </w:t>
      </w:r>
      <w:r w:rsidRPr="00A90B9E">
        <w:rPr>
          <w:rStyle w:val="libFootnotenumChar"/>
          <w:rtl/>
        </w:rPr>
        <w:t>(</w:t>
      </w:r>
      <w:r w:rsidR="00400FB3">
        <w:rPr>
          <w:rStyle w:val="libFootnotenumChar"/>
          <w:rFonts w:hint="cs"/>
          <w:rtl/>
        </w:rPr>
        <w:t>4</w:t>
      </w:r>
      <w:r w:rsidRPr="00A90B9E">
        <w:rPr>
          <w:rStyle w:val="libFootnotenumChar"/>
          <w:rtl/>
        </w:rPr>
        <w:t>)</w:t>
      </w:r>
      <w:r>
        <w:rPr>
          <w:rtl/>
        </w:rPr>
        <w:t xml:space="preserve">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قال رسول الله</w:t>
      </w:r>
      <w:r w:rsidR="008954C8">
        <w:rPr>
          <w:rFonts w:hint="cs"/>
          <w:rtl/>
        </w:rPr>
        <w:t xml:space="preserve"> (</w:t>
      </w:r>
      <w:r>
        <w:rPr>
          <w:rtl/>
        </w:rPr>
        <w:t xml:space="preserve"> </w:t>
      </w:r>
      <w:r w:rsidR="00F16FA9">
        <w:rPr>
          <w:rStyle w:val="libAlaemChar"/>
          <w:rFonts w:hint="cs"/>
          <w:rtl/>
        </w:rPr>
        <w:t>صلى‌الله‌عليه‌وآله‌</w:t>
      </w:r>
      <w:r>
        <w:rPr>
          <w:rtl/>
        </w:rPr>
        <w:t xml:space="preserve"> </w:t>
      </w:r>
      <w:r w:rsidR="008954C8">
        <w:rPr>
          <w:rFonts w:hint="cs"/>
          <w:rtl/>
        </w:rPr>
        <w:t xml:space="preserve">) : </w:t>
      </w:r>
      <w:r>
        <w:rPr>
          <w:rtl/>
        </w:rPr>
        <w:t xml:space="preserve">أربع من كن فيه لم يهلك على الله بعدهن </w:t>
      </w:r>
      <w:r w:rsidR="00B57202">
        <w:rPr>
          <w:rtl/>
        </w:rPr>
        <w:t xml:space="preserve">إلّا </w:t>
      </w:r>
      <w:r>
        <w:rPr>
          <w:rtl/>
        </w:rPr>
        <w:t>هالك</w:t>
      </w:r>
      <w:r w:rsidR="00A93B6D">
        <w:rPr>
          <w:rtl/>
        </w:rPr>
        <w:t>:</w:t>
      </w:r>
      <w:r>
        <w:rPr>
          <w:rtl/>
        </w:rPr>
        <w:t xml:space="preserve"> يهم العبد بالحسنة فيعملها فإن هو لم يعملها كتب الله له حسنة بحسن نيته</w:t>
      </w:r>
      <w:r w:rsidR="00A90B9E">
        <w:rPr>
          <w:rtl/>
        </w:rPr>
        <w:t>،</w:t>
      </w:r>
      <w:r>
        <w:rPr>
          <w:rtl/>
        </w:rPr>
        <w:t xml:space="preserve"> وإن هو عملها كتب الله له عشرا</w:t>
      </w:r>
      <w:r w:rsidR="00A7315B">
        <w:rPr>
          <w:rFonts w:hint="cs"/>
          <w:rtl/>
        </w:rPr>
        <w:t>ً</w:t>
      </w:r>
      <w:r w:rsidR="00A90B9E">
        <w:rPr>
          <w:rtl/>
        </w:rPr>
        <w:t>،</w:t>
      </w:r>
      <w:r>
        <w:rPr>
          <w:rtl/>
        </w:rPr>
        <w:t xml:space="preserve"> ويهم بالسيئة أن يعملها فإن لم يعملها لم يكتب عليه شيء</w:t>
      </w:r>
      <w:r w:rsidR="00A90B9E">
        <w:rPr>
          <w:rtl/>
        </w:rPr>
        <w:t>،</w:t>
      </w:r>
      <w:r>
        <w:rPr>
          <w:rtl/>
        </w:rPr>
        <w:t xml:space="preserve"> وإن هو عملها أُجّل سبع ساعات</w:t>
      </w:r>
      <w:r w:rsidR="00A90B9E">
        <w:rPr>
          <w:rtl/>
        </w:rPr>
        <w:t>،</w:t>
      </w:r>
      <w:r>
        <w:rPr>
          <w:rtl/>
        </w:rPr>
        <w:t xml:space="preserve"> وقال</w:t>
      </w:r>
      <w:r w:rsidR="00A93B6D">
        <w:rPr>
          <w:rtl/>
        </w:rPr>
        <w:t>:</w:t>
      </w:r>
      <w:r>
        <w:rPr>
          <w:rtl/>
        </w:rPr>
        <w:t xml:space="preserve"> صا</w:t>
      </w:r>
      <w:r w:rsidR="001E2943">
        <w:rPr>
          <w:rtl/>
        </w:rPr>
        <w:t xml:space="preserve">حبّ </w:t>
      </w:r>
      <w:r>
        <w:rPr>
          <w:rtl/>
        </w:rPr>
        <w:t>الحسنات لصحاب السي</w:t>
      </w:r>
      <w:r w:rsidR="00A7315B">
        <w:rPr>
          <w:rFonts w:hint="cs"/>
          <w:rtl/>
        </w:rPr>
        <w:t>ّ</w:t>
      </w:r>
      <w:r>
        <w:rPr>
          <w:rtl/>
        </w:rPr>
        <w:t>ئات</w:t>
      </w:r>
      <w:r w:rsidR="00A90B9E">
        <w:rPr>
          <w:rtl/>
        </w:rPr>
        <w:t>،</w:t>
      </w:r>
      <w:r>
        <w:rPr>
          <w:rtl/>
        </w:rPr>
        <w:t xml:space="preserve"> وهو صا</w:t>
      </w:r>
      <w:r w:rsidR="001E2943">
        <w:rPr>
          <w:rtl/>
        </w:rPr>
        <w:t xml:space="preserve">حبّ </w:t>
      </w:r>
      <w:r>
        <w:rPr>
          <w:rtl/>
        </w:rPr>
        <w:t>الشمال</w:t>
      </w:r>
      <w:r w:rsidR="00A93B6D">
        <w:rPr>
          <w:rtl/>
        </w:rPr>
        <w:t>:</w:t>
      </w:r>
      <w:r w:rsidR="00A7315B">
        <w:rPr>
          <w:rtl/>
        </w:rPr>
        <w:t xml:space="preserve"> لا تعجل عسى </w:t>
      </w:r>
      <w:r w:rsidR="00A7315B">
        <w:rPr>
          <w:rFonts w:hint="cs"/>
          <w:rtl/>
        </w:rPr>
        <w:t>أ</w:t>
      </w:r>
      <w:r>
        <w:rPr>
          <w:rtl/>
        </w:rPr>
        <w:t>ن يتبعها بحسنة تمحوها فإن الله عزّ وجلّ يقول</w:t>
      </w:r>
      <w:r w:rsidR="00A93B6D">
        <w:rPr>
          <w:rtl/>
        </w:rPr>
        <w:t>:</w:t>
      </w:r>
      <w:r>
        <w:rPr>
          <w:rtl/>
        </w:rPr>
        <w:t xml:space="preserve"> </w:t>
      </w:r>
      <w:r w:rsidRPr="008A38AA">
        <w:rPr>
          <w:rStyle w:val="libAlaemChar"/>
          <w:rtl/>
        </w:rPr>
        <w:t>(</w:t>
      </w:r>
      <w:r w:rsidRPr="00E521F4">
        <w:rPr>
          <w:rStyle w:val="libNormalChar"/>
          <w:rtl/>
        </w:rPr>
        <w:t xml:space="preserve"> </w:t>
      </w:r>
      <w:r w:rsidR="008A38AA">
        <w:rPr>
          <w:rStyle w:val="libAieChar"/>
          <w:rFonts w:hint="cs"/>
          <w:rtl/>
        </w:rPr>
        <w:t>إِ</w:t>
      </w:r>
      <w:r w:rsidRPr="008C3AB8">
        <w:rPr>
          <w:rStyle w:val="libAieChar"/>
          <w:rtl/>
        </w:rPr>
        <w:t>ن</w:t>
      </w:r>
      <w:r w:rsidR="008A38AA">
        <w:rPr>
          <w:rStyle w:val="libAieChar"/>
          <w:rFonts w:hint="cs"/>
          <w:rtl/>
        </w:rPr>
        <w:t>َّ</w:t>
      </w:r>
      <w:r w:rsidRPr="008C3AB8">
        <w:rPr>
          <w:rStyle w:val="libAieChar"/>
          <w:rtl/>
        </w:rPr>
        <w:t xml:space="preserve"> الح</w:t>
      </w:r>
      <w:r w:rsidR="008A38AA">
        <w:rPr>
          <w:rStyle w:val="libAieChar"/>
          <w:rFonts w:hint="cs"/>
          <w:rtl/>
        </w:rPr>
        <w:t>َ</w:t>
      </w:r>
      <w:r w:rsidRPr="008C3AB8">
        <w:rPr>
          <w:rStyle w:val="libAieChar"/>
          <w:rtl/>
        </w:rPr>
        <w:t>س</w:t>
      </w:r>
      <w:r w:rsidR="008A38AA">
        <w:rPr>
          <w:rStyle w:val="libAieChar"/>
          <w:rFonts w:hint="cs"/>
          <w:rtl/>
        </w:rPr>
        <w:t>َ</w:t>
      </w:r>
      <w:r w:rsidRPr="008C3AB8">
        <w:rPr>
          <w:rStyle w:val="libAieChar"/>
          <w:rtl/>
        </w:rPr>
        <w:t>ن</w:t>
      </w:r>
      <w:r w:rsidR="008A38AA">
        <w:rPr>
          <w:rStyle w:val="libAieChar"/>
          <w:rFonts w:hint="cs"/>
          <w:rtl/>
        </w:rPr>
        <w:t>َ</w:t>
      </w:r>
      <w:r w:rsidRPr="008C3AB8">
        <w:rPr>
          <w:rStyle w:val="libAieChar"/>
          <w:rtl/>
        </w:rPr>
        <w:t>ات</w:t>
      </w:r>
      <w:r w:rsidR="008A38AA">
        <w:rPr>
          <w:rStyle w:val="libAieChar"/>
          <w:rFonts w:hint="cs"/>
          <w:rtl/>
        </w:rPr>
        <w:t>ِ</w:t>
      </w:r>
      <w:r w:rsidRPr="008C3AB8">
        <w:rPr>
          <w:rStyle w:val="libAieChar"/>
          <w:rtl/>
        </w:rPr>
        <w:t xml:space="preserve"> ي</w:t>
      </w:r>
      <w:r w:rsidR="008A38AA">
        <w:rPr>
          <w:rStyle w:val="libAieChar"/>
          <w:rFonts w:hint="cs"/>
          <w:rtl/>
        </w:rPr>
        <w:t>ُ</w:t>
      </w:r>
      <w:r w:rsidRPr="008C3AB8">
        <w:rPr>
          <w:rStyle w:val="libAieChar"/>
          <w:rtl/>
        </w:rPr>
        <w:t>ذ</w:t>
      </w:r>
      <w:r w:rsidR="008A38AA">
        <w:rPr>
          <w:rStyle w:val="libAieChar"/>
          <w:rFonts w:hint="cs"/>
          <w:rtl/>
        </w:rPr>
        <w:t>ْ</w:t>
      </w:r>
      <w:r w:rsidRPr="008C3AB8">
        <w:rPr>
          <w:rStyle w:val="libAieChar"/>
          <w:rtl/>
        </w:rPr>
        <w:t>ه</w:t>
      </w:r>
      <w:r w:rsidR="008A38AA">
        <w:rPr>
          <w:rStyle w:val="libAieChar"/>
          <w:rFonts w:hint="cs"/>
          <w:rtl/>
        </w:rPr>
        <w:t>ِ</w:t>
      </w:r>
      <w:r w:rsidRPr="008C3AB8">
        <w:rPr>
          <w:rStyle w:val="libAieChar"/>
          <w:rtl/>
        </w:rPr>
        <w:t>ب</w:t>
      </w:r>
      <w:r w:rsidR="008A38AA">
        <w:rPr>
          <w:rStyle w:val="libAieChar"/>
          <w:rFonts w:hint="cs"/>
          <w:rtl/>
        </w:rPr>
        <w:t>ْ</w:t>
      </w:r>
      <w:r w:rsidRPr="008C3AB8">
        <w:rPr>
          <w:rStyle w:val="libAieChar"/>
          <w:rtl/>
        </w:rPr>
        <w:t>ن</w:t>
      </w:r>
      <w:r w:rsidR="008A38AA">
        <w:rPr>
          <w:rStyle w:val="libAieChar"/>
          <w:rFonts w:hint="cs"/>
          <w:rtl/>
        </w:rPr>
        <w:t>َ</w:t>
      </w:r>
      <w:r w:rsidRPr="008C3AB8">
        <w:rPr>
          <w:rStyle w:val="libAieChar"/>
          <w:rtl/>
        </w:rPr>
        <w:t xml:space="preserve"> الس</w:t>
      </w:r>
      <w:r w:rsidR="008A38AA">
        <w:rPr>
          <w:rStyle w:val="libAieChar"/>
          <w:rFonts w:hint="cs"/>
          <w:rtl/>
        </w:rPr>
        <w:t>َّ</w:t>
      </w:r>
      <w:r w:rsidRPr="008C3AB8">
        <w:rPr>
          <w:rStyle w:val="libAieChar"/>
          <w:rtl/>
        </w:rPr>
        <w:t>ي</w:t>
      </w:r>
      <w:r w:rsidR="008A38AA">
        <w:rPr>
          <w:rStyle w:val="libAieChar"/>
          <w:rFonts w:hint="cs"/>
          <w:rtl/>
        </w:rPr>
        <w:t>ِّ</w:t>
      </w:r>
      <w:r w:rsidRPr="008C3AB8">
        <w:rPr>
          <w:rStyle w:val="libAieChar"/>
          <w:rtl/>
        </w:rPr>
        <w:t>ئ</w:t>
      </w:r>
      <w:r w:rsidR="008A38AA">
        <w:rPr>
          <w:rStyle w:val="libAieChar"/>
          <w:rFonts w:hint="cs"/>
          <w:rtl/>
        </w:rPr>
        <w:t>َ</w:t>
      </w:r>
      <w:r w:rsidRPr="008C3AB8">
        <w:rPr>
          <w:rStyle w:val="libAieChar"/>
          <w:rtl/>
        </w:rPr>
        <w:t>ات</w:t>
      </w:r>
      <w:r w:rsidR="008A38AA">
        <w:rPr>
          <w:rStyle w:val="libAieChar"/>
          <w:rFonts w:hint="cs"/>
          <w:rtl/>
        </w:rPr>
        <w:t>ِ</w:t>
      </w:r>
      <w:r w:rsidRPr="00E521F4">
        <w:rPr>
          <w:rStyle w:val="libNormalChar"/>
          <w:rtl/>
        </w:rPr>
        <w:t xml:space="preserve"> </w:t>
      </w:r>
      <w:r w:rsidRPr="008A38AA">
        <w:rPr>
          <w:rStyle w:val="libAlaemChar"/>
          <w:rtl/>
        </w:rPr>
        <w:t>)</w:t>
      </w:r>
      <w:r>
        <w:rPr>
          <w:rtl/>
        </w:rPr>
        <w:t xml:space="preserve"> </w:t>
      </w:r>
      <w:r w:rsidRPr="00A90B9E">
        <w:rPr>
          <w:rStyle w:val="libFootnotenumChar"/>
          <w:rtl/>
        </w:rPr>
        <w:t>(</w:t>
      </w:r>
      <w:r w:rsidR="00400FB3">
        <w:rPr>
          <w:rStyle w:val="libFootnotenumChar"/>
          <w:rFonts w:hint="cs"/>
          <w:rtl/>
        </w:rPr>
        <w:t>5</w:t>
      </w:r>
      <w:r w:rsidRPr="00A90B9E">
        <w:rPr>
          <w:rStyle w:val="libFootnotenumChar"/>
          <w:rtl/>
        </w:rPr>
        <w:t>)</w:t>
      </w:r>
      <w:r>
        <w:rPr>
          <w:rtl/>
        </w:rPr>
        <w:t xml:space="preserve"> او </w:t>
      </w:r>
    </w:p>
    <w:p w:rsidR="00502E84" w:rsidRDefault="00E521F4" w:rsidP="00E521F4">
      <w:pPr>
        <w:pStyle w:val="libLine"/>
        <w:rPr>
          <w:rtl/>
        </w:rPr>
      </w:pPr>
      <w:r>
        <w:rPr>
          <w:rtl/>
        </w:rPr>
        <w:t>____________________</w:t>
      </w:r>
    </w:p>
    <w:p w:rsidR="00502E84" w:rsidRPr="0086524E" w:rsidRDefault="00502E84" w:rsidP="00400FB3">
      <w:pPr>
        <w:pStyle w:val="libFootnote0"/>
        <w:rPr>
          <w:rtl/>
        </w:rPr>
      </w:pPr>
      <w:r w:rsidRPr="0086524E">
        <w:rPr>
          <w:rtl/>
        </w:rPr>
        <w:t>(</w:t>
      </w:r>
      <w:r w:rsidR="00400FB3">
        <w:rPr>
          <w:rFonts w:hint="cs"/>
          <w:rtl/>
        </w:rPr>
        <w:t>1</w:t>
      </w:r>
      <w:r w:rsidRPr="0086524E">
        <w:rPr>
          <w:rtl/>
        </w:rPr>
        <w:t>) الكافي 2</w:t>
      </w:r>
      <w:r w:rsidR="00A93B6D">
        <w:rPr>
          <w:rtl/>
        </w:rPr>
        <w:t>:</w:t>
      </w:r>
      <w:r w:rsidRPr="0086524E">
        <w:rPr>
          <w:rtl/>
        </w:rPr>
        <w:t xml:space="preserve"> 312 </w:t>
      </w:r>
      <w:r w:rsidR="00BA6C6A">
        <w:rPr>
          <w:rtl/>
        </w:rPr>
        <w:t>/</w:t>
      </w:r>
      <w:r w:rsidRPr="0086524E">
        <w:rPr>
          <w:rtl/>
        </w:rPr>
        <w:t xml:space="preserve"> 2.</w:t>
      </w:r>
    </w:p>
    <w:p w:rsidR="00502E84" w:rsidRPr="0086524E" w:rsidRDefault="00502E84" w:rsidP="00400FB3">
      <w:pPr>
        <w:pStyle w:val="libFootnote0"/>
        <w:rPr>
          <w:rtl/>
        </w:rPr>
      </w:pPr>
      <w:r w:rsidRPr="0086524E">
        <w:rPr>
          <w:rtl/>
        </w:rPr>
        <w:t>(</w:t>
      </w:r>
      <w:r w:rsidR="00400FB3">
        <w:rPr>
          <w:rFonts w:hint="cs"/>
          <w:rtl/>
        </w:rPr>
        <w:t>2</w:t>
      </w:r>
      <w:r w:rsidRPr="0086524E">
        <w:rPr>
          <w:rtl/>
        </w:rPr>
        <w:t>) تقدم في الحديث 2 من الباب 39 من أبواب الصدقة</w:t>
      </w:r>
      <w:r w:rsidR="00A90B9E">
        <w:rPr>
          <w:rtl/>
        </w:rPr>
        <w:t>،</w:t>
      </w:r>
      <w:r w:rsidRPr="0086524E">
        <w:rPr>
          <w:rtl/>
        </w:rPr>
        <w:t xml:space="preserve"> وفي الحديثين 4</w:t>
      </w:r>
      <w:r w:rsidR="00A90B9E">
        <w:rPr>
          <w:rtl/>
        </w:rPr>
        <w:t>،</w:t>
      </w:r>
      <w:r w:rsidRPr="0086524E">
        <w:rPr>
          <w:rtl/>
        </w:rPr>
        <w:t xml:space="preserve"> 5 من الباب 154 من أبواب أحكام العشرة.</w:t>
      </w:r>
    </w:p>
    <w:p w:rsidR="00502E84" w:rsidRPr="0086524E" w:rsidRDefault="00502E84" w:rsidP="00400FB3">
      <w:pPr>
        <w:pStyle w:val="libFootnote0"/>
        <w:rPr>
          <w:rtl/>
        </w:rPr>
      </w:pPr>
      <w:r w:rsidRPr="0086524E">
        <w:rPr>
          <w:rtl/>
        </w:rPr>
        <w:t>(</w:t>
      </w:r>
      <w:r w:rsidR="00400FB3">
        <w:rPr>
          <w:rFonts w:hint="cs"/>
          <w:rtl/>
        </w:rPr>
        <w:t>3</w:t>
      </w:r>
      <w:r w:rsidRPr="0086524E">
        <w:rPr>
          <w:rtl/>
        </w:rPr>
        <w:t>) يأتي في الباب 16 من أبواب مقدمات الحدود</w:t>
      </w:r>
      <w:r w:rsidR="00A90B9E">
        <w:rPr>
          <w:rtl/>
        </w:rPr>
        <w:t>،</w:t>
      </w:r>
      <w:r w:rsidRPr="0086524E">
        <w:rPr>
          <w:rtl/>
        </w:rPr>
        <w:t xml:space="preserve"> وفي الحديث 1 من الباب 4</w:t>
      </w:r>
      <w:r w:rsidR="00A90B9E">
        <w:rPr>
          <w:rtl/>
        </w:rPr>
        <w:t>،</w:t>
      </w:r>
      <w:r w:rsidRPr="0086524E">
        <w:rPr>
          <w:rtl/>
        </w:rPr>
        <w:t xml:space="preserve"> وفي الباب 41 من أبواب الأمر بالمعروف.</w:t>
      </w:r>
    </w:p>
    <w:p w:rsidR="00502E84" w:rsidRDefault="00502E84" w:rsidP="00400FB3">
      <w:pPr>
        <w:pStyle w:val="libFootnoteCenterBold"/>
        <w:rPr>
          <w:rtl/>
        </w:rPr>
      </w:pPr>
      <w:r>
        <w:rPr>
          <w:rtl/>
        </w:rPr>
        <w:t>الباب 85</w:t>
      </w:r>
    </w:p>
    <w:p w:rsidR="00502E84" w:rsidRDefault="00502E84" w:rsidP="00400FB3">
      <w:pPr>
        <w:pStyle w:val="libFootnoteCenterBold"/>
      </w:pPr>
      <w:r>
        <w:rPr>
          <w:rtl/>
        </w:rPr>
        <w:t xml:space="preserve">فيه 18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313 </w:t>
      </w:r>
      <w:r w:rsidR="00BA6C6A">
        <w:rPr>
          <w:rtl/>
        </w:rPr>
        <w:t>/</w:t>
      </w:r>
      <w:r>
        <w:rPr>
          <w:rtl/>
        </w:rPr>
        <w:t xml:space="preserve"> 4.</w:t>
      </w:r>
    </w:p>
    <w:p w:rsidR="00502E84" w:rsidRPr="0086524E" w:rsidRDefault="00502E84" w:rsidP="00400FB3">
      <w:pPr>
        <w:pStyle w:val="libFootnote0"/>
        <w:rPr>
          <w:rtl/>
        </w:rPr>
      </w:pPr>
      <w:r w:rsidRPr="0086524E">
        <w:rPr>
          <w:rtl/>
        </w:rPr>
        <w:t>(</w:t>
      </w:r>
      <w:r w:rsidR="00400FB3">
        <w:rPr>
          <w:rFonts w:hint="cs"/>
          <w:rtl/>
        </w:rPr>
        <w:t>4</w:t>
      </w:r>
      <w:r w:rsidRPr="0086524E">
        <w:rPr>
          <w:rtl/>
        </w:rPr>
        <w:t>) في المصدر</w:t>
      </w:r>
      <w:r w:rsidR="00A93B6D">
        <w:rPr>
          <w:rtl/>
        </w:rPr>
        <w:t>:</w:t>
      </w:r>
      <w:r w:rsidRPr="0086524E">
        <w:rPr>
          <w:rtl/>
        </w:rPr>
        <w:t xml:space="preserve"> فضل بن عثمان المرادي.</w:t>
      </w:r>
    </w:p>
    <w:p w:rsidR="00502E84" w:rsidRPr="0086524E" w:rsidRDefault="00502E84" w:rsidP="00400FB3">
      <w:pPr>
        <w:pStyle w:val="libFootnote0"/>
        <w:rPr>
          <w:rtl/>
        </w:rPr>
      </w:pPr>
      <w:r w:rsidRPr="0086524E">
        <w:rPr>
          <w:rtl/>
        </w:rPr>
        <w:t>(</w:t>
      </w:r>
      <w:r w:rsidR="00400FB3">
        <w:rPr>
          <w:rFonts w:hint="cs"/>
          <w:rtl/>
        </w:rPr>
        <w:t>5</w:t>
      </w:r>
      <w:r w:rsidRPr="0086524E">
        <w:rPr>
          <w:rtl/>
        </w:rPr>
        <w:t>) هود 11</w:t>
      </w:r>
      <w:r w:rsidR="00A93B6D">
        <w:rPr>
          <w:rtl/>
        </w:rPr>
        <w:t>:</w:t>
      </w:r>
      <w:r w:rsidRPr="0086524E">
        <w:rPr>
          <w:rtl/>
        </w:rPr>
        <w:t xml:space="preserve"> 114. </w:t>
      </w:r>
    </w:p>
    <w:p w:rsidR="00A90B9E" w:rsidRDefault="00A90B9E" w:rsidP="00E521F4">
      <w:pPr>
        <w:pStyle w:val="libNormal"/>
        <w:rPr>
          <w:rtl/>
        </w:rPr>
      </w:pPr>
      <w:r>
        <w:rPr>
          <w:rtl/>
        </w:rPr>
        <w:br w:type="page"/>
      </w:r>
    </w:p>
    <w:p w:rsidR="00502E84" w:rsidRDefault="00502E84" w:rsidP="00846B0A">
      <w:pPr>
        <w:pStyle w:val="libNormal0"/>
        <w:rPr>
          <w:rtl/>
        </w:rPr>
      </w:pPr>
      <w:r>
        <w:rPr>
          <w:rtl/>
        </w:rPr>
        <w:lastRenderedPageBreak/>
        <w:t>الاستغفار فإن</w:t>
      </w:r>
      <w:r w:rsidR="00363141">
        <w:rPr>
          <w:rFonts w:hint="cs"/>
          <w:rtl/>
        </w:rPr>
        <w:t>ّ</w:t>
      </w:r>
      <w:r>
        <w:rPr>
          <w:rtl/>
        </w:rPr>
        <w:t xml:space="preserve"> قال</w:t>
      </w:r>
      <w:r w:rsidR="00A93B6D">
        <w:rPr>
          <w:rtl/>
        </w:rPr>
        <w:t>:</w:t>
      </w:r>
      <w:r>
        <w:rPr>
          <w:rtl/>
        </w:rPr>
        <w:t xml:space="preserve"> أستغفر الله الذي لا إله </w:t>
      </w:r>
      <w:r w:rsidR="00B57202">
        <w:rPr>
          <w:rtl/>
        </w:rPr>
        <w:t xml:space="preserve">إلّا </w:t>
      </w:r>
      <w:r>
        <w:rPr>
          <w:rtl/>
        </w:rPr>
        <w:t xml:space="preserve">هو عالم الغيب والشهادة العزيز الحكيم الغفور الرحيم ذا الجلال </w:t>
      </w:r>
      <w:r w:rsidR="00846B0A">
        <w:rPr>
          <w:rtl/>
        </w:rPr>
        <w:t xml:space="preserve">والإِكرام </w:t>
      </w:r>
      <w:r>
        <w:rPr>
          <w:rtl/>
        </w:rPr>
        <w:t>وأتوب إليه</w:t>
      </w:r>
      <w:r w:rsidR="00A90B9E">
        <w:rPr>
          <w:rtl/>
        </w:rPr>
        <w:t>،</w:t>
      </w:r>
      <w:r>
        <w:rPr>
          <w:rtl/>
        </w:rPr>
        <w:t xml:space="preserve"> لم يكتب عليه شيء وإن مضت سبع ساعات ولم يتبعها بحسنة واستغفار قال صا</w:t>
      </w:r>
      <w:r w:rsidR="000A0C85">
        <w:rPr>
          <w:rtl/>
        </w:rPr>
        <w:t>حب</w:t>
      </w:r>
      <w:r w:rsidR="001E2943">
        <w:rPr>
          <w:rtl/>
        </w:rPr>
        <w:t xml:space="preserve"> </w:t>
      </w:r>
      <w:r>
        <w:rPr>
          <w:rtl/>
        </w:rPr>
        <w:t>الحسنات لصا</w:t>
      </w:r>
      <w:r w:rsidR="000A0C85">
        <w:rPr>
          <w:rtl/>
        </w:rPr>
        <w:t>حب</w:t>
      </w:r>
      <w:r w:rsidR="001E2943">
        <w:rPr>
          <w:rtl/>
        </w:rPr>
        <w:t xml:space="preserve"> </w:t>
      </w:r>
      <w:r>
        <w:rPr>
          <w:rtl/>
        </w:rPr>
        <w:t>السي</w:t>
      </w:r>
      <w:r w:rsidR="00846B0A">
        <w:rPr>
          <w:rFonts w:hint="cs"/>
          <w:rtl/>
        </w:rPr>
        <w:t>ّ</w:t>
      </w:r>
      <w:r>
        <w:rPr>
          <w:rtl/>
        </w:rPr>
        <w:t>ئات</w:t>
      </w:r>
      <w:r w:rsidR="00A93B6D">
        <w:rPr>
          <w:rtl/>
        </w:rPr>
        <w:t>:</w:t>
      </w:r>
      <w:r>
        <w:rPr>
          <w:rtl/>
        </w:rPr>
        <w:t xml:space="preserve"> اكتب على الشقي المحروم. </w:t>
      </w:r>
    </w:p>
    <w:p w:rsidR="00502E84" w:rsidRDefault="00502E84" w:rsidP="00A90B9E">
      <w:pPr>
        <w:pStyle w:val="libNormal"/>
        <w:rPr>
          <w:rtl/>
        </w:rPr>
      </w:pPr>
      <w:r w:rsidRPr="00BA6C6A">
        <w:rPr>
          <w:rStyle w:val="libNormalChar"/>
          <w:rtl/>
        </w:rPr>
        <w:t>[ 20992 ]</w:t>
      </w:r>
      <w:r>
        <w:rPr>
          <w:rtl/>
        </w:rPr>
        <w:t xml:space="preserve"> 2</w:t>
      </w:r>
      <w:r w:rsidR="00A90B9E">
        <w:rPr>
          <w:rtl/>
        </w:rPr>
        <w:t xml:space="preserve"> - </w:t>
      </w:r>
      <w:r>
        <w:rPr>
          <w:rtl/>
        </w:rPr>
        <w:t>وبالإسناد عن علي بن الحكم</w:t>
      </w:r>
      <w:r w:rsidR="00A90B9E">
        <w:rPr>
          <w:rtl/>
        </w:rPr>
        <w:t>،</w:t>
      </w:r>
      <w:r>
        <w:rPr>
          <w:rtl/>
        </w:rPr>
        <w:t xml:space="preserve"> عن أبي أيوب</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عمل سي</w:t>
      </w:r>
      <w:r w:rsidR="000D4DF0">
        <w:rPr>
          <w:rFonts w:hint="cs"/>
          <w:rtl/>
        </w:rPr>
        <w:t>ّ</w:t>
      </w:r>
      <w:r>
        <w:rPr>
          <w:rtl/>
        </w:rPr>
        <w:t>ئة أُجّل فيها سبع ساعات من النهار فإن قال</w:t>
      </w:r>
      <w:r w:rsidR="00A93B6D">
        <w:rPr>
          <w:rtl/>
        </w:rPr>
        <w:t>:</w:t>
      </w:r>
      <w:r>
        <w:rPr>
          <w:rtl/>
        </w:rPr>
        <w:t xml:space="preserve"> أستغفر الله الذي لا إله </w:t>
      </w:r>
      <w:r w:rsidR="00B57202">
        <w:rPr>
          <w:rtl/>
        </w:rPr>
        <w:t xml:space="preserve">إلّا </w:t>
      </w:r>
      <w:r>
        <w:rPr>
          <w:rtl/>
        </w:rPr>
        <w:t>هو الحي القيوم وأتوب اليه</w:t>
      </w:r>
      <w:r w:rsidR="00A90B9E">
        <w:rPr>
          <w:rtl/>
        </w:rPr>
        <w:t>،</w:t>
      </w:r>
      <w:r>
        <w:rPr>
          <w:rtl/>
        </w:rPr>
        <w:t xml:space="preserve"> ثلاث </w:t>
      </w:r>
      <w:r w:rsidR="00846B0A">
        <w:rPr>
          <w:rtl/>
        </w:rPr>
        <w:t xml:space="preserve">مرّات </w:t>
      </w:r>
      <w:r>
        <w:rPr>
          <w:rtl/>
        </w:rPr>
        <w:t>لم تكتب عليه</w:t>
      </w:r>
      <w:r>
        <w:rPr>
          <w:rFonts w:hint="cs"/>
          <w:rtl/>
        </w:rPr>
        <w:t>.</w:t>
      </w:r>
    </w:p>
    <w:p w:rsidR="00502E84" w:rsidRDefault="00502E84" w:rsidP="00A90B9E">
      <w:pPr>
        <w:pStyle w:val="libNormal"/>
        <w:rPr>
          <w:rtl/>
        </w:rPr>
      </w:pP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وعن أبي علي الاشعري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Pr>
          <w:rtl/>
        </w:rPr>
        <w:t xml:space="preserve"> عن صفوان</w:t>
      </w:r>
      <w:r w:rsidR="00A90B9E">
        <w:rPr>
          <w:rtl/>
        </w:rPr>
        <w:t>،</w:t>
      </w:r>
      <w:r>
        <w:rPr>
          <w:rtl/>
        </w:rPr>
        <w:t xml:space="preserve"> عن أبي </w:t>
      </w:r>
      <w:r w:rsidR="00EA3BD7">
        <w:rPr>
          <w:rtl/>
        </w:rPr>
        <w:t xml:space="preserve">أيّوب </w:t>
      </w:r>
      <w:r>
        <w:rPr>
          <w:rtl/>
        </w:rPr>
        <w:t xml:space="preserve">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[ 20993 ]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r w:rsidR="00C061AB">
        <w:rPr>
          <w:rtl/>
        </w:rPr>
        <w:t xml:space="preserve">عدّة </w:t>
      </w:r>
      <w:r>
        <w:rPr>
          <w:rtl/>
        </w:rPr>
        <w:t>من أصحابنا رفعوه قالوا قال</w:t>
      </w:r>
      <w:r w:rsidR="00A93B6D">
        <w:rPr>
          <w:rtl/>
        </w:rPr>
        <w:t>:</w:t>
      </w:r>
      <w:r>
        <w:rPr>
          <w:rtl/>
        </w:rPr>
        <w:t xml:space="preserve"> ل</w:t>
      </w:r>
      <w:r w:rsidR="00070C51">
        <w:rPr>
          <w:rtl/>
        </w:rPr>
        <w:t xml:space="preserve">كلّ </w:t>
      </w:r>
      <w:r>
        <w:rPr>
          <w:rtl/>
        </w:rPr>
        <w:t>شيء دواء</w:t>
      </w:r>
      <w:r w:rsidR="00A90B9E">
        <w:rPr>
          <w:rtl/>
        </w:rPr>
        <w:t>،</w:t>
      </w:r>
      <w:r>
        <w:rPr>
          <w:rtl/>
        </w:rPr>
        <w:t xml:space="preserve"> ودواء الذنوب الاستغفار. </w:t>
      </w:r>
    </w:p>
    <w:p w:rsidR="00502E84" w:rsidRDefault="00502E84" w:rsidP="00A90B9E">
      <w:pPr>
        <w:pStyle w:val="libNormal"/>
        <w:rPr>
          <w:rtl/>
        </w:rPr>
      </w:pPr>
      <w:r w:rsidRPr="00BA6C6A">
        <w:rPr>
          <w:rStyle w:val="libNormalChar"/>
          <w:rtl/>
        </w:rPr>
        <w:t>[ 20994 ]</w:t>
      </w:r>
      <w:r>
        <w:rPr>
          <w:rtl/>
        </w:rPr>
        <w:t xml:space="preserve"> 4</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w:t>
      </w:r>
      <w:r w:rsidR="00021793">
        <w:rPr>
          <w:rtl/>
        </w:rPr>
        <w:t>محمّد</w:t>
      </w:r>
      <w:r w:rsidR="00E52184">
        <w:rPr>
          <w:rtl/>
        </w:rPr>
        <w:t xml:space="preserve"> </w:t>
      </w:r>
      <w:r>
        <w:rPr>
          <w:rtl/>
        </w:rPr>
        <w:t>بن حمران</w:t>
      </w:r>
      <w:r w:rsidR="00A90B9E">
        <w:rPr>
          <w:rtl/>
        </w:rPr>
        <w:t>،</w:t>
      </w:r>
      <w:r>
        <w:rPr>
          <w:rtl/>
        </w:rPr>
        <w:t xml:space="preserve"> عن زرارة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E11838">
        <w:rPr>
          <w:rFonts w:hint="cs"/>
          <w:rtl/>
        </w:rPr>
        <w:t>ّ</w:t>
      </w:r>
      <w:r>
        <w:rPr>
          <w:rtl/>
        </w:rPr>
        <w:t xml:space="preserve"> العبد إذا أذنب ذنبا</w:t>
      </w:r>
      <w:r w:rsidR="00E11838">
        <w:rPr>
          <w:rFonts w:hint="cs"/>
          <w:rtl/>
        </w:rPr>
        <w:t>ً</w:t>
      </w:r>
      <w:r>
        <w:rPr>
          <w:rtl/>
        </w:rPr>
        <w:t xml:space="preserve"> أُجّل من غدوة إلى الل</w:t>
      </w:r>
      <w:r w:rsidR="00E11838">
        <w:rPr>
          <w:rFonts w:hint="cs"/>
          <w:rtl/>
        </w:rPr>
        <w:t>ّ</w:t>
      </w:r>
      <w:r>
        <w:rPr>
          <w:rtl/>
        </w:rPr>
        <w:t>يل</w:t>
      </w:r>
      <w:r w:rsidR="00A90B9E">
        <w:rPr>
          <w:rtl/>
        </w:rPr>
        <w:t>،</w:t>
      </w:r>
      <w:r>
        <w:rPr>
          <w:rtl/>
        </w:rPr>
        <w:t xml:space="preserve"> فإن استغفر الله لم تكتب عليه. </w:t>
      </w:r>
    </w:p>
    <w:p w:rsidR="00502E84" w:rsidRDefault="00502E84" w:rsidP="00A90B9E">
      <w:pPr>
        <w:pStyle w:val="libNormal"/>
        <w:rPr>
          <w:rtl/>
        </w:rPr>
      </w:pPr>
      <w:r w:rsidRPr="00BA6C6A">
        <w:rPr>
          <w:rStyle w:val="libNormalChar"/>
          <w:rtl/>
        </w:rPr>
        <w:t>[ 20995 ]</w:t>
      </w:r>
      <w:r>
        <w:rPr>
          <w:rtl/>
        </w:rPr>
        <w:t xml:space="preserve"> 5</w:t>
      </w:r>
      <w:r w:rsidR="00A90B9E">
        <w:rPr>
          <w:rtl/>
        </w:rPr>
        <w:t xml:space="preserve"> - </w:t>
      </w:r>
      <w:r>
        <w:rPr>
          <w:rtl/>
        </w:rPr>
        <w:t>وعنه</w:t>
      </w:r>
      <w:r w:rsidR="00A90B9E">
        <w:rPr>
          <w:rtl/>
        </w:rPr>
        <w:t>،</w:t>
      </w:r>
      <w:r>
        <w:rPr>
          <w:rtl/>
        </w:rPr>
        <w:t xml:space="preserve"> عن أبيه</w:t>
      </w:r>
      <w:r w:rsidR="00A90B9E">
        <w:rPr>
          <w:rtl/>
        </w:rPr>
        <w:t>،</w:t>
      </w:r>
      <w:r w:rsidR="00E11838">
        <w:rPr>
          <w:rtl/>
        </w:rPr>
        <w:t xml:space="preserve"> وعن أبي علي ال</w:t>
      </w:r>
      <w:r w:rsidR="00E11838">
        <w:rPr>
          <w:rFonts w:hint="cs"/>
          <w:rtl/>
        </w:rPr>
        <w:t>أ</w:t>
      </w:r>
      <w:r>
        <w:rPr>
          <w:rtl/>
        </w:rPr>
        <w:t>شعري و</w:t>
      </w:r>
      <w:r w:rsidR="00021793">
        <w:rPr>
          <w:rtl/>
        </w:rPr>
        <w:t>محمّد</w:t>
      </w:r>
      <w:r w:rsidR="00E52184">
        <w:rPr>
          <w:rtl/>
        </w:rPr>
        <w:t xml:space="preserve"> </w:t>
      </w:r>
      <w:r>
        <w:rPr>
          <w:rtl/>
        </w:rPr>
        <w:t xml:space="preserve">بن يحيى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318 </w:t>
      </w:r>
      <w:r w:rsidR="00BA6C6A">
        <w:rPr>
          <w:rtl/>
        </w:rPr>
        <w:t>/</w:t>
      </w:r>
      <w:r>
        <w:rPr>
          <w:rtl/>
        </w:rPr>
        <w:t xml:space="preserve"> 5.</w:t>
      </w:r>
    </w:p>
    <w:p w:rsidR="00502E84" w:rsidRPr="0086524E" w:rsidRDefault="00502E84" w:rsidP="00E521F4">
      <w:pPr>
        <w:pStyle w:val="libFootnote0"/>
        <w:rPr>
          <w:rtl/>
        </w:rPr>
      </w:pPr>
      <w:r w:rsidRPr="0086524E">
        <w:rPr>
          <w:rtl/>
        </w:rPr>
        <w:t>(1) الكافي 2</w:t>
      </w:r>
      <w:r w:rsidR="00A93B6D">
        <w:rPr>
          <w:rtl/>
        </w:rPr>
        <w:t>:</w:t>
      </w:r>
      <w:r w:rsidRPr="0086524E">
        <w:rPr>
          <w:rtl/>
        </w:rPr>
        <w:t xml:space="preserve"> 317 </w:t>
      </w:r>
      <w:r w:rsidR="00BA6C6A">
        <w:rPr>
          <w:rtl/>
        </w:rPr>
        <w:t>/</w:t>
      </w:r>
      <w:r w:rsidRPr="0086524E">
        <w:rPr>
          <w:rtl/>
        </w:rPr>
        <w:t xml:space="preserve"> 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318 </w:t>
      </w:r>
      <w:r w:rsidR="00BA6C6A">
        <w:rPr>
          <w:rtl/>
        </w:rPr>
        <w:t>/</w:t>
      </w:r>
      <w:r>
        <w:rPr>
          <w:rtl/>
        </w:rPr>
        <w:t xml:space="preserve"> 8</w:t>
      </w:r>
      <w:r w:rsidR="00A90B9E">
        <w:rPr>
          <w:rtl/>
        </w:rPr>
        <w:t>،</w:t>
      </w:r>
      <w:r>
        <w:rPr>
          <w:rtl/>
        </w:rPr>
        <w:t xml:space="preserve"> وأورده في الحديث 2 من الباب 92 من هذه الأبواب.</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317 </w:t>
      </w:r>
      <w:r w:rsidR="00BA6C6A">
        <w:rPr>
          <w:rtl/>
        </w:rPr>
        <w:t>/</w:t>
      </w:r>
      <w:r>
        <w:rPr>
          <w:rtl/>
        </w:rPr>
        <w:t xml:space="preserve"> 1</w:t>
      </w:r>
      <w:r w:rsidR="00A90B9E">
        <w:rPr>
          <w:rtl/>
        </w:rPr>
        <w:t>،</w:t>
      </w:r>
      <w:r>
        <w:rPr>
          <w:rtl/>
        </w:rPr>
        <w:t xml:space="preserve"> الزهد</w:t>
      </w:r>
      <w:r w:rsidR="00A93B6D">
        <w:rPr>
          <w:rtl/>
        </w:rPr>
        <w:t>:</w:t>
      </w:r>
      <w:r>
        <w:rPr>
          <w:rtl/>
        </w:rPr>
        <w:t xml:space="preserve"> 70 </w:t>
      </w:r>
      <w:r w:rsidR="00BA6C6A">
        <w:rPr>
          <w:rtl/>
        </w:rPr>
        <w:t>/</w:t>
      </w:r>
      <w:r>
        <w:rPr>
          <w:rtl/>
        </w:rPr>
        <w:t xml:space="preserve"> 187.</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317 </w:t>
      </w:r>
      <w:r w:rsidR="00BA6C6A">
        <w:rPr>
          <w:rtl/>
        </w:rPr>
        <w:t>/</w:t>
      </w:r>
      <w:r>
        <w:rPr>
          <w:rtl/>
        </w:rPr>
        <w:t xml:space="preserve"> 3</w:t>
      </w:r>
      <w:r w:rsidR="00A90B9E">
        <w:rPr>
          <w:rtl/>
        </w:rPr>
        <w:t>،</w:t>
      </w:r>
      <w:r>
        <w:rPr>
          <w:rtl/>
        </w:rPr>
        <w:t xml:space="preserve"> وأورد ذيله في الحديث 1 من الباب 90 من هذه الأبواب ولم نعثر عليه في كتاب الزهد. </w:t>
      </w:r>
    </w:p>
    <w:p w:rsidR="00A90B9E" w:rsidRDefault="00A90B9E" w:rsidP="00E521F4">
      <w:pPr>
        <w:pStyle w:val="libNormal"/>
        <w:rPr>
          <w:rtl/>
        </w:rPr>
      </w:pPr>
      <w:r>
        <w:rPr>
          <w:rtl/>
        </w:rPr>
        <w:br w:type="page"/>
      </w:r>
    </w:p>
    <w:p w:rsidR="00502E84" w:rsidRDefault="001E2943" w:rsidP="00A90B9E">
      <w:pPr>
        <w:pStyle w:val="libNormal0"/>
        <w:rPr>
          <w:rtl/>
        </w:rPr>
      </w:pPr>
      <w:r>
        <w:rPr>
          <w:rtl/>
        </w:rPr>
        <w:lastRenderedPageBreak/>
        <w:t>جميعاً</w:t>
      </w:r>
      <w:r w:rsidR="00A90B9E">
        <w:rPr>
          <w:rtl/>
        </w:rPr>
        <w:t>،</w:t>
      </w:r>
      <w:r w:rsidR="00502E84">
        <w:rPr>
          <w:rtl/>
        </w:rPr>
        <w:t xml:space="preserve"> عن الحسن بن إسحاق </w:t>
      </w:r>
      <w:r w:rsidR="00502E84" w:rsidRPr="00A90B9E">
        <w:rPr>
          <w:rStyle w:val="libFootnotenumChar"/>
          <w:rtl/>
        </w:rPr>
        <w:t>(1)</w:t>
      </w:r>
      <w:r w:rsidR="00A90B9E">
        <w:rPr>
          <w:rtl/>
        </w:rPr>
        <w:t>،</w:t>
      </w:r>
      <w:r w:rsidR="00502E84">
        <w:rPr>
          <w:rtl/>
        </w:rPr>
        <w:t xml:space="preserve"> عن علي بن مهزيار</w:t>
      </w:r>
      <w:r w:rsidR="00A90B9E">
        <w:rPr>
          <w:rtl/>
        </w:rPr>
        <w:t>،</w:t>
      </w:r>
      <w:r w:rsidR="00502E84">
        <w:rPr>
          <w:rtl/>
        </w:rPr>
        <w:t xml:space="preserve"> عن فضالة بن أيوب</w:t>
      </w:r>
      <w:r w:rsidR="00A90B9E">
        <w:rPr>
          <w:rtl/>
        </w:rPr>
        <w:t>،</w:t>
      </w:r>
      <w:r w:rsidR="00502E84">
        <w:rPr>
          <w:rtl/>
        </w:rPr>
        <w:t xml:space="preserve"> عن عبد الصمد بن بشير</w:t>
      </w:r>
      <w:r w:rsidR="00A90B9E">
        <w:rPr>
          <w:rtl/>
        </w:rPr>
        <w:t>،</w:t>
      </w:r>
      <w:r w:rsidR="00502E84">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قال</w:t>
      </w:r>
      <w:r w:rsidR="00A93B6D">
        <w:rPr>
          <w:rtl/>
        </w:rPr>
        <w:t>:</w:t>
      </w:r>
      <w:r w:rsidR="00502E84">
        <w:rPr>
          <w:rtl/>
        </w:rPr>
        <w:t xml:space="preserve"> العبد المؤمن إذا أذنب </w:t>
      </w:r>
      <w:r w:rsidR="00E11838">
        <w:rPr>
          <w:rtl/>
        </w:rPr>
        <w:t xml:space="preserve">ذنباً أجّله </w:t>
      </w:r>
      <w:r w:rsidR="00502E84">
        <w:rPr>
          <w:rtl/>
        </w:rPr>
        <w:t>الله سبع ساعات</w:t>
      </w:r>
      <w:r w:rsidR="00A90B9E">
        <w:rPr>
          <w:rtl/>
        </w:rPr>
        <w:t>،</w:t>
      </w:r>
      <w:r w:rsidR="00502E84">
        <w:rPr>
          <w:rtl/>
        </w:rPr>
        <w:t xml:space="preserve"> فإن استغفر الله لم يكتب عليه شيء</w:t>
      </w:r>
      <w:r w:rsidR="00A90B9E">
        <w:rPr>
          <w:rtl/>
        </w:rPr>
        <w:t>،</w:t>
      </w:r>
      <w:r w:rsidR="00502E84">
        <w:rPr>
          <w:rtl/>
        </w:rPr>
        <w:t xml:space="preserve"> وإن مضت الساعات ولم يستغفر كتب عليه </w:t>
      </w:r>
      <w:r w:rsidR="00E11838">
        <w:rPr>
          <w:rtl/>
        </w:rPr>
        <w:t xml:space="preserve">سيّئة </w:t>
      </w:r>
      <w:r w:rsidR="00502E84">
        <w:rPr>
          <w:rtl/>
        </w:rPr>
        <w:t xml:space="preserve">... الحديث. </w:t>
      </w:r>
    </w:p>
    <w:p w:rsidR="00502E84" w:rsidRDefault="00502E84" w:rsidP="00A90B9E">
      <w:pPr>
        <w:pStyle w:val="libNormal"/>
      </w:pPr>
      <w:r w:rsidRPr="00BA6C6A">
        <w:rPr>
          <w:rStyle w:val="libNormalChar"/>
          <w:rtl/>
        </w:rPr>
        <w:t>[ 20996 ]</w:t>
      </w:r>
      <w:r>
        <w:rPr>
          <w:rtl/>
        </w:rPr>
        <w:t xml:space="preserve"> 6</w:t>
      </w:r>
      <w:r w:rsidR="00A90B9E">
        <w:rPr>
          <w:rtl/>
        </w:rPr>
        <w:t xml:space="preserve"> - </w:t>
      </w:r>
      <w:r w:rsidR="004F303E">
        <w:rPr>
          <w:rtl/>
        </w:rPr>
        <w:t xml:space="preserve">وبالإِسناد </w:t>
      </w:r>
      <w:r>
        <w:rPr>
          <w:rtl/>
        </w:rPr>
        <w:t>عن علي بن مهزيار</w:t>
      </w:r>
      <w:r w:rsidR="00A90B9E">
        <w:rPr>
          <w:rtl/>
        </w:rPr>
        <w:t>،</w:t>
      </w:r>
      <w:r>
        <w:rPr>
          <w:rtl/>
        </w:rPr>
        <w:t xml:space="preserve"> عن النضر بن سويد</w:t>
      </w:r>
      <w:r w:rsidR="00A90B9E">
        <w:rPr>
          <w:rtl/>
        </w:rPr>
        <w:t>،</w:t>
      </w:r>
      <w:r>
        <w:rPr>
          <w:rtl/>
        </w:rPr>
        <w:t xml:space="preserve"> عن عبدالله بن سنان</w:t>
      </w:r>
      <w:r w:rsidR="00A90B9E">
        <w:rPr>
          <w:rtl/>
        </w:rPr>
        <w:t>،</w:t>
      </w:r>
      <w:r>
        <w:rPr>
          <w:rtl/>
        </w:rPr>
        <w:t xml:space="preserve"> عن حفص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ما من مؤمن يذنب </w:t>
      </w:r>
      <w:r w:rsidR="00E11838">
        <w:rPr>
          <w:rtl/>
        </w:rPr>
        <w:t xml:space="preserve">ذنباً </w:t>
      </w:r>
      <w:r w:rsidR="00B57202">
        <w:rPr>
          <w:rtl/>
        </w:rPr>
        <w:t xml:space="preserve">إلّا </w:t>
      </w:r>
      <w:r w:rsidR="00E11838">
        <w:rPr>
          <w:rtl/>
        </w:rPr>
        <w:t xml:space="preserve">أجّله </w:t>
      </w:r>
      <w:r>
        <w:rPr>
          <w:rtl/>
        </w:rPr>
        <w:t>الله سبع ساعات من النهار</w:t>
      </w:r>
      <w:r w:rsidR="00A90B9E">
        <w:rPr>
          <w:rtl/>
        </w:rPr>
        <w:t>،</w:t>
      </w:r>
      <w:r>
        <w:rPr>
          <w:rtl/>
        </w:rPr>
        <w:t xml:space="preserve"> فإن هو تاب لم يكتب عليه شيء</w:t>
      </w:r>
      <w:r w:rsidR="00A90B9E">
        <w:rPr>
          <w:rtl/>
        </w:rPr>
        <w:t>،</w:t>
      </w:r>
      <w:r>
        <w:rPr>
          <w:rtl/>
        </w:rPr>
        <w:t xml:space="preserve"> وإن هو لم يفعل كتب عليه سي</w:t>
      </w:r>
      <w:r w:rsidR="004F303E">
        <w:rPr>
          <w:rFonts w:hint="cs"/>
          <w:rtl/>
        </w:rPr>
        <w:t>ّ</w:t>
      </w:r>
      <w:r>
        <w:rPr>
          <w:rtl/>
        </w:rPr>
        <w:t>ئة</w:t>
      </w:r>
      <w:r w:rsidR="00A90B9E">
        <w:rPr>
          <w:rtl/>
        </w:rPr>
        <w:t>،</w:t>
      </w:r>
      <w:r>
        <w:rPr>
          <w:rtl/>
        </w:rPr>
        <w:t xml:space="preserve"> فأتاه عباد البصري فقال له</w:t>
      </w:r>
      <w:r w:rsidR="00A93B6D">
        <w:rPr>
          <w:rtl/>
        </w:rPr>
        <w:t>:</w:t>
      </w:r>
      <w:r>
        <w:rPr>
          <w:rtl/>
        </w:rPr>
        <w:t xml:space="preserve"> بلغنا أن</w:t>
      </w:r>
      <w:r w:rsidR="004F303E">
        <w:rPr>
          <w:rFonts w:hint="cs"/>
          <w:rtl/>
        </w:rPr>
        <w:t>ّ</w:t>
      </w:r>
      <w:r>
        <w:rPr>
          <w:rtl/>
        </w:rPr>
        <w:t>ك قلت</w:t>
      </w:r>
      <w:r w:rsidR="00A93B6D">
        <w:rPr>
          <w:rtl/>
        </w:rPr>
        <w:t>:</w:t>
      </w:r>
      <w:r>
        <w:rPr>
          <w:rtl/>
        </w:rPr>
        <w:t xml:space="preserve"> ما من عبد يذنب </w:t>
      </w:r>
      <w:r w:rsidR="00E11838">
        <w:rPr>
          <w:rtl/>
        </w:rPr>
        <w:t xml:space="preserve">ذنباً </w:t>
      </w:r>
      <w:r w:rsidR="00B57202">
        <w:rPr>
          <w:rtl/>
        </w:rPr>
        <w:t xml:space="preserve">إلّا </w:t>
      </w:r>
      <w:r w:rsidR="00E11838">
        <w:rPr>
          <w:rtl/>
        </w:rPr>
        <w:t xml:space="preserve">أجّله </w:t>
      </w:r>
      <w:r>
        <w:rPr>
          <w:rtl/>
        </w:rPr>
        <w:t>الله سبع ساعات من النهار</w:t>
      </w:r>
      <w:r w:rsidR="00A90B9E">
        <w:rPr>
          <w:rtl/>
        </w:rPr>
        <w:t>،</w:t>
      </w:r>
      <w:r>
        <w:rPr>
          <w:rtl/>
        </w:rPr>
        <w:t xml:space="preserve"> فقال</w:t>
      </w:r>
      <w:r w:rsidR="00A93B6D">
        <w:rPr>
          <w:rtl/>
        </w:rPr>
        <w:t>:</w:t>
      </w:r>
      <w:r>
        <w:rPr>
          <w:rtl/>
        </w:rPr>
        <w:t xml:space="preserve"> ليس هكذا قلت</w:t>
      </w:r>
      <w:r w:rsidR="00A90B9E">
        <w:rPr>
          <w:rtl/>
        </w:rPr>
        <w:t>،</w:t>
      </w:r>
      <w:r>
        <w:rPr>
          <w:rtl/>
        </w:rPr>
        <w:t xml:space="preserve"> ولكن</w:t>
      </w:r>
      <w:r w:rsidR="004F303E">
        <w:rPr>
          <w:rFonts w:hint="cs"/>
          <w:rtl/>
        </w:rPr>
        <w:t>ّ</w:t>
      </w:r>
      <w:r>
        <w:rPr>
          <w:rtl/>
        </w:rPr>
        <w:t>ي قلت</w:t>
      </w:r>
      <w:r w:rsidR="00A93B6D">
        <w:rPr>
          <w:rtl/>
        </w:rPr>
        <w:t>:</w:t>
      </w:r>
      <w:r>
        <w:rPr>
          <w:rtl/>
        </w:rPr>
        <w:t xml:space="preserve"> ما من مؤمن وكذلك كان قولي.</w:t>
      </w:r>
    </w:p>
    <w:p w:rsidR="00502E84" w:rsidRDefault="00502E84" w:rsidP="006D5465">
      <w:pPr>
        <w:pStyle w:val="libNormal"/>
        <w:rPr>
          <w:rtl/>
        </w:rPr>
      </w:pPr>
      <w:r>
        <w:rPr>
          <w:rtl/>
        </w:rPr>
        <w:t xml:space="preserve">ورواه الحميري في </w:t>
      </w:r>
      <w:r w:rsidRPr="00E521F4">
        <w:rPr>
          <w:rStyle w:val="libNormalChar"/>
          <w:rtl/>
        </w:rPr>
        <w:t xml:space="preserve">( </w:t>
      </w:r>
      <w:r>
        <w:rPr>
          <w:rtl/>
        </w:rPr>
        <w:t>قرب الإ</w:t>
      </w:r>
      <w:r w:rsidR="004F303E">
        <w:rPr>
          <w:rFonts w:hint="cs"/>
          <w:rtl/>
        </w:rPr>
        <w:t>ِ</w:t>
      </w:r>
      <w:r>
        <w:rPr>
          <w:rtl/>
        </w:rPr>
        <w:t>سناد</w:t>
      </w:r>
      <w:r w:rsidRPr="00E521F4">
        <w:rPr>
          <w:rStyle w:val="libNormalChar"/>
          <w:rtl/>
        </w:rPr>
        <w:t xml:space="preserve"> )</w:t>
      </w:r>
      <w:r>
        <w:rPr>
          <w:rtl/>
        </w:rPr>
        <w:t xml:space="preserve"> عن هارون بن مسلم</w:t>
      </w:r>
      <w:r w:rsidR="00A90B9E">
        <w:rPr>
          <w:rtl/>
        </w:rPr>
        <w:t>،</w:t>
      </w:r>
      <w:r>
        <w:rPr>
          <w:rtl/>
        </w:rPr>
        <w:t xml:space="preserve"> عن عن مس</w:t>
      </w:r>
      <w:r w:rsidR="00C061AB">
        <w:rPr>
          <w:rtl/>
        </w:rPr>
        <w:t xml:space="preserve">عدّة </w:t>
      </w:r>
      <w:r>
        <w:rPr>
          <w:rtl/>
        </w:rPr>
        <w:t>بن صدقة</w:t>
      </w:r>
      <w:r w:rsidR="00A90B9E">
        <w:rPr>
          <w:rtl/>
        </w:rPr>
        <w:t>،</w:t>
      </w:r>
      <w:r>
        <w:rPr>
          <w:rtl/>
        </w:rPr>
        <w:t xml:space="preserve"> عن جعفر بن </w:t>
      </w:r>
      <w:r w:rsidR="00021793">
        <w:rPr>
          <w:rtl/>
        </w:rPr>
        <w:t>محمّد</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 xml:space="preserve">نحوه </w:t>
      </w:r>
      <w:r w:rsidRPr="00A90B9E">
        <w:rPr>
          <w:rStyle w:val="libFootnotenumChar"/>
          <w:rtl/>
        </w:rPr>
        <w:t>(</w:t>
      </w:r>
      <w:r w:rsidR="006D5465">
        <w:rPr>
          <w:rStyle w:val="libFootnotenumChar"/>
          <w:rFonts w:hint="cs"/>
          <w:rtl/>
        </w:rPr>
        <w:t>2</w:t>
      </w:r>
      <w:r w:rsidRPr="00A90B9E">
        <w:rPr>
          <w:rStyle w:val="libFootnotenumChar"/>
          <w:rtl/>
        </w:rPr>
        <w:t>)</w:t>
      </w:r>
      <w:r>
        <w:rPr>
          <w:rtl/>
        </w:rPr>
        <w:t>.</w:t>
      </w:r>
    </w:p>
    <w:p w:rsidR="00502E84" w:rsidRDefault="00502E84" w:rsidP="006D5465">
      <w:pPr>
        <w:pStyle w:val="libNormal"/>
        <w:rPr>
          <w:rtl/>
        </w:rPr>
      </w:pPr>
      <w:r>
        <w:rPr>
          <w:rtl/>
        </w:rPr>
        <w:t xml:space="preserve">ورواه 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النضر بن سويد </w:t>
      </w:r>
      <w:r w:rsidRPr="00A90B9E">
        <w:rPr>
          <w:rStyle w:val="libFootnotenumChar"/>
          <w:rtl/>
        </w:rPr>
        <w:t>(</w:t>
      </w:r>
      <w:r w:rsidR="006D5465">
        <w:rPr>
          <w:rStyle w:val="libFootnotenumChar"/>
          <w:rFonts w:hint="cs"/>
          <w:rtl/>
        </w:rPr>
        <w:t>3</w:t>
      </w:r>
      <w:r w:rsidRPr="00A90B9E">
        <w:rPr>
          <w:rStyle w:val="libFootnotenumChar"/>
          <w:rtl/>
        </w:rPr>
        <w:t>)</w:t>
      </w:r>
      <w:r w:rsidR="00A90B9E">
        <w:rPr>
          <w:rtl/>
        </w:rPr>
        <w:t>،</w:t>
      </w:r>
      <w:r>
        <w:rPr>
          <w:rtl/>
        </w:rPr>
        <w:t xml:space="preserve"> والذي قبله عن فضالة</w:t>
      </w:r>
      <w:r w:rsidR="00A90B9E">
        <w:rPr>
          <w:rtl/>
        </w:rPr>
        <w:t>،</w:t>
      </w:r>
      <w:r>
        <w:rPr>
          <w:rtl/>
        </w:rPr>
        <w:t xml:space="preserve"> والذي قبلهما عن ابن أبي عمير مثله. </w:t>
      </w:r>
    </w:p>
    <w:p w:rsidR="00502E84" w:rsidRDefault="00502E84" w:rsidP="00A90B9E">
      <w:pPr>
        <w:pStyle w:val="libNormal"/>
        <w:rPr>
          <w:rtl/>
        </w:rPr>
      </w:pPr>
      <w:r w:rsidRPr="00BA6C6A">
        <w:rPr>
          <w:rStyle w:val="libNormalChar"/>
          <w:rtl/>
        </w:rPr>
        <w:t>[ 20997 ]</w:t>
      </w:r>
      <w:r>
        <w:rPr>
          <w:rtl/>
        </w:rPr>
        <w:t xml:space="preserve"> 7</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الحميري عن موسى بن جعفر البغدادي</w:t>
      </w:r>
      <w:r w:rsidR="00A90B9E">
        <w:rPr>
          <w:rtl/>
        </w:rPr>
        <w:t>،</w:t>
      </w:r>
      <w:r>
        <w:rPr>
          <w:rtl/>
        </w:rPr>
        <w:t xml:space="preserve"> عن علي بن معبد</w:t>
      </w:r>
      <w:r w:rsidR="00A90B9E">
        <w:rPr>
          <w:rtl/>
        </w:rPr>
        <w:t>،</w:t>
      </w:r>
      <w:r>
        <w:rPr>
          <w:rtl/>
        </w:rPr>
        <w:t xml:space="preserve"> عن علي بن </w:t>
      </w:r>
    </w:p>
    <w:p w:rsidR="00502E84" w:rsidRDefault="00E521F4" w:rsidP="00E521F4">
      <w:pPr>
        <w:pStyle w:val="libLine"/>
        <w:rPr>
          <w:rtl/>
        </w:rPr>
      </w:pPr>
      <w:r>
        <w:rPr>
          <w:rtl/>
        </w:rPr>
        <w:t>____________________</w:t>
      </w:r>
    </w:p>
    <w:p w:rsidR="00502E84" w:rsidRPr="00272456" w:rsidRDefault="00502E84" w:rsidP="00E521F4">
      <w:pPr>
        <w:pStyle w:val="libFootnote0"/>
        <w:rPr>
          <w:rtl/>
        </w:rPr>
      </w:pPr>
      <w:r w:rsidRPr="00272456">
        <w:rPr>
          <w:rtl/>
        </w:rPr>
        <w:t>(1) في المصدر</w:t>
      </w:r>
      <w:r w:rsidR="00A93B6D">
        <w:rPr>
          <w:rtl/>
        </w:rPr>
        <w:t>:</w:t>
      </w:r>
      <w:r w:rsidRPr="00272456">
        <w:rPr>
          <w:rtl/>
        </w:rPr>
        <w:t xml:space="preserve"> الحسين بن إسحاق.</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318 </w:t>
      </w:r>
      <w:r w:rsidR="00BA6C6A">
        <w:rPr>
          <w:rtl/>
        </w:rPr>
        <w:t>/</w:t>
      </w:r>
      <w:r>
        <w:rPr>
          <w:rtl/>
        </w:rPr>
        <w:t xml:space="preserve"> 9.</w:t>
      </w:r>
    </w:p>
    <w:p w:rsidR="00502E84" w:rsidRPr="00272456" w:rsidRDefault="00502E84" w:rsidP="00B420DF">
      <w:pPr>
        <w:pStyle w:val="libFootnote0"/>
        <w:rPr>
          <w:rtl/>
        </w:rPr>
      </w:pPr>
      <w:r w:rsidRPr="00272456">
        <w:rPr>
          <w:rtl/>
        </w:rPr>
        <w:t>(</w:t>
      </w:r>
      <w:r w:rsidR="00B420DF">
        <w:rPr>
          <w:rFonts w:hint="cs"/>
          <w:rtl/>
        </w:rPr>
        <w:t>2</w:t>
      </w:r>
      <w:r w:rsidRPr="00272456">
        <w:rPr>
          <w:rtl/>
        </w:rPr>
        <w:t xml:space="preserve">) قرب </w:t>
      </w:r>
      <w:r w:rsidR="00B420DF">
        <w:rPr>
          <w:rtl/>
        </w:rPr>
        <w:t>الإِسناد</w:t>
      </w:r>
      <w:r w:rsidR="00A93B6D">
        <w:rPr>
          <w:rtl/>
        </w:rPr>
        <w:t>:</w:t>
      </w:r>
      <w:r w:rsidRPr="00272456">
        <w:rPr>
          <w:rtl/>
        </w:rPr>
        <w:t xml:space="preserve"> 2.</w:t>
      </w:r>
    </w:p>
    <w:p w:rsidR="00502E84" w:rsidRPr="00272456" w:rsidRDefault="00502E84" w:rsidP="00B420DF">
      <w:pPr>
        <w:pStyle w:val="libFootnote0"/>
        <w:rPr>
          <w:rtl/>
        </w:rPr>
      </w:pPr>
      <w:r w:rsidRPr="00272456">
        <w:rPr>
          <w:rtl/>
        </w:rPr>
        <w:t>(</w:t>
      </w:r>
      <w:r w:rsidR="00B420DF">
        <w:rPr>
          <w:rFonts w:hint="cs"/>
          <w:rtl/>
        </w:rPr>
        <w:t>3</w:t>
      </w:r>
      <w:r w:rsidRPr="00272456">
        <w:rPr>
          <w:rtl/>
        </w:rPr>
        <w:t>) الزهد 69</w:t>
      </w:r>
      <w:r w:rsidR="00A93B6D">
        <w:rPr>
          <w:rtl/>
        </w:rPr>
        <w:t>:</w:t>
      </w:r>
      <w:r w:rsidRPr="00272456">
        <w:rPr>
          <w:rtl/>
        </w:rPr>
        <w:t xml:space="preserve"> 85.</w:t>
      </w:r>
    </w:p>
    <w:p w:rsidR="00502E84" w:rsidRDefault="00502E84" w:rsidP="00E521F4">
      <w:pPr>
        <w:pStyle w:val="libFootnote0"/>
        <w:rPr>
          <w:rtl/>
        </w:rPr>
      </w:pPr>
      <w:r>
        <w:rPr>
          <w:rtl/>
        </w:rPr>
        <w:t>7</w:t>
      </w:r>
      <w:r w:rsidR="00A90B9E">
        <w:rPr>
          <w:rtl/>
        </w:rPr>
        <w:t xml:space="preserve"> - </w:t>
      </w:r>
      <w:r>
        <w:rPr>
          <w:rtl/>
        </w:rPr>
        <w:t>أمالي الصدوق</w:t>
      </w:r>
      <w:r w:rsidR="00A93B6D">
        <w:rPr>
          <w:rtl/>
        </w:rPr>
        <w:t>:</w:t>
      </w:r>
      <w:r>
        <w:rPr>
          <w:rtl/>
        </w:rPr>
        <w:t xml:space="preserve"> 376 </w:t>
      </w:r>
      <w:r w:rsidR="00BA6C6A">
        <w:rPr>
          <w:rtl/>
        </w:rPr>
        <w:t>/</w:t>
      </w:r>
      <w:r>
        <w:rPr>
          <w:rtl/>
        </w:rPr>
        <w:t xml:space="preserve"> 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سليمان النوفلي</w:t>
      </w:r>
      <w:r w:rsidR="00C73FAF">
        <w:rPr>
          <w:rFonts w:hint="cs"/>
          <w:rtl/>
        </w:rPr>
        <w:t>ّ</w:t>
      </w:r>
      <w:r w:rsidR="00A90B9E">
        <w:rPr>
          <w:rtl/>
        </w:rPr>
        <w:t>،</w:t>
      </w:r>
      <w:r>
        <w:rPr>
          <w:rtl/>
        </w:rPr>
        <w:t xml:space="preserve"> عن فطر بن خليفة</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C73FAF">
        <w:rPr>
          <w:rtl/>
        </w:rPr>
        <w:t xml:space="preserve">لـمّا </w:t>
      </w:r>
      <w:r>
        <w:rPr>
          <w:rtl/>
        </w:rPr>
        <w:t xml:space="preserve">نزلت هذه الآية </w:t>
      </w:r>
      <w:r w:rsidRPr="00C73FAF">
        <w:rPr>
          <w:rStyle w:val="libAlaemChar"/>
          <w:rtl/>
        </w:rPr>
        <w:t>(</w:t>
      </w:r>
      <w:r w:rsidRPr="00E521F4">
        <w:rPr>
          <w:rStyle w:val="libNormalChar"/>
          <w:rtl/>
        </w:rPr>
        <w:t xml:space="preserve"> </w:t>
      </w:r>
      <w:r w:rsidRPr="008C3AB8">
        <w:rPr>
          <w:rStyle w:val="libAieChar"/>
          <w:rtl/>
        </w:rPr>
        <w:t>و</w:t>
      </w:r>
      <w:r w:rsidR="00C73FAF">
        <w:rPr>
          <w:rStyle w:val="libAieChar"/>
          <w:rFonts w:hint="cs"/>
          <w:rtl/>
        </w:rPr>
        <w:t>َ</w:t>
      </w:r>
      <w:r w:rsidRPr="008C3AB8">
        <w:rPr>
          <w:rStyle w:val="libAieChar"/>
          <w:rtl/>
        </w:rPr>
        <w:t>ال</w:t>
      </w:r>
      <w:r w:rsidR="00C73FAF">
        <w:rPr>
          <w:rStyle w:val="libAieChar"/>
          <w:rFonts w:hint="cs"/>
          <w:rtl/>
        </w:rPr>
        <w:t>َّ</w:t>
      </w:r>
      <w:r w:rsidRPr="008C3AB8">
        <w:rPr>
          <w:rStyle w:val="libAieChar"/>
          <w:rtl/>
        </w:rPr>
        <w:t>ذ</w:t>
      </w:r>
      <w:r w:rsidR="00C73FAF">
        <w:rPr>
          <w:rStyle w:val="libAieChar"/>
          <w:rFonts w:hint="cs"/>
          <w:rtl/>
        </w:rPr>
        <w:t>ِ</w:t>
      </w:r>
      <w:r w:rsidRPr="008C3AB8">
        <w:rPr>
          <w:rStyle w:val="libAieChar"/>
          <w:rtl/>
        </w:rPr>
        <w:t>ين</w:t>
      </w:r>
      <w:r w:rsidR="00C73FAF">
        <w:rPr>
          <w:rStyle w:val="libAieChar"/>
          <w:rFonts w:hint="cs"/>
          <w:rtl/>
        </w:rPr>
        <w:t>َ</w:t>
      </w:r>
      <w:r w:rsidRPr="008C3AB8">
        <w:rPr>
          <w:rStyle w:val="libAieChar"/>
          <w:rtl/>
        </w:rPr>
        <w:t xml:space="preserve"> إ</w:t>
      </w:r>
      <w:r w:rsidR="00C73FAF">
        <w:rPr>
          <w:rStyle w:val="libAieChar"/>
          <w:rFonts w:hint="cs"/>
          <w:rtl/>
        </w:rPr>
        <w:t>ِ</w:t>
      </w:r>
      <w:r w:rsidRPr="008C3AB8">
        <w:rPr>
          <w:rStyle w:val="libAieChar"/>
          <w:rtl/>
        </w:rPr>
        <w:t>ذ</w:t>
      </w:r>
      <w:r w:rsidR="00C73FAF">
        <w:rPr>
          <w:rStyle w:val="libAieChar"/>
          <w:rFonts w:hint="cs"/>
          <w:rtl/>
        </w:rPr>
        <w:t>َ</w:t>
      </w:r>
      <w:r w:rsidRPr="008C3AB8">
        <w:rPr>
          <w:rStyle w:val="libAieChar"/>
          <w:rtl/>
        </w:rPr>
        <w:t>ا ف</w:t>
      </w:r>
      <w:r w:rsidR="00C73FAF">
        <w:rPr>
          <w:rStyle w:val="libAieChar"/>
          <w:rFonts w:hint="cs"/>
          <w:rtl/>
        </w:rPr>
        <w:t>َ</w:t>
      </w:r>
      <w:r w:rsidRPr="008C3AB8">
        <w:rPr>
          <w:rStyle w:val="libAieChar"/>
          <w:rtl/>
        </w:rPr>
        <w:t>ع</w:t>
      </w:r>
      <w:r w:rsidR="00C73FAF">
        <w:rPr>
          <w:rStyle w:val="libAieChar"/>
          <w:rFonts w:hint="cs"/>
          <w:rtl/>
        </w:rPr>
        <w:t>َ</w:t>
      </w:r>
      <w:r w:rsidRPr="008C3AB8">
        <w:rPr>
          <w:rStyle w:val="libAieChar"/>
          <w:rtl/>
        </w:rPr>
        <w:t>ل</w:t>
      </w:r>
      <w:r w:rsidR="00C73FAF">
        <w:rPr>
          <w:rStyle w:val="libAieChar"/>
          <w:rFonts w:hint="cs"/>
          <w:rtl/>
        </w:rPr>
        <w:t>ُ</w:t>
      </w:r>
      <w:r w:rsidRPr="008C3AB8">
        <w:rPr>
          <w:rStyle w:val="libAieChar"/>
          <w:rtl/>
        </w:rPr>
        <w:t>وا ف</w:t>
      </w:r>
      <w:r w:rsidR="00C73FAF">
        <w:rPr>
          <w:rStyle w:val="libAieChar"/>
          <w:rFonts w:hint="cs"/>
          <w:rtl/>
        </w:rPr>
        <w:t>َ</w:t>
      </w:r>
      <w:r w:rsidRPr="008C3AB8">
        <w:rPr>
          <w:rStyle w:val="libAieChar"/>
          <w:rtl/>
        </w:rPr>
        <w:t>اح</w:t>
      </w:r>
      <w:r w:rsidR="00C73FAF">
        <w:rPr>
          <w:rStyle w:val="libAieChar"/>
          <w:rFonts w:hint="cs"/>
          <w:rtl/>
        </w:rPr>
        <w:t>ِ</w:t>
      </w:r>
      <w:r w:rsidRPr="008C3AB8">
        <w:rPr>
          <w:rStyle w:val="libAieChar"/>
          <w:rtl/>
        </w:rPr>
        <w:t>ش</w:t>
      </w:r>
      <w:r w:rsidR="00C73FAF">
        <w:rPr>
          <w:rStyle w:val="libAieChar"/>
          <w:rFonts w:hint="cs"/>
          <w:rtl/>
        </w:rPr>
        <w:t>َ</w:t>
      </w:r>
      <w:r w:rsidRPr="008C3AB8">
        <w:rPr>
          <w:rStyle w:val="libAieChar"/>
          <w:rtl/>
        </w:rPr>
        <w:t>ة</w:t>
      </w:r>
      <w:r w:rsidR="00C73FAF">
        <w:rPr>
          <w:rStyle w:val="libAieChar"/>
          <w:rFonts w:hint="cs"/>
          <w:rtl/>
        </w:rPr>
        <w:t>ً</w:t>
      </w:r>
      <w:r w:rsidRPr="008C3AB8">
        <w:rPr>
          <w:rStyle w:val="libAieChar"/>
          <w:rtl/>
        </w:rPr>
        <w:t xml:space="preserve"> أ</w:t>
      </w:r>
      <w:r w:rsidR="00C73FAF">
        <w:rPr>
          <w:rStyle w:val="libAieChar"/>
          <w:rFonts w:hint="cs"/>
          <w:rtl/>
        </w:rPr>
        <w:t>َ</w:t>
      </w:r>
      <w:r w:rsidRPr="008C3AB8">
        <w:rPr>
          <w:rStyle w:val="libAieChar"/>
          <w:rtl/>
        </w:rPr>
        <w:t>و</w:t>
      </w:r>
      <w:r w:rsidR="00C73FAF">
        <w:rPr>
          <w:rStyle w:val="libAieChar"/>
          <w:rFonts w:hint="cs"/>
          <w:rtl/>
        </w:rPr>
        <w:t>ْ</w:t>
      </w:r>
      <w:r w:rsidRPr="008C3AB8">
        <w:rPr>
          <w:rStyle w:val="libAieChar"/>
          <w:rtl/>
        </w:rPr>
        <w:t xml:space="preserve"> ظ</w:t>
      </w:r>
      <w:r w:rsidR="00C73FAF">
        <w:rPr>
          <w:rStyle w:val="libAieChar"/>
          <w:rFonts w:hint="cs"/>
          <w:rtl/>
        </w:rPr>
        <w:t>َ</w:t>
      </w:r>
      <w:r w:rsidRPr="008C3AB8">
        <w:rPr>
          <w:rStyle w:val="libAieChar"/>
          <w:rtl/>
        </w:rPr>
        <w:t>ل</w:t>
      </w:r>
      <w:r w:rsidR="00C73FAF">
        <w:rPr>
          <w:rStyle w:val="libAieChar"/>
          <w:rFonts w:hint="cs"/>
          <w:rtl/>
        </w:rPr>
        <w:t>َ</w:t>
      </w:r>
      <w:r w:rsidRPr="008C3AB8">
        <w:rPr>
          <w:rStyle w:val="libAieChar"/>
          <w:rtl/>
        </w:rPr>
        <w:t>م</w:t>
      </w:r>
      <w:r w:rsidR="00C73FAF">
        <w:rPr>
          <w:rStyle w:val="libAieChar"/>
          <w:rFonts w:hint="cs"/>
          <w:rtl/>
        </w:rPr>
        <w:t>ُ</w:t>
      </w:r>
      <w:r w:rsidRPr="008C3AB8">
        <w:rPr>
          <w:rStyle w:val="libAieChar"/>
          <w:rtl/>
        </w:rPr>
        <w:t>وا أ</w:t>
      </w:r>
      <w:r w:rsidR="00C73FAF">
        <w:rPr>
          <w:rStyle w:val="libAieChar"/>
          <w:rFonts w:hint="cs"/>
          <w:rtl/>
        </w:rPr>
        <w:t>َ</w:t>
      </w:r>
      <w:r w:rsidRPr="008C3AB8">
        <w:rPr>
          <w:rStyle w:val="libAieChar"/>
          <w:rtl/>
        </w:rPr>
        <w:t>نف</w:t>
      </w:r>
      <w:r w:rsidR="00C73FAF">
        <w:rPr>
          <w:rStyle w:val="libAieChar"/>
          <w:rFonts w:hint="cs"/>
          <w:rtl/>
        </w:rPr>
        <w:t>ُ</w:t>
      </w:r>
      <w:r w:rsidRPr="008C3AB8">
        <w:rPr>
          <w:rStyle w:val="libAieChar"/>
          <w:rtl/>
        </w:rPr>
        <w:t>س</w:t>
      </w:r>
      <w:r w:rsidR="00C73FAF">
        <w:rPr>
          <w:rStyle w:val="libAieChar"/>
          <w:rFonts w:hint="cs"/>
          <w:rtl/>
        </w:rPr>
        <w:t>َ</w:t>
      </w:r>
      <w:r w:rsidRPr="008C3AB8">
        <w:rPr>
          <w:rStyle w:val="libAieChar"/>
          <w:rtl/>
        </w:rPr>
        <w:t>ه</w:t>
      </w:r>
      <w:r w:rsidR="00C73FAF">
        <w:rPr>
          <w:rStyle w:val="libAieChar"/>
          <w:rFonts w:hint="cs"/>
          <w:rtl/>
        </w:rPr>
        <w:t>ُ</w:t>
      </w:r>
      <w:r w:rsidRPr="008C3AB8">
        <w:rPr>
          <w:rStyle w:val="libAieChar"/>
          <w:rtl/>
        </w:rPr>
        <w:t>م</w:t>
      </w:r>
      <w:r w:rsidR="00C73FAF">
        <w:rPr>
          <w:rStyle w:val="libAieChar"/>
          <w:rFonts w:hint="cs"/>
          <w:rtl/>
        </w:rPr>
        <w:t>ْ</w:t>
      </w:r>
      <w:r w:rsidRPr="008C3AB8">
        <w:rPr>
          <w:rStyle w:val="libAieChar"/>
          <w:rtl/>
        </w:rPr>
        <w:t xml:space="preserve"> ذ</w:t>
      </w:r>
      <w:r w:rsidR="00C73FAF">
        <w:rPr>
          <w:rStyle w:val="libAieChar"/>
          <w:rFonts w:hint="cs"/>
          <w:rtl/>
        </w:rPr>
        <w:t>َ</w:t>
      </w:r>
      <w:r w:rsidRPr="008C3AB8">
        <w:rPr>
          <w:rStyle w:val="libAieChar"/>
          <w:rtl/>
        </w:rPr>
        <w:t>ك</w:t>
      </w:r>
      <w:r w:rsidR="00C73FAF">
        <w:rPr>
          <w:rStyle w:val="libAieChar"/>
          <w:rFonts w:hint="cs"/>
          <w:rtl/>
        </w:rPr>
        <w:t>َ</w:t>
      </w:r>
      <w:r w:rsidRPr="008C3AB8">
        <w:rPr>
          <w:rStyle w:val="libAieChar"/>
          <w:rtl/>
        </w:rPr>
        <w:t>ر</w:t>
      </w:r>
      <w:r w:rsidR="00C73FAF">
        <w:rPr>
          <w:rStyle w:val="libAieChar"/>
          <w:rFonts w:hint="cs"/>
          <w:rtl/>
        </w:rPr>
        <w:t>ُ</w:t>
      </w:r>
      <w:r w:rsidRPr="008C3AB8">
        <w:rPr>
          <w:rStyle w:val="libAieChar"/>
          <w:rtl/>
        </w:rPr>
        <w:t>وا الله فا ستغفروا لذنوبهم</w:t>
      </w:r>
      <w:r w:rsidRPr="00E521F4">
        <w:rPr>
          <w:rStyle w:val="libNormalChar"/>
          <w:rtl/>
        </w:rPr>
        <w:t xml:space="preserve"> </w:t>
      </w:r>
      <w:r w:rsidRPr="00C73FAF">
        <w:rPr>
          <w:rStyle w:val="libAlaemChar"/>
          <w:rtl/>
        </w:rPr>
        <w:t>)</w:t>
      </w:r>
      <w:r>
        <w:rPr>
          <w:rtl/>
        </w:rPr>
        <w:t xml:space="preserve"> </w:t>
      </w:r>
      <w:r w:rsidRPr="00A90B9E">
        <w:rPr>
          <w:rStyle w:val="libFootnotenumChar"/>
          <w:rtl/>
        </w:rPr>
        <w:t>(1)</w:t>
      </w:r>
      <w:r>
        <w:rPr>
          <w:rtl/>
        </w:rPr>
        <w:t xml:space="preserve"> صعد ابليس جبلا بمكة يقال له</w:t>
      </w:r>
      <w:r w:rsidR="00A93B6D">
        <w:rPr>
          <w:rtl/>
        </w:rPr>
        <w:t>:</w:t>
      </w:r>
      <w:r>
        <w:rPr>
          <w:rtl/>
        </w:rPr>
        <w:t xml:space="preserve"> ثور فصرخ بأعلى صوته بعفاريته فاجتمعوا اليه </w:t>
      </w:r>
      <w:r w:rsidRPr="00A90B9E">
        <w:rPr>
          <w:rStyle w:val="libFootnotenumChar"/>
          <w:rtl/>
        </w:rPr>
        <w:t>(2)</w:t>
      </w:r>
      <w:r>
        <w:rPr>
          <w:rtl/>
        </w:rPr>
        <w:t xml:space="preserve"> فقال</w:t>
      </w:r>
      <w:r w:rsidR="00A93B6D">
        <w:rPr>
          <w:rtl/>
        </w:rPr>
        <w:t>:</w:t>
      </w:r>
      <w:r>
        <w:rPr>
          <w:rtl/>
        </w:rPr>
        <w:t xml:space="preserve"> نزلت هذه الآية فمن لها؟ فقام عفريت من الشياطين فقال</w:t>
      </w:r>
      <w:r w:rsidR="00A93B6D">
        <w:rPr>
          <w:rtl/>
        </w:rPr>
        <w:t>:</w:t>
      </w:r>
      <w:r>
        <w:rPr>
          <w:rtl/>
        </w:rPr>
        <w:t xml:space="preserve"> أنا لها بكذا وكذا</w:t>
      </w:r>
      <w:r w:rsidR="00A90B9E">
        <w:rPr>
          <w:rtl/>
        </w:rPr>
        <w:t>،</w:t>
      </w:r>
      <w:r>
        <w:rPr>
          <w:rtl/>
        </w:rPr>
        <w:t xml:space="preserve"> فقال</w:t>
      </w:r>
      <w:r w:rsidR="00A93B6D">
        <w:rPr>
          <w:rtl/>
        </w:rPr>
        <w:t>:</w:t>
      </w:r>
      <w:r>
        <w:rPr>
          <w:rtl/>
        </w:rPr>
        <w:t xml:space="preserve"> لست لها</w:t>
      </w:r>
      <w:r w:rsidR="00A90B9E">
        <w:rPr>
          <w:rtl/>
        </w:rPr>
        <w:t>،</w:t>
      </w:r>
      <w:r>
        <w:rPr>
          <w:rtl/>
        </w:rPr>
        <w:t xml:space="preserve"> </w:t>
      </w:r>
      <w:r w:rsidR="004511F4">
        <w:rPr>
          <w:rtl/>
        </w:rPr>
        <w:t xml:space="preserve">ثمّ </w:t>
      </w:r>
      <w:r>
        <w:rPr>
          <w:rtl/>
        </w:rPr>
        <w:t>قام آخر فقال مثل ذلك</w:t>
      </w:r>
      <w:r w:rsidR="00A90B9E">
        <w:rPr>
          <w:rtl/>
        </w:rPr>
        <w:t>،</w:t>
      </w:r>
      <w:r>
        <w:rPr>
          <w:rtl/>
        </w:rPr>
        <w:t xml:space="preserve"> فقال</w:t>
      </w:r>
      <w:r w:rsidR="00A93B6D">
        <w:rPr>
          <w:rtl/>
        </w:rPr>
        <w:t>:</w:t>
      </w:r>
      <w:r>
        <w:rPr>
          <w:rtl/>
        </w:rPr>
        <w:t xml:space="preserve"> لست لها</w:t>
      </w:r>
      <w:r w:rsidR="00A90B9E">
        <w:rPr>
          <w:rtl/>
        </w:rPr>
        <w:t>،</w:t>
      </w:r>
      <w:r>
        <w:rPr>
          <w:rtl/>
        </w:rPr>
        <w:t xml:space="preserve"> فقال الوسواس الخن</w:t>
      </w:r>
      <w:r w:rsidR="00F91051">
        <w:rPr>
          <w:rFonts w:hint="cs"/>
          <w:rtl/>
        </w:rPr>
        <w:t>ّ</w:t>
      </w:r>
      <w:r>
        <w:rPr>
          <w:rtl/>
        </w:rPr>
        <w:t>اس</w:t>
      </w:r>
      <w:r w:rsidR="00A93B6D">
        <w:rPr>
          <w:rtl/>
        </w:rPr>
        <w:t>:</w:t>
      </w:r>
      <w:r>
        <w:rPr>
          <w:rtl/>
        </w:rPr>
        <w:t xml:space="preserve"> أنا لها</w:t>
      </w:r>
      <w:r w:rsidR="00A90B9E">
        <w:rPr>
          <w:rtl/>
        </w:rPr>
        <w:t>،</w:t>
      </w:r>
      <w:r>
        <w:rPr>
          <w:rtl/>
        </w:rPr>
        <w:t xml:space="preserve"> قال</w:t>
      </w:r>
      <w:r w:rsidR="00A93B6D">
        <w:rPr>
          <w:rtl/>
        </w:rPr>
        <w:t>:</w:t>
      </w:r>
      <w:r>
        <w:rPr>
          <w:rtl/>
        </w:rPr>
        <w:t xml:space="preserve"> بماذا؟ قال</w:t>
      </w:r>
      <w:r w:rsidR="00A93B6D">
        <w:rPr>
          <w:rtl/>
        </w:rPr>
        <w:t>:</w:t>
      </w:r>
      <w:r>
        <w:rPr>
          <w:rtl/>
        </w:rPr>
        <w:t xml:space="preserve"> أعدهم وأُمنّيهم </w:t>
      </w:r>
      <w:r w:rsidR="007E7204">
        <w:rPr>
          <w:rtl/>
        </w:rPr>
        <w:t xml:space="preserve">حتّى </w:t>
      </w:r>
      <w:r>
        <w:rPr>
          <w:rtl/>
        </w:rPr>
        <w:t>يواقعوا الخطيئة</w:t>
      </w:r>
      <w:r w:rsidR="00A90B9E">
        <w:rPr>
          <w:rtl/>
        </w:rPr>
        <w:t>،</w:t>
      </w:r>
      <w:r>
        <w:rPr>
          <w:rtl/>
        </w:rPr>
        <w:t xml:space="preserve"> فاذا وقعوا الخطيئة أنسيتهم الاستغفار</w:t>
      </w:r>
      <w:r w:rsidR="00A90B9E">
        <w:rPr>
          <w:rtl/>
        </w:rPr>
        <w:t>،</w:t>
      </w:r>
      <w:r>
        <w:rPr>
          <w:rtl/>
        </w:rPr>
        <w:t xml:space="preserve"> فقال</w:t>
      </w:r>
      <w:r w:rsidR="00A93B6D">
        <w:rPr>
          <w:rtl/>
        </w:rPr>
        <w:t>:</w:t>
      </w:r>
      <w:r>
        <w:rPr>
          <w:rtl/>
        </w:rPr>
        <w:t xml:space="preserve"> أنت لها فو</w:t>
      </w:r>
      <w:r w:rsidR="003C4074">
        <w:rPr>
          <w:rtl/>
        </w:rPr>
        <w:t xml:space="preserve">كلّه </w:t>
      </w:r>
      <w:r>
        <w:rPr>
          <w:rtl/>
        </w:rPr>
        <w:t xml:space="preserve">بها إلى يوم القيامة. </w:t>
      </w:r>
    </w:p>
    <w:p w:rsidR="00502E84" w:rsidRDefault="00502E84" w:rsidP="00A90B9E">
      <w:pPr>
        <w:pStyle w:val="libNormal"/>
        <w:rPr>
          <w:rtl/>
        </w:rPr>
      </w:pPr>
      <w:r w:rsidRPr="00BA6C6A">
        <w:rPr>
          <w:rStyle w:val="libNormalChar"/>
          <w:rtl/>
        </w:rPr>
        <w:t>[ 20998 ]</w:t>
      </w:r>
      <w:r>
        <w:rPr>
          <w:rtl/>
        </w:rPr>
        <w:t xml:space="preserve"> 8</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أبي عبدالله</w:t>
      </w:r>
      <w:r w:rsidR="00A90B9E">
        <w:rPr>
          <w:rtl/>
        </w:rPr>
        <w:t>،</w:t>
      </w:r>
      <w:r>
        <w:rPr>
          <w:rtl/>
        </w:rPr>
        <w:t xml:space="preserve"> عن إسماعيل ابن مهران</w:t>
      </w:r>
      <w:r w:rsidR="00A90B9E">
        <w:rPr>
          <w:rtl/>
        </w:rPr>
        <w:t>،</w:t>
      </w:r>
      <w:r>
        <w:rPr>
          <w:rtl/>
        </w:rPr>
        <w:t xml:space="preserve"> عن سيف بن عميرة</w:t>
      </w:r>
      <w:r w:rsidR="00A90B9E">
        <w:rPr>
          <w:rtl/>
        </w:rPr>
        <w:t>،</w:t>
      </w:r>
      <w:r>
        <w:rPr>
          <w:rtl/>
        </w:rPr>
        <w:t xml:space="preserve"> عن سليمان بن جعفر</w:t>
      </w:r>
      <w:r w:rsidR="00A90B9E">
        <w:rPr>
          <w:rtl/>
        </w:rPr>
        <w:t>،</w:t>
      </w:r>
      <w:r>
        <w:rPr>
          <w:rtl/>
        </w:rPr>
        <w:t xml:space="preserve"> عن </w:t>
      </w:r>
      <w:r w:rsidR="00021793">
        <w:rPr>
          <w:rtl/>
        </w:rPr>
        <w:t>محمّد</w:t>
      </w:r>
      <w:r w:rsidR="00E52184">
        <w:rPr>
          <w:rtl/>
        </w:rPr>
        <w:t xml:space="preserve"> </w:t>
      </w:r>
      <w:r>
        <w:rPr>
          <w:rtl/>
        </w:rPr>
        <w:t>بن مسلم وغيره</w:t>
      </w:r>
      <w:r w:rsidR="00A90B9E">
        <w:rPr>
          <w:rtl/>
        </w:rPr>
        <w:t>،</w:t>
      </w:r>
      <w:r>
        <w:rPr>
          <w:rtl/>
        </w:rPr>
        <w:t xml:space="preserve"> عن أبي جعفر </w:t>
      </w:r>
      <w:r w:rsidR="00021793">
        <w:rPr>
          <w:rtl/>
        </w:rPr>
        <w:t>محمّد</w:t>
      </w:r>
      <w:r w:rsidR="00E52184">
        <w:rPr>
          <w:rtl/>
        </w:rPr>
        <w:t xml:space="preserve"> </w:t>
      </w:r>
      <w:r>
        <w:rPr>
          <w:rtl/>
        </w:rPr>
        <w:t xml:space="preserve">بن علي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7352EC">
        <w:rPr>
          <w:rtl/>
        </w:rPr>
        <w:t xml:space="preserve">سُئل </w:t>
      </w:r>
      <w:r>
        <w:rPr>
          <w:rtl/>
        </w:rPr>
        <w:t xml:space="preserve">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عن خيار العباد؟ فقال</w:t>
      </w:r>
      <w:r w:rsidR="00A93B6D">
        <w:rPr>
          <w:rtl/>
        </w:rPr>
        <w:t>:</w:t>
      </w:r>
      <w:r>
        <w:rPr>
          <w:rtl/>
        </w:rPr>
        <w:t xml:space="preserve"> الذين إذا احسنوا استبشروا</w:t>
      </w:r>
      <w:r w:rsidR="00A90B9E">
        <w:rPr>
          <w:rtl/>
        </w:rPr>
        <w:t>،</w:t>
      </w:r>
      <w:r>
        <w:rPr>
          <w:rtl/>
        </w:rPr>
        <w:t xml:space="preserve"> وإذا أساؤوا استغفروا</w:t>
      </w:r>
      <w:r w:rsidR="00A90B9E">
        <w:rPr>
          <w:rtl/>
        </w:rPr>
        <w:t>،</w:t>
      </w:r>
      <w:r>
        <w:rPr>
          <w:rtl/>
        </w:rPr>
        <w:t xml:space="preserve"> وإذا أ</w:t>
      </w:r>
      <w:r w:rsidR="00F91051">
        <w:rPr>
          <w:rFonts w:hint="cs"/>
          <w:rtl/>
        </w:rPr>
        <w:t>ُ</w:t>
      </w:r>
      <w:r>
        <w:rPr>
          <w:rtl/>
        </w:rPr>
        <w:t>عطوا شكروا</w:t>
      </w:r>
      <w:r w:rsidR="00A90B9E">
        <w:rPr>
          <w:rtl/>
        </w:rPr>
        <w:t>،</w:t>
      </w:r>
      <w:r>
        <w:rPr>
          <w:rtl/>
        </w:rPr>
        <w:t xml:space="preserve"> وإذا ابتلوا صبروا</w:t>
      </w:r>
      <w:r w:rsidR="00A90B9E">
        <w:rPr>
          <w:rtl/>
        </w:rPr>
        <w:t>،</w:t>
      </w:r>
      <w:r>
        <w:rPr>
          <w:rtl/>
        </w:rPr>
        <w:t xml:space="preserve"> وإذا غضبوا غفروا. </w:t>
      </w:r>
    </w:p>
    <w:p w:rsidR="00502E84" w:rsidRDefault="00502E84" w:rsidP="00A90B9E">
      <w:pPr>
        <w:pStyle w:val="libNormal0"/>
        <w:rPr>
          <w:rtl/>
        </w:rPr>
      </w:pPr>
      <w:r>
        <w:rPr>
          <w:rtl/>
        </w:rPr>
        <w:t>[ 999 20 ] 9</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علي ماجيلويه</w:t>
      </w:r>
      <w:r w:rsidR="00A90B9E">
        <w:rPr>
          <w:rtl/>
        </w:rPr>
        <w:t>،</w:t>
      </w:r>
      <w:r>
        <w:rPr>
          <w:rtl/>
        </w:rPr>
        <w:t xml:space="preserve"> عن عمه </w:t>
      </w:r>
      <w:r w:rsidR="00021793">
        <w:rPr>
          <w:rtl/>
        </w:rPr>
        <w:t>محمّد</w:t>
      </w:r>
      <w:r w:rsidR="00E52184">
        <w:rPr>
          <w:rtl/>
        </w:rPr>
        <w:t xml:space="preserve"> </w:t>
      </w:r>
      <w:r>
        <w:rPr>
          <w:rtl/>
        </w:rPr>
        <w:t>بن أبي القاسم</w:t>
      </w:r>
      <w:r w:rsidR="00A90B9E">
        <w:rPr>
          <w:rtl/>
        </w:rPr>
        <w:t>،</w:t>
      </w:r>
      <w:r>
        <w:rPr>
          <w:rtl/>
        </w:rPr>
        <w:t xml:space="preserve"> عن أحمد بن أبي عبدالله</w:t>
      </w:r>
      <w:r w:rsidR="00A90B9E">
        <w:rPr>
          <w:rtl/>
        </w:rPr>
        <w:t>،</w:t>
      </w:r>
      <w:r>
        <w:rPr>
          <w:rtl/>
        </w:rPr>
        <w:t xml:space="preserve"> عن الحسن بن محبوب</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من مؤمن يقترف في يوم وليلة أربعين كبيرة فيقول وهو نادم</w:t>
      </w:r>
      <w:r w:rsidR="00A93B6D">
        <w:rPr>
          <w:rtl/>
        </w:rPr>
        <w:t>:</w:t>
      </w:r>
      <w:r>
        <w:rPr>
          <w:rtl/>
        </w:rPr>
        <w:t xml:space="preserve"> أستغفر الله الذي لا إله </w:t>
      </w:r>
      <w:r w:rsidR="00B57202">
        <w:rPr>
          <w:rtl/>
        </w:rPr>
        <w:t xml:space="preserve">إلّا </w:t>
      </w:r>
      <w:r>
        <w:rPr>
          <w:rtl/>
        </w:rPr>
        <w:t xml:space="preserve">هو الحي القيوم بديع السماوات والارض ذا الجلال </w:t>
      </w:r>
      <w:r w:rsidR="00846B0A">
        <w:rPr>
          <w:rtl/>
        </w:rPr>
        <w:t xml:space="preserve">والإِكرام </w:t>
      </w:r>
      <w:r>
        <w:rPr>
          <w:rtl/>
        </w:rPr>
        <w:t xml:space="preserve">وأسأله أن يتوب </w:t>
      </w:r>
    </w:p>
    <w:p w:rsidR="00502E84" w:rsidRDefault="00E521F4" w:rsidP="00E521F4">
      <w:pPr>
        <w:pStyle w:val="libLine"/>
        <w:rPr>
          <w:rtl/>
        </w:rPr>
      </w:pPr>
      <w:r>
        <w:rPr>
          <w:rtl/>
        </w:rPr>
        <w:t>____________________</w:t>
      </w:r>
    </w:p>
    <w:p w:rsidR="00502E84" w:rsidRPr="00272456" w:rsidRDefault="00502E84" w:rsidP="00E521F4">
      <w:pPr>
        <w:pStyle w:val="libFootnote0"/>
        <w:rPr>
          <w:rtl/>
        </w:rPr>
      </w:pPr>
      <w:r w:rsidRPr="00272456">
        <w:rPr>
          <w:rtl/>
        </w:rPr>
        <w:t>(1) آل عمران 3</w:t>
      </w:r>
      <w:r w:rsidR="00A93B6D">
        <w:rPr>
          <w:rtl/>
        </w:rPr>
        <w:t>:</w:t>
      </w:r>
      <w:r w:rsidRPr="00272456">
        <w:rPr>
          <w:rtl/>
        </w:rPr>
        <w:t xml:space="preserve"> 135.</w:t>
      </w:r>
    </w:p>
    <w:p w:rsidR="00502E84" w:rsidRPr="00272456" w:rsidRDefault="00502E84" w:rsidP="00E521F4">
      <w:pPr>
        <w:pStyle w:val="libFootnote0"/>
        <w:rPr>
          <w:rtl/>
        </w:rPr>
      </w:pPr>
      <w:r w:rsidRPr="00272456">
        <w:rPr>
          <w:rtl/>
        </w:rPr>
        <w:t>(2) في المصدر زيادة</w:t>
      </w:r>
      <w:r w:rsidR="00A93B6D">
        <w:rPr>
          <w:rtl/>
        </w:rPr>
        <w:t>:</w:t>
      </w:r>
      <w:r w:rsidRPr="00272456">
        <w:rPr>
          <w:rtl/>
        </w:rPr>
        <w:t xml:space="preserve"> فقالوا</w:t>
      </w:r>
      <w:r w:rsidR="00A93B6D">
        <w:rPr>
          <w:rtl/>
        </w:rPr>
        <w:t>:</w:t>
      </w:r>
      <w:r w:rsidRPr="00272456">
        <w:rPr>
          <w:rtl/>
        </w:rPr>
        <w:t xml:space="preserve"> ياسيدنا لم دعوتنا.</w:t>
      </w:r>
    </w:p>
    <w:p w:rsidR="00502E84" w:rsidRDefault="00502E84" w:rsidP="00E521F4">
      <w:pPr>
        <w:pStyle w:val="libFootnote0"/>
        <w:rPr>
          <w:rtl/>
        </w:rPr>
      </w:pPr>
      <w:r>
        <w:rPr>
          <w:rtl/>
        </w:rPr>
        <w:t>8</w:t>
      </w:r>
      <w:r w:rsidR="00A90B9E">
        <w:rPr>
          <w:rtl/>
        </w:rPr>
        <w:t xml:space="preserve"> - </w:t>
      </w:r>
      <w:r>
        <w:rPr>
          <w:rtl/>
        </w:rPr>
        <w:t>أمالي الصدوق</w:t>
      </w:r>
      <w:r w:rsidR="00A93B6D">
        <w:rPr>
          <w:rtl/>
        </w:rPr>
        <w:t>:</w:t>
      </w:r>
      <w:r>
        <w:rPr>
          <w:rtl/>
        </w:rPr>
        <w:t xml:space="preserve"> 19 </w:t>
      </w:r>
      <w:r w:rsidR="00BA6C6A">
        <w:rPr>
          <w:rtl/>
        </w:rPr>
        <w:t>/</w:t>
      </w:r>
      <w:r>
        <w:rPr>
          <w:rtl/>
        </w:rPr>
        <w:t xml:space="preserve"> 4</w:t>
      </w:r>
      <w:r w:rsidR="00A90B9E">
        <w:rPr>
          <w:rtl/>
        </w:rPr>
        <w:t>،</w:t>
      </w:r>
      <w:r>
        <w:rPr>
          <w:rtl/>
        </w:rPr>
        <w:t xml:space="preserve"> وأورده عن الكافي في الحديث 22 من الباب 4 من هذه الأبواب.</w:t>
      </w:r>
    </w:p>
    <w:p w:rsidR="00502E84" w:rsidRDefault="00502E84" w:rsidP="00E521F4">
      <w:pPr>
        <w:pStyle w:val="libFootnote0"/>
        <w:rPr>
          <w:rtl/>
        </w:rPr>
      </w:pPr>
      <w:r>
        <w:rPr>
          <w:rtl/>
        </w:rPr>
        <w:t>9</w:t>
      </w:r>
      <w:r w:rsidR="00A90B9E">
        <w:rPr>
          <w:rtl/>
        </w:rPr>
        <w:t xml:space="preserve"> - </w:t>
      </w:r>
      <w:r>
        <w:rPr>
          <w:rtl/>
        </w:rPr>
        <w:t>الخصال</w:t>
      </w:r>
      <w:r w:rsidR="00A93B6D">
        <w:rPr>
          <w:rtl/>
        </w:rPr>
        <w:t>:</w:t>
      </w:r>
      <w:r>
        <w:rPr>
          <w:rtl/>
        </w:rPr>
        <w:t xml:space="preserve"> 540 </w:t>
      </w:r>
      <w:r w:rsidR="00BA6C6A">
        <w:rPr>
          <w:rtl/>
        </w:rPr>
        <w:t>/</w:t>
      </w:r>
      <w:r>
        <w:rPr>
          <w:rtl/>
        </w:rPr>
        <w:t xml:space="preserve"> 12</w:t>
      </w:r>
      <w:r w:rsidR="00A90B9E">
        <w:rPr>
          <w:rtl/>
        </w:rPr>
        <w:t>،</w:t>
      </w:r>
      <w:r>
        <w:rPr>
          <w:rtl/>
        </w:rPr>
        <w:t xml:space="preserve"> وأورد نحوه عن الكافي في الحديث 3 من الباب 47 من هذه الأبواب.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علي</w:t>
      </w:r>
      <w:r w:rsidR="00DE09C2">
        <w:rPr>
          <w:rFonts w:hint="cs"/>
          <w:rtl/>
        </w:rPr>
        <w:t>ّ</w:t>
      </w:r>
      <w:r w:rsidR="00A90B9E">
        <w:rPr>
          <w:rtl/>
        </w:rPr>
        <w:t>،</w:t>
      </w:r>
      <w:r>
        <w:rPr>
          <w:rtl/>
        </w:rPr>
        <w:t xml:space="preserve"> </w:t>
      </w:r>
      <w:r w:rsidR="00B57202">
        <w:rPr>
          <w:rtl/>
        </w:rPr>
        <w:t xml:space="preserve">إلّا </w:t>
      </w:r>
      <w:r>
        <w:rPr>
          <w:rtl/>
        </w:rPr>
        <w:t>غفرها الله له</w:t>
      </w:r>
      <w:r w:rsidR="00A90B9E">
        <w:rPr>
          <w:rtl/>
        </w:rPr>
        <w:t>،</w:t>
      </w:r>
      <w:r>
        <w:rPr>
          <w:rtl/>
        </w:rPr>
        <w:t xml:space="preserve"> </w:t>
      </w:r>
      <w:r w:rsidR="004511F4">
        <w:rPr>
          <w:rtl/>
        </w:rPr>
        <w:t xml:space="preserve">ثمّ </w:t>
      </w:r>
      <w:r>
        <w:rPr>
          <w:rtl/>
        </w:rPr>
        <w:t>قال</w:t>
      </w:r>
      <w:r w:rsidR="00A93B6D">
        <w:rPr>
          <w:rtl/>
        </w:rPr>
        <w:t>:</w:t>
      </w:r>
      <w:r>
        <w:rPr>
          <w:rtl/>
        </w:rPr>
        <w:t xml:space="preserve"> ولا خير فيمن يقارف </w:t>
      </w:r>
      <w:r w:rsidR="00070C51">
        <w:rPr>
          <w:rtl/>
        </w:rPr>
        <w:t xml:space="preserve">كلّ </w:t>
      </w:r>
      <w:r>
        <w:rPr>
          <w:rtl/>
        </w:rPr>
        <w:t xml:space="preserve">يوم وليلة أربعين كبيرة. </w:t>
      </w:r>
    </w:p>
    <w:p w:rsidR="00502E84" w:rsidRDefault="00502E84" w:rsidP="00A90B9E">
      <w:pPr>
        <w:pStyle w:val="libNormal"/>
        <w:rPr>
          <w:rtl/>
        </w:rPr>
      </w:pPr>
      <w:r w:rsidRPr="00BA6C6A">
        <w:rPr>
          <w:rStyle w:val="libNormalChar"/>
          <w:rtl/>
        </w:rPr>
        <w:t>[ 21000 ]</w:t>
      </w:r>
      <w:r>
        <w:rPr>
          <w:rtl/>
        </w:rPr>
        <w:t xml:space="preserve"> 10</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E52184">
        <w:rPr>
          <w:rtl/>
        </w:rPr>
        <w:t xml:space="preserve"> </w:t>
      </w:r>
      <w:r>
        <w:rPr>
          <w:rtl/>
        </w:rPr>
        <w:t>ابن خالد</w:t>
      </w:r>
      <w:r w:rsidR="00A90B9E">
        <w:rPr>
          <w:rtl/>
        </w:rPr>
        <w:t>،</w:t>
      </w:r>
      <w:r>
        <w:rPr>
          <w:rtl/>
        </w:rPr>
        <w:t xml:space="preserve"> عن علي بن الحكم</w:t>
      </w:r>
      <w:r w:rsidR="00A90B9E">
        <w:rPr>
          <w:rtl/>
        </w:rPr>
        <w:t>،</w:t>
      </w:r>
      <w:r>
        <w:rPr>
          <w:rtl/>
        </w:rPr>
        <w:t xml:space="preserve"> عن عبدالله بن جندب</w:t>
      </w:r>
      <w:r w:rsidR="00A90B9E">
        <w:rPr>
          <w:rtl/>
        </w:rPr>
        <w:t>،</w:t>
      </w:r>
      <w:r>
        <w:rPr>
          <w:rtl/>
        </w:rPr>
        <w:t xml:space="preserve"> عن سفيان بن السمط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إذا أراد الله عزّ وجلّ بعبد </w:t>
      </w:r>
      <w:r w:rsidR="007D728D">
        <w:rPr>
          <w:rtl/>
        </w:rPr>
        <w:t xml:space="preserve">خيراً </w:t>
      </w:r>
      <w:r>
        <w:rPr>
          <w:rtl/>
        </w:rPr>
        <w:t xml:space="preserve">فأذنب </w:t>
      </w:r>
      <w:r w:rsidR="00E11838">
        <w:rPr>
          <w:rtl/>
        </w:rPr>
        <w:t xml:space="preserve">ذنباً </w:t>
      </w:r>
      <w:r>
        <w:rPr>
          <w:rtl/>
        </w:rPr>
        <w:t>أتبعه بنقمة ويذكره الاستغفار</w:t>
      </w:r>
      <w:r w:rsidR="00A90B9E">
        <w:rPr>
          <w:rtl/>
        </w:rPr>
        <w:t>،</w:t>
      </w:r>
      <w:r>
        <w:rPr>
          <w:rtl/>
        </w:rPr>
        <w:t xml:space="preserve"> وإذا أراد الله عزّ وجلّ بعبد </w:t>
      </w:r>
      <w:r w:rsidR="007D728D">
        <w:rPr>
          <w:rtl/>
        </w:rPr>
        <w:t xml:space="preserve">شرّاً </w:t>
      </w:r>
      <w:r>
        <w:rPr>
          <w:rtl/>
        </w:rPr>
        <w:t xml:space="preserve">فأذنب </w:t>
      </w:r>
      <w:r w:rsidR="00E11838">
        <w:rPr>
          <w:rtl/>
        </w:rPr>
        <w:t xml:space="preserve">ذنباً </w:t>
      </w:r>
      <w:r>
        <w:rPr>
          <w:rtl/>
        </w:rPr>
        <w:t>أتبعه بنعمة فيُنسيه الاستغفار ويتمادى به</w:t>
      </w:r>
      <w:r w:rsidR="00A90B9E">
        <w:rPr>
          <w:rtl/>
        </w:rPr>
        <w:t>،</w:t>
      </w:r>
      <w:r>
        <w:rPr>
          <w:rtl/>
        </w:rPr>
        <w:t xml:space="preserve"> وهو قول الله عزّ وجلّ </w:t>
      </w:r>
      <w:r w:rsidRPr="007D728D">
        <w:rPr>
          <w:rStyle w:val="libAlaemChar"/>
          <w:rtl/>
        </w:rPr>
        <w:t>(</w:t>
      </w:r>
      <w:r w:rsidRPr="00E521F4">
        <w:rPr>
          <w:rStyle w:val="libNormalChar"/>
          <w:rtl/>
        </w:rPr>
        <w:t xml:space="preserve"> </w:t>
      </w:r>
      <w:r w:rsidRPr="008C3AB8">
        <w:rPr>
          <w:rStyle w:val="libAieChar"/>
          <w:rtl/>
        </w:rPr>
        <w:t>س</w:t>
      </w:r>
      <w:r w:rsidR="007D728D">
        <w:rPr>
          <w:rStyle w:val="libAieChar"/>
          <w:rFonts w:hint="cs"/>
          <w:rtl/>
        </w:rPr>
        <w:t>َ</w:t>
      </w:r>
      <w:r w:rsidRPr="008C3AB8">
        <w:rPr>
          <w:rStyle w:val="libAieChar"/>
          <w:rtl/>
        </w:rPr>
        <w:t>ن</w:t>
      </w:r>
      <w:r w:rsidR="007D728D">
        <w:rPr>
          <w:rStyle w:val="libAieChar"/>
          <w:rFonts w:hint="cs"/>
          <w:rtl/>
        </w:rPr>
        <w:t>َ</w:t>
      </w:r>
      <w:r w:rsidRPr="008C3AB8">
        <w:rPr>
          <w:rStyle w:val="libAieChar"/>
          <w:rtl/>
        </w:rPr>
        <w:t>س</w:t>
      </w:r>
      <w:r w:rsidR="007D728D">
        <w:rPr>
          <w:rStyle w:val="libAieChar"/>
          <w:rFonts w:hint="cs"/>
          <w:rtl/>
        </w:rPr>
        <w:t>ْ</w:t>
      </w:r>
      <w:r w:rsidRPr="008C3AB8">
        <w:rPr>
          <w:rStyle w:val="libAieChar"/>
          <w:rtl/>
        </w:rPr>
        <w:t>ت</w:t>
      </w:r>
      <w:r w:rsidR="007D728D">
        <w:rPr>
          <w:rStyle w:val="libAieChar"/>
          <w:rFonts w:hint="cs"/>
          <w:rtl/>
        </w:rPr>
        <w:t>َ</w:t>
      </w:r>
      <w:r w:rsidRPr="008C3AB8">
        <w:rPr>
          <w:rStyle w:val="libAieChar"/>
          <w:rtl/>
        </w:rPr>
        <w:t>د</w:t>
      </w:r>
      <w:r w:rsidR="007D728D">
        <w:rPr>
          <w:rStyle w:val="libAieChar"/>
          <w:rFonts w:hint="cs"/>
          <w:rtl/>
        </w:rPr>
        <w:t>ْ</w:t>
      </w:r>
      <w:r w:rsidRPr="008C3AB8">
        <w:rPr>
          <w:rStyle w:val="libAieChar"/>
          <w:rtl/>
        </w:rPr>
        <w:t>ر</w:t>
      </w:r>
      <w:r w:rsidR="007D728D">
        <w:rPr>
          <w:rStyle w:val="libAieChar"/>
          <w:rFonts w:hint="cs"/>
          <w:rtl/>
        </w:rPr>
        <w:t>ِ</w:t>
      </w:r>
      <w:r w:rsidRPr="008C3AB8">
        <w:rPr>
          <w:rStyle w:val="libAieChar"/>
          <w:rtl/>
        </w:rPr>
        <w:t>ج</w:t>
      </w:r>
      <w:r w:rsidR="007D728D">
        <w:rPr>
          <w:rStyle w:val="libAieChar"/>
          <w:rFonts w:hint="cs"/>
          <w:rtl/>
        </w:rPr>
        <w:t>ُ</w:t>
      </w:r>
      <w:r w:rsidRPr="008C3AB8">
        <w:rPr>
          <w:rStyle w:val="libAieChar"/>
          <w:rtl/>
        </w:rPr>
        <w:t>ه</w:t>
      </w:r>
      <w:r w:rsidR="007D728D">
        <w:rPr>
          <w:rStyle w:val="libAieChar"/>
          <w:rFonts w:hint="cs"/>
          <w:rtl/>
        </w:rPr>
        <w:t>ُ</w:t>
      </w:r>
      <w:r w:rsidRPr="008C3AB8">
        <w:rPr>
          <w:rStyle w:val="libAieChar"/>
          <w:rtl/>
        </w:rPr>
        <w:t>م</w:t>
      </w:r>
      <w:r w:rsidR="007D728D">
        <w:rPr>
          <w:rStyle w:val="libAieChar"/>
          <w:rFonts w:hint="cs"/>
          <w:rtl/>
        </w:rPr>
        <w:t>ْ</w:t>
      </w:r>
      <w:r w:rsidRPr="008C3AB8">
        <w:rPr>
          <w:rStyle w:val="libAieChar"/>
          <w:rtl/>
        </w:rPr>
        <w:t xml:space="preserve"> م</w:t>
      </w:r>
      <w:r w:rsidR="007D728D">
        <w:rPr>
          <w:rStyle w:val="libAieChar"/>
          <w:rFonts w:hint="cs"/>
          <w:rtl/>
        </w:rPr>
        <w:t>ِّ</w:t>
      </w:r>
      <w:r w:rsidRPr="008C3AB8">
        <w:rPr>
          <w:rStyle w:val="libAieChar"/>
          <w:rtl/>
        </w:rPr>
        <w:t>ن ح</w:t>
      </w:r>
      <w:r w:rsidR="007D728D">
        <w:rPr>
          <w:rStyle w:val="libAieChar"/>
          <w:rFonts w:hint="cs"/>
          <w:rtl/>
        </w:rPr>
        <w:t>َ</w:t>
      </w:r>
      <w:r w:rsidRPr="008C3AB8">
        <w:rPr>
          <w:rStyle w:val="libAieChar"/>
          <w:rtl/>
        </w:rPr>
        <w:t>ي</w:t>
      </w:r>
      <w:r w:rsidR="007D728D">
        <w:rPr>
          <w:rStyle w:val="libAieChar"/>
          <w:rFonts w:hint="cs"/>
          <w:rtl/>
        </w:rPr>
        <w:t>ْ</w:t>
      </w:r>
      <w:r w:rsidRPr="008C3AB8">
        <w:rPr>
          <w:rStyle w:val="libAieChar"/>
          <w:rtl/>
        </w:rPr>
        <w:t>ث</w:t>
      </w:r>
      <w:r w:rsidR="007D728D">
        <w:rPr>
          <w:rStyle w:val="libAieChar"/>
          <w:rFonts w:hint="cs"/>
          <w:rtl/>
        </w:rPr>
        <w:t>ُ</w:t>
      </w:r>
      <w:r w:rsidRPr="008C3AB8">
        <w:rPr>
          <w:rStyle w:val="libAieChar"/>
          <w:rtl/>
        </w:rPr>
        <w:t xml:space="preserve"> ل</w:t>
      </w:r>
      <w:r w:rsidR="007D728D">
        <w:rPr>
          <w:rStyle w:val="libAieChar"/>
          <w:rFonts w:hint="cs"/>
          <w:rtl/>
        </w:rPr>
        <w:t>َ</w:t>
      </w:r>
      <w:r w:rsidRPr="008C3AB8">
        <w:rPr>
          <w:rStyle w:val="libAieChar"/>
          <w:rtl/>
        </w:rPr>
        <w:t>ا ي</w:t>
      </w:r>
      <w:r w:rsidR="007D728D">
        <w:rPr>
          <w:rStyle w:val="libAieChar"/>
          <w:rFonts w:hint="cs"/>
          <w:rtl/>
        </w:rPr>
        <w:t>َ</w:t>
      </w:r>
      <w:r w:rsidRPr="008C3AB8">
        <w:rPr>
          <w:rStyle w:val="libAieChar"/>
          <w:rtl/>
        </w:rPr>
        <w:t>ع</w:t>
      </w:r>
      <w:r w:rsidR="007D728D">
        <w:rPr>
          <w:rStyle w:val="libAieChar"/>
          <w:rFonts w:hint="cs"/>
          <w:rtl/>
        </w:rPr>
        <w:t>ْ</w:t>
      </w:r>
      <w:r w:rsidRPr="008C3AB8">
        <w:rPr>
          <w:rStyle w:val="libAieChar"/>
          <w:rtl/>
        </w:rPr>
        <w:t>ل</w:t>
      </w:r>
      <w:r w:rsidR="007D728D">
        <w:rPr>
          <w:rStyle w:val="libAieChar"/>
          <w:rFonts w:hint="cs"/>
          <w:rtl/>
        </w:rPr>
        <w:t>َ</w:t>
      </w:r>
      <w:r w:rsidRPr="008C3AB8">
        <w:rPr>
          <w:rStyle w:val="libAieChar"/>
          <w:rtl/>
        </w:rPr>
        <w:t>م</w:t>
      </w:r>
      <w:r w:rsidR="007D728D">
        <w:rPr>
          <w:rStyle w:val="libAieChar"/>
          <w:rFonts w:hint="cs"/>
          <w:rtl/>
        </w:rPr>
        <w:t>ُ</w:t>
      </w:r>
      <w:r w:rsidRPr="008C3AB8">
        <w:rPr>
          <w:rStyle w:val="libAieChar"/>
          <w:rtl/>
        </w:rPr>
        <w:t>ون</w:t>
      </w:r>
      <w:r w:rsidR="007D728D">
        <w:rPr>
          <w:rStyle w:val="libAieChar"/>
          <w:rFonts w:hint="cs"/>
          <w:rtl/>
        </w:rPr>
        <w:t>َ</w:t>
      </w:r>
      <w:r w:rsidRPr="00E521F4">
        <w:rPr>
          <w:rStyle w:val="libNormalChar"/>
          <w:rtl/>
        </w:rPr>
        <w:t xml:space="preserve"> </w:t>
      </w:r>
      <w:r w:rsidRPr="007D728D">
        <w:rPr>
          <w:rStyle w:val="libAlaemChar"/>
          <w:rtl/>
        </w:rPr>
        <w:t>)</w:t>
      </w:r>
      <w:r>
        <w:rPr>
          <w:rtl/>
        </w:rPr>
        <w:t xml:space="preserve"> </w:t>
      </w:r>
      <w:r w:rsidRPr="00A90B9E">
        <w:rPr>
          <w:rStyle w:val="libFootnotenumChar"/>
          <w:rtl/>
        </w:rPr>
        <w:t>(1)</w:t>
      </w:r>
      <w:r>
        <w:rPr>
          <w:rtl/>
        </w:rPr>
        <w:t xml:space="preserve"> بالنعم عند المعاصي. </w:t>
      </w:r>
    </w:p>
    <w:p w:rsidR="00502E84" w:rsidRDefault="00502E84" w:rsidP="00A90B9E">
      <w:pPr>
        <w:pStyle w:val="libNormal"/>
        <w:rPr>
          <w:rtl/>
        </w:rPr>
      </w:pPr>
      <w:r w:rsidRPr="00BA6C6A">
        <w:rPr>
          <w:rStyle w:val="libNormalChar"/>
          <w:rtl/>
        </w:rPr>
        <w:t>[ 21001 ]</w:t>
      </w:r>
      <w:r>
        <w:rPr>
          <w:rtl/>
        </w:rPr>
        <w:t xml:space="preserve"> 11</w:t>
      </w:r>
      <w:r w:rsidR="00A90B9E">
        <w:rPr>
          <w:rtl/>
        </w:rPr>
        <w:t xml:space="preserve"> - </w:t>
      </w:r>
      <w:r>
        <w:rPr>
          <w:rtl/>
        </w:rPr>
        <w:t xml:space="preserve">وفي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العب</w:t>
      </w:r>
      <w:r w:rsidR="0025252D">
        <w:rPr>
          <w:rFonts w:hint="cs"/>
          <w:rtl/>
        </w:rPr>
        <w:t>ّ</w:t>
      </w:r>
      <w:r>
        <w:rPr>
          <w:rtl/>
        </w:rPr>
        <w:t>اس بن معروف</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جعفر</w:t>
      </w:r>
      <w:r w:rsidR="00A90B9E">
        <w:rPr>
          <w:rtl/>
        </w:rPr>
        <w:t>،</w:t>
      </w:r>
      <w:r>
        <w:rPr>
          <w:rtl/>
        </w:rPr>
        <w:t xml:space="preserve"> عن أبيه</w:t>
      </w:r>
      <w:r w:rsidR="00A90B9E">
        <w:rPr>
          <w:rtl/>
        </w:rPr>
        <w:t>،</w:t>
      </w:r>
      <w:r>
        <w:rPr>
          <w:rtl/>
        </w:rPr>
        <w:t xml:space="preserve"> عن آبائه</w:t>
      </w:r>
      <w:r w:rsidR="007D728D">
        <w:rPr>
          <w:rFonts w:hint="cs"/>
          <w:rtl/>
        </w:rPr>
        <w:t xml:space="preserve"> (</w:t>
      </w:r>
      <w:r>
        <w:rPr>
          <w:rtl/>
        </w:rPr>
        <w:t xml:space="preserve"> </w:t>
      </w:r>
      <w:r w:rsidR="00A90B9E" w:rsidRPr="00A90B9E">
        <w:rPr>
          <w:rStyle w:val="libAlaemChar"/>
          <w:rFonts w:hint="cs"/>
          <w:rtl/>
        </w:rPr>
        <w:t>عليهم‌السلام</w:t>
      </w:r>
      <w:r>
        <w:rPr>
          <w:rtl/>
        </w:rPr>
        <w:t xml:space="preserve"> </w:t>
      </w:r>
      <w:r w:rsidR="007D728D">
        <w:rPr>
          <w:rFonts w:hint="cs"/>
          <w:rtl/>
        </w:rPr>
        <w:t xml:space="preserve">) </w:t>
      </w:r>
      <w:r>
        <w:rPr>
          <w:rtl/>
        </w:rPr>
        <w:t>قال</w:t>
      </w:r>
      <w:r w:rsidR="00A93B6D">
        <w:rPr>
          <w:rtl/>
        </w:rPr>
        <w:t>:</w:t>
      </w:r>
      <w:r>
        <w:rPr>
          <w:rtl/>
        </w:rPr>
        <w:t xml:space="preserve"> قال رسول الله</w:t>
      </w:r>
      <w:r w:rsidR="007D728D">
        <w:rPr>
          <w:rFonts w:hint="cs"/>
          <w:rtl/>
        </w:rPr>
        <w:t xml:space="preserve"> (</w:t>
      </w:r>
      <w:r>
        <w:rPr>
          <w:rtl/>
        </w:rPr>
        <w:t xml:space="preserve"> </w:t>
      </w:r>
      <w:r w:rsidR="00F16FA9">
        <w:rPr>
          <w:rStyle w:val="libAlaemChar"/>
          <w:rFonts w:hint="cs"/>
          <w:rtl/>
        </w:rPr>
        <w:t>صلى‌الله‌عليه‌وآله‌</w:t>
      </w:r>
      <w:r>
        <w:rPr>
          <w:rtl/>
        </w:rPr>
        <w:t xml:space="preserve"> </w:t>
      </w:r>
      <w:r w:rsidR="007D728D">
        <w:rPr>
          <w:rFonts w:hint="cs"/>
          <w:rtl/>
        </w:rPr>
        <w:t xml:space="preserve">) : </w:t>
      </w:r>
      <w:r>
        <w:rPr>
          <w:rtl/>
        </w:rPr>
        <w:t>ل</w:t>
      </w:r>
      <w:r w:rsidR="00070C51">
        <w:rPr>
          <w:rtl/>
        </w:rPr>
        <w:t xml:space="preserve">كلّ </w:t>
      </w:r>
      <w:r>
        <w:rPr>
          <w:rtl/>
        </w:rPr>
        <w:t>داء دواء</w:t>
      </w:r>
      <w:r w:rsidR="00A90B9E">
        <w:rPr>
          <w:rtl/>
        </w:rPr>
        <w:t>،</w:t>
      </w:r>
      <w:r>
        <w:rPr>
          <w:rtl/>
        </w:rPr>
        <w:t xml:space="preserve"> ودواء الذنوب الاستغفار. </w:t>
      </w:r>
    </w:p>
    <w:p w:rsidR="00502E84" w:rsidRDefault="00502E84" w:rsidP="00141DA1">
      <w:pPr>
        <w:pStyle w:val="libNormal"/>
        <w:rPr>
          <w:rtl/>
        </w:rPr>
      </w:pPr>
      <w:r w:rsidRPr="00BA6C6A">
        <w:rPr>
          <w:rStyle w:val="libNormalChar"/>
          <w:rtl/>
        </w:rPr>
        <w:t>[ 21002 ]</w:t>
      </w:r>
      <w:r>
        <w:rPr>
          <w:rtl/>
        </w:rPr>
        <w:t xml:space="preserve"> 12</w:t>
      </w:r>
      <w:r w:rsidR="00A90B9E">
        <w:rPr>
          <w:rtl/>
        </w:rPr>
        <w:t xml:space="preserve"> - </w:t>
      </w:r>
      <w:r>
        <w:rPr>
          <w:rtl/>
        </w:rPr>
        <w:t xml:space="preserve">وعن </w:t>
      </w:r>
      <w:r w:rsidR="00021793">
        <w:rPr>
          <w:rtl/>
        </w:rPr>
        <w:t>محمّد</w:t>
      </w:r>
      <w:r w:rsidR="00E52184">
        <w:rPr>
          <w:rtl/>
        </w:rPr>
        <w:t xml:space="preserve"> </w:t>
      </w:r>
      <w:r>
        <w:rPr>
          <w:rtl/>
        </w:rPr>
        <w:t>بن علي ماجيلويه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موسى بن جعفر</w:t>
      </w:r>
      <w:r w:rsidR="00A90B9E">
        <w:rPr>
          <w:rtl/>
        </w:rPr>
        <w:t>،</w:t>
      </w:r>
      <w:r>
        <w:rPr>
          <w:rtl/>
        </w:rPr>
        <w:t xml:space="preserve"> عن الحسن بن علي بن بقاح</w:t>
      </w:r>
      <w:r w:rsidR="00A90B9E">
        <w:rPr>
          <w:rtl/>
        </w:rPr>
        <w:t>،</w:t>
      </w:r>
      <w:r>
        <w:rPr>
          <w:rtl/>
        </w:rPr>
        <w:t xml:space="preserve"> عن صالح بن عقبة</w:t>
      </w:r>
      <w:r w:rsidR="00A90B9E">
        <w:rPr>
          <w:rtl/>
        </w:rPr>
        <w:t>،</w:t>
      </w:r>
      <w:r>
        <w:rPr>
          <w:rtl/>
        </w:rPr>
        <w:t xml:space="preserve"> عن عبدالله بن </w:t>
      </w:r>
      <w:r w:rsidR="00021793">
        <w:rPr>
          <w:rtl/>
        </w:rPr>
        <w:t>محمّد</w:t>
      </w:r>
      <w:r w:rsidR="00E52184">
        <w:rPr>
          <w:rtl/>
        </w:rPr>
        <w:t xml:space="preserve"> </w:t>
      </w:r>
      <w:r>
        <w:rPr>
          <w:rtl/>
        </w:rPr>
        <w:t>الجعفي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كان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Pr="00A90B9E">
        <w:rPr>
          <w:rStyle w:val="libFootnotenumChar"/>
          <w:rtl/>
        </w:rPr>
        <w:t>(</w:t>
      </w:r>
      <w:r w:rsidR="00141DA1">
        <w:rPr>
          <w:rStyle w:val="libFootnotenumChar"/>
          <w:rFonts w:hint="cs"/>
          <w:rtl/>
        </w:rPr>
        <w:t>2</w:t>
      </w:r>
      <w:r w:rsidRPr="00A90B9E">
        <w:rPr>
          <w:rStyle w:val="libFootnotenumChar"/>
          <w:rtl/>
        </w:rPr>
        <w:t>)</w:t>
      </w:r>
      <w:r>
        <w:rPr>
          <w:rtl/>
        </w:rPr>
        <w:t xml:space="preserve"> والاستغفار لكم حصنين حصينين من العذاب</w:t>
      </w:r>
      <w:r w:rsidR="00A90B9E">
        <w:rPr>
          <w:rtl/>
        </w:rPr>
        <w:t>،</w:t>
      </w:r>
      <w:r>
        <w:rPr>
          <w:rtl/>
        </w:rPr>
        <w:t xml:space="preserve"> فمضى أكبر الحصنين وبقي الاستغفار فأكثروا منه فإن</w:t>
      </w:r>
      <w:r w:rsidR="0025252D">
        <w:rPr>
          <w:rFonts w:hint="cs"/>
          <w:rtl/>
        </w:rPr>
        <w:t>ّ</w:t>
      </w:r>
      <w:r>
        <w:rPr>
          <w:rtl/>
        </w:rPr>
        <w:t>ه ممحاة للذنوب</w:t>
      </w:r>
      <w:r w:rsidR="00A90B9E">
        <w:rPr>
          <w:rtl/>
        </w:rPr>
        <w:t>،</w:t>
      </w:r>
      <w:r>
        <w:rPr>
          <w:rtl/>
        </w:rPr>
        <w:t xml:space="preserve"> قال الله عزّ وجلّ</w:t>
      </w:r>
      <w:r w:rsidR="00A93B6D">
        <w:rPr>
          <w:rtl/>
        </w:rPr>
        <w:t>:</w:t>
      </w:r>
      <w:r>
        <w:rPr>
          <w:rtl/>
        </w:rPr>
        <w:t xml:space="preserve"> </w:t>
      </w:r>
      <w:r w:rsidRPr="0025252D">
        <w:rPr>
          <w:rStyle w:val="libAlaemChar"/>
          <w:rtl/>
        </w:rPr>
        <w:t>(</w:t>
      </w:r>
      <w:r w:rsidRPr="00E521F4">
        <w:rPr>
          <w:rStyle w:val="libNormalChar"/>
          <w:rtl/>
        </w:rPr>
        <w:t xml:space="preserve"> </w:t>
      </w:r>
      <w:r w:rsidRPr="008C3AB8">
        <w:rPr>
          <w:rStyle w:val="libAieChar"/>
          <w:rtl/>
        </w:rPr>
        <w:t>و</w:t>
      </w:r>
      <w:r w:rsidR="0025252D">
        <w:rPr>
          <w:rStyle w:val="libAieChar"/>
          <w:rFonts w:hint="cs"/>
          <w:rtl/>
        </w:rPr>
        <w:t>َ</w:t>
      </w:r>
      <w:r w:rsidRPr="008C3AB8">
        <w:rPr>
          <w:rStyle w:val="libAieChar"/>
          <w:rtl/>
        </w:rPr>
        <w:t>م</w:t>
      </w:r>
      <w:r w:rsidR="0025252D">
        <w:rPr>
          <w:rStyle w:val="libAieChar"/>
          <w:rFonts w:hint="cs"/>
          <w:rtl/>
        </w:rPr>
        <w:t>َ</w:t>
      </w:r>
      <w:r w:rsidRPr="008C3AB8">
        <w:rPr>
          <w:rStyle w:val="libAieChar"/>
          <w:rtl/>
        </w:rPr>
        <w:t>ا ك</w:t>
      </w:r>
      <w:r w:rsidR="0025252D">
        <w:rPr>
          <w:rStyle w:val="libAieChar"/>
          <w:rFonts w:hint="cs"/>
          <w:rtl/>
        </w:rPr>
        <w:t>َ</w:t>
      </w:r>
      <w:r w:rsidRPr="008C3AB8">
        <w:rPr>
          <w:rStyle w:val="libAieChar"/>
          <w:rtl/>
        </w:rPr>
        <w:t>ان</w:t>
      </w:r>
      <w:r w:rsidR="0025252D">
        <w:rPr>
          <w:rStyle w:val="libAieChar"/>
          <w:rFonts w:hint="cs"/>
          <w:rtl/>
        </w:rPr>
        <w:t>َ</w:t>
      </w:r>
      <w:r w:rsidRPr="008C3AB8">
        <w:rPr>
          <w:rStyle w:val="libAieChar"/>
          <w:rtl/>
        </w:rPr>
        <w:t xml:space="preserve"> الله ل</w:t>
      </w:r>
      <w:r w:rsidR="0025252D">
        <w:rPr>
          <w:rStyle w:val="libAieChar"/>
          <w:rFonts w:hint="cs"/>
          <w:rtl/>
        </w:rPr>
        <w:t>ِ</w:t>
      </w:r>
      <w:r w:rsidRPr="008C3AB8">
        <w:rPr>
          <w:rStyle w:val="libAieChar"/>
          <w:rtl/>
        </w:rPr>
        <w:t>ي</w:t>
      </w:r>
      <w:r w:rsidR="0025252D">
        <w:rPr>
          <w:rStyle w:val="libAieChar"/>
          <w:rFonts w:hint="cs"/>
          <w:rtl/>
        </w:rPr>
        <w:t>ُ</w:t>
      </w:r>
      <w:r w:rsidRPr="008C3AB8">
        <w:rPr>
          <w:rStyle w:val="libAieChar"/>
          <w:rtl/>
        </w:rPr>
        <w:t>ع</w:t>
      </w:r>
      <w:r w:rsidR="0025252D">
        <w:rPr>
          <w:rStyle w:val="libAieChar"/>
          <w:rFonts w:hint="cs"/>
          <w:rtl/>
        </w:rPr>
        <w:t>َ</w:t>
      </w:r>
      <w:r w:rsidRPr="008C3AB8">
        <w:rPr>
          <w:rStyle w:val="libAieChar"/>
          <w:rtl/>
        </w:rPr>
        <w:t>ذ</w:t>
      </w:r>
      <w:r w:rsidR="0025252D">
        <w:rPr>
          <w:rStyle w:val="libAieChar"/>
          <w:rFonts w:hint="cs"/>
          <w:rtl/>
        </w:rPr>
        <w:t>ِّ</w:t>
      </w:r>
      <w:r w:rsidRPr="008C3AB8">
        <w:rPr>
          <w:rStyle w:val="libAieChar"/>
          <w:rtl/>
        </w:rPr>
        <w:t>ب</w:t>
      </w:r>
      <w:r w:rsidR="0025252D">
        <w:rPr>
          <w:rStyle w:val="libAieChar"/>
          <w:rFonts w:hint="cs"/>
          <w:rtl/>
        </w:rPr>
        <w:t>َ</w:t>
      </w:r>
      <w:r w:rsidRPr="008C3AB8">
        <w:rPr>
          <w:rStyle w:val="libAieChar"/>
          <w:rtl/>
        </w:rPr>
        <w:t>ه</w:t>
      </w:r>
      <w:r w:rsidR="0025252D">
        <w:rPr>
          <w:rStyle w:val="libAieChar"/>
          <w:rFonts w:hint="cs"/>
          <w:rtl/>
        </w:rPr>
        <w:t>ُ</w:t>
      </w:r>
      <w:r w:rsidRPr="008C3AB8">
        <w:rPr>
          <w:rStyle w:val="libAieChar"/>
          <w:rtl/>
        </w:rPr>
        <w:t>م</w:t>
      </w:r>
      <w:r w:rsidR="0025252D">
        <w:rPr>
          <w:rStyle w:val="libAieChar"/>
          <w:rFonts w:hint="cs"/>
          <w:rtl/>
        </w:rPr>
        <w:t>ْ</w:t>
      </w:r>
      <w:r w:rsidRPr="008C3AB8">
        <w:rPr>
          <w:rStyle w:val="libAieChar"/>
          <w:rtl/>
        </w:rPr>
        <w:t xml:space="preserve"> و</w:t>
      </w:r>
      <w:r w:rsidR="0025252D">
        <w:rPr>
          <w:rStyle w:val="libAieChar"/>
          <w:rFonts w:hint="cs"/>
          <w:rtl/>
        </w:rPr>
        <w:t>َ</w:t>
      </w:r>
      <w:r w:rsidRPr="008C3AB8">
        <w:rPr>
          <w:rStyle w:val="libAieChar"/>
          <w:rtl/>
        </w:rPr>
        <w:t>أ</w:t>
      </w:r>
      <w:r w:rsidR="0025252D">
        <w:rPr>
          <w:rStyle w:val="libAieChar"/>
          <w:rFonts w:hint="cs"/>
          <w:rtl/>
        </w:rPr>
        <w:t>َ</w:t>
      </w:r>
      <w:r w:rsidRPr="008C3AB8">
        <w:rPr>
          <w:rStyle w:val="libAieChar"/>
          <w:rtl/>
        </w:rPr>
        <w:t>نت</w:t>
      </w:r>
      <w:r w:rsidR="0025252D">
        <w:rPr>
          <w:rStyle w:val="libAieChar"/>
          <w:rFonts w:hint="cs"/>
          <w:rtl/>
        </w:rPr>
        <w:t>َ</w:t>
      </w:r>
      <w:r w:rsidRPr="008C3AB8">
        <w:rPr>
          <w:rStyle w:val="libAieChar"/>
          <w:rtl/>
        </w:rPr>
        <w:t xml:space="preserve"> ف</w:t>
      </w:r>
      <w:r w:rsidR="0025252D">
        <w:rPr>
          <w:rStyle w:val="libAieChar"/>
          <w:rFonts w:hint="cs"/>
          <w:rtl/>
        </w:rPr>
        <w:t>ِ</w:t>
      </w:r>
      <w:r w:rsidRPr="008C3AB8">
        <w:rPr>
          <w:rStyle w:val="libAieChar"/>
          <w:rtl/>
        </w:rPr>
        <w:t>يه</w:t>
      </w:r>
      <w:r w:rsidR="0025252D">
        <w:rPr>
          <w:rStyle w:val="libAieChar"/>
          <w:rFonts w:hint="cs"/>
          <w:rtl/>
        </w:rPr>
        <w:t>ِ</w:t>
      </w:r>
      <w:r w:rsidRPr="008C3AB8">
        <w:rPr>
          <w:rStyle w:val="libAieChar"/>
          <w:rtl/>
        </w:rPr>
        <w:t>م</w:t>
      </w:r>
      <w:r w:rsidR="0025252D">
        <w:rPr>
          <w:rStyle w:val="libAieChar"/>
          <w:rFonts w:hint="cs"/>
          <w:rtl/>
        </w:rPr>
        <w:t>ْ</w:t>
      </w:r>
      <w:r w:rsidRPr="008C3AB8">
        <w:rPr>
          <w:rStyle w:val="libAieChar"/>
          <w:rtl/>
        </w:rPr>
        <w:t xml:space="preserve"> و</w:t>
      </w:r>
      <w:r w:rsidR="0025252D">
        <w:rPr>
          <w:rStyle w:val="libAieChar"/>
          <w:rFonts w:hint="cs"/>
          <w:rtl/>
        </w:rPr>
        <w:t>َ</w:t>
      </w:r>
      <w:r w:rsidRPr="008C3AB8">
        <w:rPr>
          <w:rStyle w:val="libAieChar"/>
          <w:rtl/>
        </w:rPr>
        <w:t>م</w:t>
      </w:r>
      <w:r w:rsidR="0025252D">
        <w:rPr>
          <w:rStyle w:val="libAieChar"/>
          <w:rFonts w:hint="cs"/>
          <w:rtl/>
        </w:rPr>
        <w:t>َ</w:t>
      </w:r>
      <w:r w:rsidRPr="008C3AB8">
        <w:rPr>
          <w:rStyle w:val="libAieChar"/>
          <w:rtl/>
        </w:rPr>
        <w:t>ا ك</w:t>
      </w:r>
      <w:r w:rsidR="0025252D">
        <w:rPr>
          <w:rStyle w:val="libAieChar"/>
          <w:rFonts w:hint="cs"/>
          <w:rtl/>
        </w:rPr>
        <w:t>َ</w:t>
      </w:r>
      <w:r w:rsidRPr="008C3AB8">
        <w:rPr>
          <w:rStyle w:val="libAieChar"/>
          <w:rtl/>
        </w:rPr>
        <w:t>ان</w:t>
      </w:r>
      <w:r w:rsidR="0025252D">
        <w:rPr>
          <w:rStyle w:val="libAieChar"/>
          <w:rFonts w:hint="cs"/>
          <w:rtl/>
        </w:rPr>
        <w:t>َ</w:t>
      </w:r>
      <w:r w:rsidRPr="008C3AB8">
        <w:rPr>
          <w:rStyle w:val="libAieChar"/>
          <w:rtl/>
        </w:rPr>
        <w:t xml:space="preserve"> الله م</w:t>
      </w:r>
      <w:r w:rsidR="0025252D">
        <w:rPr>
          <w:rStyle w:val="libAieChar"/>
          <w:rFonts w:hint="cs"/>
          <w:rtl/>
        </w:rPr>
        <w:t>ُ</w:t>
      </w:r>
      <w:r w:rsidRPr="008C3AB8">
        <w:rPr>
          <w:rStyle w:val="libAieChar"/>
          <w:rtl/>
        </w:rPr>
        <w:t>ع</w:t>
      </w:r>
      <w:r w:rsidR="0025252D">
        <w:rPr>
          <w:rStyle w:val="libAieChar"/>
          <w:rFonts w:hint="cs"/>
          <w:rtl/>
        </w:rPr>
        <w:t>َ</w:t>
      </w:r>
      <w:r w:rsidRPr="008C3AB8">
        <w:rPr>
          <w:rStyle w:val="libAieChar"/>
          <w:rtl/>
        </w:rPr>
        <w:t>ذ</w:t>
      </w:r>
      <w:r w:rsidR="0025252D">
        <w:rPr>
          <w:rStyle w:val="libAieChar"/>
          <w:rFonts w:hint="cs"/>
          <w:rtl/>
        </w:rPr>
        <w:t>ِّ</w:t>
      </w:r>
      <w:r w:rsidRPr="008C3AB8">
        <w:rPr>
          <w:rStyle w:val="libAieChar"/>
          <w:rtl/>
        </w:rPr>
        <w:t>ب</w:t>
      </w:r>
      <w:r w:rsidR="0025252D">
        <w:rPr>
          <w:rStyle w:val="libAieChar"/>
          <w:rFonts w:hint="cs"/>
          <w:rtl/>
        </w:rPr>
        <w:t>َ</w:t>
      </w:r>
      <w:r w:rsidRPr="008C3AB8">
        <w:rPr>
          <w:rStyle w:val="libAieChar"/>
          <w:rtl/>
        </w:rPr>
        <w:t>ه</w:t>
      </w:r>
      <w:r w:rsidR="0025252D">
        <w:rPr>
          <w:rStyle w:val="libAieChar"/>
          <w:rFonts w:hint="cs"/>
          <w:rtl/>
        </w:rPr>
        <w:t>ُ</w:t>
      </w:r>
      <w:r w:rsidRPr="008C3AB8">
        <w:rPr>
          <w:rStyle w:val="libAieChar"/>
          <w:rtl/>
        </w:rPr>
        <w:t>م</w:t>
      </w:r>
      <w:r w:rsidR="0025252D">
        <w:rPr>
          <w:rStyle w:val="libAieChar"/>
          <w:rFonts w:hint="cs"/>
          <w:rtl/>
        </w:rPr>
        <w:t>ْ</w:t>
      </w:r>
      <w:r w:rsidRPr="008C3AB8">
        <w:rPr>
          <w:rStyle w:val="libAieChar"/>
          <w:rtl/>
        </w:rPr>
        <w:t xml:space="preserve"> و</w:t>
      </w:r>
      <w:r w:rsidR="0025252D">
        <w:rPr>
          <w:rStyle w:val="libAieChar"/>
          <w:rFonts w:hint="cs"/>
          <w:rtl/>
        </w:rPr>
        <w:t>َ</w:t>
      </w:r>
      <w:r w:rsidRPr="008C3AB8">
        <w:rPr>
          <w:rStyle w:val="libAieChar"/>
          <w:rtl/>
        </w:rPr>
        <w:t>ه</w:t>
      </w:r>
      <w:r w:rsidR="0025252D">
        <w:rPr>
          <w:rStyle w:val="libAieChar"/>
          <w:rFonts w:hint="cs"/>
          <w:rtl/>
        </w:rPr>
        <w:t>ُ</w:t>
      </w:r>
      <w:r w:rsidRPr="008C3AB8">
        <w:rPr>
          <w:rStyle w:val="libAieChar"/>
          <w:rtl/>
        </w:rPr>
        <w:t>م</w:t>
      </w:r>
      <w:r w:rsidR="0025252D">
        <w:rPr>
          <w:rStyle w:val="libAieChar"/>
          <w:rFonts w:hint="cs"/>
          <w:rtl/>
        </w:rPr>
        <w:t>ْ</w:t>
      </w:r>
      <w:r w:rsidRPr="008C3AB8">
        <w:rPr>
          <w:rStyle w:val="libAieChar"/>
          <w:rtl/>
        </w:rPr>
        <w:t xml:space="preserve"> ي</w:t>
      </w:r>
      <w:r w:rsidR="0025252D">
        <w:rPr>
          <w:rStyle w:val="libAieChar"/>
          <w:rFonts w:hint="cs"/>
          <w:rtl/>
        </w:rPr>
        <w:t>َ</w:t>
      </w:r>
      <w:r w:rsidRPr="008C3AB8">
        <w:rPr>
          <w:rStyle w:val="libAieChar"/>
          <w:rtl/>
        </w:rPr>
        <w:t>س</w:t>
      </w:r>
      <w:r w:rsidR="0025252D">
        <w:rPr>
          <w:rStyle w:val="libAieChar"/>
          <w:rFonts w:hint="cs"/>
          <w:rtl/>
        </w:rPr>
        <w:t>ْ</w:t>
      </w:r>
      <w:r w:rsidRPr="008C3AB8">
        <w:rPr>
          <w:rStyle w:val="libAieChar"/>
          <w:rtl/>
        </w:rPr>
        <w:t>ت</w:t>
      </w:r>
      <w:r w:rsidR="0025252D">
        <w:rPr>
          <w:rStyle w:val="libAieChar"/>
          <w:rFonts w:hint="cs"/>
          <w:rtl/>
        </w:rPr>
        <w:t>َ</w:t>
      </w:r>
      <w:r w:rsidRPr="008C3AB8">
        <w:rPr>
          <w:rStyle w:val="libAieChar"/>
          <w:rtl/>
        </w:rPr>
        <w:t>غ</w:t>
      </w:r>
      <w:r w:rsidR="0025252D">
        <w:rPr>
          <w:rStyle w:val="libAieChar"/>
          <w:rFonts w:hint="cs"/>
          <w:rtl/>
        </w:rPr>
        <w:t>ْ</w:t>
      </w:r>
      <w:r w:rsidRPr="008C3AB8">
        <w:rPr>
          <w:rStyle w:val="libAieChar"/>
          <w:rtl/>
        </w:rPr>
        <w:t>ف</w:t>
      </w:r>
      <w:r w:rsidR="0025252D">
        <w:rPr>
          <w:rStyle w:val="libAieChar"/>
          <w:rFonts w:hint="cs"/>
          <w:rtl/>
        </w:rPr>
        <w:t>ِ</w:t>
      </w:r>
      <w:r w:rsidRPr="008C3AB8">
        <w:rPr>
          <w:rStyle w:val="libAieChar"/>
          <w:rtl/>
        </w:rPr>
        <w:t>ر</w:t>
      </w:r>
      <w:r w:rsidR="0025252D">
        <w:rPr>
          <w:rStyle w:val="libAieChar"/>
          <w:rFonts w:hint="cs"/>
          <w:rtl/>
        </w:rPr>
        <w:t>ُ</w:t>
      </w:r>
      <w:r w:rsidRPr="008C3AB8">
        <w:rPr>
          <w:rStyle w:val="libAieChar"/>
          <w:rtl/>
        </w:rPr>
        <w:t>ون</w:t>
      </w:r>
      <w:r w:rsidR="0025252D">
        <w:rPr>
          <w:rStyle w:val="libAieChar"/>
          <w:rFonts w:hint="cs"/>
          <w:rtl/>
        </w:rPr>
        <w:t>َ</w:t>
      </w:r>
      <w:r w:rsidRPr="00E521F4">
        <w:rPr>
          <w:rStyle w:val="libNormalChar"/>
          <w:rtl/>
        </w:rPr>
        <w:t xml:space="preserve"> </w:t>
      </w:r>
      <w:r w:rsidRPr="0025252D">
        <w:rPr>
          <w:rStyle w:val="libAlaemChar"/>
          <w:rtl/>
        </w:rPr>
        <w:t>)</w:t>
      </w:r>
      <w:r>
        <w:rPr>
          <w:rtl/>
        </w:rPr>
        <w:t xml:space="preserve"> </w:t>
      </w:r>
      <w:r w:rsidRPr="00A90B9E">
        <w:rPr>
          <w:rStyle w:val="libFootnotenumChar"/>
          <w:rtl/>
        </w:rPr>
        <w:t>(</w:t>
      </w:r>
      <w:r w:rsidR="00141DA1">
        <w:rPr>
          <w:rStyle w:val="libFootnotenumChar"/>
          <w:rFonts w:hint="cs"/>
          <w:rtl/>
        </w:rPr>
        <w:t>3</w:t>
      </w:r>
      <w:r w:rsidRPr="00A90B9E">
        <w:rPr>
          <w:rStyle w:val="libFootnotenumChar"/>
          <w:rtl/>
        </w:rPr>
        <w:t>)</w:t>
      </w:r>
      <w:r>
        <w:rPr>
          <w:rFonts w:hint="cs"/>
          <w:rtl/>
        </w:rPr>
        <w:t>.</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علل الشرائع</w:t>
      </w:r>
      <w:r w:rsidR="00A93B6D">
        <w:rPr>
          <w:rtl/>
        </w:rPr>
        <w:t>:</w:t>
      </w:r>
      <w:r>
        <w:rPr>
          <w:rtl/>
        </w:rPr>
        <w:t xml:space="preserve"> 561 </w:t>
      </w:r>
      <w:r w:rsidR="00BA6C6A">
        <w:rPr>
          <w:rtl/>
        </w:rPr>
        <w:t>/</w:t>
      </w:r>
      <w:r>
        <w:rPr>
          <w:rtl/>
        </w:rPr>
        <w:t xml:space="preserve"> 1</w:t>
      </w:r>
      <w:r w:rsidR="00A90B9E">
        <w:rPr>
          <w:rtl/>
        </w:rPr>
        <w:t>،</w:t>
      </w:r>
      <w:r>
        <w:rPr>
          <w:rtl/>
        </w:rPr>
        <w:t xml:space="preserve"> وأوره صدره عن الكافي في الحديث 3 من الباب 90 من هذه الأبواب.</w:t>
      </w:r>
    </w:p>
    <w:p w:rsidR="00502E84" w:rsidRPr="009C1D55" w:rsidRDefault="00502E84" w:rsidP="00E521F4">
      <w:pPr>
        <w:pStyle w:val="libFootnote0"/>
        <w:rPr>
          <w:rtl/>
        </w:rPr>
      </w:pPr>
      <w:r w:rsidRPr="009C1D55">
        <w:rPr>
          <w:rtl/>
        </w:rPr>
        <w:t>(1) الأعراف 7</w:t>
      </w:r>
      <w:r w:rsidR="00A93B6D">
        <w:rPr>
          <w:rtl/>
        </w:rPr>
        <w:t>:</w:t>
      </w:r>
      <w:r w:rsidRPr="009C1D55">
        <w:rPr>
          <w:rtl/>
        </w:rPr>
        <w:t xml:space="preserve"> 182.</w:t>
      </w:r>
    </w:p>
    <w:p w:rsidR="00502E84" w:rsidRDefault="00502E84" w:rsidP="00E521F4">
      <w:pPr>
        <w:pStyle w:val="libFootnote0"/>
        <w:rPr>
          <w:rtl/>
        </w:rPr>
      </w:pPr>
      <w:r>
        <w:rPr>
          <w:rtl/>
        </w:rPr>
        <w:t>11</w:t>
      </w:r>
      <w:r w:rsidR="00A90B9E">
        <w:rPr>
          <w:rtl/>
        </w:rPr>
        <w:t xml:space="preserve"> - </w:t>
      </w:r>
      <w:r>
        <w:rPr>
          <w:rtl/>
        </w:rPr>
        <w:t>ثواب الأعمال</w:t>
      </w:r>
      <w:r w:rsidR="00A93B6D">
        <w:rPr>
          <w:rtl/>
        </w:rPr>
        <w:t>:</w:t>
      </w:r>
      <w:r>
        <w:rPr>
          <w:rtl/>
        </w:rPr>
        <w:t xml:space="preserve"> 197 </w:t>
      </w:r>
      <w:r w:rsidR="00BA6C6A">
        <w:rPr>
          <w:rtl/>
        </w:rPr>
        <w:t>/</w:t>
      </w:r>
      <w:r>
        <w:rPr>
          <w:rtl/>
        </w:rPr>
        <w:t xml:space="preserve"> 1.</w:t>
      </w:r>
    </w:p>
    <w:p w:rsidR="00502E84" w:rsidRDefault="00502E84" w:rsidP="00E521F4">
      <w:pPr>
        <w:pStyle w:val="libFootnote0"/>
        <w:rPr>
          <w:rtl/>
        </w:rPr>
      </w:pPr>
      <w:r>
        <w:rPr>
          <w:rtl/>
        </w:rPr>
        <w:t>12</w:t>
      </w:r>
      <w:r w:rsidR="00A90B9E">
        <w:rPr>
          <w:rtl/>
        </w:rPr>
        <w:t xml:space="preserve"> - </w:t>
      </w:r>
      <w:r>
        <w:rPr>
          <w:rtl/>
        </w:rPr>
        <w:t>ثواب الأعمال</w:t>
      </w:r>
      <w:r w:rsidR="00A93B6D">
        <w:rPr>
          <w:rtl/>
        </w:rPr>
        <w:t>:</w:t>
      </w:r>
      <w:r>
        <w:rPr>
          <w:rtl/>
        </w:rPr>
        <w:t xml:space="preserve"> 197 </w:t>
      </w:r>
      <w:r w:rsidR="00BA6C6A">
        <w:rPr>
          <w:rtl/>
        </w:rPr>
        <w:t>/</w:t>
      </w:r>
      <w:r>
        <w:rPr>
          <w:rtl/>
        </w:rPr>
        <w:t xml:space="preserve"> 3.</w:t>
      </w:r>
    </w:p>
    <w:p w:rsidR="00502E84" w:rsidRPr="009C1D55" w:rsidRDefault="00502E84" w:rsidP="00141DA1">
      <w:pPr>
        <w:pStyle w:val="libFootnote0"/>
        <w:rPr>
          <w:rtl/>
        </w:rPr>
      </w:pPr>
      <w:r w:rsidRPr="009C1D55">
        <w:rPr>
          <w:rtl/>
        </w:rPr>
        <w:t>(</w:t>
      </w:r>
      <w:r w:rsidR="00141DA1">
        <w:rPr>
          <w:rFonts w:hint="cs"/>
          <w:rtl/>
        </w:rPr>
        <w:t>2</w:t>
      </w:r>
      <w:r w:rsidRPr="009C1D55">
        <w:rPr>
          <w:rtl/>
        </w:rPr>
        <w:t>) في المصدر زيادة</w:t>
      </w:r>
      <w:r w:rsidR="00A93B6D">
        <w:rPr>
          <w:rtl/>
        </w:rPr>
        <w:t>:</w:t>
      </w:r>
      <w:r w:rsidRPr="009C1D55">
        <w:rPr>
          <w:rtl/>
        </w:rPr>
        <w:t xml:space="preserve"> يقول</w:t>
      </w:r>
      <w:r w:rsidR="00A93B6D">
        <w:rPr>
          <w:rtl/>
        </w:rPr>
        <w:t>:</w:t>
      </w:r>
      <w:r w:rsidRPr="009C1D55">
        <w:rPr>
          <w:rtl/>
        </w:rPr>
        <w:t xml:space="preserve"> مقامي فيكم.</w:t>
      </w:r>
    </w:p>
    <w:p w:rsidR="00502E84" w:rsidRPr="009C1D55" w:rsidRDefault="00502E84" w:rsidP="00141DA1">
      <w:pPr>
        <w:pStyle w:val="libFootnote0"/>
        <w:rPr>
          <w:rtl/>
        </w:rPr>
      </w:pPr>
      <w:r w:rsidRPr="009C1D55">
        <w:rPr>
          <w:rtl/>
        </w:rPr>
        <w:t>(</w:t>
      </w:r>
      <w:r w:rsidR="00141DA1">
        <w:rPr>
          <w:rFonts w:hint="cs"/>
          <w:rtl/>
        </w:rPr>
        <w:t>3</w:t>
      </w:r>
      <w:r w:rsidRPr="009C1D55">
        <w:rPr>
          <w:rtl/>
        </w:rPr>
        <w:t>) الأنفال 8</w:t>
      </w:r>
      <w:r w:rsidR="00A93B6D">
        <w:rPr>
          <w:rtl/>
        </w:rPr>
        <w:t>:</w:t>
      </w:r>
      <w:r w:rsidRPr="009C1D55">
        <w:rPr>
          <w:rtl/>
        </w:rPr>
        <w:t xml:space="preserve"> 33. </w:t>
      </w:r>
    </w:p>
    <w:p w:rsidR="00A90B9E" w:rsidRDefault="00A90B9E" w:rsidP="00E521F4">
      <w:pPr>
        <w:pStyle w:val="libNormal"/>
        <w:rPr>
          <w:rtl/>
        </w:rPr>
      </w:pPr>
      <w:r>
        <w:rPr>
          <w:rtl/>
        </w:rPr>
        <w:br w:type="page"/>
      </w:r>
    </w:p>
    <w:p w:rsidR="00502E84" w:rsidRDefault="00502E84" w:rsidP="00321181">
      <w:pPr>
        <w:pStyle w:val="libNormal"/>
        <w:rPr>
          <w:rtl/>
        </w:rPr>
      </w:pPr>
      <w:r>
        <w:rPr>
          <w:rtl/>
        </w:rPr>
        <w:lastRenderedPageBreak/>
        <w:t xml:space="preserve">ورواه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w:t>
      </w:r>
      <w:r w:rsidR="00786314">
        <w:rPr>
          <w:rtl/>
        </w:rPr>
        <w:t xml:space="preserve">مرسلاً </w:t>
      </w:r>
      <w:r>
        <w:rPr>
          <w:rtl/>
        </w:rPr>
        <w:t xml:space="preserve">نحوه </w:t>
      </w:r>
      <w:r w:rsidRPr="00A90B9E">
        <w:rPr>
          <w:rStyle w:val="libFootnotenumChar"/>
          <w:rtl/>
        </w:rPr>
        <w:t>(</w:t>
      </w:r>
      <w:r w:rsidR="00321181">
        <w:rPr>
          <w:rStyle w:val="libFootnotenumChar"/>
          <w:rFonts w:hint="cs"/>
          <w:rtl/>
        </w:rPr>
        <w:t>1</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[ 21003 ]</w:t>
      </w:r>
      <w:r>
        <w:rPr>
          <w:rtl/>
        </w:rPr>
        <w:t xml:space="preserve"> 13</w:t>
      </w:r>
      <w:r w:rsidR="00A90B9E">
        <w:rPr>
          <w:rtl/>
        </w:rPr>
        <w:t xml:space="preserve"> - </w:t>
      </w:r>
      <w:r>
        <w:rPr>
          <w:rtl/>
        </w:rPr>
        <w:t>وعن أبيه</w:t>
      </w:r>
      <w:r w:rsidR="00A90B9E">
        <w:rPr>
          <w:rtl/>
        </w:rPr>
        <w:t>،</w:t>
      </w:r>
      <w:r>
        <w:rPr>
          <w:rtl/>
        </w:rPr>
        <w:t xml:space="preserve"> عن سعد بن عبدالله</w:t>
      </w:r>
      <w:r w:rsidR="00A90B9E">
        <w:rPr>
          <w:rtl/>
        </w:rPr>
        <w:t>،</w:t>
      </w:r>
      <w:r>
        <w:rPr>
          <w:rtl/>
        </w:rPr>
        <w:t xml:space="preserve"> عن الهي</w:t>
      </w:r>
      <w:r w:rsidR="004511F4">
        <w:rPr>
          <w:rtl/>
        </w:rPr>
        <w:t xml:space="preserve">ثمّ </w:t>
      </w:r>
      <w:r>
        <w:rPr>
          <w:rtl/>
        </w:rPr>
        <w:t>بن أبي مسروق النهدي</w:t>
      </w:r>
      <w:r w:rsidR="00A90B9E">
        <w:rPr>
          <w:rtl/>
        </w:rPr>
        <w:t>،</w:t>
      </w:r>
      <w:r>
        <w:rPr>
          <w:rtl/>
        </w:rPr>
        <w:t xml:space="preserve"> عن إسماعيل بن سهل قال</w:t>
      </w:r>
      <w:r w:rsidR="00A93B6D">
        <w:rPr>
          <w:rtl/>
        </w:rPr>
        <w:t>:</w:t>
      </w:r>
      <w:r>
        <w:rPr>
          <w:rtl/>
        </w:rPr>
        <w:t xml:space="preserve"> كتبت إلى أبي جعفر الثاني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B25991">
        <w:rPr>
          <w:rtl/>
        </w:rPr>
        <w:t xml:space="preserve">علّمني </w:t>
      </w:r>
      <w:r w:rsidR="000631D7">
        <w:rPr>
          <w:rtl/>
        </w:rPr>
        <w:t>شيئاً</w:t>
      </w:r>
      <w:r w:rsidR="00003ED6">
        <w:rPr>
          <w:rtl/>
        </w:rPr>
        <w:t xml:space="preserve"> </w:t>
      </w:r>
      <w:r>
        <w:rPr>
          <w:rtl/>
        </w:rPr>
        <w:t>إذا أنا قلته كنت معكم في الدنيا والآخرة</w:t>
      </w:r>
      <w:r w:rsidR="00A90B9E">
        <w:rPr>
          <w:rtl/>
        </w:rPr>
        <w:t>،</w:t>
      </w:r>
      <w:r>
        <w:rPr>
          <w:rtl/>
        </w:rPr>
        <w:t xml:space="preserve"> فقال فكتب </w:t>
      </w:r>
      <w:r w:rsidR="00B25991">
        <w:rPr>
          <w:rtl/>
        </w:rPr>
        <w:t xml:space="preserve">بخطّه </w:t>
      </w:r>
      <w:r>
        <w:rPr>
          <w:rtl/>
        </w:rPr>
        <w:t>أعرفه</w:t>
      </w:r>
      <w:r w:rsidR="00A93B6D">
        <w:rPr>
          <w:rtl/>
        </w:rPr>
        <w:t>:</w:t>
      </w:r>
      <w:r>
        <w:rPr>
          <w:rtl/>
        </w:rPr>
        <w:t xml:space="preserve"> أكثر من تلاوة إنا أنزلناه</w:t>
      </w:r>
      <w:r w:rsidR="00A90B9E">
        <w:rPr>
          <w:rtl/>
        </w:rPr>
        <w:t>،</w:t>
      </w:r>
      <w:r>
        <w:rPr>
          <w:rtl/>
        </w:rPr>
        <w:t xml:space="preserve"> ورطب شفتيك بالاستغفار. </w:t>
      </w:r>
    </w:p>
    <w:p w:rsidR="00502E84" w:rsidRDefault="00502E84" w:rsidP="00A90B9E">
      <w:pPr>
        <w:pStyle w:val="libNormal"/>
        <w:rPr>
          <w:rtl/>
        </w:rPr>
      </w:pPr>
      <w:r w:rsidRPr="00BA6C6A">
        <w:rPr>
          <w:rStyle w:val="libNormalChar"/>
          <w:rtl/>
        </w:rPr>
        <w:t>[ 21004 ]</w:t>
      </w:r>
      <w:r>
        <w:rPr>
          <w:rtl/>
        </w:rPr>
        <w:t xml:space="preserve"> 14</w:t>
      </w:r>
      <w:r w:rsidR="00A90B9E">
        <w:rPr>
          <w:rtl/>
        </w:rPr>
        <w:t xml:space="preserve"> - </w:t>
      </w:r>
      <w:r>
        <w:rPr>
          <w:rtl/>
        </w:rPr>
        <w:t>وعن أبيه</w:t>
      </w:r>
      <w:r w:rsidR="00A90B9E">
        <w:rPr>
          <w:rtl/>
        </w:rPr>
        <w:t>،</w:t>
      </w:r>
      <w:r>
        <w:rPr>
          <w:rtl/>
        </w:rPr>
        <w:t xml:space="preserve"> عن عبدالله بن جعفر</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جعفر بن </w:t>
      </w:r>
      <w:r w:rsidR="00021793">
        <w:rPr>
          <w:rtl/>
        </w:rPr>
        <w:t>محمّد</w:t>
      </w:r>
      <w:r w:rsidR="00A90B9E">
        <w:rPr>
          <w:rtl/>
        </w:rPr>
        <w:t>،</w:t>
      </w:r>
      <w:r>
        <w:rPr>
          <w:rtl/>
        </w:rPr>
        <w:t xml:space="preserve"> عن آبائه</w:t>
      </w:r>
      <w:r w:rsidR="00B25991">
        <w:rPr>
          <w:rFonts w:hint="cs"/>
          <w:rtl/>
        </w:rPr>
        <w:t xml:space="preserve"> (</w:t>
      </w:r>
      <w:r>
        <w:rPr>
          <w:rtl/>
        </w:rPr>
        <w:t xml:space="preserve"> </w:t>
      </w:r>
      <w:r w:rsidR="00A90B9E" w:rsidRPr="00A90B9E">
        <w:rPr>
          <w:rStyle w:val="libAlaemChar"/>
          <w:rFonts w:hint="cs"/>
          <w:rtl/>
        </w:rPr>
        <w:t>عليهم‌السلام</w:t>
      </w:r>
      <w:r>
        <w:rPr>
          <w:rtl/>
        </w:rPr>
        <w:t xml:space="preserve"> </w:t>
      </w:r>
      <w:r w:rsidR="00B25991">
        <w:rPr>
          <w:rFonts w:hint="cs"/>
          <w:rtl/>
        </w:rPr>
        <w:t xml:space="preserve">) </w:t>
      </w:r>
      <w:r>
        <w:rPr>
          <w:rtl/>
        </w:rPr>
        <w:t>قال</w:t>
      </w:r>
      <w:r w:rsidR="00A93B6D">
        <w:rPr>
          <w:rtl/>
        </w:rPr>
        <w:t>:</w:t>
      </w:r>
      <w:r>
        <w:rPr>
          <w:rtl/>
        </w:rPr>
        <w:t xml:space="preserve"> قال رسول الله</w:t>
      </w:r>
      <w:r w:rsidR="00321181">
        <w:rPr>
          <w:rFonts w:hint="cs"/>
          <w:rtl/>
        </w:rPr>
        <w:t xml:space="preserve"> (</w:t>
      </w:r>
      <w:r>
        <w:rPr>
          <w:rtl/>
        </w:rPr>
        <w:t xml:space="preserve"> </w:t>
      </w:r>
      <w:r w:rsidR="00F16FA9">
        <w:rPr>
          <w:rStyle w:val="libAlaemChar"/>
          <w:rFonts w:hint="cs"/>
          <w:rtl/>
        </w:rPr>
        <w:t>صلى‌الله‌عليه‌وآله‌</w:t>
      </w:r>
      <w:r>
        <w:rPr>
          <w:rtl/>
        </w:rPr>
        <w:t xml:space="preserve"> </w:t>
      </w:r>
      <w:r w:rsidR="00321181">
        <w:rPr>
          <w:rFonts w:hint="cs"/>
          <w:rtl/>
        </w:rPr>
        <w:t xml:space="preserve">) : </w:t>
      </w:r>
      <w:r>
        <w:rPr>
          <w:rtl/>
        </w:rPr>
        <w:t xml:space="preserve">طوبى لمن وجد في صحيفة عمله يوم القيامة تحت </w:t>
      </w:r>
      <w:r w:rsidR="00070C51">
        <w:rPr>
          <w:rtl/>
        </w:rPr>
        <w:t xml:space="preserve">كلّ </w:t>
      </w:r>
      <w:r>
        <w:rPr>
          <w:rtl/>
        </w:rPr>
        <w:t>ذنب أستغفر الله.</w:t>
      </w:r>
    </w:p>
    <w:p w:rsidR="00502E84" w:rsidRDefault="00502E84" w:rsidP="00321181">
      <w:pPr>
        <w:pStyle w:val="libNormal"/>
        <w:rPr>
          <w:rtl/>
        </w:rPr>
      </w:pPr>
      <w:r>
        <w:rPr>
          <w:rtl/>
        </w:rPr>
        <w:t xml:space="preserve">ورواه ابن طاووس في رسالة </w:t>
      </w:r>
      <w:r w:rsidRPr="00E521F4">
        <w:rPr>
          <w:rStyle w:val="libNormalChar"/>
          <w:rtl/>
        </w:rPr>
        <w:t xml:space="preserve">( </w:t>
      </w:r>
      <w:r>
        <w:rPr>
          <w:rtl/>
        </w:rPr>
        <w:t>محاسبة النفس</w:t>
      </w:r>
      <w:r w:rsidRPr="00E521F4">
        <w:rPr>
          <w:rStyle w:val="libNormalChar"/>
          <w:rtl/>
        </w:rPr>
        <w:t xml:space="preserve"> )</w:t>
      </w:r>
      <w:r>
        <w:rPr>
          <w:rtl/>
        </w:rPr>
        <w:t xml:space="preserve"> نقلاً من كتاب </w:t>
      </w:r>
      <w:r w:rsidRPr="00E521F4">
        <w:rPr>
          <w:rStyle w:val="libNormalChar"/>
          <w:rtl/>
        </w:rPr>
        <w:t xml:space="preserve">( </w:t>
      </w:r>
      <w:r>
        <w:rPr>
          <w:rtl/>
        </w:rPr>
        <w:t>الدعاء</w:t>
      </w:r>
      <w:r w:rsidRPr="00E521F4">
        <w:rPr>
          <w:rStyle w:val="libNormalChar"/>
          <w:rtl/>
        </w:rPr>
        <w:t xml:space="preserve"> )</w:t>
      </w:r>
      <w:r>
        <w:rPr>
          <w:rtl/>
        </w:rPr>
        <w:t xml:space="preserve"> ل</w:t>
      </w:r>
      <w:r w:rsidR="00021793">
        <w:rPr>
          <w:rtl/>
        </w:rPr>
        <w:t>محمّد</w:t>
      </w:r>
      <w:r w:rsidR="00E52184">
        <w:rPr>
          <w:rtl/>
        </w:rPr>
        <w:t xml:space="preserve"> </w:t>
      </w:r>
      <w:r>
        <w:rPr>
          <w:rtl/>
        </w:rPr>
        <w:t xml:space="preserve">بن الحسن الصفار بإسناده إلى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321181">
        <w:rPr>
          <w:rStyle w:val="libFootnotenumChar"/>
          <w:rFonts w:hint="cs"/>
          <w:rtl/>
        </w:rPr>
        <w:t>2</w:t>
      </w:r>
      <w:r w:rsidRPr="00A90B9E">
        <w:rPr>
          <w:rStyle w:val="libFootnotenumChar"/>
          <w:rtl/>
        </w:rPr>
        <w:t>)</w:t>
      </w:r>
      <w:r>
        <w:rPr>
          <w:rtl/>
        </w:rPr>
        <w:t xml:space="preserve">. </w:t>
      </w:r>
    </w:p>
    <w:p w:rsidR="00502E84" w:rsidRDefault="00502E84" w:rsidP="00321181">
      <w:pPr>
        <w:pStyle w:val="libNormal"/>
        <w:rPr>
          <w:rtl/>
        </w:rPr>
      </w:pPr>
      <w:r w:rsidRPr="00BA6C6A">
        <w:rPr>
          <w:rStyle w:val="libNormalChar"/>
          <w:rtl/>
        </w:rPr>
        <w:t>[ 21005 ]</w:t>
      </w:r>
      <w:r>
        <w:rPr>
          <w:rtl/>
        </w:rPr>
        <w:t xml:space="preserve"> 15</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w:t>
      </w:r>
      <w:r w:rsidR="00021793">
        <w:rPr>
          <w:rtl/>
        </w:rPr>
        <w:t>محمّد</w:t>
      </w:r>
      <w:r w:rsidR="00E52184">
        <w:rPr>
          <w:rtl/>
        </w:rPr>
        <w:t xml:space="preserve"> </w:t>
      </w:r>
      <w:r>
        <w:rPr>
          <w:rtl/>
        </w:rPr>
        <w:t xml:space="preserve">بن الحسن المقري </w:t>
      </w:r>
      <w:r w:rsidRPr="00A90B9E">
        <w:rPr>
          <w:rStyle w:val="libFootnotenumChar"/>
          <w:rtl/>
        </w:rPr>
        <w:t>(</w:t>
      </w:r>
      <w:r w:rsidR="00321181">
        <w:rPr>
          <w:rStyle w:val="libFootnotenumChar"/>
          <w:rFonts w:hint="cs"/>
          <w:rtl/>
        </w:rPr>
        <w:t>3</w:t>
      </w:r>
      <w:r w:rsidRPr="00A90B9E">
        <w:rPr>
          <w:rStyle w:val="libFootnotenumChar"/>
          <w:rtl/>
        </w:rPr>
        <w:t>)</w:t>
      </w:r>
      <w:r w:rsidR="00A90B9E">
        <w:rPr>
          <w:rtl/>
        </w:rPr>
        <w:t>،</w:t>
      </w:r>
      <w:r>
        <w:rPr>
          <w:rtl/>
        </w:rPr>
        <w:t xml:space="preserve"> عن عبدالله بن </w:t>
      </w:r>
      <w:r w:rsidR="00021793">
        <w:rPr>
          <w:rtl/>
        </w:rPr>
        <w:t>محمّد</w:t>
      </w:r>
      <w:r w:rsidR="00E52184">
        <w:rPr>
          <w:rtl/>
        </w:rPr>
        <w:t xml:space="preserve"> </w:t>
      </w:r>
      <w:r>
        <w:rPr>
          <w:rtl/>
        </w:rPr>
        <w:t>البصري</w:t>
      </w:r>
      <w:r w:rsidR="00A90B9E">
        <w:rPr>
          <w:rtl/>
        </w:rPr>
        <w:t>،</w:t>
      </w:r>
      <w:r>
        <w:rPr>
          <w:rtl/>
        </w:rPr>
        <w:t xml:space="preserve"> عن عبد العزيز بن يحيى</w:t>
      </w:r>
      <w:r w:rsidR="00A90B9E">
        <w:rPr>
          <w:rtl/>
        </w:rPr>
        <w:t>،</w:t>
      </w:r>
      <w:r>
        <w:rPr>
          <w:rtl/>
        </w:rPr>
        <w:t xml:space="preserve"> عن موسى بن زكريا</w:t>
      </w:r>
      <w:r w:rsidR="00A90B9E">
        <w:rPr>
          <w:rtl/>
        </w:rPr>
        <w:t>،</w:t>
      </w:r>
      <w:r>
        <w:rPr>
          <w:rtl/>
        </w:rPr>
        <w:t xml:space="preserve"> عن أبي خالد</w:t>
      </w:r>
      <w:r w:rsidR="00A90B9E">
        <w:rPr>
          <w:rtl/>
        </w:rPr>
        <w:t>،</w:t>
      </w:r>
      <w:r>
        <w:rPr>
          <w:rtl/>
        </w:rPr>
        <w:t xml:space="preserve"> عن العتبي</w:t>
      </w:r>
      <w:r w:rsidR="00A90B9E">
        <w:rPr>
          <w:rtl/>
        </w:rPr>
        <w:t>،</w:t>
      </w:r>
      <w:r>
        <w:rPr>
          <w:rtl/>
        </w:rPr>
        <w:t xml:space="preserve"> عن الشعبي قال</w:t>
      </w:r>
      <w:r w:rsidR="00A93B6D">
        <w:rPr>
          <w:rtl/>
        </w:rPr>
        <w:t>:</w:t>
      </w:r>
      <w:r>
        <w:rPr>
          <w:rtl/>
        </w:rPr>
        <w:t xml:space="preserve"> سمعت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العجب ممن يقنط ومعه الممحاة</w:t>
      </w:r>
      <w:r w:rsidR="00A90B9E">
        <w:rPr>
          <w:rtl/>
        </w:rPr>
        <w:t>،</w:t>
      </w:r>
      <w:r>
        <w:rPr>
          <w:rtl/>
        </w:rPr>
        <w:t xml:space="preserve"> قيل</w:t>
      </w:r>
      <w:r w:rsidR="00A93B6D">
        <w:rPr>
          <w:rtl/>
        </w:rPr>
        <w:t>:</w:t>
      </w:r>
      <w:r>
        <w:rPr>
          <w:rtl/>
        </w:rPr>
        <w:t xml:space="preserve"> وما الممحاة؟ قال</w:t>
      </w:r>
      <w:r w:rsidR="00A93B6D">
        <w:rPr>
          <w:rtl/>
        </w:rPr>
        <w:t>:</w:t>
      </w:r>
      <w:r>
        <w:rPr>
          <w:rtl/>
        </w:rPr>
        <w:t xml:space="preserve"> الاستغفار. </w:t>
      </w:r>
    </w:p>
    <w:p w:rsidR="00502E84" w:rsidRDefault="00E521F4" w:rsidP="00E521F4">
      <w:pPr>
        <w:pStyle w:val="libLine"/>
        <w:rPr>
          <w:rtl/>
        </w:rPr>
      </w:pPr>
      <w:r>
        <w:rPr>
          <w:rtl/>
        </w:rPr>
        <w:t>____________________</w:t>
      </w:r>
    </w:p>
    <w:p w:rsidR="00502E84" w:rsidRPr="009C1D55" w:rsidRDefault="00502E84" w:rsidP="00321181">
      <w:pPr>
        <w:pStyle w:val="libFootnote0"/>
        <w:rPr>
          <w:rtl/>
        </w:rPr>
      </w:pPr>
      <w:r w:rsidRPr="009C1D55">
        <w:rPr>
          <w:rtl/>
        </w:rPr>
        <w:t>(</w:t>
      </w:r>
      <w:r w:rsidR="00321181">
        <w:rPr>
          <w:rFonts w:hint="cs"/>
          <w:rtl/>
        </w:rPr>
        <w:t>1</w:t>
      </w:r>
      <w:r w:rsidRPr="009C1D55">
        <w:rPr>
          <w:rtl/>
        </w:rPr>
        <w:t>) نهج البلاغة 3</w:t>
      </w:r>
      <w:r w:rsidR="00A93B6D">
        <w:rPr>
          <w:rtl/>
        </w:rPr>
        <w:t>:</w:t>
      </w:r>
      <w:r w:rsidRPr="009C1D55">
        <w:rPr>
          <w:rtl/>
        </w:rPr>
        <w:t xml:space="preserve"> 169 </w:t>
      </w:r>
      <w:r w:rsidR="00BA6C6A">
        <w:rPr>
          <w:rtl/>
        </w:rPr>
        <w:t>/</w:t>
      </w:r>
      <w:r w:rsidRPr="009C1D55">
        <w:rPr>
          <w:rtl/>
        </w:rPr>
        <w:t xml:space="preserve"> 88.</w:t>
      </w:r>
    </w:p>
    <w:p w:rsidR="00502E84" w:rsidRDefault="00502E84" w:rsidP="00E521F4">
      <w:pPr>
        <w:pStyle w:val="libFootnote0"/>
        <w:rPr>
          <w:rtl/>
        </w:rPr>
      </w:pPr>
      <w:r>
        <w:rPr>
          <w:rtl/>
        </w:rPr>
        <w:t>13</w:t>
      </w:r>
      <w:r w:rsidR="00A90B9E">
        <w:rPr>
          <w:rtl/>
        </w:rPr>
        <w:t xml:space="preserve"> - </w:t>
      </w:r>
      <w:r>
        <w:rPr>
          <w:rtl/>
        </w:rPr>
        <w:t>ثواب الاعمال</w:t>
      </w:r>
      <w:r w:rsidR="00A93B6D">
        <w:rPr>
          <w:rtl/>
        </w:rPr>
        <w:t>:</w:t>
      </w:r>
      <w:r>
        <w:rPr>
          <w:rtl/>
        </w:rPr>
        <w:t xml:space="preserve"> 197.</w:t>
      </w:r>
    </w:p>
    <w:p w:rsidR="00502E84" w:rsidRDefault="00502E84" w:rsidP="00E521F4">
      <w:pPr>
        <w:pStyle w:val="libFootnote0"/>
        <w:rPr>
          <w:rtl/>
        </w:rPr>
      </w:pPr>
      <w:r>
        <w:rPr>
          <w:rtl/>
        </w:rPr>
        <w:t>14</w:t>
      </w:r>
      <w:r w:rsidR="00A90B9E">
        <w:rPr>
          <w:rtl/>
        </w:rPr>
        <w:t xml:space="preserve"> - </w:t>
      </w:r>
      <w:r>
        <w:rPr>
          <w:rtl/>
        </w:rPr>
        <w:t>ثواب الاعمال</w:t>
      </w:r>
      <w:r w:rsidR="00A93B6D">
        <w:rPr>
          <w:rtl/>
        </w:rPr>
        <w:t>:</w:t>
      </w:r>
      <w:r>
        <w:rPr>
          <w:rtl/>
        </w:rPr>
        <w:t xml:space="preserve"> 197.</w:t>
      </w:r>
    </w:p>
    <w:p w:rsidR="00502E84" w:rsidRPr="009C1D55" w:rsidRDefault="00502E84" w:rsidP="00321181">
      <w:pPr>
        <w:pStyle w:val="libFootnote0"/>
        <w:rPr>
          <w:rtl/>
        </w:rPr>
      </w:pPr>
      <w:r w:rsidRPr="009C1D55">
        <w:rPr>
          <w:rtl/>
        </w:rPr>
        <w:t>(</w:t>
      </w:r>
      <w:r w:rsidR="00321181">
        <w:rPr>
          <w:rFonts w:hint="cs"/>
          <w:rtl/>
        </w:rPr>
        <w:t>2</w:t>
      </w:r>
      <w:r w:rsidRPr="009C1D55">
        <w:rPr>
          <w:rtl/>
        </w:rPr>
        <w:t>) محاسبة النفس</w:t>
      </w:r>
      <w:r w:rsidR="00A93B6D">
        <w:rPr>
          <w:rtl/>
        </w:rPr>
        <w:t>:</w:t>
      </w:r>
      <w:r w:rsidRPr="009C1D55">
        <w:rPr>
          <w:rtl/>
        </w:rPr>
        <w:t xml:space="preserve"> 15.</w:t>
      </w:r>
    </w:p>
    <w:p w:rsidR="00502E84" w:rsidRDefault="00502E84" w:rsidP="00E521F4">
      <w:pPr>
        <w:pStyle w:val="libFootnote0"/>
        <w:rPr>
          <w:rtl/>
        </w:rPr>
      </w:pPr>
      <w:r>
        <w:rPr>
          <w:rtl/>
        </w:rPr>
        <w:t>15</w:t>
      </w:r>
      <w:r w:rsidR="00A90B9E">
        <w:rPr>
          <w:rtl/>
        </w:rPr>
        <w:t xml:space="preserve"> - </w:t>
      </w:r>
      <w:r>
        <w:rPr>
          <w:rtl/>
        </w:rPr>
        <w:t>امالي الطوسي 1</w:t>
      </w:r>
      <w:r w:rsidR="00A93B6D">
        <w:rPr>
          <w:rtl/>
        </w:rPr>
        <w:t>:</w:t>
      </w:r>
      <w:r>
        <w:rPr>
          <w:rtl/>
        </w:rPr>
        <w:t xml:space="preserve"> 86</w:t>
      </w:r>
      <w:r w:rsidR="00A90B9E">
        <w:rPr>
          <w:rtl/>
        </w:rPr>
        <w:t>،</w:t>
      </w:r>
      <w:r>
        <w:rPr>
          <w:rtl/>
        </w:rPr>
        <w:t xml:space="preserve"> واورده في الحديث 7 من الباب 23 من ابواب الذكر.</w:t>
      </w:r>
    </w:p>
    <w:p w:rsidR="00502E84" w:rsidRPr="009C1D55" w:rsidRDefault="00502E84" w:rsidP="00321181">
      <w:pPr>
        <w:pStyle w:val="libFootnote0"/>
        <w:rPr>
          <w:rtl/>
        </w:rPr>
      </w:pPr>
      <w:r w:rsidRPr="009C1D55">
        <w:rPr>
          <w:rtl/>
        </w:rPr>
        <w:t>(</w:t>
      </w:r>
      <w:r w:rsidR="00321181">
        <w:rPr>
          <w:rFonts w:hint="cs"/>
          <w:rtl/>
        </w:rPr>
        <w:t>3</w:t>
      </w:r>
      <w:r w:rsidRPr="009C1D55">
        <w:rPr>
          <w:rtl/>
        </w:rPr>
        <w:t>) في المصدر</w:t>
      </w:r>
      <w:r w:rsidR="00A93B6D">
        <w:rPr>
          <w:rtl/>
        </w:rPr>
        <w:t>:</w:t>
      </w:r>
      <w:r w:rsidRPr="009C1D55">
        <w:rPr>
          <w:rtl/>
        </w:rPr>
        <w:t xml:space="preserve"> </w:t>
      </w:r>
      <w:r w:rsidR="00021793">
        <w:rPr>
          <w:rtl/>
        </w:rPr>
        <w:t>محمّد</w:t>
      </w:r>
      <w:r w:rsidR="00E52184">
        <w:rPr>
          <w:rtl/>
        </w:rPr>
        <w:t xml:space="preserve"> </w:t>
      </w:r>
      <w:r w:rsidRPr="009C1D55">
        <w:rPr>
          <w:rtl/>
        </w:rPr>
        <w:t xml:space="preserve">بن الحسين المقرئ.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[ 21006 ]</w:t>
      </w:r>
      <w:r>
        <w:rPr>
          <w:rtl/>
        </w:rPr>
        <w:t xml:space="preserve"> 16</w:t>
      </w:r>
      <w:r w:rsidR="00A90B9E">
        <w:rPr>
          <w:rtl/>
        </w:rPr>
        <w:t xml:space="preserve"> - </w:t>
      </w:r>
      <w:r>
        <w:rPr>
          <w:rtl/>
        </w:rPr>
        <w:t>وعن أبيه</w:t>
      </w:r>
      <w:r w:rsidR="00A90B9E">
        <w:rPr>
          <w:rtl/>
        </w:rPr>
        <w:t>،</w:t>
      </w:r>
      <w:r>
        <w:rPr>
          <w:rtl/>
        </w:rPr>
        <w:t xml:space="preserve"> عن المفيد</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E52184">
        <w:rPr>
          <w:rtl/>
        </w:rPr>
        <w:t xml:space="preserve"> </w:t>
      </w:r>
      <w:r>
        <w:rPr>
          <w:rtl/>
        </w:rPr>
        <w:t>بن طاهر</w:t>
      </w:r>
      <w:r w:rsidR="00A90B9E">
        <w:rPr>
          <w:rtl/>
        </w:rPr>
        <w:t>،</w:t>
      </w:r>
      <w:r>
        <w:rPr>
          <w:rtl/>
        </w:rPr>
        <w:t xml:space="preserve"> عن أحمد بن </w:t>
      </w:r>
      <w:r w:rsidR="00021793">
        <w:rPr>
          <w:rtl/>
        </w:rPr>
        <w:t>محمّد</w:t>
      </w:r>
      <w:r w:rsidR="00E52184">
        <w:rPr>
          <w:rtl/>
        </w:rPr>
        <w:t xml:space="preserve"> </w:t>
      </w:r>
      <w:r>
        <w:rPr>
          <w:rtl/>
        </w:rPr>
        <w:t>بن سعيد</w:t>
      </w:r>
      <w:r w:rsidR="00A90B9E">
        <w:rPr>
          <w:rtl/>
        </w:rPr>
        <w:t>،</w:t>
      </w:r>
      <w:r>
        <w:rPr>
          <w:rtl/>
        </w:rPr>
        <w:t xml:space="preserve"> عن </w:t>
      </w:r>
      <w:r w:rsidR="00021793">
        <w:rPr>
          <w:rtl/>
        </w:rPr>
        <w:t>محمّد</w:t>
      </w:r>
      <w:r w:rsidR="00E52184">
        <w:rPr>
          <w:rtl/>
        </w:rPr>
        <w:t xml:space="preserve"> </w:t>
      </w:r>
      <w:r>
        <w:rPr>
          <w:rtl/>
        </w:rPr>
        <w:t>بن إسماعيل</w:t>
      </w:r>
      <w:r w:rsidR="00A90B9E">
        <w:rPr>
          <w:rtl/>
        </w:rPr>
        <w:t>،</w:t>
      </w:r>
      <w:r>
        <w:rPr>
          <w:rtl/>
        </w:rPr>
        <w:t xml:space="preserve"> عن الحسن بن زياد</w:t>
      </w:r>
      <w:r w:rsidR="00A90B9E">
        <w:rPr>
          <w:rtl/>
        </w:rPr>
        <w:t>،</w:t>
      </w:r>
      <w:r>
        <w:rPr>
          <w:rtl/>
        </w:rPr>
        <w:t xml:space="preserve"> عن </w:t>
      </w:r>
      <w:r w:rsidR="00021793">
        <w:rPr>
          <w:rtl/>
        </w:rPr>
        <w:t>محمّد</w:t>
      </w:r>
      <w:r w:rsidR="00E52184">
        <w:rPr>
          <w:rtl/>
        </w:rPr>
        <w:t xml:space="preserve"> </w:t>
      </w:r>
      <w:r>
        <w:rPr>
          <w:rtl/>
        </w:rPr>
        <w:t>بن إسحاق</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جده قال</w:t>
      </w:r>
      <w:r w:rsidR="00A93B6D">
        <w:rPr>
          <w:rtl/>
        </w:rPr>
        <w:t>:</w:t>
      </w:r>
      <w:r>
        <w:rPr>
          <w:rtl/>
        </w:rPr>
        <w:t xml:space="preserve"> قال رسول الله</w:t>
      </w:r>
      <w:r w:rsidR="004C1057">
        <w:rPr>
          <w:rFonts w:hint="cs"/>
          <w:rtl/>
        </w:rPr>
        <w:t xml:space="preserve"> (</w:t>
      </w:r>
      <w:r>
        <w:rPr>
          <w:rtl/>
        </w:rPr>
        <w:t xml:space="preserve"> </w:t>
      </w:r>
      <w:r w:rsidR="00F16FA9">
        <w:rPr>
          <w:rStyle w:val="libAlaemChar"/>
          <w:rFonts w:hint="cs"/>
          <w:rtl/>
        </w:rPr>
        <w:t>صلى‌الله‌عليه‌وآله‌</w:t>
      </w:r>
      <w:r>
        <w:rPr>
          <w:rtl/>
        </w:rPr>
        <w:t xml:space="preserve"> </w:t>
      </w:r>
      <w:r w:rsidR="004C1057">
        <w:rPr>
          <w:rFonts w:hint="cs"/>
          <w:rtl/>
        </w:rPr>
        <w:t xml:space="preserve">) : </w:t>
      </w:r>
      <w:r>
        <w:rPr>
          <w:rtl/>
        </w:rPr>
        <w:t>صا</w:t>
      </w:r>
      <w:r w:rsidR="001E2943">
        <w:rPr>
          <w:rtl/>
        </w:rPr>
        <w:t xml:space="preserve">حبّ </w:t>
      </w:r>
      <w:r>
        <w:rPr>
          <w:rtl/>
        </w:rPr>
        <w:t>اليمين أمير على صا</w:t>
      </w:r>
      <w:r w:rsidR="001E2943">
        <w:rPr>
          <w:rtl/>
        </w:rPr>
        <w:t xml:space="preserve">حبّ </w:t>
      </w:r>
      <w:r>
        <w:rPr>
          <w:rtl/>
        </w:rPr>
        <w:t>الشمال</w:t>
      </w:r>
      <w:r w:rsidR="00A93B6D">
        <w:rPr>
          <w:rtl/>
        </w:rPr>
        <w:t>:</w:t>
      </w:r>
      <w:r>
        <w:rPr>
          <w:rtl/>
        </w:rPr>
        <w:t xml:space="preserve"> فاذا عمل العبد </w:t>
      </w:r>
      <w:r w:rsidR="00E11838">
        <w:rPr>
          <w:rtl/>
        </w:rPr>
        <w:t xml:space="preserve">سيّئة </w:t>
      </w:r>
      <w:r>
        <w:rPr>
          <w:rtl/>
        </w:rPr>
        <w:t>قال صا</w:t>
      </w:r>
      <w:r w:rsidR="001E2943">
        <w:rPr>
          <w:rtl/>
        </w:rPr>
        <w:t xml:space="preserve">حبّ </w:t>
      </w:r>
      <w:r>
        <w:rPr>
          <w:rtl/>
        </w:rPr>
        <w:t>اليمين لصا</w:t>
      </w:r>
      <w:r w:rsidR="001E2943">
        <w:rPr>
          <w:rtl/>
        </w:rPr>
        <w:t xml:space="preserve">حبّ </w:t>
      </w:r>
      <w:r>
        <w:rPr>
          <w:rtl/>
        </w:rPr>
        <w:t>الشمال</w:t>
      </w:r>
      <w:r w:rsidR="00A93B6D">
        <w:rPr>
          <w:rtl/>
        </w:rPr>
        <w:t>:</w:t>
      </w:r>
      <w:r>
        <w:rPr>
          <w:rtl/>
        </w:rPr>
        <w:t xml:space="preserve"> لا تعجل وأنظره سبع ساعات</w:t>
      </w:r>
      <w:r w:rsidR="00A90B9E">
        <w:rPr>
          <w:rtl/>
        </w:rPr>
        <w:t>،</w:t>
      </w:r>
      <w:r>
        <w:rPr>
          <w:rtl/>
        </w:rPr>
        <w:t xml:space="preserve"> فإن مضت سبع ساعات ولم يستغفر</w:t>
      </w:r>
      <w:r w:rsidR="00A90B9E">
        <w:rPr>
          <w:rtl/>
        </w:rPr>
        <w:t>،</w:t>
      </w:r>
      <w:r>
        <w:rPr>
          <w:rtl/>
        </w:rPr>
        <w:t xml:space="preserve"> قال</w:t>
      </w:r>
      <w:r w:rsidR="00A93B6D">
        <w:rPr>
          <w:rtl/>
        </w:rPr>
        <w:t>:</w:t>
      </w:r>
      <w:r>
        <w:rPr>
          <w:rtl/>
        </w:rPr>
        <w:t xml:space="preserve"> اكتب فما </w:t>
      </w:r>
      <w:r w:rsidR="00C810CE">
        <w:rPr>
          <w:rtl/>
        </w:rPr>
        <w:t xml:space="preserve">أقلّ </w:t>
      </w:r>
      <w:r>
        <w:rPr>
          <w:rtl/>
        </w:rPr>
        <w:t xml:space="preserve">حياء هذا العبد. </w:t>
      </w:r>
    </w:p>
    <w:p w:rsidR="00502E84" w:rsidRDefault="00502E84" w:rsidP="00A90B9E">
      <w:pPr>
        <w:pStyle w:val="libNormal"/>
        <w:rPr>
          <w:rtl/>
        </w:rPr>
      </w:pPr>
      <w:r w:rsidRPr="00BA6C6A">
        <w:rPr>
          <w:rStyle w:val="libNormalChar"/>
          <w:rtl/>
        </w:rPr>
        <w:t>[ 21007 ]</w:t>
      </w:r>
      <w:r>
        <w:rPr>
          <w:rtl/>
        </w:rPr>
        <w:t xml:space="preserve"> 17</w:t>
      </w:r>
      <w:r w:rsidR="00A90B9E">
        <w:rPr>
          <w:rtl/>
        </w:rPr>
        <w:t xml:space="preserve"> - </w:t>
      </w:r>
      <w:r>
        <w:rPr>
          <w:rtl/>
        </w:rPr>
        <w:t>وعن أبيه</w:t>
      </w:r>
      <w:r w:rsidR="00A90B9E">
        <w:rPr>
          <w:rtl/>
        </w:rPr>
        <w:t>،</w:t>
      </w:r>
      <w:r>
        <w:rPr>
          <w:rtl/>
        </w:rPr>
        <w:t xml:space="preserve"> عن هلال بن </w:t>
      </w:r>
      <w:r w:rsidR="00021793">
        <w:rPr>
          <w:rtl/>
        </w:rPr>
        <w:t>محمّد</w:t>
      </w:r>
      <w:r w:rsidR="00E52184">
        <w:rPr>
          <w:rtl/>
        </w:rPr>
        <w:t xml:space="preserve"> </w:t>
      </w:r>
      <w:r>
        <w:rPr>
          <w:rtl/>
        </w:rPr>
        <w:t>الحفار</w:t>
      </w:r>
      <w:r w:rsidR="00A90B9E">
        <w:rPr>
          <w:rtl/>
        </w:rPr>
        <w:t>،</w:t>
      </w:r>
      <w:r>
        <w:rPr>
          <w:rtl/>
        </w:rPr>
        <w:t xml:space="preserve"> عن إسماعيل بن علي الدعبلي</w:t>
      </w:r>
      <w:r w:rsidR="00A90B9E">
        <w:rPr>
          <w:rtl/>
        </w:rPr>
        <w:t>،</w:t>
      </w:r>
      <w:r>
        <w:rPr>
          <w:rtl/>
        </w:rPr>
        <w:t xml:space="preserve"> عن علي بن علي اخي دعبل بن علي</w:t>
      </w:r>
      <w:r w:rsidR="00A90B9E">
        <w:rPr>
          <w:rtl/>
        </w:rPr>
        <w:t>،</w:t>
      </w:r>
      <w:r>
        <w:rPr>
          <w:rtl/>
        </w:rPr>
        <w:t xml:space="preserve"> عن علي بن موسى الرضا</w:t>
      </w:r>
      <w:r w:rsidR="00A90B9E">
        <w:rPr>
          <w:rtl/>
        </w:rPr>
        <w:t>،</w:t>
      </w:r>
      <w:r>
        <w:rPr>
          <w:rtl/>
        </w:rPr>
        <w:t xml:space="preserve"> عن آبائه</w:t>
      </w:r>
      <w:r w:rsidR="00C810CE">
        <w:rPr>
          <w:rFonts w:hint="cs"/>
          <w:rtl/>
        </w:rPr>
        <w:t xml:space="preserve"> (</w:t>
      </w:r>
      <w:r>
        <w:rPr>
          <w:rtl/>
        </w:rPr>
        <w:t xml:space="preserve"> </w:t>
      </w:r>
      <w:r w:rsidR="00A90B9E" w:rsidRPr="00A90B9E">
        <w:rPr>
          <w:rStyle w:val="libAlaemChar"/>
          <w:rFonts w:hint="cs"/>
          <w:rtl/>
        </w:rPr>
        <w:t>عليهم‌السلام</w:t>
      </w:r>
      <w:r>
        <w:rPr>
          <w:rtl/>
        </w:rPr>
        <w:t xml:space="preserve"> </w:t>
      </w:r>
      <w:r w:rsidR="00C810CE">
        <w:rPr>
          <w:rFonts w:hint="cs"/>
          <w:rtl/>
        </w:rPr>
        <w:t xml:space="preserve">) </w:t>
      </w:r>
      <w:r>
        <w:rPr>
          <w:rtl/>
        </w:rPr>
        <w:t xml:space="preserve">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أنه قال</w:t>
      </w:r>
      <w:r w:rsidR="00A93B6D">
        <w:rPr>
          <w:rtl/>
        </w:rPr>
        <w:t>:</w:t>
      </w:r>
      <w:r>
        <w:rPr>
          <w:rtl/>
        </w:rPr>
        <w:t xml:space="preserve"> تعط</w:t>
      </w:r>
      <w:r w:rsidR="00C810CE">
        <w:rPr>
          <w:rFonts w:hint="cs"/>
          <w:rtl/>
        </w:rPr>
        <w:t>ّ</w:t>
      </w:r>
      <w:r>
        <w:rPr>
          <w:rtl/>
        </w:rPr>
        <w:t>روا بالاستغفار لا تفضحن</w:t>
      </w:r>
      <w:r w:rsidR="00C810CE">
        <w:rPr>
          <w:rFonts w:hint="cs"/>
          <w:rtl/>
        </w:rPr>
        <w:t>ّ</w:t>
      </w:r>
      <w:r>
        <w:rPr>
          <w:rtl/>
        </w:rPr>
        <w:t xml:space="preserve">كم روائح الذنوب. </w:t>
      </w:r>
    </w:p>
    <w:p w:rsidR="00502E84" w:rsidRDefault="00502E84" w:rsidP="00A90B9E">
      <w:pPr>
        <w:pStyle w:val="libNormal"/>
        <w:rPr>
          <w:rtl/>
        </w:rPr>
      </w:pPr>
      <w:r w:rsidRPr="00BA6C6A">
        <w:rPr>
          <w:rStyle w:val="libNormalChar"/>
          <w:rtl/>
        </w:rPr>
        <w:t>[ 21008 ]</w:t>
      </w:r>
      <w:r>
        <w:rPr>
          <w:rtl/>
        </w:rPr>
        <w:t xml:space="preserve"> 18</w:t>
      </w:r>
      <w:r w:rsidR="00A90B9E">
        <w:rPr>
          <w:rtl/>
        </w:rPr>
        <w:t xml:space="preserve"> - </w:t>
      </w:r>
      <w:r>
        <w:rPr>
          <w:rtl/>
        </w:rPr>
        <w:t>أحمد بن أبي عبدالله البرقي</w:t>
      </w:r>
      <w:r w:rsidR="00A90B9E">
        <w:rPr>
          <w:rtl/>
        </w:rPr>
        <w:t>،</w:t>
      </w:r>
      <w:r>
        <w:rPr>
          <w:rtl/>
        </w:rPr>
        <w:t xml:space="preserve"> عن يونس بن عبد الرحمن</w:t>
      </w:r>
      <w:r w:rsidR="00A90B9E">
        <w:rPr>
          <w:rtl/>
        </w:rPr>
        <w:t>،</w:t>
      </w:r>
      <w:r>
        <w:rPr>
          <w:rtl/>
        </w:rPr>
        <w:t xml:space="preserve"> عن عمرو بن جميع</w:t>
      </w:r>
      <w:r w:rsidR="00A90B9E">
        <w:rPr>
          <w:rtl/>
        </w:rPr>
        <w:t>،</w:t>
      </w:r>
      <w:r>
        <w:rPr>
          <w:rtl/>
        </w:rPr>
        <w:t xml:space="preserve"> عن أبي عبدالله</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قال رسول الله</w:t>
      </w:r>
      <w:r w:rsidR="00C810CE">
        <w:rPr>
          <w:rFonts w:hint="cs"/>
          <w:rtl/>
        </w:rPr>
        <w:t xml:space="preserve"> (</w:t>
      </w:r>
      <w:r>
        <w:rPr>
          <w:rtl/>
        </w:rPr>
        <w:t xml:space="preserve"> </w:t>
      </w:r>
      <w:r w:rsidR="00F16FA9">
        <w:rPr>
          <w:rStyle w:val="libAlaemChar"/>
          <w:rFonts w:hint="cs"/>
          <w:rtl/>
        </w:rPr>
        <w:t>صلى‌الله‌عليه‌وآله‌</w:t>
      </w:r>
      <w:r>
        <w:rPr>
          <w:rtl/>
        </w:rPr>
        <w:t xml:space="preserve"> </w:t>
      </w:r>
      <w:r w:rsidR="00C810CE">
        <w:rPr>
          <w:rFonts w:hint="cs"/>
          <w:rtl/>
        </w:rPr>
        <w:t xml:space="preserve">) : </w:t>
      </w:r>
      <w:r>
        <w:rPr>
          <w:rtl/>
        </w:rPr>
        <w:t>أربع من كن</w:t>
      </w:r>
      <w:r w:rsidR="00635BDB">
        <w:rPr>
          <w:rFonts w:hint="cs"/>
          <w:rtl/>
        </w:rPr>
        <w:t>ّ</w:t>
      </w:r>
      <w:r>
        <w:rPr>
          <w:rtl/>
        </w:rPr>
        <w:t xml:space="preserve"> فيه كان في نور الله الاعظم</w:t>
      </w:r>
      <w:r w:rsidR="00A93B6D">
        <w:rPr>
          <w:rtl/>
        </w:rPr>
        <w:t>:</w:t>
      </w:r>
      <w:r>
        <w:rPr>
          <w:rtl/>
        </w:rPr>
        <w:t xml:space="preserve"> من كان عصمة أمره شهادة أن لا إله </w:t>
      </w:r>
      <w:r w:rsidR="00B57202">
        <w:rPr>
          <w:rtl/>
        </w:rPr>
        <w:t xml:space="preserve">إلّا </w:t>
      </w:r>
      <w:r>
        <w:rPr>
          <w:rtl/>
        </w:rPr>
        <w:t>الله وأني رسول الله</w:t>
      </w:r>
      <w:r w:rsidR="00C810CE">
        <w:rPr>
          <w:rFonts w:hint="cs"/>
          <w:rtl/>
        </w:rPr>
        <w:t xml:space="preserve"> (</w:t>
      </w:r>
      <w:r>
        <w:rPr>
          <w:rtl/>
        </w:rPr>
        <w:t xml:space="preserve"> </w:t>
      </w:r>
      <w:r w:rsidR="00F16FA9">
        <w:rPr>
          <w:rStyle w:val="libAlaemChar"/>
          <w:rFonts w:hint="cs"/>
          <w:rtl/>
        </w:rPr>
        <w:t>صلى‌الله‌عليه‌وآله‌</w:t>
      </w:r>
      <w:r>
        <w:rPr>
          <w:rtl/>
        </w:rPr>
        <w:t xml:space="preserve"> </w:t>
      </w:r>
      <w:r w:rsidR="00C810CE">
        <w:rPr>
          <w:rFonts w:hint="cs"/>
          <w:rtl/>
        </w:rPr>
        <w:t xml:space="preserve">) ، </w:t>
      </w:r>
      <w:r>
        <w:rPr>
          <w:rtl/>
        </w:rPr>
        <w:t>ومن إذا أصابته مصيبة قال</w:t>
      </w:r>
      <w:r w:rsidR="00A93B6D">
        <w:rPr>
          <w:rtl/>
        </w:rPr>
        <w:t>:</w:t>
      </w:r>
      <w:r>
        <w:rPr>
          <w:rtl/>
        </w:rPr>
        <w:t xml:space="preserve"> إن</w:t>
      </w:r>
      <w:r w:rsidR="00635BDB">
        <w:rPr>
          <w:rFonts w:hint="cs"/>
          <w:rtl/>
        </w:rPr>
        <w:t>ّ</w:t>
      </w:r>
      <w:r>
        <w:rPr>
          <w:rtl/>
        </w:rPr>
        <w:t>ا لله وإن</w:t>
      </w:r>
      <w:r w:rsidR="00635BDB">
        <w:rPr>
          <w:rFonts w:hint="cs"/>
          <w:rtl/>
        </w:rPr>
        <w:t>ّ</w:t>
      </w:r>
      <w:r>
        <w:rPr>
          <w:rtl/>
        </w:rPr>
        <w:t>ا اليه راجعون</w:t>
      </w:r>
      <w:r w:rsidR="00A90B9E">
        <w:rPr>
          <w:rtl/>
        </w:rPr>
        <w:t>،</w:t>
      </w:r>
      <w:r>
        <w:rPr>
          <w:rtl/>
        </w:rPr>
        <w:t xml:space="preserve"> ومن إذا أصابه </w:t>
      </w:r>
      <w:r w:rsidR="007D728D">
        <w:rPr>
          <w:rtl/>
        </w:rPr>
        <w:t xml:space="preserve">خيراً </w:t>
      </w:r>
      <w:r>
        <w:rPr>
          <w:rtl/>
        </w:rPr>
        <w:t>قال</w:t>
      </w:r>
      <w:r w:rsidR="00A93B6D">
        <w:rPr>
          <w:rtl/>
        </w:rPr>
        <w:t>:</w:t>
      </w:r>
      <w:r>
        <w:rPr>
          <w:rtl/>
        </w:rPr>
        <w:t xml:space="preserve"> الحمد لله رب العالمين</w:t>
      </w:r>
      <w:r w:rsidR="00A90B9E">
        <w:rPr>
          <w:rtl/>
        </w:rPr>
        <w:t>،</w:t>
      </w:r>
      <w:r>
        <w:rPr>
          <w:rtl/>
        </w:rPr>
        <w:t xml:space="preserve"> ومن إذا أصاب خطيئة قال</w:t>
      </w:r>
      <w:r w:rsidR="00A93B6D">
        <w:rPr>
          <w:rtl/>
        </w:rPr>
        <w:t>:</w:t>
      </w:r>
      <w:r>
        <w:rPr>
          <w:rtl/>
        </w:rPr>
        <w:t xml:space="preserve"> أستغفر الله وأتوب اليه.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علي بن موسى</w:t>
      </w:r>
      <w:r w:rsidR="00A90B9E">
        <w:rPr>
          <w:rtl/>
        </w:rPr>
        <w:t>،</w:t>
      </w:r>
      <w:r>
        <w:rPr>
          <w:rtl/>
        </w:rPr>
        <w:t xml:space="preserve"> عن أحمد بن </w:t>
      </w:r>
      <w:r w:rsidR="00021793">
        <w:rPr>
          <w:rtl/>
        </w:rPr>
        <w:t>محمّد</w:t>
      </w:r>
      <w:r w:rsidR="00A90B9E">
        <w:rPr>
          <w:rtl/>
        </w:rPr>
        <w:t>،</w:t>
      </w:r>
      <w:r>
        <w:rPr>
          <w:rtl/>
        </w:rPr>
        <w:t xml:space="preserve"> عن بكر بن صالح</w:t>
      </w:r>
      <w:r w:rsidR="00A90B9E">
        <w:rPr>
          <w:rtl/>
        </w:rPr>
        <w:t>،</w:t>
      </w:r>
      <w:r>
        <w:rPr>
          <w:rtl/>
        </w:rPr>
        <w:t xml:space="preserve"> عن الحسن بن علي</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16</w:t>
      </w:r>
      <w:r w:rsidR="00A90B9E">
        <w:rPr>
          <w:rtl/>
        </w:rPr>
        <w:t xml:space="preserve"> - </w:t>
      </w:r>
      <w:r>
        <w:rPr>
          <w:rtl/>
        </w:rPr>
        <w:t>امالي الطوسي 1</w:t>
      </w:r>
      <w:r w:rsidR="00A93B6D">
        <w:rPr>
          <w:rtl/>
        </w:rPr>
        <w:t>:</w:t>
      </w:r>
      <w:r>
        <w:rPr>
          <w:rtl/>
        </w:rPr>
        <w:t xml:space="preserve"> 210.</w:t>
      </w:r>
    </w:p>
    <w:p w:rsidR="00502E84" w:rsidRDefault="00502E84" w:rsidP="00E521F4">
      <w:pPr>
        <w:pStyle w:val="libFootnote0"/>
        <w:rPr>
          <w:rtl/>
        </w:rPr>
      </w:pPr>
      <w:r>
        <w:rPr>
          <w:rtl/>
        </w:rPr>
        <w:t>17</w:t>
      </w:r>
      <w:r w:rsidR="00A90B9E">
        <w:rPr>
          <w:rtl/>
        </w:rPr>
        <w:t xml:space="preserve"> - </w:t>
      </w:r>
      <w:r>
        <w:rPr>
          <w:rtl/>
        </w:rPr>
        <w:t>امالي الطوسي 1</w:t>
      </w:r>
      <w:r w:rsidR="00A93B6D">
        <w:rPr>
          <w:rtl/>
        </w:rPr>
        <w:t>:</w:t>
      </w:r>
      <w:r>
        <w:rPr>
          <w:rtl/>
        </w:rPr>
        <w:t xml:space="preserve"> 382.</w:t>
      </w:r>
    </w:p>
    <w:p w:rsidR="00502E84" w:rsidRDefault="00502E84" w:rsidP="00E521F4">
      <w:pPr>
        <w:pStyle w:val="libFootnote0"/>
        <w:rPr>
          <w:rtl/>
        </w:rPr>
      </w:pPr>
      <w:r>
        <w:rPr>
          <w:rtl/>
        </w:rPr>
        <w:t>18</w:t>
      </w:r>
      <w:r w:rsidR="00A90B9E">
        <w:rPr>
          <w:rtl/>
        </w:rPr>
        <w:t xml:space="preserve"> - </w:t>
      </w:r>
      <w:r>
        <w:rPr>
          <w:rtl/>
        </w:rPr>
        <w:t>المحاسن</w:t>
      </w:r>
      <w:r w:rsidR="00A93B6D">
        <w:rPr>
          <w:rtl/>
        </w:rPr>
        <w:t>:</w:t>
      </w:r>
      <w:r>
        <w:rPr>
          <w:rtl/>
        </w:rPr>
        <w:t xml:space="preserve"> 7 </w:t>
      </w:r>
      <w:r w:rsidR="00BA6C6A">
        <w:rPr>
          <w:rtl/>
        </w:rPr>
        <w:t>/</w:t>
      </w:r>
      <w:r>
        <w:rPr>
          <w:rtl/>
        </w:rPr>
        <w:t xml:space="preserve"> 19</w:t>
      </w:r>
      <w:r w:rsidR="00A90B9E">
        <w:rPr>
          <w:rtl/>
        </w:rPr>
        <w:t>،</w:t>
      </w:r>
      <w:r>
        <w:rPr>
          <w:rtl/>
        </w:rPr>
        <w:t xml:space="preserve"> واورده عن الفقيه في الحديث 8 من الباب 73 من ابواب الدفن.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عبدالله بن علي</w:t>
      </w:r>
      <w:r w:rsidR="00A90B9E">
        <w:rPr>
          <w:rtl/>
        </w:rPr>
        <w:t>،</w:t>
      </w:r>
      <w:r>
        <w:rPr>
          <w:rtl/>
        </w:rPr>
        <w:t xml:space="preserve"> عن علي بن علي اللهبي </w:t>
      </w:r>
      <w:r w:rsidRPr="00A90B9E">
        <w:rPr>
          <w:rStyle w:val="libFootnotenumChar"/>
          <w:rtl/>
        </w:rPr>
        <w:t>(1)</w:t>
      </w:r>
      <w:r w:rsidR="00A90B9E">
        <w:rPr>
          <w:rtl/>
        </w:rPr>
        <w:t>،</w:t>
      </w:r>
      <w:r>
        <w:rPr>
          <w:rtl/>
        </w:rPr>
        <w:t xml:space="preserve"> عن جعفر بن </w:t>
      </w:r>
      <w:r w:rsidR="00021793">
        <w:rPr>
          <w:rtl/>
        </w:rPr>
        <w:t>محمّد</w:t>
      </w:r>
      <w:r w:rsidR="00E52184">
        <w:rPr>
          <w:rtl/>
        </w:rPr>
        <w:t xml:space="preserve"> </w:t>
      </w:r>
      <w:r>
        <w:rPr>
          <w:rtl/>
        </w:rPr>
        <w:t>الصادق</w:t>
      </w:r>
      <w:r w:rsidR="00A90B9E">
        <w:rPr>
          <w:rtl/>
        </w:rPr>
        <w:t>،</w:t>
      </w:r>
      <w:r>
        <w:rPr>
          <w:rtl/>
        </w:rPr>
        <w:t xml:space="preserve"> عن آبائه</w:t>
      </w:r>
      <w:r w:rsidR="004D22C0">
        <w:rPr>
          <w:rFonts w:hint="cs"/>
          <w:rtl/>
        </w:rPr>
        <w:t xml:space="preserve"> (</w:t>
      </w:r>
      <w:r>
        <w:rPr>
          <w:rtl/>
        </w:rPr>
        <w:t xml:space="preserve"> </w:t>
      </w:r>
      <w:r w:rsidR="00A90B9E" w:rsidRPr="00A90B9E">
        <w:rPr>
          <w:rStyle w:val="libAlaemChar"/>
          <w:rFonts w:hint="cs"/>
          <w:rtl/>
        </w:rPr>
        <w:t>عليهم‌السلام</w:t>
      </w:r>
      <w:r>
        <w:rPr>
          <w:rtl/>
        </w:rPr>
        <w:t xml:space="preserve"> </w:t>
      </w:r>
      <w:r w:rsidR="004D22C0">
        <w:rPr>
          <w:rFonts w:hint="cs"/>
          <w:rtl/>
        </w:rPr>
        <w:t xml:space="preserve">) </w:t>
      </w:r>
      <w:r w:rsidRPr="00A90B9E">
        <w:rPr>
          <w:rStyle w:val="libFootnotenumChar"/>
          <w:rtl/>
        </w:rPr>
        <w:t>(2)</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(3)</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(4)</w:t>
      </w:r>
      <w:r>
        <w:rPr>
          <w:rtl/>
        </w:rPr>
        <w:t>.</w:t>
      </w:r>
    </w:p>
    <w:p w:rsidR="00502E84" w:rsidRDefault="00502E84" w:rsidP="00502E84">
      <w:pPr>
        <w:pStyle w:val="Heading2Center"/>
      </w:pPr>
      <w:bookmarkStart w:id="264" w:name="_Toc302476541"/>
      <w:bookmarkStart w:id="265" w:name="_Toc303591207"/>
      <w:bookmarkStart w:id="266" w:name="_Toc303591719"/>
      <w:bookmarkStart w:id="267" w:name="_Toc303593044"/>
      <w:bookmarkStart w:id="268" w:name="_Toc303593233"/>
      <w:bookmarkStart w:id="269" w:name="_Toc303629073"/>
      <w:bookmarkStart w:id="270" w:name="_Toc305219323"/>
      <w:bookmarkStart w:id="271" w:name="_Toc377675472"/>
      <w:bookmarkStart w:id="272" w:name="_Toc252139675"/>
      <w:r>
        <w:rPr>
          <w:rtl/>
        </w:rPr>
        <w:t>86</w:t>
      </w:r>
      <w:r w:rsidR="00A90B9E">
        <w:rPr>
          <w:rtl/>
        </w:rPr>
        <w:t xml:space="preserve"> - </w:t>
      </w:r>
      <w:r>
        <w:rPr>
          <w:rtl/>
        </w:rPr>
        <w:t>باب وجوب التوبة من جميع الذنوب والعزم على ترك</w:t>
      </w:r>
      <w:bookmarkEnd w:id="264"/>
      <w:bookmarkEnd w:id="265"/>
      <w:bookmarkEnd w:id="266"/>
      <w:bookmarkEnd w:id="267"/>
      <w:bookmarkEnd w:id="268"/>
      <w:bookmarkEnd w:id="269"/>
      <w:bookmarkEnd w:id="270"/>
      <w:r w:rsidR="00A90B9E">
        <w:rPr>
          <w:rtl/>
        </w:rPr>
        <w:t xml:space="preserve"> </w:t>
      </w:r>
      <w:bookmarkStart w:id="273" w:name="_Toc302476542"/>
      <w:bookmarkStart w:id="274" w:name="_Toc303591208"/>
      <w:bookmarkStart w:id="275" w:name="_Toc303591720"/>
      <w:bookmarkStart w:id="276" w:name="_Toc303593045"/>
      <w:bookmarkStart w:id="277" w:name="_Toc303593234"/>
      <w:bookmarkStart w:id="278" w:name="_Toc303629074"/>
      <w:bookmarkStart w:id="279" w:name="_Toc305219324"/>
      <w:r w:rsidR="00A90B9E">
        <w:rPr>
          <w:rtl/>
        </w:rPr>
        <w:t>ا</w:t>
      </w:r>
      <w:r>
        <w:rPr>
          <w:rtl/>
        </w:rPr>
        <w:t>لعود أبدا</w:t>
      </w:r>
      <w:bookmarkEnd w:id="271"/>
      <w:bookmarkEnd w:id="273"/>
      <w:bookmarkEnd w:id="274"/>
      <w:bookmarkEnd w:id="275"/>
      <w:bookmarkEnd w:id="276"/>
      <w:bookmarkEnd w:id="277"/>
      <w:bookmarkEnd w:id="278"/>
      <w:bookmarkEnd w:id="279"/>
      <w:r w:rsidR="004D22C0">
        <w:rPr>
          <w:rFonts w:hint="cs"/>
          <w:rtl/>
        </w:rPr>
        <w:t>ً</w:t>
      </w:r>
      <w:bookmarkEnd w:id="272"/>
    </w:p>
    <w:p w:rsidR="00502E84" w:rsidRDefault="00502E84" w:rsidP="00A90B9E">
      <w:pPr>
        <w:pStyle w:val="libNormal"/>
        <w:rPr>
          <w:rtl/>
        </w:rPr>
      </w:pPr>
      <w:r w:rsidRPr="00BA6C6A">
        <w:rPr>
          <w:rStyle w:val="libNormalChar"/>
          <w:rtl/>
        </w:rPr>
        <w:t>[ 21009 ]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معاوية بن وهب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اذا تاب العبد توبة </w:t>
      </w:r>
      <w:r w:rsidR="00C500F2">
        <w:rPr>
          <w:rtl/>
        </w:rPr>
        <w:t xml:space="preserve">نصوحاً </w:t>
      </w:r>
      <w:r>
        <w:rPr>
          <w:rtl/>
        </w:rPr>
        <w:t>أحبه الله فستر عليه في الدنيا والآخرة</w:t>
      </w:r>
      <w:r w:rsidR="00A90B9E">
        <w:rPr>
          <w:rtl/>
        </w:rPr>
        <w:t>،</w:t>
      </w:r>
      <w:r>
        <w:rPr>
          <w:rtl/>
        </w:rPr>
        <w:t xml:space="preserve"> قلت</w:t>
      </w:r>
      <w:r w:rsidR="00A93B6D">
        <w:rPr>
          <w:rtl/>
        </w:rPr>
        <w:t>:</w:t>
      </w:r>
      <w:r>
        <w:rPr>
          <w:rtl/>
        </w:rPr>
        <w:t xml:space="preserve"> وكيف يستر عليه؟ قال</w:t>
      </w:r>
      <w:r w:rsidR="00A93B6D">
        <w:rPr>
          <w:rtl/>
        </w:rPr>
        <w:t>:</w:t>
      </w:r>
      <w:r>
        <w:rPr>
          <w:rtl/>
        </w:rPr>
        <w:t xml:space="preserve"> يُنسي ملكيه ما كتبا عليه من الذنوب</w:t>
      </w:r>
      <w:r w:rsidR="00A90B9E">
        <w:rPr>
          <w:rtl/>
        </w:rPr>
        <w:t>،</w:t>
      </w:r>
      <w:r>
        <w:rPr>
          <w:rtl/>
        </w:rPr>
        <w:t xml:space="preserve"> ويوحي إلى جوارحه أُكتمي عليه ذنوبه</w:t>
      </w:r>
      <w:r w:rsidR="00A90B9E">
        <w:rPr>
          <w:rtl/>
        </w:rPr>
        <w:t>،</w:t>
      </w:r>
      <w:r>
        <w:rPr>
          <w:rtl/>
        </w:rPr>
        <w:t xml:space="preserve"> ويوحي إلى بقاع الارض أُكتمي ما كان يعمل عليك من الذنوب فيلقى الله حين يلقاه وليس شيء يشهد عليه بشيء من الذنوب.</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أحمد بن ادريس</w:t>
      </w:r>
      <w:r w:rsidR="00A90B9E">
        <w:rPr>
          <w:rtl/>
        </w:rPr>
        <w:t>،</w:t>
      </w:r>
      <w:r>
        <w:rPr>
          <w:rtl/>
        </w:rPr>
        <w:t xml:space="preserve"> </w:t>
      </w:r>
    </w:p>
    <w:p w:rsidR="00502E84" w:rsidRDefault="00E521F4" w:rsidP="00E521F4">
      <w:pPr>
        <w:pStyle w:val="libLine"/>
        <w:rPr>
          <w:rtl/>
        </w:rPr>
      </w:pPr>
      <w:r>
        <w:rPr>
          <w:rtl/>
        </w:rPr>
        <w:t>____________________</w:t>
      </w:r>
    </w:p>
    <w:p w:rsidR="00502E84" w:rsidRPr="009C1D55" w:rsidRDefault="00502E84" w:rsidP="00E521F4">
      <w:pPr>
        <w:pStyle w:val="libFootnote0"/>
        <w:rPr>
          <w:rtl/>
        </w:rPr>
      </w:pPr>
      <w:r w:rsidRPr="009C1D55">
        <w:rPr>
          <w:rtl/>
        </w:rPr>
        <w:t>(1) في ثواب الاعمال</w:t>
      </w:r>
      <w:r w:rsidR="00A93B6D">
        <w:rPr>
          <w:rtl/>
        </w:rPr>
        <w:t>:</w:t>
      </w:r>
      <w:r w:rsidRPr="009C1D55">
        <w:rPr>
          <w:rtl/>
        </w:rPr>
        <w:t xml:space="preserve"> علي بن ابي علي اللهبي.</w:t>
      </w:r>
    </w:p>
    <w:p w:rsidR="00502E84" w:rsidRPr="009C1D55" w:rsidRDefault="00502E84" w:rsidP="00E521F4">
      <w:pPr>
        <w:pStyle w:val="libFootnote0"/>
        <w:rPr>
          <w:rtl/>
        </w:rPr>
      </w:pPr>
      <w:r w:rsidRPr="009C1D55">
        <w:rPr>
          <w:rtl/>
        </w:rPr>
        <w:t>(2) ثواب الاعمال</w:t>
      </w:r>
      <w:r w:rsidR="00A93B6D">
        <w:rPr>
          <w:rtl/>
        </w:rPr>
        <w:t>:</w:t>
      </w:r>
      <w:r w:rsidRPr="009C1D55">
        <w:rPr>
          <w:rtl/>
        </w:rPr>
        <w:t xml:space="preserve"> 198 </w:t>
      </w:r>
      <w:r w:rsidR="00BA6C6A">
        <w:rPr>
          <w:rtl/>
        </w:rPr>
        <w:t>/</w:t>
      </w:r>
      <w:r w:rsidRPr="009C1D55">
        <w:rPr>
          <w:rtl/>
        </w:rPr>
        <w:t xml:space="preserve"> 1.</w:t>
      </w:r>
    </w:p>
    <w:p w:rsidR="00502E84" w:rsidRPr="009C1D55" w:rsidRDefault="00502E84" w:rsidP="00E521F4">
      <w:pPr>
        <w:pStyle w:val="libFootnote0"/>
        <w:rPr>
          <w:rtl/>
        </w:rPr>
      </w:pPr>
      <w:r w:rsidRPr="009C1D55">
        <w:rPr>
          <w:rtl/>
        </w:rPr>
        <w:t>(3) تقدم في الحديث 3 من الباب 16</w:t>
      </w:r>
      <w:r w:rsidR="00A90B9E">
        <w:rPr>
          <w:rtl/>
        </w:rPr>
        <w:t>،</w:t>
      </w:r>
      <w:r w:rsidRPr="009C1D55">
        <w:rPr>
          <w:rtl/>
        </w:rPr>
        <w:t xml:space="preserve"> وفي الحديث 8 من الباب 43</w:t>
      </w:r>
      <w:r w:rsidR="00A90B9E">
        <w:rPr>
          <w:rtl/>
        </w:rPr>
        <w:t>،</w:t>
      </w:r>
      <w:r w:rsidRPr="009C1D55">
        <w:rPr>
          <w:rtl/>
        </w:rPr>
        <w:t xml:space="preserve"> وفي الحديث 7 من الباب 71 من هذه الابواب</w:t>
      </w:r>
      <w:r w:rsidR="00A90B9E">
        <w:rPr>
          <w:rtl/>
        </w:rPr>
        <w:t>،</w:t>
      </w:r>
      <w:r w:rsidRPr="009C1D55">
        <w:rPr>
          <w:rtl/>
        </w:rPr>
        <w:t xml:space="preserve"> وفي الباب 18 من ابواب الاغسال المسنونة</w:t>
      </w:r>
      <w:r w:rsidR="00A90B9E">
        <w:rPr>
          <w:rtl/>
        </w:rPr>
        <w:t>،</w:t>
      </w:r>
      <w:r w:rsidRPr="009C1D55">
        <w:rPr>
          <w:rtl/>
        </w:rPr>
        <w:t xml:space="preserve"> وفي البابين 28</w:t>
      </w:r>
      <w:r w:rsidR="00A90B9E">
        <w:rPr>
          <w:rtl/>
        </w:rPr>
        <w:t>،</w:t>
      </w:r>
      <w:r w:rsidRPr="009C1D55">
        <w:rPr>
          <w:rtl/>
        </w:rPr>
        <w:t xml:space="preserve"> 29 من ابواب الحيض</w:t>
      </w:r>
      <w:r w:rsidR="00A90B9E">
        <w:rPr>
          <w:rtl/>
        </w:rPr>
        <w:t>،</w:t>
      </w:r>
      <w:r w:rsidRPr="009C1D55">
        <w:rPr>
          <w:rtl/>
        </w:rPr>
        <w:t xml:space="preserve"> وفي الحديث 16 من الباب 2</w:t>
      </w:r>
      <w:r w:rsidR="00A90B9E">
        <w:rPr>
          <w:rtl/>
        </w:rPr>
        <w:t>،</w:t>
      </w:r>
      <w:r w:rsidRPr="009C1D55">
        <w:rPr>
          <w:rtl/>
        </w:rPr>
        <w:t xml:space="preserve"> وفي الحديث 1 من الباب 59 من ابواب الدعاء</w:t>
      </w:r>
      <w:r w:rsidR="00A90B9E">
        <w:rPr>
          <w:rtl/>
        </w:rPr>
        <w:t>،</w:t>
      </w:r>
      <w:r w:rsidRPr="009C1D55">
        <w:rPr>
          <w:rtl/>
        </w:rPr>
        <w:t xml:space="preserve"> وفي الحديث 2 من الباب 1 من ابواب الصوم المندوب.</w:t>
      </w:r>
    </w:p>
    <w:p w:rsidR="00502E84" w:rsidRPr="009C1D55" w:rsidRDefault="00502E84" w:rsidP="00E521F4">
      <w:pPr>
        <w:pStyle w:val="libFootnote0"/>
        <w:rPr>
          <w:rtl/>
        </w:rPr>
      </w:pPr>
      <w:r w:rsidRPr="009C1D55">
        <w:rPr>
          <w:rtl/>
        </w:rPr>
        <w:t>(4) يأتي في الحديثين 4</w:t>
      </w:r>
      <w:r w:rsidR="00A90B9E">
        <w:rPr>
          <w:rtl/>
        </w:rPr>
        <w:t>،</w:t>
      </w:r>
      <w:r w:rsidRPr="009C1D55">
        <w:rPr>
          <w:rtl/>
        </w:rPr>
        <w:t xml:space="preserve"> 5 من الباب 87</w:t>
      </w:r>
      <w:r w:rsidR="00A90B9E">
        <w:rPr>
          <w:rtl/>
        </w:rPr>
        <w:t>،</w:t>
      </w:r>
      <w:r w:rsidRPr="009C1D55">
        <w:rPr>
          <w:rtl/>
        </w:rPr>
        <w:t xml:space="preserve"> وفي الحديث 3 من الباب 88</w:t>
      </w:r>
      <w:r w:rsidR="00A90B9E">
        <w:rPr>
          <w:rtl/>
        </w:rPr>
        <w:t>،</w:t>
      </w:r>
      <w:r w:rsidRPr="009C1D55">
        <w:rPr>
          <w:rtl/>
        </w:rPr>
        <w:t xml:space="preserve"> وفي البابين 89</w:t>
      </w:r>
      <w:r w:rsidR="00A90B9E">
        <w:rPr>
          <w:rtl/>
        </w:rPr>
        <w:t>،</w:t>
      </w:r>
      <w:r w:rsidRPr="009C1D55">
        <w:rPr>
          <w:rtl/>
        </w:rPr>
        <w:t xml:space="preserve"> 92 من هذه الابواب.</w:t>
      </w:r>
    </w:p>
    <w:p w:rsidR="00502E84" w:rsidRDefault="00502E84" w:rsidP="00C500F2">
      <w:pPr>
        <w:pStyle w:val="libFootnoteCenterBold"/>
        <w:rPr>
          <w:rtl/>
        </w:rPr>
      </w:pPr>
      <w:r>
        <w:rPr>
          <w:rtl/>
        </w:rPr>
        <w:t>الباب 86</w:t>
      </w:r>
    </w:p>
    <w:p w:rsidR="00502E84" w:rsidRDefault="00502E84" w:rsidP="00C500F2">
      <w:pPr>
        <w:pStyle w:val="libFootnoteCenterBold"/>
      </w:pPr>
      <w:r>
        <w:rPr>
          <w:rtl/>
        </w:rPr>
        <w:t xml:space="preserve">فيه 16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314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عن أحمد بن </w:t>
      </w:r>
      <w:r w:rsidR="00021793">
        <w:rPr>
          <w:rtl/>
        </w:rPr>
        <w:t>محمّد</w:t>
      </w:r>
      <w:r w:rsidR="00E52184">
        <w:rPr>
          <w:rtl/>
        </w:rPr>
        <w:t xml:space="preserve"> </w:t>
      </w:r>
      <w:r>
        <w:rPr>
          <w:rtl/>
        </w:rPr>
        <w:t>مثله</w:t>
      </w:r>
      <w:r w:rsidR="00A90B9E">
        <w:rPr>
          <w:rtl/>
        </w:rPr>
        <w:t>،</w:t>
      </w:r>
      <w:r>
        <w:rPr>
          <w:rtl/>
        </w:rPr>
        <w:t xml:space="preserve"> </w:t>
      </w:r>
      <w:r w:rsidR="00B57202">
        <w:rPr>
          <w:rtl/>
        </w:rPr>
        <w:t xml:space="preserve">إلّا </w:t>
      </w:r>
      <w:r>
        <w:rPr>
          <w:rtl/>
        </w:rPr>
        <w:t>أنه قال</w:t>
      </w:r>
      <w:r w:rsidR="00A93B6D">
        <w:rPr>
          <w:rtl/>
        </w:rPr>
        <w:t>:</w:t>
      </w:r>
      <w:r>
        <w:rPr>
          <w:rtl/>
        </w:rPr>
        <w:t xml:space="preserve"> العبد المؤمن </w:t>
      </w:r>
      <w:r w:rsidRPr="00A90B9E">
        <w:rPr>
          <w:rStyle w:val="libFootnotenumChar"/>
          <w:rtl/>
        </w:rPr>
        <w:t>(1)</w:t>
      </w:r>
      <w:r>
        <w:rPr>
          <w:rtl/>
        </w:rPr>
        <w:t>.</w:t>
      </w:r>
    </w:p>
    <w:p w:rsidR="00502E84" w:rsidRDefault="00502E84" w:rsidP="00A90B9E">
      <w:pPr>
        <w:pStyle w:val="libNormal"/>
        <w:rPr>
          <w:rtl/>
        </w:rPr>
      </w:pP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موسى بن القاسم </w:t>
      </w:r>
      <w:r w:rsidRPr="00A90B9E">
        <w:rPr>
          <w:rStyle w:val="libFootnotenumChar"/>
          <w:rtl/>
        </w:rPr>
        <w:t>(2)</w:t>
      </w:r>
      <w:r>
        <w:rPr>
          <w:rtl/>
        </w:rPr>
        <w:t xml:space="preserve"> عن جد</w:t>
      </w:r>
      <w:r w:rsidR="00C500F2">
        <w:rPr>
          <w:rFonts w:hint="cs"/>
          <w:rtl/>
        </w:rPr>
        <w:t>ّ</w:t>
      </w:r>
      <w:r>
        <w:rPr>
          <w:rtl/>
        </w:rPr>
        <w:t>ه الحسن بن راشد</w:t>
      </w:r>
      <w:r w:rsidR="00A90B9E">
        <w:rPr>
          <w:rtl/>
        </w:rPr>
        <w:t>،</w:t>
      </w:r>
      <w:r>
        <w:rPr>
          <w:rtl/>
        </w:rPr>
        <w:t xml:space="preserve"> عن معاوية بن وهب مثله </w:t>
      </w:r>
      <w:r w:rsidRPr="00A90B9E">
        <w:rPr>
          <w:rStyle w:val="libFootnotenumChar"/>
          <w:rtl/>
        </w:rPr>
        <w:t>(3)</w:t>
      </w:r>
      <w:r>
        <w:rPr>
          <w:rtl/>
        </w:rPr>
        <w:t xml:space="preserve">. </w:t>
      </w:r>
    </w:p>
    <w:p w:rsidR="00502E84" w:rsidRDefault="00502E84" w:rsidP="0010761F">
      <w:pPr>
        <w:pStyle w:val="libNormal"/>
        <w:rPr>
          <w:rtl/>
        </w:rPr>
      </w:pPr>
      <w:r w:rsidRPr="00BA6C6A">
        <w:rPr>
          <w:rStyle w:val="libNormalChar"/>
          <w:rtl/>
        </w:rPr>
        <w:t>[ 21010 ]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أبي </w:t>
      </w:r>
      <w:r w:rsidR="00EA3BD7">
        <w:rPr>
          <w:rtl/>
        </w:rPr>
        <w:t xml:space="preserve">أيّوب </w:t>
      </w:r>
      <w:r>
        <w:rPr>
          <w:rtl/>
        </w:rPr>
        <w:t>الخزاز</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احدهما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في قول الله عزّ وجلّ</w:t>
      </w:r>
      <w:r w:rsidR="00C500F2">
        <w:rPr>
          <w:rFonts w:hint="cs"/>
          <w:rtl/>
        </w:rPr>
        <w:t xml:space="preserve"> :</w:t>
      </w:r>
      <w:r>
        <w:rPr>
          <w:rtl/>
        </w:rPr>
        <w:t xml:space="preserve"> </w:t>
      </w:r>
      <w:r w:rsidRPr="00C500F2">
        <w:rPr>
          <w:rStyle w:val="libAlaemChar"/>
          <w:rtl/>
        </w:rPr>
        <w:t>(</w:t>
      </w:r>
      <w:r w:rsidRPr="00E521F4">
        <w:rPr>
          <w:rStyle w:val="libNormalChar"/>
          <w:rtl/>
        </w:rPr>
        <w:t xml:space="preserve"> </w:t>
      </w:r>
      <w:r w:rsidRPr="008C3AB8">
        <w:rPr>
          <w:rStyle w:val="libAieChar"/>
          <w:rtl/>
        </w:rPr>
        <w:t>ف</w:t>
      </w:r>
      <w:r w:rsidR="00C500F2">
        <w:rPr>
          <w:rStyle w:val="libAieChar"/>
          <w:rFonts w:hint="cs"/>
          <w:rtl/>
        </w:rPr>
        <w:t>َ</w:t>
      </w:r>
      <w:r w:rsidRPr="008C3AB8">
        <w:rPr>
          <w:rStyle w:val="libAieChar"/>
          <w:rtl/>
        </w:rPr>
        <w:t>م</w:t>
      </w:r>
      <w:r w:rsidR="00C500F2">
        <w:rPr>
          <w:rStyle w:val="libAieChar"/>
          <w:rFonts w:hint="cs"/>
          <w:rtl/>
        </w:rPr>
        <w:t>َ</w:t>
      </w:r>
      <w:r w:rsidRPr="008C3AB8">
        <w:rPr>
          <w:rStyle w:val="libAieChar"/>
          <w:rtl/>
        </w:rPr>
        <w:t>ن ج</w:t>
      </w:r>
      <w:r w:rsidR="00C500F2">
        <w:rPr>
          <w:rStyle w:val="libAieChar"/>
          <w:rFonts w:hint="cs"/>
          <w:rtl/>
        </w:rPr>
        <w:t>َ</w:t>
      </w:r>
      <w:r w:rsidRPr="008C3AB8">
        <w:rPr>
          <w:rStyle w:val="libAieChar"/>
          <w:rtl/>
        </w:rPr>
        <w:t>اء</w:t>
      </w:r>
      <w:r w:rsidR="00C500F2">
        <w:rPr>
          <w:rStyle w:val="libAieChar"/>
          <w:rFonts w:hint="cs"/>
          <w:rtl/>
        </w:rPr>
        <w:t>َ</w:t>
      </w:r>
      <w:r w:rsidRPr="008C3AB8">
        <w:rPr>
          <w:rStyle w:val="libAieChar"/>
          <w:rtl/>
        </w:rPr>
        <w:t>ه</w:t>
      </w:r>
      <w:r w:rsidR="00C500F2">
        <w:rPr>
          <w:rStyle w:val="libAieChar"/>
          <w:rFonts w:hint="cs"/>
          <w:rtl/>
        </w:rPr>
        <w:t>ُ</w:t>
      </w:r>
      <w:r w:rsidRPr="008C3AB8">
        <w:rPr>
          <w:rStyle w:val="libAieChar"/>
          <w:rtl/>
        </w:rPr>
        <w:t xml:space="preserve"> م</w:t>
      </w:r>
      <w:r w:rsidR="00C500F2">
        <w:rPr>
          <w:rStyle w:val="libAieChar"/>
          <w:rFonts w:hint="cs"/>
          <w:rtl/>
        </w:rPr>
        <w:t>َ</w:t>
      </w:r>
      <w:r w:rsidRPr="008C3AB8">
        <w:rPr>
          <w:rStyle w:val="libAieChar"/>
          <w:rtl/>
        </w:rPr>
        <w:t>و</w:t>
      </w:r>
      <w:r w:rsidR="00C500F2">
        <w:rPr>
          <w:rStyle w:val="libAieChar"/>
          <w:rFonts w:hint="cs"/>
          <w:rtl/>
        </w:rPr>
        <w:t>ْ</w:t>
      </w:r>
      <w:r w:rsidRPr="008C3AB8">
        <w:rPr>
          <w:rStyle w:val="libAieChar"/>
          <w:rtl/>
        </w:rPr>
        <w:t>ع</w:t>
      </w:r>
      <w:r w:rsidR="00C500F2">
        <w:rPr>
          <w:rStyle w:val="libAieChar"/>
          <w:rFonts w:hint="cs"/>
          <w:rtl/>
        </w:rPr>
        <w:t>ِ</w:t>
      </w:r>
      <w:r w:rsidRPr="008C3AB8">
        <w:rPr>
          <w:rStyle w:val="libAieChar"/>
          <w:rtl/>
        </w:rPr>
        <w:t>ظ</w:t>
      </w:r>
      <w:r w:rsidR="00C500F2">
        <w:rPr>
          <w:rStyle w:val="libAieChar"/>
          <w:rFonts w:hint="cs"/>
          <w:rtl/>
        </w:rPr>
        <w:t>َ</w:t>
      </w:r>
      <w:r w:rsidRPr="008C3AB8">
        <w:rPr>
          <w:rStyle w:val="libAieChar"/>
          <w:rtl/>
        </w:rPr>
        <w:t>ة</w:t>
      </w:r>
      <w:r w:rsidR="00C500F2">
        <w:rPr>
          <w:rStyle w:val="libAieChar"/>
          <w:rFonts w:hint="cs"/>
          <w:rtl/>
        </w:rPr>
        <w:t>ٌ</w:t>
      </w:r>
      <w:r w:rsidRPr="008C3AB8">
        <w:rPr>
          <w:rStyle w:val="libAieChar"/>
          <w:rtl/>
        </w:rPr>
        <w:t xml:space="preserve"> م</w:t>
      </w:r>
      <w:r w:rsidR="00C500F2">
        <w:rPr>
          <w:rStyle w:val="libAieChar"/>
          <w:rFonts w:hint="cs"/>
          <w:rtl/>
        </w:rPr>
        <w:t>ِّ</w:t>
      </w:r>
      <w:r w:rsidRPr="008C3AB8">
        <w:rPr>
          <w:rStyle w:val="libAieChar"/>
          <w:rtl/>
        </w:rPr>
        <w:t>ن ر</w:t>
      </w:r>
      <w:r w:rsidR="00C500F2">
        <w:rPr>
          <w:rStyle w:val="libAieChar"/>
          <w:rFonts w:hint="cs"/>
          <w:rtl/>
        </w:rPr>
        <w:t>َّ</w:t>
      </w:r>
      <w:r w:rsidRPr="008C3AB8">
        <w:rPr>
          <w:rStyle w:val="libAieChar"/>
          <w:rtl/>
        </w:rPr>
        <w:t>ب</w:t>
      </w:r>
      <w:r w:rsidR="00C500F2">
        <w:rPr>
          <w:rStyle w:val="libAieChar"/>
          <w:rFonts w:hint="cs"/>
          <w:rtl/>
        </w:rPr>
        <w:t>ِّ</w:t>
      </w:r>
      <w:r w:rsidRPr="008C3AB8">
        <w:rPr>
          <w:rStyle w:val="libAieChar"/>
          <w:rtl/>
        </w:rPr>
        <w:t>ه</w:t>
      </w:r>
      <w:r w:rsidR="00C500F2">
        <w:rPr>
          <w:rStyle w:val="libAieChar"/>
          <w:rFonts w:hint="cs"/>
          <w:rtl/>
        </w:rPr>
        <w:t>ِ</w:t>
      </w:r>
      <w:r w:rsidRPr="008C3AB8">
        <w:rPr>
          <w:rStyle w:val="libAieChar"/>
          <w:rtl/>
        </w:rPr>
        <w:t xml:space="preserve"> ف</w:t>
      </w:r>
      <w:r w:rsidR="00C500F2">
        <w:rPr>
          <w:rStyle w:val="libAieChar"/>
          <w:rFonts w:hint="cs"/>
          <w:rtl/>
        </w:rPr>
        <w:t>َ</w:t>
      </w:r>
      <w:r w:rsidRPr="008C3AB8">
        <w:rPr>
          <w:rStyle w:val="libAieChar"/>
          <w:rtl/>
        </w:rPr>
        <w:t>ان</w:t>
      </w:r>
      <w:r w:rsidR="00C500F2">
        <w:rPr>
          <w:rStyle w:val="libAieChar"/>
          <w:rFonts w:hint="cs"/>
          <w:rtl/>
        </w:rPr>
        <w:t>َ</w:t>
      </w:r>
      <w:r w:rsidRPr="008C3AB8">
        <w:rPr>
          <w:rStyle w:val="libAieChar"/>
          <w:rtl/>
        </w:rPr>
        <w:t>ت</w:t>
      </w:r>
      <w:r w:rsidR="00C500F2">
        <w:rPr>
          <w:rStyle w:val="libAieChar"/>
          <w:rFonts w:hint="cs"/>
          <w:rtl/>
        </w:rPr>
        <w:t>َ</w:t>
      </w:r>
      <w:r w:rsidRPr="008C3AB8">
        <w:rPr>
          <w:rStyle w:val="libAieChar"/>
          <w:rtl/>
        </w:rPr>
        <w:t>هى ف</w:t>
      </w:r>
      <w:r w:rsidR="00C500F2">
        <w:rPr>
          <w:rStyle w:val="libAieChar"/>
          <w:rFonts w:hint="cs"/>
          <w:rtl/>
        </w:rPr>
        <w:t>َ</w:t>
      </w:r>
      <w:r w:rsidRPr="008C3AB8">
        <w:rPr>
          <w:rStyle w:val="libAieChar"/>
          <w:rtl/>
        </w:rPr>
        <w:t>ل</w:t>
      </w:r>
      <w:r w:rsidR="00C500F2">
        <w:rPr>
          <w:rStyle w:val="libAieChar"/>
          <w:rFonts w:hint="cs"/>
          <w:rtl/>
        </w:rPr>
        <w:t>َ</w:t>
      </w:r>
      <w:r w:rsidRPr="008C3AB8">
        <w:rPr>
          <w:rStyle w:val="libAieChar"/>
          <w:rtl/>
        </w:rPr>
        <w:t>ه</w:t>
      </w:r>
      <w:r w:rsidR="00C500F2">
        <w:rPr>
          <w:rStyle w:val="libAieChar"/>
          <w:rFonts w:hint="cs"/>
          <w:rtl/>
        </w:rPr>
        <w:t>ُ</w:t>
      </w:r>
      <w:r w:rsidRPr="008C3AB8">
        <w:rPr>
          <w:rStyle w:val="libAieChar"/>
          <w:rtl/>
        </w:rPr>
        <w:t xml:space="preserve"> م</w:t>
      </w:r>
      <w:r w:rsidR="00C500F2">
        <w:rPr>
          <w:rStyle w:val="libAieChar"/>
          <w:rFonts w:hint="cs"/>
          <w:rtl/>
        </w:rPr>
        <w:t>َ</w:t>
      </w:r>
      <w:r w:rsidRPr="008C3AB8">
        <w:rPr>
          <w:rStyle w:val="libAieChar"/>
          <w:rtl/>
        </w:rPr>
        <w:t>ا س</w:t>
      </w:r>
      <w:r w:rsidR="00C500F2">
        <w:rPr>
          <w:rStyle w:val="libAieChar"/>
          <w:rFonts w:hint="cs"/>
          <w:rtl/>
        </w:rPr>
        <w:t>َ</w:t>
      </w:r>
      <w:r w:rsidRPr="008C3AB8">
        <w:rPr>
          <w:rStyle w:val="libAieChar"/>
          <w:rtl/>
        </w:rPr>
        <w:t>ل</w:t>
      </w:r>
      <w:r w:rsidR="00C500F2">
        <w:rPr>
          <w:rStyle w:val="libAieChar"/>
          <w:rFonts w:hint="cs"/>
          <w:rtl/>
        </w:rPr>
        <w:t>َ</w:t>
      </w:r>
      <w:r w:rsidRPr="008C3AB8">
        <w:rPr>
          <w:rStyle w:val="libAieChar"/>
          <w:rtl/>
        </w:rPr>
        <w:t>ف</w:t>
      </w:r>
      <w:r w:rsidR="00C500F2">
        <w:rPr>
          <w:rStyle w:val="libAieChar"/>
          <w:rFonts w:hint="cs"/>
          <w:rtl/>
        </w:rPr>
        <w:t>َ</w:t>
      </w:r>
      <w:r w:rsidRPr="00E521F4">
        <w:rPr>
          <w:rStyle w:val="libNormalChar"/>
          <w:rtl/>
        </w:rPr>
        <w:t xml:space="preserve"> </w:t>
      </w:r>
      <w:r w:rsidRPr="00C500F2">
        <w:rPr>
          <w:rStyle w:val="libAlaemChar"/>
          <w:rtl/>
        </w:rPr>
        <w:t>)</w:t>
      </w:r>
      <w:r>
        <w:rPr>
          <w:rtl/>
        </w:rPr>
        <w:t xml:space="preserve"> </w:t>
      </w:r>
      <w:r w:rsidRPr="00A90B9E">
        <w:rPr>
          <w:rStyle w:val="libFootnotenumChar"/>
          <w:rtl/>
        </w:rPr>
        <w:t>(</w:t>
      </w:r>
      <w:r w:rsidR="0010761F">
        <w:rPr>
          <w:rStyle w:val="libFootnotenumChar"/>
          <w:rFonts w:hint="cs"/>
          <w:rtl/>
        </w:rPr>
        <w:t>4</w:t>
      </w:r>
      <w:r w:rsidRPr="00A90B9E">
        <w:rPr>
          <w:rStyle w:val="libFootnotenumChar"/>
          <w:rtl/>
        </w:rPr>
        <w:t>)</w:t>
      </w:r>
      <w:r>
        <w:rPr>
          <w:rtl/>
        </w:rPr>
        <w:t xml:space="preserve"> قال</w:t>
      </w:r>
      <w:r w:rsidR="00A93B6D">
        <w:rPr>
          <w:rtl/>
        </w:rPr>
        <w:t>:</w:t>
      </w:r>
      <w:r>
        <w:rPr>
          <w:rtl/>
        </w:rPr>
        <w:t xml:space="preserve"> الموعظة</w:t>
      </w:r>
      <w:r w:rsidR="00A93B6D">
        <w:rPr>
          <w:rtl/>
        </w:rPr>
        <w:t>:</w:t>
      </w:r>
      <w:r>
        <w:rPr>
          <w:rtl/>
        </w:rPr>
        <w:t xml:space="preserve"> التوبة. </w:t>
      </w:r>
    </w:p>
    <w:p w:rsidR="00502E84" w:rsidRDefault="00502E84" w:rsidP="0010761F">
      <w:pPr>
        <w:pStyle w:val="libNormal"/>
        <w:rPr>
          <w:rtl/>
        </w:rPr>
      </w:pPr>
      <w:r w:rsidRPr="00BA6C6A">
        <w:rPr>
          <w:rStyle w:val="libNormalChar"/>
          <w:rtl/>
        </w:rPr>
        <w:t>[ 21011 ]</w:t>
      </w:r>
      <w:r>
        <w:rPr>
          <w:rtl/>
        </w:rPr>
        <w:t xml:space="preserve"> 3</w:t>
      </w:r>
      <w:r w:rsidR="00A90B9E">
        <w:rPr>
          <w:rtl/>
        </w:rPr>
        <w:t xml:space="preserve"> - </w:t>
      </w:r>
      <w:r w:rsidR="004F303E">
        <w:rPr>
          <w:rtl/>
        </w:rPr>
        <w:t>وب</w:t>
      </w:r>
      <w:r w:rsidR="00B420DF">
        <w:rPr>
          <w:rtl/>
        </w:rPr>
        <w:t>الإِسناد</w:t>
      </w:r>
      <w:r w:rsidR="004F303E">
        <w:rPr>
          <w:rtl/>
        </w:rPr>
        <w:t xml:space="preserve"> </w:t>
      </w:r>
      <w:r>
        <w:rPr>
          <w:rtl/>
        </w:rPr>
        <w:t>عن أبي أيوب</w:t>
      </w:r>
      <w:r w:rsidR="00A90B9E">
        <w:rPr>
          <w:rtl/>
        </w:rPr>
        <w:t>،</w:t>
      </w:r>
      <w:r>
        <w:rPr>
          <w:rtl/>
        </w:rPr>
        <w:t xml:space="preserve"> عن أبي بصير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A920B7" w:rsidRPr="00C500F2">
        <w:rPr>
          <w:rStyle w:val="libAlaemChar"/>
          <w:rtl/>
        </w:rPr>
        <w:t>(</w:t>
      </w:r>
      <w:r w:rsidRPr="00E521F4">
        <w:rPr>
          <w:rStyle w:val="libNormalChar"/>
          <w:rtl/>
        </w:rPr>
        <w:t xml:space="preserve"> </w:t>
      </w:r>
      <w:r w:rsidRPr="008C3AB8">
        <w:rPr>
          <w:rStyle w:val="libAieChar"/>
          <w:rtl/>
        </w:rPr>
        <w:t xml:space="preserve">يا </w:t>
      </w:r>
      <w:r w:rsidR="005925A2">
        <w:rPr>
          <w:rStyle w:val="libAieChar"/>
          <w:rtl/>
        </w:rPr>
        <w:t xml:space="preserve">أيّها </w:t>
      </w:r>
      <w:r w:rsidRPr="008C3AB8">
        <w:rPr>
          <w:rStyle w:val="libAieChar"/>
          <w:rtl/>
        </w:rPr>
        <w:t xml:space="preserve">الذين آمنوا توبوا إلى الله توبة </w:t>
      </w:r>
      <w:r w:rsidR="00C500F2">
        <w:rPr>
          <w:rStyle w:val="libAieChar"/>
          <w:rtl/>
        </w:rPr>
        <w:t xml:space="preserve">نصوحاً </w:t>
      </w:r>
      <w:r w:rsidR="00A920B7" w:rsidRPr="00C500F2">
        <w:rPr>
          <w:rStyle w:val="libAlaemChar"/>
          <w:rtl/>
        </w:rPr>
        <w:t>)</w:t>
      </w:r>
      <w:r>
        <w:rPr>
          <w:rtl/>
        </w:rPr>
        <w:t xml:space="preserve"> </w:t>
      </w:r>
      <w:r w:rsidRPr="00A90B9E">
        <w:rPr>
          <w:rStyle w:val="libFootnotenumChar"/>
          <w:rtl/>
        </w:rPr>
        <w:t>(</w:t>
      </w:r>
      <w:r w:rsidR="0010761F">
        <w:rPr>
          <w:rStyle w:val="libFootnotenumChar"/>
          <w:rFonts w:hint="cs"/>
          <w:rtl/>
        </w:rPr>
        <w:t>5</w:t>
      </w:r>
      <w:r w:rsidRPr="00A90B9E">
        <w:rPr>
          <w:rStyle w:val="libFootnotenumChar"/>
          <w:rtl/>
        </w:rPr>
        <w:t>)</w:t>
      </w:r>
      <w:r>
        <w:rPr>
          <w:rtl/>
        </w:rPr>
        <w:t xml:space="preserve"> قال</w:t>
      </w:r>
      <w:r w:rsidR="00A93B6D">
        <w:rPr>
          <w:rtl/>
        </w:rPr>
        <w:t>:</w:t>
      </w:r>
      <w:r>
        <w:rPr>
          <w:rtl/>
        </w:rPr>
        <w:t xml:space="preserve"> هو الذنب الذى لا يعود فيه أبدا</w:t>
      </w:r>
      <w:r w:rsidR="00A90B9E">
        <w:rPr>
          <w:rtl/>
        </w:rPr>
        <w:t>،</w:t>
      </w:r>
      <w:r>
        <w:rPr>
          <w:rtl/>
        </w:rPr>
        <w:t xml:space="preserve"> قلت</w:t>
      </w:r>
      <w:r w:rsidR="00A93B6D">
        <w:rPr>
          <w:rtl/>
        </w:rPr>
        <w:t>:</w:t>
      </w:r>
      <w:r>
        <w:rPr>
          <w:rtl/>
        </w:rPr>
        <w:t xml:space="preserve"> وأينا لم يعد؟ فقال</w:t>
      </w:r>
      <w:r w:rsidR="00A93B6D">
        <w:rPr>
          <w:rtl/>
        </w:rPr>
        <w:t>:</w:t>
      </w:r>
      <w:r>
        <w:rPr>
          <w:rtl/>
        </w:rPr>
        <w:t xml:space="preserve"> يا ابا </w:t>
      </w:r>
      <w:r w:rsidR="00021793">
        <w:rPr>
          <w:rtl/>
        </w:rPr>
        <w:t>محمّد</w:t>
      </w:r>
      <w:r w:rsidR="00E52184">
        <w:rPr>
          <w:rtl/>
        </w:rPr>
        <w:t xml:space="preserve"> </w:t>
      </w:r>
      <w:r>
        <w:rPr>
          <w:rtl/>
        </w:rPr>
        <w:t>ان الله ي</w:t>
      </w:r>
      <w:r w:rsidR="001E2943">
        <w:rPr>
          <w:rtl/>
        </w:rPr>
        <w:t xml:space="preserve">حبّ </w:t>
      </w:r>
      <w:r>
        <w:rPr>
          <w:rtl/>
        </w:rPr>
        <w:t xml:space="preserve">من عباده المفتن التواب. </w:t>
      </w:r>
    </w:p>
    <w:p w:rsidR="00502E84" w:rsidRDefault="00502E84" w:rsidP="0010761F">
      <w:pPr>
        <w:pStyle w:val="libNormal"/>
        <w:rPr>
          <w:rtl/>
        </w:rPr>
      </w:pPr>
      <w:r w:rsidRPr="00BA6C6A">
        <w:rPr>
          <w:rStyle w:val="libNormalChar"/>
          <w:rtl/>
        </w:rPr>
        <w:t>[ 21012 ]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w:t>
      </w:r>
      <w:r w:rsidR="00021793">
        <w:rPr>
          <w:rtl/>
        </w:rPr>
        <w:t>محمّد</w:t>
      </w:r>
      <w:r w:rsidR="00E52184">
        <w:rPr>
          <w:rtl/>
        </w:rPr>
        <w:t xml:space="preserve"> </w:t>
      </w:r>
      <w:r>
        <w:rPr>
          <w:rtl/>
        </w:rPr>
        <w:t>بن الفضيل</w:t>
      </w:r>
      <w:r w:rsidR="00A90B9E">
        <w:rPr>
          <w:rtl/>
        </w:rPr>
        <w:t>،</w:t>
      </w:r>
      <w:r>
        <w:rPr>
          <w:rtl/>
        </w:rPr>
        <w:t xml:space="preserve"> عن أبي الصباح الكناني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 الله عزّ وجلّ</w:t>
      </w:r>
      <w:r w:rsidR="00A93B6D">
        <w:rPr>
          <w:rtl/>
        </w:rPr>
        <w:t>:</w:t>
      </w:r>
      <w:r>
        <w:rPr>
          <w:rtl/>
        </w:rPr>
        <w:t xml:space="preserve"> </w:t>
      </w:r>
      <w:r w:rsidR="00A920B7" w:rsidRPr="00C500F2">
        <w:rPr>
          <w:rStyle w:val="libAlaemChar"/>
          <w:rtl/>
        </w:rPr>
        <w:t>(</w:t>
      </w:r>
      <w:r w:rsidRPr="00E521F4">
        <w:rPr>
          <w:rStyle w:val="libNormalChar"/>
          <w:rtl/>
        </w:rPr>
        <w:t xml:space="preserve"> </w:t>
      </w:r>
      <w:r w:rsidRPr="008C3AB8">
        <w:rPr>
          <w:rStyle w:val="libAieChar"/>
          <w:rtl/>
        </w:rPr>
        <w:t>ي</w:t>
      </w:r>
      <w:r w:rsidR="001B3D92">
        <w:rPr>
          <w:rStyle w:val="libAieChar"/>
          <w:rFonts w:hint="cs"/>
          <w:rtl/>
        </w:rPr>
        <w:t>َ</w:t>
      </w:r>
      <w:r w:rsidRPr="008C3AB8">
        <w:rPr>
          <w:rStyle w:val="libAieChar"/>
          <w:rtl/>
        </w:rPr>
        <w:t xml:space="preserve">ا </w:t>
      </w:r>
      <w:r w:rsidR="005925A2">
        <w:rPr>
          <w:rStyle w:val="libAieChar"/>
          <w:rtl/>
        </w:rPr>
        <w:t>أ</w:t>
      </w:r>
      <w:r w:rsidR="001B3D92">
        <w:rPr>
          <w:rStyle w:val="libAieChar"/>
          <w:rFonts w:hint="cs"/>
          <w:rtl/>
        </w:rPr>
        <w:t>َ</w:t>
      </w:r>
      <w:r w:rsidR="005925A2">
        <w:rPr>
          <w:rStyle w:val="libAieChar"/>
          <w:rtl/>
        </w:rPr>
        <w:t>ي</w:t>
      </w:r>
      <w:r w:rsidR="001B3D92">
        <w:rPr>
          <w:rStyle w:val="libAieChar"/>
          <w:rFonts w:hint="cs"/>
          <w:rtl/>
        </w:rPr>
        <w:t>ُ</w:t>
      </w:r>
      <w:r w:rsidR="005925A2">
        <w:rPr>
          <w:rStyle w:val="libAieChar"/>
          <w:rtl/>
        </w:rPr>
        <w:t>ّه</w:t>
      </w:r>
      <w:r w:rsidR="001B3D92">
        <w:rPr>
          <w:rStyle w:val="libAieChar"/>
          <w:rFonts w:hint="cs"/>
          <w:rtl/>
        </w:rPr>
        <w:t>َ</w:t>
      </w:r>
      <w:r w:rsidR="005925A2">
        <w:rPr>
          <w:rStyle w:val="libAieChar"/>
          <w:rtl/>
        </w:rPr>
        <w:t xml:space="preserve">ا </w:t>
      </w:r>
      <w:r w:rsidRPr="008C3AB8">
        <w:rPr>
          <w:rStyle w:val="libAieChar"/>
          <w:rtl/>
        </w:rPr>
        <w:t>ال</w:t>
      </w:r>
      <w:r w:rsidR="001B3D92">
        <w:rPr>
          <w:rStyle w:val="libAieChar"/>
          <w:rFonts w:hint="cs"/>
          <w:rtl/>
        </w:rPr>
        <w:t>َّ</w:t>
      </w:r>
      <w:r w:rsidRPr="008C3AB8">
        <w:rPr>
          <w:rStyle w:val="libAieChar"/>
          <w:rtl/>
        </w:rPr>
        <w:t>ذ</w:t>
      </w:r>
      <w:r w:rsidR="001B3D92">
        <w:rPr>
          <w:rStyle w:val="libAieChar"/>
          <w:rFonts w:hint="cs"/>
          <w:rtl/>
        </w:rPr>
        <w:t>ِ</w:t>
      </w:r>
      <w:r w:rsidRPr="008C3AB8">
        <w:rPr>
          <w:rStyle w:val="libAieChar"/>
          <w:rtl/>
        </w:rPr>
        <w:t>ين</w:t>
      </w:r>
      <w:r w:rsidR="001B3D92">
        <w:rPr>
          <w:rStyle w:val="libAieChar"/>
          <w:rFonts w:hint="cs"/>
          <w:rtl/>
        </w:rPr>
        <w:t>َ</w:t>
      </w:r>
      <w:r w:rsidRPr="008C3AB8">
        <w:rPr>
          <w:rStyle w:val="libAieChar"/>
          <w:rtl/>
        </w:rPr>
        <w:t xml:space="preserve"> آم</w:t>
      </w:r>
      <w:r w:rsidR="001B3D92">
        <w:rPr>
          <w:rStyle w:val="libAieChar"/>
          <w:rFonts w:hint="cs"/>
          <w:rtl/>
        </w:rPr>
        <w:t>َ</w:t>
      </w:r>
      <w:r w:rsidRPr="008C3AB8">
        <w:rPr>
          <w:rStyle w:val="libAieChar"/>
          <w:rtl/>
        </w:rPr>
        <w:t>ن</w:t>
      </w:r>
      <w:r w:rsidR="001B3D92">
        <w:rPr>
          <w:rStyle w:val="libAieChar"/>
          <w:rFonts w:hint="cs"/>
          <w:rtl/>
        </w:rPr>
        <w:t>ُ</w:t>
      </w:r>
      <w:r w:rsidRPr="008C3AB8">
        <w:rPr>
          <w:rStyle w:val="libAieChar"/>
          <w:rtl/>
        </w:rPr>
        <w:t>وا ت</w:t>
      </w:r>
      <w:r w:rsidR="001B3D92">
        <w:rPr>
          <w:rStyle w:val="libAieChar"/>
          <w:rFonts w:hint="cs"/>
          <w:rtl/>
        </w:rPr>
        <w:t>ُ</w:t>
      </w:r>
      <w:r w:rsidRPr="008C3AB8">
        <w:rPr>
          <w:rStyle w:val="libAieChar"/>
          <w:rtl/>
        </w:rPr>
        <w:t>وب</w:t>
      </w:r>
      <w:r w:rsidR="001B3D92">
        <w:rPr>
          <w:rStyle w:val="libAieChar"/>
          <w:rFonts w:hint="cs"/>
          <w:rtl/>
        </w:rPr>
        <w:t>ُ</w:t>
      </w:r>
      <w:r w:rsidRPr="008C3AB8">
        <w:rPr>
          <w:rStyle w:val="libAieChar"/>
          <w:rtl/>
        </w:rPr>
        <w:t>وا إ</w:t>
      </w:r>
      <w:r w:rsidR="001B3D92">
        <w:rPr>
          <w:rStyle w:val="libAieChar"/>
          <w:rFonts w:hint="cs"/>
          <w:rtl/>
        </w:rPr>
        <w:t>ِ</w:t>
      </w:r>
      <w:r w:rsidRPr="008C3AB8">
        <w:rPr>
          <w:rStyle w:val="libAieChar"/>
          <w:rtl/>
        </w:rPr>
        <w:t>ل</w:t>
      </w:r>
      <w:r w:rsidR="001B3D92">
        <w:rPr>
          <w:rStyle w:val="libAieChar"/>
          <w:rFonts w:hint="cs"/>
          <w:rtl/>
        </w:rPr>
        <w:t>َ</w:t>
      </w:r>
      <w:r w:rsidRPr="008C3AB8">
        <w:rPr>
          <w:rStyle w:val="libAieChar"/>
          <w:rtl/>
        </w:rPr>
        <w:t>ى الله</w:t>
      </w:r>
      <w:r w:rsidR="001B3D92">
        <w:rPr>
          <w:rStyle w:val="libAieChar"/>
          <w:rFonts w:hint="cs"/>
          <w:rtl/>
        </w:rPr>
        <w:t>ِ</w:t>
      </w:r>
      <w:r w:rsidRPr="008C3AB8">
        <w:rPr>
          <w:rStyle w:val="libAieChar"/>
          <w:rtl/>
        </w:rPr>
        <w:t xml:space="preserve"> ت</w:t>
      </w:r>
      <w:r w:rsidR="001B3D92">
        <w:rPr>
          <w:rStyle w:val="libAieChar"/>
          <w:rFonts w:hint="cs"/>
          <w:rtl/>
        </w:rPr>
        <w:t>َ</w:t>
      </w:r>
      <w:r w:rsidRPr="008C3AB8">
        <w:rPr>
          <w:rStyle w:val="libAieChar"/>
          <w:rtl/>
        </w:rPr>
        <w:t>و</w:t>
      </w:r>
      <w:r w:rsidR="001B3D92">
        <w:rPr>
          <w:rStyle w:val="libAieChar"/>
          <w:rFonts w:hint="cs"/>
          <w:rtl/>
        </w:rPr>
        <w:t>ْ</w:t>
      </w:r>
      <w:r w:rsidRPr="008C3AB8">
        <w:rPr>
          <w:rStyle w:val="libAieChar"/>
          <w:rtl/>
        </w:rPr>
        <w:t>ب</w:t>
      </w:r>
      <w:r w:rsidR="001B3D92">
        <w:rPr>
          <w:rStyle w:val="libAieChar"/>
          <w:rFonts w:hint="cs"/>
          <w:rtl/>
        </w:rPr>
        <w:t>َ</w:t>
      </w:r>
      <w:r w:rsidRPr="008C3AB8">
        <w:rPr>
          <w:rStyle w:val="libAieChar"/>
          <w:rtl/>
        </w:rPr>
        <w:t>ة</w:t>
      </w:r>
      <w:r w:rsidR="001B3D92">
        <w:rPr>
          <w:rStyle w:val="libAieChar"/>
          <w:rFonts w:hint="cs"/>
          <w:rtl/>
        </w:rPr>
        <w:t>ً</w:t>
      </w:r>
      <w:r w:rsidRPr="008C3AB8">
        <w:rPr>
          <w:rStyle w:val="libAieChar"/>
          <w:rtl/>
        </w:rPr>
        <w:t xml:space="preserve"> </w:t>
      </w:r>
      <w:r w:rsidR="00C500F2">
        <w:rPr>
          <w:rStyle w:val="libAieChar"/>
          <w:rtl/>
        </w:rPr>
        <w:t>ن</w:t>
      </w:r>
      <w:r w:rsidR="001B3D92">
        <w:rPr>
          <w:rStyle w:val="libAieChar"/>
          <w:rFonts w:hint="cs"/>
          <w:rtl/>
        </w:rPr>
        <w:t>َّ</w:t>
      </w:r>
      <w:r w:rsidR="00C500F2">
        <w:rPr>
          <w:rStyle w:val="libAieChar"/>
          <w:rtl/>
        </w:rPr>
        <w:t>ص</w:t>
      </w:r>
      <w:r w:rsidR="001B3D92">
        <w:rPr>
          <w:rStyle w:val="libAieChar"/>
          <w:rFonts w:hint="cs"/>
          <w:rtl/>
        </w:rPr>
        <w:t>ُ</w:t>
      </w:r>
      <w:r w:rsidR="00C500F2">
        <w:rPr>
          <w:rStyle w:val="libAieChar"/>
          <w:rtl/>
        </w:rPr>
        <w:t xml:space="preserve">وحاً </w:t>
      </w:r>
      <w:r w:rsidR="00A920B7" w:rsidRPr="00C500F2">
        <w:rPr>
          <w:rStyle w:val="libAlaemChar"/>
          <w:rtl/>
        </w:rPr>
        <w:t>)</w:t>
      </w:r>
      <w:r>
        <w:rPr>
          <w:rtl/>
        </w:rPr>
        <w:t xml:space="preserve"> </w:t>
      </w:r>
      <w:r w:rsidRPr="00A90B9E">
        <w:rPr>
          <w:rStyle w:val="libFootnotenumChar"/>
          <w:rtl/>
        </w:rPr>
        <w:t>(</w:t>
      </w:r>
      <w:r w:rsidR="0010761F">
        <w:rPr>
          <w:rStyle w:val="libFootnotenumChar"/>
          <w:rFonts w:hint="cs"/>
          <w:rtl/>
        </w:rPr>
        <w:t>6</w:t>
      </w:r>
      <w:r w:rsidRPr="00A90B9E">
        <w:rPr>
          <w:rStyle w:val="libFootnotenumChar"/>
          <w:rtl/>
        </w:rPr>
        <w:t>)</w:t>
      </w:r>
      <w:r>
        <w:rPr>
          <w:rtl/>
        </w:rPr>
        <w:t xml:space="preserve"> قال</w:t>
      </w:r>
      <w:r w:rsidR="00A93B6D">
        <w:rPr>
          <w:rtl/>
        </w:rPr>
        <w:t>:</w:t>
      </w:r>
      <w:r>
        <w:rPr>
          <w:rtl/>
        </w:rPr>
        <w:t xml:space="preserve"> يتوب العبد من الذنب </w:t>
      </w:r>
      <w:r w:rsidR="004511F4">
        <w:rPr>
          <w:rtl/>
        </w:rPr>
        <w:t xml:space="preserve">ثمّ </w:t>
      </w:r>
      <w:r>
        <w:rPr>
          <w:rtl/>
        </w:rPr>
        <w:t>لا يعود فيه.</w:t>
      </w:r>
    </w:p>
    <w:p w:rsidR="00502E84" w:rsidRDefault="00502E84" w:rsidP="00A90B9E">
      <w:pPr>
        <w:pStyle w:val="libNormal0"/>
        <w:rPr>
          <w:rtl/>
        </w:rPr>
      </w:pPr>
      <w:r>
        <w:rPr>
          <w:rtl/>
        </w:rPr>
        <w:t xml:space="preserve">قال </w:t>
      </w:r>
      <w:r w:rsidR="00021793">
        <w:rPr>
          <w:rtl/>
        </w:rPr>
        <w:t>محمّد</w:t>
      </w:r>
      <w:r w:rsidR="00E52184">
        <w:rPr>
          <w:rtl/>
        </w:rPr>
        <w:t xml:space="preserve"> </w:t>
      </w:r>
      <w:r>
        <w:rPr>
          <w:rtl/>
        </w:rPr>
        <w:t>بن فضيل</w:t>
      </w:r>
      <w:r w:rsidR="00A93B6D">
        <w:rPr>
          <w:rtl/>
        </w:rPr>
        <w:t>:</w:t>
      </w:r>
      <w:r>
        <w:rPr>
          <w:rtl/>
        </w:rPr>
        <w:t xml:space="preserve"> سألت عنها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w:t>
      </w:r>
      <w:r w:rsidR="00A93B6D">
        <w:rPr>
          <w:rtl/>
        </w:rPr>
        <w:t>:</w:t>
      </w:r>
      <w:r>
        <w:rPr>
          <w:rtl/>
        </w:rPr>
        <w:t xml:space="preserve"> </w:t>
      </w:r>
    </w:p>
    <w:p w:rsidR="00502E84" w:rsidRDefault="00E521F4" w:rsidP="00E521F4">
      <w:pPr>
        <w:pStyle w:val="libLine"/>
        <w:rPr>
          <w:rtl/>
        </w:rPr>
      </w:pPr>
      <w:r>
        <w:rPr>
          <w:rtl/>
        </w:rPr>
        <w:t>____________________</w:t>
      </w:r>
    </w:p>
    <w:p w:rsidR="00502E84" w:rsidRPr="009C1D55" w:rsidRDefault="00502E84" w:rsidP="00E521F4">
      <w:pPr>
        <w:pStyle w:val="libFootnote0"/>
        <w:rPr>
          <w:rtl/>
        </w:rPr>
      </w:pPr>
      <w:r w:rsidRPr="009C1D55">
        <w:rPr>
          <w:rtl/>
        </w:rPr>
        <w:t>(1) ثواب الاعمال</w:t>
      </w:r>
      <w:r w:rsidR="00A93B6D">
        <w:rPr>
          <w:rtl/>
        </w:rPr>
        <w:t>:</w:t>
      </w:r>
      <w:r w:rsidRPr="009C1D55">
        <w:rPr>
          <w:rtl/>
        </w:rPr>
        <w:t xml:space="preserve"> 205 </w:t>
      </w:r>
      <w:r w:rsidR="00BA6C6A">
        <w:rPr>
          <w:rtl/>
        </w:rPr>
        <w:t>/</w:t>
      </w:r>
      <w:r w:rsidRPr="009C1D55">
        <w:rPr>
          <w:rtl/>
        </w:rPr>
        <w:t xml:space="preserve"> 1.</w:t>
      </w:r>
    </w:p>
    <w:p w:rsidR="00502E84" w:rsidRPr="009C1D55" w:rsidRDefault="00502E84" w:rsidP="00E521F4">
      <w:pPr>
        <w:pStyle w:val="libFootnote0"/>
        <w:rPr>
          <w:rtl/>
        </w:rPr>
      </w:pPr>
      <w:r w:rsidRPr="009C1D55">
        <w:rPr>
          <w:rtl/>
        </w:rPr>
        <w:t>(2) استظهر المصنف انه</w:t>
      </w:r>
      <w:r w:rsidR="00A93B6D">
        <w:rPr>
          <w:rtl/>
        </w:rPr>
        <w:t>:</w:t>
      </w:r>
      <w:r w:rsidRPr="009C1D55">
        <w:rPr>
          <w:rtl/>
        </w:rPr>
        <w:t xml:space="preserve"> القاسم بن يحيى.</w:t>
      </w:r>
    </w:p>
    <w:p w:rsidR="00502E84" w:rsidRPr="009C1D55" w:rsidRDefault="00502E84" w:rsidP="00E521F4">
      <w:pPr>
        <w:pStyle w:val="libFootnote0"/>
        <w:rPr>
          <w:rtl/>
        </w:rPr>
      </w:pPr>
      <w:r w:rsidRPr="009C1D55">
        <w:rPr>
          <w:rtl/>
        </w:rPr>
        <w:t>(3) الكافي 2</w:t>
      </w:r>
      <w:r w:rsidR="00A93B6D">
        <w:rPr>
          <w:rtl/>
        </w:rPr>
        <w:t>:</w:t>
      </w:r>
      <w:r w:rsidRPr="009C1D55">
        <w:rPr>
          <w:rtl/>
        </w:rPr>
        <w:t xml:space="preserve"> 316 </w:t>
      </w:r>
      <w:r w:rsidR="00BA6C6A">
        <w:rPr>
          <w:rtl/>
        </w:rPr>
        <w:t>/</w:t>
      </w:r>
      <w:r w:rsidRPr="009C1D55">
        <w:rPr>
          <w:rtl/>
        </w:rPr>
        <w:t xml:space="preserve"> 12.</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314 </w:t>
      </w:r>
      <w:r w:rsidR="00BA6C6A">
        <w:rPr>
          <w:rtl/>
        </w:rPr>
        <w:t>/</w:t>
      </w:r>
      <w:r>
        <w:rPr>
          <w:rtl/>
        </w:rPr>
        <w:t xml:space="preserve"> 2.</w:t>
      </w:r>
    </w:p>
    <w:p w:rsidR="00502E84" w:rsidRPr="009C1D55" w:rsidRDefault="00502E84" w:rsidP="0010761F">
      <w:pPr>
        <w:pStyle w:val="libFootnote0"/>
        <w:rPr>
          <w:rtl/>
        </w:rPr>
      </w:pPr>
      <w:r w:rsidRPr="009C1D55">
        <w:rPr>
          <w:rtl/>
        </w:rPr>
        <w:t>(</w:t>
      </w:r>
      <w:r w:rsidR="0010761F">
        <w:rPr>
          <w:rFonts w:hint="cs"/>
          <w:rtl/>
        </w:rPr>
        <w:t>4</w:t>
      </w:r>
      <w:r w:rsidRPr="009C1D55">
        <w:rPr>
          <w:rtl/>
        </w:rPr>
        <w:t>) البقرة 2</w:t>
      </w:r>
      <w:r w:rsidR="00A93B6D">
        <w:rPr>
          <w:rtl/>
        </w:rPr>
        <w:t>:</w:t>
      </w:r>
      <w:r w:rsidRPr="009C1D55">
        <w:rPr>
          <w:rtl/>
        </w:rPr>
        <w:t xml:space="preserve"> 275.</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314 </w:t>
      </w:r>
      <w:r w:rsidR="00BA6C6A">
        <w:rPr>
          <w:rtl/>
        </w:rPr>
        <w:t>/</w:t>
      </w:r>
      <w:r>
        <w:rPr>
          <w:rtl/>
        </w:rPr>
        <w:t xml:space="preserve"> 4 واورده عن الزهد في الحديث 4 من الباب 89 من هذه الابواب.</w:t>
      </w:r>
    </w:p>
    <w:p w:rsidR="00502E84" w:rsidRPr="009C1D55" w:rsidRDefault="00502E84" w:rsidP="0010761F">
      <w:pPr>
        <w:pStyle w:val="libFootnote0"/>
        <w:rPr>
          <w:rtl/>
        </w:rPr>
      </w:pPr>
      <w:r w:rsidRPr="009C1D55">
        <w:rPr>
          <w:rtl/>
        </w:rPr>
        <w:t>(</w:t>
      </w:r>
      <w:r w:rsidR="0010761F">
        <w:rPr>
          <w:rFonts w:hint="cs"/>
          <w:rtl/>
        </w:rPr>
        <w:t>5</w:t>
      </w:r>
      <w:r w:rsidRPr="009C1D55">
        <w:rPr>
          <w:rtl/>
        </w:rPr>
        <w:t>) التحريم 66</w:t>
      </w:r>
      <w:r w:rsidR="00A93B6D">
        <w:rPr>
          <w:rtl/>
        </w:rPr>
        <w:t>:</w:t>
      </w:r>
      <w:r w:rsidRPr="009C1D55">
        <w:rPr>
          <w:rtl/>
        </w:rPr>
        <w:t xml:space="preserve"> 8.</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314 </w:t>
      </w:r>
      <w:r w:rsidR="00BA6C6A">
        <w:rPr>
          <w:rtl/>
        </w:rPr>
        <w:t>/</w:t>
      </w:r>
      <w:r>
        <w:rPr>
          <w:rtl/>
        </w:rPr>
        <w:t xml:space="preserve"> 3.</w:t>
      </w:r>
    </w:p>
    <w:p w:rsidR="00502E84" w:rsidRPr="009C1D55" w:rsidRDefault="00502E84" w:rsidP="0010761F">
      <w:pPr>
        <w:pStyle w:val="libFootnote0"/>
        <w:rPr>
          <w:rtl/>
        </w:rPr>
      </w:pPr>
      <w:r w:rsidRPr="009C1D55">
        <w:rPr>
          <w:rtl/>
        </w:rPr>
        <w:t>(</w:t>
      </w:r>
      <w:r w:rsidR="0010761F">
        <w:rPr>
          <w:rFonts w:hint="cs"/>
          <w:rtl/>
        </w:rPr>
        <w:t>6</w:t>
      </w:r>
      <w:r w:rsidRPr="009C1D55">
        <w:rPr>
          <w:rtl/>
        </w:rPr>
        <w:t>) التحريم 66</w:t>
      </w:r>
      <w:r w:rsidR="00A93B6D">
        <w:rPr>
          <w:rtl/>
        </w:rPr>
        <w:t>:</w:t>
      </w:r>
      <w:r w:rsidRPr="009C1D55">
        <w:rPr>
          <w:rtl/>
        </w:rPr>
        <w:t xml:space="preserve"> 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يتوب من الذنب </w:t>
      </w:r>
      <w:r w:rsidR="004511F4">
        <w:rPr>
          <w:rtl/>
        </w:rPr>
        <w:t xml:space="preserve">ثمّ </w:t>
      </w:r>
      <w:r>
        <w:rPr>
          <w:rtl/>
        </w:rPr>
        <w:t>لا يعود فيه</w:t>
      </w:r>
      <w:r w:rsidR="00A90B9E">
        <w:rPr>
          <w:rtl/>
        </w:rPr>
        <w:t>،</w:t>
      </w:r>
      <w:r>
        <w:rPr>
          <w:rtl/>
        </w:rPr>
        <w:t xml:space="preserve"> وأ</w:t>
      </w:r>
      <w:r w:rsidR="001E2943">
        <w:rPr>
          <w:rtl/>
        </w:rPr>
        <w:t xml:space="preserve">حبّ </w:t>
      </w:r>
      <w:r>
        <w:rPr>
          <w:rtl/>
        </w:rPr>
        <w:t>العباد إلى الله المفتنون التو</w:t>
      </w:r>
      <w:r w:rsidR="0010761F">
        <w:rPr>
          <w:rFonts w:hint="cs"/>
          <w:rtl/>
        </w:rPr>
        <w:t>ّ</w:t>
      </w:r>
      <w:r>
        <w:rPr>
          <w:rtl/>
        </w:rPr>
        <w:t xml:space="preserve">ابون. </w:t>
      </w:r>
    </w:p>
    <w:p w:rsidR="00502E84" w:rsidRDefault="00502E84" w:rsidP="00255355">
      <w:pPr>
        <w:pStyle w:val="libNormal"/>
        <w:rPr>
          <w:rtl/>
        </w:rPr>
      </w:pPr>
      <w:r w:rsidRPr="00BA6C6A">
        <w:rPr>
          <w:rStyle w:val="libNormalChar"/>
          <w:rtl/>
        </w:rPr>
        <w:t>[ 21013 ]</w:t>
      </w:r>
      <w:r>
        <w:rPr>
          <w:rtl/>
        </w:rPr>
        <w:t xml:space="preserve"> 5</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بعض أصحابنا رفعه قال</w:t>
      </w:r>
      <w:r w:rsidR="00A93B6D">
        <w:rPr>
          <w:rtl/>
        </w:rPr>
        <w:t>:</w:t>
      </w:r>
      <w:r>
        <w:rPr>
          <w:rtl/>
        </w:rPr>
        <w:t xml:space="preserve"> ان الله اعطى التائبين ثلاث خصال لو أعطى </w:t>
      </w:r>
      <w:r w:rsidR="0010761F">
        <w:rPr>
          <w:rtl/>
        </w:rPr>
        <w:t>خصلة منها جميع اهل السماوات وال</w:t>
      </w:r>
      <w:r w:rsidR="0010761F">
        <w:rPr>
          <w:rFonts w:hint="cs"/>
          <w:rtl/>
        </w:rPr>
        <w:t>أ</w:t>
      </w:r>
      <w:r>
        <w:rPr>
          <w:rtl/>
        </w:rPr>
        <w:t>رض لنجوا بها</w:t>
      </w:r>
      <w:r w:rsidR="00A93B6D">
        <w:rPr>
          <w:rtl/>
        </w:rPr>
        <w:t>:</w:t>
      </w:r>
      <w:r>
        <w:rPr>
          <w:rtl/>
        </w:rPr>
        <w:t xml:space="preserve"> قوله عزّ وجلّ</w:t>
      </w:r>
      <w:r w:rsidR="00A93B6D">
        <w:rPr>
          <w:rtl/>
        </w:rPr>
        <w:t>:</w:t>
      </w:r>
      <w:r>
        <w:rPr>
          <w:rtl/>
        </w:rPr>
        <w:t xml:space="preserve"> </w:t>
      </w:r>
      <w:r w:rsidR="00536A8F" w:rsidRPr="00C500F2">
        <w:rPr>
          <w:rStyle w:val="libAlaemChar"/>
          <w:rtl/>
        </w:rPr>
        <w:t>(</w:t>
      </w:r>
      <w:r w:rsidRPr="00E521F4">
        <w:rPr>
          <w:rStyle w:val="libNormalChar"/>
          <w:rtl/>
        </w:rPr>
        <w:t xml:space="preserve"> </w:t>
      </w:r>
      <w:r w:rsidRPr="008C3AB8">
        <w:rPr>
          <w:rStyle w:val="libAieChar"/>
          <w:rtl/>
        </w:rPr>
        <w:t>إن</w:t>
      </w:r>
      <w:r w:rsidR="006D5465">
        <w:rPr>
          <w:rStyle w:val="libAieChar"/>
          <w:rFonts w:hint="cs"/>
          <w:rtl/>
        </w:rPr>
        <w:t>َّ</w:t>
      </w:r>
      <w:r w:rsidRPr="008C3AB8">
        <w:rPr>
          <w:rStyle w:val="libAieChar"/>
          <w:rtl/>
        </w:rPr>
        <w:t xml:space="preserve"> الله ي</w:t>
      </w:r>
      <w:r w:rsidR="006D5465">
        <w:rPr>
          <w:rStyle w:val="libAieChar"/>
          <w:rFonts w:hint="cs"/>
          <w:rtl/>
        </w:rPr>
        <w:t>ُ</w:t>
      </w:r>
      <w:r w:rsidR="001E2943">
        <w:rPr>
          <w:rStyle w:val="libAieChar"/>
          <w:rtl/>
        </w:rPr>
        <w:t>ح</w:t>
      </w:r>
      <w:r w:rsidR="006D5465">
        <w:rPr>
          <w:rStyle w:val="libAieChar"/>
          <w:rFonts w:hint="cs"/>
          <w:rtl/>
        </w:rPr>
        <w:t>ِ</w:t>
      </w:r>
      <w:r w:rsidR="001E2943">
        <w:rPr>
          <w:rStyle w:val="libAieChar"/>
          <w:rtl/>
        </w:rPr>
        <w:t>بّ</w:t>
      </w:r>
      <w:r w:rsidR="006D5465">
        <w:rPr>
          <w:rStyle w:val="libAieChar"/>
          <w:rFonts w:hint="cs"/>
          <w:rtl/>
        </w:rPr>
        <w:t>ُ</w:t>
      </w:r>
      <w:r w:rsidR="001E2943">
        <w:rPr>
          <w:rStyle w:val="libAieChar"/>
          <w:rtl/>
        </w:rPr>
        <w:t xml:space="preserve"> </w:t>
      </w:r>
      <w:r w:rsidRPr="008C3AB8">
        <w:rPr>
          <w:rStyle w:val="libAieChar"/>
          <w:rtl/>
        </w:rPr>
        <w:t>الت</w:t>
      </w:r>
      <w:r w:rsidR="00255355">
        <w:rPr>
          <w:rStyle w:val="libAieChar"/>
          <w:rFonts w:hint="cs"/>
          <w:rtl/>
        </w:rPr>
        <w:t>َّ</w:t>
      </w:r>
      <w:r w:rsidRPr="008C3AB8">
        <w:rPr>
          <w:rStyle w:val="libAieChar"/>
          <w:rtl/>
        </w:rPr>
        <w:t>و</w:t>
      </w:r>
      <w:r w:rsidR="00255355">
        <w:rPr>
          <w:rStyle w:val="libAieChar"/>
          <w:rFonts w:hint="cs"/>
          <w:rtl/>
        </w:rPr>
        <w:t>َّ</w:t>
      </w:r>
      <w:r w:rsidRPr="008C3AB8">
        <w:rPr>
          <w:rStyle w:val="libAieChar"/>
          <w:rtl/>
        </w:rPr>
        <w:t>اب</w:t>
      </w:r>
      <w:r w:rsidR="00255355">
        <w:rPr>
          <w:rStyle w:val="libAieChar"/>
          <w:rFonts w:hint="cs"/>
          <w:rtl/>
        </w:rPr>
        <w:t>ِ</w:t>
      </w:r>
      <w:r w:rsidRPr="008C3AB8">
        <w:rPr>
          <w:rStyle w:val="libAieChar"/>
          <w:rtl/>
        </w:rPr>
        <w:t>ين</w:t>
      </w:r>
      <w:r w:rsidR="00255355">
        <w:rPr>
          <w:rStyle w:val="libAieChar"/>
          <w:rFonts w:hint="cs"/>
          <w:rtl/>
        </w:rPr>
        <w:t>َ</w:t>
      </w:r>
      <w:r w:rsidRPr="008C3AB8">
        <w:rPr>
          <w:rStyle w:val="libAieChar"/>
          <w:rtl/>
        </w:rPr>
        <w:t xml:space="preserve"> و</w:t>
      </w:r>
      <w:r w:rsidR="00255355">
        <w:rPr>
          <w:rStyle w:val="libAieChar"/>
          <w:rFonts w:hint="cs"/>
          <w:rtl/>
        </w:rPr>
        <w:t>َ</w:t>
      </w:r>
      <w:r w:rsidRPr="008C3AB8">
        <w:rPr>
          <w:rStyle w:val="libAieChar"/>
          <w:rtl/>
        </w:rPr>
        <w:t>ي</w:t>
      </w:r>
      <w:r w:rsidR="00255355">
        <w:rPr>
          <w:rStyle w:val="libAieChar"/>
          <w:rFonts w:hint="cs"/>
          <w:rtl/>
        </w:rPr>
        <w:t>ُ</w:t>
      </w:r>
      <w:r w:rsidR="001E2943">
        <w:rPr>
          <w:rStyle w:val="libAieChar"/>
          <w:rtl/>
        </w:rPr>
        <w:t>ح</w:t>
      </w:r>
      <w:r w:rsidR="00255355">
        <w:rPr>
          <w:rStyle w:val="libAieChar"/>
          <w:rFonts w:hint="cs"/>
          <w:rtl/>
        </w:rPr>
        <w:t>ِ</w:t>
      </w:r>
      <w:r w:rsidR="001E2943">
        <w:rPr>
          <w:rStyle w:val="libAieChar"/>
          <w:rtl/>
        </w:rPr>
        <w:t>بّ</w:t>
      </w:r>
      <w:r w:rsidR="00255355">
        <w:rPr>
          <w:rStyle w:val="libAieChar"/>
          <w:rFonts w:hint="cs"/>
          <w:rtl/>
        </w:rPr>
        <w:t>ُ</w:t>
      </w:r>
      <w:r w:rsidR="001E2943">
        <w:rPr>
          <w:rStyle w:val="libAieChar"/>
          <w:rtl/>
        </w:rPr>
        <w:t xml:space="preserve"> </w:t>
      </w:r>
      <w:r w:rsidRPr="008C3AB8">
        <w:rPr>
          <w:rStyle w:val="libAieChar"/>
          <w:rtl/>
        </w:rPr>
        <w:t>الم</w:t>
      </w:r>
      <w:r w:rsidR="00255355">
        <w:rPr>
          <w:rStyle w:val="libAieChar"/>
          <w:rFonts w:hint="cs"/>
          <w:rtl/>
        </w:rPr>
        <w:t>ـُ</w:t>
      </w:r>
      <w:r w:rsidRPr="008C3AB8">
        <w:rPr>
          <w:rStyle w:val="libAieChar"/>
          <w:rtl/>
        </w:rPr>
        <w:t>ت</w:t>
      </w:r>
      <w:r w:rsidR="00255355">
        <w:rPr>
          <w:rStyle w:val="libAieChar"/>
          <w:rFonts w:hint="cs"/>
          <w:rtl/>
        </w:rPr>
        <w:t>َ</w:t>
      </w:r>
      <w:r w:rsidRPr="008C3AB8">
        <w:rPr>
          <w:rStyle w:val="libAieChar"/>
          <w:rtl/>
        </w:rPr>
        <w:t>ط</w:t>
      </w:r>
      <w:r w:rsidR="00255355">
        <w:rPr>
          <w:rStyle w:val="libAieChar"/>
          <w:rFonts w:hint="cs"/>
          <w:rtl/>
        </w:rPr>
        <w:t>َ</w:t>
      </w:r>
      <w:r w:rsidRPr="008C3AB8">
        <w:rPr>
          <w:rStyle w:val="libAieChar"/>
          <w:rtl/>
        </w:rPr>
        <w:t>ه</w:t>
      </w:r>
      <w:r w:rsidR="00255355">
        <w:rPr>
          <w:rStyle w:val="libAieChar"/>
          <w:rFonts w:hint="cs"/>
          <w:rtl/>
        </w:rPr>
        <w:t>ِّ</w:t>
      </w:r>
      <w:r w:rsidRPr="008C3AB8">
        <w:rPr>
          <w:rStyle w:val="libAieChar"/>
          <w:rtl/>
        </w:rPr>
        <w:t>ر</w:t>
      </w:r>
      <w:r w:rsidR="00255355">
        <w:rPr>
          <w:rStyle w:val="libAieChar"/>
          <w:rFonts w:hint="cs"/>
          <w:rtl/>
        </w:rPr>
        <w:t>ِ</w:t>
      </w:r>
      <w:r w:rsidRPr="008C3AB8">
        <w:rPr>
          <w:rStyle w:val="libAieChar"/>
          <w:rtl/>
        </w:rPr>
        <w:t>ين</w:t>
      </w:r>
      <w:r w:rsidR="00255355">
        <w:rPr>
          <w:rStyle w:val="libAieChar"/>
          <w:rFonts w:hint="cs"/>
          <w:rtl/>
        </w:rPr>
        <w:t>َ</w:t>
      </w:r>
      <w:r w:rsidRPr="00E521F4">
        <w:rPr>
          <w:rStyle w:val="libNormalChar"/>
          <w:rtl/>
        </w:rPr>
        <w:t xml:space="preserve"> </w:t>
      </w:r>
      <w:r w:rsidRPr="00255355">
        <w:rPr>
          <w:rStyle w:val="libAlaemChar"/>
          <w:rtl/>
        </w:rPr>
        <w:t>)</w:t>
      </w:r>
      <w:r>
        <w:rPr>
          <w:rtl/>
        </w:rPr>
        <w:t xml:space="preserve"> </w:t>
      </w:r>
      <w:r w:rsidRPr="00A90B9E">
        <w:rPr>
          <w:rStyle w:val="libFootnotenumChar"/>
          <w:rtl/>
        </w:rPr>
        <w:t>(1)</w:t>
      </w:r>
      <w:r w:rsidR="00255355">
        <w:rPr>
          <w:rtl/>
        </w:rPr>
        <w:t xml:space="preserve"> فمن </w:t>
      </w:r>
      <w:r w:rsidR="00255355">
        <w:rPr>
          <w:rFonts w:hint="cs"/>
          <w:rtl/>
        </w:rPr>
        <w:t>أ</w:t>
      </w:r>
      <w:r>
        <w:rPr>
          <w:rtl/>
        </w:rPr>
        <w:t>حب</w:t>
      </w:r>
      <w:r w:rsidR="00255355">
        <w:rPr>
          <w:rFonts w:hint="cs"/>
          <w:rtl/>
        </w:rPr>
        <w:t>ّ</w:t>
      </w:r>
      <w:r>
        <w:rPr>
          <w:rtl/>
        </w:rPr>
        <w:t>ه الله لم يعذ</w:t>
      </w:r>
      <w:r w:rsidR="00255355">
        <w:rPr>
          <w:rFonts w:hint="cs"/>
          <w:rtl/>
        </w:rPr>
        <w:t>ّ</w:t>
      </w:r>
      <w:r>
        <w:rPr>
          <w:rtl/>
        </w:rPr>
        <w:t>به وقوله</w:t>
      </w:r>
      <w:r w:rsidR="00A93B6D">
        <w:rPr>
          <w:rtl/>
        </w:rPr>
        <w:t>:</w:t>
      </w:r>
      <w:r>
        <w:rPr>
          <w:rtl/>
        </w:rPr>
        <w:t xml:space="preserve"> </w:t>
      </w:r>
      <w:r w:rsidR="00255355" w:rsidRPr="00C500F2">
        <w:rPr>
          <w:rStyle w:val="libAlaemChar"/>
          <w:rtl/>
        </w:rPr>
        <w:t>(</w:t>
      </w:r>
      <w:r w:rsidRPr="00E521F4">
        <w:rPr>
          <w:rStyle w:val="libNormalChar"/>
          <w:rtl/>
        </w:rPr>
        <w:t xml:space="preserve"> </w:t>
      </w:r>
      <w:r w:rsidRPr="008C3AB8">
        <w:rPr>
          <w:rStyle w:val="libAieChar"/>
          <w:rtl/>
        </w:rPr>
        <w:t>ف</w:t>
      </w:r>
      <w:r w:rsidR="00B20D1B">
        <w:rPr>
          <w:rStyle w:val="libAieChar"/>
          <w:rFonts w:hint="cs"/>
          <w:rtl/>
        </w:rPr>
        <w:t>َ</w:t>
      </w:r>
      <w:r w:rsidRPr="008C3AB8">
        <w:rPr>
          <w:rStyle w:val="libAieChar"/>
          <w:rtl/>
        </w:rPr>
        <w:t>اغ</w:t>
      </w:r>
      <w:r w:rsidR="00B20D1B">
        <w:rPr>
          <w:rStyle w:val="libAieChar"/>
          <w:rFonts w:hint="cs"/>
          <w:rtl/>
        </w:rPr>
        <w:t>ْ</w:t>
      </w:r>
      <w:r w:rsidRPr="008C3AB8">
        <w:rPr>
          <w:rStyle w:val="libAieChar"/>
          <w:rtl/>
        </w:rPr>
        <w:t>ف</w:t>
      </w:r>
      <w:r w:rsidR="00B20D1B">
        <w:rPr>
          <w:rStyle w:val="libAieChar"/>
          <w:rFonts w:hint="cs"/>
          <w:rtl/>
        </w:rPr>
        <w:t>ِ</w:t>
      </w:r>
      <w:r w:rsidRPr="008C3AB8">
        <w:rPr>
          <w:rStyle w:val="libAieChar"/>
          <w:rtl/>
        </w:rPr>
        <w:t>ر</w:t>
      </w:r>
      <w:r w:rsidR="00B20D1B">
        <w:rPr>
          <w:rStyle w:val="libAieChar"/>
          <w:rFonts w:hint="cs"/>
          <w:rtl/>
        </w:rPr>
        <w:t>ْ</w:t>
      </w:r>
      <w:r w:rsidRPr="008C3AB8">
        <w:rPr>
          <w:rStyle w:val="libAieChar"/>
          <w:rtl/>
        </w:rPr>
        <w:t xml:space="preserve"> ل</w:t>
      </w:r>
      <w:r w:rsidR="00B20D1B">
        <w:rPr>
          <w:rStyle w:val="libAieChar"/>
          <w:rFonts w:hint="cs"/>
          <w:rtl/>
        </w:rPr>
        <w:t>ِ</w:t>
      </w:r>
      <w:r w:rsidRPr="008C3AB8">
        <w:rPr>
          <w:rStyle w:val="libAieChar"/>
          <w:rtl/>
        </w:rPr>
        <w:t>ل</w:t>
      </w:r>
      <w:r w:rsidR="00B20D1B">
        <w:rPr>
          <w:rStyle w:val="libAieChar"/>
          <w:rFonts w:hint="cs"/>
          <w:rtl/>
        </w:rPr>
        <w:t>َّ</w:t>
      </w:r>
      <w:r w:rsidRPr="008C3AB8">
        <w:rPr>
          <w:rStyle w:val="libAieChar"/>
          <w:rtl/>
        </w:rPr>
        <w:t>ذ</w:t>
      </w:r>
      <w:r w:rsidR="00B20D1B">
        <w:rPr>
          <w:rStyle w:val="libAieChar"/>
          <w:rFonts w:hint="cs"/>
          <w:rtl/>
        </w:rPr>
        <w:t>ِ</w:t>
      </w:r>
      <w:r w:rsidRPr="008C3AB8">
        <w:rPr>
          <w:rStyle w:val="libAieChar"/>
          <w:rtl/>
        </w:rPr>
        <w:t>ين</w:t>
      </w:r>
      <w:r w:rsidR="00B20D1B">
        <w:rPr>
          <w:rStyle w:val="libAieChar"/>
          <w:rFonts w:hint="cs"/>
          <w:rtl/>
        </w:rPr>
        <w:t>َ</w:t>
      </w:r>
      <w:r w:rsidRPr="008C3AB8">
        <w:rPr>
          <w:rStyle w:val="libAieChar"/>
          <w:rtl/>
        </w:rPr>
        <w:t xml:space="preserve"> ت</w:t>
      </w:r>
      <w:r w:rsidR="00B20D1B">
        <w:rPr>
          <w:rStyle w:val="libAieChar"/>
          <w:rFonts w:hint="cs"/>
          <w:rtl/>
        </w:rPr>
        <w:t>َ</w:t>
      </w:r>
      <w:r w:rsidRPr="008C3AB8">
        <w:rPr>
          <w:rStyle w:val="libAieChar"/>
          <w:rtl/>
        </w:rPr>
        <w:t>اب</w:t>
      </w:r>
      <w:r w:rsidR="00B20D1B">
        <w:rPr>
          <w:rStyle w:val="libAieChar"/>
          <w:rFonts w:hint="cs"/>
          <w:rtl/>
        </w:rPr>
        <w:t>ُ</w:t>
      </w:r>
      <w:r w:rsidRPr="008C3AB8">
        <w:rPr>
          <w:rStyle w:val="libAieChar"/>
          <w:rtl/>
        </w:rPr>
        <w:t>وا و</w:t>
      </w:r>
      <w:r w:rsidR="00B20D1B">
        <w:rPr>
          <w:rStyle w:val="libAieChar"/>
          <w:rFonts w:hint="cs"/>
          <w:rtl/>
        </w:rPr>
        <w:t>َ</w:t>
      </w:r>
      <w:r w:rsidRPr="008C3AB8">
        <w:rPr>
          <w:rStyle w:val="libAieChar"/>
          <w:rtl/>
        </w:rPr>
        <w:t>ات</w:t>
      </w:r>
      <w:r w:rsidR="00B20D1B">
        <w:rPr>
          <w:rStyle w:val="libAieChar"/>
          <w:rFonts w:hint="cs"/>
          <w:rtl/>
        </w:rPr>
        <w:t>َّ</w:t>
      </w:r>
      <w:r w:rsidRPr="008C3AB8">
        <w:rPr>
          <w:rStyle w:val="libAieChar"/>
          <w:rtl/>
        </w:rPr>
        <w:t>ب</w:t>
      </w:r>
      <w:r w:rsidR="00B20D1B">
        <w:rPr>
          <w:rStyle w:val="libAieChar"/>
          <w:rFonts w:hint="cs"/>
          <w:rtl/>
        </w:rPr>
        <w:t>َ</w:t>
      </w:r>
      <w:r w:rsidRPr="008C3AB8">
        <w:rPr>
          <w:rStyle w:val="libAieChar"/>
          <w:rtl/>
        </w:rPr>
        <w:t>ع</w:t>
      </w:r>
      <w:r w:rsidR="00B20D1B">
        <w:rPr>
          <w:rStyle w:val="libAieChar"/>
          <w:rFonts w:hint="cs"/>
          <w:rtl/>
        </w:rPr>
        <w:t>ُ</w:t>
      </w:r>
      <w:r w:rsidRPr="008C3AB8">
        <w:rPr>
          <w:rStyle w:val="libAieChar"/>
          <w:rtl/>
        </w:rPr>
        <w:t>وا س</w:t>
      </w:r>
      <w:r w:rsidR="00B20D1B">
        <w:rPr>
          <w:rStyle w:val="libAieChar"/>
          <w:rFonts w:hint="cs"/>
          <w:rtl/>
        </w:rPr>
        <w:t>َ</w:t>
      </w:r>
      <w:r w:rsidRPr="008C3AB8">
        <w:rPr>
          <w:rStyle w:val="libAieChar"/>
          <w:rtl/>
        </w:rPr>
        <w:t>ب</w:t>
      </w:r>
      <w:r w:rsidR="00B20D1B">
        <w:rPr>
          <w:rStyle w:val="libAieChar"/>
          <w:rFonts w:hint="cs"/>
          <w:rtl/>
        </w:rPr>
        <w:t>ِ</w:t>
      </w:r>
      <w:r w:rsidRPr="008C3AB8">
        <w:rPr>
          <w:rStyle w:val="libAieChar"/>
          <w:rtl/>
        </w:rPr>
        <w:t>يل</w:t>
      </w:r>
      <w:r w:rsidR="00B20D1B">
        <w:rPr>
          <w:rStyle w:val="libAieChar"/>
          <w:rFonts w:hint="cs"/>
          <w:rtl/>
        </w:rPr>
        <w:t>َ</w:t>
      </w:r>
      <w:r w:rsidRPr="008C3AB8">
        <w:rPr>
          <w:rStyle w:val="libAieChar"/>
          <w:rtl/>
        </w:rPr>
        <w:t>ك</w:t>
      </w:r>
      <w:r w:rsidR="00B20D1B">
        <w:rPr>
          <w:rStyle w:val="libAieChar"/>
          <w:rFonts w:hint="cs"/>
          <w:rtl/>
        </w:rPr>
        <w:t>َ</w:t>
      </w:r>
      <w:r w:rsidRPr="008C3AB8">
        <w:rPr>
          <w:rStyle w:val="libAieChar"/>
          <w:rtl/>
        </w:rPr>
        <w:t xml:space="preserve"> و</w:t>
      </w:r>
      <w:r w:rsidR="00B20D1B">
        <w:rPr>
          <w:rStyle w:val="libAieChar"/>
          <w:rFonts w:hint="cs"/>
          <w:rtl/>
        </w:rPr>
        <w:t>َ</w:t>
      </w:r>
      <w:r w:rsidRPr="008C3AB8">
        <w:rPr>
          <w:rStyle w:val="libAieChar"/>
          <w:rtl/>
        </w:rPr>
        <w:t>ق</w:t>
      </w:r>
      <w:r w:rsidR="00B20D1B">
        <w:rPr>
          <w:rStyle w:val="libAieChar"/>
          <w:rFonts w:hint="cs"/>
          <w:rtl/>
        </w:rPr>
        <w:t>ِ</w:t>
      </w:r>
      <w:r w:rsidRPr="008C3AB8">
        <w:rPr>
          <w:rStyle w:val="libAieChar"/>
          <w:rtl/>
        </w:rPr>
        <w:t>ه</w:t>
      </w:r>
      <w:r w:rsidR="00B20D1B">
        <w:rPr>
          <w:rStyle w:val="libAieChar"/>
          <w:rFonts w:hint="cs"/>
          <w:rtl/>
        </w:rPr>
        <w:t>ِ</w:t>
      </w:r>
      <w:r w:rsidRPr="008C3AB8">
        <w:rPr>
          <w:rStyle w:val="libAieChar"/>
          <w:rtl/>
        </w:rPr>
        <w:t>م</w:t>
      </w:r>
      <w:r w:rsidR="00B20D1B">
        <w:rPr>
          <w:rStyle w:val="libAieChar"/>
          <w:rFonts w:hint="cs"/>
          <w:rtl/>
        </w:rPr>
        <w:t>ْ</w:t>
      </w:r>
      <w:r w:rsidRPr="008C3AB8">
        <w:rPr>
          <w:rStyle w:val="libAieChar"/>
          <w:rtl/>
        </w:rPr>
        <w:t xml:space="preserve"> ع</w:t>
      </w:r>
      <w:r w:rsidR="00B20D1B">
        <w:rPr>
          <w:rStyle w:val="libAieChar"/>
          <w:rFonts w:hint="cs"/>
          <w:rtl/>
        </w:rPr>
        <w:t>َ</w:t>
      </w:r>
      <w:r w:rsidRPr="008C3AB8">
        <w:rPr>
          <w:rStyle w:val="libAieChar"/>
          <w:rtl/>
        </w:rPr>
        <w:t>ذ</w:t>
      </w:r>
      <w:r w:rsidR="00B20D1B">
        <w:rPr>
          <w:rStyle w:val="libAieChar"/>
          <w:rFonts w:hint="cs"/>
          <w:rtl/>
        </w:rPr>
        <w:t>َ</w:t>
      </w:r>
      <w:r w:rsidRPr="008C3AB8">
        <w:rPr>
          <w:rStyle w:val="libAieChar"/>
          <w:rtl/>
        </w:rPr>
        <w:t>اب</w:t>
      </w:r>
      <w:r w:rsidR="00B20D1B">
        <w:rPr>
          <w:rStyle w:val="libAieChar"/>
          <w:rFonts w:hint="cs"/>
          <w:rtl/>
        </w:rPr>
        <w:t>َ</w:t>
      </w:r>
      <w:r w:rsidRPr="008C3AB8">
        <w:rPr>
          <w:rStyle w:val="libAieChar"/>
          <w:rtl/>
        </w:rPr>
        <w:t xml:space="preserve"> الج</w:t>
      </w:r>
      <w:r w:rsidR="00B20D1B">
        <w:rPr>
          <w:rStyle w:val="libAieChar"/>
          <w:rFonts w:hint="cs"/>
          <w:rtl/>
        </w:rPr>
        <w:t>َ</w:t>
      </w:r>
      <w:r w:rsidRPr="008C3AB8">
        <w:rPr>
          <w:rStyle w:val="libAieChar"/>
          <w:rtl/>
        </w:rPr>
        <w:t>ح</w:t>
      </w:r>
      <w:r w:rsidR="00B20D1B">
        <w:rPr>
          <w:rStyle w:val="libAieChar"/>
          <w:rFonts w:hint="cs"/>
          <w:rtl/>
        </w:rPr>
        <w:t>ِ</w:t>
      </w:r>
      <w:r w:rsidRPr="008C3AB8">
        <w:rPr>
          <w:rStyle w:val="libAieChar"/>
          <w:rtl/>
        </w:rPr>
        <w:t>يم</w:t>
      </w:r>
      <w:r w:rsidRPr="00E521F4">
        <w:rPr>
          <w:rStyle w:val="libNormalChar"/>
          <w:rtl/>
        </w:rPr>
        <w:t xml:space="preserve"> </w:t>
      </w:r>
      <w:r w:rsidR="00255355" w:rsidRPr="00255355">
        <w:rPr>
          <w:rStyle w:val="libAlaemChar"/>
          <w:rtl/>
        </w:rPr>
        <w:t>)</w:t>
      </w:r>
      <w:r>
        <w:rPr>
          <w:rtl/>
        </w:rPr>
        <w:t xml:space="preserve"> </w:t>
      </w:r>
      <w:r w:rsidRPr="00A90B9E">
        <w:rPr>
          <w:rStyle w:val="libFootnotenumChar"/>
          <w:rtl/>
        </w:rPr>
        <w:t>(2)</w:t>
      </w:r>
      <w:r>
        <w:rPr>
          <w:rtl/>
        </w:rPr>
        <w:t xml:space="preserve"> وذكر الآيات وقوله</w:t>
      </w:r>
      <w:r w:rsidR="00A93B6D">
        <w:rPr>
          <w:rtl/>
        </w:rPr>
        <w:t>:</w:t>
      </w:r>
      <w:r>
        <w:rPr>
          <w:rtl/>
        </w:rPr>
        <w:t xml:space="preserve"> </w:t>
      </w:r>
      <w:r w:rsidR="00255355" w:rsidRPr="00C500F2">
        <w:rPr>
          <w:rStyle w:val="libAlaemChar"/>
          <w:rtl/>
        </w:rPr>
        <w:t>(</w:t>
      </w:r>
      <w:r w:rsidRPr="00E521F4">
        <w:rPr>
          <w:rStyle w:val="libNormalChar"/>
          <w:rtl/>
        </w:rPr>
        <w:t xml:space="preserve"> </w:t>
      </w:r>
      <w:r w:rsidR="00B57202">
        <w:rPr>
          <w:rStyle w:val="libAieChar"/>
          <w:rtl/>
        </w:rPr>
        <w:t>إ</w:t>
      </w:r>
      <w:r w:rsidR="00D93A86">
        <w:rPr>
          <w:rStyle w:val="libAieChar"/>
          <w:rFonts w:hint="cs"/>
          <w:rtl/>
        </w:rPr>
        <w:t>ِ</w:t>
      </w:r>
      <w:r w:rsidR="00B57202">
        <w:rPr>
          <w:rStyle w:val="libAieChar"/>
          <w:rtl/>
        </w:rPr>
        <w:t>ل</w:t>
      </w:r>
      <w:r w:rsidR="00D93A86">
        <w:rPr>
          <w:rStyle w:val="libAieChar"/>
          <w:rFonts w:hint="cs"/>
          <w:rtl/>
        </w:rPr>
        <w:t>َ</w:t>
      </w:r>
      <w:r w:rsidR="00B57202">
        <w:rPr>
          <w:rStyle w:val="libAieChar"/>
          <w:rtl/>
        </w:rPr>
        <w:t xml:space="preserve">ّا </w:t>
      </w:r>
      <w:r w:rsidRPr="008C3AB8">
        <w:rPr>
          <w:rStyle w:val="libAieChar"/>
          <w:rtl/>
        </w:rPr>
        <w:t>م</w:t>
      </w:r>
      <w:r w:rsidR="00D93A86">
        <w:rPr>
          <w:rStyle w:val="libAieChar"/>
          <w:rFonts w:hint="cs"/>
          <w:rtl/>
        </w:rPr>
        <w:t>َ</w:t>
      </w:r>
      <w:r w:rsidRPr="008C3AB8">
        <w:rPr>
          <w:rStyle w:val="libAieChar"/>
          <w:rtl/>
        </w:rPr>
        <w:t>ن ت</w:t>
      </w:r>
      <w:r w:rsidR="00D93A86">
        <w:rPr>
          <w:rStyle w:val="libAieChar"/>
          <w:rFonts w:hint="cs"/>
          <w:rtl/>
        </w:rPr>
        <w:t>َ</w:t>
      </w:r>
      <w:r w:rsidRPr="008C3AB8">
        <w:rPr>
          <w:rStyle w:val="libAieChar"/>
          <w:rtl/>
        </w:rPr>
        <w:t>اب</w:t>
      </w:r>
      <w:r w:rsidR="00D93A86">
        <w:rPr>
          <w:rStyle w:val="libAieChar"/>
          <w:rFonts w:hint="cs"/>
          <w:rtl/>
        </w:rPr>
        <w:t>َ</w:t>
      </w:r>
      <w:r w:rsidRPr="008C3AB8">
        <w:rPr>
          <w:rStyle w:val="libAieChar"/>
          <w:rtl/>
        </w:rPr>
        <w:t xml:space="preserve"> و</w:t>
      </w:r>
      <w:r w:rsidR="00D93A86">
        <w:rPr>
          <w:rStyle w:val="libAieChar"/>
          <w:rFonts w:hint="cs"/>
          <w:rtl/>
        </w:rPr>
        <w:t>َ</w:t>
      </w:r>
      <w:r w:rsidRPr="008C3AB8">
        <w:rPr>
          <w:rStyle w:val="libAieChar"/>
          <w:rtl/>
        </w:rPr>
        <w:t>آم</w:t>
      </w:r>
      <w:r w:rsidR="00D93A86">
        <w:rPr>
          <w:rStyle w:val="libAieChar"/>
          <w:rFonts w:hint="cs"/>
          <w:rtl/>
        </w:rPr>
        <w:t>َ</w:t>
      </w:r>
      <w:r w:rsidRPr="008C3AB8">
        <w:rPr>
          <w:rStyle w:val="libAieChar"/>
          <w:rtl/>
        </w:rPr>
        <w:t>ن</w:t>
      </w:r>
      <w:r w:rsidR="00D93A86">
        <w:rPr>
          <w:rStyle w:val="libAieChar"/>
          <w:rFonts w:hint="cs"/>
          <w:rtl/>
        </w:rPr>
        <w:t>َ</w:t>
      </w:r>
      <w:r w:rsidRPr="008C3AB8">
        <w:rPr>
          <w:rStyle w:val="libAieChar"/>
          <w:rtl/>
        </w:rPr>
        <w:t xml:space="preserve"> و</w:t>
      </w:r>
      <w:r w:rsidR="00D93A86">
        <w:rPr>
          <w:rStyle w:val="libAieChar"/>
          <w:rFonts w:hint="cs"/>
          <w:rtl/>
        </w:rPr>
        <w:t>َ</w:t>
      </w:r>
      <w:r w:rsidRPr="008C3AB8">
        <w:rPr>
          <w:rStyle w:val="libAieChar"/>
          <w:rtl/>
        </w:rPr>
        <w:t>ع</w:t>
      </w:r>
      <w:r w:rsidR="00D93A86">
        <w:rPr>
          <w:rStyle w:val="libAieChar"/>
          <w:rFonts w:hint="cs"/>
          <w:rtl/>
        </w:rPr>
        <w:t>َ</w:t>
      </w:r>
      <w:r w:rsidRPr="008C3AB8">
        <w:rPr>
          <w:rStyle w:val="libAieChar"/>
          <w:rtl/>
        </w:rPr>
        <w:t>م</w:t>
      </w:r>
      <w:r w:rsidR="00D93A86">
        <w:rPr>
          <w:rStyle w:val="libAieChar"/>
          <w:rFonts w:hint="cs"/>
          <w:rtl/>
        </w:rPr>
        <w:t>ِ</w:t>
      </w:r>
      <w:r w:rsidRPr="008C3AB8">
        <w:rPr>
          <w:rStyle w:val="libAieChar"/>
          <w:rtl/>
        </w:rPr>
        <w:t>ل</w:t>
      </w:r>
      <w:r w:rsidR="00D93A86">
        <w:rPr>
          <w:rStyle w:val="libAieChar"/>
          <w:rFonts w:hint="cs"/>
          <w:rtl/>
        </w:rPr>
        <w:t>َ</w:t>
      </w:r>
      <w:r w:rsidRPr="008C3AB8">
        <w:rPr>
          <w:rStyle w:val="libAieChar"/>
          <w:rtl/>
        </w:rPr>
        <w:t xml:space="preserve"> ع</w:t>
      </w:r>
      <w:r w:rsidR="00D93A86">
        <w:rPr>
          <w:rStyle w:val="libAieChar"/>
          <w:rFonts w:hint="cs"/>
          <w:rtl/>
        </w:rPr>
        <w:t>َ</w:t>
      </w:r>
      <w:r w:rsidRPr="008C3AB8">
        <w:rPr>
          <w:rStyle w:val="libAieChar"/>
          <w:rtl/>
        </w:rPr>
        <w:t>م</w:t>
      </w:r>
      <w:r w:rsidR="00D93A86">
        <w:rPr>
          <w:rStyle w:val="libAieChar"/>
          <w:rFonts w:hint="cs"/>
          <w:rtl/>
        </w:rPr>
        <w:t>َ</w:t>
      </w:r>
      <w:r w:rsidRPr="008C3AB8">
        <w:rPr>
          <w:rStyle w:val="libAieChar"/>
          <w:rtl/>
        </w:rPr>
        <w:t>لا</w:t>
      </w:r>
      <w:r w:rsidR="00D93A86">
        <w:rPr>
          <w:rStyle w:val="libAieChar"/>
          <w:rFonts w:hint="cs"/>
          <w:rtl/>
        </w:rPr>
        <w:t>ً</w:t>
      </w:r>
      <w:r w:rsidRPr="008C3AB8">
        <w:rPr>
          <w:rStyle w:val="libAieChar"/>
          <w:rtl/>
        </w:rPr>
        <w:t xml:space="preserve"> ص</w:t>
      </w:r>
      <w:r w:rsidR="00D93A86">
        <w:rPr>
          <w:rStyle w:val="libAieChar"/>
          <w:rFonts w:hint="cs"/>
          <w:rtl/>
        </w:rPr>
        <w:t>َ</w:t>
      </w:r>
      <w:r w:rsidRPr="008C3AB8">
        <w:rPr>
          <w:rStyle w:val="libAieChar"/>
          <w:rtl/>
        </w:rPr>
        <w:t>ال</w:t>
      </w:r>
      <w:r w:rsidR="00D93A86">
        <w:rPr>
          <w:rStyle w:val="libAieChar"/>
          <w:rFonts w:hint="cs"/>
          <w:rtl/>
        </w:rPr>
        <w:t>ِ</w:t>
      </w:r>
      <w:r w:rsidRPr="008C3AB8">
        <w:rPr>
          <w:rStyle w:val="libAieChar"/>
          <w:rtl/>
        </w:rPr>
        <w:t>حا</w:t>
      </w:r>
      <w:r w:rsidR="00D93A86">
        <w:rPr>
          <w:rStyle w:val="libAieChar"/>
          <w:rFonts w:hint="cs"/>
          <w:rtl/>
        </w:rPr>
        <w:t>ً</w:t>
      </w:r>
      <w:r w:rsidRPr="008C3AB8">
        <w:rPr>
          <w:rStyle w:val="libAieChar"/>
          <w:rtl/>
        </w:rPr>
        <w:t xml:space="preserve"> ف</w:t>
      </w:r>
      <w:r w:rsidR="00D93A86">
        <w:rPr>
          <w:rStyle w:val="libAieChar"/>
          <w:rFonts w:hint="cs"/>
          <w:rtl/>
        </w:rPr>
        <w:t>َ</w:t>
      </w:r>
      <w:r w:rsidRPr="008C3AB8">
        <w:rPr>
          <w:rStyle w:val="libAieChar"/>
          <w:rtl/>
        </w:rPr>
        <w:t>أ</w:t>
      </w:r>
      <w:r w:rsidR="00D93A86">
        <w:rPr>
          <w:rStyle w:val="libAieChar"/>
          <w:rFonts w:hint="cs"/>
          <w:rtl/>
        </w:rPr>
        <w:t>ُ</w:t>
      </w:r>
      <w:r w:rsidRPr="008C3AB8">
        <w:rPr>
          <w:rStyle w:val="libAieChar"/>
          <w:rtl/>
        </w:rPr>
        <w:t>و</w:t>
      </w:r>
      <w:r w:rsidR="00D93A86">
        <w:rPr>
          <w:rStyle w:val="libAieChar"/>
          <w:rFonts w:hint="cs"/>
          <w:rtl/>
        </w:rPr>
        <w:t>ْ</w:t>
      </w:r>
      <w:r w:rsidRPr="008C3AB8">
        <w:rPr>
          <w:rStyle w:val="libAieChar"/>
          <w:rtl/>
        </w:rPr>
        <w:t>ل</w:t>
      </w:r>
      <w:r w:rsidR="00D93A86">
        <w:rPr>
          <w:rStyle w:val="libAieChar"/>
          <w:rFonts w:hint="cs"/>
          <w:rtl/>
        </w:rPr>
        <w:t>َ</w:t>
      </w:r>
      <w:r w:rsidRPr="008C3AB8">
        <w:rPr>
          <w:rStyle w:val="libAieChar"/>
          <w:rtl/>
        </w:rPr>
        <w:t>ئ</w:t>
      </w:r>
      <w:r w:rsidR="00D93A86">
        <w:rPr>
          <w:rStyle w:val="libAieChar"/>
          <w:rFonts w:hint="cs"/>
          <w:rtl/>
        </w:rPr>
        <w:t>ِ</w:t>
      </w:r>
      <w:r w:rsidRPr="008C3AB8">
        <w:rPr>
          <w:rStyle w:val="libAieChar"/>
          <w:rtl/>
        </w:rPr>
        <w:t>ك</w:t>
      </w:r>
      <w:r w:rsidR="00D93A86">
        <w:rPr>
          <w:rStyle w:val="libAieChar"/>
          <w:rFonts w:hint="cs"/>
          <w:rtl/>
        </w:rPr>
        <w:t>َ</w:t>
      </w:r>
      <w:r w:rsidRPr="008C3AB8">
        <w:rPr>
          <w:rStyle w:val="libAieChar"/>
          <w:rtl/>
        </w:rPr>
        <w:t xml:space="preserve"> ي</w:t>
      </w:r>
      <w:r w:rsidR="00D93A86">
        <w:rPr>
          <w:rStyle w:val="libAieChar"/>
          <w:rFonts w:hint="cs"/>
          <w:rtl/>
        </w:rPr>
        <w:t>ُ</w:t>
      </w:r>
      <w:r w:rsidRPr="008C3AB8">
        <w:rPr>
          <w:rStyle w:val="libAieChar"/>
          <w:rtl/>
        </w:rPr>
        <w:t>ب</w:t>
      </w:r>
      <w:r w:rsidR="00D93A86">
        <w:rPr>
          <w:rStyle w:val="libAieChar"/>
          <w:rFonts w:hint="cs"/>
          <w:rtl/>
        </w:rPr>
        <w:t>َ</w:t>
      </w:r>
      <w:r w:rsidRPr="008C3AB8">
        <w:rPr>
          <w:rStyle w:val="libAieChar"/>
          <w:rtl/>
        </w:rPr>
        <w:t>د</w:t>
      </w:r>
      <w:r w:rsidR="00D93A86">
        <w:rPr>
          <w:rStyle w:val="libAieChar"/>
          <w:rFonts w:hint="cs"/>
          <w:rtl/>
        </w:rPr>
        <w:t>ِّ</w:t>
      </w:r>
      <w:r w:rsidRPr="008C3AB8">
        <w:rPr>
          <w:rStyle w:val="libAieChar"/>
          <w:rtl/>
        </w:rPr>
        <w:t>ل</w:t>
      </w:r>
      <w:r w:rsidR="00D93A86">
        <w:rPr>
          <w:rStyle w:val="libAieChar"/>
          <w:rFonts w:hint="cs"/>
          <w:rtl/>
        </w:rPr>
        <w:t>ُ</w:t>
      </w:r>
      <w:r w:rsidRPr="008C3AB8">
        <w:rPr>
          <w:rStyle w:val="libAieChar"/>
          <w:rtl/>
        </w:rPr>
        <w:t xml:space="preserve"> الله س</w:t>
      </w:r>
      <w:r w:rsidR="00D93A86">
        <w:rPr>
          <w:rStyle w:val="libAieChar"/>
          <w:rFonts w:hint="cs"/>
          <w:rtl/>
        </w:rPr>
        <w:t>َ</w:t>
      </w:r>
      <w:r w:rsidRPr="008C3AB8">
        <w:rPr>
          <w:rStyle w:val="libAieChar"/>
          <w:rtl/>
        </w:rPr>
        <w:t>ي</w:t>
      </w:r>
      <w:r w:rsidR="00D93A86">
        <w:rPr>
          <w:rStyle w:val="libAieChar"/>
          <w:rFonts w:hint="cs"/>
          <w:rtl/>
        </w:rPr>
        <w:t>ِّ</w:t>
      </w:r>
      <w:r w:rsidRPr="008C3AB8">
        <w:rPr>
          <w:rStyle w:val="libAieChar"/>
          <w:rtl/>
        </w:rPr>
        <w:t>ئ</w:t>
      </w:r>
      <w:r w:rsidR="00D93A86">
        <w:rPr>
          <w:rStyle w:val="libAieChar"/>
          <w:rFonts w:hint="cs"/>
          <w:rtl/>
        </w:rPr>
        <w:t>َ</w:t>
      </w:r>
      <w:r w:rsidRPr="008C3AB8">
        <w:rPr>
          <w:rStyle w:val="libAieChar"/>
          <w:rtl/>
        </w:rPr>
        <w:t>ات</w:t>
      </w:r>
      <w:r w:rsidR="00D93A86">
        <w:rPr>
          <w:rStyle w:val="libAieChar"/>
          <w:rFonts w:hint="cs"/>
          <w:rtl/>
        </w:rPr>
        <w:t>ِ</w:t>
      </w:r>
      <w:r w:rsidRPr="008C3AB8">
        <w:rPr>
          <w:rStyle w:val="libAieChar"/>
          <w:rtl/>
        </w:rPr>
        <w:t>ه</w:t>
      </w:r>
      <w:r w:rsidR="00D93A86">
        <w:rPr>
          <w:rStyle w:val="libAieChar"/>
          <w:rFonts w:hint="cs"/>
          <w:rtl/>
        </w:rPr>
        <w:t>ِ</w:t>
      </w:r>
      <w:r w:rsidRPr="008C3AB8">
        <w:rPr>
          <w:rStyle w:val="libAieChar"/>
          <w:rtl/>
        </w:rPr>
        <w:t>م</w:t>
      </w:r>
      <w:r w:rsidR="00D93A86">
        <w:rPr>
          <w:rStyle w:val="libAieChar"/>
          <w:rFonts w:hint="cs"/>
          <w:rtl/>
        </w:rPr>
        <w:t>ْ</w:t>
      </w:r>
      <w:r w:rsidRPr="008C3AB8">
        <w:rPr>
          <w:rStyle w:val="libAieChar"/>
          <w:rtl/>
        </w:rPr>
        <w:t xml:space="preserve"> ح</w:t>
      </w:r>
      <w:r w:rsidR="00D93A86">
        <w:rPr>
          <w:rStyle w:val="libAieChar"/>
          <w:rFonts w:hint="cs"/>
          <w:rtl/>
        </w:rPr>
        <w:t>َ</w:t>
      </w:r>
      <w:r w:rsidRPr="008C3AB8">
        <w:rPr>
          <w:rStyle w:val="libAieChar"/>
          <w:rtl/>
        </w:rPr>
        <w:t>س</w:t>
      </w:r>
      <w:r w:rsidR="00D93A86">
        <w:rPr>
          <w:rStyle w:val="libAieChar"/>
          <w:rFonts w:hint="cs"/>
          <w:rtl/>
        </w:rPr>
        <w:t>َ</w:t>
      </w:r>
      <w:r w:rsidRPr="008C3AB8">
        <w:rPr>
          <w:rStyle w:val="libAieChar"/>
          <w:rtl/>
        </w:rPr>
        <w:t>ن</w:t>
      </w:r>
      <w:r w:rsidR="00D93A86">
        <w:rPr>
          <w:rStyle w:val="libAieChar"/>
          <w:rFonts w:hint="cs"/>
          <w:rtl/>
        </w:rPr>
        <w:t>َ</w:t>
      </w:r>
      <w:r w:rsidRPr="008C3AB8">
        <w:rPr>
          <w:rStyle w:val="libAieChar"/>
          <w:rtl/>
        </w:rPr>
        <w:t>ات</w:t>
      </w:r>
      <w:r w:rsidR="00D93A86">
        <w:rPr>
          <w:rStyle w:val="libAieChar"/>
          <w:rFonts w:hint="cs"/>
          <w:rtl/>
        </w:rPr>
        <w:t>ٍ</w:t>
      </w:r>
      <w:r w:rsidRPr="00E521F4">
        <w:rPr>
          <w:rStyle w:val="libNormalChar"/>
          <w:rtl/>
        </w:rPr>
        <w:t xml:space="preserve"> </w:t>
      </w:r>
      <w:r w:rsidR="00255355" w:rsidRPr="00255355">
        <w:rPr>
          <w:rStyle w:val="libAlaemChar"/>
          <w:rtl/>
        </w:rPr>
        <w:t>)</w:t>
      </w:r>
      <w:r>
        <w:rPr>
          <w:rtl/>
        </w:rPr>
        <w:t xml:space="preserve"> </w:t>
      </w:r>
      <w:r w:rsidRPr="00A90B9E">
        <w:rPr>
          <w:rStyle w:val="libFootnotenumChar"/>
          <w:rtl/>
        </w:rPr>
        <w:t>(3)</w:t>
      </w:r>
      <w:r>
        <w:rPr>
          <w:rtl/>
        </w:rPr>
        <w:t xml:space="preserve"> الآية. </w:t>
      </w:r>
    </w:p>
    <w:p w:rsidR="00502E84" w:rsidRDefault="00502E84" w:rsidP="00A90B9E">
      <w:pPr>
        <w:pStyle w:val="libNormal"/>
        <w:rPr>
          <w:rtl/>
        </w:rPr>
      </w:pPr>
      <w:r w:rsidRPr="00BA6C6A">
        <w:rPr>
          <w:rStyle w:val="libNormalChar"/>
          <w:rtl/>
        </w:rPr>
        <w:t>[ 21014 ]</w:t>
      </w:r>
      <w:r>
        <w:rPr>
          <w:rtl/>
        </w:rPr>
        <w:t xml:space="preserve"> 6</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عمر بن أذينة</w:t>
      </w:r>
      <w:r w:rsidR="00A90B9E">
        <w:rPr>
          <w:rtl/>
        </w:rPr>
        <w:t>،</w:t>
      </w:r>
      <w:r>
        <w:rPr>
          <w:rtl/>
        </w:rPr>
        <w:t xml:space="preserve"> عن أبي عبيدة</w:t>
      </w:r>
      <w:r w:rsidR="00A90B9E">
        <w:rPr>
          <w:rtl/>
        </w:rPr>
        <w:t>،</w:t>
      </w:r>
      <w:r>
        <w:rPr>
          <w:rtl/>
        </w:rPr>
        <w:t xml:space="preserve">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 الله تبارك وتعالى </w:t>
      </w:r>
      <w:r w:rsidR="005F0E7C">
        <w:rPr>
          <w:rtl/>
        </w:rPr>
        <w:t xml:space="preserve">أشدّ فرحاً </w:t>
      </w:r>
      <w:r>
        <w:rPr>
          <w:rtl/>
        </w:rPr>
        <w:t>بتوبة عبده من رجل أضل</w:t>
      </w:r>
      <w:r w:rsidR="005F0E7C">
        <w:rPr>
          <w:rFonts w:hint="cs"/>
          <w:rtl/>
        </w:rPr>
        <w:t>ّ</w:t>
      </w:r>
      <w:r>
        <w:rPr>
          <w:rtl/>
        </w:rPr>
        <w:t xml:space="preserve"> راحلته وزاده في ليلة ظلماء فوجدها</w:t>
      </w:r>
      <w:r w:rsidR="00A90B9E">
        <w:rPr>
          <w:rtl/>
        </w:rPr>
        <w:t>،</w:t>
      </w:r>
      <w:r>
        <w:rPr>
          <w:rtl/>
        </w:rPr>
        <w:t xml:space="preserve"> فالله </w:t>
      </w:r>
      <w:r w:rsidR="005F0E7C">
        <w:rPr>
          <w:rtl/>
        </w:rPr>
        <w:t xml:space="preserve">أشدّ فرحاً </w:t>
      </w:r>
      <w:r>
        <w:rPr>
          <w:rtl/>
        </w:rPr>
        <w:t>بتوبة عبده من ذلك الرجل براحلته حين وجدها.</w:t>
      </w:r>
    </w:p>
    <w:p w:rsidR="00502E84" w:rsidRDefault="00502E84" w:rsidP="0001588C">
      <w:pPr>
        <w:pStyle w:val="libNormal"/>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علي بن المغيرة</w:t>
      </w:r>
      <w:r w:rsidR="00A90B9E">
        <w:rPr>
          <w:rtl/>
        </w:rPr>
        <w:t>،</w:t>
      </w:r>
      <w:r>
        <w:rPr>
          <w:rtl/>
        </w:rPr>
        <w:t xml:space="preserve"> عن ابن مسكان</w:t>
      </w:r>
      <w:r w:rsidR="00A90B9E">
        <w:rPr>
          <w:rtl/>
        </w:rPr>
        <w:t>،</w:t>
      </w:r>
      <w:r>
        <w:rPr>
          <w:rtl/>
        </w:rPr>
        <w:t xml:space="preserve"> عن أبي عبيدة </w:t>
      </w:r>
      <w:r w:rsidRPr="00A90B9E">
        <w:rPr>
          <w:rStyle w:val="libFootnotenumChar"/>
          <w:rtl/>
        </w:rPr>
        <w:t>(</w:t>
      </w:r>
      <w:r w:rsidR="0001588C">
        <w:rPr>
          <w:rStyle w:val="libFootnotenumChar"/>
          <w:rFonts w:hint="cs"/>
          <w:rtl/>
        </w:rPr>
        <w:t>4</w:t>
      </w:r>
      <w:r w:rsidRPr="00A90B9E">
        <w:rPr>
          <w:rStyle w:val="libFootnotenumChar"/>
          <w:rtl/>
        </w:rPr>
        <w:t>)</w:t>
      </w:r>
      <w:r>
        <w:rPr>
          <w:rtl/>
        </w:rPr>
        <w:t>.</w:t>
      </w:r>
    </w:p>
    <w:p w:rsidR="00502E84" w:rsidRDefault="00502E84" w:rsidP="00A90B9E">
      <w:pPr>
        <w:pStyle w:val="libNormal"/>
        <w:rPr>
          <w:rtl/>
        </w:rPr>
      </w:pPr>
      <w:r>
        <w:rPr>
          <w:rtl/>
        </w:rPr>
        <w:t>أقول</w:t>
      </w:r>
      <w:r w:rsidR="00A93B6D">
        <w:rPr>
          <w:rtl/>
        </w:rPr>
        <w:t>:</w:t>
      </w:r>
      <w:r>
        <w:rPr>
          <w:rtl/>
        </w:rPr>
        <w:t xml:space="preserve"> الفرح هنا مجاز وهو ظاهر. </w:t>
      </w:r>
    </w:p>
    <w:p w:rsidR="00502E84" w:rsidRDefault="00502E84" w:rsidP="00A90B9E">
      <w:pPr>
        <w:pStyle w:val="libNormal"/>
        <w:rPr>
          <w:rtl/>
        </w:rPr>
      </w:pPr>
      <w:r w:rsidRPr="00BA6C6A">
        <w:rPr>
          <w:rStyle w:val="libNormalChar"/>
          <w:rtl/>
        </w:rPr>
        <w:t>[ 21015 ]</w:t>
      </w:r>
      <w:r>
        <w:rPr>
          <w:rtl/>
        </w:rPr>
        <w:t xml:space="preserve"> 7</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جعفر بن </w:t>
      </w:r>
      <w:r w:rsidR="00021793">
        <w:rPr>
          <w:rtl/>
        </w:rPr>
        <w:t>محمّد</w:t>
      </w:r>
      <w:r w:rsidR="00E52184">
        <w:rPr>
          <w:rtl/>
        </w:rPr>
        <w:t xml:space="preserve"> </w:t>
      </w:r>
      <w:r w:rsidR="00CD74E5">
        <w:rPr>
          <w:rtl/>
        </w:rPr>
        <w:t>ال</w:t>
      </w:r>
      <w:r w:rsidR="00CD74E5">
        <w:rPr>
          <w:rFonts w:hint="cs"/>
          <w:rtl/>
        </w:rPr>
        <w:t>أ</w:t>
      </w:r>
      <w:r>
        <w:rPr>
          <w:rtl/>
        </w:rPr>
        <w:t>شعريّ</w:t>
      </w:r>
      <w:r w:rsidR="00A90B9E">
        <w:rPr>
          <w:rtl/>
        </w:rPr>
        <w:t>،</w:t>
      </w:r>
      <w:r>
        <w:rPr>
          <w:rtl/>
        </w:rPr>
        <w:t xml:space="preserve"> عن ابن القد</w:t>
      </w:r>
      <w:r w:rsidR="00CD74E5">
        <w:rPr>
          <w:rFonts w:hint="cs"/>
          <w:rtl/>
        </w:rPr>
        <w:t>ّ</w:t>
      </w:r>
      <w:r>
        <w:rPr>
          <w:rtl/>
        </w:rPr>
        <w:t>اح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01588C">
        <w:rPr>
          <w:rFonts w:hint="cs"/>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315 </w:t>
      </w:r>
      <w:r w:rsidR="00BA6C6A">
        <w:rPr>
          <w:rtl/>
        </w:rPr>
        <w:t>/</w:t>
      </w:r>
      <w:r>
        <w:rPr>
          <w:rtl/>
        </w:rPr>
        <w:t xml:space="preserve"> 5. </w:t>
      </w:r>
    </w:p>
    <w:p w:rsidR="00502E84" w:rsidRPr="009C1D55" w:rsidRDefault="00502E84" w:rsidP="00E521F4">
      <w:pPr>
        <w:pStyle w:val="libFootnote0"/>
        <w:rPr>
          <w:rtl/>
        </w:rPr>
      </w:pPr>
      <w:r w:rsidRPr="009C1D55">
        <w:rPr>
          <w:rtl/>
        </w:rPr>
        <w:t>(1) البقرة 2</w:t>
      </w:r>
      <w:r w:rsidR="00A93B6D">
        <w:rPr>
          <w:rtl/>
        </w:rPr>
        <w:t>:</w:t>
      </w:r>
      <w:r w:rsidRPr="009C1D55">
        <w:rPr>
          <w:rtl/>
        </w:rPr>
        <w:t xml:space="preserve"> 222.</w:t>
      </w:r>
    </w:p>
    <w:p w:rsidR="00502E84" w:rsidRPr="009C1D55" w:rsidRDefault="00502E84" w:rsidP="00E521F4">
      <w:pPr>
        <w:pStyle w:val="libFootnote0"/>
        <w:rPr>
          <w:rtl/>
        </w:rPr>
      </w:pPr>
      <w:r w:rsidRPr="009C1D55">
        <w:rPr>
          <w:rtl/>
        </w:rPr>
        <w:t>(2) غافر 40</w:t>
      </w:r>
      <w:r w:rsidR="00A93B6D">
        <w:rPr>
          <w:rtl/>
        </w:rPr>
        <w:t>:</w:t>
      </w:r>
      <w:r w:rsidRPr="009C1D55">
        <w:rPr>
          <w:rtl/>
        </w:rPr>
        <w:t xml:space="preserve"> 7.</w:t>
      </w:r>
    </w:p>
    <w:p w:rsidR="00502E84" w:rsidRPr="009C1D55" w:rsidRDefault="00502E84" w:rsidP="00E521F4">
      <w:pPr>
        <w:pStyle w:val="libFootnote0"/>
        <w:rPr>
          <w:rtl/>
        </w:rPr>
      </w:pPr>
      <w:r w:rsidRPr="009C1D55">
        <w:rPr>
          <w:rtl/>
        </w:rPr>
        <w:t>(3) الفرقان 25</w:t>
      </w:r>
      <w:r w:rsidR="00A93B6D">
        <w:rPr>
          <w:rtl/>
        </w:rPr>
        <w:t>:</w:t>
      </w:r>
      <w:r w:rsidRPr="009C1D55">
        <w:rPr>
          <w:rtl/>
        </w:rPr>
        <w:t xml:space="preserve"> 70.</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316 </w:t>
      </w:r>
      <w:r w:rsidR="00BA6C6A">
        <w:rPr>
          <w:rtl/>
        </w:rPr>
        <w:t>/</w:t>
      </w:r>
      <w:r>
        <w:rPr>
          <w:rtl/>
        </w:rPr>
        <w:t xml:space="preserve"> 8.</w:t>
      </w:r>
    </w:p>
    <w:p w:rsidR="00502E84" w:rsidRPr="009C1D55" w:rsidRDefault="00502E84" w:rsidP="0001588C">
      <w:pPr>
        <w:pStyle w:val="libFootnote0"/>
        <w:rPr>
          <w:rtl/>
        </w:rPr>
      </w:pPr>
      <w:r w:rsidRPr="009C1D55">
        <w:rPr>
          <w:rtl/>
        </w:rPr>
        <w:t>(</w:t>
      </w:r>
      <w:r w:rsidR="0001588C">
        <w:rPr>
          <w:rFonts w:hint="cs"/>
          <w:rtl/>
        </w:rPr>
        <w:t>4</w:t>
      </w:r>
      <w:r w:rsidRPr="009C1D55">
        <w:rPr>
          <w:rtl/>
        </w:rPr>
        <w:t xml:space="preserve">) الزهد 72 </w:t>
      </w:r>
      <w:r w:rsidR="00BA6C6A">
        <w:rPr>
          <w:rtl/>
        </w:rPr>
        <w:t>/</w:t>
      </w:r>
      <w:r w:rsidRPr="009C1D55">
        <w:rPr>
          <w:rtl/>
        </w:rPr>
        <w:t xml:space="preserve"> 194.</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317 </w:t>
      </w:r>
      <w:r w:rsidR="00BA6C6A">
        <w:rPr>
          <w:rtl/>
        </w:rPr>
        <w:t>/</w:t>
      </w:r>
      <w:r>
        <w:rPr>
          <w:rtl/>
        </w:rPr>
        <w:t xml:space="preserve"> 13.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الله عزّ وجلّ يفرح بتوبة عبده المؤمن إذا تاب كما يفرح أحدكم بضالته إذا وجدها. </w:t>
      </w:r>
    </w:p>
    <w:p w:rsidR="00502E84" w:rsidRDefault="00502E84" w:rsidP="00A90B9E">
      <w:pPr>
        <w:pStyle w:val="libNormal"/>
        <w:rPr>
          <w:rtl/>
        </w:rPr>
      </w:pPr>
      <w:r w:rsidRPr="00BA6C6A">
        <w:rPr>
          <w:rStyle w:val="libNormalChar"/>
          <w:rtl/>
        </w:rPr>
        <w:t>[ 21016 ]</w:t>
      </w:r>
      <w:r>
        <w:rPr>
          <w:rtl/>
        </w:rPr>
        <w:t xml:space="preserve"> 8</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علي بن النعمان</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يوسف أبي يعقوب بياع الارز</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التائب من الذنب كمن لا ذنب له والمقيم على الذنب وهو مستغفر منه كالمستهزئ. </w:t>
      </w:r>
    </w:p>
    <w:p w:rsidR="00502E84" w:rsidRDefault="00502E84" w:rsidP="00A90B9E">
      <w:pPr>
        <w:pStyle w:val="libNormal"/>
        <w:rPr>
          <w:rtl/>
        </w:rPr>
      </w:pPr>
      <w:r w:rsidRPr="00BA6C6A">
        <w:rPr>
          <w:rStyle w:val="libNormalChar"/>
          <w:rtl/>
        </w:rPr>
        <w:t>[ 21017 ]</w:t>
      </w:r>
      <w:r>
        <w:rPr>
          <w:rtl/>
        </w:rPr>
        <w:t xml:space="preserve"> 9</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w:t>
      </w:r>
      <w:r w:rsidR="00021793">
        <w:rPr>
          <w:rtl/>
        </w:rPr>
        <w:t>محمّد</w:t>
      </w:r>
      <w:r w:rsidR="00E52184">
        <w:rPr>
          <w:rtl/>
        </w:rPr>
        <w:t xml:space="preserve"> </w:t>
      </w:r>
      <w:r>
        <w:rPr>
          <w:rtl/>
        </w:rPr>
        <w:t>بن جعفر</w:t>
      </w:r>
      <w:r w:rsidR="00A90B9E">
        <w:rPr>
          <w:rtl/>
        </w:rPr>
        <w:t>،</w:t>
      </w:r>
      <w:r>
        <w:rPr>
          <w:rtl/>
        </w:rPr>
        <w:t xml:space="preserve"> عن موسى بن عمران</w:t>
      </w:r>
      <w:r w:rsidR="00A90B9E">
        <w:rPr>
          <w:rtl/>
        </w:rPr>
        <w:t>،</w:t>
      </w:r>
      <w:r>
        <w:rPr>
          <w:rtl/>
        </w:rPr>
        <w:t xml:space="preserve"> عن الحسين بن يزيد</w:t>
      </w:r>
      <w:r w:rsidR="00A90B9E">
        <w:rPr>
          <w:rtl/>
        </w:rPr>
        <w:t>،</w:t>
      </w:r>
      <w:r>
        <w:rPr>
          <w:rtl/>
        </w:rPr>
        <w:t xml:space="preserve"> عن علي بن أبي حمزة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أوحى الله إلى داود النبي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يا داود</w:t>
      </w:r>
      <w:r w:rsidR="00A90B9E">
        <w:rPr>
          <w:rtl/>
        </w:rPr>
        <w:t>،</w:t>
      </w:r>
      <w:r w:rsidR="0001588C">
        <w:rPr>
          <w:rtl/>
        </w:rPr>
        <w:t xml:space="preserve"> </w:t>
      </w:r>
      <w:r w:rsidR="0001588C">
        <w:rPr>
          <w:rFonts w:hint="cs"/>
          <w:rtl/>
        </w:rPr>
        <w:t>إ</w:t>
      </w:r>
      <w:r>
        <w:rPr>
          <w:rtl/>
        </w:rPr>
        <w:t>ن</w:t>
      </w:r>
      <w:r w:rsidR="0001588C">
        <w:rPr>
          <w:rFonts w:hint="cs"/>
          <w:rtl/>
        </w:rPr>
        <w:t>ّ</w:t>
      </w:r>
      <w:r>
        <w:rPr>
          <w:rtl/>
        </w:rPr>
        <w:t xml:space="preserve"> عبدي المؤمن إذا أذنب </w:t>
      </w:r>
      <w:r w:rsidR="00E11838">
        <w:rPr>
          <w:rtl/>
        </w:rPr>
        <w:t xml:space="preserve">ذنباً </w:t>
      </w:r>
      <w:r w:rsidR="004511F4">
        <w:rPr>
          <w:rtl/>
        </w:rPr>
        <w:t xml:space="preserve">ثمّ </w:t>
      </w:r>
      <w:r>
        <w:rPr>
          <w:rtl/>
        </w:rPr>
        <w:t>رجع وتاب من ذلك الذنب واستحيى من</w:t>
      </w:r>
      <w:r w:rsidR="0001588C">
        <w:rPr>
          <w:rFonts w:hint="cs"/>
          <w:rtl/>
        </w:rPr>
        <w:t>ّ</w:t>
      </w:r>
      <w:r>
        <w:rPr>
          <w:rtl/>
        </w:rPr>
        <w:t xml:space="preserve">ى عند ذكره غفرت له وأنسيته الحفظة وأبدلته الحسنة ولا أُبالي وأنا أرحم الراحمين. </w:t>
      </w:r>
    </w:p>
    <w:p w:rsidR="00502E84" w:rsidRDefault="00502E84" w:rsidP="00A90B9E">
      <w:pPr>
        <w:pStyle w:val="libNormal"/>
        <w:rPr>
          <w:rtl/>
        </w:rPr>
      </w:pPr>
      <w:r w:rsidRPr="00BA6C6A">
        <w:rPr>
          <w:rStyle w:val="libNormalChar"/>
          <w:rtl/>
        </w:rPr>
        <w:t>[ 21018 ]</w:t>
      </w:r>
      <w:r>
        <w:rPr>
          <w:rtl/>
        </w:rPr>
        <w:t xml:space="preserve"> 10</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بن الحسين بن أبي الخطاب</w:t>
      </w:r>
      <w:r w:rsidR="00A90B9E">
        <w:rPr>
          <w:rtl/>
        </w:rPr>
        <w:t>،</w:t>
      </w:r>
      <w:r>
        <w:rPr>
          <w:rtl/>
        </w:rPr>
        <w:t xml:space="preserve"> عن علي بن أسباط</w:t>
      </w:r>
      <w:r w:rsidR="00A90B9E">
        <w:rPr>
          <w:rtl/>
        </w:rPr>
        <w:t>،</w:t>
      </w:r>
      <w:r>
        <w:rPr>
          <w:rtl/>
        </w:rPr>
        <w:t xml:space="preserve"> عن يحيى بن بشير</w:t>
      </w:r>
      <w:r w:rsidR="00A90B9E">
        <w:rPr>
          <w:rtl/>
        </w:rPr>
        <w:t>،</w:t>
      </w:r>
      <w:r>
        <w:rPr>
          <w:rtl/>
        </w:rPr>
        <w:t xml:space="preserve"> عن المسعودي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تاب تاب الله عليه وأمرت جوارحه أن تستر عليه وبقاع الارض أن تكتم عليه ونسيت الحفظة ما كانت كتبت </w:t>
      </w:r>
      <w:r w:rsidRPr="00A90B9E">
        <w:rPr>
          <w:rStyle w:val="libFootnotenumChar"/>
          <w:rtl/>
        </w:rPr>
        <w:t>(1)</w:t>
      </w:r>
      <w:r>
        <w:rPr>
          <w:rtl/>
        </w:rPr>
        <w:t xml:space="preserve"> عليه. </w:t>
      </w:r>
    </w:p>
    <w:p w:rsidR="00502E84" w:rsidRDefault="00502E84" w:rsidP="00A90B9E">
      <w:pPr>
        <w:pStyle w:val="libNormal"/>
        <w:rPr>
          <w:rtl/>
        </w:rPr>
      </w:pPr>
      <w:r w:rsidRPr="00BA6C6A">
        <w:rPr>
          <w:rStyle w:val="libNormalChar"/>
          <w:rtl/>
        </w:rPr>
        <w:t>[ 21019 ]</w:t>
      </w:r>
      <w:r>
        <w:rPr>
          <w:rtl/>
        </w:rPr>
        <w:t xml:space="preserve"> 11</w:t>
      </w:r>
      <w:r w:rsidR="00A90B9E">
        <w:rPr>
          <w:rtl/>
        </w:rPr>
        <w:t xml:space="preserve"> - </w:t>
      </w:r>
      <w:r>
        <w:rPr>
          <w:rtl/>
        </w:rPr>
        <w:t xml:space="preserve">وعن </w:t>
      </w:r>
      <w:r w:rsidR="00021793">
        <w:rPr>
          <w:rtl/>
        </w:rPr>
        <w:t>محمّد</w:t>
      </w:r>
      <w:r w:rsidR="00E52184">
        <w:rPr>
          <w:rtl/>
        </w:rPr>
        <w:t xml:space="preserve"> </w:t>
      </w:r>
      <w:r>
        <w:rPr>
          <w:rtl/>
        </w:rPr>
        <w:t>بن علي ماجيلويه</w:t>
      </w:r>
      <w:r w:rsidR="00A90B9E">
        <w:rPr>
          <w:rtl/>
        </w:rPr>
        <w:t>،</w:t>
      </w:r>
      <w:r>
        <w:rPr>
          <w:rtl/>
        </w:rPr>
        <w:t xml:space="preserve"> عن علي بن إبراهيم</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316 </w:t>
      </w:r>
      <w:r w:rsidR="00BA6C6A">
        <w:rPr>
          <w:rtl/>
        </w:rPr>
        <w:t>/</w:t>
      </w:r>
      <w:r>
        <w:rPr>
          <w:rtl/>
        </w:rPr>
        <w:t xml:space="preserve"> 10.</w:t>
      </w:r>
    </w:p>
    <w:p w:rsidR="00502E84" w:rsidRDefault="00502E84" w:rsidP="00E521F4">
      <w:pPr>
        <w:pStyle w:val="libFootnote0"/>
        <w:rPr>
          <w:rtl/>
        </w:rPr>
      </w:pPr>
      <w:r>
        <w:rPr>
          <w:rtl/>
        </w:rPr>
        <w:t>9</w:t>
      </w:r>
      <w:r w:rsidR="00A90B9E">
        <w:rPr>
          <w:rtl/>
        </w:rPr>
        <w:t xml:space="preserve"> - </w:t>
      </w:r>
      <w:r>
        <w:rPr>
          <w:rtl/>
        </w:rPr>
        <w:t>ثواب الاعمال</w:t>
      </w:r>
      <w:r w:rsidR="00A93B6D">
        <w:rPr>
          <w:rtl/>
        </w:rPr>
        <w:t>:</w:t>
      </w:r>
      <w:r>
        <w:rPr>
          <w:rtl/>
        </w:rPr>
        <w:t xml:space="preserve"> 158 </w:t>
      </w:r>
      <w:r w:rsidR="00BA6C6A">
        <w:rPr>
          <w:rtl/>
        </w:rPr>
        <w:t>/</w:t>
      </w:r>
      <w:r>
        <w:rPr>
          <w:rtl/>
        </w:rPr>
        <w:t xml:space="preserve"> 1.</w:t>
      </w:r>
    </w:p>
    <w:p w:rsidR="00502E84" w:rsidRDefault="00502E84" w:rsidP="00E521F4">
      <w:pPr>
        <w:pStyle w:val="libFootnote0"/>
        <w:rPr>
          <w:rtl/>
        </w:rPr>
      </w:pPr>
      <w:r>
        <w:rPr>
          <w:rtl/>
        </w:rPr>
        <w:t>10</w:t>
      </w:r>
      <w:r w:rsidR="00A90B9E">
        <w:rPr>
          <w:rtl/>
        </w:rPr>
        <w:t xml:space="preserve"> - </w:t>
      </w:r>
      <w:r>
        <w:rPr>
          <w:rtl/>
        </w:rPr>
        <w:t>ثواب الاعمال</w:t>
      </w:r>
      <w:r w:rsidR="00A93B6D">
        <w:rPr>
          <w:rtl/>
        </w:rPr>
        <w:t>:</w:t>
      </w:r>
      <w:r>
        <w:rPr>
          <w:rtl/>
        </w:rPr>
        <w:t xml:space="preserve"> 213 </w:t>
      </w:r>
      <w:r w:rsidR="00BA6C6A">
        <w:rPr>
          <w:rtl/>
        </w:rPr>
        <w:t>/</w:t>
      </w:r>
      <w:r>
        <w:rPr>
          <w:rtl/>
        </w:rPr>
        <w:t xml:space="preserve"> 1.</w:t>
      </w:r>
    </w:p>
    <w:p w:rsidR="00502E84" w:rsidRPr="00784457" w:rsidRDefault="00502E84" w:rsidP="00E521F4">
      <w:pPr>
        <w:pStyle w:val="libFootnote0"/>
        <w:rPr>
          <w:rtl/>
        </w:rPr>
      </w:pPr>
      <w:r w:rsidRPr="00784457">
        <w:rPr>
          <w:rtl/>
        </w:rPr>
        <w:t>(1) في نسخة</w:t>
      </w:r>
      <w:r w:rsidR="00A93B6D">
        <w:rPr>
          <w:rtl/>
        </w:rPr>
        <w:t>:</w:t>
      </w:r>
      <w:r w:rsidRPr="00784457">
        <w:rPr>
          <w:rtl/>
        </w:rPr>
        <w:t xml:space="preserve"> </w:t>
      </w:r>
      <w:r w:rsidRPr="0001588C">
        <w:rPr>
          <w:rtl/>
        </w:rPr>
        <w:t>تكتب ( هامش</w:t>
      </w:r>
      <w:r w:rsidRPr="00784457">
        <w:rPr>
          <w:rtl/>
        </w:rPr>
        <w:t xml:space="preserve"> </w:t>
      </w:r>
      <w:r w:rsidRPr="0001588C">
        <w:rPr>
          <w:rtl/>
        </w:rPr>
        <w:t>المخطوط ).</w:t>
      </w:r>
    </w:p>
    <w:p w:rsidR="00502E84" w:rsidRDefault="00502E84" w:rsidP="00E521F4">
      <w:pPr>
        <w:pStyle w:val="libFootnote0"/>
        <w:rPr>
          <w:rtl/>
        </w:rPr>
      </w:pPr>
      <w:r>
        <w:rPr>
          <w:rtl/>
        </w:rPr>
        <w:t>11</w:t>
      </w:r>
      <w:r w:rsidR="00A90B9E">
        <w:rPr>
          <w:rtl/>
        </w:rPr>
        <w:t xml:space="preserve"> - </w:t>
      </w:r>
      <w:r>
        <w:rPr>
          <w:rtl/>
        </w:rPr>
        <w:t>ثواب الاعمال</w:t>
      </w:r>
      <w:r w:rsidR="00A93B6D">
        <w:rPr>
          <w:rtl/>
        </w:rPr>
        <w:t>:</w:t>
      </w:r>
      <w:r>
        <w:rPr>
          <w:rtl/>
        </w:rPr>
        <w:t xml:space="preserve"> 214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أبيه</w:t>
      </w:r>
      <w:r w:rsidR="00A90B9E">
        <w:rPr>
          <w:rtl/>
        </w:rPr>
        <w:t>،</w:t>
      </w:r>
      <w:r>
        <w:rPr>
          <w:rtl/>
        </w:rPr>
        <w:t xml:space="preserve"> عن النوفلي عن السكوني</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آبائه </w:t>
      </w:r>
      <w:r w:rsidR="00A90B9E" w:rsidRPr="00A90B9E">
        <w:rPr>
          <w:rStyle w:val="libAlaemChar"/>
          <w:rFonts w:hint="cs"/>
          <w:rtl/>
        </w:rPr>
        <w:t>عليهم‌السلام</w:t>
      </w:r>
      <w:r>
        <w:rPr>
          <w:rtl/>
        </w:rPr>
        <w:t xml:space="preserve"> قال</w:t>
      </w:r>
      <w:r w:rsidR="00A93B6D">
        <w:rPr>
          <w:rtl/>
        </w:rPr>
        <w:t>:</w:t>
      </w:r>
      <w:r>
        <w:rPr>
          <w:rtl/>
        </w:rPr>
        <w:t xml:space="preserve"> قال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01588C">
        <w:rPr>
          <w:rFonts w:hint="cs"/>
          <w:rtl/>
        </w:rPr>
        <w:t>إ</w:t>
      </w:r>
      <w:r>
        <w:rPr>
          <w:rtl/>
        </w:rPr>
        <w:t>ن</w:t>
      </w:r>
      <w:r w:rsidR="0001588C">
        <w:rPr>
          <w:rFonts w:hint="cs"/>
          <w:rtl/>
        </w:rPr>
        <w:t>ّ</w:t>
      </w:r>
      <w:r>
        <w:rPr>
          <w:rtl/>
        </w:rPr>
        <w:t xml:space="preserve"> لله </w:t>
      </w:r>
      <w:r w:rsidR="0001588C">
        <w:rPr>
          <w:rtl/>
        </w:rPr>
        <w:t xml:space="preserve">فضولاً </w:t>
      </w:r>
      <w:r>
        <w:rPr>
          <w:rtl/>
        </w:rPr>
        <w:t xml:space="preserve">من رزقه ينحله من شاء من خلقه والله باسط يده عند </w:t>
      </w:r>
      <w:r w:rsidR="00070C51">
        <w:rPr>
          <w:rtl/>
        </w:rPr>
        <w:t xml:space="preserve">كلّ </w:t>
      </w:r>
      <w:r>
        <w:rPr>
          <w:rtl/>
        </w:rPr>
        <w:t xml:space="preserve">فجر لمذنب الليل هل يتوب فيغفر له ويبسط يده عند مغيب الشمس لمذنب النهار هل يتوب فيغفر له. </w:t>
      </w:r>
    </w:p>
    <w:p w:rsidR="00502E84" w:rsidRDefault="00502E84" w:rsidP="00A90B9E">
      <w:pPr>
        <w:pStyle w:val="libNormal"/>
        <w:rPr>
          <w:rtl/>
        </w:rPr>
      </w:pPr>
      <w:r w:rsidRPr="00BA6C6A">
        <w:rPr>
          <w:rStyle w:val="libNormalChar"/>
          <w:rtl/>
        </w:rPr>
        <w:t>[ 21020 ]</w:t>
      </w:r>
      <w:r>
        <w:rPr>
          <w:rtl/>
        </w:rPr>
        <w:t xml:space="preserve"> 12</w:t>
      </w:r>
      <w:r w:rsidR="00A90B9E">
        <w:rPr>
          <w:rtl/>
        </w:rPr>
        <w:t xml:space="preserve"> - </w:t>
      </w:r>
      <w:r>
        <w:rPr>
          <w:rtl/>
        </w:rPr>
        <w:t xml:space="preserve">وفي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ابن فضال</w:t>
      </w:r>
      <w:r w:rsidR="00A90B9E">
        <w:rPr>
          <w:rtl/>
        </w:rPr>
        <w:t>،</w:t>
      </w:r>
      <w:r>
        <w:rPr>
          <w:rtl/>
        </w:rPr>
        <w:t xml:space="preserve"> عن علي بن عقبة</w:t>
      </w:r>
      <w:r w:rsidR="00A90B9E">
        <w:rPr>
          <w:rtl/>
        </w:rPr>
        <w:t>،</w:t>
      </w:r>
      <w:r>
        <w:rPr>
          <w:rtl/>
        </w:rPr>
        <w:t xml:space="preserve"> عن أبيه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Pr="0001588C">
        <w:rPr>
          <w:rStyle w:val="libAlaemChar"/>
          <w:rtl/>
        </w:rPr>
        <w:t>(</w:t>
      </w:r>
      <w:r w:rsidRPr="00E521F4">
        <w:rPr>
          <w:rStyle w:val="libNormalChar"/>
          <w:rtl/>
        </w:rPr>
        <w:t xml:space="preserve"> </w:t>
      </w:r>
      <w:r w:rsidR="004511F4">
        <w:rPr>
          <w:rStyle w:val="libAieChar"/>
          <w:rtl/>
        </w:rPr>
        <w:t>ث</w:t>
      </w:r>
      <w:r w:rsidR="0001588C">
        <w:rPr>
          <w:rStyle w:val="libAieChar"/>
          <w:rFonts w:hint="cs"/>
          <w:rtl/>
        </w:rPr>
        <w:t>ُ</w:t>
      </w:r>
      <w:r w:rsidR="004511F4">
        <w:rPr>
          <w:rStyle w:val="libAieChar"/>
          <w:rtl/>
        </w:rPr>
        <w:t>م</w:t>
      </w:r>
      <w:r w:rsidR="0001588C">
        <w:rPr>
          <w:rStyle w:val="libAieChar"/>
          <w:rFonts w:hint="cs"/>
          <w:rtl/>
        </w:rPr>
        <w:t>َ</w:t>
      </w:r>
      <w:r w:rsidR="004511F4">
        <w:rPr>
          <w:rStyle w:val="libAieChar"/>
          <w:rtl/>
        </w:rPr>
        <w:t xml:space="preserve">ّ </w:t>
      </w:r>
      <w:r w:rsidRPr="008C3AB8">
        <w:rPr>
          <w:rStyle w:val="libAieChar"/>
          <w:rtl/>
        </w:rPr>
        <w:t>ت</w:t>
      </w:r>
      <w:r w:rsidR="0001588C">
        <w:rPr>
          <w:rStyle w:val="libAieChar"/>
          <w:rFonts w:hint="cs"/>
          <w:rtl/>
        </w:rPr>
        <w:t>َ</w:t>
      </w:r>
      <w:r w:rsidRPr="008C3AB8">
        <w:rPr>
          <w:rStyle w:val="libAieChar"/>
          <w:rtl/>
        </w:rPr>
        <w:t>اب</w:t>
      </w:r>
      <w:r w:rsidR="0001588C">
        <w:rPr>
          <w:rStyle w:val="libAieChar"/>
          <w:rFonts w:hint="cs"/>
          <w:rtl/>
        </w:rPr>
        <w:t>َ</w:t>
      </w:r>
      <w:r w:rsidRPr="008C3AB8">
        <w:rPr>
          <w:rStyle w:val="libAieChar"/>
          <w:rtl/>
        </w:rPr>
        <w:t xml:space="preserve"> ع</w:t>
      </w:r>
      <w:r w:rsidR="0001588C">
        <w:rPr>
          <w:rStyle w:val="libAieChar"/>
          <w:rFonts w:hint="cs"/>
          <w:rtl/>
        </w:rPr>
        <w:t>َ</w:t>
      </w:r>
      <w:r w:rsidRPr="008C3AB8">
        <w:rPr>
          <w:rStyle w:val="libAieChar"/>
          <w:rtl/>
        </w:rPr>
        <w:t>ل</w:t>
      </w:r>
      <w:r w:rsidR="0001588C">
        <w:rPr>
          <w:rStyle w:val="libAieChar"/>
          <w:rFonts w:hint="cs"/>
          <w:rtl/>
        </w:rPr>
        <w:t>َ</w:t>
      </w:r>
      <w:r w:rsidRPr="008C3AB8">
        <w:rPr>
          <w:rStyle w:val="libAieChar"/>
          <w:rtl/>
        </w:rPr>
        <w:t>ي</w:t>
      </w:r>
      <w:r w:rsidR="0001588C">
        <w:rPr>
          <w:rStyle w:val="libAieChar"/>
          <w:rFonts w:hint="cs"/>
          <w:rtl/>
        </w:rPr>
        <w:t>ْ</w:t>
      </w:r>
      <w:r w:rsidRPr="008C3AB8">
        <w:rPr>
          <w:rStyle w:val="libAieChar"/>
          <w:rtl/>
        </w:rPr>
        <w:t>ه</w:t>
      </w:r>
      <w:r w:rsidR="0001588C">
        <w:rPr>
          <w:rStyle w:val="libAieChar"/>
          <w:rFonts w:hint="cs"/>
          <w:rtl/>
        </w:rPr>
        <w:t>ِ</w:t>
      </w:r>
      <w:r w:rsidRPr="008C3AB8">
        <w:rPr>
          <w:rStyle w:val="libAieChar"/>
          <w:rtl/>
        </w:rPr>
        <w:t>م</w:t>
      </w:r>
      <w:r w:rsidR="0001588C">
        <w:rPr>
          <w:rStyle w:val="libAieChar"/>
          <w:rFonts w:hint="cs"/>
          <w:rtl/>
        </w:rPr>
        <w:t>ْ</w:t>
      </w:r>
      <w:r w:rsidRPr="00E521F4">
        <w:rPr>
          <w:rStyle w:val="libNormalChar"/>
          <w:rtl/>
        </w:rPr>
        <w:t xml:space="preserve"> </w:t>
      </w:r>
      <w:r w:rsidRPr="0001588C">
        <w:rPr>
          <w:rStyle w:val="libAlaemChar"/>
          <w:rtl/>
        </w:rPr>
        <w:t>)</w:t>
      </w:r>
      <w:r>
        <w:rPr>
          <w:rtl/>
        </w:rPr>
        <w:t xml:space="preserve"> </w:t>
      </w:r>
      <w:r w:rsidRPr="00A90B9E">
        <w:rPr>
          <w:rStyle w:val="libFootnotenumChar"/>
          <w:rtl/>
        </w:rPr>
        <w:t>(1)</w:t>
      </w:r>
      <w:r>
        <w:rPr>
          <w:rtl/>
        </w:rPr>
        <w:t xml:space="preserve"> قال</w:t>
      </w:r>
      <w:r w:rsidR="00A93B6D">
        <w:rPr>
          <w:rtl/>
        </w:rPr>
        <w:t>:</w:t>
      </w:r>
      <w:r w:rsidR="00FE7AF0">
        <w:rPr>
          <w:rtl/>
        </w:rPr>
        <w:t xml:space="preserve"> هي ال</w:t>
      </w:r>
      <w:r w:rsidR="00FE7AF0">
        <w:rPr>
          <w:rFonts w:hint="cs"/>
          <w:rtl/>
        </w:rPr>
        <w:t>إِ</w:t>
      </w:r>
      <w:r>
        <w:rPr>
          <w:rtl/>
        </w:rPr>
        <w:t xml:space="preserve">قالة. </w:t>
      </w:r>
    </w:p>
    <w:p w:rsidR="00502E84" w:rsidRDefault="00502E84" w:rsidP="00FE7AF0">
      <w:pPr>
        <w:pStyle w:val="libNormal"/>
        <w:rPr>
          <w:rtl/>
        </w:rPr>
      </w:pPr>
      <w:r w:rsidRPr="00BA6C6A">
        <w:rPr>
          <w:rStyle w:val="libNormalChar"/>
          <w:rtl/>
        </w:rPr>
        <w:t>[ 21021 ]</w:t>
      </w:r>
      <w:r>
        <w:rPr>
          <w:rtl/>
        </w:rPr>
        <w:t xml:space="preserve"> 13</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بأسانيد تقدمت في إسباغ الوضوء </w:t>
      </w:r>
      <w:r w:rsidRPr="00A90B9E">
        <w:rPr>
          <w:rStyle w:val="libFootnotenumChar"/>
          <w:rtl/>
        </w:rPr>
        <w:t>(</w:t>
      </w:r>
      <w:r w:rsidR="00FE7AF0">
        <w:rPr>
          <w:rStyle w:val="libFootnotenumChar"/>
          <w:rFonts w:hint="cs"/>
          <w:rtl/>
        </w:rPr>
        <w:t>2</w:t>
      </w:r>
      <w:r w:rsidRPr="00A90B9E">
        <w:rPr>
          <w:rStyle w:val="libFootnotenumChar"/>
          <w:rtl/>
        </w:rPr>
        <w:t>)</w:t>
      </w:r>
      <w:r>
        <w:rPr>
          <w:rtl/>
        </w:rPr>
        <w:t xml:space="preserve"> عن الرضا</w:t>
      </w:r>
      <w:r w:rsidR="00A90B9E">
        <w:rPr>
          <w:rtl/>
        </w:rPr>
        <w:t>،</w:t>
      </w:r>
      <w:r>
        <w:rPr>
          <w:rtl/>
        </w:rPr>
        <w:t xml:space="preserve"> عن آبائه</w:t>
      </w:r>
      <w:r w:rsidR="00FE7AF0">
        <w:rPr>
          <w:rFonts w:hint="cs"/>
          <w:rtl/>
        </w:rPr>
        <w:t xml:space="preserve"> (</w:t>
      </w:r>
      <w:r>
        <w:rPr>
          <w:rtl/>
        </w:rPr>
        <w:t xml:space="preserve"> </w:t>
      </w:r>
      <w:r w:rsidR="00A90B9E" w:rsidRPr="00A90B9E">
        <w:rPr>
          <w:rStyle w:val="libAlaemChar"/>
          <w:rFonts w:hint="cs"/>
          <w:rtl/>
        </w:rPr>
        <w:t>عليهم‌السلام</w:t>
      </w:r>
      <w:r>
        <w:rPr>
          <w:rtl/>
        </w:rPr>
        <w:t xml:space="preserve"> </w:t>
      </w:r>
      <w:r w:rsidR="00FE7AF0">
        <w:rPr>
          <w:rFonts w:hint="cs"/>
          <w:rtl/>
        </w:rPr>
        <w:t xml:space="preserve">) </w:t>
      </w:r>
      <w:r>
        <w:rPr>
          <w:rtl/>
        </w:rPr>
        <w:t>قال</w:t>
      </w:r>
      <w:r w:rsidR="00A93B6D">
        <w:rPr>
          <w:rtl/>
        </w:rPr>
        <w:t>:</w:t>
      </w:r>
      <w:r>
        <w:rPr>
          <w:rtl/>
        </w:rPr>
        <w:t xml:space="preserve"> قال رسول الله </w:t>
      </w:r>
      <w:r w:rsidR="00FE7AF0">
        <w:rPr>
          <w:rFonts w:hint="cs"/>
          <w:rtl/>
        </w:rPr>
        <w:t>(</w:t>
      </w:r>
      <w:r w:rsidR="00FE7AF0">
        <w:rPr>
          <w:rtl/>
        </w:rPr>
        <w:t xml:space="preserve"> </w:t>
      </w:r>
      <w:r w:rsidR="00FE7AF0">
        <w:rPr>
          <w:rStyle w:val="libAlaemChar"/>
          <w:rFonts w:hint="cs"/>
          <w:rtl/>
        </w:rPr>
        <w:t>صلى‌الله‌عليه‌وآله‌</w:t>
      </w:r>
      <w:r w:rsidR="00FE7AF0">
        <w:rPr>
          <w:rtl/>
        </w:rPr>
        <w:t xml:space="preserve"> </w:t>
      </w:r>
      <w:r w:rsidR="00FE7AF0">
        <w:rPr>
          <w:rFonts w:hint="cs"/>
          <w:rtl/>
        </w:rPr>
        <w:t xml:space="preserve">) </w:t>
      </w:r>
      <w:r w:rsidR="00A93B6D">
        <w:rPr>
          <w:rtl/>
        </w:rPr>
        <w:t>:</w:t>
      </w:r>
      <w:r>
        <w:rPr>
          <w:rtl/>
        </w:rPr>
        <w:t xml:space="preserve"> مثل المؤمن عند الله تعالى كمثل ملك مقرب وإن المؤمن عند الله لاعظم من ذلك وليس شيء أ</w:t>
      </w:r>
      <w:r w:rsidR="001E2943">
        <w:rPr>
          <w:rtl/>
        </w:rPr>
        <w:t xml:space="preserve">حبّ </w:t>
      </w:r>
      <w:r>
        <w:rPr>
          <w:rtl/>
        </w:rPr>
        <w:t xml:space="preserve">إلى الله تعالى من مؤمن تائب ومؤمنة تائبة. </w:t>
      </w:r>
    </w:p>
    <w:p w:rsidR="00502E84" w:rsidRDefault="00502E84" w:rsidP="00FE7AF0">
      <w:pPr>
        <w:pStyle w:val="libNormal"/>
        <w:rPr>
          <w:rtl/>
        </w:rPr>
      </w:pPr>
      <w:r w:rsidRPr="00BA6C6A">
        <w:rPr>
          <w:rStyle w:val="libNormalChar"/>
          <w:rtl/>
        </w:rPr>
        <w:t>[ 21022 ]</w:t>
      </w:r>
      <w:r>
        <w:rPr>
          <w:rtl/>
        </w:rPr>
        <w:t xml:space="preserve"> 14</w:t>
      </w:r>
      <w:r w:rsidR="00A90B9E">
        <w:rPr>
          <w:rtl/>
        </w:rPr>
        <w:t xml:space="preserve"> - </w:t>
      </w:r>
      <w:r>
        <w:rPr>
          <w:rtl/>
        </w:rPr>
        <w:t xml:space="preserve">وعن </w:t>
      </w:r>
      <w:r w:rsidR="00021793">
        <w:rPr>
          <w:rtl/>
        </w:rPr>
        <w:t>محمّد</w:t>
      </w:r>
      <w:r w:rsidR="00E52184">
        <w:rPr>
          <w:rtl/>
        </w:rPr>
        <w:t xml:space="preserve"> </w:t>
      </w:r>
      <w:r>
        <w:rPr>
          <w:rtl/>
        </w:rPr>
        <w:t>بن أحمد بن الحسين بن يوسف بن رزيق البغدادي</w:t>
      </w:r>
      <w:r w:rsidR="00A90B9E">
        <w:rPr>
          <w:rtl/>
        </w:rPr>
        <w:t>،</w:t>
      </w:r>
      <w:r>
        <w:rPr>
          <w:rtl/>
        </w:rPr>
        <w:t xml:space="preserve"> عن علي بن </w:t>
      </w:r>
      <w:r w:rsidR="00021793">
        <w:rPr>
          <w:rtl/>
        </w:rPr>
        <w:t>محمّد</w:t>
      </w:r>
      <w:r w:rsidR="00E52184">
        <w:rPr>
          <w:rtl/>
        </w:rPr>
        <w:t xml:space="preserve"> </w:t>
      </w:r>
      <w:r>
        <w:rPr>
          <w:rtl/>
        </w:rPr>
        <w:t>بن عتيبة</w:t>
      </w:r>
      <w:r w:rsidR="00A90B9E">
        <w:rPr>
          <w:rtl/>
        </w:rPr>
        <w:t>،</w:t>
      </w:r>
      <w:r>
        <w:rPr>
          <w:rtl/>
        </w:rPr>
        <w:t xml:space="preserve"> عن دارم بن قبيصة</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آبائه </w:t>
      </w:r>
      <w:r w:rsidRPr="00A90B9E">
        <w:rPr>
          <w:rStyle w:val="libFootnotenumChar"/>
          <w:rtl/>
        </w:rPr>
        <w:t>(</w:t>
      </w:r>
      <w:r w:rsidR="00FE7AF0">
        <w:rPr>
          <w:rStyle w:val="libFootnotenumChar"/>
          <w:rFonts w:hint="cs"/>
          <w:rtl/>
        </w:rPr>
        <w:t>3</w:t>
      </w:r>
      <w:r w:rsidRPr="00A90B9E">
        <w:rPr>
          <w:rStyle w:val="libFootnotenumChar"/>
          <w:rtl/>
        </w:rPr>
        <w:t>)</w:t>
      </w:r>
      <w:r w:rsidR="00FE7AF0">
        <w:rPr>
          <w:rStyle w:val="libFootnotenumChar"/>
          <w:rFonts w:hint="cs"/>
          <w:rtl/>
        </w:rPr>
        <w:t xml:space="preserve"> </w:t>
      </w:r>
      <w:r w:rsidR="00FE7AF0" w:rsidRPr="00E521F4">
        <w:rPr>
          <w:rStyle w:val="libNormalChar"/>
          <w:rFonts w:hint="cs"/>
          <w:rtl/>
        </w:rPr>
        <w:t>(</w:t>
      </w:r>
      <w:r w:rsidR="00A90B9E" w:rsidRPr="00A90B9E">
        <w:rPr>
          <w:rStyle w:val="libAlaemChar"/>
          <w:rFonts w:hint="cs"/>
          <w:rtl/>
        </w:rPr>
        <w:t>عليهم‌السلام</w:t>
      </w:r>
      <w:r>
        <w:rPr>
          <w:rtl/>
        </w:rPr>
        <w:t xml:space="preserve"> </w:t>
      </w:r>
      <w:r w:rsidR="00FE7AF0">
        <w:rPr>
          <w:rFonts w:hint="cs"/>
          <w:rtl/>
        </w:rPr>
        <w:t xml:space="preserve">) </w:t>
      </w:r>
      <w:r>
        <w:rPr>
          <w:rtl/>
        </w:rPr>
        <w:t>قال</w:t>
      </w:r>
      <w:r w:rsidR="00A93B6D">
        <w:rPr>
          <w:rtl/>
        </w:rPr>
        <w:t>:</w:t>
      </w:r>
      <w:r>
        <w:rPr>
          <w:rtl/>
        </w:rPr>
        <w:t xml:space="preserve"> قال رسول الله</w:t>
      </w:r>
      <w:r w:rsidR="00FE7AF0">
        <w:rPr>
          <w:rFonts w:hint="cs"/>
          <w:rtl/>
        </w:rPr>
        <w:t xml:space="preserve"> (</w:t>
      </w:r>
      <w:r>
        <w:rPr>
          <w:rtl/>
        </w:rPr>
        <w:t xml:space="preserve"> </w:t>
      </w:r>
      <w:r w:rsidR="00F16FA9">
        <w:rPr>
          <w:rStyle w:val="libAlaemChar"/>
          <w:rFonts w:hint="cs"/>
          <w:rtl/>
        </w:rPr>
        <w:t>صلى‌الله‌عليه‌وآله‌</w:t>
      </w:r>
      <w:r>
        <w:rPr>
          <w:rtl/>
        </w:rPr>
        <w:t xml:space="preserve"> </w:t>
      </w:r>
      <w:r w:rsidR="00FE7AF0">
        <w:rPr>
          <w:rFonts w:hint="cs"/>
          <w:rtl/>
        </w:rPr>
        <w:t xml:space="preserve">) : </w:t>
      </w:r>
      <w:r>
        <w:rPr>
          <w:rtl/>
        </w:rPr>
        <w:t xml:space="preserve">التائب من الذنب كمن لا ذنب له.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12</w:t>
      </w:r>
      <w:r w:rsidR="00A90B9E">
        <w:rPr>
          <w:rtl/>
        </w:rPr>
        <w:t xml:space="preserve"> - </w:t>
      </w:r>
      <w:r>
        <w:rPr>
          <w:rtl/>
        </w:rPr>
        <w:t>معاني الاخبار</w:t>
      </w:r>
      <w:r w:rsidR="00A93B6D">
        <w:rPr>
          <w:rtl/>
        </w:rPr>
        <w:t>:</w:t>
      </w:r>
      <w:r>
        <w:rPr>
          <w:rtl/>
        </w:rPr>
        <w:t xml:space="preserve"> 215 </w:t>
      </w:r>
      <w:r w:rsidR="00BA6C6A">
        <w:rPr>
          <w:rtl/>
        </w:rPr>
        <w:t>/</w:t>
      </w:r>
      <w:r>
        <w:rPr>
          <w:rtl/>
        </w:rPr>
        <w:t xml:space="preserve"> 1.</w:t>
      </w:r>
    </w:p>
    <w:p w:rsidR="00502E84" w:rsidRPr="00784457" w:rsidRDefault="00502E84" w:rsidP="00E521F4">
      <w:pPr>
        <w:pStyle w:val="libFootnote0"/>
        <w:rPr>
          <w:rtl/>
        </w:rPr>
      </w:pPr>
      <w:r w:rsidRPr="00784457">
        <w:rPr>
          <w:rtl/>
        </w:rPr>
        <w:t>(1) التوبة 9</w:t>
      </w:r>
      <w:r w:rsidR="00A93B6D">
        <w:rPr>
          <w:rtl/>
        </w:rPr>
        <w:t>:</w:t>
      </w:r>
      <w:r w:rsidRPr="00784457">
        <w:rPr>
          <w:rtl/>
        </w:rPr>
        <w:t xml:space="preserve"> 117.</w:t>
      </w:r>
    </w:p>
    <w:p w:rsidR="00502E84" w:rsidRDefault="00502E84" w:rsidP="00E521F4">
      <w:pPr>
        <w:pStyle w:val="libFootnote0"/>
        <w:rPr>
          <w:rtl/>
        </w:rPr>
      </w:pPr>
      <w:r>
        <w:rPr>
          <w:rtl/>
        </w:rPr>
        <w:t>13</w:t>
      </w:r>
      <w:r w:rsidR="00A90B9E">
        <w:rPr>
          <w:rtl/>
        </w:rPr>
        <w:t xml:space="preserve"> - </w:t>
      </w:r>
      <w:r>
        <w:rPr>
          <w:rtl/>
        </w:rPr>
        <w:t xml:space="preserve">عيون اخبار </w:t>
      </w:r>
      <w:r w:rsidRPr="00FE7AF0">
        <w:rPr>
          <w:rtl/>
        </w:rPr>
        <w:t xml:space="preserve">الرضا </w:t>
      </w:r>
      <w:r w:rsidR="00BA6C6A" w:rsidRPr="00FE7AF0">
        <w:rPr>
          <w:rFonts w:hint="cs"/>
          <w:rtl/>
        </w:rPr>
        <w:t xml:space="preserve">( </w:t>
      </w:r>
      <w:r w:rsidR="00BA6C6A" w:rsidRPr="00FE7AF0">
        <w:rPr>
          <w:rStyle w:val="libFootnoteAlaemChar"/>
          <w:rFonts w:hint="cs"/>
          <w:rtl/>
        </w:rPr>
        <w:t xml:space="preserve">عليه‌السلام </w:t>
      </w:r>
      <w:r w:rsidR="00BA6C6A" w:rsidRPr="00FE7AF0">
        <w:rPr>
          <w:rFonts w:hint="cs"/>
          <w:rtl/>
        </w:rPr>
        <w:t xml:space="preserve">) </w:t>
      </w:r>
      <w:r w:rsidRPr="00FE7AF0">
        <w:rPr>
          <w:rtl/>
        </w:rPr>
        <w:t xml:space="preserve"> 2</w:t>
      </w:r>
      <w:r w:rsidR="00A93B6D">
        <w:rPr>
          <w:rtl/>
        </w:rPr>
        <w:t>:</w:t>
      </w:r>
      <w:r>
        <w:rPr>
          <w:rtl/>
        </w:rPr>
        <w:t xml:space="preserve"> 29 </w:t>
      </w:r>
      <w:r w:rsidR="00BA6C6A">
        <w:rPr>
          <w:rtl/>
        </w:rPr>
        <w:t>/</w:t>
      </w:r>
      <w:r>
        <w:rPr>
          <w:rtl/>
        </w:rPr>
        <w:t xml:space="preserve"> 33.</w:t>
      </w:r>
    </w:p>
    <w:p w:rsidR="00502E84" w:rsidRPr="00784457" w:rsidRDefault="00502E84" w:rsidP="00FE7AF0">
      <w:pPr>
        <w:pStyle w:val="libFootnote0"/>
        <w:rPr>
          <w:rtl/>
        </w:rPr>
      </w:pPr>
      <w:r w:rsidRPr="00784457">
        <w:rPr>
          <w:rtl/>
        </w:rPr>
        <w:t>(</w:t>
      </w:r>
      <w:r w:rsidR="00FE7AF0">
        <w:rPr>
          <w:rFonts w:hint="cs"/>
          <w:rtl/>
        </w:rPr>
        <w:t>2</w:t>
      </w:r>
      <w:r w:rsidRPr="00784457">
        <w:rPr>
          <w:rtl/>
        </w:rPr>
        <w:t>) تقدمت في الحديث 4 من الباب 54 من ابواب الوضوء.</w:t>
      </w:r>
    </w:p>
    <w:p w:rsidR="00502E84" w:rsidRDefault="00502E84" w:rsidP="00E521F4">
      <w:pPr>
        <w:pStyle w:val="libFootnote0"/>
        <w:rPr>
          <w:rtl/>
        </w:rPr>
      </w:pPr>
      <w:r>
        <w:rPr>
          <w:rtl/>
        </w:rPr>
        <w:t>14</w:t>
      </w:r>
      <w:r w:rsidR="00A90B9E">
        <w:rPr>
          <w:rtl/>
        </w:rPr>
        <w:t xml:space="preserve"> - </w:t>
      </w:r>
      <w:r>
        <w:rPr>
          <w:rtl/>
        </w:rPr>
        <w:t xml:space="preserve">عيون </w:t>
      </w:r>
      <w:r w:rsidRPr="00FE7AF0">
        <w:rPr>
          <w:rtl/>
        </w:rPr>
        <w:t xml:space="preserve">اخبار الرضا </w:t>
      </w:r>
      <w:r w:rsidR="00BA6C6A" w:rsidRPr="00FE7AF0">
        <w:rPr>
          <w:rFonts w:hint="cs"/>
          <w:rtl/>
        </w:rPr>
        <w:t xml:space="preserve">( </w:t>
      </w:r>
      <w:r w:rsidR="00BA6C6A" w:rsidRPr="00FE7AF0">
        <w:rPr>
          <w:rStyle w:val="libFootnoteAlaemChar"/>
          <w:rFonts w:hint="cs"/>
          <w:rtl/>
        </w:rPr>
        <w:t xml:space="preserve">عليه‌السلام </w:t>
      </w:r>
      <w:r w:rsidR="00BA6C6A" w:rsidRPr="00FE7AF0">
        <w:rPr>
          <w:rFonts w:hint="cs"/>
          <w:rtl/>
        </w:rPr>
        <w:t xml:space="preserve">) </w:t>
      </w:r>
      <w:r w:rsidRPr="00FE7AF0">
        <w:rPr>
          <w:rtl/>
        </w:rPr>
        <w:t xml:space="preserve"> 2</w:t>
      </w:r>
      <w:r w:rsidR="00A93B6D">
        <w:rPr>
          <w:rtl/>
        </w:rPr>
        <w:t>:</w:t>
      </w:r>
      <w:r>
        <w:rPr>
          <w:rtl/>
        </w:rPr>
        <w:t xml:space="preserve"> 74 </w:t>
      </w:r>
      <w:r w:rsidR="00BA6C6A">
        <w:rPr>
          <w:rtl/>
        </w:rPr>
        <w:t>/</w:t>
      </w:r>
      <w:r>
        <w:rPr>
          <w:rtl/>
        </w:rPr>
        <w:t xml:space="preserve"> 347.</w:t>
      </w:r>
    </w:p>
    <w:p w:rsidR="00502E84" w:rsidRPr="00784457" w:rsidRDefault="00502E84" w:rsidP="00FE7AF0">
      <w:pPr>
        <w:pStyle w:val="libFootnote0"/>
        <w:rPr>
          <w:rtl/>
        </w:rPr>
      </w:pPr>
      <w:r w:rsidRPr="00784457">
        <w:rPr>
          <w:rtl/>
        </w:rPr>
        <w:t>(</w:t>
      </w:r>
      <w:r w:rsidR="00FE7AF0">
        <w:rPr>
          <w:rFonts w:hint="cs"/>
          <w:rtl/>
        </w:rPr>
        <w:t>3</w:t>
      </w:r>
      <w:r w:rsidRPr="00784457">
        <w:rPr>
          <w:rtl/>
        </w:rPr>
        <w:t>) اضاف في المصدر</w:t>
      </w:r>
      <w:r w:rsidR="00A93B6D">
        <w:rPr>
          <w:rtl/>
        </w:rPr>
        <w:t>:</w:t>
      </w:r>
      <w:r w:rsidRPr="00784457">
        <w:rPr>
          <w:rtl/>
        </w:rPr>
        <w:t xml:space="preserve"> عن علي بن ابي طالب.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[ 21023 ]</w:t>
      </w:r>
      <w:r>
        <w:rPr>
          <w:rtl/>
        </w:rPr>
        <w:t xml:space="preserve"> 15</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و</w:t>
      </w:r>
      <w:r w:rsidR="00021793">
        <w:rPr>
          <w:rtl/>
        </w:rPr>
        <w:t>محمّد</w:t>
      </w:r>
      <w:r w:rsidR="00E52184">
        <w:rPr>
          <w:rtl/>
        </w:rPr>
        <w:t xml:space="preserve"> </w:t>
      </w:r>
      <w:r>
        <w:rPr>
          <w:rtl/>
        </w:rPr>
        <w:t>بن الحسن</w:t>
      </w:r>
      <w:r w:rsidR="00A90B9E">
        <w:rPr>
          <w:rtl/>
        </w:rPr>
        <w:t>،</w:t>
      </w:r>
      <w:r>
        <w:rPr>
          <w:rtl/>
        </w:rPr>
        <w:t xml:space="preserve"> عن سعد</w:t>
      </w:r>
      <w:r w:rsidR="00A90B9E">
        <w:rPr>
          <w:rtl/>
        </w:rPr>
        <w:t>،</w:t>
      </w:r>
      <w:r>
        <w:rPr>
          <w:rtl/>
        </w:rPr>
        <w:t xml:space="preserve"> عن القاسم بن </w:t>
      </w:r>
      <w:r w:rsidR="00021793">
        <w:rPr>
          <w:rtl/>
        </w:rPr>
        <w:t>محمّد</w:t>
      </w:r>
      <w:r w:rsidR="00E52184">
        <w:rPr>
          <w:rtl/>
        </w:rPr>
        <w:t xml:space="preserve"> </w:t>
      </w:r>
      <w:r>
        <w:rPr>
          <w:rtl/>
        </w:rPr>
        <w:t>عن المنقري</w:t>
      </w:r>
      <w:r w:rsidR="00A90B9E">
        <w:rPr>
          <w:rtl/>
        </w:rPr>
        <w:t>،</w:t>
      </w:r>
      <w:r>
        <w:rPr>
          <w:rtl/>
        </w:rPr>
        <w:t xml:space="preserve"> عن حفص بن غياث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خير في الدنيا </w:t>
      </w:r>
      <w:r w:rsidR="00B57202">
        <w:rPr>
          <w:rtl/>
        </w:rPr>
        <w:t xml:space="preserve">إلّا </w:t>
      </w:r>
      <w:r>
        <w:rPr>
          <w:rtl/>
        </w:rPr>
        <w:t>لرجلين</w:t>
      </w:r>
      <w:r w:rsidR="00A93B6D">
        <w:rPr>
          <w:rtl/>
        </w:rPr>
        <w:t>:</w:t>
      </w:r>
      <w:r>
        <w:rPr>
          <w:rtl/>
        </w:rPr>
        <w:t xml:space="preserve"> رجل يزداد في </w:t>
      </w:r>
      <w:r w:rsidR="00070C51">
        <w:rPr>
          <w:rtl/>
        </w:rPr>
        <w:t xml:space="preserve">كلّ </w:t>
      </w:r>
      <w:r>
        <w:rPr>
          <w:rtl/>
        </w:rPr>
        <w:t>يوم إحسانا</w:t>
      </w:r>
      <w:r w:rsidR="00FE7AF0">
        <w:rPr>
          <w:rFonts w:hint="cs"/>
          <w:rtl/>
        </w:rPr>
        <w:t>ً</w:t>
      </w:r>
      <w:r w:rsidR="00A90B9E">
        <w:rPr>
          <w:rtl/>
        </w:rPr>
        <w:t>،</w:t>
      </w:r>
      <w:r>
        <w:rPr>
          <w:rtl/>
        </w:rPr>
        <w:t xml:space="preserve"> ورجل يتدارك ذنبه بالتوبة وأنّى له بالتوبة والله لو سجد </w:t>
      </w:r>
      <w:r w:rsidR="007E7204">
        <w:rPr>
          <w:rtl/>
        </w:rPr>
        <w:t xml:space="preserve">حتّى </w:t>
      </w:r>
      <w:r>
        <w:rPr>
          <w:rtl/>
        </w:rPr>
        <w:t xml:space="preserve">ينقطع عنقه ما قبل الله منه </w:t>
      </w:r>
      <w:r w:rsidR="00B57202">
        <w:rPr>
          <w:rtl/>
        </w:rPr>
        <w:t xml:space="preserve">إلّا </w:t>
      </w:r>
      <w:r>
        <w:rPr>
          <w:rtl/>
        </w:rPr>
        <w:t xml:space="preserve">بولايتنا أهل البيت. </w:t>
      </w:r>
    </w:p>
    <w:p w:rsidR="00502E84" w:rsidRDefault="00502E84" w:rsidP="00A90B9E">
      <w:pPr>
        <w:pStyle w:val="libNormal"/>
      </w:pPr>
      <w:r w:rsidRPr="00BA6C6A">
        <w:rPr>
          <w:rStyle w:val="libNormalChar"/>
          <w:rtl/>
        </w:rPr>
        <w:t>[ 21024 ]</w:t>
      </w:r>
      <w:r>
        <w:rPr>
          <w:rtl/>
        </w:rPr>
        <w:t xml:space="preserve"> 16</w:t>
      </w:r>
      <w:r w:rsidR="00A90B9E">
        <w:rPr>
          <w:rtl/>
        </w:rPr>
        <w:t xml:space="preserve"> - </w:t>
      </w:r>
      <w:r>
        <w:rPr>
          <w:rtl/>
        </w:rPr>
        <w:t xml:space="preserve">علي بن موسى بن طاووس في </w:t>
      </w:r>
      <w:r w:rsidRPr="00E521F4">
        <w:rPr>
          <w:rStyle w:val="libNormalChar"/>
          <w:rtl/>
        </w:rPr>
        <w:t xml:space="preserve">( </w:t>
      </w:r>
      <w:r>
        <w:rPr>
          <w:rtl/>
        </w:rPr>
        <w:t>مُهج الدعوات</w:t>
      </w:r>
      <w:r w:rsidRPr="00E521F4">
        <w:rPr>
          <w:rStyle w:val="libNormalChar"/>
          <w:rtl/>
        </w:rPr>
        <w:t xml:space="preserve"> )</w:t>
      </w:r>
      <w:r>
        <w:rPr>
          <w:rtl/>
        </w:rPr>
        <w:t xml:space="preserve"> عن الرضا</w:t>
      </w:r>
      <w:r w:rsidR="00A90B9E">
        <w:rPr>
          <w:rtl/>
        </w:rPr>
        <w:t>،</w:t>
      </w:r>
      <w:r>
        <w:rPr>
          <w:rtl/>
        </w:rPr>
        <w:t xml:space="preserve"> عن آبائه</w:t>
      </w:r>
      <w:r w:rsidR="00FE7AF0">
        <w:rPr>
          <w:rFonts w:hint="cs"/>
          <w:rtl/>
        </w:rPr>
        <w:t xml:space="preserve"> (</w:t>
      </w:r>
      <w:r>
        <w:rPr>
          <w:rtl/>
        </w:rPr>
        <w:t xml:space="preserve"> </w:t>
      </w:r>
      <w:r w:rsidR="00A90B9E" w:rsidRPr="00A90B9E">
        <w:rPr>
          <w:rStyle w:val="libAlaemChar"/>
          <w:rFonts w:hint="cs"/>
          <w:rtl/>
        </w:rPr>
        <w:t>عليهم‌السلام</w:t>
      </w:r>
      <w:r>
        <w:rPr>
          <w:rtl/>
        </w:rPr>
        <w:t xml:space="preserve"> </w:t>
      </w:r>
      <w:r w:rsidR="00FE7AF0">
        <w:rPr>
          <w:rFonts w:hint="cs"/>
          <w:rtl/>
        </w:rPr>
        <w:t xml:space="preserve">) </w:t>
      </w:r>
      <w:r>
        <w:rPr>
          <w:rtl/>
        </w:rPr>
        <w:t>قال</w:t>
      </w:r>
      <w:r w:rsidR="00A93B6D">
        <w:rPr>
          <w:rtl/>
        </w:rPr>
        <w:t>:</w:t>
      </w:r>
      <w:r>
        <w:rPr>
          <w:rtl/>
        </w:rPr>
        <w:t xml:space="preserve"> قال رسول الله</w:t>
      </w:r>
      <w:r w:rsidR="00FE7AF0">
        <w:rPr>
          <w:rFonts w:hint="cs"/>
          <w:rtl/>
        </w:rPr>
        <w:t xml:space="preserve"> (</w:t>
      </w:r>
      <w:r>
        <w:rPr>
          <w:rtl/>
        </w:rPr>
        <w:t xml:space="preserve"> </w:t>
      </w:r>
      <w:r w:rsidR="00F16FA9">
        <w:rPr>
          <w:rStyle w:val="libAlaemChar"/>
          <w:rFonts w:hint="cs"/>
          <w:rtl/>
        </w:rPr>
        <w:t>صلى‌الله‌عليه‌وآله‌</w:t>
      </w:r>
      <w:r>
        <w:rPr>
          <w:rtl/>
        </w:rPr>
        <w:t xml:space="preserve"> </w:t>
      </w:r>
      <w:r w:rsidR="00FE7AF0">
        <w:rPr>
          <w:rFonts w:hint="cs"/>
          <w:rtl/>
        </w:rPr>
        <w:t xml:space="preserve">) : </w:t>
      </w:r>
      <w:r>
        <w:rPr>
          <w:rtl/>
        </w:rPr>
        <w:t>اعترفوا بنعم الله ربكم وتوبوا إلى الله من جميع ذنوبكم فإنالله ي</w:t>
      </w:r>
      <w:r w:rsidR="001E2943">
        <w:rPr>
          <w:rtl/>
        </w:rPr>
        <w:t xml:space="preserve">حبّ </w:t>
      </w:r>
      <w:r>
        <w:rPr>
          <w:rtl/>
        </w:rPr>
        <w:t>الشاكرين من عباده.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pPr>
      <w:bookmarkStart w:id="280" w:name="_Toc302476543"/>
      <w:bookmarkStart w:id="281" w:name="_Toc303591209"/>
      <w:bookmarkStart w:id="282" w:name="_Toc303591721"/>
      <w:bookmarkStart w:id="283" w:name="_Toc303593046"/>
      <w:bookmarkStart w:id="284" w:name="_Toc303593235"/>
      <w:bookmarkStart w:id="285" w:name="_Toc303629075"/>
      <w:bookmarkStart w:id="286" w:name="_Toc305219325"/>
      <w:bookmarkStart w:id="287" w:name="_Toc377675473"/>
      <w:bookmarkStart w:id="288" w:name="_Toc252139676"/>
      <w:r>
        <w:rPr>
          <w:rtl/>
        </w:rPr>
        <w:t>87</w:t>
      </w:r>
      <w:r w:rsidR="00A90B9E">
        <w:rPr>
          <w:rtl/>
        </w:rPr>
        <w:t xml:space="preserve"> - </w:t>
      </w:r>
      <w:r>
        <w:rPr>
          <w:rtl/>
        </w:rPr>
        <w:t>باب وجوب اخلاص التوبة وشروطها</w:t>
      </w:r>
      <w:bookmarkEnd w:id="280"/>
      <w:bookmarkEnd w:id="281"/>
      <w:bookmarkEnd w:id="282"/>
      <w:bookmarkEnd w:id="283"/>
      <w:bookmarkEnd w:id="284"/>
      <w:bookmarkEnd w:id="285"/>
      <w:bookmarkEnd w:id="286"/>
      <w:bookmarkEnd w:id="287"/>
      <w:bookmarkEnd w:id="288"/>
    </w:p>
    <w:p w:rsidR="00502E84" w:rsidRDefault="00502E84" w:rsidP="00A90B9E">
      <w:pPr>
        <w:pStyle w:val="libNormal"/>
        <w:rPr>
          <w:rtl/>
        </w:rPr>
      </w:pPr>
      <w:r w:rsidRPr="00BA6C6A">
        <w:rPr>
          <w:rStyle w:val="libNormalChar"/>
          <w:rtl/>
        </w:rPr>
        <w:t>[ 21025 ]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 بن هلال قال</w:t>
      </w:r>
      <w:r w:rsidR="00A93B6D">
        <w:rPr>
          <w:rtl/>
        </w:rPr>
        <w:t>:</w:t>
      </w:r>
      <w:r>
        <w:rPr>
          <w:rtl/>
        </w:rPr>
        <w:t xml:space="preserve"> سألت أبا الحسن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الخصال</w:t>
      </w:r>
      <w:r w:rsidR="00A93B6D">
        <w:rPr>
          <w:rtl/>
        </w:rPr>
        <w:t>:</w:t>
      </w:r>
      <w:r>
        <w:rPr>
          <w:rtl/>
        </w:rPr>
        <w:t xml:space="preserve"> 41 </w:t>
      </w:r>
      <w:r w:rsidR="00BA6C6A">
        <w:rPr>
          <w:rtl/>
        </w:rPr>
        <w:t>/</w:t>
      </w:r>
      <w:r>
        <w:rPr>
          <w:rtl/>
        </w:rPr>
        <w:t xml:space="preserve"> 29.</w:t>
      </w:r>
    </w:p>
    <w:p w:rsidR="00502E84" w:rsidRDefault="00502E84" w:rsidP="00E521F4">
      <w:pPr>
        <w:pStyle w:val="libFootnote0"/>
        <w:rPr>
          <w:rtl/>
        </w:rPr>
      </w:pPr>
      <w:r>
        <w:rPr>
          <w:rtl/>
        </w:rPr>
        <w:t>16</w:t>
      </w:r>
      <w:r w:rsidR="00A90B9E">
        <w:rPr>
          <w:rtl/>
        </w:rPr>
        <w:t xml:space="preserve"> - </w:t>
      </w:r>
      <w:r>
        <w:rPr>
          <w:rtl/>
        </w:rPr>
        <w:t>مُهج الدعوات</w:t>
      </w:r>
      <w:r w:rsidR="00A93B6D">
        <w:rPr>
          <w:rtl/>
        </w:rPr>
        <w:t>:</w:t>
      </w:r>
      <w:r>
        <w:rPr>
          <w:rtl/>
        </w:rPr>
        <w:t xml:space="preserve"> 227.</w:t>
      </w:r>
    </w:p>
    <w:p w:rsidR="00502E84" w:rsidRPr="00784457" w:rsidRDefault="00502E84" w:rsidP="00E521F4">
      <w:pPr>
        <w:pStyle w:val="libFootnote0"/>
        <w:rPr>
          <w:rtl/>
        </w:rPr>
      </w:pPr>
      <w:r w:rsidRPr="00784457">
        <w:rPr>
          <w:rtl/>
        </w:rPr>
        <w:t>(1) تقدم في الحديث 3 من الباب 16</w:t>
      </w:r>
      <w:r w:rsidR="00A90B9E">
        <w:rPr>
          <w:rtl/>
        </w:rPr>
        <w:t>،</w:t>
      </w:r>
      <w:r w:rsidRPr="00784457">
        <w:rPr>
          <w:rtl/>
        </w:rPr>
        <w:t xml:space="preserve"> وفي الحديثين 10</w:t>
      </w:r>
      <w:r w:rsidR="00A90B9E">
        <w:rPr>
          <w:rtl/>
        </w:rPr>
        <w:t>،</w:t>
      </w:r>
      <w:r w:rsidRPr="00784457">
        <w:rPr>
          <w:rtl/>
        </w:rPr>
        <w:t xml:space="preserve"> 14 من الباب 40</w:t>
      </w:r>
      <w:r w:rsidR="00A90B9E">
        <w:rPr>
          <w:rtl/>
        </w:rPr>
        <w:t>،</w:t>
      </w:r>
      <w:r w:rsidRPr="00784457">
        <w:rPr>
          <w:rtl/>
        </w:rPr>
        <w:t xml:space="preserve"> وفي الحديث 3 من الباب 77</w:t>
      </w:r>
      <w:r w:rsidR="00A90B9E">
        <w:rPr>
          <w:rtl/>
        </w:rPr>
        <w:t>،</w:t>
      </w:r>
      <w:r w:rsidRPr="00784457">
        <w:rPr>
          <w:rtl/>
        </w:rPr>
        <w:t xml:space="preserve"> وفي الباب 83 من هذه الابواب</w:t>
      </w:r>
      <w:r w:rsidR="00A90B9E">
        <w:rPr>
          <w:rtl/>
        </w:rPr>
        <w:t>،</w:t>
      </w:r>
      <w:r w:rsidRPr="00784457">
        <w:rPr>
          <w:rtl/>
        </w:rPr>
        <w:t xml:space="preserve"> وفي الحديث 8 من الباب 36</w:t>
      </w:r>
      <w:r w:rsidR="00A90B9E">
        <w:rPr>
          <w:rtl/>
        </w:rPr>
        <w:t>،</w:t>
      </w:r>
      <w:r w:rsidRPr="00784457">
        <w:rPr>
          <w:rtl/>
        </w:rPr>
        <w:t xml:space="preserve"> وفي الحديث 2 من الباب 39 من ابواب الاحتضار</w:t>
      </w:r>
      <w:r w:rsidR="00A90B9E">
        <w:rPr>
          <w:rtl/>
        </w:rPr>
        <w:t>،</w:t>
      </w:r>
      <w:r w:rsidRPr="00784457">
        <w:rPr>
          <w:rtl/>
        </w:rPr>
        <w:t xml:space="preserve"> وفي الحديث 20 من الباب 18 من ابواب احكام شهر رمضان.</w:t>
      </w:r>
    </w:p>
    <w:p w:rsidR="00502E84" w:rsidRPr="00784457" w:rsidRDefault="00502E84" w:rsidP="00E521F4">
      <w:pPr>
        <w:pStyle w:val="libFootnote0"/>
        <w:rPr>
          <w:rtl/>
        </w:rPr>
      </w:pPr>
      <w:r w:rsidRPr="00784457">
        <w:rPr>
          <w:rtl/>
        </w:rPr>
        <w:t>(2) يأتي في الابواب 87</w:t>
      </w:r>
      <w:r w:rsidR="00A90B9E">
        <w:rPr>
          <w:rtl/>
        </w:rPr>
        <w:t>،</w:t>
      </w:r>
      <w:r w:rsidRPr="00784457">
        <w:rPr>
          <w:rtl/>
        </w:rPr>
        <w:t xml:space="preserve"> 89</w:t>
      </w:r>
      <w:r w:rsidR="00A90B9E">
        <w:rPr>
          <w:rtl/>
        </w:rPr>
        <w:t>،</w:t>
      </w:r>
      <w:r w:rsidRPr="00784457">
        <w:rPr>
          <w:rtl/>
        </w:rPr>
        <w:t xml:space="preserve"> 93</w:t>
      </w:r>
      <w:r w:rsidR="00A90B9E">
        <w:rPr>
          <w:rtl/>
        </w:rPr>
        <w:t>،</w:t>
      </w:r>
      <w:r w:rsidRPr="00784457">
        <w:rPr>
          <w:rtl/>
        </w:rPr>
        <w:t xml:space="preserve"> وفي الحديث 3 من الباب 95</w:t>
      </w:r>
      <w:r w:rsidR="00A90B9E">
        <w:rPr>
          <w:rtl/>
        </w:rPr>
        <w:t>،</w:t>
      </w:r>
      <w:r w:rsidRPr="00784457">
        <w:rPr>
          <w:rtl/>
        </w:rPr>
        <w:t xml:space="preserve"> وفي الباب 96 من هذه الابواب</w:t>
      </w:r>
      <w:r w:rsidR="00A90B9E">
        <w:rPr>
          <w:rtl/>
        </w:rPr>
        <w:t>،</w:t>
      </w:r>
      <w:r w:rsidRPr="00784457">
        <w:rPr>
          <w:rtl/>
        </w:rPr>
        <w:t xml:space="preserve"> وفي الحديثين 10</w:t>
      </w:r>
      <w:r w:rsidR="00A90B9E">
        <w:rPr>
          <w:rtl/>
        </w:rPr>
        <w:t>،</w:t>
      </w:r>
      <w:r w:rsidRPr="00784457">
        <w:rPr>
          <w:rtl/>
        </w:rPr>
        <w:t xml:space="preserve"> 11 من الباب 86 من ابواب ما يكتسب به</w:t>
      </w:r>
      <w:r w:rsidR="00A90B9E">
        <w:rPr>
          <w:rtl/>
        </w:rPr>
        <w:t>،</w:t>
      </w:r>
      <w:r w:rsidRPr="00784457">
        <w:rPr>
          <w:rtl/>
        </w:rPr>
        <w:t xml:space="preserve"> وفي الباب 10 من ابواب النكاح المحر</w:t>
      </w:r>
      <w:r w:rsidR="00FE7AF0">
        <w:rPr>
          <w:rFonts w:hint="cs"/>
          <w:rtl/>
        </w:rPr>
        <w:t>ّ</w:t>
      </w:r>
      <w:r w:rsidRPr="00784457">
        <w:rPr>
          <w:rtl/>
        </w:rPr>
        <w:t>م</w:t>
      </w:r>
      <w:r w:rsidR="00A90B9E">
        <w:rPr>
          <w:rtl/>
        </w:rPr>
        <w:t>،</w:t>
      </w:r>
      <w:r w:rsidRPr="00784457">
        <w:rPr>
          <w:rtl/>
        </w:rPr>
        <w:t xml:space="preserve"> وفي الباب 30 من ابواب حد السرقة.</w:t>
      </w:r>
    </w:p>
    <w:p w:rsidR="00502E84" w:rsidRDefault="00502E84" w:rsidP="00FE7AF0">
      <w:pPr>
        <w:pStyle w:val="libFootnoteCenterBold"/>
        <w:rPr>
          <w:rtl/>
        </w:rPr>
      </w:pPr>
      <w:r>
        <w:rPr>
          <w:rtl/>
        </w:rPr>
        <w:t>الباب 87</w:t>
      </w:r>
    </w:p>
    <w:p w:rsidR="00502E84" w:rsidRDefault="00502E84" w:rsidP="00FE7AF0">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sidR="00FE7AF0">
        <w:rPr>
          <w:rtl/>
        </w:rPr>
        <w:t>معاني ال</w:t>
      </w:r>
      <w:r w:rsidR="00FE7AF0">
        <w:rPr>
          <w:rFonts w:hint="cs"/>
          <w:rtl/>
        </w:rPr>
        <w:t>أ</w:t>
      </w:r>
      <w:r>
        <w:rPr>
          <w:rtl/>
        </w:rPr>
        <w:t>خبار</w:t>
      </w:r>
      <w:r w:rsidR="00A93B6D">
        <w:rPr>
          <w:rtl/>
        </w:rPr>
        <w:t>:</w:t>
      </w:r>
      <w:r>
        <w:rPr>
          <w:rtl/>
        </w:rPr>
        <w:t xml:space="preserve"> 174 </w:t>
      </w:r>
      <w:r w:rsidR="00BA6C6A">
        <w:rPr>
          <w:rtl/>
        </w:rPr>
        <w:t>/</w:t>
      </w:r>
      <w:r>
        <w:rPr>
          <w:rtl/>
        </w:rPr>
        <w:t xml:space="preserve"> 1. </w:t>
      </w:r>
    </w:p>
    <w:p w:rsidR="00A90B9E" w:rsidRDefault="00A90B9E" w:rsidP="00E521F4">
      <w:pPr>
        <w:pStyle w:val="libNormal"/>
        <w:rPr>
          <w:rtl/>
        </w:rPr>
      </w:pPr>
      <w:r>
        <w:rPr>
          <w:rtl/>
        </w:rPr>
        <w:br w:type="page"/>
      </w:r>
    </w:p>
    <w:p w:rsidR="00502E84" w:rsidRDefault="00FE7AF0" w:rsidP="00A90B9E">
      <w:pPr>
        <w:pStyle w:val="libNormal0"/>
        <w:rPr>
          <w:rtl/>
        </w:rPr>
      </w:pPr>
      <w:r>
        <w:rPr>
          <w:rtl/>
        </w:rPr>
        <w:lastRenderedPageBreak/>
        <w:t>ال</w:t>
      </w:r>
      <w:r>
        <w:rPr>
          <w:rFonts w:hint="cs"/>
          <w:rtl/>
        </w:rPr>
        <w:t>أ</w:t>
      </w:r>
      <w:r w:rsidR="00502E84">
        <w:rPr>
          <w:rtl/>
        </w:rPr>
        <w:t xml:space="preserve">خير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عن التوبة النصوح ما هي؟ فكتب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502E84">
        <w:rPr>
          <w:rtl/>
        </w:rPr>
        <w:t xml:space="preserve"> أن يكون الباطن كالظاهر وأفضل من ذلك. </w:t>
      </w:r>
    </w:p>
    <w:p w:rsidR="00502E84" w:rsidRDefault="00502E84" w:rsidP="00A90B9E">
      <w:pPr>
        <w:pStyle w:val="libNormal"/>
        <w:rPr>
          <w:rtl/>
        </w:rPr>
      </w:pPr>
      <w:r w:rsidRPr="00BA6C6A">
        <w:rPr>
          <w:rStyle w:val="libNormalChar"/>
          <w:rtl/>
        </w:rPr>
        <w:t>[ 21026 ]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علي بن إبراهيم</w:t>
      </w:r>
      <w:r w:rsidR="00A90B9E">
        <w:rPr>
          <w:rtl/>
        </w:rPr>
        <w:t>،</w:t>
      </w:r>
      <w:r>
        <w:rPr>
          <w:rtl/>
        </w:rPr>
        <w:t xml:space="preserve"> عن </w:t>
      </w:r>
      <w:r w:rsidR="00021793">
        <w:rPr>
          <w:rtl/>
        </w:rPr>
        <w:t>محمّد</w:t>
      </w:r>
      <w:r w:rsidR="00E52184">
        <w:rPr>
          <w:rtl/>
        </w:rPr>
        <w:t xml:space="preserve"> </w:t>
      </w:r>
      <w:r>
        <w:rPr>
          <w:rtl/>
        </w:rPr>
        <w:t>بن عيسى بن عبيد</w:t>
      </w:r>
      <w:r w:rsidR="00A90B9E">
        <w:rPr>
          <w:rtl/>
        </w:rPr>
        <w:t>،</w:t>
      </w:r>
      <w:r>
        <w:rPr>
          <w:rtl/>
        </w:rPr>
        <w:t xml:space="preserve"> عن يونس بن عبد الرحمن</w:t>
      </w:r>
      <w:r w:rsidR="00A90B9E">
        <w:rPr>
          <w:rtl/>
        </w:rPr>
        <w:t>،</w:t>
      </w:r>
      <w:r>
        <w:rPr>
          <w:rtl/>
        </w:rPr>
        <w:t xml:space="preserve"> عن عبدالله بن سنان وغيره </w:t>
      </w:r>
      <w:r w:rsidR="001E2943">
        <w:rPr>
          <w:rtl/>
        </w:rPr>
        <w:t>جميعاً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التوبة النصوح أن يكون باطن الرجل كظاهره وأفضل. </w:t>
      </w:r>
    </w:p>
    <w:p w:rsidR="00502E84" w:rsidRDefault="00502E84" w:rsidP="00A90B9E">
      <w:pPr>
        <w:pStyle w:val="libNormal"/>
        <w:rPr>
          <w:rtl/>
        </w:rPr>
      </w:pPr>
      <w:r w:rsidRPr="00BA6C6A">
        <w:rPr>
          <w:rStyle w:val="libNormalChar"/>
          <w:rtl/>
        </w:rPr>
        <w:t>[ 21027 ]</w:t>
      </w:r>
      <w:r>
        <w:rPr>
          <w:rtl/>
        </w:rPr>
        <w:t xml:space="preserve"> 3</w:t>
      </w:r>
      <w:r w:rsidR="00A90B9E">
        <w:rPr>
          <w:rtl/>
        </w:rPr>
        <w:t xml:space="preserve"> - </w:t>
      </w:r>
      <w:r>
        <w:rPr>
          <w:rtl/>
        </w:rPr>
        <w:t>قال الصدوق</w:t>
      </w:r>
      <w:r w:rsidR="00A93B6D">
        <w:rPr>
          <w:rtl/>
        </w:rPr>
        <w:t>:</w:t>
      </w:r>
      <w:r>
        <w:rPr>
          <w:rtl/>
        </w:rPr>
        <w:t xml:space="preserve"> وقد روي أن التوبة النصوح هو أن</w:t>
      </w:r>
      <w:r w:rsidR="00FE7AF0">
        <w:rPr>
          <w:rFonts w:hint="cs"/>
          <w:rtl/>
        </w:rPr>
        <w:t>ّ</w:t>
      </w:r>
      <w:r>
        <w:rPr>
          <w:rtl/>
        </w:rPr>
        <w:t xml:space="preserve"> يتوب الرجل من ذنب وينوي أن لا يعود إليه أبدا</w:t>
      </w:r>
      <w:r w:rsidR="00FE7AF0">
        <w:rPr>
          <w:rFonts w:hint="cs"/>
          <w:rtl/>
        </w:rPr>
        <w:t>ً</w:t>
      </w:r>
      <w:r>
        <w:rPr>
          <w:rtl/>
        </w:rPr>
        <w:t xml:space="preserve">. </w:t>
      </w:r>
    </w:p>
    <w:p w:rsidR="00502E84" w:rsidRDefault="00502E84" w:rsidP="00A90B9E">
      <w:pPr>
        <w:pStyle w:val="libNormal"/>
        <w:rPr>
          <w:rtl/>
        </w:rPr>
      </w:pPr>
      <w:r w:rsidRPr="00BA6C6A">
        <w:rPr>
          <w:rStyle w:val="libNormalChar"/>
          <w:rtl/>
        </w:rPr>
        <w:t>[ 21028 ]</w:t>
      </w:r>
      <w:r>
        <w:rPr>
          <w:rtl/>
        </w:rPr>
        <w:t xml:space="preserve"> 4</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FE7AF0">
        <w:rPr>
          <w:rtl/>
        </w:rPr>
        <w:t xml:space="preserve"> </w:t>
      </w:r>
      <w:r w:rsidR="00FE7AF0">
        <w:rPr>
          <w:rFonts w:hint="cs"/>
          <w:rtl/>
        </w:rPr>
        <w:t>أ</w:t>
      </w:r>
      <w:r>
        <w:rPr>
          <w:rtl/>
        </w:rPr>
        <w:t>ن</w:t>
      </w:r>
      <w:r w:rsidR="00FE7AF0">
        <w:rPr>
          <w:rFonts w:hint="cs"/>
          <w:rtl/>
        </w:rPr>
        <w:t>ّ</w:t>
      </w:r>
      <w:r>
        <w:rPr>
          <w:rtl/>
        </w:rPr>
        <w:t xml:space="preserve"> قائلا</w:t>
      </w:r>
      <w:r w:rsidR="00FE7AF0">
        <w:rPr>
          <w:rFonts w:hint="cs"/>
          <w:rtl/>
        </w:rPr>
        <w:t>ً</w:t>
      </w:r>
      <w:r>
        <w:rPr>
          <w:rtl/>
        </w:rPr>
        <w:t xml:space="preserve"> قال بحضرته</w:t>
      </w:r>
      <w:r w:rsidR="00A93B6D">
        <w:rPr>
          <w:rtl/>
        </w:rPr>
        <w:t>:</w:t>
      </w:r>
      <w:r>
        <w:rPr>
          <w:rtl/>
        </w:rPr>
        <w:t xml:space="preserve"> أستغفر الله</w:t>
      </w:r>
      <w:r w:rsidR="00A90B9E">
        <w:rPr>
          <w:rtl/>
        </w:rPr>
        <w:t>،</w:t>
      </w:r>
      <w:r>
        <w:rPr>
          <w:rtl/>
        </w:rPr>
        <w:t xml:space="preserve"> فقال</w:t>
      </w:r>
      <w:r w:rsidR="00A93B6D">
        <w:rPr>
          <w:rtl/>
        </w:rPr>
        <w:t>:</w:t>
      </w:r>
      <w:r>
        <w:rPr>
          <w:rtl/>
        </w:rPr>
        <w:t xml:space="preserve"> ثكلتك أًمّك أتدري ما الاستغفار الاستغفار؟ درجة العلّيين وهو اسم واقع على ستة معان</w:t>
      </w:r>
      <w:r w:rsidR="00A93B6D">
        <w:rPr>
          <w:rtl/>
        </w:rPr>
        <w:t>:</w:t>
      </w:r>
      <w:r>
        <w:rPr>
          <w:rtl/>
        </w:rPr>
        <w:t xml:space="preserve"> أولها</w:t>
      </w:r>
      <w:r w:rsidR="00A93B6D">
        <w:rPr>
          <w:rtl/>
        </w:rPr>
        <w:t>:</w:t>
      </w:r>
      <w:r>
        <w:rPr>
          <w:rtl/>
        </w:rPr>
        <w:t xml:space="preserve"> الندم على ما مضى</w:t>
      </w:r>
      <w:r w:rsidR="00A90B9E">
        <w:rPr>
          <w:rtl/>
        </w:rPr>
        <w:t>،</w:t>
      </w:r>
      <w:r>
        <w:rPr>
          <w:rtl/>
        </w:rPr>
        <w:t xml:space="preserve"> والثاني</w:t>
      </w:r>
      <w:r w:rsidR="00A93B6D">
        <w:rPr>
          <w:rtl/>
        </w:rPr>
        <w:t>:</w:t>
      </w:r>
      <w:r>
        <w:rPr>
          <w:rtl/>
        </w:rPr>
        <w:t xml:space="preserve"> العزم على ترك العود إليه أبدا</w:t>
      </w:r>
      <w:r w:rsidR="00A90B9E">
        <w:rPr>
          <w:rtl/>
        </w:rPr>
        <w:t>،</w:t>
      </w:r>
      <w:r>
        <w:rPr>
          <w:rtl/>
        </w:rPr>
        <w:t xml:space="preserve"> والثالث</w:t>
      </w:r>
      <w:r w:rsidR="00A93B6D">
        <w:rPr>
          <w:rtl/>
        </w:rPr>
        <w:t>:</w:t>
      </w:r>
      <w:r>
        <w:rPr>
          <w:rtl/>
        </w:rPr>
        <w:t xml:space="preserve"> أن تؤدي إلى المخلوقين حقوقهم </w:t>
      </w:r>
      <w:r w:rsidR="007E7204">
        <w:rPr>
          <w:rtl/>
        </w:rPr>
        <w:t xml:space="preserve">حتّى </w:t>
      </w:r>
      <w:r>
        <w:rPr>
          <w:rtl/>
        </w:rPr>
        <w:t>تلقى الله عزّ وجلّ أملس ليس عليك تبعة</w:t>
      </w:r>
      <w:r w:rsidR="00A90B9E">
        <w:rPr>
          <w:rtl/>
        </w:rPr>
        <w:t>،</w:t>
      </w:r>
      <w:r>
        <w:rPr>
          <w:rtl/>
        </w:rPr>
        <w:t xml:space="preserve"> والرابع</w:t>
      </w:r>
      <w:r w:rsidR="00A93B6D">
        <w:rPr>
          <w:rtl/>
        </w:rPr>
        <w:t>:</w:t>
      </w:r>
      <w:r>
        <w:rPr>
          <w:rtl/>
        </w:rPr>
        <w:t xml:space="preserve"> ان تعمد إلى </w:t>
      </w:r>
      <w:r w:rsidR="00070C51">
        <w:rPr>
          <w:rtl/>
        </w:rPr>
        <w:t xml:space="preserve">كلّ </w:t>
      </w:r>
      <w:r>
        <w:rPr>
          <w:rtl/>
        </w:rPr>
        <w:t>فريضة عليك ضيعتها فتؤدي حقها والخامس</w:t>
      </w:r>
      <w:r w:rsidR="00A93B6D">
        <w:rPr>
          <w:rtl/>
        </w:rPr>
        <w:t>:</w:t>
      </w:r>
      <w:r>
        <w:rPr>
          <w:rtl/>
        </w:rPr>
        <w:t xml:space="preserve"> ان تعمد إلى اللحم الذي نبت على السحت فتذيبه بالاحزان </w:t>
      </w:r>
      <w:r w:rsidR="007E7204">
        <w:rPr>
          <w:rtl/>
        </w:rPr>
        <w:t xml:space="preserve">حتّى </w:t>
      </w:r>
      <w:r>
        <w:rPr>
          <w:rtl/>
        </w:rPr>
        <w:t>يلصق الجلد بالعظم وينشو بينهما لحم جديد</w:t>
      </w:r>
      <w:r w:rsidR="00A90B9E">
        <w:rPr>
          <w:rtl/>
        </w:rPr>
        <w:t>،</w:t>
      </w:r>
      <w:r>
        <w:rPr>
          <w:rtl/>
        </w:rPr>
        <w:t xml:space="preserve"> والسادس</w:t>
      </w:r>
      <w:r w:rsidR="00A93B6D">
        <w:rPr>
          <w:rtl/>
        </w:rPr>
        <w:t>:</w:t>
      </w:r>
      <w:r>
        <w:rPr>
          <w:rtl/>
        </w:rPr>
        <w:t xml:space="preserve"> ان تذيق الجسم ألم الطاعة كما أذقته حلاوة المعصية فعند ذلك تقول</w:t>
      </w:r>
      <w:r w:rsidR="00A93B6D">
        <w:rPr>
          <w:rtl/>
        </w:rPr>
        <w:t>:</w:t>
      </w:r>
      <w:r>
        <w:rPr>
          <w:rtl/>
        </w:rPr>
        <w:t xml:space="preserve"> أستغفر الله.</w:t>
      </w:r>
    </w:p>
    <w:p w:rsidR="00502E84" w:rsidRDefault="00502E84" w:rsidP="00A90B9E">
      <w:pPr>
        <w:pStyle w:val="libNormal"/>
        <w:rPr>
          <w:rtl/>
        </w:rPr>
      </w:pPr>
      <w:r>
        <w:rPr>
          <w:rtl/>
        </w:rPr>
        <w:t xml:space="preserve">ورواه الديلمي في </w:t>
      </w:r>
      <w:r w:rsidRPr="00E521F4">
        <w:rPr>
          <w:rStyle w:val="libNormalChar"/>
          <w:rtl/>
        </w:rPr>
        <w:t xml:space="preserve">( </w:t>
      </w:r>
      <w:r w:rsidR="0003744E">
        <w:rPr>
          <w:rtl/>
        </w:rPr>
        <w:t xml:space="preserve">الإِرشاد </w:t>
      </w:r>
      <w:r w:rsidRPr="00E521F4">
        <w:rPr>
          <w:rStyle w:val="libNormalChar"/>
          <w:rtl/>
        </w:rPr>
        <w:t>)</w:t>
      </w:r>
      <w:r>
        <w:rPr>
          <w:rtl/>
        </w:rPr>
        <w:t xml:space="preserve"> </w:t>
      </w:r>
      <w:r w:rsidR="00786314">
        <w:rPr>
          <w:rtl/>
        </w:rPr>
        <w:t xml:space="preserve">مرسلاً </w:t>
      </w:r>
      <w:r w:rsidRPr="00A90B9E">
        <w:rPr>
          <w:rStyle w:val="libFootnotenumChar"/>
          <w:rtl/>
        </w:rPr>
        <w:t>(1)</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معاني الاخبار</w:t>
      </w:r>
      <w:r w:rsidR="00A93B6D">
        <w:rPr>
          <w:rtl/>
        </w:rPr>
        <w:t>:</w:t>
      </w:r>
      <w:r>
        <w:rPr>
          <w:rtl/>
        </w:rPr>
        <w:t xml:space="preserve"> 174 </w:t>
      </w:r>
      <w:r w:rsidR="00BA6C6A">
        <w:rPr>
          <w:rtl/>
        </w:rPr>
        <w:t>/</w:t>
      </w:r>
      <w:r>
        <w:rPr>
          <w:rtl/>
        </w:rPr>
        <w:t xml:space="preserve"> 3.</w:t>
      </w:r>
    </w:p>
    <w:p w:rsidR="00502E84" w:rsidRDefault="00502E84" w:rsidP="00E521F4">
      <w:pPr>
        <w:pStyle w:val="libFootnote0"/>
        <w:rPr>
          <w:rtl/>
        </w:rPr>
      </w:pPr>
      <w:r>
        <w:rPr>
          <w:rtl/>
        </w:rPr>
        <w:t>3</w:t>
      </w:r>
      <w:r w:rsidR="00A90B9E">
        <w:rPr>
          <w:rtl/>
        </w:rPr>
        <w:t xml:space="preserve"> - </w:t>
      </w:r>
      <w:r>
        <w:rPr>
          <w:rtl/>
        </w:rPr>
        <w:t>معاني الاخبار</w:t>
      </w:r>
      <w:r w:rsidR="00A93B6D">
        <w:rPr>
          <w:rtl/>
        </w:rPr>
        <w:t>:</w:t>
      </w:r>
      <w:r>
        <w:rPr>
          <w:rtl/>
        </w:rPr>
        <w:t xml:space="preserve"> 174 </w:t>
      </w:r>
      <w:r w:rsidR="00BA6C6A">
        <w:rPr>
          <w:rtl/>
        </w:rPr>
        <w:t>/</w:t>
      </w:r>
      <w:r>
        <w:rPr>
          <w:rtl/>
        </w:rPr>
        <w:t xml:space="preserve"> ذيل حديث 3.</w:t>
      </w:r>
    </w:p>
    <w:p w:rsidR="00502E84" w:rsidRDefault="00502E84" w:rsidP="00E521F4">
      <w:pPr>
        <w:pStyle w:val="libFootnote0"/>
        <w:rPr>
          <w:rtl/>
        </w:rPr>
      </w:pPr>
      <w:r>
        <w:rPr>
          <w:rtl/>
        </w:rPr>
        <w:t>4</w:t>
      </w:r>
      <w:r w:rsidR="00A90B9E">
        <w:rPr>
          <w:rtl/>
        </w:rPr>
        <w:t xml:space="preserve"> - </w:t>
      </w:r>
      <w:r>
        <w:rPr>
          <w:rtl/>
        </w:rPr>
        <w:t>نهج البلاغة 3</w:t>
      </w:r>
      <w:r w:rsidR="00A93B6D">
        <w:rPr>
          <w:rtl/>
        </w:rPr>
        <w:t>:</w:t>
      </w:r>
      <w:r>
        <w:rPr>
          <w:rtl/>
        </w:rPr>
        <w:t xml:space="preserve"> 252 </w:t>
      </w:r>
      <w:r w:rsidR="00BA6C6A">
        <w:rPr>
          <w:rtl/>
        </w:rPr>
        <w:t>/</w:t>
      </w:r>
      <w:r>
        <w:rPr>
          <w:rtl/>
        </w:rPr>
        <w:t xml:space="preserve"> 417.</w:t>
      </w:r>
    </w:p>
    <w:p w:rsidR="00502E84" w:rsidRPr="00784457" w:rsidRDefault="00502E84" w:rsidP="00E521F4">
      <w:pPr>
        <w:pStyle w:val="libFootnote0"/>
        <w:rPr>
          <w:rtl/>
        </w:rPr>
      </w:pPr>
      <w:r w:rsidRPr="00784457">
        <w:rPr>
          <w:rtl/>
        </w:rPr>
        <w:t>(1) إرشاد القلوب</w:t>
      </w:r>
      <w:r w:rsidR="00A93B6D">
        <w:rPr>
          <w:rtl/>
        </w:rPr>
        <w:t>:</w:t>
      </w:r>
      <w:r w:rsidRPr="00784457">
        <w:rPr>
          <w:rtl/>
        </w:rPr>
        <w:t xml:space="preserve"> 47.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[ 21029 ]</w:t>
      </w:r>
      <w:r>
        <w:rPr>
          <w:rtl/>
        </w:rPr>
        <w:t xml:space="preserve"> 5</w:t>
      </w:r>
      <w:r w:rsidR="00A90B9E">
        <w:rPr>
          <w:rtl/>
        </w:rPr>
        <w:t xml:space="preserve"> - </w:t>
      </w:r>
      <w:r>
        <w:rPr>
          <w:rtl/>
        </w:rPr>
        <w:t xml:space="preserve">الحسن بن علي بن شعبة في </w:t>
      </w:r>
      <w:r w:rsidRPr="00E521F4">
        <w:rPr>
          <w:rStyle w:val="libNormalChar"/>
          <w:rtl/>
        </w:rPr>
        <w:t xml:space="preserve">( </w:t>
      </w:r>
      <w:r>
        <w:rPr>
          <w:rtl/>
        </w:rPr>
        <w:t>تحف العقول</w:t>
      </w:r>
      <w:r w:rsidRPr="00E521F4">
        <w:rPr>
          <w:rStyle w:val="libNormalChar"/>
          <w:rtl/>
        </w:rPr>
        <w:t xml:space="preserve"> )</w:t>
      </w:r>
      <w:r>
        <w:rPr>
          <w:rtl/>
        </w:rPr>
        <w:t xml:space="preserve"> عن كميل بن زياد أن</w:t>
      </w:r>
      <w:r w:rsidR="000B1F99">
        <w:rPr>
          <w:rFonts w:hint="cs"/>
          <w:rtl/>
        </w:rPr>
        <w:t>ّ</w:t>
      </w:r>
      <w:r>
        <w:rPr>
          <w:rtl/>
        </w:rPr>
        <w:t xml:space="preserve">ه قال لامير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العبد يصيب الذنب فيستغفر الله </w:t>
      </w:r>
      <w:r w:rsidRPr="00A90B9E">
        <w:rPr>
          <w:rStyle w:val="libFootnotenumChar"/>
          <w:rtl/>
        </w:rPr>
        <w:t>(1)</w:t>
      </w:r>
      <w:r>
        <w:rPr>
          <w:rtl/>
        </w:rPr>
        <w:t xml:space="preserve"> فقال</w:t>
      </w:r>
      <w:r w:rsidR="00A93B6D">
        <w:rPr>
          <w:rtl/>
        </w:rPr>
        <w:t>:</w:t>
      </w:r>
      <w:r>
        <w:rPr>
          <w:rtl/>
        </w:rPr>
        <w:t xml:space="preserve"> يا ابن زياد التوبة</w:t>
      </w:r>
      <w:r w:rsidR="00A90B9E">
        <w:rPr>
          <w:rtl/>
        </w:rPr>
        <w:t>،</w:t>
      </w:r>
      <w:r>
        <w:rPr>
          <w:rtl/>
        </w:rPr>
        <w:t xml:space="preserve"> قلت</w:t>
      </w:r>
      <w:r w:rsidR="00A93B6D">
        <w:rPr>
          <w:rtl/>
        </w:rPr>
        <w:t>:</w:t>
      </w:r>
      <w:r>
        <w:rPr>
          <w:rtl/>
        </w:rPr>
        <w:t xml:space="preserve"> ليس؟ قال</w:t>
      </w:r>
      <w:r w:rsidR="00A93B6D">
        <w:rPr>
          <w:rtl/>
        </w:rPr>
        <w:t>:</w:t>
      </w:r>
      <w:r>
        <w:rPr>
          <w:rtl/>
        </w:rPr>
        <w:t xml:space="preserve"> لا</w:t>
      </w:r>
      <w:r w:rsidR="00A90B9E">
        <w:rPr>
          <w:rtl/>
        </w:rPr>
        <w:t>،</w:t>
      </w:r>
      <w:r>
        <w:rPr>
          <w:rtl/>
        </w:rPr>
        <w:t xml:space="preserve"> قلت</w:t>
      </w:r>
      <w:r w:rsidR="00A93B6D">
        <w:rPr>
          <w:rtl/>
        </w:rPr>
        <w:t>:</w:t>
      </w:r>
      <w:r>
        <w:rPr>
          <w:rtl/>
        </w:rPr>
        <w:t xml:space="preserve"> كيف؟ قال</w:t>
      </w:r>
      <w:r w:rsidR="00A93B6D">
        <w:rPr>
          <w:rtl/>
        </w:rPr>
        <w:t>:</w:t>
      </w:r>
      <w:r w:rsidR="000B1F99">
        <w:rPr>
          <w:rtl/>
        </w:rPr>
        <w:t xml:space="preserve"> </w:t>
      </w:r>
      <w:r w:rsidR="000B1F99">
        <w:rPr>
          <w:rFonts w:hint="cs"/>
          <w:rtl/>
        </w:rPr>
        <w:t>إ</w:t>
      </w:r>
      <w:r>
        <w:rPr>
          <w:rtl/>
        </w:rPr>
        <w:t>ن</w:t>
      </w:r>
      <w:r w:rsidR="000B1F99">
        <w:rPr>
          <w:rFonts w:hint="cs"/>
          <w:rtl/>
        </w:rPr>
        <w:t>ّ</w:t>
      </w:r>
      <w:r>
        <w:rPr>
          <w:rtl/>
        </w:rPr>
        <w:t xml:space="preserve"> العبد إذا أصاب </w:t>
      </w:r>
      <w:r w:rsidR="00E11838">
        <w:rPr>
          <w:rtl/>
        </w:rPr>
        <w:t xml:space="preserve">ذنباً </w:t>
      </w:r>
      <w:r>
        <w:rPr>
          <w:rtl/>
        </w:rPr>
        <w:t>قال</w:t>
      </w:r>
      <w:r w:rsidR="00A93B6D">
        <w:rPr>
          <w:rtl/>
        </w:rPr>
        <w:t>:</w:t>
      </w:r>
      <w:r>
        <w:rPr>
          <w:rtl/>
        </w:rPr>
        <w:t xml:space="preserve"> استغفر الله بالتحريك</w:t>
      </w:r>
      <w:r w:rsidR="00A90B9E">
        <w:rPr>
          <w:rtl/>
        </w:rPr>
        <w:t>،</w:t>
      </w:r>
      <w:r>
        <w:rPr>
          <w:rtl/>
        </w:rPr>
        <w:t xml:space="preserve"> قلت</w:t>
      </w:r>
      <w:r w:rsidR="00A93B6D">
        <w:rPr>
          <w:rtl/>
        </w:rPr>
        <w:t>:</w:t>
      </w:r>
      <w:r>
        <w:rPr>
          <w:rtl/>
        </w:rPr>
        <w:t xml:space="preserve"> وما التحريك؟ قال</w:t>
      </w:r>
      <w:r w:rsidR="00A93B6D">
        <w:rPr>
          <w:rtl/>
        </w:rPr>
        <w:t>:</w:t>
      </w:r>
      <w:r>
        <w:rPr>
          <w:rtl/>
        </w:rPr>
        <w:t xml:space="preserve"> الشفتان واللسان يريد ان يتبع ذلك </w:t>
      </w:r>
      <w:r w:rsidR="00716DC8">
        <w:rPr>
          <w:rtl/>
        </w:rPr>
        <w:t>بالحقّ</w:t>
      </w:r>
      <w:r>
        <w:rPr>
          <w:rtl/>
        </w:rPr>
        <w:t>يقة</w:t>
      </w:r>
      <w:r w:rsidR="00A90B9E">
        <w:rPr>
          <w:rtl/>
        </w:rPr>
        <w:t>،</w:t>
      </w:r>
      <w:r>
        <w:rPr>
          <w:rtl/>
        </w:rPr>
        <w:t xml:space="preserve"> قلت</w:t>
      </w:r>
      <w:r w:rsidR="00A93B6D">
        <w:rPr>
          <w:rtl/>
        </w:rPr>
        <w:t>:</w:t>
      </w:r>
      <w:r>
        <w:rPr>
          <w:rtl/>
        </w:rPr>
        <w:t xml:space="preserve"> وما الحقيقة؟ قال</w:t>
      </w:r>
      <w:r w:rsidR="00A93B6D">
        <w:rPr>
          <w:rtl/>
        </w:rPr>
        <w:t>:</w:t>
      </w:r>
      <w:r>
        <w:rPr>
          <w:rtl/>
        </w:rPr>
        <w:t xml:space="preserve"> تصديق القلب واضمار أن لا يعود إلى الذنب الذي استغفر منه</w:t>
      </w:r>
      <w:r w:rsidR="00A90B9E">
        <w:rPr>
          <w:rtl/>
        </w:rPr>
        <w:t>،</w:t>
      </w:r>
      <w:r>
        <w:rPr>
          <w:rtl/>
        </w:rPr>
        <w:t xml:space="preserve"> قلت</w:t>
      </w:r>
      <w:r w:rsidR="00A93B6D">
        <w:rPr>
          <w:rtl/>
        </w:rPr>
        <w:t>:</w:t>
      </w:r>
      <w:r>
        <w:rPr>
          <w:rtl/>
        </w:rPr>
        <w:t xml:space="preserve"> فاذا فعلت ذلك فأنا من المستغفرين؟ قال</w:t>
      </w:r>
      <w:r w:rsidR="00A93B6D">
        <w:rPr>
          <w:rtl/>
        </w:rPr>
        <w:t>:</w:t>
      </w:r>
      <w:r>
        <w:rPr>
          <w:rtl/>
        </w:rPr>
        <w:t xml:space="preserve"> لا لانك لم تبلغ إلى الاصل بعد</w:t>
      </w:r>
      <w:r w:rsidR="00A90B9E">
        <w:rPr>
          <w:rtl/>
        </w:rPr>
        <w:t>،</w:t>
      </w:r>
      <w:r>
        <w:rPr>
          <w:rtl/>
        </w:rPr>
        <w:t xml:space="preserve"> قلت</w:t>
      </w:r>
      <w:r w:rsidR="00A93B6D">
        <w:rPr>
          <w:rtl/>
        </w:rPr>
        <w:t>:</w:t>
      </w:r>
      <w:r>
        <w:rPr>
          <w:rtl/>
        </w:rPr>
        <w:t xml:space="preserve"> فأصل الاستغفار ما هو؟ قال</w:t>
      </w:r>
      <w:r w:rsidR="00A93B6D">
        <w:rPr>
          <w:rtl/>
        </w:rPr>
        <w:t>:</w:t>
      </w:r>
      <w:r>
        <w:rPr>
          <w:rtl/>
        </w:rPr>
        <w:t xml:space="preserve"> الرجوع إلى التوبة عن الذنب الذي استغفرت منه وهي أول درجة العابدين وترك الذنب والاستغفار اسم واقع لستة معان</w:t>
      </w:r>
      <w:r w:rsidR="00A90B9E">
        <w:rPr>
          <w:rtl/>
        </w:rPr>
        <w:t>،</w:t>
      </w:r>
      <w:r>
        <w:rPr>
          <w:rtl/>
        </w:rPr>
        <w:t xml:space="preserve"> </w:t>
      </w:r>
      <w:r w:rsidR="004511F4">
        <w:rPr>
          <w:rtl/>
        </w:rPr>
        <w:t xml:space="preserve">ثمّ </w:t>
      </w:r>
      <w:r>
        <w:rPr>
          <w:rtl/>
        </w:rPr>
        <w:t>ذكر الحديث نحوه.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وجوب الاخلاص </w:t>
      </w:r>
      <w:r w:rsidRPr="00A90B9E">
        <w:rPr>
          <w:rStyle w:val="libFootnotenumChar"/>
          <w:rtl/>
        </w:rPr>
        <w:t>(2)</w:t>
      </w:r>
      <w:r>
        <w:rPr>
          <w:rtl/>
        </w:rPr>
        <w:t>.</w:t>
      </w:r>
    </w:p>
    <w:p w:rsidR="00502E84" w:rsidRDefault="00502E84" w:rsidP="00502E84">
      <w:pPr>
        <w:pStyle w:val="Heading2Center"/>
      </w:pPr>
      <w:bookmarkStart w:id="289" w:name="_Toc302476544"/>
      <w:bookmarkStart w:id="290" w:name="_Toc303591210"/>
      <w:bookmarkStart w:id="291" w:name="_Toc303591722"/>
      <w:bookmarkStart w:id="292" w:name="_Toc303593047"/>
      <w:bookmarkStart w:id="293" w:name="_Toc303593236"/>
      <w:bookmarkStart w:id="294" w:name="_Toc303629076"/>
      <w:bookmarkStart w:id="295" w:name="_Toc305219326"/>
      <w:bookmarkStart w:id="296" w:name="_Toc377675474"/>
      <w:bookmarkStart w:id="297" w:name="_Toc252139677"/>
      <w:r>
        <w:rPr>
          <w:rtl/>
        </w:rPr>
        <w:t>88</w:t>
      </w:r>
      <w:r w:rsidR="00A90B9E">
        <w:rPr>
          <w:rtl/>
        </w:rPr>
        <w:t xml:space="preserve"> - </w:t>
      </w:r>
      <w:r>
        <w:rPr>
          <w:rtl/>
        </w:rPr>
        <w:t>باب استحباب صوم الاربعاء والخميس والجمعة</w:t>
      </w:r>
      <w:bookmarkEnd w:id="289"/>
      <w:bookmarkEnd w:id="290"/>
      <w:bookmarkEnd w:id="291"/>
      <w:bookmarkEnd w:id="292"/>
      <w:bookmarkEnd w:id="293"/>
      <w:bookmarkEnd w:id="294"/>
      <w:bookmarkEnd w:id="295"/>
      <w:r w:rsidR="00A90B9E">
        <w:rPr>
          <w:rtl/>
        </w:rPr>
        <w:t xml:space="preserve"> </w:t>
      </w:r>
      <w:bookmarkStart w:id="298" w:name="_Toc302476545"/>
      <w:bookmarkStart w:id="299" w:name="_Toc303591211"/>
      <w:bookmarkStart w:id="300" w:name="_Toc303591723"/>
      <w:bookmarkStart w:id="301" w:name="_Toc303593048"/>
      <w:bookmarkStart w:id="302" w:name="_Toc303593237"/>
      <w:bookmarkStart w:id="303" w:name="_Toc303629077"/>
      <w:bookmarkStart w:id="304" w:name="_Toc305219327"/>
      <w:r w:rsidR="00A90B9E">
        <w:rPr>
          <w:rtl/>
        </w:rPr>
        <w:t>ل</w:t>
      </w:r>
      <w:r>
        <w:rPr>
          <w:rtl/>
        </w:rPr>
        <w:t>لتوبة</w:t>
      </w:r>
      <w:r w:rsidR="00A90B9E">
        <w:rPr>
          <w:rtl/>
        </w:rPr>
        <w:t>،</w:t>
      </w:r>
      <w:r>
        <w:rPr>
          <w:rtl/>
        </w:rPr>
        <w:t xml:space="preserve"> واستحباب الغ</w:t>
      </w:r>
      <w:r w:rsidR="002146B2">
        <w:rPr>
          <w:rFonts w:hint="cs"/>
          <w:rtl/>
        </w:rPr>
        <w:t>ُ</w:t>
      </w:r>
      <w:r>
        <w:rPr>
          <w:rtl/>
        </w:rPr>
        <w:t>سل والصلاة لها</w:t>
      </w:r>
      <w:bookmarkEnd w:id="296"/>
      <w:bookmarkEnd w:id="297"/>
      <w:bookmarkEnd w:id="298"/>
      <w:bookmarkEnd w:id="299"/>
      <w:bookmarkEnd w:id="300"/>
      <w:bookmarkEnd w:id="301"/>
      <w:bookmarkEnd w:id="302"/>
      <w:bookmarkEnd w:id="303"/>
      <w:bookmarkEnd w:id="304"/>
    </w:p>
    <w:p w:rsidR="00502E84" w:rsidRDefault="00502E84" w:rsidP="005A0AB6">
      <w:pPr>
        <w:pStyle w:val="libNormal"/>
        <w:rPr>
          <w:rtl/>
        </w:rPr>
      </w:pPr>
      <w:r w:rsidRPr="00BA6C6A">
        <w:rPr>
          <w:rStyle w:val="libNormalChar"/>
          <w:rtl/>
        </w:rPr>
        <w:t>[ 21030 ]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موسى بن القاسم</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Pr="002146B2">
        <w:rPr>
          <w:rStyle w:val="libAlaemChar"/>
          <w:rtl/>
        </w:rPr>
        <w:t>(</w:t>
      </w:r>
      <w:r w:rsidRPr="00E521F4">
        <w:rPr>
          <w:rStyle w:val="libNormalChar"/>
          <w:rtl/>
        </w:rPr>
        <w:t xml:space="preserve"> </w:t>
      </w:r>
      <w:r w:rsidRPr="008C3AB8">
        <w:rPr>
          <w:rStyle w:val="libAieChar"/>
          <w:rtl/>
        </w:rPr>
        <w:t>ت</w:t>
      </w:r>
      <w:r w:rsidR="002146B2">
        <w:rPr>
          <w:rStyle w:val="libAieChar"/>
          <w:rFonts w:hint="cs"/>
          <w:rtl/>
        </w:rPr>
        <w:t>ُ</w:t>
      </w:r>
      <w:r w:rsidRPr="008C3AB8">
        <w:rPr>
          <w:rStyle w:val="libAieChar"/>
          <w:rtl/>
        </w:rPr>
        <w:t>وب</w:t>
      </w:r>
      <w:r w:rsidR="002146B2">
        <w:rPr>
          <w:rStyle w:val="libAieChar"/>
          <w:rFonts w:hint="cs"/>
          <w:rtl/>
        </w:rPr>
        <w:t>ُ</w:t>
      </w:r>
      <w:r w:rsidRPr="008C3AB8">
        <w:rPr>
          <w:rStyle w:val="libAieChar"/>
          <w:rtl/>
        </w:rPr>
        <w:t>وا إ</w:t>
      </w:r>
      <w:r w:rsidR="002146B2">
        <w:rPr>
          <w:rStyle w:val="libAieChar"/>
          <w:rFonts w:hint="cs"/>
          <w:rtl/>
        </w:rPr>
        <w:t>ِ</w:t>
      </w:r>
      <w:r w:rsidRPr="008C3AB8">
        <w:rPr>
          <w:rStyle w:val="libAieChar"/>
          <w:rtl/>
        </w:rPr>
        <w:t>ل</w:t>
      </w:r>
      <w:r w:rsidR="002146B2">
        <w:rPr>
          <w:rStyle w:val="libAieChar"/>
          <w:rFonts w:hint="cs"/>
          <w:rtl/>
        </w:rPr>
        <w:t>َ</w:t>
      </w:r>
      <w:r w:rsidRPr="008C3AB8">
        <w:rPr>
          <w:rStyle w:val="libAieChar"/>
          <w:rtl/>
        </w:rPr>
        <w:t>ى الله</w:t>
      </w:r>
      <w:r w:rsidR="002146B2">
        <w:rPr>
          <w:rStyle w:val="libAieChar"/>
          <w:rFonts w:hint="cs"/>
          <w:rtl/>
        </w:rPr>
        <w:t>ِ</w:t>
      </w:r>
      <w:r w:rsidRPr="008C3AB8">
        <w:rPr>
          <w:rStyle w:val="libAieChar"/>
          <w:rtl/>
        </w:rPr>
        <w:t xml:space="preserve"> ت</w:t>
      </w:r>
      <w:r w:rsidR="002146B2">
        <w:rPr>
          <w:rStyle w:val="libAieChar"/>
          <w:rFonts w:hint="cs"/>
          <w:rtl/>
        </w:rPr>
        <w:t>َ</w:t>
      </w:r>
      <w:r w:rsidRPr="008C3AB8">
        <w:rPr>
          <w:rStyle w:val="libAieChar"/>
          <w:rtl/>
        </w:rPr>
        <w:t>و</w:t>
      </w:r>
      <w:r w:rsidR="002146B2">
        <w:rPr>
          <w:rStyle w:val="libAieChar"/>
          <w:rFonts w:hint="cs"/>
          <w:rtl/>
        </w:rPr>
        <w:t>ْ</w:t>
      </w:r>
      <w:r w:rsidRPr="008C3AB8">
        <w:rPr>
          <w:rStyle w:val="libAieChar"/>
          <w:rtl/>
        </w:rPr>
        <w:t>ب</w:t>
      </w:r>
      <w:r w:rsidR="002146B2">
        <w:rPr>
          <w:rStyle w:val="libAieChar"/>
          <w:rFonts w:hint="cs"/>
          <w:rtl/>
        </w:rPr>
        <w:t>َ</w:t>
      </w:r>
      <w:r w:rsidRPr="008C3AB8">
        <w:rPr>
          <w:rStyle w:val="libAieChar"/>
          <w:rtl/>
        </w:rPr>
        <w:t>ة</w:t>
      </w:r>
      <w:r w:rsidR="002146B2">
        <w:rPr>
          <w:rStyle w:val="libAieChar"/>
          <w:rFonts w:hint="cs"/>
          <w:rtl/>
        </w:rPr>
        <w:t>ً</w:t>
      </w:r>
      <w:r w:rsidRPr="008C3AB8">
        <w:rPr>
          <w:rStyle w:val="libAieChar"/>
          <w:rtl/>
        </w:rPr>
        <w:t xml:space="preserve"> </w:t>
      </w:r>
      <w:r w:rsidR="00C500F2">
        <w:rPr>
          <w:rStyle w:val="libAieChar"/>
          <w:rtl/>
        </w:rPr>
        <w:t>ن</w:t>
      </w:r>
      <w:r w:rsidR="002146B2">
        <w:rPr>
          <w:rStyle w:val="libAieChar"/>
          <w:rFonts w:hint="cs"/>
          <w:rtl/>
        </w:rPr>
        <w:t>َّ</w:t>
      </w:r>
      <w:r w:rsidR="00C500F2">
        <w:rPr>
          <w:rStyle w:val="libAieChar"/>
          <w:rtl/>
        </w:rPr>
        <w:t>ص</w:t>
      </w:r>
      <w:r w:rsidR="002146B2">
        <w:rPr>
          <w:rStyle w:val="libAieChar"/>
          <w:rFonts w:hint="cs"/>
          <w:rtl/>
        </w:rPr>
        <w:t>ُ</w:t>
      </w:r>
      <w:r w:rsidR="00C500F2">
        <w:rPr>
          <w:rStyle w:val="libAieChar"/>
          <w:rtl/>
        </w:rPr>
        <w:t xml:space="preserve">وحاً </w:t>
      </w:r>
      <w:r w:rsidRPr="002146B2">
        <w:rPr>
          <w:rStyle w:val="libAlaemChar"/>
          <w:rtl/>
        </w:rPr>
        <w:t>)</w:t>
      </w:r>
      <w:r>
        <w:rPr>
          <w:rtl/>
        </w:rPr>
        <w:t xml:space="preserve"> </w:t>
      </w:r>
      <w:r w:rsidRPr="00A90B9E">
        <w:rPr>
          <w:rStyle w:val="libFootnotenumChar"/>
          <w:rtl/>
        </w:rPr>
        <w:t>(</w:t>
      </w:r>
      <w:r w:rsidR="005A0AB6">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تحف العقول</w:t>
      </w:r>
      <w:r w:rsidR="00A93B6D">
        <w:rPr>
          <w:rtl/>
        </w:rPr>
        <w:t>:</w:t>
      </w:r>
      <w:r>
        <w:rPr>
          <w:rtl/>
        </w:rPr>
        <w:t xml:space="preserve"> 196</w:t>
      </w:r>
      <w:r w:rsidR="00A90B9E">
        <w:rPr>
          <w:rtl/>
        </w:rPr>
        <w:t>،</w:t>
      </w:r>
      <w:r>
        <w:rPr>
          <w:rtl/>
        </w:rPr>
        <w:t xml:space="preserve"> 197.</w:t>
      </w:r>
    </w:p>
    <w:p w:rsidR="00502E84" w:rsidRPr="00784457" w:rsidRDefault="00502E84" w:rsidP="00E521F4">
      <w:pPr>
        <w:pStyle w:val="libFootnote0"/>
        <w:rPr>
          <w:rtl/>
        </w:rPr>
      </w:pPr>
      <w:r w:rsidRPr="00784457">
        <w:rPr>
          <w:rtl/>
        </w:rPr>
        <w:t>(1) في المصدر زيادة</w:t>
      </w:r>
      <w:r w:rsidR="00A93B6D">
        <w:rPr>
          <w:rtl/>
        </w:rPr>
        <w:t>:</w:t>
      </w:r>
      <w:r w:rsidRPr="00784457">
        <w:rPr>
          <w:rtl/>
        </w:rPr>
        <w:t xml:space="preserve"> منه فما حد</w:t>
      </w:r>
      <w:r w:rsidR="005A0AB6">
        <w:rPr>
          <w:rFonts w:hint="cs"/>
          <w:rtl/>
        </w:rPr>
        <w:t>ّ</w:t>
      </w:r>
      <w:r w:rsidRPr="00784457">
        <w:rPr>
          <w:rtl/>
        </w:rPr>
        <w:t xml:space="preserve"> الاستغفار.</w:t>
      </w:r>
    </w:p>
    <w:p w:rsidR="00502E84" w:rsidRPr="00784457" w:rsidRDefault="00502E84" w:rsidP="00E521F4">
      <w:pPr>
        <w:pStyle w:val="libFootnote0"/>
        <w:rPr>
          <w:rtl/>
        </w:rPr>
      </w:pPr>
      <w:r w:rsidRPr="00784457">
        <w:rPr>
          <w:rtl/>
        </w:rPr>
        <w:t>(2) تقدم في الحديث 31 من الباب 4</w:t>
      </w:r>
      <w:r w:rsidR="00A90B9E">
        <w:rPr>
          <w:rtl/>
        </w:rPr>
        <w:t>،</w:t>
      </w:r>
      <w:r w:rsidRPr="00784457">
        <w:rPr>
          <w:rtl/>
        </w:rPr>
        <w:t xml:space="preserve"> وفي الباب 86 من هذه الابواب</w:t>
      </w:r>
      <w:r w:rsidR="00A90B9E">
        <w:rPr>
          <w:rtl/>
        </w:rPr>
        <w:t>،</w:t>
      </w:r>
      <w:r w:rsidRPr="00784457">
        <w:rPr>
          <w:rtl/>
        </w:rPr>
        <w:t xml:space="preserve"> وفي الباب 8 من ابواب مقد</w:t>
      </w:r>
      <w:r w:rsidR="005A0AB6">
        <w:rPr>
          <w:rFonts w:hint="cs"/>
          <w:rtl/>
        </w:rPr>
        <w:t>ّ</w:t>
      </w:r>
      <w:r w:rsidRPr="00784457">
        <w:rPr>
          <w:rtl/>
        </w:rPr>
        <w:t>مة العبادات.</w:t>
      </w:r>
    </w:p>
    <w:p w:rsidR="00502E84" w:rsidRDefault="00502E84" w:rsidP="005A0AB6">
      <w:pPr>
        <w:pStyle w:val="libFootnoteCenterBold"/>
        <w:rPr>
          <w:rtl/>
        </w:rPr>
      </w:pPr>
      <w:r>
        <w:rPr>
          <w:rtl/>
        </w:rPr>
        <w:t>الباب 88</w:t>
      </w:r>
    </w:p>
    <w:p w:rsidR="00502E84" w:rsidRDefault="00502E84" w:rsidP="005A0AB6">
      <w:pPr>
        <w:pStyle w:val="libFootnoteCenterBold"/>
      </w:pPr>
      <w:r>
        <w:rPr>
          <w:rtl/>
        </w:rPr>
        <w:t>فيه 3 احاديث</w:t>
      </w:r>
    </w:p>
    <w:p w:rsidR="00502E84" w:rsidRDefault="00502E84" w:rsidP="00E521F4">
      <w:pPr>
        <w:pStyle w:val="libFootnote0"/>
        <w:rPr>
          <w:rtl/>
        </w:rPr>
      </w:pPr>
      <w:r>
        <w:rPr>
          <w:rtl/>
        </w:rPr>
        <w:t>1</w:t>
      </w:r>
      <w:r w:rsidR="00A90B9E">
        <w:rPr>
          <w:rtl/>
        </w:rPr>
        <w:t xml:space="preserve"> - </w:t>
      </w:r>
      <w:r>
        <w:rPr>
          <w:rtl/>
        </w:rPr>
        <w:t>معاني الاخبار</w:t>
      </w:r>
      <w:r w:rsidR="00A93B6D">
        <w:rPr>
          <w:rtl/>
        </w:rPr>
        <w:t>:</w:t>
      </w:r>
      <w:r>
        <w:rPr>
          <w:rtl/>
        </w:rPr>
        <w:t xml:space="preserve"> 174 </w:t>
      </w:r>
      <w:r w:rsidR="00BA6C6A">
        <w:rPr>
          <w:rtl/>
        </w:rPr>
        <w:t>/</w:t>
      </w:r>
      <w:r>
        <w:rPr>
          <w:rtl/>
        </w:rPr>
        <w:t xml:space="preserve"> 2.</w:t>
      </w:r>
    </w:p>
    <w:p w:rsidR="00502E84" w:rsidRPr="00784457" w:rsidRDefault="00502E84" w:rsidP="005A0AB6">
      <w:pPr>
        <w:pStyle w:val="libFootnote0"/>
        <w:rPr>
          <w:rtl/>
        </w:rPr>
      </w:pPr>
      <w:r w:rsidRPr="00784457">
        <w:rPr>
          <w:rtl/>
        </w:rPr>
        <w:t>(</w:t>
      </w:r>
      <w:r w:rsidR="005A0AB6">
        <w:rPr>
          <w:rFonts w:hint="cs"/>
          <w:rtl/>
        </w:rPr>
        <w:t>3</w:t>
      </w:r>
      <w:r w:rsidRPr="00784457">
        <w:rPr>
          <w:rtl/>
        </w:rPr>
        <w:t>) التحريم 66</w:t>
      </w:r>
      <w:r w:rsidR="00A93B6D">
        <w:rPr>
          <w:rtl/>
        </w:rPr>
        <w:t>:</w:t>
      </w:r>
      <w:r w:rsidRPr="00784457">
        <w:rPr>
          <w:rtl/>
        </w:rPr>
        <w:t xml:space="preserve"> 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sidR="005A0AB6">
        <w:rPr>
          <w:rtl/>
        </w:rPr>
        <w:t xml:space="preserve"> هو صوم يوم ال</w:t>
      </w:r>
      <w:r w:rsidR="005A0AB6">
        <w:rPr>
          <w:rFonts w:hint="cs"/>
          <w:rtl/>
        </w:rPr>
        <w:t>أ</w:t>
      </w:r>
      <w:r>
        <w:rPr>
          <w:rtl/>
        </w:rPr>
        <w:t xml:space="preserve">ربعاء والخميس والجمعة. </w:t>
      </w:r>
    </w:p>
    <w:p w:rsidR="00502E84" w:rsidRDefault="00502E84" w:rsidP="00A90B9E">
      <w:pPr>
        <w:pStyle w:val="libNormal"/>
        <w:rPr>
          <w:rtl/>
        </w:rPr>
      </w:pPr>
      <w:r w:rsidRPr="00BA6C6A">
        <w:rPr>
          <w:rStyle w:val="libNormalChar"/>
          <w:rtl/>
        </w:rPr>
        <w:t>[ 21031 ]</w:t>
      </w:r>
      <w:r>
        <w:rPr>
          <w:rtl/>
        </w:rPr>
        <w:t xml:space="preserve"> 2</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انه قال</w:t>
      </w:r>
      <w:r w:rsidR="00A93B6D">
        <w:rPr>
          <w:rtl/>
        </w:rPr>
        <w:t>:</w:t>
      </w:r>
      <w:r>
        <w:rPr>
          <w:rtl/>
        </w:rPr>
        <w:t xml:space="preserve"> ما أهمن</w:t>
      </w:r>
      <w:r w:rsidR="00DC0881">
        <w:rPr>
          <w:rFonts w:hint="cs"/>
          <w:rtl/>
        </w:rPr>
        <w:t>ّ</w:t>
      </w:r>
      <w:r>
        <w:rPr>
          <w:rtl/>
        </w:rPr>
        <w:t xml:space="preserve">ي ذنب أُمهلت بعده </w:t>
      </w:r>
      <w:r w:rsidR="007E7204">
        <w:rPr>
          <w:rtl/>
        </w:rPr>
        <w:t xml:space="preserve">حتّى </w:t>
      </w:r>
      <w:r>
        <w:rPr>
          <w:rtl/>
        </w:rPr>
        <w:t xml:space="preserve">أُصلي ركعتين. </w:t>
      </w:r>
    </w:p>
    <w:p w:rsidR="00502E84" w:rsidRDefault="00502E84" w:rsidP="00A90B9E">
      <w:pPr>
        <w:pStyle w:val="libNormal"/>
        <w:rPr>
          <w:rtl/>
        </w:rPr>
      </w:pPr>
      <w:r w:rsidRPr="00BA6C6A">
        <w:rPr>
          <w:rStyle w:val="libNormalChar"/>
          <w:rtl/>
        </w:rPr>
        <w:t>[ 21032 ]</w:t>
      </w:r>
      <w:r>
        <w:rPr>
          <w:rtl/>
        </w:rPr>
        <w:t xml:space="preserve"> 3</w:t>
      </w:r>
      <w:r w:rsidR="00A90B9E">
        <w:rPr>
          <w:rtl/>
        </w:rPr>
        <w:t xml:space="preserve"> - </w:t>
      </w:r>
      <w:r>
        <w:rPr>
          <w:rtl/>
        </w:rPr>
        <w:t xml:space="preserve">الحسن بن </w:t>
      </w:r>
      <w:r w:rsidR="00021793">
        <w:rPr>
          <w:rtl/>
        </w:rPr>
        <w:t>محمّد</w:t>
      </w:r>
      <w:r w:rsidR="00E52184">
        <w:rPr>
          <w:rtl/>
        </w:rPr>
        <w:t xml:space="preserve"> </w:t>
      </w:r>
      <w:r>
        <w:rPr>
          <w:rtl/>
        </w:rPr>
        <w:t xml:space="preserve">الديلمي في </w:t>
      </w:r>
      <w:r w:rsidRPr="00E521F4">
        <w:rPr>
          <w:rStyle w:val="libNormalChar"/>
          <w:rtl/>
        </w:rPr>
        <w:t xml:space="preserve">( </w:t>
      </w:r>
      <w:r w:rsidR="0003744E">
        <w:rPr>
          <w:rtl/>
        </w:rPr>
        <w:t xml:space="preserve">الإِرشاد </w:t>
      </w:r>
      <w:r w:rsidRPr="00E521F4">
        <w:rPr>
          <w:rStyle w:val="libNormalChar"/>
          <w:rtl/>
        </w:rPr>
        <w:t>)</w:t>
      </w:r>
      <w:r>
        <w:rPr>
          <w:rtl/>
        </w:rPr>
        <w:t xml:space="preserve"> قال</w:t>
      </w:r>
      <w:r w:rsidR="00A93B6D">
        <w:rPr>
          <w:rtl/>
        </w:rPr>
        <w:t>:</w:t>
      </w:r>
      <w:r>
        <w:rPr>
          <w:rtl/>
        </w:rPr>
        <w:t xml:space="preserve"> 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 عبد أذنب </w:t>
      </w:r>
      <w:r w:rsidR="00E11838">
        <w:rPr>
          <w:rtl/>
        </w:rPr>
        <w:t xml:space="preserve">ذنباً </w:t>
      </w:r>
      <w:r>
        <w:rPr>
          <w:rtl/>
        </w:rPr>
        <w:t xml:space="preserve">فقام فتطهر </w:t>
      </w:r>
      <w:r w:rsidR="00DC0881">
        <w:rPr>
          <w:rtl/>
        </w:rPr>
        <w:t xml:space="preserve">وصلّى </w:t>
      </w:r>
      <w:r>
        <w:rPr>
          <w:rtl/>
        </w:rPr>
        <w:t xml:space="preserve">ركعتين واستغفر الله </w:t>
      </w:r>
      <w:r w:rsidR="00B57202">
        <w:rPr>
          <w:rtl/>
        </w:rPr>
        <w:t xml:space="preserve">إلّا </w:t>
      </w:r>
      <w:r>
        <w:rPr>
          <w:rtl/>
        </w:rPr>
        <w:t>غفر له وكان حق</w:t>
      </w:r>
      <w:r w:rsidR="00DC0881">
        <w:rPr>
          <w:rFonts w:hint="cs"/>
          <w:rtl/>
        </w:rPr>
        <w:t>ّ</w:t>
      </w:r>
      <w:r>
        <w:rPr>
          <w:rtl/>
        </w:rPr>
        <w:t>ا</w:t>
      </w:r>
      <w:r w:rsidR="00DC0881">
        <w:rPr>
          <w:rFonts w:hint="cs"/>
          <w:rtl/>
        </w:rPr>
        <w:t>ً</w:t>
      </w:r>
      <w:r>
        <w:rPr>
          <w:rtl/>
        </w:rPr>
        <w:t xml:space="preserve"> على الله ان يقبله لانه سبحانه قال</w:t>
      </w:r>
      <w:r w:rsidR="00A93B6D">
        <w:rPr>
          <w:rtl/>
        </w:rPr>
        <w:t>:</w:t>
      </w:r>
      <w:r>
        <w:rPr>
          <w:rtl/>
        </w:rPr>
        <w:t xml:space="preserve"> </w:t>
      </w:r>
      <w:r w:rsidRPr="00DC0881">
        <w:rPr>
          <w:rStyle w:val="libAlaemChar"/>
          <w:rtl/>
        </w:rPr>
        <w:t>(</w:t>
      </w:r>
      <w:r w:rsidRPr="00E521F4">
        <w:rPr>
          <w:rStyle w:val="libNormalChar"/>
          <w:rtl/>
        </w:rPr>
        <w:t xml:space="preserve"> </w:t>
      </w:r>
      <w:r w:rsidRPr="008C3AB8">
        <w:rPr>
          <w:rStyle w:val="libAieChar"/>
          <w:rtl/>
        </w:rPr>
        <w:t>و</w:t>
      </w:r>
      <w:r w:rsidR="00DC0881">
        <w:rPr>
          <w:rStyle w:val="libAieChar"/>
          <w:rFonts w:hint="cs"/>
          <w:rtl/>
        </w:rPr>
        <w:t>َ</w:t>
      </w:r>
      <w:r w:rsidRPr="008C3AB8">
        <w:rPr>
          <w:rStyle w:val="libAieChar"/>
          <w:rtl/>
        </w:rPr>
        <w:t>م</w:t>
      </w:r>
      <w:r w:rsidR="00DC0881">
        <w:rPr>
          <w:rStyle w:val="libAieChar"/>
          <w:rFonts w:hint="cs"/>
          <w:rtl/>
        </w:rPr>
        <w:t>َ</w:t>
      </w:r>
      <w:r w:rsidRPr="008C3AB8">
        <w:rPr>
          <w:rStyle w:val="libAieChar"/>
          <w:rtl/>
        </w:rPr>
        <w:t>ن ي</w:t>
      </w:r>
      <w:r w:rsidR="00DC0881">
        <w:rPr>
          <w:rStyle w:val="libAieChar"/>
          <w:rFonts w:hint="cs"/>
          <w:rtl/>
        </w:rPr>
        <w:t>َ</w:t>
      </w:r>
      <w:r w:rsidRPr="008C3AB8">
        <w:rPr>
          <w:rStyle w:val="libAieChar"/>
          <w:rtl/>
        </w:rPr>
        <w:t>ع</w:t>
      </w:r>
      <w:r w:rsidR="00DC0881">
        <w:rPr>
          <w:rStyle w:val="libAieChar"/>
          <w:rFonts w:hint="cs"/>
          <w:rtl/>
        </w:rPr>
        <w:t>ْ</w:t>
      </w:r>
      <w:r w:rsidRPr="008C3AB8">
        <w:rPr>
          <w:rStyle w:val="libAieChar"/>
          <w:rtl/>
        </w:rPr>
        <w:t>م</w:t>
      </w:r>
      <w:r w:rsidR="00DC0881">
        <w:rPr>
          <w:rStyle w:val="libAieChar"/>
          <w:rFonts w:hint="cs"/>
          <w:rtl/>
        </w:rPr>
        <w:t>َ</w:t>
      </w:r>
      <w:r w:rsidRPr="008C3AB8">
        <w:rPr>
          <w:rStyle w:val="libAieChar"/>
          <w:rtl/>
        </w:rPr>
        <w:t>ل</w:t>
      </w:r>
      <w:r w:rsidR="00DC0881">
        <w:rPr>
          <w:rStyle w:val="libAieChar"/>
          <w:rFonts w:hint="cs"/>
          <w:rtl/>
        </w:rPr>
        <w:t>ْ</w:t>
      </w:r>
      <w:r w:rsidRPr="008C3AB8">
        <w:rPr>
          <w:rStyle w:val="libAieChar"/>
          <w:rtl/>
        </w:rPr>
        <w:t xml:space="preserve"> س</w:t>
      </w:r>
      <w:r w:rsidR="00DC0881">
        <w:rPr>
          <w:rStyle w:val="libAieChar"/>
          <w:rFonts w:hint="cs"/>
          <w:rtl/>
        </w:rPr>
        <w:t>ُ</w:t>
      </w:r>
      <w:r w:rsidRPr="008C3AB8">
        <w:rPr>
          <w:rStyle w:val="libAieChar"/>
          <w:rtl/>
        </w:rPr>
        <w:t>وء</w:t>
      </w:r>
      <w:r w:rsidR="00DC0881">
        <w:rPr>
          <w:rStyle w:val="libAieChar"/>
          <w:rFonts w:hint="cs"/>
          <w:rtl/>
        </w:rPr>
        <w:t>ً</w:t>
      </w:r>
      <w:r w:rsidRPr="008C3AB8">
        <w:rPr>
          <w:rStyle w:val="libAieChar"/>
          <w:rtl/>
        </w:rPr>
        <w:t xml:space="preserve"> أ</w:t>
      </w:r>
      <w:r w:rsidR="00DC0881">
        <w:rPr>
          <w:rStyle w:val="libAieChar"/>
          <w:rFonts w:hint="cs"/>
          <w:rtl/>
        </w:rPr>
        <w:t>َ</w:t>
      </w:r>
      <w:r w:rsidRPr="008C3AB8">
        <w:rPr>
          <w:rStyle w:val="libAieChar"/>
          <w:rtl/>
        </w:rPr>
        <w:t>و</w:t>
      </w:r>
      <w:r w:rsidR="00DC0881">
        <w:rPr>
          <w:rStyle w:val="libAieChar"/>
          <w:rFonts w:hint="cs"/>
          <w:rtl/>
        </w:rPr>
        <w:t>ْ</w:t>
      </w:r>
      <w:r w:rsidRPr="008C3AB8">
        <w:rPr>
          <w:rStyle w:val="libAieChar"/>
          <w:rtl/>
        </w:rPr>
        <w:t xml:space="preserve"> ي</w:t>
      </w:r>
      <w:r w:rsidR="00DC0881">
        <w:rPr>
          <w:rStyle w:val="libAieChar"/>
          <w:rFonts w:hint="cs"/>
          <w:rtl/>
        </w:rPr>
        <w:t>َ</w:t>
      </w:r>
      <w:r w:rsidRPr="008C3AB8">
        <w:rPr>
          <w:rStyle w:val="libAieChar"/>
          <w:rtl/>
        </w:rPr>
        <w:t>ظ</w:t>
      </w:r>
      <w:r w:rsidR="00DC0881">
        <w:rPr>
          <w:rStyle w:val="libAieChar"/>
          <w:rFonts w:hint="cs"/>
          <w:rtl/>
        </w:rPr>
        <w:t>ْ</w:t>
      </w:r>
      <w:r w:rsidRPr="008C3AB8">
        <w:rPr>
          <w:rStyle w:val="libAieChar"/>
          <w:rtl/>
        </w:rPr>
        <w:t>ل</w:t>
      </w:r>
      <w:r w:rsidR="00DC0881">
        <w:rPr>
          <w:rStyle w:val="libAieChar"/>
          <w:rFonts w:hint="cs"/>
          <w:rtl/>
        </w:rPr>
        <w:t>ِ</w:t>
      </w:r>
      <w:r w:rsidRPr="008C3AB8">
        <w:rPr>
          <w:rStyle w:val="libAieChar"/>
          <w:rtl/>
        </w:rPr>
        <w:t>م</w:t>
      </w:r>
      <w:r w:rsidR="00DC0881">
        <w:rPr>
          <w:rStyle w:val="libAieChar"/>
          <w:rFonts w:hint="cs"/>
          <w:rtl/>
        </w:rPr>
        <w:t>ْ</w:t>
      </w:r>
      <w:r w:rsidRPr="008C3AB8">
        <w:rPr>
          <w:rStyle w:val="libAieChar"/>
          <w:rtl/>
        </w:rPr>
        <w:t xml:space="preserve"> ن</w:t>
      </w:r>
      <w:r w:rsidR="00DC0881">
        <w:rPr>
          <w:rStyle w:val="libAieChar"/>
          <w:rFonts w:hint="cs"/>
          <w:rtl/>
        </w:rPr>
        <w:t>َ</w:t>
      </w:r>
      <w:r w:rsidRPr="008C3AB8">
        <w:rPr>
          <w:rStyle w:val="libAieChar"/>
          <w:rtl/>
        </w:rPr>
        <w:t>ف</w:t>
      </w:r>
      <w:r w:rsidR="00DC0881">
        <w:rPr>
          <w:rStyle w:val="libAieChar"/>
          <w:rFonts w:hint="cs"/>
          <w:rtl/>
        </w:rPr>
        <w:t>ْ</w:t>
      </w:r>
      <w:r w:rsidRPr="008C3AB8">
        <w:rPr>
          <w:rStyle w:val="libAieChar"/>
          <w:rtl/>
        </w:rPr>
        <w:t>س</w:t>
      </w:r>
      <w:r w:rsidR="00DC0881">
        <w:rPr>
          <w:rStyle w:val="libAieChar"/>
          <w:rFonts w:hint="cs"/>
          <w:rtl/>
        </w:rPr>
        <w:t>َ</w:t>
      </w:r>
      <w:r w:rsidRPr="008C3AB8">
        <w:rPr>
          <w:rStyle w:val="libAieChar"/>
          <w:rtl/>
        </w:rPr>
        <w:t>ه</w:t>
      </w:r>
      <w:r w:rsidR="00DC0881">
        <w:rPr>
          <w:rStyle w:val="libAieChar"/>
          <w:rFonts w:hint="cs"/>
          <w:rtl/>
        </w:rPr>
        <w:t>ُ</w:t>
      </w:r>
      <w:r w:rsidRPr="008C3AB8">
        <w:rPr>
          <w:rStyle w:val="libAieChar"/>
          <w:rtl/>
        </w:rPr>
        <w:t xml:space="preserve"> </w:t>
      </w:r>
      <w:r w:rsidR="004511F4">
        <w:rPr>
          <w:rStyle w:val="libAieChar"/>
          <w:rtl/>
        </w:rPr>
        <w:t>ث</w:t>
      </w:r>
      <w:r w:rsidR="00DC0881">
        <w:rPr>
          <w:rStyle w:val="libAieChar"/>
          <w:rFonts w:hint="cs"/>
          <w:rtl/>
        </w:rPr>
        <w:t>ُ</w:t>
      </w:r>
      <w:r w:rsidR="004511F4">
        <w:rPr>
          <w:rStyle w:val="libAieChar"/>
          <w:rtl/>
        </w:rPr>
        <w:t>م</w:t>
      </w:r>
      <w:r w:rsidR="00DC0881">
        <w:rPr>
          <w:rStyle w:val="libAieChar"/>
          <w:rFonts w:hint="cs"/>
          <w:rtl/>
        </w:rPr>
        <w:t>َ</w:t>
      </w:r>
      <w:r w:rsidR="004511F4">
        <w:rPr>
          <w:rStyle w:val="libAieChar"/>
          <w:rtl/>
        </w:rPr>
        <w:t xml:space="preserve">ّ </w:t>
      </w:r>
      <w:r w:rsidRPr="008C3AB8">
        <w:rPr>
          <w:rStyle w:val="libAieChar"/>
          <w:rtl/>
        </w:rPr>
        <w:t>ي</w:t>
      </w:r>
      <w:r w:rsidR="00DC0881">
        <w:rPr>
          <w:rStyle w:val="libAieChar"/>
          <w:rFonts w:hint="cs"/>
          <w:rtl/>
        </w:rPr>
        <w:t>َ</w:t>
      </w:r>
      <w:r w:rsidRPr="008C3AB8">
        <w:rPr>
          <w:rStyle w:val="libAieChar"/>
          <w:rtl/>
        </w:rPr>
        <w:t>س</w:t>
      </w:r>
      <w:r w:rsidR="00DC0881">
        <w:rPr>
          <w:rStyle w:val="libAieChar"/>
          <w:rFonts w:hint="cs"/>
          <w:rtl/>
        </w:rPr>
        <w:t>ْ</w:t>
      </w:r>
      <w:r w:rsidRPr="008C3AB8">
        <w:rPr>
          <w:rStyle w:val="libAieChar"/>
          <w:rtl/>
        </w:rPr>
        <w:t>ت</w:t>
      </w:r>
      <w:r w:rsidR="00DC0881">
        <w:rPr>
          <w:rStyle w:val="libAieChar"/>
          <w:rFonts w:hint="cs"/>
          <w:rtl/>
        </w:rPr>
        <w:t>َ</w:t>
      </w:r>
      <w:r w:rsidRPr="008C3AB8">
        <w:rPr>
          <w:rStyle w:val="libAieChar"/>
          <w:rtl/>
        </w:rPr>
        <w:t>غ</w:t>
      </w:r>
      <w:r w:rsidR="00DC0881">
        <w:rPr>
          <w:rStyle w:val="libAieChar"/>
          <w:rFonts w:hint="cs"/>
          <w:rtl/>
        </w:rPr>
        <w:t>ْ</w:t>
      </w:r>
      <w:r w:rsidRPr="008C3AB8">
        <w:rPr>
          <w:rStyle w:val="libAieChar"/>
          <w:rtl/>
        </w:rPr>
        <w:t>ف</w:t>
      </w:r>
      <w:r w:rsidR="00DC0881">
        <w:rPr>
          <w:rStyle w:val="libAieChar"/>
          <w:rFonts w:hint="cs"/>
          <w:rtl/>
        </w:rPr>
        <w:t>ِ</w:t>
      </w:r>
      <w:r w:rsidRPr="008C3AB8">
        <w:rPr>
          <w:rStyle w:val="libAieChar"/>
          <w:rtl/>
        </w:rPr>
        <w:t>ر</w:t>
      </w:r>
      <w:r w:rsidR="00DC0881">
        <w:rPr>
          <w:rStyle w:val="libAieChar"/>
          <w:rFonts w:hint="cs"/>
          <w:rtl/>
        </w:rPr>
        <w:t>ِ</w:t>
      </w:r>
      <w:r w:rsidRPr="008C3AB8">
        <w:rPr>
          <w:rStyle w:val="libAieChar"/>
          <w:rtl/>
        </w:rPr>
        <w:t xml:space="preserve"> الله ي</w:t>
      </w:r>
      <w:r w:rsidR="00DC0881">
        <w:rPr>
          <w:rStyle w:val="libAieChar"/>
          <w:rFonts w:hint="cs"/>
          <w:rtl/>
        </w:rPr>
        <w:t>َ</w:t>
      </w:r>
      <w:r w:rsidRPr="008C3AB8">
        <w:rPr>
          <w:rStyle w:val="libAieChar"/>
          <w:rtl/>
        </w:rPr>
        <w:t>ج</w:t>
      </w:r>
      <w:r w:rsidR="00DC0881">
        <w:rPr>
          <w:rStyle w:val="libAieChar"/>
          <w:rFonts w:hint="cs"/>
          <w:rtl/>
        </w:rPr>
        <w:t>ِ</w:t>
      </w:r>
      <w:r w:rsidRPr="008C3AB8">
        <w:rPr>
          <w:rStyle w:val="libAieChar"/>
          <w:rtl/>
        </w:rPr>
        <w:t>د</w:t>
      </w:r>
      <w:r w:rsidR="00DC0881">
        <w:rPr>
          <w:rStyle w:val="libAieChar"/>
          <w:rFonts w:hint="cs"/>
          <w:rtl/>
        </w:rPr>
        <w:t>ِ</w:t>
      </w:r>
      <w:r w:rsidRPr="008C3AB8">
        <w:rPr>
          <w:rStyle w:val="libAieChar"/>
          <w:rtl/>
        </w:rPr>
        <w:t xml:space="preserve"> الله غ</w:t>
      </w:r>
      <w:r w:rsidR="00DC0881">
        <w:rPr>
          <w:rStyle w:val="libAieChar"/>
          <w:rFonts w:hint="cs"/>
          <w:rtl/>
        </w:rPr>
        <w:t>َ</w:t>
      </w:r>
      <w:r w:rsidRPr="008C3AB8">
        <w:rPr>
          <w:rStyle w:val="libAieChar"/>
          <w:rtl/>
        </w:rPr>
        <w:t>ف</w:t>
      </w:r>
      <w:r w:rsidR="00DC0881">
        <w:rPr>
          <w:rStyle w:val="libAieChar"/>
          <w:rFonts w:hint="cs"/>
          <w:rtl/>
        </w:rPr>
        <w:t>ُ</w:t>
      </w:r>
      <w:r w:rsidRPr="008C3AB8">
        <w:rPr>
          <w:rStyle w:val="libAieChar"/>
          <w:rtl/>
        </w:rPr>
        <w:t>ورا</w:t>
      </w:r>
      <w:r w:rsidR="00DC0881">
        <w:rPr>
          <w:rStyle w:val="libAieChar"/>
          <w:rFonts w:hint="cs"/>
          <w:rtl/>
        </w:rPr>
        <w:t>ً</w:t>
      </w:r>
      <w:r w:rsidRPr="008C3AB8">
        <w:rPr>
          <w:rStyle w:val="libAieChar"/>
          <w:rtl/>
        </w:rPr>
        <w:t xml:space="preserve"> ر</w:t>
      </w:r>
      <w:r w:rsidR="00DC0881">
        <w:rPr>
          <w:rStyle w:val="libAieChar"/>
          <w:rFonts w:hint="cs"/>
          <w:rtl/>
        </w:rPr>
        <w:t>َّ</w:t>
      </w:r>
      <w:r w:rsidRPr="008C3AB8">
        <w:rPr>
          <w:rStyle w:val="libAieChar"/>
          <w:rtl/>
        </w:rPr>
        <w:t>ح</w:t>
      </w:r>
      <w:r w:rsidR="00DC0881">
        <w:rPr>
          <w:rStyle w:val="libAieChar"/>
          <w:rFonts w:hint="cs"/>
          <w:rtl/>
        </w:rPr>
        <w:t>ِ</w:t>
      </w:r>
      <w:r w:rsidRPr="008C3AB8">
        <w:rPr>
          <w:rStyle w:val="libAieChar"/>
          <w:rtl/>
        </w:rPr>
        <w:t>يما</w:t>
      </w:r>
      <w:r w:rsidR="00DC0881">
        <w:rPr>
          <w:rStyle w:val="libAieChar"/>
          <w:rFonts w:hint="cs"/>
          <w:rtl/>
        </w:rPr>
        <w:t>ً</w:t>
      </w:r>
      <w:r w:rsidRPr="00E521F4">
        <w:rPr>
          <w:rStyle w:val="libNormalChar"/>
          <w:rtl/>
        </w:rPr>
        <w:t xml:space="preserve"> </w:t>
      </w:r>
      <w:r w:rsidRPr="00DC0881">
        <w:rPr>
          <w:rStyle w:val="libAlaemChar"/>
          <w:rtl/>
        </w:rPr>
        <w:t>)</w:t>
      </w:r>
      <w:r>
        <w:rPr>
          <w:rtl/>
        </w:rPr>
        <w:t xml:space="preserve"> </w:t>
      </w:r>
      <w:r w:rsidRPr="00A90B9E">
        <w:rPr>
          <w:rStyle w:val="libFootnotenumChar"/>
          <w:rtl/>
        </w:rPr>
        <w:t>(1)</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على استحباب الغ</w:t>
      </w:r>
      <w:r w:rsidR="00CD58F1">
        <w:rPr>
          <w:rFonts w:hint="cs"/>
          <w:rtl/>
        </w:rPr>
        <w:t>ُ</w:t>
      </w:r>
      <w:r>
        <w:rPr>
          <w:rtl/>
        </w:rPr>
        <w:t xml:space="preserve">سل للتوبة في الطهارة </w:t>
      </w:r>
      <w:r w:rsidRPr="00A90B9E">
        <w:rPr>
          <w:rStyle w:val="libFootnotenumChar"/>
          <w:rtl/>
        </w:rPr>
        <w:t>(2)</w:t>
      </w:r>
      <w:r>
        <w:rPr>
          <w:rtl/>
        </w:rPr>
        <w:t>.</w:t>
      </w:r>
    </w:p>
    <w:p w:rsidR="00502E84" w:rsidRDefault="00502E84" w:rsidP="00502E84">
      <w:pPr>
        <w:pStyle w:val="Heading2Center"/>
      </w:pPr>
      <w:bookmarkStart w:id="305" w:name="_Toc302476546"/>
      <w:bookmarkStart w:id="306" w:name="_Toc303591212"/>
      <w:bookmarkStart w:id="307" w:name="_Toc303591724"/>
      <w:bookmarkStart w:id="308" w:name="_Toc303593049"/>
      <w:bookmarkStart w:id="309" w:name="_Toc303593238"/>
      <w:bookmarkStart w:id="310" w:name="_Toc303629078"/>
      <w:bookmarkStart w:id="311" w:name="_Toc305219328"/>
      <w:bookmarkStart w:id="312" w:name="_Toc377675475"/>
      <w:bookmarkStart w:id="313" w:name="_Toc252139678"/>
      <w:r>
        <w:rPr>
          <w:rtl/>
        </w:rPr>
        <w:t>89</w:t>
      </w:r>
      <w:r w:rsidR="00A90B9E">
        <w:rPr>
          <w:rtl/>
        </w:rPr>
        <w:t xml:space="preserve"> - </w:t>
      </w:r>
      <w:r>
        <w:rPr>
          <w:rtl/>
        </w:rPr>
        <w:t>باب جواز تجديد التوبة وصح</w:t>
      </w:r>
      <w:r w:rsidR="00CD58F1">
        <w:rPr>
          <w:rFonts w:hint="cs"/>
          <w:rtl/>
        </w:rPr>
        <w:t>ّ</w:t>
      </w:r>
      <w:r w:rsidR="00CD58F1">
        <w:rPr>
          <w:rtl/>
        </w:rPr>
        <w:t>تها مع ال</w:t>
      </w:r>
      <w:r w:rsidR="00CD58F1">
        <w:rPr>
          <w:rFonts w:hint="cs"/>
          <w:rtl/>
        </w:rPr>
        <w:t>إِ</w:t>
      </w:r>
      <w:r>
        <w:rPr>
          <w:rtl/>
        </w:rPr>
        <w:t>تيان بشرائطها</w:t>
      </w:r>
      <w:bookmarkEnd w:id="305"/>
      <w:bookmarkEnd w:id="306"/>
      <w:bookmarkEnd w:id="307"/>
      <w:bookmarkEnd w:id="308"/>
      <w:bookmarkEnd w:id="309"/>
      <w:bookmarkEnd w:id="310"/>
      <w:bookmarkEnd w:id="311"/>
      <w:r w:rsidR="00A90B9E">
        <w:rPr>
          <w:rtl/>
        </w:rPr>
        <w:t xml:space="preserve"> </w:t>
      </w:r>
      <w:bookmarkStart w:id="314" w:name="_Toc302476547"/>
      <w:bookmarkStart w:id="315" w:name="_Toc303591213"/>
      <w:bookmarkStart w:id="316" w:name="_Toc303591725"/>
      <w:bookmarkStart w:id="317" w:name="_Toc303593050"/>
      <w:bookmarkStart w:id="318" w:name="_Toc303593239"/>
      <w:bookmarkStart w:id="319" w:name="_Toc303629079"/>
      <w:bookmarkStart w:id="320" w:name="_Toc305219329"/>
      <w:r w:rsidR="00A90B9E">
        <w:rPr>
          <w:rtl/>
        </w:rPr>
        <w:t>و</w:t>
      </w:r>
      <w:r>
        <w:rPr>
          <w:rtl/>
        </w:rPr>
        <w:t>ان تكرر نقضها</w:t>
      </w:r>
      <w:bookmarkEnd w:id="312"/>
      <w:bookmarkEnd w:id="313"/>
      <w:bookmarkEnd w:id="314"/>
      <w:bookmarkEnd w:id="315"/>
      <w:bookmarkEnd w:id="316"/>
      <w:bookmarkEnd w:id="317"/>
      <w:bookmarkEnd w:id="318"/>
      <w:bookmarkEnd w:id="319"/>
      <w:bookmarkEnd w:id="320"/>
    </w:p>
    <w:p w:rsidR="00502E84" w:rsidRDefault="00502E84" w:rsidP="00A90B9E">
      <w:pPr>
        <w:pStyle w:val="libNormal"/>
        <w:rPr>
          <w:rtl/>
        </w:rPr>
      </w:pPr>
      <w:r w:rsidRPr="00BA6C6A">
        <w:rPr>
          <w:rStyle w:val="libNormalChar"/>
          <w:rtl/>
        </w:rPr>
        <w:t>[ 21033 ]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ابن محبوب</w:t>
      </w:r>
      <w:r w:rsidR="00A90B9E">
        <w:rPr>
          <w:rtl/>
        </w:rPr>
        <w:t>،</w:t>
      </w:r>
      <w:r>
        <w:rPr>
          <w:rtl/>
        </w:rPr>
        <w:t xml:space="preserve"> عن العلاء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يا </w:t>
      </w:r>
      <w:r w:rsidR="00021793">
        <w:rPr>
          <w:rtl/>
        </w:rPr>
        <w:t>محمّد</w:t>
      </w:r>
      <w:r w:rsidR="00E52184">
        <w:rPr>
          <w:rtl/>
        </w:rPr>
        <w:t xml:space="preserve"> </w:t>
      </w:r>
      <w:r>
        <w:rPr>
          <w:rtl/>
        </w:rPr>
        <w:t>بن مسلم</w:t>
      </w:r>
      <w:r w:rsidR="00A90B9E">
        <w:rPr>
          <w:rtl/>
        </w:rPr>
        <w:t>،</w:t>
      </w:r>
      <w:r>
        <w:rPr>
          <w:rtl/>
        </w:rPr>
        <w:t xml:space="preserve"> ذنوب المؤمن إذا تاب منها مغفورة له فليعمل المؤمن </w:t>
      </w:r>
      <w:r w:rsidR="00C73FAF">
        <w:rPr>
          <w:rtl/>
        </w:rPr>
        <w:t xml:space="preserve">لـمّا </w:t>
      </w:r>
      <w:r>
        <w:rPr>
          <w:rtl/>
        </w:rPr>
        <w:t>يستأنف بعد التوبة والمغفرة</w:t>
      </w:r>
      <w:r w:rsidR="00A90B9E">
        <w:rPr>
          <w:rtl/>
        </w:rPr>
        <w:t>،</w:t>
      </w:r>
      <w:r w:rsidR="00CD58F1">
        <w:rPr>
          <w:rtl/>
        </w:rPr>
        <w:t xml:space="preserve"> اما والله </w:t>
      </w:r>
      <w:r w:rsidR="00CD58F1">
        <w:rPr>
          <w:rFonts w:hint="cs"/>
          <w:rtl/>
        </w:rPr>
        <w:t>إ</w:t>
      </w:r>
      <w:r>
        <w:rPr>
          <w:rtl/>
        </w:rPr>
        <w:t>ن</w:t>
      </w:r>
      <w:r w:rsidR="00CD58F1">
        <w:rPr>
          <w:rFonts w:hint="cs"/>
          <w:rtl/>
        </w:rPr>
        <w:t>ّ</w:t>
      </w:r>
      <w:r>
        <w:rPr>
          <w:rtl/>
        </w:rPr>
        <w:t xml:space="preserve">ها ليست </w:t>
      </w:r>
      <w:r w:rsidR="00B57202">
        <w:rPr>
          <w:rtl/>
        </w:rPr>
        <w:t xml:space="preserve">إلّا </w:t>
      </w:r>
      <w:r>
        <w:rPr>
          <w:rtl/>
        </w:rPr>
        <w:t xml:space="preserve">لاهل </w:t>
      </w:r>
      <w:r w:rsidR="000631D7">
        <w:rPr>
          <w:rtl/>
        </w:rPr>
        <w:t>الإِيمان</w:t>
      </w:r>
      <w:r w:rsidR="00A90B9E">
        <w:rPr>
          <w:rtl/>
        </w:rPr>
        <w:t>،</w:t>
      </w:r>
      <w:r>
        <w:rPr>
          <w:rtl/>
        </w:rPr>
        <w:t xml:space="preserve"> قلت</w:t>
      </w:r>
      <w:r w:rsidR="00A93B6D">
        <w:rPr>
          <w:rtl/>
        </w:rPr>
        <w:t>:</w:t>
      </w:r>
      <w:r>
        <w:rPr>
          <w:rtl/>
        </w:rPr>
        <w:t xml:space="preserve"> فإنعاد بعد التوبة والاستغفار من الذنوب وعاد في التوبة</w:t>
      </w:r>
      <w:r w:rsidR="00A90B9E">
        <w:rPr>
          <w:rtl/>
        </w:rPr>
        <w:t>،</w:t>
      </w:r>
      <w:r>
        <w:rPr>
          <w:rtl/>
        </w:rPr>
        <w:t xml:space="preserve"> قال</w:t>
      </w:r>
      <w:r w:rsidR="00A93B6D">
        <w:rPr>
          <w:rtl/>
        </w:rPr>
        <w:t>:</w:t>
      </w:r>
      <w:r>
        <w:rPr>
          <w:rtl/>
        </w:rPr>
        <w:t xml:space="preserve"> يا </w:t>
      </w:r>
      <w:r w:rsidR="00021793">
        <w:rPr>
          <w:rtl/>
        </w:rPr>
        <w:t>محمّد</w:t>
      </w:r>
      <w:r w:rsidR="00E52184">
        <w:rPr>
          <w:rtl/>
        </w:rPr>
        <w:t xml:space="preserve"> </w:t>
      </w:r>
      <w:r>
        <w:rPr>
          <w:rtl/>
        </w:rPr>
        <w:t>بن مسلم</w:t>
      </w:r>
      <w:r w:rsidR="00A90B9E">
        <w:rPr>
          <w:rtl/>
        </w:rPr>
        <w:t>،</w:t>
      </w:r>
      <w:r>
        <w:rPr>
          <w:rtl/>
        </w:rPr>
        <w:t xml:space="preserve"> أترى العبد المؤمن يندم على ذنبه ويستغفر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نهج البلاغة 3</w:t>
      </w:r>
      <w:r w:rsidR="00A93B6D">
        <w:rPr>
          <w:rtl/>
        </w:rPr>
        <w:t>:</w:t>
      </w:r>
      <w:r>
        <w:rPr>
          <w:rtl/>
        </w:rPr>
        <w:t xml:space="preserve"> 225 </w:t>
      </w:r>
      <w:r w:rsidR="00BA6C6A">
        <w:rPr>
          <w:rtl/>
        </w:rPr>
        <w:t>/</w:t>
      </w:r>
      <w:r>
        <w:rPr>
          <w:rtl/>
        </w:rPr>
        <w:t xml:space="preserve"> 299.</w:t>
      </w:r>
    </w:p>
    <w:p w:rsidR="00502E84" w:rsidRDefault="00502E84" w:rsidP="00E521F4">
      <w:pPr>
        <w:pStyle w:val="libFootnote0"/>
        <w:rPr>
          <w:rtl/>
        </w:rPr>
      </w:pPr>
      <w:r>
        <w:rPr>
          <w:rtl/>
        </w:rPr>
        <w:t>3</w:t>
      </w:r>
      <w:r w:rsidR="00A90B9E">
        <w:rPr>
          <w:rtl/>
        </w:rPr>
        <w:t xml:space="preserve"> - </w:t>
      </w:r>
      <w:r>
        <w:rPr>
          <w:rtl/>
        </w:rPr>
        <w:t>إرشاد القلوب</w:t>
      </w:r>
      <w:r w:rsidR="00A93B6D">
        <w:rPr>
          <w:rtl/>
        </w:rPr>
        <w:t>:</w:t>
      </w:r>
      <w:r>
        <w:rPr>
          <w:rtl/>
        </w:rPr>
        <w:t xml:space="preserve"> 46.</w:t>
      </w:r>
    </w:p>
    <w:p w:rsidR="00502E84" w:rsidRPr="00784457" w:rsidRDefault="00502E84" w:rsidP="00E521F4">
      <w:pPr>
        <w:pStyle w:val="libFootnote0"/>
        <w:rPr>
          <w:rtl/>
        </w:rPr>
      </w:pPr>
      <w:r w:rsidRPr="00784457">
        <w:rPr>
          <w:rtl/>
        </w:rPr>
        <w:t>(1) النساء 4</w:t>
      </w:r>
      <w:r w:rsidR="00A93B6D">
        <w:rPr>
          <w:rtl/>
        </w:rPr>
        <w:t>:</w:t>
      </w:r>
      <w:r w:rsidRPr="00784457">
        <w:rPr>
          <w:rtl/>
        </w:rPr>
        <w:t xml:space="preserve"> 110.</w:t>
      </w:r>
    </w:p>
    <w:p w:rsidR="00502E84" w:rsidRPr="00784457" w:rsidRDefault="00502E84" w:rsidP="00E521F4">
      <w:pPr>
        <w:pStyle w:val="libFootnote0"/>
        <w:rPr>
          <w:rtl/>
        </w:rPr>
      </w:pPr>
      <w:r w:rsidRPr="00784457">
        <w:rPr>
          <w:rtl/>
        </w:rPr>
        <w:t>(2) تقدم في الباب 18 من ابواب الاغسال المسنونة.</w:t>
      </w:r>
    </w:p>
    <w:p w:rsidR="00502E84" w:rsidRDefault="00502E84" w:rsidP="00CD58F1">
      <w:pPr>
        <w:pStyle w:val="libFootnoteCenterBold"/>
        <w:rPr>
          <w:rtl/>
        </w:rPr>
      </w:pPr>
      <w:r>
        <w:rPr>
          <w:rtl/>
        </w:rPr>
        <w:t>الباب 89</w:t>
      </w:r>
    </w:p>
    <w:p w:rsidR="00502E84" w:rsidRDefault="00502E84" w:rsidP="00CD58F1">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315 </w:t>
      </w:r>
      <w:r w:rsidR="00BA6C6A">
        <w:rPr>
          <w:rtl/>
        </w:rPr>
        <w:t>/</w:t>
      </w:r>
      <w:r>
        <w:rPr>
          <w:rtl/>
        </w:rPr>
        <w:t xml:space="preserve"> 6. </w:t>
      </w:r>
    </w:p>
    <w:p w:rsidR="00A90B9E" w:rsidRDefault="00A90B9E" w:rsidP="00E521F4">
      <w:pPr>
        <w:pStyle w:val="libNormal"/>
        <w:rPr>
          <w:rtl/>
        </w:rPr>
      </w:pPr>
      <w:r>
        <w:rPr>
          <w:rtl/>
        </w:rPr>
        <w:br w:type="page"/>
      </w:r>
    </w:p>
    <w:p w:rsidR="00502E84" w:rsidRDefault="00502E84" w:rsidP="005B10A6">
      <w:pPr>
        <w:pStyle w:val="libNormal0"/>
        <w:rPr>
          <w:rtl/>
        </w:rPr>
      </w:pPr>
      <w:r>
        <w:rPr>
          <w:rtl/>
        </w:rPr>
        <w:lastRenderedPageBreak/>
        <w:t xml:space="preserve">منه ويتوب </w:t>
      </w:r>
      <w:r w:rsidR="004511F4">
        <w:rPr>
          <w:rtl/>
        </w:rPr>
        <w:t xml:space="preserve">ثمّ </w:t>
      </w:r>
      <w:r>
        <w:rPr>
          <w:rtl/>
        </w:rPr>
        <w:t>لا يقبل الله توبته؟! قلت</w:t>
      </w:r>
      <w:r w:rsidR="00A93B6D">
        <w:rPr>
          <w:rtl/>
        </w:rPr>
        <w:t>:</w:t>
      </w:r>
      <w:r w:rsidR="005B10A6">
        <w:rPr>
          <w:rtl/>
        </w:rPr>
        <w:t xml:space="preserve"> ف</w:t>
      </w:r>
      <w:r w:rsidR="005B10A6">
        <w:rPr>
          <w:rFonts w:hint="cs"/>
          <w:rtl/>
        </w:rPr>
        <w:t>إ</w:t>
      </w:r>
      <w:r>
        <w:rPr>
          <w:rtl/>
        </w:rPr>
        <w:t>ن</w:t>
      </w:r>
      <w:r w:rsidR="005B10A6">
        <w:rPr>
          <w:rFonts w:hint="cs"/>
          <w:rtl/>
        </w:rPr>
        <w:t>ّ</w:t>
      </w:r>
      <w:r>
        <w:rPr>
          <w:rtl/>
        </w:rPr>
        <w:t>ه فعل ذلك مرارا</w:t>
      </w:r>
      <w:r w:rsidR="005B10A6">
        <w:rPr>
          <w:rFonts w:hint="cs"/>
          <w:rtl/>
        </w:rPr>
        <w:t>ً</w:t>
      </w:r>
      <w:r>
        <w:rPr>
          <w:rtl/>
        </w:rPr>
        <w:t xml:space="preserve"> يذنب </w:t>
      </w:r>
      <w:r w:rsidR="004511F4">
        <w:rPr>
          <w:rtl/>
        </w:rPr>
        <w:t xml:space="preserve">ثمّ </w:t>
      </w:r>
      <w:r>
        <w:rPr>
          <w:rtl/>
        </w:rPr>
        <w:t>يتوب ويستغفر</w:t>
      </w:r>
      <w:r w:rsidR="00A90B9E">
        <w:rPr>
          <w:rtl/>
        </w:rPr>
        <w:t>،</w:t>
      </w:r>
      <w:r>
        <w:rPr>
          <w:rtl/>
        </w:rPr>
        <w:t xml:space="preserve"> فقال</w:t>
      </w:r>
      <w:r w:rsidR="00A93B6D">
        <w:rPr>
          <w:rtl/>
        </w:rPr>
        <w:t>:</w:t>
      </w:r>
      <w:r>
        <w:rPr>
          <w:rtl/>
        </w:rPr>
        <w:t xml:space="preserve"> ك</w:t>
      </w:r>
      <w:r w:rsidR="00C73FAF">
        <w:rPr>
          <w:rtl/>
        </w:rPr>
        <w:t xml:space="preserve">لـمّا </w:t>
      </w:r>
      <w:r>
        <w:rPr>
          <w:rtl/>
        </w:rPr>
        <w:t>عاد المؤمن بالاستغفار والتوبة عاد الله عليه بالمغفرة وإن الله غفور رحيم يقبل التوبة ويعفو عن السيئات</w:t>
      </w:r>
      <w:r w:rsidR="00A90B9E">
        <w:rPr>
          <w:rtl/>
        </w:rPr>
        <w:t>،</w:t>
      </w:r>
      <w:r w:rsidR="005B10A6">
        <w:rPr>
          <w:rtl/>
        </w:rPr>
        <w:t xml:space="preserve"> ف</w:t>
      </w:r>
      <w:r w:rsidR="005B10A6">
        <w:rPr>
          <w:rFonts w:hint="cs"/>
          <w:rtl/>
        </w:rPr>
        <w:t>إ</w:t>
      </w:r>
      <w:r>
        <w:rPr>
          <w:rtl/>
        </w:rPr>
        <w:t>ياك أن تقن</w:t>
      </w:r>
      <w:r w:rsidR="005B10A6">
        <w:rPr>
          <w:rFonts w:hint="cs"/>
          <w:rtl/>
        </w:rPr>
        <w:t>ّ</w:t>
      </w:r>
      <w:r>
        <w:rPr>
          <w:rtl/>
        </w:rPr>
        <w:t xml:space="preserve">ط المؤمنين من رحمة الله. </w:t>
      </w:r>
    </w:p>
    <w:p w:rsidR="00502E84" w:rsidRDefault="00502E84" w:rsidP="00A90B9E">
      <w:pPr>
        <w:pStyle w:val="libNormal"/>
        <w:rPr>
          <w:rtl/>
        </w:rPr>
      </w:pPr>
      <w:r w:rsidRPr="00BA6C6A">
        <w:rPr>
          <w:rStyle w:val="libNormalChar"/>
          <w:rtl/>
        </w:rPr>
        <w:t>[ 21034 ]</w:t>
      </w:r>
      <w:r>
        <w:rPr>
          <w:rtl/>
        </w:rPr>
        <w:t xml:space="preserve"> 2</w:t>
      </w:r>
      <w:r w:rsidR="00A90B9E">
        <w:rPr>
          <w:rtl/>
        </w:rPr>
        <w:t xml:space="preserve"> - </w:t>
      </w:r>
      <w:r>
        <w:rPr>
          <w:rtl/>
        </w:rPr>
        <w:t>وعنه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اسماعيل</w:t>
      </w:r>
      <w:r w:rsidR="00A90B9E">
        <w:rPr>
          <w:rtl/>
        </w:rPr>
        <w:t>،</w:t>
      </w:r>
      <w:r>
        <w:rPr>
          <w:rtl/>
        </w:rPr>
        <w:t xml:space="preserve"> عن عبدالله بن عثمان</w:t>
      </w:r>
      <w:r w:rsidR="00A90B9E">
        <w:rPr>
          <w:rtl/>
        </w:rPr>
        <w:t>،</w:t>
      </w:r>
      <w:r>
        <w:rPr>
          <w:rtl/>
        </w:rPr>
        <w:t xml:space="preserve"> عن أبي جميلة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5B10A6">
        <w:rPr>
          <w:rFonts w:hint="cs"/>
          <w:rtl/>
        </w:rPr>
        <w:t>ّ</w:t>
      </w:r>
      <w:r>
        <w:rPr>
          <w:rtl/>
        </w:rPr>
        <w:t xml:space="preserve"> الله ي</w:t>
      </w:r>
      <w:r w:rsidR="001E2943">
        <w:rPr>
          <w:rtl/>
        </w:rPr>
        <w:t xml:space="preserve">حبّ </w:t>
      </w:r>
      <w:r>
        <w:rPr>
          <w:rtl/>
        </w:rPr>
        <w:t xml:space="preserve">العبد المفتن التواب ومن لا يكون ذلك منه كان أفضل. </w:t>
      </w:r>
    </w:p>
    <w:p w:rsidR="00502E84" w:rsidRDefault="00502E84" w:rsidP="00CE259B">
      <w:pPr>
        <w:pStyle w:val="libNormal"/>
        <w:rPr>
          <w:rtl/>
        </w:rPr>
      </w:pPr>
      <w:r w:rsidRPr="00BA6C6A">
        <w:rPr>
          <w:rStyle w:val="libNormalChar"/>
          <w:rtl/>
        </w:rPr>
        <w:t>[ 21035 ]</w:t>
      </w:r>
      <w:r>
        <w:rPr>
          <w:rtl/>
        </w:rPr>
        <w:t xml:space="preserve"> 3</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إسحاق بن عمار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 مؤمن </w:t>
      </w:r>
      <w:r w:rsidR="00B57202">
        <w:rPr>
          <w:rtl/>
        </w:rPr>
        <w:t xml:space="preserve">إلّا </w:t>
      </w:r>
      <w:r>
        <w:rPr>
          <w:rtl/>
        </w:rPr>
        <w:t>وله ذنب يهجره زمانا</w:t>
      </w:r>
      <w:r w:rsidR="005B10A6">
        <w:rPr>
          <w:rFonts w:hint="cs"/>
          <w:rtl/>
        </w:rPr>
        <w:t>ً</w:t>
      </w:r>
      <w:r>
        <w:rPr>
          <w:rtl/>
        </w:rPr>
        <w:t xml:space="preserve"> </w:t>
      </w:r>
      <w:r w:rsidR="004511F4">
        <w:rPr>
          <w:rtl/>
        </w:rPr>
        <w:t xml:space="preserve">ثمّ </w:t>
      </w:r>
      <w:r>
        <w:rPr>
          <w:rtl/>
        </w:rPr>
        <w:t>يلم</w:t>
      </w:r>
      <w:r w:rsidR="008B35B0">
        <w:rPr>
          <w:rFonts w:hint="cs"/>
          <w:rtl/>
        </w:rPr>
        <w:t>ّ</w:t>
      </w:r>
      <w:r>
        <w:rPr>
          <w:rtl/>
        </w:rPr>
        <w:t xml:space="preserve"> به وذلك قول الله عزّ وجلّ</w:t>
      </w:r>
      <w:r w:rsidR="00A93B6D">
        <w:rPr>
          <w:rtl/>
        </w:rPr>
        <w:t>:</w:t>
      </w:r>
      <w:r>
        <w:rPr>
          <w:rtl/>
        </w:rPr>
        <w:t xml:space="preserve"> </w:t>
      </w:r>
      <w:r w:rsidRPr="008B35B0">
        <w:rPr>
          <w:rStyle w:val="libAlaemChar"/>
          <w:rtl/>
        </w:rPr>
        <w:t>(</w:t>
      </w:r>
      <w:r w:rsidRPr="00E521F4">
        <w:rPr>
          <w:rStyle w:val="libNormalChar"/>
          <w:rtl/>
        </w:rPr>
        <w:t xml:space="preserve"> </w:t>
      </w:r>
      <w:r w:rsidR="00B57202">
        <w:rPr>
          <w:rStyle w:val="libAieChar"/>
          <w:rtl/>
        </w:rPr>
        <w:t>إلّ</w:t>
      </w:r>
      <w:r w:rsidR="008B35B0">
        <w:rPr>
          <w:rStyle w:val="libAieChar"/>
          <w:rFonts w:hint="cs"/>
          <w:rtl/>
        </w:rPr>
        <w:t>َ</w:t>
      </w:r>
      <w:r w:rsidR="00B57202">
        <w:rPr>
          <w:rStyle w:val="libAieChar"/>
          <w:rtl/>
        </w:rPr>
        <w:t xml:space="preserve">ا </w:t>
      </w:r>
      <w:r w:rsidRPr="008C3AB8">
        <w:rPr>
          <w:rStyle w:val="libAieChar"/>
          <w:rtl/>
        </w:rPr>
        <w:t>الل</w:t>
      </w:r>
      <w:r w:rsidR="008B35B0">
        <w:rPr>
          <w:rStyle w:val="libAieChar"/>
          <w:rFonts w:hint="cs"/>
          <w:rtl/>
        </w:rPr>
        <w:t>َّ</w:t>
      </w:r>
      <w:r w:rsidRPr="008C3AB8">
        <w:rPr>
          <w:rStyle w:val="libAieChar"/>
          <w:rtl/>
        </w:rPr>
        <w:t>م</w:t>
      </w:r>
      <w:r w:rsidR="008B35B0">
        <w:rPr>
          <w:rStyle w:val="libAieChar"/>
          <w:rFonts w:hint="cs"/>
          <w:rtl/>
        </w:rPr>
        <w:t>َ</w:t>
      </w:r>
      <w:r w:rsidRPr="008C3AB8">
        <w:rPr>
          <w:rStyle w:val="libAieChar"/>
          <w:rtl/>
        </w:rPr>
        <w:t>م</w:t>
      </w:r>
      <w:r w:rsidR="008B35B0">
        <w:rPr>
          <w:rStyle w:val="libAieChar"/>
          <w:rFonts w:hint="cs"/>
          <w:rtl/>
        </w:rPr>
        <w:t>َ</w:t>
      </w:r>
      <w:r w:rsidRPr="00E521F4">
        <w:rPr>
          <w:rStyle w:val="libNormalChar"/>
          <w:rtl/>
        </w:rPr>
        <w:t xml:space="preserve"> </w:t>
      </w:r>
      <w:r w:rsidRPr="008B35B0">
        <w:rPr>
          <w:rStyle w:val="libAlaemChar"/>
          <w:rtl/>
        </w:rPr>
        <w:t>)</w:t>
      </w:r>
      <w:r>
        <w:rPr>
          <w:rtl/>
        </w:rPr>
        <w:t xml:space="preserve"> </w:t>
      </w:r>
      <w:r w:rsidRPr="00A90B9E">
        <w:rPr>
          <w:rStyle w:val="libFootnotenumChar"/>
          <w:rtl/>
        </w:rPr>
        <w:t>(1)</w:t>
      </w:r>
      <w:r>
        <w:rPr>
          <w:rtl/>
        </w:rPr>
        <w:t xml:space="preserve"> وسألته عن قول الله عزّ وجلّ</w:t>
      </w:r>
      <w:r w:rsidR="00A93B6D">
        <w:rPr>
          <w:rtl/>
        </w:rPr>
        <w:t>:</w:t>
      </w:r>
      <w:r>
        <w:rPr>
          <w:rtl/>
        </w:rPr>
        <w:t xml:space="preserve"> </w:t>
      </w:r>
      <w:r w:rsidR="00CE259B" w:rsidRPr="008B35B0">
        <w:rPr>
          <w:rStyle w:val="libAlaemChar"/>
          <w:rtl/>
        </w:rPr>
        <w:t>(</w:t>
      </w:r>
      <w:r w:rsidRPr="00E521F4">
        <w:rPr>
          <w:rStyle w:val="libNormalChar"/>
          <w:rtl/>
        </w:rPr>
        <w:t xml:space="preserve"> </w:t>
      </w:r>
      <w:r w:rsidRPr="008C3AB8">
        <w:rPr>
          <w:rStyle w:val="libAieChar"/>
          <w:rtl/>
        </w:rPr>
        <w:t>ال</w:t>
      </w:r>
      <w:r w:rsidR="00FD1940">
        <w:rPr>
          <w:rStyle w:val="libAieChar"/>
          <w:rFonts w:hint="cs"/>
          <w:rtl/>
        </w:rPr>
        <w:t>َّ</w:t>
      </w:r>
      <w:r w:rsidRPr="008C3AB8">
        <w:rPr>
          <w:rStyle w:val="libAieChar"/>
          <w:rtl/>
        </w:rPr>
        <w:t>ذ</w:t>
      </w:r>
      <w:r w:rsidR="00FD1940">
        <w:rPr>
          <w:rStyle w:val="libAieChar"/>
          <w:rFonts w:hint="cs"/>
          <w:rtl/>
        </w:rPr>
        <w:t>ِ</w:t>
      </w:r>
      <w:r w:rsidRPr="008C3AB8">
        <w:rPr>
          <w:rStyle w:val="libAieChar"/>
          <w:rtl/>
        </w:rPr>
        <w:t>ين</w:t>
      </w:r>
      <w:r w:rsidR="00FD1940">
        <w:rPr>
          <w:rStyle w:val="libAieChar"/>
          <w:rFonts w:hint="cs"/>
          <w:rtl/>
        </w:rPr>
        <w:t>َ</w:t>
      </w:r>
      <w:r w:rsidRPr="008C3AB8">
        <w:rPr>
          <w:rStyle w:val="libAieChar"/>
          <w:rtl/>
        </w:rPr>
        <w:t xml:space="preserve"> ي</w:t>
      </w:r>
      <w:r w:rsidR="00FD1940">
        <w:rPr>
          <w:rStyle w:val="libAieChar"/>
          <w:rFonts w:hint="cs"/>
          <w:rtl/>
        </w:rPr>
        <w:t>َ</w:t>
      </w:r>
      <w:r w:rsidRPr="008C3AB8">
        <w:rPr>
          <w:rStyle w:val="libAieChar"/>
          <w:rtl/>
        </w:rPr>
        <w:t>ج</w:t>
      </w:r>
      <w:r w:rsidR="00FD1940">
        <w:rPr>
          <w:rStyle w:val="libAieChar"/>
          <w:rFonts w:hint="cs"/>
          <w:rtl/>
        </w:rPr>
        <w:t>ْ</w:t>
      </w:r>
      <w:r w:rsidRPr="008C3AB8">
        <w:rPr>
          <w:rStyle w:val="libAieChar"/>
          <w:rtl/>
        </w:rPr>
        <w:t>ت</w:t>
      </w:r>
      <w:r w:rsidR="00FD1940">
        <w:rPr>
          <w:rStyle w:val="libAieChar"/>
          <w:rFonts w:hint="cs"/>
          <w:rtl/>
        </w:rPr>
        <w:t>َ</w:t>
      </w:r>
      <w:r w:rsidRPr="008C3AB8">
        <w:rPr>
          <w:rStyle w:val="libAieChar"/>
          <w:rtl/>
        </w:rPr>
        <w:t>ن</w:t>
      </w:r>
      <w:r w:rsidR="00FD1940">
        <w:rPr>
          <w:rStyle w:val="libAieChar"/>
          <w:rFonts w:hint="cs"/>
          <w:rtl/>
        </w:rPr>
        <w:t>ِ</w:t>
      </w:r>
      <w:r w:rsidRPr="008C3AB8">
        <w:rPr>
          <w:rStyle w:val="libAieChar"/>
          <w:rtl/>
        </w:rPr>
        <w:t>ب</w:t>
      </w:r>
      <w:r w:rsidR="00FD1940">
        <w:rPr>
          <w:rStyle w:val="libAieChar"/>
          <w:rFonts w:hint="cs"/>
          <w:rtl/>
        </w:rPr>
        <w:t>ُ</w:t>
      </w:r>
      <w:r w:rsidRPr="008C3AB8">
        <w:rPr>
          <w:rStyle w:val="libAieChar"/>
          <w:rtl/>
        </w:rPr>
        <w:t>ون</w:t>
      </w:r>
      <w:r w:rsidR="00FD1940">
        <w:rPr>
          <w:rStyle w:val="libAieChar"/>
          <w:rFonts w:hint="cs"/>
          <w:rtl/>
        </w:rPr>
        <w:t>َ</w:t>
      </w:r>
      <w:r w:rsidRPr="008C3AB8">
        <w:rPr>
          <w:rStyle w:val="libAieChar"/>
          <w:rtl/>
        </w:rPr>
        <w:t xml:space="preserve"> ك</w:t>
      </w:r>
      <w:r w:rsidR="00FD1940">
        <w:rPr>
          <w:rStyle w:val="libAieChar"/>
          <w:rFonts w:hint="cs"/>
          <w:rtl/>
        </w:rPr>
        <w:t>َ</w:t>
      </w:r>
      <w:r w:rsidRPr="008C3AB8">
        <w:rPr>
          <w:rStyle w:val="libAieChar"/>
          <w:rtl/>
        </w:rPr>
        <w:t>ب</w:t>
      </w:r>
      <w:r w:rsidR="00FD1940">
        <w:rPr>
          <w:rStyle w:val="libAieChar"/>
          <w:rFonts w:hint="cs"/>
          <w:rtl/>
        </w:rPr>
        <w:t>َ</w:t>
      </w:r>
      <w:r w:rsidRPr="008C3AB8">
        <w:rPr>
          <w:rStyle w:val="libAieChar"/>
          <w:rtl/>
        </w:rPr>
        <w:t>ائ</w:t>
      </w:r>
      <w:r w:rsidR="00FD1940">
        <w:rPr>
          <w:rStyle w:val="libAieChar"/>
          <w:rFonts w:hint="cs"/>
          <w:rtl/>
        </w:rPr>
        <w:t>ِ</w:t>
      </w:r>
      <w:r w:rsidRPr="008C3AB8">
        <w:rPr>
          <w:rStyle w:val="libAieChar"/>
          <w:rtl/>
        </w:rPr>
        <w:t>ر</w:t>
      </w:r>
      <w:r w:rsidR="00FD1940">
        <w:rPr>
          <w:rStyle w:val="libAieChar"/>
          <w:rFonts w:hint="cs"/>
          <w:rtl/>
        </w:rPr>
        <w:t>َ</w:t>
      </w:r>
      <w:r w:rsidR="00FD1940">
        <w:rPr>
          <w:rStyle w:val="libAieChar"/>
          <w:rtl/>
        </w:rPr>
        <w:t xml:space="preserve"> ال</w:t>
      </w:r>
      <w:r w:rsidR="00FD1940">
        <w:rPr>
          <w:rStyle w:val="libAieChar"/>
          <w:rFonts w:hint="cs"/>
          <w:rtl/>
        </w:rPr>
        <w:t>إِ</w:t>
      </w:r>
      <w:r w:rsidR="004511F4">
        <w:rPr>
          <w:rStyle w:val="libAieChar"/>
          <w:rtl/>
        </w:rPr>
        <w:t>ث</w:t>
      </w:r>
      <w:r w:rsidR="00FD1940">
        <w:rPr>
          <w:rStyle w:val="libAieChar"/>
          <w:rFonts w:hint="cs"/>
          <w:rtl/>
        </w:rPr>
        <w:t>ْ</w:t>
      </w:r>
      <w:r w:rsidR="004511F4">
        <w:rPr>
          <w:rStyle w:val="libAieChar"/>
          <w:rtl/>
        </w:rPr>
        <w:t>م</w:t>
      </w:r>
      <w:r w:rsidR="00FD1940">
        <w:rPr>
          <w:rStyle w:val="libAieChar"/>
          <w:rFonts w:hint="cs"/>
          <w:rtl/>
        </w:rPr>
        <w:t>ِ</w:t>
      </w:r>
      <w:r w:rsidR="004511F4">
        <w:rPr>
          <w:rStyle w:val="libAieChar"/>
          <w:rtl/>
        </w:rPr>
        <w:t xml:space="preserve"> </w:t>
      </w:r>
      <w:r w:rsidRPr="008C3AB8">
        <w:rPr>
          <w:rStyle w:val="libAieChar"/>
          <w:rtl/>
        </w:rPr>
        <w:t>و</w:t>
      </w:r>
      <w:r w:rsidR="00FD1940">
        <w:rPr>
          <w:rStyle w:val="libAieChar"/>
          <w:rFonts w:hint="cs"/>
          <w:rtl/>
        </w:rPr>
        <w:t>َ</w:t>
      </w:r>
      <w:r w:rsidRPr="008C3AB8">
        <w:rPr>
          <w:rStyle w:val="libAieChar"/>
          <w:rtl/>
        </w:rPr>
        <w:t>الف</w:t>
      </w:r>
      <w:r w:rsidR="00FD1940">
        <w:rPr>
          <w:rStyle w:val="libAieChar"/>
          <w:rFonts w:hint="cs"/>
          <w:rtl/>
        </w:rPr>
        <w:t>َ</w:t>
      </w:r>
      <w:r w:rsidRPr="008C3AB8">
        <w:rPr>
          <w:rStyle w:val="libAieChar"/>
          <w:rtl/>
        </w:rPr>
        <w:t>واح</w:t>
      </w:r>
      <w:r w:rsidR="00FD1940">
        <w:rPr>
          <w:rStyle w:val="libAieChar"/>
          <w:rFonts w:hint="cs"/>
          <w:rtl/>
        </w:rPr>
        <w:t>ِ</w:t>
      </w:r>
      <w:r w:rsidRPr="008C3AB8">
        <w:rPr>
          <w:rStyle w:val="libAieChar"/>
          <w:rtl/>
        </w:rPr>
        <w:t>ش</w:t>
      </w:r>
      <w:r w:rsidR="00FD1940">
        <w:rPr>
          <w:rStyle w:val="libAieChar"/>
          <w:rFonts w:hint="cs"/>
          <w:rtl/>
        </w:rPr>
        <w:t>َ</w:t>
      </w:r>
      <w:r w:rsidRPr="008C3AB8">
        <w:rPr>
          <w:rStyle w:val="libAieChar"/>
          <w:rtl/>
        </w:rPr>
        <w:t xml:space="preserve"> </w:t>
      </w:r>
      <w:r w:rsidR="00B57202">
        <w:rPr>
          <w:rStyle w:val="libAieChar"/>
          <w:rtl/>
        </w:rPr>
        <w:t>إل</w:t>
      </w:r>
      <w:r w:rsidR="00FD1940">
        <w:rPr>
          <w:rStyle w:val="libAieChar"/>
          <w:rFonts w:hint="cs"/>
          <w:rtl/>
        </w:rPr>
        <w:t>َ</w:t>
      </w:r>
      <w:r w:rsidR="00B57202">
        <w:rPr>
          <w:rStyle w:val="libAieChar"/>
          <w:rtl/>
        </w:rPr>
        <w:t xml:space="preserve">ّا </w:t>
      </w:r>
      <w:r w:rsidRPr="008C3AB8">
        <w:rPr>
          <w:rStyle w:val="libAieChar"/>
          <w:rtl/>
        </w:rPr>
        <w:t>الل</w:t>
      </w:r>
      <w:r w:rsidR="002F4BD8">
        <w:rPr>
          <w:rStyle w:val="libAieChar"/>
          <w:rFonts w:hint="cs"/>
          <w:rtl/>
        </w:rPr>
        <w:t>َّ</w:t>
      </w:r>
      <w:r w:rsidRPr="008C3AB8">
        <w:rPr>
          <w:rStyle w:val="libAieChar"/>
          <w:rtl/>
        </w:rPr>
        <w:t>م</w:t>
      </w:r>
      <w:r w:rsidR="002F4BD8">
        <w:rPr>
          <w:rStyle w:val="libAieChar"/>
          <w:rFonts w:hint="cs"/>
          <w:rtl/>
        </w:rPr>
        <w:t>َ</w:t>
      </w:r>
      <w:r w:rsidRPr="008C3AB8">
        <w:rPr>
          <w:rStyle w:val="libAieChar"/>
          <w:rtl/>
        </w:rPr>
        <w:t>م</w:t>
      </w:r>
      <w:r w:rsidR="002F4BD8">
        <w:rPr>
          <w:rStyle w:val="libAieChar"/>
          <w:rFonts w:hint="cs"/>
          <w:rtl/>
        </w:rPr>
        <w:t>َ</w:t>
      </w:r>
      <w:r w:rsidRPr="00E521F4">
        <w:rPr>
          <w:rStyle w:val="libNormalChar"/>
          <w:rtl/>
        </w:rPr>
        <w:t xml:space="preserve"> </w:t>
      </w:r>
      <w:r w:rsidR="00CE259B" w:rsidRPr="008B35B0">
        <w:rPr>
          <w:rStyle w:val="libAlaemChar"/>
          <w:rtl/>
        </w:rPr>
        <w:t>)</w:t>
      </w:r>
      <w:r>
        <w:rPr>
          <w:rtl/>
        </w:rPr>
        <w:t xml:space="preserve"> </w:t>
      </w:r>
      <w:r w:rsidRPr="00A90B9E">
        <w:rPr>
          <w:rStyle w:val="libFootnotenumChar"/>
          <w:rtl/>
        </w:rPr>
        <w:t>(2)</w:t>
      </w:r>
      <w:r>
        <w:rPr>
          <w:rtl/>
        </w:rPr>
        <w:t>؟ قال</w:t>
      </w:r>
      <w:r w:rsidR="00A93B6D">
        <w:rPr>
          <w:rtl/>
        </w:rPr>
        <w:t>:</w:t>
      </w:r>
      <w:r>
        <w:rPr>
          <w:rtl/>
        </w:rPr>
        <w:t xml:space="preserve"> الفواحش</w:t>
      </w:r>
      <w:r w:rsidR="00A93B6D">
        <w:rPr>
          <w:rtl/>
        </w:rPr>
        <w:t>:</w:t>
      </w:r>
      <w:r>
        <w:rPr>
          <w:rtl/>
        </w:rPr>
        <w:t xml:space="preserve"> الزنا والسرقة</w:t>
      </w:r>
      <w:r w:rsidR="00A90B9E">
        <w:rPr>
          <w:rtl/>
        </w:rPr>
        <w:t>،</w:t>
      </w:r>
      <w:r>
        <w:rPr>
          <w:rtl/>
        </w:rPr>
        <w:t xml:space="preserve"> واللمم</w:t>
      </w:r>
      <w:r w:rsidR="00A93B6D">
        <w:rPr>
          <w:rtl/>
        </w:rPr>
        <w:t>:</w:t>
      </w:r>
      <w:r>
        <w:rPr>
          <w:rtl/>
        </w:rPr>
        <w:t xml:space="preserve"> الرجل يلم</w:t>
      </w:r>
      <w:r w:rsidR="002F4BD8">
        <w:rPr>
          <w:rFonts w:hint="cs"/>
          <w:rtl/>
        </w:rPr>
        <w:t>ّ</w:t>
      </w:r>
      <w:r>
        <w:rPr>
          <w:rtl/>
        </w:rPr>
        <w:t xml:space="preserve"> بالذنب فيستغفر الله منه. </w:t>
      </w:r>
    </w:p>
    <w:p w:rsidR="00502E84" w:rsidRDefault="00502E84" w:rsidP="00F76FF2">
      <w:pPr>
        <w:pStyle w:val="libNormal"/>
        <w:rPr>
          <w:rtl/>
        </w:rPr>
      </w:pPr>
      <w:r w:rsidRPr="00BA6C6A">
        <w:rPr>
          <w:rStyle w:val="libNormalChar"/>
          <w:rtl/>
        </w:rPr>
        <w:t>[ 21036 ]</w:t>
      </w:r>
      <w:r>
        <w:rPr>
          <w:rtl/>
        </w:rPr>
        <w:t xml:space="preserve"> 4</w:t>
      </w:r>
      <w:r w:rsidR="00A90B9E">
        <w:rPr>
          <w:rtl/>
        </w:rPr>
        <w:t xml:space="preserve"> - </w:t>
      </w:r>
      <w:r>
        <w:rPr>
          <w:rtl/>
        </w:rPr>
        <w:t xml:space="preserve">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أبي أيوب</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قوله تعالى</w:t>
      </w:r>
      <w:r w:rsidR="00A93B6D">
        <w:rPr>
          <w:rtl/>
        </w:rPr>
        <w:t>:</w:t>
      </w:r>
      <w:r>
        <w:rPr>
          <w:rtl/>
        </w:rPr>
        <w:t xml:space="preserve"> </w:t>
      </w:r>
      <w:r w:rsidR="00CE259B" w:rsidRPr="008B35B0">
        <w:rPr>
          <w:rStyle w:val="libAlaemChar"/>
          <w:rtl/>
        </w:rPr>
        <w:t>(</w:t>
      </w:r>
      <w:r w:rsidRPr="00E521F4">
        <w:rPr>
          <w:rStyle w:val="libNormalChar"/>
          <w:rtl/>
        </w:rPr>
        <w:t xml:space="preserve"> </w:t>
      </w:r>
      <w:r w:rsidRPr="008C3AB8">
        <w:rPr>
          <w:rStyle w:val="libAieChar"/>
          <w:rtl/>
        </w:rPr>
        <w:t>ت</w:t>
      </w:r>
      <w:r w:rsidR="002F4BD8">
        <w:rPr>
          <w:rStyle w:val="libAieChar"/>
          <w:rFonts w:hint="cs"/>
          <w:rtl/>
        </w:rPr>
        <w:t>ُ</w:t>
      </w:r>
      <w:r w:rsidRPr="008C3AB8">
        <w:rPr>
          <w:rStyle w:val="libAieChar"/>
          <w:rtl/>
        </w:rPr>
        <w:t>وب</w:t>
      </w:r>
      <w:r w:rsidR="002F4BD8">
        <w:rPr>
          <w:rStyle w:val="libAieChar"/>
          <w:rFonts w:hint="cs"/>
          <w:rtl/>
        </w:rPr>
        <w:t>ُ</w:t>
      </w:r>
      <w:r w:rsidRPr="008C3AB8">
        <w:rPr>
          <w:rStyle w:val="libAieChar"/>
          <w:rtl/>
        </w:rPr>
        <w:t>وا إ</w:t>
      </w:r>
      <w:r w:rsidR="002F4BD8">
        <w:rPr>
          <w:rStyle w:val="libAieChar"/>
          <w:rFonts w:hint="cs"/>
          <w:rtl/>
        </w:rPr>
        <w:t>ِ</w:t>
      </w:r>
      <w:r w:rsidRPr="008C3AB8">
        <w:rPr>
          <w:rStyle w:val="libAieChar"/>
          <w:rtl/>
        </w:rPr>
        <w:t>ل</w:t>
      </w:r>
      <w:r w:rsidR="002F4BD8">
        <w:rPr>
          <w:rStyle w:val="libAieChar"/>
          <w:rFonts w:hint="cs"/>
          <w:rtl/>
        </w:rPr>
        <w:t>َ</w:t>
      </w:r>
      <w:r w:rsidRPr="008C3AB8">
        <w:rPr>
          <w:rStyle w:val="libAieChar"/>
          <w:rtl/>
        </w:rPr>
        <w:t>ى الله</w:t>
      </w:r>
      <w:r w:rsidR="002F4BD8">
        <w:rPr>
          <w:rStyle w:val="libAieChar"/>
          <w:rFonts w:hint="cs"/>
          <w:rtl/>
        </w:rPr>
        <w:t>ِ</w:t>
      </w:r>
      <w:r w:rsidRPr="008C3AB8">
        <w:rPr>
          <w:rStyle w:val="libAieChar"/>
          <w:rtl/>
        </w:rPr>
        <w:t xml:space="preserve"> ت</w:t>
      </w:r>
      <w:r w:rsidR="002F4BD8">
        <w:rPr>
          <w:rStyle w:val="libAieChar"/>
          <w:rFonts w:hint="cs"/>
          <w:rtl/>
        </w:rPr>
        <w:t>َ</w:t>
      </w:r>
      <w:r w:rsidRPr="008C3AB8">
        <w:rPr>
          <w:rStyle w:val="libAieChar"/>
          <w:rtl/>
        </w:rPr>
        <w:t>و</w:t>
      </w:r>
      <w:r w:rsidR="002F4BD8">
        <w:rPr>
          <w:rStyle w:val="libAieChar"/>
          <w:rFonts w:hint="cs"/>
          <w:rtl/>
        </w:rPr>
        <w:t>ْ</w:t>
      </w:r>
      <w:r w:rsidRPr="008C3AB8">
        <w:rPr>
          <w:rStyle w:val="libAieChar"/>
          <w:rtl/>
        </w:rPr>
        <w:t>ب</w:t>
      </w:r>
      <w:r w:rsidR="002F4BD8">
        <w:rPr>
          <w:rStyle w:val="libAieChar"/>
          <w:rFonts w:hint="cs"/>
          <w:rtl/>
        </w:rPr>
        <w:t>َ</w:t>
      </w:r>
      <w:r w:rsidRPr="008C3AB8">
        <w:rPr>
          <w:rStyle w:val="libAieChar"/>
          <w:rtl/>
        </w:rPr>
        <w:t>ة</w:t>
      </w:r>
      <w:r w:rsidR="002F4BD8">
        <w:rPr>
          <w:rStyle w:val="libAieChar"/>
          <w:rFonts w:hint="cs"/>
          <w:rtl/>
        </w:rPr>
        <w:t>ً</w:t>
      </w:r>
      <w:r w:rsidRPr="008C3AB8">
        <w:rPr>
          <w:rStyle w:val="libAieChar"/>
          <w:rtl/>
        </w:rPr>
        <w:t xml:space="preserve"> </w:t>
      </w:r>
      <w:r w:rsidR="00C500F2">
        <w:rPr>
          <w:rStyle w:val="libAieChar"/>
          <w:rtl/>
        </w:rPr>
        <w:t>ن</w:t>
      </w:r>
      <w:r w:rsidR="002F4BD8">
        <w:rPr>
          <w:rStyle w:val="libAieChar"/>
          <w:rFonts w:hint="cs"/>
          <w:rtl/>
        </w:rPr>
        <w:t>َّ</w:t>
      </w:r>
      <w:r w:rsidR="00C500F2">
        <w:rPr>
          <w:rStyle w:val="libAieChar"/>
          <w:rtl/>
        </w:rPr>
        <w:t>ص</w:t>
      </w:r>
      <w:r w:rsidR="002F4BD8">
        <w:rPr>
          <w:rStyle w:val="libAieChar"/>
          <w:rFonts w:hint="cs"/>
          <w:rtl/>
        </w:rPr>
        <w:t>ُ</w:t>
      </w:r>
      <w:r w:rsidR="00C500F2">
        <w:rPr>
          <w:rStyle w:val="libAieChar"/>
          <w:rtl/>
        </w:rPr>
        <w:t xml:space="preserve">وحاً </w:t>
      </w:r>
      <w:r w:rsidR="00CE259B" w:rsidRPr="008B35B0">
        <w:rPr>
          <w:rStyle w:val="libAlaemChar"/>
          <w:rtl/>
        </w:rPr>
        <w:t>)</w:t>
      </w:r>
      <w:r>
        <w:rPr>
          <w:rtl/>
        </w:rPr>
        <w:t xml:space="preserve"> </w:t>
      </w:r>
      <w:r w:rsidRPr="00A90B9E">
        <w:rPr>
          <w:rStyle w:val="libFootnotenumChar"/>
          <w:rtl/>
        </w:rPr>
        <w:t>(</w:t>
      </w:r>
      <w:r w:rsidR="00F76FF2">
        <w:rPr>
          <w:rStyle w:val="libFootnotenumChar"/>
          <w:rFonts w:hint="cs"/>
          <w:rtl/>
        </w:rPr>
        <w:t>3</w:t>
      </w:r>
      <w:r w:rsidRPr="00A90B9E">
        <w:rPr>
          <w:rStyle w:val="libFootnotenumChar"/>
          <w:rtl/>
        </w:rPr>
        <w:t>)</w:t>
      </w:r>
      <w:r>
        <w:rPr>
          <w:rtl/>
        </w:rPr>
        <w:t xml:space="preserve"> قال</w:t>
      </w:r>
      <w:r w:rsidR="00A93B6D">
        <w:rPr>
          <w:rtl/>
        </w:rPr>
        <w:t>:</w:t>
      </w:r>
      <w:r>
        <w:rPr>
          <w:rtl/>
        </w:rPr>
        <w:t xml:space="preserve"> هو الذنب الذي لا يعود فيه أبدا</w:t>
      </w:r>
      <w:r w:rsidR="002F4BD8">
        <w:rPr>
          <w:rFonts w:hint="cs"/>
          <w:rtl/>
        </w:rPr>
        <w:t>ً</w:t>
      </w:r>
      <w:r w:rsidR="00A90B9E">
        <w:rPr>
          <w:rtl/>
        </w:rPr>
        <w:t>،</w:t>
      </w:r>
      <w:r>
        <w:rPr>
          <w:rtl/>
        </w:rPr>
        <w:t xml:space="preserve"> قلت</w:t>
      </w:r>
      <w:r w:rsidR="00A93B6D">
        <w:rPr>
          <w:rtl/>
        </w:rPr>
        <w:t>:</w:t>
      </w:r>
      <w:r>
        <w:rPr>
          <w:rtl/>
        </w:rPr>
        <w:t xml:space="preserve"> وأي</w:t>
      </w:r>
      <w:r w:rsidR="002F4BD8">
        <w:rPr>
          <w:rFonts w:hint="cs"/>
          <w:rtl/>
        </w:rPr>
        <w:t>ّ</w:t>
      </w:r>
      <w:r>
        <w:rPr>
          <w:rtl/>
        </w:rPr>
        <w:t>نا لم يتب ويعد؟ فقال</w:t>
      </w:r>
      <w:r w:rsidR="00A93B6D">
        <w:rPr>
          <w:rtl/>
        </w:rPr>
        <w:t>:</w:t>
      </w:r>
      <w:r>
        <w:rPr>
          <w:rtl/>
        </w:rPr>
        <w:t xml:space="preserve"> يا أبا </w:t>
      </w:r>
      <w:r w:rsidR="00021793">
        <w:rPr>
          <w:rtl/>
        </w:rPr>
        <w:t>محمّد</w:t>
      </w:r>
      <w:r w:rsidR="00E52184">
        <w:rPr>
          <w:rtl/>
        </w:rPr>
        <w:t xml:space="preserve"> </w:t>
      </w:r>
      <w:r>
        <w:rPr>
          <w:rtl/>
        </w:rPr>
        <w:t>إن</w:t>
      </w:r>
      <w:r w:rsidR="002F4BD8">
        <w:rPr>
          <w:rFonts w:hint="cs"/>
          <w:rtl/>
        </w:rPr>
        <w:t>ّ</w:t>
      </w:r>
      <w:r>
        <w:rPr>
          <w:rtl/>
        </w:rPr>
        <w:t xml:space="preserve"> الله ي</w:t>
      </w:r>
      <w:r w:rsidR="001E2943">
        <w:rPr>
          <w:rtl/>
        </w:rPr>
        <w:t xml:space="preserve">حبّ </w:t>
      </w:r>
      <w:r>
        <w:rPr>
          <w:rtl/>
        </w:rPr>
        <w:t>من عباده المفتن التو</w:t>
      </w:r>
      <w:r w:rsidR="002F4BD8">
        <w:rPr>
          <w:rFonts w:hint="cs"/>
          <w:rtl/>
        </w:rPr>
        <w:t>ّ</w:t>
      </w:r>
      <w:r>
        <w:rPr>
          <w:rtl/>
        </w:rPr>
        <w:t xml:space="preserve">اب.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316 </w:t>
      </w:r>
      <w:r w:rsidR="00BA6C6A">
        <w:rPr>
          <w:rtl/>
        </w:rPr>
        <w:t>/</w:t>
      </w:r>
      <w:r>
        <w:rPr>
          <w:rtl/>
        </w:rPr>
        <w:t xml:space="preserve"> 9.</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320 </w:t>
      </w:r>
      <w:r w:rsidR="00BA6C6A">
        <w:rPr>
          <w:rtl/>
        </w:rPr>
        <w:t>/</w:t>
      </w:r>
      <w:r>
        <w:rPr>
          <w:rtl/>
        </w:rPr>
        <w:t xml:space="preserve"> 3</w:t>
      </w:r>
      <w:r w:rsidR="00A90B9E">
        <w:rPr>
          <w:rtl/>
        </w:rPr>
        <w:t>،</w:t>
      </w:r>
      <w:r>
        <w:rPr>
          <w:rtl/>
        </w:rPr>
        <w:t xml:space="preserve"> واورد ذيله في الحديث 11 من الباب 46 من هذه </w:t>
      </w:r>
      <w:r w:rsidR="00F76FF2">
        <w:rPr>
          <w:rtl/>
        </w:rPr>
        <w:t>الأبواب</w:t>
      </w:r>
      <w:r>
        <w:rPr>
          <w:rtl/>
        </w:rPr>
        <w:t>.</w:t>
      </w:r>
    </w:p>
    <w:p w:rsidR="00502E84" w:rsidRDefault="00502E84" w:rsidP="00E521F4">
      <w:pPr>
        <w:pStyle w:val="libFootnote0"/>
        <w:rPr>
          <w:rtl/>
        </w:rPr>
      </w:pPr>
      <w:r>
        <w:rPr>
          <w:rtl/>
        </w:rPr>
        <w:t>(1 و 2) النجم 53</w:t>
      </w:r>
      <w:r w:rsidR="00A93B6D">
        <w:rPr>
          <w:rtl/>
        </w:rPr>
        <w:t>:</w:t>
      </w:r>
      <w:r>
        <w:rPr>
          <w:rtl/>
        </w:rPr>
        <w:t xml:space="preserve"> 32.</w:t>
      </w:r>
    </w:p>
    <w:p w:rsidR="00502E84" w:rsidRDefault="00502E84" w:rsidP="00E521F4">
      <w:pPr>
        <w:pStyle w:val="libFootnote0"/>
        <w:rPr>
          <w:rtl/>
        </w:rPr>
      </w:pPr>
      <w:r>
        <w:rPr>
          <w:rtl/>
        </w:rPr>
        <w:t>4</w:t>
      </w:r>
      <w:r w:rsidR="00A90B9E">
        <w:rPr>
          <w:rtl/>
        </w:rPr>
        <w:t xml:space="preserve"> - </w:t>
      </w:r>
      <w:r>
        <w:rPr>
          <w:rtl/>
        </w:rPr>
        <w:t>الزهد</w:t>
      </w:r>
      <w:r w:rsidR="00A93B6D">
        <w:rPr>
          <w:rtl/>
        </w:rPr>
        <w:t>:</w:t>
      </w:r>
      <w:r>
        <w:rPr>
          <w:rtl/>
        </w:rPr>
        <w:t xml:space="preserve"> 72 </w:t>
      </w:r>
      <w:r w:rsidR="00BA6C6A">
        <w:rPr>
          <w:rtl/>
        </w:rPr>
        <w:t>/</w:t>
      </w:r>
      <w:r>
        <w:rPr>
          <w:rtl/>
        </w:rPr>
        <w:t xml:space="preserve"> 191</w:t>
      </w:r>
      <w:r w:rsidR="00A90B9E">
        <w:rPr>
          <w:rtl/>
        </w:rPr>
        <w:t>،</w:t>
      </w:r>
      <w:r>
        <w:rPr>
          <w:rtl/>
        </w:rPr>
        <w:t xml:space="preserve"> واورده عن الكافي في الحديث 3 من الباب 86 من هذه </w:t>
      </w:r>
      <w:r w:rsidR="00F76FF2">
        <w:rPr>
          <w:rtl/>
        </w:rPr>
        <w:t>الأبواب</w:t>
      </w:r>
      <w:r>
        <w:rPr>
          <w:rtl/>
        </w:rPr>
        <w:t>.</w:t>
      </w:r>
    </w:p>
    <w:p w:rsidR="00502E84" w:rsidRPr="00784457" w:rsidRDefault="00502E84" w:rsidP="00F76FF2">
      <w:pPr>
        <w:pStyle w:val="libFootnote0"/>
        <w:rPr>
          <w:rtl/>
        </w:rPr>
      </w:pPr>
      <w:r w:rsidRPr="00784457">
        <w:rPr>
          <w:rtl/>
        </w:rPr>
        <w:t>(</w:t>
      </w:r>
      <w:r w:rsidR="00F76FF2">
        <w:rPr>
          <w:rFonts w:hint="cs"/>
          <w:rtl/>
        </w:rPr>
        <w:t>3</w:t>
      </w:r>
      <w:r w:rsidRPr="00784457">
        <w:rPr>
          <w:rtl/>
        </w:rPr>
        <w:t>) التحريم 66</w:t>
      </w:r>
      <w:r w:rsidR="00A93B6D">
        <w:rPr>
          <w:rtl/>
        </w:rPr>
        <w:t>:</w:t>
      </w:r>
      <w:r w:rsidRPr="00784457">
        <w:rPr>
          <w:rtl/>
        </w:rPr>
        <w:t xml:space="preserve"> 8. </w:t>
      </w:r>
    </w:p>
    <w:p w:rsidR="00A90B9E" w:rsidRDefault="00A90B9E" w:rsidP="00E521F4">
      <w:pPr>
        <w:pStyle w:val="libNormal"/>
        <w:rPr>
          <w:rtl/>
        </w:rPr>
      </w:pPr>
      <w:r>
        <w:rPr>
          <w:rtl/>
        </w:rPr>
        <w:br w:type="page"/>
      </w:r>
    </w:p>
    <w:p w:rsidR="00502E84" w:rsidRDefault="00502E84" w:rsidP="00F76FF2">
      <w:pPr>
        <w:pStyle w:val="libNormal"/>
        <w:rPr>
          <w:rtl/>
        </w:rPr>
      </w:pPr>
      <w:r w:rsidRPr="00BA6C6A">
        <w:rPr>
          <w:rStyle w:val="libNormalChar"/>
          <w:rtl/>
        </w:rPr>
        <w:lastRenderedPageBreak/>
        <w:t>[ 21037 ]</w:t>
      </w:r>
      <w:r>
        <w:rPr>
          <w:rtl/>
        </w:rPr>
        <w:t xml:space="preserve"> 5</w:t>
      </w:r>
      <w:r w:rsidR="00A90B9E">
        <w:rPr>
          <w:rtl/>
        </w:rPr>
        <w:t xml:space="preserve"> - </w:t>
      </w:r>
      <w:r>
        <w:rPr>
          <w:rtl/>
        </w:rPr>
        <w:t xml:space="preserve">الحسن بن </w:t>
      </w:r>
      <w:r w:rsidR="00021793">
        <w:rPr>
          <w:rtl/>
        </w:rPr>
        <w:t>محمّد</w:t>
      </w:r>
      <w:r w:rsidR="00E52184">
        <w:rPr>
          <w:rtl/>
        </w:rPr>
        <w:t xml:space="preserve"> </w:t>
      </w:r>
      <w:r>
        <w:rPr>
          <w:rtl/>
        </w:rPr>
        <w:t xml:space="preserve">الديلمي في </w:t>
      </w:r>
      <w:r w:rsidRPr="00E521F4">
        <w:rPr>
          <w:rStyle w:val="libNormalChar"/>
          <w:rtl/>
        </w:rPr>
        <w:t xml:space="preserve">( </w:t>
      </w:r>
      <w:r w:rsidR="0003744E">
        <w:rPr>
          <w:rtl/>
        </w:rPr>
        <w:t xml:space="preserve">الإِرشاد </w:t>
      </w:r>
      <w:r w:rsidRPr="00E521F4">
        <w:rPr>
          <w:rStyle w:val="libNormalChar"/>
          <w:rtl/>
        </w:rPr>
        <w:t>)</w:t>
      </w:r>
      <w:r>
        <w:rPr>
          <w:rtl/>
        </w:rPr>
        <w:t xml:space="preserve"> قال</w:t>
      </w:r>
      <w:r w:rsidR="00A93B6D">
        <w:rPr>
          <w:rtl/>
        </w:rPr>
        <w:t>:</w:t>
      </w:r>
      <w:r>
        <w:rPr>
          <w:rtl/>
        </w:rPr>
        <w:t xml:space="preserve"> كان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يستغفر الله في </w:t>
      </w:r>
      <w:r w:rsidR="00070C51">
        <w:rPr>
          <w:rtl/>
        </w:rPr>
        <w:t xml:space="preserve">كلّ </w:t>
      </w:r>
      <w:r>
        <w:rPr>
          <w:rtl/>
        </w:rPr>
        <w:t>يوم سبعين مرة يقول</w:t>
      </w:r>
      <w:r w:rsidR="00A93B6D">
        <w:rPr>
          <w:rtl/>
        </w:rPr>
        <w:t>:</w:t>
      </w:r>
      <w:r>
        <w:rPr>
          <w:rtl/>
        </w:rPr>
        <w:t xml:space="preserve"> أستغفر الله رب</w:t>
      </w:r>
      <w:r w:rsidR="00F76FF2">
        <w:rPr>
          <w:rFonts w:hint="cs"/>
          <w:rtl/>
        </w:rPr>
        <w:t>ّ</w:t>
      </w:r>
      <w:r>
        <w:rPr>
          <w:rtl/>
        </w:rPr>
        <w:t>ي وأتوب إليه وكذلك أهل بيته</w:t>
      </w:r>
      <w:r w:rsidR="00F76FF2">
        <w:rPr>
          <w:rFonts w:hint="cs"/>
          <w:rtl/>
        </w:rPr>
        <w:t xml:space="preserve"> (</w:t>
      </w:r>
      <w:r>
        <w:rPr>
          <w:rtl/>
        </w:rPr>
        <w:t xml:space="preserve"> </w:t>
      </w:r>
      <w:r w:rsidR="00A90B9E" w:rsidRPr="00A90B9E">
        <w:rPr>
          <w:rStyle w:val="libAlaemChar"/>
          <w:rFonts w:hint="cs"/>
          <w:rtl/>
        </w:rPr>
        <w:t>عليهم‌السلام</w:t>
      </w:r>
      <w:r>
        <w:rPr>
          <w:rtl/>
        </w:rPr>
        <w:t xml:space="preserve"> </w:t>
      </w:r>
      <w:r w:rsidR="00F76FF2">
        <w:rPr>
          <w:rFonts w:hint="cs"/>
          <w:rtl/>
        </w:rPr>
        <w:t xml:space="preserve">) </w:t>
      </w:r>
      <w:r>
        <w:rPr>
          <w:rtl/>
        </w:rPr>
        <w:t>وصالح أصحابه</w:t>
      </w:r>
      <w:r w:rsidR="00A90B9E">
        <w:rPr>
          <w:rtl/>
        </w:rPr>
        <w:t>،</w:t>
      </w:r>
      <w:r>
        <w:rPr>
          <w:rtl/>
        </w:rPr>
        <w:t xml:space="preserve"> يقول الله تعالى</w:t>
      </w:r>
      <w:r w:rsidR="00A93B6D">
        <w:rPr>
          <w:rtl/>
        </w:rPr>
        <w:t>:</w:t>
      </w:r>
      <w:r>
        <w:rPr>
          <w:rtl/>
        </w:rPr>
        <w:t xml:space="preserve"> </w:t>
      </w:r>
      <w:r w:rsidR="00F76FF2" w:rsidRPr="008B35B0">
        <w:rPr>
          <w:rStyle w:val="libAlaemChar"/>
          <w:rtl/>
        </w:rPr>
        <w:t>(</w:t>
      </w:r>
      <w:r w:rsidRPr="00E521F4">
        <w:rPr>
          <w:rStyle w:val="libNormalChar"/>
          <w:rtl/>
        </w:rPr>
        <w:t xml:space="preserve"> </w:t>
      </w:r>
      <w:r w:rsidRPr="008C3AB8">
        <w:rPr>
          <w:rStyle w:val="libAieChar"/>
          <w:rtl/>
        </w:rPr>
        <w:t>و</w:t>
      </w:r>
      <w:r w:rsidR="00F76FF2">
        <w:rPr>
          <w:rStyle w:val="libAieChar"/>
          <w:rFonts w:hint="cs"/>
          <w:rtl/>
        </w:rPr>
        <w:t>َ</w:t>
      </w:r>
      <w:r w:rsidRPr="008C3AB8">
        <w:rPr>
          <w:rStyle w:val="libAieChar"/>
          <w:rtl/>
        </w:rPr>
        <w:t>اس</w:t>
      </w:r>
      <w:r w:rsidR="00F76FF2">
        <w:rPr>
          <w:rStyle w:val="libAieChar"/>
          <w:rFonts w:hint="cs"/>
          <w:rtl/>
        </w:rPr>
        <w:t>ْ</w:t>
      </w:r>
      <w:r w:rsidRPr="008C3AB8">
        <w:rPr>
          <w:rStyle w:val="libAieChar"/>
          <w:rtl/>
        </w:rPr>
        <w:t>ت</w:t>
      </w:r>
      <w:r w:rsidR="00F76FF2">
        <w:rPr>
          <w:rStyle w:val="libAieChar"/>
          <w:rFonts w:hint="cs"/>
          <w:rtl/>
        </w:rPr>
        <w:t>َ</w:t>
      </w:r>
      <w:r w:rsidRPr="008C3AB8">
        <w:rPr>
          <w:rStyle w:val="libAieChar"/>
          <w:rtl/>
        </w:rPr>
        <w:t>غ</w:t>
      </w:r>
      <w:r w:rsidR="00F76FF2">
        <w:rPr>
          <w:rStyle w:val="libAieChar"/>
          <w:rFonts w:hint="cs"/>
          <w:rtl/>
        </w:rPr>
        <w:t>ْ</w:t>
      </w:r>
      <w:r w:rsidRPr="008C3AB8">
        <w:rPr>
          <w:rStyle w:val="libAieChar"/>
          <w:rtl/>
        </w:rPr>
        <w:t>ف</w:t>
      </w:r>
      <w:r w:rsidR="00F76FF2">
        <w:rPr>
          <w:rStyle w:val="libAieChar"/>
          <w:rFonts w:hint="cs"/>
          <w:rtl/>
        </w:rPr>
        <w:t>ِ</w:t>
      </w:r>
      <w:r w:rsidRPr="008C3AB8">
        <w:rPr>
          <w:rStyle w:val="libAieChar"/>
          <w:rtl/>
        </w:rPr>
        <w:t>ر</w:t>
      </w:r>
      <w:r w:rsidR="00F76FF2">
        <w:rPr>
          <w:rStyle w:val="libAieChar"/>
          <w:rFonts w:hint="cs"/>
          <w:rtl/>
        </w:rPr>
        <w:t>ُ</w:t>
      </w:r>
      <w:r w:rsidRPr="008C3AB8">
        <w:rPr>
          <w:rStyle w:val="libAieChar"/>
          <w:rtl/>
        </w:rPr>
        <w:t>وا ر</w:t>
      </w:r>
      <w:r w:rsidR="00F76FF2">
        <w:rPr>
          <w:rStyle w:val="libAieChar"/>
          <w:rFonts w:hint="cs"/>
          <w:rtl/>
        </w:rPr>
        <w:t>َ</w:t>
      </w:r>
      <w:r w:rsidRPr="008C3AB8">
        <w:rPr>
          <w:rStyle w:val="libAieChar"/>
          <w:rtl/>
        </w:rPr>
        <w:t>ب</w:t>
      </w:r>
      <w:r w:rsidR="00F76FF2">
        <w:rPr>
          <w:rStyle w:val="libAieChar"/>
          <w:rFonts w:hint="cs"/>
          <w:rtl/>
        </w:rPr>
        <w:t>َّ</w:t>
      </w:r>
      <w:r w:rsidRPr="008C3AB8">
        <w:rPr>
          <w:rStyle w:val="libAieChar"/>
          <w:rtl/>
        </w:rPr>
        <w:t>ك</w:t>
      </w:r>
      <w:r w:rsidR="00F76FF2">
        <w:rPr>
          <w:rStyle w:val="libAieChar"/>
          <w:rFonts w:hint="cs"/>
          <w:rtl/>
        </w:rPr>
        <w:t>ُ</w:t>
      </w:r>
      <w:r w:rsidRPr="008C3AB8">
        <w:rPr>
          <w:rStyle w:val="libAieChar"/>
          <w:rtl/>
        </w:rPr>
        <w:t>م</w:t>
      </w:r>
      <w:r w:rsidR="00F76FF2">
        <w:rPr>
          <w:rStyle w:val="libAieChar"/>
          <w:rFonts w:hint="cs"/>
          <w:rtl/>
        </w:rPr>
        <w:t>ْ</w:t>
      </w:r>
      <w:r w:rsidRPr="008C3AB8">
        <w:rPr>
          <w:rStyle w:val="libAieChar"/>
          <w:rtl/>
        </w:rPr>
        <w:t xml:space="preserve"> </w:t>
      </w:r>
      <w:r w:rsidR="004511F4">
        <w:rPr>
          <w:rStyle w:val="libAieChar"/>
          <w:rtl/>
        </w:rPr>
        <w:t>ث</w:t>
      </w:r>
      <w:r w:rsidR="00F76FF2">
        <w:rPr>
          <w:rStyle w:val="libAieChar"/>
          <w:rFonts w:hint="cs"/>
          <w:rtl/>
        </w:rPr>
        <w:t>ُ</w:t>
      </w:r>
      <w:r w:rsidR="004511F4">
        <w:rPr>
          <w:rStyle w:val="libAieChar"/>
          <w:rtl/>
        </w:rPr>
        <w:t>م</w:t>
      </w:r>
      <w:r w:rsidR="00F76FF2">
        <w:rPr>
          <w:rStyle w:val="libAieChar"/>
          <w:rFonts w:hint="cs"/>
          <w:rtl/>
        </w:rPr>
        <w:t>َ</w:t>
      </w:r>
      <w:r w:rsidR="004511F4">
        <w:rPr>
          <w:rStyle w:val="libAieChar"/>
          <w:rtl/>
        </w:rPr>
        <w:t xml:space="preserve">ّ </w:t>
      </w:r>
      <w:r w:rsidRPr="008C3AB8">
        <w:rPr>
          <w:rStyle w:val="libAieChar"/>
          <w:rtl/>
        </w:rPr>
        <w:t>ت</w:t>
      </w:r>
      <w:r w:rsidR="00F76FF2">
        <w:rPr>
          <w:rStyle w:val="libAieChar"/>
          <w:rFonts w:hint="cs"/>
          <w:rtl/>
        </w:rPr>
        <w:t>ُ</w:t>
      </w:r>
      <w:r w:rsidRPr="008C3AB8">
        <w:rPr>
          <w:rStyle w:val="libAieChar"/>
          <w:rtl/>
        </w:rPr>
        <w:t>وب</w:t>
      </w:r>
      <w:r w:rsidR="00F76FF2">
        <w:rPr>
          <w:rStyle w:val="libAieChar"/>
          <w:rFonts w:hint="cs"/>
          <w:rtl/>
        </w:rPr>
        <w:t>ُ</w:t>
      </w:r>
      <w:r w:rsidRPr="008C3AB8">
        <w:rPr>
          <w:rStyle w:val="libAieChar"/>
          <w:rtl/>
        </w:rPr>
        <w:t>وا إ</w:t>
      </w:r>
      <w:r w:rsidR="00F76FF2">
        <w:rPr>
          <w:rStyle w:val="libAieChar"/>
          <w:rFonts w:hint="cs"/>
          <w:rtl/>
        </w:rPr>
        <w:t>ِ</w:t>
      </w:r>
      <w:r w:rsidRPr="008C3AB8">
        <w:rPr>
          <w:rStyle w:val="libAieChar"/>
          <w:rtl/>
        </w:rPr>
        <w:t>ل</w:t>
      </w:r>
      <w:r w:rsidR="00F76FF2">
        <w:rPr>
          <w:rStyle w:val="libAieChar"/>
          <w:rFonts w:hint="cs"/>
          <w:rtl/>
        </w:rPr>
        <w:t>َ</w:t>
      </w:r>
      <w:r w:rsidRPr="008C3AB8">
        <w:rPr>
          <w:rStyle w:val="libAieChar"/>
          <w:rtl/>
        </w:rPr>
        <w:t>ي</w:t>
      </w:r>
      <w:r w:rsidR="00F76FF2">
        <w:rPr>
          <w:rStyle w:val="libAieChar"/>
          <w:rFonts w:hint="cs"/>
          <w:rtl/>
        </w:rPr>
        <w:t>ْ</w:t>
      </w:r>
      <w:r w:rsidRPr="008C3AB8">
        <w:rPr>
          <w:rStyle w:val="libAieChar"/>
          <w:rtl/>
        </w:rPr>
        <w:t>ه</w:t>
      </w:r>
      <w:r w:rsidR="00F76FF2">
        <w:rPr>
          <w:rStyle w:val="libAieChar"/>
          <w:rFonts w:hint="cs"/>
          <w:rtl/>
        </w:rPr>
        <w:t>ِ</w:t>
      </w:r>
      <w:r w:rsidRPr="00E521F4">
        <w:rPr>
          <w:rStyle w:val="libNormalChar"/>
          <w:rtl/>
        </w:rPr>
        <w:t xml:space="preserve"> </w:t>
      </w:r>
      <w:r w:rsidR="00F76FF2" w:rsidRPr="008B35B0">
        <w:rPr>
          <w:rStyle w:val="libAlaemChar"/>
          <w:rtl/>
        </w:rPr>
        <w:t>)</w:t>
      </w:r>
      <w:r>
        <w:rPr>
          <w:rtl/>
        </w:rPr>
        <w:t xml:space="preserve"> </w:t>
      </w:r>
      <w:r w:rsidRPr="00A90B9E">
        <w:rPr>
          <w:rStyle w:val="libFootnotenumChar"/>
          <w:rtl/>
        </w:rPr>
        <w:t>(1)</w:t>
      </w:r>
      <w:r>
        <w:rPr>
          <w:rtl/>
        </w:rPr>
        <w:t>.</w:t>
      </w:r>
    </w:p>
    <w:p w:rsidR="00502E84" w:rsidRDefault="00502E84" w:rsidP="00A90B9E">
      <w:pPr>
        <w:pStyle w:val="libNormal"/>
        <w:rPr>
          <w:rtl/>
        </w:rPr>
      </w:pPr>
      <w:r>
        <w:rPr>
          <w:rtl/>
        </w:rPr>
        <w:t>قال</w:t>
      </w:r>
      <w:r w:rsidR="00A93B6D">
        <w:rPr>
          <w:rtl/>
        </w:rPr>
        <w:t>:</w:t>
      </w:r>
      <w:r>
        <w:rPr>
          <w:rtl/>
        </w:rPr>
        <w:t xml:space="preserve"> وقال رجل</w:t>
      </w:r>
      <w:r w:rsidR="00A93B6D">
        <w:rPr>
          <w:rtl/>
        </w:rPr>
        <w:t>:</w:t>
      </w:r>
      <w:r>
        <w:rPr>
          <w:rtl/>
        </w:rPr>
        <w:t xml:space="preserve"> يا رسول الله إن</w:t>
      </w:r>
      <w:r w:rsidR="009F1C21">
        <w:rPr>
          <w:rFonts w:hint="cs"/>
          <w:rtl/>
        </w:rPr>
        <w:t>ّ</w:t>
      </w:r>
      <w:r>
        <w:rPr>
          <w:rtl/>
        </w:rPr>
        <w:t>ي أذنب فما أقول إذا تبت؟ قال</w:t>
      </w:r>
      <w:r w:rsidR="00A93B6D">
        <w:rPr>
          <w:rtl/>
        </w:rPr>
        <w:t>:</w:t>
      </w:r>
      <w:r>
        <w:rPr>
          <w:rtl/>
        </w:rPr>
        <w:t xml:space="preserve"> استغفر الله</w:t>
      </w:r>
      <w:r w:rsidR="00A90B9E">
        <w:rPr>
          <w:rtl/>
        </w:rPr>
        <w:t>،</w:t>
      </w:r>
      <w:r>
        <w:rPr>
          <w:rtl/>
        </w:rPr>
        <w:t xml:space="preserve"> فقال</w:t>
      </w:r>
      <w:r w:rsidR="00A93B6D">
        <w:rPr>
          <w:rtl/>
        </w:rPr>
        <w:t>:</w:t>
      </w:r>
      <w:r>
        <w:rPr>
          <w:rtl/>
        </w:rPr>
        <w:t xml:space="preserve"> إن</w:t>
      </w:r>
      <w:r w:rsidR="009F1C21">
        <w:rPr>
          <w:rFonts w:hint="cs"/>
          <w:rtl/>
        </w:rPr>
        <w:t>ّ</w:t>
      </w:r>
      <w:r>
        <w:rPr>
          <w:rtl/>
        </w:rPr>
        <w:t xml:space="preserve">ي أتوب </w:t>
      </w:r>
      <w:r w:rsidR="004511F4">
        <w:rPr>
          <w:rtl/>
        </w:rPr>
        <w:t xml:space="preserve">ثمّ </w:t>
      </w:r>
      <w:r>
        <w:rPr>
          <w:rtl/>
        </w:rPr>
        <w:t>أعود</w:t>
      </w:r>
      <w:r w:rsidR="00A90B9E">
        <w:rPr>
          <w:rtl/>
        </w:rPr>
        <w:t>،</w:t>
      </w:r>
      <w:r>
        <w:rPr>
          <w:rtl/>
        </w:rPr>
        <w:t xml:space="preserve"> فقال</w:t>
      </w:r>
      <w:r w:rsidR="00A93B6D">
        <w:rPr>
          <w:rtl/>
        </w:rPr>
        <w:t>:</w:t>
      </w:r>
      <w:r>
        <w:rPr>
          <w:rtl/>
        </w:rPr>
        <w:t xml:space="preserve"> ك</w:t>
      </w:r>
      <w:r w:rsidR="00C73FAF">
        <w:rPr>
          <w:rtl/>
        </w:rPr>
        <w:t xml:space="preserve">لـمّا </w:t>
      </w:r>
      <w:r>
        <w:rPr>
          <w:rtl/>
        </w:rPr>
        <w:t>أذنبت استغفر الله</w:t>
      </w:r>
      <w:r w:rsidR="00A90B9E">
        <w:rPr>
          <w:rtl/>
        </w:rPr>
        <w:t>،</w:t>
      </w:r>
      <w:r>
        <w:rPr>
          <w:rtl/>
        </w:rPr>
        <w:t xml:space="preserve"> فقال</w:t>
      </w:r>
      <w:r w:rsidR="00A93B6D">
        <w:rPr>
          <w:rtl/>
        </w:rPr>
        <w:t>:</w:t>
      </w:r>
      <w:r>
        <w:rPr>
          <w:rtl/>
        </w:rPr>
        <w:t xml:space="preserve"> إذن تكثر ذنوبي فقال</w:t>
      </w:r>
      <w:r w:rsidR="00A93B6D">
        <w:rPr>
          <w:rtl/>
        </w:rPr>
        <w:t>:</w:t>
      </w:r>
      <w:r>
        <w:rPr>
          <w:rtl/>
        </w:rPr>
        <w:t xml:space="preserve"> عفو الله أكثر فلا تزال تتوب </w:t>
      </w:r>
      <w:r w:rsidR="007E7204">
        <w:rPr>
          <w:rtl/>
        </w:rPr>
        <w:t xml:space="preserve">حتّى </w:t>
      </w:r>
      <w:r>
        <w:rPr>
          <w:rtl/>
        </w:rPr>
        <w:t>يكون الشيطان هو المدحور.</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pPr>
      <w:bookmarkStart w:id="321" w:name="_Toc302476548"/>
      <w:bookmarkStart w:id="322" w:name="_Toc303591214"/>
      <w:bookmarkStart w:id="323" w:name="_Toc303591726"/>
      <w:bookmarkStart w:id="324" w:name="_Toc303593051"/>
      <w:bookmarkStart w:id="325" w:name="_Toc303593240"/>
      <w:bookmarkStart w:id="326" w:name="_Toc303629080"/>
      <w:bookmarkStart w:id="327" w:name="_Toc305219330"/>
      <w:bookmarkStart w:id="328" w:name="_Toc377675476"/>
      <w:bookmarkStart w:id="329" w:name="_Toc252139679"/>
      <w:r>
        <w:rPr>
          <w:rtl/>
        </w:rPr>
        <w:t>90</w:t>
      </w:r>
      <w:r w:rsidR="00A90B9E">
        <w:rPr>
          <w:rtl/>
        </w:rPr>
        <w:t xml:space="preserve"> - </w:t>
      </w:r>
      <w:r>
        <w:rPr>
          <w:rtl/>
        </w:rPr>
        <w:t>باب استحباب تذك</w:t>
      </w:r>
      <w:r w:rsidR="009F1C21">
        <w:rPr>
          <w:rFonts w:hint="cs"/>
          <w:rtl/>
        </w:rPr>
        <w:t>ّ</w:t>
      </w:r>
      <w:r>
        <w:rPr>
          <w:rtl/>
        </w:rPr>
        <w:t>ر الذنب والاستغفار منه ك</w:t>
      </w:r>
      <w:r w:rsidR="009F1C21">
        <w:rPr>
          <w:rtl/>
        </w:rPr>
        <w:t>ل</w:t>
      </w:r>
      <w:r w:rsidR="009F1C21">
        <w:rPr>
          <w:rFonts w:hint="cs"/>
          <w:rtl/>
        </w:rPr>
        <w:t>ّ</w:t>
      </w:r>
      <w:r w:rsidR="009F1C21">
        <w:rPr>
          <w:rtl/>
        </w:rPr>
        <w:t>م</w:t>
      </w:r>
      <w:r w:rsidR="00C73FAF">
        <w:rPr>
          <w:rtl/>
        </w:rPr>
        <w:t xml:space="preserve">ا </w:t>
      </w:r>
      <w:r>
        <w:rPr>
          <w:rtl/>
        </w:rPr>
        <w:t>ذكره</w:t>
      </w:r>
      <w:bookmarkEnd w:id="321"/>
      <w:bookmarkEnd w:id="322"/>
      <w:bookmarkEnd w:id="323"/>
      <w:bookmarkEnd w:id="324"/>
      <w:bookmarkEnd w:id="325"/>
      <w:bookmarkEnd w:id="326"/>
      <w:bookmarkEnd w:id="327"/>
      <w:bookmarkEnd w:id="328"/>
      <w:bookmarkEnd w:id="329"/>
    </w:p>
    <w:p w:rsidR="00502E84" w:rsidRDefault="00502E84" w:rsidP="00A90B9E">
      <w:pPr>
        <w:pStyle w:val="libNormal"/>
        <w:rPr>
          <w:rtl/>
        </w:rPr>
      </w:pPr>
      <w:r w:rsidRPr="00BA6C6A">
        <w:rPr>
          <w:rStyle w:val="libNormalChar"/>
          <w:rtl/>
        </w:rPr>
        <w:t>[ 21038 ]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وعن أبي علي الاشعري و</w:t>
      </w:r>
      <w:r w:rsidR="00021793">
        <w:rPr>
          <w:rtl/>
        </w:rPr>
        <w:t>محمّد</w:t>
      </w:r>
      <w:r w:rsidR="00E52184">
        <w:rPr>
          <w:rtl/>
        </w:rPr>
        <w:t xml:space="preserve"> </w:t>
      </w:r>
      <w:r>
        <w:rPr>
          <w:rtl/>
        </w:rPr>
        <w:t xml:space="preserve">بن يحيى </w:t>
      </w:r>
      <w:r w:rsidR="001E2943">
        <w:rPr>
          <w:rtl/>
        </w:rPr>
        <w:t>جميعاً</w:t>
      </w:r>
      <w:r w:rsidR="00A90B9E">
        <w:rPr>
          <w:rtl/>
        </w:rPr>
        <w:t>،</w:t>
      </w:r>
      <w:r>
        <w:rPr>
          <w:rtl/>
        </w:rPr>
        <w:t xml:space="preserve"> عن الحسين بن إسحاق</w:t>
      </w:r>
      <w:r w:rsidR="00A90B9E">
        <w:rPr>
          <w:rtl/>
        </w:rPr>
        <w:t>،</w:t>
      </w:r>
      <w:r>
        <w:rPr>
          <w:rtl/>
        </w:rPr>
        <w:t xml:space="preserve"> عن علي بن مهزيار</w:t>
      </w:r>
      <w:r w:rsidR="00A90B9E">
        <w:rPr>
          <w:rtl/>
        </w:rPr>
        <w:t>،</w:t>
      </w:r>
      <w:r>
        <w:rPr>
          <w:rtl/>
        </w:rPr>
        <w:t xml:space="preserve"> عن فضالة بن أي</w:t>
      </w:r>
      <w:r w:rsidR="009F1C21">
        <w:rPr>
          <w:rFonts w:hint="cs"/>
          <w:rtl/>
        </w:rPr>
        <w:t>ّ</w:t>
      </w:r>
      <w:r>
        <w:rPr>
          <w:rtl/>
        </w:rPr>
        <w:t>وب</w:t>
      </w:r>
      <w:r w:rsidR="00A90B9E">
        <w:rPr>
          <w:rtl/>
        </w:rPr>
        <w:t>،</w:t>
      </w:r>
      <w:r>
        <w:rPr>
          <w:rtl/>
        </w:rPr>
        <w:t xml:space="preserve"> عن عبد الصمد بن بشير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إن المؤمن ليذكر ذنبه بعد عشرين سنة </w:t>
      </w:r>
      <w:r w:rsidR="007E7204">
        <w:rPr>
          <w:rtl/>
        </w:rPr>
        <w:t xml:space="preserve">حتّى </w:t>
      </w:r>
      <w:r>
        <w:rPr>
          <w:rtl/>
        </w:rPr>
        <w:t>يستغفر رب</w:t>
      </w:r>
      <w:r w:rsidR="009F1C21">
        <w:rPr>
          <w:rFonts w:hint="cs"/>
          <w:rtl/>
        </w:rPr>
        <w:t>ّ</w:t>
      </w:r>
      <w:r>
        <w:rPr>
          <w:rtl/>
        </w:rPr>
        <w:t>ه فيغفر له</w:t>
      </w:r>
      <w:r w:rsidR="00A90B9E">
        <w:rPr>
          <w:rtl/>
        </w:rPr>
        <w:t>،</w:t>
      </w:r>
      <w:r>
        <w:rPr>
          <w:rtl/>
        </w:rPr>
        <w:t xml:space="preserve"> وان الكافر لينساه من ساعته. </w:t>
      </w:r>
    </w:p>
    <w:p w:rsidR="00502E84" w:rsidRDefault="00502E84" w:rsidP="00A90B9E">
      <w:pPr>
        <w:pStyle w:val="libNormal"/>
        <w:rPr>
          <w:rtl/>
        </w:rPr>
      </w:pPr>
      <w:r w:rsidRPr="00BA6C6A">
        <w:rPr>
          <w:rStyle w:val="libNormalChar"/>
          <w:rtl/>
        </w:rPr>
        <w:t>[ 21039 ]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ابن فض</w:t>
      </w:r>
      <w:r w:rsidR="009F1C21">
        <w:rPr>
          <w:rFonts w:hint="cs"/>
          <w:rtl/>
        </w:rPr>
        <w:t>ّ</w:t>
      </w:r>
      <w:r>
        <w:rPr>
          <w:rtl/>
        </w:rPr>
        <w:t>ال</w:t>
      </w:r>
      <w:r w:rsidR="00A90B9E">
        <w:rPr>
          <w:rtl/>
        </w:rPr>
        <w:t>،</w:t>
      </w:r>
      <w:r w:rsidR="009F1C21">
        <w:rPr>
          <w:rtl/>
        </w:rPr>
        <w:t xml:space="preserve"> عن علي بن عقبة بياع ال</w:t>
      </w:r>
      <w:r w:rsidR="009F1C21">
        <w:rPr>
          <w:rFonts w:hint="cs"/>
          <w:rtl/>
        </w:rPr>
        <w:t>أ</w:t>
      </w:r>
      <w:r>
        <w:rPr>
          <w:rtl/>
        </w:rPr>
        <w:t>كسية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إرشاد القلوب</w:t>
      </w:r>
      <w:r w:rsidR="00A93B6D">
        <w:rPr>
          <w:rtl/>
        </w:rPr>
        <w:t>:</w:t>
      </w:r>
      <w:r>
        <w:rPr>
          <w:rtl/>
        </w:rPr>
        <w:t xml:space="preserve"> 45.</w:t>
      </w:r>
    </w:p>
    <w:p w:rsidR="00502E84" w:rsidRPr="00BC6000" w:rsidRDefault="00502E84" w:rsidP="00E521F4">
      <w:pPr>
        <w:pStyle w:val="libFootnote0"/>
        <w:rPr>
          <w:rtl/>
        </w:rPr>
      </w:pPr>
      <w:r w:rsidRPr="00BC6000">
        <w:rPr>
          <w:rtl/>
        </w:rPr>
        <w:t>(1) هود 11</w:t>
      </w:r>
      <w:r w:rsidR="00A93B6D">
        <w:rPr>
          <w:rtl/>
        </w:rPr>
        <w:t>:</w:t>
      </w:r>
      <w:r w:rsidRPr="00BC6000">
        <w:rPr>
          <w:rtl/>
        </w:rPr>
        <w:t xml:space="preserve"> 90.</w:t>
      </w:r>
    </w:p>
    <w:p w:rsidR="00502E84" w:rsidRPr="00BC6000" w:rsidRDefault="00502E84" w:rsidP="00E521F4">
      <w:pPr>
        <w:pStyle w:val="libFootnote0"/>
        <w:rPr>
          <w:rtl/>
        </w:rPr>
      </w:pPr>
      <w:r w:rsidRPr="00BC6000">
        <w:rPr>
          <w:rtl/>
        </w:rPr>
        <w:t xml:space="preserve">(2) تقدم في الباب 86 من هذه </w:t>
      </w:r>
      <w:r w:rsidR="00F76FF2">
        <w:rPr>
          <w:rtl/>
        </w:rPr>
        <w:t>الأبواب</w:t>
      </w:r>
      <w:r w:rsidRPr="00BC6000">
        <w:rPr>
          <w:rtl/>
        </w:rPr>
        <w:t>.</w:t>
      </w:r>
    </w:p>
    <w:p w:rsidR="00502E84" w:rsidRPr="00BC6000" w:rsidRDefault="00502E84" w:rsidP="00E521F4">
      <w:pPr>
        <w:pStyle w:val="libFootnote0"/>
        <w:rPr>
          <w:rtl/>
        </w:rPr>
      </w:pPr>
      <w:r w:rsidRPr="00BC6000">
        <w:rPr>
          <w:rtl/>
        </w:rPr>
        <w:t xml:space="preserve">(3) يأتي في الباب 92 من هذه </w:t>
      </w:r>
      <w:r w:rsidR="00F76FF2">
        <w:rPr>
          <w:rtl/>
        </w:rPr>
        <w:t>الأبواب</w:t>
      </w:r>
      <w:r w:rsidRPr="00BC6000">
        <w:rPr>
          <w:rtl/>
        </w:rPr>
        <w:t>.</w:t>
      </w:r>
    </w:p>
    <w:p w:rsidR="00502E84" w:rsidRDefault="00502E84" w:rsidP="000D79BC">
      <w:pPr>
        <w:pStyle w:val="libFootnoteCenterBold"/>
        <w:rPr>
          <w:rtl/>
        </w:rPr>
      </w:pPr>
      <w:r>
        <w:rPr>
          <w:rtl/>
        </w:rPr>
        <w:t>الباب 90</w:t>
      </w:r>
    </w:p>
    <w:p w:rsidR="00502E84" w:rsidRDefault="00502E84" w:rsidP="000D79BC">
      <w:pPr>
        <w:pStyle w:val="libFootnoteCenterBold"/>
      </w:pPr>
      <w:r>
        <w:rPr>
          <w:rtl/>
        </w:rPr>
        <w:t>فيه 4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317 </w:t>
      </w:r>
      <w:r w:rsidR="00BA6C6A">
        <w:rPr>
          <w:rtl/>
        </w:rPr>
        <w:t>/</w:t>
      </w:r>
      <w:r>
        <w:rPr>
          <w:rtl/>
        </w:rPr>
        <w:t xml:space="preserve"> 3</w:t>
      </w:r>
      <w:r w:rsidR="00A90B9E">
        <w:rPr>
          <w:rtl/>
        </w:rPr>
        <w:t>،</w:t>
      </w:r>
      <w:r>
        <w:rPr>
          <w:rtl/>
        </w:rPr>
        <w:t xml:space="preserve"> وإورد صدره في الحديث 5 من الباب 85 من هذه </w:t>
      </w:r>
      <w:r w:rsidR="00F76FF2">
        <w:rPr>
          <w:rtl/>
        </w:rPr>
        <w:t>الأبواب</w:t>
      </w:r>
      <w:r>
        <w:rPr>
          <w:rtl/>
        </w:rPr>
        <w:t>.</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318 </w:t>
      </w:r>
      <w:r w:rsidR="00BA6C6A">
        <w:rPr>
          <w:rtl/>
        </w:rPr>
        <w:t>/</w:t>
      </w:r>
      <w:r>
        <w:rPr>
          <w:rtl/>
        </w:rPr>
        <w:t xml:space="preserve"> 6</w:t>
      </w:r>
      <w:r w:rsidR="00A90B9E">
        <w:rPr>
          <w:rtl/>
        </w:rPr>
        <w:t>،</w:t>
      </w:r>
      <w:r>
        <w:rPr>
          <w:rtl/>
        </w:rPr>
        <w:t xml:space="preserve"> وأورد مثله عن أمالي الطوسي في الحديث 9 من الباب 23 من أبواب الذكر.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Pr>
          <w:rtl/>
        </w:rPr>
        <w:t xml:space="preserve"> إن</w:t>
      </w:r>
      <w:r w:rsidR="000D79BC">
        <w:rPr>
          <w:rFonts w:hint="cs"/>
          <w:rtl/>
        </w:rPr>
        <w:t>ّ</w:t>
      </w:r>
      <w:r>
        <w:rPr>
          <w:rtl/>
        </w:rPr>
        <w:t xml:space="preserve"> المؤمن ليذنب الذنب فيذكر بعد عشرين سنة فيستغفر منه فيغفر له و</w:t>
      </w:r>
      <w:r w:rsidR="00716DC8">
        <w:rPr>
          <w:rtl/>
        </w:rPr>
        <w:t xml:space="preserve">إنّما </w:t>
      </w:r>
      <w:r>
        <w:rPr>
          <w:rtl/>
        </w:rPr>
        <w:t>يذكره ليغفر له</w:t>
      </w:r>
      <w:r w:rsidR="00A90B9E">
        <w:rPr>
          <w:rtl/>
        </w:rPr>
        <w:t>،</w:t>
      </w:r>
      <w:r w:rsidR="000D79BC">
        <w:rPr>
          <w:rtl/>
        </w:rPr>
        <w:t xml:space="preserve"> و</w:t>
      </w:r>
      <w:r w:rsidR="000D79BC">
        <w:rPr>
          <w:rFonts w:hint="cs"/>
          <w:rtl/>
        </w:rPr>
        <w:t>إ</w:t>
      </w:r>
      <w:r>
        <w:rPr>
          <w:rtl/>
        </w:rPr>
        <w:t>ن</w:t>
      </w:r>
      <w:r w:rsidR="000D79BC">
        <w:rPr>
          <w:rFonts w:hint="cs"/>
          <w:rtl/>
        </w:rPr>
        <w:t>ّ</w:t>
      </w:r>
      <w:r>
        <w:rPr>
          <w:rtl/>
        </w:rPr>
        <w:t xml:space="preserve"> الكافر ليذنب الذنب فينساه من ساعته.</w:t>
      </w:r>
    </w:p>
    <w:p w:rsidR="00502E84" w:rsidRDefault="00502E84" w:rsidP="00A90B9E">
      <w:pPr>
        <w:pStyle w:val="libNormal"/>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بعض أصحابنا</w:t>
      </w:r>
      <w:r w:rsidR="00A90B9E">
        <w:rPr>
          <w:rtl/>
        </w:rPr>
        <w:t>،</w:t>
      </w:r>
      <w:r>
        <w:rPr>
          <w:rtl/>
        </w:rPr>
        <w:t xml:space="preserve"> عن علي بن شجرة</w:t>
      </w:r>
      <w:r w:rsidR="00A90B9E">
        <w:rPr>
          <w:rtl/>
        </w:rPr>
        <w:t>،</w:t>
      </w:r>
      <w:r>
        <w:rPr>
          <w:rtl/>
        </w:rPr>
        <w:t xml:space="preserve"> عن عيسى بن راشد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[ 21040 ]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عبدالله بن جندب</w:t>
      </w:r>
      <w:r w:rsidR="00A90B9E">
        <w:rPr>
          <w:rtl/>
        </w:rPr>
        <w:t>،</w:t>
      </w:r>
      <w:r>
        <w:rPr>
          <w:rtl/>
        </w:rPr>
        <w:t xml:space="preserve"> عن سفيان بن السمط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0D79BC">
        <w:rPr>
          <w:rFonts w:hint="cs"/>
          <w:rtl/>
        </w:rPr>
        <w:t>ّ</w:t>
      </w:r>
      <w:r>
        <w:rPr>
          <w:rtl/>
        </w:rPr>
        <w:t xml:space="preserve"> الله إذا أراد بعبد </w:t>
      </w:r>
      <w:r w:rsidR="007D728D">
        <w:rPr>
          <w:rtl/>
        </w:rPr>
        <w:t xml:space="preserve">خيراً </w:t>
      </w:r>
      <w:r>
        <w:rPr>
          <w:rtl/>
        </w:rPr>
        <w:t xml:space="preserve">فأذنب </w:t>
      </w:r>
      <w:r w:rsidR="00E11838">
        <w:rPr>
          <w:rtl/>
        </w:rPr>
        <w:t xml:space="preserve">ذنباً </w:t>
      </w:r>
      <w:r>
        <w:rPr>
          <w:rtl/>
        </w:rPr>
        <w:t>أتبعه بنقمة ويذك</w:t>
      </w:r>
      <w:r w:rsidR="000D79BC">
        <w:rPr>
          <w:rFonts w:hint="cs"/>
          <w:rtl/>
        </w:rPr>
        <w:t>ّ</w:t>
      </w:r>
      <w:r>
        <w:rPr>
          <w:rtl/>
        </w:rPr>
        <w:t xml:space="preserve">ره الاستغفار ... الحديث. </w:t>
      </w:r>
    </w:p>
    <w:p w:rsidR="00502E84" w:rsidRDefault="00502E84" w:rsidP="00A90B9E">
      <w:pPr>
        <w:pStyle w:val="libNormal"/>
        <w:rPr>
          <w:rtl/>
        </w:rPr>
      </w:pPr>
      <w:r w:rsidRPr="00BA6C6A">
        <w:rPr>
          <w:rStyle w:val="libNormalChar"/>
          <w:rtl/>
        </w:rPr>
        <w:t>[ 21041 ]</w:t>
      </w:r>
      <w:r>
        <w:rPr>
          <w:rtl/>
        </w:rPr>
        <w:t xml:space="preserve"> 4</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وعن علي بن إبراهيم</w:t>
      </w:r>
      <w:r w:rsidR="00A90B9E">
        <w:rPr>
          <w:rtl/>
        </w:rPr>
        <w:t>،</w:t>
      </w:r>
      <w:r>
        <w:rPr>
          <w:rtl/>
        </w:rPr>
        <w:t xml:space="preserve"> عن أبيه </w:t>
      </w:r>
      <w:r w:rsidR="001E2943">
        <w:rPr>
          <w:rtl/>
        </w:rPr>
        <w:t>جميعاً</w:t>
      </w:r>
      <w:r w:rsidR="00A90B9E">
        <w:rPr>
          <w:rtl/>
        </w:rPr>
        <w:t>،</w:t>
      </w:r>
      <w:r>
        <w:rPr>
          <w:rtl/>
        </w:rPr>
        <w:t xml:space="preserve"> عن ابن محبوب</w:t>
      </w:r>
      <w:r w:rsidR="00A90B9E">
        <w:rPr>
          <w:rtl/>
        </w:rPr>
        <w:t>،</w:t>
      </w:r>
      <w:r>
        <w:rPr>
          <w:rtl/>
        </w:rPr>
        <w:t xml:space="preserve"> عن ابن رئاب</w:t>
      </w:r>
      <w:r w:rsidR="00A90B9E">
        <w:rPr>
          <w:rtl/>
        </w:rPr>
        <w:t>،</w:t>
      </w:r>
      <w:r>
        <w:rPr>
          <w:rtl/>
        </w:rPr>
        <w:t xml:space="preserve"> عن بعض أصحابه قال</w:t>
      </w:r>
      <w:r w:rsidR="00A93B6D">
        <w:rPr>
          <w:rtl/>
        </w:rPr>
        <w:t>:</w:t>
      </w:r>
      <w:r>
        <w:rPr>
          <w:rtl/>
        </w:rPr>
        <w:t xml:space="preserve"> </w:t>
      </w:r>
      <w:r w:rsidR="007352EC">
        <w:rPr>
          <w:rtl/>
        </w:rPr>
        <w:t xml:space="preserve">سُئل </w:t>
      </w:r>
      <w:r>
        <w:rPr>
          <w:rtl/>
        </w:rPr>
        <w:t xml:space="preserve">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الاستدراج؟ فقال</w:t>
      </w:r>
      <w:r w:rsidR="00A93B6D">
        <w:rPr>
          <w:rtl/>
        </w:rPr>
        <w:t>:</w:t>
      </w:r>
      <w:r>
        <w:rPr>
          <w:rtl/>
        </w:rPr>
        <w:t xml:space="preserve"> هو العبد يذنب الذنب فيملي له ويجد</w:t>
      </w:r>
      <w:r w:rsidR="000D79BC">
        <w:rPr>
          <w:rFonts w:hint="cs"/>
          <w:rtl/>
        </w:rPr>
        <w:t>ّ</w:t>
      </w:r>
      <w:r>
        <w:rPr>
          <w:rtl/>
        </w:rPr>
        <w:t>د له عندها النعم فيلهيه عن الاستغفار فهو مستدرج من حيث لا يعلم.</w:t>
      </w:r>
    </w:p>
    <w:p w:rsidR="00502E84" w:rsidRDefault="00502E84" w:rsidP="000D79BC">
      <w:pPr>
        <w:pStyle w:val="libNormal"/>
        <w:rPr>
          <w:rtl/>
        </w:rPr>
      </w:pP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w:t>
      </w:r>
      <w:r w:rsidR="00A90B9E">
        <w:rPr>
          <w:rtl/>
        </w:rPr>
        <w:t>،</w:t>
      </w:r>
      <w:r>
        <w:rPr>
          <w:rtl/>
        </w:rPr>
        <w:t xml:space="preserve"> عن سماعة بن مهران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وذكر نحوه </w:t>
      </w:r>
      <w:r w:rsidRPr="00A90B9E">
        <w:rPr>
          <w:rStyle w:val="libFootnotenumChar"/>
          <w:rtl/>
        </w:rPr>
        <w:t>(</w:t>
      </w:r>
      <w:r w:rsidR="000D79BC">
        <w:rPr>
          <w:rStyle w:val="libFootnotenumChar"/>
          <w:rFonts w:hint="cs"/>
          <w:rtl/>
        </w:rPr>
        <w:t>2</w:t>
      </w:r>
      <w:r w:rsidRPr="00A90B9E">
        <w:rPr>
          <w:rStyle w:val="libFootnotenumChar"/>
          <w:rtl/>
        </w:rPr>
        <w:t>)</w:t>
      </w:r>
      <w:r>
        <w:rPr>
          <w:rtl/>
        </w:rPr>
        <w:t xml:space="preserve">. </w:t>
      </w:r>
    </w:p>
    <w:p w:rsidR="00502E84" w:rsidRDefault="00502E84" w:rsidP="000D79BC">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0D79BC">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BC6000" w:rsidRDefault="00502E84" w:rsidP="00E521F4">
      <w:pPr>
        <w:pStyle w:val="libFootnote0"/>
        <w:rPr>
          <w:rtl/>
        </w:rPr>
      </w:pPr>
      <w:r w:rsidRPr="00BC6000">
        <w:rPr>
          <w:rtl/>
        </w:rPr>
        <w:t>(1) الزهد</w:t>
      </w:r>
      <w:r w:rsidR="00A93B6D">
        <w:rPr>
          <w:rtl/>
        </w:rPr>
        <w:t>:</w:t>
      </w:r>
      <w:r w:rsidRPr="00BC6000">
        <w:rPr>
          <w:rtl/>
        </w:rPr>
        <w:t xml:space="preserve"> 74 </w:t>
      </w:r>
      <w:r w:rsidR="00BA6C6A">
        <w:rPr>
          <w:rtl/>
        </w:rPr>
        <w:t>/</w:t>
      </w:r>
      <w:r w:rsidRPr="00BC6000">
        <w:rPr>
          <w:rtl/>
        </w:rPr>
        <w:t xml:space="preserve"> 197.</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327 </w:t>
      </w:r>
      <w:r w:rsidR="00BA6C6A">
        <w:rPr>
          <w:rtl/>
        </w:rPr>
        <w:t>/</w:t>
      </w:r>
      <w:r>
        <w:rPr>
          <w:rtl/>
        </w:rPr>
        <w:t xml:space="preserve"> 1</w:t>
      </w:r>
      <w:r w:rsidR="00A90B9E">
        <w:rPr>
          <w:rtl/>
        </w:rPr>
        <w:t>،</w:t>
      </w:r>
      <w:r>
        <w:rPr>
          <w:rtl/>
        </w:rPr>
        <w:t xml:space="preserve"> وأورده عن العلل في الحديث 10 من الباب 85 من هذه </w:t>
      </w:r>
      <w:r w:rsidR="00F76FF2">
        <w:rPr>
          <w:rtl/>
        </w:rPr>
        <w:t>الأبواب</w:t>
      </w:r>
      <w:r>
        <w:rPr>
          <w:rtl/>
        </w:rPr>
        <w:t>.</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327 </w:t>
      </w:r>
      <w:r w:rsidR="00BA6C6A">
        <w:rPr>
          <w:rtl/>
        </w:rPr>
        <w:t>/</w:t>
      </w:r>
      <w:r>
        <w:rPr>
          <w:rtl/>
        </w:rPr>
        <w:t xml:space="preserve"> 2.</w:t>
      </w:r>
    </w:p>
    <w:p w:rsidR="00502E84" w:rsidRPr="00BC6000" w:rsidRDefault="00502E84" w:rsidP="000D79BC">
      <w:pPr>
        <w:pStyle w:val="libFootnote0"/>
        <w:rPr>
          <w:rtl/>
        </w:rPr>
      </w:pPr>
      <w:r w:rsidRPr="00BC6000">
        <w:rPr>
          <w:rtl/>
        </w:rPr>
        <w:t>(</w:t>
      </w:r>
      <w:r w:rsidR="000D79BC">
        <w:rPr>
          <w:rFonts w:hint="cs"/>
          <w:rtl/>
        </w:rPr>
        <w:t>2</w:t>
      </w:r>
      <w:r w:rsidRPr="00BC6000">
        <w:rPr>
          <w:rtl/>
        </w:rPr>
        <w:t>) الكافي 2</w:t>
      </w:r>
      <w:r w:rsidR="00A93B6D">
        <w:rPr>
          <w:rtl/>
        </w:rPr>
        <w:t>:</w:t>
      </w:r>
      <w:r w:rsidRPr="00BC6000">
        <w:rPr>
          <w:rtl/>
        </w:rPr>
        <w:t xml:space="preserve"> 327 </w:t>
      </w:r>
      <w:r w:rsidR="00BA6C6A">
        <w:rPr>
          <w:rtl/>
        </w:rPr>
        <w:t>/</w:t>
      </w:r>
      <w:r w:rsidRPr="00BC6000">
        <w:rPr>
          <w:rtl/>
        </w:rPr>
        <w:t xml:space="preserve"> 3.</w:t>
      </w:r>
    </w:p>
    <w:p w:rsidR="00502E84" w:rsidRPr="00BC6000" w:rsidRDefault="00502E84" w:rsidP="000D79BC">
      <w:pPr>
        <w:pStyle w:val="libFootnote0"/>
      </w:pPr>
      <w:r w:rsidRPr="00BC6000">
        <w:rPr>
          <w:rtl/>
        </w:rPr>
        <w:t>(</w:t>
      </w:r>
      <w:r w:rsidR="000D79BC">
        <w:rPr>
          <w:rFonts w:hint="cs"/>
          <w:rtl/>
        </w:rPr>
        <w:t>3</w:t>
      </w:r>
      <w:r w:rsidRPr="00BC6000">
        <w:rPr>
          <w:rtl/>
        </w:rPr>
        <w:t>) تقدم في الحديث 12 من الباب 4</w:t>
      </w:r>
      <w:r w:rsidR="00A90B9E">
        <w:rPr>
          <w:rtl/>
        </w:rPr>
        <w:t>،</w:t>
      </w:r>
      <w:r w:rsidRPr="00BC6000">
        <w:rPr>
          <w:rtl/>
        </w:rPr>
        <w:t xml:space="preserve"> وفي الباب 85 من هذه </w:t>
      </w:r>
      <w:r w:rsidR="00F76FF2">
        <w:rPr>
          <w:rtl/>
        </w:rPr>
        <w:t>الأبواب</w:t>
      </w:r>
      <w:r w:rsidR="00A90B9E">
        <w:rPr>
          <w:rtl/>
        </w:rPr>
        <w:t>،</w:t>
      </w:r>
      <w:r w:rsidRPr="00BC6000">
        <w:rPr>
          <w:rtl/>
        </w:rPr>
        <w:t xml:space="preserve"> وفي الباب 23 من أبواب الذكر. ويأتي ما</w:t>
      </w:r>
      <w:r w:rsidR="00921D19">
        <w:rPr>
          <w:rtl/>
        </w:rPr>
        <w:t xml:space="preserve">يدلّ </w:t>
      </w:r>
      <w:r w:rsidRPr="00BC6000">
        <w:rPr>
          <w:rtl/>
        </w:rPr>
        <w:t xml:space="preserve">عليه في الباب 92 من هذه </w:t>
      </w:r>
      <w:r w:rsidR="00F76FF2">
        <w:rPr>
          <w:rtl/>
        </w:rPr>
        <w:t>الأبواب</w:t>
      </w:r>
      <w:r w:rsidRPr="00BC6000">
        <w:rPr>
          <w:rtl/>
        </w:rPr>
        <w:t>.</w:t>
      </w:r>
    </w:p>
    <w:p w:rsidR="002D267F" w:rsidRDefault="002D267F" w:rsidP="002D267F">
      <w:pPr>
        <w:pStyle w:val="libNormal"/>
        <w:rPr>
          <w:rtl/>
        </w:rPr>
      </w:pPr>
      <w:bookmarkStart w:id="330" w:name="_Toc302476549"/>
      <w:bookmarkStart w:id="331" w:name="_Toc303591215"/>
      <w:bookmarkStart w:id="332" w:name="_Toc303591727"/>
      <w:bookmarkStart w:id="333" w:name="_Toc303593052"/>
      <w:bookmarkStart w:id="334" w:name="_Toc303593241"/>
      <w:bookmarkStart w:id="335" w:name="_Toc303629081"/>
      <w:bookmarkStart w:id="336" w:name="_Toc305219331"/>
      <w:bookmarkStart w:id="337" w:name="_Toc377675477"/>
      <w:r>
        <w:rPr>
          <w:rtl/>
        </w:rPr>
        <w:br w:type="page"/>
      </w:r>
    </w:p>
    <w:p w:rsidR="00502E84" w:rsidRDefault="00502E84" w:rsidP="002B10BE">
      <w:pPr>
        <w:pStyle w:val="Heading2Center"/>
      </w:pPr>
      <w:bookmarkStart w:id="338" w:name="_Toc252139680"/>
      <w:r>
        <w:rPr>
          <w:rtl/>
        </w:rPr>
        <w:lastRenderedPageBreak/>
        <w:t>91</w:t>
      </w:r>
      <w:r w:rsidR="00A90B9E">
        <w:rPr>
          <w:rtl/>
        </w:rPr>
        <w:t xml:space="preserve"> - </w:t>
      </w:r>
      <w:r>
        <w:rPr>
          <w:rtl/>
        </w:rPr>
        <w:t>باب استحباب انتهاز فرص الخير والمبادرة به</w:t>
      </w:r>
      <w:bookmarkEnd w:id="330"/>
      <w:bookmarkEnd w:id="331"/>
      <w:bookmarkEnd w:id="332"/>
      <w:bookmarkEnd w:id="333"/>
      <w:bookmarkEnd w:id="334"/>
      <w:bookmarkEnd w:id="335"/>
      <w:bookmarkEnd w:id="336"/>
      <w:r w:rsidR="00A90B9E">
        <w:rPr>
          <w:rtl/>
        </w:rPr>
        <w:t xml:space="preserve"> </w:t>
      </w:r>
      <w:bookmarkStart w:id="339" w:name="_Toc302476550"/>
      <w:bookmarkStart w:id="340" w:name="_Toc303591216"/>
      <w:bookmarkStart w:id="341" w:name="_Toc303591728"/>
      <w:bookmarkStart w:id="342" w:name="_Toc303593053"/>
      <w:bookmarkStart w:id="343" w:name="_Toc303593242"/>
      <w:bookmarkStart w:id="344" w:name="_Toc303629082"/>
      <w:bookmarkStart w:id="345" w:name="_Toc305219332"/>
      <w:r w:rsidR="00A90B9E">
        <w:rPr>
          <w:rtl/>
        </w:rPr>
        <w:t>ع</w:t>
      </w:r>
      <w:r>
        <w:rPr>
          <w:rtl/>
        </w:rPr>
        <w:t>ند الإمكان</w:t>
      </w:r>
      <w:bookmarkEnd w:id="337"/>
      <w:bookmarkEnd w:id="338"/>
      <w:bookmarkEnd w:id="339"/>
      <w:bookmarkEnd w:id="340"/>
      <w:bookmarkEnd w:id="341"/>
      <w:bookmarkEnd w:id="342"/>
      <w:bookmarkEnd w:id="343"/>
      <w:bookmarkEnd w:id="344"/>
      <w:bookmarkEnd w:id="345"/>
    </w:p>
    <w:p w:rsidR="00502E84" w:rsidRDefault="00502E84" w:rsidP="002B10BE">
      <w:pPr>
        <w:pStyle w:val="libNormal"/>
        <w:rPr>
          <w:rtl/>
        </w:rPr>
      </w:pPr>
      <w:r w:rsidRPr="002B10BE">
        <w:rPr>
          <w:rtl/>
        </w:rPr>
        <w:t>[ 21042 ]</w:t>
      </w:r>
      <w:r>
        <w:rPr>
          <w:rtl/>
        </w:rPr>
        <w:t xml:space="preserve"> 1</w:t>
      </w:r>
      <w:r w:rsidR="00A90B9E">
        <w:rPr>
          <w:rtl/>
        </w:rPr>
        <w:t xml:space="preserve"> - </w:t>
      </w:r>
      <w:r w:rsidR="00021793">
        <w:rPr>
          <w:rtl/>
        </w:rPr>
        <w:t>محمّد</w:t>
      </w:r>
      <w:r w:rsidR="00E52184">
        <w:rPr>
          <w:rtl/>
        </w:rPr>
        <w:t xml:space="preserve"> </w:t>
      </w:r>
      <w:r>
        <w:rPr>
          <w:rtl/>
        </w:rPr>
        <w:t xml:space="preserve">بن علي بن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E52184">
        <w:rPr>
          <w:rtl/>
        </w:rPr>
        <w:t xml:space="preserve"> </w:t>
      </w:r>
      <w:r>
        <w:rPr>
          <w:rtl/>
        </w:rPr>
        <w:t>عن آبائه</w:t>
      </w:r>
      <w:r w:rsidR="000D79BC">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0D79BC">
        <w:rPr>
          <w:rFonts w:hint="cs"/>
          <w:rtl/>
        </w:rPr>
        <w:t xml:space="preserve">) </w:t>
      </w:r>
      <w:r w:rsidR="00A90B9E">
        <w:rPr>
          <w:rtl/>
        </w:rPr>
        <w:t xml:space="preserve">- </w:t>
      </w:r>
      <w:r>
        <w:rPr>
          <w:rtl/>
        </w:rPr>
        <w:t xml:space="preserve">في وصية النبي </w:t>
      </w:r>
      <w:r w:rsidR="00BA6C6A" w:rsidRPr="002B10BE">
        <w:rPr>
          <w:rFonts w:hint="cs"/>
          <w:rtl/>
        </w:rPr>
        <w:t xml:space="preserve">( </w:t>
      </w:r>
      <w:r w:rsidR="00F16FA9">
        <w:rPr>
          <w:rStyle w:val="libAlaemChar"/>
          <w:rFonts w:hint="cs"/>
          <w:rtl/>
        </w:rPr>
        <w:t>صلى‌الله‌عليه‌وآله‌</w:t>
      </w:r>
      <w:r w:rsidR="00BA6C6A" w:rsidRPr="002B10BE">
        <w:rPr>
          <w:rFonts w:hint="cs"/>
          <w:rtl/>
        </w:rPr>
        <w:t xml:space="preserve"> )</w:t>
      </w:r>
      <w:r w:rsidR="00BA6C6A">
        <w:rPr>
          <w:rStyle w:val="libAlaemChar"/>
          <w:rFonts w:hint="cs"/>
          <w:rtl/>
        </w:rPr>
        <w:t xml:space="preserve"> </w:t>
      </w:r>
      <w:r>
        <w:rPr>
          <w:rtl/>
        </w:rPr>
        <w:t xml:space="preserve">لعلي </w:t>
      </w:r>
      <w:r w:rsidR="00BA6C6A" w:rsidRPr="002B10BE">
        <w:rPr>
          <w:rFonts w:hint="cs"/>
          <w:rtl/>
        </w:rPr>
        <w:t xml:space="preserve">( </w:t>
      </w:r>
      <w:r w:rsidR="00BA6C6A">
        <w:rPr>
          <w:rStyle w:val="libAlaemChar"/>
          <w:rFonts w:hint="cs"/>
          <w:rtl/>
        </w:rPr>
        <w:t>عليه‌السلام</w:t>
      </w:r>
      <w:r w:rsidR="00BA6C6A" w:rsidRPr="002B10BE">
        <w:rP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w:t>
      </w:r>
      <w:r w:rsidR="00A90B9E">
        <w:rPr>
          <w:rtl/>
        </w:rPr>
        <w:t>،</w:t>
      </w:r>
      <w:r>
        <w:rPr>
          <w:rtl/>
        </w:rPr>
        <w:t xml:space="preserve"> بادر بأربع قبل أربع</w:t>
      </w:r>
      <w:r w:rsidR="00A93B6D">
        <w:rPr>
          <w:rtl/>
        </w:rPr>
        <w:t>:</w:t>
      </w:r>
      <w:r>
        <w:rPr>
          <w:rtl/>
        </w:rPr>
        <w:t xml:space="preserve"> شبابك قبل هرمك</w:t>
      </w:r>
      <w:r w:rsidR="00A90B9E">
        <w:rPr>
          <w:rtl/>
        </w:rPr>
        <w:t>،</w:t>
      </w:r>
      <w:r>
        <w:rPr>
          <w:rtl/>
        </w:rPr>
        <w:t xml:space="preserve"> وصح</w:t>
      </w:r>
      <w:r w:rsidR="00BF3D50">
        <w:rPr>
          <w:rFonts w:hint="cs"/>
          <w:rtl/>
        </w:rPr>
        <w:t>ّ</w:t>
      </w:r>
      <w:r>
        <w:rPr>
          <w:rtl/>
        </w:rPr>
        <w:t>تك قبل سقمك وغناك قبل فقرك</w:t>
      </w:r>
      <w:r w:rsidR="00A90B9E">
        <w:rPr>
          <w:rtl/>
        </w:rPr>
        <w:t>،</w:t>
      </w:r>
      <w:r>
        <w:rPr>
          <w:rtl/>
        </w:rPr>
        <w:t xml:space="preserve"> وحياتك قبل موتك.</w:t>
      </w:r>
    </w:p>
    <w:p w:rsidR="00502E84" w:rsidRDefault="00502E84" w:rsidP="002B10BE">
      <w:pPr>
        <w:pStyle w:val="libNormal"/>
        <w:rPr>
          <w:rtl/>
        </w:rPr>
      </w:pPr>
      <w:r>
        <w:rPr>
          <w:rtl/>
        </w:rPr>
        <w:t xml:space="preserve">وفي </w:t>
      </w:r>
      <w:r w:rsidRPr="002B10BE">
        <w:rPr>
          <w:rtl/>
        </w:rPr>
        <w:t xml:space="preserve">( </w:t>
      </w:r>
      <w:r>
        <w:rPr>
          <w:rtl/>
        </w:rPr>
        <w:t>الخصال</w:t>
      </w:r>
      <w:r w:rsidRPr="002B10BE">
        <w:rPr>
          <w:rtl/>
        </w:rPr>
        <w:t xml:space="preserve"> )</w:t>
      </w:r>
      <w:r>
        <w:rPr>
          <w:rtl/>
        </w:rPr>
        <w:t xml:space="preserve"> بالسند الآتي </w:t>
      </w:r>
      <w:r w:rsidRPr="00A90B9E">
        <w:rPr>
          <w:rStyle w:val="libFootnotenumChar"/>
          <w:rtl/>
        </w:rPr>
        <w:t>(1)</w:t>
      </w:r>
      <w:r>
        <w:rPr>
          <w:rtl/>
        </w:rPr>
        <w:t xml:space="preserve"> مثله </w:t>
      </w:r>
      <w:r w:rsidRPr="00A90B9E">
        <w:rPr>
          <w:rStyle w:val="libFootnotenumChar"/>
          <w:rtl/>
        </w:rPr>
        <w:t>(2)</w:t>
      </w:r>
      <w:r>
        <w:rPr>
          <w:rtl/>
        </w:rPr>
        <w:t>.</w:t>
      </w:r>
    </w:p>
    <w:p w:rsidR="00502E84" w:rsidRDefault="00502E84" w:rsidP="002B10BE">
      <w:pPr>
        <w:pStyle w:val="libNormal"/>
        <w:rPr>
          <w:rtl/>
        </w:rPr>
      </w:pPr>
      <w:r>
        <w:rPr>
          <w:rtl/>
        </w:rPr>
        <w:t>وعن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موسى بن القاسم</w:t>
      </w:r>
      <w:r w:rsidR="00A90B9E">
        <w:rPr>
          <w:rtl/>
        </w:rPr>
        <w:t>،</w:t>
      </w:r>
      <w:r>
        <w:rPr>
          <w:rtl/>
        </w:rPr>
        <w:t xml:space="preserve"> عن </w:t>
      </w:r>
      <w:r w:rsidR="00021793">
        <w:rPr>
          <w:rtl/>
        </w:rPr>
        <w:t>محمّد</w:t>
      </w:r>
      <w:r w:rsidR="00E52184">
        <w:rPr>
          <w:rtl/>
        </w:rPr>
        <w:t xml:space="preserve"> </w:t>
      </w:r>
      <w:r>
        <w:rPr>
          <w:rtl/>
        </w:rPr>
        <w:t>بن سعيد ابن غزوان</w:t>
      </w:r>
      <w:r w:rsidR="00A90B9E">
        <w:rPr>
          <w:rtl/>
        </w:rPr>
        <w:t>،</w:t>
      </w:r>
      <w:r>
        <w:rPr>
          <w:rtl/>
        </w:rPr>
        <w:t xml:space="preserve"> عن السكوني</w:t>
      </w:r>
      <w:r w:rsidR="00A90B9E">
        <w:rPr>
          <w:rtl/>
        </w:rPr>
        <w:t>،</w:t>
      </w:r>
      <w:r>
        <w:rPr>
          <w:rtl/>
        </w:rPr>
        <w:t xml:space="preserve"> عن جعفر بن </w:t>
      </w:r>
      <w:r w:rsidR="00021793">
        <w:rPr>
          <w:rtl/>
        </w:rPr>
        <w:t>محمّد</w:t>
      </w:r>
      <w:r w:rsidR="00A90B9E">
        <w:rPr>
          <w:rtl/>
        </w:rPr>
        <w:t>،</w:t>
      </w:r>
      <w:r>
        <w:rPr>
          <w:rtl/>
        </w:rPr>
        <w:t xml:space="preserve"> عن آبائه</w:t>
      </w:r>
      <w:r w:rsidR="00A90B9E">
        <w:rPr>
          <w:rtl/>
        </w:rPr>
        <w:t>،</w:t>
      </w:r>
      <w:r w:rsidR="00BF3D50">
        <w:rPr>
          <w:rFonts w:hint="cs"/>
          <w:rtl/>
        </w:rPr>
        <w:t xml:space="preserve"> (</w:t>
      </w:r>
      <w:r>
        <w:rPr>
          <w:rtl/>
        </w:rPr>
        <w:t xml:space="preserve"> </w:t>
      </w:r>
      <w:r w:rsidR="00A90B9E" w:rsidRPr="00A90B9E">
        <w:rPr>
          <w:rStyle w:val="libAlaemChar"/>
          <w:rFonts w:hint="cs"/>
          <w:rtl/>
        </w:rPr>
        <w:t>عليهم‌السلام</w:t>
      </w:r>
      <w:r>
        <w:rPr>
          <w:rtl/>
        </w:rPr>
        <w:t xml:space="preserve"> </w:t>
      </w:r>
      <w:r w:rsidR="00BF3D50">
        <w:rPr>
          <w:rFonts w:hint="cs"/>
          <w:rtl/>
        </w:rPr>
        <w:t xml:space="preserve">) </w:t>
      </w:r>
      <w:r>
        <w:rPr>
          <w:rtl/>
        </w:rPr>
        <w:t xml:space="preserve">مثله </w:t>
      </w:r>
      <w:r w:rsidRPr="00A90B9E">
        <w:rPr>
          <w:rStyle w:val="libFootnotenumChar"/>
          <w:rtl/>
        </w:rPr>
        <w:t>(3)</w:t>
      </w:r>
      <w:r>
        <w:rPr>
          <w:rtl/>
        </w:rPr>
        <w:t xml:space="preserve">. </w:t>
      </w:r>
    </w:p>
    <w:p w:rsidR="00502E84" w:rsidRDefault="00502E84" w:rsidP="007819A4">
      <w:pPr>
        <w:pStyle w:val="libNormal"/>
        <w:rPr>
          <w:rtl/>
        </w:rPr>
      </w:pPr>
      <w:r w:rsidRPr="002B10BE">
        <w:rPr>
          <w:rtl/>
        </w:rPr>
        <w:t>[ 21043 ]</w:t>
      </w:r>
      <w:r>
        <w:rPr>
          <w:rtl/>
        </w:rPr>
        <w:t xml:space="preserve"> 2</w:t>
      </w:r>
      <w:r w:rsidR="00A90B9E">
        <w:rPr>
          <w:rtl/>
        </w:rPr>
        <w:t xml:space="preserve"> - </w:t>
      </w:r>
      <w:r>
        <w:rPr>
          <w:rtl/>
        </w:rPr>
        <w:t xml:space="preserve">وفي </w:t>
      </w:r>
      <w:r w:rsidRPr="002B10BE">
        <w:rPr>
          <w:rtl/>
        </w:rPr>
        <w:t xml:space="preserve">( </w:t>
      </w:r>
      <w:r>
        <w:rPr>
          <w:rtl/>
        </w:rPr>
        <w:t>المجالس</w:t>
      </w:r>
      <w:r w:rsidRPr="002B10BE">
        <w:rPr>
          <w:rtl/>
        </w:rPr>
        <w:t xml:space="preserve"> )</w:t>
      </w:r>
      <w:r>
        <w:rPr>
          <w:rtl/>
        </w:rPr>
        <w:t xml:space="preserve"> وفي </w:t>
      </w:r>
      <w:r w:rsidRPr="002B10BE">
        <w:rPr>
          <w:rtl/>
        </w:rPr>
        <w:t xml:space="preserve">( </w:t>
      </w:r>
      <w:r>
        <w:rPr>
          <w:rtl/>
        </w:rPr>
        <w:t xml:space="preserve">معاني </w:t>
      </w:r>
      <w:r w:rsidR="00251ABA">
        <w:rPr>
          <w:rtl/>
        </w:rPr>
        <w:t xml:space="preserve">الأخبار </w:t>
      </w:r>
      <w:r w:rsidRPr="002B10BE">
        <w:rPr>
          <w:rtl/>
        </w:rPr>
        <w:t>)</w:t>
      </w:r>
      <w:r>
        <w:rPr>
          <w:rtl/>
        </w:rPr>
        <w:t xml:space="preserve"> عن الحسن بن عبدالله العسكري</w:t>
      </w:r>
      <w:r w:rsidR="00A90B9E">
        <w:rPr>
          <w:rtl/>
        </w:rPr>
        <w:t>،</w:t>
      </w:r>
      <w:r>
        <w:rPr>
          <w:rtl/>
        </w:rPr>
        <w:t xml:space="preserve"> عن </w:t>
      </w:r>
      <w:r w:rsidR="00021793">
        <w:rPr>
          <w:rtl/>
        </w:rPr>
        <w:t>محمّد</w:t>
      </w:r>
      <w:r w:rsidR="00E52184">
        <w:rPr>
          <w:rtl/>
        </w:rPr>
        <w:t xml:space="preserve"> </w:t>
      </w:r>
      <w:r>
        <w:rPr>
          <w:rtl/>
        </w:rPr>
        <w:t>بن أحمد القشيري</w:t>
      </w:r>
      <w:r w:rsidR="00A90B9E">
        <w:rPr>
          <w:rtl/>
        </w:rPr>
        <w:t>،</w:t>
      </w:r>
      <w:r>
        <w:rPr>
          <w:rtl/>
        </w:rPr>
        <w:t xml:space="preserve"> عن أحمد بن عيسى الكوفي</w:t>
      </w:r>
      <w:r w:rsidR="00A90B9E">
        <w:rPr>
          <w:rtl/>
        </w:rPr>
        <w:t>،</w:t>
      </w:r>
      <w:r>
        <w:rPr>
          <w:rtl/>
        </w:rPr>
        <w:t xml:space="preserve"> عن موسى بن إسماعيل ابن موسى بن جعفر</w:t>
      </w:r>
      <w:r w:rsidR="00A90B9E">
        <w:rPr>
          <w:rtl/>
        </w:rPr>
        <w:t>،</w:t>
      </w:r>
      <w:r>
        <w:rPr>
          <w:rtl/>
        </w:rPr>
        <w:t xml:space="preserve"> عن آبائه</w:t>
      </w:r>
      <w:r w:rsidR="00A90B9E">
        <w:rPr>
          <w:rtl/>
        </w:rPr>
        <w:t>،</w:t>
      </w:r>
      <w:r>
        <w:rPr>
          <w:rtl/>
        </w:rPr>
        <w:t xml:space="preserve"> عن علي</w:t>
      </w:r>
      <w:r w:rsidR="002B10BE">
        <w:rPr>
          <w:rFonts w:hint="cs"/>
          <w:rtl/>
        </w:rPr>
        <w:t xml:space="preserve"> (</w:t>
      </w:r>
      <w:r>
        <w:rPr>
          <w:rtl/>
        </w:rPr>
        <w:t xml:space="preserve"> </w:t>
      </w:r>
      <w:r w:rsidR="00A90B9E" w:rsidRPr="00A90B9E">
        <w:rPr>
          <w:rStyle w:val="libAlaemChar"/>
          <w:rFonts w:hint="cs"/>
          <w:rtl/>
        </w:rPr>
        <w:t>عليهم‌السلام</w:t>
      </w:r>
      <w:r>
        <w:rPr>
          <w:rtl/>
        </w:rPr>
        <w:t xml:space="preserve"> </w:t>
      </w:r>
      <w:r w:rsidR="002B10BE">
        <w:rPr>
          <w:rFonts w:hint="cs"/>
          <w:rtl/>
        </w:rPr>
        <w:t xml:space="preserve">) </w:t>
      </w:r>
      <w:r>
        <w:rPr>
          <w:rtl/>
        </w:rPr>
        <w:t>في قول الله عزّ وجلّ</w:t>
      </w:r>
      <w:r w:rsidR="00A93B6D">
        <w:rPr>
          <w:rtl/>
        </w:rPr>
        <w:t>:</w:t>
      </w:r>
      <w:r>
        <w:rPr>
          <w:rtl/>
        </w:rPr>
        <w:t xml:space="preserve"> </w:t>
      </w:r>
      <w:r w:rsidR="00CC1FF4" w:rsidRPr="008B35B0">
        <w:rPr>
          <w:rStyle w:val="libAlaemChar"/>
          <w:rtl/>
        </w:rPr>
        <w:t>(</w:t>
      </w:r>
      <w:r w:rsidRPr="002B10BE">
        <w:rPr>
          <w:rtl/>
        </w:rPr>
        <w:t xml:space="preserve"> </w:t>
      </w:r>
      <w:r w:rsidRPr="008C3AB8">
        <w:rPr>
          <w:rStyle w:val="libAieChar"/>
          <w:rtl/>
        </w:rPr>
        <w:t>و</w:t>
      </w:r>
      <w:r w:rsidR="00E92DA1">
        <w:rPr>
          <w:rStyle w:val="libAieChar"/>
          <w:rFonts w:hint="cs"/>
          <w:rtl/>
        </w:rPr>
        <w:t>َ</w:t>
      </w:r>
      <w:r w:rsidRPr="008C3AB8">
        <w:rPr>
          <w:rStyle w:val="libAieChar"/>
          <w:rtl/>
        </w:rPr>
        <w:t>ل</w:t>
      </w:r>
      <w:r w:rsidR="00E92DA1">
        <w:rPr>
          <w:rStyle w:val="libAieChar"/>
          <w:rFonts w:hint="cs"/>
          <w:rtl/>
        </w:rPr>
        <w:t>َ</w:t>
      </w:r>
      <w:r w:rsidRPr="008C3AB8">
        <w:rPr>
          <w:rStyle w:val="libAieChar"/>
          <w:rtl/>
        </w:rPr>
        <w:t>ا ت</w:t>
      </w:r>
      <w:r w:rsidR="00E92DA1">
        <w:rPr>
          <w:rStyle w:val="libAieChar"/>
          <w:rFonts w:hint="cs"/>
          <w:rtl/>
        </w:rPr>
        <w:t>َ</w:t>
      </w:r>
      <w:r w:rsidRPr="008C3AB8">
        <w:rPr>
          <w:rStyle w:val="libAieChar"/>
          <w:rtl/>
        </w:rPr>
        <w:t>نس</w:t>
      </w:r>
      <w:r w:rsidR="00E92DA1">
        <w:rPr>
          <w:rStyle w:val="libAieChar"/>
          <w:rFonts w:hint="cs"/>
          <w:rtl/>
        </w:rPr>
        <w:t>َ</w:t>
      </w:r>
      <w:r w:rsidRPr="008C3AB8">
        <w:rPr>
          <w:rStyle w:val="libAieChar"/>
          <w:rtl/>
        </w:rPr>
        <w:t xml:space="preserve"> ن</w:t>
      </w:r>
      <w:r w:rsidR="00E92DA1">
        <w:rPr>
          <w:rStyle w:val="libAieChar"/>
          <w:rFonts w:hint="cs"/>
          <w:rtl/>
        </w:rPr>
        <w:t>َ</w:t>
      </w:r>
      <w:r w:rsidRPr="008C3AB8">
        <w:rPr>
          <w:rStyle w:val="libAieChar"/>
          <w:rtl/>
        </w:rPr>
        <w:t>ص</w:t>
      </w:r>
      <w:r w:rsidR="00E92DA1">
        <w:rPr>
          <w:rStyle w:val="libAieChar"/>
          <w:rFonts w:hint="cs"/>
          <w:rtl/>
        </w:rPr>
        <w:t>ِ</w:t>
      </w:r>
      <w:r w:rsidRPr="008C3AB8">
        <w:rPr>
          <w:rStyle w:val="libAieChar"/>
          <w:rtl/>
        </w:rPr>
        <w:t>يب</w:t>
      </w:r>
      <w:r w:rsidR="00E92DA1">
        <w:rPr>
          <w:rStyle w:val="libAieChar"/>
          <w:rFonts w:hint="cs"/>
          <w:rtl/>
        </w:rPr>
        <w:t>َ</w:t>
      </w:r>
      <w:r w:rsidRPr="008C3AB8">
        <w:rPr>
          <w:rStyle w:val="libAieChar"/>
          <w:rtl/>
        </w:rPr>
        <w:t>ك م</w:t>
      </w:r>
      <w:r w:rsidR="00E92DA1">
        <w:rPr>
          <w:rStyle w:val="libAieChar"/>
          <w:rFonts w:hint="cs"/>
          <w:rtl/>
        </w:rPr>
        <w:t>ِ</w:t>
      </w:r>
      <w:r w:rsidRPr="008C3AB8">
        <w:rPr>
          <w:rStyle w:val="libAieChar"/>
          <w:rtl/>
        </w:rPr>
        <w:t>ن</w:t>
      </w:r>
      <w:r w:rsidR="00E92DA1">
        <w:rPr>
          <w:rStyle w:val="libAieChar"/>
          <w:rFonts w:hint="cs"/>
          <w:rtl/>
        </w:rPr>
        <w:t>َ</w:t>
      </w:r>
      <w:r w:rsidRPr="008C3AB8">
        <w:rPr>
          <w:rStyle w:val="libAieChar"/>
          <w:rtl/>
        </w:rPr>
        <w:t xml:space="preserve"> الد</w:t>
      </w:r>
      <w:r w:rsidR="00E92DA1">
        <w:rPr>
          <w:rStyle w:val="libAieChar"/>
          <w:rFonts w:hint="cs"/>
          <w:rtl/>
        </w:rPr>
        <w:t>ُّ</w:t>
      </w:r>
      <w:r w:rsidRPr="008C3AB8">
        <w:rPr>
          <w:rStyle w:val="libAieChar"/>
          <w:rtl/>
        </w:rPr>
        <w:t>ن</w:t>
      </w:r>
      <w:r w:rsidR="00E92DA1">
        <w:rPr>
          <w:rStyle w:val="libAieChar"/>
          <w:rFonts w:hint="cs"/>
          <w:rtl/>
        </w:rPr>
        <w:t>ْ</w:t>
      </w:r>
      <w:r w:rsidRPr="008C3AB8">
        <w:rPr>
          <w:rStyle w:val="libAieChar"/>
          <w:rtl/>
        </w:rPr>
        <w:t>ي</w:t>
      </w:r>
      <w:r w:rsidR="00E92DA1">
        <w:rPr>
          <w:rStyle w:val="libAieChar"/>
          <w:rFonts w:hint="cs"/>
          <w:rtl/>
        </w:rPr>
        <w:t>َ</w:t>
      </w:r>
      <w:r w:rsidRPr="008C3AB8">
        <w:rPr>
          <w:rStyle w:val="libAieChar"/>
          <w:rtl/>
        </w:rPr>
        <w:t>ا</w:t>
      </w:r>
      <w:r w:rsidRPr="002B10BE">
        <w:rPr>
          <w:rtl/>
        </w:rPr>
        <w:t xml:space="preserve"> </w:t>
      </w:r>
      <w:r w:rsidR="00E92DA1" w:rsidRPr="008B35B0">
        <w:rPr>
          <w:rStyle w:val="libAlaemChar"/>
          <w:rtl/>
        </w:rPr>
        <w:t>)</w:t>
      </w:r>
      <w:r>
        <w:rPr>
          <w:rtl/>
        </w:rPr>
        <w:t xml:space="preserve"> </w:t>
      </w:r>
      <w:r w:rsidRPr="00A90B9E">
        <w:rPr>
          <w:rStyle w:val="libFootnotenumChar"/>
          <w:rtl/>
        </w:rPr>
        <w:t>(</w:t>
      </w:r>
      <w:r w:rsidR="007819A4">
        <w:rPr>
          <w:rStyle w:val="libFootnotenumChar"/>
          <w:rFonts w:hint="cs"/>
          <w:rtl/>
        </w:rPr>
        <w:t>4</w:t>
      </w:r>
      <w:r w:rsidRPr="00A90B9E">
        <w:rPr>
          <w:rStyle w:val="libFootnotenumChar"/>
          <w:rtl/>
        </w:rPr>
        <w:t>)</w:t>
      </w:r>
      <w:r>
        <w:rPr>
          <w:rtl/>
        </w:rPr>
        <w:t xml:space="preserve"> قال</w:t>
      </w:r>
      <w:r w:rsidR="00A93B6D">
        <w:rPr>
          <w:rtl/>
        </w:rPr>
        <w:t>:</w:t>
      </w:r>
      <w:r>
        <w:rPr>
          <w:rtl/>
        </w:rPr>
        <w:t xml:space="preserve"> لا تنس صحتك وقوتك وفراغك وشبابك ونشاطك أن تطلب بها الآخرة. </w:t>
      </w:r>
    </w:p>
    <w:p w:rsidR="00502E84" w:rsidRDefault="00502E84" w:rsidP="00E521F4">
      <w:pPr>
        <w:pStyle w:val="libFootnote0"/>
        <w:rPr>
          <w:rtl/>
        </w:rPr>
      </w:pPr>
      <w:r>
        <w:rPr>
          <w:rtl/>
        </w:rPr>
        <w:t>____________</w:t>
      </w:r>
    </w:p>
    <w:p w:rsidR="00502E84" w:rsidRDefault="00502E84" w:rsidP="0066587E">
      <w:pPr>
        <w:pStyle w:val="libFootnoteCenterBold"/>
        <w:rPr>
          <w:rtl/>
        </w:rPr>
      </w:pPr>
      <w:r>
        <w:rPr>
          <w:rtl/>
        </w:rPr>
        <w:t>الباب 91</w:t>
      </w:r>
    </w:p>
    <w:p w:rsidR="00502E84" w:rsidRDefault="00502E84" w:rsidP="0066587E">
      <w:pPr>
        <w:pStyle w:val="libFootnoteCenterBold"/>
      </w:pPr>
      <w:r>
        <w:rPr>
          <w:rtl/>
        </w:rPr>
        <w:t xml:space="preserve">فيه 5 </w:t>
      </w:r>
      <w:r w:rsidR="00921D19">
        <w:rPr>
          <w:rtl/>
        </w:rPr>
        <w:t>حديثاً</w:t>
      </w:r>
    </w:p>
    <w:p w:rsidR="00502E84" w:rsidRDefault="00502E84" w:rsidP="00E521F4">
      <w:pPr>
        <w:pStyle w:val="libFootnote0"/>
        <w:rPr>
          <w:rtl/>
        </w:rPr>
      </w:pPr>
      <w:r>
        <w:rPr>
          <w:rtl/>
        </w:rPr>
        <w:t>1</w:t>
      </w:r>
      <w:r w:rsidR="00A90B9E">
        <w:rPr>
          <w:rtl/>
        </w:rPr>
        <w:t xml:space="preserve"> - </w:t>
      </w:r>
      <w:r>
        <w:rPr>
          <w:rtl/>
        </w:rPr>
        <w:t>الفقيه 4</w:t>
      </w:r>
      <w:r w:rsidR="00A93B6D">
        <w:rPr>
          <w:rtl/>
        </w:rPr>
        <w:t>:</w:t>
      </w:r>
      <w:r>
        <w:rPr>
          <w:rtl/>
        </w:rPr>
        <w:t xml:space="preserve"> 257 </w:t>
      </w:r>
      <w:r w:rsidR="00BA6C6A">
        <w:rPr>
          <w:rtl/>
        </w:rPr>
        <w:t>/</w:t>
      </w:r>
      <w:r>
        <w:rPr>
          <w:rtl/>
        </w:rPr>
        <w:t xml:space="preserve"> 822.</w:t>
      </w:r>
    </w:p>
    <w:p w:rsidR="00502E84" w:rsidRPr="00BC6000" w:rsidRDefault="00502E84" w:rsidP="00E521F4">
      <w:pPr>
        <w:pStyle w:val="libFootnote0"/>
        <w:rPr>
          <w:rtl/>
        </w:rPr>
      </w:pPr>
      <w:r w:rsidRPr="00BC6000">
        <w:rPr>
          <w:rtl/>
        </w:rPr>
        <w:t xml:space="preserve">(1) يأتي في الفائدة الأولى من الخاتمة </w:t>
      </w:r>
      <w:r w:rsidRPr="0066587E">
        <w:rPr>
          <w:rtl/>
        </w:rPr>
        <w:t>برمز ( خ ).</w:t>
      </w:r>
    </w:p>
    <w:p w:rsidR="00502E84" w:rsidRPr="00BC6000" w:rsidRDefault="00502E84" w:rsidP="00E521F4">
      <w:pPr>
        <w:pStyle w:val="libFootnote0"/>
        <w:rPr>
          <w:rtl/>
        </w:rPr>
      </w:pPr>
      <w:r w:rsidRPr="00BC6000">
        <w:rPr>
          <w:rtl/>
        </w:rPr>
        <w:t>(2) الخصال</w:t>
      </w:r>
      <w:r w:rsidR="00A93B6D">
        <w:rPr>
          <w:rtl/>
        </w:rPr>
        <w:t>:</w:t>
      </w:r>
      <w:r w:rsidRPr="00BC6000">
        <w:rPr>
          <w:rtl/>
        </w:rPr>
        <w:t xml:space="preserve"> 239 </w:t>
      </w:r>
      <w:r w:rsidR="00BA6C6A">
        <w:rPr>
          <w:rtl/>
        </w:rPr>
        <w:t>/</w:t>
      </w:r>
      <w:r w:rsidRPr="00BC6000">
        <w:rPr>
          <w:rtl/>
        </w:rPr>
        <w:t xml:space="preserve"> 86.</w:t>
      </w:r>
    </w:p>
    <w:p w:rsidR="00502E84" w:rsidRPr="00BC6000" w:rsidRDefault="00502E84" w:rsidP="00E521F4">
      <w:pPr>
        <w:pStyle w:val="libFootnote0"/>
        <w:rPr>
          <w:rtl/>
        </w:rPr>
      </w:pPr>
      <w:r w:rsidRPr="00BC6000">
        <w:rPr>
          <w:rtl/>
        </w:rPr>
        <w:t>(3) الخصال</w:t>
      </w:r>
      <w:r w:rsidR="00A93B6D">
        <w:rPr>
          <w:rtl/>
        </w:rPr>
        <w:t>:</w:t>
      </w:r>
      <w:r w:rsidRPr="00BC6000">
        <w:rPr>
          <w:rtl/>
        </w:rPr>
        <w:t xml:space="preserve"> 238 </w:t>
      </w:r>
      <w:r w:rsidR="00BA6C6A">
        <w:rPr>
          <w:rtl/>
        </w:rPr>
        <w:t>/</w:t>
      </w:r>
      <w:r w:rsidRPr="00BC6000">
        <w:rPr>
          <w:rtl/>
        </w:rPr>
        <w:t xml:space="preserve"> 85.</w:t>
      </w:r>
    </w:p>
    <w:p w:rsidR="00502E84" w:rsidRDefault="00502E84" w:rsidP="00E521F4">
      <w:pPr>
        <w:pStyle w:val="libFootnote0"/>
        <w:rPr>
          <w:rtl/>
        </w:rPr>
      </w:pPr>
      <w:r>
        <w:rPr>
          <w:rtl/>
        </w:rPr>
        <w:t>2</w:t>
      </w:r>
      <w:r w:rsidR="00A90B9E">
        <w:rPr>
          <w:rtl/>
        </w:rPr>
        <w:t xml:space="preserve"> - </w:t>
      </w:r>
      <w:r>
        <w:rPr>
          <w:rtl/>
        </w:rPr>
        <w:t>أمالي الصدوق</w:t>
      </w:r>
      <w:r w:rsidR="00A93B6D">
        <w:rPr>
          <w:rtl/>
        </w:rPr>
        <w:t>:</w:t>
      </w:r>
      <w:r>
        <w:rPr>
          <w:rtl/>
        </w:rPr>
        <w:t xml:space="preserve"> 189 </w:t>
      </w:r>
      <w:r w:rsidR="00BA6C6A">
        <w:rPr>
          <w:rtl/>
        </w:rPr>
        <w:t>/</w:t>
      </w:r>
      <w:r>
        <w:rPr>
          <w:rtl/>
        </w:rPr>
        <w:t xml:space="preserve"> 10</w:t>
      </w:r>
      <w:r w:rsidR="00A90B9E">
        <w:rPr>
          <w:rtl/>
        </w:rPr>
        <w:t>،</w:t>
      </w:r>
      <w:r>
        <w:rPr>
          <w:rtl/>
        </w:rPr>
        <w:t xml:space="preserve"> ومعاني </w:t>
      </w:r>
      <w:r w:rsidR="00251ABA">
        <w:rPr>
          <w:rtl/>
        </w:rPr>
        <w:t xml:space="preserve">الأخبار </w:t>
      </w:r>
      <w:r>
        <w:rPr>
          <w:rtl/>
        </w:rPr>
        <w:t xml:space="preserve">325 </w:t>
      </w:r>
      <w:r w:rsidR="00BA6C6A">
        <w:rPr>
          <w:rtl/>
        </w:rPr>
        <w:t>/</w:t>
      </w:r>
      <w:r>
        <w:rPr>
          <w:rtl/>
        </w:rPr>
        <w:t xml:space="preserve"> 1.</w:t>
      </w:r>
    </w:p>
    <w:p w:rsidR="00502E84" w:rsidRPr="00BC6000" w:rsidRDefault="00502E84" w:rsidP="007819A4">
      <w:pPr>
        <w:pStyle w:val="libFootnote0"/>
        <w:rPr>
          <w:rtl/>
        </w:rPr>
      </w:pPr>
      <w:r w:rsidRPr="00BC6000">
        <w:rPr>
          <w:rtl/>
        </w:rPr>
        <w:t>(</w:t>
      </w:r>
      <w:r w:rsidR="007819A4">
        <w:rPr>
          <w:rFonts w:hint="cs"/>
          <w:rtl/>
        </w:rPr>
        <w:t>4</w:t>
      </w:r>
      <w:r w:rsidRPr="00BC6000">
        <w:rPr>
          <w:rtl/>
        </w:rPr>
        <w:t>) القصص 28</w:t>
      </w:r>
      <w:r w:rsidR="00A93B6D">
        <w:rPr>
          <w:rtl/>
        </w:rPr>
        <w:t>:</w:t>
      </w:r>
      <w:r w:rsidRPr="00BC6000">
        <w:rPr>
          <w:rtl/>
        </w:rPr>
        <w:t xml:space="preserve"> 77.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[ 21044 ]</w:t>
      </w:r>
      <w:r>
        <w:rPr>
          <w:rtl/>
        </w:rPr>
        <w:t xml:space="preserve"> 3</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قرنت الهيبة بالخيبة والحياء بالحرمان والفرصة تمر مر السحاب فانتهزوا فرص الخير. </w:t>
      </w:r>
    </w:p>
    <w:p w:rsidR="00502E84" w:rsidRDefault="00502E84" w:rsidP="00A90B9E">
      <w:pPr>
        <w:pStyle w:val="libNormal"/>
        <w:rPr>
          <w:rtl/>
        </w:rPr>
      </w:pPr>
      <w:r w:rsidRPr="00BA6C6A">
        <w:rPr>
          <w:rStyle w:val="libNormalChar"/>
          <w:rtl/>
        </w:rPr>
        <w:t>[ 21045 ]</w:t>
      </w:r>
      <w:r>
        <w:rPr>
          <w:rtl/>
        </w:rPr>
        <w:t xml:space="preserve"> 4</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اضاعة الفرصة غصة. </w:t>
      </w:r>
    </w:p>
    <w:p w:rsidR="00502E84" w:rsidRDefault="00502E84" w:rsidP="00A90B9E">
      <w:pPr>
        <w:pStyle w:val="libNormal"/>
        <w:rPr>
          <w:rtl/>
        </w:rPr>
      </w:pPr>
      <w:r w:rsidRPr="00BA6C6A">
        <w:rPr>
          <w:rStyle w:val="libNormalChar"/>
          <w:rtl/>
        </w:rPr>
        <w:t>[ 21046 ]</w:t>
      </w:r>
      <w:r>
        <w:rPr>
          <w:rtl/>
        </w:rPr>
        <w:t xml:space="preserve"> 5</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66587E">
        <w:rPr>
          <w:rtl/>
        </w:rPr>
        <w:t xml:space="preserve"> من الخرق المعاجلة قبل ال</w:t>
      </w:r>
      <w:r w:rsidR="0066587E">
        <w:rPr>
          <w:rFonts w:hint="cs"/>
          <w:rtl/>
        </w:rPr>
        <w:t>إِ</w:t>
      </w:r>
      <w:r>
        <w:rPr>
          <w:rtl/>
        </w:rPr>
        <w:t>مكان</w:t>
      </w:r>
      <w:r w:rsidR="00A90B9E">
        <w:rPr>
          <w:rtl/>
        </w:rPr>
        <w:t>،</w:t>
      </w:r>
      <w:r>
        <w:rPr>
          <w:rtl/>
        </w:rPr>
        <w:t xml:space="preserve"> والأناة بعد الفرصة.</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pPr>
      <w:bookmarkStart w:id="346" w:name="_Toc302476551"/>
      <w:bookmarkStart w:id="347" w:name="_Toc303591217"/>
      <w:bookmarkStart w:id="348" w:name="_Toc303591729"/>
      <w:bookmarkStart w:id="349" w:name="_Toc303593054"/>
      <w:bookmarkStart w:id="350" w:name="_Toc303593243"/>
      <w:bookmarkStart w:id="351" w:name="_Toc303629083"/>
      <w:bookmarkStart w:id="352" w:name="_Toc305219333"/>
      <w:bookmarkStart w:id="353" w:name="_Toc377675478"/>
      <w:bookmarkStart w:id="354" w:name="_Toc252139681"/>
      <w:r>
        <w:rPr>
          <w:rtl/>
        </w:rPr>
        <w:t>92</w:t>
      </w:r>
      <w:r w:rsidR="00A90B9E">
        <w:rPr>
          <w:rtl/>
        </w:rPr>
        <w:t xml:space="preserve"> - </w:t>
      </w:r>
      <w:r>
        <w:rPr>
          <w:rtl/>
        </w:rPr>
        <w:t xml:space="preserve">باب استحباب تكرار التوبة والاستغفار </w:t>
      </w:r>
      <w:r w:rsidR="00070C51">
        <w:rPr>
          <w:rtl/>
        </w:rPr>
        <w:t xml:space="preserve">كلّ </w:t>
      </w:r>
      <w:r>
        <w:rPr>
          <w:rtl/>
        </w:rPr>
        <w:t>يوم وليلة من</w:t>
      </w:r>
      <w:bookmarkEnd w:id="346"/>
      <w:bookmarkEnd w:id="347"/>
      <w:bookmarkEnd w:id="348"/>
      <w:bookmarkEnd w:id="349"/>
      <w:bookmarkEnd w:id="350"/>
      <w:bookmarkEnd w:id="351"/>
      <w:bookmarkEnd w:id="352"/>
      <w:r w:rsidR="00A90B9E">
        <w:rPr>
          <w:rtl/>
        </w:rPr>
        <w:t xml:space="preserve"> </w:t>
      </w:r>
      <w:bookmarkStart w:id="355" w:name="_Toc302476552"/>
      <w:bookmarkStart w:id="356" w:name="_Toc303591218"/>
      <w:bookmarkStart w:id="357" w:name="_Toc303591730"/>
      <w:bookmarkStart w:id="358" w:name="_Toc303593055"/>
      <w:bookmarkStart w:id="359" w:name="_Toc303593244"/>
      <w:bookmarkStart w:id="360" w:name="_Toc303629084"/>
      <w:bookmarkStart w:id="361" w:name="_Toc305219334"/>
      <w:r w:rsidR="00A90B9E">
        <w:rPr>
          <w:rtl/>
        </w:rPr>
        <w:t>غ</w:t>
      </w:r>
      <w:r>
        <w:rPr>
          <w:rtl/>
        </w:rPr>
        <w:t>ير ذنب ووجوبه مع الذنب</w:t>
      </w:r>
      <w:bookmarkEnd w:id="353"/>
      <w:bookmarkEnd w:id="354"/>
      <w:bookmarkEnd w:id="355"/>
      <w:bookmarkEnd w:id="356"/>
      <w:bookmarkEnd w:id="357"/>
      <w:bookmarkEnd w:id="358"/>
      <w:bookmarkEnd w:id="359"/>
      <w:bookmarkEnd w:id="360"/>
      <w:bookmarkEnd w:id="361"/>
    </w:p>
    <w:p w:rsidR="00502E84" w:rsidRDefault="00502E84" w:rsidP="00A90B9E">
      <w:pPr>
        <w:pStyle w:val="libNormal"/>
        <w:rPr>
          <w:rtl/>
        </w:rPr>
      </w:pPr>
      <w:r w:rsidRPr="00BA6C6A">
        <w:rPr>
          <w:rStyle w:val="libNormalChar"/>
          <w:rtl/>
        </w:rPr>
        <w:t>[ 21047 ]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حميد بن زياد</w:t>
      </w:r>
      <w:r w:rsidR="00A90B9E">
        <w:rPr>
          <w:rtl/>
        </w:rPr>
        <w:t>،</w:t>
      </w:r>
      <w:r>
        <w:rPr>
          <w:rtl/>
        </w:rPr>
        <w:t xml:space="preserve"> عن الحسن بن </w:t>
      </w:r>
      <w:r w:rsidR="00021793">
        <w:rPr>
          <w:rtl/>
        </w:rPr>
        <w:t>محمّد</w:t>
      </w:r>
      <w:r w:rsidR="00A90B9E">
        <w:rPr>
          <w:rtl/>
        </w:rPr>
        <w:t>،</w:t>
      </w:r>
      <w:r>
        <w:rPr>
          <w:rtl/>
        </w:rPr>
        <w:t xml:space="preserve"> عن غير واحد عن أبان</w:t>
      </w:r>
      <w:r w:rsidR="00A90B9E">
        <w:rPr>
          <w:rtl/>
        </w:rPr>
        <w:t>،</w:t>
      </w:r>
      <w:r>
        <w:rPr>
          <w:rtl/>
        </w:rPr>
        <w:t xml:space="preserve"> عن زيد الشحام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يتوب إلى الله عز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نهج البلاغة 3</w:t>
      </w:r>
      <w:r w:rsidR="00A93B6D">
        <w:rPr>
          <w:rtl/>
        </w:rPr>
        <w:t>:</w:t>
      </w:r>
      <w:r>
        <w:rPr>
          <w:rtl/>
        </w:rPr>
        <w:t xml:space="preserve"> 155 </w:t>
      </w:r>
      <w:r w:rsidR="00BA6C6A">
        <w:rPr>
          <w:rtl/>
        </w:rPr>
        <w:t>/</w:t>
      </w:r>
      <w:r>
        <w:rPr>
          <w:rtl/>
        </w:rPr>
        <w:t xml:space="preserve"> 20.</w:t>
      </w:r>
    </w:p>
    <w:p w:rsidR="00502E84" w:rsidRDefault="00502E84" w:rsidP="00E521F4">
      <w:pPr>
        <w:pStyle w:val="libFootnote0"/>
        <w:rPr>
          <w:rtl/>
        </w:rPr>
      </w:pPr>
      <w:r>
        <w:rPr>
          <w:rtl/>
        </w:rPr>
        <w:t>4</w:t>
      </w:r>
      <w:r w:rsidR="00A90B9E">
        <w:rPr>
          <w:rtl/>
        </w:rPr>
        <w:t xml:space="preserve"> - </w:t>
      </w:r>
      <w:r>
        <w:rPr>
          <w:rtl/>
        </w:rPr>
        <w:t>نهج البلاغة 3</w:t>
      </w:r>
      <w:r w:rsidR="00A93B6D">
        <w:rPr>
          <w:rtl/>
        </w:rPr>
        <w:t>:</w:t>
      </w:r>
      <w:r>
        <w:rPr>
          <w:rtl/>
        </w:rPr>
        <w:t xml:space="preserve"> 178 </w:t>
      </w:r>
      <w:r w:rsidR="00BA6C6A">
        <w:rPr>
          <w:rtl/>
        </w:rPr>
        <w:t>/</w:t>
      </w:r>
      <w:r>
        <w:rPr>
          <w:rtl/>
        </w:rPr>
        <w:t xml:space="preserve"> 118.</w:t>
      </w:r>
    </w:p>
    <w:p w:rsidR="00502E84" w:rsidRDefault="00502E84" w:rsidP="00E521F4">
      <w:pPr>
        <w:pStyle w:val="libFootnote0"/>
        <w:rPr>
          <w:rtl/>
        </w:rPr>
      </w:pPr>
      <w:r>
        <w:rPr>
          <w:rtl/>
        </w:rPr>
        <w:t>5</w:t>
      </w:r>
      <w:r w:rsidR="00A90B9E">
        <w:rPr>
          <w:rtl/>
        </w:rPr>
        <w:t xml:space="preserve"> - </w:t>
      </w:r>
      <w:r>
        <w:rPr>
          <w:rtl/>
        </w:rPr>
        <w:t>نهج البلاغة 3</w:t>
      </w:r>
      <w:r w:rsidR="00A93B6D">
        <w:rPr>
          <w:rtl/>
        </w:rPr>
        <w:t>:</w:t>
      </w:r>
      <w:r>
        <w:rPr>
          <w:rtl/>
        </w:rPr>
        <w:t xml:space="preserve"> 239 </w:t>
      </w:r>
      <w:r w:rsidR="00BA6C6A">
        <w:rPr>
          <w:rtl/>
        </w:rPr>
        <w:t>/</w:t>
      </w:r>
      <w:r>
        <w:rPr>
          <w:rtl/>
        </w:rPr>
        <w:t xml:space="preserve"> 363.</w:t>
      </w:r>
    </w:p>
    <w:p w:rsidR="00502E84" w:rsidRPr="008B22EB" w:rsidRDefault="00502E84" w:rsidP="00E521F4">
      <w:pPr>
        <w:pStyle w:val="libFootnote0"/>
        <w:rPr>
          <w:rtl/>
        </w:rPr>
      </w:pPr>
      <w:r w:rsidRPr="008B22EB">
        <w:rPr>
          <w:rtl/>
        </w:rPr>
        <w:t>(1) تقدم في الباب 27 من أبواب مقد</w:t>
      </w:r>
      <w:r w:rsidR="0066587E">
        <w:rPr>
          <w:rFonts w:hint="cs"/>
          <w:rtl/>
        </w:rPr>
        <w:t>ّ</w:t>
      </w:r>
      <w:r w:rsidRPr="008B22EB">
        <w:rPr>
          <w:rtl/>
        </w:rPr>
        <w:t>مة العبادات.</w:t>
      </w:r>
    </w:p>
    <w:p w:rsidR="00502E84" w:rsidRPr="008B22EB" w:rsidRDefault="00502E84" w:rsidP="00E521F4">
      <w:pPr>
        <w:pStyle w:val="libFootnote0"/>
        <w:rPr>
          <w:rtl/>
        </w:rPr>
      </w:pPr>
      <w:r w:rsidRPr="008B22EB">
        <w:rPr>
          <w:rtl/>
        </w:rPr>
        <w:t>ويأتي ما</w:t>
      </w:r>
      <w:r w:rsidR="0066587E">
        <w:rPr>
          <w:rtl/>
        </w:rPr>
        <w:t>يدل</w:t>
      </w:r>
      <w:r w:rsidR="00921D19">
        <w:rPr>
          <w:rtl/>
        </w:rPr>
        <w:t xml:space="preserve"> </w:t>
      </w:r>
      <w:r w:rsidRPr="008B22EB">
        <w:rPr>
          <w:rtl/>
        </w:rPr>
        <w:t xml:space="preserve">عليه في الحديث 3 من الباب 97 من هذه </w:t>
      </w:r>
      <w:r w:rsidR="00F76FF2">
        <w:rPr>
          <w:rtl/>
        </w:rPr>
        <w:t>الأبواب</w:t>
      </w:r>
      <w:r w:rsidR="00A90B9E">
        <w:rPr>
          <w:rtl/>
        </w:rPr>
        <w:t>،</w:t>
      </w:r>
      <w:r w:rsidRPr="008B22EB">
        <w:rPr>
          <w:rtl/>
        </w:rPr>
        <w:t xml:space="preserve"> وفي البابين 2</w:t>
      </w:r>
      <w:r w:rsidR="00A90B9E">
        <w:rPr>
          <w:rtl/>
        </w:rPr>
        <w:t>،</w:t>
      </w:r>
      <w:r w:rsidRPr="008B22EB">
        <w:rPr>
          <w:rtl/>
        </w:rPr>
        <w:t xml:space="preserve"> 9 من أبواب فعل المعروف.</w:t>
      </w:r>
    </w:p>
    <w:p w:rsidR="00502E84" w:rsidRDefault="00502E84" w:rsidP="0066587E">
      <w:pPr>
        <w:pStyle w:val="libFootnoteCenterBold"/>
        <w:rPr>
          <w:rtl/>
        </w:rPr>
      </w:pPr>
      <w:r>
        <w:rPr>
          <w:rtl/>
        </w:rPr>
        <w:t>الباب 92</w:t>
      </w:r>
    </w:p>
    <w:p w:rsidR="00502E84" w:rsidRDefault="00502E84" w:rsidP="0066587E">
      <w:pPr>
        <w:pStyle w:val="libFootnoteCenterBold"/>
      </w:pPr>
      <w:r>
        <w:rPr>
          <w:rtl/>
        </w:rPr>
        <w:t>فيه 8 أحاديث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317 </w:t>
      </w:r>
      <w:r w:rsidR="00BA6C6A">
        <w:rPr>
          <w:rtl/>
        </w:rPr>
        <w:t>/</w:t>
      </w:r>
      <w:r>
        <w:rPr>
          <w:rtl/>
        </w:rPr>
        <w:t xml:space="preserve"> 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وجل</w:t>
      </w:r>
      <w:r w:rsidR="0066587E">
        <w:rPr>
          <w:rFonts w:hint="cs"/>
          <w:rtl/>
        </w:rPr>
        <w:t>ّ</w:t>
      </w:r>
      <w:r>
        <w:rPr>
          <w:rtl/>
        </w:rPr>
        <w:t xml:space="preserve"> في </w:t>
      </w:r>
      <w:r w:rsidR="00070C51">
        <w:rPr>
          <w:rtl/>
        </w:rPr>
        <w:t xml:space="preserve">كلّ </w:t>
      </w:r>
      <w:r>
        <w:rPr>
          <w:rtl/>
        </w:rPr>
        <w:t>يوم سبعين مر</w:t>
      </w:r>
      <w:r w:rsidR="0066587E">
        <w:rPr>
          <w:rFonts w:hint="cs"/>
          <w:rtl/>
        </w:rPr>
        <w:t>ّ</w:t>
      </w:r>
      <w:r>
        <w:rPr>
          <w:rtl/>
        </w:rPr>
        <w:t>ة قلت</w:t>
      </w:r>
      <w:r w:rsidR="00A93B6D">
        <w:rPr>
          <w:rtl/>
        </w:rPr>
        <w:t>:</w:t>
      </w:r>
      <w:r>
        <w:rPr>
          <w:rtl/>
        </w:rPr>
        <w:t xml:space="preserve"> أكان يقول</w:t>
      </w:r>
      <w:r w:rsidR="00A93B6D">
        <w:rPr>
          <w:rtl/>
        </w:rPr>
        <w:t>:</w:t>
      </w:r>
      <w:r>
        <w:rPr>
          <w:rtl/>
        </w:rPr>
        <w:t xml:space="preserve"> أستغفر الله وأتوب إليه؟ قال</w:t>
      </w:r>
      <w:r w:rsidR="00A93B6D">
        <w:rPr>
          <w:rtl/>
        </w:rPr>
        <w:t>:</w:t>
      </w:r>
      <w:r>
        <w:rPr>
          <w:rtl/>
        </w:rPr>
        <w:t xml:space="preserve"> لا</w:t>
      </w:r>
      <w:r w:rsidR="00A90B9E">
        <w:rPr>
          <w:rtl/>
        </w:rPr>
        <w:t>،</w:t>
      </w:r>
      <w:r>
        <w:rPr>
          <w:rtl/>
        </w:rPr>
        <w:t xml:space="preserve"> ولكن كان يقول</w:t>
      </w:r>
      <w:r w:rsidR="00A93B6D">
        <w:rPr>
          <w:rtl/>
        </w:rPr>
        <w:t>:</w:t>
      </w:r>
      <w:r>
        <w:rPr>
          <w:rtl/>
        </w:rPr>
        <w:t xml:space="preserve"> أتوب إلى الله</w:t>
      </w:r>
      <w:r w:rsidR="00A90B9E">
        <w:rPr>
          <w:rtl/>
        </w:rPr>
        <w:t>،</w:t>
      </w:r>
      <w:r>
        <w:rPr>
          <w:rtl/>
        </w:rPr>
        <w:t xml:space="preserve"> قلت</w:t>
      </w:r>
      <w:r w:rsidR="00A93B6D">
        <w:rPr>
          <w:rtl/>
        </w:rPr>
        <w:t>:</w:t>
      </w:r>
      <w:r w:rsidR="0066587E">
        <w:rPr>
          <w:rtl/>
        </w:rPr>
        <w:t xml:space="preserve"> </w:t>
      </w:r>
      <w:r w:rsidR="0066587E">
        <w:rPr>
          <w:rFonts w:hint="cs"/>
          <w:rtl/>
        </w:rPr>
        <w:t>إ</w:t>
      </w:r>
      <w:r>
        <w:rPr>
          <w:rtl/>
        </w:rPr>
        <w:t>ن</w:t>
      </w:r>
      <w:r w:rsidR="0066587E">
        <w:rPr>
          <w:rFonts w:hint="cs"/>
          <w:rtl/>
        </w:rPr>
        <w:t>ّ</w:t>
      </w:r>
      <w:r>
        <w:rPr>
          <w:rtl/>
        </w:rPr>
        <w:t xml:space="preserve">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كان يتوب ولا يعود ونحن نتوب ونعود</w:t>
      </w:r>
      <w:r w:rsidR="00A90B9E">
        <w:rPr>
          <w:rtl/>
        </w:rPr>
        <w:t>،</w:t>
      </w:r>
      <w:r>
        <w:rPr>
          <w:rtl/>
        </w:rPr>
        <w:t xml:space="preserve"> قال</w:t>
      </w:r>
      <w:r w:rsidR="00A90B9E">
        <w:rPr>
          <w:rtl/>
        </w:rPr>
        <w:t>،</w:t>
      </w:r>
      <w:r>
        <w:rPr>
          <w:rtl/>
        </w:rPr>
        <w:t xml:space="preserve"> الله المستعان. </w:t>
      </w:r>
    </w:p>
    <w:p w:rsidR="00502E84" w:rsidRDefault="00502E84" w:rsidP="00A90B9E">
      <w:pPr>
        <w:pStyle w:val="libNormal"/>
        <w:rPr>
          <w:rtl/>
        </w:rPr>
      </w:pPr>
      <w:r w:rsidRPr="00BA6C6A">
        <w:rPr>
          <w:rStyle w:val="libNormalChar"/>
          <w:rtl/>
        </w:rPr>
        <w:t>[ 21048 ]</w:t>
      </w:r>
      <w:r>
        <w:rPr>
          <w:rtl/>
        </w:rPr>
        <w:t xml:space="preserve"> 2</w:t>
      </w:r>
      <w:r w:rsidR="00A90B9E">
        <w:rPr>
          <w:rtl/>
        </w:rPr>
        <w:t xml:space="preserve"> - </w:t>
      </w:r>
      <w:r>
        <w:rPr>
          <w:rtl/>
        </w:rPr>
        <w:t xml:space="preserve">وعن </w:t>
      </w:r>
      <w:r w:rsidR="00C061AB">
        <w:rPr>
          <w:rtl/>
        </w:rPr>
        <w:t xml:space="preserve">عدّة </w:t>
      </w:r>
      <w:r>
        <w:rPr>
          <w:rtl/>
        </w:rPr>
        <w:t>من أصحابنا رفعوه قالوا</w:t>
      </w:r>
      <w:r w:rsidR="00A93B6D">
        <w:rPr>
          <w:rtl/>
        </w:rPr>
        <w:t>:</w:t>
      </w:r>
      <w:r>
        <w:rPr>
          <w:rtl/>
        </w:rPr>
        <w:t xml:space="preserve"> قال</w:t>
      </w:r>
      <w:r w:rsidR="00A93B6D">
        <w:rPr>
          <w:rtl/>
        </w:rPr>
        <w:t>:</w:t>
      </w:r>
      <w:r>
        <w:rPr>
          <w:rtl/>
        </w:rPr>
        <w:t xml:space="preserve"> ل</w:t>
      </w:r>
      <w:r w:rsidR="00070C51">
        <w:rPr>
          <w:rtl/>
        </w:rPr>
        <w:t xml:space="preserve">كلّ </w:t>
      </w:r>
      <w:r>
        <w:rPr>
          <w:rtl/>
        </w:rPr>
        <w:t xml:space="preserve">داء دواء ودواء الذنوب الاستغفار. </w:t>
      </w:r>
    </w:p>
    <w:p w:rsidR="00502E84" w:rsidRDefault="00502E84" w:rsidP="00A90B9E">
      <w:pPr>
        <w:pStyle w:val="libNormal"/>
        <w:rPr>
          <w:rtl/>
        </w:rPr>
      </w:pPr>
      <w:r w:rsidRPr="00BA6C6A">
        <w:rPr>
          <w:rStyle w:val="libNormalChar"/>
          <w:rtl/>
        </w:rPr>
        <w:t>[ 21049 ]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قال</w:t>
      </w:r>
      <w:r w:rsidR="00A93B6D">
        <w:rPr>
          <w:rtl/>
        </w:rPr>
        <w:t>:</w:t>
      </w:r>
      <w:r>
        <w:rPr>
          <w:rtl/>
        </w:rPr>
        <w:t xml:space="preserve"> أستغفر الله مائة مرة في يوم غفر الله له سبعمائة ذنب ولا خير في عبد يذنب في يوم سبعمائة ذنب. </w:t>
      </w:r>
    </w:p>
    <w:p w:rsidR="00502E84" w:rsidRDefault="00502E84" w:rsidP="00A90B9E">
      <w:pPr>
        <w:pStyle w:val="libNormal"/>
        <w:rPr>
          <w:rtl/>
        </w:rPr>
      </w:pPr>
      <w:r w:rsidRPr="00BA6C6A">
        <w:rPr>
          <w:rStyle w:val="libNormalChar"/>
          <w:rtl/>
        </w:rPr>
        <w:t>[ 21050 ]</w:t>
      </w:r>
      <w:r>
        <w:rPr>
          <w:rtl/>
        </w:rPr>
        <w:t xml:space="preserve"> 4</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ابن فضال</w:t>
      </w:r>
      <w:r w:rsidR="00A90B9E">
        <w:rPr>
          <w:rtl/>
        </w:rPr>
        <w:t>،</w:t>
      </w:r>
      <w:r>
        <w:rPr>
          <w:rtl/>
        </w:rPr>
        <w:t xml:space="preserve"> عن ابن بكير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إن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كان يتوب إلى الله </w:t>
      </w:r>
      <w:r w:rsidR="00070C51">
        <w:rPr>
          <w:rtl/>
        </w:rPr>
        <w:t xml:space="preserve">كلّ </w:t>
      </w:r>
      <w:r>
        <w:rPr>
          <w:rtl/>
        </w:rPr>
        <w:t xml:space="preserve">يوم سبعين مرة من غير ذنب. </w:t>
      </w:r>
    </w:p>
    <w:p w:rsidR="00502E84" w:rsidRDefault="00502E84" w:rsidP="00A90B9E">
      <w:pPr>
        <w:pStyle w:val="libNormal"/>
        <w:rPr>
          <w:rtl/>
        </w:rPr>
      </w:pPr>
      <w:r w:rsidRPr="00BA6C6A">
        <w:rPr>
          <w:rStyle w:val="libNormalChar"/>
          <w:rtl/>
        </w:rPr>
        <w:t>[ 21051 ]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وعن علي بن إبراهيم</w:t>
      </w:r>
      <w:r w:rsidR="00A90B9E">
        <w:rPr>
          <w:rtl/>
        </w:rPr>
        <w:t>،</w:t>
      </w:r>
      <w:r>
        <w:rPr>
          <w:rtl/>
        </w:rPr>
        <w:t xml:space="preserve"> عن أبيه </w:t>
      </w:r>
      <w:r w:rsidR="001E2943">
        <w:rPr>
          <w:rtl/>
        </w:rPr>
        <w:t>جميعاً</w:t>
      </w:r>
      <w:r w:rsidR="00A90B9E">
        <w:rPr>
          <w:rtl/>
        </w:rPr>
        <w:t>،</w:t>
      </w:r>
      <w:r>
        <w:rPr>
          <w:rtl/>
        </w:rPr>
        <w:t xml:space="preserve"> عن ابن محبوب</w:t>
      </w:r>
      <w:r w:rsidR="00A90B9E">
        <w:rPr>
          <w:rtl/>
        </w:rPr>
        <w:t>،</w:t>
      </w:r>
      <w:r>
        <w:rPr>
          <w:rtl/>
        </w:rPr>
        <w:t xml:space="preserve"> عن ابن رئاب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إن</w:t>
      </w:r>
      <w:r w:rsidR="00946E06">
        <w:rPr>
          <w:rFonts w:hint="cs"/>
          <w:rtl/>
        </w:rPr>
        <w:t>ّ</w:t>
      </w:r>
      <w:r>
        <w:rPr>
          <w:rtl/>
        </w:rPr>
        <w:t xml:space="preserve">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كان يتوب إلى الله ويستغفره في </w:t>
      </w:r>
      <w:r w:rsidR="00070C51">
        <w:rPr>
          <w:rtl/>
        </w:rPr>
        <w:t xml:space="preserve">كلّ </w:t>
      </w:r>
      <w:r>
        <w:rPr>
          <w:rtl/>
        </w:rPr>
        <w:t>يوم وليلة مائة مرة من غير ذنب</w:t>
      </w:r>
      <w:r w:rsidR="00A90B9E">
        <w:rPr>
          <w:rtl/>
        </w:rPr>
        <w:t>،</w:t>
      </w:r>
      <w:r>
        <w:rPr>
          <w:rtl/>
        </w:rPr>
        <w:t xml:space="preserve"> إن الله يخص</w:t>
      </w:r>
      <w:r w:rsidR="0066587E">
        <w:rPr>
          <w:rFonts w:hint="cs"/>
          <w:rtl/>
        </w:rPr>
        <w:t>ّ</w:t>
      </w:r>
      <w:r>
        <w:rPr>
          <w:rtl/>
        </w:rPr>
        <w:t xml:space="preserve"> أولياءه بالمصائب ليؤجرهم عليها من غير ذنب.</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علي بن رئاب مثله </w:t>
      </w:r>
      <w:r w:rsidRPr="00A90B9E">
        <w:rPr>
          <w:rStyle w:val="libFootnotenumChar"/>
          <w:rtl/>
        </w:rPr>
        <w:t>(1)</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 xml:space="preserve">الكافي 318 </w:t>
      </w:r>
      <w:r w:rsidR="00BA6C6A">
        <w:rPr>
          <w:rtl/>
        </w:rPr>
        <w:t>/</w:t>
      </w:r>
      <w:r>
        <w:rPr>
          <w:rtl/>
        </w:rPr>
        <w:t xml:space="preserve"> 8</w:t>
      </w:r>
      <w:r w:rsidR="00A90B9E">
        <w:rPr>
          <w:rtl/>
        </w:rPr>
        <w:t>،</w:t>
      </w:r>
      <w:r>
        <w:rPr>
          <w:rtl/>
        </w:rPr>
        <w:t xml:space="preserve"> وأورده في الحديث 3 من الباب 85 من هذه </w:t>
      </w:r>
      <w:r w:rsidR="00F76FF2">
        <w:rPr>
          <w:rtl/>
        </w:rPr>
        <w:t>الأبواب</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318 </w:t>
      </w:r>
      <w:r w:rsidR="00BA6C6A">
        <w:rPr>
          <w:rtl/>
        </w:rPr>
        <w:t>/</w:t>
      </w:r>
      <w:r>
        <w:rPr>
          <w:rtl/>
        </w:rPr>
        <w:t xml:space="preserve"> 10.</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325 </w:t>
      </w:r>
      <w:r w:rsidR="00BA6C6A">
        <w:rPr>
          <w:rtl/>
        </w:rPr>
        <w:t>/</w:t>
      </w:r>
      <w:r>
        <w:rPr>
          <w:rtl/>
        </w:rPr>
        <w:t xml:space="preserve"> 1.</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326 </w:t>
      </w:r>
      <w:r w:rsidR="00BA6C6A">
        <w:rPr>
          <w:rtl/>
        </w:rPr>
        <w:t>/</w:t>
      </w:r>
      <w:r>
        <w:rPr>
          <w:rtl/>
        </w:rPr>
        <w:t xml:space="preserve"> 2.</w:t>
      </w:r>
    </w:p>
    <w:p w:rsidR="00502E84" w:rsidRPr="002A6358" w:rsidRDefault="00502E84" w:rsidP="00E521F4">
      <w:pPr>
        <w:pStyle w:val="libFootnote0"/>
        <w:rPr>
          <w:rtl/>
        </w:rPr>
      </w:pPr>
      <w:r w:rsidRPr="002A6358">
        <w:rPr>
          <w:rtl/>
        </w:rPr>
        <w:t>(1) معاني الأخبار</w:t>
      </w:r>
      <w:r w:rsidR="00A93B6D">
        <w:rPr>
          <w:rtl/>
        </w:rPr>
        <w:t>:</w:t>
      </w:r>
      <w:r w:rsidRPr="002A6358">
        <w:rPr>
          <w:rtl/>
        </w:rPr>
        <w:t xml:space="preserve"> 383 </w:t>
      </w:r>
      <w:r w:rsidR="00BA6C6A">
        <w:rPr>
          <w:rtl/>
        </w:rPr>
        <w:t>/</w:t>
      </w:r>
      <w:r w:rsidRPr="002A6358">
        <w:rPr>
          <w:rtl/>
        </w:rPr>
        <w:t xml:space="preserve"> 15.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[ 21052 ]</w:t>
      </w:r>
      <w:r>
        <w:rPr>
          <w:rtl/>
        </w:rPr>
        <w:t xml:space="preserve"> 6</w:t>
      </w:r>
      <w:r w:rsidR="00A90B9E">
        <w:rPr>
          <w:rtl/>
        </w:rPr>
        <w:t xml:space="preserve"> - </w:t>
      </w:r>
      <w:r>
        <w:rPr>
          <w:rtl/>
        </w:rPr>
        <w:t xml:space="preserve">عبدالله بن جعفر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w:t>
      </w:r>
      <w:r w:rsidR="00021793">
        <w:rPr>
          <w:rtl/>
        </w:rPr>
        <w:t>محمّد</w:t>
      </w:r>
      <w:r w:rsidR="00E52184">
        <w:rPr>
          <w:rtl/>
        </w:rPr>
        <w:t xml:space="preserve"> </w:t>
      </w:r>
      <w:r>
        <w:rPr>
          <w:rtl/>
        </w:rPr>
        <w:t>بن الوليد</w:t>
      </w:r>
      <w:r w:rsidR="00A90B9E">
        <w:rPr>
          <w:rtl/>
        </w:rPr>
        <w:t>،</w:t>
      </w:r>
      <w:r>
        <w:rPr>
          <w:rtl/>
        </w:rPr>
        <w:t xml:space="preserve"> عن عبدالله بن بكير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sidR="00946E06">
        <w:rPr>
          <w:rtl/>
        </w:rPr>
        <w:t xml:space="preserve"> </w:t>
      </w:r>
      <w:r w:rsidR="00946E06">
        <w:rPr>
          <w:rFonts w:hint="cs"/>
          <w:rtl/>
        </w:rPr>
        <w:t>إ</w:t>
      </w:r>
      <w:r>
        <w:rPr>
          <w:rtl/>
        </w:rPr>
        <w:t>ن</w:t>
      </w:r>
      <w:r w:rsidR="00946E06">
        <w:rPr>
          <w:rFonts w:hint="cs"/>
          <w:rtl/>
        </w:rPr>
        <w:t>ّ</w:t>
      </w:r>
      <w:r>
        <w:rPr>
          <w:rtl/>
        </w:rPr>
        <w:t xml:space="preserve">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كان يتوب إلى الله في </w:t>
      </w:r>
      <w:r w:rsidR="00070C51">
        <w:rPr>
          <w:rtl/>
        </w:rPr>
        <w:t xml:space="preserve">كلّ </w:t>
      </w:r>
      <w:r>
        <w:rPr>
          <w:rtl/>
        </w:rPr>
        <w:t xml:space="preserve">يوم سبعين مرة من غير ذنب. </w:t>
      </w:r>
    </w:p>
    <w:p w:rsidR="00502E84" w:rsidRDefault="00502E84" w:rsidP="00A90B9E">
      <w:pPr>
        <w:pStyle w:val="libNormal"/>
        <w:rPr>
          <w:rtl/>
        </w:rPr>
      </w:pPr>
      <w:r w:rsidRPr="00BA6C6A">
        <w:rPr>
          <w:rStyle w:val="libNormalChar"/>
          <w:rtl/>
        </w:rPr>
        <w:t>[ 21053 ]</w:t>
      </w:r>
      <w:r>
        <w:rPr>
          <w:rtl/>
        </w:rPr>
        <w:t xml:space="preserve"> 7</w:t>
      </w:r>
      <w:r w:rsidR="00A90B9E">
        <w:rPr>
          <w:rtl/>
        </w:rPr>
        <w:t xml:space="preserve"> - </w:t>
      </w:r>
      <w:r>
        <w:rPr>
          <w:rtl/>
        </w:rPr>
        <w:t xml:space="preserve">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فضالة</w:t>
      </w:r>
      <w:r w:rsidR="00A90B9E">
        <w:rPr>
          <w:rtl/>
        </w:rPr>
        <w:t>،</w:t>
      </w:r>
      <w:r>
        <w:rPr>
          <w:rtl/>
        </w:rPr>
        <w:t xml:space="preserve"> عن القاسم بن بريد العجلي</w:t>
      </w:r>
      <w:r w:rsidR="00A90B9E">
        <w:rPr>
          <w:rtl/>
        </w:rPr>
        <w:t>،</w:t>
      </w:r>
      <w:r>
        <w:rPr>
          <w:rtl/>
        </w:rPr>
        <w:t xml:space="preserve"> عن </w:t>
      </w:r>
      <w:r w:rsidR="00021793">
        <w:rPr>
          <w:rtl/>
        </w:rPr>
        <w:t>محمّد</w:t>
      </w:r>
      <w:r w:rsidR="00E52184">
        <w:rPr>
          <w:rtl/>
        </w:rPr>
        <w:t xml:space="preserve"> </w:t>
      </w:r>
      <w:r>
        <w:rPr>
          <w:rtl/>
        </w:rPr>
        <w:t>بن مسلم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946E06">
        <w:rPr>
          <w:rFonts w:hint="cs"/>
          <w:rtl/>
        </w:rPr>
        <w:t>ّ</w:t>
      </w:r>
      <w:r>
        <w:rPr>
          <w:rtl/>
        </w:rPr>
        <w:t>ه كان يقال</w:t>
      </w:r>
      <w:r w:rsidR="00A93B6D">
        <w:rPr>
          <w:rtl/>
        </w:rPr>
        <w:t>:</w:t>
      </w:r>
      <w:r>
        <w:rPr>
          <w:rtl/>
        </w:rPr>
        <w:t xml:space="preserve"> من أ</w:t>
      </w:r>
      <w:r w:rsidR="001E2943">
        <w:rPr>
          <w:rtl/>
        </w:rPr>
        <w:t xml:space="preserve">حبّ </w:t>
      </w:r>
      <w:r>
        <w:rPr>
          <w:rtl/>
        </w:rPr>
        <w:t>عباد الله إلى الله المحسن التو</w:t>
      </w:r>
      <w:r w:rsidR="00E15851">
        <w:rPr>
          <w:rFonts w:hint="cs"/>
          <w:rtl/>
        </w:rPr>
        <w:t>ّ</w:t>
      </w:r>
      <w:r>
        <w:rPr>
          <w:rtl/>
        </w:rPr>
        <w:t xml:space="preserve">اب. </w:t>
      </w:r>
    </w:p>
    <w:p w:rsidR="00502E84" w:rsidRDefault="00502E84" w:rsidP="00A90B9E">
      <w:pPr>
        <w:pStyle w:val="libNormal"/>
        <w:rPr>
          <w:rtl/>
        </w:rPr>
      </w:pPr>
      <w:r w:rsidRPr="00BA6C6A">
        <w:rPr>
          <w:rStyle w:val="libNormalChar"/>
          <w:rtl/>
        </w:rPr>
        <w:t>[ 21054 ]</w:t>
      </w:r>
      <w:r>
        <w:rPr>
          <w:rtl/>
        </w:rPr>
        <w:t xml:space="preserve"> 8</w:t>
      </w:r>
      <w:r w:rsidR="00A90B9E">
        <w:rPr>
          <w:rtl/>
        </w:rPr>
        <w:t xml:space="preserve"> - </w:t>
      </w:r>
      <w:r>
        <w:rPr>
          <w:rtl/>
        </w:rPr>
        <w:t>وعن إبراهيم بن أبي البلاد قال</w:t>
      </w:r>
      <w:r w:rsidR="00A93B6D">
        <w:rPr>
          <w:rtl/>
        </w:rPr>
        <w:t>:</w:t>
      </w:r>
      <w:r>
        <w:rPr>
          <w:rtl/>
        </w:rPr>
        <w:t xml:space="preserve"> قال لي أبو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اني أستغفر الله في </w:t>
      </w:r>
      <w:r w:rsidR="00070C51">
        <w:rPr>
          <w:rtl/>
        </w:rPr>
        <w:t xml:space="preserve">كلّ </w:t>
      </w:r>
      <w:r>
        <w:rPr>
          <w:rtl/>
        </w:rPr>
        <w:t>يوم خمسة آلاف مر</w:t>
      </w:r>
      <w:r w:rsidR="000762EB">
        <w:rPr>
          <w:rFonts w:hint="cs"/>
          <w:rtl/>
        </w:rPr>
        <w:t>ّ</w:t>
      </w:r>
      <w:r>
        <w:rPr>
          <w:rtl/>
        </w:rPr>
        <w:t>ة</w:t>
      </w:r>
      <w:r w:rsidR="00A90B9E">
        <w:rPr>
          <w:rtl/>
        </w:rPr>
        <w:t>،</w:t>
      </w:r>
      <w:r>
        <w:rPr>
          <w:rtl/>
        </w:rPr>
        <w:t xml:space="preserve"> </w:t>
      </w:r>
      <w:r w:rsidR="004511F4">
        <w:rPr>
          <w:rtl/>
        </w:rPr>
        <w:t xml:space="preserve">ثمّ </w:t>
      </w:r>
      <w:r>
        <w:rPr>
          <w:rtl/>
        </w:rPr>
        <w:t>قال لي</w:t>
      </w:r>
      <w:r w:rsidR="00A93B6D">
        <w:rPr>
          <w:rtl/>
        </w:rPr>
        <w:t>:</w:t>
      </w:r>
      <w:r>
        <w:rPr>
          <w:rtl/>
        </w:rPr>
        <w:t xml:space="preserve"> خمسة آلاف كثير.</w:t>
      </w:r>
    </w:p>
    <w:p w:rsidR="00502E84" w:rsidRDefault="00502E84" w:rsidP="00502E84">
      <w:pPr>
        <w:pStyle w:val="Heading2Center"/>
      </w:pPr>
      <w:bookmarkStart w:id="362" w:name="_Toc302476553"/>
      <w:bookmarkStart w:id="363" w:name="_Toc303591219"/>
      <w:bookmarkStart w:id="364" w:name="_Toc303591731"/>
      <w:bookmarkStart w:id="365" w:name="_Toc303593056"/>
      <w:bookmarkStart w:id="366" w:name="_Toc303593245"/>
      <w:bookmarkStart w:id="367" w:name="_Toc303629085"/>
      <w:bookmarkStart w:id="368" w:name="_Toc305219335"/>
      <w:bookmarkStart w:id="369" w:name="_Toc377675479"/>
      <w:bookmarkStart w:id="370" w:name="_Toc252139682"/>
      <w:r>
        <w:rPr>
          <w:rtl/>
        </w:rPr>
        <w:t>93</w:t>
      </w:r>
      <w:r w:rsidR="00A90B9E">
        <w:rPr>
          <w:rtl/>
        </w:rPr>
        <w:t xml:space="preserve"> - </w:t>
      </w:r>
      <w:r>
        <w:rPr>
          <w:rtl/>
        </w:rPr>
        <w:t>باب صحة التوبة في آخر العمر ولو عند بلوغ النفس</w:t>
      </w:r>
      <w:bookmarkEnd w:id="362"/>
      <w:bookmarkEnd w:id="363"/>
      <w:bookmarkEnd w:id="364"/>
      <w:bookmarkEnd w:id="365"/>
      <w:bookmarkEnd w:id="366"/>
      <w:bookmarkEnd w:id="367"/>
      <w:bookmarkEnd w:id="368"/>
      <w:r w:rsidR="00A90B9E">
        <w:rPr>
          <w:rtl/>
        </w:rPr>
        <w:t xml:space="preserve"> </w:t>
      </w:r>
      <w:bookmarkStart w:id="371" w:name="_Toc302476554"/>
      <w:bookmarkStart w:id="372" w:name="_Toc303591220"/>
      <w:bookmarkStart w:id="373" w:name="_Toc303591732"/>
      <w:bookmarkStart w:id="374" w:name="_Toc303593057"/>
      <w:bookmarkStart w:id="375" w:name="_Toc303593246"/>
      <w:bookmarkStart w:id="376" w:name="_Toc303629086"/>
      <w:bookmarkStart w:id="377" w:name="_Toc305219336"/>
      <w:r w:rsidR="00A90B9E">
        <w:rPr>
          <w:rtl/>
        </w:rPr>
        <w:t>ا</w:t>
      </w:r>
      <w:r>
        <w:rPr>
          <w:rtl/>
        </w:rPr>
        <w:t>لحلقوم قبل المعاينة</w:t>
      </w:r>
      <w:r w:rsidR="00A90B9E">
        <w:rPr>
          <w:rtl/>
        </w:rPr>
        <w:t>،</w:t>
      </w:r>
      <w:r w:rsidR="000762EB">
        <w:rPr>
          <w:rtl/>
        </w:rPr>
        <w:t xml:space="preserve"> وكذا ال</w:t>
      </w:r>
      <w:r w:rsidR="000762EB">
        <w:rPr>
          <w:rFonts w:hint="cs"/>
          <w:rtl/>
        </w:rPr>
        <w:t>إِ</w:t>
      </w:r>
      <w:r>
        <w:rPr>
          <w:rtl/>
        </w:rPr>
        <w:t>سلام</w:t>
      </w:r>
      <w:bookmarkEnd w:id="369"/>
      <w:bookmarkEnd w:id="370"/>
      <w:bookmarkEnd w:id="371"/>
      <w:bookmarkEnd w:id="372"/>
      <w:bookmarkEnd w:id="373"/>
      <w:bookmarkEnd w:id="374"/>
      <w:bookmarkEnd w:id="375"/>
      <w:bookmarkEnd w:id="376"/>
      <w:bookmarkEnd w:id="377"/>
    </w:p>
    <w:p w:rsidR="00502E84" w:rsidRDefault="00502E84" w:rsidP="00A90B9E">
      <w:pPr>
        <w:pStyle w:val="libNormal"/>
        <w:rPr>
          <w:rtl/>
        </w:rPr>
      </w:pPr>
      <w:r w:rsidRPr="00BA6C6A">
        <w:rPr>
          <w:rStyle w:val="libNormalChar"/>
          <w:rtl/>
        </w:rPr>
        <w:t>[ 21055 ]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بن أبي عمير</w:t>
      </w:r>
      <w:r w:rsidR="00A90B9E">
        <w:rPr>
          <w:rtl/>
        </w:rPr>
        <w:t>،</w:t>
      </w:r>
      <w:r>
        <w:rPr>
          <w:rtl/>
        </w:rPr>
        <w:t xml:space="preserve"> عن جميل بن دراج</w:t>
      </w:r>
      <w:r w:rsidR="00A90B9E">
        <w:rPr>
          <w:rtl/>
        </w:rPr>
        <w:t>،</w:t>
      </w:r>
      <w:r>
        <w:rPr>
          <w:rtl/>
        </w:rPr>
        <w:t xml:space="preserve"> عن بكير </w:t>
      </w:r>
      <w:r w:rsidRPr="00A90B9E">
        <w:rPr>
          <w:rStyle w:val="libFootnotenumChar"/>
          <w:rtl/>
        </w:rPr>
        <w:t>(1)</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أو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إن</w:t>
      </w:r>
      <w:r w:rsidR="00CC6FC5">
        <w:rPr>
          <w:rFonts w:hint="cs"/>
          <w:rtl/>
        </w:rPr>
        <w:t>ّ</w:t>
      </w:r>
      <w:r>
        <w:rPr>
          <w:rtl/>
        </w:rPr>
        <w:t xml:space="preserve"> الله عزّ وجلّ قال لآدم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جعلت لك أن</w:t>
      </w:r>
      <w:r w:rsidR="00C4115A">
        <w:rPr>
          <w:rFonts w:hint="cs"/>
          <w:rtl/>
        </w:rPr>
        <w:t>ّ</w:t>
      </w:r>
      <w:r>
        <w:rPr>
          <w:rtl/>
        </w:rPr>
        <w:t xml:space="preserve"> من عمل من ذريتك </w:t>
      </w:r>
      <w:r w:rsidR="00E11838">
        <w:rPr>
          <w:rtl/>
        </w:rPr>
        <w:t xml:space="preserve">سيّئة </w:t>
      </w:r>
      <w:r w:rsidR="004511F4">
        <w:rPr>
          <w:rtl/>
        </w:rPr>
        <w:t xml:space="preserve">ثمّ </w:t>
      </w:r>
      <w:r>
        <w:rPr>
          <w:rtl/>
        </w:rPr>
        <w:t xml:space="preserve">استغفر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 xml:space="preserve">قرب </w:t>
      </w:r>
      <w:r w:rsidR="00B420DF">
        <w:rPr>
          <w:rtl/>
        </w:rPr>
        <w:t>الإِسناد</w:t>
      </w:r>
      <w:r w:rsidR="00A93B6D">
        <w:rPr>
          <w:rtl/>
        </w:rPr>
        <w:t>:</w:t>
      </w:r>
      <w:r>
        <w:rPr>
          <w:rtl/>
        </w:rPr>
        <w:t xml:space="preserve"> 79.</w:t>
      </w:r>
    </w:p>
    <w:p w:rsidR="00502E84" w:rsidRDefault="00502E84" w:rsidP="00E521F4">
      <w:pPr>
        <w:pStyle w:val="libFootnote0"/>
        <w:rPr>
          <w:rtl/>
        </w:rPr>
      </w:pPr>
      <w:r>
        <w:rPr>
          <w:rtl/>
        </w:rPr>
        <w:t>7</w:t>
      </w:r>
      <w:r w:rsidR="00A90B9E">
        <w:rPr>
          <w:rtl/>
        </w:rPr>
        <w:t xml:space="preserve"> - </w:t>
      </w:r>
      <w:r>
        <w:rPr>
          <w:rtl/>
        </w:rPr>
        <w:t>الزهد</w:t>
      </w:r>
      <w:r w:rsidR="00A93B6D">
        <w:rPr>
          <w:rtl/>
        </w:rPr>
        <w:t>:</w:t>
      </w:r>
      <w:r>
        <w:rPr>
          <w:rtl/>
        </w:rPr>
        <w:t xml:space="preserve"> 70 </w:t>
      </w:r>
      <w:r w:rsidR="00BA6C6A">
        <w:rPr>
          <w:rtl/>
        </w:rPr>
        <w:t>/</w:t>
      </w:r>
      <w:r>
        <w:rPr>
          <w:rtl/>
        </w:rPr>
        <w:t xml:space="preserve"> 186.</w:t>
      </w:r>
    </w:p>
    <w:p w:rsidR="00502E84" w:rsidRDefault="00502E84" w:rsidP="00E521F4">
      <w:pPr>
        <w:pStyle w:val="libFootnote0"/>
        <w:rPr>
          <w:rtl/>
        </w:rPr>
      </w:pPr>
      <w:r>
        <w:rPr>
          <w:rtl/>
        </w:rPr>
        <w:t>8</w:t>
      </w:r>
      <w:r w:rsidR="00A90B9E">
        <w:rPr>
          <w:rtl/>
        </w:rPr>
        <w:t xml:space="preserve"> - </w:t>
      </w:r>
      <w:r>
        <w:rPr>
          <w:rtl/>
        </w:rPr>
        <w:t>الزهد</w:t>
      </w:r>
      <w:r w:rsidR="00A93B6D">
        <w:rPr>
          <w:rtl/>
        </w:rPr>
        <w:t>:</w:t>
      </w:r>
      <w:r>
        <w:rPr>
          <w:rtl/>
        </w:rPr>
        <w:t xml:space="preserve"> 74 </w:t>
      </w:r>
      <w:r w:rsidR="00BA6C6A">
        <w:rPr>
          <w:rtl/>
        </w:rPr>
        <w:t>/</w:t>
      </w:r>
      <w:r>
        <w:rPr>
          <w:rtl/>
        </w:rPr>
        <w:t xml:space="preserve"> 199.</w:t>
      </w:r>
    </w:p>
    <w:p w:rsidR="00502E84" w:rsidRPr="00DE7264" w:rsidRDefault="00CC6FC5" w:rsidP="00E521F4">
      <w:pPr>
        <w:pStyle w:val="libFootnote0"/>
        <w:rPr>
          <w:rtl/>
        </w:rPr>
      </w:pPr>
      <w:r>
        <w:rPr>
          <w:rtl/>
        </w:rPr>
        <w:t>وتقد</w:t>
      </w:r>
      <w:r w:rsidR="009309C4">
        <w:rPr>
          <w:rtl/>
        </w:rPr>
        <w:t xml:space="preserve">م </w:t>
      </w:r>
      <w:r w:rsidR="00502E84" w:rsidRPr="00DE7264">
        <w:rPr>
          <w:rtl/>
        </w:rPr>
        <w:t>ما</w:t>
      </w:r>
      <w:r>
        <w:rPr>
          <w:rtl/>
        </w:rPr>
        <w:t>يدل</w:t>
      </w:r>
      <w:r w:rsidR="00921D19">
        <w:rPr>
          <w:rtl/>
        </w:rPr>
        <w:t xml:space="preserve"> </w:t>
      </w:r>
      <w:r w:rsidR="00502E84" w:rsidRPr="00DE7264">
        <w:rPr>
          <w:rtl/>
        </w:rPr>
        <w:t xml:space="preserve">عليه في </w:t>
      </w:r>
      <w:r w:rsidR="00F76FF2">
        <w:rPr>
          <w:rtl/>
        </w:rPr>
        <w:t>الأبواب</w:t>
      </w:r>
      <w:r w:rsidR="00502E84" w:rsidRPr="00DE7264">
        <w:rPr>
          <w:rtl/>
        </w:rPr>
        <w:t xml:space="preserve"> 23</w:t>
      </w:r>
      <w:r w:rsidR="00A90B9E">
        <w:rPr>
          <w:rtl/>
        </w:rPr>
        <w:t xml:space="preserve"> - </w:t>
      </w:r>
      <w:r w:rsidR="00502E84" w:rsidRPr="00DE7264">
        <w:rPr>
          <w:rtl/>
        </w:rPr>
        <w:t>26 من أبواب الذكر</w:t>
      </w:r>
      <w:r w:rsidR="00A90B9E">
        <w:rPr>
          <w:rtl/>
        </w:rPr>
        <w:t>،</w:t>
      </w:r>
      <w:r w:rsidR="00502E84" w:rsidRPr="00DE7264">
        <w:rPr>
          <w:rtl/>
        </w:rPr>
        <w:t xml:space="preserve"> وفي البابين 85</w:t>
      </w:r>
      <w:r w:rsidR="00A90B9E">
        <w:rPr>
          <w:rtl/>
        </w:rPr>
        <w:t>،</w:t>
      </w:r>
      <w:r w:rsidR="00502E84" w:rsidRPr="00DE7264">
        <w:rPr>
          <w:rtl/>
        </w:rPr>
        <w:t xml:space="preserve"> 86 من هذه </w:t>
      </w:r>
      <w:r w:rsidR="00F76FF2">
        <w:rPr>
          <w:rtl/>
        </w:rPr>
        <w:t>الأبواب</w:t>
      </w:r>
      <w:r w:rsidR="00502E84" w:rsidRPr="00DE7264">
        <w:rPr>
          <w:rtl/>
        </w:rPr>
        <w:t>.</w:t>
      </w:r>
    </w:p>
    <w:p w:rsidR="00502E84" w:rsidRDefault="00502E84" w:rsidP="00CC6FC5">
      <w:pPr>
        <w:pStyle w:val="libFootnoteCenterBold"/>
        <w:rPr>
          <w:rtl/>
        </w:rPr>
      </w:pPr>
      <w:r>
        <w:rPr>
          <w:rtl/>
        </w:rPr>
        <w:t>الباب 93</w:t>
      </w:r>
    </w:p>
    <w:p w:rsidR="00502E84" w:rsidRDefault="00502E84" w:rsidP="00CC6FC5">
      <w:pPr>
        <w:pStyle w:val="libFootnoteCenterBold"/>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319 </w:t>
      </w:r>
      <w:r w:rsidR="00BA6C6A">
        <w:rPr>
          <w:rtl/>
        </w:rPr>
        <w:t>/</w:t>
      </w:r>
      <w:r>
        <w:rPr>
          <w:rtl/>
        </w:rPr>
        <w:t xml:space="preserve"> 1</w:t>
      </w:r>
      <w:r w:rsidR="00A90B9E">
        <w:rPr>
          <w:rtl/>
        </w:rPr>
        <w:t>،</w:t>
      </w:r>
      <w:r>
        <w:rPr>
          <w:rtl/>
        </w:rPr>
        <w:t xml:space="preserve"> وأورد قطعة منه في الحديث 8 من الباب 6 من أبواب مقد</w:t>
      </w:r>
      <w:r w:rsidR="00CC6FC5">
        <w:rPr>
          <w:rFonts w:hint="cs"/>
          <w:rtl/>
        </w:rPr>
        <w:t>ّ</w:t>
      </w:r>
      <w:r>
        <w:rPr>
          <w:rtl/>
        </w:rPr>
        <w:t>مة العبادات.</w:t>
      </w:r>
    </w:p>
    <w:p w:rsidR="00502E84" w:rsidRPr="00DE7264" w:rsidRDefault="00502E84" w:rsidP="00E521F4">
      <w:pPr>
        <w:pStyle w:val="libFootnote0"/>
        <w:rPr>
          <w:rtl/>
        </w:rPr>
      </w:pPr>
      <w:r w:rsidRPr="00DE7264">
        <w:rPr>
          <w:rtl/>
        </w:rPr>
        <w:t>(1) في المصدر</w:t>
      </w:r>
      <w:r w:rsidR="00A93B6D">
        <w:rPr>
          <w:rtl/>
        </w:rPr>
        <w:t>:</w:t>
      </w:r>
      <w:r w:rsidRPr="00DE7264">
        <w:rPr>
          <w:rtl/>
        </w:rPr>
        <w:t xml:space="preserve"> ابن بُكير.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غفرت له</w:t>
      </w:r>
      <w:r w:rsidR="00A90B9E">
        <w:rPr>
          <w:rtl/>
        </w:rPr>
        <w:t>،</w:t>
      </w:r>
      <w:r>
        <w:rPr>
          <w:rtl/>
        </w:rPr>
        <w:t xml:space="preserve"> قال</w:t>
      </w:r>
      <w:r w:rsidR="00A93B6D">
        <w:rPr>
          <w:rtl/>
        </w:rPr>
        <w:t>:</w:t>
      </w:r>
      <w:r>
        <w:rPr>
          <w:rtl/>
        </w:rPr>
        <w:t xml:space="preserve"> يا رب زدني</w:t>
      </w:r>
      <w:r w:rsidR="00A90B9E">
        <w:rPr>
          <w:rtl/>
        </w:rPr>
        <w:t>،</w:t>
      </w:r>
      <w:r>
        <w:rPr>
          <w:rtl/>
        </w:rPr>
        <w:t xml:space="preserve"> قال</w:t>
      </w:r>
      <w:r w:rsidR="00A93B6D">
        <w:rPr>
          <w:rtl/>
        </w:rPr>
        <w:t>:</w:t>
      </w:r>
      <w:r>
        <w:rPr>
          <w:rtl/>
        </w:rPr>
        <w:t xml:space="preserve"> جعلت لهم التوبة أو بسطت لهم التوبة </w:t>
      </w:r>
      <w:r w:rsidR="007E7204">
        <w:rPr>
          <w:rtl/>
        </w:rPr>
        <w:t xml:space="preserve">حتّى </w:t>
      </w:r>
      <w:r>
        <w:rPr>
          <w:rtl/>
        </w:rPr>
        <w:t>تبلغ النفس هذه</w:t>
      </w:r>
      <w:r w:rsidR="00A90B9E">
        <w:rPr>
          <w:rtl/>
        </w:rPr>
        <w:t>،</w:t>
      </w:r>
      <w:r>
        <w:rPr>
          <w:rtl/>
        </w:rPr>
        <w:t xml:space="preserve"> قال</w:t>
      </w:r>
      <w:r w:rsidR="00A93B6D">
        <w:rPr>
          <w:rtl/>
        </w:rPr>
        <w:t>:</w:t>
      </w:r>
      <w:r>
        <w:rPr>
          <w:rtl/>
        </w:rPr>
        <w:t xml:space="preserve"> يا رب</w:t>
      </w:r>
      <w:r w:rsidR="009C53C4">
        <w:rPr>
          <w:rFonts w:hint="cs"/>
          <w:rtl/>
        </w:rPr>
        <w:t>ّ</w:t>
      </w:r>
      <w:r>
        <w:rPr>
          <w:rtl/>
        </w:rPr>
        <w:t xml:space="preserve"> حسبي.</w:t>
      </w:r>
    </w:p>
    <w:p w:rsidR="00502E84" w:rsidRDefault="00502E84" w:rsidP="00827BCE">
      <w:pPr>
        <w:pStyle w:val="libNormal0"/>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ابن أبي عمير مثله </w:t>
      </w:r>
      <w:r w:rsidRPr="00A90B9E">
        <w:rPr>
          <w:rStyle w:val="libFootnotenumChar"/>
          <w:rtl/>
        </w:rPr>
        <w:t>(</w:t>
      </w:r>
      <w:r w:rsidR="00827BCE">
        <w:rPr>
          <w:rStyle w:val="libFootnotenumChar"/>
          <w:rFonts w:hint="cs"/>
          <w:rtl/>
        </w:rPr>
        <w:t>1</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[ 21056 ]</w:t>
      </w:r>
      <w:r>
        <w:rPr>
          <w:rtl/>
        </w:rPr>
        <w:t xml:space="preserve"> 2</w:t>
      </w:r>
      <w:r w:rsidR="00A90B9E">
        <w:rPr>
          <w:rtl/>
        </w:rPr>
        <w:t xml:space="preserve"> - </w:t>
      </w:r>
      <w:r w:rsidR="004F303E">
        <w:rPr>
          <w:rtl/>
        </w:rPr>
        <w:t>وب</w:t>
      </w:r>
      <w:r w:rsidR="00B420DF">
        <w:rPr>
          <w:rtl/>
        </w:rPr>
        <w:t>الإِسناد</w:t>
      </w:r>
      <w:r w:rsidR="004F303E">
        <w:rPr>
          <w:rtl/>
        </w:rPr>
        <w:t xml:space="preserve"> </w:t>
      </w:r>
      <w:r>
        <w:rPr>
          <w:rtl/>
        </w:rPr>
        <w:t>عن جميل</w:t>
      </w:r>
      <w:r w:rsidR="00A90B9E">
        <w:rPr>
          <w:rtl/>
        </w:rPr>
        <w:t>،</w:t>
      </w:r>
      <w:r>
        <w:rPr>
          <w:rtl/>
        </w:rPr>
        <w:t xml:space="preserve"> عن زرارة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إذا بلغت النفس هذه وأهوى بيده إلى حلقه لم يكن للعالم توبة</w:t>
      </w:r>
      <w:r w:rsidR="00A90B9E">
        <w:rPr>
          <w:rtl/>
        </w:rPr>
        <w:t>،</w:t>
      </w:r>
      <w:r>
        <w:rPr>
          <w:rtl/>
        </w:rPr>
        <w:t xml:space="preserve"> وكانت للجاهل توبة.</w:t>
      </w:r>
    </w:p>
    <w:p w:rsidR="00502E84" w:rsidRDefault="00502E84" w:rsidP="00827BCE">
      <w:pPr>
        <w:pStyle w:val="libNormal0"/>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w:t>
      </w:r>
      <w:r w:rsidRPr="00A90B9E">
        <w:rPr>
          <w:rStyle w:val="libFootnotenumChar"/>
          <w:rtl/>
        </w:rPr>
        <w:t>(</w:t>
      </w:r>
      <w:r w:rsidR="00827BCE">
        <w:rPr>
          <w:rStyle w:val="libFootnotenumChar"/>
          <w:rFonts w:hint="cs"/>
          <w:rtl/>
        </w:rPr>
        <w:t>2</w:t>
      </w:r>
      <w:r w:rsidRPr="00A90B9E">
        <w:rPr>
          <w:rStyle w:val="libFootnotenumChar"/>
          <w:rtl/>
        </w:rPr>
        <w:t>)</w:t>
      </w:r>
      <w:r>
        <w:rPr>
          <w:rtl/>
        </w:rPr>
        <w:t xml:space="preserve"> كالذي قبله. </w:t>
      </w:r>
    </w:p>
    <w:p w:rsidR="00502E84" w:rsidRDefault="00502E84" w:rsidP="00A90B9E">
      <w:pPr>
        <w:pStyle w:val="libNormal"/>
        <w:rPr>
          <w:rtl/>
        </w:rPr>
      </w:pPr>
      <w:r w:rsidRPr="00BA6C6A">
        <w:rPr>
          <w:rStyle w:val="libNormalChar"/>
          <w:rtl/>
        </w:rPr>
        <w:t>[ 21057 ]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ابن فضال</w:t>
      </w:r>
      <w:r w:rsidR="00A90B9E">
        <w:rPr>
          <w:rtl/>
        </w:rPr>
        <w:t>،</w:t>
      </w:r>
      <w:r>
        <w:rPr>
          <w:rtl/>
        </w:rPr>
        <w:t xml:space="preserve"> </w:t>
      </w:r>
      <w:r w:rsidR="00902683">
        <w:rPr>
          <w:rtl/>
        </w:rPr>
        <w:t xml:space="preserve">عمّن </w:t>
      </w:r>
      <w:r>
        <w:rPr>
          <w:rtl/>
        </w:rPr>
        <w:t>ذكره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9C53C4">
        <w:rPr>
          <w:rFonts w:hint="cs"/>
          <w:rtl/>
        </w:rPr>
        <w:t xml:space="preserve"> (</w:t>
      </w:r>
      <w:r>
        <w:rPr>
          <w:rtl/>
        </w:rPr>
        <w:t xml:space="preserve"> </w:t>
      </w:r>
      <w:r w:rsidR="00F16FA9">
        <w:rPr>
          <w:rStyle w:val="libAlaemChar"/>
          <w:rFonts w:hint="cs"/>
          <w:rtl/>
        </w:rPr>
        <w:t>صلى‌الله‌عليه‌وآله‌</w:t>
      </w:r>
      <w:r>
        <w:rPr>
          <w:rtl/>
        </w:rPr>
        <w:t xml:space="preserve"> </w:t>
      </w:r>
      <w:r w:rsidR="009C53C4">
        <w:rPr>
          <w:rFonts w:hint="cs"/>
          <w:rtl/>
        </w:rPr>
        <w:t xml:space="preserve">) : </w:t>
      </w:r>
      <w:r>
        <w:rPr>
          <w:rtl/>
        </w:rPr>
        <w:t>من تاب قبل موته بسنة قبل الله توبته</w:t>
      </w:r>
      <w:r w:rsidR="00A90B9E">
        <w:rPr>
          <w:rtl/>
        </w:rPr>
        <w:t>،</w:t>
      </w:r>
      <w:r>
        <w:rPr>
          <w:rtl/>
        </w:rPr>
        <w:t xml:space="preserve"> </w:t>
      </w:r>
      <w:r w:rsidR="004511F4">
        <w:rPr>
          <w:rtl/>
        </w:rPr>
        <w:t xml:space="preserve">ثمّ </w:t>
      </w:r>
      <w:r>
        <w:rPr>
          <w:rtl/>
        </w:rPr>
        <w:t>قال</w:t>
      </w:r>
      <w:r w:rsidR="00A93B6D">
        <w:rPr>
          <w:rtl/>
        </w:rPr>
        <w:t>:</w:t>
      </w:r>
      <w:r>
        <w:rPr>
          <w:rtl/>
        </w:rPr>
        <w:t xml:space="preserve"> إن السنة لكثير</w:t>
      </w:r>
      <w:r w:rsidR="00A90B9E">
        <w:rPr>
          <w:rtl/>
        </w:rPr>
        <w:t>،</w:t>
      </w:r>
      <w:r>
        <w:rPr>
          <w:rtl/>
        </w:rPr>
        <w:t xml:space="preserve"> من تاب قبل موته بشهر قبل الله توبته</w:t>
      </w:r>
      <w:r w:rsidR="00A90B9E">
        <w:rPr>
          <w:rtl/>
        </w:rPr>
        <w:t>،</w:t>
      </w:r>
      <w:r>
        <w:rPr>
          <w:rtl/>
        </w:rPr>
        <w:t xml:space="preserve"> </w:t>
      </w:r>
      <w:r w:rsidR="004511F4">
        <w:rPr>
          <w:rtl/>
        </w:rPr>
        <w:t xml:space="preserve">ثمّ </w:t>
      </w:r>
      <w:r>
        <w:rPr>
          <w:rtl/>
        </w:rPr>
        <w:t>قال</w:t>
      </w:r>
      <w:r w:rsidR="00A93B6D">
        <w:rPr>
          <w:rtl/>
        </w:rPr>
        <w:t>:</w:t>
      </w:r>
      <w:r>
        <w:rPr>
          <w:rtl/>
        </w:rPr>
        <w:t xml:space="preserve"> إن الشهر لكثير</w:t>
      </w:r>
      <w:r w:rsidR="00A90B9E">
        <w:rPr>
          <w:rtl/>
        </w:rPr>
        <w:t>،</w:t>
      </w:r>
      <w:r>
        <w:rPr>
          <w:rtl/>
        </w:rPr>
        <w:t xml:space="preserve"> </w:t>
      </w:r>
      <w:r w:rsidR="004511F4">
        <w:rPr>
          <w:rtl/>
        </w:rPr>
        <w:t xml:space="preserve">ثمّ </w:t>
      </w:r>
      <w:r>
        <w:rPr>
          <w:rtl/>
        </w:rPr>
        <w:t>قال</w:t>
      </w:r>
      <w:r w:rsidR="00A93B6D">
        <w:rPr>
          <w:rtl/>
        </w:rPr>
        <w:t>:</w:t>
      </w:r>
      <w:r>
        <w:rPr>
          <w:rtl/>
        </w:rPr>
        <w:t xml:space="preserve"> من تاب قبل موته بجمعة قبل الله توبته</w:t>
      </w:r>
      <w:r w:rsidR="00A90B9E">
        <w:rPr>
          <w:rtl/>
        </w:rPr>
        <w:t>،</w:t>
      </w:r>
      <w:r>
        <w:rPr>
          <w:rtl/>
        </w:rPr>
        <w:t xml:space="preserve"> </w:t>
      </w:r>
      <w:r w:rsidR="004511F4">
        <w:rPr>
          <w:rtl/>
        </w:rPr>
        <w:t xml:space="preserve">ثمّ </w:t>
      </w:r>
      <w:r>
        <w:rPr>
          <w:rtl/>
        </w:rPr>
        <w:t>قال</w:t>
      </w:r>
      <w:r w:rsidR="00A93B6D">
        <w:rPr>
          <w:rtl/>
        </w:rPr>
        <w:t>:</w:t>
      </w:r>
      <w:r>
        <w:rPr>
          <w:rtl/>
        </w:rPr>
        <w:t xml:space="preserve"> وإن الجمعة لكثير</w:t>
      </w:r>
      <w:r w:rsidR="00A90B9E">
        <w:rPr>
          <w:rtl/>
        </w:rPr>
        <w:t>،</w:t>
      </w:r>
      <w:r>
        <w:rPr>
          <w:rtl/>
        </w:rPr>
        <w:t xml:space="preserve"> من تاب قبل موته بيوم قبل الله توبته</w:t>
      </w:r>
      <w:r w:rsidR="00A90B9E">
        <w:rPr>
          <w:rtl/>
        </w:rPr>
        <w:t>،</w:t>
      </w:r>
      <w:r>
        <w:rPr>
          <w:rtl/>
        </w:rPr>
        <w:t xml:space="preserve"> </w:t>
      </w:r>
      <w:r w:rsidR="004511F4">
        <w:rPr>
          <w:rtl/>
        </w:rPr>
        <w:t xml:space="preserve">ثمّ </w:t>
      </w:r>
      <w:r>
        <w:rPr>
          <w:rtl/>
        </w:rPr>
        <w:t>قال إن</w:t>
      </w:r>
      <w:r w:rsidR="009C53C4">
        <w:rPr>
          <w:rFonts w:hint="cs"/>
          <w:rtl/>
        </w:rPr>
        <w:t>ّ</w:t>
      </w:r>
      <w:r>
        <w:rPr>
          <w:rtl/>
        </w:rPr>
        <w:t xml:space="preserve"> يوما</w:t>
      </w:r>
      <w:r w:rsidR="009C53C4">
        <w:rPr>
          <w:rFonts w:hint="cs"/>
          <w:rtl/>
        </w:rPr>
        <w:t>ً</w:t>
      </w:r>
      <w:r>
        <w:rPr>
          <w:rtl/>
        </w:rPr>
        <w:t xml:space="preserve"> لكثير</w:t>
      </w:r>
      <w:r w:rsidR="00A90B9E">
        <w:rPr>
          <w:rtl/>
        </w:rPr>
        <w:t>،</w:t>
      </w:r>
      <w:r>
        <w:rPr>
          <w:rtl/>
        </w:rPr>
        <w:t xml:space="preserve"> من تاب قبل أن يعاين قبل الله توبته. </w:t>
      </w:r>
    </w:p>
    <w:p w:rsidR="00502E84" w:rsidRDefault="00502E84" w:rsidP="00A90B9E">
      <w:pPr>
        <w:pStyle w:val="libNormal"/>
        <w:rPr>
          <w:rtl/>
        </w:rPr>
      </w:pPr>
      <w:r w:rsidRPr="00BA6C6A">
        <w:rPr>
          <w:rStyle w:val="libNormalChar"/>
          <w:rtl/>
        </w:rPr>
        <w:t>[ 21058 ]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معاوية بن وهب</w:t>
      </w:r>
      <w:r w:rsidR="00A90B9E">
        <w:rPr>
          <w:rtl/>
        </w:rPr>
        <w:t xml:space="preserve"> - </w:t>
      </w:r>
      <w:r>
        <w:rPr>
          <w:rtl/>
        </w:rPr>
        <w:t>في حديث</w:t>
      </w:r>
      <w:r w:rsidR="00A90B9E">
        <w:rPr>
          <w:rtl/>
        </w:rPr>
        <w:t xml:space="preserve"> - </w:t>
      </w:r>
      <w:r w:rsidR="00475132">
        <w:rPr>
          <w:rFonts w:hint="cs"/>
          <w:rtl/>
        </w:rPr>
        <w:t>أ</w:t>
      </w:r>
      <w:r>
        <w:rPr>
          <w:rtl/>
        </w:rPr>
        <w:t>ن</w:t>
      </w:r>
      <w:r w:rsidR="00475132">
        <w:rPr>
          <w:rFonts w:hint="cs"/>
          <w:rtl/>
        </w:rPr>
        <w:t>ّ</w:t>
      </w:r>
      <w:r>
        <w:rPr>
          <w:rtl/>
        </w:rPr>
        <w:t xml:space="preserve"> </w:t>
      </w:r>
      <w:r w:rsidR="003C4074">
        <w:rPr>
          <w:rtl/>
        </w:rPr>
        <w:t xml:space="preserve">رجلاً </w:t>
      </w:r>
      <w:r>
        <w:rPr>
          <w:rtl/>
        </w:rPr>
        <w:t>شيخا</w:t>
      </w:r>
      <w:r w:rsidR="00475132">
        <w:rPr>
          <w:rFonts w:hint="cs"/>
          <w:rtl/>
        </w:rPr>
        <w:t>ً</w:t>
      </w:r>
      <w:r>
        <w:rPr>
          <w:rtl/>
        </w:rPr>
        <w:t xml:space="preserve"> كان من المخالفين عرض عليه ابن أخيه الولاية عند موته فأقر بها وشهق ومات</w:t>
      </w:r>
      <w:r w:rsidR="00A90B9E">
        <w:rPr>
          <w:rtl/>
        </w:rPr>
        <w:t>،</w:t>
      </w:r>
      <w:r>
        <w:rPr>
          <w:rtl/>
        </w:rPr>
        <w:t xml:space="preserve"> قال</w:t>
      </w:r>
      <w:r w:rsidR="00A93B6D">
        <w:rPr>
          <w:rtl/>
        </w:rPr>
        <w:t>:</w:t>
      </w:r>
      <w:r>
        <w:rPr>
          <w:rtl/>
        </w:rPr>
        <w:t xml:space="preserve"> فدخلنا على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فعرض علي بن السري هذا الكلام على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فقال</w:t>
      </w:r>
      <w:r w:rsidR="00A93B6D">
        <w:rPr>
          <w:rtl/>
        </w:rPr>
        <w:t>:</w:t>
      </w:r>
      <w:r>
        <w:rPr>
          <w:rtl/>
        </w:rPr>
        <w:t xml:space="preserve"> هو رجل من أهل الجنة</w:t>
      </w:r>
      <w:r w:rsidR="00A90B9E">
        <w:rPr>
          <w:rtl/>
        </w:rPr>
        <w:t>،</w:t>
      </w:r>
      <w:r>
        <w:rPr>
          <w:rtl/>
        </w:rPr>
        <w:t xml:space="preserve"> </w:t>
      </w:r>
    </w:p>
    <w:p w:rsidR="00502E84" w:rsidRDefault="00E521F4" w:rsidP="00E521F4">
      <w:pPr>
        <w:pStyle w:val="libLine"/>
        <w:rPr>
          <w:rtl/>
        </w:rPr>
      </w:pPr>
      <w:r>
        <w:rPr>
          <w:rtl/>
        </w:rPr>
        <w:t>____________________</w:t>
      </w:r>
    </w:p>
    <w:p w:rsidR="00502E84" w:rsidRPr="00DE7264" w:rsidRDefault="00502E84" w:rsidP="00827BCE">
      <w:pPr>
        <w:pStyle w:val="libFootnote0"/>
        <w:rPr>
          <w:rtl/>
        </w:rPr>
      </w:pPr>
      <w:r w:rsidRPr="00DE7264">
        <w:rPr>
          <w:rtl/>
        </w:rPr>
        <w:t>(</w:t>
      </w:r>
      <w:r w:rsidR="00827BCE">
        <w:rPr>
          <w:rFonts w:hint="cs"/>
          <w:rtl/>
        </w:rPr>
        <w:t>1</w:t>
      </w:r>
      <w:r w:rsidRPr="00DE7264">
        <w:rPr>
          <w:rtl/>
        </w:rPr>
        <w:t xml:space="preserve">) الزهد 75 </w:t>
      </w:r>
      <w:r w:rsidR="00BA6C6A">
        <w:rPr>
          <w:rtl/>
        </w:rPr>
        <w:t>/</w:t>
      </w:r>
      <w:r w:rsidRPr="00DE7264">
        <w:rPr>
          <w:rtl/>
        </w:rPr>
        <w:t xml:space="preserve"> 201.</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319 </w:t>
      </w:r>
      <w:r w:rsidR="00BA6C6A">
        <w:rPr>
          <w:rtl/>
        </w:rPr>
        <w:t>/</w:t>
      </w:r>
      <w:r>
        <w:rPr>
          <w:rtl/>
        </w:rPr>
        <w:t xml:space="preserve"> 3.</w:t>
      </w:r>
    </w:p>
    <w:p w:rsidR="00502E84" w:rsidRPr="00DE7264" w:rsidRDefault="00502E84" w:rsidP="00827BCE">
      <w:pPr>
        <w:pStyle w:val="libFootnote0"/>
        <w:rPr>
          <w:rtl/>
        </w:rPr>
      </w:pPr>
      <w:r w:rsidRPr="00DE7264">
        <w:rPr>
          <w:rtl/>
        </w:rPr>
        <w:t>(</w:t>
      </w:r>
      <w:r w:rsidR="00827BCE">
        <w:rPr>
          <w:rFonts w:hint="cs"/>
          <w:rtl/>
        </w:rPr>
        <w:t>2</w:t>
      </w:r>
      <w:r w:rsidRPr="00DE7264">
        <w:rPr>
          <w:rtl/>
        </w:rPr>
        <w:t>) الزهد</w:t>
      </w:r>
      <w:r w:rsidR="00A93B6D">
        <w:rPr>
          <w:rtl/>
        </w:rPr>
        <w:t>:</w:t>
      </w:r>
      <w:r w:rsidRPr="00DE7264">
        <w:rPr>
          <w:rtl/>
        </w:rPr>
        <w:t xml:space="preserve"> 71 </w:t>
      </w:r>
      <w:r w:rsidR="00BA6C6A">
        <w:rPr>
          <w:rtl/>
        </w:rPr>
        <w:t>/</w:t>
      </w:r>
      <w:r w:rsidRPr="00DE7264">
        <w:rPr>
          <w:rtl/>
        </w:rPr>
        <w:t xml:space="preserve"> 189.</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319 </w:t>
      </w:r>
      <w:r w:rsidR="00BA6C6A">
        <w:rPr>
          <w:rtl/>
        </w:rPr>
        <w:t>/</w:t>
      </w:r>
      <w:r>
        <w:rPr>
          <w:rtl/>
        </w:rPr>
        <w:t xml:space="preserve"> 2.</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319 </w:t>
      </w:r>
      <w:r w:rsidR="00BA6C6A">
        <w:rPr>
          <w:rtl/>
        </w:rPr>
        <w:t>/</w:t>
      </w:r>
      <w:r>
        <w:rPr>
          <w:rtl/>
        </w:rPr>
        <w:t xml:space="preserve"> 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 له علي بن السري</w:t>
      </w:r>
      <w:r w:rsidR="00A90B9E">
        <w:rPr>
          <w:rtl/>
        </w:rPr>
        <w:t>،</w:t>
      </w:r>
      <w:r>
        <w:rPr>
          <w:rtl/>
        </w:rPr>
        <w:t xml:space="preserve"> إن</w:t>
      </w:r>
      <w:r w:rsidR="00B655B1">
        <w:rPr>
          <w:rFonts w:hint="cs"/>
          <w:rtl/>
        </w:rPr>
        <w:t>ّ</w:t>
      </w:r>
      <w:r>
        <w:rPr>
          <w:rtl/>
        </w:rPr>
        <w:t xml:space="preserve">ه لم يعرف </w:t>
      </w:r>
      <w:r w:rsidR="000631D7">
        <w:rPr>
          <w:rtl/>
        </w:rPr>
        <w:t>شيئاً</w:t>
      </w:r>
      <w:r w:rsidR="00003ED6">
        <w:rPr>
          <w:rtl/>
        </w:rPr>
        <w:t xml:space="preserve"> </w:t>
      </w:r>
      <w:r>
        <w:rPr>
          <w:rtl/>
        </w:rPr>
        <w:t>من هذا غير ساعته تلك</w:t>
      </w:r>
      <w:r w:rsidR="00A90B9E">
        <w:rPr>
          <w:rtl/>
        </w:rPr>
        <w:t>،</w:t>
      </w:r>
      <w:r>
        <w:rPr>
          <w:rtl/>
        </w:rPr>
        <w:t xml:space="preserve"> قال</w:t>
      </w:r>
      <w:r w:rsidR="00A93B6D">
        <w:rPr>
          <w:rtl/>
        </w:rPr>
        <w:t>:</w:t>
      </w:r>
      <w:r>
        <w:rPr>
          <w:rtl/>
        </w:rPr>
        <w:t xml:space="preserve"> فتريدون منه ماذا؟ قد والله دخل الجن</w:t>
      </w:r>
      <w:r w:rsidR="00EF7622">
        <w:rPr>
          <w:rFonts w:hint="cs"/>
          <w:rtl/>
        </w:rPr>
        <w:t>ّ</w:t>
      </w:r>
      <w:r>
        <w:rPr>
          <w:rtl/>
        </w:rPr>
        <w:t xml:space="preserve">ة. </w:t>
      </w:r>
    </w:p>
    <w:p w:rsidR="00502E84" w:rsidRDefault="00502E84" w:rsidP="00A90B9E">
      <w:pPr>
        <w:pStyle w:val="libNormal"/>
        <w:rPr>
          <w:rtl/>
        </w:rPr>
      </w:pPr>
      <w:r w:rsidRPr="00BA6C6A">
        <w:rPr>
          <w:rStyle w:val="libNormalChar"/>
          <w:rtl/>
        </w:rPr>
        <w:t>[ 21059 ]</w:t>
      </w:r>
      <w:r>
        <w:rPr>
          <w:rtl/>
        </w:rPr>
        <w:t xml:space="preserve"> 5</w:t>
      </w:r>
      <w:r w:rsidR="00A90B9E">
        <w:rPr>
          <w:rtl/>
        </w:rPr>
        <w:t xml:space="preserve"> - </w:t>
      </w:r>
      <w:r>
        <w:rPr>
          <w:rtl/>
        </w:rPr>
        <w:t xml:space="preserve">علي بن إبراهيم في </w:t>
      </w:r>
      <w:r w:rsidRPr="00E521F4">
        <w:rPr>
          <w:rStyle w:val="libNormalChar"/>
          <w:rtl/>
        </w:rPr>
        <w:t xml:space="preserve">( </w:t>
      </w:r>
      <w:r>
        <w:rPr>
          <w:rtl/>
        </w:rPr>
        <w:t>تفسيره</w:t>
      </w:r>
      <w:r w:rsidRPr="00E521F4">
        <w:rPr>
          <w:rStyle w:val="libNormalChar"/>
          <w:rtl/>
        </w:rPr>
        <w:t xml:space="preserve"> )</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جميل</w:t>
      </w:r>
      <w:r w:rsidR="00A90B9E">
        <w:rPr>
          <w:rtl/>
        </w:rPr>
        <w:t>،</w:t>
      </w:r>
      <w:r>
        <w:rPr>
          <w:rtl/>
        </w:rPr>
        <w:t xml:space="preserve"> عن زرارة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C73FAF">
        <w:rPr>
          <w:rtl/>
        </w:rPr>
        <w:t xml:space="preserve">لـمّا </w:t>
      </w:r>
      <w:r>
        <w:rPr>
          <w:rtl/>
        </w:rPr>
        <w:t>أعطى الله ابليس ما أعطاه من القوة</w:t>
      </w:r>
      <w:r w:rsidR="00A90B9E">
        <w:rPr>
          <w:rtl/>
        </w:rPr>
        <w:t>،</w:t>
      </w:r>
      <w:r>
        <w:rPr>
          <w:rtl/>
        </w:rPr>
        <w:t xml:space="preserve"> قال آدم</w:t>
      </w:r>
      <w:r w:rsidR="00A93B6D">
        <w:rPr>
          <w:rtl/>
        </w:rPr>
        <w:t>:</w:t>
      </w:r>
      <w:r>
        <w:rPr>
          <w:rtl/>
        </w:rPr>
        <w:t xml:space="preserve"> يا رب سلطت إبليس على ولدي</w:t>
      </w:r>
      <w:r w:rsidR="00A90B9E">
        <w:rPr>
          <w:rtl/>
        </w:rPr>
        <w:t>،</w:t>
      </w:r>
      <w:r>
        <w:rPr>
          <w:rtl/>
        </w:rPr>
        <w:t xml:space="preserve"> وأجريته منهم مجرى الدم في العروق</w:t>
      </w:r>
      <w:r w:rsidR="00A90B9E">
        <w:rPr>
          <w:rtl/>
        </w:rPr>
        <w:t>،</w:t>
      </w:r>
      <w:r>
        <w:rPr>
          <w:rtl/>
        </w:rPr>
        <w:t xml:space="preserve"> وأعطيته ما أعطيته</w:t>
      </w:r>
      <w:r w:rsidR="00A90B9E">
        <w:rPr>
          <w:rtl/>
        </w:rPr>
        <w:t>،</w:t>
      </w:r>
      <w:r>
        <w:rPr>
          <w:rtl/>
        </w:rPr>
        <w:t xml:space="preserve"> فمالي ولولدي؟ قال</w:t>
      </w:r>
      <w:r w:rsidR="00A93B6D">
        <w:rPr>
          <w:rtl/>
        </w:rPr>
        <w:t>:</w:t>
      </w:r>
      <w:r>
        <w:rPr>
          <w:rtl/>
        </w:rPr>
        <w:t xml:space="preserve"> لك ولولدك ال</w:t>
      </w:r>
      <w:r w:rsidR="00E11838">
        <w:rPr>
          <w:rtl/>
        </w:rPr>
        <w:t xml:space="preserve">سيّئة </w:t>
      </w:r>
      <w:r>
        <w:rPr>
          <w:rtl/>
        </w:rPr>
        <w:t>بواحدة</w:t>
      </w:r>
      <w:r w:rsidR="00A90B9E">
        <w:rPr>
          <w:rtl/>
        </w:rPr>
        <w:t>،</w:t>
      </w:r>
      <w:r>
        <w:rPr>
          <w:rtl/>
        </w:rPr>
        <w:t xml:space="preserve"> والحسنة بعشر أمثالها قال</w:t>
      </w:r>
      <w:r w:rsidR="00A93B6D">
        <w:rPr>
          <w:rtl/>
        </w:rPr>
        <w:t>:</w:t>
      </w:r>
      <w:r>
        <w:rPr>
          <w:rtl/>
        </w:rPr>
        <w:t xml:space="preserve"> يا رب زدني</w:t>
      </w:r>
      <w:r w:rsidR="00A90B9E">
        <w:rPr>
          <w:rtl/>
        </w:rPr>
        <w:t>،</w:t>
      </w:r>
      <w:r>
        <w:rPr>
          <w:rtl/>
        </w:rPr>
        <w:t xml:space="preserve"> قال</w:t>
      </w:r>
      <w:r w:rsidR="00A93B6D">
        <w:rPr>
          <w:rtl/>
        </w:rPr>
        <w:t>:</w:t>
      </w:r>
      <w:r>
        <w:rPr>
          <w:rtl/>
        </w:rPr>
        <w:t xml:space="preserve"> التوبة مبسوطة إلى أن تبلغ النفس الحلقوم</w:t>
      </w:r>
      <w:r w:rsidR="00A90B9E">
        <w:rPr>
          <w:rtl/>
        </w:rPr>
        <w:t>،</w:t>
      </w:r>
      <w:r>
        <w:rPr>
          <w:rtl/>
        </w:rPr>
        <w:t xml:space="preserve"> قال</w:t>
      </w:r>
      <w:r w:rsidR="00A93B6D">
        <w:rPr>
          <w:rtl/>
        </w:rPr>
        <w:t>:</w:t>
      </w:r>
      <w:r>
        <w:rPr>
          <w:rtl/>
        </w:rPr>
        <w:t xml:space="preserve"> يا رب زدني</w:t>
      </w:r>
      <w:r w:rsidR="00A90B9E">
        <w:rPr>
          <w:rtl/>
        </w:rPr>
        <w:t>،</w:t>
      </w:r>
      <w:r>
        <w:rPr>
          <w:rtl/>
        </w:rPr>
        <w:t xml:space="preserve"> قال</w:t>
      </w:r>
      <w:r w:rsidR="00A93B6D">
        <w:rPr>
          <w:rtl/>
        </w:rPr>
        <w:t>:</w:t>
      </w:r>
      <w:r>
        <w:rPr>
          <w:rtl/>
        </w:rPr>
        <w:t xml:space="preserve"> أغفر ولا أُبالي</w:t>
      </w:r>
      <w:r w:rsidR="00A90B9E">
        <w:rPr>
          <w:rtl/>
        </w:rPr>
        <w:t>،</w:t>
      </w:r>
      <w:r>
        <w:rPr>
          <w:rtl/>
        </w:rPr>
        <w:t xml:space="preserve"> قال</w:t>
      </w:r>
      <w:r w:rsidR="00A93B6D">
        <w:rPr>
          <w:rtl/>
        </w:rPr>
        <w:t>:</w:t>
      </w:r>
      <w:r>
        <w:rPr>
          <w:rtl/>
        </w:rPr>
        <w:t xml:space="preserve"> حسبي. </w:t>
      </w:r>
    </w:p>
    <w:p w:rsidR="00502E84" w:rsidRDefault="00502E84" w:rsidP="00A90B9E">
      <w:pPr>
        <w:pStyle w:val="libNormal"/>
        <w:rPr>
          <w:rtl/>
        </w:rPr>
      </w:pPr>
      <w:r w:rsidRPr="00BA6C6A">
        <w:rPr>
          <w:rStyle w:val="libNormalChar"/>
          <w:rtl/>
        </w:rPr>
        <w:t>[ 21060 ]</w:t>
      </w:r>
      <w:r>
        <w:rPr>
          <w:rtl/>
        </w:rPr>
        <w:t xml:space="preserve"> 6</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قال رسول الله</w:t>
      </w:r>
      <w:r w:rsidR="00EF0B1D">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EF0B1D">
        <w:rPr>
          <w:rFonts w:hint="cs"/>
          <w:rtl/>
        </w:rPr>
        <w:t xml:space="preserve">) : </w:t>
      </w:r>
      <w:r>
        <w:rPr>
          <w:rtl/>
        </w:rPr>
        <w:t>من تاب قبل موته بسنة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إن سنة لكثير</w:t>
      </w:r>
      <w:r w:rsidR="00A90B9E">
        <w:rPr>
          <w:rtl/>
        </w:rPr>
        <w:t>،</w:t>
      </w:r>
      <w:r>
        <w:rPr>
          <w:rtl/>
        </w:rPr>
        <w:t xml:space="preserve"> من تاب قبل موته بشهر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وإن</w:t>
      </w:r>
      <w:r w:rsidR="00EF7622">
        <w:rPr>
          <w:rFonts w:hint="cs"/>
          <w:rtl/>
        </w:rPr>
        <w:t>ّ</w:t>
      </w:r>
      <w:r>
        <w:rPr>
          <w:rtl/>
        </w:rPr>
        <w:t xml:space="preserve"> شهرا</w:t>
      </w:r>
      <w:r w:rsidR="00EF7622">
        <w:rPr>
          <w:rFonts w:hint="cs"/>
          <w:rtl/>
        </w:rPr>
        <w:t>ً</w:t>
      </w:r>
      <w:r>
        <w:rPr>
          <w:rtl/>
        </w:rPr>
        <w:t xml:space="preserve"> لكثير</w:t>
      </w:r>
      <w:r w:rsidR="00A90B9E">
        <w:rPr>
          <w:rtl/>
        </w:rPr>
        <w:t>،</w:t>
      </w:r>
      <w:r>
        <w:rPr>
          <w:rtl/>
        </w:rPr>
        <w:t xml:space="preserve"> من تاب قبل موته بيوم تاب الله عليه</w:t>
      </w:r>
      <w:r w:rsidR="00A90B9E">
        <w:rPr>
          <w:rtl/>
        </w:rPr>
        <w:t>،</w:t>
      </w:r>
      <w:r>
        <w:rPr>
          <w:rtl/>
        </w:rPr>
        <w:t xml:space="preserve"> </w:t>
      </w:r>
      <w:r w:rsidR="004511F4">
        <w:rPr>
          <w:rtl/>
        </w:rPr>
        <w:t xml:space="preserve">ثمّ </w:t>
      </w:r>
      <w:r>
        <w:rPr>
          <w:rtl/>
        </w:rPr>
        <w:t>قال</w:t>
      </w:r>
      <w:r w:rsidR="00A93B6D">
        <w:rPr>
          <w:rtl/>
        </w:rPr>
        <w:t>:</w:t>
      </w:r>
      <w:r w:rsidR="00EF0B1D">
        <w:rPr>
          <w:rtl/>
        </w:rPr>
        <w:t xml:space="preserve"> و</w:t>
      </w:r>
      <w:r w:rsidR="00EF0B1D">
        <w:rPr>
          <w:rFonts w:hint="cs"/>
          <w:rtl/>
        </w:rPr>
        <w:t>إ</w:t>
      </w:r>
      <w:r>
        <w:rPr>
          <w:rtl/>
        </w:rPr>
        <w:t>ن يوما</w:t>
      </w:r>
      <w:r w:rsidR="00EF0B1D">
        <w:rPr>
          <w:rFonts w:hint="cs"/>
          <w:rtl/>
        </w:rPr>
        <w:t>ً</w:t>
      </w:r>
      <w:r>
        <w:rPr>
          <w:rtl/>
        </w:rPr>
        <w:t xml:space="preserve"> لكثير</w:t>
      </w:r>
      <w:r w:rsidR="00A90B9E">
        <w:rPr>
          <w:rtl/>
        </w:rPr>
        <w:t>،</w:t>
      </w:r>
      <w:r>
        <w:rPr>
          <w:rtl/>
        </w:rPr>
        <w:t xml:space="preserve"> من تاب قبل موته بساعة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وإن</w:t>
      </w:r>
      <w:r w:rsidR="00EF7622">
        <w:rPr>
          <w:rFonts w:hint="cs"/>
          <w:rtl/>
        </w:rPr>
        <w:t>ّ</w:t>
      </w:r>
      <w:r>
        <w:rPr>
          <w:rtl/>
        </w:rPr>
        <w:t xml:space="preserve"> ساعة لكثير</w:t>
      </w:r>
      <w:r w:rsidR="00A90B9E">
        <w:rPr>
          <w:rtl/>
        </w:rPr>
        <w:t>،</w:t>
      </w:r>
      <w:r>
        <w:rPr>
          <w:rtl/>
        </w:rPr>
        <w:t xml:space="preserve"> من تاب </w:t>
      </w:r>
      <w:r w:rsidRPr="00A90B9E">
        <w:rPr>
          <w:rStyle w:val="libFootnotenumChar"/>
          <w:rtl/>
        </w:rPr>
        <w:t>(1)</w:t>
      </w:r>
      <w:r>
        <w:rPr>
          <w:rtl/>
        </w:rPr>
        <w:t xml:space="preserve"> وقد بلغت نفسه هاهنا وأشار بيده إلى حلقه تاب الله عليه. </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سلمة بياع السابري</w:t>
      </w:r>
      <w:r w:rsidR="00A90B9E">
        <w:rPr>
          <w:rtl/>
        </w:rPr>
        <w:t>،</w:t>
      </w:r>
      <w:r>
        <w:rPr>
          <w:rtl/>
        </w:rPr>
        <w:t xml:space="preserve"> عن رجل</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وذكر نحوه </w:t>
      </w:r>
      <w:r w:rsidR="00B57202">
        <w:rPr>
          <w:rtl/>
        </w:rPr>
        <w:t xml:space="preserve">إلّا </w:t>
      </w:r>
      <w:r>
        <w:rPr>
          <w:rtl/>
        </w:rPr>
        <w:t>أن</w:t>
      </w:r>
      <w:r w:rsidR="008E33F5">
        <w:rPr>
          <w:rFonts w:hint="cs"/>
          <w:rtl/>
        </w:rPr>
        <w:t>ّ</w:t>
      </w:r>
      <w:r>
        <w:rPr>
          <w:rtl/>
        </w:rPr>
        <w:t>ه قال</w:t>
      </w:r>
      <w:r w:rsidR="00A93B6D">
        <w:rPr>
          <w:rtl/>
        </w:rPr>
        <w:t>:</w:t>
      </w:r>
      <w:r>
        <w:rPr>
          <w:rtl/>
        </w:rPr>
        <w:t xml:space="preserve"> من تاب في سنة </w:t>
      </w:r>
      <w:r w:rsidR="004511F4">
        <w:rPr>
          <w:rtl/>
        </w:rPr>
        <w:t xml:space="preserve">ثمّ </w:t>
      </w:r>
      <w:r>
        <w:rPr>
          <w:rtl/>
        </w:rPr>
        <w:t>قال</w:t>
      </w:r>
      <w:r w:rsidR="00A93B6D">
        <w:rPr>
          <w:rtl/>
        </w:rPr>
        <w:t>:</w:t>
      </w:r>
      <w:r>
        <w:rPr>
          <w:rtl/>
        </w:rPr>
        <w:t xml:space="preserve"> من تاب في شهر</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تفسير القمي 1</w:t>
      </w:r>
      <w:r w:rsidR="00A93B6D">
        <w:rPr>
          <w:rtl/>
        </w:rPr>
        <w:t>:</w:t>
      </w:r>
      <w:r>
        <w:rPr>
          <w:rtl/>
        </w:rPr>
        <w:t xml:space="preserve"> 42</w:t>
      </w:r>
      <w:r w:rsidR="00A90B9E">
        <w:rPr>
          <w:rtl/>
        </w:rPr>
        <w:t>،</w:t>
      </w:r>
      <w:r>
        <w:rPr>
          <w:rtl/>
        </w:rPr>
        <w:t xml:space="preserve"> وأورد ذيله في الحديث 5 من الباب 9 من أبواب أعداد الفرائض</w:t>
      </w:r>
      <w:r w:rsidR="00A90B9E">
        <w:rPr>
          <w:rtl/>
        </w:rPr>
        <w:t>،</w:t>
      </w:r>
      <w:r>
        <w:rPr>
          <w:rtl/>
        </w:rPr>
        <w:t xml:space="preserve"> وقطعة منه وفي الحديث 8 من الباب 6 من أبواب الركوع.</w:t>
      </w:r>
    </w:p>
    <w:p w:rsidR="00502E84" w:rsidRDefault="00502E84" w:rsidP="00E521F4">
      <w:pPr>
        <w:pStyle w:val="libFootnote0"/>
        <w:rPr>
          <w:rtl/>
        </w:rPr>
      </w:pPr>
      <w:r>
        <w:rPr>
          <w:rtl/>
        </w:rPr>
        <w:t>6</w:t>
      </w:r>
      <w:r w:rsidR="00A90B9E">
        <w:rPr>
          <w:rtl/>
        </w:rPr>
        <w:t xml:space="preserve"> - </w:t>
      </w:r>
      <w:r>
        <w:rPr>
          <w:rtl/>
        </w:rPr>
        <w:t>الفقيه 1</w:t>
      </w:r>
      <w:r w:rsidR="00A93B6D">
        <w:rPr>
          <w:rtl/>
        </w:rPr>
        <w:t>:</w:t>
      </w:r>
      <w:r>
        <w:rPr>
          <w:rtl/>
        </w:rPr>
        <w:t xml:space="preserve"> 79 </w:t>
      </w:r>
      <w:r w:rsidR="00BA6C6A">
        <w:rPr>
          <w:rtl/>
        </w:rPr>
        <w:t>/</w:t>
      </w:r>
      <w:r>
        <w:rPr>
          <w:rtl/>
        </w:rPr>
        <w:t xml:space="preserve"> 354</w:t>
      </w:r>
      <w:r w:rsidR="00A90B9E">
        <w:rPr>
          <w:rtl/>
        </w:rPr>
        <w:t>،</w:t>
      </w:r>
      <w:r>
        <w:rPr>
          <w:rtl/>
        </w:rPr>
        <w:t xml:space="preserve"> وأورده في الحديث 2 من الباب 39</w:t>
      </w:r>
      <w:r w:rsidR="00A90B9E">
        <w:rPr>
          <w:rtl/>
        </w:rPr>
        <w:t>،</w:t>
      </w:r>
      <w:r>
        <w:rPr>
          <w:rtl/>
        </w:rPr>
        <w:t xml:space="preserve"> وقطعة منه في الحديث 8 من الباب 36 من أبواب الاحتضار</w:t>
      </w:r>
      <w:r w:rsidR="00A90B9E">
        <w:rPr>
          <w:rtl/>
        </w:rPr>
        <w:t>،</w:t>
      </w:r>
      <w:r>
        <w:rPr>
          <w:rtl/>
        </w:rPr>
        <w:t xml:space="preserve"> وقطعة أخرى في الحديث 6 من الباب 22 من أبواب فعل المعروف.</w:t>
      </w:r>
    </w:p>
    <w:p w:rsidR="00502E84" w:rsidRPr="00DE7264" w:rsidRDefault="00502E84" w:rsidP="00E521F4">
      <w:pPr>
        <w:pStyle w:val="libFootnote0"/>
        <w:rPr>
          <w:rtl/>
        </w:rPr>
      </w:pPr>
      <w:r w:rsidRPr="00DE7264">
        <w:rPr>
          <w:rtl/>
        </w:rPr>
        <w:t>(1) في المصدر زيادة</w:t>
      </w:r>
      <w:r w:rsidR="00A93B6D">
        <w:rPr>
          <w:rtl/>
        </w:rPr>
        <w:t>:</w:t>
      </w:r>
      <w:r w:rsidRPr="00DE7264">
        <w:rPr>
          <w:rtl/>
        </w:rPr>
        <w:t xml:space="preserve"> قبل موتة. </w:t>
      </w:r>
    </w:p>
    <w:p w:rsidR="00A90B9E" w:rsidRDefault="00A90B9E" w:rsidP="00E521F4">
      <w:pPr>
        <w:pStyle w:val="libNormal"/>
        <w:rPr>
          <w:rtl/>
        </w:rPr>
      </w:pPr>
      <w:r>
        <w:rPr>
          <w:rtl/>
        </w:rPr>
        <w:br w:type="page"/>
      </w:r>
    </w:p>
    <w:p w:rsidR="00502E84" w:rsidRDefault="004511F4" w:rsidP="008358D6">
      <w:pPr>
        <w:pStyle w:val="libNormal0"/>
        <w:rPr>
          <w:rtl/>
        </w:rPr>
      </w:pPr>
      <w:r>
        <w:rPr>
          <w:rtl/>
        </w:rPr>
        <w:lastRenderedPageBreak/>
        <w:t xml:space="preserve">ثمّ </w:t>
      </w:r>
      <w:r w:rsidR="00502E84">
        <w:rPr>
          <w:rtl/>
        </w:rPr>
        <w:t>قال</w:t>
      </w:r>
      <w:r w:rsidR="00A93B6D">
        <w:rPr>
          <w:rtl/>
        </w:rPr>
        <w:t>:</w:t>
      </w:r>
      <w:r w:rsidR="00502E84">
        <w:rPr>
          <w:rtl/>
        </w:rPr>
        <w:t xml:space="preserve"> من تاب في يوم </w:t>
      </w:r>
      <w:r w:rsidR="00502E84" w:rsidRPr="00A90B9E">
        <w:rPr>
          <w:rStyle w:val="libFootnotenumChar"/>
          <w:rtl/>
        </w:rPr>
        <w:t>(</w:t>
      </w:r>
      <w:r w:rsidR="008358D6">
        <w:rPr>
          <w:rStyle w:val="libFootnotenumChar"/>
          <w:rFonts w:hint="cs"/>
          <w:rtl/>
        </w:rPr>
        <w:t>1</w:t>
      </w:r>
      <w:r w:rsidR="00502E84" w:rsidRPr="00A90B9E">
        <w:rPr>
          <w:rStyle w:val="libFootnotenumChar"/>
          <w:rtl/>
        </w:rPr>
        <w:t>)</w:t>
      </w:r>
      <w:r w:rsidR="00502E84">
        <w:rPr>
          <w:rtl/>
        </w:rPr>
        <w:t>.</w:t>
      </w:r>
    </w:p>
    <w:p w:rsidR="00502E84" w:rsidRDefault="00502E84" w:rsidP="008358D6">
      <w:pPr>
        <w:pStyle w:val="libNormal"/>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سلمة صا</w:t>
      </w:r>
      <w:r w:rsidR="001E2943">
        <w:rPr>
          <w:rtl/>
        </w:rPr>
        <w:t xml:space="preserve">حبّ </w:t>
      </w:r>
      <w:r>
        <w:rPr>
          <w:rtl/>
        </w:rPr>
        <w:t>السابري</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 الرواية الاخيرة </w:t>
      </w:r>
      <w:r w:rsidRPr="00A90B9E">
        <w:rPr>
          <w:rStyle w:val="libFootnotenumChar"/>
          <w:rtl/>
        </w:rPr>
        <w:t>(</w:t>
      </w:r>
      <w:r w:rsidR="008358D6">
        <w:rPr>
          <w:rStyle w:val="libFootnotenumChar"/>
          <w:rFonts w:hint="cs"/>
          <w:rtl/>
        </w:rPr>
        <w:t>2</w:t>
      </w:r>
      <w:r w:rsidRPr="00A90B9E">
        <w:rPr>
          <w:rStyle w:val="libFootnotenumChar"/>
          <w:rtl/>
        </w:rPr>
        <w:t>)</w:t>
      </w:r>
      <w:r>
        <w:rPr>
          <w:rtl/>
        </w:rPr>
        <w:t xml:space="preserve">. </w:t>
      </w:r>
    </w:p>
    <w:p w:rsidR="00502E84" w:rsidRDefault="00502E84" w:rsidP="008358D6">
      <w:pPr>
        <w:pStyle w:val="libNormal"/>
        <w:rPr>
          <w:rtl/>
        </w:rPr>
      </w:pPr>
      <w:r w:rsidRPr="00BA6C6A">
        <w:rPr>
          <w:rStyle w:val="libNormalChar"/>
          <w:rtl/>
        </w:rPr>
        <w:t>[ 21061 ]</w:t>
      </w:r>
      <w:r>
        <w:rPr>
          <w:rtl/>
        </w:rPr>
        <w:t xml:space="preserve"> 7</w:t>
      </w:r>
      <w:r w:rsidR="00A90B9E">
        <w:rPr>
          <w:rtl/>
        </w:rPr>
        <w:t xml:space="preserve"> - </w:t>
      </w:r>
      <w:r>
        <w:rPr>
          <w:rtl/>
        </w:rPr>
        <w:t>قال الصدوق</w:t>
      </w:r>
      <w:r w:rsidR="00A93B6D">
        <w:rPr>
          <w:rtl/>
        </w:rPr>
        <w:t>:</w:t>
      </w:r>
      <w:r>
        <w:rPr>
          <w:rtl/>
        </w:rPr>
        <w:t xml:space="preserve"> و</w:t>
      </w:r>
      <w:r w:rsidR="007352EC">
        <w:rPr>
          <w:rtl/>
        </w:rPr>
        <w:t xml:space="preserve">سُئل </w:t>
      </w:r>
      <w:r>
        <w:rPr>
          <w:rtl/>
        </w:rPr>
        <w:t xml:space="preserve">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 الله عزّ وجلّ</w:t>
      </w:r>
      <w:r w:rsidR="00A93B6D">
        <w:rPr>
          <w:rtl/>
        </w:rPr>
        <w:t>:</w:t>
      </w:r>
      <w:r>
        <w:rPr>
          <w:rtl/>
        </w:rPr>
        <w:t xml:space="preserve"> </w:t>
      </w:r>
      <w:r w:rsidRPr="008E33F5">
        <w:rPr>
          <w:rStyle w:val="libAlaemChar"/>
          <w:rtl/>
        </w:rPr>
        <w:t>(</w:t>
      </w:r>
      <w:r w:rsidRPr="00E521F4">
        <w:rPr>
          <w:rStyle w:val="libNormalChar"/>
          <w:rtl/>
        </w:rPr>
        <w:t xml:space="preserve"> </w:t>
      </w:r>
      <w:r w:rsidRPr="008C3AB8">
        <w:rPr>
          <w:rStyle w:val="libAieChar"/>
          <w:rtl/>
        </w:rPr>
        <w:t>و</w:t>
      </w:r>
      <w:r w:rsidR="008E33F5">
        <w:rPr>
          <w:rStyle w:val="libAieChar"/>
          <w:rFonts w:hint="cs"/>
          <w:rtl/>
        </w:rPr>
        <w:t>َ</w:t>
      </w:r>
      <w:r w:rsidRPr="008C3AB8">
        <w:rPr>
          <w:rStyle w:val="libAieChar"/>
          <w:rtl/>
        </w:rPr>
        <w:t>ل</w:t>
      </w:r>
      <w:r w:rsidR="008E33F5">
        <w:rPr>
          <w:rStyle w:val="libAieChar"/>
          <w:rFonts w:hint="cs"/>
          <w:rtl/>
        </w:rPr>
        <w:t>َ</w:t>
      </w:r>
      <w:r w:rsidRPr="008C3AB8">
        <w:rPr>
          <w:rStyle w:val="libAieChar"/>
          <w:rtl/>
        </w:rPr>
        <w:t>ي</w:t>
      </w:r>
      <w:r w:rsidR="008E33F5">
        <w:rPr>
          <w:rStyle w:val="libAieChar"/>
          <w:rFonts w:hint="cs"/>
          <w:rtl/>
        </w:rPr>
        <w:t>ْ</w:t>
      </w:r>
      <w:r w:rsidRPr="008C3AB8">
        <w:rPr>
          <w:rStyle w:val="libAieChar"/>
          <w:rtl/>
        </w:rPr>
        <w:t>س</w:t>
      </w:r>
      <w:r w:rsidR="008E33F5">
        <w:rPr>
          <w:rStyle w:val="libAieChar"/>
          <w:rFonts w:hint="cs"/>
          <w:rtl/>
        </w:rPr>
        <w:t>َ</w:t>
      </w:r>
      <w:r w:rsidRPr="008C3AB8">
        <w:rPr>
          <w:rStyle w:val="libAieChar"/>
          <w:rtl/>
        </w:rPr>
        <w:t>ت</w:t>
      </w:r>
      <w:r w:rsidR="008E33F5">
        <w:rPr>
          <w:rStyle w:val="libAieChar"/>
          <w:rFonts w:hint="cs"/>
          <w:rtl/>
        </w:rPr>
        <w:t>ِ</w:t>
      </w:r>
      <w:r w:rsidRPr="008C3AB8">
        <w:rPr>
          <w:rStyle w:val="libAieChar"/>
          <w:rtl/>
        </w:rPr>
        <w:t xml:space="preserve"> الت</w:t>
      </w:r>
      <w:r w:rsidR="008E33F5">
        <w:rPr>
          <w:rStyle w:val="libAieChar"/>
          <w:rFonts w:hint="cs"/>
          <w:rtl/>
        </w:rPr>
        <w:t>َّ</w:t>
      </w:r>
      <w:r w:rsidRPr="008C3AB8">
        <w:rPr>
          <w:rStyle w:val="libAieChar"/>
          <w:rtl/>
        </w:rPr>
        <w:t>و</w:t>
      </w:r>
      <w:r w:rsidR="008E33F5">
        <w:rPr>
          <w:rStyle w:val="libAieChar"/>
          <w:rFonts w:hint="cs"/>
          <w:rtl/>
        </w:rPr>
        <w:t>ْ</w:t>
      </w:r>
      <w:r w:rsidRPr="008C3AB8">
        <w:rPr>
          <w:rStyle w:val="libAieChar"/>
          <w:rtl/>
        </w:rPr>
        <w:t>ب</w:t>
      </w:r>
      <w:r w:rsidR="008E33F5">
        <w:rPr>
          <w:rStyle w:val="libAieChar"/>
          <w:rFonts w:hint="cs"/>
          <w:rtl/>
        </w:rPr>
        <w:t>َ</w:t>
      </w:r>
      <w:r w:rsidRPr="008C3AB8">
        <w:rPr>
          <w:rStyle w:val="libAieChar"/>
          <w:rtl/>
        </w:rPr>
        <w:t>ة</w:t>
      </w:r>
      <w:r w:rsidR="008E33F5">
        <w:rPr>
          <w:rStyle w:val="libAieChar"/>
          <w:rFonts w:hint="cs"/>
          <w:rtl/>
        </w:rPr>
        <w:t>ُ</w:t>
      </w:r>
      <w:r w:rsidRPr="008C3AB8">
        <w:rPr>
          <w:rStyle w:val="libAieChar"/>
          <w:rtl/>
        </w:rPr>
        <w:t xml:space="preserve"> ل</w:t>
      </w:r>
      <w:r w:rsidR="008E33F5">
        <w:rPr>
          <w:rStyle w:val="libAieChar"/>
          <w:rFonts w:hint="cs"/>
          <w:rtl/>
        </w:rPr>
        <w:t>ِ</w:t>
      </w:r>
      <w:r w:rsidRPr="008C3AB8">
        <w:rPr>
          <w:rStyle w:val="libAieChar"/>
          <w:rtl/>
        </w:rPr>
        <w:t>ل</w:t>
      </w:r>
      <w:r w:rsidR="008E33F5">
        <w:rPr>
          <w:rStyle w:val="libAieChar"/>
          <w:rFonts w:hint="cs"/>
          <w:rtl/>
        </w:rPr>
        <w:t>َّ</w:t>
      </w:r>
      <w:r w:rsidRPr="008C3AB8">
        <w:rPr>
          <w:rStyle w:val="libAieChar"/>
          <w:rtl/>
        </w:rPr>
        <w:t>ذ</w:t>
      </w:r>
      <w:r w:rsidR="008E33F5">
        <w:rPr>
          <w:rStyle w:val="libAieChar"/>
          <w:rFonts w:hint="cs"/>
          <w:rtl/>
        </w:rPr>
        <w:t>ِ</w:t>
      </w:r>
      <w:r w:rsidRPr="008C3AB8">
        <w:rPr>
          <w:rStyle w:val="libAieChar"/>
          <w:rtl/>
        </w:rPr>
        <w:t>ين</w:t>
      </w:r>
      <w:r w:rsidR="008E33F5">
        <w:rPr>
          <w:rStyle w:val="libAieChar"/>
          <w:rFonts w:hint="cs"/>
          <w:rtl/>
        </w:rPr>
        <w:t>َ</w:t>
      </w:r>
      <w:r w:rsidRPr="008C3AB8">
        <w:rPr>
          <w:rStyle w:val="libAieChar"/>
          <w:rtl/>
        </w:rPr>
        <w:t xml:space="preserve"> ي</w:t>
      </w:r>
      <w:r w:rsidR="008E33F5">
        <w:rPr>
          <w:rStyle w:val="libAieChar"/>
          <w:rFonts w:hint="cs"/>
          <w:rtl/>
        </w:rPr>
        <w:t>َ</w:t>
      </w:r>
      <w:r w:rsidRPr="008C3AB8">
        <w:rPr>
          <w:rStyle w:val="libAieChar"/>
          <w:rtl/>
        </w:rPr>
        <w:t>ع</w:t>
      </w:r>
      <w:r w:rsidR="008E33F5">
        <w:rPr>
          <w:rStyle w:val="libAieChar"/>
          <w:rFonts w:hint="cs"/>
          <w:rtl/>
        </w:rPr>
        <w:t>ْ</w:t>
      </w:r>
      <w:r w:rsidRPr="008C3AB8">
        <w:rPr>
          <w:rStyle w:val="libAieChar"/>
          <w:rtl/>
        </w:rPr>
        <w:t>م</w:t>
      </w:r>
      <w:r w:rsidR="008E33F5">
        <w:rPr>
          <w:rStyle w:val="libAieChar"/>
          <w:rFonts w:hint="cs"/>
          <w:rtl/>
        </w:rPr>
        <w:t>َ</w:t>
      </w:r>
      <w:r w:rsidRPr="008C3AB8">
        <w:rPr>
          <w:rStyle w:val="libAieChar"/>
          <w:rtl/>
        </w:rPr>
        <w:t>ل</w:t>
      </w:r>
      <w:r w:rsidR="008E33F5">
        <w:rPr>
          <w:rStyle w:val="libAieChar"/>
          <w:rFonts w:hint="cs"/>
          <w:rtl/>
        </w:rPr>
        <w:t>ُ</w:t>
      </w:r>
      <w:r w:rsidRPr="008C3AB8">
        <w:rPr>
          <w:rStyle w:val="libAieChar"/>
          <w:rtl/>
        </w:rPr>
        <w:t>ون</w:t>
      </w:r>
      <w:r w:rsidR="008E33F5">
        <w:rPr>
          <w:rStyle w:val="libAieChar"/>
          <w:rFonts w:hint="cs"/>
          <w:rtl/>
        </w:rPr>
        <w:t>َ</w:t>
      </w:r>
      <w:r w:rsidRPr="008C3AB8">
        <w:rPr>
          <w:rStyle w:val="libAieChar"/>
          <w:rtl/>
        </w:rPr>
        <w:t xml:space="preserve"> الس</w:t>
      </w:r>
      <w:r w:rsidR="008E33F5">
        <w:rPr>
          <w:rStyle w:val="libAieChar"/>
          <w:rFonts w:hint="cs"/>
          <w:rtl/>
        </w:rPr>
        <w:t>َّ</w:t>
      </w:r>
      <w:r w:rsidRPr="008C3AB8">
        <w:rPr>
          <w:rStyle w:val="libAieChar"/>
          <w:rtl/>
        </w:rPr>
        <w:t>ي</w:t>
      </w:r>
      <w:r w:rsidR="008E33F5">
        <w:rPr>
          <w:rStyle w:val="libAieChar"/>
          <w:rFonts w:hint="cs"/>
          <w:rtl/>
        </w:rPr>
        <w:t>ِّ</w:t>
      </w:r>
      <w:r w:rsidRPr="008C3AB8">
        <w:rPr>
          <w:rStyle w:val="libAieChar"/>
          <w:rtl/>
        </w:rPr>
        <w:t>ئ</w:t>
      </w:r>
      <w:r w:rsidR="008E33F5">
        <w:rPr>
          <w:rStyle w:val="libAieChar"/>
          <w:rFonts w:hint="cs"/>
          <w:rtl/>
        </w:rPr>
        <w:t>َ</w:t>
      </w:r>
      <w:r w:rsidRPr="008C3AB8">
        <w:rPr>
          <w:rStyle w:val="libAieChar"/>
          <w:rtl/>
        </w:rPr>
        <w:t>ات</w:t>
      </w:r>
      <w:r w:rsidR="008E33F5">
        <w:rPr>
          <w:rStyle w:val="libAieChar"/>
          <w:rFonts w:hint="cs"/>
          <w:rtl/>
        </w:rPr>
        <w:t>ِ</w:t>
      </w:r>
      <w:r w:rsidRPr="008C3AB8">
        <w:rPr>
          <w:rStyle w:val="libAieChar"/>
          <w:rtl/>
        </w:rPr>
        <w:t xml:space="preserve"> </w:t>
      </w:r>
      <w:r w:rsidR="007E7204">
        <w:rPr>
          <w:rStyle w:val="libAieChar"/>
          <w:rtl/>
        </w:rPr>
        <w:t>ح</w:t>
      </w:r>
      <w:r w:rsidR="008E33F5">
        <w:rPr>
          <w:rStyle w:val="libAieChar"/>
          <w:rFonts w:hint="cs"/>
          <w:rtl/>
        </w:rPr>
        <w:t>َ</w:t>
      </w:r>
      <w:r w:rsidR="007E7204">
        <w:rPr>
          <w:rStyle w:val="libAieChar"/>
          <w:rtl/>
        </w:rPr>
        <w:t>ت</w:t>
      </w:r>
      <w:r w:rsidR="008E33F5">
        <w:rPr>
          <w:rStyle w:val="libAieChar"/>
          <w:rFonts w:hint="cs"/>
          <w:rtl/>
        </w:rPr>
        <w:t>َ</w:t>
      </w:r>
      <w:r w:rsidR="007E7204">
        <w:rPr>
          <w:rStyle w:val="libAieChar"/>
          <w:rtl/>
        </w:rPr>
        <w:t xml:space="preserve">ّى </w:t>
      </w:r>
      <w:r w:rsidRPr="008C3AB8">
        <w:rPr>
          <w:rStyle w:val="libAieChar"/>
          <w:rtl/>
        </w:rPr>
        <w:t>إ</w:t>
      </w:r>
      <w:r w:rsidR="008E33F5">
        <w:rPr>
          <w:rStyle w:val="libAieChar"/>
          <w:rFonts w:hint="cs"/>
          <w:rtl/>
        </w:rPr>
        <w:t>ِ</w:t>
      </w:r>
      <w:r w:rsidRPr="008C3AB8">
        <w:rPr>
          <w:rStyle w:val="libAieChar"/>
          <w:rtl/>
        </w:rPr>
        <w:t>ذ</w:t>
      </w:r>
      <w:r w:rsidR="008E33F5">
        <w:rPr>
          <w:rStyle w:val="libAieChar"/>
          <w:rFonts w:hint="cs"/>
          <w:rtl/>
        </w:rPr>
        <w:t>َ</w:t>
      </w:r>
      <w:r w:rsidRPr="008C3AB8">
        <w:rPr>
          <w:rStyle w:val="libAieChar"/>
          <w:rtl/>
        </w:rPr>
        <w:t>ا ح</w:t>
      </w:r>
      <w:r w:rsidR="008E33F5">
        <w:rPr>
          <w:rStyle w:val="libAieChar"/>
          <w:rFonts w:hint="cs"/>
          <w:rtl/>
        </w:rPr>
        <w:t>َ</w:t>
      </w:r>
      <w:r w:rsidRPr="008C3AB8">
        <w:rPr>
          <w:rStyle w:val="libAieChar"/>
          <w:rtl/>
        </w:rPr>
        <w:t>ض</w:t>
      </w:r>
      <w:r w:rsidR="008E33F5">
        <w:rPr>
          <w:rStyle w:val="libAieChar"/>
          <w:rFonts w:hint="cs"/>
          <w:rtl/>
        </w:rPr>
        <w:t>َ</w:t>
      </w:r>
      <w:r w:rsidRPr="008C3AB8">
        <w:rPr>
          <w:rStyle w:val="libAieChar"/>
          <w:rtl/>
        </w:rPr>
        <w:t>ر</w:t>
      </w:r>
      <w:r w:rsidR="008E33F5">
        <w:rPr>
          <w:rStyle w:val="libAieChar"/>
          <w:rFonts w:hint="cs"/>
          <w:rtl/>
        </w:rPr>
        <w:t>َ</w:t>
      </w:r>
      <w:r w:rsidRPr="008C3AB8">
        <w:rPr>
          <w:rStyle w:val="libAieChar"/>
          <w:rtl/>
        </w:rPr>
        <w:t xml:space="preserve"> أ</w:t>
      </w:r>
      <w:r w:rsidR="008E33F5">
        <w:rPr>
          <w:rStyle w:val="libAieChar"/>
          <w:rFonts w:hint="cs"/>
          <w:rtl/>
        </w:rPr>
        <w:t>َ</w:t>
      </w:r>
      <w:r w:rsidRPr="008C3AB8">
        <w:rPr>
          <w:rStyle w:val="libAieChar"/>
          <w:rtl/>
        </w:rPr>
        <w:t>ح</w:t>
      </w:r>
      <w:r w:rsidR="008E33F5">
        <w:rPr>
          <w:rStyle w:val="libAieChar"/>
          <w:rFonts w:hint="cs"/>
          <w:rtl/>
        </w:rPr>
        <w:t>َ</w:t>
      </w:r>
      <w:r w:rsidRPr="008C3AB8">
        <w:rPr>
          <w:rStyle w:val="libAieChar"/>
          <w:rtl/>
        </w:rPr>
        <w:t>د</w:t>
      </w:r>
      <w:r w:rsidR="008E33F5">
        <w:rPr>
          <w:rStyle w:val="libAieChar"/>
          <w:rFonts w:hint="cs"/>
          <w:rtl/>
        </w:rPr>
        <w:t>َ</w:t>
      </w:r>
      <w:r w:rsidRPr="008C3AB8">
        <w:rPr>
          <w:rStyle w:val="libAieChar"/>
          <w:rtl/>
        </w:rPr>
        <w:t>ه</w:t>
      </w:r>
      <w:r w:rsidR="008E33F5">
        <w:rPr>
          <w:rStyle w:val="libAieChar"/>
          <w:rFonts w:hint="cs"/>
          <w:rtl/>
        </w:rPr>
        <w:t>ُ</w:t>
      </w:r>
      <w:r w:rsidRPr="008C3AB8">
        <w:rPr>
          <w:rStyle w:val="libAieChar"/>
          <w:rtl/>
        </w:rPr>
        <w:t>م</w:t>
      </w:r>
      <w:r w:rsidR="008E33F5">
        <w:rPr>
          <w:rStyle w:val="libAieChar"/>
          <w:rFonts w:hint="cs"/>
          <w:rtl/>
        </w:rPr>
        <w:t>ُ</w:t>
      </w:r>
      <w:r w:rsidRPr="008C3AB8">
        <w:rPr>
          <w:rStyle w:val="libAieChar"/>
          <w:rtl/>
        </w:rPr>
        <w:t xml:space="preserve"> ال</w:t>
      </w:r>
      <w:r w:rsidR="002A082A">
        <w:rPr>
          <w:rStyle w:val="libAieChar"/>
          <w:rFonts w:hint="cs"/>
          <w:rtl/>
        </w:rPr>
        <w:t>ْ</w:t>
      </w:r>
      <w:r w:rsidRPr="008C3AB8">
        <w:rPr>
          <w:rStyle w:val="libAieChar"/>
          <w:rtl/>
        </w:rPr>
        <w:t>م</w:t>
      </w:r>
      <w:r w:rsidR="002A082A">
        <w:rPr>
          <w:rStyle w:val="libAieChar"/>
          <w:rFonts w:hint="cs"/>
          <w:rtl/>
        </w:rPr>
        <w:t>َ</w:t>
      </w:r>
      <w:r w:rsidRPr="008C3AB8">
        <w:rPr>
          <w:rStyle w:val="libAieChar"/>
          <w:rtl/>
        </w:rPr>
        <w:t>و</w:t>
      </w:r>
      <w:r w:rsidR="002A082A">
        <w:rPr>
          <w:rStyle w:val="libAieChar"/>
          <w:rFonts w:hint="cs"/>
          <w:rtl/>
        </w:rPr>
        <w:t>ْ</w:t>
      </w:r>
      <w:r w:rsidRPr="008C3AB8">
        <w:rPr>
          <w:rStyle w:val="libAieChar"/>
          <w:rtl/>
        </w:rPr>
        <w:t>ت</w:t>
      </w:r>
      <w:r w:rsidR="002A082A">
        <w:rPr>
          <w:rStyle w:val="libAieChar"/>
          <w:rFonts w:hint="cs"/>
          <w:rtl/>
        </w:rPr>
        <w:t>ُ</w:t>
      </w:r>
      <w:r w:rsidRPr="008C3AB8">
        <w:rPr>
          <w:rStyle w:val="libAieChar"/>
          <w:rtl/>
        </w:rPr>
        <w:t xml:space="preserve"> ق</w:t>
      </w:r>
      <w:r w:rsidR="002A082A">
        <w:rPr>
          <w:rStyle w:val="libAieChar"/>
          <w:rFonts w:hint="cs"/>
          <w:rtl/>
        </w:rPr>
        <w:t>َ</w:t>
      </w:r>
      <w:r w:rsidRPr="008C3AB8">
        <w:rPr>
          <w:rStyle w:val="libAieChar"/>
          <w:rtl/>
        </w:rPr>
        <w:t>ال</w:t>
      </w:r>
      <w:r w:rsidR="002A082A">
        <w:rPr>
          <w:rStyle w:val="libAieChar"/>
          <w:rFonts w:hint="cs"/>
          <w:rtl/>
        </w:rPr>
        <w:t>َ</w:t>
      </w:r>
      <w:r w:rsidRPr="008C3AB8">
        <w:rPr>
          <w:rStyle w:val="libAieChar"/>
          <w:rtl/>
        </w:rPr>
        <w:t xml:space="preserve"> إ</w:t>
      </w:r>
      <w:r w:rsidR="002A082A">
        <w:rPr>
          <w:rStyle w:val="libAieChar"/>
          <w:rFonts w:hint="cs"/>
          <w:rtl/>
        </w:rPr>
        <w:t>ِ</w:t>
      </w:r>
      <w:r w:rsidRPr="008C3AB8">
        <w:rPr>
          <w:rStyle w:val="libAieChar"/>
          <w:rtl/>
        </w:rPr>
        <w:t>نّي ت</w:t>
      </w:r>
      <w:r w:rsidR="002A082A">
        <w:rPr>
          <w:rStyle w:val="libAieChar"/>
          <w:rFonts w:hint="cs"/>
          <w:rtl/>
        </w:rPr>
        <w:t>ُ</w:t>
      </w:r>
      <w:r w:rsidRPr="008C3AB8">
        <w:rPr>
          <w:rStyle w:val="libAieChar"/>
          <w:rtl/>
        </w:rPr>
        <w:t>ب</w:t>
      </w:r>
      <w:r w:rsidR="002A082A">
        <w:rPr>
          <w:rStyle w:val="libAieChar"/>
          <w:rFonts w:hint="cs"/>
          <w:rtl/>
        </w:rPr>
        <w:t>ْ</w:t>
      </w:r>
      <w:r w:rsidRPr="008C3AB8">
        <w:rPr>
          <w:rStyle w:val="libAieChar"/>
          <w:rtl/>
        </w:rPr>
        <w:t>ت</w:t>
      </w:r>
      <w:r w:rsidR="002A082A">
        <w:rPr>
          <w:rStyle w:val="libAieChar"/>
          <w:rFonts w:hint="cs"/>
          <w:rtl/>
        </w:rPr>
        <w:t>ُ</w:t>
      </w:r>
      <w:r w:rsidRPr="008C3AB8">
        <w:rPr>
          <w:rStyle w:val="libAieChar"/>
          <w:rtl/>
        </w:rPr>
        <w:t xml:space="preserve"> الآن</w:t>
      </w:r>
      <w:r w:rsidR="002A082A">
        <w:rPr>
          <w:rStyle w:val="libAieChar"/>
          <w:rFonts w:hint="cs"/>
          <w:rtl/>
        </w:rPr>
        <w:t>َ</w:t>
      </w:r>
      <w:r w:rsidRPr="00E521F4">
        <w:rPr>
          <w:rStyle w:val="libNormalChar"/>
          <w:rtl/>
        </w:rPr>
        <w:t xml:space="preserve"> </w:t>
      </w:r>
      <w:r w:rsidRPr="008E33F5">
        <w:rPr>
          <w:rStyle w:val="libAlaemChar"/>
          <w:rtl/>
        </w:rPr>
        <w:t>)</w:t>
      </w:r>
      <w:r>
        <w:rPr>
          <w:rtl/>
        </w:rPr>
        <w:t xml:space="preserve"> </w:t>
      </w:r>
      <w:r w:rsidRPr="00A90B9E">
        <w:rPr>
          <w:rStyle w:val="libFootnotenumChar"/>
          <w:rtl/>
        </w:rPr>
        <w:t>(</w:t>
      </w:r>
      <w:r w:rsidR="008358D6">
        <w:rPr>
          <w:rStyle w:val="libFootnotenumChar"/>
          <w:rFonts w:hint="cs"/>
          <w:rtl/>
        </w:rPr>
        <w:t>3</w:t>
      </w:r>
      <w:r w:rsidRPr="00A90B9E">
        <w:rPr>
          <w:rStyle w:val="libFootnotenumChar"/>
          <w:rtl/>
        </w:rPr>
        <w:t>)</w:t>
      </w:r>
      <w:r>
        <w:rPr>
          <w:rtl/>
        </w:rPr>
        <w:t xml:space="preserve"> 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ذاك إذا عاين أمر الآخرة. </w:t>
      </w:r>
    </w:p>
    <w:p w:rsidR="00502E84" w:rsidRDefault="00502E84" w:rsidP="00A90B9E">
      <w:pPr>
        <w:pStyle w:val="libNormal"/>
        <w:rPr>
          <w:rtl/>
        </w:rPr>
      </w:pPr>
      <w:r w:rsidRPr="00BA6C6A">
        <w:rPr>
          <w:rStyle w:val="libNormalChar"/>
          <w:rtl/>
        </w:rPr>
        <w:t>[ 21062 ]</w:t>
      </w:r>
      <w:r>
        <w:rPr>
          <w:rtl/>
        </w:rPr>
        <w:t xml:space="preserve"> 8</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خالد</w:t>
      </w:r>
      <w:r w:rsidR="00A90B9E">
        <w:rPr>
          <w:rtl/>
        </w:rPr>
        <w:t>،</w:t>
      </w:r>
      <w:r>
        <w:rPr>
          <w:rtl/>
        </w:rPr>
        <w:t xml:space="preserve"> عن أحمد بن النضر</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 xml:space="preserve">إن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دعا </w:t>
      </w:r>
      <w:r w:rsidR="003C4074">
        <w:rPr>
          <w:rtl/>
        </w:rPr>
        <w:t xml:space="preserve">رجلاً </w:t>
      </w:r>
      <w:r>
        <w:rPr>
          <w:rtl/>
        </w:rPr>
        <w:t xml:space="preserve">من اليهود وهو في السياق إلى </w:t>
      </w:r>
      <w:r w:rsidR="00716DC8">
        <w:rPr>
          <w:rtl/>
        </w:rPr>
        <w:t xml:space="preserve">الإِقرار </w:t>
      </w:r>
      <w:r>
        <w:rPr>
          <w:rtl/>
        </w:rPr>
        <w:t>بالشهادتين فأقر بهما ومات</w:t>
      </w:r>
      <w:r w:rsidR="00A90B9E">
        <w:rPr>
          <w:rtl/>
        </w:rPr>
        <w:t>،</w:t>
      </w:r>
      <w:r>
        <w:rPr>
          <w:rtl/>
        </w:rPr>
        <w:t xml:space="preserve"> فأمر الصحابة أن يغسلوه ويكفنوه </w:t>
      </w:r>
      <w:r w:rsidR="004511F4">
        <w:rPr>
          <w:rtl/>
        </w:rPr>
        <w:t xml:space="preserve">ثمّ </w:t>
      </w:r>
      <w:r>
        <w:rPr>
          <w:rtl/>
        </w:rPr>
        <w:t>صلّى عليه</w:t>
      </w:r>
      <w:r w:rsidR="00A90B9E">
        <w:rPr>
          <w:rtl/>
        </w:rPr>
        <w:t>،</w:t>
      </w:r>
      <w:r>
        <w:rPr>
          <w:rtl/>
        </w:rPr>
        <w:t xml:space="preserve"> وقال</w:t>
      </w:r>
      <w:r w:rsidR="00A93B6D">
        <w:rPr>
          <w:rtl/>
        </w:rPr>
        <w:t>:</w:t>
      </w:r>
      <w:r>
        <w:rPr>
          <w:rtl/>
        </w:rPr>
        <w:t xml:space="preserve"> الحمد لله الذي أنجى بي اليوم نسمة من النار. </w:t>
      </w:r>
    </w:p>
    <w:p w:rsidR="00502E84" w:rsidRDefault="00502E84" w:rsidP="008358D6">
      <w:pPr>
        <w:pStyle w:val="libNormal"/>
        <w:rPr>
          <w:rtl/>
        </w:rPr>
      </w:pPr>
      <w:r w:rsidRPr="00BA6C6A">
        <w:rPr>
          <w:rStyle w:val="libNormalChar"/>
          <w:rtl/>
        </w:rPr>
        <w:t>[ 21063 ]</w:t>
      </w:r>
      <w:r>
        <w:rPr>
          <w:rtl/>
        </w:rPr>
        <w:t xml:space="preserve"> 9</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و</w:t>
      </w:r>
      <w:r>
        <w:rPr>
          <w:rFonts w:hint="cs"/>
          <w:rtl/>
        </w:rPr>
        <w:t xml:space="preserve">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عن عبد الواحد بن </w:t>
      </w:r>
      <w:r w:rsidR="00021793">
        <w:rPr>
          <w:rtl/>
        </w:rPr>
        <w:t>محمّد</w:t>
      </w:r>
      <w:r w:rsidR="00E52184">
        <w:rPr>
          <w:rtl/>
        </w:rPr>
        <w:t xml:space="preserve"> </w:t>
      </w:r>
      <w:r>
        <w:rPr>
          <w:rtl/>
        </w:rPr>
        <w:t>بن عبدوس العطار</w:t>
      </w:r>
      <w:r w:rsidR="00A90B9E">
        <w:rPr>
          <w:rtl/>
        </w:rPr>
        <w:t>،</w:t>
      </w:r>
      <w:r>
        <w:rPr>
          <w:rtl/>
        </w:rPr>
        <w:t xml:space="preserve"> عن علي بن </w:t>
      </w:r>
      <w:r w:rsidR="00021793">
        <w:rPr>
          <w:rtl/>
        </w:rPr>
        <w:t>محمّد</w:t>
      </w:r>
      <w:r w:rsidR="00E52184">
        <w:rPr>
          <w:rtl/>
        </w:rPr>
        <w:t xml:space="preserve"> </w:t>
      </w:r>
      <w:r>
        <w:rPr>
          <w:rtl/>
        </w:rPr>
        <w:t>بن قتيبة</w:t>
      </w:r>
      <w:r w:rsidR="00A90B9E">
        <w:rPr>
          <w:rtl/>
        </w:rPr>
        <w:t>،</w:t>
      </w:r>
      <w:r>
        <w:rPr>
          <w:rtl/>
        </w:rPr>
        <w:t xml:space="preserve"> عن حمدان بن سليمان النيسابوري </w:t>
      </w:r>
      <w:r w:rsidRPr="00A90B9E">
        <w:rPr>
          <w:rStyle w:val="libFootnotenumChar"/>
          <w:rtl/>
        </w:rPr>
        <w:t>(</w:t>
      </w:r>
      <w:r w:rsidR="008358D6">
        <w:rPr>
          <w:rStyle w:val="libFootnotenumChar"/>
          <w:rFonts w:hint="cs"/>
          <w:rtl/>
        </w:rPr>
        <w:t>4</w:t>
      </w:r>
      <w:r w:rsidRPr="00A90B9E">
        <w:rPr>
          <w:rStyle w:val="libFootnotenumChar"/>
          <w:rtl/>
        </w:rPr>
        <w:t>)</w:t>
      </w:r>
      <w:r w:rsidR="00A90B9E">
        <w:rPr>
          <w:rtl/>
        </w:rPr>
        <w:t>،</w:t>
      </w:r>
      <w:r>
        <w:rPr>
          <w:rtl/>
        </w:rPr>
        <w:t xml:space="preserve"> عن إبراهيم بن </w:t>
      </w:r>
      <w:r w:rsidR="00021793">
        <w:rPr>
          <w:rtl/>
        </w:rPr>
        <w:t>محمّد</w:t>
      </w:r>
      <w:r w:rsidR="00E52184">
        <w:rPr>
          <w:rtl/>
        </w:rPr>
        <w:t xml:space="preserve"> </w:t>
      </w:r>
      <w:r>
        <w:rPr>
          <w:rtl/>
        </w:rPr>
        <w:t>الهمداني قال</w:t>
      </w:r>
      <w:r w:rsidR="00A93B6D">
        <w:rPr>
          <w:rtl/>
        </w:rPr>
        <w:t>:</w:t>
      </w:r>
      <w:r>
        <w:rPr>
          <w:rtl/>
        </w:rPr>
        <w:t xml:space="preserve"> قلت لابي </w:t>
      </w:r>
    </w:p>
    <w:p w:rsidR="00502E84" w:rsidRDefault="00E521F4" w:rsidP="00E521F4">
      <w:pPr>
        <w:pStyle w:val="libLine"/>
        <w:rPr>
          <w:rtl/>
        </w:rPr>
      </w:pPr>
      <w:r>
        <w:rPr>
          <w:rtl/>
        </w:rPr>
        <w:t>____________________</w:t>
      </w:r>
    </w:p>
    <w:p w:rsidR="00502E84" w:rsidRPr="00476004" w:rsidRDefault="00502E84" w:rsidP="008358D6">
      <w:pPr>
        <w:pStyle w:val="libFootnote0"/>
        <w:rPr>
          <w:rtl/>
        </w:rPr>
      </w:pPr>
      <w:r w:rsidRPr="00476004">
        <w:rPr>
          <w:rtl/>
        </w:rPr>
        <w:t>(</w:t>
      </w:r>
      <w:r w:rsidR="008358D6">
        <w:rPr>
          <w:rFonts w:hint="cs"/>
          <w:rtl/>
        </w:rPr>
        <w:t>1</w:t>
      </w:r>
      <w:r w:rsidRPr="00476004">
        <w:rPr>
          <w:rtl/>
        </w:rPr>
        <w:t>) ثواب الأعمال</w:t>
      </w:r>
      <w:r w:rsidR="00A93B6D">
        <w:rPr>
          <w:rtl/>
        </w:rPr>
        <w:t>:</w:t>
      </w:r>
      <w:r w:rsidRPr="00476004">
        <w:rPr>
          <w:rtl/>
        </w:rPr>
        <w:t xml:space="preserve"> 214 </w:t>
      </w:r>
      <w:r w:rsidR="00BA6C6A">
        <w:rPr>
          <w:rtl/>
        </w:rPr>
        <w:t>/</w:t>
      </w:r>
      <w:r w:rsidRPr="00476004">
        <w:rPr>
          <w:rtl/>
        </w:rPr>
        <w:t xml:space="preserve"> 2.</w:t>
      </w:r>
    </w:p>
    <w:p w:rsidR="00502E84" w:rsidRPr="00476004" w:rsidRDefault="00502E84" w:rsidP="008358D6">
      <w:pPr>
        <w:pStyle w:val="libFootnote0"/>
        <w:rPr>
          <w:rtl/>
        </w:rPr>
      </w:pPr>
      <w:r w:rsidRPr="00476004">
        <w:rPr>
          <w:rtl/>
        </w:rPr>
        <w:t>(</w:t>
      </w:r>
      <w:r w:rsidR="008358D6">
        <w:rPr>
          <w:rFonts w:hint="cs"/>
          <w:rtl/>
        </w:rPr>
        <w:t>2</w:t>
      </w:r>
      <w:r w:rsidRPr="00476004">
        <w:rPr>
          <w:rtl/>
        </w:rPr>
        <w:t>) الزهد</w:t>
      </w:r>
      <w:r w:rsidR="00A93B6D">
        <w:rPr>
          <w:rtl/>
        </w:rPr>
        <w:t>:</w:t>
      </w:r>
      <w:r w:rsidRPr="00476004">
        <w:rPr>
          <w:rtl/>
        </w:rPr>
        <w:t xml:space="preserve"> 71 </w:t>
      </w:r>
      <w:r w:rsidR="00BA6C6A">
        <w:rPr>
          <w:rtl/>
        </w:rPr>
        <w:t>/</w:t>
      </w:r>
      <w:r w:rsidRPr="00476004">
        <w:rPr>
          <w:rtl/>
        </w:rPr>
        <w:t xml:space="preserve"> 188.</w:t>
      </w:r>
    </w:p>
    <w:p w:rsidR="00502E84" w:rsidRDefault="00502E84" w:rsidP="00E521F4">
      <w:pPr>
        <w:pStyle w:val="libFootnote0"/>
        <w:rPr>
          <w:rtl/>
        </w:rPr>
      </w:pPr>
      <w:r>
        <w:rPr>
          <w:rtl/>
        </w:rPr>
        <w:t>7</w:t>
      </w:r>
      <w:r w:rsidR="00A90B9E">
        <w:rPr>
          <w:rtl/>
        </w:rPr>
        <w:t xml:space="preserve"> - </w:t>
      </w:r>
      <w:r>
        <w:rPr>
          <w:rtl/>
        </w:rPr>
        <w:t>الفقيه 1</w:t>
      </w:r>
      <w:r w:rsidR="00A93B6D">
        <w:rPr>
          <w:rtl/>
        </w:rPr>
        <w:t>:</w:t>
      </w:r>
      <w:r>
        <w:rPr>
          <w:rtl/>
        </w:rPr>
        <w:t xml:space="preserve"> 79 </w:t>
      </w:r>
      <w:r w:rsidR="00BA6C6A">
        <w:rPr>
          <w:rtl/>
        </w:rPr>
        <w:t>/</w:t>
      </w:r>
      <w:r>
        <w:rPr>
          <w:rtl/>
        </w:rPr>
        <w:t xml:space="preserve"> 355.</w:t>
      </w:r>
    </w:p>
    <w:p w:rsidR="00502E84" w:rsidRPr="00476004" w:rsidRDefault="00502E84" w:rsidP="008358D6">
      <w:pPr>
        <w:pStyle w:val="libFootnote0"/>
        <w:rPr>
          <w:rtl/>
        </w:rPr>
      </w:pPr>
      <w:r w:rsidRPr="00476004">
        <w:rPr>
          <w:rtl/>
        </w:rPr>
        <w:t>(</w:t>
      </w:r>
      <w:r w:rsidR="008358D6">
        <w:rPr>
          <w:rFonts w:hint="cs"/>
          <w:rtl/>
        </w:rPr>
        <w:t>3</w:t>
      </w:r>
      <w:r w:rsidRPr="00476004">
        <w:rPr>
          <w:rtl/>
        </w:rPr>
        <w:t>) النساء 4</w:t>
      </w:r>
      <w:r w:rsidR="00A93B6D">
        <w:rPr>
          <w:rtl/>
        </w:rPr>
        <w:t>:</w:t>
      </w:r>
      <w:r w:rsidRPr="00476004">
        <w:rPr>
          <w:rtl/>
        </w:rPr>
        <w:t xml:space="preserve"> 18.</w:t>
      </w:r>
    </w:p>
    <w:p w:rsidR="00502E84" w:rsidRDefault="00502E84" w:rsidP="00E521F4">
      <w:pPr>
        <w:pStyle w:val="libFootnote0"/>
        <w:rPr>
          <w:rtl/>
        </w:rPr>
      </w:pPr>
      <w:r>
        <w:rPr>
          <w:rtl/>
        </w:rPr>
        <w:t>8</w:t>
      </w:r>
      <w:r w:rsidR="00A90B9E">
        <w:rPr>
          <w:rtl/>
        </w:rPr>
        <w:t xml:space="preserve"> - </w:t>
      </w:r>
      <w:r>
        <w:rPr>
          <w:rtl/>
        </w:rPr>
        <w:t>أمالى الصدوق</w:t>
      </w:r>
      <w:r w:rsidR="00A93B6D">
        <w:rPr>
          <w:rtl/>
        </w:rPr>
        <w:t>:</w:t>
      </w:r>
      <w:r>
        <w:rPr>
          <w:rtl/>
        </w:rPr>
        <w:t xml:space="preserve"> 324 </w:t>
      </w:r>
      <w:r w:rsidR="00BA6C6A">
        <w:rPr>
          <w:rtl/>
        </w:rPr>
        <w:t>/</w:t>
      </w:r>
      <w:r>
        <w:rPr>
          <w:rtl/>
        </w:rPr>
        <w:t xml:space="preserve"> 10.</w:t>
      </w:r>
    </w:p>
    <w:p w:rsidR="00502E84" w:rsidRDefault="00502E84" w:rsidP="00E521F4">
      <w:pPr>
        <w:pStyle w:val="libFootnote0"/>
        <w:rPr>
          <w:rtl/>
        </w:rPr>
      </w:pPr>
      <w:r>
        <w:rPr>
          <w:rtl/>
        </w:rPr>
        <w:t>9</w:t>
      </w:r>
      <w:r w:rsidR="00A90B9E">
        <w:rPr>
          <w:rtl/>
        </w:rPr>
        <w:t xml:space="preserve"> - </w:t>
      </w:r>
      <w:r>
        <w:rPr>
          <w:rtl/>
        </w:rPr>
        <w:t>علل الشرائع</w:t>
      </w:r>
      <w:r w:rsidR="00A93B6D">
        <w:rPr>
          <w:rtl/>
        </w:rPr>
        <w:t>:</w:t>
      </w:r>
      <w:r>
        <w:rPr>
          <w:rtl/>
        </w:rPr>
        <w:t xml:space="preserve"> 59 </w:t>
      </w:r>
      <w:r w:rsidR="00BA6C6A">
        <w:rPr>
          <w:rtl/>
        </w:rPr>
        <w:t>/</w:t>
      </w:r>
      <w:r>
        <w:rPr>
          <w:rtl/>
        </w:rPr>
        <w:t xml:space="preserve"> 2</w:t>
      </w:r>
      <w:r w:rsidR="00A90B9E">
        <w:rPr>
          <w:rtl/>
        </w:rPr>
        <w:t>،</w:t>
      </w:r>
      <w:r>
        <w:rPr>
          <w:rtl/>
        </w:rPr>
        <w:t xml:space="preserve"> وعيون أخبار </w:t>
      </w:r>
      <w:r w:rsidRPr="00DF5A5E">
        <w:rPr>
          <w:rtl/>
        </w:rPr>
        <w:t xml:space="preserve">الرضا </w:t>
      </w:r>
      <w:r w:rsidR="00BA6C6A" w:rsidRPr="00DF5A5E">
        <w:rPr>
          <w:rFonts w:hint="cs"/>
          <w:rtl/>
        </w:rPr>
        <w:t xml:space="preserve">( </w:t>
      </w:r>
      <w:r w:rsidR="00BA6C6A" w:rsidRPr="00DF5A5E">
        <w:rPr>
          <w:rStyle w:val="libFootnoteAlaemChar"/>
          <w:rFonts w:hint="cs"/>
          <w:rtl/>
        </w:rPr>
        <w:t xml:space="preserve">عليه‌السلام </w:t>
      </w:r>
      <w:r w:rsidR="00BA6C6A" w:rsidRPr="00DF5A5E">
        <w:rPr>
          <w:rFonts w:hint="cs"/>
          <w:rtl/>
        </w:rPr>
        <w:t xml:space="preserve">) </w:t>
      </w:r>
      <w:r w:rsidRPr="00DF5A5E">
        <w:rPr>
          <w:rtl/>
        </w:rPr>
        <w:t xml:space="preserve"> 2</w:t>
      </w:r>
      <w:r w:rsidR="00A93B6D">
        <w:rPr>
          <w:rtl/>
        </w:rPr>
        <w:t>:</w:t>
      </w:r>
      <w:r>
        <w:rPr>
          <w:rtl/>
        </w:rPr>
        <w:t xml:space="preserve"> 77 </w:t>
      </w:r>
      <w:r w:rsidR="00BA6C6A">
        <w:rPr>
          <w:rtl/>
        </w:rPr>
        <w:t>/</w:t>
      </w:r>
      <w:r>
        <w:rPr>
          <w:rtl/>
        </w:rPr>
        <w:t xml:space="preserve"> 7.</w:t>
      </w:r>
    </w:p>
    <w:p w:rsidR="00502E84" w:rsidRPr="00476004" w:rsidRDefault="00502E84" w:rsidP="008358D6">
      <w:pPr>
        <w:pStyle w:val="libFootnote0"/>
        <w:rPr>
          <w:rtl/>
        </w:rPr>
      </w:pPr>
      <w:r w:rsidRPr="00476004">
        <w:rPr>
          <w:rtl/>
        </w:rPr>
        <w:t>(</w:t>
      </w:r>
      <w:r w:rsidR="008358D6">
        <w:rPr>
          <w:rFonts w:hint="cs"/>
          <w:rtl/>
        </w:rPr>
        <w:t>4</w:t>
      </w:r>
      <w:r w:rsidRPr="00476004">
        <w:rPr>
          <w:rtl/>
        </w:rPr>
        <w:t>) في العيون</w:t>
      </w:r>
      <w:r w:rsidR="00A93B6D">
        <w:rPr>
          <w:rtl/>
        </w:rPr>
        <w:t>:</w:t>
      </w:r>
      <w:r w:rsidRPr="00476004">
        <w:rPr>
          <w:rtl/>
        </w:rPr>
        <w:t xml:space="preserve"> جذان بن سليمان النيسابوري. </w:t>
      </w:r>
    </w:p>
    <w:p w:rsidR="00A90B9E" w:rsidRDefault="00A90B9E" w:rsidP="00E521F4">
      <w:pPr>
        <w:pStyle w:val="libNormal"/>
        <w:rPr>
          <w:rtl/>
        </w:rPr>
      </w:pPr>
      <w:r>
        <w:rPr>
          <w:rtl/>
        </w:rPr>
        <w:br w:type="page"/>
      </w:r>
    </w:p>
    <w:p w:rsidR="00502E84" w:rsidRDefault="00502E84" w:rsidP="00AF7E49">
      <w:pPr>
        <w:pStyle w:val="libNormal0"/>
        <w:rPr>
          <w:rtl/>
        </w:rPr>
      </w:pPr>
      <w:r>
        <w:rPr>
          <w:rtl/>
        </w:rPr>
        <w:lastRenderedPageBreak/>
        <w:t>الحسن علي بن موسى الرضا</w:t>
      </w:r>
      <w:r w:rsidR="00786B2D">
        <w:rPr>
          <w:rFonts w:hint="cs"/>
          <w:rtl/>
        </w:rPr>
        <w:t xml:space="preserve"> (</w:t>
      </w:r>
      <w:r>
        <w:rPr>
          <w:rtl/>
        </w:rPr>
        <w:t xml:space="preserve"> </w:t>
      </w:r>
      <w:r w:rsidR="00A90B9E" w:rsidRPr="00A90B9E">
        <w:rPr>
          <w:rStyle w:val="libAlaemChar"/>
          <w:rFonts w:hint="cs"/>
          <w:rtl/>
        </w:rPr>
        <w:t>عليهما‌السلام</w:t>
      </w:r>
      <w:r>
        <w:rPr>
          <w:rtl/>
        </w:rPr>
        <w:t xml:space="preserve"> </w:t>
      </w:r>
      <w:r w:rsidR="00786B2D">
        <w:rPr>
          <w:rFonts w:hint="cs"/>
          <w:rtl/>
        </w:rPr>
        <w:t xml:space="preserve">) : </w:t>
      </w:r>
      <w:r w:rsidR="00786B2D">
        <w:rPr>
          <w:rtl/>
        </w:rPr>
        <w:t>ل</w:t>
      </w:r>
      <w:r w:rsidR="00786B2D">
        <w:rPr>
          <w:rFonts w:hint="cs"/>
          <w:rtl/>
        </w:rPr>
        <w:t>أ</w:t>
      </w:r>
      <w:r>
        <w:rPr>
          <w:rtl/>
        </w:rPr>
        <w:t>ي</w:t>
      </w:r>
      <w:r w:rsidR="00786B2D">
        <w:rPr>
          <w:rFonts w:hint="cs"/>
          <w:rtl/>
        </w:rPr>
        <w:t>ّ</w:t>
      </w:r>
      <w:r>
        <w:rPr>
          <w:rtl/>
        </w:rPr>
        <w:t xml:space="preserve"> عل</w:t>
      </w:r>
      <w:r w:rsidR="00786B2D">
        <w:rPr>
          <w:rFonts w:hint="cs"/>
          <w:rtl/>
        </w:rPr>
        <w:t>ّ</w:t>
      </w:r>
      <w:r>
        <w:rPr>
          <w:rtl/>
        </w:rPr>
        <w:t>ة أغرق الله عزّ وجلّ فرعون وقد آمن به وأقر</w:t>
      </w:r>
      <w:r w:rsidR="00786B2D">
        <w:rPr>
          <w:rFonts w:hint="cs"/>
          <w:rtl/>
        </w:rPr>
        <w:t>ّ</w:t>
      </w:r>
      <w:r>
        <w:rPr>
          <w:rtl/>
        </w:rPr>
        <w:t xml:space="preserve"> بتوحيده؟ قال</w:t>
      </w:r>
      <w:r w:rsidR="00A93B6D">
        <w:rPr>
          <w:rtl/>
        </w:rPr>
        <w:t>:</w:t>
      </w:r>
      <w:r w:rsidR="00786B2D">
        <w:rPr>
          <w:rtl/>
        </w:rPr>
        <w:t xml:space="preserve"> ل</w:t>
      </w:r>
      <w:r w:rsidR="00786B2D">
        <w:rPr>
          <w:rFonts w:hint="cs"/>
          <w:rtl/>
        </w:rPr>
        <w:t>أ</w:t>
      </w:r>
      <w:r>
        <w:rPr>
          <w:rtl/>
        </w:rPr>
        <w:t>ن</w:t>
      </w:r>
      <w:r w:rsidR="00786B2D">
        <w:rPr>
          <w:rFonts w:hint="cs"/>
          <w:rtl/>
        </w:rPr>
        <w:t>ّ</w:t>
      </w:r>
      <w:r>
        <w:rPr>
          <w:rtl/>
        </w:rPr>
        <w:t xml:space="preserve">ه آمن عند رؤية البأس </w:t>
      </w:r>
      <w:r w:rsidR="00716DC8">
        <w:rPr>
          <w:rtl/>
        </w:rPr>
        <w:t>و</w:t>
      </w:r>
      <w:r w:rsidR="000631D7">
        <w:rPr>
          <w:rtl/>
        </w:rPr>
        <w:t>الإِيمان</w:t>
      </w:r>
      <w:r w:rsidR="007E7204">
        <w:rPr>
          <w:rtl/>
        </w:rPr>
        <w:t xml:space="preserve"> </w:t>
      </w:r>
      <w:r>
        <w:rPr>
          <w:rtl/>
        </w:rPr>
        <w:t>عند رؤية البأس غير مقبول</w:t>
      </w:r>
      <w:r w:rsidR="00A90B9E">
        <w:rPr>
          <w:rtl/>
        </w:rPr>
        <w:t>،</w:t>
      </w:r>
      <w:r>
        <w:rPr>
          <w:rtl/>
        </w:rPr>
        <w:t xml:space="preserve"> وذلك حكم الله تعالى ذكره في السلف والخلف قال الله تعالى</w:t>
      </w:r>
      <w:r w:rsidR="00A93B6D">
        <w:rPr>
          <w:rtl/>
        </w:rPr>
        <w:t>:</w:t>
      </w:r>
      <w:r>
        <w:rPr>
          <w:rtl/>
        </w:rPr>
        <w:t xml:space="preserve"> </w:t>
      </w:r>
      <w:r w:rsidRPr="00786B2D">
        <w:rPr>
          <w:rStyle w:val="libAlaemChar"/>
          <w:rtl/>
        </w:rPr>
        <w:t>(</w:t>
      </w:r>
      <w:r w:rsidRPr="00E521F4">
        <w:rPr>
          <w:rStyle w:val="libNormalChar"/>
          <w:rtl/>
        </w:rPr>
        <w:t xml:space="preserve"> </w:t>
      </w:r>
      <w:r w:rsidRPr="008C3AB8">
        <w:rPr>
          <w:rStyle w:val="libAieChar"/>
          <w:rtl/>
        </w:rPr>
        <w:t>ف</w:t>
      </w:r>
      <w:r w:rsidR="00786B2D">
        <w:rPr>
          <w:rStyle w:val="libAieChar"/>
          <w:rFonts w:hint="cs"/>
          <w:rtl/>
        </w:rPr>
        <w:t>َ</w:t>
      </w:r>
      <w:r w:rsidR="00C73FAF">
        <w:rPr>
          <w:rStyle w:val="libAieChar"/>
          <w:rtl/>
        </w:rPr>
        <w:t>ل</w:t>
      </w:r>
      <w:r w:rsidR="00786B2D">
        <w:rPr>
          <w:rStyle w:val="libAieChar"/>
          <w:rFonts w:hint="cs"/>
          <w:rtl/>
        </w:rPr>
        <w:t>َ</w:t>
      </w:r>
      <w:r w:rsidR="00C73FAF">
        <w:rPr>
          <w:rStyle w:val="libAieChar"/>
          <w:rtl/>
        </w:rPr>
        <w:t>ـمّ</w:t>
      </w:r>
      <w:r w:rsidR="00786B2D">
        <w:rPr>
          <w:rStyle w:val="libAieChar"/>
          <w:rFonts w:hint="cs"/>
          <w:rtl/>
        </w:rPr>
        <w:t>َ</w:t>
      </w:r>
      <w:r w:rsidR="00C73FAF">
        <w:rPr>
          <w:rStyle w:val="libAieChar"/>
          <w:rtl/>
        </w:rPr>
        <w:t xml:space="preserve">ا </w:t>
      </w:r>
      <w:r w:rsidRPr="008C3AB8">
        <w:rPr>
          <w:rStyle w:val="libAieChar"/>
          <w:rtl/>
        </w:rPr>
        <w:t>ر</w:t>
      </w:r>
      <w:r w:rsidR="00786B2D">
        <w:rPr>
          <w:rStyle w:val="libAieChar"/>
          <w:rFonts w:hint="cs"/>
          <w:rtl/>
        </w:rPr>
        <w:t>َ</w:t>
      </w:r>
      <w:r w:rsidRPr="008C3AB8">
        <w:rPr>
          <w:rStyle w:val="libAieChar"/>
          <w:rtl/>
        </w:rPr>
        <w:t>أ</w:t>
      </w:r>
      <w:r w:rsidR="00786B2D">
        <w:rPr>
          <w:rStyle w:val="libAieChar"/>
          <w:rFonts w:hint="cs"/>
          <w:rtl/>
        </w:rPr>
        <w:t>َ</w:t>
      </w:r>
      <w:r w:rsidRPr="008C3AB8">
        <w:rPr>
          <w:rStyle w:val="libAieChar"/>
          <w:rtl/>
        </w:rPr>
        <w:t>و</w:t>
      </w:r>
      <w:r w:rsidR="00786B2D">
        <w:rPr>
          <w:rStyle w:val="libAieChar"/>
          <w:rFonts w:hint="cs"/>
          <w:rtl/>
        </w:rPr>
        <w:t>ْ</w:t>
      </w:r>
      <w:r w:rsidRPr="008C3AB8">
        <w:rPr>
          <w:rStyle w:val="libAieChar"/>
          <w:rtl/>
        </w:rPr>
        <w:t>ا ب</w:t>
      </w:r>
      <w:r w:rsidR="00786B2D">
        <w:rPr>
          <w:rStyle w:val="libAieChar"/>
          <w:rFonts w:hint="cs"/>
          <w:rtl/>
        </w:rPr>
        <w:t>َ</w:t>
      </w:r>
      <w:r w:rsidRPr="008C3AB8">
        <w:rPr>
          <w:rStyle w:val="libAieChar"/>
          <w:rtl/>
        </w:rPr>
        <w:t>أ</w:t>
      </w:r>
      <w:r w:rsidR="00786B2D">
        <w:rPr>
          <w:rStyle w:val="libAieChar"/>
          <w:rFonts w:hint="cs"/>
          <w:rtl/>
        </w:rPr>
        <w:t>ْ</w:t>
      </w:r>
      <w:r w:rsidRPr="008C3AB8">
        <w:rPr>
          <w:rStyle w:val="libAieChar"/>
          <w:rtl/>
        </w:rPr>
        <w:t>س</w:t>
      </w:r>
      <w:r w:rsidR="00786B2D">
        <w:rPr>
          <w:rStyle w:val="libAieChar"/>
          <w:rFonts w:hint="cs"/>
          <w:rtl/>
        </w:rPr>
        <w:t>َ</w:t>
      </w:r>
      <w:r w:rsidRPr="008C3AB8">
        <w:rPr>
          <w:rStyle w:val="libAieChar"/>
          <w:rtl/>
        </w:rPr>
        <w:t>ن</w:t>
      </w:r>
      <w:r w:rsidR="00786B2D">
        <w:rPr>
          <w:rStyle w:val="libAieChar"/>
          <w:rFonts w:hint="cs"/>
          <w:rtl/>
        </w:rPr>
        <w:t>َ</w:t>
      </w:r>
      <w:r w:rsidRPr="008C3AB8">
        <w:rPr>
          <w:rStyle w:val="libAieChar"/>
          <w:rtl/>
        </w:rPr>
        <w:t>ا ق</w:t>
      </w:r>
      <w:r w:rsidR="00786B2D">
        <w:rPr>
          <w:rStyle w:val="libAieChar"/>
          <w:rFonts w:hint="cs"/>
          <w:rtl/>
        </w:rPr>
        <w:t>َ</w:t>
      </w:r>
      <w:r w:rsidRPr="008C3AB8">
        <w:rPr>
          <w:rStyle w:val="libAieChar"/>
          <w:rtl/>
        </w:rPr>
        <w:t>ال</w:t>
      </w:r>
      <w:r w:rsidR="00786B2D">
        <w:rPr>
          <w:rStyle w:val="libAieChar"/>
          <w:rFonts w:hint="cs"/>
          <w:rtl/>
        </w:rPr>
        <w:t>ُ</w:t>
      </w:r>
      <w:r w:rsidRPr="008C3AB8">
        <w:rPr>
          <w:rStyle w:val="libAieChar"/>
          <w:rtl/>
        </w:rPr>
        <w:t>وا آم</w:t>
      </w:r>
      <w:r w:rsidR="00297DC6">
        <w:rPr>
          <w:rStyle w:val="libAieChar"/>
          <w:rFonts w:hint="cs"/>
          <w:rtl/>
        </w:rPr>
        <w:t>َ</w:t>
      </w:r>
      <w:r w:rsidRPr="008C3AB8">
        <w:rPr>
          <w:rStyle w:val="libAieChar"/>
          <w:rtl/>
        </w:rPr>
        <w:t>ن</w:t>
      </w:r>
      <w:r w:rsidR="00297DC6">
        <w:rPr>
          <w:rStyle w:val="libAieChar"/>
          <w:rFonts w:hint="cs"/>
          <w:rtl/>
        </w:rPr>
        <w:t>َّ</w:t>
      </w:r>
      <w:r w:rsidRPr="008C3AB8">
        <w:rPr>
          <w:rStyle w:val="libAieChar"/>
          <w:rtl/>
        </w:rPr>
        <w:t>ا ب</w:t>
      </w:r>
      <w:r w:rsidR="00297DC6">
        <w:rPr>
          <w:rStyle w:val="libAieChar"/>
          <w:rFonts w:hint="cs"/>
          <w:rtl/>
        </w:rPr>
        <w:t>ِ</w:t>
      </w:r>
      <w:r w:rsidRPr="008C3AB8">
        <w:rPr>
          <w:rStyle w:val="libAieChar"/>
          <w:rtl/>
        </w:rPr>
        <w:t>الله</w:t>
      </w:r>
      <w:r w:rsidR="00297DC6">
        <w:rPr>
          <w:rStyle w:val="libAieChar"/>
          <w:rFonts w:hint="cs"/>
          <w:rtl/>
        </w:rPr>
        <w:t>ِ</w:t>
      </w:r>
      <w:r w:rsidRPr="008C3AB8">
        <w:rPr>
          <w:rStyle w:val="libAieChar"/>
          <w:rtl/>
        </w:rPr>
        <w:t xml:space="preserve"> و</w:t>
      </w:r>
      <w:r w:rsidR="00297DC6">
        <w:rPr>
          <w:rStyle w:val="libAieChar"/>
          <w:rFonts w:hint="cs"/>
          <w:rtl/>
        </w:rPr>
        <w:t>َ</w:t>
      </w:r>
      <w:r w:rsidRPr="008C3AB8">
        <w:rPr>
          <w:rStyle w:val="libAieChar"/>
          <w:rtl/>
        </w:rPr>
        <w:t>ح</w:t>
      </w:r>
      <w:r w:rsidR="00297DC6">
        <w:rPr>
          <w:rStyle w:val="libAieChar"/>
          <w:rFonts w:hint="cs"/>
          <w:rtl/>
        </w:rPr>
        <w:t>ْ</w:t>
      </w:r>
      <w:r w:rsidRPr="008C3AB8">
        <w:rPr>
          <w:rStyle w:val="libAieChar"/>
          <w:rtl/>
        </w:rPr>
        <w:t>د</w:t>
      </w:r>
      <w:r w:rsidR="00297DC6">
        <w:rPr>
          <w:rStyle w:val="libAieChar"/>
          <w:rFonts w:hint="cs"/>
          <w:rtl/>
        </w:rPr>
        <w:t>َ</w:t>
      </w:r>
      <w:r w:rsidRPr="008C3AB8">
        <w:rPr>
          <w:rStyle w:val="libAieChar"/>
          <w:rtl/>
        </w:rPr>
        <w:t>ه</w:t>
      </w:r>
      <w:r w:rsidR="00297DC6">
        <w:rPr>
          <w:rStyle w:val="libAieChar"/>
          <w:rFonts w:hint="cs"/>
          <w:rtl/>
        </w:rPr>
        <w:t>ُ</w:t>
      </w:r>
      <w:r w:rsidRPr="008C3AB8">
        <w:rPr>
          <w:rStyle w:val="libAieChar"/>
          <w:rtl/>
        </w:rPr>
        <w:t xml:space="preserve"> و</w:t>
      </w:r>
      <w:r w:rsidR="00297DC6">
        <w:rPr>
          <w:rStyle w:val="libAieChar"/>
          <w:rFonts w:hint="cs"/>
          <w:rtl/>
        </w:rPr>
        <w:t>َ</w:t>
      </w:r>
      <w:r w:rsidRPr="008C3AB8">
        <w:rPr>
          <w:rStyle w:val="libAieChar"/>
          <w:rtl/>
        </w:rPr>
        <w:t>ك</w:t>
      </w:r>
      <w:r w:rsidR="00297DC6">
        <w:rPr>
          <w:rStyle w:val="libAieChar"/>
          <w:rFonts w:hint="cs"/>
          <w:rtl/>
        </w:rPr>
        <w:t>َ</w:t>
      </w:r>
      <w:r w:rsidRPr="008C3AB8">
        <w:rPr>
          <w:rStyle w:val="libAieChar"/>
          <w:rtl/>
        </w:rPr>
        <w:t>ف</w:t>
      </w:r>
      <w:r w:rsidR="00297DC6">
        <w:rPr>
          <w:rStyle w:val="libAieChar"/>
          <w:rFonts w:hint="cs"/>
          <w:rtl/>
        </w:rPr>
        <w:t>َ</w:t>
      </w:r>
      <w:r w:rsidRPr="008C3AB8">
        <w:rPr>
          <w:rStyle w:val="libAieChar"/>
          <w:rtl/>
        </w:rPr>
        <w:t>ر</w:t>
      </w:r>
      <w:r w:rsidR="00297DC6">
        <w:rPr>
          <w:rStyle w:val="libAieChar"/>
          <w:rFonts w:hint="cs"/>
          <w:rtl/>
        </w:rPr>
        <w:t>ْ</w:t>
      </w:r>
      <w:r w:rsidRPr="008C3AB8">
        <w:rPr>
          <w:rStyle w:val="libAieChar"/>
          <w:rtl/>
        </w:rPr>
        <w:t>ن</w:t>
      </w:r>
      <w:r w:rsidR="00297DC6">
        <w:rPr>
          <w:rStyle w:val="libAieChar"/>
          <w:rFonts w:hint="cs"/>
          <w:rtl/>
        </w:rPr>
        <w:t>َ</w:t>
      </w:r>
      <w:r w:rsidRPr="008C3AB8">
        <w:rPr>
          <w:rStyle w:val="libAieChar"/>
          <w:rtl/>
        </w:rPr>
        <w:t>ا ب</w:t>
      </w:r>
      <w:r w:rsidR="00297DC6">
        <w:rPr>
          <w:rStyle w:val="libAieChar"/>
          <w:rFonts w:hint="cs"/>
          <w:rtl/>
        </w:rPr>
        <w:t>ِ</w:t>
      </w:r>
      <w:r w:rsidRPr="008C3AB8">
        <w:rPr>
          <w:rStyle w:val="libAieChar"/>
          <w:rtl/>
        </w:rPr>
        <w:t>م</w:t>
      </w:r>
      <w:r w:rsidR="00297DC6">
        <w:rPr>
          <w:rStyle w:val="libAieChar"/>
          <w:rFonts w:hint="cs"/>
          <w:rtl/>
        </w:rPr>
        <w:t>َ</w:t>
      </w:r>
      <w:r w:rsidRPr="008C3AB8">
        <w:rPr>
          <w:rStyle w:val="libAieChar"/>
          <w:rtl/>
        </w:rPr>
        <w:t>ا ك</w:t>
      </w:r>
      <w:r w:rsidR="00297DC6">
        <w:rPr>
          <w:rStyle w:val="libAieChar"/>
          <w:rFonts w:hint="cs"/>
          <w:rtl/>
        </w:rPr>
        <w:t>ُ</w:t>
      </w:r>
      <w:r w:rsidRPr="008C3AB8">
        <w:rPr>
          <w:rStyle w:val="libAieChar"/>
          <w:rtl/>
        </w:rPr>
        <w:t>ن</w:t>
      </w:r>
      <w:r w:rsidR="00297DC6">
        <w:rPr>
          <w:rStyle w:val="libAieChar"/>
          <w:rFonts w:hint="cs"/>
          <w:rtl/>
        </w:rPr>
        <w:t>َّ</w:t>
      </w:r>
      <w:r w:rsidRPr="008C3AB8">
        <w:rPr>
          <w:rStyle w:val="libAieChar"/>
          <w:rtl/>
        </w:rPr>
        <w:t>ا ب</w:t>
      </w:r>
      <w:r w:rsidR="00297DC6">
        <w:rPr>
          <w:rStyle w:val="libAieChar"/>
          <w:rFonts w:hint="cs"/>
          <w:rtl/>
        </w:rPr>
        <w:t>ِ</w:t>
      </w:r>
      <w:r w:rsidRPr="008C3AB8">
        <w:rPr>
          <w:rStyle w:val="libAieChar"/>
          <w:rtl/>
        </w:rPr>
        <w:t>ه</w:t>
      </w:r>
      <w:r w:rsidR="00297DC6">
        <w:rPr>
          <w:rStyle w:val="libAieChar"/>
          <w:rFonts w:hint="cs"/>
          <w:rtl/>
        </w:rPr>
        <w:t>ِ</w:t>
      </w:r>
      <w:r w:rsidRPr="008C3AB8">
        <w:rPr>
          <w:rStyle w:val="libAieChar"/>
          <w:rtl/>
        </w:rPr>
        <w:t xml:space="preserve"> م</w:t>
      </w:r>
      <w:r w:rsidR="00297DC6">
        <w:rPr>
          <w:rStyle w:val="libAieChar"/>
          <w:rFonts w:hint="cs"/>
          <w:rtl/>
        </w:rPr>
        <w:t>ُ</w:t>
      </w:r>
      <w:r w:rsidRPr="008C3AB8">
        <w:rPr>
          <w:rStyle w:val="libAieChar"/>
          <w:rtl/>
        </w:rPr>
        <w:t>ش</w:t>
      </w:r>
      <w:r w:rsidR="00297DC6">
        <w:rPr>
          <w:rStyle w:val="libAieChar"/>
          <w:rFonts w:hint="cs"/>
          <w:rtl/>
        </w:rPr>
        <w:t>ْ</w:t>
      </w:r>
      <w:r w:rsidRPr="008C3AB8">
        <w:rPr>
          <w:rStyle w:val="libAieChar"/>
          <w:rtl/>
        </w:rPr>
        <w:t>ر</w:t>
      </w:r>
      <w:r w:rsidR="00297DC6">
        <w:rPr>
          <w:rStyle w:val="libAieChar"/>
          <w:rFonts w:hint="cs"/>
          <w:rtl/>
        </w:rPr>
        <w:t>ِ</w:t>
      </w:r>
      <w:r w:rsidRPr="008C3AB8">
        <w:rPr>
          <w:rStyle w:val="libAieChar"/>
          <w:rtl/>
        </w:rPr>
        <w:t>ك</w:t>
      </w:r>
      <w:r w:rsidR="00297DC6">
        <w:rPr>
          <w:rStyle w:val="libAieChar"/>
          <w:rFonts w:hint="cs"/>
          <w:rtl/>
        </w:rPr>
        <w:t>ِ</w:t>
      </w:r>
      <w:r w:rsidRPr="008C3AB8">
        <w:rPr>
          <w:rStyle w:val="libAieChar"/>
          <w:rtl/>
        </w:rPr>
        <w:t>ين</w:t>
      </w:r>
      <w:r w:rsidR="00297DC6">
        <w:rPr>
          <w:rStyle w:val="libAieChar"/>
          <w:rFonts w:hint="cs"/>
          <w:rtl/>
        </w:rPr>
        <w:t>َ</w:t>
      </w:r>
      <w:r w:rsidRPr="008C3AB8">
        <w:rPr>
          <w:rStyle w:val="libAieChar"/>
          <w:rtl/>
        </w:rPr>
        <w:t xml:space="preserve"> * ف</w:t>
      </w:r>
      <w:r w:rsidR="00297DC6">
        <w:rPr>
          <w:rStyle w:val="libAieChar"/>
          <w:rFonts w:hint="cs"/>
          <w:rtl/>
        </w:rPr>
        <w:t>َ</w:t>
      </w:r>
      <w:r w:rsidRPr="008C3AB8">
        <w:rPr>
          <w:rStyle w:val="libAieChar"/>
          <w:rtl/>
        </w:rPr>
        <w:t>ل</w:t>
      </w:r>
      <w:r w:rsidR="00297DC6">
        <w:rPr>
          <w:rStyle w:val="libAieChar"/>
          <w:rFonts w:hint="cs"/>
          <w:rtl/>
        </w:rPr>
        <w:t>َ</w:t>
      </w:r>
      <w:r w:rsidRPr="008C3AB8">
        <w:rPr>
          <w:rStyle w:val="libAieChar"/>
          <w:rtl/>
        </w:rPr>
        <w:t>م</w:t>
      </w:r>
      <w:r w:rsidR="00297DC6">
        <w:rPr>
          <w:rStyle w:val="libAieChar"/>
          <w:rFonts w:hint="cs"/>
          <w:rtl/>
        </w:rPr>
        <w:t>ْ</w:t>
      </w:r>
      <w:r w:rsidRPr="008C3AB8">
        <w:rPr>
          <w:rStyle w:val="libAieChar"/>
          <w:rtl/>
        </w:rPr>
        <w:t xml:space="preserve"> ي</w:t>
      </w:r>
      <w:r w:rsidR="00297DC6">
        <w:rPr>
          <w:rStyle w:val="libAieChar"/>
          <w:rFonts w:hint="cs"/>
          <w:rtl/>
        </w:rPr>
        <w:t>َ</w:t>
      </w:r>
      <w:r w:rsidRPr="008C3AB8">
        <w:rPr>
          <w:rStyle w:val="libAieChar"/>
          <w:rtl/>
        </w:rPr>
        <w:t>ك</w:t>
      </w:r>
      <w:r w:rsidR="00297DC6">
        <w:rPr>
          <w:rStyle w:val="libAieChar"/>
          <w:rFonts w:hint="cs"/>
          <w:rtl/>
        </w:rPr>
        <w:t>ُ</w:t>
      </w:r>
      <w:r w:rsidRPr="008C3AB8">
        <w:rPr>
          <w:rStyle w:val="libAieChar"/>
          <w:rtl/>
        </w:rPr>
        <w:t xml:space="preserve"> ي</w:t>
      </w:r>
      <w:r w:rsidR="00297DC6">
        <w:rPr>
          <w:rStyle w:val="libAieChar"/>
          <w:rFonts w:hint="cs"/>
          <w:rtl/>
        </w:rPr>
        <w:t>َ</w:t>
      </w:r>
      <w:r w:rsidRPr="008C3AB8">
        <w:rPr>
          <w:rStyle w:val="libAieChar"/>
          <w:rtl/>
        </w:rPr>
        <w:t>نف</w:t>
      </w:r>
      <w:r w:rsidR="00297DC6">
        <w:rPr>
          <w:rStyle w:val="libAieChar"/>
          <w:rFonts w:hint="cs"/>
          <w:rtl/>
        </w:rPr>
        <w:t>َ</w:t>
      </w:r>
      <w:r w:rsidRPr="008C3AB8">
        <w:rPr>
          <w:rStyle w:val="libAieChar"/>
          <w:rtl/>
        </w:rPr>
        <w:t>ع</w:t>
      </w:r>
      <w:r w:rsidR="00297DC6">
        <w:rPr>
          <w:rStyle w:val="libAieChar"/>
          <w:rFonts w:hint="cs"/>
          <w:rtl/>
        </w:rPr>
        <w:t>ُ</w:t>
      </w:r>
      <w:r w:rsidRPr="008C3AB8">
        <w:rPr>
          <w:rStyle w:val="libAieChar"/>
          <w:rtl/>
        </w:rPr>
        <w:t>ه</w:t>
      </w:r>
      <w:r w:rsidR="00297DC6">
        <w:rPr>
          <w:rStyle w:val="libAieChar"/>
          <w:rFonts w:hint="cs"/>
          <w:rtl/>
        </w:rPr>
        <w:t>ُ</w:t>
      </w:r>
      <w:r w:rsidRPr="008C3AB8">
        <w:rPr>
          <w:rStyle w:val="libAieChar"/>
          <w:rtl/>
        </w:rPr>
        <w:t>م</w:t>
      </w:r>
      <w:r w:rsidR="00297DC6">
        <w:rPr>
          <w:rStyle w:val="libAieChar"/>
          <w:rFonts w:hint="cs"/>
          <w:rtl/>
        </w:rPr>
        <w:t>ْ</w:t>
      </w:r>
      <w:r w:rsidR="00297DC6">
        <w:rPr>
          <w:rStyle w:val="libAieChar"/>
          <w:rtl/>
        </w:rPr>
        <w:t xml:space="preserve"> </w:t>
      </w:r>
      <w:r w:rsidR="00297DC6">
        <w:rPr>
          <w:rStyle w:val="libAieChar"/>
          <w:rFonts w:hint="cs"/>
          <w:rtl/>
        </w:rPr>
        <w:t>إِ</w:t>
      </w:r>
      <w:r w:rsidRPr="008C3AB8">
        <w:rPr>
          <w:rStyle w:val="libAieChar"/>
          <w:rtl/>
        </w:rPr>
        <w:t>ي</w:t>
      </w:r>
      <w:r w:rsidR="00297DC6">
        <w:rPr>
          <w:rStyle w:val="libAieChar"/>
          <w:rFonts w:hint="cs"/>
          <w:rtl/>
        </w:rPr>
        <w:t>َ</w:t>
      </w:r>
      <w:r w:rsidRPr="008C3AB8">
        <w:rPr>
          <w:rStyle w:val="libAieChar"/>
          <w:rtl/>
        </w:rPr>
        <w:t>مان</w:t>
      </w:r>
      <w:r w:rsidR="00297DC6">
        <w:rPr>
          <w:rStyle w:val="libAieChar"/>
          <w:rFonts w:hint="cs"/>
          <w:rtl/>
        </w:rPr>
        <w:t>ُ</w:t>
      </w:r>
      <w:r w:rsidRPr="008C3AB8">
        <w:rPr>
          <w:rStyle w:val="libAieChar"/>
          <w:rtl/>
        </w:rPr>
        <w:t>ه</w:t>
      </w:r>
      <w:r w:rsidR="00297DC6">
        <w:rPr>
          <w:rStyle w:val="libAieChar"/>
          <w:rFonts w:hint="cs"/>
          <w:rtl/>
        </w:rPr>
        <w:t>ُ</w:t>
      </w:r>
      <w:r w:rsidRPr="008C3AB8">
        <w:rPr>
          <w:rStyle w:val="libAieChar"/>
          <w:rtl/>
        </w:rPr>
        <w:t>م</w:t>
      </w:r>
      <w:r w:rsidR="00297DC6">
        <w:rPr>
          <w:rStyle w:val="libAieChar"/>
          <w:rFonts w:hint="cs"/>
          <w:rtl/>
        </w:rPr>
        <w:t>ْ</w:t>
      </w:r>
      <w:r w:rsidRPr="008C3AB8">
        <w:rPr>
          <w:rStyle w:val="libAieChar"/>
          <w:rtl/>
        </w:rPr>
        <w:t xml:space="preserve"> </w:t>
      </w:r>
      <w:r w:rsidR="00C73FAF">
        <w:rPr>
          <w:rStyle w:val="libAieChar"/>
          <w:rtl/>
        </w:rPr>
        <w:t>ل</w:t>
      </w:r>
      <w:r w:rsidR="00297DC6">
        <w:rPr>
          <w:rStyle w:val="libAieChar"/>
          <w:rFonts w:hint="cs"/>
          <w:rtl/>
        </w:rPr>
        <w:t>َ</w:t>
      </w:r>
      <w:r w:rsidR="00C73FAF">
        <w:rPr>
          <w:rStyle w:val="libAieChar"/>
          <w:rtl/>
        </w:rPr>
        <w:t>ـم</w:t>
      </w:r>
      <w:r w:rsidR="00297DC6">
        <w:rPr>
          <w:rStyle w:val="libAieChar"/>
          <w:rFonts w:hint="cs"/>
          <w:rtl/>
        </w:rPr>
        <w:t>َ</w:t>
      </w:r>
      <w:r w:rsidR="00C73FAF">
        <w:rPr>
          <w:rStyle w:val="libAieChar"/>
          <w:rtl/>
        </w:rPr>
        <w:t xml:space="preserve">ّا </w:t>
      </w:r>
      <w:r w:rsidRPr="008C3AB8">
        <w:rPr>
          <w:rStyle w:val="libAieChar"/>
          <w:rtl/>
        </w:rPr>
        <w:t>ر</w:t>
      </w:r>
      <w:r w:rsidR="00297DC6">
        <w:rPr>
          <w:rStyle w:val="libAieChar"/>
          <w:rFonts w:hint="cs"/>
          <w:rtl/>
        </w:rPr>
        <w:t>َ</w:t>
      </w:r>
      <w:r w:rsidRPr="008C3AB8">
        <w:rPr>
          <w:rStyle w:val="libAieChar"/>
          <w:rtl/>
        </w:rPr>
        <w:t>أ</w:t>
      </w:r>
      <w:r w:rsidR="00297DC6">
        <w:rPr>
          <w:rStyle w:val="libAieChar"/>
          <w:rFonts w:hint="cs"/>
          <w:rtl/>
        </w:rPr>
        <w:t>َ</w:t>
      </w:r>
      <w:r w:rsidRPr="008C3AB8">
        <w:rPr>
          <w:rStyle w:val="libAieChar"/>
          <w:rtl/>
        </w:rPr>
        <w:t>و</w:t>
      </w:r>
      <w:r w:rsidR="00297DC6">
        <w:rPr>
          <w:rStyle w:val="libAieChar"/>
          <w:rFonts w:hint="cs"/>
          <w:rtl/>
        </w:rPr>
        <w:t>ْ</w:t>
      </w:r>
      <w:r w:rsidRPr="008C3AB8">
        <w:rPr>
          <w:rStyle w:val="libAieChar"/>
          <w:rtl/>
        </w:rPr>
        <w:t>ا ب</w:t>
      </w:r>
      <w:r w:rsidR="00297DC6">
        <w:rPr>
          <w:rStyle w:val="libAieChar"/>
          <w:rFonts w:hint="cs"/>
          <w:rtl/>
        </w:rPr>
        <w:t>َ</w:t>
      </w:r>
      <w:r w:rsidRPr="008C3AB8">
        <w:rPr>
          <w:rStyle w:val="libAieChar"/>
          <w:rtl/>
        </w:rPr>
        <w:t>أ</w:t>
      </w:r>
      <w:r w:rsidR="00297DC6">
        <w:rPr>
          <w:rStyle w:val="libAieChar"/>
          <w:rFonts w:hint="cs"/>
          <w:rtl/>
        </w:rPr>
        <w:t>ْ</w:t>
      </w:r>
      <w:r w:rsidRPr="008C3AB8">
        <w:rPr>
          <w:rStyle w:val="libAieChar"/>
          <w:rtl/>
        </w:rPr>
        <w:t>س</w:t>
      </w:r>
      <w:r w:rsidR="00297DC6">
        <w:rPr>
          <w:rStyle w:val="libAieChar"/>
          <w:rFonts w:hint="cs"/>
          <w:rtl/>
        </w:rPr>
        <w:t>َ</w:t>
      </w:r>
      <w:r w:rsidRPr="008C3AB8">
        <w:rPr>
          <w:rStyle w:val="libAieChar"/>
          <w:rtl/>
        </w:rPr>
        <w:t>ن</w:t>
      </w:r>
      <w:r w:rsidR="00297DC6">
        <w:rPr>
          <w:rStyle w:val="libAieChar"/>
          <w:rFonts w:hint="cs"/>
          <w:rtl/>
        </w:rPr>
        <w:t>َ</w:t>
      </w:r>
      <w:r w:rsidRPr="008C3AB8">
        <w:rPr>
          <w:rStyle w:val="libAieChar"/>
          <w:rtl/>
        </w:rPr>
        <w:t>ا</w:t>
      </w:r>
      <w:r w:rsidRPr="00E521F4">
        <w:rPr>
          <w:rStyle w:val="libNormalChar"/>
          <w:rtl/>
        </w:rPr>
        <w:t xml:space="preserve"> </w:t>
      </w:r>
      <w:r w:rsidRPr="00786B2D">
        <w:rPr>
          <w:rStyle w:val="libAlaemChar"/>
          <w:rtl/>
        </w:rPr>
        <w:t>)</w:t>
      </w:r>
      <w:r>
        <w:rPr>
          <w:rtl/>
        </w:rPr>
        <w:t xml:space="preserve"> </w:t>
      </w:r>
      <w:r w:rsidRPr="00A90B9E">
        <w:rPr>
          <w:rStyle w:val="libFootnotenumChar"/>
          <w:rtl/>
        </w:rPr>
        <w:t>(</w:t>
      </w:r>
      <w:r w:rsidR="00AF7E49">
        <w:rPr>
          <w:rStyle w:val="libFootnotenumChar"/>
          <w:rFonts w:hint="cs"/>
          <w:rtl/>
        </w:rPr>
        <w:t>1</w:t>
      </w:r>
      <w:r w:rsidRPr="00A90B9E">
        <w:rPr>
          <w:rStyle w:val="libFootnotenumChar"/>
          <w:rtl/>
        </w:rPr>
        <w:t>)</w:t>
      </w:r>
      <w:r>
        <w:rPr>
          <w:rtl/>
        </w:rPr>
        <w:t xml:space="preserve"> وقال</w:t>
      </w:r>
      <w:r w:rsidR="00A93B6D">
        <w:rPr>
          <w:rtl/>
        </w:rPr>
        <w:t>:</w:t>
      </w:r>
      <w:r>
        <w:rPr>
          <w:rtl/>
        </w:rPr>
        <w:t xml:space="preserve"> عزّ وجلّ</w:t>
      </w:r>
      <w:r w:rsidR="00A93B6D">
        <w:rPr>
          <w:rtl/>
        </w:rPr>
        <w:t>:</w:t>
      </w:r>
      <w:r>
        <w:rPr>
          <w:rtl/>
        </w:rPr>
        <w:t xml:space="preserve"> </w:t>
      </w:r>
      <w:r w:rsidR="00786B2D" w:rsidRPr="00786B2D">
        <w:rPr>
          <w:rStyle w:val="libAlaemChar"/>
          <w:rtl/>
        </w:rPr>
        <w:t>(</w:t>
      </w:r>
      <w:r w:rsidRPr="00E521F4">
        <w:rPr>
          <w:rStyle w:val="libNormalChar"/>
          <w:rtl/>
        </w:rPr>
        <w:t xml:space="preserve"> </w:t>
      </w:r>
      <w:r w:rsidRPr="008C3AB8">
        <w:rPr>
          <w:rStyle w:val="libAieChar"/>
          <w:rtl/>
        </w:rPr>
        <w:t>ي</w:t>
      </w:r>
      <w:r w:rsidR="00E161B8">
        <w:rPr>
          <w:rStyle w:val="libAieChar"/>
          <w:rFonts w:hint="cs"/>
          <w:rtl/>
        </w:rPr>
        <w:t>َ</w:t>
      </w:r>
      <w:r w:rsidRPr="008C3AB8">
        <w:rPr>
          <w:rStyle w:val="libAieChar"/>
          <w:rtl/>
        </w:rPr>
        <w:t>و</w:t>
      </w:r>
      <w:r w:rsidR="00E161B8">
        <w:rPr>
          <w:rStyle w:val="libAieChar"/>
          <w:rFonts w:hint="cs"/>
          <w:rtl/>
        </w:rPr>
        <w:t>ْ</w:t>
      </w:r>
      <w:r w:rsidRPr="008C3AB8">
        <w:rPr>
          <w:rStyle w:val="libAieChar"/>
          <w:rtl/>
        </w:rPr>
        <w:t>م</w:t>
      </w:r>
      <w:r w:rsidR="00E161B8">
        <w:rPr>
          <w:rStyle w:val="libAieChar"/>
          <w:rFonts w:hint="cs"/>
          <w:rtl/>
        </w:rPr>
        <w:t>َ</w:t>
      </w:r>
      <w:r w:rsidRPr="008C3AB8">
        <w:rPr>
          <w:rStyle w:val="libAieChar"/>
          <w:rtl/>
        </w:rPr>
        <w:t xml:space="preserve"> ي</w:t>
      </w:r>
      <w:r w:rsidR="00E161B8">
        <w:rPr>
          <w:rStyle w:val="libAieChar"/>
          <w:rFonts w:hint="cs"/>
          <w:rtl/>
        </w:rPr>
        <w:t>َ</w:t>
      </w:r>
      <w:r w:rsidRPr="008C3AB8">
        <w:rPr>
          <w:rStyle w:val="libAieChar"/>
          <w:rtl/>
        </w:rPr>
        <w:t>أ</w:t>
      </w:r>
      <w:r w:rsidR="00E161B8">
        <w:rPr>
          <w:rStyle w:val="libAieChar"/>
          <w:rFonts w:hint="cs"/>
          <w:rtl/>
        </w:rPr>
        <w:t>َ</w:t>
      </w:r>
      <w:r w:rsidRPr="008C3AB8">
        <w:rPr>
          <w:rStyle w:val="libAieChar"/>
          <w:rtl/>
        </w:rPr>
        <w:t>ت</w:t>
      </w:r>
      <w:r w:rsidR="00E161B8">
        <w:rPr>
          <w:rStyle w:val="libAieChar"/>
          <w:rFonts w:hint="cs"/>
          <w:rtl/>
        </w:rPr>
        <w:t>ِ</w:t>
      </w:r>
      <w:r w:rsidRPr="008C3AB8">
        <w:rPr>
          <w:rStyle w:val="libAieChar"/>
          <w:rtl/>
        </w:rPr>
        <w:t>ي ب</w:t>
      </w:r>
      <w:r w:rsidR="00584E86">
        <w:rPr>
          <w:rStyle w:val="libAieChar"/>
          <w:rFonts w:hint="cs"/>
          <w:rtl/>
        </w:rPr>
        <w:t>َ</w:t>
      </w:r>
      <w:r w:rsidRPr="008C3AB8">
        <w:rPr>
          <w:rStyle w:val="libAieChar"/>
          <w:rtl/>
        </w:rPr>
        <w:t>ع</w:t>
      </w:r>
      <w:r w:rsidR="00584E86">
        <w:rPr>
          <w:rStyle w:val="libAieChar"/>
          <w:rFonts w:hint="cs"/>
          <w:rtl/>
        </w:rPr>
        <w:t>ْ</w:t>
      </w:r>
      <w:r w:rsidRPr="008C3AB8">
        <w:rPr>
          <w:rStyle w:val="libAieChar"/>
          <w:rtl/>
        </w:rPr>
        <w:t>ض</w:t>
      </w:r>
      <w:r w:rsidR="00584E86">
        <w:rPr>
          <w:rStyle w:val="libAieChar"/>
          <w:rFonts w:hint="cs"/>
          <w:rtl/>
        </w:rPr>
        <w:t>ُ</w:t>
      </w:r>
      <w:r w:rsidRPr="008C3AB8">
        <w:rPr>
          <w:rStyle w:val="libAieChar"/>
          <w:rtl/>
        </w:rPr>
        <w:t xml:space="preserve"> آي</w:t>
      </w:r>
      <w:r w:rsidR="00584E86">
        <w:rPr>
          <w:rStyle w:val="libAieChar"/>
          <w:rFonts w:hint="cs"/>
          <w:rtl/>
        </w:rPr>
        <w:t>َ</w:t>
      </w:r>
      <w:r w:rsidRPr="008C3AB8">
        <w:rPr>
          <w:rStyle w:val="libAieChar"/>
          <w:rtl/>
        </w:rPr>
        <w:t>ات</w:t>
      </w:r>
      <w:r w:rsidR="00584E86">
        <w:rPr>
          <w:rStyle w:val="libAieChar"/>
          <w:rFonts w:hint="cs"/>
          <w:rtl/>
        </w:rPr>
        <w:t>ِ</w:t>
      </w:r>
      <w:r w:rsidRPr="008C3AB8">
        <w:rPr>
          <w:rStyle w:val="libAieChar"/>
          <w:rtl/>
        </w:rPr>
        <w:t xml:space="preserve"> ر</w:t>
      </w:r>
      <w:r w:rsidR="008606C1">
        <w:rPr>
          <w:rStyle w:val="libAieChar"/>
          <w:rFonts w:hint="cs"/>
          <w:rtl/>
        </w:rPr>
        <w:t>َ</w:t>
      </w:r>
      <w:r w:rsidRPr="008C3AB8">
        <w:rPr>
          <w:rStyle w:val="libAieChar"/>
          <w:rtl/>
        </w:rPr>
        <w:t>ب</w:t>
      </w:r>
      <w:r w:rsidR="008606C1">
        <w:rPr>
          <w:rStyle w:val="libAieChar"/>
          <w:rFonts w:hint="cs"/>
          <w:rtl/>
        </w:rPr>
        <w:t>ِّ</w:t>
      </w:r>
      <w:r w:rsidRPr="008C3AB8">
        <w:rPr>
          <w:rStyle w:val="libAieChar"/>
          <w:rtl/>
        </w:rPr>
        <w:t>ك</w:t>
      </w:r>
      <w:r w:rsidR="008606C1">
        <w:rPr>
          <w:rStyle w:val="libAieChar"/>
          <w:rFonts w:hint="cs"/>
          <w:rtl/>
        </w:rPr>
        <w:t>َ</w:t>
      </w:r>
      <w:r w:rsidRPr="008C3AB8">
        <w:rPr>
          <w:rStyle w:val="libAieChar"/>
          <w:rtl/>
        </w:rPr>
        <w:t xml:space="preserve"> ل</w:t>
      </w:r>
      <w:r w:rsidR="008606C1">
        <w:rPr>
          <w:rStyle w:val="libAieChar"/>
          <w:rFonts w:hint="cs"/>
          <w:rtl/>
        </w:rPr>
        <w:t>َ</w:t>
      </w:r>
      <w:r w:rsidRPr="008C3AB8">
        <w:rPr>
          <w:rStyle w:val="libAieChar"/>
          <w:rtl/>
        </w:rPr>
        <w:t>ا ي</w:t>
      </w:r>
      <w:r w:rsidR="008606C1">
        <w:rPr>
          <w:rStyle w:val="libAieChar"/>
          <w:rFonts w:hint="cs"/>
          <w:rtl/>
        </w:rPr>
        <w:t>َ</w:t>
      </w:r>
      <w:r w:rsidRPr="008C3AB8">
        <w:rPr>
          <w:rStyle w:val="libAieChar"/>
          <w:rtl/>
        </w:rPr>
        <w:t>نف</w:t>
      </w:r>
      <w:r w:rsidR="008606C1">
        <w:rPr>
          <w:rStyle w:val="libAieChar"/>
          <w:rFonts w:hint="cs"/>
          <w:rtl/>
        </w:rPr>
        <w:t>َ</w:t>
      </w:r>
      <w:r w:rsidRPr="008C3AB8">
        <w:rPr>
          <w:rStyle w:val="libAieChar"/>
          <w:rtl/>
        </w:rPr>
        <w:t>ع</w:t>
      </w:r>
      <w:r w:rsidR="008606C1">
        <w:rPr>
          <w:rStyle w:val="libAieChar"/>
          <w:rFonts w:hint="cs"/>
          <w:rtl/>
        </w:rPr>
        <w:t>ُ</w:t>
      </w:r>
      <w:r w:rsidRPr="008C3AB8">
        <w:rPr>
          <w:rStyle w:val="libAieChar"/>
          <w:rtl/>
        </w:rPr>
        <w:t xml:space="preserve"> ن</w:t>
      </w:r>
      <w:r w:rsidR="008606C1">
        <w:rPr>
          <w:rStyle w:val="libAieChar"/>
          <w:rFonts w:hint="cs"/>
          <w:rtl/>
        </w:rPr>
        <w:t>َ</w:t>
      </w:r>
      <w:r w:rsidRPr="008C3AB8">
        <w:rPr>
          <w:rStyle w:val="libAieChar"/>
          <w:rtl/>
        </w:rPr>
        <w:t>ف</w:t>
      </w:r>
      <w:r w:rsidR="008606C1">
        <w:rPr>
          <w:rStyle w:val="libAieChar"/>
          <w:rFonts w:hint="cs"/>
          <w:rtl/>
        </w:rPr>
        <w:t>ْ</w:t>
      </w:r>
      <w:r w:rsidRPr="008C3AB8">
        <w:rPr>
          <w:rStyle w:val="libAieChar"/>
          <w:rtl/>
        </w:rPr>
        <w:t>سا</w:t>
      </w:r>
      <w:r w:rsidR="008606C1">
        <w:rPr>
          <w:rStyle w:val="libAieChar"/>
          <w:rFonts w:hint="cs"/>
          <w:rtl/>
        </w:rPr>
        <w:t>ً</w:t>
      </w:r>
      <w:r w:rsidRPr="008C3AB8">
        <w:rPr>
          <w:rStyle w:val="libAieChar"/>
          <w:rtl/>
        </w:rPr>
        <w:t xml:space="preserve"> إ</w:t>
      </w:r>
      <w:r w:rsidR="008606C1">
        <w:rPr>
          <w:rStyle w:val="libAieChar"/>
          <w:rFonts w:hint="cs"/>
          <w:rtl/>
        </w:rPr>
        <w:t>ِ</w:t>
      </w:r>
      <w:r w:rsidRPr="008C3AB8">
        <w:rPr>
          <w:rStyle w:val="libAieChar"/>
          <w:rtl/>
        </w:rPr>
        <w:t>يم</w:t>
      </w:r>
      <w:r w:rsidR="008606C1">
        <w:rPr>
          <w:rStyle w:val="libAieChar"/>
          <w:rFonts w:hint="cs"/>
          <w:rtl/>
        </w:rPr>
        <w:t>َ</w:t>
      </w:r>
      <w:r w:rsidRPr="008C3AB8">
        <w:rPr>
          <w:rStyle w:val="libAieChar"/>
          <w:rtl/>
        </w:rPr>
        <w:t>ان</w:t>
      </w:r>
      <w:r w:rsidR="008606C1">
        <w:rPr>
          <w:rStyle w:val="libAieChar"/>
          <w:rFonts w:hint="cs"/>
          <w:rtl/>
        </w:rPr>
        <w:t>ُ</w:t>
      </w:r>
      <w:r w:rsidRPr="008C3AB8">
        <w:rPr>
          <w:rStyle w:val="libAieChar"/>
          <w:rtl/>
        </w:rPr>
        <w:t>ه</w:t>
      </w:r>
      <w:r w:rsidR="008606C1">
        <w:rPr>
          <w:rStyle w:val="libAieChar"/>
          <w:rFonts w:hint="cs"/>
          <w:rtl/>
        </w:rPr>
        <w:t>َ</w:t>
      </w:r>
      <w:r w:rsidRPr="008C3AB8">
        <w:rPr>
          <w:rStyle w:val="libAieChar"/>
          <w:rtl/>
        </w:rPr>
        <w:t>ا ل</w:t>
      </w:r>
      <w:r w:rsidR="008606C1">
        <w:rPr>
          <w:rStyle w:val="libAieChar"/>
          <w:rFonts w:hint="cs"/>
          <w:rtl/>
        </w:rPr>
        <w:t>َ</w:t>
      </w:r>
      <w:r w:rsidRPr="008C3AB8">
        <w:rPr>
          <w:rStyle w:val="libAieChar"/>
          <w:rtl/>
        </w:rPr>
        <w:t>م</w:t>
      </w:r>
      <w:r w:rsidR="008606C1">
        <w:rPr>
          <w:rStyle w:val="libAieChar"/>
          <w:rFonts w:hint="cs"/>
          <w:rtl/>
        </w:rPr>
        <w:t>ْ</w:t>
      </w:r>
      <w:r w:rsidRPr="008C3AB8">
        <w:rPr>
          <w:rStyle w:val="libAieChar"/>
          <w:rtl/>
        </w:rPr>
        <w:t xml:space="preserve"> ت</w:t>
      </w:r>
      <w:r w:rsidR="008606C1">
        <w:rPr>
          <w:rStyle w:val="libAieChar"/>
          <w:rFonts w:hint="cs"/>
          <w:rtl/>
        </w:rPr>
        <w:t>َ</w:t>
      </w:r>
      <w:r w:rsidRPr="008C3AB8">
        <w:rPr>
          <w:rStyle w:val="libAieChar"/>
          <w:rtl/>
        </w:rPr>
        <w:t>ك</w:t>
      </w:r>
      <w:r w:rsidR="008606C1">
        <w:rPr>
          <w:rStyle w:val="libAieChar"/>
          <w:rFonts w:hint="cs"/>
          <w:rtl/>
        </w:rPr>
        <w:t>ُ</w:t>
      </w:r>
      <w:r w:rsidRPr="008C3AB8">
        <w:rPr>
          <w:rStyle w:val="libAieChar"/>
          <w:rtl/>
        </w:rPr>
        <w:t>ن</w:t>
      </w:r>
      <w:r w:rsidR="008606C1">
        <w:rPr>
          <w:rStyle w:val="libAieChar"/>
          <w:rFonts w:hint="cs"/>
          <w:rtl/>
        </w:rPr>
        <w:t>ْ</w:t>
      </w:r>
      <w:r w:rsidRPr="008C3AB8">
        <w:rPr>
          <w:rStyle w:val="libAieChar"/>
          <w:rtl/>
        </w:rPr>
        <w:t xml:space="preserve"> آم</w:t>
      </w:r>
      <w:r w:rsidR="008606C1">
        <w:rPr>
          <w:rStyle w:val="libAieChar"/>
          <w:rFonts w:hint="cs"/>
          <w:rtl/>
        </w:rPr>
        <w:t>َ</w:t>
      </w:r>
      <w:r w:rsidRPr="008C3AB8">
        <w:rPr>
          <w:rStyle w:val="libAieChar"/>
          <w:rtl/>
        </w:rPr>
        <w:t>ن</w:t>
      </w:r>
      <w:r w:rsidR="008606C1">
        <w:rPr>
          <w:rStyle w:val="libAieChar"/>
          <w:rFonts w:hint="cs"/>
          <w:rtl/>
        </w:rPr>
        <w:t>َ</w:t>
      </w:r>
      <w:r w:rsidRPr="008C3AB8">
        <w:rPr>
          <w:rStyle w:val="libAieChar"/>
          <w:rtl/>
        </w:rPr>
        <w:t>ت</w:t>
      </w:r>
      <w:r w:rsidR="008606C1">
        <w:rPr>
          <w:rStyle w:val="libAieChar"/>
          <w:rFonts w:hint="cs"/>
          <w:rtl/>
        </w:rPr>
        <w:t>ْ</w:t>
      </w:r>
      <w:r w:rsidRPr="008C3AB8">
        <w:rPr>
          <w:rStyle w:val="libAieChar"/>
          <w:rtl/>
        </w:rPr>
        <w:t xml:space="preserve"> م</w:t>
      </w:r>
      <w:r w:rsidR="008606C1">
        <w:rPr>
          <w:rStyle w:val="libAieChar"/>
          <w:rFonts w:hint="cs"/>
          <w:rtl/>
        </w:rPr>
        <w:t>ِ</w:t>
      </w:r>
      <w:r w:rsidRPr="008C3AB8">
        <w:rPr>
          <w:rStyle w:val="libAieChar"/>
          <w:rtl/>
        </w:rPr>
        <w:t>ن ق</w:t>
      </w:r>
      <w:r w:rsidR="008606C1">
        <w:rPr>
          <w:rStyle w:val="libAieChar"/>
          <w:rFonts w:hint="cs"/>
          <w:rtl/>
        </w:rPr>
        <w:t>َ</w:t>
      </w:r>
      <w:r w:rsidRPr="008C3AB8">
        <w:rPr>
          <w:rStyle w:val="libAieChar"/>
          <w:rtl/>
        </w:rPr>
        <w:t>ب</w:t>
      </w:r>
      <w:r w:rsidR="008606C1">
        <w:rPr>
          <w:rStyle w:val="libAieChar"/>
          <w:rFonts w:hint="cs"/>
          <w:rtl/>
        </w:rPr>
        <w:t>ْ</w:t>
      </w:r>
      <w:r w:rsidRPr="008C3AB8">
        <w:rPr>
          <w:rStyle w:val="libAieChar"/>
          <w:rtl/>
        </w:rPr>
        <w:t>ل</w:t>
      </w:r>
      <w:r w:rsidR="008606C1">
        <w:rPr>
          <w:rStyle w:val="libAieChar"/>
          <w:rFonts w:hint="cs"/>
          <w:rtl/>
        </w:rPr>
        <w:t>ُ</w:t>
      </w:r>
      <w:r w:rsidRPr="008C3AB8">
        <w:rPr>
          <w:rStyle w:val="libAieChar"/>
          <w:rtl/>
        </w:rPr>
        <w:t xml:space="preserve"> أ</w:t>
      </w:r>
      <w:r w:rsidR="008606C1">
        <w:rPr>
          <w:rStyle w:val="libAieChar"/>
          <w:rFonts w:hint="cs"/>
          <w:rtl/>
        </w:rPr>
        <w:t>َ</w:t>
      </w:r>
      <w:r w:rsidRPr="008C3AB8">
        <w:rPr>
          <w:rStyle w:val="libAieChar"/>
          <w:rtl/>
        </w:rPr>
        <w:t>و</w:t>
      </w:r>
      <w:r w:rsidR="008606C1">
        <w:rPr>
          <w:rStyle w:val="libAieChar"/>
          <w:rFonts w:hint="cs"/>
          <w:rtl/>
        </w:rPr>
        <w:t>ْ</w:t>
      </w:r>
      <w:r w:rsidRPr="008C3AB8">
        <w:rPr>
          <w:rStyle w:val="libAieChar"/>
          <w:rtl/>
        </w:rPr>
        <w:t xml:space="preserve"> ك</w:t>
      </w:r>
      <w:r w:rsidR="008606C1">
        <w:rPr>
          <w:rStyle w:val="libAieChar"/>
          <w:rFonts w:hint="cs"/>
          <w:rtl/>
        </w:rPr>
        <w:t>َ</w:t>
      </w:r>
      <w:r w:rsidRPr="008C3AB8">
        <w:rPr>
          <w:rStyle w:val="libAieChar"/>
          <w:rtl/>
        </w:rPr>
        <w:t>س</w:t>
      </w:r>
      <w:r w:rsidR="008606C1">
        <w:rPr>
          <w:rStyle w:val="libAieChar"/>
          <w:rFonts w:hint="cs"/>
          <w:rtl/>
        </w:rPr>
        <w:t>َ</w:t>
      </w:r>
      <w:r w:rsidRPr="008C3AB8">
        <w:rPr>
          <w:rStyle w:val="libAieChar"/>
          <w:rtl/>
        </w:rPr>
        <w:t>ب</w:t>
      </w:r>
      <w:r w:rsidR="008606C1">
        <w:rPr>
          <w:rStyle w:val="libAieChar"/>
          <w:rFonts w:hint="cs"/>
          <w:rtl/>
        </w:rPr>
        <w:t>َ</w:t>
      </w:r>
      <w:r w:rsidRPr="008C3AB8">
        <w:rPr>
          <w:rStyle w:val="libAieChar"/>
          <w:rtl/>
        </w:rPr>
        <w:t>ت</w:t>
      </w:r>
      <w:r w:rsidR="008606C1">
        <w:rPr>
          <w:rStyle w:val="libAieChar"/>
          <w:rFonts w:hint="cs"/>
          <w:rtl/>
        </w:rPr>
        <w:t>ْ</w:t>
      </w:r>
      <w:r w:rsidRPr="008C3AB8">
        <w:rPr>
          <w:rStyle w:val="libAieChar"/>
          <w:rtl/>
        </w:rPr>
        <w:t xml:space="preserve"> ف</w:t>
      </w:r>
      <w:r w:rsidR="008606C1">
        <w:rPr>
          <w:rStyle w:val="libAieChar"/>
          <w:rFonts w:hint="cs"/>
          <w:rtl/>
        </w:rPr>
        <w:t>ِ</w:t>
      </w:r>
      <w:r w:rsidRPr="008C3AB8">
        <w:rPr>
          <w:rStyle w:val="libAieChar"/>
          <w:rtl/>
        </w:rPr>
        <w:t>ي إ</w:t>
      </w:r>
      <w:r w:rsidR="008606C1">
        <w:rPr>
          <w:rStyle w:val="libAieChar"/>
          <w:rFonts w:hint="cs"/>
          <w:rtl/>
        </w:rPr>
        <w:t>ِ</w:t>
      </w:r>
      <w:r w:rsidRPr="008C3AB8">
        <w:rPr>
          <w:rStyle w:val="libAieChar"/>
          <w:rtl/>
        </w:rPr>
        <w:t>يم</w:t>
      </w:r>
      <w:r w:rsidR="008606C1">
        <w:rPr>
          <w:rStyle w:val="libAieChar"/>
          <w:rFonts w:hint="cs"/>
          <w:rtl/>
        </w:rPr>
        <w:t>َ</w:t>
      </w:r>
      <w:r w:rsidRPr="008C3AB8">
        <w:rPr>
          <w:rStyle w:val="libAieChar"/>
          <w:rtl/>
        </w:rPr>
        <w:t>ان</w:t>
      </w:r>
      <w:r w:rsidR="008606C1">
        <w:rPr>
          <w:rStyle w:val="libAieChar"/>
          <w:rFonts w:hint="cs"/>
          <w:rtl/>
        </w:rPr>
        <w:t>ِ</w:t>
      </w:r>
      <w:r w:rsidRPr="008C3AB8">
        <w:rPr>
          <w:rStyle w:val="libAieChar"/>
          <w:rtl/>
        </w:rPr>
        <w:t xml:space="preserve">ها </w:t>
      </w:r>
      <w:r w:rsidR="007D728D">
        <w:rPr>
          <w:rStyle w:val="libAieChar"/>
          <w:rtl/>
        </w:rPr>
        <w:t>خ</w:t>
      </w:r>
      <w:r w:rsidR="008606C1">
        <w:rPr>
          <w:rStyle w:val="libAieChar"/>
          <w:rFonts w:hint="cs"/>
          <w:rtl/>
        </w:rPr>
        <w:t>َ</w:t>
      </w:r>
      <w:r w:rsidR="007D728D">
        <w:rPr>
          <w:rStyle w:val="libAieChar"/>
          <w:rtl/>
        </w:rPr>
        <w:t>ي</w:t>
      </w:r>
      <w:r w:rsidR="008606C1">
        <w:rPr>
          <w:rStyle w:val="libAieChar"/>
          <w:rFonts w:hint="cs"/>
          <w:rtl/>
        </w:rPr>
        <w:t>ْ</w:t>
      </w:r>
      <w:r w:rsidR="007D728D">
        <w:rPr>
          <w:rStyle w:val="libAieChar"/>
          <w:rtl/>
        </w:rPr>
        <w:t xml:space="preserve">راً </w:t>
      </w:r>
      <w:r w:rsidR="00786B2D" w:rsidRPr="008E33F5">
        <w:rPr>
          <w:rStyle w:val="libAlaemChar"/>
          <w:rtl/>
        </w:rPr>
        <w:t>)</w:t>
      </w:r>
      <w:r>
        <w:rPr>
          <w:rtl/>
        </w:rPr>
        <w:t xml:space="preserve"> </w:t>
      </w:r>
      <w:r w:rsidRPr="00A90B9E">
        <w:rPr>
          <w:rStyle w:val="libFootnotenumChar"/>
          <w:rtl/>
        </w:rPr>
        <w:t>(</w:t>
      </w:r>
      <w:r w:rsidR="00AF7E49">
        <w:rPr>
          <w:rStyle w:val="libFootnotenumChar"/>
          <w:rFonts w:hint="cs"/>
          <w:rtl/>
        </w:rPr>
        <w:t>2</w:t>
      </w:r>
      <w:r w:rsidRPr="00A90B9E">
        <w:rPr>
          <w:rStyle w:val="libFootnotenumChar"/>
          <w:rtl/>
        </w:rPr>
        <w:t>)</w:t>
      </w:r>
      <w:r>
        <w:rPr>
          <w:rtl/>
        </w:rPr>
        <w:t xml:space="preserve"> ... الحديث </w:t>
      </w:r>
    </w:p>
    <w:p w:rsidR="00502E84" w:rsidRDefault="00502E84" w:rsidP="00AF7E49">
      <w:pPr>
        <w:pStyle w:val="libNormal"/>
        <w:rPr>
          <w:rtl/>
        </w:rPr>
      </w:pPr>
      <w:r w:rsidRPr="00BA6C6A">
        <w:rPr>
          <w:rStyle w:val="libNormalChar"/>
          <w:rtl/>
        </w:rPr>
        <w:t>[ 21064 ]</w:t>
      </w:r>
      <w:r>
        <w:rPr>
          <w:rtl/>
        </w:rPr>
        <w:t xml:space="preserve"> 10</w:t>
      </w:r>
      <w:r w:rsidR="00A90B9E">
        <w:rPr>
          <w:rtl/>
        </w:rPr>
        <w:t xml:space="preserve"> - </w:t>
      </w:r>
      <w:r>
        <w:rPr>
          <w:rtl/>
        </w:rPr>
        <w:t>وعن جعفر بن نعيم بن شاذان</w:t>
      </w:r>
      <w:r w:rsidR="00A90B9E">
        <w:rPr>
          <w:rtl/>
        </w:rPr>
        <w:t>،</w:t>
      </w:r>
      <w:r>
        <w:rPr>
          <w:rtl/>
        </w:rPr>
        <w:t xml:space="preserve"> عن عمه </w:t>
      </w:r>
      <w:r w:rsidR="00021793">
        <w:rPr>
          <w:rtl/>
        </w:rPr>
        <w:t>محمّد</w:t>
      </w:r>
      <w:r w:rsidR="00E52184">
        <w:rPr>
          <w:rtl/>
        </w:rPr>
        <w:t xml:space="preserve"> </w:t>
      </w:r>
      <w:r>
        <w:rPr>
          <w:rtl/>
        </w:rPr>
        <w:t>بن شاذان</w:t>
      </w:r>
      <w:r w:rsidR="00A90B9E">
        <w:rPr>
          <w:rtl/>
        </w:rPr>
        <w:t>،</w:t>
      </w:r>
      <w:r>
        <w:rPr>
          <w:rtl/>
        </w:rPr>
        <w:t xml:space="preserve"> عن الفضل بن شاذان</w:t>
      </w:r>
      <w:r w:rsidR="00A90B9E">
        <w:rPr>
          <w:rtl/>
        </w:rPr>
        <w:t>،</w:t>
      </w:r>
      <w:r>
        <w:rPr>
          <w:rtl/>
        </w:rPr>
        <w:t xml:space="preserve"> عن </w:t>
      </w:r>
      <w:r w:rsidR="00021793">
        <w:rPr>
          <w:rtl/>
        </w:rPr>
        <w:t>محمّد</w:t>
      </w:r>
      <w:r w:rsidR="00E52184">
        <w:rPr>
          <w:rtl/>
        </w:rPr>
        <w:t xml:space="preserve"> </w:t>
      </w:r>
      <w:r>
        <w:rPr>
          <w:rtl/>
        </w:rPr>
        <w:t>بن أبي عمير قال</w:t>
      </w:r>
      <w:r w:rsidR="00A93B6D">
        <w:rPr>
          <w:rtl/>
        </w:rPr>
        <w:t>:</w:t>
      </w:r>
      <w:r>
        <w:rPr>
          <w:rtl/>
        </w:rPr>
        <w:t xml:space="preserve"> قلت لابي الحسن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أخبرني عن قول الله عزّ وجلّ لموسى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86B2D" w:rsidRPr="00786B2D">
        <w:rPr>
          <w:rStyle w:val="libAlaemChar"/>
          <w:rtl/>
        </w:rPr>
        <w:t>(</w:t>
      </w:r>
      <w:r w:rsidRPr="00E521F4">
        <w:rPr>
          <w:rStyle w:val="libNormalChar"/>
          <w:rtl/>
        </w:rPr>
        <w:t xml:space="preserve"> </w:t>
      </w:r>
      <w:r w:rsidR="0030271E">
        <w:rPr>
          <w:rStyle w:val="libAieChar"/>
          <w:rFonts w:hint="cs"/>
          <w:rtl/>
        </w:rPr>
        <w:t>إ</w:t>
      </w:r>
      <w:r w:rsidRPr="008C3AB8">
        <w:rPr>
          <w:rStyle w:val="libAieChar"/>
          <w:rtl/>
        </w:rPr>
        <w:t>ذ</w:t>
      </w:r>
      <w:r w:rsidR="0030271E">
        <w:rPr>
          <w:rStyle w:val="libAieChar"/>
          <w:rFonts w:hint="cs"/>
          <w:rtl/>
        </w:rPr>
        <w:t>ْ</w:t>
      </w:r>
      <w:r w:rsidRPr="008C3AB8">
        <w:rPr>
          <w:rStyle w:val="libAieChar"/>
          <w:rtl/>
        </w:rPr>
        <w:t>ه</w:t>
      </w:r>
      <w:r w:rsidR="0030271E">
        <w:rPr>
          <w:rStyle w:val="libAieChar"/>
          <w:rFonts w:hint="cs"/>
          <w:rtl/>
        </w:rPr>
        <w:t>َ</w:t>
      </w:r>
      <w:r w:rsidRPr="008C3AB8">
        <w:rPr>
          <w:rStyle w:val="libAieChar"/>
          <w:rtl/>
        </w:rPr>
        <w:t>ب</w:t>
      </w:r>
      <w:r w:rsidR="0030271E">
        <w:rPr>
          <w:rStyle w:val="libAieChar"/>
          <w:rFonts w:hint="cs"/>
          <w:rtl/>
        </w:rPr>
        <w:t>َ</w:t>
      </w:r>
      <w:r w:rsidRPr="008C3AB8">
        <w:rPr>
          <w:rStyle w:val="libAieChar"/>
          <w:rtl/>
        </w:rPr>
        <w:t>ا إ</w:t>
      </w:r>
      <w:r w:rsidR="0030271E">
        <w:rPr>
          <w:rStyle w:val="libAieChar"/>
          <w:rFonts w:hint="cs"/>
          <w:rtl/>
        </w:rPr>
        <w:t>ِ</w:t>
      </w:r>
      <w:r w:rsidRPr="008C3AB8">
        <w:rPr>
          <w:rStyle w:val="libAieChar"/>
          <w:rtl/>
        </w:rPr>
        <w:t>لى ف</w:t>
      </w:r>
      <w:r w:rsidR="0030271E">
        <w:rPr>
          <w:rStyle w:val="libAieChar"/>
          <w:rFonts w:hint="cs"/>
          <w:rtl/>
        </w:rPr>
        <w:t>ِ</w:t>
      </w:r>
      <w:r w:rsidRPr="008C3AB8">
        <w:rPr>
          <w:rStyle w:val="libAieChar"/>
          <w:rtl/>
        </w:rPr>
        <w:t>ر</w:t>
      </w:r>
      <w:r w:rsidR="0030271E">
        <w:rPr>
          <w:rStyle w:val="libAieChar"/>
          <w:rFonts w:hint="cs"/>
          <w:rtl/>
        </w:rPr>
        <w:t>ْ</w:t>
      </w:r>
      <w:r w:rsidRPr="008C3AB8">
        <w:rPr>
          <w:rStyle w:val="libAieChar"/>
          <w:rtl/>
        </w:rPr>
        <w:t>ع</w:t>
      </w:r>
      <w:r w:rsidR="0030271E">
        <w:rPr>
          <w:rStyle w:val="libAieChar"/>
          <w:rFonts w:hint="cs"/>
          <w:rtl/>
        </w:rPr>
        <w:t>َ</w:t>
      </w:r>
      <w:r w:rsidRPr="008C3AB8">
        <w:rPr>
          <w:rStyle w:val="libAieChar"/>
          <w:rtl/>
        </w:rPr>
        <w:t>و</w:t>
      </w:r>
      <w:r w:rsidR="0030271E">
        <w:rPr>
          <w:rStyle w:val="libAieChar"/>
          <w:rFonts w:hint="cs"/>
          <w:rtl/>
        </w:rPr>
        <w:t>ْ</w:t>
      </w:r>
      <w:r w:rsidRPr="008C3AB8">
        <w:rPr>
          <w:rStyle w:val="libAieChar"/>
          <w:rtl/>
        </w:rPr>
        <w:t>ن</w:t>
      </w:r>
      <w:r w:rsidR="0030271E">
        <w:rPr>
          <w:rStyle w:val="libAieChar"/>
          <w:rFonts w:hint="cs"/>
          <w:rtl/>
        </w:rPr>
        <w:t>َ</w:t>
      </w:r>
      <w:r w:rsidRPr="008C3AB8">
        <w:rPr>
          <w:rStyle w:val="libAieChar"/>
          <w:rtl/>
        </w:rPr>
        <w:t xml:space="preserve"> إ</w:t>
      </w:r>
      <w:r w:rsidR="0030271E">
        <w:rPr>
          <w:rStyle w:val="libAieChar"/>
          <w:rFonts w:hint="cs"/>
          <w:rtl/>
        </w:rPr>
        <w:t>ِ</w:t>
      </w:r>
      <w:r w:rsidRPr="008C3AB8">
        <w:rPr>
          <w:rStyle w:val="libAieChar"/>
          <w:rtl/>
        </w:rPr>
        <w:t>ن</w:t>
      </w:r>
      <w:r w:rsidR="0030271E">
        <w:rPr>
          <w:rStyle w:val="libAieChar"/>
          <w:rFonts w:hint="cs"/>
          <w:rtl/>
        </w:rPr>
        <w:t>َّ</w:t>
      </w:r>
      <w:r w:rsidRPr="008C3AB8">
        <w:rPr>
          <w:rStyle w:val="libAieChar"/>
          <w:rtl/>
        </w:rPr>
        <w:t>ه</w:t>
      </w:r>
      <w:r w:rsidR="0030271E">
        <w:rPr>
          <w:rStyle w:val="libAieChar"/>
          <w:rFonts w:hint="cs"/>
          <w:rtl/>
        </w:rPr>
        <w:t>ُ</w:t>
      </w:r>
      <w:r w:rsidRPr="008C3AB8">
        <w:rPr>
          <w:rStyle w:val="libAieChar"/>
          <w:rtl/>
        </w:rPr>
        <w:t xml:space="preserve"> ط</w:t>
      </w:r>
      <w:r w:rsidR="0030271E">
        <w:rPr>
          <w:rStyle w:val="libAieChar"/>
          <w:rFonts w:hint="cs"/>
          <w:rtl/>
        </w:rPr>
        <w:t>َ</w:t>
      </w:r>
      <w:r w:rsidRPr="008C3AB8">
        <w:rPr>
          <w:rStyle w:val="libAieChar"/>
          <w:rtl/>
        </w:rPr>
        <w:t>غ</w:t>
      </w:r>
      <w:r w:rsidR="0030271E">
        <w:rPr>
          <w:rStyle w:val="libAieChar"/>
          <w:rFonts w:hint="cs"/>
          <w:rtl/>
        </w:rPr>
        <w:t>َ</w:t>
      </w:r>
      <w:r w:rsidRPr="008C3AB8">
        <w:rPr>
          <w:rStyle w:val="libAieChar"/>
          <w:rtl/>
        </w:rPr>
        <w:t>ى</w:t>
      </w:r>
      <w:r w:rsidRPr="00E521F4">
        <w:rPr>
          <w:rStyle w:val="libNormalChar"/>
          <w:rtl/>
        </w:rPr>
        <w:t xml:space="preserve"> </w:t>
      </w:r>
      <w:r w:rsidR="00786B2D" w:rsidRPr="008E33F5">
        <w:rPr>
          <w:rStyle w:val="libAlaemChar"/>
          <w:rtl/>
        </w:rPr>
        <w:t>)</w:t>
      </w:r>
      <w:r>
        <w:rPr>
          <w:rtl/>
        </w:rPr>
        <w:t xml:space="preserve"> </w:t>
      </w:r>
      <w:r w:rsidRPr="00A90B9E">
        <w:rPr>
          <w:rStyle w:val="libFootnotenumChar"/>
          <w:rtl/>
        </w:rPr>
        <w:t>(</w:t>
      </w:r>
      <w:r w:rsidR="00AF7E49">
        <w:rPr>
          <w:rStyle w:val="libFootnotenumChar"/>
          <w:rFonts w:hint="cs"/>
          <w:rtl/>
        </w:rPr>
        <w:t>3</w:t>
      </w:r>
      <w:r w:rsidRPr="00A90B9E">
        <w:rPr>
          <w:rStyle w:val="libFootnotenumChar"/>
          <w:rtl/>
        </w:rPr>
        <w:t>)</w:t>
      </w:r>
      <w:r>
        <w:rPr>
          <w:rtl/>
        </w:rPr>
        <w:t xml:space="preserve"> فقال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أم</w:t>
      </w:r>
      <w:r w:rsidR="0030271E">
        <w:rPr>
          <w:rFonts w:hint="cs"/>
          <w:rtl/>
        </w:rPr>
        <w:t>ّ</w:t>
      </w:r>
      <w:r>
        <w:rPr>
          <w:rtl/>
        </w:rPr>
        <w:t>ا قوله</w:t>
      </w:r>
      <w:r w:rsidR="00A93B6D">
        <w:rPr>
          <w:rtl/>
        </w:rPr>
        <w:t>:</w:t>
      </w:r>
      <w:r>
        <w:rPr>
          <w:rtl/>
        </w:rPr>
        <w:t xml:space="preserve"> </w:t>
      </w:r>
      <w:r w:rsidR="00786B2D" w:rsidRPr="00786B2D">
        <w:rPr>
          <w:rStyle w:val="libAlaemChar"/>
          <w:rtl/>
        </w:rPr>
        <w:t>(</w:t>
      </w:r>
      <w:r w:rsidRPr="00E521F4">
        <w:rPr>
          <w:rStyle w:val="libNormalChar"/>
          <w:rtl/>
        </w:rPr>
        <w:t xml:space="preserve"> </w:t>
      </w:r>
      <w:r w:rsidRPr="008C3AB8">
        <w:rPr>
          <w:rStyle w:val="libAieChar"/>
          <w:rtl/>
        </w:rPr>
        <w:t>ف</w:t>
      </w:r>
      <w:r w:rsidR="0030271E">
        <w:rPr>
          <w:rStyle w:val="libAieChar"/>
          <w:rFonts w:hint="cs"/>
          <w:rtl/>
        </w:rPr>
        <w:t>َ</w:t>
      </w:r>
      <w:r w:rsidRPr="008C3AB8">
        <w:rPr>
          <w:rStyle w:val="libAieChar"/>
          <w:rtl/>
        </w:rPr>
        <w:t>ق</w:t>
      </w:r>
      <w:r w:rsidR="0030271E">
        <w:rPr>
          <w:rStyle w:val="libAieChar"/>
          <w:rFonts w:hint="cs"/>
          <w:rtl/>
        </w:rPr>
        <w:t>ُ</w:t>
      </w:r>
      <w:r w:rsidRPr="008C3AB8">
        <w:rPr>
          <w:rStyle w:val="libAieChar"/>
          <w:rtl/>
        </w:rPr>
        <w:t>ول</w:t>
      </w:r>
      <w:r w:rsidR="0030271E">
        <w:rPr>
          <w:rStyle w:val="libAieChar"/>
          <w:rFonts w:hint="cs"/>
          <w:rtl/>
        </w:rPr>
        <w:t>َ</w:t>
      </w:r>
      <w:r w:rsidRPr="008C3AB8">
        <w:rPr>
          <w:rStyle w:val="libAieChar"/>
          <w:rtl/>
        </w:rPr>
        <w:t>ا ل</w:t>
      </w:r>
      <w:r w:rsidR="0030271E">
        <w:rPr>
          <w:rStyle w:val="libAieChar"/>
          <w:rFonts w:hint="cs"/>
          <w:rtl/>
        </w:rPr>
        <w:t>َ</w:t>
      </w:r>
      <w:r w:rsidRPr="008C3AB8">
        <w:rPr>
          <w:rStyle w:val="libAieChar"/>
          <w:rtl/>
        </w:rPr>
        <w:t>ه</w:t>
      </w:r>
      <w:r w:rsidR="0030271E">
        <w:rPr>
          <w:rStyle w:val="libAieChar"/>
          <w:rFonts w:hint="cs"/>
          <w:rtl/>
        </w:rPr>
        <w:t>ُ</w:t>
      </w:r>
      <w:r w:rsidRPr="008C3AB8">
        <w:rPr>
          <w:rStyle w:val="libAieChar"/>
          <w:rtl/>
        </w:rPr>
        <w:t xml:space="preserve"> ق</w:t>
      </w:r>
      <w:r w:rsidR="0030271E">
        <w:rPr>
          <w:rStyle w:val="libAieChar"/>
          <w:rFonts w:hint="cs"/>
          <w:rtl/>
        </w:rPr>
        <w:t>َ</w:t>
      </w:r>
      <w:r w:rsidRPr="008C3AB8">
        <w:rPr>
          <w:rStyle w:val="libAieChar"/>
          <w:rtl/>
        </w:rPr>
        <w:t>و</w:t>
      </w:r>
      <w:r w:rsidR="0030271E">
        <w:rPr>
          <w:rStyle w:val="libAieChar"/>
          <w:rFonts w:hint="cs"/>
          <w:rtl/>
        </w:rPr>
        <w:t>ْ</w:t>
      </w:r>
      <w:r w:rsidRPr="008C3AB8">
        <w:rPr>
          <w:rStyle w:val="libAieChar"/>
          <w:rtl/>
        </w:rPr>
        <w:t>لا</w:t>
      </w:r>
      <w:r w:rsidR="0030271E">
        <w:rPr>
          <w:rStyle w:val="libAieChar"/>
          <w:rFonts w:hint="cs"/>
          <w:rtl/>
        </w:rPr>
        <w:t>ً</w:t>
      </w:r>
      <w:r w:rsidRPr="008C3AB8">
        <w:rPr>
          <w:rStyle w:val="libAieChar"/>
          <w:rtl/>
        </w:rPr>
        <w:t xml:space="preserve"> ل</w:t>
      </w:r>
      <w:r w:rsidR="0030271E">
        <w:rPr>
          <w:rStyle w:val="libAieChar"/>
          <w:rFonts w:hint="cs"/>
          <w:rtl/>
        </w:rPr>
        <w:t>َّ</w:t>
      </w:r>
      <w:r w:rsidRPr="008C3AB8">
        <w:rPr>
          <w:rStyle w:val="libAieChar"/>
          <w:rtl/>
        </w:rPr>
        <w:t>ي</w:t>
      </w:r>
      <w:r w:rsidR="0030271E">
        <w:rPr>
          <w:rStyle w:val="libAieChar"/>
          <w:rFonts w:hint="cs"/>
          <w:rtl/>
        </w:rPr>
        <w:t>ِّ</w:t>
      </w:r>
      <w:r w:rsidRPr="008C3AB8">
        <w:rPr>
          <w:rStyle w:val="libAieChar"/>
          <w:rtl/>
        </w:rPr>
        <w:t>نا</w:t>
      </w:r>
      <w:r w:rsidR="0030271E">
        <w:rPr>
          <w:rStyle w:val="libAieChar"/>
          <w:rFonts w:hint="cs"/>
          <w:rtl/>
        </w:rPr>
        <w:t>ً</w:t>
      </w:r>
      <w:r w:rsidRPr="00E521F4">
        <w:rPr>
          <w:rStyle w:val="libNormalChar"/>
          <w:rtl/>
        </w:rPr>
        <w:t xml:space="preserve"> </w:t>
      </w:r>
      <w:r w:rsidR="00786B2D" w:rsidRPr="008E33F5">
        <w:rPr>
          <w:rStyle w:val="libAlaemChar"/>
          <w:rtl/>
        </w:rPr>
        <w:t>)</w:t>
      </w:r>
      <w:r>
        <w:rPr>
          <w:rtl/>
        </w:rPr>
        <w:t xml:space="preserve"> </w:t>
      </w:r>
      <w:r w:rsidRPr="00A90B9E">
        <w:rPr>
          <w:rStyle w:val="libFootnotenumChar"/>
          <w:rtl/>
        </w:rPr>
        <w:t>(</w:t>
      </w:r>
      <w:r w:rsidR="00AF7E49">
        <w:rPr>
          <w:rStyle w:val="libFootnotenumChar"/>
          <w:rFonts w:hint="cs"/>
          <w:rtl/>
        </w:rPr>
        <w:t>4</w:t>
      </w:r>
      <w:r w:rsidRPr="00A90B9E">
        <w:rPr>
          <w:rStyle w:val="libFootnotenumChar"/>
          <w:rtl/>
        </w:rPr>
        <w:t>)</w:t>
      </w:r>
      <w:r w:rsidR="00A90B9E">
        <w:rPr>
          <w:rtl/>
        </w:rPr>
        <w:t xml:space="preserve"> - </w:t>
      </w:r>
      <w:r>
        <w:rPr>
          <w:rtl/>
        </w:rPr>
        <w:t>إلى أن قال</w:t>
      </w:r>
      <w:r w:rsidR="00A93B6D">
        <w:rPr>
          <w:rtl/>
        </w:rPr>
        <w:t>:</w:t>
      </w:r>
      <w:r w:rsidR="00A90B9E">
        <w:rPr>
          <w:rtl/>
        </w:rPr>
        <w:t xml:space="preserve"> - </w:t>
      </w:r>
      <w:r>
        <w:rPr>
          <w:rtl/>
        </w:rPr>
        <w:t xml:space="preserve">وقد علم الله أن فرعون لا يتذكر ولا يخشى </w:t>
      </w:r>
      <w:r w:rsidR="00B57202">
        <w:rPr>
          <w:rtl/>
        </w:rPr>
        <w:t xml:space="preserve">إلّا </w:t>
      </w:r>
      <w:r>
        <w:rPr>
          <w:rtl/>
        </w:rPr>
        <w:t>عند رؤية البأس</w:t>
      </w:r>
      <w:r w:rsidR="00A90B9E">
        <w:rPr>
          <w:rtl/>
        </w:rPr>
        <w:t>،</w:t>
      </w:r>
      <w:r>
        <w:rPr>
          <w:rtl/>
        </w:rPr>
        <w:t xml:space="preserve"> </w:t>
      </w:r>
      <w:r w:rsidR="00B57202">
        <w:rPr>
          <w:rtl/>
        </w:rPr>
        <w:t xml:space="preserve">إلّا </w:t>
      </w:r>
      <w:r>
        <w:rPr>
          <w:rtl/>
        </w:rPr>
        <w:t>تسمع الله يقول</w:t>
      </w:r>
      <w:r w:rsidR="00A93B6D">
        <w:rPr>
          <w:rtl/>
        </w:rPr>
        <w:t>:</w:t>
      </w:r>
      <w:r>
        <w:rPr>
          <w:rtl/>
        </w:rPr>
        <w:t xml:space="preserve"> </w:t>
      </w:r>
      <w:r w:rsidR="00786B2D" w:rsidRPr="00786B2D">
        <w:rPr>
          <w:rStyle w:val="libAlaemChar"/>
          <w:rtl/>
        </w:rPr>
        <w:t>(</w:t>
      </w:r>
      <w:r w:rsidRPr="00E521F4">
        <w:rPr>
          <w:rStyle w:val="libNormalChar"/>
          <w:rtl/>
        </w:rPr>
        <w:t xml:space="preserve"> </w:t>
      </w:r>
      <w:r w:rsidR="007E7204">
        <w:rPr>
          <w:rStyle w:val="libAieChar"/>
          <w:rtl/>
        </w:rPr>
        <w:t>ح</w:t>
      </w:r>
      <w:r w:rsidR="00C572DB">
        <w:rPr>
          <w:rStyle w:val="libAieChar"/>
          <w:rFonts w:hint="cs"/>
          <w:rtl/>
        </w:rPr>
        <w:t>َ</w:t>
      </w:r>
      <w:r w:rsidR="007E7204">
        <w:rPr>
          <w:rStyle w:val="libAieChar"/>
          <w:rtl/>
        </w:rPr>
        <w:t>ت</w:t>
      </w:r>
      <w:r w:rsidR="00C572DB">
        <w:rPr>
          <w:rStyle w:val="libAieChar"/>
          <w:rFonts w:hint="cs"/>
          <w:rtl/>
        </w:rPr>
        <w:t>َ</w:t>
      </w:r>
      <w:r w:rsidR="007E7204">
        <w:rPr>
          <w:rStyle w:val="libAieChar"/>
          <w:rtl/>
        </w:rPr>
        <w:t xml:space="preserve">ّى </w:t>
      </w:r>
      <w:r w:rsidRPr="008C3AB8">
        <w:rPr>
          <w:rStyle w:val="libAieChar"/>
          <w:rtl/>
        </w:rPr>
        <w:t>إ</w:t>
      </w:r>
      <w:r w:rsidR="00C572DB">
        <w:rPr>
          <w:rStyle w:val="libAieChar"/>
          <w:rFonts w:hint="cs"/>
          <w:rtl/>
        </w:rPr>
        <w:t>ِ</w:t>
      </w:r>
      <w:r w:rsidRPr="008C3AB8">
        <w:rPr>
          <w:rStyle w:val="libAieChar"/>
          <w:rtl/>
        </w:rPr>
        <w:t>ذ</w:t>
      </w:r>
      <w:r w:rsidR="00C572DB">
        <w:rPr>
          <w:rStyle w:val="libAieChar"/>
          <w:rFonts w:hint="cs"/>
          <w:rtl/>
        </w:rPr>
        <w:t>َ</w:t>
      </w:r>
      <w:r w:rsidRPr="008C3AB8">
        <w:rPr>
          <w:rStyle w:val="libAieChar"/>
          <w:rtl/>
        </w:rPr>
        <w:t>ا أ</w:t>
      </w:r>
      <w:r w:rsidR="00C572DB">
        <w:rPr>
          <w:rStyle w:val="libAieChar"/>
          <w:rFonts w:hint="cs"/>
          <w:rtl/>
        </w:rPr>
        <w:t>َ</w:t>
      </w:r>
      <w:r w:rsidRPr="008C3AB8">
        <w:rPr>
          <w:rStyle w:val="libAieChar"/>
          <w:rtl/>
        </w:rPr>
        <w:t>د</w:t>
      </w:r>
      <w:r w:rsidR="00C572DB">
        <w:rPr>
          <w:rStyle w:val="libAieChar"/>
          <w:rFonts w:hint="cs"/>
          <w:rtl/>
        </w:rPr>
        <w:t>ْ</w:t>
      </w:r>
      <w:r w:rsidRPr="008C3AB8">
        <w:rPr>
          <w:rStyle w:val="libAieChar"/>
          <w:rtl/>
        </w:rPr>
        <w:t>ر</w:t>
      </w:r>
      <w:r w:rsidR="00C572DB">
        <w:rPr>
          <w:rStyle w:val="libAieChar"/>
          <w:rFonts w:hint="cs"/>
          <w:rtl/>
        </w:rPr>
        <w:t>َ</w:t>
      </w:r>
      <w:r w:rsidRPr="008C3AB8">
        <w:rPr>
          <w:rStyle w:val="libAieChar"/>
          <w:rtl/>
        </w:rPr>
        <w:t>ك</w:t>
      </w:r>
      <w:r w:rsidR="00C572DB">
        <w:rPr>
          <w:rStyle w:val="libAieChar"/>
          <w:rFonts w:hint="cs"/>
          <w:rtl/>
        </w:rPr>
        <w:t>َ</w:t>
      </w:r>
      <w:r w:rsidRPr="008C3AB8">
        <w:rPr>
          <w:rStyle w:val="libAieChar"/>
          <w:rtl/>
        </w:rPr>
        <w:t>ه</w:t>
      </w:r>
      <w:r w:rsidR="00C572DB">
        <w:rPr>
          <w:rStyle w:val="libAieChar"/>
          <w:rFonts w:hint="cs"/>
          <w:rtl/>
        </w:rPr>
        <w:t>ُ</w:t>
      </w:r>
      <w:r w:rsidRPr="008C3AB8">
        <w:rPr>
          <w:rStyle w:val="libAieChar"/>
          <w:rtl/>
        </w:rPr>
        <w:t xml:space="preserve"> الغ</w:t>
      </w:r>
      <w:r w:rsidR="00C572DB">
        <w:rPr>
          <w:rStyle w:val="libAieChar"/>
          <w:rFonts w:hint="cs"/>
          <w:rtl/>
        </w:rPr>
        <w:t>َ</w:t>
      </w:r>
      <w:r w:rsidRPr="008C3AB8">
        <w:rPr>
          <w:rStyle w:val="libAieChar"/>
          <w:rtl/>
        </w:rPr>
        <w:t>ر</w:t>
      </w:r>
      <w:r w:rsidR="00C572DB">
        <w:rPr>
          <w:rStyle w:val="libAieChar"/>
          <w:rFonts w:hint="cs"/>
          <w:rtl/>
        </w:rPr>
        <w:t>َ</w:t>
      </w:r>
      <w:r w:rsidRPr="008C3AB8">
        <w:rPr>
          <w:rStyle w:val="libAieChar"/>
          <w:rtl/>
        </w:rPr>
        <w:t>ق</w:t>
      </w:r>
      <w:r w:rsidR="00C572DB">
        <w:rPr>
          <w:rStyle w:val="libAieChar"/>
          <w:rFonts w:hint="cs"/>
          <w:rtl/>
        </w:rPr>
        <w:t>ُ</w:t>
      </w:r>
      <w:r w:rsidRPr="008C3AB8">
        <w:rPr>
          <w:rStyle w:val="libAieChar"/>
          <w:rtl/>
        </w:rPr>
        <w:t xml:space="preserve"> ق</w:t>
      </w:r>
      <w:r w:rsidR="00C572DB">
        <w:rPr>
          <w:rStyle w:val="libAieChar"/>
          <w:rFonts w:hint="cs"/>
          <w:rtl/>
        </w:rPr>
        <w:t>َ</w:t>
      </w:r>
      <w:r w:rsidRPr="008C3AB8">
        <w:rPr>
          <w:rStyle w:val="libAieChar"/>
          <w:rtl/>
        </w:rPr>
        <w:t>ال</w:t>
      </w:r>
      <w:r w:rsidR="00C572DB">
        <w:rPr>
          <w:rStyle w:val="libAieChar"/>
          <w:rFonts w:hint="cs"/>
          <w:rtl/>
        </w:rPr>
        <w:t>َ</w:t>
      </w:r>
      <w:r w:rsidRPr="008C3AB8">
        <w:rPr>
          <w:rStyle w:val="libAieChar"/>
          <w:rtl/>
        </w:rPr>
        <w:t xml:space="preserve"> آم</w:t>
      </w:r>
      <w:r w:rsidR="00C572DB">
        <w:rPr>
          <w:rStyle w:val="libAieChar"/>
          <w:rFonts w:hint="cs"/>
          <w:rtl/>
        </w:rPr>
        <w:t>َ</w:t>
      </w:r>
      <w:r w:rsidRPr="008C3AB8">
        <w:rPr>
          <w:rStyle w:val="libAieChar"/>
          <w:rtl/>
        </w:rPr>
        <w:t>نت</w:t>
      </w:r>
      <w:r w:rsidR="00C572DB">
        <w:rPr>
          <w:rStyle w:val="libAieChar"/>
          <w:rFonts w:hint="cs"/>
          <w:rtl/>
        </w:rPr>
        <w:t>ُ</w:t>
      </w:r>
      <w:r w:rsidRPr="008C3AB8">
        <w:rPr>
          <w:rStyle w:val="libAieChar"/>
          <w:rtl/>
        </w:rPr>
        <w:t xml:space="preserve"> أ</w:t>
      </w:r>
      <w:r w:rsidR="00C572DB">
        <w:rPr>
          <w:rStyle w:val="libAieChar"/>
          <w:rFonts w:hint="cs"/>
          <w:rtl/>
        </w:rPr>
        <w:t>َ</w:t>
      </w:r>
      <w:r w:rsidRPr="008C3AB8">
        <w:rPr>
          <w:rStyle w:val="libAieChar"/>
          <w:rtl/>
        </w:rPr>
        <w:t>ن</w:t>
      </w:r>
      <w:r w:rsidR="00C572DB">
        <w:rPr>
          <w:rStyle w:val="libAieChar"/>
          <w:rFonts w:hint="cs"/>
          <w:rtl/>
        </w:rPr>
        <w:t>َّ</w:t>
      </w:r>
      <w:r w:rsidRPr="008C3AB8">
        <w:rPr>
          <w:rStyle w:val="libAieChar"/>
          <w:rtl/>
        </w:rPr>
        <w:t>ه</w:t>
      </w:r>
      <w:r w:rsidR="00C572DB">
        <w:rPr>
          <w:rStyle w:val="libAieChar"/>
          <w:rFonts w:hint="cs"/>
          <w:rtl/>
        </w:rPr>
        <w:t>ُ</w:t>
      </w:r>
      <w:r w:rsidRPr="008C3AB8">
        <w:rPr>
          <w:rStyle w:val="libAieChar"/>
          <w:rtl/>
        </w:rPr>
        <w:t xml:space="preserve"> ل</w:t>
      </w:r>
      <w:r w:rsidR="00C572DB">
        <w:rPr>
          <w:rStyle w:val="libAieChar"/>
          <w:rFonts w:hint="cs"/>
          <w:rtl/>
        </w:rPr>
        <w:t>َ</w:t>
      </w:r>
      <w:r w:rsidRPr="008C3AB8">
        <w:rPr>
          <w:rStyle w:val="libAieChar"/>
          <w:rtl/>
        </w:rPr>
        <w:t>ا إ</w:t>
      </w:r>
      <w:r w:rsidR="00C572DB">
        <w:rPr>
          <w:rStyle w:val="libAieChar"/>
          <w:rFonts w:hint="cs"/>
          <w:rtl/>
        </w:rPr>
        <w:t>ِ</w:t>
      </w:r>
      <w:r w:rsidRPr="008C3AB8">
        <w:rPr>
          <w:rStyle w:val="libAieChar"/>
          <w:rtl/>
        </w:rPr>
        <w:t>ل</w:t>
      </w:r>
      <w:r w:rsidR="00C572DB">
        <w:rPr>
          <w:rStyle w:val="libAieChar"/>
          <w:rFonts w:hint="cs"/>
          <w:rtl/>
        </w:rPr>
        <w:t>َ</w:t>
      </w:r>
      <w:r w:rsidRPr="008C3AB8">
        <w:rPr>
          <w:rStyle w:val="libAieChar"/>
          <w:rtl/>
        </w:rPr>
        <w:t>ه</w:t>
      </w:r>
      <w:r w:rsidR="00C572DB">
        <w:rPr>
          <w:rStyle w:val="libAieChar"/>
          <w:rFonts w:hint="cs"/>
          <w:rtl/>
        </w:rPr>
        <w:t>َ</w:t>
      </w:r>
      <w:r w:rsidRPr="008C3AB8">
        <w:rPr>
          <w:rStyle w:val="libAieChar"/>
          <w:rtl/>
        </w:rPr>
        <w:t xml:space="preserve"> </w:t>
      </w:r>
      <w:r w:rsidR="00B57202">
        <w:rPr>
          <w:rStyle w:val="libAieChar"/>
          <w:rtl/>
        </w:rPr>
        <w:t>إ</w:t>
      </w:r>
      <w:r w:rsidR="00C572DB">
        <w:rPr>
          <w:rStyle w:val="libAieChar"/>
          <w:rFonts w:hint="cs"/>
          <w:rtl/>
        </w:rPr>
        <w:t>ِ</w:t>
      </w:r>
      <w:r w:rsidR="00B57202">
        <w:rPr>
          <w:rStyle w:val="libAieChar"/>
          <w:rtl/>
        </w:rPr>
        <w:t xml:space="preserve">لّا </w:t>
      </w:r>
      <w:r w:rsidRPr="008C3AB8">
        <w:rPr>
          <w:rStyle w:val="libAieChar"/>
          <w:rtl/>
        </w:rPr>
        <w:t>ال</w:t>
      </w:r>
      <w:r w:rsidR="00C572DB">
        <w:rPr>
          <w:rStyle w:val="libAieChar"/>
          <w:rFonts w:hint="cs"/>
          <w:rtl/>
        </w:rPr>
        <w:t>َّ</w:t>
      </w:r>
      <w:r w:rsidRPr="008C3AB8">
        <w:rPr>
          <w:rStyle w:val="libAieChar"/>
          <w:rtl/>
        </w:rPr>
        <w:t>ذ</w:t>
      </w:r>
      <w:r w:rsidR="00C572DB">
        <w:rPr>
          <w:rStyle w:val="libAieChar"/>
          <w:rFonts w:hint="cs"/>
          <w:rtl/>
        </w:rPr>
        <w:t>ِ</w:t>
      </w:r>
      <w:r w:rsidRPr="008C3AB8">
        <w:rPr>
          <w:rStyle w:val="libAieChar"/>
          <w:rtl/>
        </w:rPr>
        <w:t>ي آم</w:t>
      </w:r>
      <w:r w:rsidR="00C572DB">
        <w:rPr>
          <w:rStyle w:val="libAieChar"/>
          <w:rFonts w:hint="cs"/>
          <w:rtl/>
        </w:rPr>
        <w:t>َ</w:t>
      </w:r>
      <w:r w:rsidRPr="008C3AB8">
        <w:rPr>
          <w:rStyle w:val="libAieChar"/>
          <w:rtl/>
        </w:rPr>
        <w:t>ن</w:t>
      </w:r>
      <w:r w:rsidR="00C572DB">
        <w:rPr>
          <w:rStyle w:val="libAieChar"/>
          <w:rFonts w:hint="cs"/>
          <w:rtl/>
        </w:rPr>
        <w:t>َ</w:t>
      </w:r>
      <w:r w:rsidRPr="008C3AB8">
        <w:rPr>
          <w:rStyle w:val="libAieChar"/>
          <w:rtl/>
        </w:rPr>
        <w:t>ت</w:t>
      </w:r>
      <w:r w:rsidR="00C572DB">
        <w:rPr>
          <w:rStyle w:val="libAieChar"/>
          <w:rFonts w:hint="cs"/>
          <w:rtl/>
        </w:rPr>
        <w:t>ْ</w:t>
      </w:r>
      <w:r w:rsidRPr="008C3AB8">
        <w:rPr>
          <w:rStyle w:val="libAieChar"/>
          <w:rtl/>
        </w:rPr>
        <w:t xml:space="preserve"> ب</w:t>
      </w:r>
      <w:r w:rsidR="00C572DB">
        <w:rPr>
          <w:rStyle w:val="libAieChar"/>
          <w:rFonts w:hint="cs"/>
          <w:rtl/>
        </w:rPr>
        <w:t>ِ</w:t>
      </w:r>
      <w:r w:rsidRPr="008C3AB8">
        <w:rPr>
          <w:rStyle w:val="libAieChar"/>
          <w:rtl/>
        </w:rPr>
        <w:t>ه</w:t>
      </w:r>
      <w:r w:rsidR="00212156">
        <w:rPr>
          <w:rStyle w:val="libAieChar"/>
          <w:rFonts w:hint="cs"/>
          <w:rtl/>
        </w:rPr>
        <w:t>ِ</w:t>
      </w:r>
      <w:r w:rsidRPr="008C3AB8">
        <w:rPr>
          <w:rStyle w:val="libAieChar"/>
          <w:rtl/>
        </w:rPr>
        <w:t xml:space="preserve"> ب</w:t>
      </w:r>
      <w:r w:rsidR="00212156">
        <w:rPr>
          <w:rStyle w:val="libAieChar"/>
          <w:rFonts w:hint="cs"/>
          <w:rtl/>
        </w:rPr>
        <w:t>َ</w:t>
      </w:r>
      <w:r w:rsidRPr="008C3AB8">
        <w:rPr>
          <w:rStyle w:val="libAieChar"/>
          <w:rtl/>
        </w:rPr>
        <w:t>ن</w:t>
      </w:r>
      <w:r w:rsidR="00212156">
        <w:rPr>
          <w:rStyle w:val="libAieChar"/>
          <w:rFonts w:hint="cs"/>
          <w:rtl/>
        </w:rPr>
        <w:t>ُ</w:t>
      </w:r>
      <w:r w:rsidRPr="008C3AB8">
        <w:rPr>
          <w:rStyle w:val="libAieChar"/>
          <w:rtl/>
        </w:rPr>
        <w:t>وا إ</w:t>
      </w:r>
      <w:r w:rsidR="00212156">
        <w:rPr>
          <w:rStyle w:val="libAieChar"/>
          <w:rFonts w:hint="cs"/>
          <w:rtl/>
        </w:rPr>
        <w:t>ِ</w:t>
      </w:r>
      <w:r w:rsidRPr="008C3AB8">
        <w:rPr>
          <w:rStyle w:val="libAieChar"/>
          <w:rtl/>
        </w:rPr>
        <w:t>س</w:t>
      </w:r>
      <w:r w:rsidR="00212156">
        <w:rPr>
          <w:rStyle w:val="libAieChar"/>
          <w:rFonts w:hint="cs"/>
          <w:rtl/>
        </w:rPr>
        <w:t>ْ</w:t>
      </w:r>
      <w:r w:rsidRPr="008C3AB8">
        <w:rPr>
          <w:rStyle w:val="libAieChar"/>
          <w:rtl/>
        </w:rPr>
        <w:t>ر</w:t>
      </w:r>
      <w:r w:rsidR="00212156">
        <w:rPr>
          <w:rStyle w:val="libAieChar"/>
          <w:rFonts w:hint="cs"/>
          <w:rtl/>
        </w:rPr>
        <w:t>َ</w:t>
      </w:r>
      <w:r w:rsidRPr="008C3AB8">
        <w:rPr>
          <w:rStyle w:val="libAieChar"/>
          <w:rtl/>
        </w:rPr>
        <w:t>ائ</w:t>
      </w:r>
      <w:r w:rsidR="00212156">
        <w:rPr>
          <w:rStyle w:val="libAieChar"/>
          <w:rFonts w:hint="cs"/>
          <w:rtl/>
        </w:rPr>
        <w:t>ِ</w:t>
      </w:r>
      <w:r w:rsidRPr="008C3AB8">
        <w:rPr>
          <w:rStyle w:val="libAieChar"/>
          <w:rtl/>
        </w:rPr>
        <w:t>يل</w:t>
      </w:r>
      <w:r w:rsidR="00212156">
        <w:rPr>
          <w:rStyle w:val="libAieChar"/>
          <w:rFonts w:hint="cs"/>
          <w:rtl/>
        </w:rPr>
        <w:t>َ</w:t>
      </w:r>
      <w:r w:rsidRPr="008C3AB8">
        <w:rPr>
          <w:rStyle w:val="libAieChar"/>
          <w:rtl/>
        </w:rPr>
        <w:t xml:space="preserve"> و</w:t>
      </w:r>
      <w:r w:rsidR="00212156">
        <w:rPr>
          <w:rStyle w:val="libAieChar"/>
          <w:rFonts w:hint="cs"/>
          <w:rtl/>
        </w:rPr>
        <w:t>َ</w:t>
      </w:r>
      <w:r w:rsidRPr="008C3AB8">
        <w:rPr>
          <w:rStyle w:val="libAieChar"/>
          <w:rtl/>
        </w:rPr>
        <w:t>أ</w:t>
      </w:r>
      <w:r w:rsidR="00212156">
        <w:rPr>
          <w:rStyle w:val="libAieChar"/>
          <w:rFonts w:hint="cs"/>
          <w:rtl/>
        </w:rPr>
        <w:t>َ</w:t>
      </w:r>
      <w:r w:rsidRPr="008C3AB8">
        <w:rPr>
          <w:rStyle w:val="libAieChar"/>
          <w:rtl/>
        </w:rPr>
        <w:t>ن</w:t>
      </w:r>
      <w:r w:rsidR="00212156">
        <w:rPr>
          <w:rStyle w:val="libAieChar"/>
          <w:rFonts w:hint="cs"/>
          <w:rtl/>
        </w:rPr>
        <w:t>َ</w:t>
      </w:r>
      <w:r w:rsidRPr="008C3AB8">
        <w:rPr>
          <w:rStyle w:val="libAieChar"/>
          <w:rtl/>
        </w:rPr>
        <w:t>ا م</w:t>
      </w:r>
      <w:r w:rsidR="00212156">
        <w:rPr>
          <w:rStyle w:val="libAieChar"/>
          <w:rFonts w:hint="cs"/>
          <w:rtl/>
        </w:rPr>
        <w:t>ِ</w:t>
      </w:r>
      <w:r w:rsidRPr="008C3AB8">
        <w:rPr>
          <w:rStyle w:val="libAieChar"/>
          <w:rtl/>
        </w:rPr>
        <w:t>ن</w:t>
      </w:r>
      <w:r w:rsidR="00212156">
        <w:rPr>
          <w:rStyle w:val="libAieChar"/>
          <w:rFonts w:hint="cs"/>
          <w:rtl/>
        </w:rPr>
        <w:t>َ</w:t>
      </w:r>
      <w:r w:rsidRPr="008C3AB8">
        <w:rPr>
          <w:rStyle w:val="libAieChar"/>
          <w:rtl/>
        </w:rPr>
        <w:t xml:space="preserve"> ال</w:t>
      </w:r>
      <w:r w:rsidR="00212156">
        <w:rPr>
          <w:rStyle w:val="libAieChar"/>
          <w:rFonts w:hint="cs"/>
          <w:rtl/>
        </w:rPr>
        <w:t>ـ</w:t>
      </w:r>
      <w:r w:rsidRPr="008C3AB8">
        <w:rPr>
          <w:rStyle w:val="libAieChar"/>
          <w:rtl/>
        </w:rPr>
        <w:t>م</w:t>
      </w:r>
      <w:r w:rsidR="00212156">
        <w:rPr>
          <w:rStyle w:val="libAieChar"/>
          <w:rFonts w:hint="cs"/>
          <w:rtl/>
        </w:rPr>
        <w:t>ُ</w:t>
      </w:r>
      <w:r w:rsidRPr="008C3AB8">
        <w:rPr>
          <w:rStyle w:val="libAieChar"/>
          <w:rtl/>
        </w:rPr>
        <w:t>س</w:t>
      </w:r>
      <w:r w:rsidR="00212156">
        <w:rPr>
          <w:rStyle w:val="libAieChar"/>
          <w:rFonts w:hint="cs"/>
          <w:rtl/>
        </w:rPr>
        <w:t>ْ</w:t>
      </w:r>
      <w:r w:rsidRPr="008C3AB8">
        <w:rPr>
          <w:rStyle w:val="libAieChar"/>
          <w:rtl/>
        </w:rPr>
        <w:t>ل</w:t>
      </w:r>
      <w:r w:rsidR="00212156">
        <w:rPr>
          <w:rStyle w:val="libAieChar"/>
          <w:rFonts w:hint="cs"/>
          <w:rtl/>
        </w:rPr>
        <w:t>ِ</w:t>
      </w:r>
      <w:r w:rsidRPr="008C3AB8">
        <w:rPr>
          <w:rStyle w:val="libAieChar"/>
          <w:rtl/>
        </w:rPr>
        <w:t>م</w:t>
      </w:r>
      <w:r w:rsidR="00212156">
        <w:rPr>
          <w:rStyle w:val="libAieChar"/>
          <w:rFonts w:hint="cs"/>
          <w:rtl/>
        </w:rPr>
        <w:t>ِ</w:t>
      </w:r>
      <w:r w:rsidRPr="008C3AB8">
        <w:rPr>
          <w:rStyle w:val="libAieChar"/>
          <w:rtl/>
        </w:rPr>
        <w:t>ين</w:t>
      </w:r>
      <w:r w:rsidR="00212156">
        <w:rPr>
          <w:rStyle w:val="libAieChar"/>
          <w:rFonts w:hint="cs"/>
          <w:rtl/>
        </w:rPr>
        <w:t>َ</w:t>
      </w:r>
      <w:r w:rsidRPr="00E521F4">
        <w:rPr>
          <w:rStyle w:val="libNormalChar"/>
          <w:rtl/>
        </w:rPr>
        <w:t xml:space="preserve"> </w:t>
      </w:r>
      <w:r w:rsidR="00786B2D" w:rsidRPr="008E33F5">
        <w:rPr>
          <w:rStyle w:val="libAlaemChar"/>
          <w:rtl/>
        </w:rPr>
        <w:t>)</w:t>
      </w:r>
      <w:r>
        <w:rPr>
          <w:rtl/>
        </w:rPr>
        <w:t xml:space="preserve"> </w:t>
      </w:r>
      <w:r w:rsidRPr="00A90B9E">
        <w:rPr>
          <w:rStyle w:val="libFootnotenumChar"/>
          <w:rtl/>
        </w:rPr>
        <w:t>(</w:t>
      </w:r>
      <w:r w:rsidR="00AF7E49">
        <w:rPr>
          <w:rStyle w:val="libFootnotenumChar"/>
          <w:rFonts w:hint="cs"/>
          <w:rtl/>
        </w:rPr>
        <w:t>5</w:t>
      </w:r>
      <w:r w:rsidRPr="00A90B9E">
        <w:rPr>
          <w:rStyle w:val="libFootnotenumChar"/>
          <w:rtl/>
        </w:rPr>
        <w:t>)</w:t>
      </w:r>
      <w:r>
        <w:rPr>
          <w:rtl/>
        </w:rPr>
        <w:t xml:space="preserve"> فلم يقبل الله إيمانه</w:t>
      </w:r>
      <w:r w:rsidR="00A90B9E">
        <w:rPr>
          <w:rtl/>
        </w:rPr>
        <w:t>،</w:t>
      </w:r>
      <w:r>
        <w:rPr>
          <w:rtl/>
        </w:rPr>
        <w:t xml:space="preserve"> وقال</w:t>
      </w:r>
      <w:r w:rsidR="00A93B6D">
        <w:rPr>
          <w:rtl/>
        </w:rPr>
        <w:t>:</w:t>
      </w:r>
      <w:r>
        <w:rPr>
          <w:rtl/>
        </w:rPr>
        <w:t xml:space="preserve"> </w:t>
      </w:r>
      <w:r w:rsidR="00786B2D" w:rsidRPr="00786B2D">
        <w:rPr>
          <w:rStyle w:val="libAlaemChar"/>
          <w:rtl/>
        </w:rPr>
        <w:t>(</w:t>
      </w:r>
      <w:r w:rsidRPr="00E521F4">
        <w:rPr>
          <w:rStyle w:val="libNormalChar"/>
          <w:rtl/>
        </w:rPr>
        <w:t xml:space="preserve"> </w:t>
      </w:r>
      <w:r w:rsidRPr="008C3AB8">
        <w:rPr>
          <w:rStyle w:val="libAieChar"/>
          <w:rtl/>
        </w:rPr>
        <w:t>ال</w:t>
      </w:r>
      <w:r w:rsidR="00F359E2">
        <w:rPr>
          <w:rStyle w:val="libAieChar"/>
          <w:rFonts w:hint="cs"/>
          <w:rtl/>
        </w:rPr>
        <w:t>ْ</w:t>
      </w:r>
      <w:r w:rsidRPr="008C3AB8">
        <w:rPr>
          <w:rStyle w:val="libAieChar"/>
          <w:rtl/>
        </w:rPr>
        <w:t>آن و</w:t>
      </w:r>
      <w:r w:rsidR="00F359E2">
        <w:rPr>
          <w:rStyle w:val="libAieChar"/>
          <w:rFonts w:hint="cs"/>
          <w:rtl/>
        </w:rPr>
        <w:t>َ</w:t>
      </w:r>
      <w:r w:rsidRPr="008C3AB8">
        <w:rPr>
          <w:rStyle w:val="libAieChar"/>
          <w:rtl/>
        </w:rPr>
        <w:t>ق</w:t>
      </w:r>
      <w:r w:rsidR="00F359E2">
        <w:rPr>
          <w:rStyle w:val="libAieChar"/>
          <w:rFonts w:hint="cs"/>
          <w:rtl/>
        </w:rPr>
        <w:t>َ</w:t>
      </w:r>
      <w:r w:rsidRPr="008C3AB8">
        <w:rPr>
          <w:rStyle w:val="libAieChar"/>
          <w:rtl/>
        </w:rPr>
        <w:t>د</w:t>
      </w:r>
      <w:r w:rsidR="00F359E2">
        <w:rPr>
          <w:rStyle w:val="libAieChar"/>
          <w:rFonts w:hint="cs"/>
          <w:rtl/>
        </w:rPr>
        <w:t>ْ</w:t>
      </w:r>
      <w:r w:rsidRPr="008C3AB8">
        <w:rPr>
          <w:rStyle w:val="libAieChar"/>
          <w:rtl/>
        </w:rPr>
        <w:t xml:space="preserve"> ع</w:t>
      </w:r>
      <w:r w:rsidR="00F359E2">
        <w:rPr>
          <w:rStyle w:val="libAieChar"/>
          <w:rFonts w:hint="cs"/>
          <w:rtl/>
        </w:rPr>
        <w:t>َ</w:t>
      </w:r>
      <w:r w:rsidRPr="008C3AB8">
        <w:rPr>
          <w:rStyle w:val="libAieChar"/>
          <w:rtl/>
        </w:rPr>
        <w:t>ص</w:t>
      </w:r>
      <w:r w:rsidR="00F359E2">
        <w:rPr>
          <w:rStyle w:val="libAieChar"/>
          <w:rFonts w:hint="cs"/>
          <w:rtl/>
        </w:rPr>
        <w:t>َ</w:t>
      </w:r>
      <w:r w:rsidRPr="008C3AB8">
        <w:rPr>
          <w:rStyle w:val="libAieChar"/>
          <w:rtl/>
        </w:rPr>
        <w:t>ي</w:t>
      </w:r>
      <w:r w:rsidR="00F359E2">
        <w:rPr>
          <w:rStyle w:val="libAieChar"/>
          <w:rFonts w:hint="cs"/>
          <w:rtl/>
        </w:rPr>
        <w:t>ْ</w:t>
      </w:r>
      <w:r w:rsidRPr="008C3AB8">
        <w:rPr>
          <w:rStyle w:val="libAieChar"/>
          <w:rtl/>
        </w:rPr>
        <w:t>ت</w:t>
      </w:r>
      <w:r w:rsidR="00F359E2">
        <w:rPr>
          <w:rStyle w:val="libAieChar"/>
          <w:rFonts w:hint="cs"/>
          <w:rtl/>
        </w:rPr>
        <w:t>َ</w:t>
      </w:r>
      <w:r w:rsidRPr="008C3AB8">
        <w:rPr>
          <w:rStyle w:val="libAieChar"/>
          <w:rtl/>
        </w:rPr>
        <w:t xml:space="preserve"> ق</w:t>
      </w:r>
      <w:r w:rsidR="00F359E2">
        <w:rPr>
          <w:rStyle w:val="libAieChar"/>
          <w:rFonts w:hint="cs"/>
          <w:rtl/>
        </w:rPr>
        <w:t>َ</w:t>
      </w:r>
      <w:r w:rsidRPr="008C3AB8">
        <w:rPr>
          <w:rStyle w:val="libAieChar"/>
          <w:rtl/>
        </w:rPr>
        <w:t>ب</w:t>
      </w:r>
      <w:r w:rsidR="00F359E2">
        <w:rPr>
          <w:rStyle w:val="libAieChar"/>
          <w:rFonts w:hint="cs"/>
          <w:rtl/>
        </w:rPr>
        <w:t>ْ</w:t>
      </w:r>
      <w:r w:rsidRPr="008C3AB8">
        <w:rPr>
          <w:rStyle w:val="libAieChar"/>
          <w:rtl/>
        </w:rPr>
        <w:t>ل</w:t>
      </w:r>
      <w:r w:rsidR="00F359E2">
        <w:rPr>
          <w:rStyle w:val="libAieChar"/>
          <w:rFonts w:hint="cs"/>
          <w:rtl/>
        </w:rPr>
        <w:t>ُ</w:t>
      </w:r>
      <w:r w:rsidRPr="008C3AB8">
        <w:rPr>
          <w:rStyle w:val="libAieChar"/>
          <w:rtl/>
        </w:rPr>
        <w:t xml:space="preserve"> و</w:t>
      </w:r>
      <w:r w:rsidR="00F359E2">
        <w:rPr>
          <w:rStyle w:val="libAieChar"/>
          <w:rFonts w:hint="cs"/>
          <w:rtl/>
        </w:rPr>
        <w:t>َ</w:t>
      </w:r>
      <w:r w:rsidRPr="008C3AB8">
        <w:rPr>
          <w:rStyle w:val="libAieChar"/>
          <w:rtl/>
        </w:rPr>
        <w:t>ك</w:t>
      </w:r>
      <w:r w:rsidR="005F5CBD">
        <w:rPr>
          <w:rStyle w:val="libAieChar"/>
          <w:rFonts w:hint="cs"/>
          <w:rtl/>
        </w:rPr>
        <w:t>ُ</w:t>
      </w:r>
      <w:r w:rsidRPr="008C3AB8">
        <w:rPr>
          <w:rStyle w:val="libAieChar"/>
          <w:rtl/>
        </w:rPr>
        <w:t>ن</w:t>
      </w:r>
      <w:r w:rsidR="005F5CBD">
        <w:rPr>
          <w:rStyle w:val="libAieChar"/>
          <w:rFonts w:hint="cs"/>
          <w:rtl/>
        </w:rPr>
        <w:t>ْ</w:t>
      </w:r>
      <w:r w:rsidRPr="008C3AB8">
        <w:rPr>
          <w:rStyle w:val="libAieChar"/>
          <w:rtl/>
        </w:rPr>
        <w:t>ت</w:t>
      </w:r>
      <w:r w:rsidR="005F5CBD">
        <w:rPr>
          <w:rStyle w:val="libAieChar"/>
          <w:rFonts w:hint="cs"/>
          <w:rtl/>
        </w:rPr>
        <w:t>َ</w:t>
      </w:r>
      <w:r w:rsidRPr="008C3AB8">
        <w:rPr>
          <w:rStyle w:val="libAieChar"/>
          <w:rtl/>
        </w:rPr>
        <w:t xml:space="preserve"> م</w:t>
      </w:r>
      <w:r w:rsidR="005F5CBD">
        <w:rPr>
          <w:rStyle w:val="libAieChar"/>
          <w:rFonts w:hint="cs"/>
          <w:rtl/>
        </w:rPr>
        <w:t>ِ</w:t>
      </w:r>
      <w:r w:rsidRPr="008C3AB8">
        <w:rPr>
          <w:rStyle w:val="libAieChar"/>
          <w:rtl/>
        </w:rPr>
        <w:t>ن</w:t>
      </w:r>
      <w:r w:rsidR="005F5CBD">
        <w:rPr>
          <w:rStyle w:val="libAieChar"/>
          <w:rFonts w:hint="cs"/>
          <w:rtl/>
        </w:rPr>
        <w:t>َ</w:t>
      </w:r>
      <w:r w:rsidRPr="008C3AB8">
        <w:rPr>
          <w:rStyle w:val="libAieChar"/>
          <w:rtl/>
        </w:rPr>
        <w:t xml:space="preserve"> الم</w:t>
      </w:r>
      <w:r w:rsidR="005F5CBD">
        <w:rPr>
          <w:rStyle w:val="libAieChar"/>
          <w:rFonts w:hint="cs"/>
          <w:rtl/>
        </w:rPr>
        <w:t>ـُ</w:t>
      </w:r>
      <w:r w:rsidRPr="008C3AB8">
        <w:rPr>
          <w:rStyle w:val="libAieChar"/>
          <w:rtl/>
        </w:rPr>
        <w:t>ف</w:t>
      </w:r>
      <w:r w:rsidR="005F5CBD">
        <w:rPr>
          <w:rStyle w:val="libAieChar"/>
          <w:rFonts w:hint="cs"/>
          <w:rtl/>
        </w:rPr>
        <w:t>ْ</w:t>
      </w:r>
      <w:r w:rsidRPr="008C3AB8">
        <w:rPr>
          <w:rStyle w:val="libAieChar"/>
          <w:rtl/>
        </w:rPr>
        <w:t>س</w:t>
      </w:r>
      <w:r w:rsidR="005F5CBD">
        <w:rPr>
          <w:rStyle w:val="libAieChar"/>
          <w:rFonts w:hint="cs"/>
          <w:rtl/>
        </w:rPr>
        <w:t>ِ</w:t>
      </w:r>
      <w:r w:rsidRPr="008C3AB8">
        <w:rPr>
          <w:rStyle w:val="libAieChar"/>
          <w:rtl/>
        </w:rPr>
        <w:t>د</w:t>
      </w:r>
      <w:r w:rsidR="005F5CBD">
        <w:rPr>
          <w:rStyle w:val="libAieChar"/>
          <w:rFonts w:hint="cs"/>
          <w:rtl/>
        </w:rPr>
        <w:t>ِ</w:t>
      </w:r>
      <w:r w:rsidRPr="008C3AB8">
        <w:rPr>
          <w:rStyle w:val="libAieChar"/>
          <w:rtl/>
        </w:rPr>
        <w:t>ين</w:t>
      </w:r>
      <w:r w:rsidR="005F5CBD">
        <w:rPr>
          <w:rStyle w:val="libAieChar"/>
          <w:rFonts w:hint="cs"/>
          <w:rtl/>
        </w:rPr>
        <w:t>َ</w:t>
      </w:r>
      <w:r w:rsidRPr="00E521F4">
        <w:rPr>
          <w:rStyle w:val="libNormalChar"/>
          <w:rtl/>
        </w:rPr>
        <w:t xml:space="preserve"> </w:t>
      </w:r>
      <w:r w:rsidR="00786B2D" w:rsidRPr="008E33F5">
        <w:rPr>
          <w:rStyle w:val="libAlaemChar"/>
          <w:rtl/>
        </w:rPr>
        <w:t>)</w:t>
      </w:r>
      <w:r>
        <w:rPr>
          <w:rtl/>
        </w:rPr>
        <w:t xml:space="preserve"> </w:t>
      </w:r>
      <w:r w:rsidRPr="00A90B9E">
        <w:rPr>
          <w:rStyle w:val="libFootnotenumChar"/>
          <w:rtl/>
        </w:rPr>
        <w:t>(</w:t>
      </w:r>
      <w:r w:rsidR="00AF7E49">
        <w:rPr>
          <w:rStyle w:val="libFootnotenumChar"/>
          <w:rFonts w:hint="cs"/>
          <w:rtl/>
        </w:rPr>
        <w:t>6</w:t>
      </w:r>
      <w:r w:rsidRPr="00A90B9E">
        <w:rPr>
          <w:rStyle w:val="libFootnotenumChar"/>
          <w:rtl/>
        </w:rPr>
        <w:t>)</w:t>
      </w:r>
      <w:r>
        <w:rPr>
          <w:rtl/>
        </w:rPr>
        <w:t xml:space="preserve">. </w:t>
      </w:r>
    </w:p>
    <w:p w:rsidR="00502E84" w:rsidRDefault="00502E84" w:rsidP="00AF7E49">
      <w:pPr>
        <w:pStyle w:val="libNormal"/>
        <w:rPr>
          <w:rtl/>
        </w:rPr>
      </w:pPr>
      <w:r w:rsidRPr="00BA6C6A">
        <w:rPr>
          <w:rStyle w:val="libNormalChar"/>
          <w:rtl/>
        </w:rPr>
        <w:t>[ 21065 ]</w:t>
      </w:r>
      <w:r>
        <w:rPr>
          <w:rtl/>
        </w:rPr>
        <w:t xml:space="preserve"> 11</w:t>
      </w:r>
      <w:r w:rsidR="00A90B9E">
        <w:rPr>
          <w:rtl/>
        </w:rPr>
        <w:t xml:space="preserve"> - </w:t>
      </w: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بإسناد تقد</w:t>
      </w:r>
      <w:r w:rsidR="00AF7E49">
        <w:rPr>
          <w:rFonts w:hint="cs"/>
          <w:rtl/>
        </w:rPr>
        <w:t>ّ</w:t>
      </w:r>
      <w:r>
        <w:rPr>
          <w:rtl/>
        </w:rPr>
        <w:t xml:space="preserve">م في عيادة المريض </w:t>
      </w:r>
      <w:r w:rsidRPr="00A90B9E">
        <w:rPr>
          <w:rStyle w:val="libFootnotenumChar"/>
          <w:rtl/>
        </w:rPr>
        <w:t>(</w:t>
      </w:r>
      <w:r w:rsidR="00AF7E49">
        <w:rPr>
          <w:rStyle w:val="libFootnotenumChar"/>
          <w:rFonts w:hint="cs"/>
          <w:rtl/>
        </w:rPr>
        <w:t>7</w:t>
      </w:r>
      <w:r w:rsidRPr="00A90B9E">
        <w:rPr>
          <w:rStyle w:val="libFootnotenumChar"/>
          <w:rtl/>
        </w:rPr>
        <w:t>)</w:t>
      </w:r>
      <w:r w:rsidR="00A90B9E">
        <w:rPr>
          <w:rtl/>
        </w:rPr>
        <w:t>،</w:t>
      </w:r>
      <w:r>
        <w:rPr>
          <w:rtl/>
        </w:rPr>
        <w:t xml:space="preserve"> 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في حديث</w:t>
      </w:r>
      <w:r w:rsidR="00A90B9E">
        <w:rPr>
          <w:rtl/>
        </w:rPr>
        <w:t xml:space="preserve"> - </w:t>
      </w:r>
    </w:p>
    <w:p w:rsidR="00502E84" w:rsidRDefault="00E521F4" w:rsidP="00E521F4">
      <w:pPr>
        <w:pStyle w:val="libLine"/>
        <w:rPr>
          <w:rtl/>
        </w:rPr>
      </w:pPr>
      <w:r>
        <w:rPr>
          <w:rtl/>
        </w:rPr>
        <w:t>____________________</w:t>
      </w:r>
    </w:p>
    <w:p w:rsidR="00502E84" w:rsidRPr="00476004" w:rsidRDefault="00502E84" w:rsidP="00AF7E49">
      <w:pPr>
        <w:pStyle w:val="libFootnote0"/>
        <w:rPr>
          <w:rtl/>
        </w:rPr>
      </w:pPr>
      <w:r w:rsidRPr="00476004">
        <w:rPr>
          <w:rtl/>
        </w:rPr>
        <w:t>(</w:t>
      </w:r>
      <w:r w:rsidR="00AF7E49">
        <w:rPr>
          <w:rFonts w:hint="cs"/>
          <w:rtl/>
        </w:rPr>
        <w:t>1</w:t>
      </w:r>
      <w:r w:rsidRPr="00476004">
        <w:rPr>
          <w:rtl/>
        </w:rPr>
        <w:t>) غافر 40</w:t>
      </w:r>
      <w:r w:rsidR="00A93B6D">
        <w:rPr>
          <w:rtl/>
        </w:rPr>
        <w:t>:</w:t>
      </w:r>
      <w:r w:rsidRPr="00476004">
        <w:rPr>
          <w:rtl/>
        </w:rPr>
        <w:t xml:space="preserve"> 84</w:t>
      </w:r>
      <w:r w:rsidR="00A90B9E">
        <w:rPr>
          <w:rtl/>
        </w:rPr>
        <w:t xml:space="preserve"> - </w:t>
      </w:r>
      <w:r w:rsidRPr="00476004">
        <w:rPr>
          <w:rtl/>
        </w:rPr>
        <w:t>85.</w:t>
      </w:r>
    </w:p>
    <w:p w:rsidR="00502E84" w:rsidRPr="00476004" w:rsidRDefault="00502E84" w:rsidP="00AF7E49">
      <w:pPr>
        <w:pStyle w:val="libFootnote0"/>
        <w:rPr>
          <w:rtl/>
        </w:rPr>
      </w:pPr>
      <w:r w:rsidRPr="00476004">
        <w:rPr>
          <w:rtl/>
        </w:rPr>
        <w:t>(</w:t>
      </w:r>
      <w:r w:rsidR="00AF7E49">
        <w:rPr>
          <w:rFonts w:hint="cs"/>
          <w:rtl/>
        </w:rPr>
        <w:t>2</w:t>
      </w:r>
      <w:r w:rsidRPr="00476004">
        <w:rPr>
          <w:rtl/>
        </w:rPr>
        <w:t>) الأنعام 6</w:t>
      </w:r>
      <w:r w:rsidR="00A93B6D">
        <w:rPr>
          <w:rtl/>
        </w:rPr>
        <w:t>:</w:t>
      </w:r>
      <w:r w:rsidRPr="00476004">
        <w:rPr>
          <w:rtl/>
        </w:rPr>
        <w:t xml:space="preserve"> 158.</w:t>
      </w:r>
    </w:p>
    <w:p w:rsidR="00502E84" w:rsidRDefault="00502E84" w:rsidP="00E521F4">
      <w:pPr>
        <w:pStyle w:val="libFootnote0"/>
        <w:rPr>
          <w:rtl/>
        </w:rPr>
      </w:pPr>
      <w:r>
        <w:rPr>
          <w:rtl/>
        </w:rPr>
        <w:t>10</w:t>
      </w:r>
      <w:r w:rsidR="00A90B9E">
        <w:rPr>
          <w:rtl/>
        </w:rPr>
        <w:t xml:space="preserve"> - </w:t>
      </w:r>
      <w:r>
        <w:rPr>
          <w:rtl/>
        </w:rPr>
        <w:t>علل الشرائع</w:t>
      </w:r>
      <w:r w:rsidR="00A93B6D">
        <w:rPr>
          <w:rtl/>
        </w:rPr>
        <w:t>:</w:t>
      </w:r>
      <w:r>
        <w:rPr>
          <w:rtl/>
        </w:rPr>
        <w:t xml:space="preserve"> 67 </w:t>
      </w:r>
      <w:r w:rsidR="00BA6C6A">
        <w:rPr>
          <w:rtl/>
        </w:rPr>
        <w:t>/</w:t>
      </w:r>
      <w:r>
        <w:rPr>
          <w:rtl/>
        </w:rPr>
        <w:t xml:space="preserve"> 1.</w:t>
      </w:r>
    </w:p>
    <w:p w:rsidR="00502E84" w:rsidRPr="00476004" w:rsidRDefault="00502E84" w:rsidP="00AF7E49">
      <w:pPr>
        <w:pStyle w:val="libFootnote0"/>
        <w:rPr>
          <w:rtl/>
        </w:rPr>
      </w:pPr>
      <w:r w:rsidRPr="00476004">
        <w:rPr>
          <w:rtl/>
        </w:rPr>
        <w:t>(</w:t>
      </w:r>
      <w:r w:rsidR="00AF7E49">
        <w:rPr>
          <w:rFonts w:hint="cs"/>
          <w:rtl/>
        </w:rPr>
        <w:t>3</w:t>
      </w:r>
      <w:r w:rsidRPr="00476004">
        <w:rPr>
          <w:rtl/>
        </w:rPr>
        <w:t xml:space="preserve"> و </w:t>
      </w:r>
      <w:r w:rsidR="00AF7E49">
        <w:rPr>
          <w:rFonts w:hint="cs"/>
          <w:rtl/>
        </w:rPr>
        <w:t>4</w:t>
      </w:r>
      <w:r w:rsidRPr="00476004">
        <w:rPr>
          <w:rtl/>
        </w:rPr>
        <w:t>) طه 20</w:t>
      </w:r>
      <w:r w:rsidR="00A93B6D">
        <w:rPr>
          <w:rtl/>
        </w:rPr>
        <w:t>:</w:t>
      </w:r>
      <w:r w:rsidRPr="00476004">
        <w:rPr>
          <w:rtl/>
        </w:rPr>
        <w:t xml:space="preserve"> 43</w:t>
      </w:r>
      <w:r w:rsidR="00A90B9E">
        <w:rPr>
          <w:rtl/>
        </w:rPr>
        <w:t xml:space="preserve"> - </w:t>
      </w:r>
      <w:r w:rsidRPr="00476004">
        <w:rPr>
          <w:rtl/>
        </w:rPr>
        <w:t>44.</w:t>
      </w:r>
    </w:p>
    <w:p w:rsidR="00502E84" w:rsidRPr="00476004" w:rsidRDefault="00502E84" w:rsidP="00AF7E49">
      <w:pPr>
        <w:pStyle w:val="libFootnote0"/>
        <w:rPr>
          <w:rtl/>
        </w:rPr>
      </w:pPr>
      <w:r w:rsidRPr="00476004">
        <w:rPr>
          <w:rtl/>
        </w:rPr>
        <w:t>(</w:t>
      </w:r>
      <w:r w:rsidR="00AF7E49">
        <w:rPr>
          <w:rFonts w:hint="cs"/>
          <w:rtl/>
        </w:rPr>
        <w:t>5</w:t>
      </w:r>
      <w:r w:rsidRPr="00476004">
        <w:rPr>
          <w:rtl/>
        </w:rPr>
        <w:t xml:space="preserve"> و </w:t>
      </w:r>
      <w:r w:rsidR="00AF7E49">
        <w:rPr>
          <w:rFonts w:hint="cs"/>
          <w:rtl/>
        </w:rPr>
        <w:t>6</w:t>
      </w:r>
      <w:r w:rsidRPr="00476004">
        <w:rPr>
          <w:rtl/>
        </w:rPr>
        <w:t>) يونس 10</w:t>
      </w:r>
      <w:r w:rsidR="00A93B6D">
        <w:rPr>
          <w:rtl/>
        </w:rPr>
        <w:t>:</w:t>
      </w:r>
      <w:r w:rsidRPr="00476004">
        <w:rPr>
          <w:rtl/>
        </w:rPr>
        <w:t xml:space="preserve"> 90</w:t>
      </w:r>
      <w:r w:rsidR="00A90B9E">
        <w:rPr>
          <w:rtl/>
        </w:rPr>
        <w:t xml:space="preserve"> - </w:t>
      </w:r>
      <w:r w:rsidRPr="00476004">
        <w:rPr>
          <w:rtl/>
        </w:rPr>
        <w:t>91.</w:t>
      </w:r>
    </w:p>
    <w:p w:rsidR="00502E84" w:rsidRDefault="00502E84" w:rsidP="00E521F4">
      <w:pPr>
        <w:pStyle w:val="libFootnote0"/>
        <w:rPr>
          <w:rtl/>
        </w:rPr>
      </w:pPr>
      <w:r>
        <w:rPr>
          <w:rtl/>
        </w:rPr>
        <w:t>11</w:t>
      </w:r>
      <w:r w:rsidR="00A90B9E">
        <w:rPr>
          <w:rtl/>
        </w:rPr>
        <w:t xml:space="preserve"> - </w:t>
      </w:r>
      <w:r>
        <w:rPr>
          <w:rtl/>
        </w:rPr>
        <w:t>عقاب الأعمال</w:t>
      </w:r>
      <w:r w:rsidR="00A93B6D">
        <w:rPr>
          <w:rtl/>
        </w:rPr>
        <w:t>:</w:t>
      </w:r>
      <w:r>
        <w:rPr>
          <w:rtl/>
        </w:rPr>
        <w:t xml:space="preserve"> 347.</w:t>
      </w:r>
    </w:p>
    <w:p w:rsidR="00502E84" w:rsidRPr="00476004" w:rsidRDefault="00502E84" w:rsidP="00AF7E49">
      <w:pPr>
        <w:pStyle w:val="libFootnote0"/>
        <w:rPr>
          <w:rtl/>
        </w:rPr>
      </w:pPr>
      <w:r w:rsidRPr="00476004">
        <w:rPr>
          <w:rtl/>
        </w:rPr>
        <w:t>(</w:t>
      </w:r>
      <w:r w:rsidR="00AF7E49">
        <w:rPr>
          <w:rFonts w:hint="cs"/>
          <w:rtl/>
        </w:rPr>
        <w:t>7</w:t>
      </w:r>
      <w:r w:rsidRPr="00476004">
        <w:rPr>
          <w:rtl/>
        </w:rPr>
        <w:t xml:space="preserve">) تقدم في الحديث 9 من الباب 10 من أبواب الحتضار. </w:t>
      </w:r>
    </w:p>
    <w:p w:rsidR="00A90B9E" w:rsidRDefault="00A90B9E" w:rsidP="00E521F4">
      <w:pPr>
        <w:pStyle w:val="libNormal"/>
        <w:rPr>
          <w:rtl/>
        </w:rPr>
      </w:pPr>
      <w:r>
        <w:rPr>
          <w:rtl/>
        </w:rPr>
        <w:br w:type="page"/>
      </w:r>
    </w:p>
    <w:p w:rsidR="00502E84" w:rsidRDefault="00502E84" w:rsidP="00673F09">
      <w:pPr>
        <w:pStyle w:val="libNormal0"/>
        <w:rPr>
          <w:rtl/>
        </w:rPr>
      </w:pPr>
      <w:r>
        <w:rPr>
          <w:rtl/>
        </w:rPr>
        <w:lastRenderedPageBreak/>
        <w:t>قال</w:t>
      </w:r>
      <w:r w:rsidR="00A93B6D">
        <w:rPr>
          <w:rtl/>
        </w:rPr>
        <w:t>:</w:t>
      </w:r>
      <w:r>
        <w:rPr>
          <w:rtl/>
        </w:rPr>
        <w:t xml:space="preserve"> إن</w:t>
      </w:r>
      <w:r w:rsidR="00AF7E49">
        <w:rPr>
          <w:rFonts w:hint="cs"/>
          <w:rtl/>
        </w:rPr>
        <w:t>ّ</w:t>
      </w:r>
      <w:r>
        <w:rPr>
          <w:rtl/>
        </w:rPr>
        <w:t>ي نازلت ربي في أُمّتي فقال لي</w:t>
      </w:r>
      <w:r w:rsidR="00A93B6D">
        <w:rPr>
          <w:rtl/>
        </w:rPr>
        <w:t>:</w:t>
      </w:r>
      <w:r>
        <w:rPr>
          <w:rtl/>
        </w:rPr>
        <w:t xml:space="preserve"> إن</w:t>
      </w:r>
      <w:r w:rsidR="00AF7E49">
        <w:rPr>
          <w:rFonts w:hint="cs"/>
          <w:rtl/>
        </w:rPr>
        <w:t>ّ</w:t>
      </w:r>
      <w:r>
        <w:rPr>
          <w:rtl/>
        </w:rPr>
        <w:t xml:space="preserve"> باب التوبة مفتوح </w:t>
      </w:r>
      <w:r w:rsidR="007E7204">
        <w:rPr>
          <w:rtl/>
        </w:rPr>
        <w:t xml:space="preserve">حتّى </w:t>
      </w:r>
      <w:r>
        <w:rPr>
          <w:rtl/>
        </w:rPr>
        <w:t>ينفخ في الصور</w:t>
      </w:r>
      <w:r w:rsidR="00A90B9E">
        <w:rPr>
          <w:rtl/>
        </w:rPr>
        <w:t>،</w:t>
      </w:r>
      <w:r>
        <w:rPr>
          <w:rtl/>
        </w:rPr>
        <w:t xml:space="preserve"> </w:t>
      </w:r>
      <w:r w:rsidR="004511F4">
        <w:rPr>
          <w:rtl/>
        </w:rPr>
        <w:t xml:space="preserve">ثمّ </w:t>
      </w:r>
      <w:r>
        <w:rPr>
          <w:rtl/>
        </w:rPr>
        <w:t xml:space="preserve">أقبل علينا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إن</w:t>
      </w:r>
      <w:r w:rsidR="00673F09">
        <w:rPr>
          <w:rFonts w:hint="cs"/>
          <w:rtl/>
        </w:rPr>
        <w:t>ّ</w:t>
      </w:r>
      <w:r>
        <w:rPr>
          <w:rtl/>
        </w:rPr>
        <w:t>ه من تاب قبل موته بسنة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وإن</w:t>
      </w:r>
      <w:r w:rsidR="00673F09">
        <w:rPr>
          <w:rFonts w:hint="cs"/>
          <w:rtl/>
        </w:rPr>
        <w:t>ّ</w:t>
      </w:r>
      <w:r>
        <w:rPr>
          <w:rtl/>
        </w:rPr>
        <w:t xml:space="preserve"> السنة لكثير</w:t>
      </w:r>
      <w:r w:rsidR="00A90B9E">
        <w:rPr>
          <w:rtl/>
        </w:rPr>
        <w:t>،</w:t>
      </w:r>
      <w:r>
        <w:rPr>
          <w:rtl/>
        </w:rPr>
        <w:t xml:space="preserve"> من تاب قبل موته بشهر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وشهر كثير</w:t>
      </w:r>
      <w:r w:rsidR="00A90B9E">
        <w:rPr>
          <w:rtl/>
        </w:rPr>
        <w:t>،</w:t>
      </w:r>
      <w:r>
        <w:rPr>
          <w:rtl/>
        </w:rPr>
        <w:t xml:space="preserve"> من تاب قبل موته بجمعة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وجمعة كثير</w:t>
      </w:r>
      <w:r w:rsidR="00A90B9E">
        <w:rPr>
          <w:rtl/>
        </w:rPr>
        <w:t>،</w:t>
      </w:r>
      <w:r>
        <w:rPr>
          <w:rtl/>
        </w:rPr>
        <w:t xml:space="preserve"> من تاب قبل أن يموت بيوم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ويوم كثير</w:t>
      </w:r>
      <w:r w:rsidR="00A90B9E">
        <w:rPr>
          <w:rtl/>
        </w:rPr>
        <w:t>،</w:t>
      </w:r>
      <w:r>
        <w:rPr>
          <w:rtl/>
        </w:rPr>
        <w:t xml:space="preserve"> من تاب قبل أن يموت بساعة تاب الله عليه</w:t>
      </w:r>
      <w:r w:rsidR="00A90B9E">
        <w:rPr>
          <w:rtl/>
        </w:rPr>
        <w:t>،</w:t>
      </w:r>
      <w:r>
        <w:rPr>
          <w:rtl/>
        </w:rPr>
        <w:t xml:space="preserve"> </w:t>
      </w:r>
      <w:r w:rsidR="004511F4">
        <w:rPr>
          <w:rtl/>
        </w:rPr>
        <w:t xml:space="preserve">ثمّ </w:t>
      </w:r>
      <w:r>
        <w:rPr>
          <w:rtl/>
        </w:rPr>
        <w:t>قال</w:t>
      </w:r>
      <w:r w:rsidR="00A93B6D">
        <w:rPr>
          <w:rtl/>
        </w:rPr>
        <w:t>:</w:t>
      </w:r>
      <w:r>
        <w:rPr>
          <w:rtl/>
        </w:rPr>
        <w:t xml:space="preserve"> وساعة كثيرة</w:t>
      </w:r>
      <w:r w:rsidR="00A90B9E">
        <w:rPr>
          <w:rtl/>
        </w:rPr>
        <w:t>،</w:t>
      </w:r>
      <w:r>
        <w:rPr>
          <w:rtl/>
        </w:rPr>
        <w:t xml:space="preserve"> من تاب وقد بلغت نفسه هذه وأومأ بيده إلى حلقه تاب الله عليه </w:t>
      </w:r>
      <w:r w:rsidRPr="00A90B9E">
        <w:rPr>
          <w:rStyle w:val="libFootnotenumChar"/>
          <w:rtl/>
        </w:rPr>
        <w:t>(</w:t>
      </w:r>
      <w:r w:rsidR="00673F09">
        <w:rPr>
          <w:rStyle w:val="libFootnotenumChar"/>
          <w:rFonts w:hint="cs"/>
          <w:rtl/>
        </w:rPr>
        <w:t>1</w:t>
      </w:r>
      <w:r w:rsidRPr="00A90B9E">
        <w:rPr>
          <w:rStyle w:val="libFootnotenumChar"/>
          <w:rtl/>
        </w:rPr>
        <w:t>)</w:t>
      </w:r>
      <w:r>
        <w:rPr>
          <w:rtl/>
        </w:rPr>
        <w:t>.</w:t>
      </w:r>
    </w:p>
    <w:p w:rsidR="00502E84" w:rsidRDefault="00502E84" w:rsidP="00673F09">
      <w:pPr>
        <w:pStyle w:val="libNormal"/>
        <w:rPr>
          <w:rtl/>
        </w:rPr>
      </w:pPr>
      <w:r>
        <w:rPr>
          <w:rtl/>
        </w:rPr>
        <w:t>أقول</w:t>
      </w:r>
      <w:r w:rsidR="00A93B6D">
        <w:rPr>
          <w:rtl/>
        </w:rPr>
        <w:t>:</w:t>
      </w:r>
      <w:r>
        <w:rPr>
          <w:rtl/>
        </w:rPr>
        <w:t xml:space="preserve"> وقد تقدم ما</w:t>
      </w:r>
      <w:r w:rsidR="00921D19">
        <w:rPr>
          <w:rtl/>
        </w:rPr>
        <w:t xml:space="preserve">يدلّ </w:t>
      </w:r>
      <w:r>
        <w:rPr>
          <w:rtl/>
        </w:rPr>
        <w:t xml:space="preserve">على ذلك في التلقين </w:t>
      </w:r>
      <w:r w:rsidRPr="00A90B9E">
        <w:rPr>
          <w:rStyle w:val="libFootnotenumChar"/>
          <w:rtl/>
        </w:rPr>
        <w:t>(</w:t>
      </w:r>
      <w:r w:rsidR="00673F09">
        <w:rPr>
          <w:rStyle w:val="libFootnotenumChar"/>
          <w:rFonts w:hint="cs"/>
          <w:rtl/>
        </w:rPr>
        <w:t>2</w:t>
      </w:r>
      <w:r w:rsidRPr="00A90B9E">
        <w:rPr>
          <w:rStyle w:val="libFootnotenumChar"/>
          <w:rtl/>
        </w:rPr>
        <w:t>)</w:t>
      </w:r>
      <w:r w:rsidR="00A90B9E">
        <w:rPr>
          <w:rtl/>
        </w:rPr>
        <w:t>،</w:t>
      </w:r>
      <w:r>
        <w:rPr>
          <w:rtl/>
        </w:rPr>
        <w:t xml:space="preserve"> وغيره </w:t>
      </w:r>
      <w:r w:rsidRPr="00A90B9E">
        <w:rPr>
          <w:rStyle w:val="libFootnotenumChar"/>
          <w:rtl/>
        </w:rPr>
        <w:t>(</w:t>
      </w:r>
      <w:r w:rsidR="00673F09">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378" w:name="_Toc302476555"/>
      <w:bookmarkStart w:id="379" w:name="_Toc303591221"/>
      <w:bookmarkStart w:id="380" w:name="_Toc303591733"/>
      <w:bookmarkStart w:id="381" w:name="_Toc303593058"/>
      <w:bookmarkStart w:id="382" w:name="_Toc303593247"/>
      <w:bookmarkStart w:id="383" w:name="_Toc303629087"/>
      <w:bookmarkStart w:id="384" w:name="_Toc305219337"/>
      <w:bookmarkStart w:id="385" w:name="_Toc377675480"/>
      <w:bookmarkStart w:id="386" w:name="_Toc252139683"/>
      <w:r>
        <w:rPr>
          <w:rtl/>
        </w:rPr>
        <w:t>94</w:t>
      </w:r>
      <w:r w:rsidR="00A90B9E">
        <w:rPr>
          <w:rtl/>
        </w:rPr>
        <w:t xml:space="preserve"> - </w:t>
      </w:r>
      <w:r>
        <w:rPr>
          <w:rtl/>
        </w:rPr>
        <w:t>باب استحباب الاستغفار في السحر</w:t>
      </w:r>
      <w:bookmarkEnd w:id="378"/>
      <w:bookmarkEnd w:id="379"/>
      <w:bookmarkEnd w:id="380"/>
      <w:bookmarkEnd w:id="381"/>
      <w:bookmarkEnd w:id="382"/>
      <w:bookmarkEnd w:id="383"/>
      <w:bookmarkEnd w:id="384"/>
      <w:bookmarkEnd w:id="385"/>
      <w:bookmarkEnd w:id="386"/>
    </w:p>
    <w:p w:rsidR="00502E84" w:rsidRDefault="00502E84" w:rsidP="00A90B9E">
      <w:pPr>
        <w:pStyle w:val="libNormal"/>
        <w:rPr>
          <w:rtl/>
        </w:rPr>
      </w:pPr>
      <w:r w:rsidRPr="00BA6C6A">
        <w:rPr>
          <w:rStyle w:val="libNormalChar"/>
          <w:rtl/>
        </w:rPr>
        <w:t>[ 21066 ]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العلل</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العمركي</w:t>
      </w:r>
      <w:r w:rsidR="00A90B9E">
        <w:rPr>
          <w:rtl/>
        </w:rPr>
        <w:t>،</w:t>
      </w:r>
      <w:r>
        <w:rPr>
          <w:rtl/>
        </w:rPr>
        <w:t xml:space="preserve"> عن علي بن جعفر</w:t>
      </w:r>
      <w:r w:rsidR="00A90B9E">
        <w:rPr>
          <w:rtl/>
        </w:rPr>
        <w:t>،</w:t>
      </w:r>
      <w:r>
        <w:rPr>
          <w:rtl/>
        </w:rPr>
        <w:t xml:space="preserve"> عن أخيه موسى بن جعفر</w:t>
      </w:r>
      <w:r w:rsidR="00A90B9E">
        <w:rPr>
          <w:rtl/>
        </w:rPr>
        <w:t>،</w:t>
      </w:r>
      <w:r>
        <w:rPr>
          <w:rtl/>
        </w:rPr>
        <w:t xml:space="preserve"> عن أبيه</w:t>
      </w:r>
      <w:r w:rsidR="00A90B9E">
        <w:rPr>
          <w:rtl/>
        </w:rPr>
        <w:t>،</w:t>
      </w:r>
      <w:r>
        <w:rPr>
          <w:rtl/>
        </w:rPr>
        <w:t xml:space="preserve"> عن علي</w:t>
      </w:r>
      <w:r w:rsidR="00673F09">
        <w:rPr>
          <w:rFonts w:hint="cs"/>
          <w:rtl/>
        </w:rPr>
        <w:t xml:space="preserve"> (</w:t>
      </w:r>
      <w:r>
        <w:rPr>
          <w:rtl/>
        </w:rPr>
        <w:t xml:space="preserve"> </w:t>
      </w:r>
      <w:r w:rsidR="00A90B9E" w:rsidRPr="00A90B9E">
        <w:rPr>
          <w:rStyle w:val="libAlaemChar"/>
          <w:rFonts w:hint="cs"/>
          <w:rtl/>
        </w:rPr>
        <w:t>عليهم‌السلام</w:t>
      </w:r>
      <w:r>
        <w:rPr>
          <w:rtl/>
        </w:rPr>
        <w:t xml:space="preserve"> </w:t>
      </w:r>
      <w:r w:rsidR="00673F09">
        <w:rPr>
          <w:rFonts w:hint="cs"/>
          <w:rtl/>
        </w:rPr>
        <w:t xml:space="preserve">) </w:t>
      </w:r>
      <w:r>
        <w:rPr>
          <w:rtl/>
        </w:rPr>
        <w:t>قال</w:t>
      </w:r>
      <w:r w:rsidR="00A93B6D">
        <w:rPr>
          <w:rtl/>
        </w:rPr>
        <w:t>:</w:t>
      </w:r>
      <w:r>
        <w:rPr>
          <w:rtl/>
        </w:rPr>
        <w:t xml:space="preserve"> إن الله عزّ وجلّ إذا أراد أن يصيب أهل الارض بعذاب قال</w:t>
      </w:r>
      <w:r w:rsidR="00A93B6D">
        <w:rPr>
          <w:rtl/>
        </w:rPr>
        <w:t>:</w:t>
      </w:r>
      <w:r>
        <w:rPr>
          <w:rtl/>
        </w:rPr>
        <w:t xml:space="preserve"> لولا الذين يتحاب</w:t>
      </w:r>
      <w:r w:rsidR="00673F09">
        <w:rPr>
          <w:rFonts w:hint="cs"/>
          <w:rtl/>
        </w:rPr>
        <w:t>ّ</w:t>
      </w:r>
      <w:r>
        <w:rPr>
          <w:rtl/>
        </w:rPr>
        <w:t xml:space="preserve">ون بجلالي ويعمرون مساجدي ويستغفرون بالاسحار لانزلت عذابي. </w:t>
      </w:r>
    </w:p>
    <w:p w:rsidR="00502E84" w:rsidRDefault="00E521F4" w:rsidP="00E521F4">
      <w:pPr>
        <w:pStyle w:val="libLine"/>
        <w:rPr>
          <w:rtl/>
        </w:rPr>
      </w:pPr>
      <w:r>
        <w:rPr>
          <w:rtl/>
        </w:rPr>
        <w:t>____________________</w:t>
      </w:r>
    </w:p>
    <w:p w:rsidR="00502E84" w:rsidRPr="003C0A76" w:rsidRDefault="00502E84" w:rsidP="00673F09">
      <w:pPr>
        <w:pStyle w:val="libFootnote0"/>
        <w:rPr>
          <w:rtl/>
        </w:rPr>
      </w:pPr>
      <w:r w:rsidRPr="003C0A76">
        <w:rPr>
          <w:rtl/>
        </w:rPr>
        <w:t>(</w:t>
      </w:r>
      <w:r w:rsidR="00673F09">
        <w:rPr>
          <w:rFonts w:hint="cs"/>
          <w:rtl/>
        </w:rPr>
        <w:t>1</w:t>
      </w:r>
      <w:r w:rsidRPr="003C0A76">
        <w:rPr>
          <w:rtl/>
        </w:rPr>
        <w:t>) قد وردت الأحاديث المختلفة في قبول التوبة بعد ظهور صا</w:t>
      </w:r>
      <w:r w:rsidR="001E2943">
        <w:rPr>
          <w:rtl/>
        </w:rPr>
        <w:t xml:space="preserve">حبّ </w:t>
      </w:r>
      <w:r w:rsidRPr="003C0A76">
        <w:rPr>
          <w:rtl/>
        </w:rPr>
        <w:t xml:space="preserve">الزمان </w:t>
      </w:r>
      <w:r>
        <w:rPr>
          <w:rFonts w:hint="cs"/>
          <w:rtl/>
        </w:rPr>
        <w:t>عليه السلام</w:t>
      </w:r>
      <w:r w:rsidRPr="003C0A76">
        <w:rPr>
          <w:rtl/>
        </w:rPr>
        <w:t xml:space="preserve"> وعدمه ولم أجمعها في باب مفرد</w:t>
      </w:r>
      <w:r w:rsidR="00A90B9E">
        <w:rPr>
          <w:rtl/>
        </w:rPr>
        <w:t>،</w:t>
      </w:r>
      <w:r w:rsidRPr="003C0A76">
        <w:rPr>
          <w:rtl/>
        </w:rPr>
        <w:t xml:space="preserve"> ولا أوردتها في هذا الباب بعنون المنافاة</w:t>
      </w:r>
      <w:r w:rsidR="00A90B9E">
        <w:rPr>
          <w:rtl/>
        </w:rPr>
        <w:t>،</w:t>
      </w:r>
      <w:r w:rsidRPr="003C0A76">
        <w:rPr>
          <w:rtl/>
        </w:rPr>
        <w:t xml:space="preserve"> لأن ذلك بمنزلة العبث</w:t>
      </w:r>
      <w:r w:rsidR="00A90B9E">
        <w:rPr>
          <w:rtl/>
        </w:rPr>
        <w:t>،</w:t>
      </w:r>
      <w:r w:rsidRPr="003C0A76">
        <w:rPr>
          <w:rtl/>
        </w:rPr>
        <w:t xml:space="preserve"> فإنه في ذلك الوقت ي</w:t>
      </w:r>
      <w:r w:rsidR="00673F09">
        <w:rPr>
          <w:rFonts w:hint="cs"/>
          <w:rtl/>
        </w:rPr>
        <w:t>ُ</w:t>
      </w:r>
      <w:r w:rsidRPr="003C0A76">
        <w:rPr>
          <w:rtl/>
        </w:rPr>
        <w:t xml:space="preserve">سأل عن ذلك المهدي </w:t>
      </w:r>
      <w:r>
        <w:rPr>
          <w:rFonts w:hint="cs"/>
          <w:rtl/>
        </w:rPr>
        <w:t>عليه السلام</w:t>
      </w:r>
      <w:r w:rsidRPr="003C0A76">
        <w:rPr>
          <w:rtl/>
        </w:rPr>
        <w:t xml:space="preserve"> وقد حققت المقام في رسالة </w:t>
      </w:r>
      <w:r w:rsidRPr="00673F09">
        <w:rPr>
          <w:rtl/>
        </w:rPr>
        <w:t>الرجعة ( منه قده ).</w:t>
      </w:r>
    </w:p>
    <w:p w:rsidR="00502E84" w:rsidRPr="00476004" w:rsidRDefault="00502E84" w:rsidP="00673F09">
      <w:pPr>
        <w:pStyle w:val="libFootnote0"/>
        <w:rPr>
          <w:rtl/>
        </w:rPr>
      </w:pPr>
      <w:r w:rsidRPr="00476004">
        <w:rPr>
          <w:rtl/>
        </w:rPr>
        <w:t>(</w:t>
      </w:r>
      <w:r w:rsidR="00673F09">
        <w:rPr>
          <w:rFonts w:hint="cs"/>
          <w:rtl/>
        </w:rPr>
        <w:t>2</w:t>
      </w:r>
      <w:r w:rsidRPr="00476004">
        <w:rPr>
          <w:rtl/>
        </w:rPr>
        <w:t>) تقدم في الباب 39 من أبواب الاحتضار.</w:t>
      </w:r>
    </w:p>
    <w:p w:rsidR="00502E84" w:rsidRPr="00476004" w:rsidRDefault="00502E84" w:rsidP="00673F09">
      <w:pPr>
        <w:pStyle w:val="libFootnote0"/>
        <w:rPr>
          <w:rtl/>
        </w:rPr>
      </w:pPr>
      <w:r w:rsidRPr="00476004">
        <w:rPr>
          <w:rtl/>
        </w:rPr>
        <w:t>(</w:t>
      </w:r>
      <w:r w:rsidR="00673F09">
        <w:rPr>
          <w:rFonts w:hint="cs"/>
          <w:rtl/>
        </w:rPr>
        <w:t>3</w:t>
      </w:r>
      <w:r w:rsidRPr="00476004">
        <w:rPr>
          <w:rtl/>
        </w:rPr>
        <w:t>) تقدم في الحديث 8 من الباب 69</w:t>
      </w:r>
      <w:r w:rsidR="00A90B9E">
        <w:rPr>
          <w:rtl/>
        </w:rPr>
        <w:t>،</w:t>
      </w:r>
      <w:r w:rsidRPr="00476004">
        <w:rPr>
          <w:rtl/>
        </w:rPr>
        <w:t xml:space="preserve"> وفي البابين 86</w:t>
      </w:r>
      <w:r w:rsidR="00A90B9E">
        <w:rPr>
          <w:rtl/>
        </w:rPr>
        <w:t>،</w:t>
      </w:r>
      <w:r w:rsidRPr="00476004">
        <w:rPr>
          <w:rtl/>
        </w:rPr>
        <w:t xml:space="preserve"> 90 من هذه </w:t>
      </w:r>
      <w:r w:rsidR="00F76FF2">
        <w:rPr>
          <w:rtl/>
        </w:rPr>
        <w:t>الأبواب</w:t>
      </w:r>
      <w:r w:rsidRPr="00476004">
        <w:rPr>
          <w:rtl/>
        </w:rPr>
        <w:t>.</w:t>
      </w:r>
    </w:p>
    <w:p w:rsidR="00502E84" w:rsidRDefault="00502E84" w:rsidP="00673F09">
      <w:pPr>
        <w:pStyle w:val="libFootnoteCenterBold"/>
        <w:rPr>
          <w:rtl/>
        </w:rPr>
      </w:pPr>
      <w:r>
        <w:rPr>
          <w:rtl/>
        </w:rPr>
        <w:t>الباب 94</w:t>
      </w:r>
    </w:p>
    <w:p w:rsidR="00502E84" w:rsidRDefault="00502E84" w:rsidP="00673F09">
      <w:pPr>
        <w:pStyle w:val="libFootnoteCenterBold"/>
      </w:pPr>
      <w:r>
        <w:rPr>
          <w:rtl/>
        </w:rPr>
        <w:t>فيه 3 أحاديث</w:t>
      </w:r>
    </w:p>
    <w:p w:rsidR="00502E84" w:rsidRDefault="00502E84" w:rsidP="00E521F4">
      <w:pPr>
        <w:pStyle w:val="libFootnote0"/>
        <w:rPr>
          <w:rtl/>
        </w:rPr>
      </w:pPr>
      <w:r>
        <w:rPr>
          <w:rtl/>
        </w:rPr>
        <w:t>1</w:t>
      </w:r>
      <w:r w:rsidR="00A90B9E">
        <w:rPr>
          <w:rtl/>
        </w:rPr>
        <w:t xml:space="preserve"> - </w:t>
      </w:r>
      <w:r>
        <w:rPr>
          <w:rtl/>
        </w:rPr>
        <w:t>علل الشرائع</w:t>
      </w:r>
      <w:r w:rsidR="00A93B6D">
        <w:rPr>
          <w:rtl/>
        </w:rPr>
        <w:t>:</w:t>
      </w:r>
      <w:r>
        <w:rPr>
          <w:rtl/>
        </w:rPr>
        <w:t xml:space="preserve"> 521 </w:t>
      </w:r>
      <w:r w:rsidR="00BA6C6A">
        <w:rPr>
          <w:rtl/>
        </w:rPr>
        <w:t>/</w:t>
      </w:r>
      <w:r>
        <w:rPr>
          <w:rtl/>
        </w:rPr>
        <w:t xml:space="preserve"> 1</w:t>
      </w:r>
      <w:r w:rsidR="00A90B9E">
        <w:rPr>
          <w:rtl/>
        </w:rPr>
        <w:t>،</w:t>
      </w:r>
      <w:r>
        <w:rPr>
          <w:rtl/>
        </w:rPr>
        <w:t xml:space="preserve"> وأورده في الحديث 5 من الباب 8 من أبواب أحكام المساجد</w:t>
      </w:r>
      <w:r w:rsidR="00A90B9E">
        <w:rPr>
          <w:rtl/>
        </w:rPr>
        <w:t>،</w:t>
      </w:r>
      <w:r>
        <w:rPr>
          <w:rtl/>
        </w:rPr>
        <w:t xml:space="preserve"> وعن الفقيه وثواب </w:t>
      </w:r>
      <w:r w:rsidR="00DC5517">
        <w:rPr>
          <w:rtl/>
        </w:rPr>
        <w:t xml:space="preserve">الأعمال </w:t>
      </w:r>
      <w:r>
        <w:rPr>
          <w:rtl/>
        </w:rPr>
        <w:t xml:space="preserve">والمحاسن في الحديث 1 من الباب 27 من أبواب الذكر.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[ 21067 ]</w:t>
      </w:r>
      <w:r>
        <w:rPr>
          <w:rtl/>
        </w:rPr>
        <w:t xml:space="preserve"> 2</w:t>
      </w:r>
      <w:r w:rsidR="00A90B9E">
        <w:rPr>
          <w:rtl/>
        </w:rPr>
        <w:t xml:space="preserve"> - </w:t>
      </w:r>
      <w:r>
        <w:rPr>
          <w:rtl/>
        </w:rPr>
        <w:t>وعن أبيه</w:t>
      </w:r>
      <w:r w:rsidR="00A90B9E">
        <w:rPr>
          <w:rtl/>
        </w:rPr>
        <w:t>،</w:t>
      </w:r>
      <w:r>
        <w:rPr>
          <w:rtl/>
        </w:rPr>
        <w:t xml:space="preserve"> عن عبدالله بن جعفر</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جعفر بن </w:t>
      </w:r>
      <w:r w:rsidR="00021793">
        <w:rPr>
          <w:rtl/>
        </w:rPr>
        <w:t>محمّد</w:t>
      </w:r>
      <w:r w:rsidR="00F319AE">
        <w:rPr>
          <w:rFonts w:hint="cs"/>
          <w:rtl/>
        </w:rPr>
        <w:t xml:space="preserve"> (</w:t>
      </w:r>
      <w:r w:rsidR="00E52184">
        <w:rPr>
          <w:rtl/>
        </w:rPr>
        <w:t xml:space="preserve"> </w:t>
      </w:r>
      <w:r w:rsidR="00F319AE">
        <w:rPr>
          <w:rStyle w:val="libAlaemChar"/>
          <w:rFonts w:hint="cs"/>
          <w:rtl/>
        </w:rPr>
        <w:t>عليه‌السل</w:t>
      </w:r>
      <w:r w:rsidR="00A90B9E" w:rsidRPr="00A90B9E">
        <w:rPr>
          <w:rStyle w:val="libAlaemChar"/>
          <w:rFonts w:hint="cs"/>
          <w:rtl/>
        </w:rPr>
        <w:t>ام</w:t>
      </w:r>
      <w:r>
        <w:rPr>
          <w:rtl/>
        </w:rPr>
        <w:t xml:space="preserve"> </w:t>
      </w:r>
      <w:r w:rsidR="00F319AE">
        <w:rPr>
          <w:rFonts w:hint="cs"/>
          <w:rtl/>
        </w:rPr>
        <w:t xml:space="preserve">) </w:t>
      </w:r>
      <w:r>
        <w:rPr>
          <w:rtl/>
        </w:rPr>
        <w:t>قال</w:t>
      </w:r>
      <w:r w:rsidR="00A93B6D">
        <w:rPr>
          <w:rtl/>
        </w:rPr>
        <w:t>:</w:t>
      </w:r>
      <w:r>
        <w:rPr>
          <w:rtl/>
        </w:rPr>
        <w:t xml:space="preserve"> قال أبي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رسول الله</w:t>
      </w:r>
      <w:r w:rsidR="00F319AE">
        <w:rPr>
          <w:rFonts w:hint="cs"/>
          <w:rtl/>
        </w:rPr>
        <w:t xml:space="preserve"> (</w:t>
      </w:r>
      <w:r>
        <w:rPr>
          <w:rtl/>
        </w:rPr>
        <w:t xml:space="preserve"> </w:t>
      </w:r>
      <w:r w:rsidR="00F16FA9">
        <w:rPr>
          <w:rStyle w:val="libAlaemChar"/>
          <w:rFonts w:hint="cs"/>
          <w:rtl/>
        </w:rPr>
        <w:t>صلى‌الله‌عليه‌وآله‌</w:t>
      </w:r>
      <w:r>
        <w:rPr>
          <w:rtl/>
        </w:rPr>
        <w:t xml:space="preserve"> </w:t>
      </w:r>
      <w:r w:rsidR="00F319AE">
        <w:rPr>
          <w:rFonts w:hint="cs"/>
          <w:rtl/>
        </w:rPr>
        <w:t>) : إ</w:t>
      </w:r>
      <w:r>
        <w:rPr>
          <w:rtl/>
        </w:rPr>
        <w:t>ن</w:t>
      </w:r>
      <w:r w:rsidR="00F319AE">
        <w:rPr>
          <w:rFonts w:hint="cs"/>
          <w:rtl/>
        </w:rPr>
        <w:t>ّ</w:t>
      </w:r>
      <w:r>
        <w:rPr>
          <w:rtl/>
        </w:rPr>
        <w:t xml:space="preserve"> الله جل جلاله اذا رأى أهل قرية قد اسرفوا في المعاصي وفيها ثلاثة نفر من المؤمنين ناداهم جل</w:t>
      </w:r>
      <w:r w:rsidR="002B0854">
        <w:rPr>
          <w:rFonts w:hint="cs"/>
          <w:rtl/>
        </w:rPr>
        <w:t>ّ</w:t>
      </w:r>
      <w:r>
        <w:rPr>
          <w:rtl/>
        </w:rPr>
        <w:t xml:space="preserve"> جلاله يا أهل معصيتي لولا من فيكم من المؤمنين المتحاب</w:t>
      </w:r>
      <w:r w:rsidR="002B0854">
        <w:rPr>
          <w:rFonts w:hint="cs"/>
          <w:rtl/>
        </w:rPr>
        <w:t>ّ</w:t>
      </w:r>
      <w:r>
        <w:rPr>
          <w:rtl/>
        </w:rPr>
        <w:t>ين بجلالي</w:t>
      </w:r>
      <w:r w:rsidR="00A90B9E">
        <w:rPr>
          <w:rtl/>
        </w:rPr>
        <w:t>،</w:t>
      </w:r>
      <w:r>
        <w:rPr>
          <w:rtl/>
        </w:rPr>
        <w:t xml:space="preserve"> العامرين بصلات</w:t>
      </w:r>
      <w:r w:rsidR="00393851">
        <w:rPr>
          <w:rtl/>
        </w:rPr>
        <w:t>هم أرضي ومساجدي والمستغفرين بال</w:t>
      </w:r>
      <w:r w:rsidR="00393851">
        <w:rPr>
          <w:rFonts w:hint="cs"/>
          <w:rtl/>
        </w:rPr>
        <w:t>أ</w:t>
      </w:r>
      <w:r>
        <w:rPr>
          <w:rtl/>
        </w:rPr>
        <w:t>سحار خوفا</w:t>
      </w:r>
      <w:r w:rsidR="002B0854">
        <w:rPr>
          <w:rFonts w:hint="cs"/>
          <w:rtl/>
        </w:rPr>
        <w:t>ً</w:t>
      </w:r>
      <w:r>
        <w:rPr>
          <w:rtl/>
        </w:rPr>
        <w:t xml:space="preserve"> من</w:t>
      </w:r>
      <w:r w:rsidR="002B0854">
        <w:rPr>
          <w:rFonts w:hint="cs"/>
          <w:rtl/>
        </w:rPr>
        <w:t>ّ</w:t>
      </w:r>
      <w:r>
        <w:rPr>
          <w:rtl/>
        </w:rPr>
        <w:t xml:space="preserve">ي لانزلت بكم عذابي </w:t>
      </w:r>
      <w:r w:rsidR="004511F4">
        <w:rPr>
          <w:rtl/>
        </w:rPr>
        <w:t xml:space="preserve">ثمّ </w:t>
      </w:r>
      <w:r>
        <w:rPr>
          <w:rtl/>
        </w:rPr>
        <w:t xml:space="preserve">لا أُبالي. </w:t>
      </w:r>
    </w:p>
    <w:p w:rsidR="00502E84" w:rsidRDefault="00502E84" w:rsidP="00A90B9E">
      <w:pPr>
        <w:pStyle w:val="libNormal"/>
        <w:rPr>
          <w:rtl/>
        </w:rPr>
      </w:pPr>
      <w:r w:rsidRPr="00BA6C6A">
        <w:rPr>
          <w:rStyle w:val="libNormalChar"/>
          <w:rtl/>
        </w:rPr>
        <w:t>[ 21068 ]</w:t>
      </w:r>
      <w:r>
        <w:rPr>
          <w:rtl/>
        </w:rPr>
        <w:t xml:space="preserve"> 3</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أحمد بن هارون الفامي</w:t>
      </w:r>
      <w:r w:rsidR="00A90B9E">
        <w:rPr>
          <w:rtl/>
        </w:rPr>
        <w:t>،</w:t>
      </w:r>
      <w:r>
        <w:rPr>
          <w:rtl/>
        </w:rPr>
        <w:t xml:space="preserve"> عن </w:t>
      </w:r>
      <w:r w:rsidR="00021793">
        <w:rPr>
          <w:rtl/>
        </w:rPr>
        <w:t>محمّد</w:t>
      </w:r>
      <w:r w:rsidR="00E52184">
        <w:rPr>
          <w:rtl/>
        </w:rPr>
        <w:t xml:space="preserve"> </w:t>
      </w:r>
      <w:r>
        <w:rPr>
          <w:rtl/>
        </w:rPr>
        <w:t>بن عبدالله بن جعفر</w:t>
      </w:r>
      <w:r w:rsidR="00A90B9E">
        <w:rPr>
          <w:rtl/>
        </w:rPr>
        <w:t>،</w:t>
      </w:r>
      <w:r>
        <w:rPr>
          <w:rtl/>
        </w:rPr>
        <w:t xml:space="preserve"> عن أبيه مثله</w:t>
      </w:r>
      <w:r w:rsidR="00A90B9E">
        <w:rPr>
          <w:rtl/>
        </w:rPr>
        <w:t>،</w:t>
      </w:r>
      <w:r>
        <w:rPr>
          <w:rtl/>
        </w:rPr>
        <w:t xml:space="preserve"> وزاد. قال</w:t>
      </w:r>
      <w:r w:rsidR="00A93B6D">
        <w:rPr>
          <w:rtl/>
        </w:rPr>
        <w:t>:</w:t>
      </w:r>
      <w:r>
        <w:rPr>
          <w:rtl/>
        </w:rPr>
        <w:t xml:space="preserve"> وقال رسول الله</w:t>
      </w:r>
      <w:r w:rsidR="00393851">
        <w:rPr>
          <w:rFonts w:hint="cs"/>
          <w:rtl/>
        </w:rPr>
        <w:t xml:space="preserve"> (</w:t>
      </w:r>
      <w:r>
        <w:rPr>
          <w:rtl/>
        </w:rPr>
        <w:t xml:space="preserve"> </w:t>
      </w:r>
      <w:r w:rsidR="00F16FA9">
        <w:rPr>
          <w:rStyle w:val="libAlaemChar"/>
          <w:rFonts w:hint="cs"/>
          <w:rtl/>
        </w:rPr>
        <w:t>صلى‌الله‌عليه‌وآله‌</w:t>
      </w:r>
      <w:r w:rsidR="00A93B6D">
        <w:rPr>
          <w:rtl/>
        </w:rPr>
        <w:t>:</w:t>
      </w:r>
      <w:r>
        <w:rPr>
          <w:rtl/>
        </w:rPr>
        <w:t xml:space="preserve"> </w:t>
      </w:r>
      <w:r w:rsidR="00393851">
        <w:rPr>
          <w:rFonts w:hint="cs"/>
          <w:rtl/>
        </w:rPr>
        <w:t xml:space="preserve">) : </w:t>
      </w:r>
      <w:r>
        <w:rPr>
          <w:rtl/>
        </w:rPr>
        <w:t xml:space="preserve">من ساءته </w:t>
      </w:r>
      <w:r w:rsidR="00E11838">
        <w:rPr>
          <w:rtl/>
        </w:rPr>
        <w:t xml:space="preserve">سيّئة </w:t>
      </w:r>
      <w:r>
        <w:rPr>
          <w:rtl/>
        </w:rPr>
        <w:t>وسرته حسنته فهو مؤمن.</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pPr>
      <w:bookmarkStart w:id="387" w:name="_Toc302476556"/>
      <w:bookmarkStart w:id="388" w:name="_Toc303591222"/>
      <w:bookmarkStart w:id="389" w:name="_Toc303591734"/>
      <w:bookmarkStart w:id="390" w:name="_Toc303593059"/>
      <w:bookmarkStart w:id="391" w:name="_Toc303593248"/>
      <w:bookmarkStart w:id="392" w:name="_Toc303629088"/>
      <w:bookmarkStart w:id="393" w:name="_Toc305219338"/>
      <w:bookmarkStart w:id="394" w:name="_Toc377675481"/>
      <w:bookmarkStart w:id="395" w:name="_Toc252139684"/>
      <w:r>
        <w:rPr>
          <w:rtl/>
        </w:rPr>
        <w:t>95</w:t>
      </w:r>
      <w:r w:rsidR="00A90B9E">
        <w:rPr>
          <w:rtl/>
        </w:rPr>
        <w:t xml:space="preserve"> - </w:t>
      </w:r>
      <w:r w:rsidR="00393851">
        <w:rPr>
          <w:rtl/>
        </w:rPr>
        <w:t xml:space="preserve">باب </w:t>
      </w:r>
      <w:r w:rsidR="00393851">
        <w:rPr>
          <w:rFonts w:hint="cs"/>
          <w:rtl/>
        </w:rPr>
        <w:t>أ</w:t>
      </w:r>
      <w:r>
        <w:rPr>
          <w:rtl/>
        </w:rPr>
        <w:t>ن</w:t>
      </w:r>
      <w:r w:rsidR="00393851">
        <w:rPr>
          <w:rFonts w:hint="cs"/>
          <w:rtl/>
        </w:rPr>
        <w:t>ّ</w:t>
      </w:r>
      <w:r w:rsidR="00393851">
        <w:rPr>
          <w:rtl/>
        </w:rPr>
        <w:t>ه يجب على ال</w:t>
      </w:r>
      <w:r w:rsidR="00393851">
        <w:rPr>
          <w:rFonts w:hint="cs"/>
          <w:rtl/>
        </w:rPr>
        <w:t>إِ</w:t>
      </w:r>
      <w:r>
        <w:rPr>
          <w:rtl/>
        </w:rPr>
        <w:t>نسان أن يتلافى في يومه ما فرط</w:t>
      </w:r>
      <w:bookmarkEnd w:id="387"/>
      <w:bookmarkEnd w:id="388"/>
      <w:bookmarkEnd w:id="389"/>
      <w:bookmarkEnd w:id="390"/>
      <w:bookmarkEnd w:id="391"/>
      <w:bookmarkEnd w:id="392"/>
      <w:bookmarkEnd w:id="393"/>
      <w:r w:rsidR="00A90B9E">
        <w:rPr>
          <w:rtl/>
        </w:rPr>
        <w:t xml:space="preserve"> </w:t>
      </w:r>
      <w:bookmarkStart w:id="396" w:name="_Toc302476557"/>
      <w:bookmarkStart w:id="397" w:name="_Toc303591223"/>
      <w:bookmarkStart w:id="398" w:name="_Toc303591735"/>
      <w:bookmarkStart w:id="399" w:name="_Toc303593060"/>
      <w:bookmarkStart w:id="400" w:name="_Toc303593249"/>
      <w:bookmarkStart w:id="401" w:name="_Toc303629089"/>
      <w:bookmarkStart w:id="402" w:name="_Toc305219339"/>
      <w:r w:rsidR="00A90B9E">
        <w:rPr>
          <w:rtl/>
        </w:rPr>
        <w:t>ف</w:t>
      </w:r>
      <w:r>
        <w:rPr>
          <w:rtl/>
        </w:rPr>
        <w:t>ي أمسه</w:t>
      </w:r>
      <w:r w:rsidR="00A90B9E">
        <w:rPr>
          <w:rtl/>
        </w:rPr>
        <w:t>،</w:t>
      </w:r>
      <w:r>
        <w:rPr>
          <w:rtl/>
        </w:rPr>
        <w:t xml:space="preserve"> ولا يؤخ</w:t>
      </w:r>
      <w:r w:rsidR="00393851">
        <w:rPr>
          <w:rFonts w:hint="cs"/>
          <w:rtl/>
        </w:rPr>
        <w:t>ّ</w:t>
      </w:r>
      <w:r>
        <w:rPr>
          <w:rtl/>
        </w:rPr>
        <w:t>ر ذلك إلى غده</w:t>
      </w:r>
      <w:bookmarkEnd w:id="394"/>
      <w:bookmarkEnd w:id="395"/>
      <w:bookmarkEnd w:id="396"/>
      <w:bookmarkEnd w:id="397"/>
      <w:bookmarkEnd w:id="398"/>
      <w:bookmarkEnd w:id="399"/>
      <w:bookmarkEnd w:id="400"/>
      <w:bookmarkEnd w:id="401"/>
      <w:bookmarkEnd w:id="402"/>
    </w:p>
    <w:p w:rsidR="00502E84" w:rsidRDefault="00502E84" w:rsidP="00A90B9E">
      <w:pPr>
        <w:pStyle w:val="libNormal"/>
        <w:rPr>
          <w:rtl/>
        </w:rPr>
      </w:pPr>
      <w:r w:rsidRPr="00BA6C6A">
        <w:rPr>
          <w:rStyle w:val="libNormalChar"/>
          <w:rtl/>
        </w:rPr>
        <w:t>[ 21069 ]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وعن </w:t>
      </w:r>
      <w:r w:rsidR="00C061AB">
        <w:rPr>
          <w:rtl/>
        </w:rPr>
        <w:t xml:space="preserve">عدّة </w:t>
      </w:r>
      <w:r>
        <w:rPr>
          <w:rtl/>
        </w:rPr>
        <w:t>من أصحابنا</w:t>
      </w:r>
      <w:r w:rsidR="00A90B9E">
        <w:rPr>
          <w:rtl/>
        </w:rPr>
        <w:t>،</w:t>
      </w:r>
      <w:r>
        <w:rPr>
          <w:rtl/>
        </w:rPr>
        <w:t xml:space="preserve"> عن سهل بن زياد </w:t>
      </w:r>
      <w:r w:rsidR="001E2943">
        <w:rPr>
          <w:rtl/>
        </w:rPr>
        <w:t>جميعاً</w:t>
      </w:r>
      <w:r w:rsidR="00A90B9E">
        <w:rPr>
          <w:rtl/>
        </w:rPr>
        <w:t>،</w:t>
      </w:r>
      <w:r>
        <w:rPr>
          <w:rtl/>
        </w:rPr>
        <w:t xml:space="preserve"> عن الحسن بن محبوب</w:t>
      </w:r>
      <w:r w:rsidR="00A90B9E">
        <w:rPr>
          <w:rtl/>
        </w:rPr>
        <w:t>،</w:t>
      </w:r>
      <w:r>
        <w:rPr>
          <w:rtl/>
        </w:rPr>
        <w:t xml:space="preserve"> عن علي بن رئاب</w:t>
      </w:r>
      <w:r w:rsidR="00A90B9E">
        <w:rPr>
          <w:rtl/>
        </w:rPr>
        <w:t>،</w:t>
      </w:r>
      <w:r>
        <w:rPr>
          <w:rtl/>
        </w:rPr>
        <w:t xml:space="preserve"> عن أبي حمزة</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علل الشرائع</w:t>
      </w:r>
      <w:r w:rsidR="00A93B6D">
        <w:rPr>
          <w:rtl/>
        </w:rPr>
        <w:t>:</w:t>
      </w:r>
      <w:r>
        <w:rPr>
          <w:rtl/>
        </w:rPr>
        <w:t xml:space="preserve"> 522 </w:t>
      </w:r>
      <w:r w:rsidR="00BA6C6A">
        <w:rPr>
          <w:rtl/>
        </w:rPr>
        <w:t>/</w:t>
      </w:r>
      <w:r>
        <w:rPr>
          <w:rtl/>
        </w:rPr>
        <w:t xml:space="preserve"> 3</w:t>
      </w:r>
      <w:r w:rsidR="00A90B9E">
        <w:rPr>
          <w:rtl/>
        </w:rPr>
        <w:t>،</w:t>
      </w:r>
      <w:r>
        <w:rPr>
          <w:rtl/>
        </w:rPr>
        <w:t xml:space="preserve"> واورد نحوه في الحديث 3 من الباب 8 من ابواب احكام المساجد</w:t>
      </w:r>
      <w:r w:rsidR="00A90B9E">
        <w:rPr>
          <w:rtl/>
        </w:rPr>
        <w:t>،</w:t>
      </w:r>
      <w:r>
        <w:rPr>
          <w:rtl/>
        </w:rPr>
        <w:t xml:space="preserve"> وفي الحديث 15 من الباب 17 من ابواب الامر بالمعروف.</w:t>
      </w:r>
    </w:p>
    <w:p w:rsidR="00502E84" w:rsidRDefault="00502E84" w:rsidP="00E521F4">
      <w:pPr>
        <w:pStyle w:val="libFootnote0"/>
        <w:rPr>
          <w:rtl/>
        </w:rPr>
      </w:pPr>
      <w:r>
        <w:rPr>
          <w:rtl/>
        </w:rPr>
        <w:t>3</w:t>
      </w:r>
      <w:r w:rsidR="00A90B9E">
        <w:rPr>
          <w:rtl/>
        </w:rPr>
        <w:t xml:space="preserve"> - </w:t>
      </w:r>
      <w:r>
        <w:rPr>
          <w:rtl/>
        </w:rPr>
        <w:t xml:space="preserve">امالي الصدوق 166 </w:t>
      </w:r>
      <w:r w:rsidR="00BA6C6A">
        <w:rPr>
          <w:rtl/>
        </w:rPr>
        <w:t>/</w:t>
      </w:r>
      <w:r>
        <w:rPr>
          <w:rtl/>
        </w:rPr>
        <w:t xml:space="preserve"> 8</w:t>
      </w:r>
      <w:r w:rsidR="00A90B9E">
        <w:rPr>
          <w:rtl/>
        </w:rPr>
        <w:t>،</w:t>
      </w:r>
      <w:r>
        <w:rPr>
          <w:rtl/>
        </w:rPr>
        <w:t xml:space="preserve"> واورده عن الكافي في الحديث 1 من الباب 83 من هذه </w:t>
      </w:r>
      <w:r w:rsidR="00F76FF2">
        <w:rPr>
          <w:rtl/>
        </w:rPr>
        <w:t>الأبواب</w:t>
      </w:r>
      <w:r w:rsidR="00A90B9E">
        <w:rPr>
          <w:rtl/>
        </w:rPr>
        <w:t>،</w:t>
      </w:r>
      <w:r>
        <w:rPr>
          <w:rtl/>
        </w:rPr>
        <w:t xml:space="preserve"> وعن صفات الشيعة في الحديث 4 من الباب 24 من أبواب مقد</w:t>
      </w:r>
      <w:r w:rsidR="00393851">
        <w:rPr>
          <w:rFonts w:hint="cs"/>
          <w:rtl/>
        </w:rPr>
        <w:t>ّ</w:t>
      </w:r>
      <w:r>
        <w:rPr>
          <w:rtl/>
        </w:rPr>
        <w:t>مة العبادات.</w:t>
      </w:r>
    </w:p>
    <w:p w:rsidR="00502E84" w:rsidRPr="00476004" w:rsidRDefault="00502E84" w:rsidP="00E521F4">
      <w:pPr>
        <w:pStyle w:val="libFootnote0"/>
        <w:rPr>
          <w:rtl/>
        </w:rPr>
      </w:pPr>
      <w:r w:rsidRPr="00476004">
        <w:rPr>
          <w:rtl/>
        </w:rPr>
        <w:t>(1) تقدم في الباب 10 من ابواب القنوت</w:t>
      </w:r>
      <w:r w:rsidR="00A90B9E">
        <w:rPr>
          <w:rtl/>
        </w:rPr>
        <w:t>،</w:t>
      </w:r>
      <w:r w:rsidRPr="00476004">
        <w:rPr>
          <w:rtl/>
        </w:rPr>
        <w:t xml:space="preserve"> وفي الباب 25 من ابواب الدعاء</w:t>
      </w:r>
      <w:r w:rsidR="00A90B9E">
        <w:rPr>
          <w:rtl/>
        </w:rPr>
        <w:t>،</w:t>
      </w:r>
      <w:r w:rsidRPr="00476004">
        <w:rPr>
          <w:rtl/>
        </w:rPr>
        <w:t xml:space="preserve"> وفي الحديث 9 من الباب 4 من ابواب اداب الصائم.</w:t>
      </w:r>
    </w:p>
    <w:p w:rsidR="00502E84" w:rsidRDefault="00502E84" w:rsidP="00393851">
      <w:pPr>
        <w:pStyle w:val="libFootnoteCenterBold"/>
        <w:rPr>
          <w:rtl/>
        </w:rPr>
      </w:pPr>
      <w:r>
        <w:rPr>
          <w:rtl/>
        </w:rPr>
        <w:t>الباب 95</w:t>
      </w:r>
    </w:p>
    <w:p w:rsidR="00502E84" w:rsidRDefault="00502E84" w:rsidP="00393851">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327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Pr>
          <w:rtl/>
        </w:rPr>
        <w:t xml:space="preserve"> كان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w:t>
      </w:r>
      <w:r w:rsidR="00716DC8">
        <w:rPr>
          <w:rtl/>
        </w:rPr>
        <w:t xml:space="preserve">إنّما </w:t>
      </w:r>
      <w:r>
        <w:rPr>
          <w:rtl/>
        </w:rPr>
        <w:t>الدهر ثلاثة أيام أنت فيما بينهن</w:t>
      </w:r>
      <w:r w:rsidR="00A90B9E">
        <w:rPr>
          <w:rtl/>
        </w:rPr>
        <w:t>،</w:t>
      </w:r>
      <w:r>
        <w:rPr>
          <w:rtl/>
        </w:rPr>
        <w:t xml:space="preserve"> مضى أمس بما فيه فلا يرجع </w:t>
      </w:r>
      <w:r w:rsidR="00393851">
        <w:rPr>
          <w:rtl/>
        </w:rPr>
        <w:t>أبداً</w:t>
      </w:r>
      <w:r w:rsidR="00A90B9E">
        <w:rPr>
          <w:rtl/>
        </w:rPr>
        <w:t>،</w:t>
      </w:r>
      <w:r>
        <w:rPr>
          <w:rtl/>
        </w:rPr>
        <w:t xml:space="preserve"> فإن كنت عملت فيه </w:t>
      </w:r>
      <w:r w:rsidR="007D728D">
        <w:rPr>
          <w:rtl/>
        </w:rPr>
        <w:t xml:space="preserve">خيراً </w:t>
      </w:r>
      <w:r>
        <w:rPr>
          <w:rtl/>
        </w:rPr>
        <w:t>لم تحزن لذهابه</w:t>
      </w:r>
      <w:r w:rsidR="00A90B9E">
        <w:rPr>
          <w:rtl/>
        </w:rPr>
        <w:t>،</w:t>
      </w:r>
      <w:r>
        <w:rPr>
          <w:rtl/>
        </w:rPr>
        <w:t xml:space="preserve"> وفرحت بما استقبلته منه</w:t>
      </w:r>
      <w:r w:rsidR="00A90B9E">
        <w:rPr>
          <w:rtl/>
        </w:rPr>
        <w:t>،</w:t>
      </w:r>
      <w:r>
        <w:rPr>
          <w:rtl/>
        </w:rPr>
        <w:t xml:space="preserve"> وإن كنت فر</w:t>
      </w:r>
      <w:r w:rsidR="00393851">
        <w:rPr>
          <w:rFonts w:hint="cs"/>
          <w:rtl/>
        </w:rPr>
        <w:t>ّ</w:t>
      </w:r>
      <w:r>
        <w:rPr>
          <w:rtl/>
        </w:rPr>
        <w:t>طت فيه فحسرتك شديدة لذهابه وتفريطك فيه</w:t>
      </w:r>
      <w:r w:rsidR="00A90B9E">
        <w:rPr>
          <w:rtl/>
        </w:rPr>
        <w:t>،</w:t>
      </w:r>
      <w:r>
        <w:rPr>
          <w:rtl/>
        </w:rPr>
        <w:t xml:space="preserve"> وأنت من غد في غرة</w:t>
      </w:r>
      <w:r w:rsidR="00A90B9E">
        <w:rPr>
          <w:rtl/>
        </w:rPr>
        <w:t>،</w:t>
      </w:r>
      <w:r>
        <w:rPr>
          <w:rtl/>
        </w:rPr>
        <w:t xml:space="preserve"> لا تدري لعلك لا تبلغه وإن بلغته لعل </w:t>
      </w:r>
      <w:r w:rsidR="00393851">
        <w:rPr>
          <w:rtl/>
        </w:rPr>
        <w:t xml:space="preserve">حظّك </w:t>
      </w:r>
      <w:r>
        <w:rPr>
          <w:rtl/>
        </w:rPr>
        <w:t xml:space="preserve">فيه التفريط مثل </w:t>
      </w:r>
      <w:r w:rsidR="00393851">
        <w:rPr>
          <w:rtl/>
        </w:rPr>
        <w:t xml:space="preserve">حظّك </w:t>
      </w:r>
      <w:r>
        <w:rPr>
          <w:rtl/>
        </w:rPr>
        <w:t xml:space="preserve">في </w:t>
      </w:r>
      <w:r w:rsidR="00393851">
        <w:rPr>
          <w:rtl/>
        </w:rPr>
        <w:t xml:space="preserve">الأمس </w:t>
      </w:r>
      <w:r w:rsidR="00A90B9E">
        <w:rPr>
          <w:rtl/>
        </w:rPr>
        <w:t xml:space="preserve">- </w:t>
      </w:r>
      <w:r>
        <w:rPr>
          <w:rtl/>
        </w:rPr>
        <w:t>إلى أن قال</w:t>
      </w:r>
      <w:r w:rsidR="00A93B6D">
        <w:rPr>
          <w:rtl/>
        </w:rPr>
        <w:t>:</w:t>
      </w:r>
      <w:r w:rsidR="00A90B9E">
        <w:rPr>
          <w:rtl/>
        </w:rPr>
        <w:t xml:space="preserve"> - </w:t>
      </w:r>
      <w:r>
        <w:rPr>
          <w:rtl/>
        </w:rPr>
        <w:t>و</w:t>
      </w:r>
      <w:r w:rsidR="00716DC8">
        <w:rPr>
          <w:rtl/>
        </w:rPr>
        <w:t xml:space="preserve">إنّما </w:t>
      </w:r>
      <w:r>
        <w:rPr>
          <w:rtl/>
        </w:rPr>
        <w:t>هو يومك الذى أصبحت فيه</w:t>
      </w:r>
      <w:r w:rsidR="00A90B9E">
        <w:rPr>
          <w:rtl/>
        </w:rPr>
        <w:t>،</w:t>
      </w:r>
      <w:r>
        <w:rPr>
          <w:rtl/>
        </w:rPr>
        <w:t xml:space="preserve"> وقد ينبغي لك إن عقلت وفكرت فيما فرطت في </w:t>
      </w:r>
      <w:r w:rsidR="00393851">
        <w:rPr>
          <w:rtl/>
        </w:rPr>
        <w:t xml:space="preserve">الأمس </w:t>
      </w:r>
      <w:r>
        <w:rPr>
          <w:rtl/>
        </w:rPr>
        <w:t xml:space="preserve">الماضي </w:t>
      </w:r>
      <w:r w:rsidR="0057253F">
        <w:rPr>
          <w:rtl/>
        </w:rPr>
        <w:t xml:space="preserve">ممّا </w:t>
      </w:r>
      <w:r>
        <w:rPr>
          <w:rtl/>
        </w:rPr>
        <w:t>فاتك فيه من حسنات أن لا تكون اكتسبتها ومن سيئات أن لا تكون أقصرت عنها</w:t>
      </w:r>
      <w:r w:rsidR="00A90B9E">
        <w:rPr>
          <w:rtl/>
        </w:rPr>
        <w:t xml:space="preserve"> - </w:t>
      </w:r>
      <w:r>
        <w:rPr>
          <w:rtl/>
        </w:rPr>
        <w:t>إلى أن قال</w:t>
      </w:r>
      <w:r w:rsidR="00A90B9E">
        <w:rPr>
          <w:rtl/>
        </w:rPr>
        <w:t xml:space="preserve"> - </w:t>
      </w:r>
      <w:r>
        <w:rPr>
          <w:rtl/>
        </w:rPr>
        <w:t xml:space="preserve">فاعمل عمل رجل ليس يأمل من الايام </w:t>
      </w:r>
      <w:r w:rsidR="00B57202">
        <w:rPr>
          <w:rtl/>
        </w:rPr>
        <w:t xml:space="preserve">إلّا </w:t>
      </w:r>
      <w:r>
        <w:rPr>
          <w:rtl/>
        </w:rPr>
        <w:t>يومه الذي أصبح فيه وليلته</w:t>
      </w:r>
      <w:r w:rsidR="00A90B9E">
        <w:rPr>
          <w:rtl/>
        </w:rPr>
        <w:t>،</w:t>
      </w:r>
      <w:r>
        <w:rPr>
          <w:rtl/>
        </w:rPr>
        <w:t xml:space="preserve"> فاعمل أو دع والله المعين على ذلك.</w:t>
      </w:r>
    </w:p>
    <w:p w:rsidR="00502E84" w:rsidRDefault="00502E84" w:rsidP="00A90B9E">
      <w:pPr>
        <w:pStyle w:val="libNormal"/>
        <w:rPr>
          <w:rtl/>
        </w:rPr>
      </w:pPr>
      <w:r w:rsidRPr="00BA6C6A">
        <w:rPr>
          <w:rStyle w:val="libNormalChar"/>
          <w:rtl/>
        </w:rPr>
        <w:t>[ 21070 ]</w:t>
      </w:r>
      <w:r>
        <w:rPr>
          <w:rtl/>
        </w:rPr>
        <w:t xml:space="preserve"> 2</w:t>
      </w:r>
      <w:r w:rsidR="00A90B9E">
        <w:rPr>
          <w:rtl/>
        </w:rPr>
        <w:t xml:space="preserve"> - </w:t>
      </w:r>
      <w:r>
        <w:rPr>
          <w:rtl/>
        </w:rPr>
        <w:t>وعنهم</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علي بن الحكم</w:t>
      </w:r>
      <w:r w:rsidR="00A90B9E">
        <w:rPr>
          <w:rtl/>
        </w:rPr>
        <w:t>،</w:t>
      </w:r>
      <w:r>
        <w:rPr>
          <w:rtl/>
        </w:rPr>
        <w:t xml:space="preserve"> عن هشام بن سالم</w:t>
      </w:r>
      <w:r w:rsidR="00A90B9E">
        <w:rPr>
          <w:rtl/>
        </w:rPr>
        <w:t>،</w:t>
      </w:r>
      <w:r>
        <w:rPr>
          <w:rtl/>
        </w:rPr>
        <w:t xml:space="preserve"> عن بعض اصحابه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النهار إذا جاء قال</w:t>
      </w:r>
      <w:r w:rsidR="00A93B6D">
        <w:rPr>
          <w:rtl/>
        </w:rPr>
        <w:t>:</w:t>
      </w:r>
      <w:r>
        <w:rPr>
          <w:rtl/>
        </w:rPr>
        <w:t xml:space="preserve"> يا ابن آدم اعمل في يومك هذا </w:t>
      </w:r>
      <w:r w:rsidR="007D728D">
        <w:rPr>
          <w:rtl/>
        </w:rPr>
        <w:t xml:space="preserve">خيراً </w:t>
      </w:r>
      <w:r>
        <w:rPr>
          <w:rtl/>
        </w:rPr>
        <w:t>أشهد لك به عند رب</w:t>
      </w:r>
      <w:r w:rsidR="00F346A5">
        <w:rPr>
          <w:rFonts w:hint="cs"/>
          <w:rtl/>
        </w:rPr>
        <w:t>ّ</w:t>
      </w:r>
      <w:r>
        <w:rPr>
          <w:rtl/>
        </w:rPr>
        <w:t>ك يوم القيامة</w:t>
      </w:r>
      <w:r w:rsidR="00A90B9E">
        <w:rPr>
          <w:rtl/>
        </w:rPr>
        <w:t>،</w:t>
      </w:r>
      <w:r>
        <w:rPr>
          <w:rtl/>
        </w:rPr>
        <w:t xml:space="preserve"> فإن</w:t>
      </w:r>
      <w:r w:rsidR="00F346A5">
        <w:rPr>
          <w:rFonts w:hint="cs"/>
          <w:rtl/>
        </w:rPr>
        <w:t>ّ</w:t>
      </w:r>
      <w:r>
        <w:rPr>
          <w:rtl/>
        </w:rPr>
        <w:t>ي لم آتك فيما مضى</w:t>
      </w:r>
      <w:r w:rsidR="00A90B9E">
        <w:rPr>
          <w:rtl/>
        </w:rPr>
        <w:t>،</w:t>
      </w:r>
      <w:r>
        <w:rPr>
          <w:rtl/>
        </w:rPr>
        <w:t xml:space="preserve"> ولا آتيك فيما بقي</w:t>
      </w:r>
      <w:r w:rsidR="00A90B9E">
        <w:rPr>
          <w:rtl/>
        </w:rPr>
        <w:t>،</w:t>
      </w:r>
      <w:r>
        <w:rPr>
          <w:rtl/>
        </w:rPr>
        <w:t xml:space="preserve"> فإذا جاء الليل قال مثل ذلك. </w:t>
      </w:r>
    </w:p>
    <w:p w:rsidR="00502E84" w:rsidRDefault="00502E84" w:rsidP="00A90B9E">
      <w:pPr>
        <w:pStyle w:val="libNormal"/>
        <w:rPr>
          <w:rtl/>
        </w:rPr>
      </w:pPr>
      <w:r w:rsidRPr="00BA6C6A">
        <w:rPr>
          <w:rStyle w:val="libNormalChar"/>
          <w:rtl/>
        </w:rPr>
        <w:t>[ 21071 ]</w:t>
      </w:r>
      <w:r>
        <w:rPr>
          <w:rtl/>
        </w:rPr>
        <w:t xml:space="preserve"> 3</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وعلي بن </w:t>
      </w:r>
      <w:r w:rsidR="00021793">
        <w:rPr>
          <w:rtl/>
        </w:rPr>
        <w:t>محمّد</w:t>
      </w:r>
      <w:r w:rsidR="00E52184">
        <w:rPr>
          <w:rtl/>
        </w:rPr>
        <w:t xml:space="preserve"> </w:t>
      </w:r>
      <w:r>
        <w:rPr>
          <w:rtl/>
        </w:rPr>
        <w:t xml:space="preserve">القاساني </w:t>
      </w:r>
      <w:r w:rsidR="001E2943">
        <w:rPr>
          <w:rtl/>
        </w:rPr>
        <w:t>جميعاً</w:t>
      </w:r>
      <w:r w:rsidR="00A90B9E">
        <w:rPr>
          <w:rtl/>
        </w:rPr>
        <w:t>،</w:t>
      </w:r>
      <w:r>
        <w:rPr>
          <w:rtl/>
        </w:rPr>
        <w:t xml:space="preserve"> عن القاسم بن </w:t>
      </w:r>
      <w:r w:rsidR="00021793">
        <w:rPr>
          <w:rtl/>
        </w:rPr>
        <w:t>محمّد</w:t>
      </w:r>
      <w:r w:rsidR="00E52184">
        <w:rPr>
          <w:rtl/>
        </w:rPr>
        <w:t xml:space="preserve"> </w:t>
      </w:r>
      <w:r>
        <w:rPr>
          <w:rtl/>
        </w:rPr>
        <w:t>عن سليمان المنقري</w:t>
      </w:r>
      <w:r w:rsidR="00A90B9E">
        <w:rPr>
          <w:rtl/>
        </w:rPr>
        <w:t>،</w:t>
      </w:r>
      <w:r>
        <w:rPr>
          <w:rtl/>
        </w:rPr>
        <w:t xml:space="preserve"> عن حفص بن غياث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 قدرت أن لا تعرف فافعل </w:t>
      </w:r>
      <w:r w:rsidRPr="00A90B9E">
        <w:rPr>
          <w:rStyle w:val="libFootnotenumChar"/>
          <w:rtl/>
        </w:rPr>
        <w:t>(1)</w:t>
      </w:r>
      <w:r w:rsidR="00A90B9E">
        <w:rPr>
          <w:rtl/>
        </w:rPr>
        <w:t>،</w:t>
      </w:r>
      <w:r>
        <w:rPr>
          <w:rtl/>
        </w:rPr>
        <w:t xml:space="preserve"> وما عليك أن تكون مذموما</w:t>
      </w:r>
      <w:r w:rsidR="00F346A5">
        <w:rPr>
          <w:rFonts w:hint="cs"/>
          <w:rtl/>
        </w:rPr>
        <w:t>ً</w:t>
      </w:r>
      <w:r>
        <w:rPr>
          <w:rtl/>
        </w:rPr>
        <w:t xml:space="preserve"> عند الناس إذا كنت محمودا عند الله </w:t>
      </w:r>
      <w:r w:rsidR="004511F4">
        <w:rPr>
          <w:rtl/>
        </w:rPr>
        <w:t xml:space="preserve">ثمّ </w:t>
      </w:r>
      <w:r>
        <w:rPr>
          <w:rtl/>
        </w:rPr>
        <w:t>قال</w:t>
      </w:r>
      <w:r w:rsidR="00A93B6D">
        <w:rPr>
          <w:rtl/>
        </w:rPr>
        <w:t>:</w:t>
      </w:r>
      <w:r>
        <w:rPr>
          <w:rtl/>
        </w:rPr>
        <w:t xml:space="preserve"> قال أبي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خير في العيش </w:t>
      </w:r>
      <w:r w:rsidR="00B57202">
        <w:rPr>
          <w:rtl/>
        </w:rPr>
        <w:t xml:space="preserve">إلّا </w:t>
      </w:r>
      <w:r>
        <w:rPr>
          <w:rtl/>
        </w:rPr>
        <w:t>لرجلين</w:t>
      </w:r>
      <w:r w:rsidR="00A93B6D">
        <w:rPr>
          <w:rtl/>
        </w:rPr>
        <w:t>:</w:t>
      </w:r>
      <w:r>
        <w:rPr>
          <w:rtl/>
        </w:rPr>
        <w:t xml:space="preserve"> رجل يزداد في </w:t>
      </w:r>
      <w:r w:rsidR="00070C51">
        <w:rPr>
          <w:rtl/>
        </w:rPr>
        <w:t xml:space="preserve">كلّ </w:t>
      </w:r>
      <w:r>
        <w:rPr>
          <w:rtl/>
        </w:rPr>
        <w:t>يوم خيرا</w:t>
      </w:r>
      <w:r w:rsidR="00F346A5">
        <w:rPr>
          <w:rFonts w:hint="cs"/>
          <w:rtl/>
        </w:rPr>
        <w:t>ً</w:t>
      </w:r>
      <w:r w:rsidR="00A90B9E">
        <w:rPr>
          <w:rtl/>
        </w:rPr>
        <w:t>،</w:t>
      </w:r>
      <w:r>
        <w:rPr>
          <w:rtl/>
        </w:rPr>
        <w:t xml:space="preserve"> ورجل يتدارك مني</w:t>
      </w:r>
      <w:r w:rsidR="00F346A5">
        <w:rPr>
          <w:rFonts w:hint="cs"/>
          <w:rtl/>
        </w:rPr>
        <w:t>ّ</w:t>
      </w:r>
      <w:r>
        <w:rPr>
          <w:rtl/>
        </w:rPr>
        <w:t xml:space="preserve">ته </w:t>
      </w:r>
      <w:r w:rsidRPr="00A90B9E">
        <w:rPr>
          <w:rStyle w:val="libFootnotenumChar"/>
          <w:rtl/>
        </w:rPr>
        <w:t>(2)</w:t>
      </w:r>
      <w:r>
        <w:rPr>
          <w:rtl/>
        </w:rPr>
        <w:t xml:space="preserve"> بالتوبة ... الحديث.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329 </w:t>
      </w:r>
      <w:r w:rsidR="00BA6C6A">
        <w:rPr>
          <w:rtl/>
        </w:rPr>
        <w:t>/</w:t>
      </w:r>
      <w:r>
        <w:rPr>
          <w:rtl/>
        </w:rPr>
        <w:t xml:space="preserve"> 12.</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330 </w:t>
      </w:r>
      <w:r w:rsidR="00BA6C6A">
        <w:rPr>
          <w:rtl/>
        </w:rPr>
        <w:t>/</w:t>
      </w:r>
      <w:r>
        <w:rPr>
          <w:rtl/>
        </w:rPr>
        <w:t xml:space="preserve"> 15</w:t>
      </w:r>
      <w:r w:rsidR="00A90B9E">
        <w:rPr>
          <w:rtl/>
        </w:rPr>
        <w:t>،</w:t>
      </w:r>
      <w:r>
        <w:rPr>
          <w:rtl/>
        </w:rPr>
        <w:t xml:space="preserve"> واورده في الحديث 1 من الباب 51 من هذه </w:t>
      </w:r>
      <w:r w:rsidR="00F76FF2">
        <w:rPr>
          <w:rtl/>
        </w:rPr>
        <w:t>الأبواب</w:t>
      </w:r>
      <w:r>
        <w:rPr>
          <w:rtl/>
        </w:rPr>
        <w:t>.</w:t>
      </w:r>
    </w:p>
    <w:p w:rsidR="00502E84" w:rsidRPr="00EA7B0D" w:rsidRDefault="00502E84" w:rsidP="00E521F4">
      <w:pPr>
        <w:pStyle w:val="libFootnote0"/>
        <w:rPr>
          <w:rtl/>
        </w:rPr>
      </w:pPr>
      <w:r w:rsidRPr="00EA7B0D">
        <w:rPr>
          <w:rtl/>
        </w:rPr>
        <w:t>(1) في المصدر زيادة</w:t>
      </w:r>
      <w:r w:rsidR="00A93B6D">
        <w:rPr>
          <w:rtl/>
        </w:rPr>
        <w:t>:</w:t>
      </w:r>
      <w:r w:rsidRPr="00EA7B0D">
        <w:rPr>
          <w:rtl/>
        </w:rPr>
        <w:t xml:space="preserve"> وما عليك </w:t>
      </w:r>
      <w:r w:rsidR="00B57202">
        <w:rPr>
          <w:rtl/>
        </w:rPr>
        <w:t xml:space="preserve">إلّا </w:t>
      </w:r>
      <w:r w:rsidRPr="00EA7B0D">
        <w:rPr>
          <w:rtl/>
        </w:rPr>
        <w:t>يثني عليك الناس.</w:t>
      </w:r>
    </w:p>
    <w:p w:rsidR="00502E84" w:rsidRPr="00EA7B0D" w:rsidRDefault="00502E84" w:rsidP="00E521F4">
      <w:pPr>
        <w:pStyle w:val="libFootnote0"/>
        <w:rPr>
          <w:rtl/>
        </w:rPr>
      </w:pPr>
      <w:r w:rsidRPr="00EA7B0D">
        <w:rPr>
          <w:rtl/>
        </w:rPr>
        <w:t>(2) في النسخة</w:t>
      </w:r>
      <w:r w:rsidR="00A93B6D">
        <w:rPr>
          <w:rtl/>
        </w:rPr>
        <w:t>:</w:t>
      </w:r>
      <w:r w:rsidRPr="00EA7B0D">
        <w:rPr>
          <w:rtl/>
        </w:rPr>
        <w:t xml:space="preserve"> </w:t>
      </w:r>
      <w:r w:rsidRPr="004C4832">
        <w:rPr>
          <w:rtl/>
        </w:rPr>
        <w:t>سيئته ( هامش</w:t>
      </w:r>
      <w:r w:rsidRPr="00EA7B0D">
        <w:rPr>
          <w:rtl/>
        </w:rPr>
        <w:t xml:space="preserve"> </w:t>
      </w:r>
      <w:r w:rsidRPr="004C4832">
        <w:rPr>
          <w:rtl/>
        </w:rPr>
        <w:t>المخطوط ).</w:t>
      </w:r>
      <w:r w:rsidRPr="00EA7B0D">
        <w:rPr>
          <w:rtl/>
        </w:rPr>
        <w:t xml:space="preserve"> </w:t>
      </w:r>
    </w:p>
    <w:p w:rsidR="00A90B9E" w:rsidRDefault="00A90B9E" w:rsidP="00E521F4">
      <w:pPr>
        <w:pStyle w:val="libNormal"/>
        <w:rPr>
          <w:rtl/>
        </w:rPr>
      </w:pPr>
      <w:r>
        <w:rPr>
          <w:rtl/>
        </w:rPr>
        <w:br w:type="page"/>
      </w:r>
    </w:p>
    <w:p w:rsidR="00502E84" w:rsidRDefault="00021793" w:rsidP="004C4832">
      <w:pPr>
        <w:pStyle w:val="libNormal"/>
        <w:rPr>
          <w:rtl/>
        </w:rPr>
      </w:pPr>
      <w:r>
        <w:rPr>
          <w:rtl/>
        </w:rPr>
        <w:lastRenderedPageBreak/>
        <w:t>محمّد</w:t>
      </w:r>
      <w:r w:rsidR="00E52184">
        <w:rPr>
          <w:rtl/>
        </w:rPr>
        <w:t xml:space="preserve"> </w:t>
      </w:r>
      <w:r w:rsidR="00502E84">
        <w:rPr>
          <w:rtl/>
        </w:rPr>
        <w:t xml:space="preserve">بن علي بن الحسين في </w:t>
      </w:r>
      <w:r w:rsidR="00502E84" w:rsidRPr="00E521F4">
        <w:rPr>
          <w:rStyle w:val="libNormalChar"/>
          <w:rtl/>
        </w:rPr>
        <w:t xml:space="preserve">( </w:t>
      </w:r>
      <w:r w:rsidR="00502E84">
        <w:rPr>
          <w:rtl/>
        </w:rPr>
        <w:t>المجالس</w:t>
      </w:r>
      <w:r w:rsidR="00502E84" w:rsidRPr="00E521F4">
        <w:rPr>
          <w:rStyle w:val="libNormalChar"/>
          <w:rtl/>
        </w:rPr>
        <w:t xml:space="preserve"> )</w:t>
      </w:r>
      <w:r w:rsidR="00502E84">
        <w:rPr>
          <w:rtl/>
        </w:rPr>
        <w:t xml:space="preserve"> عن أحمد بن </w:t>
      </w:r>
      <w:r>
        <w:rPr>
          <w:rtl/>
        </w:rPr>
        <w:t>محمّد</w:t>
      </w:r>
      <w:r w:rsidR="00E52184">
        <w:rPr>
          <w:rtl/>
        </w:rPr>
        <w:t xml:space="preserve"> </w:t>
      </w:r>
      <w:r w:rsidR="00502E84">
        <w:rPr>
          <w:rtl/>
        </w:rPr>
        <w:t>بن يحيى</w:t>
      </w:r>
      <w:r w:rsidR="00A90B9E">
        <w:rPr>
          <w:rtl/>
        </w:rPr>
        <w:t>،</w:t>
      </w:r>
      <w:r w:rsidR="00502E84">
        <w:rPr>
          <w:rtl/>
        </w:rPr>
        <w:t xml:space="preserve"> عن سعد</w:t>
      </w:r>
      <w:r w:rsidR="00A90B9E">
        <w:rPr>
          <w:rtl/>
        </w:rPr>
        <w:t>،</w:t>
      </w:r>
      <w:r w:rsidR="00502E84">
        <w:rPr>
          <w:rtl/>
        </w:rPr>
        <w:t xml:space="preserve"> عن القاسم بن </w:t>
      </w:r>
      <w:r>
        <w:rPr>
          <w:rtl/>
        </w:rPr>
        <w:t>محمّد</w:t>
      </w:r>
      <w:r w:rsidR="00E52184">
        <w:rPr>
          <w:rtl/>
        </w:rPr>
        <w:t xml:space="preserve"> </w:t>
      </w:r>
      <w:r w:rsidR="00502E84">
        <w:rPr>
          <w:rtl/>
        </w:rPr>
        <w:t xml:space="preserve">مثله </w:t>
      </w:r>
      <w:r w:rsidR="00502E84" w:rsidRPr="00A90B9E">
        <w:rPr>
          <w:rStyle w:val="libFootnotenumChar"/>
          <w:rtl/>
        </w:rPr>
        <w:t>(</w:t>
      </w:r>
      <w:r w:rsidR="004C4832">
        <w:rPr>
          <w:rStyle w:val="libFootnotenumChar"/>
          <w:rFonts w:hint="cs"/>
          <w:rtl/>
        </w:rPr>
        <w:t>1</w:t>
      </w:r>
      <w:r w:rsidR="00502E84" w:rsidRPr="00A90B9E">
        <w:rPr>
          <w:rStyle w:val="libFootnotenumChar"/>
          <w:rtl/>
        </w:rPr>
        <w:t>)</w:t>
      </w:r>
      <w:r w:rsidR="00502E84">
        <w:rPr>
          <w:rtl/>
        </w:rPr>
        <w:t xml:space="preserve">. </w:t>
      </w:r>
    </w:p>
    <w:p w:rsidR="00502E84" w:rsidRDefault="00502E84" w:rsidP="004C4832">
      <w:pPr>
        <w:pStyle w:val="libNormal"/>
        <w:rPr>
          <w:rtl/>
        </w:rPr>
      </w:pPr>
      <w:r w:rsidRPr="00BA6C6A">
        <w:rPr>
          <w:rStyle w:val="libNormalChar"/>
          <w:rtl/>
        </w:rPr>
        <w:t>[ 21072 ]</w:t>
      </w:r>
      <w:r>
        <w:rPr>
          <w:rtl/>
        </w:rPr>
        <w:t xml:space="preserve"> 4</w:t>
      </w:r>
      <w:r w:rsidR="00A90B9E">
        <w:rPr>
          <w:rtl/>
        </w:rPr>
        <w:t xml:space="preserve"> - </w:t>
      </w:r>
      <w:r>
        <w:rPr>
          <w:rtl/>
        </w:rPr>
        <w:t xml:space="preserve">وفي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أحمد بن </w:t>
      </w:r>
      <w:r w:rsidR="00021793">
        <w:rPr>
          <w:rtl/>
        </w:rPr>
        <w:t>محمّد</w:t>
      </w:r>
      <w:r w:rsidR="00E52184">
        <w:rPr>
          <w:rtl/>
        </w:rPr>
        <w:t xml:space="preserve"> </w:t>
      </w:r>
      <w:r>
        <w:rPr>
          <w:rtl/>
        </w:rPr>
        <w:t xml:space="preserve">بن يحيى </w:t>
      </w:r>
      <w:r w:rsidRPr="00A90B9E">
        <w:rPr>
          <w:rStyle w:val="libFootnotenumChar"/>
          <w:rtl/>
        </w:rPr>
        <w:t>(</w:t>
      </w:r>
      <w:r w:rsidR="004C4832">
        <w:rPr>
          <w:rStyle w:val="libFootnotenumChar"/>
          <w:rFonts w:hint="cs"/>
          <w:rtl/>
        </w:rPr>
        <w:t>2</w:t>
      </w:r>
      <w:r w:rsidRPr="00A90B9E">
        <w:rPr>
          <w:rStyle w:val="libFootnotenumChar"/>
          <w:rtl/>
        </w:rPr>
        <w:t>)</w:t>
      </w:r>
      <w:r w:rsidR="00A90B9E">
        <w:rPr>
          <w:rtl/>
        </w:rPr>
        <w:t>،</w:t>
      </w:r>
      <w:r>
        <w:rPr>
          <w:rtl/>
        </w:rPr>
        <w:t xml:space="preserve"> بإسناده المذكور في جامعه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w:t>
      </w:r>
      <w:r w:rsidR="004C4832">
        <w:rPr>
          <w:rFonts w:hint="cs"/>
          <w:rtl/>
        </w:rPr>
        <w:t>ّ</w:t>
      </w:r>
      <w:r>
        <w:rPr>
          <w:rtl/>
        </w:rPr>
        <w:t>ه قال</w:t>
      </w:r>
      <w:r w:rsidR="00A93B6D">
        <w:rPr>
          <w:rtl/>
        </w:rPr>
        <w:t>:</w:t>
      </w:r>
      <w:r>
        <w:rPr>
          <w:rtl/>
        </w:rPr>
        <w:t xml:space="preserve"> المغبون من غبن عمر ساعة بعد ساعة. </w:t>
      </w:r>
    </w:p>
    <w:p w:rsidR="00502E84" w:rsidRDefault="00502E84" w:rsidP="00A90B9E">
      <w:pPr>
        <w:pStyle w:val="libNormal"/>
        <w:rPr>
          <w:rtl/>
        </w:rPr>
      </w:pPr>
      <w:r w:rsidRPr="00BA6C6A">
        <w:rPr>
          <w:rStyle w:val="libNormalChar"/>
          <w:rtl/>
        </w:rPr>
        <w:t>[ 21073 ]</w:t>
      </w:r>
      <w:r>
        <w:rPr>
          <w:rtl/>
        </w:rPr>
        <w:t xml:space="preserve"> 5</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w:t>
      </w:r>
      <w:r w:rsidR="004C4832">
        <w:rPr>
          <w:rFonts w:hint="cs"/>
          <w:rtl/>
        </w:rPr>
        <w:t>ّ</w:t>
      </w:r>
      <w:r>
        <w:rPr>
          <w:rtl/>
        </w:rPr>
        <w:t>ه قال</w:t>
      </w:r>
      <w:r w:rsidR="00A93B6D">
        <w:rPr>
          <w:rtl/>
        </w:rPr>
        <w:t>:</w:t>
      </w:r>
      <w:r>
        <w:rPr>
          <w:rtl/>
        </w:rPr>
        <w:t xml:space="preserve"> من استوى يوماه فهو مغبون</w:t>
      </w:r>
      <w:r w:rsidR="00A90B9E">
        <w:rPr>
          <w:rtl/>
        </w:rPr>
        <w:t>،</w:t>
      </w:r>
      <w:r>
        <w:rPr>
          <w:rtl/>
        </w:rPr>
        <w:t xml:space="preserve"> ومن كان آخر يوميه خيرهما فهو مغبوط</w:t>
      </w:r>
      <w:r w:rsidR="00A90B9E">
        <w:rPr>
          <w:rtl/>
        </w:rPr>
        <w:t>،</w:t>
      </w:r>
      <w:r>
        <w:rPr>
          <w:rtl/>
        </w:rPr>
        <w:t xml:space="preserve"> ومن كان آخر يوميه شرهما فهو ملعون</w:t>
      </w:r>
      <w:r w:rsidR="00A90B9E">
        <w:rPr>
          <w:rtl/>
        </w:rPr>
        <w:t>،</w:t>
      </w:r>
      <w:r>
        <w:rPr>
          <w:rtl/>
        </w:rPr>
        <w:t xml:space="preserve"> ومن لم ير الزيادة في نفسه فهو إلى النقصان</w:t>
      </w:r>
      <w:r w:rsidR="00A90B9E">
        <w:rPr>
          <w:rtl/>
        </w:rPr>
        <w:t>،</w:t>
      </w:r>
      <w:r>
        <w:rPr>
          <w:rtl/>
        </w:rPr>
        <w:t xml:space="preserve"> ومن كان إلى النقصان فالموت خير له من الحياة.</w:t>
      </w:r>
    </w:p>
    <w:p w:rsidR="00502E84" w:rsidRDefault="00502E84" w:rsidP="004C4832">
      <w:pPr>
        <w:pStyle w:val="libNormal"/>
        <w:rPr>
          <w:rtl/>
        </w:rPr>
      </w:pP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الحسن بن متيل</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المفضل بن عمر</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w:t>
      </w:r>
      <w:r w:rsidR="004C4832">
        <w:rPr>
          <w:rStyle w:val="libFootnotenumChar"/>
          <w:rFonts w:hint="cs"/>
          <w:rtl/>
        </w:rPr>
        <w:t>3</w:t>
      </w:r>
      <w:r w:rsidRPr="00A90B9E">
        <w:rPr>
          <w:rStyle w:val="libFootnotenumChar"/>
          <w:rtl/>
        </w:rPr>
        <w:t>)</w:t>
      </w:r>
      <w:r>
        <w:rPr>
          <w:rtl/>
        </w:rPr>
        <w:t xml:space="preserve">. </w:t>
      </w:r>
    </w:p>
    <w:p w:rsidR="00502E84" w:rsidRDefault="00502E84" w:rsidP="004C4832">
      <w:pPr>
        <w:pStyle w:val="libNormal"/>
        <w:rPr>
          <w:rtl/>
        </w:rPr>
      </w:pPr>
      <w:r>
        <w:rPr>
          <w:rtl/>
        </w:rPr>
        <w:t>ورواه الكليني عن علي بن إبراهيم</w:t>
      </w:r>
      <w:r w:rsidR="00A90B9E">
        <w:rPr>
          <w:rtl/>
        </w:rPr>
        <w:t>،</w:t>
      </w:r>
      <w:r>
        <w:rPr>
          <w:rtl/>
        </w:rPr>
        <w:t xml:space="preserve"> عن أبيه</w:t>
      </w:r>
      <w:r w:rsidR="00A90B9E">
        <w:rPr>
          <w:rtl/>
        </w:rPr>
        <w:t>،</w:t>
      </w:r>
      <w:r>
        <w:rPr>
          <w:rtl/>
        </w:rPr>
        <w:t xml:space="preserve"> عن علي بن أسباط</w:t>
      </w:r>
      <w:r w:rsidR="00A90B9E">
        <w:rPr>
          <w:rtl/>
        </w:rPr>
        <w:t>،</w:t>
      </w:r>
      <w:r>
        <w:rPr>
          <w:rtl/>
        </w:rPr>
        <w:t xml:space="preserve"> عن مولى لبني هاشم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4C4832">
        <w:rPr>
          <w:rStyle w:val="libFootnotenumChar"/>
          <w:rFonts w:hint="cs"/>
          <w:rtl/>
        </w:rPr>
        <w:t>4</w:t>
      </w:r>
      <w:r w:rsidRPr="00A90B9E">
        <w:rPr>
          <w:rStyle w:val="libFootnotenumChar"/>
          <w:rtl/>
        </w:rPr>
        <w:t>)</w:t>
      </w:r>
      <w:r>
        <w:rPr>
          <w:rtl/>
        </w:rPr>
        <w:t>.</w:t>
      </w:r>
    </w:p>
    <w:p w:rsidR="00502E84" w:rsidRDefault="00502E84" w:rsidP="004C4832">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4C4832">
        <w:rPr>
          <w:rStyle w:val="libFootnotenumChar"/>
          <w:rFonts w:hint="cs"/>
          <w:rtl/>
        </w:rPr>
        <w:t>5</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4C4832">
        <w:rPr>
          <w:rStyle w:val="libFootnotenumChar"/>
          <w:rFonts w:hint="cs"/>
          <w:rtl/>
        </w:rPr>
        <w:t>6</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EA7B0D" w:rsidRDefault="00502E84" w:rsidP="004C4832">
      <w:pPr>
        <w:pStyle w:val="libFootnote0"/>
        <w:rPr>
          <w:rtl/>
        </w:rPr>
      </w:pPr>
      <w:r w:rsidRPr="00EA7B0D">
        <w:rPr>
          <w:rtl/>
        </w:rPr>
        <w:t>(</w:t>
      </w:r>
      <w:r w:rsidR="004C4832">
        <w:rPr>
          <w:rFonts w:hint="cs"/>
          <w:rtl/>
        </w:rPr>
        <w:t>1</w:t>
      </w:r>
      <w:r w:rsidRPr="00EA7B0D">
        <w:rPr>
          <w:rtl/>
        </w:rPr>
        <w:t>) امالي الصدوق</w:t>
      </w:r>
      <w:r w:rsidR="00A93B6D">
        <w:rPr>
          <w:rtl/>
        </w:rPr>
        <w:t>:</w:t>
      </w:r>
      <w:r w:rsidRPr="00EA7B0D">
        <w:rPr>
          <w:rtl/>
        </w:rPr>
        <w:t xml:space="preserve"> 530 </w:t>
      </w:r>
      <w:r w:rsidR="00BA6C6A">
        <w:rPr>
          <w:rtl/>
        </w:rPr>
        <w:t>/</w:t>
      </w:r>
      <w:r w:rsidRPr="00EA7B0D">
        <w:rPr>
          <w:rtl/>
        </w:rPr>
        <w:t xml:space="preserve"> 2.</w:t>
      </w:r>
    </w:p>
    <w:p w:rsidR="00502E84" w:rsidRDefault="00502E84" w:rsidP="00E521F4">
      <w:pPr>
        <w:pStyle w:val="libFootnote0"/>
        <w:rPr>
          <w:rtl/>
        </w:rPr>
      </w:pPr>
      <w:r>
        <w:rPr>
          <w:rtl/>
        </w:rPr>
        <w:t>4</w:t>
      </w:r>
      <w:r w:rsidR="00A90B9E">
        <w:rPr>
          <w:rtl/>
        </w:rPr>
        <w:t xml:space="preserve"> - </w:t>
      </w:r>
      <w:r>
        <w:rPr>
          <w:rtl/>
        </w:rPr>
        <w:t>معاني الاخبار</w:t>
      </w:r>
      <w:r w:rsidR="00A93B6D">
        <w:rPr>
          <w:rtl/>
        </w:rPr>
        <w:t>:</w:t>
      </w:r>
      <w:r>
        <w:rPr>
          <w:rtl/>
        </w:rPr>
        <w:t xml:space="preserve"> 342 </w:t>
      </w:r>
      <w:r w:rsidR="00BA6C6A">
        <w:rPr>
          <w:rtl/>
        </w:rPr>
        <w:t>/</w:t>
      </w:r>
      <w:r>
        <w:rPr>
          <w:rtl/>
        </w:rPr>
        <w:t xml:space="preserve"> 2.</w:t>
      </w:r>
    </w:p>
    <w:p w:rsidR="00502E84" w:rsidRPr="00EA7B0D" w:rsidRDefault="00502E84" w:rsidP="004C4832">
      <w:pPr>
        <w:pStyle w:val="libFootnote0"/>
        <w:rPr>
          <w:rtl/>
        </w:rPr>
      </w:pPr>
      <w:r w:rsidRPr="00EA7B0D">
        <w:rPr>
          <w:rtl/>
        </w:rPr>
        <w:t>(</w:t>
      </w:r>
      <w:r w:rsidR="004C4832">
        <w:rPr>
          <w:rFonts w:hint="cs"/>
          <w:rtl/>
        </w:rPr>
        <w:t>2</w:t>
      </w:r>
      <w:r w:rsidRPr="00EA7B0D">
        <w:rPr>
          <w:rtl/>
        </w:rPr>
        <w:t>) في المصدر</w:t>
      </w:r>
      <w:r w:rsidR="00A93B6D">
        <w:rPr>
          <w:rtl/>
        </w:rPr>
        <w:t>:</w:t>
      </w:r>
      <w:r w:rsidRPr="00EA7B0D">
        <w:rPr>
          <w:rtl/>
        </w:rPr>
        <w:t xml:space="preserve"> </w:t>
      </w:r>
      <w:r w:rsidR="00021793">
        <w:rPr>
          <w:rtl/>
        </w:rPr>
        <w:t>محمّد</w:t>
      </w:r>
      <w:r w:rsidR="00E52184">
        <w:rPr>
          <w:rtl/>
        </w:rPr>
        <w:t xml:space="preserve"> </w:t>
      </w:r>
      <w:r w:rsidRPr="00EA7B0D">
        <w:rPr>
          <w:rtl/>
        </w:rPr>
        <w:t>بن يحيى العطار</w:t>
      </w:r>
      <w:r w:rsidR="00A90B9E">
        <w:rPr>
          <w:rtl/>
        </w:rPr>
        <w:t>،</w:t>
      </w:r>
      <w:r w:rsidRPr="00EA7B0D">
        <w:rPr>
          <w:rtl/>
        </w:rPr>
        <w:t xml:space="preserve"> عن </w:t>
      </w:r>
      <w:r w:rsidR="00021793">
        <w:rPr>
          <w:rtl/>
        </w:rPr>
        <w:t>محمّد</w:t>
      </w:r>
      <w:r w:rsidR="00E52184">
        <w:rPr>
          <w:rtl/>
        </w:rPr>
        <w:t xml:space="preserve"> </w:t>
      </w:r>
      <w:r w:rsidRPr="00EA7B0D">
        <w:rPr>
          <w:rtl/>
        </w:rPr>
        <w:t xml:space="preserve">بن احمد بن يحيى بن عمران </w:t>
      </w:r>
      <w:r w:rsidR="004C4832">
        <w:rPr>
          <w:rtl/>
        </w:rPr>
        <w:t>الأشعري</w:t>
      </w:r>
      <w:r w:rsidRPr="00EA7B0D">
        <w:rPr>
          <w:rtl/>
        </w:rPr>
        <w:t>.</w:t>
      </w:r>
    </w:p>
    <w:p w:rsidR="00502E84" w:rsidRDefault="00502E84" w:rsidP="00E521F4">
      <w:pPr>
        <w:pStyle w:val="libFootnote0"/>
        <w:rPr>
          <w:rtl/>
        </w:rPr>
      </w:pPr>
      <w:r>
        <w:rPr>
          <w:rtl/>
        </w:rPr>
        <w:t>5</w:t>
      </w:r>
      <w:r w:rsidR="00A90B9E">
        <w:rPr>
          <w:rtl/>
        </w:rPr>
        <w:t xml:space="preserve"> - </w:t>
      </w:r>
      <w:r>
        <w:rPr>
          <w:rtl/>
        </w:rPr>
        <w:t>معاني الاخبار</w:t>
      </w:r>
      <w:r w:rsidR="00A93B6D">
        <w:rPr>
          <w:rtl/>
        </w:rPr>
        <w:t>:</w:t>
      </w:r>
      <w:r>
        <w:rPr>
          <w:rtl/>
        </w:rPr>
        <w:t xml:space="preserve"> 342 </w:t>
      </w:r>
      <w:r w:rsidR="00BA6C6A">
        <w:rPr>
          <w:rtl/>
        </w:rPr>
        <w:t>/</w:t>
      </w:r>
      <w:r>
        <w:rPr>
          <w:rtl/>
        </w:rPr>
        <w:t xml:space="preserve"> 3.</w:t>
      </w:r>
    </w:p>
    <w:p w:rsidR="00502E84" w:rsidRPr="00EA7B0D" w:rsidRDefault="00502E84" w:rsidP="004C4832">
      <w:pPr>
        <w:pStyle w:val="libFootnote0"/>
        <w:rPr>
          <w:rtl/>
        </w:rPr>
      </w:pPr>
      <w:r w:rsidRPr="00EA7B0D">
        <w:rPr>
          <w:rtl/>
        </w:rPr>
        <w:t>(</w:t>
      </w:r>
      <w:r w:rsidR="004C4832">
        <w:rPr>
          <w:rFonts w:hint="cs"/>
          <w:rtl/>
        </w:rPr>
        <w:t>3</w:t>
      </w:r>
      <w:r w:rsidRPr="00EA7B0D">
        <w:rPr>
          <w:rtl/>
        </w:rPr>
        <w:t>) امالي الصدوق</w:t>
      </w:r>
      <w:r w:rsidR="00A93B6D">
        <w:rPr>
          <w:rtl/>
        </w:rPr>
        <w:t>:</w:t>
      </w:r>
      <w:r w:rsidRPr="00EA7B0D">
        <w:rPr>
          <w:rtl/>
        </w:rPr>
        <w:t xml:space="preserve"> 531 </w:t>
      </w:r>
      <w:r w:rsidR="00BA6C6A">
        <w:rPr>
          <w:rtl/>
        </w:rPr>
        <w:t>/</w:t>
      </w:r>
      <w:r w:rsidRPr="00EA7B0D">
        <w:rPr>
          <w:rtl/>
        </w:rPr>
        <w:t xml:space="preserve"> 4.</w:t>
      </w:r>
    </w:p>
    <w:p w:rsidR="00502E84" w:rsidRPr="00EA7B0D" w:rsidRDefault="00502E84" w:rsidP="004C4832">
      <w:pPr>
        <w:pStyle w:val="libFootnote0"/>
        <w:rPr>
          <w:rtl/>
        </w:rPr>
      </w:pPr>
      <w:r w:rsidRPr="00EA7B0D">
        <w:rPr>
          <w:rtl/>
        </w:rPr>
        <w:t>(</w:t>
      </w:r>
      <w:r w:rsidR="004C4832">
        <w:rPr>
          <w:rFonts w:hint="cs"/>
          <w:rtl/>
        </w:rPr>
        <w:t>4</w:t>
      </w:r>
      <w:r w:rsidRPr="00EA7B0D">
        <w:rPr>
          <w:rtl/>
        </w:rPr>
        <w:t>) لم نجده في الكافي المطبوع.</w:t>
      </w:r>
    </w:p>
    <w:p w:rsidR="00502E84" w:rsidRPr="00EA7B0D" w:rsidRDefault="00502E84" w:rsidP="004C4832">
      <w:pPr>
        <w:pStyle w:val="libFootnote0"/>
        <w:rPr>
          <w:rtl/>
        </w:rPr>
      </w:pPr>
      <w:r w:rsidRPr="00EA7B0D">
        <w:rPr>
          <w:rtl/>
        </w:rPr>
        <w:t>(</w:t>
      </w:r>
      <w:r w:rsidR="004C4832">
        <w:rPr>
          <w:rFonts w:hint="cs"/>
          <w:rtl/>
        </w:rPr>
        <w:t>5</w:t>
      </w:r>
      <w:r w:rsidRPr="00EA7B0D">
        <w:rPr>
          <w:rtl/>
        </w:rPr>
        <w:t>) تقدم في الحديثين 11</w:t>
      </w:r>
      <w:r w:rsidR="00A90B9E">
        <w:rPr>
          <w:rtl/>
        </w:rPr>
        <w:t>،</w:t>
      </w:r>
      <w:r w:rsidRPr="00EA7B0D">
        <w:rPr>
          <w:rtl/>
        </w:rPr>
        <w:t xml:space="preserve"> 15 من الباب 86</w:t>
      </w:r>
      <w:r w:rsidR="00A90B9E">
        <w:rPr>
          <w:rtl/>
        </w:rPr>
        <w:t>،</w:t>
      </w:r>
      <w:r w:rsidRPr="00EA7B0D">
        <w:rPr>
          <w:rtl/>
        </w:rPr>
        <w:t xml:space="preserve"> وفي الباب 91 من هذه </w:t>
      </w:r>
      <w:r w:rsidR="00F76FF2">
        <w:rPr>
          <w:rtl/>
        </w:rPr>
        <w:t>الأبواب</w:t>
      </w:r>
      <w:r w:rsidRPr="00EA7B0D">
        <w:rPr>
          <w:rtl/>
        </w:rPr>
        <w:t>.</w:t>
      </w:r>
    </w:p>
    <w:p w:rsidR="00502E84" w:rsidRPr="00EA7B0D" w:rsidRDefault="00502E84" w:rsidP="004C4832">
      <w:pPr>
        <w:pStyle w:val="libFootnote0"/>
        <w:rPr>
          <w:rtl/>
        </w:rPr>
      </w:pPr>
      <w:r w:rsidRPr="00EA7B0D">
        <w:rPr>
          <w:rtl/>
        </w:rPr>
        <w:t>(</w:t>
      </w:r>
      <w:r w:rsidR="004C4832">
        <w:rPr>
          <w:rFonts w:hint="cs"/>
          <w:rtl/>
        </w:rPr>
        <w:t>6</w:t>
      </w:r>
      <w:r w:rsidRPr="00EA7B0D">
        <w:rPr>
          <w:rtl/>
        </w:rPr>
        <w:t xml:space="preserve">) يأتي في الباب 96 من هذه </w:t>
      </w:r>
      <w:r w:rsidR="00F76FF2">
        <w:rPr>
          <w:rtl/>
        </w:rPr>
        <w:t>الأبواب</w:t>
      </w:r>
      <w:r w:rsidRPr="00EA7B0D">
        <w:rPr>
          <w:rtl/>
        </w:rPr>
        <w:t xml:space="preserve">. </w:t>
      </w:r>
    </w:p>
    <w:p w:rsidR="00A90B9E" w:rsidRDefault="00A90B9E" w:rsidP="00E521F4">
      <w:pPr>
        <w:pStyle w:val="libNormal"/>
        <w:rPr>
          <w:rtl/>
        </w:rPr>
      </w:pPr>
      <w:r>
        <w:rPr>
          <w:rtl/>
        </w:rPr>
        <w:br w:type="page"/>
      </w:r>
    </w:p>
    <w:p w:rsidR="00502E84" w:rsidRDefault="00502E84" w:rsidP="00502E84">
      <w:pPr>
        <w:pStyle w:val="Heading2Center"/>
      </w:pPr>
      <w:bookmarkStart w:id="403" w:name="_Toc302476558"/>
      <w:bookmarkStart w:id="404" w:name="_Toc303591224"/>
      <w:bookmarkStart w:id="405" w:name="_Toc303591736"/>
      <w:bookmarkStart w:id="406" w:name="_Toc303593061"/>
      <w:bookmarkStart w:id="407" w:name="_Toc303593250"/>
      <w:bookmarkStart w:id="408" w:name="_Toc303629090"/>
      <w:bookmarkStart w:id="409" w:name="_Toc305219340"/>
      <w:bookmarkStart w:id="410" w:name="_Toc377675482"/>
      <w:bookmarkStart w:id="411" w:name="_Toc252139685"/>
      <w:r>
        <w:rPr>
          <w:rtl/>
        </w:rPr>
        <w:lastRenderedPageBreak/>
        <w:t>96</w:t>
      </w:r>
      <w:r w:rsidR="00A90B9E">
        <w:rPr>
          <w:rtl/>
        </w:rPr>
        <w:t xml:space="preserve"> - </w:t>
      </w:r>
      <w:r>
        <w:rPr>
          <w:rtl/>
        </w:rPr>
        <w:t xml:space="preserve">باب وجوب محاسبة النفس </w:t>
      </w:r>
      <w:r w:rsidR="00070C51">
        <w:rPr>
          <w:rtl/>
        </w:rPr>
        <w:t xml:space="preserve">كلّ </w:t>
      </w:r>
      <w:r>
        <w:rPr>
          <w:rtl/>
        </w:rPr>
        <w:t>يوم وملاحظتها وحمد</w:t>
      </w:r>
      <w:bookmarkEnd w:id="403"/>
      <w:bookmarkEnd w:id="404"/>
      <w:bookmarkEnd w:id="405"/>
      <w:bookmarkEnd w:id="406"/>
      <w:bookmarkEnd w:id="407"/>
      <w:bookmarkEnd w:id="408"/>
      <w:bookmarkEnd w:id="409"/>
      <w:r w:rsidR="00A90B9E">
        <w:rPr>
          <w:rtl/>
        </w:rPr>
        <w:t xml:space="preserve"> </w:t>
      </w:r>
      <w:bookmarkStart w:id="412" w:name="_Toc302476559"/>
      <w:bookmarkStart w:id="413" w:name="_Toc303591225"/>
      <w:bookmarkStart w:id="414" w:name="_Toc303591737"/>
      <w:bookmarkStart w:id="415" w:name="_Toc303593062"/>
      <w:bookmarkStart w:id="416" w:name="_Toc303593251"/>
      <w:bookmarkStart w:id="417" w:name="_Toc303629091"/>
      <w:bookmarkStart w:id="418" w:name="_Toc305219341"/>
      <w:r w:rsidR="00A90B9E">
        <w:rPr>
          <w:rtl/>
        </w:rPr>
        <w:t>ا</w:t>
      </w:r>
      <w:r>
        <w:rPr>
          <w:rtl/>
        </w:rPr>
        <w:t>لله على الحسنات وتدارك السيئات</w:t>
      </w:r>
      <w:bookmarkEnd w:id="410"/>
      <w:bookmarkEnd w:id="411"/>
      <w:bookmarkEnd w:id="412"/>
      <w:bookmarkEnd w:id="413"/>
      <w:bookmarkEnd w:id="414"/>
      <w:bookmarkEnd w:id="415"/>
      <w:bookmarkEnd w:id="416"/>
      <w:bookmarkEnd w:id="417"/>
      <w:bookmarkEnd w:id="418"/>
    </w:p>
    <w:p w:rsidR="00502E84" w:rsidRDefault="00502E84" w:rsidP="00A90B9E">
      <w:pPr>
        <w:pStyle w:val="libNormal"/>
        <w:rPr>
          <w:rtl/>
        </w:rPr>
      </w:pPr>
      <w:r w:rsidRPr="00BA6C6A">
        <w:rPr>
          <w:rStyle w:val="libNormalChar"/>
          <w:rtl/>
        </w:rPr>
        <w:t>[ 21074 ]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إبراهيم بن عمر اليماني</w:t>
      </w:r>
      <w:r w:rsidR="00A90B9E">
        <w:rPr>
          <w:rtl/>
        </w:rPr>
        <w:t>،</w:t>
      </w:r>
      <w:r>
        <w:rPr>
          <w:rtl/>
        </w:rPr>
        <w:t xml:space="preserve"> عن أبي الحسن الماضي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ليس من</w:t>
      </w:r>
      <w:r w:rsidR="004C4832">
        <w:rPr>
          <w:rFonts w:hint="cs"/>
          <w:rtl/>
        </w:rPr>
        <w:t>ّ</w:t>
      </w:r>
      <w:r>
        <w:rPr>
          <w:rtl/>
        </w:rPr>
        <w:t xml:space="preserve">ا من لم يحاسب نفسه في </w:t>
      </w:r>
      <w:r w:rsidR="00070C51">
        <w:rPr>
          <w:rtl/>
        </w:rPr>
        <w:t xml:space="preserve">كلّ </w:t>
      </w:r>
      <w:r>
        <w:rPr>
          <w:rtl/>
        </w:rPr>
        <w:t>يوم</w:t>
      </w:r>
      <w:r w:rsidR="00A90B9E">
        <w:rPr>
          <w:rtl/>
        </w:rPr>
        <w:t>،</w:t>
      </w:r>
      <w:r>
        <w:rPr>
          <w:rtl/>
        </w:rPr>
        <w:t xml:space="preserve"> فإن عمل </w:t>
      </w:r>
      <w:r w:rsidR="004C4832">
        <w:rPr>
          <w:rtl/>
        </w:rPr>
        <w:t xml:space="preserve">حسناً </w:t>
      </w:r>
      <w:r>
        <w:rPr>
          <w:rtl/>
        </w:rPr>
        <w:t>استزاد الله</w:t>
      </w:r>
      <w:r w:rsidR="00A90B9E">
        <w:rPr>
          <w:rtl/>
        </w:rPr>
        <w:t>،</w:t>
      </w:r>
      <w:r>
        <w:rPr>
          <w:rtl/>
        </w:rPr>
        <w:t xml:space="preserve"> وإن عمل سيئا</w:t>
      </w:r>
      <w:r w:rsidR="004C4832">
        <w:rPr>
          <w:rFonts w:hint="cs"/>
          <w:rtl/>
        </w:rPr>
        <w:t>ً</w:t>
      </w:r>
      <w:r>
        <w:rPr>
          <w:rtl/>
        </w:rPr>
        <w:t xml:space="preserve"> استغفر الله منه وتاب إليه.</w:t>
      </w:r>
    </w:p>
    <w:p w:rsidR="00502E84" w:rsidRDefault="00502E84" w:rsidP="00A90B9E">
      <w:pPr>
        <w:pStyle w:val="libNormal"/>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w:t>
      </w:r>
      <w:r w:rsidR="00F25C94">
        <w:rPr>
          <w:rtl/>
        </w:rPr>
        <w:t xml:space="preserve">حمّاد </w:t>
      </w:r>
      <w:r>
        <w:rPr>
          <w:rtl/>
        </w:rPr>
        <w:t xml:space="preserve">بن عيسى مثله </w:t>
      </w:r>
      <w:r w:rsidRPr="00A90B9E">
        <w:rPr>
          <w:rStyle w:val="libFootnotenumChar"/>
          <w:rtl/>
        </w:rPr>
        <w:t>(1)</w:t>
      </w:r>
      <w:r>
        <w:rPr>
          <w:rtl/>
        </w:rPr>
        <w:t xml:space="preserve">. </w:t>
      </w:r>
    </w:p>
    <w:p w:rsidR="00502E84" w:rsidRDefault="00502E84" w:rsidP="00C55FF4">
      <w:pPr>
        <w:pStyle w:val="libNormal"/>
        <w:rPr>
          <w:rtl/>
        </w:rPr>
      </w:pPr>
      <w:r w:rsidRPr="00BA6C6A">
        <w:rPr>
          <w:rStyle w:val="libNormalChar"/>
          <w:rtl/>
        </w:rPr>
        <w:t>[ 21075 ]</w:t>
      </w:r>
      <w:r>
        <w:rPr>
          <w:rtl/>
        </w:rPr>
        <w:t xml:space="preserve"> 2</w:t>
      </w:r>
      <w:r w:rsidR="00A90B9E">
        <w:rPr>
          <w:rtl/>
        </w:rPr>
        <w:t xml:space="preserve"> - </w:t>
      </w:r>
      <w:r>
        <w:rPr>
          <w:rtl/>
        </w:rPr>
        <w:t>وعنه</w:t>
      </w:r>
      <w:r w:rsidR="00A90B9E">
        <w:rPr>
          <w:rtl/>
        </w:rPr>
        <w:t>،</w:t>
      </w:r>
      <w:r>
        <w:rPr>
          <w:rtl/>
        </w:rPr>
        <w:t xml:space="preserve"> عن أبيه علي بن </w:t>
      </w:r>
      <w:r w:rsidR="00021793">
        <w:rPr>
          <w:rtl/>
        </w:rPr>
        <w:t>محمّد</w:t>
      </w:r>
      <w:r w:rsidR="00E52184">
        <w:rPr>
          <w:rtl/>
        </w:rPr>
        <w:t xml:space="preserve"> </w:t>
      </w:r>
      <w:r w:rsidR="001E2943">
        <w:rPr>
          <w:rtl/>
        </w:rPr>
        <w:t>جميعاً</w:t>
      </w:r>
      <w:r w:rsidR="00A90B9E">
        <w:rPr>
          <w:rtl/>
        </w:rPr>
        <w:t>،</w:t>
      </w:r>
      <w:r>
        <w:rPr>
          <w:rtl/>
        </w:rPr>
        <w:t xml:space="preserve"> عن القاسم بن </w:t>
      </w:r>
      <w:r w:rsidR="00021793">
        <w:rPr>
          <w:rtl/>
        </w:rPr>
        <w:t>محمّد</w:t>
      </w:r>
      <w:r w:rsidR="00A90B9E">
        <w:rPr>
          <w:rtl/>
        </w:rPr>
        <w:t>،</w:t>
      </w:r>
      <w:r>
        <w:rPr>
          <w:rtl/>
        </w:rPr>
        <w:t xml:space="preserve"> عن سليمان بن داود المنقري</w:t>
      </w:r>
      <w:r w:rsidR="00A90B9E">
        <w:rPr>
          <w:rtl/>
        </w:rPr>
        <w:t>،</w:t>
      </w:r>
      <w:r>
        <w:rPr>
          <w:rtl/>
        </w:rPr>
        <w:t xml:space="preserve"> عن حفص بن غياث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إذا أراد أحدكم أن لا يسأل الله </w:t>
      </w:r>
      <w:r w:rsidR="000631D7">
        <w:rPr>
          <w:rtl/>
        </w:rPr>
        <w:t>شيئاً</w:t>
      </w:r>
      <w:r w:rsidR="00003ED6">
        <w:rPr>
          <w:rtl/>
        </w:rPr>
        <w:t xml:space="preserve"> </w:t>
      </w:r>
      <w:r w:rsidR="00B57202">
        <w:rPr>
          <w:rtl/>
        </w:rPr>
        <w:t xml:space="preserve">إلّا </w:t>
      </w:r>
      <w:r>
        <w:rPr>
          <w:rtl/>
        </w:rPr>
        <w:t>أعطاه فلييأس من الناس كل</w:t>
      </w:r>
      <w:r w:rsidR="004C4832">
        <w:rPr>
          <w:rFonts w:hint="cs"/>
          <w:rtl/>
        </w:rPr>
        <w:t>ّ</w:t>
      </w:r>
      <w:r>
        <w:rPr>
          <w:rtl/>
        </w:rPr>
        <w:t>هم</w:t>
      </w:r>
      <w:r w:rsidR="00A90B9E">
        <w:rPr>
          <w:rtl/>
        </w:rPr>
        <w:t>،</w:t>
      </w:r>
      <w:r>
        <w:rPr>
          <w:rtl/>
        </w:rPr>
        <w:t xml:space="preserve"> ولا يكون له رجاء </w:t>
      </w:r>
      <w:r w:rsidR="00B57202">
        <w:rPr>
          <w:rtl/>
        </w:rPr>
        <w:t xml:space="preserve">إلّا </w:t>
      </w:r>
      <w:r>
        <w:rPr>
          <w:rtl/>
        </w:rPr>
        <w:t>من عند الله جل ذكره</w:t>
      </w:r>
      <w:r w:rsidR="00A90B9E">
        <w:rPr>
          <w:rtl/>
        </w:rPr>
        <w:t>،</w:t>
      </w:r>
      <w:r>
        <w:rPr>
          <w:rtl/>
        </w:rPr>
        <w:t xml:space="preserve"> فاذا علم الله جلّ وعزّ ذلك من قلبه لم يسأل الله </w:t>
      </w:r>
      <w:r w:rsidR="000631D7">
        <w:rPr>
          <w:rtl/>
        </w:rPr>
        <w:t>شيئاً</w:t>
      </w:r>
      <w:r w:rsidR="00003ED6">
        <w:rPr>
          <w:rtl/>
        </w:rPr>
        <w:t xml:space="preserve"> </w:t>
      </w:r>
      <w:r w:rsidR="00B57202">
        <w:rPr>
          <w:rtl/>
        </w:rPr>
        <w:t xml:space="preserve">إلّا </w:t>
      </w:r>
      <w:r>
        <w:rPr>
          <w:rtl/>
        </w:rPr>
        <w:t>أعطاه</w:t>
      </w:r>
      <w:r w:rsidR="00A90B9E">
        <w:rPr>
          <w:rtl/>
        </w:rPr>
        <w:t>،</w:t>
      </w:r>
      <w:r>
        <w:rPr>
          <w:rtl/>
        </w:rPr>
        <w:t xml:space="preserve"> فحاسبوا أنفسكم قبل أن تحاسبوا عليها</w:t>
      </w:r>
      <w:r w:rsidR="00A90B9E">
        <w:rPr>
          <w:rtl/>
        </w:rPr>
        <w:t>،</w:t>
      </w:r>
      <w:r>
        <w:rPr>
          <w:rtl/>
        </w:rPr>
        <w:t xml:space="preserve"> فإن للقيامة خمسين موقفا </w:t>
      </w:r>
      <w:r w:rsidR="00070C51">
        <w:rPr>
          <w:rtl/>
        </w:rPr>
        <w:t xml:space="preserve">كلّ </w:t>
      </w:r>
      <w:r>
        <w:rPr>
          <w:rtl/>
        </w:rPr>
        <w:t>موقف مقداره ألف سنة</w:t>
      </w:r>
      <w:r w:rsidR="00A90B9E">
        <w:rPr>
          <w:rtl/>
        </w:rPr>
        <w:t>،</w:t>
      </w:r>
      <w:r>
        <w:rPr>
          <w:rtl/>
        </w:rPr>
        <w:t xml:space="preserve"> </w:t>
      </w:r>
      <w:r w:rsidR="004511F4">
        <w:rPr>
          <w:rtl/>
        </w:rPr>
        <w:t xml:space="preserve">ثمّ </w:t>
      </w:r>
      <w:r>
        <w:rPr>
          <w:rtl/>
        </w:rPr>
        <w:t>تلا قوله تعالى</w:t>
      </w:r>
      <w:r w:rsidR="00A93B6D">
        <w:rPr>
          <w:rtl/>
        </w:rPr>
        <w:t>:</w:t>
      </w:r>
      <w:r>
        <w:rPr>
          <w:rtl/>
        </w:rPr>
        <w:t xml:space="preserve"> </w:t>
      </w:r>
      <w:r w:rsidRPr="004C4832">
        <w:rPr>
          <w:rStyle w:val="libAlaemChar"/>
          <w:rtl/>
        </w:rPr>
        <w:t>(</w:t>
      </w:r>
      <w:r w:rsidRPr="00E521F4">
        <w:rPr>
          <w:rStyle w:val="libNormalChar"/>
          <w:rtl/>
        </w:rPr>
        <w:t xml:space="preserve"> </w:t>
      </w:r>
      <w:r w:rsidRPr="008C3AB8">
        <w:rPr>
          <w:rStyle w:val="libAieChar"/>
          <w:rtl/>
        </w:rPr>
        <w:t>في ي</w:t>
      </w:r>
      <w:r w:rsidR="004C4832">
        <w:rPr>
          <w:rStyle w:val="libAieChar"/>
          <w:rFonts w:hint="cs"/>
          <w:rtl/>
        </w:rPr>
        <w:t>َ</w:t>
      </w:r>
      <w:r w:rsidRPr="008C3AB8">
        <w:rPr>
          <w:rStyle w:val="libAieChar"/>
          <w:rtl/>
        </w:rPr>
        <w:t>و</w:t>
      </w:r>
      <w:r w:rsidR="004C4832">
        <w:rPr>
          <w:rStyle w:val="libAieChar"/>
          <w:rFonts w:hint="cs"/>
          <w:rtl/>
        </w:rPr>
        <w:t>ْ</w:t>
      </w:r>
      <w:r w:rsidRPr="008C3AB8">
        <w:rPr>
          <w:rStyle w:val="libAieChar"/>
          <w:rtl/>
        </w:rPr>
        <w:t>م</w:t>
      </w:r>
      <w:r w:rsidR="004C4832">
        <w:rPr>
          <w:rStyle w:val="libAieChar"/>
          <w:rFonts w:hint="cs"/>
          <w:rtl/>
        </w:rPr>
        <w:t>ٍ</w:t>
      </w:r>
      <w:r w:rsidRPr="008C3AB8">
        <w:rPr>
          <w:rStyle w:val="libAieChar"/>
          <w:rtl/>
        </w:rPr>
        <w:t xml:space="preserve"> ك</w:t>
      </w:r>
      <w:r w:rsidR="004C4832">
        <w:rPr>
          <w:rStyle w:val="libAieChar"/>
          <w:rFonts w:hint="cs"/>
          <w:rtl/>
        </w:rPr>
        <w:t>َ</w:t>
      </w:r>
      <w:r w:rsidRPr="008C3AB8">
        <w:rPr>
          <w:rStyle w:val="libAieChar"/>
          <w:rtl/>
        </w:rPr>
        <w:t>ان</w:t>
      </w:r>
      <w:r w:rsidR="004C4832">
        <w:rPr>
          <w:rStyle w:val="libAieChar"/>
          <w:rFonts w:hint="cs"/>
          <w:rtl/>
        </w:rPr>
        <w:t>َ</w:t>
      </w:r>
      <w:r w:rsidRPr="008C3AB8">
        <w:rPr>
          <w:rStyle w:val="libAieChar"/>
          <w:rtl/>
        </w:rPr>
        <w:t xml:space="preserve"> م</w:t>
      </w:r>
      <w:r w:rsidR="004C4832">
        <w:rPr>
          <w:rStyle w:val="libAieChar"/>
          <w:rFonts w:hint="cs"/>
          <w:rtl/>
        </w:rPr>
        <w:t>ِ</w:t>
      </w:r>
      <w:r w:rsidRPr="008C3AB8">
        <w:rPr>
          <w:rStyle w:val="libAieChar"/>
          <w:rtl/>
        </w:rPr>
        <w:t>ق</w:t>
      </w:r>
      <w:r w:rsidR="004C4832">
        <w:rPr>
          <w:rStyle w:val="libAieChar"/>
          <w:rFonts w:hint="cs"/>
          <w:rtl/>
        </w:rPr>
        <w:t>ْ</w:t>
      </w:r>
      <w:r w:rsidRPr="008C3AB8">
        <w:rPr>
          <w:rStyle w:val="libAieChar"/>
          <w:rtl/>
        </w:rPr>
        <w:t>د</w:t>
      </w:r>
      <w:r w:rsidR="004C4832">
        <w:rPr>
          <w:rStyle w:val="libAieChar"/>
          <w:rFonts w:hint="cs"/>
          <w:rtl/>
        </w:rPr>
        <w:t>َ</w:t>
      </w:r>
      <w:r w:rsidRPr="008C3AB8">
        <w:rPr>
          <w:rStyle w:val="libAieChar"/>
          <w:rtl/>
        </w:rPr>
        <w:t>ار</w:t>
      </w:r>
      <w:r w:rsidR="004C4832">
        <w:rPr>
          <w:rStyle w:val="libAieChar"/>
          <w:rFonts w:hint="cs"/>
          <w:rtl/>
        </w:rPr>
        <w:t>ُ</w:t>
      </w:r>
      <w:r w:rsidRPr="008C3AB8">
        <w:rPr>
          <w:rStyle w:val="libAieChar"/>
          <w:rtl/>
        </w:rPr>
        <w:t>ه</w:t>
      </w:r>
      <w:r w:rsidR="004C4832">
        <w:rPr>
          <w:rStyle w:val="libAieChar"/>
          <w:rFonts w:hint="cs"/>
          <w:rtl/>
        </w:rPr>
        <w:t>ُ</w:t>
      </w:r>
      <w:r w:rsidRPr="008C3AB8">
        <w:rPr>
          <w:rStyle w:val="libAieChar"/>
          <w:rtl/>
        </w:rPr>
        <w:t xml:space="preserve"> أ</w:t>
      </w:r>
      <w:r w:rsidR="004C4832">
        <w:rPr>
          <w:rStyle w:val="libAieChar"/>
          <w:rFonts w:hint="cs"/>
          <w:rtl/>
        </w:rPr>
        <w:t>َ</w:t>
      </w:r>
      <w:r w:rsidRPr="008C3AB8">
        <w:rPr>
          <w:rStyle w:val="libAieChar"/>
          <w:rtl/>
        </w:rPr>
        <w:t>ل</w:t>
      </w:r>
      <w:r w:rsidR="004C4832">
        <w:rPr>
          <w:rStyle w:val="libAieChar"/>
          <w:rFonts w:hint="cs"/>
          <w:rtl/>
        </w:rPr>
        <w:t>ْ</w:t>
      </w:r>
      <w:r w:rsidRPr="008C3AB8">
        <w:rPr>
          <w:rStyle w:val="libAieChar"/>
          <w:rtl/>
        </w:rPr>
        <w:t>ف</w:t>
      </w:r>
      <w:r w:rsidR="004C4832">
        <w:rPr>
          <w:rStyle w:val="libAieChar"/>
          <w:rFonts w:hint="cs"/>
          <w:rtl/>
        </w:rPr>
        <w:t>َ</w:t>
      </w:r>
      <w:r w:rsidRPr="008C3AB8">
        <w:rPr>
          <w:rStyle w:val="libAieChar"/>
          <w:rtl/>
        </w:rPr>
        <w:t xml:space="preserve"> س</w:t>
      </w:r>
      <w:r w:rsidR="004C4832">
        <w:rPr>
          <w:rStyle w:val="libAieChar"/>
          <w:rFonts w:hint="cs"/>
          <w:rtl/>
        </w:rPr>
        <w:t>َ</w:t>
      </w:r>
      <w:r w:rsidRPr="008C3AB8">
        <w:rPr>
          <w:rStyle w:val="libAieChar"/>
          <w:rtl/>
        </w:rPr>
        <w:t>ن</w:t>
      </w:r>
      <w:r w:rsidR="004C4832">
        <w:rPr>
          <w:rStyle w:val="libAieChar"/>
          <w:rFonts w:hint="cs"/>
          <w:rtl/>
        </w:rPr>
        <w:t>َ</w:t>
      </w:r>
      <w:r w:rsidRPr="008C3AB8">
        <w:rPr>
          <w:rStyle w:val="libAieChar"/>
          <w:rtl/>
        </w:rPr>
        <w:t>ة</w:t>
      </w:r>
      <w:r w:rsidR="004C4832">
        <w:rPr>
          <w:rStyle w:val="libAieChar"/>
          <w:rFonts w:hint="cs"/>
          <w:rtl/>
        </w:rPr>
        <w:t>ٍ</w:t>
      </w:r>
      <w:r w:rsidRPr="008C3AB8">
        <w:rPr>
          <w:rStyle w:val="libAieChar"/>
          <w:rtl/>
        </w:rPr>
        <w:t xml:space="preserve"> </w:t>
      </w:r>
      <w:r w:rsidR="0057253F">
        <w:rPr>
          <w:rStyle w:val="libAieChar"/>
          <w:rtl/>
        </w:rPr>
        <w:t>م</w:t>
      </w:r>
      <w:r w:rsidR="004C4832">
        <w:rPr>
          <w:rStyle w:val="libAieChar"/>
          <w:rFonts w:hint="cs"/>
          <w:rtl/>
        </w:rPr>
        <w:t>َ</w:t>
      </w:r>
      <w:r w:rsidR="0057253F">
        <w:rPr>
          <w:rStyle w:val="libAieChar"/>
          <w:rtl/>
        </w:rPr>
        <w:t>م</w:t>
      </w:r>
      <w:r w:rsidR="004C4832">
        <w:rPr>
          <w:rStyle w:val="libAieChar"/>
          <w:rFonts w:hint="cs"/>
          <w:rtl/>
        </w:rPr>
        <w:t>َ</w:t>
      </w:r>
      <w:r w:rsidR="0057253F">
        <w:rPr>
          <w:rStyle w:val="libAieChar"/>
          <w:rtl/>
        </w:rPr>
        <w:t xml:space="preserve">ّا </w:t>
      </w:r>
      <w:r w:rsidRPr="008C3AB8">
        <w:rPr>
          <w:rStyle w:val="libAieChar"/>
          <w:rtl/>
        </w:rPr>
        <w:t>ت</w:t>
      </w:r>
      <w:r w:rsidR="00FD2332">
        <w:rPr>
          <w:rStyle w:val="libAieChar"/>
          <w:rFonts w:hint="cs"/>
          <w:rtl/>
        </w:rPr>
        <w:t>َ</w:t>
      </w:r>
      <w:r w:rsidRPr="008C3AB8">
        <w:rPr>
          <w:rStyle w:val="libAieChar"/>
          <w:rtl/>
        </w:rPr>
        <w:t>ع</w:t>
      </w:r>
      <w:r w:rsidR="00FD2332">
        <w:rPr>
          <w:rStyle w:val="libAieChar"/>
          <w:rFonts w:hint="cs"/>
          <w:rtl/>
        </w:rPr>
        <w:t>ُ</w:t>
      </w:r>
      <w:r w:rsidRPr="008C3AB8">
        <w:rPr>
          <w:rStyle w:val="libAieChar"/>
          <w:rtl/>
        </w:rPr>
        <w:t>د</w:t>
      </w:r>
      <w:r w:rsidR="00FD2332">
        <w:rPr>
          <w:rStyle w:val="libAieChar"/>
          <w:rFonts w:hint="cs"/>
          <w:rtl/>
        </w:rPr>
        <w:t>ُّ</w:t>
      </w:r>
      <w:r w:rsidRPr="008C3AB8">
        <w:rPr>
          <w:rStyle w:val="libAieChar"/>
          <w:rtl/>
        </w:rPr>
        <w:t>ون</w:t>
      </w:r>
      <w:r w:rsidR="00FD2332">
        <w:rPr>
          <w:rStyle w:val="libAieChar"/>
          <w:rFonts w:hint="cs"/>
          <w:rtl/>
        </w:rPr>
        <w:t>َ</w:t>
      </w:r>
      <w:r w:rsidRPr="00E521F4">
        <w:rPr>
          <w:rStyle w:val="libNormalChar"/>
          <w:rtl/>
        </w:rPr>
        <w:t xml:space="preserve"> </w:t>
      </w:r>
      <w:r w:rsidRPr="004C4832">
        <w:rPr>
          <w:rStyle w:val="libAlaemChar"/>
          <w:rtl/>
        </w:rPr>
        <w:t>)</w:t>
      </w:r>
      <w:r>
        <w:rPr>
          <w:rtl/>
        </w:rPr>
        <w:t xml:space="preserve"> </w:t>
      </w:r>
      <w:r w:rsidRPr="00A90B9E">
        <w:rPr>
          <w:rStyle w:val="libFootnotenumChar"/>
          <w:rtl/>
        </w:rPr>
        <w:t>(</w:t>
      </w:r>
      <w:r w:rsidR="00C55FF4">
        <w:rPr>
          <w:rStyle w:val="libFootnotenumChar"/>
          <w:rFonts w:hint="cs"/>
          <w:rtl/>
        </w:rPr>
        <w:t>2</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C55FF4">
      <w:pPr>
        <w:pStyle w:val="libFootnoteCenterBold"/>
        <w:rPr>
          <w:rtl/>
        </w:rPr>
      </w:pPr>
      <w:r>
        <w:rPr>
          <w:rtl/>
        </w:rPr>
        <w:t>الباب 96</w:t>
      </w:r>
    </w:p>
    <w:p w:rsidR="00502E84" w:rsidRDefault="00502E84" w:rsidP="00C55FF4">
      <w:pPr>
        <w:pStyle w:val="libFootnoteCenterBold"/>
      </w:pPr>
      <w:r>
        <w:rPr>
          <w:rtl/>
        </w:rPr>
        <w:t xml:space="preserve">فيه 13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328 </w:t>
      </w:r>
      <w:r w:rsidR="00BA6C6A">
        <w:rPr>
          <w:rtl/>
        </w:rPr>
        <w:t>/</w:t>
      </w:r>
      <w:r>
        <w:rPr>
          <w:rtl/>
        </w:rPr>
        <w:t xml:space="preserve"> 2.</w:t>
      </w:r>
    </w:p>
    <w:p w:rsidR="00502E84" w:rsidRPr="00EA7B0D" w:rsidRDefault="00502E84" w:rsidP="00E521F4">
      <w:pPr>
        <w:pStyle w:val="libFootnote0"/>
        <w:rPr>
          <w:rtl/>
        </w:rPr>
      </w:pPr>
      <w:r w:rsidRPr="00EA7B0D">
        <w:rPr>
          <w:rtl/>
        </w:rPr>
        <w:t>(1) الزهد</w:t>
      </w:r>
      <w:r w:rsidR="00A93B6D">
        <w:rPr>
          <w:rtl/>
        </w:rPr>
        <w:t>:</w:t>
      </w:r>
      <w:r w:rsidRPr="00EA7B0D">
        <w:rPr>
          <w:rtl/>
        </w:rPr>
        <w:t xml:space="preserve"> 76 </w:t>
      </w:r>
      <w:r w:rsidR="00BA6C6A">
        <w:rPr>
          <w:rtl/>
        </w:rPr>
        <w:t>/</w:t>
      </w:r>
      <w:r w:rsidRPr="00EA7B0D">
        <w:rPr>
          <w:rtl/>
        </w:rPr>
        <w:t xml:space="preserve"> 203.</w:t>
      </w:r>
    </w:p>
    <w:p w:rsidR="00502E84" w:rsidRDefault="00502E84" w:rsidP="00E521F4">
      <w:pPr>
        <w:pStyle w:val="libFootnote0"/>
        <w:rPr>
          <w:rtl/>
        </w:rPr>
      </w:pPr>
      <w:r>
        <w:rPr>
          <w:rtl/>
        </w:rPr>
        <w:t>2</w:t>
      </w:r>
      <w:r w:rsidR="00A90B9E">
        <w:rPr>
          <w:rtl/>
        </w:rPr>
        <w:t xml:space="preserve"> - </w:t>
      </w:r>
      <w:r>
        <w:rPr>
          <w:rtl/>
        </w:rPr>
        <w:t>الكافي 8</w:t>
      </w:r>
      <w:r w:rsidR="00A93B6D">
        <w:rPr>
          <w:rtl/>
        </w:rPr>
        <w:t>:</w:t>
      </w:r>
      <w:r>
        <w:rPr>
          <w:rtl/>
        </w:rPr>
        <w:t xml:space="preserve"> 143 </w:t>
      </w:r>
      <w:r w:rsidR="00BA6C6A">
        <w:rPr>
          <w:rtl/>
        </w:rPr>
        <w:t>/</w:t>
      </w:r>
      <w:r>
        <w:rPr>
          <w:rtl/>
        </w:rPr>
        <w:t xml:space="preserve"> 108 و 2</w:t>
      </w:r>
      <w:r w:rsidR="00A93B6D">
        <w:rPr>
          <w:rtl/>
        </w:rPr>
        <w:t>:</w:t>
      </w:r>
      <w:r>
        <w:rPr>
          <w:rtl/>
        </w:rPr>
        <w:t xml:space="preserve"> 119 </w:t>
      </w:r>
      <w:r w:rsidR="00BA6C6A">
        <w:rPr>
          <w:rtl/>
        </w:rPr>
        <w:t>/</w:t>
      </w:r>
      <w:r>
        <w:rPr>
          <w:rtl/>
        </w:rPr>
        <w:t xml:space="preserve"> 2</w:t>
      </w:r>
      <w:r w:rsidR="00A90B9E">
        <w:rPr>
          <w:rtl/>
        </w:rPr>
        <w:t>،</w:t>
      </w:r>
      <w:r>
        <w:rPr>
          <w:rtl/>
        </w:rPr>
        <w:t xml:space="preserve"> واورد صدره في الحديث 1 من الباب 65 من ابواب الدعاء</w:t>
      </w:r>
      <w:r w:rsidR="00A90B9E">
        <w:rPr>
          <w:rtl/>
        </w:rPr>
        <w:t>،</w:t>
      </w:r>
      <w:r>
        <w:rPr>
          <w:rtl/>
        </w:rPr>
        <w:t xml:space="preserve"> وفي الحديث 3 من الباب 36 من ابواب الصدقة.</w:t>
      </w:r>
    </w:p>
    <w:p w:rsidR="00502E84" w:rsidRPr="00EA7B0D" w:rsidRDefault="00502E84" w:rsidP="00C55FF4">
      <w:pPr>
        <w:pStyle w:val="libFootnote0"/>
        <w:rPr>
          <w:rtl/>
        </w:rPr>
      </w:pPr>
      <w:r w:rsidRPr="00EA7B0D">
        <w:rPr>
          <w:rtl/>
        </w:rPr>
        <w:t>(</w:t>
      </w:r>
      <w:r w:rsidR="00C55FF4">
        <w:rPr>
          <w:rFonts w:hint="cs"/>
          <w:rtl/>
        </w:rPr>
        <w:t>2</w:t>
      </w:r>
      <w:r w:rsidRPr="00EA7B0D">
        <w:rPr>
          <w:rtl/>
        </w:rPr>
        <w:t>) السجدة 32</w:t>
      </w:r>
      <w:r w:rsidR="00A93B6D">
        <w:rPr>
          <w:rtl/>
        </w:rPr>
        <w:t>:</w:t>
      </w:r>
      <w:r w:rsidRPr="00EA7B0D">
        <w:rPr>
          <w:rtl/>
        </w:rPr>
        <w:t xml:space="preserve"> 5. </w:t>
      </w:r>
    </w:p>
    <w:p w:rsidR="00A90B9E" w:rsidRDefault="00A90B9E" w:rsidP="00E521F4">
      <w:pPr>
        <w:pStyle w:val="libNormal"/>
        <w:rPr>
          <w:rtl/>
        </w:rPr>
      </w:pPr>
      <w:r>
        <w:rPr>
          <w:rtl/>
        </w:rPr>
        <w:br w:type="page"/>
      </w:r>
    </w:p>
    <w:p w:rsidR="00502E84" w:rsidRDefault="00502E84" w:rsidP="005E4961">
      <w:pPr>
        <w:pStyle w:val="libNormal"/>
        <w:rPr>
          <w:rtl/>
        </w:rPr>
      </w:pPr>
      <w:r>
        <w:rPr>
          <w:rtl/>
        </w:rPr>
        <w:lastRenderedPageBreak/>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أحمد بن </w:t>
      </w:r>
      <w:r w:rsidR="00021793">
        <w:rPr>
          <w:rtl/>
        </w:rPr>
        <w:t>محمّد</w:t>
      </w:r>
      <w:r w:rsidR="00E52184">
        <w:rPr>
          <w:rtl/>
        </w:rPr>
        <w:t xml:space="preserve"> </w:t>
      </w:r>
      <w:r>
        <w:rPr>
          <w:rtl/>
        </w:rPr>
        <w:t>بن الحسن عن أبيه</w:t>
      </w:r>
      <w:r w:rsidR="00A90B9E">
        <w:rPr>
          <w:rtl/>
        </w:rPr>
        <w:t>،</w:t>
      </w:r>
      <w:r>
        <w:rPr>
          <w:rtl/>
        </w:rPr>
        <w:t xml:space="preserve"> عن الصفار</w:t>
      </w:r>
      <w:r w:rsidR="00A90B9E">
        <w:rPr>
          <w:rtl/>
        </w:rPr>
        <w:t>،</w:t>
      </w:r>
      <w:r>
        <w:rPr>
          <w:rtl/>
        </w:rPr>
        <w:t xml:space="preserve"> عن علي بن </w:t>
      </w:r>
      <w:r w:rsidR="00021793">
        <w:rPr>
          <w:rtl/>
        </w:rPr>
        <w:t>محمّد</w:t>
      </w:r>
      <w:r w:rsidR="00E52184">
        <w:rPr>
          <w:rtl/>
        </w:rPr>
        <w:t xml:space="preserve"> </w:t>
      </w:r>
      <w:r>
        <w:rPr>
          <w:rtl/>
        </w:rPr>
        <w:t>القاساني</w:t>
      </w:r>
      <w:r w:rsidR="00A90B9E">
        <w:rPr>
          <w:rtl/>
        </w:rPr>
        <w:t>،</w:t>
      </w:r>
      <w:r>
        <w:rPr>
          <w:rtl/>
        </w:rPr>
        <w:t xml:space="preserve"> عن حفص بن غياث مثله </w:t>
      </w:r>
      <w:r w:rsidRPr="00A90B9E">
        <w:rPr>
          <w:rStyle w:val="libFootnotenumChar"/>
          <w:rtl/>
        </w:rPr>
        <w:t>(</w:t>
      </w:r>
      <w:r w:rsidR="005E4961">
        <w:rPr>
          <w:rStyle w:val="libFootnotenumChar"/>
          <w:rFonts w:hint="cs"/>
          <w:rtl/>
        </w:rPr>
        <w:t>1</w:t>
      </w:r>
      <w:r w:rsidRPr="00A90B9E">
        <w:rPr>
          <w:rStyle w:val="libFootnotenumChar"/>
          <w:rtl/>
        </w:rPr>
        <w:t>)</w:t>
      </w:r>
      <w:r>
        <w:rPr>
          <w:rtl/>
        </w:rPr>
        <w:t xml:space="preserve">. </w:t>
      </w:r>
    </w:p>
    <w:p w:rsidR="00502E84" w:rsidRDefault="00502E84" w:rsidP="005E4961">
      <w:pPr>
        <w:pStyle w:val="libNormal"/>
        <w:rPr>
          <w:rtl/>
        </w:rPr>
      </w:pPr>
      <w:r w:rsidRPr="00BA6C6A">
        <w:rPr>
          <w:rStyle w:val="libNormalChar"/>
          <w:rtl/>
        </w:rPr>
        <w:t>[ 21076 ]</w:t>
      </w:r>
      <w:r>
        <w:rPr>
          <w:rtl/>
        </w:rPr>
        <w:t xml:space="preserve"> 3</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AD7D82">
        <w:rPr>
          <w:rFonts w:hint="cs"/>
          <w:rtl/>
        </w:rPr>
        <w:t>ً</w:t>
      </w:r>
      <w:r>
        <w:rPr>
          <w:rtl/>
        </w:rPr>
        <w:t xml:space="preserve"> من كتاب المشيخة للحسن بن محبوب</w:t>
      </w:r>
      <w:r w:rsidR="00A90B9E">
        <w:rPr>
          <w:rtl/>
        </w:rPr>
        <w:t>،</w:t>
      </w:r>
      <w:r>
        <w:rPr>
          <w:rtl/>
        </w:rPr>
        <w:t xml:space="preserve"> عن أبي حمزة الثمالي قال</w:t>
      </w:r>
      <w:r w:rsidR="00A93B6D">
        <w:rPr>
          <w:rtl/>
        </w:rPr>
        <w:t>:</w:t>
      </w:r>
      <w:r>
        <w:rPr>
          <w:rtl/>
        </w:rPr>
        <w:t xml:space="preserve"> كان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ابن آدم إن</w:t>
      </w:r>
      <w:r w:rsidR="00AD7D82">
        <w:rPr>
          <w:rFonts w:hint="cs"/>
          <w:rtl/>
        </w:rPr>
        <w:t>ّ</w:t>
      </w:r>
      <w:r>
        <w:rPr>
          <w:rtl/>
        </w:rPr>
        <w:t>ك لا تزال بخير ما كان لك واعظ من نفسك</w:t>
      </w:r>
      <w:r w:rsidR="00A90B9E">
        <w:rPr>
          <w:rtl/>
        </w:rPr>
        <w:t>،</w:t>
      </w:r>
      <w:r>
        <w:rPr>
          <w:rtl/>
        </w:rPr>
        <w:t xml:space="preserve"> وما كانت المحاسبة من هم</w:t>
      </w:r>
      <w:r w:rsidR="00466F27">
        <w:rPr>
          <w:rFonts w:hint="cs"/>
          <w:rtl/>
        </w:rPr>
        <w:t>ّ</w:t>
      </w:r>
      <w:r>
        <w:rPr>
          <w:rtl/>
        </w:rPr>
        <w:t xml:space="preserve">ك </w:t>
      </w:r>
      <w:r w:rsidRPr="00A90B9E">
        <w:rPr>
          <w:rStyle w:val="libFootnotenumChar"/>
          <w:rtl/>
        </w:rPr>
        <w:t>(</w:t>
      </w:r>
      <w:r w:rsidR="005E4961">
        <w:rPr>
          <w:rStyle w:val="libFootnotenumChar"/>
          <w:rFonts w:hint="cs"/>
          <w:rtl/>
        </w:rPr>
        <w:t>2</w:t>
      </w:r>
      <w:r w:rsidRPr="00A90B9E">
        <w:rPr>
          <w:rStyle w:val="libFootnotenumChar"/>
          <w:rtl/>
        </w:rPr>
        <w:t>)</w:t>
      </w:r>
      <w:r>
        <w:rPr>
          <w:rtl/>
        </w:rPr>
        <w:t xml:space="preserve"> وما كان الخوف لك شعارا</w:t>
      </w:r>
      <w:r w:rsidR="00466F27">
        <w:rPr>
          <w:rFonts w:hint="cs"/>
          <w:rtl/>
        </w:rPr>
        <w:t>ً</w:t>
      </w:r>
      <w:r w:rsidR="00A90B9E">
        <w:rPr>
          <w:rtl/>
        </w:rPr>
        <w:t>،</w:t>
      </w:r>
      <w:r>
        <w:rPr>
          <w:rtl/>
        </w:rPr>
        <w:t xml:space="preserve"> والحزن لك دثارا</w:t>
      </w:r>
      <w:r w:rsidR="00994C49">
        <w:rPr>
          <w:rFonts w:hint="cs"/>
          <w:rtl/>
        </w:rPr>
        <w:t>ً</w:t>
      </w:r>
      <w:r w:rsidR="00A90B9E">
        <w:rPr>
          <w:rtl/>
        </w:rPr>
        <w:t>،</w:t>
      </w:r>
      <w:r w:rsidR="00994C49">
        <w:rPr>
          <w:rtl/>
        </w:rPr>
        <w:t xml:space="preserve"> ابن آدم </w:t>
      </w:r>
      <w:r w:rsidR="00994C49">
        <w:rPr>
          <w:rFonts w:hint="cs"/>
          <w:rtl/>
        </w:rPr>
        <w:t>إ</w:t>
      </w:r>
      <w:r>
        <w:rPr>
          <w:rtl/>
        </w:rPr>
        <w:t>ن</w:t>
      </w:r>
      <w:r w:rsidR="00994C49">
        <w:rPr>
          <w:rFonts w:hint="cs"/>
          <w:rtl/>
        </w:rPr>
        <w:t>ّ</w:t>
      </w:r>
      <w:r>
        <w:rPr>
          <w:rtl/>
        </w:rPr>
        <w:t>ك ميت ومبعوث وموقوف بين يدي الله فأعد جوابا</w:t>
      </w:r>
      <w:r w:rsidR="00994C49">
        <w:rPr>
          <w:rFonts w:hint="cs"/>
          <w:rtl/>
        </w:rPr>
        <w:t>ً</w:t>
      </w:r>
      <w:r>
        <w:rPr>
          <w:rtl/>
        </w:rPr>
        <w:t>.</w:t>
      </w:r>
    </w:p>
    <w:p w:rsidR="00502E84" w:rsidRDefault="00502E84" w:rsidP="005E4961">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أحمد بن </w:t>
      </w:r>
      <w:r w:rsidR="00021793">
        <w:rPr>
          <w:rtl/>
        </w:rPr>
        <w:t>محمّد</w:t>
      </w:r>
      <w:r w:rsidR="00E52184">
        <w:rPr>
          <w:rtl/>
        </w:rPr>
        <w:t xml:space="preserve"> </w:t>
      </w:r>
      <w:r>
        <w:rPr>
          <w:rtl/>
        </w:rPr>
        <w:t xml:space="preserve">بن الحسن </w:t>
      </w:r>
      <w:r w:rsidRPr="00A90B9E">
        <w:rPr>
          <w:rStyle w:val="libFootnotenumChar"/>
          <w:rtl/>
        </w:rPr>
        <w:t>(</w:t>
      </w:r>
      <w:r w:rsidR="005E4961">
        <w:rPr>
          <w:rStyle w:val="libFootnotenumChar"/>
          <w:rFonts w:hint="cs"/>
          <w:rtl/>
        </w:rPr>
        <w:t>3</w:t>
      </w:r>
      <w:r w:rsidRPr="00A90B9E">
        <w:rPr>
          <w:rStyle w:val="libFootnotenumChar"/>
          <w:rtl/>
        </w:rPr>
        <w:t>)</w:t>
      </w:r>
      <w:r w:rsidR="00A90B9E">
        <w:rP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 مثله </w:t>
      </w:r>
      <w:r w:rsidRPr="00A90B9E">
        <w:rPr>
          <w:rStyle w:val="libFootnotenumChar"/>
          <w:rtl/>
        </w:rPr>
        <w:t>(</w:t>
      </w:r>
      <w:r w:rsidR="005E4961">
        <w:rPr>
          <w:rStyle w:val="libFootnotenumChar"/>
          <w:rFonts w:hint="cs"/>
          <w:rtl/>
        </w:rPr>
        <w:t>4</w:t>
      </w:r>
      <w:r w:rsidRPr="00A90B9E">
        <w:rPr>
          <w:rStyle w:val="libFootnotenumChar"/>
          <w:rtl/>
        </w:rPr>
        <w:t>)</w:t>
      </w:r>
      <w:r>
        <w:rPr>
          <w:rtl/>
        </w:rPr>
        <w:t xml:space="preserve">. </w:t>
      </w:r>
    </w:p>
    <w:p w:rsidR="00502E84" w:rsidRDefault="00502E84" w:rsidP="005E4961">
      <w:pPr>
        <w:pStyle w:val="libNormal"/>
        <w:rPr>
          <w:rtl/>
        </w:rPr>
      </w:pPr>
      <w:r w:rsidRPr="00BA6C6A">
        <w:rPr>
          <w:rStyle w:val="libNormalChar"/>
          <w:rtl/>
        </w:rPr>
        <w:t>[ 21077 ]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وفي </w:t>
      </w:r>
      <w:r w:rsidRPr="00E521F4">
        <w:rPr>
          <w:rStyle w:val="libNormalChar"/>
          <w:rtl/>
        </w:rPr>
        <w:t xml:space="preserve">( </w:t>
      </w:r>
      <w:r>
        <w:rPr>
          <w:rtl/>
        </w:rPr>
        <w:t>الخصال</w:t>
      </w:r>
      <w:r w:rsidRPr="00E521F4">
        <w:rPr>
          <w:rStyle w:val="libNormalChar"/>
          <w:rtl/>
        </w:rPr>
        <w:t xml:space="preserve"> )</w:t>
      </w:r>
      <w:r>
        <w:rPr>
          <w:rtl/>
        </w:rPr>
        <w:t xml:space="preserve"> عن علي بن عبدالله الاسواري</w:t>
      </w:r>
      <w:r w:rsidR="00A90B9E">
        <w:rPr>
          <w:rtl/>
        </w:rPr>
        <w:t>،</w:t>
      </w:r>
      <w:r>
        <w:rPr>
          <w:rtl/>
        </w:rPr>
        <w:t xml:space="preserve"> عن أحمد بن </w:t>
      </w:r>
      <w:r w:rsidR="00021793">
        <w:rPr>
          <w:rtl/>
        </w:rPr>
        <w:t>محمّد</w:t>
      </w:r>
      <w:r w:rsidR="00E52184">
        <w:rPr>
          <w:rtl/>
        </w:rPr>
        <w:t xml:space="preserve"> </w:t>
      </w:r>
      <w:r>
        <w:rPr>
          <w:rtl/>
        </w:rPr>
        <w:t>بن قيس</w:t>
      </w:r>
      <w:r w:rsidR="00A90B9E">
        <w:rPr>
          <w:rtl/>
        </w:rPr>
        <w:t>،</w:t>
      </w:r>
      <w:r>
        <w:rPr>
          <w:rtl/>
        </w:rPr>
        <w:t xml:space="preserve"> عن عمرو بن حفص </w:t>
      </w:r>
      <w:r w:rsidRPr="00A90B9E">
        <w:rPr>
          <w:rStyle w:val="libFootnotenumChar"/>
          <w:rtl/>
        </w:rPr>
        <w:t>(</w:t>
      </w:r>
      <w:r w:rsidR="005E4961">
        <w:rPr>
          <w:rStyle w:val="libFootnotenumChar"/>
          <w:rFonts w:hint="cs"/>
          <w:rtl/>
        </w:rPr>
        <w:t>5</w:t>
      </w:r>
      <w:r w:rsidRPr="00A90B9E">
        <w:rPr>
          <w:rStyle w:val="libFootnotenumChar"/>
          <w:rtl/>
        </w:rPr>
        <w:t>)</w:t>
      </w:r>
      <w:r w:rsidR="00A90B9E">
        <w:rPr>
          <w:rtl/>
        </w:rPr>
        <w:t>،</w:t>
      </w:r>
      <w:r>
        <w:rPr>
          <w:rtl/>
        </w:rPr>
        <w:t xml:space="preserve"> عن عبدالله بن </w:t>
      </w:r>
      <w:r w:rsidR="00021793">
        <w:rPr>
          <w:rtl/>
        </w:rPr>
        <w:t>محمّد</w:t>
      </w:r>
      <w:r w:rsidR="00E52184">
        <w:rPr>
          <w:rtl/>
        </w:rPr>
        <w:t xml:space="preserve"> </w:t>
      </w:r>
      <w:r>
        <w:rPr>
          <w:rtl/>
        </w:rPr>
        <w:t xml:space="preserve">بن أسد </w:t>
      </w:r>
      <w:r w:rsidRPr="00A90B9E">
        <w:rPr>
          <w:rStyle w:val="libFootnotenumChar"/>
          <w:rtl/>
        </w:rPr>
        <w:t>(</w:t>
      </w:r>
      <w:r w:rsidR="005E4961">
        <w:rPr>
          <w:rStyle w:val="libFootnotenumChar"/>
          <w:rFonts w:hint="cs"/>
          <w:rtl/>
        </w:rPr>
        <w:t>6</w:t>
      </w:r>
      <w:r w:rsidRPr="00A90B9E">
        <w:rPr>
          <w:rStyle w:val="libFootnotenumChar"/>
          <w:rtl/>
        </w:rPr>
        <w:t>)</w:t>
      </w:r>
      <w:r w:rsidR="00A90B9E">
        <w:rPr>
          <w:rtl/>
        </w:rPr>
        <w:t>،</w:t>
      </w:r>
      <w:r>
        <w:rPr>
          <w:rtl/>
        </w:rPr>
        <w:t xml:space="preserve"> عن الحسين بن </w:t>
      </w:r>
    </w:p>
    <w:p w:rsidR="00502E84" w:rsidRDefault="00E521F4" w:rsidP="00E521F4">
      <w:pPr>
        <w:pStyle w:val="libLine"/>
        <w:rPr>
          <w:rtl/>
        </w:rPr>
      </w:pPr>
      <w:r>
        <w:rPr>
          <w:rtl/>
        </w:rPr>
        <w:t>____________________</w:t>
      </w:r>
    </w:p>
    <w:p w:rsidR="00502E84" w:rsidRPr="00EA7B0D" w:rsidRDefault="00502E84" w:rsidP="00466F27">
      <w:pPr>
        <w:pStyle w:val="libFootnote0"/>
        <w:rPr>
          <w:rtl/>
        </w:rPr>
      </w:pPr>
      <w:r w:rsidRPr="00EA7B0D">
        <w:rPr>
          <w:rtl/>
        </w:rPr>
        <w:t>(</w:t>
      </w:r>
      <w:r w:rsidR="00466F27">
        <w:rPr>
          <w:rFonts w:hint="cs"/>
          <w:rtl/>
        </w:rPr>
        <w:t>1</w:t>
      </w:r>
      <w:r w:rsidRPr="00EA7B0D">
        <w:rPr>
          <w:rtl/>
        </w:rPr>
        <w:t>) امالي الطوسي 1</w:t>
      </w:r>
      <w:r w:rsidR="00A93B6D">
        <w:rPr>
          <w:rtl/>
        </w:rPr>
        <w:t>:</w:t>
      </w:r>
      <w:r w:rsidRPr="00EA7B0D">
        <w:rPr>
          <w:rtl/>
        </w:rPr>
        <w:t xml:space="preserve"> 34.</w:t>
      </w:r>
    </w:p>
    <w:p w:rsidR="00502E84" w:rsidRDefault="00502E84" w:rsidP="00E521F4">
      <w:pPr>
        <w:pStyle w:val="libFootnote0"/>
        <w:rPr>
          <w:rtl/>
        </w:rPr>
      </w:pPr>
      <w:r>
        <w:rPr>
          <w:rtl/>
        </w:rPr>
        <w:t>3</w:t>
      </w:r>
      <w:r w:rsidR="00A90B9E">
        <w:rPr>
          <w:rtl/>
        </w:rPr>
        <w:t xml:space="preserve"> - </w:t>
      </w:r>
      <w:r>
        <w:rPr>
          <w:rtl/>
        </w:rPr>
        <w:t>مستطرفات السرائر</w:t>
      </w:r>
      <w:r w:rsidR="00A93B6D">
        <w:rPr>
          <w:rtl/>
        </w:rPr>
        <w:t>:</w:t>
      </w:r>
      <w:r>
        <w:rPr>
          <w:rtl/>
        </w:rPr>
        <w:t xml:space="preserve"> 83 </w:t>
      </w:r>
      <w:r w:rsidR="00BA6C6A">
        <w:rPr>
          <w:rtl/>
        </w:rPr>
        <w:t>/</w:t>
      </w:r>
      <w:r>
        <w:rPr>
          <w:rtl/>
        </w:rPr>
        <w:t xml:space="preserve"> 21.</w:t>
      </w:r>
    </w:p>
    <w:p w:rsidR="00502E84" w:rsidRPr="00EA7B0D" w:rsidRDefault="00502E84" w:rsidP="00466F27">
      <w:pPr>
        <w:pStyle w:val="libFootnote0"/>
        <w:rPr>
          <w:rtl/>
        </w:rPr>
      </w:pPr>
      <w:r w:rsidRPr="00EA7B0D">
        <w:rPr>
          <w:rtl/>
        </w:rPr>
        <w:t>(</w:t>
      </w:r>
      <w:r w:rsidR="00466F27">
        <w:rPr>
          <w:rFonts w:hint="cs"/>
          <w:rtl/>
        </w:rPr>
        <w:t>2</w:t>
      </w:r>
      <w:r w:rsidRPr="00EA7B0D">
        <w:rPr>
          <w:rtl/>
        </w:rPr>
        <w:t>) في نسخة</w:t>
      </w:r>
      <w:r w:rsidR="00A93B6D">
        <w:rPr>
          <w:rtl/>
        </w:rPr>
        <w:t>:</w:t>
      </w:r>
      <w:r w:rsidRPr="00EA7B0D">
        <w:rPr>
          <w:rtl/>
        </w:rPr>
        <w:t xml:space="preserve"> </w:t>
      </w:r>
      <w:r w:rsidRPr="005E4961">
        <w:rPr>
          <w:rtl/>
        </w:rPr>
        <w:t>همتك ( هامش</w:t>
      </w:r>
      <w:r w:rsidRPr="00EA7B0D">
        <w:rPr>
          <w:rtl/>
        </w:rPr>
        <w:t xml:space="preserve"> </w:t>
      </w:r>
      <w:r w:rsidRPr="005E4961">
        <w:rPr>
          <w:rtl/>
        </w:rPr>
        <w:t>المخطوط ).</w:t>
      </w:r>
    </w:p>
    <w:p w:rsidR="00502E84" w:rsidRPr="00EA7B0D" w:rsidRDefault="00502E84" w:rsidP="00466F27">
      <w:pPr>
        <w:pStyle w:val="libFootnote0"/>
        <w:rPr>
          <w:rtl/>
        </w:rPr>
      </w:pPr>
      <w:r w:rsidRPr="00EA7B0D">
        <w:rPr>
          <w:rtl/>
        </w:rPr>
        <w:t>(</w:t>
      </w:r>
      <w:r w:rsidR="00466F27">
        <w:rPr>
          <w:rFonts w:hint="cs"/>
          <w:rtl/>
        </w:rPr>
        <w:t>3</w:t>
      </w:r>
      <w:r w:rsidRPr="00EA7B0D">
        <w:rPr>
          <w:rtl/>
        </w:rPr>
        <w:t>) في الامالي</w:t>
      </w:r>
      <w:r w:rsidR="00A93B6D">
        <w:rPr>
          <w:rtl/>
        </w:rPr>
        <w:t>:</w:t>
      </w:r>
      <w:r w:rsidRPr="00EA7B0D">
        <w:rPr>
          <w:rtl/>
        </w:rPr>
        <w:t xml:space="preserve"> ابو الحسن احمد بن </w:t>
      </w:r>
      <w:r w:rsidR="00021793">
        <w:rPr>
          <w:rtl/>
        </w:rPr>
        <w:t>محمّد</w:t>
      </w:r>
      <w:r w:rsidR="00E52184">
        <w:rPr>
          <w:rtl/>
        </w:rPr>
        <w:t xml:space="preserve"> </w:t>
      </w:r>
      <w:r w:rsidRPr="00EA7B0D">
        <w:rPr>
          <w:rtl/>
        </w:rPr>
        <w:t>بن الوليد.</w:t>
      </w:r>
    </w:p>
    <w:p w:rsidR="00502E84" w:rsidRPr="00EA7B0D" w:rsidRDefault="00502E84" w:rsidP="00466F27">
      <w:pPr>
        <w:pStyle w:val="libFootnote0"/>
        <w:rPr>
          <w:rtl/>
        </w:rPr>
      </w:pPr>
      <w:r w:rsidRPr="00EA7B0D">
        <w:rPr>
          <w:rtl/>
        </w:rPr>
        <w:t>(</w:t>
      </w:r>
      <w:r w:rsidR="00466F27">
        <w:rPr>
          <w:rFonts w:hint="cs"/>
          <w:rtl/>
        </w:rPr>
        <w:t>4</w:t>
      </w:r>
      <w:r w:rsidRPr="00EA7B0D">
        <w:rPr>
          <w:rtl/>
        </w:rPr>
        <w:t>) امالي الطوسي 1</w:t>
      </w:r>
      <w:r w:rsidR="00A93B6D">
        <w:rPr>
          <w:rtl/>
        </w:rPr>
        <w:t>:</w:t>
      </w:r>
      <w:r w:rsidRPr="00EA7B0D">
        <w:rPr>
          <w:rtl/>
        </w:rPr>
        <w:t xml:space="preserve"> 114.</w:t>
      </w:r>
    </w:p>
    <w:p w:rsidR="00502E84" w:rsidRDefault="00502E84" w:rsidP="00E521F4">
      <w:pPr>
        <w:pStyle w:val="libFootnote0"/>
        <w:rPr>
          <w:rtl/>
        </w:rPr>
      </w:pPr>
      <w:r>
        <w:rPr>
          <w:rtl/>
        </w:rPr>
        <w:t>4</w:t>
      </w:r>
      <w:r w:rsidR="00A90B9E">
        <w:rPr>
          <w:rtl/>
        </w:rPr>
        <w:t xml:space="preserve"> - </w:t>
      </w:r>
      <w:r>
        <w:rPr>
          <w:rtl/>
        </w:rPr>
        <w:t>معاني الاخبار</w:t>
      </w:r>
      <w:r w:rsidR="00A93B6D">
        <w:rPr>
          <w:rtl/>
        </w:rPr>
        <w:t>:</w:t>
      </w:r>
      <w:r>
        <w:rPr>
          <w:rtl/>
        </w:rPr>
        <w:t xml:space="preserve"> 334</w:t>
      </w:r>
      <w:r w:rsidR="00A90B9E">
        <w:rPr>
          <w:rtl/>
        </w:rPr>
        <w:t>،</w:t>
      </w:r>
      <w:r>
        <w:rPr>
          <w:rtl/>
        </w:rPr>
        <w:t xml:space="preserve"> والخصال</w:t>
      </w:r>
      <w:r w:rsidR="00A93B6D">
        <w:rPr>
          <w:rtl/>
        </w:rPr>
        <w:t>:</w:t>
      </w:r>
      <w:r>
        <w:rPr>
          <w:rtl/>
        </w:rPr>
        <w:t xml:space="preserve"> 525.</w:t>
      </w:r>
    </w:p>
    <w:p w:rsidR="00502E84" w:rsidRPr="00EA7B0D" w:rsidRDefault="00502E84" w:rsidP="00466F27">
      <w:pPr>
        <w:pStyle w:val="libFootnote0"/>
        <w:rPr>
          <w:rtl/>
        </w:rPr>
      </w:pPr>
      <w:r w:rsidRPr="00EA7B0D">
        <w:rPr>
          <w:rtl/>
        </w:rPr>
        <w:t>(</w:t>
      </w:r>
      <w:r w:rsidR="00466F27">
        <w:rPr>
          <w:rFonts w:hint="cs"/>
          <w:rtl/>
        </w:rPr>
        <w:t>5</w:t>
      </w:r>
      <w:r w:rsidRPr="00EA7B0D">
        <w:rPr>
          <w:rtl/>
        </w:rPr>
        <w:t>) في الخصال</w:t>
      </w:r>
      <w:r w:rsidR="00A93B6D">
        <w:rPr>
          <w:rtl/>
        </w:rPr>
        <w:t>:</w:t>
      </w:r>
      <w:r w:rsidRPr="00EA7B0D">
        <w:rPr>
          <w:rtl/>
        </w:rPr>
        <w:t xml:space="preserve"> عمر بن حفص.</w:t>
      </w:r>
    </w:p>
    <w:p w:rsidR="00502E84" w:rsidRPr="00EA7B0D" w:rsidRDefault="00502E84" w:rsidP="00466F27">
      <w:pPr>
        <w:pStyle w:val="libFootnote0"/>
        <w:rPr>
          <w:rtl/>
        </w:rPr>
      </w:pPr>
      <w:r w:rsidRPr="00EA7B0D">
        <w:rPr>
          <w:rtl/>
        </w:rPr>
        <w:t>(</w:t>
      </w:r>
      <w:r w:rsidR="00466F27">
        <w:rPr>
          <w:rFonts w:hint="cs"/>
          <w:rtl/>
        </w:rPr>
        <w:t>6</w:t>
      </w:r>
      <w:r w:rsidRPr="00EA7B0D">
        <w:rPr>
          <w:rtl/>
        </w:rPr>
        <w:t>) في المصدرين</w:t>
      </w:r>
      <w:r w:rsidR="00A93B6D">
        <w:rPr>
          <w:rtl/>
        </w:rPr>
        <w:t>:</w:t>
      </w:r>
      <w:r w:rsidRPr="00EA7B0D">
        <w:rPr>
          <w:rtl/>
        </w:rPr>
        <w:t xml:space="preserve"> عبيد الله بن </w:t>
      </w:r>
      <w:r w:rsidR="00021793">
        <w:rPr>
          <w:rtl/>
        </w:rPr>
        <w:t>محمّد</w:t>
      </w:r>
      <w:r w:rsidR="00E52184">
        <w:rPr>
          <w:rtl/>
        </w:rPr>
        <w:t xml:space="preserve"> </w:t>
      </w:r>
      <w:r w:rsidRPr="00EA7B0D">
        <w:rPr>
          <w:rtl/>
        </w:rPr>
        <w:t xml:space="preserve">بن اسد. </w:t>
      </w:r>
    </w:p>
    <w:p w:rsidR="00A90B9E" w:rsidRDefault="00A90B9E" w:rsidP="00E521F4">
      <w:pPr>
        <w:pStyle w:val="libNormal"/>
        <w:rPr>
          <w:rtl/>
        </w:rPr>
      </w:pPr>
      <w:r>
        <w:rPr>
          <w:rtl/>
        </w:rPr>
        <w:br w:type="page"/>
      </w:r>
    </w:p>
    <w:p w:rsidR="00502E84" w:rsidRDefault="00502E84" w:rsidP="00B65C56">
      <w:pPr>
        <w:pStyle w:val="libNormal0"/>
        <w:rPr>
          <w:rtl/>
        </w:rPr>
      </w:pPr>
      <w:r>
        <w:rPr>
          <w:rtl/>
        </w:rPr>
        <w:lastRenderedPageBreak/>
        <w:t>إبراهيم</w:t>
      </w:r>
      <w:r w:rsidR="00A90B9E">
        <w:rPr>
          <w:rtl/>
        </w:rPr>
        <w:t>،</w:t>
      </w:r>
      <w:r>
        <w:rPr>
          <w:rtl/>
        </w:rPr>
        <w:t xml:space="preserve"> عن </w:t>
      </w:r>
      <w:r w:rsidR="00021793">
        <w:rPr>
          <w:rtl/>
        </w:rPr>
        <w:t>محمّد</w:t>
      </w:r>
      <w:r w:rsidR="00E52184">
        <w:rPr>
          <w:rtl/>
        </w:rPr>
        <w:t xml:space="preserve"> </w:t>
      </w:r>
      <w:r>
        <w:rPr>
          <w:rtl/>
        </w:rPr>
        <w:t xml:space="preserve">بن سعيد </w:t>
      </w:r>
      <w:r w:rsidRPr="00A90B9E">
        <w:rPr>
          <w:rStyle w:val="libFootnotenumChar"/>
          <w:rtl/>
        </w:rPr>
        <w:t>(</w:t>
      </w:r>
      <w:r w:rsidR="00B65C56">
        <w:rPr>
          <w:rStyle w:val="libFootnotenumChar"/>
          <w:rFonts w:hint="cs"/>
          <w:rtl/>
        </w:rPr>
        <w:t>1</w:t>
      </w:r>
      <w:r w:rsidRPr="00A90B9E">
        <w:rPr>
          <w:rStyle w:val="libFootnotenumChar"/>
          <w:rtl/>
        </w:rPr>
        <w:t>)</w:t>
      </w:r>
      <w:r w:rsidR="00A90B9E">
        <w:rPr>
          <w:rtl/>
        </w:rPr>
        <w:t>،</w:t>
      </w:r>
      <w:r>
        <w:rPr>
          <w:rtl/>
        </w:rPr>
        <w:t xml:space="preserve"> عن ابن جريح</w:t>
      </w:r>
      <w:r w:rsidR="00A90B9E">
        <w:rPr>
          <w:rtl/>
        </w:rPr>
        <w:t>،</w:t>
      </w:r>
      <w:r>
        <w:rPr>
          <w:rtl/>
        </w:rPr>
        <w:t xml:space="preserve"> عن عطاء </w:t>
      </w:r>
      <w:r w:rsidRPr="00A90B9E">
        <w:rPr>
          <w:rStyle w:val="libFootnotenumChar"/>
          <w:rtl/>
        </w:rPr>
        <w:t>(</w:t>
      </w:r>
      <w:r w:rsidR="00B65C56">
        <w:rPr>
          <w:rStyle w:val="libFootnotenumChar"/>
          <w:rFonts w:hint="cs"/>
          <w:rtl/>
        </w:rPr>
        <w:t>2</w:t>
      </w:r>
      <w:r w:rsidRPr="00A90B9E">
        <w:rPr>
          <w:rStyle w:val="libFootnotenumChar"/>
          <w:rtl/>
        </w:rPr>
        <w:t>)</w:t>
      </w:r>
      <w:r w:rsidR="00A90B9E">
        <w:rPr>
          <w:rtl/>
        </w:rPr>
        <w:t>،</w:t>
      </w:r>
      <w:r>
        <w:rPr>
          <w:rtl/>
        </w:rPr>
        <w:t xml:space="preserve"> عن أبي ذر</w:t>
      </w:r>
      <w:r w:rsidR="00A90B9E">
        <w:rPr>
          <w:rtl/>
        </w:rPr>
        <w:t xml:space="preserve"> - </w:t>
      </w:r>
      <w:r>
        <w:rPr>
          <w:rtl/>
        </w:rPr>
        <w:t>في حديث</w:t>
      </w:r>
      <w:r w:rsidR="00A90B9E">
        <w:rPr>
          <w:rtl/>
        </w:rPr>
        <w:t xml:space="preserve"> - </w:t>
      </w:r>
      <w:r>
        <w:rPr>
          <w:rtl/>
        </w:rPr>
        <w:t>قال</w:t>
      </w:r>
      <w:r w:rsidR="00A93B6D">
        <w:rPr>
          <w:rtl/>
        </w:rPr>
        <w:t>:</w:t>
      </w:r>
      <w:r>
        <w:rPr>
          <w:rtl/>
        </w:rPr>
        <w:t xml:space="preserve"> قلت</w:t>
      </w:r>
      <w:r w:rsidR="00A93B6D">
        <w:rPr>
          <w:rtl/>
        </w:rPr>
        <w:t>:</w:t>
      </w:r>
      <w:r>
        <w:rPr>
          <w:rtl/>
        </w:rPr>
        <w:t xml:space="preserve"> يا رسول الله فما كانت صحف إبراهيم؟ قال</w:t>
      </w:r>
      <w:r w:rsidR="00A93B6D">
        <w:rPr>
          <w:rtl/>
        </w:rPr>
        <w:t>:</w:t>
      </w:r>
      <w:r>
        <w:rPr>
          <w:rtl/>
        </w:rPr>
        <w:t xml:space="preserve"> كانت أمث</w:t>
      </w:r>
      <w:r w:rsidR="005E4961">
        <w:rPr>
          <w:rFonts w:hint="cs"/>
          <w:rtl/>
        </w:rPr>
        <w:t>ا</w:t>
      </w:r>
      <w:r w:rsidR="005E4961">
        <w:rPr>
          <w:rtl/>
        </w:rPr>
        <w:t>ل</w:t>
      </w:r>
      <w:r w:rsidR="00B57202">
        <w:rPr>
          <w:rtl/>
        </w:rPr>
        <w:t>ا</w:t>
      </w:r>
      <w:r w:rsidR="005E4961">
        <w:rPr>
          <w:rFonts w:hint="cs"/>
          <w:rtl/>
        </w:rPr>
        <w:t>ً</w:t>
      </w:r>
      <w:r w:rsidR="00B57202">
        <w:rPr>
          <w:rtl/>
        </w:rPr>
        <w:t xml:space="preserve"> </w:t>
      </w:r>
      <w:r>
        <w:rPr>
          <w:rtl/>
        </w:rPr>
        <w:t>كل</w:t>
      </w:r>
      <w:r w:rsidR="005E4961">
        <w:rPr>
          <w:rFonts w:hint="cs"/>
          <w:rtl/>
        </w:rPr>
        <w:t>ّ</w:t>
      </w:r>
      <w:r>
        <w:rPr>
          <w:rtl/>
        </w:rPr>
        <w:t>ها</w:t>
      </w:r>
      <w:r w:rsidR="00A93B6D">
        <w:rPr>
          <w:rtl/>
        </w:rPr>
        <w:t>:</w:t>
      </w:r>
      <w:r>
        <w:rPr>
          <w:rtl/>
        </w:rPr>
        <w:t xml:space="preserve"> </w:t>
      </w:r>
      <w:r w:rsidR="005925A2">
        <w:rPr>
          <w:rtl/>
        </w:rPr>
        <w:t xml:space="preserve">أيّها </w:t>
      </w:r>
      <w:r>
        <w:rPr>
          <w:rtl/>
        </w:rPr>
        <w:t>الملك المبتلى المغرور إن</w:t>
      </w:r>
      <w:r w:rsidR="00D333D6">
        <w:rPr>
          <w:rFonts w:hint="cs"/>
          <w:rtl/>
        </w:rPr>
        <w:t>ّ</w:t>
      </w:r>
      <w:r>
        <w:rPr>
          <w:rtl/>
        </w:rPr>
        <w:t>ي لم أبعثك لتجمع الدنيا بعضها على بعض</w:t>
      </w:r>
      <w:r w:rsidR="00A90B9E">
        <w:rPr>
          <w:rtl/>
        </w:rPr>
        <w:t>،</w:t>
      </w:r>
      <w:r>
        <w:rPr>
          <w:rtl/>
        </w:rPr>
        <w:t xml:space="preserve"> ولكن بعثتك لترد عني دعوة المظلوم</w:t>
      </w:r>
      <w:r w:rsidR="00A90B9E">
        <w:rPr>
          <w:rtl/>
        </w:rPr>
        <w:t>،</w:t>
      </w:r>
      <w:r>
        <w:rPr>
          <w:rtl/>
        </w:rPr>
        <w:t xml:space="preserve"> فاني لا أردها وإن كانت من كافر</w:t>
      </w:r>
      <w:r w:rsidR="00A90B9E">
        <w:rPr>
          <w:rtl/>
        </w:rPr>
        <w:t>،</w:t>
      </w:r>
      <w:r>
        <w:rPr>
          <w:rtl/>
        </w:rPr>
        <w:t xml:space="preserve"> وعلى الع</w:t>
      </w:r>
      <w:r w:rsidR="00C810CE">
        <w:rPr>
          <w:rtl/>
        </w:rPr>
        <w:t xml:space="preserve">أقلّ </w:t>
      </w:r>
      <w:r>
        <w:rPr>
          <w:rtl/>
        </w:rPr>
        <w:t>ما لم يكن مغلوبا</w:t>
      </w:r>
      <w:r w:rsidR="00D333D6">
        <w:rPr>
          <w:rFonts w:hint="cs"/>
          <w:rtl/>
        </w:rPr>
        <w:t>ً</w:t>
      </w:r>
      <w:r>
        <w:rPr>
          <w:rtl/>
        </w:rPr>
        <w:t xml:space="preserve"> أن تكون له ساعات</w:t>
      </w:r>
      <w:r w:rsidR="00A93B6D">
        <w:rPr>
          <w:rtl/>
        </w:rPr>
        <w:t>:</w:t>
      </w:r>
      <w:r>
        <w:rPr>
          <w:rtl/>
        </w:rPr>
        <w:t xml:space="preserve"> ساعة يناجي فيها رب</w:t>
      </w:r>
      <w:r w:rsidR="00D333D6">
        <w:rPr>
          <w:rFonts w:hint="cs"/>
          <w:rtl/>
        </w:rPr>
        <w:t>ّ</w:t>
      </w:r>
      <w:r>
        <w:rPr>
          <w:rtl/>
        </w:rPr>
        <w:t>ه</w:t>
      </w:r>
      <w:r w:rsidR="00A90B9E">
        <w:rPr>
          <w:rtl/>
        </w:rPr>
        <w:t>،</w:t>
      </w:r>
      <w:r>
        <w:rPr>
          <w:rtl/>
        </w:rPr>
        <w:t xml:space="preserve"> وساعة يحاسب فيها نفسه</w:t>
      </w:r>
      <w:r w:rsidR="00A90B9E">
        <w:rPr>
          <w:rtl/>
        </w:rPr>
        <w:t>،</w:t>
      </w:r>
      <w:r>
        <w:rPr>
          <w:rtl/>
        </w:rPr>
        <w:t xml:space="preserve"> وساعة يتفكر فيها صنع الله إليه</w:t>
      </w:r>
      <w:r w:rsidR="00A90B9E">
        <w:rPr>
          <w:rtl/>
        </w:rPr>
        <w:t>،</w:t>
      </w:r>
      <w:r>
        <w:rPr>
          <w:rtl/>
        </w:rPr>
        <w:t xml:space="preserve"> وساعة يخلو فيها بحظ</w:t>
      </w:r>
      <w:r w:rsidR="00D333D6">
        <w:rPr>
          <w:rFonts w:hint="cs"/>
          <w:rtl/>
        </w:rPr>
        <w:t>ّ</w:t>
      </w:r>
      <w:r>
        <w:rPr>
          <w:rtl/>
        </w:rPr>
        <w:t xml:space="preserve"> نفسه من الحلال</w:t>
      </w:r>
      <w:r w:rsidR="00A90B9E">
        <w:rPr>
          <w:rtl/>
        </w:rPr>
        <w:t>،</w:t>
      </w:r>
      <w:r>
        <w:rPr>
          <w:rtl/>
        </w:rPr>
        <w:t xml:space="preserve"> فإن</w:t>
      </w:r>
      <w:r w:rsidR="00D333D6">
        <w:rPr>
          <w:rFonts w:hint="cs"/>
          <w:rtl/>
        </w:rPr>
        <w:t>ّ</w:t>
      </w:r>
      <w:r>
        <w:rPr>
          <w:rtl/>
        </w:rPr>
        <w:t xml:space="preserve"> هذه الساعة عون لتلك الساعات</w:t>
      </w:r>
      <w:r w:rsidR="00A90B9E">
        <w:rPr>
          <w:rtl/>
        </w:rPr>
        <w:t>،</w:t>
      </w:r>
      <w:r>
        <w:rPr>
          <w:rtl/>
        </w:rPr>
        <w:t xml:space="preserve"> واستجمام للقلوب</w:t>
      </w:r>
      <w:r w:rsidR="00A90B9E">
        <w:rPr>
          <w:rtl/>
        </w:rPr>
        <w:t>،</w:t>
      </w:r>
      <w:r>
        <w:rPr>
          <w:rtl/>
        </w:rPr>
        <w:t xml:space="preserve"> وتفريغ لها ... الحديث. </w:t>
      </w:r>
    </w:p>
    <w:p w:rsidR="00502E84" w:rsidRDefault="00502E84" w:rsidP="00B65C56">
      <w:pPr>
        <w:pStyle w:val="libNormal"/>
        <w:rPr>
          <w:rtl/>
        </w:rPr>
      </w:pPr>
      <w:r w:rsidRPr="00BA6C6A">
        <w:rPr>
          <w:rStyle w:val="libNormalChar"/>
          <w:rtl/>
        </w:rPr>
        <w:t>[ 21078 ]</w:t>
      </w:r>
      <w:r>
        <w:rPr>
          <w:rtl/>
        </w:rPr>
        <w:t xml:space="preserve"> 5</w:t>
      </w:r>
      <w:r w:rsidR="00A90B9E">
        <w:rPr>
          <w:rtl/>
        </w:rPr>
        <w:t xml:space="preserve"> - </w:t>
      </w:r>
      <w:r>
        <w:rPr>
          <w:rtl/>
        </w:rPr>
        <w:t xml:space="preserve">وفي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علي بن عبدالله بن بابويه</w:t>
      </w:r>
      <w:r w:rsidR="00A90B9E">
        <w:rPr>
          <w:rtl/>
        </w:rPr>
        <w:t>،</w:t>
      </w:r>
      <w:r>
        <w:rPr>
          <w:rtl/>
        </w:rPr>
        <w:t xml:space="preserve"> عن علي بن أحمد الطبري</w:t>
      </w:r>
      <w:r w:rsidR="00A90B9E">
        <w:rPr>
          <w:rtl/>
        </w:rPr>
        <w:t>،</w:t>
      </w:r>
      <w:r>
        <w:rPr>
          <w:rtl/>
        </w:rPr>
        <w:t xml:space="preserve"> عن أبي سعيد الطبري</w:t>
      </w:r>
      <w:r w:rsidR="00A90B9E">
        <w:rPr>
          <w:rtl/>
        </w:rPr>
        <w:t>،</w:t>
      </w:r>
      <w:r>
        <w:rPr>
          <w:rtl/>
        </w:rPr>
        <w:t xml:space="preserve"> عن خراش</w:t>
      </w:r>
      <w:r w:rsidR="00A90B9E">
        <w:rPr>
          <w:rtl/>
        </w:rPr>
        <w:t>،</w:t>
      </w:r>
      <w:r>
        <w:rPr>
          <w:rtl/>
        </w:rPr>
        <w:t xml:space="preserve"> عن مولاه أنس قال</w:t>
      </w:r>
      <w:r w:rsidR="00A93B6D">
        <w:rPr>
          <w:rtl/>
        </w:rPr>
        <w:t>:</w:t>
      </w:r>
      <w:r>
        <w:rPr>
          <w:rtl/>
        </w:rPr>
        <w:t xml:space="preserve"> قال رسول الله</w:t>
      </w:r>
      <w:r w:rsidR="00913336">
        <w:rPr>
          <w:rFonts w:hint="cs"/>
          <w:rtl/>
        </w:rPr>
        <w:t xml:space="preserve"> (</w:t>
      </w:r>
      <w:r>
        <w:rPr>
          <w:rtl/>
        </w:rPr>
        <w:t xml:space="preserve"> </w:t>
      </w:r>
      <w:r w:rsidR="00F16FA9">
        <w:rPr>
          <w:rStyle w:val="libAlaemChar"/>
          <w:rFonts w:hint="cs"/>
          <w:rtl/>
        </w:rPr>
        <w:t>صلى‌الله‌عليه‌وآله‌</w:t>
      </w:r>
      <w:r>
        <w:rPr>
          <w:rtl/>
        </w:rPr>
        <w:t xml:space="preserve"> </w:t>
      </w:r>
      <w:r w:rsidR="00913336">
        <w:rPr>
          <w:rFonts w:hint="cs"/>
          <w:rtl/>
        </w:rPr>
        <w:t xml:space="preserve">) : </w:t>
      </w:r>
      <w:r>
        <w:rPr>
          <w:rtl/>
        </w:rPr>
        <w:t>لذكر الله بالغدو والآصال خير من حطم السيوف في سبيل الله عزّ وجلّ</w:t>
      </w:r>
      <w:r w:rsidR="00A90B9E">
        <w:rPr>
          <w:rtl/>
        </w:rPr>
        <w:t xml:space="preserve"> - </w:t>
      </w:r>
      <w:r>
        <w:rPr>
          <w:rtl/>
        </w:rPr>
        <w:t>يعني</w:t>
      </w:r>
      <w:r w:rsidR="00A93B6D">
        <w:rPr>
          <w:rtl/>
        </w:rPr>
        <w:t>:</w:t>
      </w:r>
      <w:r>
        <w:rPr>
          <w:rtl/>
        </w:rPr>
        <w:t xml:space="preserve"> من ذكر الله بالغدو</w:t>
      </w:r>
      <w:r w:rsidR="00A90B9E">
        <w:rPr>
          <w:rtl/>
        </w:rPr>
        <w:t xml:space="preserve"> - </w:t>
      </w:r>
      <w:r>
        <w:rPr>
          <w:rtl/>
        </w:rPr>
        <w:t>وتذك</w:t>
      </w:r>
      <w:r w:rsidR="00913336">
        <w:rPr>
          <w:rFonts w:hint="cs"/>
          <w:rtl/>
        </w:rPr>
        <w:t>ّ</w:t>
      </w:r>
      <w:r>
        <w:rPr>
          <w:rtl/>
        </w:rPr>
        <w:t xml:space="preserve">ر ما كان منه في ليله من سوء عمله واستغفر الله وتاب إليه انتشر </w:t>
      </w:r>
      <w:r w:rsidRPr="00A90B9E">
        <w:rPr>
          <w:rStyle w:val="libFootnotenumChar"/>
          <w:rtl/>
        </w:rPr>
        <w:t>(</w:t>
      </w:r>
      <w:r w:rsidR="00B65C56">
        <w:rPr>
          <w:rStyle w:val="libFootnotenumChar"/>
          <w:rFonts w:hint="cs"/>
          <w:rtl/>
        </w:rPr>
        <w:t>3</w:t>
      </w:r>
      <w:r w:rsidRPr="00A90B9E">
        <w:rPr>
          <w:rStyle w:val="libFootnotenumChar"/>
          <w:rtl/>
        </w:rPr>
        <w:t>)</w:t>
      </w:r>
      <w:r>
        <w:rPr>
          <w:rtl/>
        </w:rPr>
        <w:t xml:space="preserve"> وقد حط</w:t>
      </w:r>
      <w:r w:rsidR="00B65C56">
        <w:rPr>
          <w:rFonts w:hint="cs"/>
          <w:rtl/>
        </w:rPr>
        <w:t>ّ</w:t>
      </w:r>
      <w:r>
        <w:rPr>
          <w:rtl/>
        </w:rPr>
        <w:t>ت سيئاته</w:t>
      </w:r>
      <w:r w:rsidR="00A90B9E">
        <w:rPr>
          <w:rtl/>
        </w:rPr>
        <w:t>،</w:t>
      </w:r>
      <w:r>
        <w:rPr>
          <w:rtl/>
        </w:rPr>
        <w:t xml:space="preserve"> وغفرت ذنوبه</w:t>
      </w:r>
      <w:r w:rsidR="00A90B9E">
        <w:rPr>
          <w:rtl/>
        </w:rPr>
        <w:t>،</w:t>
      </w:r>
      <w:r>
        <w:rPr>
          <w:rtl/>
        </w:rPr>
        <w:t xml:space="preserve"> ومن ذكر الله بالآصال وهي العشيات وراجع نفسه فيما كان منه يومه ذلك من سرفه على نفسه واضاعته لامر ربه فذكر الله واستغفر الله تعالى وأناب راح إلى أهله وقد غفرت له ذنوبه. </w:t>
      </w:r>
    </w:p>
    <w:p w:rsidR="00502E84" w:rsidRDefault="00502E84" w:rsidP="00A90B9E">
      <w:pPr>
        <w:pStyle w:val="libNormal"/>
        <w:rPr>
          <w:rtl/>
        </w:rPr>
      </w:pPr>
      <w:r w:rsidRPr="00BA6C6A">
        <w:rPr>
          <w:rStyle w:val="libNormalChar"/>
          <w:rtl/>
        </w:rPr>
        <w:t>[ 21079 ]</w:t>
      </w:r>
      <w:r>
        <w:rPr>
          <w:rtl/>
        </w:rPr>
        <w:t xml:space="preserve"> 6</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حاسب نفسه ربح</w:t>
      </w:r>
      <w:r w:rsidR="00A90B9E">
        <w:rPr>
          <w:rtl/>
        </w:rPr>
        <w:t>،</w:t>
      </w:r>
      <w:r>
        <w:rPr>
          <w:rtl/>
        </w:rPr>
        <w:t xml:space="preserve"> ومن غفل عنها خسر</w:t>
      </w:r>
      <w:r w:rsidR="00A90B9E">
        <w:rPr>
          <w:rtl/>
        </w:rPr>
        <w:t>،</w:t>
      </w:r>
      <w:r>
        <w:rPr>
          <w:rtl/>
        </w:rPr>
        <w:t xml:space="preserve"> ومن خاف أمن</w:t>
      </w:r>
      <w:r w:rsidR="00A90B9E">
        <w:rPr>
          <w:rtl/>
        </w:rPr>
        <w:t>،</w:t>
      </w:r>
      <w:r>
        <w:rPr>
          <w:rtl/>
        </w:rPr>
        <w:t xml:space="preserve"> ومن اعتبر أبصر</w:t>
      </w:r>
      <w:r w:rsidR="00A90B9E">
        <w:rPr>
          <w:rtl/>
        </w:rPr>
        <w:t>،</w:t>
      </w:r>
      <w:r>
        <w:rPr>
          <w:rtl/>
        </w:rPr>
        <w:t xml:space="preserve"> ومن أبصر فهم</w:t>
      </w:r>
      <w:r w:rsidR="00A90B9E">
        <w:rPr>
          <w:rtl/>
        </w:rPr>
        <w:t>،</w:t>
      </w:r>
      <w:r>
        <w:rPr>
          <w:rtl/>
        </w:rPr>
        <w:t xml:space="preserve"> ومن فهم علم. </w:t>
      </w:r>
    </w:p>
    <w:p w:rsidR="00502E84" w:rsidRDefault="00E521F4" w:rsidP="00E521F4">
      <w:pPr>
        <w:pStyle w:val="libLine"/>
        <w:rPr>
          <w:rtl/>
        </w:rPr>
      </w:pPr>
      <w:r>
        <w:rPr>
          <w:rtl/>
        </w:rPr>
        <w:t>____________________</w:t>
      </w:r>
    </w:p>
    <w:p w:rsidR="00502E84" w:rsidRPr="00EA7B0D" w:rsidRDefault="00502E84" w:rsidP="00B65C56">
      <w:pPr>
        <w:pStyle w:val="libFootnote0"/>
        <w:rPr>
          <w:rtl/>
        </w:rPr>
      </w:pPr>
      <w:r w:rsidRPr="00EA7B0D">
        <w:rPr>
          <w:rtl/>
        </w:rPr>
        <w:t>(</w:t>
      </w:r>
      <w:r w:rsidR="00B65C56">
        <w:rPr>
          <w:rFonts w:hint="cs"/>
          <w:rtl/>
        </w:rPr>
        <w:t>1</w:t>
      </w:r>
      <w:r w:rsidRPr="00EA7B0D">
        <w:rPr>
          <w:rtl/>
        </w:rPr>
        <w:t>) في المصدرين</w:t>
      </w:r>
      <w:r w:rsidR="00A93B6D">
        <w:rPr>
          <w:rtl/>
        </w:rPr>
        <w:t>:</w:t>
      </w:r>
      <w:r w:rsidRPr="00EA7B0D">
        <w:rPr>
          <w:rtl/>
        </w:rPr>
        <w:t xml:space="preserve"> يحيى بن سعيد.</w:t>
      </w:r>
    </w:p>
    <w:p w:rsidR="00502E84" w:rsidRPr="00EA7B0D" w:rsidRDefault="00502E84" w:rsidP="00B65C56">
      <w:pPr>
        <w:pStyle w:val="libFootnote0"/>
        <w:rPr>
          <w:rtl/>
        </w:rPr>
      </w:pPr>
      <w:r w:rsidRPr="00EA7B0D">
        <w:rPr>
          <w:rtl/>
        </w:rPr>
        <w:t>(</w:t>
      </w:r>
      <w:r w:rsidR="00B65C56">
        <w:rPr>
          <w:rFonts w:hint="cs"/>
          <w:rtl/>
        </w:rPr>
        <w:t>2</w:t>
      </w:r>
      <w:r w:rsidRPr="00EA7B0D">
        <w:rPr>
          <w:rtl/>
        </w:rPr>
        <w:t>) في المصدرين زيادة</w:t>
      </w:r>
      <w:r w:rsidR="00A93B6D">
        <w:rPr>
          <w:rtl/>
        </w:rPr>
        <w:t>:</w:t>
      </w:r>
      <w:r w:rsidRPr="00EA7B0D">
        <w:rPr>
          <w:rtl/>
        </w:rPr>
        <w:t xml:space="preserve"> عبيد بن عمير الليثي.</w:t>
      </w:r>
    </w:p>
    <w:p w:rsidR="00502E84" w:rsidRDefault="00502E84" w:rsidP="00E521F4">
      <w:pPr>
        <w:pStyle w:val="libFootnote0"/>
        <w:rPr>
          <w:rtl/>
        </w:rPr>
      </w:pPr>
      <w:r>
        <w:rPr>
          <w:rtl/>
        </w:rPr>
        <w:t>5</w:t>
      </w:r>
      <w:r w:rsidR="00A90B9E">
        <w:rPr>
          <w:rtl/>
        </w:rPr>
        <w:t xml:space="preserve"> - </w:t>
      </w:r>
      <w:r>
        <w:rPr>
          <w:rtl/>
        </w:rPr>
        <w:t>معاني الأخبار</w:t>
      </w:r>
      <w:r w:rsidR="00A93B6D">
        <w:rPr>
          <w:rtl/>
        </w:rPr>
        <w:t>:</w:t>
      </w:r>
      <w:r>
        <w:rPr>
          <w:rtl/>
        </w:rPr>
        <w:t xml:space="preserve"> 411 </w:t>
      </w:r>
      <w:r w:rsidR="00BA6C6A">
        <w:rPr>
          <w:rtl/>
        </w:rPr>
        <w:t>/</w:t>
      </w:r>
      <w:r>
        <w:rPr>
          <w:rtl/>
        </w:rPr>
        <w:t xml:space="preserve"> 100.</w:t>
      </w:r>
    </w:p>
    <w:p w:rsidR="00502E84" w:rsidRPr="00EA7B0D" w:rsidRDefault="00502E84" w:rsidP="00B65C56">
      <w:pPr>
        <w:pStyle w:val="libFootnote0"/>
        <w:rPr>
          <w:rtl/>
        </w:rPr>
      </w:pPr>
      <w:r w:rsidRPr="00EA7B0D">
        <w:rPr>
          <w:rtl/>
        </w:rPr>
        <w:t>(</w:t>
      </w:r>
      <w:r w:rsidR="00B65C56">
        <w:rPr>
          <w:rFonts w:hint="cs"/>
          <w:rtl/>
        </w:rPr>
        <w:t>3</w:t>
      </w:r>
      <w:r w:rsidRPr="00EA7B0D">
        <w:rPr>
          <w:rtl/>
        </w:rPr>
        <w:t>) في المصدر</w:t>
      </w:r>
      <w:r w:rsidR="00A93B6D">
        <w:rPr>
          <w:rtl/>
        </w:rPr>
        <w:t>:</w:t>
      </w:r>
      <w:r w:rsidRPr="00EA7B0D">
        <w:rPr>
          <w:rtl/>
        </w:rPr>
        <w:t xml:space="preserve"> فإذا انتشر في ابتغاء ما قسم الله له</w:t>
      </w:r>
      <w:r w:rsidR="00A90B9E">
        <w:rPr>
          <w:rtl/>
        </w:rPr>
        <w:t>،</w:t>
      </w:r>
      <w:r w:rsidRPr="00EA7B0D">
        <w:rPr>
          <w:rtl/>
        </w:rPr>
        <w:t xml:space="preserve"> انتشر.</w:t>
      </w:r>
    </w:p>
    <w:p w:rsidR="00502E84" w:rsidRDefault="00502E84" w:rsidP="00E521F4">
      <w:pPr>
        <w:pStyle w:val="libFootnote0"/>
        <w:rPr>
          <w:rtl/>
        </w:rPr>
      </w:pPr>
      <w:r>
        <w:rPr>
          <w:rtl/>
        </w:rPr>
        <w:t>6</w:t>
      </w:r>
      <w:r w:rsidR="00A90B9E">
        <w:rPr>
          <w:rtl/>
        </w:rPr>
        <w:t xml:space="preserve"> - </w:t>
      </w:r>
      <w:r>
        <w:rPr>
          <w:rtl/>
        </w:rPr>
        <w:t>نهج البلاغة 3</w:t>
      </w:r>
      <w:r w:rsidR="00A93B6D">
        <w:rPr>
          <w:rtl/>
        </w:rPr>
        <w:t>:</w:t>
      </w:r>
      <w:r>
        <w:rPr>
          <w:rtl/>
        </w:rPr>
        <w:t xml:space="preserve"> 199 </w:t>
      </w:r>
      <w:r w:rsidR="00BA6C6A">
        <w:rPr>
          <w:rtl/>
        </w:rPr>
        <w:t>/</w:t>
      </w:r>
      <w:r>
        <w:rPr>
          <w:rtl/>
        </w:rPr>
        <w:t xml:space="preserve"> 208.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[ 21080 ]</w:t>
      </w:r>
      <w:r>
        <w:rPr>
          <w:rtl/>
        </w:rPr>
        <w:t xml:space="preserve"> 7</w:t>
      </w:r>
      <w:r w:rsidR="00A90B9E">
        <w:rPr>
          <w:rtl/>
        </w:rPr>
        <w:t xml:space="preserve"> - </w:t>
      </w:r>
      <w:r w:rsidR="00021793">
        <w:rPr>
          <w:rtl/>
        </w:rPr>
        <w:t>محمّد</w:t>
      </w:r>
      <w:r w:rsidR="00E52184">
        <w:rPr>
          <w:rtl/>
        </w:rPr>
        <w:t xml:space="preserve"> </w:t>
      </w:r>
      <w:r>
        <w:rPr>
          <w:rtl/>
        </w:rPr>
        <w:t xml:space="preserve">بن الحسن في </w:t>
      </w:r>
      <w:r w:rsidRPr="00E521F4">
        <w:rPr>
          <w:rStyle w:val="libNormalChar"/>
          <w:rtl/>
        </w:rPr>
        <w:t xml:space="preserve">( </w:t>
      </w:r>
      <w:r>
        <w:rPr>
          <w:rtl/>
        </w:rPr>
        <w:t>المجالس و</w:t>
      </w:r>
      <w:r w:rsidR="00251ABA">
        <w:rPr>
          <w:rtl/>
        </w:rPr>
        <w:t xml:space="preserve">الأخبار </w:t>
      </w:r>
      <w:r w:rsidRPr="00E521F4">
        <w:rPr>
          <w:rStyle w:val="libNormalChar"/>
          <w:rtl/>
        </w:rPr>
        <w:t>)</w:t>
      </w:r>
      <w:r>
        <w:rPr>
          <w:rtl/>
        </w:rPr>
        <w:t xml:space="preserve"> بإسناده الآتي </w:t>
      </w:r>
      <w:r w:rsidRPr="00A90B9E">
        <w:rPr>
          <w:rStyle w:val="libFootnotenumChar"/>
          <w:rtl/>
        </w:rPr>
        <w:t>(1)</w:t>
      </w:r>
      <w:r>
        <w:rPr>
          <w:rtl/>
        </w:rPr>
        <w:t xml:space="preserve"> عن أبي ذر</w:t>
      </w:r>
      <w:r w:rsidR="00A90B9E">
        <w:rPr>
          <w:rtl/>
        </w:rPr>
        <w:t xml:space="preserve"> -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أنه قال</w:t>
      </w:r>
      <w:r w:rsidR="00A93B6D">
        <w:rPr>
          <w:rtl/>
        </w:rPr>
        <w:t>:</w:t>
      </w:r>
      <w:r>
        <w:rPr>
          <w:rtl/>
        </w:rPr>
        <w:t xml:space="preserve"> يا أبا ذر حاسب نفسك قبل أن تحاسب فانه أهون لحسابك غدا</w:t>
      </w:r>
      <w:r w:rsidR="00A90B9E">
        <w:rPr>
          <w:rtl/>
        </w:rPr>
        <w:t>،</w:t>
      </w:r>
      <w:r>
        <w:rPr>
          <w:rtl/>
        </w:rPr>
        <w:t xml:space="preserve"> وزن نفسك قبل أن توزن</w:t>
      </w:r>
      <w:r w:rsidR="00A90B9E">
        <w:rPr>
          <w:rtl/>
        </w:rPr>
        <w:t>،</w:t>
      </w:r>
      <w:r>
        <w:rPr>
          <w:rtl/>
        </w:rPr>
        <w:t xml:space="preserve"> وتجه</w:t>
      </w:r>
      <w:r w:rsidR="00B65C56">
        <w:rPr>
          <w:rFonts w:hint="cs"/>
          <w:rtl/>
        </w:rPr>
        <w:t>ّ</w:t>
      </w:r>
      <w:r>
        <w:rPr>
          <w:rtl/>
        </w:rPr>
        <w:t>ز للعرض الاكبر يوم تعرض لا تخفى على الله خافية</w:t>
      </w:r>
      <w:r w:rsidR="00A90B9E">
        <w:rPr>
          <w:rtl/>
        </w:rPr>
        <w:t xml:space="preserve"> - </w:t>
      </w:r>
      <w:r>
        <w:rPr>
          <w:rtl/>
        </w:rPr>
        <w:t>إلى أن قال</w:t>
      </w:r>
      <w:r w:rsidR="00A93B6D">
        <w:rPr>
          <w:rtl/>
        </w:rPr>
        <w:t>:</w:t>
      </w:r>
      <w:r w:rsidR="00A90B9E">
        <w:rPr>
          <w:rtl/>
        </w:rPr>
        <w:t xml:space="preserve"> - </w:t>
      </w:r>
      <w:r>
        <w:rPr>
          <w:rtl/>
        </w:rPr>
        <w:t>يا أبا ذر لا يكون الرجل من المت</w:t>
      </w:r>
      <w:r w:rsidR="00B65C56">
        <w:rPr>
          <w:rFonts w:hint="cs"/>
          <w:rtl/>
        </w:rPr>
        <w:t>ّ</w:t>
      </w:r>
      <w:r>
        <w:rPr>
          <w:rtl/>
        </w:rPr>
        <w:t xml:space="preserve">قين </w:t>
      </w:r>
      <w:r w:rsidR="007E7204">
        <w:rPr>
          <w:rtl/>
        </w:rPr>
        <w:t xml:space="preserve">حتّى </w:t>
      </w:r>
      <w:r>
        <w:rPr>
          <w:rtl/>
        </w:rPr>
        <w:t xml:space="preserve">يحاسب نفسه </w:t>
      </w:r>
      <w:r w:rsidR="005F0E7C">
        <w:rPr>
          <w:rtl/>
        </w:rPr>
        <w:t xml:space="preserve">أشدّ </w:t>
      </w:r>
      <w:r>
        <w:rPr>
          <w:rtl/>
        </w:rPr>
        <w:t>من محاسبة الشريك شريكه</w:t>
      </w:r>
      <w:r w:rsidR="00A90B9E">
        <w:rPr>
          <w:rtl/>
        </w:rPr>
        <w:t>،</w:t>
      </w:r>
      <w:r>
        <w:rPr>
          <w:rtl/>
        </w:rPr>
        <w:t xml:space="preserve"> فيعلم من أين مطعمه</w:t>
      </w:r>
      <w:r w:rsidR="00A90B9E">
        <w:rPr>
          <w:rtl/>
        </w:rPr>
        <w:t>،</w:t>
      </w:r>
      <w:r>
        <w:rPr>
          <w:rtl/>
        </w:rPr>
        <w:t xml:space="preserve"> ومن أين مشربه</w:t>
      </w:r>
      <w:r w:rsidR="00A90B9E">
        <w:rPr>
          <w:rtl/>
        </w:rPr>
        <w:t>،</w:t>
      </w:r>
      <w:r>
        <w:rPr>
          <w:rtl/>
        </w:rPr>
        <w:t xml:space="preserve"> ومن أين ملبسه</w:t>
      </w:r>
      <w:r w:rsidR="00A90B9E">
        <w:rPr>
          <w:rtl/>
        </w:rPr>
        <w:t>،</w:t>
      </w:r>
      <w:r>
        <w:rPr>
          <w:rtl/>
        </w:rPr>
        <w:t xml:space="preserve"> أمن حلال أو من حرام</w:t>
      </w:r>
      <w:r w:rsidR="00A90B9E">
        <w:rPr>
          <w:rtl/>
        </w:rPr>
        <w:t>،</w:t>
      </w:r>
      <w:r>
        <w:rPr>
          <w:rtl/>
        </w:rPr>
        <w:t xml:space="preserve"> يا أبا ذر من لم يبال من أين اكتسب المال لم يبال الله من أين أدخله النار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[ 21081 ]</w:t>
      </w:r>
      <w:r>
        <w:rPr>
          <w:rtl/>
        </w:rPr>
        <w:t xml:space="preserve"> 8</w:t>
      </w:r>
      <w:r w:rsidR="00A90B9E">
        <w:rPr>
          <w:rtl/>
        </w:rPr>
        <w:t xml:space="preserve"> - </w:t>
      </w:r>
      <w:r>
        <w:rPr>
          <w:rtl/>
        </w:rPr>
        <w:t>الحسن بن علي العسكري</w:t>
      </w:r>
      <w:r w:rsidR="00B65C56">
        <w:rPr>
          <w:rFonts w:hint="cs"/>
          <w:rtl/>
        </w:rPr>
        <w:t>ّ</w:t>
      </w:r>
      <w:r>
        <w:rPr>
          <w:rtl/>
        </w:rPr>
        <w:t xml:space="preserve">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 xml:space="preserve">في </w:t>
      </w:r>
      <w:r w:rsidRPr="00E521F4">
        <w:rPr>
          <w:rStyle w:val="libNormalChar"/>
          <w:rtl/>
        </w:rPr>
        <w:t xml:space="preserve">( </w:t>
      </w:r>
      <w:r>
        <w:rPr>
          <w:rtl/>
        </w:rPr>
        <w:t>تفسيره</w:t>
      </w:r>
      <w:r w:rsidRPr="00E521F4">
        <w:rPr>
          <w:rStyle w:val="libNormalChar"/>
          <w:rtl/>
        </w:rPr>
        <w:t xml:space="preserve"> )</w:t>
      </w:r>
      <w:r>
        <w:rPr>
          <w:rtl/>
        </w:rPr>
        <w:t xml:space="preserve"> عن آبائه</w:t>
      </w:r>
      <w:r w:rsidR="00A90B9E">
        <w:rPr>
          <w:rtl/>
        </w:rPr>
        <w:t>،</w:t>
      </w:r>
      <w:r>
        <w:rPr>
          <w:rtl/>
        </w:rPr>
        <w:t xml:space="preserve"> عن علي</w:t>
      </w:r>
      <w:r w:rsidR="00B65C56">
        <w:rPr>
          <w:rFonts w:hint="cs"/>
          <w:rtl/>
        </w:rPr>
        <w:t xml:space="preserve"> (</w:t>
      </w:r>
      <w:r>
        <w:rPr>
          <w:rtl/>
        </w:rPr>
        <w:t xml:space="preserve"> </w:t>
      </w:r>
      <w:r w:rsidR="00A90B9E" w:rsidRPr="00A90B9E">
        <w:rPr>
          <w:rStyle w:val="libAlaemChar"/>
          <w:rFonts w:hint="cs"/>
          <w:rtl/>
        </w:rPr>
        <w:t>عليهم‌السلام</w:t>
      </w:r>
      <w:r>
        <w:rPr>
          <w:rtl/>
        </w:rPr>
        <w:t xml:space="preserve"> </w:t>
      </w:r>
      <w:r w:rsidR="00B65C56">
        <w:rPr>
          <w:rFonts w:hint="cs"/>
          <w:rtl/>
        </w:rPr>
        <w:t xml:space="preserve">) </w:t>
      </w:r>
      <w:r>
        <w:rPr>
          <w:rtl/>
        </w:rPr>
        <w:t xml:space="preserve">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أكيس الكيسين من حاسب نفسه</w:t>
      </w:r>
      <w:r w:rsidR="00A90B9E">
        <w:rPr>
          <w:rtl/>
        </w:rPr>
        <w:t>،</w:t>
      </w:r>
      <w:r>
        <w:rPr>
          <w:rtl/>
        </w:rPr>
        <w:t xml:space="preserve"> وعمل </w:t>
      </w:r>
      <w:r w:rsidR="00C73FAF">
        <w:rPr>
          <w:rtl/>
        </w:rPr>
        <w:t xml:space="preserve">لـمّا </w:t>
      </w:r>
      <w:r>
        <w:rPr>
          <w:rtl/>
        </w:rPr>
        <w:t>بعد الموت</w:t>
      </w:r>
      <w:r w:rsidR="00A90B9E">
        <w:rPr>
          <w:rtl/>
        </w:rPr>
        <w:t>،</w:t>
      </w:r>
      <w:r>
        <w:rPr>
          <w:rtl/>
        </w:rPr>
        <w:t xml:space="preserve"> فقال رجل</w:t>
      </w:r>
      <w:r w:rsidR="00A93B6D">
        <w:rPr>
          <w:rtl/>
        </w:rPr>
        <w:t>:</w:t>
      </w:r>
      <w:r>
        <w:rPr>
          <w:rtl/>
        </w:rPr>
        <w:t xml:space="preserve"> يا أمير المؤمنين كيف يحاسب نفسه؟ قال</w:t>
      </w:r>
      <w:r w:rsidR="00A93B6D">
        <w:rPr>
          <w:rtl/>
        </w:rPr>
        <w:t>:</w:t>
      </w:r>
      <w:r>
        <w:rPr>
          <w:rtl/>
        </w:rPr>
        <w:t xml:space="preserve"> إذا أصبح </w:t>
      </w:r>
      <w:r w:rsidR="004511F4">
        <w:rPr>
          <w:rtl/>
        </w:rPr>
        <w:t xml:space="preserve">ثمّ </w:t>
      </w:r>
      <w:r>
        <w:rPr>
          <w:rtl/>
        </w:rPr>
        <w:t>أمسى رجع إلى نفسه</w:t>
      </w:r>
      <w:r w:rsidR="00A90B9E">
        <w:rPr>
          <w:rtl/>
        </w:rPr>
        <w:t>،</w:t>
      </w:r>
      <w:r>
        <w:rPr>
          <w:rtl/>
        </w:rPr>
        <w:t xml:space="preserve"> وقال</w:t>
      </w:r>
      <w:r w:rsidR="00A93B6D">
        <w:rPr>
          <w:rtl/>
        </w:rPr>
        <w:t>:</w:t>
      </w:r>
      <w:r>
        <w:rPr>
          <w:rtl/>
        </w:rPr>
        <w:t xml:space="preserve"> يا نفسي إن</w:t>
      </w:r>
      <w:r w:rsidR="00B65C56">
        <w:rPr>
          <w:rFonts w:hint="cs"/>
          <w:rtl/>
        </w:rPr>
        <w:t>ّ</w:t>
      </w:r>
      <w:r>
        <w:rPr>
          <w:rtl/>
        </w:rPr>
        <w:t xml:space="preserve"> هذا يوم مضى عليك لا يعود إليك </w:t>
      </w:r>
      <w:r w:rsidR="00393851">
        <w:rPr>
          <w:rtl/>
        </w:rPr>
        <w:t>أبداً</w:t>
      </w:r>
      <w:r w:rsidR="00A90B9E">
        <w:rPr>
          <w:rtl/>
        </w:rPr>
        <w:t>،</w:t>
      </w:r>
      <w:r>
        <w:rPr>
          <w:rtl/>
        </w:rPr>
        <w:t xml:space="preserve"> والله يسألك عنه بما أفنيته</w:t>
      </w:r>
      <w:r w:rsidR="00A90B9E">
        <w:rPr>
          <w:rtl/>
        </w:rPr>
        <w:t>،</w:t>
      </w:r>
      <w:r>
        <w:rPr>
          <w:rtl/>
        </w:rPr>
        <w:t xml:space="preserve"> فما الذي عملت فيه أذكرت الله أم حمدته؟ أقضيت حوائج مؤمن فيه أنفست عنه كربه؟ أحفظتيه بظهر الغيب في أهله وولده؟ أحفظتيه بعد الموت في مخلفيه</w:t>
      </w:r>
      <w:r w:rsidR="00A90B9E">
        <w:rPr>
          <w:rtl/>
        </w:rPr>
        <w:t>،</w:t>
      </w:r>
      <w:r>
        <w:rPr>
          <w:rtl/>
        </w:rPr>
        <w:t xml:space="preserve"> أكففت عن غيبة أخ مؤمن أعنت مسلما</w:t>
      </w:r>
      <w:r w:rsidR="00B65C56">
        <w:rPr>
          <w:rFonts w:hint="cs"/>
          <w:rtl/>
        </w:rPr>
        <w:t>ً</w:t>
      </w:r>
      <w:r>
        <w:rPr>
          <w:rtl/>
        </w:rPr>
        <w:t>؟ ما الذي صنعت فيه؟ فيذكر ما كان منه</w:t>
      </w:r>
      <w:r w:rsidR="00A90B9E">
        <w:rPr>
          <w:rtl/>
        </w:rPr>
        <w:t>،</w:t>
      </w:r>
      <w:r>
        <w:rPr>
          <w:rtl/>
        </w:rPr>
        <w:t xml:space="preserve"> فإنذكر أن</w:t>
      </w:r>
      <w:r w:rsidR="00B65C56">
        <w:rPr>
          <w:rFonts w:hint="cs"/>
          <w:rtl/>
        </w:rPr>
        <w:t>ّ</w:t>
      </w:r>
      <w:r>
        <w:rPr>
          <w:rtl/>
        </w:rPr>
        <w:t>ه جرى منه خير حمد الله وكبره على توفيقه</w:t>
      </w:r>
      <w:r w:rsidR="00A90B9E">
        <w:rPr>
          <w:rtl/>
        </w:rPr>
        <w:t>،</w:t>
      </w:r>
      <w:r>
        <w:rPr>
          <w:rtl/>
        </w:rPr>
        <w:t xml:space="preserve"> وإن ذكر معصية أو تقصيرا</w:t>
      </w:r>
      <w:r w:rsidR="00B65C56">
        <w:rPr>
          <w:rFonts w:hint="cs"/>
          <w:rtl/>
        </w:rPr>
        <w:t>ً</w:t>
      </w:r>
      <w:r>
        <w:rPr>
          <w:rtl/>
        </w:rPr>
        <w:t xml:space="preserve"> استغفر الله وعزم على ترك معاودته.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أمالي الطوسي 2</w:t>
      </w:r>
      <w:r w:rsidR="00A93B6D">
        <w:rPr>
          <w:rtl/>
        </w:rPr>
        <w:t>:</w:t>
      </w:r>
      <w:r>
        <w:rPr>
          <w:rtl/>
        </w:rPr>
        <w:t xml:space="preserve"> 147.</w:t>
      </w:r>
    </w:p>
    <w:p w:rsidR="00502E84" w:rsidRPr="00E115F5" w:rsidRDefault="00502E84" w:rsidP="00E521F4">
      <w:pPr>
        <w:pStyle w:val="libFootnote0"/>
        <w:rPr>
          <w:rtl/>
        </w:rPr>
      </w:pPr>
      <w:r w:rsidRPr="00E115F5">
        <w:rPr>
          <w:rtl/>
        </w:rPr>
        <w:t>(1) يأتي في الفائدة الثانية من الخاتمة برقم 49.</w:t>
      </w:r>
    </w:p>
    <w:p w:rsidR="00502E84" w:rsidRPr="00E115F5" w:rsidRDefault="00502E84" w:rsidP="00E521F4">
      <w:pPr>
        <w:pStyle w:val="libFootnote0"/>
        <w:rPr>
          <w:rtl/>
        </w:rPr>
      </w:pPr>
      <w:r w:rsidRPr="00E115F5">
        <w:rPr>
          <w:rtl/>
        </w:rPr>
        <w:t>(2) من بعد قوله الى أن قال الى أخر الحديث غير موجود في امالي الطوسي المطبوع.</w:t>
      </w:r>
    </w:p>
    <w:p w:rsidR="00502E84" w:rsidRDefault="00502E84" w:rsidP="00E521F4">
      <w:pPr>
        <w:pStyle w:val="libFootnote0"/>
        <w:rPr>
          <w:rtl/>
        </w:rPr>
      </w:pPr>
      <w:r>
        <w:rPr>
          <w:rtl/>
        </w:rPr>
        <w:t>8</w:t>
      </w:r>
      <w:r w:rsidR="00A90B9E">
        <w:rPr>
          <w:rtl/>
        </w:rPr>
        <w:t xml:space="preserve"> - </w:t>
      </w:r>
      <w:r>
        <w:rPr>
          <w:rtl/>
        </w:rPr>
        <w:t xml:space="preserve">تفسير الإمام </w:t>
      </w:r>
      <w:r w:rsidRPr="00A04BA0">
        <w:rPr>
          <w:rtl/>
        </w:rPr>
        <w:t xml:space="preserve">العسكري </w:t>
      </w:r>
      <w:r w:rsidR="00BA6C6A" w:rsidRPr="00A04BA0">
        <w:rPr>
          <w:rFonts w:hint="cs"/>
          <w:rtl/>
        </w:rPr>
        <w:t xml:space="preserve">( </w:t>
      </w:r>
      <w:r w:rsidR="00BA6C6A" w:rsidRPr="00A04BA0">
        <w:rPr>
          <w:rStyle w:val="libFootnoteAlaemChar"/>
          <w:rFonts w:hint="cs"/>
          <w:rtl/>
        </w:rPr>
        <w:t xml:space="preserve">عليه‌السلام </w:t>
      </w:r>
      <w:r w:rsidR="00BA6C6A" w:rsidRPr="00A04BA0">
        <w:rPr>
          <w:rFonts w:hint="cs"/>
          <w:rtl/>
        </w:rPr>
        <w:t xml:space="preserve">) </w:t>
      </w:r>
      <w:r w:rsidR="00A93B6D" w:rsidRPr="00A04BA0">
        <w:rPr>
          <w:rtl/>
        </w:rPr>
        <w:t>:</w:t>
      </w:r>
      <w:r w:rsidRPr="00A04BA0">
        <w:rPr>
          <w:rtl/>
        </w:rPr>
        <w:t xml:space="preserve"> 38</w:t>
      </w:r>
      <w:r>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[ 21082 ]</w:t>
      </w:r>
      <w:r>
        <w:rPr>
          <w:rtl/>
        </w:rPr>
        <w:t xml:space="preserve"> 9</w:t>
      </w:r>
      <w:r w:rsidR="00A90B9E">
        <w:rPr>
          <w:rtl/>
        </w:rPr>
        <w:t xml:space="preserve"> - </w:t>
      </w:r>
      <w:r>
        <w:rPr>
          <w:rtl/>
        </w:rPr>
        <w:t xml:space="preserve">علي بن موسى بن طاووس في كتاب </w:t>
      </w:r>
      <w:r w:rsidRPr="00E521F4">
        <w:rPr>
          <w:rStyle w:val="libNormalChar"/>
          <w:rtl/>
        </w:rPr>
        <w:t xml:space="preserve">( </w:t>
      </w:r>
      <w:r>
        <w:rPr>
          <w:rtl/>
        </w:rPr>
        <w:t>محاسبة النفس</w:t>
      </w:r>
      <w:r w:rsidRPr="00E521F4">
        <w:rPr>
          <w:rStyle w:val="libNormalChar"/>
          <w:rtl/>
        </w:rPr>
        <w:t xml:space="preserve"> )</w:t>
      </w:r>
      <w:r>
        <w:rPr>
          <w:rtl/>
        </w:rPr>
        <w:t xml:space="preserve"> قال</w:t>
      </w:r>
      <w:r w:rsidR="00A93B6D">
        <w:rPr>
          <w:rtl/>
        </w:rPr>
        <w:t>:</w:t>
      </w:r>
      <w:r>
        <w:rPr>
          <w:rtl/>
        </w:rPr>
        <w:t xml:space="preserve"> روينا في الحديث النبوي المشهور</w:t>
      </w:r>
      <w:r w:rsidR="00A93B6D">
        <w:rPr>
          <w:rtl/>
        </w:rPr>
        <w:t>:</w:t>
      </w:r>
      <w:r>
        <w:rPr>
          <w:rtl/>
        </w:rPr>
        <w:t xml:space="preserve"> حاسبوا أنفسكم قبل أن ت</w:t>
      </w:r>
      <w:r w:rsidR="00A04BA0">
        <w:rPr>
          <w:rFonts w:hint="cs"/>
          <w:rtl/>
        </w:rPr>
        <w:t>ُ</w:t>
      </w:r>
      <w:r>
        <w:rPr>
          <w:rtl/>
        </w:rPr>
        <w:t>حاسبوا</w:t>
      </w:r>
      <w:r w:rsidR="00A90B9E">
        <w:rPr>
          <w:rtl/>
        </w:rPr>
        <w:t>،</w:t>
      </w:r>
      <w:r>
        <w:rPr>
          <w:rtl/>
        </w:rPr>
        <w:t xml:space="preserve"> وزنوها قبل أن توزنوا</w:t>
      </w:r>
      <w:r w:rsidR="00A90B9E">
        <w:rPr>
          <w:rtl/>
        </w:rPr>
        <w:t>،</w:t>
      </w:r>
      <w:r>
        <w:rPr>
          <w:rtl/>
        </w:rPr>
        <w:t xml:space="preserve"> وتجهزوا للعرض الاكبر. </w:t>
      </w:r>
    </w:p>
    <w:p w:rsidR="00502E84" w:rsidRDefault="00502E84" w:rsidP="00A90B9E">
      <w:pPr>
        <w:pStyle w:val="libNormal"/>
        <w:rPr>
          <w:rtl/>
        </w:rPr>
      </w:pPr>
      <w:r w:rsidRPr="00BA6C6A">
        <w:rPr>
          <w:rStyle w:val="libNormalChar"/>
          <w:rtl/>
        </w:rPr>
        <w:t>[ 21083 ]</w:t>
      </w:r>
      <w:r>
        <w:rPr>
          <w:rtl/>
        </w:rPr>
        <w:t xml:space="preserve"> 10</w:t>
      </w:r>
      <w:r w:rsidR="00A90B9E">
        <w:rPr>
          <w:rtl/>
        </w:rPr>
        <w:t xml:space="preserve"> - </w:t>
      </w:r>
      <w:r>
        <w:rPr>
          <w:rtl/>
        </w:rPr>
        <w:t>قال</w:t>
      </w:r>
      <w:r w:rsidR="00A93B6D">
        <w:rPr>
          <w:rtl/>
        </w:rPr>
        <w:t>:</w:t>
      </w:r>
      <w:r>
        <w:rPr>
          <w:rtl/>
        </w:rPr>
        <w:t xml:space="preserve"> وروى يحيى بن الحسن بن هارون الحسينى في أماليه</w:t>
      </w:r>
      <w:r w:rsidR="00A90B9E">
        <w:rPr>
          <w:rtl/>
        </w:rPr>
        <w:t>،</w:t>
      </w:r>
      <w:r>
        <w:rPr>
          <w:rtl/>
        </w:rPr>
        <w:t xml:space="preserve"> بإسناده إلى الحسن بن علي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قال رسول الله</w:t>
      </w:r>
      <w:r w:rsidR="009E17C6">
        <w:rPr>
          <w:rFonts w:hint="cs"/>
          <w:rtl/>
        </w:rPr>
        <w:t xml:space="preserve"> (</w:t>
      </w:r>
      <w:r>
        <w:rPr>
          <w:rtl/>
        </w:rPr>
        <w:t xml:space="preserve"> </w:t>
      </w:r>
      <w:r w:rsidR="00F16FA9">
        <w:rPr>
          <w:rStyle w:val="libAlaemChar"/>
          <w:rFonts w:hint="cs"/>
          <w:rtl/>
        </w:rPr>
        <w:t>صلى‌الله‌عليه‌وآله‌</w:t>
      </w:r>
      <w:r>
        <w:rPr>
          <w:rtl/>
        </w:rPr>
        <w:t xml:space="preserve"> </w:t>
      </w:r>
      <w:r w:rsidR="009E17C6">
        <w:rPr>
          <w:rFonts w:hint="cs"/>
          <w:rtl/>
        </w:rPr>
        <w:t xml:space="preserve">) : </w:t>
      </w:r>
      <w:r>
        <w:rPr>
          <w:rtl/>
        </w:rPr>
        <w:t>لا يكون العبد مؤمنا</w:t>
      </w:r>
      <w:r w:rsidR="009E17C6">
        <w:rPr>
          <w:rFonts w:hint="cs"/>
          <w:rtl/>
        </w:rPr>
        <w:t>ً</w:t>
      </w:r>
      <w:r>
        <w:rPr>
          <w:rtl/>
        </w:rPr>
        <w:t xml:space="preserve"> </w:t>
      </w:r>
      <w:r w:rsidR="007E7204">
        <w:rPr>
          <w:rtl/>
        </w:rPr>
        <w:t xml:space="preserve">حتّى </w:t>
      </w:r>
      <w:r>
        <w:rPr>
          <w:rtl/>
        </w:rPr>
        <w:t xml:space="preserve">يحاسب نفسه </w:t>
      </w:r>
      <w:r w:rsidR="005F0E7C">
        <w:rPr>
          <w:rtl/>
        </w:rPr>
        <w:t xml:space="preserve">أشدّ </w:t>
      </w:r>
      <w:r>
        <w:rPr>
          <w:rtl/>
        </w:rPr>
        <w:t>من محاسبة الشريك شريكه</w:t>
      </w:r>
      <w:r w:rsidR="00A90B9E">
        <w:rPr>
          <w:rtl/>
        </w:rPr>
        <w:t>،</w:t>
      </w:r>
      <w:r>
        <w:rPr>
          <w:rtl/>
        </w:rPr>
        <w:t xml:space="preserve"> والسيد عبده ... الحديث. </w:t>
      </w:r>
    </w:p>
    <w:p w:rsidR="00502E84" w:rsidRDefault="00502E84" w:rsidP="00A90B9E">
      <w:pPr>
        <w:pStyle w:val="libNormal"/>
        <w:rPr>
          <w:rtl/>
        </w:rPr>
      </w:pPr>
      <w:r w:rsidRPr="00BA6C6A">
        <w:rPr>
          <w:rStyle w:val="libNormalChar"/>
          <w:rtl/>
        </w:rPr>
        <w:t>[ 21084 ]</w:t>
      </w:r>
      <w:r>
        <w:rPr>
          <w:rtl/>
        </w:rPr>
        <w:t xml:space="preserve"> 11</w:t>
      </w:r>
      <w:r w:rsidR="00A90B9E">
        <w:rPr>
          <w:rtl/>
        </w:rPr>
        <w:t xml:space="preserve"> - </w:t>
      </w:r>
      <w:r>
        <w:rPr>
          <w:rtl/>
        </w:rPr>
        <w:t>قال</w:t>
      </w:r>
      <w:r w:rsidR="00A93B6D">
        <w:rPr>
          <w:rtl/>
        </w:rPr>
        <w:t>:</w:t>
      </w:r>
      <w:r>
        <w:rPr>
          <w:rtl/>
        </w:rPr>
        <w:t xml:space="preserve"> ورويت بإسنادي إلى </w:t>
      </w:r>
      <w:r w:rsidR="00021793">
        <w:rPr>
          <w:rtl/>
        </w:rPr>
        <w:t>محمّد</w:t>
      </w:r>
      <w:r w:rsidR="00E52184">
        <w:rPr>
          <w:rtl/>
        </w:rPr>
        <w:t xml:space="preserve"> </w:t>
      </w:r>
      <w:r>
        <w:rPr>
          <w:rtl/>
        </w:rPr>
        <w:t xml:space="preserve">بن علي بن محبوب في كتابه بإسناده إلى جعفر بن </w:t>
      </w:r>
      <w:r w:rsidR="00021793">
        <w:rPr>
          <w:rtl/>
        </w:rPr>
        <w:t>محمّد</w:t>
      </w:r>
      <w:r w:rsidR="00E52184">
        <w:rPr>
          <w:rtl/>
        </w:rPr>
        <w:t xml:space="preserve"> </w:t>
      </w:r>
      <w:r>
        <w:rPr>
          <w:rtl/>
        </w:rPr>
        <w:t xml:space="preserve">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أبيه</w:t>
      </w:r>
      <w:r w:rsidR="00A90B9E">
        <w:rPr>
          <w:rtl/>
        </w:rPr>
        <w:t>،</w:t>
      </w:r>
      <w:r>
        <w:rPr>
          <w:rtl/>
        </w:rPr>
        <w:t xml:space="preserve"> عن آبائه</w:t>
      </w:r>
      <w:r w:rsidR="0021706E">
        <w:rPr>
          <w:rFonts w:hint="cs"/>
          <w:rtl/>
        </w:rPr>
        <w:t xml:space="preserve"> (</w:t>
      </w:r>
      <w:r>
        <w:rPr>
          <w:rtl/>
        </w:rPr>
        <w:t xml:space="preserve"> </w:t>
      </w:r>
      <w:r w:rsidR="00A90B9E" w:rsidRPr="00A90B9E">
        <w:rPr>
          <w:rStyle w:val="libAlaemChar"/>
          <w:rFonts w:hint="cs"/>
          <w:rtl/>
        </w:rPr>
        <w:t>عليهم‌السلام</w:t>
      </w:r>
      <w:r>
        <w:rPr>
          <w:rtl/>
        </w:rPr>
        <w:t xml:space="preserve"> </w:t>
      </w:r>
      <w:r w:rsidR="0021706E">
        <w:rPr>
          <w:rFonts w:hint="cs"/>
          <w:rtl/>
        </w:rPr>
        <w:t xml:space="preserve">) </w:t>
      </w:r>
      <w:r>
        <w:rPr>
          <w:rtl/>
        </w:rPr>
        <w:t>قال</w:t>
      </w:r>
      <w:r w:rsidR="00A93B6D">
        <w:rPr>
          <w:rtl/>
        </w:rPr>
        <w:t>:</w:t>
      </w:r>
      <w:r>
        <w:rPr>
          <w:rtl/>
        </w:rPr>
        <w:t xml:space="preserve"> ما من يوم يأتي على ابن آدم </w:t>
      </w:r>
      <w:r w:rsidR="00B57202">
        <w:rPr>
          <w:rtl/>
        </w:rPr>
        <w:t xml:space="preserve">إلّا </w:t>
      </w:r>
      <w:r>
        <w:rPr>
          <w:rtl/>
        </w:rPr>
        <w:t>قال له ذلك اليوم</w:t>
      </w:r>
      <w:r w:rsidR="00A93B6D">
        <w:rPr>
          <w:rtl/>
        </w:rPr>
        <w:t>:</w:t>
      </w:r>
      <w:r>
        <w:rPr>
          <w:rtl/>
        </w:rPr>
        <w:t xml:space="preserve"> يا ابن آدم أنا يوم جديد</w:t>
      </w:r>
      <w:r w:rsidR="00A90B9E">
        <w:rPr>
          <w:rtl/>
        </w:rPr>
        <w:t>،</w:t>
      </w:r>
      <w:r>
        <w:rPr>
          <w:rtl/>
        </w:rPr>
        <w:t xml:space="preserve"> وأنا عليك شهيد فافعل فيّ خيرا</w:t>
      </w:r>
      <w:r w:rsidR="0021706E">
        <w:rPr>
          <w:rFonts w:hint="cs"/>
          <w:rtl/>
        </w:rPr>
        <w:t>ً</w:t>
      </w:r>
      <w:r w:rsidR="00A90B9E">
        <w:rPr>
          <w:rtl/>
        </w:rPr>
        <w:t>،</w:t>
      </w:r>
      <w:r>
        <w:rPr>
          <w:rtl/>
        </w:rPr>
        <w:t xml:space="preserve"> واعمل في</w:t>
      </w:r>
      <w:r w:rsidR="0021706E">
        <w:rPr>
          <w:rFonts w:hint="cs"/>
          <w:rtl/>
        </w:rPr>
        <w:t>ّ</w:t>
      </w:r>
      <w:r>
        <w:rPr>
          <w:rtl/>
        </w:rPr>
        <w:t xml:space="preserve"> خيرا</w:t>
      </w:r>
      <w:r w:rsidR="0021706E">
        <w:rPr>
          <w:rFonts w:hint="cs"/>
          <w:rtl/>
        </w:rPr>
        <w:t>ً</w:t>
      </w:r>
      <w:r w:rsidR="00A90B9E">
        <w:rPr>
          <w:rtl/>
        </w:rPr>
        <w:t>،</w:t>
      </w:r>
      <w:r>
        <w:rPr>
          <w:rtl/>
        </w:rPr>
        <w:t xml:space="preserve"> أشهد </w:t>
      </w:r>
      <w:r w:rsidRPr="00A90B9E">
        <w:rPr>
          <w:rStyle w:val="libFootnotenumChar"/>
          <w:rtl/>
        </w:rPr>
        <w:t>(1)</w:t>
      </w:r>
      <w:r>
        <w:rPr>
          <w:rtl/>
        </w:rPr>
        <w:t xml:space="preserve"> لك يوم القيامة</w:t>
      </w:r>
      <w:r w:rsidR="00A90B9E">
        <w:rPr>
          <w:rtl/>
        </w:rPr>
        <w:t>،</w:t>
      </w:r>
      <w:r w:rsidR="0021706E">
        <w:rPr>
          <w:rtl/>
        </w:rPr>
        <w:t xml:space="preserve"> ف</w:t>
      </w:r>
      <w:r w:rsidR="0021706E">
        <w:rPr>
          <w:rFonts w:hint="cs"/>
          <w:rtl/>
        </w:rPr>
        <w:t>إ</w:t>
      </w:r>
      <w:r>
        <w:rPr>
          <w:rtl/>
        </w:rPr>
        <w:t>ن</w:t>
      </w:r>
      <w:r w:rsidR="0021706E">
        <w:rPr>
          <w:rFonts w:hint="cs"/>
          <w:rtl/>
        </w:rPr>
        <w:t>ّ</w:t>
      </w:r>
      <w:r>
        <w:rPr>
          <w:rtl/>
        </w:rPr>
        <w:t xml:space="preserve">ك لن تراني بعدها </w:t>
      </w:r>
      <w:r w:rsidR="00393851">
        <w:rPr>
          <w:rtl/>
        </w:rPr>
        <w:t>أبداً</w:t>
      </w:r>
      <w:r>
        <w:rPr>
          <w:rtl/>
        </w:rPr>
        <w:t xml:space="preserve">. </w:t>
      </w:r>
    </w:p>
    <w:p w:rsidR="00502E84" w:rsidRDefault="00502E84" w:rsidP="0013018E">
      <w:pPr>
        <w:pStyle w:val="libNormal"/>
        <w:rPr>
          <w:rtl/>
        </w:rPr>
      </w:pPr>
      <w:r w:rsidRPr="00BA6C6A">
        <w:rPr>
          <w:rStyle w:val="libNormalChar"/>
          <w:rtl/>
        </w:rPr>
        <w:t>[ 21085 ]</w:t>
      </w:r>
      <w:r>
        <w:rPr>
          <w:rtl/>
        </w:rPr>
        <w:t xml:space="preserve"> 12</w:t>
      </w:r>
      <w:r w:rsidR="00A90B9E">
        <w:rPr>
          <w:rtl/>
        </w:rPr>
        <w:t xml:space="preserve"> - </w:t>
      </w:r>
      <w:r>
        <w:rPr>
          <w:rtl/>
        </w:rPr>
        <w:t>قال</w:t>
      </w:r>
      <w:r w:rsidR="00A93B6D">
        <w:rPr>
          <w:rtl/>
        </w:rPr>
        <w:t>:</w:t>
      </w:r>
      <w:r>
        <w:rPr>
          <w:rtl/>
        </w:rPr>
        <w:t xml:space="preserve"> ورأيت في كتاب مس</w:t>
      </w:r>
      <w:r w:rsidR="00C061AB">
        <w:rPr>
          <w:rtl/>
        </w:rPr>
        <w:t xml:space="preserve">عدّة </w:t>
      </w:r>
      <w:r w:rsidR="00E711EC">
        <w:rPr>
          <w:rtl/>
        </w:rPr>
        <w:t xml:space="preserve">بن زياد من </w:t>
      </w:r>
      <w:r w:rsidR="00E711EC">
        <w:rPr>
          <w:rFonts w:hint="cs"/>
          <w:rtl/>
        </w:rPr>
        <w:t>أُ</w:t>
      </w:r>
      <w:r>
        <w:rPr>
          <w:rtl/>
        </w:rPr>
        <w:t>صول الشيعة فيما رواه عن الص</w:t>
      </w:r>
      <w:r w:rsidR="0021706E">
        <w:rPr>
          <w:rFonts w:hint="cs"/>
          <w:rtl/>
        </w:rPr>
        <w:t>ّ</w:t>
      </w:r>
      <w:r>
        <w:rPr>
          <w:rtl/>
        </w:rPr>
        <w:t>ادق</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الليل إذا أقبل نادى مناد بصوت يسمعه الخلائق </w:t>
      </w:r>
      <w:r w:rsidR="00B57202">
        <w:rPr>
          <w:rtl/>
        </w:rPr>
        <w:t xml:space="preserve">إلّا </w:t>
      </w:r>
      <w:r>
        <w:rPr>
          <w:rtl/>
        </w:rPr>
        <w:t xml:space="preserve">الثقلين يا ابن آدم </w:t>
      </w:r>
      <w:r w:rsidR="0013018E">
        <w:rPr>
          <w:rtl/>
        </w:rPr>
        <w:t xml:space="preserve">إنّي </w:t>
      </w:r>
      <w:r>
        <w:rPr>
          <w:rtl/>
        </w:rPr>
        <w:t>خلق جديد</w:t>
      </w:r>
      <w:r w:rsidR="00A90B9E">
        <w:rPr>
          <w:rtl/>
        </w:rPr>
        <w:t>،</w:t>
      </w:r>
      <w:r>
        <w:rPr>
          <w:rtl/>
        </w:rPr>
        <w:t xml:space="preserve"> إنّي على ما في شهيد فخذ من</w:t>
      </w:r>
      <w:r w:rsidR="0013018E">
        <w:rPr>
          <w:rFonts w:hint="cs"/>
          <w:rtl/>
        </w:rPr>
        <w:t>ّ</w:t>
      </w:r>
      <w:r>
        <w:rPr>
          <w:rtl/>
        </w:rPr>
        <w:t>ي فإن</w:t>
      </w:r>
      <w:r w:rsidR="0013018E">
        <w:rPr>
          <w:rFonts w:hint="cs"/>
          <w:rtl/>
        </w:rPr>
        <w:t>ّ</w:t>
      </w:r>
      <w:r>
        <w:rPr>
          <w:rtl/>
        </w:rPr>
        <w:t>ي لو طلعت الشمس لم أرجع إلى الدنيا</w:t>
      </w:r>
      <w:r w:rsidR="00A90B9E">
        <w:rPr>
          <w:rtl/>
        </w:rPr>
        <w:t>،</w:t>
      </w:r>
      <w:r>
        <w:rPr>
          <w:rtl/>
        </w:rPr>
        <w:t xml:space="preserve"> ولم تزدد فيّ من حسنة</w:t>
      </w:r>
      <w:r w:rsidR="00A90B9E">
        <w:rPr>
          <w:rtl/>
        </w:rPr>
        <w:t>،</w:t>
      </w:r>
      <w:r>
        <w:rPr>
          <w:rtl/>
        </w:rPr>
        <w:t xml:space="preserve"> ولم تستعتب في من سيئة</w:t>
      </w:r>
      <w:r w:rsidR="00A90B9E">
        <w:rPr>
          <w:rtl/>
        </w:rPr>
        <w:t>،</w:t>
      </w:r>
      <w:r>
        <w:rPr>
          <w:rtl/>
        </w:rPr>
        <w:t xml:space="preserve"> وكذلك يقول النهار إذا أدبر الليل. </w:t>
      </w:r>
    </w:p>
    <w:p w:rsidR="00502E84" w:rsidRDefault="00502E84" w:rsidP="00A90B9E">
      <w:pPr>
        <w:pStyle w:val="libNormal"/>
        <w:rPr>
          <w:rtl/>
        </w:rPr>
      </w:pPr>
      <w:r w:rsidRPr="00BA6C6A">
        <w:rPr>
          <w:rStyle w:val="libNormalChar"/>
          <w:rtl/>
        </w:rPr>
        <w:t>[ 21086 ]</w:t>
      </w:r>
      <w:r>
        <w:rPr>
          <w:rtl/>
        </w:rPr>
        <w:t xml:space="preserve"> 13</w:t>
      </w:r>
      <w:r w:rsidR="00A90B9E">
        <w:rPr>
          <w:rtl/>
        </w:rPr>
        <w:t xml:space="preserve"> - </w:t>
      </w:r>
      <w:r>
        <w:rPr>
          <w:rtl/>
        </w:rPr>
        <w:t>قال</w:t>
      </w:r>
      <w:r w:rsidR="00A93B6D">
        <w:rPr>
          <w:rtl/>
        </w:rPr>
        <w:t>:</w:t>
      </w:r>
      <w:r>
        <w:rPr>
          <w:rtl/>
        </w:rPr>
        <w:t xml:space="preserve"> ورويت بإسنادي من أمالي الشيخ المفيد بإسناده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محاسبة النفس</w:t>
      </w:r>
      <w:r w:rsidR="00A93B6D">
        <w:rPr>
          <w:rtl/>
        </w:rPr>
        <w:t>:</w:t>
      </w:r>
      <w:r>
        <w:rPr>
          <w:rtl/>
        </w:rPr>
        <w:t xml:space="preserve"> 13.</w:t>
      </w:r>
    </w:p>
    <w:p w:rsidR="00502E84" w:rsidRDefault="00502E84" w:rsidP="00E521F4">
      <w:pPr>
        <w:pStyle w:val="libFootnote0"/>
        <w:rPr>
          <w:rtl/>
        </w:rPr>
      </w:pPr>
      <w:r>
        <w:rPr>
          <w:rtl/>
        </w:rPr>
        <w:t>10</w:t>
      </w:r>
      <w:r w:rsidR="00A90B9E">
        <w:rPr>
          <w:rtl/>
        </w:rPr>
        <w:t xml:space="preserve"> - </w:t>
      </w:r>
      <w:r>
        <w:rPr>
          <w:rtl/>
        </w:rPr>
        <w:t>محاسبة النفس</w:t>
      </w:r>
      <w:r w:rsidR="00A93B6D">
        <w:rPr>
          <w:rtl/>
        </w:rPr>
        <w:t>:</w:t>
      </w:r>
      <w:r>
        <w:rPr>
          <w:rtl/>
        </w:rPr>
        <w:t xml:space="preserve"> 14.</w:t>
      </w:r>
    </w:p>
    <w:p w:rsidR="00502E84" w:rsidRDefault="00502E84" w:rsidP="00E521F4">
      <w:pPr>
        <w:pStyle w:val="libFootnote0"/>
        <w:rPr>
          <w:rtl/>
        </w:rPr>
      </w:pPr>
      <w:r>
        <w:rPr>
          <w:rtl/>
        </w:rPr>
        <w:t>11</w:t>
      </w:r>
      <w:r w:rsidR="00A90B9E">
        <w:rPr>
          <w:rtl/>
        </w:rPr>
        <w:t xml:space="preserve"> - </w:t>
      </w:r>
      <w:r>
        <w:rPr>
          <w:rtl/>
        </w:rPr>
        <w:t>محاسبة النفس</w:t>
      </w:r>
      <w:r w:rsidR="00A93B6D">
        <w:rPr>
          <w:rtl/>
        </w:rPr>
        <w:t>:</w:t>
      </w:r>
      <w:r>
        <w:rPr>
          <w:rtl/>
        </w:rPr>
        <w:t xml:space="preserve"> 14.</w:t>
      </w:r>
    </w:p>
    <w:p w:rsidR="00502E84" w:rsidRPr="00E115F5" w:rsidRDefault="00502E84" w:rsidP="00E521F4">
      <w:pPr>
        <w:pStyle w:val="libFootnote0"/>
        <w:rPr>
          <w:rtl/>
        </w:rPr>
      </w:pPr>
      <w:r w:rsidRPr="00E115F5">
        <w:rPr>
          <w:rtl/>
        </w:rPr>
        <w:t>(1) في المصدر</w:t>
      </w:r>
      <w:r w:rsidR="00A93B6D">
        <w:rPr>
          <w:rtl/>
        </w:rPr>
        <w:t>:</w:t>
      </w:r>
      <w:r w:rsidRPr="00E115F5">
        <w:rPr>
          <w:rtl/>
        </w:rPr>
        <w:t xml:space="preserve"> أسهل.</w:t>
      </w:r>
    </w:p>
    <w:p w:rsidR="00502E84" w:rsidRDefault="00502E84" w:rsidP="00E521F4">
      <w:pPr>
        <w:pStyle w:val="libFootnote0"/>
        <w:rPr>
          <w:rtl/>
        </w:rPr>
      </w:pPr>
      <w:r>
        <w:rPr>
          <w:rtl/>
        </w:rPr>
        <w:t>12</w:t>
      </w:r>
      <w:r w:rsidR="00A90B9E">
        <w:rPr>
          <w:rtl/>
        </w:rPr>
        <w:t xml:space="preserve"> - </w:t>
      </w:r>
      <w:r>
        <w:rPr>
          <w:rtl/>
        </w:rPr>
        <w:t>محاسبة النفس</w:t>
      </w:r>
      <w:r w:rsidR="00A93B6D">
        <w:rPr>
          <w:rtl/>
        </w:rPr>
        <w:t>:</w:t>
      </w:r>
      <w:r>
        <w:rPr>
          <w:rtl/>
        </w:rPr>
        <w:t xml:space="preserve"> 14.</w:t>
      </w:r>
    </w:p>
    <w:p w:rsidR="00502E84" w:rsidRDefault="00502E84" w:rsidP="00E521F4">
      <w:pPr>
        <w:pStyle w:val="libFootnote0"/>
        <w:rPr>
          <w:rtl/>
        </w:rPr>
      </w:pPr>
      <w:r>
        <w:rPr>
          <w:rtl/>
        </w:rPr>
        <w:t>13</w:t>
      </w:r>
      <w:r w:rsidR="00A90B9E">
        <w:rPr>
          <w:rtl/>
        </w:rPr>
        <w:t xml:space="preserve"> - </w:t>
      </w:r>
      <w:r>
        <w:rPr>
          <w:rtl/>
        </w:rPr>
        <w:t>محاسبة النفس</w:t>
      </w:r>
      <w:r w:rsidR="00A93B6D">
        <w:rPr>
          <w:rtl/>
        </w:rPr>
        <w:t>:</w:t>
      </w:r>
      <w:r>
        <w:rPr>
          <w:rtl/>
        </w:rPr>
        <w:t xml:space="preserve"> 14.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ان الملك الحافظ على العبد يكتب في صحيفة أعماله فاملوا في أو</w:t>
      </w:r>
      <w:r w:rsidR="0013018E">
        <w:rPr>
          <w:rFonts w:hint="cs"/>
          <w:rtl/>
        </w:rPr>
        <w:t>ّ</w:t>
      </w:r>
      <w:r>
        <w:rPr>
          <w:rtl/>
        </w:rPr>
        <w:t>لها خيرا</w:t>
      </w:r>
      <w:r w:rsidR="0013018E">
        <w:rPr>
          <w:rFonts w:hint="cs"/>
          <w:rtl/>
        </w:rPr>
        <w:t>ً</w:t>
      </w:r>
      <w:r w:rsidR="00A90B9E">
        <w:rPr>
          <w:rtl/>
        </w:rPr>
        <w:t>،</w:t>
      </w:r>
      <w:r>
        <w:rPr>
          <w:rtl/>
        </w:rPr>
        <w:t xml:space="preserve"> وفي آخرها خيرا</w:t>
      </w:r>
      <w:r w:rsidR="0013018E">
        <w:rPr>
          <w:rFonts w:hint="cs"/>
          <w:rtl/>
        </w:rPr>
        <w:t>ً</w:t>
      </w:r>
      <w:r w:rsidR="00A90B9E">
        <w:rPr>
          <w:rtl/>
        </w:rPr>
        <w:t>،</w:t>
      </w:r>
      <w:r>
        <w:rPr>
          <w:rtl/>
        </w:rPr>
        <w:t xml:space="preserve"> يغفر لكم ما بين ذلك.</w:t>
      </w:r>
    </w:p>
    <w:p w:rsidR="00502E84" w:rsidRDefault="00502E84" w:rsidP="00502E84">
      <w:pPr>
        <w:pStyle w:val="Heading2Center"/>
      </w:pPr>
      <w:bookmarkStart w:id="419" w:name="_Toc302476560"/>
      <w:bookmarkStart w:id="420" w:name="_Toc303591226"/>
      <w:bookmarkStart w:id="421" w:name="_Toc303591738"/>
      <w:bookmarkStart w:id="422" w:name="_Toc303593063"/>
      <w:bookmarkStart w:id="423" w:name="_Toc303593252"/>
      <w:bookmarkStart w:id="424" w:name="_Toc303629092"/>
      <w:bookmarkStart w:id="425" w:name="_Toc305219342"/>
      <w:bookmarkStart w:id="426" w:name="_Toc377675483"/>
      <w:bookmarkStart w:id="427" w:name="_Toc252139686"/>
      <w:r>
        <w:rPr>
          <w:rtl/>
        </w:rPr>
        <w:t>97</w:t>
      </w:r>
      <w:r w:rsidR="00A90B9E">
        <w:rPr>
          <w:rtl/>
        </w:rPr>
        <w:t xml:space="preserve"> - </w:t>
      </w:r>
      <w:r>
        <w:rPr>
          <w:rtl/>
        </w:rPr>
        <w:t>باب وجوب زيادة التحف</w:t>
      </w:r>
      <w:r w:rsidR="0013018E">
        <w:rPr>
          <w:rFonts w:hint="cs"/>
          <w:rtl/>
        </w:rPr>
        <w:t>ّ</w:t>
      </w:r>
      <w:r>
        <w:rPr>
          <w:rtl/>
        </w:rPr>
        <w:t>ظ عند زيادة العمر خصوصا</w:t>
      </w:r>
      <w:bookmarkEnd w:id="419"/>
      <w:bookmarkEnd w:id="420"/>
      <w:bookmarkEnd w:id="421"/>
      <w:bookmarkEnd w:id="422"/>
      <w:bookmarkEnd w:id="423"/>
      <w:bookmarkEnd w:id="424"/>
      <w:bookmarkEnd w:id="425"/>
      <w:r w:rsidR="0013018E">
        <w:rPr>
          <w:rFonts w:hint="cs"/>
          <w:rtl/>
        </w:rPr>
        <w:t>ً</w:t>
      </w:r>
      <w:r w:rsidR="00A90B9E">
        <w:rPr>
          <w:rtl/>
        </w:rPr>
        <w:t xml:space="preserve"> </w:t>
      </w:r>
      <w:bookmarkStart w:id="428" w:name="_Toc302476561"/>
      <w:bookmarkStart w:id="429" w:name="_Toc303591227"/>
      <w:bookmarkStart w:id="430" w:name="_Toc303591739"/>
      <w:bookmarkStart w:id="431" w:name="_Toc303593064"/>
      <w:bookmarkStart w:id="432" w:name="_Toc303593253"/>
      <w:bookmarkStart w:id="433" w:name="_Toc303629093"/>
      <w:bookmarkStart w:id="434" w:name="_Toc305219343"/>
      <w:r w:rsidR="00A90B9E">
        <w:rPr>
          <w:rtl/>
        </w:rPr>
        <w:t>أ</w:t>
      </w:r>
      <w:r w:rsidR="0013018E">
        <w:rPr>
          <w:rtl/>
        </w:rPr>
        <w:t>بناء ال</w:t>
      </w:r>
      <w:r w:rsidR="0013018E">
        <w:rPr>
          <w:rFonts w:hint="cs"/>
          <w:rtl/>
        </w:rPr>
        <w:t>أ</w:t>
      </w:r>
      <w:r>
        <w:rPr>
          <w:rtl/>
        </w:rPr>
        <w:t>ربعين فصاعدا</w:t>
      </w:r>
      <w:bookmarkEnd w:id="426"/>
      <w:bookmarkEnd w:id="428"/>
      <w:bookmarkEnd w:id="429"/>
      <w:bookmarkEnd w:id="430"/>
      <w:bookmarkEnd w:id="431"/>
      <w:bookmarkEnd w:id="432"/>
      <w:bookmarkEnd w:id="433"/>
      <w:bookmarkEnd w:id="434"/>
      <w:r w:rsidR="0013018E">
        <w:rPr>
          <w:rFonts w:hint="cs"/>
          <w:rtl/>
        </w:rPr>
        <w:t>ً</w:t>
      </w:r>
      <w:bookmarkEnd w:id="427"/>
    </w:p>
    <w:p w:rsidR="00502E84" w:rsidRDefault="00502E84" w:rsidP="00A90B9E">
      <w:pPr>
        <w:pStyle w:val="libNormal"/>
        <w:rPr>
          <w:rtl/>
        </w:rPr>
      </w:pPr>
      <w:r w:rsidRPr="00BA6C6A">
        <w:rPr>
          <w:rStyle w:val="libNormalChar"/>
          <w:rtl/>
        </w:rPr>
        <w:t>[ 21087 ]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داود</w:t>
      </w:r>
      <w:r w:rsidR="00A90B9E">
        <w:rPr>
          <w:rtl/>
        </w:rPr>
        <w:t>،</w:t>
      </w:r>
      <w:r>
        <w:rPr>
          <w:rtl/>
        </w:rPr>
        <w:t xml:space="preserve"> عن سيف</w:t>
      </w:r>
      <w:r w:rsidR="00A90B9E">
        <w:rPr>
          <w:rtl/>
        </w:rPr>
        <w:t>،</w:t>
      </w:r>
      <w:r>
        <w:rPr>
          <w:rtl/>
        </w:rPr>
        <w:t xml:space="preserve"> عن أبي بصير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العبد لفي فسحة من أمره ما بينه وبين أربعين سنة</w:t>
      </w:r>
      <w:r w:rsidR="00A90B9E">
        <w:rPr>
          <w:rtl/>
        </w:rPr>
        <w:t>،</w:t>
      </w:r>
      <w:r>
        <w:rPr>
          <w:rtl/>
        </w:rPr>
        <w:t xml:space="preserve"> فاذا بلغ أربعين سنة أوحى الله عزّ وجلّ إلى ملكيه قد عمرت عبدي هذا عمرا</w:t>
      </w:r>
      <w:r w:rsidR="00F9687E">
        <w:rPr>
          <w:rFonts w:hint="cs"/>
          <w:rtl/>
        </w:rPr>
        <w:t>ً</w:t>
      </w:r>
      <w:r>
        <w:rPr>
          <w:rtl/>
        </w:rPr>
        <w:t xml:space="preserve"> فغل</w:t>
      </w:r>
      <w:r w:rsidR="00F9687E">
        <w:rPr>
          <w:rFonts w:hint="cs"/>
          <w:rtl/>
        </w:rPr>
        <w:t>ّ</w:t>
      </w:r>
      <w:r>
        <w:rPr>
          <w:rtl/>
        </w:rPr>
        <w:t>ظا وشد</w:t>
      </w:r>
      <w:r w:rsidR="00F9687E">
        <w:rPr>
          <w:rFonts w:hint="cs"/>
          <w:rtl/>
        </w:rPr>
        <w:t>ّ</w:t>
      </w:r>
      <w:r>
        <w:rPr>
          <w:rtl/>
        </w:rPr>
        <w:t>دا وتحف</w:t>
      </w:r>
      <w:r w:rsidR="00F9687E">
        <w:rPr>
          <w:rFonts w:hint="cs"/>
          <w:rtl/>
        </w:rPr>
        <w:t>ّ</w:t>
      </w:r>
      <w:r>
        <w:rPr>
          <w:rtl/>
        </w:rPr>
        <w:t>ظا واكتبا عليه قليل عمله وكثيره وصغيره وكبيره.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داود بن النعمان</w:t>
      </w:r>
      <w:r w:rsidR="00A90B9E">
        <w:rPr>
          <w:rtl/>
        </w:rPr>
        <w:t>،</w:t>
      </w:r>
      <w:r>
        <w:rPr>
          <w:rtl/>
        </w:rPr>
        <w:t xml:space="preserve"> عن سيف بن عميرة </w:t>
      </w:r>
      <w:r w:rsidRPr="00A90B9E">
        <w:rPr>
          <w:rStyle w:val="libFootnotenumChar"/>
          <w:rtl/>
        </w:rPr>
        <w:t xml:space="preserve">(1) </w:t>
      </w:r>
      <w:r>
        <w:rPr>
          <w:rtl/>
        </w:rPr>
        <w:t xml:space="preserve">مثله </w:t>
      </w:r>
      <w:r w:rsidRPr="00A90B9E">
        <w:rPr>
          <w:rStyle w:val="libFootnotenumChar"/>
          <w:rtl/>
        </w:rPr>
        <w:t>(2)</w:t>
      </w:r>
      <w:r>
        <w:rPr>
          <w:rtl/>
        </w:rPr>
        <w:t xml:space="preserve">. </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 xml:space="preserve">بن أحمد بن يحيى </w:t>
      </w:r>
      <w:r w:rsidRPr="00A90B9E">
        <w:rPr>
          <w:rStyle w:val="libFootnotenumChar"/>
          <w:rtl/>
        </w:rPr>
        <w:t>(3)</w:t>
      </w:r>
      <w:r w:rsidR="00A90B9E">
        <w:rPr>
          <w:rtl/>
        </w:rPr>
        <w:t>،</w:t>
      </w:r>
      <w:r>
        <w:rPr>
          <w:rtl/>
        </w:rPr>
        <w:t xml:space="preserve"> عن علي بن الحكم مثله </w:t>
      </w:r>
      <w:r w:rsidRPr="00A90B9E">
        <w:rPr>
          <w:rStyle w:val="libFootnotenumChar"/>
          <w:rtl/>
        </w:rPr>
        <w:t>(4)</w:t>
      </w:r>
      <w:r>
        <w:rPr>
          <w:rtl/>
        </w:rPr>
        <w:t xml:space="preserve">. </w:t>
      </w:r>
    </w:p>
    <w:p w:rsidR="00502E84" w:rsidRDefault="00E521F4" w:rsidP="00E521F4">
      <w:pPr>
        <w:pStyle w:val="libLine"/>
        <w:rPr>
          <w:rtl/>
        </w:rPr>
      </w:pPr>
      <w:r>
        <w:rPr>
          <w:rtl/>
        </w:rPr>
        <w:t>____________________</w:t>
      </w:r>
    </w:p>
    <w:p w:rsidR="00502E84" w:rsidRPr="00934275" w:rsidRDefault="00F9687E" w:rsidP="00E521F4">
      <w:pPr>
        <w:pStyle w:val="libFootnote0"/>
        <w:rPr>
          <w:rtl/>
        </w:rPr>
      </w:pPr>
      <w:r>
        <w:rPr>
          <w:rFonts w:hint="cs"/>
          <w:rtl/>
        </w:rPr>
        <w:t xml:space="preserve">= </w:t>
      </w:r>
      <w:r w:rsidR="009309C4">
        <w:rPr>
          <w:rtl/>
        </w:rPr>
        <w:t xml:space="preserve">وتقدّم </w:t>
      </w:r>
      <w:r w:rsidR="00502E84" w:rsidRPr="00934275">
        <w:rPr>
          <w:rtl/>
        </w:rPr>
        <w:t xml:space="preserve">ما </w:t>
      </w:r>
      <w:r w:rsidR="00921D19">
        <w:rPr>
          <w:rtl/>
        </w:rPr>
        <w:t xml:space="preserve">يدلّ </w:t>
      </w:r>
      <w:r w:rsidR="00502E84" w:rsidRPr="00934275">
        <w:rPr>
          <w:rtl/>
        </w:rPr>
        <w:t xml:space="preserve">عليه في الباب 95 من هذه </w:t>
      </w:r>
      <w:r w:rsidR="00F76FF2">
        <w:rPr>
          <w:rtl/>
        </w:rPr>
        <w:t>الأبواب</w:t>
      </w:r>
      <w:r w:rsidR="00502E84" w:rsidRPr="00934275">
        <w:rPr>
          <w:rtl/>
        </w:rPr>
        <w:t>.</w:t>
      </w:r>
    </w:p>
    <w:p w:rsidR="00502E84" w:rsidRPr="00934275" w:rsidRDefault="00502E84" w:rsidP="00E521F4">
      <w:pPr>
        <w:pStyle w:val="libFootnote0"/>
        <w:rPr>
          <w:rtl/>
        </w:rPr>
      </w:pPr>
      <w:r w:rsidRPr="00934275">
        <w:rPr>
          <w:rtl/>
        </w:rPr>
        <w:t xml:space="preserve">ويأتي ما </w:t>
      </w:r>
      <w:r w:rsidR="00921D19">
        <w:rPr>
          <w:rtl/>
        </w:rPr>
        <w:t xml:space="preserve">يدلّ </w:t>
      </w:r>
      <w:r w:rsidRPr="00934275">
        <w:rPr>
          <w:rtl/>
        </w:rPr>
        <w:t>عليه في الحديثين 1</w:t>
      </w:r>
      <w:r w:rsidR="00A90B9E">
        <w:rPr>
          <w:rtl/>
        </w:rPr>
        <w:t>،</w:t>
      </w:r>
      <w:r w:rsidRPr="00934275">
        <w:rPr>
          <w:rtl/>
        </w:rPr>
        <w:t xml:space="preserve"> 2 من الباب 98 من هذه </w:t>
      </w:r>
      <w:r w:rsidR="00F76FF2">
        <w:rPr>
          <w:rtl/>
        </w:rPr>
        <w:t>الأبواب</w:t>
      </w:r>
      <w:r w:rsidRPr="00934275">
        <w:rPr>
          <w:rtl/>
        </w:rPr>
        <w:t>.</w:t>
      </w:r>
    </w:p>
    <w:p w:rsidR="00502E84" w:rsidRDefault="00502E84" w:rsidP="00F9687E">
      <w:pPr>
        <w:pStyle w:val="libFootnoteCenterBold"/>
        <w:rPr>
          <w:rtl/>
        </w:rPr>
      </w:pPr>
      <w:r>
        <w:rPr>
          <w:rtl/>
        </w:rPr>
        <w:t>الباب 97</w:t>
      </w:r>
    </w:p>
    <w:p w:rsidR="00502E84" w:rsidRDefault="00502E84" w:rsidP="00F9687E">
      <w:pPr>
        <w:pStyle w:val="libFootnoteCenterBold"/>
      </w:pPr>
      <w:r>
        <w:rPr>
          <w:rtl/>
        </w:rPr>
        <w:t>فيه 7 أحاديث</w:t>
      </w:r>
    </w:p>
    <w:p w:rsidR="00502E84" w:rsidRDefault="00502E84" w:rsidP="00E521F4">
      <w:pPr>
        <w:pStyle w:val="libFootnote0"/>
        <w:rPr>
          <w:rtl/>
        </w:rPr>
      </w:pPr>
      <w:r>
        <w:rPr>
          <w:rtl/>
        </w:rPr>
        <w:t>1</w:t>
      </w:r>
      <w:r w:rsidR="00A90B9E">
        <w:rPr>
          <w:rtl/>
        </w:rPr>
        <w:t xml:space="preserve"> - </w:t>
      </w:r>
      <w:r>
        <w:rPr>
          <w:rtl/>
        </w:rPr>
        <w:t>الكافي 8</w:t>
      </w:r>
      <w:r w:rsidR="00A93B6D">
        <w:rPr>
          <w:rtl/>
        </w:rPr>
        <w:t>:</w:t>
      </w:r>
      <w:r>
        <w:rPr>
          <w:rtl/>
        </w:rPr>
        <w:t xml:space="preserve"> 108 </w:t>
      </w:r>
      <w:r w:rsidR="00BA6C6A">
        <w:rPr>
          <w:rtl/>
        </w:rPr>
        <w:t>/</w:t>
      </w:r>
      <w:r>
        <w:rPr>
          <w:rtl/>
        </w:rPr>
        <w:t xml:space="preserve"> 84.</w:t>
      </w:r>
    </w:p>
    <w:p w:rsidR="00502E84" w:rsidRPr="00E115F5" w:rsidRDefault="00502E84" w:rsidP="00E521F4">
      <w:pPr>
        <w:pStyle w:val="libFootnote0"/>
        <w:rPr>
          <w:rtl/>
        </w:rPr>
      </w:pPr>
      <w:r w:rsidRPr="00E115F5">
        <w:rPr>
          <w:rtl/>
        </w:rPr>
        <w:t>(1) في الأمالي</w:t>
      </w:r>
      <w:r w:rsidR="00A93B6D">
        <w:rPr>
          <w:rtl/>
        </w:rPr>
        <w:t>:</w:t>
      </w:r>
      <w:r w:rsidRPr="00E115F5">
        <w:rPr>
          <w:rtl/>
        </w:rPr>
        <w:t xml:space="preserve"> سيف التمار.</w:t>
      </w:r>
    </w:p>
    <w:p w:rsidR="00502E84" w:rsidRPr="00E115F5" w:rsidRDefault="00502E84" w:rsidP="00E521F4">
      <w:pPr>
        <w:pStyle w:val="libFootnote0"/>
        <w:rPr>
          <w:rtl/>
        </w:rPr>
      </w:pPr>
      <w:r w:rsidRPr="00E115F5">
        <w:rPr>
          <w:rtl/>
        </w:rPr>
        <w:t>(2) أمالي الصدوق</w:t>
      </w:r>
      <w:r w:rsidR="00A93B6D">
        <w:rPr>
          <w:rtl/>
        </w:rPr>
        <w:t>:</w:t>
      </w:r>
      <w:r w:rsidRPr="00E115F5">
        <w:rPr>
          <w:rtl/>
        </w:rPr>
        <w:t xml:space="preserve"> 40 </w:t>
      </w:r>
      <w:r w:rsidR="00BA6C6A">
        <w:rPr>
          <w:rtl/>
        </w:rPr>
        <w:t>/</w:t>
      </w:r>
      <w:r w:rsidRPr="00E115F5">
        <w:rPr>
          <w:rtl/>
        </w:rPr>
        <w:t xml:space="preserve"> 1.</w:t>
      </w:r>
    </w:p>
    <w:p w:rsidR="00502E84" w:rsidRPr="00E115F5" w:rsidRDefault="00502E84" w:rsidP="00E521F4">
      <w:pPr>
        <w:pStyle w:val="libFootnote0"/>
        <w:rPr>
          <w:rtl/>
        </w:rPr>
      </w:pPr>
      <w:r w:rsidRPr="00E115F5">
        <w:rPr>
          <w:rtl/>
        </w:rPr>
        <w:t>(3) في المصدر زيادة</w:t>
      </w:r>
      <w:r w:rsidR="00A93B6D">
        <w:rPr>
          <w:rtl/>
        </w:rPr>
        <w:t>:</w:t>
      </w:r>
      <w:r w:rsidRPr="00E115F5">
        <w:rPr>
          <w:rtl/>
        </w:rPr>
        <w:t xml:space="preserve"> </w:t>
      </w:r>
      <w:r w:rsidR="00021793">
        <w:rPr>
          <w:rtl/>
        </w:rPr>
        <w:t>محمّد</w:t>
      </w:r>
      <w:r w:rsidR="00E52184">
        <w:rPr>
          <w:rtl/>
        </w:rPr>
        <w:t xml:space="preserve"> </w:t>
      </w:r>
      <w:r w:rsidRPr="00E115F5">
        <w:rPr>
          <w:rtl/>
        </w:rPr>
        <w:t>بن السندي.</w:t>
      </w:r>
    </w:p>
    <w:p w:rsidR="00502E84" w:rsidRPr="00E115F5" w:rsidRDefault="00502E84" w:rsidP="00E521F4">
      <w:pPr>
        <w:pStyle w:val="libFootnote0"/>
        <w:rPr>
          <w:rtl/>
        </w:rPr>
      </w:pPr>
      <w:r w:rsidRPr="00E115F5">
        <w:rPr>
          <w:rtl/>
        </w:rPr>
        <w:t>(4) الخصال</w:t>
      </w:r>
      <w:r w:rsidR="00A93B6D">
        <w:rPr>
          <w:rtl/>
        </w:rPr>
        <w:t>:</w:t>
      </w:r>
      <w:r w:rsidRPr="00E115F5">
        <w:rPr>
          <w:rtl/>
        </w:rPr>
        <w:t xml:space="preserve"> 545 </w:t>
      </w:r>
      <w:r w:rsidR="00BA6C6A">
        <w:rPr>
          <w:rtl/>
        </w:rPr>
        <w:t>/</w:t>
      </w:r>
      <w:r w:rsidRPr="00E115F5">
        <w:rPr>
          <w:rtl/>
        </w:rPr>
        <w:t xml:space="preserve"> 24.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[ 21088 ]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 رفعه</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إذا أتت على الرجل أربعون سنة قيل له</w:t>
      </w:r>
      <w:r w:rsidR="00A93B6D">
        <w:rPr>
          <w:rtl/>
        </w:rPr>
        <w:t>:</w:t>
      </w:r>
      <w:r>
        <w:rPr>
          <w:rtl/>
        </w:rPr>
        <w:t xml:space="preserve"> خذ حذرك فانك غير معذور</w:t>
      </w:r>
      <w:r w:rsidR="00A90B9E">
        <w:rPr>
          <w:rtl/>
        </w:rPr>
        <w:t>،</w:t>
      </w:r>
      <w:r w:rsidR="00034647">
        <w:rPr>
          <w:rtl/>
        </w:rPr>
        <w:t xml:space="preserve"> وليس ابن ال</w:t>
      </w:r>
      <w:r w:rsidR="00034647">
        <w:rPr>
          <w:rFonts w:hint="cs"/>
          <w:rtl/>
        </w:rPr>
        <w:t>أ</w:t>
      </w:r>
      <w:r>
        <w:rPr>
          <w:rtl/>
        </w:rPr>
        <w:t>ربعين أحق بالحذر من ابن العشرين</w:t>
      </w:r>
      <w:r w:rsidR="00A90B9E">
        <w:rPr>
          <w:rtl/>
        </w:rPr>
        <w:t>،</w:t>
      </w:r>
      <w:r>
        <w:rPr>
          <w:rtl/>
        </w:rPr>
        <w:t xml:space="preserve"> فإنّ الذي</w:t>
      </w:r>
      <w:r w:rsidR="00A93B6D">
        <w:rPr>
          <w:rtl/>
        </w:rPr>
        <w:t>:</w:t>
      </w:r>
      <w:r>
        <w:rPr>
          <w:rtl/>
        </w:rPr>
        <w:t xml:space="preserve"> يطلبهما واحد وليس براقد</w:t>
      </w:r>
      <w:r w:rsidR="00A90B9E">
        <w:rPr>
          <w:rtl/>
        </w:rPr>
        <w:t>،</w:t>
      </w:r>
      <w:r>
        <w:rPr>
          <w:rtl/>
        </w:rPr>
        <w:t xml:space="preserve"> فاعمل </w:t>
      </w:r>
      <w:r w:rsidR="00C73FAF">
        <w:rPr>
          <w:rtl/>
        </w:rPr>
        <w:t xml:space="preserve">لـمّا </w:t>
      </w:r>
      <w:r>
        <w:rPr>
          <w:rtl/>
        </w:rPr>
        <w:t>أمامك من الهول</w:t>
      </w:r>
      <w:r w:rsidR="00A90B9E">
        <w:rPr>
          <w:rtl/>
        </w:rPr>
        <w:t>،</w:t>
      </w:r>
      <w:r>
        <w:rPr>
          <w:rtl/>
        </w:rPr>
        <w:t xml:space="preserve"> ودع عنك فضول القول.</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بإسناده الذي قبله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[ 21089 ]</w:t>
      </w:r>
      <w:r>
        <w:rPr>
          <w:rtl/>
        </w:rPr>
        <w:t xml:space="preserve"> 3</w:t>
      </w:r>
      <w:r w:rsidR="00A90B9E">
        <w:rPr>
          <w:rtl/>
        </w:rPr>
        <w:t xml:space="preserve"> - </w:t>
      </w:r>
      <w:r>
        <w:rPr>
          <w:rtl/>
        </w:rPr>
        <w:t>وعنه</w:t>
      </w:r>
      <w:r w:rsidR="00A90B9E">
        <w:rPr>
          <w:rtl/>
        </w:rPr>
        <w:t>،</w:t>
      </w:r>
      <w:r>
        <w:rPr>
          <w:rtl/>
        </w:rPr>
        <w:t xml:space="preserve"> عن علي بن الحكم</w:t>
      </w:r>
      <w:r w:rsidR="00A90B9E">
        <w:rPr>
          <w:rtl/>
        </w:rPr>
        <w:t>،</w:t>
      </w:r>
      <w:r>
        <w:rPr>
          <w:rtl/>
        </w:rPr>
        <w:t xml:space="preserve"> عن حسان</w:t>
      </w:r>
      <w:r w:rsidR="00A90B9E">
        <w:rPr>
          <w:rtl/>
        </w:rPr>
        <w:t>،</w:t>
      </w:r>
      <w:r>
        <w:rPr>
          <w:rtl/>
        </w:rPr>
        <w:t xml:space="preserve"> عن زيد الشحام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خذ لنفسك</w:t>
      </w:r>
      <w:r w:rsidR="00A90B9E">
        <w:rPr>
          <w:rtl/>
        </w:rPr>
        <w:t>،</w:t>
      </w:r>
      <w:r>
        <w:rPr>
          <w:rtl/>
        </w:rPr>
        <w:t xml:space="preserve"> خذ منها في الصحة قبل السقم</w:t>
      </w:r>
      <w:r w:rsidR="00A90B9E">
        <w:rPr>
          <w:rtl/>
        </w:rPr>
        <w:t>،</w:t>
      </w:r>
      <w:r>
        <w:rPr>
          <w:rtl/>
        </w:rPr>
        <w:t xml:space="preserve"> وفي القوة قبل الضعف</w:t>
      </w:r>
      <w:r w:rsidR="00A90B9E">
        <w:rPr>
          <w:rtl/>
        </w:rPr>
        <w:t>،</w:t>
      </w:r>
      <w:r>
        <w:rPr>
          <w:rtl/>
        </w:rPr>
        <w:t xml:space="preserve"> وفي الحياة قبل الممات. </w:t>
      </w:r>
    </w:p>
    <w:p w:rsidR="00502E84" w:rsidRDefault="00502E84" w:rsidP="00A90B9E">
      <w:pPr>
        <w:pStyle w:val="libNormal"/>
        <w:rPr>
          <w:rtl/>
        </w:rPr>
      </w:pPr>
      <w:r w:rsidRPr="00BA6C6A">
        <w:rPr>
          <w:rStyle w:val="libNormalChar"/>
          <w:rtl/>
        </w:rPr>
        <w:t>[ 21090 ]</w:t>
      </w:r>
      <w:r>
        <w:rPr>
          <w:rtl/>
        </w:rPr>
        <w:t xml:space="preserve"> 4</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العمر الذي أعذر الله فيه إلى ابن آدم ستون سنة. </w:t>
      </w:r>
    </w:p>
    <w:p w:rsidR="00502E84" w:rsidRDefault="00502E84" w:rsidP="000958B5">
      <w:pPr>
        <w:pStyle w:val="libNormal"/>
        <w:rPr>
          <w:rtl/>
        </w:rPr>
      </w:pPr>
      <w:r w:rsidRPr="00BA6C6A">
        <w:rPr>
          <w:rStyle w:val="libNormalChar"/>
          <w:rtl/>
        </w:rPr>
        <w:t>[ 21090 ]</w:t>
      </w:r>
      <w:r>
        <w:rPr>
          <w:rtl/>
        </w:rPr>
        <w:t xml:space="preserve"> 5</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w:t>
      </w:r>
      <w:r w:rsidR="007352EC">
        <w:rPr>
          <w:rtl/>
        </w:rPr>
        <w:t xml:space="preserve">سُئل </w:t>
      </w:r>
      <w:r>
        <w:rPr>
          <w:rtl/>
        </w:rPr>
        <w:t xml:space="preserve">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 الله عزّ وجلّ</w:t>
      </w:r>
      <w:r w:rsidR="00A93B6D">
        <w:rPr>
          <w:rtl/>
        </w:rPr>
        <w:t>:</w:t>
      </w:r>
      <w:r>
        <w:rPr>
          <w:rtl/>
        </w:rPr>
        <w:t xml:space="preserve"> </w:t>
      </w:r>
      <w:r w:rsidRPr="00034647">
        <w:rPr>
          <w:rStyle w:val="libAlaemChar"/>
          <w:rtl/>
        </w:rPr>
        <w:t xml:space="preserve">( </w:t>
      </w:r>
      <w:r w:rsidRPr="008C3AB8">
        <w:rPr>
          <w:rStyle w:val="libAieChar"/>
          <w:rtl/>
        </w:rPr>
        <w:t>أ</w:t>
      </w:r>
      <w:r w:rsidR="00034647">
        <w:rPr>
          <w:rStyle w:val="libAieChar"/>
          <w:rFonts w:hint="cs"/>
          <w:rtl/>
        </w:rPr>
        <w:t>َ</w:t>
      </w:r>
      <w:r w:rsidRPr="008C3AB8">
        <w:rPr>
          <w:rStyle w:val="libAieChar"/>
          <w:rtl/>
        </w:rPr>
        <w:t>و</w:t>
      </w:r>
      <w:r w:rsidR="00034647">
        <w:rPr>
          <w:rStyle w:val="libAieChar"/>
          <w:rFonts w:hint="cs"/>
          <w:rtl/>
        </w:rPr>
        <w:t>َ</w:t>
      </w:r>
      <w:r w:rsidRPr="008C3AB8">
        <w:rPr>
          <w:rStyle w:val="libAieChar"/>
          <w:rtl/>
        </w:rPr>
        <w:t>ل</w:t>
      </w:r>
      <w:r w:rsidR="00034647">
        <w:rPr>
          <w:rStyle w:val="libAieChar"/>
          <w:rFonts w:hint="cs"/>
          <w:rtl/>
        </w:rPr>
        <w:t>َ</w:t>
      </w:r>
      <w:r w:rsidRPr="008C3AB8">
        <w:rPr>
          <w:rStyle w:val="libAieChar"/>
          <w:rtl/>
        </w:rPr>
        <w:t>م</w:t>
      </w:r>
      <w:r w:rsidR="00034647">
        <w:rPr>
          <w:rStyle w:val="libAieChar"/>
          <w:rFonts w:hint="cs"/>
          <w:rtl/>
        </w:rPr>
        <w:t>ْ</w:t>
      </w:r>
      <w:r w:rsidRPr="008C3AB8">
        <w:rPr>
          <w:rStyle w:val="libAieChar"/>
          <w:rtl/>
        </w:rPr>
        <w:t xml:space="preserve"> ن</w:t>
      </w:r>
      <w:r w:rsidR="00034647">
        <w:rPr>
          <w:rStyle w:val="libAieChar"/>
          <w:rFonts w:hint="cs"/>
          <w:rtl/>
        </w:rPr>
        <w:t>ُ</w:t>
      </w:r>
      <w:r w:rsidRPr="008C3AB8">
        <w:rPr>
          <w:rStyle w:val="libAieChar"/>
          <w:rtl/>
        </w:rPr>
        <w:t>ع</w:t>
      </w:r>
      <w:r w:rsidR="00034647">
        <w:rPr>
          <w:rStyle w:val="libAieChar"/>
          <w:rFonts w:hint="cs"/>
          <w:rtl/>
        </w:rPr>
        <w:t>َ</w:t>
      </w:r>
      <w:r w:rsidRPr="008C3AB8">
        <w:rPr>
          <w:rStyle w:val="libAieChar"/>
          <w:rtl/>
        </w:rPr>
        <w:t>م</w:t>
      </w:r>
      <w:r w:rsidR="00034647">
        <w:rPr>
          <w:rStyle w:val="libAieChar"/>
          <w:rFonts w:hint="cs"/>
          <w:rtl/>
        </w:rPr>
        <w:t>ِّ</w:t>
      </w:r>
      <w:r w:rsidRPr="008C3AB8">
        <w:rPr>
          <w:rStyle w:val="libAieChar"/>
          <w:rtl/>
        </w:rPr>
        <w:t>ر</w:t>
      </w:r>
      <w:r w:rsidR="00034647">
        <w:rPr>
          <w:rStyle w:val="libAieChar"/>
          <w:rFonts w:hint="cs"/>
          <w:rtl/>
        </w:rPr>
        <w:t>ْ</w:t>
      </w:r>
      <w:r w:rsidRPr="008C3AB8">
        <w:rPr>
          <w:rStyle w:val="libAieChar"/>
          <w:rtl/>
        </w:rPr>
        <w:t>ك</w:t>
      </w:r>
      <w:r w:rsidR="00034647">
        <w:rPr>
          <w:rStyle w:val="libAieChar"/>
          <w:rFonts w:hint="cs"/>
          <w:rtl/>
        </w:rPr>
        <w:t>ُ</w:t>
      </w:r>
      <w:r w:rsidRPr="008C3AB8">
        <w:rPr>
          <w:rStyle w:val="libAieChar"/>
          <w:rtl/>
        </w:rPr>
        <w:t>م</w:t>
      </w:r>
      <w:r w:rsidR="00034647">
        <w:rPr>
          <w:rStyle w:val="libAieChar"/>
          <w:rFonts w:hint="cs"/>
          <w:rtl/>
        </w:rPr>
        <w:t>ْ</w:t>
      </w:r>
      <w:r w:rsidRPr="008C3AB8">
        <w:rPr>
          <w:rStyle w:val="libAieChar"/>
          <w:rtl/>
        </w:rPr>
        <w:t xml:space="preserve"> م</w:t>
      </w:r>
      <w:r w:rsidR="00034647">
        <w:rPr>
          <w:rStyle w:val="libAieChar"/>
          <w:rFonts w:hint="cs"/>
          <w:rtl/>
        </w:rPr>
        <w:t>َّ</w:t>
      </w:r>
      <w:r w:rsidRPr="008C3AB8">
        <w:rPr>
          <w:rStyle w:val="libAieChar"/>
          <w:rtl/>
        </w:rPr>
        <w:t>ا ي</w:t>
      </w:r>
      <w:r w:rsidR="00034647">
        <w:rPr>
          <w:rStyle w:val="libAieChar"/>
          <w:rFonts w:hint="cs"/>
          <w:rtl/>
        </w:rPr>
        <w:t>َ</w:t>
      </w:r>
      <w:r w:rsidRPr="008C3AB8">
        <w:rPr>
          <w:rStyle w:val="libAieChar"/>
          <w:rtl/>
        </w:rPr>
        <w:t>تذ</w:t>
      </w:r>
      <w:r w:rsidR="00034647">
        <w:rPr>
          <w:rStyle w:val="libAieChar"/>
          <w:rFonts w:hint="cs"/>
          <w:rtl/>
        </w:rPr>
        <w:t>َ</w:t>
      </w:r>
      <w:r w:rsidRPr="008C3AB8">
        <w:rPr>
          <w:rStyle w:val="libAieChar"/>
          <w:rtl/>
        </w:rPr>
        <w:t>ك</w:t>
      </w:r>
      <w:r w:rsidR="00034647">
        <w:rPr>
          <w:rStyle w:val="libAieChar"/>
          <w:rFonts w:hint="cs"/>
          <w:rtl/>
        </w:rPr>
        <w:t>َّ</w:t>
      </w:r>
      <w:r w:rsidRPr="008C3AB8">
        <w:rPr>
          <w:rStyle w:val="libAieChar"/>
          <w:rtl/>
        </w:rPr>
        <w:t>ر</w:t>
      </w:r>
      <w:r w:rsidR="00034647">
        <w:rPr>
          <w:rStyle w:val="libAieChar"/>
          <w:rFonts w:hint="cs"/>
          <w:rtl/>
        </w:rPr>
        <w:t>ُ</w:t>
      </w:r>
      <w:r w:rsidRPr="008C3AB8">
        <w:rPr>
          <w:rStyle w:val="libAieChar"/>
          <w:rtl/>
        </w:rPr>
        <w:t xml:space="preserve"> ف</w:t>
      </w:r>
      <w:r w:rsidR="00034647">
        <w:rPr>
          <w:rStyle w:val="libAieChar"/>
          <w:rFonts w:hint="cs"/>
          <w:rtl/>
        </w:rPr>
        <w:t>ِ</w:t>
      </w:r>
      <w:r w:rsidRPr="008C3AB8">
        <w:rPr>
          <w:rStyle w:val="libAieChar"/>
          <w:rtl/>
        </w:rPr>
        <w:t>يه</w:t>
      </w:r>
      <w:r w:rsidR="00034647">
        <w:rPr>
          <w:rStyle w:val="libAieChar"/>
          <w:rFonts w:hint="cs"/>
          <w:rtl/>
        </w:rPr>
        <w:t>ِ</w:t>
      </w:r>
      <w:r w:rsidRPr="008C3AB8">
        <w:rPr>
          <w:rStyle w:val="libAieChar"/>
          <w:rtl/>
        </w:rPr>
        <w:t xml:space="preserve"> م</w:t>
      </w:r>
      <w:r w:rsidR="00034647">
        <w:rPr>
          <w:rStyle w:val="libAieChar"/>
          <w:rFonts w:hint="cs"/>
          <w:rtl/>
        </w:rPr>
        <w:t>َ</w:t>
      </w:r>
      <w:r w:rsidRPr="008C3AB8">
        <w:rPr>
          <w:rStyle w:val="libAieChar"/>
          <w:rtl/>
        </w:rPr>
        <w:t>ن ت</w:t>
      </w:r>
      <w:r w:rsidR="00034647">
        <w:rPr>
          <w:rStyle w:val="libAieChar"/>
          <w:rFonts w:hint="cs"/>
          <w:rtl/>
        </w:rPr>
        <w:t>َ</w:t>
      </w:r>
      <w:r w:rsidRPr="008C3AB8">
        <w:rPr>
          <w:rStyle w:val="libAieChar"/>
          <w:rtl/>
        </w:rPr>
        <w:t>ذ</w:t>
      </w:r>
      <w:r w:rsidR="00034647">
        <w:rPr>
          <w:rStyle w:val="libAieChar"/>
          <w:rFonts w:hint="cs"/>
          <w:rtl/>
        </w:rPr>
        <w:t>َ</w:t>
      </w:r>
      <w:r w:rsidRPr="008C3AB8">
        <w:rPr>
          <w:rStyle w:val="libAieChar"/>
          <w:rtl/>
        </w:rPr>
        <w:t>ك</w:t>
      </w:r>
      <w:r w:rsidR="00034647">
        <w:rPr>
          <w:rStyle w:val="libAieChar"/>
          <w:rFonts w:hint="cs"/>
          <w:rtl/>
        </w:rPr>
        <w:t>َّ</w:t>
      </w:r>
      <w:r w:rsidRPr="008C3AB8">
        <w:rPr>
          <w:rStyle w:val="libAieChar"/>
          <w:rtl/>
        </w:rPr>
        <w:t>ر</w:t>
      </w:r>
      <w:r w:rsidR="00034647">
        <w:rPr>
          <w:rStyle w:val="libAieChar"/>
          <w:rFonts w:hint="cs"/>
          <w:rtl/>
        </w:rPr>
        <w:t>َ</w:t>
      </w:r>
      <w:r w:rsidRPr="00E521F4">
        <w:rPr>
          <w:rStyle w:val="libNormalChar"/>
          <w:rtl/>
        </w:rPr>
        <w:t xml:space="preserve"> </w:t>
      </w:r>
      <w:r w:rsidRPr="00034647">
        <w:rPr>
          <w:rStyle w:val="libAlaemChar"/>
          <w:rtl/>
        </w:rPr>
        <w:t>)</w:t>
      </w:r>
      <w:r>
        <w:rPr>
          <w:rtl/>
        </w:rPr>
        <w:t xml:space="preserve"> </w:t>
      </w:r>
      <w:r w:rsidRPr="00A90B9E">
        <w:rPr>
          <w:rStyle w:val="libFootnotenumChar"/>
          <w:rtl/>
        </w:rPr>
        <w:t>(</w:t>
      </w:r>
      <w:r w:rsidR="000958B5">
        <w:rPr>
          <w:rStyle w:val="libFootnotenumChar"/>
          <w:rFonts w:hint="cs"/>
          <w:rtl/>
        </w:rPr>
        <w:t>2</w:t>
      </w:r>
      <w:r w:rsidRPr="00A90B9E">
        <w:rPr>
          <w:rStyle w:val="libFootnotenumChar"/>
          <w:rtl/>
        </w:rPr>
        <w:t>)</w:t>
      </w:r>
      <w:r>
        <w:rPr>
          <w:rtl/>
        </w:rPr>
        <w:t xml:space="preserve"> فقال</w:t>
      </w:r>
      <w:r w:rsidR="00A93B6D">
        <w:rPr>
          <w:rtl/>
        </w:rPr>
        <w:t>:</w:t>
      </w:r>
      <w:r>
        <w:rPr>
          <w:rtl/>
        </w:rPr>
        <w:t xml:space="preserve"> توبيخ لابن ثمانية عشر سنة.</w:t>
      </w:r>
    </w:p>
    <w:p w:rsidR="00502E84" w:rsidRDefault="00502E84" w:rsidP="000958B5">
      <w:pPr>
        <w:pStyle w:val="libNormal"/>
        <w:rPr>
          <w:rtl/>
        </w:rPr>
      </w:pP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w:t>
      </w:r>
      <w:r w:rsidR="00786314">
        <w:rPr>
          <w:rtl/>
        </w:rPr>
        <w:t xml:space="preserve">مرسلاً </w:t>
      </w:r>
      <w:r>
        <w:rPr>
          <w:rtl/>
        </w:rPr>
        <w:t xml:space="preserve">مثله </w:t>
      </w:r>
      <w:r w:rsidRPr="00A90B9E">
        <w:rPr>
          <w:rStyle w:val="libFootnotenumChar"/>
          <w:rtl/>
        </w:rPr>
        <w:t>(</w:t>
      </w:r>
      <w:r w:rsidR="000958B5">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329 </w:t>
      </w:r>
      <w:r w:rsidR="00BA6C6A">
        <w:rPr>
          <w:rtl/>
        </w:rPr>
        <w:t>/</w:t>
      </w:r>
      <w:r>
        <w:rPr>
          <w:rtl/>
        </w:rPr>
        <w:t xml:space="preserve"> 10.</w:t>
      </w:r>
    </w:p>
    <w:p w:rsidR="00502E84" w:rsidRPr="003B770B" w:rsidRDefault="00502E84" w:rsidP="00E521F4">
      <w:pPr>
        <w:pStyle w:val="libFootnote0"/>
        <w:rPr>
          <w:rtl/>
        </w:rPr>
      </w:pPr>
      <w:r w:rsidRPr="003B770B">
        <w:rPr>
          <w:rtl/>
        </w:rPr>
        <w:t>(1) الخصال</w:t>
      </w:r>
      <w:r w:rsidR="00A93B6D">
        <w:rPr>
          <w:rtl/>
        </w:rPr>
        <w:t>:</w:t>
      </w:r>
      <w:r w:rsidRPr="003B770B">
        <w:rPr>
          <w:rtl/>
        </w:rPr>
        <w:t xml:space="preserve"> 545 </w:t>
      </w:r>
      <w:r w:rsidR="00BA6C6A">
        <w:rPr>
          <w:rtl/>
        </w:rPr>
        <w:t>/</w:t>
      </w:r>
      <w:r w:rsidRPr="003B770B">
        <w:rPr>
          <w:rtl/>
        </w:rPr>
        <w:t xml:space="preserve"> ذيل حديث 24.</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329 </w:t>
      </w:r>
      <w:r w:rsidR="00BA6C6A">
        <w:rPr>
          <w:rtl/>
        </w:rPr>
        <w:t>/</w:t>
      </w:r>
      <w:r>
        <w:rPr>
          <w:rtl/>
        </w:rPr>
        <w:t xml:space="preserve"> 11.</w:t>
      </w:r>
    </w:p>
    <w:p w:rsidR="00502E84" w:rsidRDefault="00502E84" w:rsidP="00E521F4">
      <w:pPr>
        <w:pStyle w:val="libFootnote0"/>
        <w:rPr>
          <w:rtl/>
        </w:rPr>
      </w:pPr>
      <w:r>
        <w:rPr>
          <w:rtl/>
        </w:rPr>
        <w:t>4</w:t>
      </w:r>
      <w:r w:rsidR="00A90B9E">
        <w:rPr>
          <w:rtl/>
        </w:rPr>
        <w:t xml:space="preserve"> - </w:t>
      </w:r>
      <w:r>
        <w:rPr>
          <w:rtl/>
        </w:rPr>
        <w:t>نهج البلاغة 3</w:t>
      </w:r>
      <w:r w:rsidR="00A93B6D">
        <w:rPr>
          <w:rtl/>
        </w:rPr>
        <w:t>:</w:t>
      </w:r>
      <w:r>
        <w:rPr>
          <w:rtl/>
        </w:rPr>
        <w:t xml:space="preserve"> 231 </w:t>
      </w:r>
      <w:r w:rsidR="00BA6C6A">
        <w:rPr>
          <w:rtl/>
        </w:rPr>
        <w:t>/</w:t>
      </w:r>
      <w:r>
        <w:rPr>
          <w:rtl/>
        </w:rPr>
        <w:t xml:space="preserve"> 326.</w:t>
      </w:r>
    </w:p>
    <w:p w:rsidR="00502E84" w:rsidRDefault="00502E84" w:rsidP="00E521F4">
      <w:pPr>
        <w:pStyle w:val="libFootnote0"/>
        <w:rPr>
          <w:rtl/>
        </w:rPr>
      </w:pPr>
      <w:r>
        <w:rPr>
          <w:rtl/>
        </w:rPr>
        <w:t>5</w:t>
      </w:r>
      <w:r w:rsidR="00A90B9E">
        <w:rPr>
          <w:rtl/>
        </w:rPr>
        <w:t xml:space="preserve"> - </w:t>
      </w:r>
      <w:r>
        <w:rPr>
          <w:rtl/>
        </w:rPr>
        <w:t>الفقيه 1</w:t>
      </w:r>
      <w:r w:rsidR="00A93B6D">
        <w:rPr>
          <w:rtl/>
        </w:rPr>
        <w:t>:</w:t>
      </w:r>
      <w:r>
        <w:rPr>
          <w:rtl/>
        </w:rPr>
        <w:t xml:space="preserve"> 118 </w:t>
      </w:r>
      <w:r w:rsidR="00BA6C6A">
        <w:rPr>
          <w:rtl/>
        </w:rPr>
        <w:t>/</w:t>
      </w:r>
      <w:r>
        <w:rPr>
          <w:rtl/>
        </w:rPr>
        <w:t xml:space="preserve"> 561.</w:t>
      </w:r>
    </w:p>
    <w:p w:rsidR="00502E84" w:rsidRPr="003B770B" w:rsidRDefault="00502E84" w:rsidP="000958B5">
      <w:pPr>
        <w:pStyle w:val="libFootnote0"/>
        <w:rPr>
          <w:rtl/>
        </w:rPr>
      </w:pPr>
      <w:r w:rsidRPr="003B770B">
        <w:rPr>
          <w:rtl/>
        </w:rPr>
        <w:t>(</w:t>
      </w:r>
      <w:r w:rsidR="000958B5">
        <w:rPr>
          <w:rFonts w:hint="cs"/>
          <w:rtl/>
        </w:rPr>
        <w:t>2</w:t>
      </w:r>
      <w:r w:rsidRPr="003B770B">
        <w:rPr>
          <w:rtl/>
        </w:rPr>
        <w:t>) فاطر 35</w:t>
      </w:r>
      <w:r w:rsidR="00A93B6D">
        <w:rPr>
          <w:rtl/>
        </w:rPr>
        <w:t>:</w:t>
      </w:r>
      <w:r w:rsidRPr="003B770B">
        <w:rPr>
          <w:rtl/>
        </w:rPr>
        <w:t xml:space="preserve"> 37.</w:t>
      </w:r>
    </w:p>
    <w:p w:rsidR="00502E84" w:rsidRPr="003B770B" w:rsidRDefault="00502E84" w:rsidP="000958B5">
      <w:pPr>
        <w:pStyle w:val="libFootnote0"/>
        <w:rPr>
          <w:rtl/>
        </w:rPr>
      </w:pPr>
      <w:r w:rsidRPr="003B770B">
        <w:rPr>
          <w:rtl/>
        </w:rPr>
        <w:t>(</w:t>
      </w:r>
      <w:r w:rsidR="000958B5">
        <w:rPr>
          <w:rFonts w:hint="cs"/>
          <w:rtl/>
        </w:rPr>
        <w:t>3</w:t>
      </w:r>
      <w:r w:rsidRPr="003B770B">
        <w:rPr>
          <w:rtl/>
        </w:rPr>
        <w:t xml:space="preserve">) أمالي الصدوق 40 </w:t>
      </w:r>
      <w:r w:rsidR="00BA6C6A">
        <w:rPr>
          <w:rtl/>
        </w:rPr>
        <w:t>/</w:t>
      </w:r>
      <w:r w:rsidRPr="003B770B">
        <w:rPr>
          <w:rtl/>
        </w:rPr>
        <w:t xml:space="preserve"> 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[ 21092 ]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علي بن اسباط</w:t>
      </w:r>
      <w:r w:rsidR="00A90B9E">
        <w:rPr>
          <w:rtl/>
        </w:rPr>
        <w:t>،</w:t>
      </w:r>
      <w:r>
        <w:rPr>
          <w:rtl/>
        </w:rPr>
        <w:t xml:space="preserve"> عن عمه يعقوب بن سالم</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ثلاث من لم تكن فيه فلا يرجى خيره </w:t>
      </w:r>
      <w:r w:rsidR="00393851">
        <w:rPr>
          <w:rtl/>
        </w:rPr>
        <w:t>أبداً</w:t>
      </w:r>
      <w:r w:rsidR="00A93B6D">
        <w:rPr>
          <w:rtl/>
        </w:rPr>
        <w:t>:</w:t>
      </w:r>
      <w:r>
        <w:rPr>
          <w:rtl/>
        </w:rPr>
        <w:t xml:space="preserve"> من لم يخش الله في الغيب</w:t>
      </w:r>
      <w:r w:rsidR="00A90B9E">
        <w:rPr>
          <w:rtl/>
        </w:rPr>
        <w:t>،</w:t>
      </w:r>
      <w:r>
        <w:rPr>
          <w:rtl/>
        </w:rPr>
        <w:t xml:space="preserve"> ولم يرع في الشيب</w:t>
      </w:r>
      <w:r w:rsidR="00A90B9E">
        <w:rPr>
          <w:rtl/>
        </w:rPr>
        <w:t>،</w:t>
      </w:r>
      <w:r>
        <w:rPr>
          <w:rtl/>
        </w:rPr>
        <w:t xml:space="preserve"> ولم يستح من العيب. </w:t>
      </w:r>
    </w:p>
    <w:p w:rsidR="00502E84" w:rsidRDefault="00502E84" w:rsidP="00A90B9E">
      <w:pPr>
        <w:pStyle w:val="libNormal"/>
        <w:rPr>
          <w:rtl/>
        </w:rPr>
      </w:pPr>
      <w:r w:rsidRPr="00BA6C6A">
        <w:rPr>
          <w:rStyle w:val="libNormalChar"/>
          <w:rtl/>
        </w:rPr>
        <w:t>[ 21093 ]</w:t>
      </w:r>
      <w:r>
        <w:rPr>
          <w:rtl/>
        </w:rPr>
        <w:t xml:space="preserve"> 7</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بن أحمد بن يحيى</w:t>
      </w:r>
      <w:r w:rsidR="00A90B9E">
        <w:rPr>
          <w:rtl/>
        </w:rPr>
        <w:t>،</w:t>
      </w:r>
      <w:r>
        <w:rPr>
          <w:rtl/>
        </w:rPr>
        <w:t xml:space="preserve"> عن </w:t>
      </w:r>
      <w:r w:rsidR="00021793">
        <w:rPr>
          <w:rtl/>
        </w:rPr>
        <w:t>محمّد</w:t>
      </w:r>
      <w:r w:rsidR="00E52184">
        <w:rPr>
          <w:rtl/>
        </w:rPr>
        <w:t xml:space="preserve"> </w:t>
      </w:r>
      <w:r>
        <w:rPr>
          <w:rtl/>
        </w:rPr>
        <w:t>بن السندي</w:t>
      </w:r>
      <w:r w:rsidR="00A90B9E">
        <w:rPr>
          <w:rtl/>
        </w:rPr>
        <w:t>،</w:t>
      </w:r>
      <w:r>
        <w:rPr>
          <w:rtl/>
        </w:rPr>
        <w:t xml:space="preserve"> عن علي بن الحكم</w:t>
      </w:r>
      <w:r w:rsidR="00A90B9E">
        <w:rPr>
          <w:rtl/>
        </w:rPr>
        <w:t>،</w:t>
      </w:r>
      <w:r>
        <w:rPr>
          <w:rtl/>
        </w:rPr>
        <w:t xml:space="preserve"> عن داود بن النعمان</w:t>
      </w:r>
      <w:r w:rsidR="00A90B9E">
        <w:rPr>
          <w:rtl/>
        </w:rPr>
        <w:t>،</w:t>
      </w:r>
      <w:r>
        <w:rPr>
          <w:rtl/>
        </w:rPr>
        <w:t xml:space="preserve"> عن سيف التمار</w:t>
      </w:r>
      <w:r w:rsidR="00A90B9E">
        <w:rPr>
          <w:rtl/>
        </w:rPr>
        <w:t>،</w:t>
      </w:r>
      <w:r>
        <w:rPr>
          <w:rtl/>
        </w:rPr>
        <w:t xml:space="preserve"> عن أبي بصير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إذا بلغ العبد ثلاثا</w:t>
      </w:r>
      <w:r w:rsidR="000958B5">
        <w:rPr>
          <w:rFonts w:hint="cs"/>
          <w:rtl/>
        </w:rPr>
        <w:t>ً</w:t>
      </w:r>
      <w:r>
        <w:rPr>
          <w:rtl/>
        </w:rPr>
        <w:t xml:space="preserve"> وثلاثين سنة فقد بلغ أشده</w:t>
      </w:r>
      <w:r w:rsidR="00A90B9E">
        <w:rPr>
          <w:rtl/>
        </w:rPr>
        <w:t>،</w:t>
      </w:r>
      <w:r>
        <w:rPr>
          <w:rtl/>
        </w:rPr>
        <w:t xml:space="preserve"> وإذا بلغ أربعين سنة فقد بلغ منتهاه</w:t>
      </w:r>
      <w:r w:rsidR="00A90B9E">
        <w:rPr>
          <w:rtl/>
        </w:rPr>
        <w:t>،</w:t>
      </w:r>
      <w:r>
        <w:rPr>
          <w:rtl/>
        </w:rPr>
        <w:t xml:space="preserve"> فاذا طعن في واحد وأربعين فهو في النقصان</w:t>
      </w:r>
      <w:r w:rsidR="00A90B9E">
        <w:rPr>
          <w:rtl/>
        </w:rPr>
        <w:t>،</w:t>
      </w:r>
      <w:r>
        <w:rPr>
          <w:rtl/>
        </w:rPr>
        <w:t xml:space="preserve"> وينبغي لصا</w:t>
      </w:r>
      <w:r w:rsidR="001E2943">
        <w:rPr>
          <w:rtl/>
        </w:rPr>
        <w:t xml:space="preserve">حبّ </w:t>
      </w:r>
      <w:r>
        <w:rPr>
          <w:rtl/>
        </w:rPr>
        <w:t xml:space="preserve">الخمسين أن يكون كمن كان في النزع </w:t>
      </w:r>
      <w:r w:rsidRPr="00A90B9E">
        <w:rPr>
          <w:rStyle w:val="libFootnotenumChar"/>
          <w:rtl/>
        </w:rPr>
        <w:t>(1)</w:t>
      </w:r>
      <w:r>
        <w:rPr>
          <w:rtl/>
        </w:rPr>
        <w:t>.</w:t>
      </w:r>
    </w:p>
    <w:p w:rsidR="00502E84" w:rsidRDefault="00502E84" w:rsidP="00502E84">
      <w:pPr>
        <w:pStyle w:val="Heading2Center"/>
      </w:pPr>
      <w:bookmarkStart w:id="435" w:name="_Toc302476562"/>
      <w:bookmarkStart w:id="436" w:name="_Toc303591228"/>
      <w:bookmarkStart w:id="437" w:name="_Toc303591740"/>
      <w:bookmarkStart w:id="438" w:name="_Toc303593065"/>
      <w:bookmarkStart w:id="439" w:name="_Toc303593254"/>
      <w:bookmarkStart w:id="440" w:name="_Toc303629094"/>
      <w:bookmarkStart w:id="441" w:name="_Toc305219344"/>
      <w:bookmarkStart w:id="442" w:name="_Toc377675484"/>
      <w:bookmarkStart w:id="443" w:name="_Toc252139687"/>
      <w:r>
        <w:rPr>
          <w:rtl/>
        </w:rPr>
        <w:t>98</w:t>
      </w:r>
      <w:r w:rsidR="00A90B9E">
        <w:rPr>
          <w:rtl/>
        </w:rPr>
        <w:t xml:space="preserve"> - </w:t>
      </w:r>
      <w:r>
        <w:rPr>
          <w:rtl/>
        </w:rPr>
        <w:t>باب وجوب عمل الحسنة بعد السيئة</w:t>
      </w:r>
      <w:bookmarkEnd w:id="435"/>
      <w:bookmarkEnd w:id="436"/>
      <w:bookmarkEnd w:id="437"/>
      <w:bookmarkEnd w:id="438"/>
      <w:bookmarkEnd w:id="439"/>
      <w:bookmarkEnd w:id="440"/>
      <w:bookmarkEnd w:id="441"/>
      <w:bookmarkEnd w:id="442"/>
      <w:bookmarkEnd w:id="443"/>
    </w:p>
    <w:p w:rsidR="00502E84" w:rsidRDefault="00502E84" w:rsidP="000958B5">
      <w:pPr>
        <w:pStyle w:val="libNormal"/>
        <w:rPr>
          <w:rtl/>
        </w:rPr>
      </w:pPr>
      <w:r w:rsidRPr="00BA6C6A">
        <w:rPr>
          <w:rStyle w:val="libNormalChar"/>
          <w:rtl/>
        </w:rPr>
        <w:t>[ 21094 ]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021793">
        <w:rPr>
          <w:rtl/>
        </w:rPr>
        <w:t>محمّد</w:t>
      </w:r>
      <w:r w:rsidR="00E52184">
        <w:rPr>
          <w:rtl/>
        </w:rPr>
        <w:t xml:space="preserve"> </w:t>
      </w:r>
      <w:r>
        <w:rPr>
          <w:rtl/>
        </w:rPr>
        <w:t>بن علي ماجيلويه</w:t>
      </w:r>
      <w:r w:rsidR="00A90B9E">
        <w:rPr>
          <w:rtl/>
        </w:rPr>
        <w:t>،</w:t>
      </w:r>
      <w:r>
        <w:rPr>
          <w:rtl/>
        </w:rPr>
        <w:t xml:space="preserve"> عن عم</w:t>
      </w:r>
      <w:r w:rsidR="000958B5">
        <w:rPr>
          <w:rFonts w:hint="cs"/>
          <w:rtl/>
        </w:rPr>
        <w:t>ّ</w:t>
      </w:r>
      <w:r>
        <w:rPr>
          <w:rtl/>
        </w:rPr>
        <w:t xml:space="preserve">ه </w:t>
      </w:r>
      <w:r w:rsidR="00021793">
        <w:rPr>
          <w:rtl/>
        </w:rPr>
        <w:t>محمّد</w:t>
      </w:r>
      <w:r w:rsidR="00E52184">
        <w:rPr>
          <w:rtl/>
        </w:rPr>
        <w:t xml:space="preserve"> </w:t>
      </w:r>
      <w:r>
        <w:rPr>
          <w:rtl/>
        </w:rPr>
        <w:t>بن أبي القاسم</w:t>
      </w:r>
      <w:r w:rsidR="00A90B9E">
        <w:rPr>
          <w:rtl/>
        </w:rPr>
        <w:t>،</w:t>
      </w:r>
      <w:r>
        <w:rPr>
          <w:rtl/>
        </w:rPr>
        <w:t xml:space="preserve"> عن أحمد بن أبي عبدالله </w:t>
      </w:r>
      <w:r w:rsidRPr="00A90B9E">
        <w:rPr>
          <w:rStyle w:val="libFootnotenumChar"/>
          <w:rtl/>
        </w:rPr>
        <w:t>(</w:t>
      </w:r>
      <w:r w:rsidR="000958B5">
        <w:rPr>
          <w:rStyle w:val="libFootnotenumChar"/>
          <w:rFonts w:hint="cs"/>
          <w:rtl/>
        </w:rPr>
        <w:t>2</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المفض</w:t>
      </w:r>
      <w:r w:rsidR="000958B5">
        <w:rPr>
          <w:rFonts w:hint="cs"/>
          <w:rtl/>
        </w:rPr>
        <w:t>ّ</w:t>
      </w:r>
      <w:r>
        <w:rPr>
          <w:rtl/>
        </w:rPr>
        <w:t>ل بن عمر</w:t>
      </w:r>
      <w:r w:rsidR="00A90B9E">
        <w:rPr>
          <w:rtl/>
        </w:rPr>
        <w:t>،</w:t>
      </w:r>
      <w:r>
        <w:rPr>
          <w:rtl/>
        </w:rPr>
        <w:t xml:space="preserve"> عن يونس بن ظبيان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امالي الصدوق</w:t>
      </w:r>
      <w:r w:rsidR="00A93B6D">
        <w:rPr>
          <w:rtl/>
        </w:rPr>
        <w:t>:</w:t>
      </w:r>
      <w:r>
        <w:rPr>
          <w:rtl/>
        </w:rPr>
        <w:t xml:space="preserve"> 336 </w:t>
      </w:r>
      <w:r w:rsidR="00BA6C6A">
        <w:rPr>
          <w:rtl/>
        </w:rPr>
        <w:t>/</w:t>
      </w:r>
      <w:r>
        <w:rPr>
          <w:rtl/>
        </w:rPr>
        <w:t xml:space="preserve"> 8.</w:t>
      </w:r>
    </w:p>
    <w:p w:rsidR="00502E84" w:rsidRDefault="00502E84" w:rsidP="00E521F4">
      <w:pPr>
        <w:pStyle w:val="libFootnote0"/>
        <w:rPr>
          <w:rtl/>
        </w:rPr>
      </w:pPr>
      <w:r>
        <w:rPr>
          <w:rtl/>
        </w:rPr>
        <w:t>7</w:t>
      </w:r>
      <w:r w:rsidR="00A90B9E">
        <w:rPr>
          <w:rtl/>
        </w:rPr>
        <w:t xml:space="preserve"> - </w:t>
      </w:r>
      <w:r>
        <w:rPr>
          <w:rtl/>
        </w:rPr>
        <w:t>الخصال</w:t>
      </w:r>
      <w:r w:rsidR="00A93B6D">
        <w:rPr>
          <w:rtl/>
        </w:rPr>
        <w:t>:</w:t>
      </w:r>
      <w:r>
        <w:rPr>
          <w:rtl/>
        </w:rPr>
        <w:t xml:space="preserve"> 545 </w:t>
      </w:r>
      <w:r w:rsidR="00BA6C6A">
        <w:rPr>
          <w:rtl/>
        </w:rPr>
        <w:t>/</w:t>
      </w:r>
      <w:r>
        <w:rPr>
          <w:rtl/>
        </w:rPr>
        <w:t xml:space="preserve"> 23.</w:t>
      </w:r>
    </w:p>
    <w:p w:rsidR="00502E84" w:rsidRPr="003B770B" w:rsidRDefault="00502E84" w:rsidP="00E521F4">
      <w:pPr>
        <w:pStyle w:val="libFootnote0"/>
        <w:rPr>
          <w:rtl/>
        </w:rPr>
      </w:pPr>
      <w:r w:rsidRPr="003B770B">
        <w:rPr>
          <w:rtl/>
        </w:rPr>
        <w:t>(1) في نسخة</w:t>
      </w:r>
      <w:r w:rsidR="00A93B6D">
        <w:rPr>
          <w:rtl/>
        </w:rPr>
        <w:t>:</w:t>
      </w:r>
      <w:r w:rsidRPr="003B770B">
        <w:rPr>
          <w:rtl/>
        </w:rPr>
        <w:t xml:space="preserve"> الترح وهو ضد </w:t>
      </w:r>
      <w:r w:rsidRPr="000958B5">
        <w:rPr>
          <w:rtl/>
        </w:rPr>
        <w:t>الفرح ( هامش</w:t>
      </w:r>
      <w:r w:rsidRPr="003B770B">
        <w:rPr>
          <w:rtl/>
        </w:rPr>
        <w:t xml:space="preserve"> المخطوط</w:t>
      </w:r>
      <w:r w:rsidRPr="000958B5">
        <w:rPr>
          <w:rtl/>
        </w:rPr>
        <w:t xml:space="preserve"> ).</w:t>
      </w:r>
    </w:p>
    <w:p w:rsidR="00502E84" w:rsidRDefault="00502E84" w:rsidP="000958B5">
      <w:pPr>
        <w:pStyle w:val="libFootnoteCenterBold"/>
        <w:rPr>
          <w:rtl/>
        </w:rPr>
      </w:pPr>
      <w:r>
        <w:rPr>
          <w:rtl/>
        </w:rPr>
        <w:t>الباب 98</w:t>
      </w:r>
    </w:p>
    <w:p w:rsidR="00502E84" w:rsidRDefault="00502E84" w:rsidP="000958B5">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Pr>
          <w:rtl/>
        </w:rPr>
        <w:t>معاني الاخبار</w:t>
      </w:r>
      <w:r w:rsidR="00A93B6D">
        <w:rPr>
          <w:rtl/>
        </w:rPr>
        <w:t>:</w:t>
      </w:r>
      <w:r>
        <w:rPr>
          <w:rtl/>
        </w:rPr>
        <w:t xml:space="preserve"> 236 </w:t>
      </w:r>
      <w:r w:rsidR="00BA6C6A">
        <w:rPr>
          <w:rtl/>
        </w:rPr>
        <w:t>/</w:t>
      </w:r>
      <w:r>
        <w:rPr>
          <w:rtl/>
        </w:rPr>
        <w:t xml:space="preserve"> 1</w:t>
      </w:r>
      <w:r w:rsidR="00A90B9E">
        <w:rPr>
          <w:rtl/>
        </w:rPr>
        <w:t>،</w:t>
      </w:r>
      <w:r>
        <w:rPr>
          <w:rtl/>
        </w:rPr>
        <w:t xml:space="preserve"> واورد صدره في الحديث 8 من الباب 2 من ابواب افعال الصلاة.</w:t>
      </w:r>
    </w:p>
    <w:p w:rsidR="00502E84" w:rsidRPr="003B770B" w:rsidRDefault="00502E84" w:rsidP="000958B5">
      <w:pPr>
        <w:pStyle w:val="libFootnote0"/>
        <w:rPr>
          <w:rtl/>
        </w:rPr>
      </w:pPr>
      <w:r w:rsidRPr="003B770B">
        <w:rPr>
          <w:rtl/>
        </w:rPr>
        <w:t>(</w:t>
      </w:r>
      <w:r w:rsidR="000958B5">
        <w:rPr>
          <w:rFonts w:hint="cs"/>
          <w:rtl/>
        </w:rPr>
        <w:t>2</w:t>
      </w:r>
      <w:r w:rsidRPr="003B770B">
        <w:rPr>
          <w:rtl/>
        </w:rPr>
        <w:t>) في المصدر زيادة</w:t>
      </w:r>
      <w:r w:rsidR="00A93B6D">
        <w:rPr>
          <w:rtl/>
        </w:rPr>
        <w:t>:</w:t>
      </w:r>
      <w:r w:rsidRPr="003B770B">
        <w:rPr>
          <w:rtl/>
        </w:rPr>
        <w:t xml:space="preserve"> عن ابيه.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w:t>
      </w:r>
      <w:r w:rsidR="00A93B6D">
        <w:rPr>
          <w:rtl/>
        </w:rPr>
        <w:t>:</w:t>
      </w:r>
      <w:r>
        <w:rPr>
          <w:rtl/>
        </w:rPr>
        <w:t xml:space="preserve"> من أ</w:t>
      </w:r>
      <w:r w:rsidR="001E2943">
        <w:rPr>
          <w:rtl/>
        </w:rPr>
        <w:t xml:space="preserve">حبّ </w:t>
      </w:r>
      <w:r w:rsidR="0043778F">
        <w:rPr>
          <w:rFonts w:hint="cs"/>
          <w:rtl/>
        </w:rPr>
        <w:t>أ</w:t>
      </w:r>
      <w:r>
        <w:rPr>
          <w:rtl/>
        </w:rPr>
        <w:t>ن يعلم ماله عند الله فلينظر ما لله عنده</w:t>
      </w:r>
      <w:r w:rsidR="00A90B9E">
        <w:rPr>
          <w:rtl/>
        </w:rPr>
        <w:t>،</w:t>
      </w:r>
      <w:r>
        <w:rPr>
          <w:rtl/>
        </w:rPr>
        <w:t xml:space="preserve"> ومن خلا بعمل فلينظر فيه</w:t>
      </w:r>
      <w:r w:rsidR="00A90B9E">
        <w:rPr>
          <w:rtl/>
        </w:rPr>
        <w:t>،</w:t>
      </w:r>
      <w:r>
        <w:rPr>
          <w:rtl/>
        </w:rPr>
        <w:t xml:space="preserve"> فإن كان </w:t>
      </w:r>
      <w:r w:rsidR="004C4832">
        <w:rPr>
          <w:rtl/>
        </w:rPr>
        <w:t xml:space="preserve">حسناً </w:t>
      </w:r>
      <w:r>
        <w:rPr>
          <w:rtl/>
        </w:rPr>
        <w:t>جميلا</w:t>
      </w:r>
      <w:r w:rsidR="0043778F">
        <w:rPr>
          <w:rFonts w:hint="cs"/>
          <w:rtl/>
        </w:rPr>
        <w:t>ً</w:t>
      </w:r>
      <w:r>
        <w:rPr>
          <w:rtl/>
        </w:rPr>
        <w:t xml:space="preserve"> فليمض عليه</w:t>
      </w:r>
      <w:r w:rsidR="00A90B9E">
        <w:rPr>
          <w:rtl/>
        </w:rPr>
        <w:t>،</w:t>
      </w:r>
      <w:r>
        <w:rPr>
          <w:rtl/>
        </w:rPr>
        <w:t xml:space="preserve"> وإن كان سي</w:t>
      </w:r>
      <w:r w:rsidR="0043778F">
        <w:rPr>
          <w:rFonts w:hint="cs"/>
          <w:rtl/>
        </w:rPr>
        <w:t>ّ</w:t>
      </w:r>
      <w:r>
        <w:rPr>
          <w:rtl/>
        </w:rPr>
        <w:t>ئا</w:t>
      </w:r>
      <w:r w:rsidR="0043778F">
        <w:rPr>
          <w:rFonts w:hint="cs"/>
          <w:rtl/>
        </w:rPr>
        <w:t>ً</w:t>
      </w:r>
      <w:r>
        <w:rPr>
          <w:rtl/>
        </w:rPr>
        <w:t xml:space="preserve"> قبيحا</w:t>
      </w:r>
      <w:r w:rsidR="0043778F">
        <w:rPr>
          <w:rFonts w:hint="cs"/>
          <w:rtl/>
        </w:rPr>
        <w:t>ً</w:t>
      </w:r>
      <w:r>
        <w:rPr>
          <w:rtl/>
        </w:rPr>
        <w:t xml:space="preserve"> فليجتنبه</w:t>
      </w:r>
      <w:r w:rsidR="00A90B9E">
        <w:rPr>
          <w:rtl/>
        </w:rPr>
        <w:t>،</w:t>
      </w:r>
      <w:r>
        <w:rPr>
          <w:rtl/>
        </w:rPr>
        <w:t xml:space="preserve"> فإن</w:t>
      </w:r>
      <w:r w:rsidR="0043778F">
        <w:rPr>
          <w:rFonts w:hint="cs"/>
          <w:rtl/>
        </w:rPr>
        <w:t>ّ</w:t>
      </w:r>
      <w:r>
        <w:rPr>
          <w:rtl/>
        </w:rPr>
        <w:t xml:space="preserve"> الله أولى بالوفاء والزيادة</w:t>
      </w:r>
      <w:r w:rsidR="00A90B9E">
        <w:rPr>
          <w:rtl/>
        </w:rPr>
        <w:t>،</w:t>
      </w:r>
      <w:r>
        <w:rPr>
          <w:rtl/>
        </w:rPr>
        <w:t xml:space="preserve"> ومن عمل </w:t>
      </w:r>
      <w:r w:rsidR="00E11838">
        <w:rPr>
          <w:rtl/>
        </w:rPr>
        <w:t xml:space="preserve">سيّئة </w:t>
      </w:r>
      <w:r>
        <w:rPr>
          <w:rtl/>
        </w:rPr>
        <w:t>في السر فليعمل حسنة في السر</w:t>
      </w:r>
      <w:r w:rsidR="00A90B9E">
        <w:rPr>
          <w:rtl/>
        </w:rPr>
        <w:t>،</w:t>
      </w:r>
      <w:r>
        <w:rPr>
          <w:rtl/>
        </w:rPr>
        <w:t xml:space="preserve"> ومن عمل </w:t>
      </w:r>
      <w:r w:rsidR="00E11838">
        <w:rPr>
          <w:rtl/>
        </w:rPr>
        <w:t xml:space="preserve">سيّئة </w:t>
      </w:r>
      <w:r>
        <w:rPr>
          <w:rtl/>
        </w:rPr>
        <w:t xml:space="preserve">في العلانية فليعمل حسنة في العلانية. </w:t>
      </w:r>
    </w:p>
    <w:p w:rsidR="00502E84" w:rsidRDefault="00502E84" w:rsidP="00A90B9E">
      <w:pPr>
        <w:pStyle w:val="libNormal"/>
        <w:rPr>
          <w:rtl/>
        </w:rPr>
      </w:pPr>
      <w:r w:rsidRPr="00BA6C6A">
        <w:rPr>
          <w:rStyle w:val="libNormalChar"/>
          <w:rtl/>
        </w:rPr>
        <w:t>[ 21095 ]</w:t>
      </w:r>
      <w:r>
        <w:rPr>
          <w:rtl/>
        </w:rPr>
        <w:t xml:space="preserve"> 2</w:t>
      </w:r>
      <w:r w:rsidR="00A90B9E">
        <w:rPr>
          <w:rtl/>
        </w:rPr>
        <w:t xml:space="preserve"> - </w:t>
      </w:r>
      <w:r>
        <w:rPr>
          <w:rtl/>
        </w:rPr>
        <w:t>وعن أبيه</w:t>
      </w:r>
      <w:r w:rsidR="00A90B9E">
        <w:rPr>
          <w:rtl/>
        </w:rPr>
        <w:t>،</w:t>
      </w:r>
      <w:r>
        <w:rPr>
          <w:rtl/>
        </w:rPr>
        <w:t xml:space="preserve"> عن سعد بن عبدالله</w:t>
      </w:r>
      <w:r w:rsidR="00A90B9E">
        <w:rPr>
          <w:rtl/>
        </w:rPr>
        <w:t>،</w:t>
      </w:r>
      <w:r>
        <w:rPr>
          <w:rtl/>
        </w:rPr>
        <w:t xml:space="preserve"> عن يعقوب بن يزيد</w:t>
      </w:r>
      <w:r w:rsidR="00A90B9E">
        <w:rPr>
          <w:rtl/>
        </w:rPr>
        <w:t>،</w:t>
      </w:r>
      <w:r>
        <w:rPr>
          <w:rtl/>
        </w:rPr>
        <w:t xml:space="preserve"> عن ابن أبي عمير</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ويل لمن غلبت آحاده أعشاره</w:t>
      </w:r>
      <w:r w:rsidR="00A90B9E">
        <w:rPr>
          <w:rtl/>
        </w:rPr>
        <w:t>،</w:t>
      </w:r>
      <w:r>
        <w:rPr>
          <w:rtl/>
        </w:rPr>
        <w:t xml:space="preserve"> فقلت له</w:t>
      </w:r>
      <w:r w:rsidR="00A93B6D">
        <w:rPr>
          <w:rtl/>
        </w:rPr>
        <w:t>:</w:t>
      </w:r>
      <w:r>
        <w:rPr>
          <w:rtl/>
        </w:rPr>
        <w:t xml:space="preserve"> وكيف هذا؟ قال</w:t>
      </w:r>
      <w:r w:rsidR="00A93B6D">
        <w:rPr>
          <w:rtl/>
        </w:rPr>
        <w:t>:</w:t>
      </w:r>
      <w:r>
        <w:rPr>
          <w:rtl/>
        </w:rPr>
        <w:t xml:space="preserve"> أما سمعت الله عزّ وجلّ يقول</w:t>
      </w:r>
      <w:r w:rsidR="00A93B6D">
        <w:rPr>
          <w:rtl/>
        </w:rPr>
        <w:t>:</w:t>
      </w:r>
      <w:r>
        <w:rPr>
          <w:rtl/>
        </w:rPr>
        <w:t xml:space="preserve"> </w:t>
      </w:r>
      <w:r w:rsidRPr="00A04FC1">
        <w:rPr>
          <w:rStyle w:val="libAlaemChar"/>
          <w:rtl/>
        </w:rPr>
        <w:t>(</w:t>
      </w:r>
      <w:r w:rsidRPr="00E521F4">
        <w:rPr>
          <w:rStyle w:val="libNormalChar"/>
          <w:rtl/>
        </w:rPr>
        <w:t xml:space="preserve"> </w:t>
      </w:r>
      <w:r w:rsidRPr="008C3AB8">
        <w:rPr>
          <w:rStyle w:val="libAieChar"/>
          <w:rtl/>
        </w:rPr>
        <w:t>م</w:t>
      </w:r>
      <w:r w:rsidR="00A04FC1">
        <w:rPr>
          <w:rStyle w:val="libAieChar"/>
          <w:rFonts w:hint="cs"/>
          <w:rtl/>
        </w:rPr>
        <w:t>َ</w:t>
      </w:r>
      <w:r w:rsidRPr="008C3AB8">
        <w:rPr>
          <w:rStyle w:val="libAieChar"/>
          <w:rtl/>
        </w:rPr>
        <w:t>ن ج</w:t>
      </w:r>
      <w:r w:rsidR="00A04FC1">
        <w:rPr>
          <w:rStyle w:val="libAieChar"/>
          <w:rFonts w:hint="cs"/>
          <w:rtl/>
        </w:rPr>
        <w:t>َ</w:t>
      </w:r>
      <w:r w:rsidRPr="008C3AB8">
        <w:rPr>
          <w:rStyle w:val="libAieChar"/>
          <w:rtl/>
        </w:rPr>
        <w:t>اء</w:t>
      </w:r>
      <w:r w:rsidR="00A04FC1">
        <w:rPr>
          <w:rStyle w:val="libAieChar"/>
          <w:rFonts w:hint="cs"/>
          <w:rtl/>
        </w:rPr>
        <w:t>َ</w:t>
      </w:r>
      <w:r w:rsidRPr="008C3AB8">
        <w:rPr>
          <w:rStyle w:val="libAieChar"/>
          <w:rtl/>
        </w:rPr>
        <w:t xml:space="preserve"> ب</w:t>
      </w:r>
      <w:r w:rsidR="00A04FC1">
        <w:rPr>
          <w:rStyle w:val="libAieChar"/>
          <w:rFonts w:hint="cs"/>
          <w:rtl/>
        </w:rPr>
        <w:t>ِ</w:t>
      </w:r>
      <w:r w:rsidRPr="008C3AB8">
        <w:rPr>
          <w:rStyle w:val="libAieChar"/>
          <w:rtl/>
        </w:rPr>
        <w:t>ال</w:t>
      </w:r>
      <w:r w:rsidR="00A04FC1">
        <w:rPr>
          <w:rStyle w:val="libAieChar"/>
          <w:rFonts w:hint="cs"/>
          <w:rtl/>
        </w:rPr>
        <w:t>ْ</w:t>
      </w:r>
      <w:r w:rsidRPr="008C3AB8">
        <w:rPr>
          <w:rStyle w:val="libAieChar"/>
          <w:rtl/>
        </w:rPr>
        <w:t>ح</w:t>
      </w:r>
      <w:r w:rsidR="00A04FC1">
        <w:rPr>
          <w:rStyle w:val="libAieChar"/>
          <w:rFonts w:hint="cs"/>
          <w:rtl/>
        </w:rPr>
        <w:t>َ</w:t>
      </w:r>
      <w:r w:rsidRPr="008C3AB8">
        <w:rPr>
          <w:rStyle w:val="libAieChar"/>
          <w:rtl/>
        </w:rPr>
        <w:t>س</w:t>
      </w:r>
      <w:r w:rsidR="00A04FC1">
        <w:rPr>
          <w:rStyle w:val="libAieChar"/>
          <w:rFonts w:hint="cs"/>
          <w:rtl/>
        </w:rPr>
        <w:t>َ</w:t>
      </w:r>
      <w:r w:rsidRPr="008C3AB8">
        <w:rPr>
          <w:rStyle w:val="libAieChar"/>
          <w:rtl/>
        </w:rPr>
        <w:t>ن</w:t>
      </w:r>
      <w:r w:rsidR="00A04FC1">
        <w:rPr>
          <w:rStyle w:val="libAieChar"/>
          <w:rFonts w:hint="cs"/>
          <w:rtl/>
        </w:rPr>
        <w:t>َ</w:t>
      </w:r>
      <w:r w:rsidRPr="008C3AB8">
        <w:rPr>
          <w:rStyle w:val="libAieChar"/>
          <w:rtl/>
        </w:rPr>
        <w:t>ة</w:t>
      </w:r>
      <w:r w:rsidR="00A04FC1">
        <w:rPr>
          <w:rStyle w:val="libAieChar"/>
          <w:rFonts w:hint="cs"/>
          <w:rtl/>
        </w:rPr>
        <w:t>ِ</w:t>
      </w:r>
      <w:r w:rsidRPr="008C3AB8">
        <w:rPr>
          <w:rStyle w:val="libAieChar"/>
          <w:rtl/>
        </w:rPr>
        <w:t xml:space="preserve"> ف</w:t>
      </w:r>
      <w:r w:rsidR="00A04FC1">
        <w:rPr>
          <w:rStyle w:val="libAieChar"/>
          <w:rFonts w:hint="cs"/>
          <w:rtl/>
        </w:rPr>
        <w:t>َ</w:t>
      </w:r>
      <w:r w:rsidRPr="008C3AB8">
        <w:rPr>
          <w:rStyle w:val="libAieChar"/>
          <w:rtl/>
        </w:rPr>
        <w:t>ل</w:t>
      </w:r>
      <w:r w:rsidR="00A04FC1">
        <w:rPr>
          <w:rStyle w:val="libAieChar"/>
          <w:rFonts w:hint="cs"/>
          <w:rtl/>
        </w:rPr>
        <w:t>َ</w:t>
      </w:r>
      <w:r w:rsidRPr="008C3AB8">
        <w:rPr>
          <w:rStyle w:val="libAieChar"/>
          <w:rtl/>
        </w:rPr>
        <w:t>ه</w:t>
      </w:r>
      <w:r w:rsidR="00A04FC1">
        <w:rPr>
          <w:rStyle w:val="libAieChar"/>
          <w:rFonts w:hint="cs"/>
          <w:rtl/>
        </w:rPr>
        <w:t>ُ</w:t>
      </w:r>
      <w:r w:rsidRPr="008C3AB8">
        <w:rPr>
          <w:rStyle w:val="libAieChar"/>
          <w:rtl/>
        </w:rPr>
        <w:t xml:space="preserve"> ع</w:t>
      </w:r>
      <w:r w:rsidR="00A04FC1">
        <w:rPr>
          <w:rStyle w:val="libAieChar"/>
          <w:rFonts w:hint="cs"/>
          <w:rtl/>
        </w:rPr>
        <w:t>َ</w:t>
      </w:r>
      <w:r w:rsidRPr="008C3AB8">
        <w:rPr>
          <w:rStyle w:val="libAieChar"/>
          <w:rtl/>
        </w:rPr>
        <w:t>ش</w:t>
      </w:r>
      <w:r w:rsidR="00A04FC1">
        <w:rPr>
          <w:rStyle w:val="libAieChar"/>
          <w:rFonts w:hint="cs"/>
          <w:rtl/>
        </w:rPr>
        <w:t>ْ</w:t>
      </w:r>
      <w:r w:rsidRPr="008C3AB8">
        <w:rPr>
          <w:rStyle w:val="libAieChar"/>
          <w:rtl/>
        </w:rPr>
        <w:t>ر</w:t>
      </w:r>
      <w:r w:rsidR="00A04FC1">
        <w:rPr>
          <w:rStyle w:val="libAieChar"/>
          <w:rFonts w:hint="cs"/>
          <w:rtl/>
        </w:rPr>
        <w:t>ُ</w:t>
      </w:r>
      <w:r w:rsidRPr="008C3AB8">
        <w:rPr>
          <w:rStyle w:val="libAieChar"/>
          <w:rtl/>
        </w:rPr>
        <w:t xml:space="preserve"> أ</w:t>
      </w:r>
      <w:r w:rsidR="00A04FC1">
        <w:rPr>
          <w:rStyle w:val="libAieChar"/>
          <w:rFonts w:hint="cs"/>
          <w:rtl/>
        </w:rPr>
        <w:t>َ</w:t>
      </w:r>
      <w:r w:rsidRPr="008C3AB8">
        <w:rPr>
          <w:rStyle w:val="libAieChar"/>
          <w:rtl/>
        </w:rPr>
        <w:t>م</w:t>
      </w:r>
      <w:r w:rsidR="00A04FC1">
        <w:rPr>
          <w:rStyle w:val="libAieChar"/>
          <w:rFonts w:hint="cs"/>
          <w:rtl/>
        </w:rPr>
        <w:t>ْ</w:t>
      </w:r>
      <w:r w:rsidRPr="008C3AB8">
        <w:rPr>
          <w:rStyle w:val="libAieChar"/>
          <w:rtl/>
        </w:rPr>
        <w:t>ث</w:t>
      </w:r>
      <w:r w:rsidR="00A04FC1">
        <w:rPr>
          <w:rStyle w:val="libAieChar"/>
          <w:rFonts w:hint="cs"/>
          <w:rtl/>
        </w:rPr>
        <w:t>َ</w:t>
      </w:r>
      <w:r w:rsidRPr="008C3AB8">
        <w:rPr>
          <w:rStyle w:val="libAieChar"/>
          <w:rtl/>
        </w:rPr>
        <w:t>ال</w:t>
      </w:r>
      <w:r w:rsidR="00A04FC1">
        <w:rPr>
          <w:rStyle w:val="libAieChar"/>
          <w:rFonts w:hint="cs"/>
          <w:rtl/>
        </w:rPr>
        <w:t>ِ</w:t>
      </w:r>
      <w:r w:rsidRPr="008C3AB8">
        <w:rPr>
          <w:rStyle w:val="libAieChar"/>
          <w:rtl/>
        </w:rPr>
        <w:t>ه</w:t>
      </w:r>
      <w:r w:rsidR="00A04FC1">
        <w:rPr>
          <w:rStyle w:val="libAieChar"/>
          <w:rFonts w:hint="cs"/>
          <w:rtl/>
        </w:rPr>
        <w:t>َ</w:t>
      </w:r>
      <w:r w:rsidRPr="008C3AB8">
        <w:rPr>
          <w:rStyle w:val="libAieChar"/>
          <w:rtl/>
        </w:rPr>
        <w:t>ا و</w:t>
      </w:r>
      <w:r w:rsidR="00A04FC1">
        <w:rPr>
          <w:rStyle w:val="libAieChar"/>
          <w:rFonts w:hint="cs"/>
          <w:rtl/>
        </w:rPr>
        <w:t>َ</w:t>
      </w:r>
      <w:r w:rsidRPr="008C3AB8">
        <w:rPr>
          <w:rStyle w:val="libAieChar"/>
          <w:rtl/>
        </w:rPr>
        <w:t>م</w:t>
      </w:r>
      <w:r w:rsidR="00A04FC1">
        <w:rPr>
          <w:rStyle w:val="libAieChar"/>
          <w:rFonts w:hint="cs"/>
          <w:rtl/>
        </w:rPr>
        <w:t>َ</w:t>
      </w:r>
      <w:r w:rsidRPr="008C3AB8">
        <w:rPr>
          <w:rStyle w:val="libAieChar"/>
          <w:rtl/>
        </w:rPr>
        <w:t>ن ج</w:t>
      </w:r>
      <w:r w:rsidR="00A04FC1">
        <w:rPr>
          <w:rStyle w:val="libAieChar"/>
          <w:rFonts w:hint="cs"/>
          <w:rtl/>
        </w:rPr>
        <w:t>َ</w:t>
      </w:r>
      <w:r w:rsidRPr="008C3AB8">
        <w:rPr>
          <w:rStyle w:val="libAieChar"/>
          <w:rtl/>
        </w:rPr>
        <w:t>اء</w:t>
      </w:r>
      <w:r w:rsidR="00A04FC1">
        <w:rPr>
          <w:rStyle w:val="libAieChar"/>
          <w:rFonts w:hint="cs"/>
          <w:rtl/>
        </w:rPr>
        <w:t>َ</w:t>
      </w:r>
      <w:r w:rsidRPr="008C3AB8">
        <w:rPr>
          <w:rStyle w:val="libAieChar"/>
          <w:rtl/>
        </w:rPr>
        <w:t xml:space="preserve"> ب</w:t>
      </w:r>
      <w:r w:rsidR="00A04FC1">
        <w:rPr>
          <w:rStyle w:val="libAieChar"/>
          <w:rFonts w:hint="cs"/>
          <w:rtl/>
        </w:rPr>
        <w:t>ِ</w:t>
      </w:r>
      <w:r w:rsidRPr="008C3AB8">
        <w:rPr>
          <w:rStyle w:val="libAieChar"/>
          <w:rtl/>
        </w:rPr>
        <w:t>ال</w:t>
      </w:r>
      <w:r w:rsidR="00E11838">
        <w:rPr>
          <w:rStyle w:val="libAieChar"/>
          <w:rtl/>
        </w:rPr>
        <w:t>س</w:t>
      </w:r>
      <w:r w:rsidR="00A04FC1">
        <w:rPr>
          <w:rStyle w:val="libAieChar"/>
          <w:rFonts w:hint="cs"/>
          <w:rtl/>
        </w:rPr>
        <w:t>َّ</w:t>
      </w:r>
      <w:r w:rsidR="00E11838">
        <w:rPr>
          <w:rStyle w:val="libAieChar"/>
          <w:rtl/>
        </w:rPr>
        <w:t>ي</w:t>
      </w:r>
      <w:r w:rsidR="00A04FC1">
        <w:rPr>
          <w:rStyle w:val="libAieChar"/>
          <w:rFonts w:hint="cs"/>
          <w:rtl/>
        </w:rPr>
        <w:t>ِ</w:t>
      </w:r>
      <w:r w:rsidR="00E11838">
        <w:rPr>
          <w:rStyle w:val="libAieChar"/>
          <w:rtl/>
        </w:rPr>
        <w:t>ّئ</w:t>
      </w:r>
      <w:r w:rsidR="00A04FC1">
        <w:rPr>
          <w:rStyle w:val="libAieChar"/>
          <w:rFonts w:hint="cs"/>
          <w:rtl/>
        </w:rPr>
        <w:t>َ</w:t>
      </w:r>
      <w:r w:rsidR="00E11838">
        <w:rPr>
          <w:rStyle w:val="libAieChar"/>
          <w:rtl/>
        </w:rPr>
        <w:t>ة</w:t>
      </w:r>
      <w:r w:rsidR="00A04FC1">
        <w:rPr>
          <w:rStyle w:val="libAieChar"/>
          <w:rFonts w:hint="cs"/>
          <w:rtl/>
        </w:rPr>
        <w:t>ِ</w:t>
      </w:r>
      <w:r w:rsidR="00E11838">
        <w:rPr>
          <w:rStyle w:val="libAieChar"/>
          <w:rtl/>
        </w:rPr>
        <w:t xml:space="preserve"> </w:t>
      </w:r>
      <w:r w:rsidRPr="008C3AB8">
        <w:rPr>
          <w:rStyle w:val="libAieChar"/>
          <w:rtl/>
        </w:rPr>
        <w:t>ف</w:t>
      </w:r>
      <w:r w:rsidR="00A04FC1">
        <w:rPr>
          <w:rStyle w:val="libAieChar"/>
          <w:rFonts w:hint="cs"/>
          <w:rtl/>
        </w:rPr>
        <w:t>َ</w:t>
      </w:r>
      <w:r w:rsidRPr="008C3AB8">
        <w:rPr>
          <w:rStyle w:val="libAieChar"/>
          <w:rtl/>
        </w:rPr>
        <w:t>ل</w:t>
      </w:r>
      <w:r w:rsidR="00A04FC1">
        <w:rPr>
          <w:rStyle w:val="libAieChar"/>
          <w:rFonts w:hint="cs"/>
          <w:rtl/>
        </w:rPr>
        <w:t>َ</w:t>
      </w:r>
      <w:r w:rsidRPr="008C3AB8">
        <w:rPr>
          <w:rStyle w:val="libAieChar"/>
          <w:rtl/>
        </w:rPr>
        <w:t>ا ي</w:t>
      </w:r>
      <w:r w:rsidR="00A04FC1">
        <w:rPr>
          <w:rStyle w:val="libAieChar"/>
          <w:rFonts w:hint="cs"/>
          <w:rtl/>
        </w:rPr>
        <w:t>ُ</w:t>
      </w:r>
      <w:r w:rsidRPr="008C3AB8">
        <w:rPr>
          <w:rStyle w:val="libAieChar"/>
          <w:rtl/>
        </w:rPr>
        <w:t>ج</w:t>
      </w:r>
      <w:r w:rsidR="00A04FC1">
        <w:rPr>
          <w:rStyle w:val="libAieChar"/>
          <w:rFonts w:hint="cs"/>
          <w:rtl/>
        </w:rPr>
        <w:t>ْ</w:t>
      </w:r>
      <w:r w:rsidRPr="008C3AB8">
        <w:rPr>
          <w:rStyle w:val="libAieChar"/>
          <w:rtl/>
        </w:rPr>
        <w:t>ز</w:t>
      </w:r>
      <w:r w:rsidR="00A04FC1">
        <w:rPr>
          <w:rStyle w:val="libAieChar"/>
          <w:rFonts w:hint="cs"/>
          <w:rtl/>
        </w:rPr>
        <w:t>َ</w:t>
      </w:r>
      <w:r w:rsidRPr="008C3AB8">
        <w:rPr>
          <w:rStyle w:val="libAieChar"/>
          <w:rtl/>
        </w:rPr>
        <w:t xml:space="preserve">ى </w:t>
      </w:r>
      <w:r w:rsidR="00B57202">
        <w:rPr>
          <w:rStyle w:val="libAieChar"/>
          <w:rtl/>
        </w:rPr>
        <w:t>إ</w:t>
      </w:r>
      <w:r w:rsidR="00A04FC1">
        <w:rPr>
          <w:rStyle w:val="libAieChar"/>
          <w:rFonts w:hint="cs"/>
          <w:rtl/>
        </w:rPr>
        <w:t>ِ</w:t>
      </w:r>
      <w:r w:rsidR="00B57202">
        <w:rPr>
          <w:rStyle w:val="libAieChar"/>
          <w:rtl/>
        </w:rPr>
        <w:t>لّ</w:t>
      </w:r>
      <w:r w:rsidR="00A04FC1">
        <w:rPr>
          <w:rStyle w:val="libAieChar"/>
          <w:rFonts w:hint="cs"/>
          <w:rtl/>
        </w:rPr>
        <w:t>َ</w:t>
      </w:r>
      <w:r w:rsidR="00B57202">
        <w:rPr>
          <w:rStyle w:val="libAieChar"/>
          <w:rtl/>
        </w:rPr>
        <w:t xml:space="preserve">ا </w:t>
      </w:r>
      <w:r w:rsidRPr="008C3AB8">
        <w:rPr>
          <w:rStyle w:val="libAieChar"/>
          <w:rtl/>
        </w:rPr>
        <w:t>م</w:t>
      </w:r>
      <w:r w:rsidR="00A04FC1">
        <w:rPr>
          <w:rStyle w:val="libAieChar"/>
          <w:rFonts w:hint="cs"/>
          <w:rtl/>
        </w:rPr>
        <w:t>ِ</w:t>
      </w:r>
      <w:r w:rsidRPr="008C3AB8">
        <w:rPr>
          <w:rStyle w:val="libAieChar"/>
          <w:rtl/>
        </w:rPr>
        <w:t>ث</w:t>
      </w:r>
      <w:r w:rsidR="00A04FC1">
        <w:rPr>
          <w:rStyle w:val="libAieChar"/>
          <w:rFonts w:hint="cs"/>
          <w:rtl/>
        </w:rPr>
        <w:t>ْ</w:t>
      </w:r>
      <w:r w:rsidRPr="008C3AB8">
        <w:rPr>
          <w:rStyle w:val="libAieChar"/>
          <w:rtl/>
        </w:rPr>
        <w:t>ل</w:t>
      </w:r>
      <w:r w:rsidR="00A04FC1">
        <w:rPr>
          <w:rStyle w:val="libAieChar"/>
          <w:rFonts w:hint="cs"/>
          <w:rtl/>
        </w:rPr>
        <w:t>َ</w:t>
      </w:r>
      <w:r w:rsidRPr="008C3AB8">
        <w:rPr>
          <w:rStyle w:val="libAieChar"/>
          <w:rtl/>
        </w:rPr>
        <w:t>ه</w:t>
      </w:r>
      <w:r w:rsidR="00A04FC1">
        <w:rPr>
          <w:rStyle w:val="libAieChar"/>
          <w:rFonts w:hint="cs"/>
          <w:rtl/>
        </w:rPr>
        <w:t>َ</w:t>
      </w:r>
      <w:r w:rsidRPr="008C3AB8">
        <w:rPr>
          <w:rStyle w:val="libAieChar"/>
          <w:rtl/>
        </w:rPr>
        <w:t>ا</w:t>
      </w:r>
      <w:r w:rsidRPr="00E521F4">
        <w:rPr>
          <w:rStyle w:val="libNormalChar"/>
          <w:rtl/>
        </w:rPr>
        <w:t xml:space="preserve"> </w:t>
      </w:r>
      <w:r w:rsidRPr="00A04FC1">
        <w:rPr>
          <w:rStyle w:val="libAlaemChar"/>
          <w:rtl/>
        </w:rPr>
        <w:t>)</w:t>
      </w:r>
      <w:r>
        <w:rPr>
          <w:rtl/>
        </w:rPr>
        <w:t xml:space="preserve"> </w:t>
      </w:r>
      <w:r w:rsidRPr="00A90B9E">
        <w:rPr>
          <w:rStyle w:val="libFootnotenumChar"/>
          <w:rtl/>
        </w:rPr>
        <w:t>(1)</w:t>
      </w:r>
      <w:r>
        <w:rPr>
          <w:rtl/>
        </w:rPr>
        <w:t xml:space="preserve"> فالحسنة الواحدة إذا عملها ك</w:t>
      </w:r>
      <w:r w:rsidR="00513697">
        <w:rPr>
          <w:rFonts w:hint="cs"/>
          <w:rtl/>
        </w:rPr>
        <w:t>ُ</w:t>
      </w:r>
      <w:r>
        <w:rPr>
          <w:rtl/>
        </w:rPr>
        <w:t>تبت له عشرا</w:t>
      </w:r>
      <w:r w:rsidR="00513697">
        <w:rPr>
          <w:rFonts w:hint="cs"/>
          <w:rtl/>
        </w:rPr>
        <w:t>ً</w:t>
      </w:r>
      <w:r w:rsidR="00A90B9E">
        <w:rPr>
          <w:rtl/>
        </w:rPr>
        <w:t>،</w:t>
      </w:r>
      <w:r>
        <w:rPr>
          <w:rtl/>
        </w:rPr>
        <w:t xml:space="preserve"> وال</w:t>
      </w:r>
      <w:r w:rsidR="00E11838">
        <w:rPr>
          <w:rtl/>
        </w:rPr>
        <w:t xml:space="preserve">سيّئة </w:t>
      </w:r>
      <w:r>
        <w:rPr>
          <w:rtl/>
        </w:rPr>
        <w:t>الواحدة إذا عملها ك</w:t>
      </w:r>
      <w:r w:rsidR="006A1155">
        <w:rPr>
          <w:rFonts w:hint="cs"/>
          <w:rtl/>
        </w:rPr>
        <w:t>ُ</w:t>
      </w:r>
      <w:r>
        <w:rPr>
          <w:rtl/>
        </w:rPr>
        <w:t>تبت له واحدة</w:t>
      </w:r>
      <w:r w:rsidR="00A90B9E">
        <w:rPr>
          <w:rtl/>
        </w:rPr>
        <w:t>،</w:t>
      </w:r>
      <w:r>
        <w:rPr>
          <w:rtl/>
        </w:rPr>
        <w:t xml:space="preserve"> فنعوذ بالله مم</w:t>
      </w:r>
      <w:r w:rsidR="00513697">
        <w:rPr>
          <w:rFonts w:hint="cs"/>
          <w:rtl/>
        </w:rPr>
        <w:t>ّ</w:t>
      </w:r>
      <w:r>
        <w:rPr>
          <w:rtl/>
        </w:rPr>
        <w:t>ن يرتكب في يوم واحد عشر سي</w:t>
      </w:r>
      <w:r w:rsidR="00513697">
        <w:rPr>
          <w:rFonts w:hint="cs"/>
          <w:rtl/>
        </w:rPr>
        <w:t>ّ</w:t>
      </w:r>
      <w:r>
        <w:rPr>
          <w:rtl/>
        </w:rPr>
        <w:t>ئات</w:t>
      </w:r>
      <w:r w:rsidR="00A90B9E">
        <w:rPr>
          <w:rtl/>
        </w:rPr>
        <w:t>،</w:t>
      </w:r>
      <w:r>
        <w:rPr>
          <w:rtl/>
        </w:rPr>
        <w:t xml:space="preserve"> ولا يكون له حسنة واحدة فتغلب حسناته سيئاته. </w:t>
      </w:r>
    </w:p>
    <w:p w:rsidR="00502E84" w:rsidRDefault="00502E84" w:rsidP="00A90B9E">
      <w:pPr>
        <w:pStyle w:val="libNormal"/>
        <w:rPr>
          <w:rtl/>
        </w:rPr>
      </w:pPr>
      <w:r w:rsidRPr="00BA6C6A">
        <w:rPr>
          <w:rStyle w:val="libNormalChar"/>
          <w:rtl/>
        </w:rPr>
        <w:t>[ 21096 ]</w:t>
      </w:r>
      <w:r>
        <w:rPr>
          <w:rtl/>
        </w:rPr>
        <w:t xml:space="preserve"> 3</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إبراهيم بن هاشم</w:t>
      </w:r>
      <w:r w:rsidR="00A90B9E">
        <w:rPr>
          <w:rtl/>
        </w:rPr>
        <w:t>،</w:t>
      </w:r>
      <w:r>
        <w:rPr>
          <w:rtl/>
        </w:rPr>
        <w:t xml:space="preserve"> عن إسماعيل بن مرار</w:t>
      </w:r>
      <w:r w:rsidR="00A90B9E">
        <w:rPr>
          <w:rtl/>
        </w:rPr>
        <w:t>،</w:t>
      </w:r>
      <w:r>
        <w:rPr>
          <w:rtl/>
        </w:rPr>
        <w:t xml:space="preserve"> عن يونس بن عبد الرحمن</w:t>
      </w:r>
      <w:r w:rsidR="00A90B9E">
        <w:rPr>
          <w:rtl/>
        </w:rPr>
        <w:t>،</w:t>
      </w:r>
      <w:r>
        <w:rPr>
          <w:rtl/>
        </w:rPr>
        <w:t xml:space="preserve"> عن علي بن اسباط</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513697">
        <w:rPr>
          <w:rFonts w:hint="cs"/>
          <w:rtl/>
        </w:rPr>
        <w:t>ّ</w:t>
      </w:r>
      <w:r>
        <w:rPr>
          <w:rtl/>
        </w:rPr>
        <w:t xml:space="preserve"> الله عزّ وجلّ أوحى إلى عيسى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أكرمت خليقة بمثل ديني</w:t>
      </w:r>
      <w:r w:rsidR="00A90B9E">
        <w:rPr>
          <w:rtl/>
        </w:rPr>
        <w:t>،</w:t>
      </w:r>
      <w:r>
        <w:rPr>
          <w:rtl/>
        </w:rPr>
        <w:t xml:space="preserve"> ولا أنعمت عليها بمثل رحمتي</w:t>
      </w:r>
      <w:r w:rsidR="00A90B9E">
        <w:rPr>
          <w:rtl/>
        </w:rPr>
        <w:t>،</w:t>
      </w:r>
      <w:r>
        <w:rPr>
          <w:rtl/>
        </w:rPr>
        <w:t xml:space="preserve"> اغسل بالماء منك ما ظهر</w:t>
      </w:r>
      <w:r w:rsidR="00A90B9E">
        <w:rPr>
          <w:rtl/>
        </w:rPr>
        <w:t>،</w:t>
      </w:r>
      <w:r>
        <w:rPr>
          <w:rtl/>
        </w:rPr>
        <w:t xml:space="preserve"> وداو</w:t>
      </w:r>
      <w:r w:rsidR="00513697">
        <w:rPr>
          <w:rFonts w:hint="cs"/>
          <w:rtl/>
        </w:rPr>
        <w:t>ِ</w:t>
      </w:r>
      <w:r>
        <w:rPr>
          <w:rtl/>
        </w:rPr>
        <w:t xml:space="preserve"> بالحسنات ما بطن</w:t>
      </w:r>
      <w:r w:rsidR="00A90B9E">
        <w:rPr>
          <w:rtl/>
        </w:rPr>
        <w:t>،</w:t>
      </w:r>
      <w:r w:rsidR="00513697">
        <w:rPr>
          <w:rtl/>
        </w:rPr>
        <w:t xml:space="preserve"> ف</w:t>
      </w:r>
      <w:r w:rsidR="00513697">
        <w:rPr>
          <w:rFonts w:hint="cs"/>
          <w:rtl/>
        </w:rPr>
        <w:t>إ</w:t>
      </w:r>
      <w:r>
        <w:rPr>
          <w:rtl/>
        </w:rPr>
        <w:t>ن</w:t>
      </w:r>
      <w:r w:rsidR="00513697">
        <w:rPr>
          <w:rFonts w:hint="cs"/>
          <w:rtl/>
        </w:rPr>
        <w:t>ّ</w:t>
      </w:r>
      <w:r>
        <w:rPr>
          <w:rtl/>
        </w:rPr>
        <w:t>ك إلي</w:t>
      </w:r>
      <w:r w:rsidR="00513697">
        <w:rPr>
          <w:rFonts w:hint="cs"/>
          <w:rtl/>
        </w:rPr>
        <w:t>ّ</w:t>
      </w:r>
      <w:r>
        <w:rPr>
          <w:rtl/>
        </w:rPr>
        <w:t xml:space="preserve"> راجع</w:t>
      </w:r>
      <w:r w:rsidR="00A90B9E">
        <w:rPr>
          <w:rtl/>
        </w:rPr>
        <w:t>،</w:t>
      </w:r>
      <w:r>
        <w:rPr>
          <w:rtl/>
        </w:rPr>
        <w:t xml:space="preserve"> شمّر ف</w:t>
      </w:r>
      <w:r w:rsidR="00070C51">
        <w:rPr>
          <w:rtl/>
        </w:rPr>
        <w:t xml:space="preserve">كلّ </w:t>
      </w:r>
      <w:r>
        <w:rPr>
          <w:rtl/>
        </w:rPr>
        <w:t>ما هو آت</w:t>
      </w:r>
      <w:r w:rsidR="00513697">
        <w:rPr>
          <w:rFonts w:hint="cs"/>
          <w:rtl/>
        </w:rPr>
        <w:t>ٍ</w:t>
      </w:r>
      <w:r>
        <w:rPr>
          <w:rtl/>
        </w:rPr>
        <w:t xml:space="preserve"> قريب</w:t>
      </w:r>
      <w:r w:rsidR="00A90B9E">
        <w:rPr>
          <w:rtl/>
        </w:rPr>
        <w:t>،</w:t>
      </w:r>
      <w:r>
        <w:rPr>
          <w:rtl/>
        </w:rPr>
        <w:t xml:space="preserve"> وأسمعني منك صوتا</w:t>
      </w:r>
      <w:r w:rsidR="004D5092">
        <w:rPr>
          <w:rFonts w:hint="cs"/>
          <w:rtl/>
        </w:rPr>
        <w:t>ً</w:t>
      </w:r>
      <w:r>
        <w:rPr>
          <w:rtl/>
        </w:rPr>
        <w:t xml:space="preserve"> حزينا</w:t>
      </w:r>
      <w:r w:rsidR="004D5092">
        <w:rPr>
          <w:rFonts w:hint="cs"/>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معاني الاخبار</w:t>
      </w:r>
      <w:r w:rsidR="00A93B6D">
        <w:rPr>
          <w:rtl/>
        </w:rPr>
        <w:t>:</w:t>
      </w:r>
      <w:r>
        <w:rPr>
          <w:rtl/>
        </w:rPr>
        <w:t xml:space="preserve"> 248 </w:t>
      </w:r>
      <w:r w:rsidR="00BA6C6A">
        <w:rPr>
          <w:rtl/>
        </w:rPr>
        <w:t>/</w:t>
      </w:r>
      <w:r>
        <w:rPr>
          <w:rtl/>
        </w:rPr>
        <w:t xml:space="preserve"> 1.</w:t>
      </w:r>
    </w:p>
    <w:p w:rsidR="00502E84" w:rsidRPr="003B770B" w:rsidRDefault="00502E84" w:rsidP="00E521F4">
      <w:pPr>
        <w:pStyle w:val="libFootnote0"/>
        <w:rPr>
          <w:rtl/>
        </w:rPr>
      </w:pPr>
      <w:r w:rsidRPr="003B770B">
        <w:rPr>
          <w:rtl/>
        </w:rPr>
        <w:t>(1) الانعام 6</w:t>
      </w:r>
      <w:r w:rsidR="00A93B6D">
        <w:rPr>
          <w:rtl/>
        </w:rPr>
        <w:t>:</w:t>
      </w:r>
      <w:r w:rsidRPr="003B770B">
        <w:rPr>
          <w:rtl/>
        </w:rPr>
        <w:t xml:space="preserve"> 160.</w:t>
      </w:r>
    </w:p>
    <w:p w:rsidR="00502E84" w:rsidRDefault="00502E84" w:rsidP="00E521F4">
      <w:pPr>
        <w:pStyle w:val="libFootnote0"/>
        <w:rPr>
          <w:rtl/>
        </w:rPr>
      </w:pPr>
      <w:r>
        <w:rPr>
          <w:rtl/>
        </w:rPr>
        <w:t>3</w:t>
      </w:r>
      <w:r w:rsidR="00A90B9E">
        <w:rPr>
          <w:rtl/>
        </w:rPr>
        <w:t xml:space="preserve"> - </w:t>
      </w:r>
      <w:r>
        <w:rPr>
          <w:rtl/>
        </w:rPr>
        <w:t>امالي الصدوق</w:t>
      </w:r>
      <w:r w:rsidR="00A93B6D">
        <w:rPr>
          <w:rtl/>
        </w:rPr>
        <w:t>:</w:t>
      </w:r>
      <w:r>
        <w:rPr>
          <w:rtl/>
        </w:rPr>
        <w:t xml:space="preserve"> 484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[ 21097 ]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 الحميري</w:t>
      </w:r>
      <w:r w:rsidR="00A90B9E">
        <w:rPr>
          <w:rtl/>
        </w:rPr>
        <w:t>،</w:t>
      </w:r>
      <w:r>
        <w:rPr>
          <w:rtl/>
        </w:rPr>
        <w:t xml:space="preserve"> عن </w:t>
      </w:r>
      <w:r w:rsidR="00021793">
        <w:rPr>
          <w:rtl/>
        </w:rPr>
        <w:t>محمّد</w:t>
      </w:r>
      <w:r w:rsidR="00E52184">
        <w:rPr>
          <w:rtl/>
        </w:rPr>
        <w:t xml:space="preserve"> </w:t>
      </w:r>
      <w:r>
        <w:rPr>
          <w:rtl/>
        </w:rPr>
        <w:t>بن الحسين بن أبي الخطاب</w:t>
      </w:r>
      <w:r w:rsidR="00A90B9E">
        <w:rPr>
          <w:rtl/>
        </w:rPr>
        <w:t>،</w:t>
      </w:r>
      <w:r>
        <w:rPr>
          <w:rtl/>
        </w:rPr>
        <w:t xml:space="preserve"> عن الحسن بن محبوب</w:t>
      </w:r>
      <w:r w:rsidR="00A90B9E">
        <w:rPr>
          <w:rtl/>
        </w:rPr>
        <w:t>،</w:t>
      </w:r>
      <w:r>
        <w:rPr>
          <w:rtl/>
        </w:rPr>
        <w:t xml:space="preserve"> عن أبي أيوب</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ما أحسن الحسنات بعد السيئات</w:t>
      </w:r>
      <w:r w:rsidR="00A90B9E">
        <w:rPr>
          <w:rtl/>
        </w:rPr>
        <w:t>،</w:t>
      </w:r>
      <w:r>
        <w:rPr>
          <w:rtl/>
        </w:rPr>
        <w:t xml:space="preserve"> وما أقبح السي</w:t>
      </w:r>
      <w:r w:rsidR="000E31E5">
        <w:rPr>
          <w:rFonts w:hint="cs"/>
          <w:rtl/>
        </w:rPr>
        <w:t>ّ</w:t>
      </w:r>
      <w:r>
        <w:rPr>
          <w:rtl/>
        </w:rPr>
        <w:t xml:space="preserve">ئات بعد الحسنات. </w:t>
      </w:r>
    </w:p>
    <w:p w:rsidR="00502E84" w:rsidRDefault="00502E84" w:rsidP="00A90B9E">
      <w:pPr>
        <w:pStyle w:val="libNormal"/>
        <w:rPr>
          <w:rtl/>
        </w:rPr>
      </w:pPr>
      <w:r w:rsidRPr="00BA6C6A">
        <w:rPr>
          <w:rStyle w:val="libNormalChar"/>
          <w:rtl/>
        </w:rPr>
        <w:t>[ 21098 ]</w:t>
      </w:r>
      <w:r>
        <w:rPr>
          <w:rtl/>
        </w:rPr>
        <w:t xml:space="preserve"> 5</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إسماعيل بن </w:t>
      </w:r>
      <w:r w:rsidR="00021793">
        <w:rPr>
          <w:rtl/>
        </w:rPr>
        <w:t>محمّد</w:t>
      </w:r>
      <w:r w:rsidR="00E52184">
        <w:rPr>
          <w:rtl/>
        </w:rPr>
        <w:t xml:space="preserve"> </w:t>
      </w:r>
      <w:r>
        <w:rPr>
          <w:rtl/>
        </w:rPr>
        <w:t>الكاتب</w:t>
      </w:r>
      <w:r w:rsidR="00A90B9E">
        <w:rPr>
          <w:rtl/>
        </w:rPr>
        <w:t>،</w:t>
      </w:r>
      <w:r>
        <w:rPr>
          <w:rtl/>
        </w:rPr>
        <w:t xml:space="preserve"> عن أحمد بن جعفر المالكي</w:t>
      </w:r>
      <w:r w:rsidR="00A90B9E">
        <w:rPr>
          <w:rtl/>
        </w:rPr>
        <w:t>،</w:t>
      </w:r>
      <w:r>
        <w:rPr>
          <w:rtl/>
        </w:rPr>
        <w:t xml:space="preserve"> عن عبدالله بن أحمد بن حنبل</w:t>
      </w:r>
      <w:r w:rsidR="00A90B9E">
        <w:rPr>
          <w:rtl/>
        </w:rPr>
        <w:t>،</w:t>
      </w:r>
      <w:r>
        <w:rPr>
          <w:rtl/>
        </w:rPr>
        <w:t xml:space="preserve"> عن أبيه</w:t>
      </w:r>
      <w:r w:rsidR="00A90B9E">
        <w:rPr>
          <w:rtl/>
        </w:rPr>
        <w:t>،</w:t>
      </w:r>
      <w:r>
        <w:rPr>
          <w:rtl/>
        </w:rPr>
        <w:t xml:space="preserve"> عن يحيى بن سعيد</w:t>
      </w:r>
      <w:r w:rsidR="00A90B9E">
        <w:rPr>
          <w:rtl/>
        </w:rPr>
        <w:t>،</w:t>
      </w:r>
      <w:r>
        <w:rPr>
          <w:rtl/>
        </w:rPr>
        <w:t xml:space="preserve"> عن سفيان</w:t>
      </w:r>
      <w:r w:rsidR="00A90B9E">
        <w:rPr>
          <w:rtl/>
        </w:rPr>
        <w:t>،</w:t>
      </w:r>
      <w:r>
        <w:rPr>
          <w:rtl/>
        </w:rPr>
        <w:t xml:space="preserve"> عن حبيب بن ميمون </w:t>
      </w:r>
      <w:r w:rsidRPr="00A90B9E">
        <w:rPr>
          <w:rStyle w:val="libFootnotenumChar"/>
          <w:rtl/>
        </w:rPr>
        <w:t>(1)</w:t>
      </w:r>
      <w:r w:rsidR="00A90B9E">
        <w:rPr>
          <w:rtl/>
        </w:rPr>
        <w:t>،</w:t>
      </w:r>
      <w:r>
        <w:rPr>
          <w:rtl/>
        </w:rPr>
        <w:t xml:space="preserve"> عن أبي ذر قال</w:t>
      </w:r>
      <w:r w:rsidR="00A93B6D">
        <w:rPr>
          <w:rtl/>
        </w:rPr>
        <w:t>:</w:t>
      </w:r>
      <w:r>
        <w:rPr>
          <w:rtl/>
        </w:rPr>
        <w:t xml:space="preserve"> قال رسول الله</w:t>
      </w:r>
      <w:r w:rsidR="000E31E5">
        <w:rPr>
          <w:rFonts w:hint="cs"/>
          <w:rtl/>
        </w:rPr>
        <w:t xml:space="preserve"> (</w:t>
      </w:r>
      <w:r>
        <w:rPr>
          <w:rtl/>
        </w:rPr>
        <w:t xml:space="preserve"> </w:t>
      </w:r>
      <w:r w:rsidR="00F16FA9">
        <w:rPr>
          <w:rStyle w:val="libAlaemChar"/>
          <w:rFonts w:hint="cs"/>
          <w:rtl/>
        </w:rPr>
        <w:t>صلى‌الله‌عليه‌وآله‌</w:t>
      </w:r>
      <w:r>
        <w:rPr>
          <w:rtl/>
        </w:rPr>
        <w:t xml:space="preserve"> </w:t>
      </w:r>
      <w:r w:rsidR="000E31E5">
        <w:rPr>
          <w:rFonts w:hint="cs"/>
          <w:rtl/>
        </w:rPr>
        <w:t xml:space="preserve">) : </w:t>
      </w:r>
      <w:r>
        <w:rPr>
          <w:rtl/>
        </w:rPr>
        <w:t>اتق الله حيثما كنت</w:t>
      </w:r>
      <w:r w:rsidR="00A90B9E">
        <w:rPr>
          <w:rtl/>
        </w:rPr>
        <w:t>،</w:t>
      </w:r>
      <w:r>
        <w:rPr>
          <w:rtl/>
        </w:rPr>
        <w:t xml:space="preserve"> وخالق الناس بخ</w:t>
      </w:r>
      <w:r w:rsidR="000E31E5">
        <w:rPr>
          <w:rFonts w:hint="cs"/>
          <w:rtl/>
        </w:rPr>
        <w:t>ُ</w:t>
      </w:r>
      <w:r>
        <w:rPr>
          <w:rtl/>
        </w:rPr>
        <w:t>لق حسن</w:t>
      </w:r>
      <w:r w:rsidR="00A90B9E">
        <w:rPr>
          <w:rtl/>
        </w:rPr>
        <w:t>،</w:t>
      </w:r>
      <w:r>
        <w:rPr>
          <w:rtl/>
        </w:rPr>
        <w:t xml:space="preserve"> واذا عملت </w:t>
      </w:r>
      <w:r w:rsidR="00E11838">
        <w:rPr>
          <w:rtl/>
        </w:rPr>
        <w:t xml:space="preserve">سيّئة </w:t>
      </w:r>
      <w:r>
        <w:rPr>
          <w:rtl/>
        </w:rPr>
        <w:t>فاعمل حسنة تمحوها.</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444" w:name="_Toc302476563"/>
      <w:bookmarkStart w:id="445" w:name="_Toc303591229"/>
      <w:bookmarkStart w:id="446" w:name="_Toc303591741"/>
      <w:bookmarkStart w:id="447" w:name="_Toc303593066"/>
      <w:bookmarkStart w:id="448" w:name="_Toc303593255"/>
      <w:bookmarkStart w:id="449" w:name="_Toc303629095"/>
      <w:bookmarkStart w:id="450" w:name="_Toc305219345"/>
      <w:bookmarkStart w:id="451" w:name="_Toc377675485"/>
      <w:bookmarkStart w:id="452" w:name="_Toc252139688"/>
      <w:r>
        <w:rPr>
          <w:rtl/>
        </w:rPr>
        <w:t>99</w:t>
      </w:r>
      <w:r w:rsidR="00A90B9E">
        <w:rPr>
          <w:rtl/>
        </w:rPr>
        <w:t xml:space="preserve"> - </w:t>
      </w:r>
      <w:r>
        <w:rPr>
          <w:rtl/>
        </w:rPr>
        <w:t>باب صحة التوبة من المرتد</w:t>
      </w:r>
      <w:bookmarkEnd w:id="444"/>
      <w:bookmarkEnd w:id="445"/>
      <w:bookmarkEnd w:id="446"/>
      <w:bookmarkEnd w:id="447"/>
      <w:bookmarkEnd w:id="448"/>
      <w:bookmarkEnd w:id="449"/>
      <w:bookmarkEnd w:id="450"/>
      <w:bookmarkEnd w:id="451"/>
      <w:bookmarkEnd w:id="452"/>
    </w:p>
    <w:p w:rsidR="00502E84" w:rsidRDefault="00502E84" w:rsidP="00A90B9E">
      <w:pPr>
        <w:pStyle w:val="libNormal"/>
        <w:rPr>
          <w:rtl/>
        </w:rPr>
      </w:pPr>
      <w:r w:rsidRPr="00BA6C6A">
        <w:rPr>
          <w:rStyle w:val="libNormalChar"/>
          <w:rtl/>
        </w:rPr>
        <w:t>[ 21099 ]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محبوب وغيره</w:t>
      </w:r>
      <w:r w:rsidR="00A90B9E">
        <w:rPr>
          <w:rtl/>
        </w:rPr>
        <w:t>،</w:t>
      </w:r>
      <w:r>
        <w:rPr>
          <w:rtl/>
        </w:rPr>
        <w:t xml:space="preserve"> عن العلاء بن رزين</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امالي الصدوق</w:t>
      </w:r>
      <w:r w:rsidR="00A93B6D">
        <w:rPr>
          <w:rtl/>
        </w:rPr>
        <w:t>:</w:t>
      </w:r>
      <w:r>
        <w:rPr>
          <w:rtl/>
        </w:rPr>
        <w:t xml:space="preserve"> 209 </w:t>
      </w:r>
      <w:r w:rsidR="00BA6C6A">
        <w:rPr>
          <w:rtl/>
        </w:rPr>
        <w:t>/</w:t>
      </w:r>
      <w:r>
        <w:rPr>
          <w:rtl/>
        </w:rPr>
        <w:t xml:space="preserve"> 1</w:t>
      </w:r>
      <w:r w:rsidR="00A90B9E">
        <w:rPr>
          <w:rtl/>
        </w:rPr>
        <w:t>،</w:t>
      </w:r>
      <w:r>
        <w:rPr>
          <w:rtl/>
        </w:rPr>
        <w:t xml:space="preserve"> والكافي 2</w:t>
      </w:r>
      <w:r w:rsidR="00A93B6D">
        <w:rPr>
          <w:rtl/>
        </w:rPr>
        <w:t>:</w:t>
      </w:r>
      <w:r>
        <w:rPr>
          <w:rtl/>
        </w:rPr>
        <w:t xml:space="preserve"> 331 </w:t>
      </w:r>
      <w:r w:rsidR="00BA6C6A">
        <w:rPr>
          <w:rtl/>
        </w:rPr>
        <w:t>/</w:t>
      </w:r>
      <w:r>
        <w:rPr>
          <w:rtl/>
        </w:rPr>
        <w:t xml:space="preserve"> 18.</w:t>
      </w:r>
    </w:p>
    <w:p w:rsidR="00502E84" w:rsidRDefault="00502E84" w:rsidP="00E521F4">
      <w:pPr>
        <w:pStyle w:val="libFootnote0"/>
        <w:rPr>
          <w:rtl/>
        </w:rPr>
      </w:pPr>
      <w:r>
        <w:rPr>
          <w:rtl/>
        </w:rPr>
        <w:t>5</w:t>
      </w:r>
      <w:r w:rsidR="00A90B9E">
        <w:rPr>
          <w:rtl/>
        </w:rPr>
        <w:t xml:space="preserve"> - </w:t>
      </w:r>
      <w:r>
        <w:rPr>
          <w:rtl/>
        </w:rPr>
        <w:t>امالي الطوسي 1</w:t>
      </w:r>
      <w:r w:rsidR="00A93B6D">
        <w:rPr>
          <w:rtl/>
        </w:rPr>
        <w:t>:</w:t>
      </w:r>
      <w:r>
        <w:rPr>
          <w:rtl/>
        </w:rPr>
        <w:t xml:space="preserve"> 189.</w:t>
      </w:r>
    </w:p>
    <w:p w:rsidR="00502E84" w:rsidRPr="003B770B" w:rsidRDefault="00502E84" w:rsidP="00E521F4">
      <w:pPr>
        <w:pStyle w:val="libFootnote0"/>
        <w:rPr>
          <w:rtl/>
        </w:rPr>
      </w:pPr>
      <w:r w:rsidRPr="003B770B">
        <w:rPr>
          <w:rtl/>
        </w:rPr>
        <w:t>(1) في المصدر</w:t>
      </w:r>
      <w:r w:rsidR="00A93B6D">
        <w:rPr>
          <w:rtl/>
        </w:rPr>
        <w:t>:</w:t>
      </w:r>
      <w:r w:rsidRPr="003B770B">
        <w:rPr>
          <w:rtl/>
        </w:rPr>
        <w:t xml:space="preserve"> حبيب</w:t>
      </w:r>
      <w:r w:rsidR="00A90B9E">
        <w:rPr>
          <w:rtl/>
        </w:rPr>
        <w:t>،</w:t>
      </w:r>
      <w:r w:rsidRPr="003B770B">
        <w:rPr>
          <w:rtl/>
        </w:rPr>
        <w:t xml:space="preserve"> عن ميمون بن ابي شبيب.</w:t>
      </w:r>
    </w:p>
    <w:p w:rsidR="00502E84" w:rsidRPr="003B770B" w:rsidRDefault="00502E84" w:rsidP="00E521F4">
      <w:pPr>
        <w:pStyle w:val="libFootnote0"/>
        <w:rPr>
          <w:rtl/>
        </w:rPr>
      </w:pPr>
      <w:r w:rsidRPr="003B770B">
        <w:rPr>
          <w:rtl/>
        </w:rPr>
        <w:t xml:space="preserve">(2) تقدم في الحديث 1 من الباب 85 من هذه </w:t>
      </w:r>
      <w:r w:rsidR="00F76FF2">
        <w:rPr>
          <w:rtl/>
        </w:rPr>
        <w:t>الأبواب</w:t>
      </w:r>
      <w:r w:rsidRPr="003B770B">
        <w:rPr>
          <w:rtl/>
        </w:rPr>
        <w:t>.</w:t>
      </w:r>
    </w:p>
    <w:p w:rsidR="00502E84" w:rsidRDefault="00502E84" w:rsidP="00E521F4">
      <w:pPr>
        <w:pStyle w:val="libFootnote0"/>
        <w:rPr>
          <w:rtl/>
        </w:rPr>
      </w:pPr>
      <w:r>
        <w:rPr>
          <w:rtl/>
        </w:rPr>
        <w:t xml:space="preserve">ويأتي ما </w:t>
      </w:r>
      <w:r w:rsidR="00921D19">
        <w:rPr>
          <w:rtl/>
        </w:rPr>
        <w:t xml:space="preserve">يدلّ </w:t>
      </w:r>
      <w:r>
        <w:rPr>
          <w:rtl/>
        </w:rPr>
        <w:t>عليه في الحديث 17 من الباب 46 من ابواب ما يكتسب به.</w:t>
      </w:r>
    </w:p>
    <w:p w:rsidR="00502E84" w:rsidRDefault="00502E84" w:rsidP="0046410A">
      <w:pPr>
        <w:pStyle w:val="libFootnoteCenterBold"/>
        <w:rPr>
          <w:rtl/>
        </w:rPr>
      </w:pPr>
      <w:r>
        <w:rPr>
          <w:rtl/>
        </w:rPr>
        <w:t>الباب 99</w:t>
      </w:r>
    </w:p>
    <w:p w:rsidR="00502E84" w:rsidRDefault="00502E84" w:rsidP="0046410A">
      <w:pPr>
        <w:pStyle w:val="libFootnoteCenterBold"/>
      </w:pPr>
      <w:r>
        <w:rPr>
          <w:rtl/>
        </w:rPr>
        <w:t>فيه حديث واحد</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334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كان مؤمنا فعمل </w:t>
      </w:r>
      <w:r w:rsidR="007D728D">
        <w:rPr>
          <w:rtl/>
        </w:rPr>
        <w:t xml:space="preserve">خيراً </w:t>
      </w:r>
      <w:r>
        <w:rPr>
          <w:rtl/>
        </w:rPr>
        <w:t xml:space="preserve">في إيمانه </w:t>
      </w:r>
      <w:r w:rsidR="004511F4">
        <w:rPr>
          <w:rtl/>
        </w:rPr>
        <w:t xml:space="preserve">ثمّ </w:t>
      </w:r>
      <w:r>
        <w:rPr>
          <w:rtl/>
        </w:rPr>
        <w:t xml:space="preserve">أصابته فتنة فكفر </w:t>
      </w:r>
      <w:r w:rsidR="004511F4">
        <w:rPr>
          <w:rtl/>
        </w:rPr>
        <w:t xml:space="preserve">ثمّ </w:t>
      </w:r>
      <w:r>
        <w:rPr>
          <w:rtl/>
        </w:rPr>
        <w:t>تاب بعد كفره ك</w:t>
      </w:r>
      <w:r w:rsidR="0046410A">
        <w:rPr>
          <w:rFonts w:hint="cs"/>
          <w:rtl/>
        </w:rPr>
        <w:t>ُ</w:t>
      </w:r>
      <w:r>
        <w:rPr>
          <w:rtl/>
        </w:rPr>
        <w:t xml:space="preserve">تب له وحسب له </w:t>
      </w:r>
      <w:r w:rsidR="00070C51">
        <w:rPr>
          <w:rtl/>
        </w:rPr>
        <w:t xml:space="preserve">كلّ </w:t>
      </w:r>
      <w:r>
        <w:rPr>
          <w:rtl/>
        </w:rPr>
        <w:t>شيء كان عمله في ايمانه</w:t>
      </w:r>
      <w:r w:rsidR="00A90B9E">
        <w:rPr>
          <w:rtl/>
        </w:rPr>
        <w:t>،</w:t>
      </w:r>
      <w:r>
        <w:rPr>
          <w:rtl/>
        </w:rPr>
        <w:t xml:space="preserve"> ولا يبطله الكفر إذا تاب بعد كفره.</w:t>
      </w:r>
    </w:p>
    <w:p w:rsidR="00502E84" w:rsidRDefault="00502E84" w:rsidP="00A90B9E">
      <w:pPr>
        <w:pStyle w:val="libNormal0"/>
        <w:rPr>
          <w:rtl/>
        </w:rPr>
      </w:pPr>
      <w:r>
        <w:rPr>
          <w:rtl/>
        </w:rPr>
        <w:t>أقول</w:t>
      </w:r>
      <w:r w:rsidR="00A93B6D">
        <w:rPr>
          <w:rtl/>
        </w:rPr>
        <w:t>:</w:t>
      </w:r>
      <w:r>
        <w:rPr>
          <w:rtl/>
        </w:rPr>
        <w:t xml:space="preserve"> و</w:t>
      </w:r>
      <w:r w:rsidR="00921D19">
        <w:rPr>
          <w:rtl/>
        </w:rPr>
        <w:t xml:space="preserve">يدلّ </w:t>
      </w:r>
      <w:r>
        <w:rPr>
          <w:rtl/>
        </w:rPr>
        <w:t>عليه عموم أحاديث التوبة وإطلاقها</w:t>
      </w:r>
      <w:r w:rsidR="00A90B9E">
        <w:rPr>
          <w:rtl/>
        </w:rPr>
        <w:t>،</w:t>
      </w:r>
      <w:r>
        <w:rPr>
          <w:rtl/>
        </w:rPr>
        <w:t xml:space="preserve"> </w:t>
      </w:r>
      <w:r w:rsidR="009309C4">
        <w:rPr>
          <w:rtl/>
        </w:rPr>
        <w:t xml:space="preserve">وتقدّم </w:t>
      </w:r>
      <w:r>
        <w:rPr>
          <w:rtl/>
        </w:rPr>
        <w:t xml:space="preserve">ما </w:t>
      </w:r>
      <w:r w:rsidR="00921D19">
        <w:rPr>
          <w:rtl/>
        </w:rPr>
        <w:t xml:space="preserve">يدلّ </w:t>
      </w:r>
      <w:r>
        <w:rPr>
          <w:rtl/>
        </w:rPr>
        <w:t>على ذلك خصوصا</w:t>
      </w:r>
      <w:r w:rsidR="0046410A">
        <w:rPr>
          <w:rFonts w:hint="cs"/>
          <w:rtl/>
        </w:rPr>
        <w:t>ً</w:t>
      </w:r>
      <w:r>
        <w:rPr>
          <w:rtl/>
        </w:rPr>
        <w:t xml:space="preserve"> أيضا</w:t>
      </w:r>
      <w:r w:rsidR="0046410A">
        <w:rPr>
          <w:rFonts w:hint="cs"/>
          <w:rtl/>
        </w:rPr>
        <w:t>ً</w:t>
      </w:r>
      <w:r>
        <w:rPr>
          <w:rtl/>
        </w:rPr>
        <w:t xml:space="preserve">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على التفصيل في الحدود </w:t>
      </w:r>
      <w:r w:rsidRPr="00A90B9E">
        <w:rPr>
          <w:rStyle w:val="libFootnotenumChar"/>
          <w:rtl/>
        </w:rPr>
        <w:t>(2)</w:t>
      </w:r>
      <w:r>
        <w:rPr>
          <w:rtl/>
        </w:rPr>
        <w:t>.</w:t>
      </w:r>
    </w:p>
    <w:p w:rsidR="00502E84" w:rsidRDefault="00502E84" w:rsidP="00502E84">
      <w:pPr>
        <w:pStyle w:val="Heading2Center"/>
      </w:pPr>
      <w:bookmarkStart w:id="453" w:name="_Toc302476564"/>
      <w:bookmarkStart w:id="454" w:name="_Toc303591230"/>
      <w:bookmarkStart w:id="455" w:name="_Toc303591742"/>
      <w:bookmarkStart w:id="456" w:name="_Toc303593067"/>
      <w:bookmarkStart w:id="457" w:name="_Toc303593256"/>
      <w:bookmarkStart w:id="458" w:name="_Toc303629096"/>
      <w:bookmarkStart w:id="459" w:name="_Toc305219346"/>
      <w:bookmarkStart w:id="460" w:name="_Toc377675486"/>
      <w:bookmarkStart w:id="461" w:name="_Toc252139689"/>
      <w:r>
        <w:rPr>
          <w:rtl/>
        </w:rPr>
        <w:t>100</w:t>
      </w:r>
      <w:r w:rsidR="00A90B9E">
        <w:rPr>
          <w:rtl/>
        </w:rPr>
        <w:t xml:space="preserve"> - </w:t>
      </w:r>
      <w:r>
        <w:rPr>
          <w:rtl/>
        </w:rPr>
        <w:t xml:space="preserve">باب وجوب الاشتغال بصالح </w:t>
      </w:r>
      <w:bookmarkEnd w:id="453"/>
      <w:bookmarkEnd w:id="454"/>
      <w:bookmarkEnd w:id="455"/>
      <w:bookmarkEnd w:id="456"/>
      <w:bookmarkEnd w:id="457"/>
      <w:bookmarkEnd w:id="458"/>
      <w:bookmarkEnd w:id="459"/>
      <w:r w:rsidR="00DC5517">
        <w:rPr>
          <w:rtl/>
        </w:rPr>
        <w:t xml:space="preserve">الأعمال </w:t>
      </w:r>
      <w:bookmarkStart w:id="462" w:name="_Toc302476565"/>
      <w:bookmarkStart w:id="463" w:name="_Toc303591231"/>
      <w:bookmarkStart w:id="464" w:name="_Toc303591743"/>
      <w:bookmarkStart w:id="465" w:name="_Toc303593068"/>
      <w:bookmarkStart w:id="466" w:name="_Toc303593257"/>
      <w:bookmarkStart w:id="467" w:name="_Toc303629097"/>
      <w:bookmarkStart w:id="468" w:name="_Toc305219347"/>
      <w:r w:rsidR="00A90B9E">
        <w:rPr>
          <w:rtl/>
        </w:rPr>
        <w:t>ع</w:t>
      </w:r>
      <w:r>
        <w:rPr>
          <w:rtl/>
        </w:rPr>
        <w:t>ن الاهل والمال</w:t>
      </w:r>
      <w:bookmarkEnd w:id="460"/>
      <w:bookmarkEnd w:id="461"/>
      <w:bookmarkEnd w:id="462"/>
      <w:bookmarkEnd w:id="463"/>
      <w:bookmarkEnd w:id="464"/>
      <w:bookmarkEnd w:id="465"/>
      <w:bookmarkEnd w:id="466"/>
      <w:bookmarkEnd w:id="467"/>
      <w:bookmarkEnd w:id="468"/>
    </w:p>
    <w:p w:rsidR="00502E84" w:rsidRDefault="00502E84" w:rsidP="00202B1A">
      <w:pPr>
        <w:pStyle w:val="libNormal"/>
        <w:rPr>
          <w:rtl/>
        </w:rPr>
      </w:pPr>
      <w:r w:rsidRPr="00BA6C6A">
        <w:rPr>
          <w:rStyle w:val="libNormalChar"/>
          <w:rtl/>
        </w:rPr>
        <w:t>[ 21100 ]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عمرو بن عثمان</w:t>
      </w:r>
      <w:r w:rsidR="00A90B9E">
        <w:rPr>
          <w:rtl/>
        </w:rPr>
        <w:t>،</w:t>
      </w:r>
      <w:r>
        <w:rPr>
          <w:rtl/>
        </w:rPr>
        <w:t xml:space="preserve"> 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أحمد بن </w:t>
      </w:r>
      <w:r w:rsidR="00021793">
        <w:rPr>
          <w:rtl/>
        </w:rPr>
        <w:t>محمّد</w:t>
      </w:r>
      <w:r w:rsidR="00E52184">
        <w:rPr>
          <w:rtl/>
        </w:rPr>
        <w:t xml:space="preserve"> </w:t>
      </w:r>
      <w:r>
        <w:rPr>
          <w:rtl/>
        </w:rPr>
        <w:t>بن أبي نصر</w:t>
      </w:r>
      <w:r w:rsidR="00A90B9E">
        <w:rPr>
          <w:rtl/>
        </w:rPr>
        <w:t>،</w:t>
      </w:r>
      <w:r>
        <w:rPr>
          <w:rtl/>
        </w:rPr>
        <w:t xml:space="preserve"> والحسن بن علي </w:t>
      </w:r>
      <w:r w:rsidR="001E2943">
        <w:rPr>
          <w:rtl/>
        </w:rPr>
        <w:t>جميعاً</w:t>
      </w:r>
      <w:r w:rsidR="00A90B9E">
        <w:rPr>
          <w:rtl/>
        </w:rPr>
        <w:t>،</w:t>
      </w:r>
      <w:r>
        <w:rPr>
          <w:rtl/>
        </w:rPr>
        <w:t xml:space="preserve"> عن أبي جميلة</w:t>
      </w:r>
      <w:r w:rsidR="00A90B9E">
        <w:rPr>
          <w:rtl/>
        </w:rPr>
        <w:t>،</w:t>
      </w:r>
      <w:r>
        <w:rPr>
          <w:rtl/>
        </w:rPr>
        <w:t xml:space="preserve"> عن جابر</w:t>
      </w:r>
      <w:r w:rsidR="00A90B9E">
        <w:rPr>
          <w:rtl/>
        </w:rPr>
        <w:t>،</w:t>
      </w:r>
      <w:r>
        <w:rPr>
          <w:rtl/>
        </w:rPr>
        <w:t xml:space="preserve"> عن عبد الاعلى</w:t>
      </w:r>
      <w:r w:rsidR="00A90B9E">
        <w:rPr>
          <w:rtl/>
        </w:rPr>
        <w:t>،</w:t>
      </w:r>
      <w:r>
        <w:rPr>
          <w:rtl/>
        </w:rPr>
        <w:t xml:space="preserve"> 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إبراهيم</w:t>
      </w:r>
      <w:r w:rsidR="00A90B9E">
        <w:rPr>
          <w:rtl/>
        </w:rPr>
        <w:t>،</w:t>
      </w:r>
      <w:r>
        <w:rPr>
          <w:rtl/>
        </w:rPr>
        <w:t xml:space="preserve"> عن عبد الاعلى </w:t>
      </w:r>
      <w:r w:rsidRPr="00A90B9E">
        <w:rPr>
          <w:rStyle w:val="libFootnotenumChar"/>
          <w:rtl/>
        </w:rPr>
        <w:t>(</w:t>
      </w:r>
      <w:r w:rsidR="00202B1A">
        <w:rPr>
          <w:rStyle w:val="libFootnotenumChar"/>
          <w:rFonts w:hint="cs"/>
          <w:rtl/>
        </w:rPr>
        <w:t>3</w:t>
      </w:r>
      <w:r w:rsidRPr="00A90B9E">
        <w:rPr>
          <w:rStyle w:val="libFootnotenumChar"/>
          <w:rtl/>
        </w:rPr>
        <w:t>)</w:t>
      </w:r>
      <w:r w:rsidR="00A90B9E">
        <w:rPr>
          <w:rtl/>
        </w:rPr>
        <w:t>،</w:t>
      </w:r>
      <w:r>
        <w:rPr>
          <w:rtl/>
        </w:rPr>
        <w:t xml:space="preserve"> عن سويد بن غفلة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ابن آدم إذا كان في آخر يوم من أي</w:t>
      </w:r>
      <w:r w:rsidR="00C9254B">
        <w:rPr>
          <w:rFonts w:hint="cs"/>
          <w:rtl/>
        </w:rPr>
        <w:t>ّ</w:t>
      </w:r>
      <w:r>
        <w:rPr>
          <w:rtl/>
        </w:rPr>
        <w:t>ام الدنيا وأو</w:t>
      </w:r>
      <w:r w:rsidR="00C9254B">
        <w:rPr>
          <w:rFonts w:hint="cs"/>
          <w:rtl/>
        </w:rPr>
        <w:t>ّ</w:t>
      </w:r>
      <w:r>
        <w:rPr>
          <w:rtl/>
        </w:rPr>
        <w:t>ل يوم من أي</w:t>
      </w:r>
      <w:r w:rsidR="00C9254B">
        <w:rPr>
          <w:rFonts w:hint="cs"/>
          <w:rtl/>
        </w:rPr>
        <w:t>ّ</w:t>
      </w:r>
      <w:r>
        <w:rPr>
          <w:rtl/>
        </w:rPr>
        <w:t>ام الآخرة مث</w:t>
      </w:r>
      <w:r w:rsidR="00202B1A">
        <w:rPr>
          <w:rFonts w:hint="cs"/>
          <w:rtl/>
        </w:rPr>
        <w:t>ّ</w:t>
      </w:r>
      <w:r>
        <w:rPr>
          <w:rtl/>
        </w:rPr>
        <w:t>ل له ماله وولده وعمله فيلتفت إلى ماله فيقول</w:t>
      </w:r>
      <w:r w:rsidR="00A93B6D">
        <w:rPr>
          <w:rtl/>
        </w:rPr>
        <w:t>:</w:t>
      </w:r>
      <w:r>
        <w:rPr>
          <w:rtl/>
        </w:rPr>
        <w:t xml:space="preserve"> والله إني كنت عليك حريصا</w:t>
      </w:r>
      <w:r w:rsidR="0046410A">
        <w:rPr>
          <w:rFonts w:hint="cs"/>
          <w:rtl/>
        </w:rPr>
        <w:t>ً</w:t>
      </w:r>
      <w:r>
        <w:rPr>
          <w:rtl/>
        </w:rPr>
        <w:t xml:space="preserve"> شحيحا</w:t>
      </w:r>
      <w:r w:rsidR="0046410A">
        <w:rPr>
          <w:rFonts w:hint="cs"/>
          <w:rtl/>
        </w:rPr>
        <w:t>ً</w:t>
      </w:r>
      <w:r w:rsidR="00A90B9E">
        <w:rPr>
          <w:rtl/>
        </w:rPr>
        <w:t>،</w:t>
      </w:r>
      <w:r>
        <w:rPr>
          <w:rtl/>
        </w:rPr>
        <w:t xml:space="preserve"> فمالي عندك؟ فيقول</w:t>
      </w:r>
      <w:r w:rsidR="00A93B6D">
        <w:rPr>
          <w:rtl/>
        </w:rPr>
        <w:t>:</w:t>
      </w:r>
      <w:r>
        <w:rPr>
          <w:rtl/>
        </w:rPr>
        <w:t xml:space="preserve"> خذ مني كفنك</w:t>
      </w:r>
      <w:r w:rsidR="00A90B9E">
        <w:rPr>
          <w:rtl/>
        </w:rPr>
        <w:t>،</w:t>
      </w:r>
      <w:r>
        <w:rPr>
          <w:rtl/>
        </w:rPr>
        <w:t xml:space="preserve"> قال</w:t>
      </w:r>
      <w:r w:rsidR="00A93B6D">
        <w:rPr>
          <w:rtl/>
        </w:rPr>
        <w:t>:</w:t>
      </w:r>
      <w:r>
        <w:rPr>
          <w:rtl/>
        </w:rPr>
        <w:t xml:space="preserve"> فيلتفت إلى ولده فيقول</w:t>
      </w:r>
      <w:r w:rsidR="00A93B6D">
        <w:rPr>
          <w:rtl/>
        </w:rPr>
        <w:t>:</w:t>
      </w:r>
      <w:r>
        <w:rPr>
          <w:rtl/>
        </w:rPr>
        <w:t xml:space="preserve"> والله إني كنت لكم محب</w:t>
      </w:r>
      <w:r w:rsidR="00C9254B">
        <w:rPr>
          <w:rFonts w:hint="cs"/>
          <w:rtl/>
        </w:rPr>
        <w:t>ّ</w:t>
      </w:r>
      <w:r>
        <w:rPr>
          <w:rtl/>
        </w:rPr>
        <w:t>ا</w:t>
      </w:r>
      <w:r w:rsidR="00C9254B">
        <w:rPr>
          <w:rFonts w:hint="cs"/>
          <w:rtl/>
        </w:rPr>
        <w:t>ً</w:t>
      </w:r>
      <w:r>
        <w:rPr>
          <w:rtl/>
        </w:rPr>
        <w:t xml:space="preserve"> وإن</w:t>
      </w:r>
      <w:r w:rsidR="00C9254B">
        <w:rPr>
          <w:rFonts w:hint="cs"/>
          <w:rtl/>
        </w:rPr>
        <w:t>ّ</w:t>
      </w:r>
      <w:r>
        <w:rPr>
          <w:rtl/>
        </w:rPr>
        <w:t>ي كنت عليكم محاميا</w:t>
      </w:r>
      <w:r w:rsidR="00202B1A">
        <w:rPr>
          <w:rFonts w:hint="cs"/>
          <w:rtl/>
        </w:rPr>
        <w:t>ً</w:t>
      </w:r>
      <w:r>
        <w:rPr>
          <w:rtl/>
        </w:rPr>
        <w:t xml:space="preserve"> </w:t>
      </w:r>
    </w:p>
    <w:p w:rsidR="00502E84" w:rsidRDefault="00E521F4" w:rsidP="00E521F4">
      <w:pPr>
        <w:pStyle w:val="libLine"/>
        <w:rPr>
          <w:rtl/>
        </w:rPr>
      </w:pPr>
      <w:r>
        <w:rPr>
          <w:rtl/>
        </w:rPr>
        <w:t>____________________</w:t>
      </w:r>
    </w:p>
    <w:p w:rsidR="00502E84" w:rsidRPr="003B770B" w:rsidRDefault="00502E84" w:rsidP="00E521F4">
      <w:pPr>
        <w:pStyle w:val="libFootnote0"/>
        <w:rPr>
          <w:rtl/>
        </w:rPr>
      </w:pPr>
      <w:r w:rsidRPr="003B770B">
        <w:rPr>
          <w:rtl/>
        </w:rPr>
        <w:t xml:space="preserve">(1) تقدم في الحديث 10 من الباب 47 من هذه </w:t>
      </w:r>
      <w:r w:rsidR="00F76FF2">
        <w:rPr>
          <w:rtl/>
        </w:rPr>
        <w:t>الأبواب</w:t>
      </w:r>
      <w:r w:rsidR="00A90B9E">
        <w:rPr>
          <w:rtl/>
        </w:rPr>
        <w:t>،</w:t>
      </w:r>
      <w:r w:rsidRPr="003B770B">
        <w:rPr>
          <w:rtl/>
        </w:rPr>
        <w:t xml:space="preserve"> وفي الباب 30 من ابواب مقد</w:t>
      </w:r>
      <w:r w:rsidR="00202B1A">
        <w:rPr>
          <w:rFonts w:hint="cs"/>
          <w:rtl/>
        </w:rPr>
        <w:t>ّ</w:t>
      </w:r>
      <w:r w:rsidRPr="003B770B">
        <w:rPr>
          <w:rtl/>
        </w:rPr>
        <w:t>مة العبادات.</w:t>
      </w:r>
    </w:p>
    <w:p w:rsidR="00502E84" w:rsidRPr="003B770B" w:rsidRDefault="00502E84" w:rsidP="00E521F4">
      <w:pPr>
        <w:pStyle w:val="libFootnote0"/>
        <w:rPr>
          <w:rtl/>
        </w:rPr>
      </w:pPr>
      <w:r w:rsidRPr="003B770B">
        <w:rPr>
          <w:rtl/>
        </w:rPr>
        <w:t>(2) يأتي في الاحاديث 3</w:t>
      </w:r>
      <w:r w:rsidR="00A90B9E">
        <w:rPr>
          <w:rtl/>
        </w:rPr>
        <w:t>،</w:t>
      </w:r>
      <w:r w:rsidRPr="003B770B">
        <w:rPr>
          <w:rtl/>
        </w:rPr>
        <w:t xml:space="preserve"> 5</w:t>
      </w:r>
      <w:r w:rsidR="00A90B9E">
        <w:rPr>
          <w:rtl/>
        </w:rPr>
        <w:t>،</w:t>
      </w:r>
      <w:r w:rsidRPr="003B770B">
        <w:rPr>
          <w:rtl/>
        </w:rPr>
        <w:t xml:space="preserve"> 6 من الباب 1</w:t>
      </w:r>
      <w:r w:rsidR="00A90B9E">
        <w:rPr>
          <w:rtl/>
        </w:rPr>
        <w:t>،</w:t>
      </w:r>
      <w:r w:rsidRPr="003B770B">
        <w:rPr>
          <w:rtl/>
        </w:rPr>
        <w:t xml:space="preserve"> وفي الباب 3</w:t>
      </w:r>
      <w:r w:rsidR="00A90B9E">
        <w:rPr>
          <w:rtl/>
        </w:rPr>
        <w:t>،</w:t>
      </w:r>
      <w:r w:rsidRPr="003B770B">
        <w:rPr>
          <w:rtl/>
        </w:rPr>
        <w:t xml:space="preserve"> وفي الحديث 41 من الباب 10 من ابواب حد</w:t>
      </w:r>
      <w:r w:rsidR="00202B1A">
        <w:rPr>
          <w:rFonts w:hint="cs"/>
          <w:rtl/>
        </w:rPr>
        <w:t>ّ</w:t>
      </w:r>
      <w:r w:rsidRPr="003B770B">
        <w:rPr>
          <w:rtl/>
        </w:rPr>
        <w:t xml:space="preserve"> المرتد.</w:t>
      </w:r>
    </w:p>
    <w:p w:rsidR="00502E84" w:rsidRDefault="00502E84" w:rsidP="00202B1A">
      <w:pPr>
        <w:pStyle w:val="libFootnoteCenterBold"/>
        <w:rPr>
          <w:rtl/>
        </w:rPr>
      </w:pPr>
      <w:r>
        <w:rPr>
          <w:rtl/>
        </w:rPr>
        <w:t>الباب 100</w:t>
      </w:r>
    </w:p>
    <w:p w:rsidR="00502E84" w:rsidRDefault="00502E84" w:rsidP="00202B1A">
      <w:pPr>
        <w:pStyle w:val="libFootnoteCenterBold"/>
      </w:pPr>
      <w:r>
        <w:rPr>
          <w:rtl/>
        </w:rPr>
        <w:t xml:space="preserve">فيه </w:t>
      </w:r>
      <w:r w:rsidR="00202B1A">
        <w:rPr>
          <w:rtl/>
        </w:rPr>
        <w:t>حديثا</w:t>
      </w:r>
      <w:r>
        <w:rPr>
          <w:rtl/>
        </w:rPr>
        <w:t>ن</w:t>
      </w:r>
    </w:p>
    <w:p w:rsidR="00502E84" w:rsidRDefault="00502E84" w:rsidP="00E521F4">
      <w:pPr>
        <w:pStyle w:val="libFootnote0"/>
        <w:rPr>
          <w:rtl/>
        </w:rPr>
      </w:pPr>
      <w:r>
        <w:rPr>
          <w:rtl/>
        </w:rPr>
        <w:t>1</w:t>
      </w:r>
      <w:r w:rsidR="00A90B9E">
        <w:rPr>
          <w:rtl/>
        </w:rPr>
        <w:t xml:space="preserve"> - </w:t>
      </w:r>
      <w:r>
        <w:rPr>
          <w:rtl/>
        </w:rPr>
        <w:t>الكافي 3</w:t>
      </w:r>
      <w:r w:rsidR="00A93B6D">
        <w:rPr>
          <w:rtl/>
        </w:rPr>
        <w:t>:</w:t>
      </w:r>
      <w:r>
        <w:rPr>
          <w:rtl/>
        </w:rPr>
        <w:t xml:space="preserve"> 231 </w:t>
      </w:r>
      <w:r w:rsidR="00BA6C6A">
        <w:rPr>
          <w:rtl/>
        </w:rPr>
        <w:t>/</w:t>
      </w:r>
      <w:r>
        <w:rPr>
          <w:rtl/>
        </w:rPr>
        <w:t xml:space="preserve"> 1.</w:t>
      </w:r>
    </w:p>
    <w:p w:rsidR="00502E84" w:rsidRPr="003B770B" w:rsidRDefault="00502E84" w:rsidP="00202B1A">
      <w:pPr>
        <w:pStyle w:val="libFootnote0"/>
        <w:rPr>
          <w:rtl/>
        </w:rPr>
      </w:pPr>
      <w:r w:rsidRPr="003B770B">
        <w:rPr>
          <w:rtl/>
        </w:rPr>
        <w:t>(</w:t>
      </w:r>
      <w:r w:rsidR="00202B1A">
        <w:rPr>
          <w:rFonts w:hint="cs"/>
          <w:rtl/>
        </w:rPr>
        <w:t>3</w:t>
      </w:r>
      <w:r w:rsidRPr="003B770B">
        <w:rPr>
          <w:rtl/>
        </w:rPr>
        <w:t>) في الامالي</w:t>
      </w:r>
      <w:r w:rsidR="00A93B6D">
        <w:rPr>
          <w:rtl/>
        </w:rPr>
        <w:t>:</w:t>
      </w:r>
      <w:r w:rsidR="00752360">
        <w:rPr>
          <w:rtl/>
        </w:rPr>
        <w:t xml:space="preserve"> ابراهيم بن عبد ال</w:t>
      </w:r>
      <w:r w:rsidR="00752360">
        <w:rPr>
          <w:rFonts w:hint="cs"/>
          <w:rtl/>
        </w:rPr>
        <w:t>أ</w:t>
      </w:r>
      <w:r w:rsidRPr="003B770B">
        <w:rPr>
          <w:rtl/>
        </w:rPr>
        <w:t xml:space="preserve">على. </w:t>
      </w:r>
    </w:p>
    <w:p w:rsidR="00A90B9E" w:rsidRDefault="00A90B9E" w:rsidP="00E521F4">
      <w:pPr>
        <w:pStyle w:val="libNormal"/>
        <w:rPr>
          <w:rtl/>
        </w:rPr>
      </w:pPr>
      <w:r>
        <w:rPr>
          <w:rtl/>
        </w:rPr>
        <w:br w:type="page"/>
      </w:r>
    </w:p>
    <w:p w:rsidR="00502E84" w:rsidRDefault="00502E84" w:rsidP="007D5358">
      <w:pPr>
        <w:pStyle w:val="libNormal0"/>
        <w:rPr>
          <w:rtl/>
        </w:rPr>
      </w:pPr>
      <w:r>
        <w:rPr>
          <w:rtl/>
        </w:rPr>
        <w:lastRenderedPageBreak/>
        <w:t>فماذا عندكم؟ فيقولون</w:t>
      </w:r>
      <w:r w:rsidR="00A93B6D">
        <w:rPr>
          <w:rtl/>
        </w:rPr>
        <w:t>:</w:t>
      </w:r>
      <w:r>
        <w:rPr>
          <w:rtl/>
        </w:rPr>
        <w:t xml:space="preserve"> نوديك إلى حفرتك نواريك فيها</w:t>
      </w:r>
      <w:r w:rsidR="00A90B9E">
        <w:rPr>
          <w:rtl/>
        </w:rPr>
        <w:t>،</w:t>
      </w:r>
      <w:r>
        <w:rPr>
          <w:rtl/>
        </w:rPr>
        <w:t xml:space="preserve"> قال</w:t>
      </w:r>
      <w:r w:rsidR="00A93B6D">
        <w:rPr>
          <w:rtl/>
        </w:rPr>
        <w:t>:</w:t>
      </w:r>
      <w:r>
        <w:rPr>
          <w:rtl/>
        </w:rPr>
        <w:t xml:space="preserve"> فيلتفت إلى عمله فيقول</w:t>
      </w:r>
      <w:r w:rsidR="00A93B6D">
        <w:rPr>
          <w:rtl/>
        </w:rPr>
        <w:t>:</w:t>
      </w:r>
      <w:r>
        <w:rPr>
          <w:rtl/>
        </w:rPr>
        <w:t xml:space="preserve"> والله إني كنت فيك لزاهدا</w:t>
      </w:r>
      <w:r w:rsidR="00752360">
        <w:rPr>
          <w:rFonts w:hint="cs"/>
          <w:rtl/>
        </w:rPr>
        <w:t>ً</w:t>
      </w:r>
      <w:r w:rsidR="00A90B9E">
        <w:rPr>
          <w:rtl/>
        </w:rPr>
        <w:t>،</w:t>
      </w:r>
      <w:r>
        <w:rPr>
          <w:rtl/>
        </w:rPr>
        <w:t xml:space="preserve"> وإن كنت </w:t>
      </w:r>
      <w:r w:rsidR="007D5358" w:rsidRPr="00A90B9E">
        <w:rPr>
          <w:rStyle w:val="libFootnotenumChar"/>
          <w:rtl/>
        </w:rPr>
        <w:t>(</w:t>
      </w:r>
      <w:r w:rsidR="007D5358">
        <w:rPr>
          <w:rStyle w:val="libFootnotenumChar"/>
          <w:rFonts w:hint="cs"/>
          <w:rtl/>
        </w:rPr>
        <w:t>1</w:t>
      </w:r>
      <w:r w:rsidR="007D5358" w:rsidRPr="00A90B9E">
        <w:rPr>
          <w:rStyle w:val="libFootnotenumChar"/>
          <w:rtl/>
        </w:rPr>
        <w:t>)</w:t>
      </w:r>
      <w:r w:rsidR="007D5358">
        <w:rPr>
          <w:rFonts w:hint="cs"/>
          <w:rtl/>
        </w:rPr>
        <w:t xml:space="preserve"> </w:t>
      </w:r>
      <w:r>
        <w:rPr>
          <w:rtl/>
        </w:rPr>
        <w:t>لثقيلا</w:t>
      </w:r>
      <w:r w:rsidR="00752360">
        <w:rPr>
          <w:rFonts w:hint="cs"/>
          <w:rtl/>
        </w:rPr>
        <w:t>ً</w:t>
      </w:r>
      <w:r w:rsidR="00A90B9E">
        <w:rPr>
          <w:rtl/>
        </w:rPr>
        <w:t>،</w:t>
      </w:r>
      <w:r>
        <w:rPr>
          <w:rtl/>
        </w:rPr>
        <w:t xml:space="preserve"> فيقول</w:t>
      </w:r>
      <w:r w:rsidR="00A93B6D">
        <w:rPr>
          <w:rtl/>
        </w:rPr>
        <w:t>:</w:t>
      </w:r>
      <w:r>
        <w:rPr>
          <w:rtl/>
        </w:rPr>
        <w:t xml:space="preserve"> أنا قرينك في قبرك ويوم نشرك </w:t>
      </w:r>
      <w:r w:rsidR="007E7204">
        <w:rPr>
          <w:rtl/>
        </w:rPr>
        <w:t xml:space="preserve">حتّى </w:t>
      </w:r>
      <w:r w:rsidR="00752360">
        <w:rPr>
          <w:rFonts w:hint="cs"/>
          <w:rtl/>
        </w:rPr>
        <w:t>أ</w:t>
      </w:r>
      <w:r>
        <w:rPr>
          <w:rtl/>
        </w:rPr>
        <w:t>عرض أنا وأنت على ربك ... الحديث.</w:t>
      </w:r>
    </w:p>
    <w:p w:rsidR="00502E84" w:rsidRPr="00AF452D" w:rsidRDefault="00502E84" w:rsidP="007D5358">
      <w:pPr>
        <w:pStyle w:val="libNormal"/>
        <w:rPr>
          <w:rtl/>
        </w:rPr>
      </w:pPr>
      <w:r w:rsidRPr="00AF452D">
        <w:rPr>
          <w:rtl/>
        </w:rPr>
        <w:t xml:space="preserve">ورواه الصدوق </w:t>
      </w:r>
      <w:r w:rsidR="00786314">
        <w:rPr>
          <w:rtl/>
        </w:rPr>
        <w:t xml:space="preserve">مرسلاً </w:t>
      </w:r>
      <w:r w:rsidRPr="00A90B9E">
        <w:rPr>
          <w:rStyle w:val="libFootnotenumChar"/>
          <w:rtl/>
        </w:rPr>
        <w:t>(</w:t>
      </w:r>
      <w:r w:rsidR="007D5358">
        <w:rPr>
          <w:rStyle w:val="libFootnotenumChar"/>
          <w:rFonts w:hint="cs"/>
          <w:rtl/>
        </w:rPr>
        <w:t>2</w:t>
      </w:r>
      <w:r w:rsidRPr="00A90B9E">
        <w:rPr>
          <w:rStyle w:val="libFootnotenumChar"/>
          <w:rtl/>
        </w:rPr>
        <w:t>)</w:t>
      </w:r>
      <w:r w:rsidRPr="00AF452D">
        <w:rPr>
          <w:rtl/>
        </w:rPr>
        <w:t>.</w:t>
      </w:r>
    </w:p>
    <w:p w:rsidR="00502E84" w:rsidRPr="00AF452D" w:rsidRDefault="00502E84" w:rsidP="007D5358">
      <w:pPr>
        <w:pStyle w:val="libNormal"/>
        <w:rPr>
          <w:rtl/>
        </w:rPr>
      </w:pPr>
      <w:r w:rsidRPr="00AF452D">
        <w:rPr>
          <w:rtl/>
        </w:rPr>
        <w:t xml:space="preserve">ورواه الطوسي في </w:t>
      </w:r>
      <w:r w:rsidRPr="00E521F4">
        <w:rPr>
          <w:rStyle w:val="libNormalChar"/>
          <w:rtl/>
        </w:rPr>
        <w:t xml:space="preserve">( </w:t>
      </w:r>
      <w:r w:rsidR="007D5358">
        <w:rPr>
          <w:rtl/>
        </w:rPr>
        <w:t>ال</w:t>
      </w:r>
      <w:r w:rsidR="007D5358">
        <w:rPr>
          <w:rFonts w:hint="cs"/>
          <w:rtl/>
        </w:rPr>
        <w:t>أ</w:t>
      </w:r>
      <w:r w:rsidRPr="00AF452D">
        <w:rPr>
          <w:rtl/>
        </w:rPr>
        <w:t>مالي</w:t>
      </w:r>
      <w:r w:rsidRPr="00E521F4">
        <w:rPr>
          <w:rStyle w:val="libNormalChar"/>
          <w:rtl/>
        </w:rPr>
        <w:t xml:space="preserve"> )</w:t>
      </w:r>
      <w:r w:rsidRPr="00AF452D">
        <w:rPr>
          <w:rtl/>
        </w:rPr>
        <w:t xml:space="preserve"> عن أبيه</w:t>
      </w:r>
      <w:r w:rsidR="00A90B9E">
        <w:rPr>
          <w:rtl/>
        </w:rPr>
        <w:t>،</w:t>
      </w:r>
      <w:r w:rsidRPr="00AF452D">
        <w:rPr>
          <w:rtl/>
        </w:rPr>
        <w:t xml:space="preserve"> عن ابن الصلت</w:t>
      </w:r>
      <w:r w:rsidR="00A90B9E">
        <w:rPr>
          <w:rtl/>
        </w:rPr>
        <w:t>،</w:t>
      </w:r>
      <w:r w:rsidRPr="00AF452D">
        <w:rPr>
          <w:rtl/>
        </w:rPr>
        <w:t xml:space="preserve"> عن ابن عقدة</w:t>
      </w:r>
      <w:r w:rsidR="00A90B9E">
        <w:rPr>
          <w:rtl/>
        </w:rPr>
        <w:t>،</w:t>
      </w:r>
      <w:r w:rsidRPr="00AF452D">
        <w:rPr>
          <w:rtl/>
        </w:rPr>
        <w:t xml:space="preserve"> عن عباد</w:t>
      </w:r>
      <w:r w:rsidR="00A90B9E">
        <w:rPr>
          <w:rtl/>
        </w:rPr>
        <w:t>،</w:t>
      </w:r>
      <w:r w:rsidRPr="00AF452D">
        <w:rPr>
          <w:rtl/>
        </w:rPr>
        <w:t xml:space="preserve"> عن عمه</w:t>
      </w:r>
      <w:r w:rsidR="00A90B9E">
        <w:rPr>
          <w:rtl/>
        </w:rPr>
        <w:t>،</w:t>
      </w:r>
      <w:r w:rsidRPr="00AF452D">
        <w:rPr>
          <w:rtl/>
        </w:rPr>
        <w:t xml:space="preserve"> عن أبيه</w:t>
      </w:r>
      <w:r w:rsidR="00A90B9E">
        <w:rPr>
          <w:rtl/>
        </w:rPr>
        <w:t>،</w:t>
      </w:r>
      <w:r w:rsidRPr="00AF452D">
        <w:rPr>
          <w:rtl/>
        </w:rPr>
        <w:t xml:space="preserve"> عن جابر مثله </w:t>
      </w:r>
      <w:r w:rsidRPr="00A90B9E">
        <w:rPr>
          <w:rStyle w:val="libFootnotenumChar"/>
          <w:rtl/>
        </w:rPr>
        <w:t>(</w:t>
      </w:r>
      <w:r w:rsidR="007D5358">
        <w:rPr>
          <w:rStyle w:val="libFootnotenumChar"/>
          <w:rFonts w:hint="cs"/>
          <w:rtl/>
        </w:rPr>
        <w:t>3</w:t>
      </w:r>
      <w:r w:rsidRPr="00A90B9E">
        <w:rPr>
          <w:rStyle w:val="libFootnotenumChar"/>
          <w:rtl/>
        </w:rPr>
        <w:t>)</w:t>
      </w:r>
      <w:r w:rsidRPr="00AF452D">
        <w:rPr>
          <w:rtl/>
        </w:rPr>
        <w:t xml:space="preserve">. </w:t>
      </w:r>
    </w:p>
    <w:p w:rsidR="00502E84" w:rsidRDefault="00502E84" w:rsidP="00A90B9E">
      <w:pPr>
        <w:pStyle w:val="libNormal"/>
        <w:rPr>
          <w:rtl/>
        </w:rPr>
      </w:pPr>
      <w:r w:rsidRPr="00BA6C6A">
        <w:rPr>
          <w:rStyle w:val="libNormalChar"/>
          <w:rtl/>
        </w:rPr>
        <w:t>[ 21101 ]</w:t>
      </w:r>
      <w:r>
        <w:rPr>
          <w:rtl/>
        </w:rPr>
        <w:t xml:space="preserve"> 2</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وفي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021793">
        <w:rPr>
          <w:rtl/>
        </w:rPr>
        <w:t>محمّد</w:t>
      </w:r>
      <w:r w:rsidR="00E52184">
        <w:rPr>
          <w:rtl/>
        </w:rPr>
        <w:t xml:space="preserve"> </w:t>
      </w:r>
      <w:r>
        <w:rPr>
          <w:rtl/>
        </w:rPr>
        <w:t>بن على ماجيلويه</w:t>
      </w:r>
      <w:r w:rsidR="00A90B9E">
        <w:rPr>
          <w:rtl/>
        </w:rPr>
        <w:t>،</w:t>
      </w:r>
      <w:r>
        <w:rPr>
          <w:rtl/>
        </w:rPr>
        <w:t xml:space="preserve"> عن عمه </w:t>
      </w:r>
      <w:r w:rsidR="00021793">
        <w:rPr>
          <w:rtl/>
        </w:rPr>
        <w:t>محمّد</w:t>
      </w:r>
      <w:r w:rsidR="00E52184">
        <w:rPr>
          <w:rtl/>
        </w:rPr>
        <w:t xml:space="preserve"> </w:t>
      </w:r>
      <w:r>
        <w:rPr>
          <w:rtl/>
        </w:rPr>
        <w:t>بن أبي القاسم</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زياد</w:t>
      </w:r>
      <w:r w:rsidR="00A90B9E">
        <w:rPr>
          <w:rtl/>
        </w:rPr>
        <w:t>،</w:t>
      </w:r>
      <w:r>
        <w:rPr>
          <w:rtl/>
        </w:rPr>
        <w:t xml:space="preserve"> عن الصادق</w:t>
      </w:r>
      <w:r w:rsidR="00A90B9E">
        <w:rPr>
          <w:rtl/>
        </w:rPr>
        <w:t>،</w:t>
      </w:r>
      <w:r>
        <w:rPr>
          <w:rtl/>
        </w:rPr>
        <w:t xml:space="preserve"> عن آبائه</w:t>
      </w:r>
      <w:r w:rsidR="007D5358">
        <w:rPr>
          <w:rFonts w:hint="cs"/>
          <w:rtl/>
        </w:rPr>
        <w:t xml:space="preserve"> (</w:t>
      </w:r>
      <w:r>
        <w:rPr>
          <w:rtl/>
        </w:rPr>
        <w:t xml:space="preserve"> </w:t>
      </w:r>
      <w:r w:rsidR="00A90B9E" w:rsidRPr="00A90B9E">
        <w:rPr>
          <w:rStyle w:val="libAlaemChar"/>
          <w:rFonts w:hint="cs"/>
          <w:rtl/>
        </w:rPr>
        <w:t>عليهم‌السلام</w:t>
      </w:r>
      <w:r>
        <w:rPr>
          <w:rtl/>
        </w:rPr>
        <w:t xml:space="preserve"> </w:t>
      </w:r>
      <w:r w:rsidR="007D5358">
        <w:rPr>
          <w:rFonts w:hint="cs"/>
          <w:rtl/>
        </w:rPr>
        <w:t xml:space="preserve">) </w:t>
      </w:r>
      <w:r>
        <w:rPr>
          <w:rtl/>
        </w:rPr>
        <w:t>قال</w:t>
      </w:r>
      <w:r w:rsidR="00A93B6D">
        <w:rPr>
          <w:rtl/>
        </w:rPr>
        <w:t>:</w:t>
      </w:r>
      <w:r>
        <w:rPr>
          <w:rtl/>
        </w:rPr>
        <w:t xml:space="preserve"> قال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7D5358">
        <w:rPr>
          <w:rFonts w:hint="cs"/>
          <w:rtl/>
        </w:rPr>
        <w:t>ّ</w:t>
      </w:r>
      <w:r>
        <w:rPr>
          <w:rtl/>
        </w:rPr>
        <w:t xml:space="preserve"> للمرء المسلم ثلاثة أخل</w:t>
      </w:r>
      <w:r w:rsidR="007D5358">
        <w:rPr>
          <w:rFonts w:hint="cs"/>
          <w:rtl/>
        </w:rPr>
        <w:t>ّ</w:t>
      </w:r>
      <w:r>
        <w:rPr>
          <w:rtl/>
        </w:rPr>
        <w:t>اء</w:t>
      </w:r>
      <w:r w:rsidR="00A93B6D">
        <w:rPr>
          <w:rtl/>
        </w:rPr>
        <w:t>:</w:t>
      </w:r>
      <w:r>
        <w:rPr>
          <w:rtl/>
        </w:rPr>
        <w:t xml:space="preserve"> فخليل يقول له</w:t>
      </w:r>
      <w:r w:rsidR="00A93B6D">
        <w:rPr>
          <w:rtl/>
        </w:rPr>
        <w:t>:</w:t>
      </w:r>
      <w:r>
        <w:rPr>
          <w:rtl/>
        </w:rPr>
        <w:t xml:space="preserve"> أنا معك حي</w:t>
      </w:r>
      <w:r w:rsidR="007D5358">
        <w:rPr>
          <w:rFonts w:hint="cs"/>
          <w:rtl/>
        </w:rPr>
        <w:t>ّ</w:t>
      </w:r>
      <w:r>
        <w:rPr>
          <w:rtl/>
        </w:rPr>
        <w:t>ا</w:t>
      </w:r>
      <w:r w:rsidR="007D5358">
        <w:rPr>
          <w:rFonts w:hint="cs"/>
          <w:rtl/>
        </w:rPr>
        <w:t>ً</w:t>
      </w:r>
      <w:r>
        <w:rPr>
          <w:rtl/>
        </w:rPr>
        <w:t xml:space="preserve"> وميتا</w:t>
      </w:r>
      <w:r w:rsidR="007D5358">
        <w:rPr>
          <w:rFonts w:hint="cs"/>
          <w:rtl/>
        </w:rPr>
        <w:t>ً</w:t>
      </w:r>
      <w:r>
        <w:rPr>
          <w:rtl/>
        </w:rPr>
        <w:t xml:space="preserve"> وهو عمله</w:t>
      </w:r>
      <w:r w:rsidR="00A90B9E">
        <w:rPr>
          <w:rtl/>
        </w:rPr>
        <w:t>،</w:t>
      </w:r>
      <w:r>
        <w:rPr>
          <w:rtl/>
        </w:rPr>
        <w:t xml:space="preserve"> وخليل يقول له</w:t>
      </w:r>
      <w:r w:rsidR="00A93B6D">
        <w:rPr>
          <w:rtl/>
        </w:rPr>
        <w:t>:</w:t>
      </w:r>
      <w:r>
        <w:rPr>
          <w:rtl/>
        </w:rPr>
        <w:t xml:space="preserve"> أنا معك </w:t>
      </w:r>
      <w:r w:rsidR="007E7204">
        <w:rPr>
          <w:rtl/>
        </w:rPr>
        <w:t xml:space="preserve">حتّى </w:t>
      </w:r>
      <w:r>
        <w:rPr>
          <w:rtl/>
        </w:rPr>
        <w:t>تموت وهو ماله فاذا مات صار للوارث</w:t>
      </w:r>
      <w:r w:rsidR="00A90B9E">
        <w:rPr>
          <w:rtl/>
        </w:rPr>
        <w:t>،</w:t>
      </w:r>
      <w:r>
        <w:rPr>
          <w:rtl/>
        </w:rPr>
        <w:t xml:space="preserve"> وخليل يقول له</w:t>
      </w:r>
      <w:r w:rsidR="00A93B6D">
        <w:rPr>
          <w:rtl/>
        </w:rPr>
        <w:t>:</w:t>
      </w:r>
      <w:r>
        <w:rPr>
          <w:rtl/>
        </w:rPr>
        <w:t xml:space="preserve"> أنا معك إلى باب قبرك </w:t>
      </w:r>
      <w:r w:rsidR="004511F4">
        <w:rPr>
          <w:rtl/>
        </w:rPr>
        <w:t xml:space="preserve">ثمّ </w:t>
      </w:r>
      <w:r w:rsidR="007D5358">
        <w:rPr>
          <w:rFonts w:hint="cs"/>
          <w:rtl/>
        </w:rPr>
        <w:t>أُ</w:t>
      </w:r>
      <w:r>
        <w:rPr>
          <w:rtl/>
        </w:rPr>
        <w:t>خليك وهو ولده.</w:t>
      </w:r>
    </w:p>
    <w:p w:rsidR="00502E84" w:rsidRDefault="00502E84" w:rsidP="007D5358">
      <w:pPr>
        <w:pStyle w:val="libNormal"/>
        <w:rPr>
          <w:rtl/>
        </w:rPr>
      </w:pP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الحميري</w:t>
      </w:r>
      <w:r w:rsidR="00A90B9E">
        <w:rPr>
          <w:rtl/>
        </w:rPr>
        <w:t>،</w:t>
      </w:r>
      <w:r>
        <w:rPr>
          <w:rtl/>
        </w:rPr>
        <w:t xml:space="preserve"> عن هارون بن مسلم مثله </w:t>
      </w:r>
      <w:r w:rsidRPr="00A90B9E">
        <w:rPr>
          <w:rStyle w:val="libFootnotenumChar"/>
          <w:rtl/>
        </w:rPr>
        <w:t>(</w:t>
      </w:r>
      <w:r w:rsidR="007D5358">
        <w:rPr>
          <w:rStyle w:val="libFootnotenumChar"/>
          <w:rFonts w:hint="cs"/>
          <w:rtl/>
        </w:rPr>
        <w:t>4</w:t>
      </w:r>
      <w:r w:rsidRPr="00A90B9E">
        <w:rPr>
          <w:rStyle w:val="libFootnotenumChar"/>
          <w:rtl/>
        </w:rPr>
        <w:t>)</w:t>
      </w:r>
      <w:r>
        <w:rPr>
          <w:rtl/>
        </w:rPr>
        <w:t>.</w:t>
      </w:r>
    </w:p>
    <w:p w:rsidR="00502E84" w:rsidRDefault="00502E84" w:rsidP="007D5358">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7D5358">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1B6594" w:rsidRDefault="00502E84" w:rsidP="007D5358">
      <w:pPr>
        <w:pStyle w:val="libFootnote0"/>
        <w:rPr>
          <w:rtl/>
        </w:rPr>
      </w:pPr>
      <w:r w:rsidRPr="001B6594">
        <w:rPr>
          <w:rtl/>
        </w:rPr>
        <w:t>(</w:t>
      </w:r>
      <w:r w:rsidR="007D5358">
        <w:rPr>
          <w:rFonts w:hint="cs"/>
          <w:rtl/>
        </w:rPr>
        <w:t>1</w:t>
      </w:r>
      <w:r w:rsidRPr="001B6594">
        <w:rPr>
          <w:rtl/>
        </w:rPr>
        <w:t>) في المصدر</w:t>
      </w:r>
      <w:r w:rsidR="00A93B6D">
        <w:rPr>
          <w:rtl/>
        </w:rPr>
        <w:t>:</w:t>
      </w:r>
      <w:r w:rsidRPr="001B6594">
        <w:rPr>
          <w:rtl/>
        </w:rPr>
        <w:t xml:space="preserve"> وان كنت عليّ</w:t>
      </w:r>
      <w:r w:rsidR="007D5358">
        <w:rPr>
          <w:rFonts w:hint="cs"/>
          <w:rtl/>
        </w:rPr>
        <w:t>َ</w:t>
      </w:r>
      <w:r w:rsidRPr="001B6594">
        <w:rPr>
          <w:rtl/>
        </w:rPr>
        <w:t>.</w:t>
      </w:r>
    </w:p>
    <w:p w:rsidR="00502E84" w:rsidRPr="001B6594" w:rsidRDefault="00502E84" w:rsidP="007D5358">
      <w:pPr>
        <w:pStyle w:val="libFootnote0"/>
        <w:rPr>
          <w:rtl/>
        </w:rPr>
      </w:pPr>
      <w:r w:rsidRPr="001B6594">
        <w:rPr>
          <w:rtl/>
        </w:rPr>
        <w:t>(</w:t>
      </w:r>
      <w:r w:rsidR="007D5358">
        <w:rPr>
          <w:rFonts w:hint="cs"/>
          <w:rtl/>
        </w:rPr>
        <w:t>2</w:t>
      </w:r>
      <w:r w:rsidRPr="001B6594">
        <w:rPr>
          <w:rtl/>
        </w:rPr>
        <w:t>) لم نجده في الفقيه المطبوع.</w:t>
      </w:r>
    </w:p>
    <w:p w:rsidR="00502E84" w:rsidRPr="001B6594" w:rsidRDefault="00502E84" w:rsidP="007D5358">
      <w:pPr>
        <w:pStyle w:val="libFootnote0"/>
        <w:rPr>
          <w:rtl/>
        </w:rPr>
      </w:pPr>
      <w:r w:rsidRPr="001B6594">
        <w:rPr>
          <w:rtl/>
        </w:rPr>
        <w:t>(</w:t>
      </w:r>
      <w:r w:rsidR="007D5358">
        <w:rPr>
          <w:rFonts w:hint="cs"/>
          <w:rtl/>
        </w:rPr>
        <w:t>3</w:t>
      </w:r>
      <w:r w:rsidRPr="001B6594">
        <w:rPr>
          <w:rtl/>
        </w:rPr>
        <w:t>) امالي الطوسي 1</w:t>
      </w:r>
      <w:r w:rsidR="00A93B6D">
        <w:rPr>
          <w:rtl/>
        </w:rPr>
        <w:t>:</w:t>
      </w:r>
      <w:r w:rsidRPr="001B6594">
        <w:rPr>
          <w:rtl/>
        </w:rPr>
        <w:t xml:space="preserve"> 357.</w:t>
      </w:r>
    </w:p>
    <w:p w:rsidR="00502E84" w:rsidRDefault="00502E84" w:rsidP="00E521F4">
      <w:pPr>
        <w:pStyle w:val="libFootnote0"/>
        <w:rPr>
          <w:rtl/>
        </w:rPr>
      </w:pPr>
      <w:r>
        <w:rPr>
          <w:rtl/>
        </w:rPr>
        <w:t>2</w:t>
      </w:r>
      <w:r w:rsidR="00A90B9E">
        <w:rPr>
          <w:rtl/>
        </w:rPr>
        <w:t xml:space="preserve"> - </w:t>
      </w:r>
      <w:r>
        <w:rPr>
          <w:rtl/>
        </w:rPr>
        <w:t>امالي الصدوق</w:t>
      </w:r>
      <w:r w:rsidR="00A93B6D">
        <w:rPr>
          <w:rtl/>
        </w:rPr>
        <w:t>:</w:t>
      </w:r>
      <w:r>
        <w:rPr>
          <w:rtl/>
        </w:rPr>
        <w:t xml:space="preserve"> 95 </w:t>
      </w:r>
      <w:r w:rsidR="00BA6C6A">
        <w:rPr>
          <w:rtl/>
        </w:rPr>
        <w:t>/</w:t>
      </w:r>
      <w:r>
        <w:rPr>
          <w:rtl/>
        </w:rPr>
        <w:t xml:space="preserve"> 3</w:t>
      </w:r>
      <w:r w:rsidR="00A90B9E">
        <w:rPr>
          <w:rtl/>
        </w:rPr>
        <w:t>،</w:t>
      </w:r>
      <w:r>
        <w:rPr>
          <w:rtl/>
        </w:rPr>
        <w:t xml:space="preserve"> ومعاني الاخبار</w:t>
      </w:r>
      <w:r w:rsidR="00A93B6D">
        <w:rPr>
          <w:rtl/>
        </w:rPr>
        <w:t>:</w:t>
      </w:r>
      <w:r>
        <w:rPr>
          <w:rtl/>
        </w:rPr>
        <w:t xml:space="preserve"> 232 </w:t>
      </w:r>
      <w:r w:rsidR="00BA6C6A">
        <w:rPr>
          <w:rtl/>
        </w:rPr>
        <w:t>/</w:t>
      </w:r>
      <w:r>
        <w:rPr>
          <w:rtl/>
        </w:rPr>
        <w:t xml:space="preserve"> 1.</w:t>
      </w:r>
    </w:p>
    <w:p w:rsidR="00502E84" w:rsidRPr="001B6594" w:rsidRDefault="00502E84" w:rsidP="007D5358">
      <w:pPr>
        <w:pStyle w:val="libFootnote0"/>
        <w:rPr>
          <w:rtl/>
        </w:rPr>
      </w:pPr>
      <w:r w:rsidRPr="001B6594">
        <w:rPr>
          <w:rtl/>
        </w:rPr>
        <w:t>(</w:t>
      </w:r>
      <w:r w:rsidR="007D5358">
        <w:rPr>
          <w:rFonts w:hint="cs"/>
          <w:rtl/>
        </w:rPr>
        <w:t>4</w:t>
      </w:r>
      <w:r w:rsidRPr="001B6594">
        <w:rPr>
          <w:rtl/>
        </w:rPr>
        <w:t>) الخصال</w:t>
      </w:r>
      <w:r w:rsidR="00A93B6D">
        <w:rPr>
          <w:rtl/>
        </w:rPr>
        <w:t>:</w:t>
      </w:r>
      <w:r w:rsidRPr="001B6594">
        <w:rPr>
          <w:rtl/>
        </w:rPr>
        <w:t xml:space="preserve"> 114 </w:t>
      </w:r>
      <w:r w:rsidR="00BA6C6A">
        <w:rPr>
          <w:rtl/>
        </w:rPr>
        <w:t>/</w:t>
      </w:r>
      <w:r w:rsidRPr="001B6594">
        <w:rPr>
          <w:rtl/>
        </w:rPr>
        <w:t xml:space="preserve"> 92.</w:t>
      </w:r>
    </w:p>
    <w:p w:rsidR="00502E84" w:rsidRPr="001B6594" w:rsidRDefault="00502E84" w:rsidP="007D5358">
      <w:pPr>
        <w:pStyle w:val="libFootnote0"/>
        <w:rPr>
          <w:rtl/>
        </w:rPr>
      </w:pPr>
      <w:r w:rsidRPr="001B6594">
        <w:rPr>
          <w:rtl/>
        </w:rPr>
        <w:t>(</w:t>
      </w:r>
      <w:r w:rsidR="007D5358">
        <w:rPr>
          <w:rFonts w:hint="cs"/>
          <w:rtl/>
        </w:rPr>
        <w:t>5</w:t>
      </w:r>
      <w:r w:rsidRPr="001B6594">
        <w:rPr>
          <w:rtl/>
        </w:rPr>
        <w:t xml:space="preserve">) تقدم في الحديث 6 من الباب 4 من هذه </w:t>
      </w:r>
      <w:r w:rsidR="00F76FF2">
        <w:rPr>
          <w:rtl/>
        </w:rPr>
        <w:t>الأبواب</w:t>
      </w:r>
      <w:r w:rsidRPr="001B6594">
        <w:rPr>
          <w:rtl/>
        </w:rPr>
        <w:t>.</w:t>
      </w:r>
    </w:p>
    <w:p w:rsidR="00502E84" w:rsidRPr="001B6594" w:rsidRDefault="00502E84" w:rsidP="00E521F4">
      <w:pPr>
        <w:pStyle w:val="libFootnote0"/>
        <w:rPr>
          <w:rtl/>
        </w:rPr>
      </w:pPr>
      <w:r w:rsidRPr="001B6594">
        <w:rPr>
          <w:rtl/>
        </w:rPr>
        <w:t xml:space="preserve">ويأتي ما </w:t>
      </w:r>
      <w:r w:rsidR="00921D19">
        <w:rPr>
          <w:rtl/>
        </w:rPr>
        <w:t xml:space="preserve">يدلّ </w:t>
      </w:r>
      <w:r w:rsidRPr="001B6594">
        <w:rPr>
          <w:rtl/>
        </w:rPr>
        <w:t xml:space="preserve">على المقصود في الباب 101 من هذه </w:t>
      </w:r>
      <w:r w:rsidR="00F76FF2">
        <w:rPr>
          <w:rtl/>
        </w:rPr>
        <w:t>الأبواب</w:t>
      </w:r>
      <w:r w:rsidRPr="001B6594">
        <w:rPr>
          <w:rtl/>
        </w:rPr>
        <w:t>.</w:t>
      </w:r>
    </w:p>
    <w:p w:rsidR="00A90B9E" w:rsidRDefault="00A90B9E" w:rsidP="00E521F4">
      <w:pPr>
        <w:pStyle w:val="libNormal"/>
        <w:rPr>
          <w:rtl/>
        </w:rPr>
      </w:pPr>
      <w:r>
        <w:rPr>
          <w:rtl/>
        </w:rPr>
        <w:br w:type="page"/>
      </w:r>
    </w:p>
    <w:p w:rsidR="00502E84" w:rsidRPr="001B6594" w:rsidRDefault="00502E84" w:rsidP="00502E84">
      <w:pPr>
        <w:pStyle w:val="Heading2Center"/>
      </w:pPr>
      <w:bookmarkStart w:id="469" w:name="_Toc302476566"/>
      <w:bookmarkStart w:id="470" w:name="_Toc303591232"/>
      <w:bookmarkStart w:id="471" w:name="_Toc303591744"/>
      <w:bookmarkStart w:id="472" w:name="_Toc303593069"/>
      <w:bookmarkStart w:id="473" w:name="_Toc303593258"/>
      <w:bookmarkStart w:id="474" w:name="_Toc303629098"/>
      <w:bookmarkStart w:id="475" w:name="_Toc305219348"/>
      <w:bookmarkStart w:id="476" w:name="_Toc377675487"/>
      <w:bookmarkStart w:id="477" w:name="_Toc252139690"/>
      <w:r w:rsidRPr="00D81FD1">
        <w:rPr>
          <w:rtl/>
        </w:rPr>
        <w:lastRenderedPageBreak/>
        <w:t>101</w:t>
      </w:r>
      <w:r w:rsidR="00A90B9E">
        <w:rPr>
          <w:rtl/>
        </w:rPr>
        <w:t xml:space="preserve"> - </w:t>
      </w:r>
      <w:r w:rsidRPr="00D81FD1">
        <w:rPr>
          <w:rtl/>
        </w:rPr>
        <w:t>باب وجوب الحذر من عرض العمل على الله ورسوله</w:t>
      </w:r>
      <w:bookmarkEnd w:id="469"/>
      <w:bookmarkEnd w:id="470"/>
      <w:bookmarkEnd w:id="471"/>
      <w:bookmarkEnd w:id="472"/>
      <w:bookmarkEnd w:id="473"/>
      <w:bookmarkEnd w:id="474"/>
      <w:bookmarkEnd w:id="475"/>
      <w:r w:rsidR="00A90B9E">
        <w:rPr>
          <w:rtl/>
        </w:rPr>
        <w:t xml:space="preserve"> </w:t>
      </w:r>
      <w:bookmarkStart w:id="478" w:name="_Toc302476567"/>
      <w:bookmarkStart w:id="479" w:name="_Toc303591233"/>
      <w:bookmarkStart w:id="480" w:name="_Toc303591745"/>
      <w:bookmarkStart w:id="481" w:name="_Toc303593070"/>
      <w:bookmarkStart w:id="482" w:name="_Toc303593259"/>
      <w:bookmarkStart w:id="483" w:name="_Toc303629099"/>
      <w:bookmarkStart w:id="484" w:name="_Toc305219349"/>
      <w:r w:rsidR="00A90B9E" w:rsidRPr="00D81FD1">
        <w:rPr>
          <w:rtl/>
        </w:rPr>
        <w:t>و</w:t>
      </w:r>
      <w:r w:rsidRPr="00D81FD1">
        <w:rPr>
          <w:rtl/>
        </w:rPr>
        <w:t>الائم</w:t>
      </w:r>
      <w:r w:rsidR="00D631CB">
        <w:rPr>
          <w:rFonts w:hint="cs"/>
          <w:rtl/>
        </w:rPr>
        <w:t>ّ</w:t>
      </w:r>
      <w:r w:rsidRPr="00D81FD1">
        <w:rPr>
          <w:rtl/>
        </w:rPr>
        <w:t>ة</w:t>
      </w:r>
      <w:r w:rsidR="00D631CB">
        <w:rPr>
          <w:rFonts w:hint="cs"/>
          <w:rtl/>
        </w:rPr>
        <w:t xml:space="preserve"> (</w:t>
      </w:r>
      <w:r w:rsidRPr="00D81FD1">
        <w:rPr>
          <w:rtl/>
        </w:rPr>
        <w:t xml:space="preserve"> </w:t>
      </w:r>
      <w:bookmarkEnd w:id="478"/>
      <w:bookmarkEnd w:id="479"/>
      <w:bookmarkEnd w:id="480"/>
      <w:bookmarkEnd w:id="481"/>
      <w:bookmarkEnd w:id="482"/>
      <w:bookmarkEnd w:id="483"/>
      <w:r w:rsidR="00A90B9E" w:rsidRPr="00A90B9E">
        <w:rPr>
          <w:rStyle w:val="libAlaemChar"/>
          <w:rFonts w:hint="cs"/>
          <w:rtl/>
        </w:rPr>
        <w:t>عليهم‌السلام</w:t>
      </w:r>
      <w:bookmarkEnd w:id="476"/>
      <w:bookmarkEnd w:id="484"/>
      <w:r w:rsidR="00D631CB" w:rsidRPr="00D631CB">
        <w:rPr>
          <w:rFonts w:hint="cs"/>
          <w:rtl/>
        </w:rPr>
        <w:t>)</w:t>
      </w:r>
      <w:bookmarkEnd w:id="477"/>
    </w:p>
    <w:p w:rsidR="00502E84" w:rsidRDefault="00502E84" w:rsidP="00A90B9E">
      <w:pPr>
        <w:pStyle w:val="libNormal"/>
        <w:rPr>
          <w:rtl/>
        </w:rPr>
      </w:pPr>
      <w:r w:rsidRPr="00BA6C6A">
        <w:rPr>
          <w:rStyle w:val="libNormalChar"/>
          <w:rtl/>
        </w:rPr>
        <w:t>[ 21102 ]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الحسين بن سعيد</w:t>
      </w:r>
      <w:r w:rsidR="00A90B9E">
        <w:rPr>
          <w:rtl/>
        </w:rPr>
        <w:t>،</w:t>
      </w:r>
      <w:r>
        <w:rPr>
          <w:rtl/>
        </w:rPr>
        <w:t xml:space="preserve"> عن القاسم بن </w:t>
      </w:r>
      <w:r w:rsidR="00021793">
        <w:rPr>
          <w:rtl/>
        </w:rPr>
        <w:t>محمّد</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تعرض </w:t>
      </w:r>
      <w:r w:rsidR="00DC5517">
        <w:rPr>
          <w:rtl/>
        </w:rPr>
        <w:t xml:space="preserve">الأعمال </w:t>
      </w:r>
      <w:r>
        <w:rPr>
          <w:rtl/>
        </w:rPr>
        <w:t xml:space="preserve">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أعمال العباد </w:t>
      </w:r>
      <w:r w:rsidR="00070C51">
        <w:rPr>
          <w:rtl/>
        </w:rPr>
        <w:t xml:space="preserve">كلّ </w:t>
      </w:r>
      <w:r>
        <w:rPr>
          <w:rtl/>
        </w:rPr>
        <w:t>صباح</w:t>
      </w:r>
      <w:r w:rsidR="00A90B9E">
        <w:rPr>
          <w:rtl/>
        </w:rPr>
        <w:t>،</w:t>
      </w:r>
      <w:r>
        <w:rPr>
          <w:rtl/>
        </w:rPr>
        <w:t xml:space="preserve"> أبرارها وفجارها</w:t>
      </w:r>
      <w:r w:rsidR="00A90B9E">
        <w:rPr>
          <w:rtl/>
        </w:rPr>
        <w:t>،</w:t>
      </w:r>
      <w:r>
        <w:rPr>
          <w:rtl/>
        </w:rPr>
        <w:t xml:space="preserve"> فاحذروها</w:t>
      </w:r>
      <w:r w:rsidR="00A90B9E">
        <w:rPr>
          <w:rtl/>
        </w:rPr>
        <w:t>،</w:t>
      </w:r>
      <w:r>
        <w:rPr>
          <w:rtl/>
        </w:rPr>
        <w:t xml:space="preserve"> وهو قول الله عزّ وجلّ</w:t>
      </w:r>
      <w:r w:rsidR="00A93B6D">
        <w:rPr>
          <w:rtl/>
        </w:rPr>
        <w:t>:</w:t>
      </w:r>
      <w:r>
        <w:rPr>
          <w:rtl/>
        </w:rPr>
        <w:t xml:space="preserve"> </w:t>
      </w:r>
      <w:r w:rsidRPr="00D631CB">
        <w:rPr>
          <w:rStyle w:val="libAlaemChar"/>
          <w:rtl/>
        </w:rPr>
        <w:t>(</w:t>
      </w:r>
      <w:r w:rsidRPr="00E521F4">
        <w:rPr>
          <w:rStyle w:val="libNormalChar"/>
          <w:rtl/>
        </w:rPr>
        <w:t xml:space="preserve"> </w:t>
      </w:r>
      <w:r w:rsidRPr="008C3AB8">
        <w:rPr>
          <w:rStyle w:val="libAieChar"/>
          <w:rtl/>
        </w:rPr>
        <w:t>و</w:t>
      </w:r>
      <w:r w:rsidR="00EC0357">
        <w:rPr>
          <w:rStyle w:val="libAieChar"/>
          <w:rFonts w:hint="cs"/>
          <w:rtl/>
        </w:rPr>
        <w:t>َ</w:t>
      </w:r>
      <w:r w:rsidRPr="008C3AB8">
        <w:rPr>
          <w:rStyle w:val="libAieChar"/>
          <w:rtl/>
        </w:rPr>
        <w:t>ق</w:t>
      </w:r>
      <w:r w:rsidR="00EC0357">
        <w:rPr>
          <w:rStyle w:val="libAieChar"/>
          <w:rFonts w:hint="cs"/>
          <w:rtl/>
        </w:rPr>
        <w:t>ُ</w:t>
      </w:r>
      <w:r w:rsidRPr="008C3AB8">
        <w:rPr>
          <w:rStyle w:val="libAieChar"/>
          <w:rtl/>
        </w:rPr>
        <w:t>ل</w:t>
      </w:r>
      <w:r w:rsidR="00EC0357">
        <w:rPr>
          <w:rStyle w:val="libAieChar"/>
          <w:rFonts w:hint="cs"/>
          <w:rtl/>
        </w:rPr>
        <w:t>ِ</w:t>
      </w:r>
      <w:r w:rsidRPr="008C3AB8">
        <w:rPr>
          <w:rStyle w:val="libAieChar"/>
          <w:rtl/>
        </w:rPr>
        <w:t xml:space="preserve"> اع</w:t>
      </w:r>
      <w:r w:rsidR="00EC0357">
        <w:rPr>
          <w:rStyle w:val="libAieChar"/>
          <w:rFonts w:hint="cs"/>
          <w:rtl/>
        </w:rPr>
        <w:t>ْ</w:t>
      </w:r>
      <w:r w:rsidRPr="008C3AB8">
        <w:rPr>
          <w:rStyle w:val="libAieChar"/>
          <w:rtl/>
        </w:rPr>
        <w:t>م</w:t>
      </w:r>
      <w:r w:rsidR="00EC0357">
        <w:rPr>
          <w:rStyle w:val="libAieChar"/>
          <w:rFonts w:hint="cs"/>
          <w:rtl/>
        </w:rPr>
        <w:t>َ</w:t>
      </w:r>
      <w:r w:rsidRPr="008C3AB8">
        <w:rPr>
          <w:rStyle w:val="libAieChar"/>
          <w:rtl/>
        </w:rPr>
        <w:t>ل</w:t>
      </w:r>
      <w:r w:rsidR="00EC0357">
        <w:rPr>
          <w:rStyle w:val="libAieChar"/>
          <w:rFonts w:hint="cs"/>
          <w:rtl/>
        </w:rPr>
        <w:t>ُ</w:t>
      </w:r>
      <w:r w:rsidRPr="008C3AB8">
        <w:rPr>
          <w:rStyle w:val="libAieChar"/>
          <w:rtl/>
        </w:rPr>
        <w:t>وا ف</w:t>
      </w:r>
      <w:r w:rsidR="004F749F">
        <w:rPr>
          <w:rStyle w:val="libAieChar"/>
          <w:rFonts w:hint="cs"/>
          <w:rtl/>
        </w:rPr>
        <w:t>َ</w:t>
      </w:r>
      <w:r w:rsidRPr="008C3AB8">
        <w:rPr>
          <w:rStyle w:val="libAieChar"/>
          <w:rtl/>
        </w:rPr>
        <w:t>س</w:t>
      </w:r>
      <w:r w:rsidR="004F749F">
        <w:rPr>
          <w:rStyle w:val="libAieChar"/>
          <w:rFonts w:hint="cs"/>
          <w:rtl/>
        </w:rPr>
        <w:t>َ</w:t>
      </w:r>
      <w:r w:rsidRPr="008C3AB8">
        <w:rPr>
          <w:rStyle w:val="libAieChar"/>
          <w:rtl/>
        </w:rPr>
        <w:t>ي</w:t>
      </w:r>
      <w:r w:rsidR="004F749F">
        <w:rPr>
          <w:rStyle w:val="libAieChar"/>
          <w:rFonts w:hint="cs"/>
          <w:rtl/>
        </w:rPr>
        <w:t>َ</w:t>
      </w:r>
      <w:r w:rsidRPr="008C3AB8">
        <w:rPr>
          <w:rStyle w:val="libAieChar"/>
          <w:rtl/>
        </w:rPr>
        <w:t>ر</w:t>
      </w:r>
      <w:r w:rsidR="004F749F">
        <w:rPr>
          <w:rStyle w:val="libAieChar"/>
          <w:rFonts w:hint="cs"/>
          <w:rtl/>
        </w:rPr>
        <w:t>َ</w:t>
      </w:r>
      <w:r w:rsidRPr="008C3AB8">
        <w:rPr>
          <w:rStyle w:val="libAieChar"/>
          <w:rtl/>
        </w:rPr>
        <w:t>ى الله ع</w:t>
      </w:r>
      <w:r w:rsidR="004F749F">
        <w:rPr>
          <w:rStyle w:val="libAieChar"/>
          <w:rFonts w:hint="cs"/>
          <w:rtl/>
        </w:rPr>
        <w:t>َ</w:t>
      </w:r>
      <w:r w:rsidRPr="008C3AB8">
        <w:rPr>
          <w:rStyle w:val="libAieChar"/>
          <w:rtl/>
        </w:rPr>
        <w:t>م</w:t>
      </w:r>
      <w:r w:rsidR="004F749F">
        <w:rPr>
          <w:rStyle w:val="libAieChar"/>
          <w:rFonts w:hint="cs"/>
          <w:rtl/>
        </w:rPr>
        <w:t>َ</w:t>
      </w:r>
      <w:r w:rsidRPr="008C3AB8">
        <w:rPr>
          <w:rStyle w:val="libAieChar"/>
          <w:rtl/>
        </w:rPr>
        <w:t>ل</w:t>
      </w:r>
      <w:r w:rsidR="004F749F">
        <w:rPr>
          <w:rStyle w:val="libAieChar"/>
          <w:rFonts w:hint="cs"/>
          <w:rtl/>
        </w:rPr>
        <w:t>َ</w:t>
      </w:r>
      <w:r w:rsidRPr="008C3AB8">
        <w:rPr>
          <w:rStyle w:val="libAieChar"/>
          <w:rtl/>
        </w:rPr>
        <w:t>ك</w:t>
      </w:r>
      <w:r w:rsidR="004F749F">
        <w:rPr>
          <w:rStyle w:val="libAieChar"/>
          <w:rFonts w:hint="cs"/>
          <w:rtl/>
        </w:rPr>
        <w:t>ُ</w:t>
      </w:r>
      <w:r w:rsidRPr="008C3AB8">
        <w:rPr>
          <w:rStyle w:val="libAieChar"/>
          <w:rtl/>
        </w:rPr>
        <w:t>م</w:t>
      </w:r>
      <w:r w:rsidR="004F749F">
        <w:rPr>
          <w:rStyle w:val="libAieChar"/>
          <w:rFonts w:hint="cs"/>
          <w:rtl/>
        </w:rPr>
        <w:t>ْ</w:t>
      </w:r>
      <w:r w:rsidRPr="008C3AB8">
        <w:rPr>
          <w:rStyle w:val="libAieChar"/>
          <w:rtl/>
        </w:rPr>
        <w:t xml:space="preserve"> و</w:t>
      </w:r>
      <w:r w:rsidR="004F749F">
        <w:rPr>
          <w:rStyle w:val="libAieChar"/>
          <w:rFonts w:hint="cs"/>
          <w:rtl/>
        </w:rPr>
        <w:t>َ</w:t>
      </w:r>
      <w:r w:rsidRPr="008C3AB8">
        <w:rPr>
          <w:rStyle w:val="libAieChar"/>
          <w:rtl/>
        </w:rPr>
        <w:t>ر</w:t>
      </w:r>
      <w:r w:rsidR="004F749F">
        <w:rPr>
          <w:rStyle w:val="libAieChar"/>
          <w:rFonts w:hint="cs"/>
          <w:rtl/>
        </w:rPr>
        <w:t>َ</w:t>
      </w:r>
      <w:r w:rsidRPr="008C3AB8">
        <w:rPr>
          <w:rStyle w:val="libAieChar"/>
          <w:rtl/>
        </w:rPr>
        <w:t>س</w:t>
      </w:r>
      <w:r w:rsidR="004F749F">
        <w:rPr>
          <w:rStyle w:val="libAieChar"/>
          <w:rFonts w:hint="cs"/>
          <w:rtl/>
        </w:rPr>
        <w:t>ُ</w:t>
      </w:r>
      <w:r w:rsidRPr="008C3AB8">
        <w:rPr>
          <w:rStyle w:val="libAieChar"/>
          <w:rtl/>
        </w:rPr>
        <w:t>ول</w:t>
      </w:r>
      <w:r w:rsidR="004F749F">
        <w:rPr>
          <w:rStyle w:val="libAieChar"/>
          <w:rFonts w:hint="cs"/>
          <w:rtl/>
        </w:rPr>
        <w:t>ُ</w:t>
      </w:r>
      <w:r w:rsidRPr="008C3AB8">
        <w:rPr>
          <w:rStyle w:val="libAieChar"/>
          <w:rtl/>
        </w:rPr>
        <w:t>ه</w:t>
      </w:r>
      <w:r w:rsidR="004F749F">
        <w:rPr>
          <w:rStyle w:val="libAieChar"/>
          <w:rFonts w:hint="cs"/>
          <w:rtl/>
        </w:rPr>
        <w:t>ُ</w:t>
      </w:r>
      <w:r w:rsidRPr="00E521F4">
        <w:rPr>
          <w:rStyle w:val="libNormalChar"/>
          <w:rtl/>
        </w:rPr>
        <w:t xml:space="preserve"> </w:t>
      </w:r>
      <w:r w:rsidRPr="00D631CB">
        <w:rPr>
          <w:rStyle w:val="libAlaemChar"/>
          <w:rtl/>
        </w:rPr>
        <w:t>)</w:t>
      </w:r>
      <w:r>
        <w:rPr>
          <w:rtl/>
        </w:rPr>
        <w:t xml:space="preserve"> </w:t>
      </w:r>
      <w:r w:rsidRPr="00A90B9E">
        <w:rPr>
          <w:rStyle w:val="libFootnotenumChar"/>
          <w:rtl/>
        </w:rPr>
        <w:t>(1)</w:t>
      </w:r>
      <w:r>
        <w:rPr>
          <w:rtl/>
        </w:rPr>
        <w:t xml:space="preserve"> وسكت. </w:t>
      </w:r>
    </w:p>
    <w:p w:rsidR="00502E84" w:rsidRDefault="00502E84" w:rsidP="00A90B9E">
      <w:pPr>
        <w:pStyle w:val="libNormal"/>
        <w:rPr>
          <w:rtl/>
        </w:rPr>
      </w:pPr>
      <w:r w:rsidRPr="00BA6C6A">
        <w:rPr>
          <w:rStyle w:val="libNormalChar"/>
          <w:rtl/>
        </w:rPr>
        <w:t>[ 21103 ]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الوشا قال</w:t>
      </w:r>
      <w:r w:rsidR="00A93B6D">
        <w:rPr>
          <w:rtl/>
        </w:rPr>
        <w:t>:</w:t>
      </w:r>
      <w:r>
        <w:rPr>
          <w:rtl/>
        </w:rPr>
        <w:t xml:space="preserve"> سمعت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sidR="007A278D">
        <w:rPr>
          <w:rtl/>
        </w:rPr>
        <w:t xml:space="preserve"> </w:t>
      </w:r>
      <w:r w:rsidR="007A278D">
        <w:rPr>
          <w:rFonts w:hint="cs"/>
          <w:rtl/>
        </w:rPr>
        <w:t>إ</w:t>
      </w:r>
      <w:r>
        <w:rPr>
          <w:rtl/>
        </w:rPr>
        <w:t>ن</w:t>
      </w:r>
      <w:r w:rsidR="007A278D">
        <w:rPr>
          <w:rFonts w:hint="cs"/>
          <w:rtl/>
        </w:rPr>
        <w:t>ّ</w:t>
      </w:r>
      <w:r>
        <w:rPr>
          <w:rtl/>
        </w:rPr>
        <w:t xml:space="preserve"> </w:t>
      </w:r>
      <w:r w:rsidR="00DC5517">
        <w:rPr>
          <w:rtl/>
        </w:rPr>
        <w:t xml:space="preserve">الأعمال </w:t>
      </w:r>
      <w:r>
        <w:rPr>
          <w:rtl/>
        </w:rPr>
        <w:t xml:space="preserve">تعرض 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أبرارها وفج</w:t>
      </w:r>
      <w:r w:rsidR="007A278D">
        <w:rPr>
          <w:rFonts w:hint="cs"/>
          <w:rtl/>
        </w:rPr>
        <w:t>ّ</w:t>
      </w:r>
      <w:r>
        <w:rPr>
          <w:rtl/>
        </w:rPr>
        <w:t xml:space="preserve">ارها. </w:t>
      </w:r>
    </w:p>
    <w:p w:rsidR="00502E84" w:rsidRDefault="00502E84" w:rsidP="00D15F1D">
      <w:pPr>
        <w:pStyle w:val="libNormal"/>
        <w:rPr>
          <w:rtl/>
        </w:rPr>
      </w:pPr>
      <w:r w:rsidRPr="00BA6C6A">
        <w:rPr>
          <w:rStyle w:val="libNormalChar"/>
          <w:rtl/>
        </w:rPr>
        <w:t>[ 21104 ]</w:t>
      </w:r>
      <w:r>
        <w:rPr>
          <w:rtl/>
        </w:rPr>
        <w:t xml:space="preserve"> 3</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الحسين بن سعيد</w:t>
      </w:r>
      <w:r w:rsidR="00A90B9E">
        <w:rPr>
          <w:rtl/>
        </w:rPr>
        <w:t>،</w:t>
      </w:r>
      <w:r>
        <w:rPr>
          <w:rtl/>
        </w:rPr>
        <w:t xml:space="preserve"> عن النضر بن سويد</w:t>
      </w:r>
      <w:r w:rsidR="00A90B9E">
        <w:rPr>
          <w:rtl/>
        </w:rPr>
        <w:t>،</w:t>
      </w:r>
      <w:r>
        <w:rPr>
          <w:rtl/>
        </w:rPr>
        <w:t xml:space="preserve"> عن يحيى الحلبي</w:t>
      </w:r>
      <w:r w:rsidR="00A90B9E">
        <w:rPr>
          <w:rtl/>
        </w:rPr>
        <w:t>،</w:t>
      </w:r>
      <w:r>
        <w:rPr>
          <w:rtl/>
        </w:rPr>
        <w:t xml:space="preserve"> عن عبدالله الطائي</w:t>
      </w:r>
      <w:r w:rsidR="00A90B9E">
        <w:rPr>
          <w:rtl/>
        </w:rPr>
        <w:t>،</w:t>
      </w:r>
      <w:r>
        <w:rPr>
          <w:rtl/>
        </w:rPr>
        <w:t xml:space="preserve"> عن يعقوب بن شعيب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 الله عزّ وجلّ</w:t>
      </w:r>
      <w:r w:rsidR="00A93B6D">
        <w:rPr>
          <w:rtl/>
        </w:rPr>
        <w:t>:</w:t>
      </w:r>
      <w:r>
        <w:rPr>
          <w:rtl/>
        </w:rPr>
        <w:t xml:space="preserve"> </w:t>
      </w:r>
      <w:r w:rsidR="007A278D" w:rsidRPr="00D631CB">
        <w:rPr>
          <w:rStyle w:val="libAlaemChar"/>
          <w:rtl/>
        </w:rPr>
        <w:t>(</w:t>
      </w:r>
      <w:r w:rsidRPr="00E521F4">
        <w:rPr>
          <w:rStyle w:val="libNormalChar"/>
          <w:rtl/>
        </w:rPr>
        <w:t xml:space="preserve"> </w:t>
      </w:r>
      <w:r w:rsidRPr="008C3AB8">
        <w:rPr>
          <w:rStyle w:val="libAieChar"/>
          <w:rtl/>
        </w:rPr>
        <w:t>اع</w:t>
      </w:r>
      <w:r w:rsidR="00BB0634">
        <w:rPr>
          <w:rStyle w:val="libAieChar"/>
          <w:rFonts w:hint="cs"/>
          <w:rtl/>
        </w:rPr>
        <w:t>ْ</w:t>
      </w:r>
      <w:r w:rsidRPr="008C3AB8">
        <w:rPr>
          <w:rStyle w:val="libAieChar"/>
          <w:rtl/>
        </w:rPr>
        <w:t>م</w:t>
      </w:r>
      <w:r w:rsidR="00BB0634">
        <w:rPr>
          <w:rStyle w:val="libAieChar"/>
          <w:rFonts w:hint="cs"/>
          <w:rtl/>
        </w:rPr>
        <w:t>َ</w:t>
      </w:r>
      <w:r w:rsidRPr="008C3AB8">
        <w:rPr>
          <w:rStyle w:val="libAieChar"/>
          <w:rtl/>
        </w:rPr>
        <w:t>ل</w:t>
      </w:r>
      <w:r w:rsidR="00BB0634">
        <w:rPr>
          <w:rStyle w:val="libAieChar"/>
          <w:rFonts w:hint="cs"/>
          <w:rtl/>
        </w:rPr>
        <w:t>ُ</w:t>
      </w:r>
      <w:r w:rsidRPr="008C3AB8">
        <w:rPr>
          <w:rStyle w:val="libAieChar"/>
          <w:rtl/>
        </w:rPr>
        <w:t xml:space="preserve">وا </w:t>
      </w:r>
      <w:r w:rsidR="00D15F1D" w:rsidRPr="008C3AB8">
        <w:rPr>
          <w:rStyle w:val="libAieChar"/>
          <w:rtl/>
        </w:rPr>
        <w:t>ف</w:t>
      </w:r>
      <w:r w:rsidR="00D15F1D">
        <w:rPr>
          <w:rStyle w:val="libAieChar"/>
          <w:rFonts w:hint="cs"/>
          <w:rtl/>
        </w:rPr>
        <w:t>َ</w:t>
      </w:r>
      <w:r w:rsidR="00D15F1D" w:rsidRPr="008C3AB8">
        <w:rPr>
          <w:rStyle w:val="libAieChar"/>
          <w:rtl/>
        </w:rPr>
        <w:t>س</w:t>
      </w:r>
      <w:r w:rsidR="00D15F1D">
        <w:rPr>
          <w:rStyle w:val="libAieChar"/>
          <w:rFonts w:hint="cs"/>
          <w:rtl/>
        </w:rPr>
        <w:t>َ</w:t>
      </w:r>
      <w:r w:rsidR="00D15F1D" w:rsidRPr="008C3AB8">
        <w:rPr>
          <w:rStyle w:val="libAieChar"/>
          <w:rtl/>
        </w:rPr>
        <w:t>ي</w:t>
      </w:r>
      <w:r w:rsidR="00D15F1D">
        <w:rPr>
          <w:rStyle w:val="libAieChar"/>
          <w:rFonts w:hint="cs"/>
          <w:rtl/>
        </w:rPr>
        <w:t>َ</w:t>
      </w:r>
      <w:r w:rsidR="00D15F1D" w:rsidRPr="008C3AB8">
        <w:rPr>
          <w:rStyle w:val="libAieChar"/>
          <w:rtl/>
        </w:rPr>
        <w:t>ر</w:t>
      </w:r>
      <w:r w:rsidR="00D15F1D">
        <w:rPr>
          <w:rStyle w:val="libAieChar"/>
          <w:rFonts w:hint="cs"/>
          <w:rtl/>
        </w:rPr>
        <w:t>َ</w:t>
      </w:r>
      <w:r w:rsidR="00D15F1D" w:rsidRPr="008C3AB8">
        <w:rPr>
          <w:rStyle w:val="libAieChar"/>
          <w:rtl/>
        </w:rPr>
        <w:t>ى الله ع</w:t>
      </w:r>
      <w:r w:rsidR="00D15F1D">
        <w:rPr>
          <w:rStyle w:val="libAieChar"/>
          <w:rFonts w:hint="cs"/>
          <w:rtl/>
        </w:rPr>
        <w:t>َ</w:t>
      </w:r>
      <w:r w:rsidR="00D15F1D" w:rsidRPr="008C3AB8">
        <w:rPr>
          <w:rStyle w:val="libAieChar"/>
          <w:rtl/>
        </w:rPr>
        <w:t>م</w:t>
      </w:r>
      <w:r w:rsidR="00D15F1D">
        <w:rPr>
          <w:rStyle w:val="libAieChar"/>
          <w:rFonts w:hint="cs"/>
          <w:rtl/>
        </w:rPr>
        <w:t>َ</w:t>
      </w:r>
      <w:r w:rsidR="00D15F1D" w:rsidRPr="008C3AB8">
        <w:rPr>
          <w:rStyle w:val="libAieChar"/>
          <w:rtl/>
        </w:rPr>
        <w:t>ل</w:t>
      </w:r>
      <w:r w:rsidR="00D15F1D">
        <w:rPr>
          <w:rStyle w:val="libAieChar"/>
          <w:rFonts w:hint="cs"/>
          <w:rtl/>
        </w:rPr>
        <w:t>َ</w:t>
      </w:r>
      <w:r w:rsidR="00D15F1D" w:rsidRPr="008C3AB8">
        <w:rPr>
          <w:rStyle w:val="libAieChar"/>
          <w:rtl/>
        </w:rPr>
        <w:t>ك</w:t>
      </w:r>
      <w:r w:rsidR="00D15F1D">
        <w:rPr>
          <w:rStyle w:val="libAieChar"/>
          <w:rFonts w:hint="cs"/>
          <w:rtl/>
        </w:rPr>
        <w:t>ُ</w:t>
      </w:r>
      <w:r w:rsidR="00D15F1D" w:rsidRPr="008C3AB8">
        <w:rPr>
          <w:rStyle w:val="libAieChar"/>
          <w:rtl/>
        </w:rPr>
        <w:t>م</w:t>
      </w:r>
      <w:r w:rsidR="00D15F1D">
        <w:rPr>
          <w:rStyle w:val="libAieChar"/>
          <w:rFonts w:hint="cs"/>
          <w:rtl/>
        </w:rPr>
        <w:t>ْ</w:t>
      </w:r>
      <w:r w:rsidR="00D15F1D" w:rsidRPr="008C3AB8">
        <w:rPr>
          <w:rStyle w:val="libAieChar"/>
          <w:rtl/>
        </w:rPr>
        <w:t xml:space="preserve"> و</w:t>
      </w:r>
      <w:r w:rsidR="00D15F1D">
        <w:rPr>
          <w:rStyle w:val="libAieChar"/>
          <w:rFonts w:hint="cs"/>
          <w:rtl/>
        </w:rPr>
        <w:t>َ</w:t>
      </w:r>
      <w:r w:rsidR="00D15F1D" w:rsidRPr="008C3AB8">
        <w:rPr>
          <w:rStyle w:val="libAieChar"/>
          <w:rtl/>
        </w:rPr>
        <w:t>ر</w:t>
      </w:r>
      <w:r w:rsidR="00D15F1D">
        <w:rPr>
          <w:rStyle w:val="libAieChar"/>
          <w:rFonts w:hint="cs"/>
          <w:rtl/>
        </w:rPr>
        <w:t>َ</w:t>
      </w:r>
      <w:r w:rsidR="00D15F1D" w:rsidRPr="008C3AB8">
        <w:rPr>
          <w:rStyle w:val="libAieChar"/>
          <w:rtl/>
        </w:rPr>
        <w:t>س</w:t>
      </w:r>
      <w:r w:rsidR="00D15F1D">
        <w:rPr>
          <w:rStyle w:val="libAieChar"/>
          <w:rFonts w:hint="cs"/>
          <w:rtl/>
        </w:rPr>
        <w:t>ُ</w:t>
      </w:r>
      <w:r w:rsidR="00D15F1D" w:rsidRPr="008C3AB8">
        <w:rPr>
          <w:rStyle w:val="libAieChar"/>
          <w:rtl/>
        </w:rPr>
        <w:t>ول</w:t>
      </w:r>
      <w:r w:rsidR="00D15F1D">
        <w:rPr>
          <w:rStyle w:val="libAieChar"/>
          <w:rFonts w:hint="cs"/>
          <w:rtl/>
        </w:rPr>
        <w:t>ُ</w:t>
      </w:r>
      <w:r w:rsidR="00D15F1D" w:rsidRPr="008C3AB8">
        <w:rPr>
          <w:rStyle w:val="libAieChar"/>
          <w:rtl/>
        </w:rPr>
        <w:t>ه</w:t>
      </w:r>
      <w:r w:rsidR="00D15F1D">
        <w:rPr>
          <w:rStyle w:val="libAieChar"/>
          <w:rFonts w:hint="cs"/>
          <w:rtl/>
        </w:rPr>
        <w:t>ُ</w:t>
      </w:r>
      <w:r w:rsidRPr="008C3AB8">
        <w:rPr>
          <w:rStyle w:val="libAieChar"/>
          <w:rtl/>
        </w:rPr>
        <w:t xml:space="preserve"> و</w:t>
      </w:r>
      <w:r w:rsidR="00D15F1D">
        <w:rPr>
          <w:rStyle w:val="libAieChar"/>
          <w:rFonts w:hint="cs"/>
          <w:rtl/>
        </w:rPr>
        <w:t>َ</w:t>
      </w:r>
      <w:r w:rsidRPr="008C3AB8">
        <w:rPr>
          <w:rStyle w:val="libAieChar"/>
          <w:rtl/>
        </w:rPr>
        <w:t>ال</w:t>
      </w:r>
      <w:r w:rsidR="00D15F1D">
        <w:rPr>
          <w:rStyle w:val="libAieChar"/>
          <w:rFonts w:hint="cs"/>
          <w:rtl/>
        </w:rPr>
        <w:t>ـ</w:t>
      </w:r>
      <w:r w:rsidRPr="008C3AB8">
        <w:rPr>
          <w:rStyle w:val="libAieChar"/>
          <w:rtl/>
        </w:rPr>
        <w:t>م</w:t>
      </w:r>
      <w:r w:rsidR="00D15F1D">
        <w:rPr>
          <w:rStyle w:val="libAieChar"/>
          <w:rFonts w:hint="cs"/>
          <w:rtl/>
        </w:rPr>
        <w:t>ُ</w:t>
      </w:r>
      <w:r w:rsidRPr="008C3AB8">
        <w:rPr>
          <w:rStyle w:val="libAieChar"/>
          <w:rtl/>
        </w:rPr>
        <w:t>ؤ</w:t>
      </w:r>
      <w:r w:rsidR="00D15F1D">
        <w:rPr>
          <w:rStyle w:val="libAieChar"/>
          <w:rFonts w:hint="cs"/>
          <w:rtl/>
        </w:rPr>
        <w:t>ْ</w:t>
      </w:r>
      <w:r w:rsidRPr="008C3AB8">
        <w:rPr>
          <w:rStyle w:val="libAieChar"/>
          <w:rtl/>
        </w:rPr>
        <w:t>م</w:t>
      </w:r>
      <w:r w:rsidR="00D15F1D">
        <w:rPr>
          <w:rStyle w:val="libAieChar"/>
          <w:rFonts w:hint="cs"/>
          <w:rtl/>
        </w:rPr>
        <w:t>ِ</w:t>
      </w:r>
      <w:r w:rsidRPr="008C3AB8">
        <w:rPr>
          <w:rStyle w:val="libAieChar"/>
          <w:rtl/>
        </w:rPr>
        <w:t>ن</w:t>
      </w:r>
      <w:r w:rsidR="00D15F1D">
        <w:rPr>
          <w:rStyle w:val="libAieChar"/>
          <w:rFonts w:hint="cs"/>
          <w:rtl/>
        </w:rPr>
        <w:t>ُ</w:t>
      </w:r>
      <w:r w:rsidRPr="008C3AB8">
        <w:rPr>
          <w:rStyle w:val="libAieChar"/>
          <w:rtl/>
        </w:rPr>
        <w:t>ون</w:t>
      </w:r>
      <w:r w:rsidR="00D15F1D">
        <w:rPr>
          <w:rStyle w:val="libAieChar"/>
          <w:rFonts w:hint="cs"/>
          <w:rtl/>
        </w:rPr>
        <w:t>َ</w:t>
      </w:r>
      <w:r w:rsidRPr="00E521F4">
        <w:rPr>
          <w:rStyle w:val="libNormalChar"/>
          <w:rtl/>
        </w:rPr>
        <w:t xml:space="preserve"> </w:t>
      </w:r>
      <w:r w:rsidR="007A278D" w:rsidRPr="00D631CB">
        <w:rPr>
          <w:rStyle w:val="libAlaemChar"/>
          <w:rtl/>
        </w:rPr>
        <w:t>)</w:t>
      </w:r>
      <w:r>
        <w:rPr>
          <w:rtl/>
        </w:rPr>
        <w:t xml:space="preserve"> </w:t>
      </w:r>
      <w:r w:rsidRPr="00A90B9E">
        <w:rPr>
          <w:rStyle w:val="libFootnotenumChar"/>
          <w:rtl/>
        </w:rPr>
        <w:t>(</w:t>
      </w:r>
      <w:r w:rsidR="00D15F1D">
        <w:rPr>
          <w:rStyle w:val="libFootnotenumChar"/>
          <w:rFonts w:hint="cs"/>
          <w:rtl/>
        </w:rPr>
        <w:t>2</w:t>
      </w:r>
      <w:r w:rsidRPr="00A90B9E">
        <w:rPr>
          <w:rStyle w:val="libFootnotenumChar"/>
          <w:rtl/>
        </w:rPr>
        <w:t>)</w:t>
      </w:r>
      <w:r>
        <w:rPr>
          <w:rtl/>
        </w:rPr>
        <w:t xml:space="preserve"> قال</w:t>
      </w:r>
      <w:r w:rsidR="00A93B6D">
        <w:rPr>
          <w:rtl/>
        </w:rPr>
        <w:t>:</w:t>
      </w:r>
      <w:r>
        <w:rPr>
          <w:rtl/>
        </w:rPr>
        <w:t xml:space="preserve"> هم الائمة</w:t>
      </w:r>
      <w:r w:rsidR="007A278D">
        <w:rPr>
          <w:rFonts w:hint="cs"/>
          <w:rtl/>
        </w:rPr>
        <w:t xml:space="preserve"> (</w:t>
      </w:r>
      <w:r>
        <w:rPr>
          <w:rtl/>
        </w:rPr>
        <w:t xml:space="preserve"> </w:t>
      </w:r>
      <w:r w:rsidR="00A90B9E" w:rsidRPr="00A90B9E">
        <w:rPr>
          <w:rStyle w:val="libAlaemChar"/>
          <w:rFonts w:hint="cs"/>
          <w:rtl/>
        </w:rPr>
        <w:t>عليهم‌السلام</w:t>
      </w:r>
      <w:r>
        <w:rPr>
          <w:rtl/>
        </w:rPr>
        <w:t xml:space="preserve"> </w:t>
      </w:r>
      <w:r w:rsidR="007A278D">
        <w:rPr>
          <w:rFonts w:hint="cs"/>
          <w:rtl/>
        </w:rPr>
        <w:t>) .</w:t>
      </w:r>
    </w:p>
    <w:p w:rsidR="00502E84" w:rsidRDefault="00502E84" w:rsidP="00A90B9E">
      <w:pPr>
        <w:pStyle w:val="libNormal"/>
        <w:rPr>
          <w:rtl/>
        </w:rPr>
      </w:pPr>
      <w:r w:rsidRPr="00BA6C6A">
        <w:rPr>
          <w:rStyle w:val="libNormalChar"/>
          <w:rtl/>
        </w:rPr>
        <w:t>[ 21105 ]</w:t>
      </w:r>
      <w:r>
        <w:rPr>
          <w:rtl/>
        </w:rPr>
        <w:t xml:space="preserve"> 4</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عثمان بن عيسى</w:t>
      </w:r>
      <w:r w:rsidR="00A90B9E">
        <w:rPr>
          <w:rtl/>
        </w:rPr>
        <w:t>،</w:t>
      </w:r>
      <w:r>
        <w:rPr>
          <w:rtl/>
        </w:rPr>
        <w:t xml:space="preserve"> </w:t>
      </w:r>
    </w:p>
    <w:p w:rsidR="000A451F" w:rsidRDefault="000A451F" w:rsidP="000A451F">
      <w:pPr>
        <w:pStyle w:val="libLine"/>
        <w:rPr>
          <w:rtl/>
        </w:rPr>
      </w:pPr>
      <w:r>
        <w:rPr>
          <w:rtl/>
        </w:rPr>
        <w:t>____________________</w:t>
      </w:r>
    </w:p>
    <w:p w:rsidR="00502E84" w:rsidRDefault="00502E84" w:rsidP="00A90B9E">
      <w:pPr>
        <w:pStyle w:val="libFootnoteCenterBold"/>
        <w:rPr>
          <w:rtl/>
        </w:rPr>
      </w:pPr>
      <w:r>
        <w:rPr>
          <w:rtl/>
        </w:rPr>
        <w:t>الباب 101</w:t>
      </w:r>
    </w:p>
    <w:p w:rsidR="00502E84" w:rsidRDefault="00502E84" w:rsidP="00A90B9E">
      <w:pPr>
        <w:pStyle w:val="libFootnoteCenterBold"/>
      </w:pPr>
      <w:r>
        <w:rPr>
          <w:rtl/>
        </w:rPr>
        <w:t xml:space="preserve">فيه 25 </w:t>
      </w:r>
      <w:r w:rsidR="00921D19">
        <w:rPr>
          <w:rtl/>
        </w:rPr>
        <w:t>حديثاً</w:t>
      </w:r>
    </w:p>
    <w:p w:rsidR="00502E84" w:rsidRPr="000A451F" w:rsidRDefault="00502E84" w:rsidP="000A451F">
      <w:pPr>
        <w:pStyle w:val="libFootnote0"/>
        <w:rPr>
          <w:rtl/>
        </w:rPr>
      </w:pPr>
      <w:r w:rsidRPr="000A451F">
        <w:rPr>
          <w:rtl/>
        </w:rPr>
        <w:t>1</w:t>
      </w:r>
      <w:r w:rsidR="00A90B9E" w:rsidRPr="000A451F">
        <w:rPr>
          <w:rtl/>
        </w:rPr>
        <w:t xml:space="preserve"> - </w:t>
      </w:r>
      <w:r w:rsidRPr="000A451F">
        <w:rPr>
          <w:rtl/>
        </w:rPr>
        <w:t>الكافي 1</w:t>
      </w:r>
      <w:r w:rsidR="00A93B6D" w:rsidRPr="000A451F">
        <w:rPr>
          <w:rtl/>
        </w:rPr>
        <w:t>:</w:t>
      </w:r>
      <w:r w:rsidRPr="000A451F">
        <w:rPr>
          <w:rtl/>
        </w:rPr>
        <w:t xml:space="preserve"> 170 </w:t>
      </w:r>
      <w:r w:rsidR="00BA6C6A" w:rsidRPr="000A451F">
        <w:rPr>
          <w:rtl/>
        </w:rPr>
        <w:t>/</w:t>
      </w:r>
      <w:r w:rsidRPr="000A451F">
        <w:rPr>
          <w:rtl/>
        </w:rPr>
        <w:t xml:space="preserve"> 1.</w:t>
      </w:r>
    </w:p>
    <w:p w:rsidR="00502E84" w:rsidRPr="000A451F" w:rsidRDefault="00502E84" w:rsidP="000A451F">
      <w:pPr>
        <w:pStyle w:val="libFootnote0"/>
        <w:rPr>
          <w:rtl/>
        </w:rPr>
      </w:pPr>
      <w:r w:rsidRPr="000A451F">
        <w:rPr>
          <w:rtl/>
        </w:rPr>
        <w:t>(1) التوبة</w:t>
      </w:r>
      <w:r w:rsidR="00A93B6D" w:rsidRPr="000A451F">
        <w:rPr>
          <w:rtl/>
        </w:rPr>
        <w:t>:</w:t>
      </w:r>
      <w:r w:rsidRPr="000A451F">
        <w:rPr>
          <w:rtl/>
        </w:rPr>
        <w:t xml:space="preserve"> 9</w:t>
      </w:r>
      <w:r w:rsidR="00A93B6D" w:rsidRPr="000A451F">
        <w:rPr>
          <w:rtl/>
        </w:rPr>
        <w:t>:</w:t>
      </w:r>
      <w:r w:rsidRPr="000A451F">
        <w:rPr>
          <w:rtl/>
        </w:rPr>
        <w:t xml:space="preserve"> 105.</w:t>
      </w:r>
    </w:p>
    <w:p w:rsidR="00502E84" w:rsidRPr="000A451F" w:rsidRDefault="00502E84" w:rsidP="000A451F">
      <w:pPr>
        <w:pStyle w:val="libFootnote0"/>
        <w:rPr>
          <w:rtl/>
        </w:rPr>
      </w:pPr>
      <w:r w:rsidRPr="000A451F">
        <w:rPr>
          <w:rtl/>
        </w:rPr>
        <w:t>2</w:t>
      </w:r>
      <w:r w:rsidR="00A90B9E" w:rsidRPr="000A451F">
        <w:rPr>
          <w:rtl/>
        </w:rPr>
        <w:t xml:space="preserve"> - </w:t>
      </w:r>
      <w:r w:rsidRPr="000A451F">
        <w:rPr>
          <w:rtl/>
        </w:rPr>
        <w:t>الكافي 1</w:t>
      </w:r>
      <w:r w:rsidR="00A93B6D" w:rsidRPr="000A451F">
        <w:rPr>
          <w:rtl/>
        </w:rPr>
        <w:t>:</w:t>
      </w:r>
      <w:r w:rsidRPr="000A451F">
        <w:rPr>
          <w:rtl/>
        </w:rPr>
        <w:t xml:space="preserve"> 171 </w:t>
      </w:r>
      <w:r w:rsidR="00BA6C6A" w:rsidRPr="000A451F">
        <w:rPr>
          <w:rtl/>
        </w:rPr>
        <w:t>/</w:t>
      </w:r>
      <w:r w:rsidRPr="000A451F">
        <w:rPr>
          <w:rtl/>
        </w:rPr>
        <w:t xml:space="preserve"> 6</w:t>
      </w:r>
      <w:r w:rsidR="00A90B9E" w:rsidRPr="000A451F">
        <w:rPr>
          <w:rtl/>
        </w:rPr>
        <w:t>،</w:t>
      </w:r>
      <w:r w:rsidRPr="000A451F">
        <w:rPr>
          <w:rtl/>
        </w:rPr>
        <w:t xml:space="preserve"> وبصائر الدرجات</w:t>
      </w:r>
      <w:r w:rsidR="00A93B6D" w:rsidRPr="000A451F">
        <w:rPr>
          <w:rtl/>
        </w:rPr>
        <w:t>:</w:t>
      </w:r>
      <w:r w:rsidRPr="000A451F">
        <w:rPr>
          <w:rtl/>
        </w:rPr>
        <w:t xml:space="preserve"> 445 </w:t>
      </w:r>
      <w:r w:rsidR="00BA6C6A" w:rsidRPr="000A451F">
        <w:rPr>
          <w:rtl/>
        </w:rPr>
        <w:t>/</w:t>
      </w:r>
      <w:r w:rsidRPr="000A451F">
        <w:rPr>
          <w:rtl/>
        </w:rPr>
        <w:t xml:space="preserve"> 7.</w:t>
      </w:r>
    </w:p>
    <w:p w:rsidR="00502E84" w:rsidRPr="000A451F" w:rsidRDefault="00502E84" w:rsidP="000A451F">
      <w:pPr>
        <w:pStyle w:val="libFootnote0"/>
        <w:rPr>
          <w:rtl/>
        </w:rPr>
      </w:pPr>
      <w:r w:rsidRPr="000A451F">
        <w:rPr>
          <w:rtl/>
        </w:rPr>
        <w:t>3</w:t>
      </w:r>
      <w:r w:rsidR="00A90B9E" w:rsidRPr="000A451F">
        <w:rPr>
          <w:rtl/>
        </w:rPr>
        <w:t xml:space="preserve"> - </w:t>
      </w:r>
      <w:r w:rsidRPr="000A451F">
        <w:rPr>
          <w:rtl/>
        </w:rPr>
        <w:t>الكافي 1</w:t>
      </w:r>
      <w:r w:rsidR="00A93B6D" w:rsidRPr="000A451F">
        <w:rPr>
          <w:rtl/>
        </w:rPr>
        <w:t>:</w:t>
      </w:r>
      <w:r w:rsidRPr="000A451F">
        <w:rPr>
          <w:rtl/>
        </w:rPr>
        <w:t xml:space="preserve"> 171 </w:t>
      </w:r>
      <w:r w:rsidR="00BA6C6A" w:rsidRPr="000A451F">
        <w:rPr>
          <w:rtl/>
        </w:rPr>
        <w:t>/</w:t>
      </w:r>
      <w:r w:rsidRPr="000A451F">
        <w:rPr>
          <w:rtl/>
        </w:rPr>
        <w:t xml:space="preserve"> 2</w:t>
      </w:r>
      <w:r w:rsidR="00A90B9E" w:rsidRPr="000A451F">
        <w:rPr>
          <w:rtl/>
        </w:rPr>
        <w:t>،</w:t>
      </w:r>
      <w:r w:rsidRPr="000A451F">
        <w:rPr>
          <w:rtl/>
        </w:rPr>
        <w:t xml:space="preserve"> لم نجده في التهذيب المطبوع.</w:t>
      </w:r>
    </w:p>
    <w:p w:rsidR="00502E84" w:rsidRPr="000A451F" w:rsidRDefault="00502E84" w:rsidP="000A451F">
      <w:pPr>
        <w:pStyle w:val="libFootnote0"/>
        <w:rPr>
          <w:rtl/>
        </w:rPr>
      </w:pPr>
      <w:r w:rsidRPr="000A451F">
        <w:rPr>
          <w:rtl/>
        </w:rPr>
        <w:t>(</w:t>
      </w:r>
      <w:r w:rsidR="000A451F">
        <w:rPr>
          <w:rFonts w:hint="cs"/>
          <w:rtl/>
        </w:rPr>
        <w:t>2</w:t>
      </w:r>
      <w:r w:rsidRPr="000A451F">
        <w:rPr>
          <w:rtl/>
        </w:rPr>
        <w:t>) التوبة 9</w:t>
      </w:r>
      <w:r w:rsidR="00A93B6D" w:rsidRPr="000A451F">
        <w:rPr>
          <w:rtl/>
        </w:rPr>
        <w:t>:</w:t>
      </w:r>
      <w:r w:rsidRPr="000A451F">
        <w:rPr>
          <w:rtl/>
        </w:rPr>
        <w:t xml:space="preserve"> 105.</w:t>
      </w:r>
    </w:p>
    <w:p w:rsidR="00502E84" w:rsidRPr="000A451F" w:rsidRDefault="00502E84" w:rsidP="000A451F">
      <w:pPr>
        <w:pStyle w:val="libFootnote0"/>
        <w:rPr>
          <w:rtl/>
        </w:rPr>
      </w:pPr>
      <w:r w:rsidRPr="000A451F">
        <w:rPr>
          <w:rtl/>
        </w:rPr>
        <w:t>4</w:t>
      </w:r>
      <w:r w:rsidR="00A90B9E" w:rsidRPr="000A451F">
        <w:rPr>
          <w:rtl/>
        </w:rPr>
        <w:t xml:space="preserve"> - </w:t>
      </w:r>
      <w:r w:rsidRPr="000A451F">
        <w:rPr>
          <w:rtl/>
        </w:rPr>
        <w:t>الكافي 1</w:t>
      </w:r>
      <w:r w:rsidR="00A93B6D" w:rsidRPr="000A451F">
        <w:rPr>
          <w:rtl/>
        </w:rPr>
        <w:t>:</w:t>
      </w:r>
      <w:r w:rsidRPr="000A451F">
        <w:rPr>
          <w:rtl/>
        </w:rPr>
        <w:t xml:space="preserve"> 171 </w:t>
      </w:r>
      <w:r w:rsidR="00BA6C6A" w:rsidRPr="000A451F">
        <w:rPr>
          <w:rtl/>
        </w:rPr>
        <w:t>/</w:t>
      </w:r>
      <w:r w:rsidRPr="000A451F">
        <w:rPr>
          <w:rtl/>
        </w:rPr>
        <w:t xml:space="preserve"> 3</w:t>
      </w:r>
      <w:r w:rsidR="00A90B9E" w:rsidRPr="000A451F">
        <w:rPr>
          <w:rtl/>
        </w:rPr>
        <w:t>،</w:t>
      </w:r>
      <w:r w:rsidRPr="000A451F">
        <w:rPr>
          <w:rtl/>
        </w:rPr>
        <w:t xml:space="preserve"> وبصائر الدرجات</w:t>
      </w:r>
      <w:r w:rsidR="00A93B6D" w:rsidRPr="000A451F">
        <w:rPr>
          <w:rtl/>
        </w:rPr>
        <w:t>:</w:t>
      </w:r>
      <w:r w:rsidRPr="000A451F">
        <w:rPr>
          <w:rtl/>
        </w:rPr>
        <w:t xml:space="preserve"> 465 </w:t>
      </w:r>
      <w:r w:rsidR="00BA6C6A" w:rsidRPr="000A451F">
        <w:rPr>
          <w:rtl/>
        </w:rPr>
        <w:t>/</w:t>
      </w:r>
      <w:r w:rsidRPr="000A451F">
        <w:rPr>
          <w:rtl/>
        </w:rPr>
        <w:t xml:space="preserve"> 8. </w:t>
      </w:r>
    </w:p>
    <w:p w:rsidR="00A90B9E" w:rsidRDefault="00A90B9E" w:rsidP="00E521F4">
      <w:pPr>
        <w:pStyle w:val="libNormal"/>
        <w:rPr>
          <w:rtl/>
        </w:rPr>
      </w:pPr>
      <w:r>
        <w:rPr>
          <w:rtl/>
        </w:rPr>
        <w:br w:type="page"/>
      </w:r>
    </w:p>
    <w:p w:rsidR="00502E84" w:rsidRDefault="00502E84" w:rsidP="003D5605">
      <w:pPr>
        <w:pStyle w:val="libNormal0"/>
        <w:rPr>
          <w:rtl/>
        </w:rPr>
      </w:pPr>
      <w:r>
        <w:rPr>
          <w:rtl/>
        </w:rPr>
        <w:lastRenderedPageBreak/>
        <w:t>عن سماعة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ما لكم تسوءون رسول الله </w:t>
      </w:r>
      <w:r w:rsidR="003D5605" w:rsidRPr="00E521F4">
        <w:rPr>
          <w:rStyle w:val="libNormalChar"/>
          <w:rFonts w:hint="cs"/>
          <w:rtl/>
        </w:rPr>
        <w:t xml:space="preserve">( </w:t>
      </w:r>
      <w:r w:rsidR="003D5605">
        <w:rPr>
          <w:rStyle w:val="libAlaemChar"/>
          <w:rFonts w:hint="cs"/>
          <w:rtl/>
        </w:rPr>
        <w:t>صلى‌الله‌عليه‌وآله‌</w:t>
      </w:r>
      <w:r w:rsidR="003D5605" w:rsidRPr="00E521F4">
        <w:rPr>
          <w:rStyle w:val="libNormalChar"/>
          <w:rFonts w:hint="cs"/>
          <w:rtl/>
        </w:rPr>
        <w:t xml:space="preserve"> )</w:t>
      </w:r>
      <w:r w:rsidR="003D5605">
        <w:rPr>
          <w:rStyle w:val="libNormalChar"/>
          <w:rFonts w:hint="cs"/>
          <w:rtl/>
        </w:rPr>
        <w:t xml:space="preserve"> </w:t>
      </w:r>
      <w:r w:rsidR="00A93B6D">
        <w:rPr>
          <w:rtl/>
        </w:rPr>
        <w:t>:</w:t>
      </w:r>
      <w:r>
        <w:rPr>
          <w:rtl/>
        </w:rPr>
        <w:t xml:space="preserve"> فقال له رجل</w:t>
      </w:r>
      <w:r w:rsidR="00A93B6D">
        <w:rPr>
          <w:rtl/>
        </w:rPr>
        <w:t>:</w:t>
      </w:r>
      <w:r>
        <w:rPr>
          <w:rtl/>
        </w:rPr>
        <w:t xml:space="preserve"> كيف نسوءه؟ فقال</w:t>
      </w:r>
      <w:r w:rsidR="00A93B6D">
        <w:rPr>
          <w:rtl/>
        </w:rPr>
        <w:t>:</w:t>
      </w:r>
      <w:r>
        <w:rPr>
          <w:rtl/>
        </w:rPr>
        <w:t xml:space="preserve"> أما تعلمون أن</w:t>
      </w:r>
      <w:r w:rsidR="00966EDF">
        <w:rPr>
          <w:rFonts w:hint="cs"/>
          <w:rtl/>
        </w:rPr>
        <w:t>ّ</w:t>
      </w:r>
      <w:r>
        <w:rPr>
          <w:rtl/>
        </w:rPr>
        <w:t xml:space="preserve"> أعمالكم تعرض عليه</w:t>
      </w:r>
      <w:r w:rsidR="00A90B9E">
        <w:rPr>
          <w:rtl/>
        </w:rPr>
        <w:t>،</w:t>
      </w:r>
      <w:r>
        <w:rPr>
          <w:rtl/>
        </w:rPr>
        <w:t xml:space="preserve"> فإذا رأى فيها معصية ساءه ذلك</w:t>
      </w:r>
      <w:r w:rsidR="00A90B9E">
        <w:rPr>
          <w:rtl/>
        </w:rPr>
        <w:t>،</w:t>
      </w:r>
      <w:r>
        <w:rPr>
          <w:rtl/>
        </w:rPr>
        <w:t xml:space="preserve"> فلا تسوءوا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وسر</w:t>
      </w:r>
      <w:r w:rsidR="00CE16B6">
        <w:rPr>
          <w:rFonts w:hint="cs"/>
          <w:rtl/>
        </w:rPr>
        <w:t>ّ</w:t>
      </w:r>
      <w:r>
        <w:rPr>
          <w:rtl/>
        </w:rPr>
        <w:t>وه.</w:t>
      </w:r>
    </w:p>
    <w:p w:rsidR="00502E84" w:rsidRDefault="00502E84" w:rsidP="00A90B9E">
      <w:pPr>
        <w:pStyle w:val="libNormal"/>
        <w:rPr>
          <w:rtl/>
        </w:rPr>
      </w:pPr>
      <w:r>
        <w:rPr>
          <w:rtl/>
        </w:rPr>
        <w:t xml:space="preserve">ورواه 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عثمان بن عيسى </w:t>
      </w:r>
      <w:r w:rsidRPr="00A90B9E">
        <w:rPr>
          <w:rStyle w:val="libFootnotenumChar"/>
          <w:rtl/>
        </w:rPr>
        <w:t>(1)</w:t>
      </w:r>
      <w:r>
        <w:rPr>
          <w:rtl/>
        </w:rPr>
        <w:t>.</w:t>
      </w:r>
    </w:p>
    <w:p w:rsidR="00502E84" w:rsidRDefault="00502E84" w:rsidP="00A90B9E">
      <w:pPr>
        <w:pStyle w:val="libNormal"/>
        <w:rPr>
          <w:rtl/>
        </w:rPr>
      </w:pPr>
      <w:r>
        <w:rPr>
          <w:rtl/>
        </w:rPr>
        <w:t xml:space="preserve">ورواه الشيخ بإسناده عن أحمد بن أبي عبدالله </w:t>
      </w:r>
      <w:r w:rsidRPr="00A90B9E">
        <w:rPr>
          <w:rStyle w:val="libFootnotenumChar"/>
          <w:rtl/>
        </w:rPr>
        <w:t>(2)</w:t>
      </w:r>
      <w:r w:rsidR="00A90B9E">
        <w:rPr>
          <w:rtl/>
        </w:rPr>
        <w:t>،</w:t>
      </w:r>
      <w:r>
        <w:rPr>
          <w:rtl/>
        </w:rPr>
        <w:t xml:space="preserve"> وكذا الذي قبله. </w:t>
      </w:r>
    </w:p>
    <w:p w:rsidR="00502E84" w:rsidRDefault="00502E84" w:rsidP="00D40A09">
      <w:pPr>
        <w:pStyle w:val="libNormal"/>
        <w:rPr>
          <w:rtl/>
        </w:rPr>
      </w:pPr>
      <w:r w:rsidRPr="00BA6C6A">
        <w:rPr>
          <w:rStyle w:val="libNormalChar"/>
          <w:rtl/>
        </w:rPr>
        <w:t>[ 21106 ]</w:t>
      </w:r>
      <w:r>
        <w:rPr>
          <w:rtl/>
        </w:rPr>
        <w:t xml:space="preserve"> 5</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القاسم بن </w:t>
      </w:r>
      <w:r w:rsidR="00021793">
        <w:rPr>
          <w:rtl/>
        </w:rPr>
        <w:t>محمّد</w:t>
      </w:r>
      <w:r w:rsidR="00E52184">
        <w:rPr>
          <w:rtl/>
        </w:rPr>
        <w:t xml:space="preserve"> </w:t>
      </w:r>
      <w:r>
        <w:rPr>
          <w:rtl/>
        </w:rPr>
        <w:t>الزيات</w:t>
      </w:r>
      <w:r w:rsidR="00A90B9E">
        <w:rPr>
          <w:rtl/>
        </w:rPr>
        <w:t>،</w:t>
      </w:r>
      <w:r>
        <w:rPr>
          <w:rtl/>
        </w:rPr>
        <w:t xml:space="preserve"> عن عبدالله بن أبان الزيات وكان مكينا</w:t>
      </w:r>
      <w:r w:rsidR="00CE16B6">
        <w:rPr>
          <w:rFonts w:hint="cs"/>
          <w:rtl/>
        </w:rPr>
        <w:t>ً</w:t>
      </w:r>
      <w:r>
        <w:rPr>
          <w:rtl/>
        </w:rPr>
        <w:t xml:space="preserve"> عند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 للرضا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CE16B6">
        <w:rPr>
          <w:rtl/>
        </w:rPr>
        <w:t xml:space="preserve"> </w:t>
      </w:r>
      <w:r w:rsidR="00CE16B6">
        <w:rPr>
          <w:rFonts w:hint="cs"/>
          <w:rtl/>
        </w:rPr>
        <w:t>أُ</w:t>
      </w:r>
      <w:r>
        <w:rPr>
          <w:rtl/>
        </w:rPr>
        <w:t>دع الله لي ولاهل بيتي</w:t>
      </w:r>
      <w:r w:rsidR="00A90B9E">
        <w:rPr>
          <w:rtl/>
        </w:rPr>
        <w:t>،</w:t>
      </w:r>
      <w:r>
        <w:rPr>
          <w:rtl/>
        </w:rPr>
        <w:t xml:space="preserve"> فقال</w:t>
      </w:r>
      <w:r w:rsidR="00A93B6D">
        <w:rPr>
          <w:rtl/>
        </w:rPr>
        <w:t>:</w:t>
      </w:r>
      <w:r>
        <w:rPr>
          <w:rtl/>
        </w:rPr>
        <w:t xml:space="preserve"> أو لست أفعل إن</w:t>
      </w:r>
      <w:r w:rsidR="00CE16B6">
        <w:rPr>
          <w:rFonts w:hint="cs"/>
          <w:rtl/>
        </w:rPr>
        <w:t>ّ</w:t>
      </w:r>
      <w:r>
        <w:rPr>
          <w:rtl/>
        </w:rPr>
        <w:t xml:space="preserve"> أعمالكم لتعرض علي في </w:t>
      </w:r>
      <w:r w:rsidR="00070C51">
        <w:rPr>
          <w:rtl/>
        </w:rPr>
        <w:t xml:space="preserve">كلّ </w:t>
      </w:r>
      <w:r>
        <w:rPr>
          <w:rtl/>
        </w:rPr>
        <w:t>يوم وليلة</w:t>
      </w:r>
      <w:r w:rsidR="00A90B9E">
        <w:rPr>
          <w:rtl/>
        </w:rPr>
        <w:t>،</w:t>
      </w:r>
      <w:r>
        <w:rPr>
          <w:rtl/>
        </w:rPr>
        <w:t xml:space="preserve"> قال</w:t>
      </w:r>
      <w:r w:rsidR="00A93B6D">
        <w:rPr>
          <w:rtl/>
        </w:rPr>
        <w:t>:</w:t>
      </w:r>
      <w:r>
        <w:rPr>
          <w:rtl/>
        </w:rPr>
        <w:t xml:space="preserve"> فاستعظمت ذلك</w:t>
      </w:r>
      <w:r w:rsidR="00A90B9E">
        <w:rPr>
          <w:rtl/>
        </w:rPr>
        <w:t>،</w:t>
      </w:r>
      <w:r>
        <w:rPr>
          <w:rtl/>
        </w:rPr>
        <w:t xml:space="preserve"> فقال لي</w:t>
      </w:r>
      <w:r w:rsidR="00A93B6D">
        <w:rPr>
          <w:rtl/>
        </w:rPr>
        <w:t>:</w:t>
      </w:r>
      <w:r>
        <w:rPr>
          <w:rtl/>
        </w:rPr>
        <w:t xml:space="preserve"> أما تقرأ كتاب الله عزّ وجلّ</w:t>
      </w:r>
      <w:r w:rsidR="00A93B6D">
        <w:rPr>
          <w:rtl/>
        </w:rPr>
        <w:t>:</w:t>
      </w:r>
      <w:r>
        <w:rPr>
          <w:rtl/>
        </w:rPr>
        <w:t xml:space="preserve"> </w:t>
      </w:r>
      <w:r w:rsidRPr="00CE16B6">
        <w:rPr>
          <w:rStyle w:val="libAlaemChar"/>
          <w:rtl/>
        </w:rPr>
        <w:t>(</w:t>
      </w:r>
      <w:r w:rsidRPr="00E521F4">
        <w:rPr>
          <w:rStyle w:val="libNormalChar"/>
          <w:rtl/>
        </w:rPr>
        <w:t xml:space="preserve"> </w:t>
      </w:r>
      <w:r w:rsidRPr="008C3AB8">
        <w:rPr>
          <w:rStyle w:val="libAieChar"/>
          <w:rtl/>
        </w:rPr>
        <w:t>و</w:t>
      </w:r>
      <w:r w:rsidR="00CE16B6">
        <w:rPr>
          <w:rStyle w:val="libAieChar"/>
          <w:rFonts w:hint="cs"/>
          <w:rtl/>
        </w:rPr>
        <w:t>َ</w:t>
      </w:r>
      <w:r w:rsidRPr="008C3AB8">
        <w:rPr>
          <w:rStyle w:val="libAieChar"/>
          <w:rtl/>
        </w:rPr>
        <w:t>ق</w:t>
      </w:r>
      <w:r w:rsidR="00CE16B6">
        <w:rPr>
          <w:rStyle w:val="libAieChar"/>
          <w:rFonts w:hint="cs"/>
          <w:rtl/>
        </w:rPr>
        <w:t>ُ</w:t>
      </w:r>
      <w:r w:rsidRPr="008C3AB8">
        <w:rPr>
          <w:rStyle w:val="libAieChar"/>
          <w:rtl/>
        </w:rPr>
        <w:t>ل</w:t>
      </w:r>
      <w:r w:rsidR="00CE16B6">
        <w:rPr>
          <w:rStyle w:val="libAieChar"/>
          <w:rFonts w:hint="cs"/>
          <w:rtl/>
        </w:rPr>
        <w:t>ِ</w:t>
      </w:r>
      <w:r w:rsidRPr="008C3AB8">
        <w:rPr>
          <w:rStyle w:val="libAieChar"/>
          <w:rtl/>
        </w:rPr>
        <w:t xml:space="preserve"> اع</w:t>
      </w:r>
      <w:r w:rsidR="00CE16B6">
        <w:rPr>
          <w:rStyle w:val="libAieChar"/>
          <w:rFonts w:hint="cs"/>
          <w:rtl/>
        </w:rPr>
        <w:t>ْ</w:t>
      </w:r>
      <w:r w:rsidRPr="008C3AB8">
        <w:rPr>
          <w:rStyle w:val="libAieChar"/>
          <w:rtl/>
        </w:rPr>
        <w:t>م</w:t>
      </w:r>
      <w:r w:rsidR="00CE16B6">
        <w:rPr>
          <w:rStyle w:val="libAieChar"/>
          <w:rFonts w:hint="cs"/>
          <w:rtl/>
        </w:rPr>
        <w:t>َ</w:t>
      </w:r>
      <w:r w:rsidRPr="008C3AB8">
        <w:rPr>
          <w:rStyle w:val="libAieChar"/>
          <w:rtl/>
        </w:rPr>
        <w:t>ل</w:t>
      </w:r>
      <w:r w:rsidR="00CE16B6">
        <w:rPr>
          <w:rStyle w:val="libAieChar"/>
          <w:rFonts w:hint="cs"/>
          <w:rtl/>
        </w:rPr>
        <w:t>ُ</w:t>
      </w:r>
      <w:r w:rsidRPr="008C3AB8">
        <w:rPr>
          <w:rStyle w:val="libAieChar"/>
          <w:rtl/>
        </w:rPr>
        <w:t>وا ف</w:t>
      </w:r>
      <w:r w:rsidR="00CE16B6">
        <w:rPr>
          <w:rStyle w:val="libAieChar"/>
          <w:rFonts w:hint="cs"/>
          <w:rtl/>
        </w:rPr>
        <w:t>َ</w:t>
      </w:r>
      <w:r w:rsidRPr="008C3AB8">
        <w:rPr>
          <w:rStyle w:val="libAieChar"/>
          <w:rtl/>
        </w:rPr>
        <w:t>س</w:t>
      </w:r>
      <w:r w:rsidR="00CE16B6">
        <w:rPr>
          <w:rStyle w:val="libAieChar"/>
          <w:rFonts w:hint="cs"/>
          <w:rtl/>
        </w:rPr>
        <w:t>َ</w:t>
      </w:r>
      <w:r w:rsidRPr="008C3AB8">
        <w:rPr>
          <w:rStyle w:val="libAieChar"/>
          <w:rtl/>
        </w:rPr>
        <w:t>ي</w:t>
      </w:r>
      <w:r w:rsidR="00CE16B6">
        <w:rPr>
          <w:rStyle w:val="libAieChar"/>
          <w:rFonts w:hint="cs"/>
          <w:rtl/>
        </w:rPr>
        <w:t>َ</w:t>
      </w:r>
      <w:r w:rsidRPr="008C3AB8">
        <w:rPr>
          <w:rStyle w:val="libAieChar"/>
          <w:rtl/>
        </w:rPr>
        <w:t>ر</w:t>
      </w:r>
      <w:r w:rsidR="00CE16B6">
        <w:rPr>
          <w:rStyle w:val="libAieChar"/>
          <w:rFonts w:hint="cs"/>
          <w:rtl/>
        </w:rPr>
        <w:t>َ</w:t>
      </w:r>
      <w:r w:rsidRPr="008C3AB8">
        <w:rPr>
          <w:rStyle w:val="libAieChar"/>
          <w:rtl/>
        </w:rPr>
        <w:t>ى الله ع</w:t>
      </w:r>
      <w:r w:rsidR="00CE16B6">
        <w:rPr>
          <w:rStyle w:val="libAieChar"/>
          <w:rFonts w:hint="cs"/>
          <w:rtl/>
        </w:rPr>
        <w:t>َ</w:t>
      </w:r>
      <w:r w:rsidRPr="008C3AB8">
        <w:rPr>
          <w:rStyle w:val="libAieChar"/>
          <w:rtl/>
        </w:rPr>
        <w:t>م</w:t>
      </w:r>
      <w:r w:rsidR="00CE16B6">
        <w:rPr>
          <w:rStyle w:val="libAieChar"/>
          <w:rFonts w:hint="cs"/>
          <w:rtl/>
        </w:rPr>
        <w:t>َ</w:t>
      </w:r>
      <w:r w:rsidRPr="008C3AB8">
        <w:rPr>
          <w:rStyle w:val="libAieChar"/>
          <w:rtl/>
        </w:rPr>
        <w:t>ل</w:t>
      </w:r>
      <w:r w:rsidR="00CE16B6">
        <w:rPr>
          <w:rStyle w:val="libAieChar"/>
          <w:rFonts w:hint="cs"/>
          <w:rtl/>
        </w:rPr>
        <w:t>َ</w:t>
      </w:r>
      <w:r w:rsidRPr="008C3AB8">
        <w:rPr>
          <w:rStyle w:val="libAieChar"/>
          <w:rtl/>
        </w:rPr>
        <w:t>ك</w:t>
      </w:r>
      <w:r w:rsidR="00CE16B6">
        <w:rPr>
          <w:rStyle w:val="libAieChar"/>
          <w:rFonts w:hint="cs"/>
          <w:rtl/>
        </w:rPr>
        <w:t>ُ</w:t>
      </w:r>
      <w:r w:rsidRPr="008C3AB8">
        <w:rPr>
          <w:rStyle w:val="libAieChar"/>
          <w:rtl/>
        </w:rPr>
        <w:t>م</w:t>
      </w:r>
      <w:r w:rsidR="00CE16B6">
        <w:rPr>
          <w:rStyle w:val="libAieChar"/>
          <w:rFonts w:hint="cs"/>
          <w:rtl/>
        </w:rPr>
        <w:t>ْ</w:t>
      </w:r>
      <w:r w:rsidRPr="008C3AB8">
        <w:rPr>
          <w:rStyle w:val="libAieChar"/>
          <w:rtl/>
        </w:rPr>
        <w:t xml:space="preserve"> و</w:t>
      </w:r>
      <w:r w:rsidR="00CE16B6">
        <w:rPr>
          <w:rStyle w:val="libAieChar"/>
          <w:rFonts w:hint="cs"/>
          <w:rtl/>
        </w:rPr>
        <w:t>َ</w:t>
      </w:r>
      <w:r w:rsidRPr="008C3AB8">
        <w:rPr>
          <w:rStyle w:val="libAieChar"/>
          <w:rtl/>
        </w:rPr>
        <w:t>ر</w:t>
      </w:r>
      <w:r w:rsidR="00CE16B6">
        <w:rPr>
          <w:rStyle w:val="libAieChar"/>
          <w:rFonts w:hint="cs"/>
          <w:rtl/>
        </w:rPr>
        <w:t>َ</w:t>
      </w:r>
      <w:r w:rsidRPr="008C3AB8">
        <w:rPr>
          <w:rStyle w:val="libAieChar"/>
          <w:rtl/>
        </w:rPr>
        <w:t>س</w:t>
      </w:r>
      <w:r w:rsidR="00CE16B6">
        <w:rPr>
          <w:rStyle w:val="libAieChar"/>
          <w:rFonts w:hint="cs"/>
          <w:rtl/>
        </w:rPr>
        <w:t>ُ</w:t>
      </w:r>
      <w:r w:rsidRPr="008C3AB8">
        <w:rPr>
          <w:rStyle w:val="libAieChar"/>
          <w:rtl/>
        </w:rPr>
        <w:t>ول</w:t>
      </w:r>
      <w:r w:rsidR="00CE16B6">
        <w:rPr>
          <w:rStyle w:val="libAieChar"/>
          <w:rFonts w:hint="cs"/>
          <w:rtl/>
        </w:rPr>
        <w:t>ُ</w:t>
      </w:r>
      <w:r w:rsidRPr="008C3AB8">
        <w:rPr>
          <w:rStyle w:val="libAieChar"/>
          <w:rtl/>
        </w:rPr>
        <w:t>ه</w:t>
      </w:r>
      <w:r w:rsidR="00CE16B6">
        <w:rPr>
          <w:rStyle w:val="libAieChar"/>
          <w:rFonts w:hint="cs"/>
          <w:rtl/>
        </w:rPr>
        <w:t>ُ</w:t>
      </w:r>
      <w:r w:rsidRPr="008C3AB8">
        <w:rPr>
          <w:rStyle w:val="libAieChar"/>
          <w:rtl/>
        </w:rPr>
        <w:t xml:space="preserve"> و</w:t>
      </w:r>
      <w:r w:rsidR="00CE16B6">
        <w:rPr>
          <w:rStyle w:val="libAieChar"/>
          <w:rFonts w:hint="cs"/>
          <w:rtl/>
        </w:rPr>
        <w:t>َ</w:t>
      </w:r>
      <w:r w:rsidRPr="008C3AB8">
        <w:rPr>
          <w:rStyle w:val="libAieChar"/>
          <w:rtl/>
        </w:rPr>
        <w:t>ال</w:t>
      </w:r>
      <w:r w:rsidR="00CE16B6">
        <w:rPr>
          <w:rStyle w:val="libAieChar"/>
          <w:rFonts w:hint="cs"/>
          <w:rtl/>
        </w:rPr>
        <w:t>ـ</w:t>
      </w:r>
      <w:r w:rsidRPr="008C3AB8">
        <w:rPr>
          <w:rStyle w:val="libAieChar"/>
          <w:rtl/>
        </w:rPr>
        <w:t>م</w:t>
      </w:r>
      <w:r w:rsidR="00CE16B6">
        <w:rPr>
          <w:rStyle w:val="libAieChar"/>
          <w:rFonts w:hint="cs"/>
          <w:rtl/>
        </w:rPr>
        <w:t>ُ</w:t>
      </w:r>
      <w:r w:rsidRPr="008C3AB8">
        <w:rPr>
          <w:rStyle w:val="libAieChar"/>
          <w:rtl/>
        </w:rPr>
        <w:t>ؤ</w:t>
      </w:r>
      <w:r w:rsidR="00CE16B6">
        <w:rPr>
          <w:rStyle w:val="libAieChar"/>
          <w:rFonts w:hint="cs"/>
          <w:rtl/>
        </w:rPr>
        <w:t>ْ</w:t>
      </w:r>
      <w:r w:rsidRPr="008C3AB8">
        <w:rPr>
          <w:rStyle w:val="libAieChar"/>
          <w:rtl/>
        </w:rPr>
        <w:t>م</w:t>
      </w:r>
      <w:r w:rsidR="00CE16B6">
        <w:rPr>
          <w:rStyle w:val="libAieChar"/>
          <w:rFonts w:hint="cs"/>
          <w:rtl/>
        </w:rPr>
        <w:t>ِ</w:t>
      </w:r>
      <w:r w:rsidRPr="008C3AB8">
        <w:rPr>
          <w:rStyle w:val="libAieChar"/>
          <w:rtl/>
        </w:rPr>
        <w:t>ن</w:t>
      </w:r>
      <w:r w:rsidR="00CE16B6">
        <w:rPr>
          <w:rStyle w:val="libAieChar"/>
          <w:rFonts w:hint="cs"/>
          <w:rtl/>
        </w:rPr>
        <w:t>ُ</w:t>
      </w:r>
      <w:r w:rsidRPr="008C3AB8">
        <w:rPr>
          <w:rStyle w:val="libAieChar"/>
          <w:rtl/>
        </w:rPr>
        <w:t>ون</w:t>
      </w:r>
      <w:r w:rsidR="00CE16B6">
        <w:rPr>
          <w:rStyle w:val="libAieChar"/>
          <w:rFonts w:hint="cs"/>
          <w:rtl/>
        </w:rPr>
        <w:t>َ</w:t>
      </w:r>
      <w:r w:rsidRPr="00E521F4">
        <w:rPr>
          <w:rStyle w:val="libNormalChar"/>
          <w:rtl/>
        </w:rPr>
        <w:t xml:space="preserve"> </w:t>
      </w:r>
      <w:r w:rsidRPr="00CE16B6">
        <w:rPr>
          <w:rStyle w:val="libAlaemChar"/>
          <w:rtl/>
        </w:rPr>
        <w:t>)</w:t>
      </w:r>
      <w:r>
        <w:rPr>
          <w:rtl/>
        </w:rPr>
        <w:t xml:space="preserve"> </w:t>
      </w:r>
      <w:r w:rsidRPr="00A90B9E">
        <w:rPr>
          <w:rStyle w:val="libFootnotenumChar"/>
          <w:rtl/>
        </w:rPr>
        <w:t>(</w:t>
      </w:r>
      <w:r w:rsidR="00D40A09">
        <w:rPr>
          <w:rStyle w:val="libFootnotenumChar"/>
          <w:rFonts w:hint="cs"/>
          <w:rtl/>
        </w:rPr>
        <w:t>3</w:t>
      </w:r>
      <w:r w:rsidRPr="00A90B9E">
        <w:rPr>
          <w:rStyle w:val="libFootnotenumChar"/>
          <w:rtl/>
        </w:rPr>
        <w:t>)</w:t>
      </w:r>
      <w:r>
        <w:rPr>
          <w:rtl/>
        </w:rPr>
        <w:t xml:space="preserve"> قال</w:t>
      </w:r>
      <w:r w:rsidR="00A93B6D">
        <w:rPr>
          <w:rtl/>
        </w:rPr>
        <w:t>:</w:t>
      </w:r>
      <w:r>
        <w:rPr>
          <w:rtl/>
        </w:rPr>
        <w:t xml:space="preserve"> هو والله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w:t>
      </w:r>
    </w:p>
    <w:p w:rsidR="00502E84" w:rsidRDefault="00502E84" w:rsidP="00D40A09">
      <w:pPr>
        <w:pStyle w:val="libNormal"/>
        <w:rPr>
          <w:rtl/>
        </w:rPr>
      </w:pPr>
      <w:r>
        <w:rPr>
          <w:rtl/>
        </w:rPr>
        <w:t xml:space="preserve">ورواه الصفار في </w:t>
      </w:r>
      <w:r w:rsidRPr="00E521F4">
        <w:rPr>
          <w:rStyle w:val="libNormalChar"/>
          <w:rtl/>
        </w:rPr>
        <w:t xml:space="preserve">( </w:t>
      </w:r>
      <w:r>
        <w:rPr>
          <w:rtl/>
        </w:rPr>
        <w:t>بصائر الدرجات</w:t>
      </w:r>
      <w:r w:rsidRPr="00E521F4">
        <w:rPr>
          <w:rStyle w:val="libNormalChar"/>
          <w:rtl/>
        </w:rPr>
        <w:t xml:space="preserve"> )</w:t>
      </w:r>
      <w:r>
        <w:rPr>
          <w:rtl/>
        </w:rPr>
        <w:t xml:space="preserve"> عن إبراهيم بن هاشم </w:t>
      </w:r>
      <w:r w:rsidRPr="00A90B9E">
        <w:rPr>
          <w:rStyle w:val="libFootnotenumChar"/>
          <w:rtl/>
        </w:rPr>
        <w:t>(</w:t>
      </w:r>
      <w:r w:rsidR="00D40A09">
        <w:rPr>
          <w:rStyle w:val="libFootnotenumChar"/>
          <w:rFonts w:hint="cs"/>
          <w:rtl/>
        </w:rPr>
        <w:t>4</w:t>
      </w:r>
      <w:r w:rsidRPr="00A90B9E">
        <w:rPr>
          <w:rStyle w:val="libFootnotenumChar"/>
          <w:rtl/>
        </w:rPr>
        <w:t>)</w:t>
      </w:r>
      <w:r>
        <w:rPr>
          <w:rtl/>
        </w:rPr>
        <w:t xml:space="preserve"> وكذا الذي قبله. </w:t>
      </w:r>
    </w:p>
    <w:p w:rsidR="00502E84" w:rsidRDefault="00502E84" w:rsidP="00D40A09">
      <w:pPr>
        <w:pStyle w:val="libNormal"/>
        <w:rPr>
          <w:rtl/>
        </w:rPr>
      </w:pPr>
      <w:r w:rsidRPr="00BA6C6A">
        <w:rPr>
          <w:rStyle w:val="libNormalChar"/>
          <w:rtl/>
        </w:rPr>
        <w:t>[ 21107 ]</w:t>
      </w:r>
      <w:r>
        <w:rPr>
          <w:rtl/>
        </w:rPr>
        <w:t xml:space="preserve"> 6</w:t>
      </w:r>
      <w:r w:rsidR="00A90B9E">
        <w:rPr>
          <w:rtl/>
        </w:rPr>
        <w:t xml:space="preserve"> - </w:t>
      </w:r>
      <w:r>
        <w:rPr>
          <w:rtl/>
        </w:rPr>
        <w:t>وعن أحمد بن مهران</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أبي عبدالله بن الصلت </w:t>
      </w:r>
      <w:r w:rsidRPr="00A90B9E">
        <w:rPr>
          <w:rStyle w:val="libFootnotenumChar"/>
          <w:rtl/>
        </w:rPr>
        <w:t>(</w:t>
      </w:r>
      <w:r w:rsidR="00D40A09">
        <w:rPr>
          <w:rStyle w:val="libFootnotenumChar"/>
          <w:rFonts w:hint="cs"/>
          <w:rtl/>
        </w:rPr>
        <w:t>5</w:t>
      </w:r>
      <w:r w:rsidRPr="00A90B9E">
        <w:rPr>
          <w:rStyle w:val="libFootnotenumChar"/>
          <w:rtl/>
        </w:rPr>
        <w:t>)</w:t>
      </w:r>
      <w:r w:rsidR="00A90B9E">
        <w:rPr>
          <w:rtl/>
        </w:rPr>
        <w:t>،</w:t>
      </w:r>
      <w:r>
        <w:rPr>
          <w:rtl/>
        </w:rPr>
        <w:t xml:space="preserve"> عن يحيى بن مساور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E521F4" w:rsidP="00E521F4">
      <w:pPr>
        <w:pStyle w:val="libLine"/>
        <w:rPr>
          <w:rtl/>
        </w:rPr>
      </w:pPr>
      <w:r>
        <w:rPr>
          <w:rtl/>
        </w:rPr>
        <w:t>____________________</w:t>
      </w:r>
    </w:p>
    <w:p w:rsidR="00502E84" w:rsidRPr="001B6594" w:rsidRDefault="00502E84" w:rsidP="00E521F4">
      <w:pPr>
        <w:pStyle w:val="libFootnote0"/>
        <w:rPr>
          <w:rtl/>
        </w:rPr>
      </w:pPr>
      <w:r w:rsidRPr="001B6594">
        <w:rPr>
          <w:rtl/>
        </w:rPr>
        <w:t>(1) الزهد</w:t>
      </w:r>
      <w:r w:rsidR="00A93B6D">
        <w:rPr>
          <w:rtl/>
        </w:rPr>
        <w:t>:</w:t>
      </w:r>
      <w:r w:rsidRPr="001B6594">
        <w:rPr>
          <w:rtl/>
        </w:rPr>
        <w:t xml:space="preserve"> 16 </w:t>
      </w:r>
      <w:r w:rsidR="00BA6C6A">
        <w:rPr>
          <w:rtl/>
        </w:rPr>
        <w:t>/</w:t>
      </w:r>
      <w:r w:rsidRPr="001B6594">
        <w:rPr>
          <w:rtl/>
        </w:rPr>
        <w:t xml:space="preserve"> 32.</w:t>
      </w:r>
    </w:p>
    <w:p w:rsidR="00502E84" w:rsidRPr="001B6594" w:rsidRDefault="00502E84" w:rsidP="00E521F4">
      <w:pPr>
        <w:pStyle w:val="libFootnote0"/>
        <w:rPr>
          <w:rtl/>
        </w:rPr>
      </w:pPr>
      <w:r w:rsidRPr="001B6594">
        <w:rPr>
          <w:rtl/>
        </w:rPr>
        <w:t>(2) لم نعثر عليه في التهذيب المطبوع.</w:t>
      </w:r>
    </w:p>
    <w:p w:rsidR="00502E84" w:rsidRDefault="00502E84" w:rsidP="00E521F4">
      <w:pPr>
        <w:pStyle w:val="libFootnote0"/>
        <w:rPr>
          <w:rtl/>
        </w:rPr>
      </w:pPr>
      <w:r>
        <w:rPr>
          <w:rtl/>
        </w:rPr>
        <w:t>5</w:t>
      </w:r>
      <w:r w:rsidR="00A90B9E">
        <w:rPr>
          <w:rtl/>
        </w:rPr>
        <w:t xml:space="preserve"> - </w:t>
      </w:r>
      <w:r>
        <w:rPr>
          <w:rtl/>
        </w:rPr>
        <w:t>الكافي 1</w:t>
      </w:r>
      <w:r w:rsidR="00A93B6D">
        <w:rPr>
          <w:rtl/>
        </w:rPr>
        <w:t>:</w:t>
      </w:r>
      <w:r>
        <w:rPr>
          <w:rtl/>
        </w:rPr>
        <w:t xml:space="preserve"> 171 </w:t>
      </w:r>
      <w:r w:rsidR="00BA6C6A">
        <w:rPr>
          <w:rtl/>
        </w:rPr>
        <w:t>/</w:t>
      </w:r>
      <w:r>
        <w:rPr>
          <w:rtl/>
        </w:rPr>
        <w:t xml:space="preserve"> 4.</w:t>
      </w:r>
    </w:p>
    <w:p w:rsidR="00502E84" w:rsidRPr="001B6594" w:rsidRDefault="00502E84" w:rsidP="00D40A09">
      <w:pPr>
        <w:pStyle w:val="libFootnote0"/>
        <w:rPr>
          <w:rtl/>
        </w:rPr>
      </w:pPr>
      <w:r w:rsidRPr="001B6594">
        <w:rPr>
          <w:rtl/>
        </w:rPr>
        <w:t>(</w:t>
      </w:r>
      <w:r w:rsidR="00D40A09">
        <w:rPr>
          <w:rFonts w:hint="cs"/>
          <w:rtl/>
        </w:rPr>
        <w:t>3</w:t>
      </w:r>
      <w:r w:rsidRPr="001B6594">
        <w:rPr>
          <w:rtl/>
        </w:rPr>
        <w:t>) التوبة 9</w:t>
      </w:r>
      <w:r w:rsidR="00A93B6D">
        <w:rPr>
          <w:rtl/>
        </w:rPr>
        <w:t>:</w:t>
      </w:r>
      <w:r w:rsidRPr="001B6594">
        <w:rPr>
          <w:rtl/>
        </w:rPr>
        <w:t xml:space="preserve"> 105.</w:t>
      </w:r>
    </w:p>
    <w:p w:rsidR="00502E84" w:rsidRPr="001B6594" w:rsidRDefault="00502E84" w:rsidP="00D40A09">
      <w:pPr>
        <w:pStyle w:val="libFootnote0"/>
        <w:rPr>
          <w:rtl/>
        </w:rPr>
      </w:pPr>
      <w:r w:rsidRPr="001B6594">
        <w:rPr>
          <w:rtl/>
        </w:rPr>
        <w:t>(</w:t>
      </w:r>
      <w:r w:rsidR="00D40A09">
        <w:rPr>
          <w:rFonts w:hint="cs"/>
          <w:rtl/>
        </w:rPr>
        <w:t>4</w:t>
      </w:r>
      <w:r w:rsidRPr="001B6594">
        <w:rPr>
          <w:rtl/>
        </w:rPr>
        <w:t>) بصائر الدرجات</w:t>
      </w:r>
      <w:r w:rsidR="00A93B6D">
        <w:rPr>
          <w:rtl/>
        </w:rPr>
        <w:t>:</w:t>
      </w:r>
      <w:r w:rsidRPr="001B6594">
        <w:rPr>
          <w:rtl/>
        </w:rPr>
        <w:t xml:space="preserve"> 449 </w:t>
      </w:r>
      <w:r w:rsidR="00BA6C6A">
        <w:rPr>
          <w:rtl/>
        </w:rPr>
        <w:t>/</w:t>
      </w:r>
      <w:r w:rsidRPr="001B6594">
        <w:rPr>
          <w:rtl/>
        </w:rPr>
        <w:t xml:space="preserve"> 2.</w:t>
      </w:r>
    </w:p>
    <w:p w:rsidR="00502E84" w:rsidRDefault="00502E84" w:rsidP="00E521F4">
      <w:pPr>
        <w:pStyle w:val="libFootnote0"/>
        <w:rPr>
          <w:rtl/>
        </w:rPr>
      </w:pPr>
      <w:r>
        <w:rPr>
          <w:rtl/>
        </w:rPr>
        <w:t>6</w:t>
      </w:r>
      <w:r w:rsidR="00A90B9E">
        <w:rPr>
          <w:rtl/>
        </w:rPr>
        <w:t xml:space="preserve"> - </w:t>
      </w:r>
      <w:r>
        <w:rPr>
          <w:rtl/>
        </w:rPr>
        <w:t>الكافي 1</w:t>
      </w:r>
      <w:r w:rsidR="00A93B6D">
        <w:rPr>
          <w:rtl/>
        </w:rPr>
        <w:t>:</w:t>
      </w:r>
      <w:r>
        <w:rPr>
          <w:rtl/>
        </w:rPr>
        <w:t xml:space="preserve"> 171 </w:t>
      </w:r>
      <w:r w:rsidR="00BA6C6A">
        <w:rPr>
          <w:rtl/>
        </w:rPr>
        <w:t>/</w:t>
      </w:r>
      <w:r>
        <w:rPr>
          <w:rtl/>
        </w:rPr>
        <w:t xml:space="preserve"> 5.</w:t>
      </w:r>
    </w:p>
    <w:p w:rsidR="00502E84" w:rsidRPr="001B6594" w:rsidRDefault="00502E84" w:rsidP="00D40A09">
      <w:pPr>
        <w:pStyle w:val="libFootnote0"/>
        <w:rPr>
          <w:rtl/>
        </w:rPr>
      </w:pPr>
      <w:r w:rsidRPr="001B6594">
        <w:rPr>
          <w:rtl/>
        </w:rPr>
        <w:t>(</w:t>
      </w:r>
      <w:r w:rsidR="00D40A09">
        <w:rPr>
          <w:rFonts w:hint="cs"/>
          <w:rtl/>
        </w:rPr>
        <w:t>5</w:t>
      </w:r>
      <w:r w:rsidRPr="001B6594">
        <w:rPr>
          <w:rtl/>
        </w:rPr>
        <w:t>) في المصدر</w:t>
      </w:r>
      <w:r w:rsidR="00A93B6D">
        <w:rPr>
          <w:rtl/>
        </w:rPr>
        <w:t>:</w:t>
      </w:r>
      <w:r w:rsidRPr="001B6594">
        <w:rPr>
          <w:rtl/>
        </w:rPr>
        <w:t xml:space="preserve"> ابي عبدالله الصامت. </w:t>
      </w:r>
    </w:p>
    <w:p w:rsidR="00A90B9E" w:rsidRDefault="00A90B9E" w:rsidP="00E521F4">
      <w:pPr>
        <w:pStyle w:val="libNormal"/>
        <w:rPr>
          <w:rtl/>
        </w:rPr>
      </w:pPr>
      <w:r>
        <w:rPr>
          <w:rtl/>
        </w:rPr>
        <w:br w:type="page"/>
      </w:r>
    </w:p>
    <w:p w:rsidR="00502E84" w:rsidRDefault="00502E84" w:rsidP="003E0A07">
      <w:pPr>
        <w:pStyle w:val="libNormal0"/>
        <w:rPr>
          <w:rtl/>
        </w:rPr>
      </w:pPr>
      <w:r>
        <w:rPr>
          <w:rtl/>
        </w:rPr>
        <w:lastRenderedPageBreak/>
        <w:t>أن</w:t>
      </w:r>
      <w:r w:rsidR="00C566E8">
        <w:rPr>
          <w:rFonts w:hint="cs"/>
          <w:rtl/>
        </w:rPr>
        <w:t>ّ</w:t>
      </w:r>
      <w:r>
        <w:rPr>
          <w:rtl/>
        </w:rPr>
        <w:t xml:space="preserve">ه ذكر هذه الآية </w:t>
      </w:r>
      <w:r w:rsidR="00574C3B" w:rsidRPr="00CE16B6">
        <w:rPr>
          <w:rStyle w:val="libAlaemChar"/>
          <w:rtl/>
        </w:rPr>
        <w:t>(</w:t>
      </w:r>
      <w:r w:rsidRPr="00E521F4">
        <w:rPr>
          <w:rStyle w:val="libNormalChar"/>
          <w:rtl/>
        </w:rPr>
        <w:t xml:space="preserve"> </w:t>
      </w:r>
      <w:r w:rsidR="00574C3B" w:rsidRPr="008C3AB8">
        <w:rPr>
          <w:rStyle w:val="libAieChar"/>
          <w:rtl/>
        </w:rPr>
        <w:t>ف</w:t>
      </w:r>
      <w:r w:rsidR="00574C3B">
        <w:rPr>
          <w:rStyle w:val="libAieChar"/>
          <w:rFonts w:hint="cs"/>
          <w:rtl/>
        </w:rPr>
        <w:t>َ</w:t>
      </w:r>
      <w:r w:rsidR="00574C3B" w:rsidRPr="008C3AB8">
        <w:rPr>
          <w:rStyle w:val="libAieChar"/>
          <w:rtl/>
        </w:rPr>
        <w:t>س</w:t>
      </w:r>
      <w:r w:rsidR="00574C3B">
        <w:rPr>
          <w:rStyle w:val="libAieChar"/>
          <w:rFonts w:hint="cs"/>
          <w:rtl/>
        </w:rPr>
        <w:t>َ</w:t>
      </w:r>
      <w:r w:rsidR="00574C3B" w:rsidRPr="008C3AB8">
        <w:rPr>
          <w:rStyle w:val="libAieChar"/>
          <w:rtl/>
        </w:rPr>
        <w:t>ي</w:t>
      </w:r>
      <w:r w:rsidR="00574C3B">
        <w:rPr>
          <w:rStyle w:val="libAieChar"/>
          <w:rFonts w:hint="cs"/>
          <w:rtl/>
        </w:rPr>
        <w:t>َ</w:t>
      </w:r>
      <w:r w:rsidR="00574C3B" w:rsidRPr="008C3AB8">
        <w:rPr>
          <w:rStyle w:val="libAieChar"/>
          <w:rtl/>
        </w:rPr>
        <w:t>ر</w:t>
      </w:r>
      <w:r w:rsidR="00574C3B">
        <w:rPr>
          <w:rStyle w:val="libAieChar"/>
          <w:rFonts w:hint="cs"/>
          <w:rtl/>
        </w:rPr>
        <w:t>َ</w:t>
      </w:r>
      <w:r w:rsidR="00574C3B" w:rsidRPr="008C3AB8">
        <w:rPr>
          <w:rStyle w:val="libAieChar"/>
          <w:rtl/>
        </w:rPr>
        <w:t>ى الله ع</w:t>
      </w:r>
      <w:r w:rsidR="00574C3B">
        <w:rPr>
          <w:rStyle w:val="libAieChar"/>
          <w:rFonts w:hint="cs"/>
          <w:rtl/>
        </w:rPr>
        <w:t>َ</w:t>
      </w:r>
      <w:r w:rsidR="00574C3B" w:rsidRPr="008C3AB8">
        <w:rPr>
          <w:rStyle w:val="libAieChar"/>
          <w:rtl/>
        </w:rPr>
        <w:t>م</w:t>
      </w:r>
      <w:r w:rsidR="00574C3B">
        <w:rPr>
          <w:rStyle w:val="libAieChar"/>
          <w:rFonts w:hint="cs"/>
          <w:rtl/>
        </w:rPr>
        <w:t>َ</w:t>
      </w:r>
      <w:r w:rsidR="00574C3B" w:rsidRPr="008C3AB8">
        <w:rPr>
          <w:rStyle w:val="libAieChar"/>
          <w:rtl/>
        </w:rPr>
        <w:t>ل</w:t>
      </w:r>
      <w:r w:rsidR="00574C3B">
        <w:rPr>
          <w:rStyle w:val="libAieChar"/>
          <w:rFonts w:hint="cs"/>
          <w:rtl/>
        </w:rPr>
        <w:t>َ</w:t>
      </w:r>
      <w:r w:rsidR="00574C3B" w:rsidRPr="008C3AB8">
        <w:rPr>
          <w:rStyle w:val="libAieChar"/>
          <w:rtl/>
        </w:rPr>
        <w:t>ك</w:t>
      </w:r>
      <w:r w:rsidR="00574C3B">
        <w:rPr>
          <w:rStyle w:val="libAieChar"/>
          <w:rFonts w:hint="cs"/>
          <w:rtl/>
        </w:rPr>
        <w:t>ُ</w:t>
      </w:r>
      <w:r w:rsidR="00574C3B" w:rsidRPr="008C3AB8">
        <w:rPr>
          <w:rStyle w:val="libAieChar"/>
          <w:rtl/>
        </w:rPr>
        <w:t>م</w:t>
      </w:r>
      <w:r w:rsidR="00574C3B">
        <w:rPr>
          <w:rStyle w:val="libAieChar"/>
          <w:rFonts w:hint="cs"/>
          <w:rtl/>
        </w:rPr>
        <w:t>ْ</w:t>
      </w:r>
      <w:r w:rsidR="00574C3B" w:rsidRPr="008C3AB8">
        <w:rPr>
          <w:rStyle w:val="libAieChar"/>
          <w:rtl/>
        </w:rPr>
        <w:t xml:space="preserve"> و</w:t>
      </w:r>
      <w:r w:rsidR="00574C3B">
        <w:rPr>
          <w:rStyle w:val="libAieChar"/>
          <w:rFonts w:hint="cs"/>
          <w:rtl/>
        </w:rPr>
        <w:t>َ</w:t>
      </w:r>
      <w:r w:rsidR="00574C3B" w:rsidRPr="008C3AB8">
        <w:rPr>
          <w:rStyle w:val="libAieChar"/>
          <w:rtl/>
        </w:rPr>
        <w:t>ر</w:t>
      </w:r>
      <w:r w:rsidR="00574C3B">
        <w:rPr>
          <w:rStyle w:val="libAieChar"/>
          <w:rFonts w:hint="cs"/>
          <w:rtl/>
        </w:rPr>
        <w:t>َ</w:t>
      </w:r>
      <w:r w:rsidR="00574C3B" w:rsidRPr="008C3AB8">
        <w:rPr>
          <w:rStyle w:val="libAieChar"/>
          <w:rtl/>
        </w:rPr>
        <w:t>س</w:t>
      </w:r>
      <w:r w:rsidR="00574C3B">
        <w:rPr>
          <w:rStyle w:val="libAieChar"/>
          <w:rFonts w:hint="cs"/>
          <w:rtl/>
        </w:rPr>
        <w:t>ُ</w:t>
      </w:r>
      <w:r w:rsidR="00574C3B" w:rsidRPr="008C3AB8">
        <w:rPr>
          <w:rStyle w:val="libAieChar"/>
          <w:rtl/>
        </w:rPr>
        <w:t>ول</w:t>
      </w:r>
      <w:r w:rsidR="00574C3B">
        <w:rPr>
          <w:rStyle w:val="libAieChar"/>
          <w:rFonts w:hint="cs"/>
          <w:rtl/>
        </w:rPr>
        <w:t>ُ</w:t>
      </w:r>
      <w:r w:rsidR="00574C3B" w:rsidRPr="008C3AB8">
        <w:rPr>
          <w:rStyle w:val="libAieChar"/>
          <w:rtl/>
        </w:rPr>
        <w:t>ه</w:t>
      </w:r>
      <w:r w:rsidR="00574C3B">
        <w:rPr>
          <w:rStyle w:val="libAieChar"/>
          <w:rFonts w:hint="cs"/>
          <w:rtl/>
        </w:rPr>
        <w:t>ُ</w:t>
      </w:r>
      <w:r w:rsidR="00574C3B" w:rsidRPr="008C3AB8">
        <w:rPr>
          <w:rStyle w:val="libAieChar"/>
          <w:rtl/>
        </w:rPr>
        <w:t xml:space="preserve"> و</w:t>
      </w:r>
      <w:r w:rsidR="00574C3B">
        <w:rPr>
          <w:rStyle w:val="libAieChar"/>
          <w:rFonts w:hint="cs"/>
          <w:rtl/>
        </w:rPr>
        <w:t>َ</w:t>
      </w:r>
      <w:r w:rsidR="00574C3B" w:rsidRPr="008C3AB8">
        <w:rPr>
          <w:rStyle w:val="libAieChar"/>
          <w:rtl/>
        </w:rPr>
        <w:t>ال</w:t>
      </w:r>
      <w:r w:rsidR="00574C3B">
        <w:rPr>
          <w:rStyle w:val="libAieChar"/>
          <w:rFonts w:hint="cs"/>
          <w:rtl/>
        </w:rPr>
        <w:t>ـ</w:t>
      </w:r>
      <w:r w:rsidR="00574C3B" w:rsidRPr="008C3AB8">
        <w:rPr>
          <w:rStyle w:val="libAieChar"/>
          <w:rtl/>
        </w:rPr>
        <w:t>م</w:t>
      </w:r>
      <w:r w:rsidR="00574C3B">
        <w:rPr>
          <w:rStyle w:val="libAieChar"/>
          <w:rFonts w:hint="cs"/>
          <w:rtl/>
        </w:rPr>
        <w:t>ُ</w:t>
      </w:r>
      <w:r w:rsidR="00574C3B" w:rsidRPr="008C3AB8">
        <w:rPr>
          <w:rStyle w:val="libAieChar"/>
          <w:rtl/>
        </w:rPr>
        <w:t>ؤ</w:t>
      </w:r>
      <w:r w:rsidR="00574C3B">
        <w:rPr>
          <w:rStyle w:val="libAieChar"/>
          <w:rFonts w:hint="cs"/>
          <w:rtl/>
        </w:rPr>
        <w:t>ْ</w:t>
      </w:r>
      <w:r w:rsidR="00574C3B" w:rsidRPr="008C3AB8">
        <w:rPr>
          <w:rStyle w:val="libAieChar"/>
          <w:rtl/>
        </w:rPr>
        <w:t>م</w:t>
      </w:r>
      <w:r w:rsidR="00574C3B">
        <w:rPr>
          <w:rStyle w:val="libAieChar"/>
          <w:rFonts w:hint="cs"/>
          <w:rtl/>
        </w:rPr>
        <w:t>ِ</w:t>
      </w:r>
      <w:r w:rsidR="00574C3B" w:rsidRPr="008C3AB8">
        <w:rPr>
          <w:rStyle w:val="libAieChar"/>
          <w:rtl/>
        </w:rPr>
        <w:t>ن</w:t>
      </w:r>
      <w:r w:rsidR="00574C3B">
        <w:rPr>
          <w:rStyle w:val="libAieChar"/>
          <w:rFonts w:hint="cs"/>
          <w:rtl/>
        </w:rPr>
        <w:t>ُ</w:t>
      </w:r>
      <w:r w:rsidR="00574C3B" w:rsidRPr="008C3AB8">
        <w:rPr>
          <w:rStyle w:val="libAieChar"/>
          <w:rtl/>
        </w:rPr>
        <w:t>ون</w:t>
      </w:r>
      <w:r w:rsidR="00574C3B">
        <w:rPr>
          <w:rStyle w:val="libAieChar"/>
          <w:rFonts w:hint="cs"/>
          <w:rtl/>
        </w:rPr>
        <w:t>َ</w:t>
      </w:r>
      <w:r w:rsidR="00574C3B" w:rsidRPr="00E521F4">
        <w:rPr>
          <w:rStyle w:val="libNormalChar"/>
          <w:rtl/>
        </w:rPr>
        <w:t xml:space="preserve"> </w:t>
      </w:r>
      <w:r w:rsidR="00574C3B" w:rsidRPr="00CE16B6">
        <w:rPr>
          <w:rStyle w:val="libAlaemChar"/>
          <w:rtl/>
        </w:rPr>
        <w:t>)</w:t>
      </w:r>
      <w:r>
        <w:rPr>
          <w:rtl/>
        </w:rPr>
        <w:t xml:space="preserve"> </w:t>
      </w:r>
      <w:r w:rsidRPr="00A90B9E">
        <w:rPr>
          <w:rStyle w:val="libFootnotenumChar"/>
          <w:rtl/>
        </w:rPr>
        <w:t>(</w:t>
      </w:r>
      <w:r w:rsidR="003E0A07">
        <w:rPr>
          <w:rStyle w:val="libFootnotenumChar"/>
          <w:rFonts w:hint="cs"/>
          <w:rtl/>
        </w:rPr>
        <w:t>1</w:t>
      </w:r>
      <w:r w:rsidRPr="00A90B9E">
        <w:rPr>
          <w:rStyle w:val="libFootnotenumChar"/>
          <w:rtl/>
        </w:rPr>
        <w:t>)</w:t>
      </w:r>
      <w:r>
        <w:rPr>
          <w:rtl/>
        </w:rPr>
        <w:t xml:space="preserve"> قال</w:t>
      </w:r>
      <w:r w:rsidR="00A93B6D">
        <w:rPr>
          <w:rtl/>
        </w:rPr>
        <w:t>:</w:t>
      </w:r>
      <w:r>
        <w:rPr>
          <w:rtl/>
        </w:rPr>
        <w:t xml:space="preserve"> هو والله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502E84" w:rsidP="00710707">
      <w:pPr>
        <w:pStyle w:val="libNormal"/>
        <w:rPr>
          <w:rtl/>
        </w:rPr>
      </w:pPr>
      <w:r w:rsidRPr="00BA6C6A">
        <w:rPr>
          <w:rStyle w:val="libNormalChar"/>
          <w:rtl/>
        </w:rPr>
        <w:t>[ 21108 ]</w:t>
      </w:r>
      <w:r>
        <w:rPr>
          <w:rtl/>
        </w:rPr>
        <w:t xml:space="preserve"> 7</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قال رسول الله </w:t>
      </w:r>
      <w:r w:rsidR="00710707" w:rsidRPr="00E521F4">
        <w:rPr>
          <w:rStyle w:val="libNormalChar"/>
          <w:rFonts w:hint="cs"/>
          <w:rtl/>
        </w:rPr>
        <w:t xml:space="preserve">( </w:t>
      </w:r>
      <w:r w:rsidR="00710707">
        <w:rPr>
          <w:rStyle w:val="libAlaemChar"/>
          <w:rFonts w:hint="cs"/>
          <w:rtl/>
        </w:rPr>
        <w:t>صلى‌الله‌عليه‌وآله‌</w:t>
      </w:r>
      <w:r w:rsidR="00710707" w:rsidRPr="00E521F4">
        <w:rPr>
          <w:rStyle w:val="libNormalChar"/>
          <w:rFonts w:hint="cs"/>
          <w:rtl/>
        </w:rPr>
        <w:t xml:space="preserve"> )</w:t>
      </w:r>
      <w:r w:rsidR="00A93B6D">
        <w:rPr>
          <w:rtl/>
        </w:rPr>
        <w:t>:</w:t>
      </w:r>
      <w:r>
        <w:rPr>
          <w:rtl/>
        </w:rPr>
        <w:t xml:space="preserve"> حياتي خير لكم</w:t>
      </w:r>
      <w:r w:rsidR="00A90B9E">
        <w:rPr>
          <w:rtl/>
        </w:rPr>
        <w:t>،</w:t>
      </w:r>
      <w:r>
        <w:rPr>
          <w:rtl/>
        </w:rPr>
        <w:t xml:space="preserve"> ومماتي خير لكم</w:t>
      </w:r>
      <w:r w:rsidR="00A90B9E">
        <w:rPr>
          <w:rtl/>
        </w:rPr>
        <w:t xml:space="preserve"> - </w:t>
      </w:r>
      <w:r>
        <w:rPr>
          <w:rtl/>
        </w:rPr>
        <w:t>إلى أن قال</w:t>
      </w:r>
      <w:r w:rsidR="00A93B6D">
        <w:rPr>
          <w:rtl/>
        </w:rPr>
        <w:t>:</w:t>
      </w:r>
      <w:r w:rsidR="00A90B9E">
        <w:rPr>
          <w:rtl/>
        </w:rPr>
        <w:t xml:space="preserve"> - </w:t>
      </w:r>
      <w:r>
        <w:rPr>
          <w:rtl/>
        </w:rPr>
        <w:t>وأما مفارقتي إياكم فإن</w:t>
      </w:r>
      <w:r w:rsidR="007D08C6">
        <w:rPr>
          <w:rFonts w:hint="cs"/>
          <w:rtl/>
        </w:rPr>
        <w:t>ّ</w:t>
      </w:r>
      <w:r>
        <w:rPr>
          <w:rtl/>
        </w:rPr>
        <w:t xml:space="preserve"> أعمالكم تعرض عليّ </w:t>
      </w:r>
      <w:r w:rsidR="00070C51">
        <w:rPr>
          <w:rtl/>
        </w:rPr>
        <w:t xml:space="preserve">كلّ </w:t>
      </w:r>
      <w:r>
        <w:rPr>
          <w:rtl/>
        </w:rPr>
        <w:t>يوم</w:t>
      </w:r>
      <w:r w:rsidR="00A90B9E">
        <w:rPr>
          <w:rtl/>
        </w:rPr>
        <w:t>،</w:t>
      </w:r>
      <w:r>
        <w:rPr>
          <w:rtl/>
        </w:rPr>
        <w:t xml:space="preserve"> فما كان من حسن استزدت الله لكم</w:t>
      </w:r>
      <w:r w:rsidR="00A90B9E">
        <w:rPr>
          <w:rtl/>
        </w:rPr>
        <w:t>،</w:t>
      </w:r>
      <w:r>
        <w:rPr>
          <w:rtl/>
        </w:rPr>
        <w:t xml:space="preserve"> وما كان من قبيح استغفرت الله لكم ... الحديث. </w:t>
      </w:r>
    </w:p>
    <w:p w:rsidR="00502E84" w:rsidRDefault="00502E84" w:rsidP="003E0A07">
      <w:pPr>
        <w:pStyle w:val="libNormal"/>
        <w:rPr>
          <w:rtl/>
        </w:rPr>
      </w:pPr>
      <w:r w:rsidRPr="00BA6C6A">
        <w:rPr>
          <w:rStyle w:val="libNormalChar"/>
          <w:rtl/>
        </w:rPr>
        <w:t>[ 21109 ]</w:t>
      </w:r>
      <w:r>
        <w:rPr>
          <w:rtl/>
        </w:rPr>
        <w:t xml:space="preserve"> 8</w:t>
      </w:r>
      <w:r w:rsidR="00A90B9E">
        <w:rPr>
          <w:rtl/>
        </w:rPr>
        <w:t xml:space="preserve"> - </w:t>
      </w:r>
      <w:r>
        <w:rPr>
          <w:rtl/>
        </w:rPr>
        <w:t>قال</w:t>
      </w:r>
      <w:r w:rsidR="00A93B6D">
        <w:rPr>
          <w:rtl/>
        </w:rPr>
        <w:t>:</w:t>
      </w:r>
      <w:r>
        <w:rPr>
          <w:rtl/>
        </w:rPr>
        <w:t xml:space="preserve"> وروي أن</w:t>
      </w:r>
      <w:r w:rsidR="007D08C6">
        <w:rPr>
          <w:rFonts w:hint="cs"/>
          <w:rtl/>
        </w:rPr>
        <w:t>ّ</w:t>
      </w:r>
      <w:r>
        <w:rPr>
          <w:rtl/>
        </w:rPr>
        <w:t xml:space="preserve"> أعمال العباد تعرض 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وعلى الائمة</w:t>
      </w:r>
      <w:r w:rsidR="007D08C6">
        <w:rPr>
          <w:rFonts w:hint="cs"/>
          <w:rtl/>
        </w:rPr>
        <w:t xml:space="preserve"> (</w:t>
      </w:r>
      <w:r>
        <w:rPr>
          <w:rtl/>
        </w:rPr>
        <w:t xml:space="preserve"> </w:t>
      </w:r>
      <w:r w:rsidR="00A90B9E" w:rsidRPr="00A90B9E">
        <w:rPr>
          <w:rStyle w:val="libAlaemChar"/>
          <w:rFonts w:hint="cs"/>
          <w:rtl/>
        </w:rPr>
        <w:t>عليهم‌السلام</w:t>
      </w:r>
      <w:r>
        <w:rPr>
          <w:rtl/>
        </w:rPr>
        <w:t xml:space="preserve"> </w:t>
      </w:r>
      <w:r w:rsidR="007D08C6">
        <w:rPr>
          <w:rFonts w:hint="cs"/>
          <w:rtl/>
        </w:rPr>
        <w:t xml:space="preserve">) </w:t>
      </w:r>
      <w:r w:rsidR="00070C51">
        <w:rPr>
          <w:rtl/>
        </w:rPr>
        <w:t xml:space="preserve">كلّ </w:t>
      </w:r>
      <w:r>
        <w:rPr>
          <w:rtl/>
        </w:rPr>
        <w:t>يوم أبرارها وفج</w:t>
      </w:r>
      <w:r w:rsidR="007D08C6">
        <w:rPr>
          <w:rFonts w:hint="cs"/>
          <w:rtl/>
        </w:rPr>
        <w:t>ّ</w:t>
      </w:r>
      <w:r>
        <w:rPr>
          <w:rtl/>
        </w:rPr>
        <w:t>ارها</w:t>
      </w:r>
      <w:r w:rsidR="00A90B9E">
        <w:rPr>
          <w:rtl/>
        </w:rPr>
        <w:t>،</w:t>
      </w:r>
      <w:r>
        <w:rPr>
          <w:rtl/>
        </w:rPr>
        <w:t xml:space="preserve"> فاحذروا</w:t>
      </w:r>
      <w:r w:rsidR="00A90B9E">
        <w:rPr>
          <w:rtl/>
        </w:rPr>
        <w:t>،</w:t>
      </w:r>
      <w:r>
        <w:rPr>
          <w:rtl/>
        </w:rPr>
        <w:t xml:space="preserve"> وذلك قول الله عزّ وجلّ</w:t>
      </w:r>
      <w:r w:rsidR="00A93B6D">
        <w:rPr>
          <w:rtl/>
        </w:rPr>
        <w:t>:</w:t>
      </w:r>
      <w:r>
        <w:rPr>
          <w:rtl/>
        </w:rPr>
        <w:t xml:space="preserve"> </w:t>
      </w:r>
      <w:r w:rsidR="00710707" w:rsidRPr="00CE16B6">
        <w:rPr>
          <w:rStyle w:val="libAlaemChar"/>
          <w:rtl/>
        </w:rPr>
        <w:t>(</w:t>
      </w:r>
      <w:r w:rsidR="00710707" w:rsidRPr="00E521F4">
        <w:rPr>
          <w:rStyle w:val="libNormalChar"/>
          <w:rtl/>
        </w:rPr>
        <w:t xml:space="preserve"> </w:t>
      </w:r>
      <w:r w:rsidR="00710707" w:rsidRPr="008C3AB8">
        <w:rPr>
          <w:rStyle w:val="libAieChar"/>
          <w:rtl/>
        </w:rPr>
        <w:t>و</w:t>
      </w:r>
      <w:r w:rsidR="00710707">
        <w:rPr>
          <w:rStyle w:val="libAieChar"/>
          <w:rFonts w:hint="cs"/>
          <w:rtl/>
        </w:rPr>
        <w:t>َ</w:t>
      </w:r>
      <w:r w:rsidR="00710707" w:rsidRPr="008C3AB8">
        <w:rPr>
          <w:rStyle w:val="libAieChar"/>
          <w:rtl/>
        </w:rPr>
        <w:t>ق</w:t>
      </w:r>
      <w:r w:rsidR="00710707">
        <w:rPr>
          <w:rStyle w:val="libAieChar"/>
          <w:rFonts w:hint="cs"/>
          <w:rtl/>
        </w:rPr>
        <w:t>ُ</w:t>
      </w:r>
      <w:r w:rsidR="00710707" w:rsidRPr="008C3AB8">
        <w:rPr>
          <w:rStyle w:val="libAieChar"/>
          <w:rtl/>
        </w:rPr>
        <w:t>ل</w:t>
      </w:r>
      <w:r w:rsidR="00710707">
        <w:rPr>
          <w:rStyle w:val="libAieChar"/>
          <w:rFonts w:hint="cs"/>
          <w:rtl/>
        </w:rPr>
        <w:t>ِ</w:t>
      </w:r>
      <w:r w:rsidR="00710707" w:rsidRPr="008C3AB8">
        <w:rPr>
          <w:rStyle w:val="libAieChar"/>
          <w:rtl/>
        </w:rPr>
        <w:t xml:space="preserve"> اع</w:t>
      </w:r>
      <w:r w:rsidR="00710707">
        <w:rPr>
          <w:rStyle w:val="libAieChar"/>
          <w:rFonts w:hint="cs"/>
          <w:rtl/>
        </w:rPr>
        <w:t>ْ</w:t>
      </w:r>
      <w:r w:rsidR="00710707" w:rsidRPr="008C3AB8">
        <w:rPr>
          <w:rStyle w:val="libAieChar"/>
          <w:rtl/>
        </w:rPr>
        <w:t>م</w:t>
      </w:r>
      <w:r w:rsidR="00710707">
        <w:rPr>
          <w:rStyle w:val="libAieChar"/>
          <w:rFonts w:hint="cs"/>
          <w:rtl/>
        </w:rPr>
        <w:t>َ</w:t>
      </w:r>
      <w:r w:rsidR="00710707" w:rsidRPr="008C3AB8">
        <w:rPr>
          <w:rStyle w:val="libAieChar"/>
          <w:rtl/>
        </w:rPr>
        <w:t>ل</w:t>
      </w:r>
      <w:r w:rsidR="00710707">
        <w:rPr>
          <w:rStyle w:val="libAieChar"/>
          <w:rFonts w:hint="cs"/>
          <w:rtl/>
        </w:rPr>
        <w:t>ُ</w:t>
      </w:r>
      <w:r w:rsidR="00710707" w:rsidRPr="008C3AB8">
        <w:rPr>
          <w:rStyle w:val="libAieChar"/>
          <w:rtl/>
        </w:rPr>
        <w:t>وا ف</w:t>
      </w:r>
      <w:r w:rsidR="00710707">
        <w:rPr>
          <w:rStyle w:val="libAieChar"/>
          <w:rFonts w:hint="cs"/>
          <w:rtl/>
        </w:rPr>
        <w:t>َ</w:t>
      </w:r>
      <w:r w:rsidR="00710707" w:rsidRPr="008C3AB8">
        <w:rPr>
          <w:rStyle w:val="libAieChar"/>
          <w:rtl/>
        </w:rPr>
        <w:t>س</w:t>
      </w:r>
      <w:r w:rsidR="00710707">
        <w:rPr>
          <w:rStyle w:val="libAieChar"/>
          <w:rFonts w:hint="cs"/>
          <w:rtl/>
        </w:rPr>
        <w:t>َ</w:t>
      </w:r>
      <w:r w:rsidR="00710707" w:rsidRPr="008C3AB8">
        <w:rPr>
          <w:rStyle w:val="libAieChar"/>
          <w:rtl/>
        </w:rPr>
        <w:t>ي</w:t>
      </w:r>
      <w:r w:rsidR="00710707">
        <w:rPr>
          <w:rStyle w:val="libAieChar"/>
          <w:rFonts w:hint="cs"/>
          <w:rtl/>
        </w:rPr>
        <w:t>َ</w:t>
      </w:r>
      <w:r w:rsidR="00710707" w:rsidRPr="008C3AB8">
        <w:rPr>
          <w:rStyle w:val="libAieChar"/>
          <w:rtl/>
        </w:rPr>
        <w:t>ر</w:t>
      </w:r>
      <w:r w:rsidR="00710707">
        <w:rPr>
          <w:rStyle w:val="libAieChar"/>
          <w:rFonts w:hint="cs"/>
          <w:rtl/>
        </w:rPr>
        <w:t>َ</w:t>
      </w:r>
      <w:r w:rsidR="00710707" w:rsidRPr="008C3AB8">
        <w:rPr>
          <w:rStyle w:val="libAieChar"/>
          <w:rtl/>
        </w:rPr>
        <w:t>ى الله ع</w:t>
      </w:r>
      <w:r w:rsidR="00710707">
        <w:rPr>
          <w:rStyle w:val="libAieChar"/>
          <w:rFonts w:hint="cs"/>
          <w:rtl/>
        </w:rPr>
        <w:t>َ</w:t>
      </w:r>
      <w:r w:rsidR="00710707" w:rsidRPr="008C3AB8">
        <w:rPr>
          <w:rStyle w:val="libAieChar"/>
          <w:rtl/>
        </w:rPr>
        <w:t>م</w:t>
      </w:r>
      <w:r w:rsidR="00710707">
        <w:rPr>
          <w:rStyle w:val="libAieChar"/>
          <w:rFonts w:hint="cs"/>
          <w:rtl/>
        </w:rPr>
        <w:t>َ</w:t>
      </w:r>
      <w:r w:rsidR="00710707" w:rsidRPr="008C3AB8">
        <w:rPr>
          <w:rStyle w:val="libAieChar"/>
          <w:rtl/>
        </w:rPr>
        <w:t>ل</w:t>
      </w:r>
      <w:r w:rsidR="00710707">
        <w:rPr>
          <w:rStyle w:val="libAieChar"/>
          <w:rFonts w:hint="cs"/>
          <w:rtl/>
        </w:rPr>
        <w:t>َ</w:t>
      </w:r>
      <w:r w:rsidR="00710707" w:rsidRPr="008C3AB8">
        <w:rPr>
          <w:rStyle w:val="libAieChar"/>
          <w:rtl/>
        </w:rPr>
        <w:t>ك</w:t>
      </w:r>
      <w:r w:rsidR="00710707">
        <w:rPr>
          <w:rStyle w:val="libAieChar"/>
          <w:rFonts w:hint="cs"/>
          <w:rtl/>
        </w:rPr>
        <w:t>ُ</w:t>
      </w:r>
      <w:r w:rsidR="00710707" w:rsidRPr="008C3AB8">
        <w:rPr>
          <w:rStyle w:val="libAieChar"/>
          <w:rtl/>
        </w:rPr>
        <w:t>م</w:t>
      </w:r>
      <w:r w:rsidR="00710707">
        <w:rPr>
          <w:rStyle w:val="libAieChar"/>
          <w:rFonts w:hint="cs"/>
          <w:rtl/>
        </w:rPr>
        <w:t>ْ</w:t>
      </w:r>
      <w:r w:rsidR="00710707" w:rsidRPr="008C3AB8">
        <w:rPr>
          <w:rStyle w:val="libAieChar"/>
          <w:rtl/>
        </w:rPr>
        <w:t xml:space="preserve"> و</w:t>
      </w:r>
      <w:r w:rsidR="00710707">
        <w:rPr>
          <w:rStyle w:val="libAieChar"/>
          <w:rFonts w:hint="cs"/>
          <w:rtl/>
        </w:rPr>
        <w:t>َ</w:t>
      </w:r>
      <w:r w:rsidR="00710707" w:rsidRPr="008C3AB8">
        <w:rPr>
          <w:rStyle w:val="libAieChar"/>
          <w:rtl/>
        </w:rPr>
        <w:t>ر</w:t>
      </w:r>
      <w:r w:rsidR="00710707">
        <w:rPr>
          <w:rStyle w:val="libAieChar"/>
          <w:rFonts w:hint="cs"/>
          <w:rtl/>
        </w:rPr>
        <w:t>َ</w:t>
      </w:r>
      <w:r w:rsidR="00710707" w:rsidRPr="008C3AB8">
        <w:rPr>
          <w:rStyle w:val="libAieChar"/>
          <w:rtl/>
        </w:rPr>
        <w:t>س</w:t>
      </w:r>
      <w:r w:rsidR="00710707">
        <w:rPr>
          <w:rStyle w:val="libAieChar"/>
          <w:rFonts w:hint="cs"/>
          <w:rtl/>
        </w:rPr>
        <w:t>ُ</w:t>
      </w:r>
      <w:r w:rsidR="00710707" w:rsidRPr="008C3AB8">
        <w:rPr>
          <w:rStyle w:val="libAieChar"/>
          <w:rtl/>
        </w:rPr>
        <w:t>ول</w:t>
      </w:r>
      <w:r w:rsidR="00710707">
        <w:rPr>
          <w:rStyle w:val="libAieChar"/>
          <w:rFonts w:hint="cs"/>
          <w:rtl/>
        </w:rPr>
        <w:t>ُ</w:t>
      </w:r>
      <w:r w:rsidR="00710707" w:rsidRPr="008C3AB8">
        <w:rPr>
          <w:rStyle w:val="libAieChar"/>
          <w:rtl/>
        </w:rPr>
        <w:t>ه</w:t>
      </w:r>
      <w:r w:rsidR="00710707">
        <w:rPr>
          <w:rStyle w:val="libAieChar"/>
          <w:rFonts w:hint="cs"/>
          <w:rtl/>
        </w:rPr>
        <w:t>ُ</w:t>
      </w:r>
      <w:r w:rsidR="00710707" w:rsidRPr="008C3AB8">
        <w:rPr>
          <w:rStyle w:val="libAieChar"/>
          <w:rtl/>
        </w:rPr>
        <w:t xml:space="preserve"> و</w:t>
      </w:r>
      <w:r w:rsidR="00710707">
        <w:rPr>
          <w:rStyle w:val="libAieChar"/>
          <w:rFonts w:hint="cs"/>
          <w:rtl/>
        </w:rPr>
        <w:t>َ</w:t>
      </w:r>
      <w:r w:rsidR="00710707" w:rsidRPr="008C3AB8">
        <w:rPr>
          <w:rStyle w:val="libAieChar"/>
          <w:rtl/>
        </w:rPr>
        <w:t>ال</w:t>
      </w:r>
      <w:r w:rsidR="00710707">
        <w:rPr>
          <w:rStyle w:val="libAieChar"/>
          <w:rFonts w:hint="cs"/>
          <w:rtl/>
        </w:rPr>
        <w:t>ـ</w:t>
      </w:r>
      <w:r w:rsidR="00710707" w:rsidRPr="008C3AB8">
        <w:rPr>
          <w:rStyle w:val="libAieChar"/>
          <w:rtl/>
        </w:rPr>
        <w:t>م</w:t>
      </w:r>
      <w:r w:rsidR="00710707">
        <w:rPr>
          <w:rStyle w:val="libAieChar"/>
          <w:rFonts w:hint="cs"/>
          <w:rtl/>
        </w:rPr>
        <w:t>ُ</w:t>
      </w:r>
      <w:r w:rsidR="00710707" w:rsidRPr="008C3AB8">
        <w:rPr>
          <w:rStyle w:val="libAieChar"/>
          <w:rtl/>
        </w:rPr>
        <w:t>ؤ</w:t>
      </w:r>
      <w:r w:rsidR="00710707">
        <w:rPr>
          <w:rStyle w:val="libAieChar"/>
          <w:rFonts w:hint="cs"/>
          <w:rtl/>
        </w:rPr>
        <w:t>ْ</w:t>
      </w:r>
      <w:r w:rsidR="00710707" w:rsidRPr="008C3AB8">
        <w:rPr>
          <w:rStyle w:val="libAieChar"/>
          <w:rtl/>
        </w:rPr>
        <w:t>م</w:t>
      </w:r>
      <w:r w:rsidR="00710707">
        <w:rPr>
          <w:rStyle w:val="libAieChar"/>
          <w:rFonts w:hint="cs"/>
          <w:rtl/>
        </w:rPr>
        <w:t>ِ</w:t>
      </w:r>
      <w:r w:rsidR="00710707" w:rsidRPr="008C3AB8">
        <w:rPr>
          <w:rStyle w:val="libAieChar"/>
          <w:rtl/>
        </w:rPr>
        <w:t>ن</w:t>
      </w:r>
      <w:r w:rsidR="00710707">
        <w:rPr>
          <w:rStyle w:val="libAieChar"/>
          <w:rFonts w:hint="cs"/>
          <w:rtl/>
        </w:rPr>
        <w:t>ُ</w:t>
      </w:r>
      <w:r w:rsidR="00710707" w:rsidRPr="008C3AB8">
        <w:rPr>
          <w:rStyle w:val="libAieChar"/>
          <w:rtl/>
        </w:rPr>
        <w:t>ون</w:t>
      </w:r>
      <w:r w:rsidR="00710707">
        <w:rPr>
          <w:rStyle w:val="libAieChar"/>
          <w:rFonts w:hint="cs"/>
          <w:rtl/>
        </w:rPr>
        <w:t>َ</w:t>
      </w:r>
      <w:r w:rsidR="00710707" w:rsidRPr="00E521F4">
        <w:rPr>
          <w:rStyle w:val="libNormalChar"/>
          <w:rtl/>
        </w:rPr>
        <w:t xml:space="preserve"> </w:t>
      </w:r>
      <w:r w:rsidR="00710707" w:rsidRPr="00CE16B6">
        <w:rPr>
          <w:rStyle w:val="libAlaemChar"/>
          <w:rtl/>
        </w:rPr>
        <w:t>)</w:t>
      </w:r>
      <w:r>
        <w:rPr>
          <w:rtl/>
        </w:rPr>
        <w:t xml:space="preserve"> </w:t>
      </w:r>
      <w:r w:rsidRPr="00A90B9E">
        <w:rPr>
          <w:rStyle w:val="libFootnotenumChar"/>
          <w:rtl/>
        </w:rPr>
        <w:t>(</w:t>
      </w:r>
      <w:r w:rsidR="003E0A07">
        <w:rPr>
          <w:rStyle w:val="libFootnotenumChar"/>
          <w:rFonts w:hint="cs"/>
          <w:rtl/>
        </w:rPr>
        <w:t>2</w:t>
      </w:r>
      <w:r w:rsidRPr="00A90B9E">
        <w:rPr>
          <w:rStyle w:val="libFootnotenumChar"/>
          <w:rtl/>
        </w:rPr>
        <w:t>)</w:t>
      </w:r>
      <w:r>
        <w:rPr>
          <w:rtl/>
        </w:rPr>
        <w:t>.</w:t>
      </w:r>
    </w:p>
    <w:p w:rsidR="00502E84" w:rsidRDefault="00502E84" w:rsidP="003E0A07">
      <w:pPr>
        <w:pStyle w:val="libNormal"/>
        <w:rPr>
          <w:rtl/>
        </w:rPr>
      </w:pPr>
      <w:r w:rsidRPr="00BA6C6A">
        <w:rPr>
          <w:rStyle w:val="libNormalChar"/>
          <w:rtl/>
        </w:rPr>
        <w:t>[ 21110 ]</w:t>
      </w:r>
      <w:r>
        <w:rPr>
          <w:rtl/>
        </w:rPr>
        <w:t xml:space="preserve"> 9</w:t>
      </w:r>
      <w:r w:rsidR="00A90B9E">
        <w:rPr>
          <w:rtl/>
        </w:rPr>
        <w:t xml:space="preserve"> - </w:t>
      </w:r>
      <w:r>
        <w:rPr>
          <w:rtl/>
        </w:rPr>
        <w:t xml:space="preserve">وفي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أبي سعيد الآدمي</w:t>
      </w:r>
      <w:r w:rsidR="00A90B9E">
        <w:rPr>
          <w:rtl/>
        </w:rPr>
        <w:t>،</w:t>
      </w:r>
      <w:r>
        <w:rPr>
          <w:rtl/>
        </w:rPr>
        <w:t xml:space="preserve"> عن الحسن بن علي بن أبي حمزة </w:t>
      </w:r>
      <w:r w:rsidRPr="00A90B9E">
        <w:rPr>
          <w:rStyle w:val="libFootnotenumChar"/>
          <w:rtl/>
        </w:rPr>
        <w:t>(</w:t>
      </w:r>
      <w:r w:rsidR="003E0A07">
        <w:rPr>
          <w:rStyle w:val="libFootnotenumChar"/>
          <w:rFonts w:hint="cs"/>
          <w:rtl/>
        </w:rPr>
        <w:t>3</w:t>
      </w:r>
      <w:r w:rsidRPr="00A90B9E">
        <w:rPr>
          <w:rStyle w:val="libFootnotenumChar"/>
          <w:rtl/>
        </w:rPr>
        <w:t>)</w:t>
      </w:r>
      <w:r w:rsidR="00A90B9E">
        <w:rPr>
          <w:rtl/>
        </w:rPr>
        <w:t>،</w:t>
      </w:r>
      <w:r>
        <w:rPr>
          <w:rtl/>
        </w:rPr>
        <w:t xml:space="preserve"> عن أبي بصير</w:t>
      </w:r>
      <w:r w:rsidR="00A90B9E">
        <w:rPr>
          <w:rtl/>
        </w:rPr>
        <w:t>،</w:t>
      </w:r>
      <w:r>
        <w:rPr>
          <w:rtl/>
        </w:rPr>
        <w:t xml:space="preserve">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أبا الخطاب كان يقول</w:t>
      </w:r>
      <w:r w:rsidR="00A93B6D">
        <w:rPr>
          <w:rtl/>
        </w:rPr>
        <w:t>:</w:t>
      </w:r>
      <w:r>
        <w:rPr>
          <w:rtl/>
        </w:rPr>
        <w:t xml:space="preserve"> إن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تعرض عليه أعمال </w:t>
      </w:r>
      <w:r w:rsidR="00061121">
        <w:rPr>
          <w:rtl/>
        </w:rPr>
        <w:t>أ</w:t>
      </w:r>
      <w:r w:rsidR="00061121">
        <w:rPr>
          <w:rFonts w:hint="cs"/>
          <w:rtl/>
        </w:rPr>
        <w:t>ُ</w:t>
      </w:r>
      <w:r w:rsidR="00061121">
        <w:rPr>
          <w:rtl/>
        </w:rPr>
        <w:t>م</w:t>
      </w:r>
      <w:r w:rsidR="00061121">
        <w:rPr>
          <w:rFonts w:hint="cs"/>
          <w:rtl/>
        </w:rPr>
        <w:t>ّ</w:t>
      </w:r>
      <w:r w:rsidR="00061121">
        <w:rPr>
          <w:rtl/>
        </w:rPr>
        <w:t xml:space="preserve">ته </w:t>
      </w:r>
      <w:r w:rsidR="00070C51">
        <w:rPr>
          <w:rtl/>
        </w:rPr>
        <w:t xml:space="preserve">كلّ </w:t>
      </w:r>
      <w:r>
        <w:rPr>
          <w:rtl/>
        </w:rPr>
        <w:t>خميس</w:t>
      </w:r>
      <w:r w:rsidR="00A90B9E">
        <w:rPr>
          <w:rtl/>
        </w:rPr>
        <w:t>،</w:t>
      </w:r>
      <w:r>
        <w:rPr>
          <w:rtl/>
        </w:rPr>
        <w:t xml:space="preserve"> فقال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ليس هكذا</w:t>
      </w:r>
      <w:r w:rsidR="00A90B9E">
        <w:rPr>
          <w:rtl/>
        </w:rPr>
        <w:t>،</w:t>
      </w:r>
      <w:r>
        <w:rPr>
          <w:rtl/>
        </w:rPr>
        <w:t xml:space="preserve"> ولكن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تعرض عليه أعمال أ</w:t>
      </w:r>
      <w:r w:rsidR="00061121">
        <w:rPr>
          <w:rFonts w:hint="cs"/>
          <w:rtl/>
        </w:rPr>
        <w:t>ُ</w:t>
      </w:r>
      <w:r>
        <w:rPr>
          <w:rtl/>
        </w:rPr>
        <w:t>م</w:t>
      </w:r>
      <w:r w:rsidR="00061121">
        <w:rPr>
          <w:rFonts w:hint="cs"/>
          <w:rtl/>
        </w:rPr>
        <w:t>ّ</w:t>
      </w:r>
      <w:r>
        <w:rPr>
          <w:rtl/>
        </w:rPr>
        <w:t xml:space="preserve">ته </w:t>
      </w:r>
      <w:r w:rsidR="00070C51">
        <w:rPr>
          <w:rtl/>
        </w:rPr>
        <w:t xml:space="preserve">كلّ </w:t>
      </w:r>
      <w:r>
        <w:rPr>
          <w:rtl/>
        </w:rPr>
        <w:t>صباح أبرارها وفجارها</w:t>
      </w:r>
      <w:r w:rsidR="00A90B9E">
        <w:rPr>
          <w:rtl/>
        </w:rPr>
        <w:t>،</w:t>
      </w:r>
      <w:r>
        <w:rPr>
          <w:rtl/>
        </w:rPr>
        <w:t xml:space="preserve"> فاحذروا</w:t>
      </w:r>
      <w:r w:rsidR="00A90B9E">
        <w:rPr>
          <w:rtl/>
        </w:rPr>
        <w:t>،</w:t>
      </w:r>
      <w:r>
        <w:rPr>
          <w:rtl/>
        </w:rPr>
        <w:t xml:space="preserve"> وهو قول الله عزّ وجلّ</w:t>
      </w:r>
      <w:r w:rsidR="00A93B6D">
        <w:rPr>
          <w:rtl/>
        </w:rPr>
        <w:t>:</w:t>
      </w:r>
      <w:r>
        <w:rPr>
          <w:rtl/>
        </w:rPr>
        <w:t xml:space="preserve"> </w:t>
      </w:r>
      <w:r w:rsidR="001426D4" w:rsidRPr="00CE16B6">
        <w:rPr>
          <w:rStyle w:val="libAlaemChar"/>
          <w:rtl/>
        </w:rPr>
        <w:t>(</w:t>
      </w:r>
      <w:r w:rsidR="001426D4" w:rsidRPr="00E521F4">
        <w:rPr>
          <w:rStyle w:val="libNormalChar"/>
          <w:rtl/>
        </w:rPr>
        <w:t xml:space="preserve"> </w:t>
      </w:r>
      <w:r w:rsidR="001426D4" w:rsidRPr="008C3AB8">
        <w:rPr>
          <w:rStyle w:val="libAieChar"/>
          <w:rtl/>
        </w:rPr>
        <w:t>و</w:t>
      </w:r>
      <w:r w:rsidR="001426D4">
        <w:rPr>
          <w:rStyle w:val="libAieChar"/>
          <w:rFonts w:hint="cs"/>
          <w:rtl/>
        </w:rPr>
        <w:t>َ</w:t>
      </w:r>
      <w:r w:rsidR="001426D4" w:rsidRPr="008C3AB8">
        <w:rPr>
          <w:rStyle w:val="libAieChar"/>
          <w:rtl/>
        </w:rPr>
        <w:t>ق</w:t>
      </w:r>
      <w:r w:rsidR="001426D4">
        <w:rPr>
          <w:rStyle w:val="libAieChar"/>
          <w:rFonts w:hint="cs"/>
          <w:rtl/>
        </w:rPr>
        <w:t>ُ</w:t>
      </w:r>
      <w:r w:rsidR="001426D4" w:rsidRPr="008C3AB8">
        <w:rPr>
          <w:rStyle w:val="libAieChar"/>
          <w:rtl/>
        </w:rPr>
        <w:t>ل</w:t>
      </w:r>
      <w:r w:rsidR="001426D4">
        <w:rPr>
          <w:rStyle w:val="libAieChar"/>
          <w:rFonts w:hint="cs"/>
          <w:rtl/>
        </w:rPr>
        <w:t>ِ</w:t>
      </w:r>
      <w:r w:rsidR="001426D4" w:rsidRPr="008C3AB8">
        <w:rPr>
          <w:rStyle w:val="libAieChar"/>
          <w:rtl/>
        </w:rPr>
        <w:t xml:space="preserve"> اع</w:t>
      </w:r>
      <w:r w:rsidR="001426D4">
        <w:rPr>
          <w:rStyle w:val="libAieChar"/>
          <w:rFonts w:hint="cs"/>
          <w:rtl/>
        </w:rPr>
        <w:t>ْ</w:t>
      </w:r>
      <w:r w:rsidR="001426D4" w:rsidRPr="008C3AB8">
        <w:rPr>
          <w:rStyle w:val="libAieChar"/>
          <w:rtl/>
        </w:rPr>
        <w:t>م</w:t>
      </w:r>
      <w:r w:rsidR="001426D4">
        <w:rPr>
          <w:rStyle w:val="libAieChar"/>
          <w:rFonts w:hint="cs"/>
          <w:rtl/>
        </w:rPr>
        <w:t>َ</w:t>
      </w:r>
      <w:r w:rsidR="001426D4" w:rsidRPr="008C3AB8">
        <w:rPr>
          <w:rStyle w:val="libAieChar"/>
          <w:rtl/>
        </w:rPr>
        <w:t>ل</w:t>
      </w:r>
      <w:r w:rsidR="001426D4">
        <w:rPr>
          <w:rStyle w:val="libAieChar"/>
          <w:rFonts w:hint="cs"/>
          <w:rtl/>
        </w:rPr>
        <w:t>ُ</w:t>
      </w:r>
      <w:r w:rsidR="001426D4" w:rsidRPr="008C3AB8">
        <w:rPr>
          <w:rStyle w:val="libAieChar"/>
          <w:rtl/>
        </w:rPr>
        <w:t>وا ف</w:t>
      </w:r>
      <w:r w:rsidR="001426D4">
        <w:rPr>
          <w:rStyle w:val="libAieChar"/>
          <w:rFonts w:hint="cs"/>
          <w:rtl/>
        </w:rPr>
        <w:t>َ</w:t>
      </w:r>
      <w:r w:rsidR="001426D4" w:rsidRPr="008C3AB8">
        <w:rPr>
          <w:rStyle w:val="libAieChar"/>
          <w:rtl/>
        </w:rPr>
        <w:t>س</w:t>
      </w:r>
      <w:r w:rsidR="001426D4">
        <w:rPr>
          <w:rStyle w:val="libAieChar"/>
          <w:rFonts w:hint="cs"/>
          <w:rtl/>
        </w:rPr>
        <w:t>َ</w:t>
      </w:r>
      <w:r w:rsidR="001426D4" w:rsidRPr="008C3AB8">
        <w:rPr>
          <w:rStyle w:val="libAieChar"/>
          <w:rtl/>
        </w:rPr>
        <w:t>ي</w:t>
      </w:r>
      <w:r w:rsidR="001426D4">
        <w:rPr>
          <w:rStyle w:val="libAieChar"/>
          <w:rFonts w:hint="cs"/>
          <w:rtl/>
        </w:rPr>
        <w:t>َ</w:t>
      </w:r>
      <w:r w:rsidR="001426D4" w:rsidRPr="008C3AB8">
        <w:rPr>
          <w:rStyle w:val="libAieChar"/>
          <w:rtl/>
        </w:rPr>
        <w:t>ر</w:t>
      </w:r>
      <w:r w:rsidR="001426D4">
        <w:rPr>
          <w:rStyle w:val="libAieChar"/>
          <w:rFonts w:hint="cs"/>
          <w:rtl/>
        </w:rPr>
        <w:t>َ</w:t>
      </w:r>
      <w:r w:rsidR="001426D4" w:rsidRPr="008C3AB8">
        <w:rPr>
          <w:rStyle w:val="libAieChar"/>
          <w:rtl/>
        </w:rPr>
        <w:t>ى الله ع</w:t>
      </w:r>
      <w:r w:rsidR="001426D4">
        <w:rPr>
          <w:rStyle w:val="libAieChar"/>
          <w:rFonts w:hint="cs"/>
          <w:rtl/>
        </w:rPr>
        <w:t>َ</w:t>
      </w:r>
      <w:r w:rsidR="001426D4" w:rsidRPr="008C3AB8">
        <w:rPr>
          <w:rStyle w:val="libAieChar"/>
          <w:rtl/>
        </w:rPr>
        <w:t>م</w:t>
      </w:r>
      <w:r w:rsidR="001426D4">
        <w:rPr>
          <w:rStyle w:val="libAieChar"/>
          <w:rFonts w:hint="cs"/>
          <w:rtl/>
        </w:rPr>
        <w:t>َ</w:t>
      </w:r>
      <w:r w:rsidR="001426D4" w:rsidRPr="008C3AB8">
        <w:rPr>
          <w:rStyle w:val="libAieChar"/>
          <w:rtl/>
        </w:rPr>
        <w:t>ل</w:t>
      </w:r>
      <w:r w:rsidR="001426D4">
        <w:rPr>
          <w:rStyle w:val="libAieChar"/>
          <w:rFonts w:hint="cs"/>
          <w:rtl/>
        </w:rPr>
        <w:t>َ</w:t>
      </w:r>
      <w:r w:rsidR="001426D4" w:rsidRPr="008C3AB8">
        <w:rPr>
          <w:rStyle w:val="libAieChar"/>
          <w:rtl/>
        </w:rPr>
        <w:t>ك</w:t>
      </w:r>
      <w:r w:rsidR="001426D4">
        <w:rPr>
          <w:rStyle w:val="libAieChar"/>
          <w:rFonts w:hint="cs"/>
          <w:rtl/>
        </w:rPr>
        <w:t>ُ</w:t>
      </w:r>
      <w:r w:rsidR="001426D4" w:rsidRPr="008C3AB8">
        <w:rPr>
          <w:rStyle w:val="libAieChar"/>
          <w:rtl/>
        </w:rPr>
        <w:t>م</w:t>
      </w:r>
      <w:r w:rsidR="001426D4">
        <w:rPr>
          <w:rStyle w:val="libAieChar"/>
          <w:rFonts w:hint="cs"/>
          <w:rtl/>
        </w:rPr>
        <w:t>ْ</w:t>
      </w:r>
      <w:r w:rsidR="001426D4" w:rsidRPr="008C3AB8">
        <w:rPr>
          <w:rStyle w:val="libAieChar"/>
          <w:rtl/>
        </w:rPr>
        <w:t xml:space="preserve"> و</w:t>
      </w:r>
      <w:r w:rsidR="001426D4">
        <w:rPr>
          <w:rStyle w:val="libAieChar"/>
          <w:rFonts w:hint="cs"/>
          <w:rtl/>
        </w:rPr>
        <w:t>َ</w:t>
      </w:r>
      <w:r w:rsidR="001426D4" w:rsidRPr="008C3AB8">
        <w:rPr>
          <w:rStyle w:val="libAieChar"/>
          <w:rtl/>
        </w:rPr>
        <w:t>ر</w:t>
      </w:r>
      <w:r w:rsidR="001426D4">
        <w:rPr>
          <w:rStyle w:val="libAieChar"/>
          <w:rFonts w:hint="cs"/>
          <w:rtl/>
        </w:rPr>
        <w:t>َ</w:t>
      </w:r>
      <w:r w:rsidR="001426D4" w:rsidRPr="008C3AB8">
        <w:rPr>
          <w:rStyle w:val="libAieChar"/>
          <w:rtl/>
        </w:rPr>
        <w:t>س</w:t>
      </w:r>
      <w:r w:rsidR="001426D4">
        <w:rPr>
          <w:rStyle w:val="libAieChar"/>
          <w:rFonts w:hint="cs"/>
          <w:rtl/>
        </w:rPr>
        <w:t>ُ</w:t>
      </w:r>
      <w:r w:rsidR="001426D4" w:rsidRPr="008C3AB8">
        <w:rPr>
          <w:rStyle w:val="libAieChar"/>
          <w:rtl/>
        </w:rPr>
        <w:t>ول</w:t>
      </w:r>
      <w:r w:rsidR="001426D4">
        <w:rPr>
          <w:rStyle w:val="libAieChar"/>
          <w:rFonts w:hint="cs"/>
          <w:rtl/>
        </w:rPr>
        <w:t>ُ</w:t>
      </w:r>
      <w:r w:rsidR="001426D4" w:rsidRPr="008C3AB8">
        <w:rPr>
          <w:rStyle w:val="libAieChar"/>
          <w:rtl/>
        </w:rPr>
        <w:t>ه</w:t>
      </w:r>
      <w:r w:rsidR="001426D4">
        <w:rPr>
          <w:rStyle w:val="libAieChar"/>
          <w:rFonts w:hint="cs"/>
          <w:rtl/>
        </w:rPr>
        <w:t>ُ</w:t>
      </w:r>
    </w:p>
    <w:p w:rsidR="00502E84" w:rsidRDefault="00E521F4" w:rsidP="00E521F4">
      <w:pPr>
        <w:pStyle w:val="libLine"/>
        <w:rPr>
          <w:rtl/>
        </w:rPr>
      </w:pPr>
      <w:r>
        <w:rPr>
          <w:rtl/>
        </w:rPr>
        <w:t>____________________</w:t>
      </w:r>
    </w:p>
    <w:p w:rsidR="00502E84" w:rsidRPr="001B6594" w:rsidRDefault="00502E84" w:rsidP="003E0A07">
      <w:pPr>
        <w:pStyle w:val="libFootnote0"/>
        <w:rPr>
          <w:rtl/>
        </w:rPr>
      </w:pPr>
      <w:r w:rsidRPr="001B6594">
        <w:rPr>
          <w:rtl/>
        </w:rPr>
        <w:t>(</w:t>
      </w:r>
      <w:r w:rsidR="003E0A07">
        <w:rPr>
          <w:rFonts w:hint="cs"/>
          <w:rtl/>
        </w:rPr>
        <w:t>1</w:t>
      </w:r>
      <w:r w:rsidRPr="001B6594">
        <w:rPr>
          <w:rtl/>
        </w:rPr>
        <w:t>) التوبة 9</w:t>
      </w:r>
      <w:r w:rsidR="00A93B6D">
        <w:rPr>
          <w:rtl/>
        </w:rPr>
        <w:t>:</w:t>
      </w:r>
      <w:r w:rsidRPr="001B6594">
        <w:rPr>
          <w:rtl/>
        </w:rPr>
        <w:t xml:space="preserve"> 105.</w:t>
      </w:r>
    </w:p>
    <w:p w:rsidR="00502E84" w:rsidRDefault="00502E84" w:rsidP="00E521F4">
      <w:pPr>
        <w:pStyle w:val="libFootnote0"/>
        <w:rPr>
          <w:rtl/>
        </w:rPr>
      </w:pPr>
      <w:r>
        <w:rPr>
          <w:rtl/>
        </w:rPr>
        <w:t>7</w:t>
      </w:r>
      <w:r w:rsidR="00A90B9E">
        <w:rPr>
          <w:rtl/>
        </w:rPr>
        <w:t xml:space="preserve"> - </w:t>
      </w:r>
      <w:r>
        <w:rPr>
          <w:rtl/>
        </w:rPr>
        <w:t>الفقيه 1</w:t>
      </w:r>
      <w:r w:rsidR="00A93B6D">
        <w:rPr>
          <w:rtl/>
        </w:rPr>
        <w:t>:</w:t>
      </w:r>
      <w:r>
        <w:rPr>
          <w:rtl/>
        </w:rPr>
        <w:t xml:space="preserve"> 121 </w:t>
      </w:r>
      <w:r w:rsidR="00BA6C6A">
        <w:rPr>
          <w:rtl/>
        </w:rPr>
        <w:t>/</w:t>
      </w:r>
      <w:r>
        <w:rPr>
          <w:rtl/>
        </w:rPr>
        <w:t xml:space="preserve"> 582.</w:t>
      </w:r>
    </w:p>
    <w:p w:rsidR="00502E84" w:rsidRDefault="00502E84" w:rsidP="00E521F4">
      <w:pPr>
        <w:pStyle w:val="libFootnote0"/>
        <w:rPr>
          <w:rtl/>
        </w:rPr>
      </w:pPr>
      <w:r>
        <w:rPr>
          <w:rtl/>
        </w:rPr>
        <w:t>8</w:t>
      </w:r>
      <w:r w:rsidR="00A90B9E">
        <w:rPr>
          <w:rtl/>
        </w:rPr>
        <w:t xml:space="preserve"> - </w:t>
      </w:r>
      <w:r>
        <w:rPr>
          <w:rtl/>
        </w:rPr>
        <w:t>الفقيه 1</w:t>
      </w:r>
      <w:r w:rsidR="00A93B6D">
        <w:rPr>
          <w:rtl/>
        </w:rPr>
        <w:t>:</w:t>
      </w:r>
      <w:r>
        <w:rPr>
          <w:rtl/>
        </w:rPr>
        <w:t xml:space="preserve"> 122 </w:t>
      </w:r>
      <w:r w:rsidR="00BA6C6A">
        <w:rPr>
          <w:rtl/>
        </w:rPr>
        <w:t>/</w:t>
      </w:r>
      <w:r>
        <w:rPr>
          <w:rtl/>
        </w:rPr>
        <w:t xml:space="preserve"> 583.</w:t>
      </w:r>
    </w:p>
    <w:p w:rsidR="00502E84" w:rsidRPr="001B6594" w:rsidRDefault="00502E84" w:rsidP="003E0A07">
      <w:pPr>
        <w:pStyle w:val="libFootnote0"/>
        <w:rPr>
          <w:rtl/>
        </w:rPr>
      </w:pPr>
      <w:r w:rsidRPr="001B6594">
        <w:rPr>
          <w:rtl/>
        </w:rPr>
        <w:t>(</w:t>
      </w:r>
      <w:r w:rsidR="003E0A07">
        <w:rPr>
          <w:rFonts w:hint="cs"/>
          <w:rtl/>
        </w:rPr>
        <w:t>2</w:t>
      </w:r>
      <w:r w:rsidRPr="001B6594">
        <w:rPr>
          <w:rtl/>
        </w:rPr>
        <w:t>) التوبة 9</w:t>
      </w:r>
      <w:r w:rsidR="00A93B6D">
        <w:rPr>
          <w:rtl/>
        </w:rPr>
        <w:t>:</w:t>
      </w:r>
      <w:r w:rsidRPr="001B6594">
        <w:rPr>
          <w:rtl/>
        </w:rPr>
        <w:t xml:space="preserve"> 105.</w:t>
      </w:r>
    </w:p>
    <w:p w:rsidR="00502E84" w:rsidRDefault="00502E84" w:rsidP="00E521F4">
      <w:pPr>
        <w:pStyle w:val="libFootnote0"/>
        <w:rPr>
          <w:rtl/>
        </w:rPr>
      </w:pPr>
      <w:r>
        <w:rPr>
          <w:rtl/>
        </w:rPr>
        <w:t>9</w:t>
      </w:r>
      <w:r w:rsidR="00A90B9E">
        <w:rPr>
          <w:rtl/>
        </w:rPr>
        <w:t xml:space="preserve"> - </w:t>
      </w:r>
      <w:r>
        <w:rPr>
          <w:rtl/>
        </w:rPr>
        <w:t>معاني الاخبار</w:t>
      </w:r>
      <w:r w:rsidR="00A93B6D">
        <w:rPr>
          <w:rtl/>
        </w:rPr>
        <w:t>:</w:t>
      </w:r>
      <w:r>
        <w:rPr>
          <w:rtl/>
        </w:rPr>
        <w:t xml:space="preserve"> 392 </w:t>
      </w:r>
      <w:r w:rsidR="00BA6C6A">
        <w:rPr>
          <w:rtl/>
        </w:rPr>
        <w:t>/</w:t>
      </w:r>
      <w:r>
        <w:rPr>
          <w:rtl/>
        </w:rPr>
        <w:t xml:space="preserve"> 37</w:t>
      </w:r>
      <w:r w:rsidR="00A90B9E">
        <w:rPr>
          <w:rtl/>
        </w:rPr>
        <w:t>،</w:t>
      </w:r>
      <w:r>
        <w:rPr>
          <w:rtl/>
        </w:rPr>
        <w:t xml:space="preserve"> وبصائر الدرجات</w:t>
      </w:r>
      <w:r w:rsidR="00A93B6D">
        <w:rPr>
          <w:rtl/>
        </w:rPr>
        <w:t>:</w:t>
      </w:r>
      <w:r>
        <w:rPr>
          <w:rtl/>
        </w:rPr>
        <w:t xml:space="preserve"> 444 </w:t>
      </w:r>
      <w:r w:rsidR="00BA6C6A">
        <w:rPr>
          <w:rtl/>
        </w:rPr>
        <w:t>/</w:t>
      </w:r>
      <w:r>
        <w:rPr>
          <w:rtl/>
        </w:rPr>
        <w:t xml:space="preserve"> 4 بسند آخر الى قوله</w:t>
      </w:r>
      <w:r w:rsidR="00A93B6D">
        <w:rPr>
          <w:rtl/>
        </w:rPr>
        <w:t>:</w:t>
      </w:r>
      <w:r>
        <w:rPr>
          <w:rtl/>
        </w:rPr>
        <w:t xml:space="preserve"> المؤمنين.</w:t>
      </w:r>
    </w:p>
    <w:p w:rsidR="00502E84" w:rsidRPr="001B6594" w:rsidRDefault="00502E84" w:rsidP="003E0A07">
      <w:pPr>
        <w:pStyle w:val="libFootnote0"/>
        <w:rPr>
          <w:rtl/>
        </w:rPr>
      </w:pPr>
      <w:r w:rsidRPr="001B6594">
        <w:rPr>
          <w:rtl/>
        </w:rPr>
        <w:t>(</w:t>
      </w:r>
      <w:r w:rsidR="003E0A07">
        <w:rPr>
          <w:rFonts w:hint="cs"/>
          <w:rtl/>
        </w:rPr>
        <w:t>3</w:t>
      </w:r>
      <w:r w:rsidRPr="001B6594">
        <w:rPr>
          <w:rtl/>
        </w:rPr>
        <w:t>) في المصدر زيادة</w:t>
      </w:r>
      <w:r w:rsidR="00A93B6D">
        <w:rPr>
          <w:rtl/>
        </w:rPr>
        <w:t>:</w:t>
      </w:r>
      <w:r w:rsidRPr="001B6594">
        <w:rPr>
          <w:rtl/>
        </w:rPr>
        <w:t xml:space="preserve"> عن ابيه. </w:t>
      </w:r>
    </w:p>
    <w:p w:rsidR="00A90B9E" w:rsidRDefault="00A90B9E" w:rsidP="00E521F4">
      <w:pPr>
        <w:pStyle w:val="libNormal"/>
        <w:rPr>
          <w:rtl/>
        </w:rPr>
      </w:pPr>
      <w:r>
        <w:rPr>
          <w:rtl/>
        </w:rPr>
        <w:br w:type="page"/>
      </w:r>
    </w:p>
    <w:p w:rsidR="00502E84" w:rsidRDefault="006503CD" w:rsidP="003E0A07">
      <w:pPr>
        <w:pStyle w:val="libNormal0"/>
        <w:rPr>
          <w:rtl/>
        </w:rPr>
      </w:pPr>
      <w:r w:rsidRPr="008C3AB8">
        <w:rPr>
          <w:rStyle w:val="libAieChar"/>
          <w:rtl/>
        </w:rPr>
        <w:lastRenderedPageBreak/>
        <w:t>و</w:t>
      </w:r>
      <w:r>
        <w:rPr>
          <w:rStyle w:val="libAieChar"/>
          <w:rFonts w:hint="cs"/>
          <w:rtl/>
        </w:rPr>
        <w:t>َ</w:t>
      </w:r>
      <w:r w:rsidRPr="008C3AB8">
        <w:rPr>
          <w:rStyle w:val="libAieChar"/>
          <w:rtl/>
        </w:rPr>
        <w:t>ال</w:t>
      </w:r>
      <w:r>
        <w:rPr>
          <w:rStyle w:val="libAieChar"/>
          <w:rFonts w:hint="cs"/>
          <w:rtl/>
        </w:rPr>
        <w:t>ـ</w:t>
      </w:r>
      <w:r w:rsidRPr="008C3AB8">
        <w:rPr>
          <w:rStyle w:val="libAieChar"/>
          <w:rtl/>
        </w:rPr>
        <w:t>م</w:t>
      </w:r>
      <w:r>
        <w:rPr>
          <w:rStyle w:val="libAieChar"/>
          <w:rFonts w:hint="cs"/>
          <w:rtl/>
        </w:rPr>
        <w:t>ُ</w:t>
      </w:r>
      <w:r w:rsidRPr="008C3AB8">
        <w:rPr>
          <w:rStyle w:val="libAieChar"/>
          <w:rtl/>
        </w:rPr>
        <w:t>ؤ</w:t>
      </w:r>
      <w:r>
        <w:rPr>
          <w:rStyle w:val="libAieChar"/>
          <w:rFonts w:hint="cs"/>
          <w:rtl/>
        </w:rPr>
        <w:t>ْ</w:t>
      </w:r>
      <w:r w:rsidRPr="008C3AB8">
        <w:rPr>
          <w:rStyle w:val="libAieChar"/>
          <w:rtl/>
        </w:rPr>
        <w:t>م</w:t>
      </w:r>
      <w:r>
        <w:rPr>
          <w:rStyle w:val="libAieChar"/>
          <w:rFonts w:hint="cs"/>
          <w:rtl/>
        </w:rPr>
        <w:t>ِ</w:t>
      </w:r>
      <w:r w:rsidRPr="008C3AB8">
        <w:rPr>
          <w:rStyle w:val="libAieChar"/>
          <w:rtl/>
        </w:rPr>
        <w:t>ن</w:t>
      </w:r>
      <w:r>
        <w:rPr>
          <w:rStyle w:val="libAieChar"/>
          <w:rFonts w:hint="cs"/>
          <w:rtl/>
        </w:rPr>
        <w:t>ُ</w:t>
      </w:r>
      <w:r w:rsidRPr="008C3AB8">
        <w:rPr>
          <w:rStyle w:val="libAieChar"/>
          <w:rtl/>
        </w:rPr>
        <w:t>ون</w:t>
      </w:r>
      <w:r>
        <w:rPr>
          <w:rStyle w:val="libAieChar"/>
          <w:rFonts w:hint="cs"/>
          <w:rtl/>
        </w:rPr>
        <w:t>َ</w:t>
      </w:r>
      <w:r w:rsidRPr="00E521F4">
        <w:rPr>
          <w:rStyle w:val="libNormalChar"/>
          <w:rtl/>
        </w:rPr>
        <w:t xml:space="preserve"> </w:t>
      </w:r>
      <w:r w:rsidRPr="00CE16B6">
        <w:rPr>
          <w:rStyle w:val="libAlaemChar"/>
          <w:rtl/>
        </w:rPr>
        <w:t>)</w:t>
      </w:r>
      <w:r w:rsidR="00502E84">
        <w:rPr>
          <w:rtl/>
        </w:rPr>
        <w:t xml:space="preserve"> </w:t>
      </w:r>
      <w:r w:rsidR="00502E84" w:rsidRPr="00A90B9E">
        <w:rPr>
          <w:rStyle w:val="libFootnotenumChar"/>
          <w:rtl/>
        </w:rPr>
        <w:t>(</w:t>
      </w:r>
      <w:r w:rsidR="003E0A07">
        <w:rPr>
          <w:rStyle w:val="libFootnotenumChar"/>
          <w:rFonts w:hint="cs"/>
          <w:rtl/>
        </w:rPr>
        <w:t>1</w:t>
      </w:r>
      <w:r w:rsidR="00502E84" w:rsidRPr="00A90B9E">
        <w:rPr>
          <w:rStyle w:val="libFootnotenumChar"/>
          <w:rtl/>
        </w:rPr>
        <w:t>)</w:t>
      </w:r>
      <w:r w:rsidR="00502E84">
        <w:rPr>
          <w:rtl/>
        </w:rPr>
        <w:t xml:space="preserve"> وسكت قال أبو بصير</w:t>
      </w:r>
      <w:r w:rsidR="00A93B6D">
        <w:rPr>
          <w:rtl/>
        </w:rPr>
        <w:t>:</w:t>
      </w:r>
      <w:r w:rsidR="00502E84">
        <w:rPr>
          <w:rtl/>
        </w:rPr>
        <w:t xml:space="preserve"> </w:t>
      </w:r>
      <w:r w:rsidR="00716DC8">
        <w:rPr>
          <w:rtl/>
        </w:rPr>
        <w:t xml:space="preserve">إنّما </w:t>
      </w:r>
      <w:r w:rsidR="003E0A07">
        <w:rPr>
          <w:rtl/>
        </w:rPr>
        <w:t>عنى ال</w:t>
      </w:r>
      <w:r w:rsidR="003E0A07">
        <w:rPr>
          <w:rFonts w:hint="cs"/>
          <w:rtl/>
        </w:rPr>
        <w:t>أ</w:t>
      </w:r>
      <w:r w:rsidR="00502E84">
        <w:rPr>
          <w:rtl/>
        </w:rPr>
        <w:t>ئمة</w:t>
      </w:r>
      <w:r w:rsidR="003E0A07">
        <w:rPr>
          <w:rFonts w:hint="cs"/>
          <w:rtl/>
        </w:rPr>
        <w:t xml:space="preserve"> (</w:t>
      </w:r>
      <w:r w:rsidR="00502E84">
        <w:rPr>
          <w:rtl/>
        </w:rPr>
        <w:t xml:space="preserve"> </w:t>
      </w:r>
      <w:r w:rsidR="00A90B9E" w:rsidRPr="00A90B9E">
        <w:rPr>
          <w:rStyle w:val="libAlaemChar"/>
          <w:rFonts w:hint="cs"/>
          <w:rtl/>
        </w:rPr>
        <w:t>عليهم‌السلام</w:t>
      </w:r>
      <w:r w:rsidR="00502E84">
        <w:rPr>
          <w:rtl/>
        </w:rPr>
        <w:t xml:space="preserve"> </w:t>
      </w:r>
      <w:r w:rsidR="003E0A07">
        <w:rPr>
          <w:rFonts w:hint="cs"/>
          <w:rtl/>
        </w:rPr>
        <w:t>) .</w:t>
      </w:r>
    </w:p>
    <w:p w:rsidR="00502E84" w:rsidRDefault="00502E84" w:rsidP="003E0A07">
      <w:pPr>
        <w:pStyle w:val="libNormal"/>
        <w:rPr>
          <w:rtl/>
        </w:rPr>
      </w:pPr>
      <w:r w:rsidRPr="00BA6C6A">
        <w:rPr>
          <w:rStyle w:val="libNormalChar"/>
          <w:rtl/>
        </w:rPr>
        <w:t>[ 21111 ]</w:t>
      </w:r>
      <w:r>
        <w:rPr>
          <w:rtl/>
        </w:rPr>
        <w:t xml:space="preserve"> 10</w:t>
      </w:r>
      <w:r w:rsidR="00A90B9E">
        <w:rPr>
          <w:rtl/>
        </w:rPr>
        <w:t xml:space="preserve"> - </w:t>
      </w:r>
      <w:r>
        <w:rPr>
          <w:rtl/>
        </w:rPr>
        <w:t>وعن علي بن عبدالله بن بابويه</w:t>
      </w:r>
      <w:r w:rsidR="00A90B9E">
        <w:rPr>
          <w:rtl/>
        </w:rPr>
        <w:t>،</w:t>
      </w:r>
      <w:r>
        <w:rPr>
          <w:rtl/>
        </w:rPr>
        <w:t xml:space="preserve"> عن علي بن أحمد الطبري</w:t>
      </w:r>
      <w:r w:rsidR="00A90B9E">
        <w:rPr>
          <w:rtl/>
        </w:rPr>
        <w:t>،</w:t>
      </w:r>
      <w:r>
        <w:rPr>
          <w:rtl/>
        </w:rPr>
        <w:t xml:space="preserve"> عن أبي سعيد الطبري</w:t>
      </w:r>
      <w:r w:rsidR="00A90B9E">
        <w:rPr>
          <w:rtl/>
        </w:rPr>
        <w:t>،</w:t>
      </w:r>
      <w:r>
        <w:rPr>
          <w:rtl/>
        </w:rPr>
        <w:t xml:space="preserve"> عن خراش</w:t>
      </w:r>
      <w:r w:rsidR="00A90B9E">
        <w:rPr>
          <w:rtl/>
        </w:rPr>
        <w:t>،</w:t>
      </w:r>
      <w:r>
        <w:rPr>
          <w:rtl/>
        </w:rPr>
        <w:t xml:space="preserve"> عن مولاه أنس قال</w:t>
      </w:r>
      <w:r w:rsidR="00A93B6D">
        <w:rPr>
          <w:rtl/>
        </w:rPr>
        <w:t>:</w:t>
      </w:r>
      <w:r>
        <w:rPr>
          <w:rtl/>
        </w:rPr>
        <w:t xml:space="preserve"> قال رسول الله </w:t>
      </w:r>
      <w:r w:rsidR="003E0A07" w:rsidRPr="00E521F4">
        <w:rPr>
          <w:rStyle w:val="libNormalChar"/>
          <w:rFonts w:hint="cs"/>
          <w:rtl/>
        </w:rPr>
        <w:t xml:space="preserve">( </w:t>
      </w:r>
      <w:r w:rsidR="003E0A07">
        <w:rPr>
          <w:rStyle w:val="libAlaemChar"/>
          <w:rFonts w:hint="cs"/>
          <w:rtl/>
        </w:rPr>
        <w:t>صلى‌الله‌عليه‌وآله‌</w:t>
      </w:r>
      <w:r w:rsidR="003E0A07" w:rsidRPr="00E521F4">
        <w:rPr>
          <w:rStyle w:val="libNormalChar"/>
          <w:rFonts w:hint="cs"/>
          <w:rtl/>
        </w:rPr>
        <w:t xml:space="preserve"> )</w:t>
      </w:r>
      <w:r w:rsidR="00A93B6D">
        <w:rPr>
          <w:rtl/>
        </w:rPr>
        <w:t>:</w:t>
      </w:r>
      <w:r>
        <w:rPr>
          <w:rtl/>
        </w:rPr>
        <w:t xml:space="preserve"> حياتي خير لكم</w:t>
      </w:r>
      <w:r w:rsidR="00A90B9E">
        <w:rPr>
          <w:rtl/>
        </w:rPr>
        <w:t>،</w:t>
      </w:r>
      <w:r>
        <w:rPr>
          <w:rtl/>
        </w:rPr>
        <w:t xml:space="preserve"> ومماتي خير لكم</w:t>
      </w:r>
      <w:r w:rsidR="00A90B9E">
        <w:rPr>
          <w:rtl/>
        </w:rPr>
        <w:t>،</w:t>
      </w:r>
      <w:r>
        <w:rPr>
          <w:rtl/>
        </w:rPr>
        <w:t xml:space="preserve"> أما حياتي فتحدثوني وأ</w:t>
      </w:r>
      <w:r w:rsidR="003E0A07">
        <w:rPr>
          <w:rFonts w:hint="cs"/>
          <w:rtl/>
        </w:rPr>
        <w:t>ُ</w:t>
      </w:r>
      <w:r>
        <w:rPr>
          <w:rtl/>
        </w:rPr>
        <w:t>حد</w:t>
      </w:r>
      <w:r w:rsidR="003E0A07">
        <w:rPr>
          <w:rFonts w:hint="cs"/>
          <w:rtl/>
        </w:rPr>
        <w:t>ّ</w:t>
      </w:r>
      <w:r>
        <w:rPr>
          <w:rtl/>
        </w:rPr>
        <w:t>ثكم</w:t>
      </w:r>
      <w:r w:rsidR="00A90B9E">
        <w:rPr>
          <w:rtl/>
        </w:rPr>
        <w:t>،</w:t>
      </w:r>
      <w:r>
        <w:rPr>
          <w:rtl/>
        </w:rPr>
        <w:t xml:space="preserve"> وأم</w:t>
      </w:r>
      <w:r w:rsidR="003E0A07">
        <w:rPr>
          <w:rFonts w:hint="cs"/>
          <w:rtl/>
        </w:rPr>
        <w:t>ّ</w:t>
      </w:r>
      <w:r>
        <w:rPr>
          <w:rtl/>
        </w:rPr>
        <w:t>ا موتي فتعرض عليّ أعمالكم عشية الاثنين والخميس</w:t>
      </w:r>
      <w:r w:rsidR="00A90B9E">
        <w:rPr>
          <w:rtl/>
        </w:rPr>
        <w:t>،</w:t>
      </w:r>
      <w:r>
        <w:rPr>
          <w:rtl/>
        </w:rPr>
        <w:t xml:space="preserve"> فما كان من عمل صالح حمدت الله عليه</w:t>
      </w:r>
      <w:r w:rsidR="00A90B9E">
        <w:rPr>
          <w:rtl/>
        </w:rPr>
        <w:t>،</w:t>
      </w:r>
      <w:r>
        <w:rPr>
          <w:rtl/>
        </w:rPr>
        <w:t xml:space="preserve"> وما كان من عمل سيّئ استغفرت الله لكم.</w:t>
      </w:r>
    </w:p>
    <w:p w:rsidR="00502E84" w:rsidRDefault="00502E84" w:rsidP="003E0A07">
      <w:pPr>
        <w:pStyle w:val="libNormal"/>
        <w:rPr>
          <w:rtl/>
        </w:rPr>
      </w:pPr>
      <w:r w:rsidRPr="00BA6C6A">
        <w:rPr>
          <w:rStyle w:val="libNormalChar"/>
          <w:rtl/>
        </w:rPr>
        <w:t>[ 21112 ]</w:t>
      </w:r>
      <w:r>
        <w:rPr>
          <w:rtl/>
        </w:rPr>
        <w:t xml:space="preserve"> 11</w:t>
      </w:r>
      <w:r w:rsidR="00A90B9E">
        <w:rPr>
          <w:rtl/>
        </w:rPr>
        <w:t xml:space="preserve"> - </w:t>
      </w:r>
      <w:r>
        <w:rPr>
          <w:rtl/>
        </w:rPr>
        <w:t>قال</w:t>
      </w:r>
      <w:r w:rsidR="00A93B6D">
        <w:rPr>
          <w:rtl/>
        </w:rPr>
        <w:t>:</w:t>
      </w:r>
      <w:r>
        <w:rPr>
          <w:rtl/>
        </w:rPr>
        <w:t xml:space="preserve"> وقال رسول الله </w:t>
      </w:r>
      <w:r w:rsidR="003E0A07" w:rsidRPr="00E521F4">
        <w:rPr>
          <w:rStyle w:val="libNormalChar"/>
          <w:rFonts w:hint="cs"/>
          <w:rtl/>
        </w:rPr>
        <w:t xml:space="preserve">( </w:t>
      </w:r>
      <w:r w:rsidR="003E0A07">
        <w:rPr>
          <w:rStyle w:val="libAlaemChar"/>
          <w:rFonts w:hint="cs"/>
          <w:rtl/>
        </w:rPr>
        <w:t>صلى‌الله‌عليه‌وآله‌</w:t>
      </w:r>
      <w:r w:rsidR="003E0A07" w:rsidRPr="00E521F4">
        <w:rPr>
          <w:rStyle w:val="libNormalChar"/>
          <w:rFonts w:hint="cs"/>
          <w:rtl/>
        </w:rPr>
        <w:t xml:space="preserve"> )</w:t>
      </w:r>
      <w:r w:rsidR="003E0A07">
        <w:rPr>
          <w:rStyle w:val="libNormalChar"/>
          <w:rFonts w:hint="cs"/>
          <w:rtl/>
        </w:rPr>
        <w:t xml:space="preserve"> </w:t>
      </w:r>
      <w:r w:rsidR="00A93B6D">
        <w:rPr>
          <w:rtl/>
        </w:rPr>
        <w:t>:</w:t>
      </w:r>
      <w:r>
        <w:rPr>
          <w:rtl/>
        </w:rPr>
        <w:t xml:space="preserve"> من ضمن لي ما بين لحييه وما بين رجليه ضمنت له الجن</w:t>
      </w:r>
      <w:r w:rsidR="003E0A07">
        <w:rPr>
          <w:rFonts w:hint="cs"/>
          <w:rtl/>
        </w:rPr>
        <w:t>ّ</w:t>
      </w:r>
      <w:r>
        <w:rPr>
          <w:rtl/>
        </w:rPr>
        <w:t xml:space="preserve">ة. </w:t>
      </w:r>
    </w:p>
    <w:p w:rsidR="00502E84" w:rsidRDefault="00502E84" w:rsidP="00070E4A">
      <w:pPr>
        <w:pStyle w:val="libNormal"/>
        <w:rPr>
          <w:rtl/>
        </w:rPr>
      </w:pPr>
      <w:r w:rsidRPr="00BA6C6A">
        <w:rPr>
          <w:rStyle w:val="libNormalChar"/>
          <w:rtl/>
        </w:rPr>
        <w:t>[ 21113 ]</w:t>
      </w:r>
      <w:r>
        <w:rPr>
          <w:rtl/>
        </w:rPr>
        <w:t xml:space="preserve"> 12</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بأسانيد تقد</w:t>
      </w:r>
      <w:r w:rsidR="003E0A07">
        <w:rPr>
          <w:rFonts w:hint="cs"/>
          <w:rtl/>
        </w:rPr>
        <w:t>ّ</w:t>
      </w:r>
      <w:r w:rsidR="003E0A07">
        <w:rPr>
          <w:rtl/>
        </w:rPr>
        <w:t xml:space="preserve">مت في </w:t>
      </w:r>
      <w:r w:rsidR="003E0A07">
        <w:rPr>
          <w:rFonts w:hint="cs"/>
          <w:rtl/>
        </w:rPr>
        <w:t>إ</w:t>
      </w:r>
      <w:r>
        <w:rPr>
          <w:rtl/>
        </w:rPr>
        <w:t xml:space="preserve">سباغ الوضوء </w:t>
      </w:r>
      <w:r w:rsidRPr="00A90B9E">
        <w:rPr>
          <w:rStyle w:val="libFootnotenumChar"/>
          <w:rtl/>
        </w:rPr>
        <w:t>(</w:t>
      </w:r>
      <w:r w:rsidR="00070E4A">
        <w:rPr>
          <w:rStyle w:val="libFootnotenumChar"/>
          <w:rFonts w:hint="cs"/>
          <w:rtl/>
        </w:rPr>
        <w:t>2</w:t>
      </w:r>
      <w:r w:rsidRPr="00A90B9E">
        <w:rPr>
          <w:rStyle w:val="libFootnotenumChar"/>
          <w:rtl/>
        </w:rPr>
        <w:t>)</w:t>
      </w:r>
      <w:r>
        <w:rPr>
          <w:rtl/>
        </w:rPr>
        <w:t xml:space="preserve"> عن الرضا عن آبائه</w:t>
      </w:r>
      <w:r w:rsidR="00A90B9E">
        <w:rPr>
          <w:rtl/>
        </w:rPr>
        <w:t>،</w:t>
      </w:r>
      <w:r>
        <w:rPr>
          <w:rtl/>
        </w:rPr>
        <w:t xml:space="preserve"> عن علي بن الحسين </w:t>
      </w:r>
      <w:r w:rsidR="003E0A07">
        <w:rPr>
          <w:rFonts w:hint="cs"/>
          <w:rtl/>
        </w:rPr>
        <w:t>(</w:t>
      </w:r>
      <w:r w:rsidR="003E0A07">
        <w:rPr>
          <w:rtl/>
        </w:rPr>
        <w:t xml:space="preserve"> </w:t>
      </w:r>
      <w:r w:rsidR="003E0A07" w:rsidRPr="00A90B9E">
        <w:rPr>
          <w:rStyle w:val="libAlaemChar"/>
          <w:rFonts w:hint="cs"/>
          <w:rtl/>
        </w:rPr>
        <w:t>عليهم‌السلام</w:t>
      </w:r>
      <w:r w:rsidR="003E0A07">
        <w:rPr>
          <w:rtl/>
        </w:rPr>
        <w:t xml:space="preserve"> </w:t>
      </w:r>
      <w:r w:rsidR="003E0A07">
        <w:rPr>
          <w:rFonts w:hint="cs"/>
          <w:rtl/>
        </w:rPr>
        <w:t xml:space="preserve">) </w:t>
      </w:r>
      <w:r>
        <w:rPr>
          <w:rtl/>
        </w:rPr>
        <w:t>قال</w:t>
      </w:r>
      <w:r w:rsidR="00A93B6D">
        <w:rPr>
          <w:rtl/>
        </w:rPr>
        <w:t>:</w:t>
      </w:r>
      <w:r w:rsidR="003E0A07">
        <w:rPr>
          <w:rtl/>
        </w:rPr>
        <w:t xml:space="preserve"> </w:t>
      </w:r>
      <w:r w:rsidR="003E0A07">
        <w:rPr>
          <w:rFonts w:hint="cs"/>
          <w:rtl/>
        </w:rPr>
        <w:t>إ</w:t>
      </w:r>
      <w:r w:rsidR="003E0A07">
        <w:rPr>
          <w:rtl/>
        </w:rPr>
        <w:t>ن</w:t>
      </w:r>
      <w:r w:rsidR="003E0A07">
        <w:rPr>
          <w:rFonts w:hint="cs"/>
          <w:rtl/>
        </w:rPr>
        <w:t>ّ</w:t>
      </w:r>
      <w:r w:rsidR="003E0A07">
        <w:rPr>
          <w:rtl/>
        </w:rPr>
        <w:t xml:space="preserve"> أعمال هذه ال</w:t>
      </w:r>
      <w:r w:rsidR="003E0A07">
        <w:rPr>
          <w:rFonts w:hint="cs"/>
          <w:rtl/>
        </w:rPr>
        <w:t>أُ</w:t>
      </w:r>
      <w:r>
        <w:rPr>
          <w:rtl/>
        </w:rPr>
        <w:t xml:space="preserve">مة ما من صباح </w:t>
      </w:r>
      <w:r w:rsidR="00B57202">
        <w:rPr>
          <w:rtl/>
        </w:rPr>
        <w:t xml:space="preserve">إلّا </w:t>
      </w:r>
      <w:r>
        <w:rPr>
          <w:rtl/>
        </w:rPr>
        <w:t xml:space="preserve">وتعرض على الله تعالى. </w:t>
      </w:r>
    </w:p>
    <w:p w:rsidR="00502E84" w:rsidRDefault="00502E84" w:rsidP="00070E4A">
      <w:pPr>
        <w:pStyle w:val="libNormal"/>
        <w:rPr>
          <w:rtl/>
        </w:rPr>
      </w:pPr>
      <w:r w:rsidRPr="00BA6C6A">
        <w:rPr>
          <w:rStyle w:val="libNormalChar"/>
          <w:rtl/>
        </w:rPr>
        <w:t>[ 21114 ]</w:t>
      </w:r>
      <w:r>
        <w:rPr>
          <w:rtl/>
        </w:rPr>
        <w:t xml:space="preserve"> 13</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أبي القاسم بن سبيل بن الوكيل</w:t>
      </w:r>
      <w:r w:rsidR="00A90B9E">
        <w:rPr>
          <w:rtl/>
        </w:rPr>
        <w:t>،</w:t>
      </w:r>
      <w:r>
        <w:rPr>
          <w:rtl/>
        </w:rPr>
        <w:t xml:space="preserve"> عن ظفر بن حمدون</w:t>
      </w:r>
      <w:r w:rsidR="00A90B9E">
        <w:rPr>
          <w:rtl/>
        </w:rPr>
        <w:t>،</w:t>
      </w:r>
      <w:r>
        <w:rPr>
          <w:rtl/>
        </w:rPr>
        <w:t xml:space="preserve"> عن إبراهيم بن إسحاق الاحمري</w:t>
      </w:r>
      <w:r w:rsidR="00A90B9E">
        <w:rPr>
          <w:rtl/>
        </w:rPr>
        <w:t>،</w:t>
      </w:r>
      <w:r>
        <w:rPr>
          <w:rtl/>
        </w:rPr>
        <w:t xml:space="preserve"> عن </w:t>
      </w:r>
      <w:r w:rsidR="00021793">
        <w:rPr>
          <w:rtl/>
        </w:rPr>
        <w:t>محمّد</w:t>
      </w:r>
      <w:r w:rsidR="00E52184">
        <w:rPr>
          <w:rtl/>
        </w:rPr>
        <w:t xml:space="preserve"> </w:t>
      </w:r>
      <w:r>
        <w:rPr>
          <w:rtl/>
        </w:rPr>
        <w:t>بن عبد الحميد وعبدالله بن الصلت</w:t>
      </w:r>
      <w:r w:rsidR="00A90B9E">
        <w:rPr>
          <w:rtl/>
        </w:rPr>
        <w:t>،</w:t>
      </w:r>
      <w:r>
        <w:rPr>
          <w:rtl/>
        </w:rPr>
        <w:t xml:space="preserve"> عن حنان بن سدير </w:t>
      </w:r>
      <w:r w:rsidRPr="00A90B9E">
        <w:rPr>
          <w:rStyle w:val="libFootnotenumChar"/>
          <w:rtl/>
        </w:rPr>
        <w:t>(</w:t>
      </w:r>
      <w:r w:rsidR="00070E4A">
        <w:rPr>
          <w:rStyle w:val="libFootnotenumChar"/>
          <w:rFonts w:hint="cs"/>
          <w:rtl/>
        </w:rPr>
        <w:t>3</w:t>
      </w:r>
      <w:r w:rsidRPr="00A90B9E">
        <w:rPr>
          <w:rStyle w:val="libFootnotenumChar"/>
          <w:rtl/>
        </w:rPr>
        <w:t>)</w:t>
      </w:r>
      <w:r w:rsidR="00A90B9E">
        <w:rPr>
          <w:rtl/>
        </w:rPr>
        <w:t>،</w:t>
      </w:r>
      <w:r>
        <w:rPr>
          <w:rtl/>
        </w:rPr>
        <w:t xml:space="preserve"> وعن إبراهيم الاحمري عن عبدالله بن حماد</w:t>
      </w:r>
      <w:r w:rsidR="00A90B9E">
        <w:rPr>
          <w:rtl/>
        </w:rPr>
        <w:t>،</w:t>
      </w:r>
      <w:r>
        <w:rPr>
          <w:rtl/>
        </w:rPr>
        <w:t xml:space="preserve"> عن </w:t>
      </w:r>
    </w:p>
    <w:p w:rsidR="00502E84" w:rsidRDefault="00E521F4" w:rsidP="00E521F4">
      <w:pPr>
        <w:pStyle w:val="libLine"/>
        <w:rPr>
          <w:rtl/>
        </w:rPr>
      </w:pPr>
      <w:r>
        <w:rPr>
          <w:rtl/>
        </w:rPr>
        <w:t>____________________</w:t>
      </w:r>
    </w:p>
    <w:p w:rsidR="00502E84" w:rsidRPr="00140C72" w:rsidRDefault="00502E84" w:rsidP="00070E4A">
      <w:pPr>
        <w:pStyle w:val="libFootnote0"/>
        <w:rPr>
          <w:rtl/>
        </w:rPr>
      </w:pPr>
      <w:r w:rsidRPr="00140C72">
        <w:rPr>
          <w:rtl/>
        </w:rPr>
        <w:t>(</w:t>
      </w:r>
      <w:r w:rsidR="00070E4A">
        <w:rPr>
          <w:rFonts w:hint="cs"/>
          <w:rtl/>
        </w:rPr>
        <w:t>1</w:t>
      </w:r>
      <w:r w:rsidRPr="00140C72">
        <w:rPr>
          <w:rtl/>
        </w:rPr>
        <w:t>) التوبة 9</w:t>
      </w:r>
      <w:r w:rsidR="00A93B6D">
        <w:rPr>
          <w:rtl/>
        </w:rPr>
        <w:t>:</w:t>
      </w:r>
      <w:r w:rsidRPr="00140C72">
        <w:rPr>
          <w:rtl/>
        </w:rPr>
        <w:t xml:space="preserve"> 105.</w:t>
      </w:r>
    </w:p>
    <w:p w:rsidR="00502E84" w:rsidRDefault="00502E84" w:rsidP="00E521F4">
      <w:pPr>
        <w:pStyle w:val="libFootnote0"/>
        <w:rPr>
          <w:rtl/>
        </w:rPr>
      </w:pPr>
      <w:r>
        <w:rPr>
          <w:rtl/>
        </w:rPr>
        <w:t>10</w:t>
      </w:r>
      <w:r w:rsidR="00A90B9E">
        <w:rPr>
          <w:rtl/>
        </w:rPr>
        <w:t xml:space="preserve"> - </w:t>
      </w:r>
      <w:r>
        <w:rPr>
          <w:rtl/>
        </w:rPr>
        <w:t>معاني الاخبار</w:t>
      </w:r>
      <w:r w:rsidR="00A93B6D">
        <w:rPr>
          <w:rtl/>
        </w:rPr>
        <w:t>:</w:t>
      </w:r>
      <w:r>
        <w:rPr>
          <w:rtl/>
        </w:rPr>
        <w:t xml:space="preserve"> 410 </w:t>
      </w:r>
      <w:r w:rsidR="00BA6C6A">
        <w:rPr>
          <w:rtl/>
        </w:rPr>
        <w:t>/</w:t>
      </w:r>
      <w:r>
        <w:rPr>
          <w:rtl/>
        </w:rPr>
        <w:t xml:space="preserve"> 97.</w:t>
      </w:r>
    </w:p>
    <w:p w:rsidR="00502E84" w:rsidRDefault="00502E84" w:rsidP="00E521F4">
      <w:pPr>
        <w:pStyle w:val="libFootnote0"/>
        <w:rPr>
          <w:rtl/>
        </w:rPr>
      </w:pPr>
      <w:r>
        <w:rPr>
          <w:rtl/>
        </w:rPr>
        <w:t>11</w:t>
      </w:r>
      <w:r w:rsidR="00A90B9E">
        <w:rPr>
          <w:rtl/>
        </w:rPr>
        <w:t xml:space="preserve"> - </w:t>
      </w:r>
      <w:r>
        <w:rPr>
          <w:rtl/>
        </w:rPr>
        <w:t>معاني الاخبار</w:t>
      </w:r>
      <w:r w:rsidR="00A93B6D">
        <w:rPr>
          <w:rtl/>
        </w:rPr>
        <w:t>:</w:t>
      </w:r>
      <w:r>
        <w:rPr>
          <w:rtl/>
        </w:rPr>
        <w:t xml:space="preserve"> 411 </w:t>
      </w:r>
      <w:r w:rsidR="00BA6C6A">
        <w:rPr>
          <w:rtl/>
        </w:rPr>
        <w:t>/</w:t>
      </w:r>
      <w:r>
        <w:rPr>
          <w:rtl/>
        </w:rPr>
        <w:t xml:space="preserve"> 99</w:t>
      </w:r>
      <w:r w:rsidR="00A90B9E">
        <w:rPr>
          <w:rtl/>
        </w:rPr>
        <w:t>،</w:t>
      </w:r>
      <w:r>
        <w:rPr>
          <w:rtl/>
        </w:rPr>
        <w:t xml:space="preserve"> واورده في الحديث 10 من الباب 22 من هذه </w:t>
      </w:r>
      <w:r w:rsidR="00F76FF2">
        <w:rPr>
          <w:rtl/>
        </w:rPr>
        <w:t>الأبواب</w:t>
      </w:r>
      <w:r>
        <w:rPr>
          <w:rtl/>
        </w:rPr>
        <w:t>.</w:t>
      </w:r>
    </w:p>
    <w:p w:rsidR="00502E84" w:rsidRDefault="00502E84" w:rsidP="00E521F4">
      <w:pPr>
        <w:pStyle w:val="libFootnote0"/>
        <w:rPr>
          <w:rtl/>
        </w:rPr>
      </w:pPr>
      <w:r>
        <w:rPr>
          <w:rtl/>
        </w:rPr>
        <w:t>12</w:t>
      </w:r>
      <w:r w:rsidR="00A90B9E">
        <w:rPr>
          <w:rtl/>
        </w:rPr>
        <w:t xml:space="preserve"> - </w:t>
      </w:r>
      <w:r>
        <w:rPr>
          <w:rtl/>
        </w:rPr>
        <w:t xml:space="preserve">عيون اخبار </w:t>
      </w:r>
      <w:r w:rsidRPr="00070E4A">
        <w:rPr>
          <w:rtl/>
        </w:rPr>
        <w:t xml:space="preserve">الرضا </w:t>
      </w:r>
      <w:r w:rsidR="00BA6C6A" w:rsidRPr="00070E4A">
        <w:rPr>
          <w:rFonts w:hint="cs"/>
          <w:rtl/>
        </w:rPr>
        <w:t xml:space="preserve">( </w:t>
      </w:r>
      <w:r w:rsidR="00BA6C6A" w:rsidRPr="00070E4A">
        <w:rPr>
          <w:rStyle w:val="libFootnoteAlaemChar"/>
          <w:rFonts w:hint="cs"/>
          <w:rtl/>
        </w:rPr>
        <w:t xml:space="preserve">عليه‌السلام </w:t>
      </w:r>
      <w:r w:rsidR="00BA6C6A" w:rsidRPr="00070E4A">
        <w:rPr>
          <w:rFonts w:hint="cs"/>
          <w:rtl/>
        </w:rPr>
        <w:t xml:space="preserve">) </w:t>
      </w:r>
      <w:r w:rsidRPr="00070E4A">
        <w:rPr>
          <w:rtl/>
        </w:rPr>
        <w:t xml:space="preserve"> 2</w:t>
      </w:r>
      <w:r w:rsidR="00A93B6D" w:rsidRPr="00070E4A">
        <w:rPr>
          <w:rtl/>
        </w:rPr>
        <w:t>:</w:t>
      </w:r>
      <w:r>
        <w:rPr>
          <w:rtl/>
        </w:rPr>
        <w:t xml:space="preserve"> 44 </w:t>
      </w:r>
      <w:r w:rsidR="00BA6C6A">
        <w:rPr>
          <w:rtl/>
        </w:rPr>
        <w:t>/</w:t>
      </w:r>
      <w:r>
        <w:rPr>
          <w:rtl/>
        </w:rPr>
        <w:t xml:space="preserve"> 156.</w:t>
      </w:r>
    </w:p>
    <w:p w:rsidR="00502E84" w:rsidRPr="00140C72" w:rsidRDefault="00502E84" w:rsidP="00070E4A">
      <w:pPr>
        <w:pStyle w:val="libFootnote0"/>
        <w:rPr>
          <w:rtl/>
        </w:rPr>
      </w:pPr>
      <w:r w:rsidRPr="00140C72">
        <w:rPr>
          <w:rtl/>
        </w:rPr>
        <w:t>(</w:t>
      </w:r>
      <w:r w:rsidR="00070E4A">
        <w:rPr>
          <w:rFonts w:hint="cs"/>
          <w:rtl/>
        </w:rPr>
        <w:t>2</w:t>
      </w:r>
      <w:r w:rsidRPr="00140C72">
        <w:rPr>
          <w:rtl/>
        </w:rPr>
        <w:t>) تقدمت في الحديث 4 من الباب 54 من ابواب الوضوء.</w:t>
      </w:r>
    </w:p>
    <w:p w:rsidR="00502E84" w:rsidRDefault="00502E84" w:rsidP="00E521F4">
      <w:pPr>
        <w:pStyle w:val="libFootnote0"/>
        <w:rPr>
          <w:rtl/>
        </w:rPr>
      </w:pPr>
      <w:r>
        <w:rPr>
          <w:rtl/>
        </w:rPr>
        <w:t>13</w:t>
      </w:r>
      <w:r w:rsidR="00A90B9E">
        <w:rPr>
          <w:rtl/>
        </w:rPr>
        <w:t xml:space="preserve"> - </w:t>
      </w:r>
      <w:r>
        <w:rPr>
          <w:rtl/>
        </w:rPr>
        <w:t>امالي الطوسي 2</w:t>
      </w:r>
      <w:r w:rsidR="00A93B6D">
        <w:rPr>
          <w:rtl/>
        </w:rPr>
        <w:t>:</w:t>
      </w:r>
      <w:r>
        <w:rPr>
          <w:rtl/>
        </w:rPr>
        <w:t xml:space="preserve"> 22.</w:t>
      </w:r>
    </w:p>
    <w:p w:rsidR="00502E84" w:rsidRPr="00140C72" w:rsidRDefault="00502E84" w:rsidP="00070E4A">
      <w:pPr>
        <w:pStyle w:val="libFootnote0"/>
        <w:rPr>
          <w:rtl/>
        </w:rPr>
      </w:pPr>
      <w:r w:rsidRPr="00140C72">
        <w:rPr>
          <w:rtl/>
        </w:rPr>
        <w:t>(</w:t>
      </w:r>
      <w:r w:rsidR="00070E4A">
        <w:rPr>
          <w:rFonts w:hint="cs"/>
          <w:rtl/>
        </w:rPr>
        <w:t>3</w:t>
      </w:r>
      <w:r w:rsidRPr="00140C72">
        <w:rPr>
          <w:rtl/>
        </w:rPr>
        <w:t>) في المصدر زيادة</w:t>
      </w:r>
      <w:r w:rsidR="00A93B6D">
        <w:rPr>
          <w:rtl/>
        </w:rPr>
        <w:t>:</w:t>
      </w:r>
      <w:r w:rsidRPr="00140C72">
        <w:rPr>
          <w:rtl/>
        </w:rPr>
        <w:t xml:space="preserve"> عن ابيه. </w:t>
      </w:r>
    </w:p>
    <w:p w:rsidR="00A90B9E" w:rsidRDefault="00A90B9E" w:rsidP="00E521F4">
      <w:pPr>
        <w:pStyle w:val="libNormal"/>
        <w:rPr>
          <w:rtl/>
        </w:rPr>
      </w:pPr>
      <w:r>
        <w:rPr>
          <w:rtl/>
        </w:rPr>
        <w:br w:type="page"/>
      </w:r>
    </w:p>
    <w:p w:rsidR="00502E84" w:rsidRDefault="00502E84" w:rsidP="00687D79">
      <w:pPr>
        <w:pStyle w:val="libNormal0"/>
        <w:rPr>
          <w:rtl/>
        </w:rPr>
      </w:pPr>
      <w:r>
        <w:rPr>
          <w:rtl/>
        </w:rPr>
        <w:lastRenderedPageBreak/>
        <w:t>سدير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وهو في نفر من أصحابه</w:t>
      </w:r>
      <w:r w:rsidR="00A93B6D">
        <w:rPr>
          <w:rtl/>
        </w:rPr>
        <w:t>:</w:t>
      </w:r>
      <w:r>
        <w:rPr>
          <w:rtl/>
        </w:rPr>
        <w:t xml:space="preserve"> إن مقامي بين أظهركم خير لكم</w:t>
      </w:r>
      <w:r w:rsidR="00A90B9E">
        <w:rPr>
          <w:rtl/>
        </w:rPr>
        <w:t>،</w:t>
      </w:r>
      <w:r>
        <w:rPr>
          <w:rtl/>
        </w:rPr>
        <w:t xml:space="preserve"> وإن</w:t>
      </w:r>
      <w:r w:rsidR="00070E4A">
        <w:rPr>
          <w:rFonts w:hint="cs"/>
          <w:rtl/>
        </w:rPr>
        <w:t>ّ</w:t>
      </w:r>
      <w:r>
        <w:rPr>
          <w:rtl/>
        </w:rPr>
        <w:t xml:space="preserve"> مفارقتي إياكم خير لكم</w:t>
      </w:r>
      <w:r w:rsidR="00A90B9E">
        <w:rPr>
          <w:rtl/>
        </w:rPr>
        <w:t xml:space="preserve"> - </w:t>
      </w:r>
      <w:r>
        <w:rPr>
          <w:rtl/>
        </w:rPr>
        <w:t>إلى ان قال</w:t>
      </w:r>
      <w:r w:rsidR="00A93B6D">
        <w:rPr>
          <w:rtl/>
        </w:rPr>
        <w:t>:</w:t>
      </w:r>
      <w:r w:rsidR="00A90B9E">
        <w:rPr>
          <w:rtl/>
        </w:rPr>
        <w:t xml:space="preserve"> - </w:t>
      </w:r>
      <w:r>
        <w:rPr>
          <w:rtl/>
        </w:rPr>
        <w:t>أم</w:t>
      </w:r>
      <w:r w:rsidR="00070E4A">
        <w:rPr>
          <w:rFonts w:hint="cs"/>
          <w:rtl/>
        </w:rPr>
        <w:t>ّ</w:t>
      </w:r>
      <w:r>
        <w:rPr>
          <w:rtl/>
        </w:rPr>
        <w:t>ا مقامي بين أظهركم خير لكم فإن</w:t>
      </w:r>
      <w:r w:rsidR="00070E4A">
        <w:rPr>
          <w:rFonts w:hint="cs"/>
          <w:rtl/>
        </w:rPr>
        <w:t>ّ</w:t>
      </w:r>
      <w:r>
        <w:rPr>
          <w:rtl/>
        </w:rPr>
        <w:t xml:space="preserve"> الله يقول</w:t>
      </w:r>
      <w:r w:rsidR="00A93B6D">
        <w:rPr>
          <w:rtl/>
        </w:rPr>
        <w:t>:</w:t>
      </w:r>
      <w:r>
        <w:rPr>
          <w:rtl/>
        </w:rPr>
        <w:t xml:space="preserve"> </w:t>
      </w:r>
      <w:r w:rsidRPr="00070E4A">
        <w:rPr>
          <w:rStyle w:val="libAlaemChar"/>
          <w:rtl/>
        </w:rPr>
        <w:t>(</w:t>
      </w:r>
      <w:r w:rsidRPr="00E521F4">
        <w:rPr>
          <w:rStyle w:val="libNormalChar"/>
          <w:rtl/>
        </w:rPr>
        <w:t xml:space="preserve"> </w:t>
      </w:r>
      <w:r w:rsidRPr="008C3AB8">
        <w:rPr>
          <w:rStyle w:val="libAieChar"/>
          <w:rtl/>
        </w:rPr>
        <w:t>و</w:t>
      </w:r>
      <w:r w:rsidR="00070E4A">
        <w:rPr>
          <w:rStyle w:val="libAieChar"/>
          <w:rFonts w:hint="cs"/>
          <w:rtl/>
        </w:rPr>
        <w:t>َ</w:t>
      </w:r>
      <w:r w:rsidRPr="008C3AB8">
        <w:rPr>
          <w:rStyle w:val="libAieChar"/>
          <w:rtl/>
        </w:rPr>
        <w:t>م</w:t>
      </w:r>
      <w:r w:rsidR="00070E4A">
        <w:rPr>
          <w:rStyle w:val="libAieChar"/>
          <w:rFonts w:hint="cs"/>
          <w:rtl/>
        </w:rPr>
        <w:t>َ</w:t>
      </w:r>
      <w:r w:rsidRPr="008C3AB8">
        <w:rPr>
          <w:rStyle w:val="libAieChar"/>
          <w:rtl/>
        </w:rPr>
        <w:t>ا ك</w:t>
      </w:r>
      <w:r w:rsidR="00070E4A">
        <w:rPr>
          <w:rStyle w:val="libAieChar"/>
          <w:rFonts w:hint="cs"/>
          <w:rtl/>
        </w:rPr>
        <w:t>َ</w:t>
      </w:r>
      <w:r w:rsidRPr="008C3AB8">
        <w:rPr>
          <w:rStyle w:val="libAieChar"/>
          <w:rtl/>
        </w:rPr>
        <w:t>ان</w:t>
      </w:r>
      <w:r w:rsidR="00070E4A">
        <w:rPr>
          <w:rStyle w:val="libAieChar"/>
          <w:rFonts w:hint="cs"/>
          <w:rtl/>
        </w:rPr>
        <w:t>َ</w:t>
      </w:r>
      <w:r w:rsidRPr="008C3AB8">
        <w:rPr>
          <w:rStyle w:val="libAieChar"/>
          <w:rtl/>
        </w:rPr>
        <w:t xml:space="preserve"> الله ل</w:t>
      </w:r>
      <w:r w:rsidR="00070E4A">
        <w:rPr>
          <w:rStyle w:val="libAieChar"/>
          <w:rFonts w:hint="cs"/>
          <w:rtl/>
        </w:rPr>
        <w:t>ِ</w:t>
      </w:r>
      <w:r w:rsidRPr="008C3AB8">
        <w:rPr>
          <w:rStyle w:val="libAieChar"/>
          <w:rtl/>
        </w:rPr>
        <w:t>ي</w:t>
      </w:r>
      <w:r w:rsidR="00070E4A">
        <w:rPr>
          <w:rStyle w:val="libAieChar"/>
          <w:rFonts w:hint="cs"/>
          <w:rtl/>
        </w:rPr>
        <w:t>ُ</w:t>
      </w:r>
      <w:r w:rsidRPr="008C3AB8">
        <w:rPr>
          <w:rStyle w:val="libAieChar"/>
          <w:rtl/>
        </w:rPr>
        <w:t>ع</w:t>
      </w:r>
      <w:r w:rsidR="00070E4A">
        <w:rPr>
          <w:rStyle w:val="libAieChar"/>
          <w:rFonts w:hint="cs"/>
          <w:rtl/>
        </w:rPr>
        <w:t>َ</w:t>
      </w:r>
      <w:r w:rsidRPr="008C3AB8">
        <w:rPr>
          <w:rStyle w:val="libAieChar"/>
          <w:rtl/>
        </w:rPr>
        <w:t>ذ</w:t>
      </w:r>
      <w:r w:rsidR="00070E4A">
        <w:rPr>
          <w:rStyle w:val="libAieChar"/>
          <w:rFonts w:hint="cs"/>
          <w:rtl/>
        </w:rPr>
        <w:t>ِّ</w:t>
      </w:r>
      <w:r w:rsidRPr="008C3AB8">
        <w:rPr>
          <w:rStyle w:val="libAieChar"/>
          <w:rtl/>
        </w:rPr>
        <w:t>ب</w:t>
      </w:r>
      <w:r w:rsidR="00070E4A">
        <w:rPr>
          <w:rStyle w:val="libAieChar"/>
          <w:rFonts w:hint="cs"/>
          <w:rtl/>
        </w:rPr>
        <w:t>َ</w:t>
      </w:r>
      <w:r w:rsidRPr="008C3AB8">
        <w:rPr>
          <w:rStyle w:val="libAieChar"/>
          <w:rtl/>
        </w:rPr>
        <w:t>ه</w:t>
      </w:r>
      <w:r w:rsidR="00070E4A">
        <w:rPr>
          <w:rStyle w:val="libAieChar"/>
          <w:rFonts w:hint="cs"/>
          <w:rtl/>
        </w:rPr>
        <w:t>ُ</w:t>
      </w:r>
      <w:r w:rsidRPr="008C3AB8">
        <w:rPr>
          <w:rStyle w:val="libAieChar"/>
          <w:rtl/>
        </w:rPr>
        <w:t>م</w:t>
      </w:r>
      <w:r w:rsidR="00070E4A">
        <w:rPr>
          <w:rStyle w:val="libAieChar"/>
          <w:rFonts w:hint="cs"/>
          <w:rtl/>
        </w:rPr>
        <w:t>ْ</w:t>
      </w:r>
      <w:r w:rsidRPr="008C3AB8">
        <w:rPr>
          <w:rStyle w:val="libAieChar"/>
          <w:rtl/>
        </w:rPr>
        <w:t xml:space="preserve"> و</w:t>
      </w:r>
      <w:r w:rsidR="00070E4A">
        <w:rPr>
          <w:rStyle w:val="libAieChar"/>
          <w:rFonts w:hint="cs"/>
          <w:rtl/>
        </w:rPr>
        <w:t>َ</w:t>
      </w:r>
      <w:r w:rsidRPr="008C3AB8">
        <w:rPr>
          <w:rStyle w:val="libAieChar"/>
          <w:rtl/>
        </w:rPr>
        <w:t>أ</w:t>
      </w:r>
      <w:r w:rsidR="00070E4A">
        <w:rPr>
          <w:rStyle w:val="libAieChar"/>
          <w:rFonts w:hint="cs"/>
          <w:rtl/>
        </w:rPr>
        <w:t>َ</w:t>
      </w:r>
      <w:r w:rsidRPr="008C3AB8">
        <w:rPr>
          <w:rStyle w:val="libAieChar"/>
          <w:rtl/>
        </w:rPr>
        <w:t>نت</w:t>
      </w:r>
      <w:r w:rsidR="00070E4A">
        <w:rPr>
          <w:rStyle w:val="libAieChar"/>
          <w:rFonts w:hint="cs"/>
          <w:rtl/>
        </w:rPr>
        <w:t>َ</w:t>
      </w:r>
      <w:r w:rsidRPr="008C3AB8">
        <w:rPr>
          <w:rStyle w:val="libAieChar"/>
          <w:rtl/>
        </w:rPr>
        <w:t xml:space="preserve"> ف</w:t>
      </w:r>
      <w:r w:rsidR="0021151A">
        <w:rPr>
          <w:rStyle w:val="libAieChar"/>
          <w:rFonts w:hint="cs"/>
          <w:rtl/>
        </w:rPr>
        <w:t>ِ</w:t>
      </w:r>
      <w:r w:rsidRPr="008C3AB8">
        <w:rPr>
          <w:rStyle w:val="libAieChar"/>
          <w:rtl/>
        </w:rPr>
        <w:t>يه</w:t>
      </w:r>
      <w:r w:rsidR="0021151A">
        <w:rPr>
          <w:rStyle w:val="libAieChar"/>
          <w:rFonts w:hint="cs"/>
          <w:rtl/>
        </w:rPr>
        <w:t>ِ</w:t>
      </w:r>
      <w:r w:rsidRPr="008C3AB8">
        <w:rPr>
          <w:rStyle w:val="libAieChar"/>
          <w:rtl/>
        </w:rPr>
        <w:t>م</w:t>
      </w:r>
      <w:r w:rsidR="0021151A">
        <w:rPr>
          <w:rStyle w:val="libAieChar"/>
          <w:rFonts w:hint="cs"/>
          <w:rtl/>
        </w:rPr>
        <w:t>ْ</w:t>
      </w:r>
      <w:r w:rsidRPr="008C3AB8">
        <w:rPr>
          <w:rStyle w:val="libAieChar"/>
          <w:rtl/>
        </w:rPr>
        <w:t xml:space="preserve"> و</w:t>
      </w:r>
      <w:r w:rsidR="0021151A">
        <w:rPr>
          <w:rStyle w:val="libAieChar"/>
          <w:rFonts w:hint="cs"/>
          <w:rtl/>
        </w:rPr>
        <w:t>َ</w:t>
      </w:r>
      <w:r w:rsidRPr="008C3AB8">
        <w:rPr>
          <w:rStyle w:val="libAieChar"/>
          <w:rtl/>
        </w:rPr>
        <w:t>م</w:t>
      </w:r>
      <w:r w:rsidR="0021151A">
        <w:rPr>
          <w:rStyle w:val="libAieChar"/>
          <w:rFonts w:hint="cs"/>
          <w:rtl/>
        </w:rPr>
        <w:t>َ</w:t>
      </w:r>
      <w:r w:rsidRPr="008C3AB8">
        <w:rPr>
          <w:rStyle w:val="libAieChar"/>
          <w:rtl/>
        </w:rPr>
        <w:t>ا ك</w:t>
      </w:r>
      <w:r w:rsidR="0021151A">
        <w:rPr>
          <w:rStyle w:val="libAieChar"/>
          <w:rFonts w:hint="cs"/>
          <w:rtl/>
        </w:rPr>
        <w:t>َ</w:t>
      </w:r>
      <w:r w:rsidRPr="008C3AB8">
        <w:rPr>
          <w:rStyle w:val="libAieChar"/>
          <w:rtl/>
        </w:rPr>
        <w:t>ان</w:t>
      </w:r>
      <w:r w:rsidR="0021151A">
        <w:rPr>
          <w:rStyle w:val="libAieChar"/>
          <w:rFonts w:hint="cs"/>
          <w:rtl/>
        </w:rPr>
        <w:t>َ</w:t>
      </w:r>
      <w:r w:rsidRPr="008C3AB8">
        <w:rPr>
          <w:rStyle w:val="libAieChar"/>
          <w:rtl/>
        </w:rPr>
        <w:t xml:space="preserve"> الله م</w:t>
      </w:r>
      <w:r w:rsidR="0021151A">
        <w:rPr>
          <w:rStyle w:val="libAieChar"/>
          <w:rFonts w:hint="cs"/>
          <w:rtl/>
        </w:rPr>
        <w:t>ُ</w:t>
      </w:r>
      <w:r w:rsidRPr="008C3AB8">
        <w:rPr>
          <w:rStyle w:val="libAieChar"/>
          <w:rtl/>
        </w:rPr>
        <w:t>ع</w:t>
      </w:r>
      <w:r w:rsidR="0021151A">
        <w:rPr>
          <w:rStyle w:val="libAieChar"/>
          <w:rFonts w:hint="cs"/>
          <w:rtl/>
        </w:rPr>
        <w:t>َ</w:t>
      </w:r>
      <w:r w:rsidRPr="008C3AB8">
        <w:rPr>
          <w:rStyle w:val="libAieChar"/>
          <w:rtl/>
        </w:rPr>
        <w:t>ذ</w:t>
      </w:r>
      <w:r w:rsidR="0021151A">
        <w:rPr>
          <w:rStyle w:val="libAieChar"/>
          <w:rFonts w:hint="cs"/>
          <w:rtl/>
        </w:rPr>
        <w:t>ِّ</w:t>
      </w:r>
      <w:r w:rsidRPr="008C3AB8">
        <w:rPr>
          <w:rStyle w:val="libAieChar"/>
          <w:rtl/>
        </w:rPr>
        <w:t>ب</w:t>
      </w:r>
      <w:r w:rsidR="0021151A">
        <w:rPr>
          <w:rStyle w:val="libAieChar"/>
          <w:rFonts w:hint="cs"/>
          <w:rtl/>
        </w:rPr>
        <w:t>َ</w:t>
      </w:r>
      <w:r w:rsidRPr="008C3AB8">
        <w:rPr>
          <w:rStyle w:val="libAieChar"/>
          <w:rtl/>
        </w:rPr>
        <w:t>ه</w:t>
      </w:r>
      <w:r w:rsidR="0021151A">
        <w:rPr>
          <w:rStyle w:val="libAieChar"/>
          <w:rFonts w:hint="cs"/>
          <w:rtl/>
        </w:rPr>
        <w:t>ُ</w:t>
      </w:r>
      <w:r w:rsidRPr="008C3AB8">
        <w:rPr>
          <w:rStyle w:val="libAieChar"/>
          <w:rtl/>
        </w:rPr>
        <w:t>م</w:t>
      </w:r>
      <w:r w:rsidR="0021151A">
        <w:rPr>
          <w:rStyle w:val="libAieChar"/>
          <w:rFonts w:hint="cs"/>
          <w:rtl/>
        </w:rPr>
        <w:t>ْ</w:t>
      </w:r>
      <w:r w:rsidRPr="008C3AB8">
        <w:rPr>
          <w:rStyle w:val="libAieChar"/>
          <w:rtl/>
        </w:rPr>
        <w:t xml:space="preserve"> و</w:t>
      </w:r>
      <w:r w:rsidR="00ED2CC8">
        <w:rPr>
          <w:rStyle w:val="libAieChar"/>
          <w:rFonts w:hint="cs"/>
          <w:rtl/>
        </w:rPr>
        <w:t>َ</w:t>
      </w:r>
      <w:r w:rsidRPr="008C3AB8">
        <w:rPr>
          <w:rStyle w:val="libAieChar"/>
          <w:rtl/>
        </w:rPr>
        <w:t>ه</w:t>
      </w:r>
      <w:r w:rsidR="00ED2CC8">
        <w:rPr>
          <w:rStyle w:val="libAieChar"/>
          <w:rFonts w:hint="cs"/>
          <w:rtl/>
        </w:rPr>
        <w:t>ُ</w:t>
      </w:r>
      <w:r w:rsidRPr="008C3AB8">
        <w:rPr>
          <w:rStyle w:val="libAieChar"/>
          <w:rtl/>
        </w:rPr>
        <w:t>م</w:t>
      </w:r>
      <w:r w:rsidR="00ED2CC8">
        <w:rPr>
          <w:rStyle w:val="libAieChar"/>
          <w:rFonts w:hint="cs"/>
          <w:rtl/>
        </w:rPr>
        <w:t>ْ</w:t>
      </w:r>
      <w:r w:rsidRPr="008C3AB8">
        <w:rPr>
          <w:rStyle w:val="libAieChar"/>
          <w:rtl/>
        </w:rPr>
        <w:t xml:space="preserve"> ي</w:t>
      </w:r>
      <w:r w:rsidR="00ED2CC8">
        <w:rPr>
          <w:rStyle w:val="libAieChar"/>
          <w:rFonts w:hint="cs"/>
          <w:rtl/>
        </w:rPr>
        <w:t>َ</w:t>
      </w:r>
      <w:r w:rsidRPr="008C3AB8">
        <w:rPr>
          <w:rStyle w:val="libAieChar"/>
          <w:rtl/>
        </w:rPr>
        <w:t>س</w:t>
      </w:r>
      <w:r w:rsidR="00ED2CC8">
        <w:rPr>
          <w:rStyle w:val="libAieChar"/>
          <w:rFonts w:hint="cs"/>
          <w:rtl/>
        </w:rPr>
        <w:t>ْ</w:t>
      </w:r>
      <w:r w:rsidRPr="008C3AB8">
        <w:rPr>
          <w:rStyle w:val="libAieChar"/>
          <w:rtl/>
        </w:rPr>
        <w:t>ت</w:t>
      </w:r>
      <w:r w:rsidR="00ED2CC8">
        <w:rPr>
          <w:rStyle w:val="libAieChar"/>
          <w:rFonts w:hint="cs"/>
          <w:rtl/>
        </w:rPr>
        <w:t>َ</w:t>
      </w:r>
      <w:r w:rsidRPr="008C3AB8">
        <w:rPr>
          <w:rStyle w:val="libAieChar"/>
          <w:rtl/>
        </w:rPr>
        <w:t>غ</w:t>
      </w:r>
      <w:r w:rsidR="00ED2CC8">
        <w:rPr>
          <w:rStyle w:val="libAieChar"/>
          <w:rFonts w:hint="cs"/>
          <w:rtl/>
        </w:rPr>
        <w:t>ْ</w:t>
      </w:r>
      <w:r w:rsidRPr="008C3AB8">
        <w:rPr>
          <w:rStyle w:val="libAieChar"/>
          <w:rtl/>
        </w:rPr>
        <w:t>ف</w:t>
      </w:r>
      <w:r w:rsidR="00ED2CC8">
        <w:rPr>
          <w:rStyle w:val="libAieChar"/>
          <w:rFonts w:hint="cs"/>
          <w:rtl/>
        </w:rPr>
        <w:t>ِ</w:t>
      </w:r>
      <w:r w:rsidRPr="008C3AB8">
        <w:rPr>
          <w:rStyle w:val="libAieChar"/>
          <w:rtl/>
        </w:rPr>
        <w:t>ر</w:t>
      </w:r>
      <w:r w:rsidR="00ED2CC8">
        <w:rPr>
          <w:rStyle w:val="libAieChar"/>
          <w:rFonts w:hint="cs"/>
          <w:rtl/>
        </w:rPr>
        <w:t>ُ</w:t>
      </w:r>
      <w:r w:rsidRPr="008C3AB8">
        <w:rPr>
          <w:rStyle w:val="libAieChar"/>
          <w:rtl/>
        </w:rPr>
        <w:t>ون</w:t>
      </w:r>
      <w:r w:rsidR="00ED2CC8">
        <w:rPr>
          <w:rStyle w:val="libAieChar"/>
          <w:rFonts w:hint="cs"/>
          <w:rtl/>
        </w:rPr>
        <w:t>َ</w:t>
      </w:r>
      <w:r w:rsidRPr="00E521F4">
        <w:rPr>
          <w:rStyle w:val="libNormalChar"/>
          <w:rtl/>
        </w:rPr>
        <w:t xml:space="preserve"> </w:t>
      </w:r>
      <w:r w:rsidRPr="00070E4A">
        <w:rPr>
          <w:rStyle w:val="libAlaemChar"/>
          <w:rtl/>
        </w:rPr>
        <w:t>)</w:t>
      </w:r>
      <w:r>
        <w:rPr>
          <w:rtl/>
        </w:rPr>
        <w:t xml:space="preserve"> </w:t>
      </w:r>
      <w:r w:rsidRPr="00A90B9E">
        <w:rPr>
          <w:rStyle w:val="libFootnotenumChar"/>
          <w:rtl/>
        </w:rPr>
        <w:t>(</w:t>
      </w:r>
      <w:r w:rsidR="00687D79">
        <w:rPr>
          <w:rStyle w:val="libFootnotenumChar"/>
          <w:rFonts w:hint="cs"/>
          <w:rtl/>
        </w:rPr>
        <w:t>1</w:t>
      </w:r>
      <w:r w:rsidRPr="00A90B9E">
        <w:rPr>
          <w:rStyle w:val="libFootnotenumChar"/>
          <w:rtl/>
        </w:rPr>
        <w:t>)</w:t>
      </w:r>
      <w:r w:rsidR="00A90B9E">
        <w:rPr>
          <w:rtl/>
        </w:rPr>
        <w:t xml:space="preserve"> - </w:t>
      </w:r>
      <w:r>
        <w:rPr>
          <w:rtl/>
        </w:rPr>
        <w:t>يعني</w:t>
      </w:r>
      <w:r w:rsidR="00A93B6D">
        <w:rPr>
          <w:rtl/>
        </w:rPr>
        <w:t>:</w:t>
      </w:r>
      <w:r>
        <w:rPr>
          <w:rtl/>
        </w:rPr>
        <w:t xml:space="preserve"> يعذ</w:t>
      </w:r>
      <w:r w:rsidR="00070E4A">
        <w:rPr>
          <w:rFonts w:hint="cs"/>
          <w:rtl/>
        </w:rPr>
        <w:t>ّ</w:t>
      </w:r>
      <w:r>
        <w:rPr>
          <w:rtl/>
        </w:rPr>
        <w:t>بهم بالسي</w:t>
      </w:r>
      <w:r w:rsidR="00070E4A">
        <w:rPr>
          <w:rFonts w:hint="cs"/>
          <w:rtl/>
        </w:rPr>
        <w:t>ّ</w:t>
      </w:r>
      <w:r>
        <w:rPr>
          <w:rtl/>
        </w:rPr>
        <w:t>ف</w:t>
      </w:r>
      <w:r w:rsidR="00A90B9E">
        <w:rPr>
          <w:rtl/>
        </w:rPr>
        <w:t xml:space="preserve"> - </w:t>
      </w:r>
      <w:r>
        <w:rPr>
          <w:rtl/>
        </w:rPr>
        <w:t>وأم</w:t>
      </w:r>
      <w:r w:rsidR="00070E4A">
        <w:rPr>
          <w:rFonts w:hint="cs"/>
          <w:rtl/>
        </w:rPr>
        <w:t>ّ</w:t>
      </w:r>
      <w:r>
        <w:rPr>
          <w:rtl/>
        </w:rPr>
        <w:t>ا مفارقتي إي</w:t>
      </w:r>
      <w:r w:rsidR="009270E9">
        <w:rPr>
          <w:rFonts w:hint="cs"/>
          <w:rtl/>
        </w:rPr>
        <w:t>ّ</w:t>
      </w:r>
      <w:r>
        <w:rPr>
          <w:rtl/>
        </w:rPr>
        <w:t xml:space="preserve">اكم خير لكم فإن أعمالكم تعرض عليّ </w:t>
      </w:r>
      <w:r w:rsidR="00070C51">
        <w:rPr>
          <w:rtl/>
        </w:rPr>
        <w:t xml:space="preserve">كلّ </w:t>
      </w:r>
      <w:r>
        <w:rPr>
          <w:rtl/>
        </w:rPr>
        <w:t>اثنين وخميس</w:t>
      </w:r>
      <w:r w:rsidR="00A90B9E">
        <w:rPr>
          <w:rtl/>
        </w:rPr>
        <w:t>،</w:t>
      </w:r>
      <w:r>
        <w:rPr>
          <w:rtl/>
        </w:rPr>
        <w:t xml:space="preserve"> فما كان من حسن حمدت الله عليه</w:t>
      </w:r>
      <w:r w:rsidR="00A90B9E">
        <w:rPr>
          <w:rtl/>
        </w:rPr>
        <w:t>،</w:t>
      </w:r>
      <w:r>
        <w:rPr>
          <w:rtl/>
        </w:rPr>
        <w:t xml:space="preserve"> وما كان من سيّء استغفرت لكم. </w:t>
      </w:r>
    </w:p>
    <w:p w:rsidR="00502E84" w:rsidRDefault="00502E84" w:rsidP="00687D79">
      <w:pPr>
        <w:pStyle w:val="libNormal"/>
        <w:rPr>
          <w:rtl/>
        </w:rPr>
      </w:pPr>
      <w:r w:rsidRPr="00BA6C6A">
        <w:rPr>
          <w:rStyle w:val="libNormalChar"/>
          <w:rtl/>
        </w:rPr>
        <w:t>[ 21115 ]</w:t>
      </w:r>
      <w:r>
        <w:rPr>
          <w:rtl/>
        </w:rPr>
        <w:t xml:space="preserve"> 14</w:t>
      </w:r>
      <w:r w:rsidR="00A90B9E">
        <w:rPr>
          <w:rtl/>
        </w:rPr>
        <w:t xml:space="preserve"> - </w:t>
      </w:r>
      <w:r w:rsidR="004F303E">
        <w:rPr>
          <w:rtl/>
        </w:rPr>
        <w:t>وب</w:t>
      </w:r>
      <w:r w:rsidR="00B420DF">
        <w:rPr>
          <w:rtl/>
        </w:rPr>
        <w:t>الإِسناد</w:t>
      </w:r>
      <w:r w:rsidR="004F303E">
        <w:rPr>
          <w:rtl/>
        </w:rPr>
        <w:t xml:space="preserve"> </w:t>
      </w:r>
      <w:r>
        <w:rPr>
          <w:rtl/>
        </w:rPr>
        <w:t>عن إبراهيم الاحمري</w:t>
      </w:r>
      <w:r w:rsidR="00A90B9E">
        <w:rPr>
          <w:rtl/>
        </w:rPr>
        <w:t>،</w:t>
      </w:r>
      <w:r>
        <w:rPr>
          <w:rtl/>
        </w:rPr>
        <w:t xml:space="preserve"> عن </w:t>
      </w:r>
      <w:r w:rsidR="00021793">
        <w:rPr>
          <w:rtl/>
        </w:rPr>
        <w:t>محمّد</w:t>
      </w:r>
      <w:r w:rsidR="00E52184">
        <w:rPr>
          <w:rtl/>
        </w:rPr>
        <w:t xml:space="preserve"> </w:t>
      </w:r>
      <w:r>
        <w:rPr>
          <w:rtl/>
        </w:rPr>
        <w:t xml:space="preserve">بن الحسين </w:t>
      </w:r>
      <w:r w:rsidRPr="00A90B9E">
        <w:rPr>
          <w:rStyle w:val="libFootnotenumChar"/>
          <w:rtl/>
        </w:rPr>
        <w:t>(</w:t>
      </w:r>
      <w:r w:rsidR="00687D79">
        <w:rPr>
          <w:rStyle w:val="libFootnotenumChar"/>
          <w:rFonts w:hint="cs"/>
          <w:rtl/>
        </w:rPr>
        <w:t>2</w:t>
      </w:r>
      <w:r w:rsidRPr="00A90B9E">
        <w:rPr>
          <w:rStyle w:val="libFootnotenumChar"/>
          <w:rtl/>
        </w:rPr>
        <w:t>)</w:t>
      </w:r>
      <w:r>
        <w:rPr>
          <w:rtl/>
        </w:rPr>
        <w:t xml:space="preserve"> ويعقوب بن يزيد وعبدالله بن الصلت والعباس بن معروف ومنصور و</w:t>
      </w:r>
      <w:r w:rsidR="00EA3BD7">
        <w:rPr>
          <w:rtl/>
        </w:rPr>
        <w:t xml:space="preserve">أيّوب </w:t>
      </w:r>
      <w:r>
        <w:rPr>
          <w:rtl/>
        </w:rPr>
        <w:t>والقاسم و</w:t>
      </w:r>
      <w:r w:rsidR="00021793">
        <w:rPr>
          <w:rtl/>
        </w:rPr>
        <w:t>محمّد</w:t>
      </w:r>
      <w:r w:rsidR="00E52184">
        <w:rPr>
          <w:rtl/>
        </w:rPr>
        <w:t xml:space="preserve"> </w:t>
      </w:r>
      <w:r>
        <w:rPr>
          <w:rtl/>
        </w:rPr>
        <w:t>بن عيسى و</w:t>
      </w:r>
      <w:r w:rsidR="00021793">
        <w:rPr>
          <w:rtl/>
        </w:rPr>
        <w:t>محمّد</w:t>
      </w:r>
      <w:r w:rsidR="00E52184">
        <w:rPr>
          <w:rtl/>
        </w:rPr>
        <w:t xml:space="preserve"> </w:t>
      </w:r>
      <w:r>
        <w:rPr>
          <w:rtl/>
        </w:rPr>
        <w:t>بن خالد وغيرهم</w:t>
      </w:r>
      <w:r w:rsidR="00A90B9E">
        <w:rPr>
          <w:rtl/>
        </w:rPr>
        <w:t>،</w:t>
      </w:r>
      <w:r>
        <w:rPr>
          <w:rtl/>
        </w:rPr>
        <w:t xml:space="preserve"> عن ابن أبي عمير</w:t>
      </w:r>
      <w:r w:rsidR="00A90B9E">
        <w:rPr>
          <w:rtl/>
        </w:rPr>
        <w:t>،</w:t>
      </w:r>
      <w:r>
        <w:rPr>
          <w:rtl/>
        </w:rPr>
        <w:t xml:space="preserve"> عن ابن أ</w:t>
      </w:r>
      <w:r w:rsidR="009270E9">
        <w:rPr>
          <w:rFonts w:hint="cs"/>
          <w:rtl/>
        </w:rPr>
        <w:t>ُ</w:t>
      </w:r>
      <w:r>
        <w:rPr>
          <w:rtl/>
        </w:rPr>
        <w:t>ذينة قال</w:t>
      </w:r>
      <w:r w:rsidR="00A93B6D">
        <w:rPr>
          <w:rtl/>
        </w:rPr>
        <w:t>:</w:t>
      </w:r>
      <w:r>
        <w:rPr>
          <w:rtl/>
        </w:rPr>
        <w:t xml:space="preserve"> كنت عند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فقلت له</w:t>
      </w:r>
      <w:r w:rsidR="00A93B6D">
        <w:rPr>
          <w:rtl/>
        </w:rPr>
        <w:t>:</w:t>
      </w:r>
      <w:r>
        <w:rPr>
          <w:rtl/>
        </w:rPr>
        <w:t xml:space="preserve"> قول الله عزّ وجلّ</w:t>
      </w:r>
      <w:r w:rsidR="00A93B6D">
        <w:rPr>
          <w:rtl/>
        </w:rPr>
        <w:t>:</w:t>
      </w:r>
      <w:r>
        <w:rPr>
          <w:rtl/>
        </w:rPr>
        <w:t xml:space="preserve"> </w:t>
      </w:r>
      <w:r w:rsidR="009270E9" w:rsidRPr="00070E4A">
        <w:rPr>
          <w:rStyle w:val="libAlaemChar"/>
          <w:rtl/>
        </w:rPr>
        <w:t>(</w:t>
      </w:r>
      <w:r w:rsidRPr="00E521F4">
        <w:rPr>
          <w:rStyle w:val="libNormalChar"/>
          <w:rtl/>
        </w:rPr>
        <w:t xml:space="preserve"> </w:t>
      </w:r>
      <w:r w:rsidRPr="008C3AB8">
        <w:rPr>
          <w:rStyle w:val="libAieChar"/>
          <w:rtl/>
        </w:rPr>
        <w:t>و</w:t>
      </w:r>
      <w:r w:rsidR="009270E9">
        <w:rPr>
          <w:rStyle w:val="libAieChar"/>
          <w:rFonts w:hint="cs"/>
          <w:rtl/>
        </w:rPr>
        <w:t>َ</w:t>
      </w:r>
      <w:r w:rsidRPr="008C3AB8">
        <w:rPr>
          <w:rStyle w:val="libAieChar"/>
          <w:rtl/>
        </w:rPr>
        <w:t>ق</w:t>
      </w:r>
      <w:r w:rsidR="009270E9">
        <w:rPr>
          <w:rStyle w:val="libAieChar"/>
          <w:rFonts w:hint="cs"/>
          <w:rtl/>
        </w:rPr>
        <w:t>ُ</w:t>
      </w:r>
      <w:r w:rsidRPr="008C3AB8">
        <w:rPr>
          <w:rStyle w:val="libAieChar"/>
          <w:rtl/>
        </w:rPr>
        <w:t>ل</w:t>
      </w:r>
      <w:r w:rsidR="009270E9">
        <w:rPr>
          <w:rStyle w:val="libAieChar"/>
          <w:rFonts w:hint="cs"/>
          <w:rtl/>
        </w:rPr>
        <w:t>ِ</w:t>
      </w:r>
      <w:r w:rsidRPr="008C3AB8">
        <w:rPr>
          <w:rStyle w:val="libAieChar"/>
          <w:rtl/>
        </w:rPr>
        <w:t xml:space="preserve"> اع</w:t>
      </w:r>
      <w:r w:rsidR="009270E9">
        <w:rPr>
          <w:rStyle w:val="libAieChar"/>
          <w:rFonts w:hint="cs"/>
          <w:rtl/>
        </w:rPr>
        <w:t>ْ</w:t>
      </w:r>
      <w:r w:rsidRPr="008C3AB8">
        <w:rPr>
          <w:rStyle w:val="libAieChar"/>
          <w:rtl/>
        </w:rPr>
        <w:t>م</w:t>
      </w:r>
      <w:r w:rsidR="009270E9">
        <w:rPr>
          <w:rStyle w:val="libAieChar"/>
          <w:rFonts w:hint="cs"/>
          <w:rtl/>
        </w:rPr>
        <w:t>َ</w:t>
      </w:r>
      <w:r w:rsidRPr="008C3AB8">
        <w:rPr>
          <w:rStyle w:val="libAieChar"/>
          <w:rtl/>
        </w:rPr>
        <w:t>ل</w:t>
      </w:r>
      <w:r w:rsidR="009270E9">
        <w:rPr>
          <w:rStyle w:val="libAieChar"/>
          <w:rFonts w:hint="cs"/>
          <w:rtl/>
        </w:rPr>
        <w:t>ُ</w:t>
      </w:r>
      <w:r w:rsidRPr="008C3AB8">
        <w:rPr>
          <w:rStyle w:val="libAieChar"/>
          <w:rtl/>
        </w:rPr>
        <w:t>وا ف</w:t>
      </w:r>
      <w:r w:rsidR="009270E9">
        <w:rPr>
          <w:rStyle w:val="libAieChar"/>
          <w:rFonts w:hint="cs"/>
          <w:rtl/>
        </w:rPr>
        <w:t>َ</w:t>
      </w:r>
      <w:r w:rsidRPr="008C3AB8">
        <w:rPr>
          <w:rStyle w:val="libAieChar"/>
          <w:rtl/>
        </w:rPr>
        <w:t>س</w:t>
      </w:r>
      <w:r w:rsidR="009270E9">
        <w:rPr>
          <w:rStyle w:val="libAieChar"/>
          <w:rFonts w:hint="cs"/>
          <w:rtl/>
        </w:rPr>
        <w:t>َ</w:t>
      </w:r>
      <w:r w:rsidRPr="008C3AB8">
        <w:rPr>
          <w:rStyle w:val="libAieChar"/>
          <w:rtl/>
        </w:rPr>
        <w:t>ي</w:t>
      </w:r>
      <w:r w:rsidR="009270E9">
        <w:rPr>
          <w:rStyle w:val="libAieChar"/>
          <w:rFonts w:hint="cs"/>
          <w:rtl/>
        </w:rPr>
        <w:t>َ</w:t>
      </w:r>
      <w:r w:rsidRPr="008C3AB8">
        <w:rPr>
          <w:rStyle w:val="libAieChar"/>
          <w:rtl/>
        </w:rPr>
        <w:t>ر</w:t>
      </w:r>
      <w:r w:rsidR="009270E9">
        <w:rPr>
          <w:rStyle w:val="libAieChar"/>
          <w:rFonts w:hint="cs"/>
          <w:rtl/>
        </w:rPr>
        <w:t>َ</w:t>
      </w:r>
      <w:r w:rsidRPr="008C3AB8">
        <w:rPr>
          <w:rStyle w:val="libAieChar"/>
          <w:rtl/>
        </w:rPr>
        <w:t>ى الله ع</w:t>
      </w:r>
      <w:r w:rsidR="009270E9">
        <w:rPr>
          <w:rStyle w:val="libAieChar"/>
          <w:rFonts w:hint="cs"/>
          <w:rtl/>
        </w:rPr>
        <w:t>َ</w:t>
      </w:r>
      <w:r w:rsidRPr="008C3AB8">
        <w:rPr>
          <w:rStyle w:val="libAieChar"/>
          <w:rtl/>
        </w:rPr>
        <w:t>م</w:t>
      </w:r>
      <w:r w:rsidR="009270E9">
        <w:rPr>
          <w:rStyle w:val="libAieChar"/>
          <w:rFonts w:hint="cs"/>
          <w:rtl/>
        </w:rPr>
        <w:t>َ</w:t>
      </w:r>
      <w:r w:rsidRPr="008C3AB8">
        <w:rPr>
          <w:rStyle w:val="libAieChar"/>
          <w:rtl/>
        </w:rPr>
        <w:t>ل</w:t>
      </w:r>
      <w:r w:rsidR="009270E9">
        <w:rPr>
          <w:rStyle w:val="libAieChar"/>
          <w:rFonts w:hint="cs"/>
          <w:rtl/>
        </w:rPr>
        <w:t>َ</w:t>
      </w:r>
      <w:r w:rsidRPr="008C3AB8">
        <w:rPr>
          <w:rStyle w:val="libAieChar"/>
          <w:rtl/>
        </w:rPr>
        <w:t>ك</w:t>
      </w:r>
      <w:r w:rsidR="009270E9">
        <w:rPr>
          <w:rStyle w:val="libAieChar"/>
          <w:rFonts w:hint="cs"/>
          <w:rtl/>
        </w:rPr>
        <w:t>ُ</w:t>
      </w:r>
      <w:r w:rsidRPr="008C3AB8">
        <w:rPr>
          <w:rStyle w:val="libAieChar"/>
          <w:rtl/>
        </w:rPr>
        <w:t>م</w:t>
      </w:r>
      <w:r w:rsidR="009270E9">
        <w:rPr>
          <w:rStyle w:val="libAieChar"/>
          <w:rFonts w:hint="cs"/>
          <w:rtl/>
        </w:rPr>
        <w:t>ْ</w:t>
      </w:r>
      <w:r w:rsidRPr="008C3AB8">
        <w:rPr>
          <w:rStyle w:val="libAieChar"/>
          <w:rtl/>
        </w:rPr>
        <w:t xml:space="preserve"> و</w:t>
      </w:r>
      <w:r w:rsidR="00776412">
        <w:rPr>
          <w:rStyle w:val="libAieChar"/>
          <w:rFonts w:hint="cs"/>
          <w:rtl/>
        </w:rPr>
        <w:t>َ</w:t>
      </w:r>
      <w:r w:rsidRPr="008C3AB8">
        <w:rPr>
          <w:rStyle w:val="libAieChar"/>
          <w:rtl/>
        </w:rPr>
        <w:t>ر</w:t>
      </w:r>
      <w:r w:rsidR="00776412">
        <w:rPr>
          <w:rStyle w:val="libAieChar"/>
          <w:rFonts w:hint="cs"/>
          <w:rtl/>
        </w:rPr>
        <w:t>َ</w:t>
      </w:r>
      <w:r w:rsidRPr="008C3AB8">
        <w:rPr>
          <w:rStyle w:val="libAieChar"/>
          <w:rtl/>
        </w:rPr>
        <w:t>س</w:t>
      </w:r>
      <w:r w:rsidR="00776412">
        <w:rPr>
          <w:rStyle w:val="libAieChar"/>
          <w:rFonts w:hint="cs"/>
          <w:rtl/>
        </w:rPr>
        <w:t>ُ</w:t>
      </w:r>
      <w:r w:rsidRPr="008C3AB8">
        <w:rPr>
          <w:rStyle w:val="libAieChar"/>
          <w:rtl/>
        </w:rPr>
        <w:t>ول</w:t>
      </w:r>
      <w:r w:rsidR="00776412">
        <w:rPr>
          <w:rStyle w:val="libAieChar"/>
          <w:rFonts w:hint="cs"/>
          <w:rtl/>
        </w:rPr>
        <w:t>ُ</w:t>
      </w:r>
      <w:r w:rsidRPr="008C3AB8">
        <w:rPr>
          <w:rStyle w:val="libAieChar"/>
          <w:rtl/>
        </w:rPr>
        <w:t>ه</w:t>
      </w:r>
      <w:r w:rsidR="00776412">
        <w:rPr>
          <w:rStyle w:val="libAieChar"/>
          <w:rFonts w:hint="cs"/>
          <w:rtl/>
        </w:rPr>
        <w:t>ُ</w:t>
      </w:r>
      <w:r w:rsidRPr="008C3AB8">
        <w:rPr>
          <w:rStyle w:val="libAieChar"/>
          <w:rtl/>
        </w:rPr>
        <w:t xml:space="preserve"> و</w:t>
      </w:r>
      <w:r w:rsidR="00776412">
        <w:rPr>
          <w:rStyle w:val="libAieChar"/>
          <w:rFonts w:hint="cs"/>
          <w:rtl/>
        </w:rPr>
        <w:t>َ</w:t>
      </w:r>
      <w:r w:rsidRPr="008C3AB8">
        <w:rPr>
          <w:rStyle w:val="libAieChar"/>
          <w:rtl/>
        </w:rPr>
        <w:t>ال</w:t>
      </w:r>
      <w:r w:rsidR="00776412">
        <w:rPr>
          <w:rStyle w:val="libAieChar"/>
          <w:rFonts w:hint="cs"/>
          <w:rtl/>
        </w:rPr>
        <w:t>ـ</w:t>
      </w:r>
      <w:r w:rsidRPr="008C3AB8">
        <w:rPr>
          <w:rStyle w:val="libAieChar"/>
          <w:rtl/>
        </w:rPr>
        <w:t>م</w:t>
      </w:r>
      <w:r w:rsidR="00776412">
        <w:rPr>
          <w:rStyle w:val="libAieChar"/>
          <w:rFonts w:hint="cs"/>
          <w:rtl/>
        </w:rPr>
        <w:t>ُ</w:t>
      </w:r>
      <w:r w:rsidRPr="008C3AB8">
        <w:rPr>
          <w:rStyle w:val="libAieChar"/>
          <w:rtl/>
        </w:rPr>
        <w:t>ؤ</w:t>
      </w:r>
      <w:r w:rsidR="00776412">
        <w:rPr>
          <w:rStyle w:val="libAieChar"/>
          <w:rFonts w:hint="cs"/>
          <w:rtl/>
        </w:rPr>
        <w:t>ْ</w:t>
      </w:r>
      <w:r w:rsidRPr="008C3AB8">
        <w:rPr>
          <w:rStyle w:val="libAieChar"/>
          <w:rtl/>
        </w:rPr>
        <w:t>م</w:t>
      </w:r>
      <w:r w:rsidR="00776412">
        <w:rPr>
          <w:rStyle w:val="libAieChar"/>
          <w:rFonts w:hint="cs"/>
          <w:rtl/>
        </w:rPr>
        <w:t>ِ</w:t>
      </w:r>
      <w:r w:rsidRPr="008C3AB8">
        <w:rPr>
          <w:rStyle w:val="libAieChar"/>
          <w:rtl/>
        </w:rPr>
        <w:t>ن</w:t>
      </w:r>
      <w:r w:rsidR="00776412">
        <w:rPr>
          <w:rStyle w:val="libAieChar"/>
          <w:rFonts w:hint="cs"/>
          <w:rtl/>
        </w:rPr>
        <w:t>ُ</w:t>
      </w:r>
      <w:r w:rsidRPr="008C3AB8">
        <w:rPr>
          <w:rStyle w:val="libAieChar"/>
          <w:rtl/>
        </w:rPr>
        <w:t>ون</w:t>
      </w:r>
      <w:r w:rsidR="00776412">
        <w:rPr>
          <w:rStyle w:val="libAieChar"/>
          <w:rFonts w:hint="cs"/>
          <w:rtl/>
        </w:rPr>
        <w:t>َ</w:t>
      </w:r>
      <w:r w:rsidRPr="00E521F4">
        <w:rPr>
          <w:rStyle w:val="libNormalChar"/>
          <w:rtl/>
        </w:rPr>
        <w:t xml:space="preserve"> </w:t>
      </w:r>
      <w:r w:rsidR="009270E9" w:rsidRPr="00070E4A">
        <w:rPr>
          <w:rStyle w:val="libAlaemChar"/>
          <w:rtl/>
        </w:rPr>
        <w:t>)</w:t>
      </w:r>
      <w:r>
        <w:rPr>
          <w:rtl/>
        </w:rPr>
        <w:t xml:space="preserve"> </w:t>
      </w:r>
      <w:r w:rsidRPr="00A90B9E">
        <w:rPr>
          <w:rStyle w:val="libFootnotenumChar"/>
          <w:rtl/>
        </w:rPr>
        <w:t>(</w:t>
      </w:r>
      <w:r w:rsidR="00687D79">
        <w:rPr>
          <w:rStyle w:val="libFootnotenumChar"/>
          <w:rFonts w:hint="cs"/>
          <w:rtl/>
        </w:rPr>
        <w:t>3</w:t>
      </w:r>
      <w:r w:rsidRPr="00A90B9E">
        <w:rPr>
          <w:rStyle w:val="libFootnotenumChar"/>
          <w:rtl/>
        </w:rPr>
        <w:t>)</w:t>
      </w:r>
      <w:r>
        <w:rPr>
          <w:rtl/>
        </w:rPr>
        <w:t xml:space="preserve"> قال</w:t>
      </w:r>
      <w:r w:rsidR="00A93B6D">
        <w:rPr>
          <w:rtl/>
        </w:rPr>
        <w:t>:</w:t>
      </w:r>
      <w:r>
        <w:rPr>
          <w:rtl/>
        </w:rPr>
        <w:t xml:space="preserve"> إي</w:t>
      </w:r>
      <w:r w:rsidR="00227B8C">
        <w:rPr>
          <w:rFonts w:hint="cs"/>
          <w:rtl/>
        </w:rPr>
        <w:t>ّ</w:t>
      </w:r>
      <w:r>
        <w:rPr>
          <w:rtl/>
        </w:rPr>
        <w:t xml:space="preserve">انا عنى. </w:t>
      </w:r>
    </w:p>
    <w:p w:rsidR="00502E84" w:rsidRDefault="00502E84" w:rsidP="00A90B9E">
      <w:pPr>
        <w:pStyle w:val="libNormal"/>
        <w:rPr>
          <w:rtl/>
        </w:rPr>
      </w:pPr>
      <w:r w:rsidRPr="00BA6C6A">
        <w:rPr>
          <w:rStyle w:val="libNormalChar"/>
          <w:rtl/>
        </w:rPr>
        <w:t>[ 21116 ]</w:t>
      </w:r>
      <w:r>
        <w:rPr>
          <w:rtl/>
        </w:rPr>
        <w:t xml:space="preserve"> 15</w:t>
      </w:r>
      <w:r w:rsidR="00A90B9E">
        <w:rPr>
          <w:rtl/>
        </w:rPr>
        <w:t xml:space="preserve"> - </w:t>
      </w:r>
      <w:r>
        <w:rPr>
          <w:rtl/>
        </w:rPr>
        <w:t>وعن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علي بن بلال</w:t>
      </w:r>
      <w:r w:rsidR="00A90B9E">
        <w:rPr>
          <w:rtl/>
        </w:rPr>
        <w:t>،</w:t>
      </w:r>
      <w:r>
        <w:rPr>
          <w:rtl/>
        </w:rPr>
        <w:t xml:space="preserve"> عن علي بن سليمان</w:t>
      </w:r>
      <w:r w:rsidR="00A90B9E">
        <w:rPr>
          <w:rtl/>
        </w:rPr>
        <w:t>،</w:t>
      </w:r>
      <w:r>
        <w:rPr>
          <w:rtl/>
        </w:rPr>
        <w:t xml:space="preserve"> عن أحمد بن القاسم</w:t>
      </w:r>
      <w:r w:rsidR="00A90B9E">
        <w:rPr>
          <w:rtl/>
        </w:rPr>
        <w:t>،</w:t>
      </w:r>
      <w:r>
        <w:rPr>
          <w:rtl/>
        </w:rPr>
        <w:t xml:space="preserve"> عن أحمد بن </w:t>
      </w:r>
      <w:r w:rsidR="00021793">
        <w:rPr>
          <w:rtl/>
        </w:rPr>
        <w:t>محمّد</w:t>
      </w:r>
      <w:r w:rsidR="00E52184">
        <w:rPr>
          <w:rtl/>
        </w:rPr>
        <w:t xml:space="preserve"> </w:t>
      </w:r>
      <w:r>
        <w:rPr>
          <w:rtl/>
        </w:rPr>
        <w:t>السياري</w:t>
      </w:r>
      <w:r w:rsidR="00A90B9E">
        <w:rPr>
          <w:rtl/>
        </w:rPr>
        <w:t>،</w:t>
      </w:r>
      <w:r>
        <w:rPr>
          <w:rtl/>
        </w:rPr>
        <w:t xml:space="preserve"> عن </w:t>
      </w:r>
      <w:r w:rsidR="00021793">
        <w:rPr>
          <w:rtl/>
        </w:rPr>
        <w:t>محمّد</w:t>
      </w:r>
      <w:r w:rsidR="00E52184">
        <w:rPr>
          <w:rtl/>
        </w:rPr>
        <w:t xml:space="preserve"> </w:t>
      </w:r>
      <w:r>
        <w:rPr>
          <w:rtl/>
        </w:rPr>
        <w:t>بن خالد البرقي</w:t>
      </w:r>
      <w:r w:rsidR="00A90B9E">
        <w:rPr>
          <w:rtl/>
        </w:rPr>
        <w:t>،</w:t>
      </w:r>
      <w:r>
        <w:rPr>
          <w:rtl/>
        </w:rPr>
        <w:t xml:space="preserve"> عن سعيد بن مسلم</w:t>
      </w:r>
      <w:r w:rsidR="00A90B9E">
        <w:rPr>
          <w:rtl/>
        </w:rPr>
        <w:t>،</w:t>
      </w:r>
      <w:r>
        <w:rPr>
          <w:rtl/>
        </w:rPr>
        <w:t xml:space="preserve"> عن داود بن كثير الرقي قال</w:t>
      </w:r>
      <w:r w:rsidR="00A93B6D">
        <w:rPr>
          <w:rtl/>
        </w:rPr>
        <w:t>:</w:t>
      </w:r>
      <w:r>
        <w:rPr>
          <w:rtl/>
        </w:rPr>
        <w:t xml:space="preserve"> كنت جالسا</w:t>
      </w:r>
      <w:r w:rsidR="00227B8C">
        <w:rPr>
          <w:rFonts w:hint="cs"/>
          <w:rtl/>
        </w:rPr>
        <w:t>ً</w:t>
      </w:r>
      <w:r>
        <w:rPr>
          <w:rtl/>
        </w:rPr>
        <w:t xml:space="preserve"> عند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إذ قال مبتدئا</w:t>
      </w:r>
      <w:r w:rsidR="00227B8C">
        <w:rPr>
          <w:rFonts w:hint="cs"/>
          <w:rtl/>
        </w:rPr>
        <w:t>ً</w:t>
      </w:r>
      <w:r>
        <w:rPr>
          <w:rtl/>
        </w:rPr>
        <w:t xml:space="preserve"> من قبل نفسه</w:t>
      </w:r>
      <w:r w:rsidR="00A93B6D">
        <w:rPr>
          <w:rtl/>
        </w:rPr>
        <w:t>:</w:t>
      </w:r>
      <w:r>
        <w:rPr>
          <w:rtl/>
        </w:rPr>
        <w:t xml:space="preserve"> يا داود لقد عرضت عليّ</w:t>
      </w:r>
      <w:r w:rsidR="00227B8C">
        <w:rPr>
          <w:rFonts w:hint="cs"/>
          <w:rtl/>
        </w:rPr>
        <w:t>َ</w:t>
      </w:r>
      <w:r>
        <w:rPr>
          <w:rtl/>
        </w:rPr>
        <w:t xml:space="preserve"> أعمالكم يوم الخميس فرأيت فيما عرض علي من عملك صلتك لابن عمك فلان فسرني ذلك إنّي علمت أن</w:t>
      </w:r>
      <w:r w:rsidR="00687D79">
        <w:rPr>
          <w:rFonts w:hint="cs"/>
          <w:rtl/>
        </w:rPr>
        <w:t>ّ</w:t>
      </w:r>
      <w:r>
        <w:rPr>
          <w:rtl/>
        </w:rPr>
        <w:t xml:space="preserve"> صلتك له أسرع </w:t>
      </w:r>
    </w:p>
    <w:p w:rsidR="00502E84" w:rsidRDefault="00E521F4" w:rsidP="00E521F4">
      <w:pPr>
        <w:pStyle w:val="libLine"/>
        <w:rPr>
          <w:rtl/>
        </w:rPr>
      </w:pPr>
      <w:r>
        <w:rPr>
          <w:rtl/>
        </w:rPr>
        <w:t>____________________</w:t>
      </w:r>
    </w:p>
    <w:p w:rsidR="00502E84" w:rsidRPr="00140C72" w:rsidRDefault="00502E84" w:rsidP="00687D79">
      <w:pPr>
        <w:pStyle w:val="libFootnote0"/>
        <w:rPr>
          <w:rtl/>
        </w:rPr>
      </w:pPr>
      <w:r w:rsidRPr="00140C72">
        <w:rPr>
          <w:rtl/>
        </w:rPr>
        <w:t>(</w:t>
      </w:r>
      <w:r w:rsidR="00687D79">
        <w:rPr>
          <w:rFonts w:hint="cs"/>
          <w:rtl/>
        </w:rPr>
        <w:t>1</w:t>
      </w:r>
      <w:r w:rsidR="00687D79">
        <w:rPr>
          <w:rtl/>
        </w:rPr>
        <w:t>) ال</w:t>
      </w:r>
      <w:r w:rsidR="00687D79">
        <w:rPr>
          <w:rFonts w:hint="cs"/>
          <w:rtl/>
        </w:rPr>
        <w:t>أ</w:t>
      </w:r>
      <w:r w:rsidRPr="00140C72">
        <w:rPr>
          <w:rtl/>
        </w:rPr>
        <w:t>نفال 8</w:t>
      </w:r>
      <w:r w:rsidR="00A93B6D">
        <w:rPr>
          <w:rtl/>
        </w:rPr>
        <w:t>:</w:t>
      </w:r>
      <w:r w:rsidRPr="00140C72">
        <w:rPr>
          <w:rtl/>
        </w:rPr>
        <w:t xml:space="preserve"> 33.</w:t>
      </w:r>
    </w:p>
    <w:p w:rsidR="00502E84" w:rsidRDefault="00502E84" w:rsidP="00E521F4">
      <w:pPr>
        <w:pStyle w:val="libFootnote0"/>
        <w:rPr>
          <w:rtl/>
        </w:rPr>
      </w:pPr>
      <w:r>
        <w:rPr>
          <w:rtl/>
        </w:rPr>
        <w:t>14</w:t>
      </w:r>
      <w:r w:rsidR="00A90B9E">
        <w:rPr>
          <w:rtl/>
        </w:rPr>
        <w:t xml:space="preserve"> - </w:t>
      </w:r>
      <w:r>
        <w:rPr>
          <w:rtl/>
        </w:rPr>
        <w:t>امالي الطوسي 2</w:t>
      </w:r>
      <w:r w:rsidR="00A93B6D">
        <w:rPr>
          <w:rtl/>
        </w:rPr>
        <w:t>:</w:t>
      </w:r>
      <w:r>
        <w:rPr>
          <w:rtl/>
        </w:rPr>
        <w:t xml:space="preserve"> 23.</w:t>
      </w:r>
    </w:p>
    <w:p w:rsidR="00502E84" w:rsidRPr="00140C72" w:rsidRDefault="00502E84" w:rsidP="00687D79">
      <w:pPr>
        <w:pStyle w:val="libFootnote0"/>
        <w:rPr>
          <w:rtl/>
        </w:rPr>
      </w:pPr>
      <w:r w:rsidRPr="00140C72">
        <w:rPr>
          <w:rtl/>
        </w:rPr>
        <w:t>(</w:t>
      </w:r>
      <w:r w:rsidR="00687D79">
        <w:rPr>
          <w:rFonts w:hint="cs"/>
          <w:rtl/>
        </w:rPr>
        <w:t>2</w:t>
      </w:r>
      <w:r w:rsidRPr="00140C72">
        <w:rPr>
          <w:rtl/>
        </w:rPr>
        <w:t>) في المصدر</w:t>
      </w:r>
      <w:r w:rsidR="00A93B6D">
        <w:rPr>
          <w:rtl/>
        </w:rPr>
        <w:t>:</w:t>
      </w:r>
      <w:r w:rsidRPr="00140C72">
        <w:rPr>
          <w:rtl/>
        </w:rPr>
        <w:t xml:space="preserve"> </w:t>
      </w:r>
      <w:r w:rsidR="00021793">
        <w:rPr>
          <w:rtl/>
        </w:rPr>
        <w:t>محمّد</w:t>
      </w:r>
      <w:r w:rsidR="00E52184">
        <w:rPr>
          <w:rtl/>
        </w:rPr>
        <w:t xml:space="preserve"> </w:t>
      </w:r>
      <w:r w:rsidRPr="00140C72">
        <w:rPr>
          <w:rtl/>
        </w:rPr>
        <w:t>بن الحسن.</w:t>
      </w:r>
    </w:p>
    <w:p w:rsidR="00502E84" w:rsidRPr="00140C72" w:rsidRDefault="00502E84" w:rsidP="00687D79">
      <w:pPr>
        <w:pStyle w:val="libFootnote0"/>
        <w:rPr>
          <w:rtl/>
        </w:rPr>
      </w:pPr>
      <w:r w:rsidRPr="00140C72">
        <w:rPr>
          <w:rtl/>
        </w:rPr>
        <w:t>(</w:t>
      </w:r>
      <w:r w:rsidR="00687D79">
        <w:rPr>
          <w:rFonts w:hint="cs"/>
          <w:rtl/>
        </w:rPr>
        <w:t>3</w:t>
      </w:r>
      <w:r w:rsidRPr="00140C72">
        <w:rPr>
          <w:rtl/>
        </w:rPr>
        <w:t>) التوبة 9</w:t>
      </w:r>
      <w:r w:rsidR="00A93B6D">
        <w:rPr>
          <w:rtl/>
        </w:rPr>
        <w:t>:</w:t>
      </w:r>
      <w:r w:rsidRPr="00140C72">
        <w:rPr>
          <w:rtl/>
        </w:rPr>
        <w:t xml:space="preserve"> 105.</w:t>
      </w:r>
    </w:p>
    <w:p w:rsidR="00502E84" w:rsidRDefault="00502E84" w:rsidP="00E521F4">
      <w:pPr>
        <w:pStyle w:val="libFootnote0"/>
        <w:rPr>
          <w:rtl/>
        </w:rPr>
      </w:pPr>
      <w:r>
        <w:rPr>
          <w:rtl/>
        </w:rPr>
        <w:t>15</w:t>
      </w:r>
      <w:r w:rsidR="00A90B9E">
        <w:rPr>
          <w:rtl/>
        </w:rPr>
        <w:t xml:space="preserve"> - </w:t>
      </w:r>
      <w:r w:rsidR="00687D79">
        <w:rPr>
          <w:rFonts w:hint="cs"/>
          <w:rtl/>
        </w:rPr>
        <w:t>أ</w:t>
      </w:r>
      <w:r>
        <w:rPr>
          <w:rtl/>
        </w:rPr>
        <w:t>مالي الطوسي 2</w:t>
      </w:r>
      <w:r w:rsidR="00A93B6D">
        <w:rPr>
          <w:rtl/>
        </w:rPr>
        <w:t>:</w:t>
      </w:r>
      <w:r>
        <w:rPr>
          <w:rtl/>
        </w:rPr>
        <w:t xml:space="preserve"> 27</w:t>
      </w:r>
      <w:r w:rsidR="00A90B9E">
        <w:rPr>
          <w:rtl/>
        </w:rPr>
        <w:t>،</w:t>
      </w:r>
      <w:r>
        <w:rPr>
          <w:rtl/>
        </w:rPr>
        <w:t xml:space="preserve"> وروى نحوه الصفار في البصائر</w:t>
      </w:r>
      <w:r w:rsidR="00A93B6D">
        <w:rPr>
          <w:rtl/>
        </w:rPr>
        <w:t>:</w:t>
      </w:r>
      <w:r>
        <w:rPr>
          <w:rtl/>
        </w:rPr>
        <w:t xml:space="preserve"> 449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لفناء عمره وقطع أجله</w:t>
      </w:r>
      <w:r w:rsidR="00A90B9E">
        <w:rPr>
          <w:rtl/>
        </w:rPr>
        <w:t>،</w:t>
      </w:r>
      <w:r>
        <w:rPr>
          <w:rtl/>
        </w:rPr>
        <w:t xml:space="preserve"> قال داود</w:t>
      </w:r>
      <w:r w:rsidR="00A93B6D">
        <w:rPr>
          <w:rtl/>
        </w:rPr>
        <w:t>:</w:t>
      </w:r>
      <w:r>
        <w:rPr>
          <w:rtl/>
        </w:rPr>
        <w:t xml:space="preserve"> وكان لي ابن عم معاندا ناصبيا خبيثا بلغني عنه وعن عياله سوء حال</w:t>
      </w:r>
      <w:r w:rsidR="00A90B9E">
        <w:rPr>
          <w:rtl/>
        </w:rPr>
        <w:t>،</w:t>
      </w:r>
      <w:r>
        <w:rPr>
          <w:rtl/>
        </w:rPr>
        <w:t xml:space="preserve"> فصككت له نفقة قبل خروجي إلى مكة</w:t>
      </w:r>
      <w:r w:rsidR="00A90B9E">
        <w:rPr>
          <w:rtl/>
        </w:rPr>
        <w:t>،</w:t>
      </w:r>
      <w:r>
        <w:rPr>
          <w:rtl/>
        </w:rPr>
        <w:t xml:space="preserve"> ف</w:t>
      </w:r>
      <w:r w:rsidR="00C73FAF">
        <w:rPr>
          <w:rtl/>
        </w:rPr>
        <w:t xml:space="preserve">لـمّا </w:t>
      </w:r>
      <w:r>
        <w:rPr>
          <w:rtl/>
        </w:rPr>
        <w:t xml:space="preserve">صرت في المدينة أخبرني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بذلك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[ 21117 ]</w:t>
      </w:r>
      <w:r>
        <w:rPr>
          <w:rtl/>
        </w:rPr>
        <w:t xml:space="preserve"> 16</w:t>
      </w:r>
      <w:r w:rsidR="00A90B9E">
        <w:rPr>
          <w:rtl/>
        </w:rPr>
        <w:t xml:space="preserve"> - </w:t>
      </w:r>
      <w:r>
        <w:rPr>
          <w:rtl/>
        </w:rPr>
        <w:t>علي بن موسى بن طاووس</w:t>
      </w:r>
      <w:r w:rsidR="00A90B9E">
        <w:rPr>
          <w:rtl/>
        </w:rPr>
        <w:t>،</w:t>
      </w:r>
      <w:r>
        <w:rPr>
          <w:rtl/>
        </w:rPr>
        <w:t xml:space="preserve"> في رسالة </w:t>
      </w:r>
      <w:r w:rsidRPr="00E521F4">
        <w:rPr>
          <w:rStyle w:val="libNormalChar"/>
          <w:rtl/>
        </w:rPr>
        <w:t xml:space="preserve">( </w:t>
      </w:r>
      <w:r>
        <w:rPr>
          <w:rtl/>
        </w:rPr>
        <w:t>محاسبة النفس</w:t>
      </w:r>
      <w:r w:rsidRPr="00E521F4">
        <w:rPr>
          <w:rStyle w:val="libNormalChar"/>
          <w:rtl/>
        </w:rPr>
        <w:t xml:space="preserve"> )</w:t>
      </w:r>
      <w:r>
        <w:rPr>
          <w:rtl/>
        </w:rPr>
        <w:t xml:space="preserve"> قال</w:t>
      </w:r>
      <w:r w:rsidR="00A93B6D">
        <w:rPr>
          <w:rtl/>
        </w:rPr>
        <w:t>:</w:t>
      </w:r>
      <w:r>
        <w:rPr>
          <w:rtl/>
        </w:rPr>
        <w:t xml:space="preserve"> رأيت ورويت في </w:t>
      </w:r>
      <w:r w:rsidR="00C061AB">
        <w:rPr>
          <w:rtl/>
        </w:rPr>
        <w:t xml:space="preserve">عدّة </w:t>
      </w:r>
      <w:r>
        <w:rPr>
          <w:rtl/>
        </w:rPr>
        <w:t>روايات مت</w:t>
      </w:r>
      <w:r w:rsidR="00687D79">
        <w:rPr>
          <w:rFonts w:hint="cs"/>
          <w:rtl/>
        </w:rPr>
        <w:t>ّ</w:t>
      </w:r>
      <w:r>
        <w:rPr>
          <w:rtl/>
        </w:rPr>
        <w:t>فقات أن</w:t>
      </w:r>
      <w:r w:rsidR="00687D79">
        <w:rPr>
          <w:rFonts w:hint="cs"/>
          <w:rtl/>
        </w:rPr>
        <w:t>ّ</w:t>
      </w:r>
      <w:r>
        <w:rPr>
          <w:rtl/>
        </w:rPr>
        <w:t xml:space="preserve"> يوم الاثنين ويوم الخميس تعرض فيهما </w:t>
      </w:r>
      <w:r w:rsidR="00DC5517">
        <w:rPr>
          <w:rtl/>
        </w:rPr>
        <w:t xml:space="preserve">الأعمال </w:t>
      </w:r>
      <w:r w:rsidR="00687D79">
        <w:rPr>
          <w:rtl/>
        </w:rPr>
        <w:t xml:space="preserve">على الله وعلى رسوله وعلى الأئمة </w:t>
      </w:r>
      <w:r w:rsidR="00687D79">
        <w:rPr>
          <w:rFonts w:hint="cs"/>
          <w:rtl/>
        </w:rPr>
        <w:t>(</w:t>
      </w:r>
      <w:r>
        <w:rPr>
          <w:rtl/>
        </w:rPr>
        <w:t xml:space="preserve"> </w:t>
      </w:r>
      <w:r w:rsidR="00A90B9E" w:rsidRPr="00A90B9E">
        <w:rPr>
          <w:rStyle w:val="libAlaemChar"/>
          <w:rFonts w:hint="cs"/>
          <w:rtl/>
        </w:rPr>
        <w:t>عليهم‌السلام</w:t>
      </w:r>
      <w:r w:rsidR="00687D79">
        <w:rPr>
          <w:rFonts w:hint="cs"/>
          <w:rtl/>
        </w:rPr>
        <w:t xml:space="preserve"> ) .</w:t>
      </w:r>
    </w:p>
    <w:p w:rsidR="00502E84" w:rsidRDefault="004511F4" w:rsidP="00A90B9E">
      <w:pPr>
        <w:pStyle w:val="libNormal"/>
        <w:rPr>
          <w:rtl/>
        </w:rPr>
      </w:pPr>
      <w:r>
        <w:rPr>
          <w:rtl/>
        </w:rPr>
        <w:t xml:space="preserve">ثمّ </w:t>
      </w:r>
      <w:r w:rsidR="00687D79">
        <w:rPr>
          <w:rtl/>
        </w:rPr>
        <w:t xml:space="preserve">إنّه </w:t>
      </w:r>
      <w:r w:rsidR="00502E84">
        <w:rPr>
          <w:rtl/>
        </w:rPr>
        <w:t xml:space="preserve">روى في ذلك أحاديث كثيرة من كتاب </w:t>
      </w:r>
      <w:r w:rsidR="00502E84" w:rsidRPr="00E521F4">
        <w:rPr>
          <w:rStyle w:val="libNormalChar"/>
          <w:rtl/>
        </w:rPr>
        <w:t xml:space="preserve">( </w:t>
      </w:r>
      <w:r w:rsidR="00502E84">
        <w:rPr>
          <w:rtl/>
        </w:rPr>
        <w:t>التبيان</w:t>
      </w:r>
      <w:r w:rsidR="00502E84" w:rsidRPr="00E521F4">
        <w:rPr>
          <w:rStyle w:val="libNormalChar"/>
          <w:rtl/>
        </w:rPr>
        <w:t xml:space="preserve"> )</w:t>
      </w:r>
      <w:r w:rsidR="00502E84">
        <w:rPr>
          <w:rtl/>
        </w:rPr>
        <w:t xml:space="preserve"> للشيخ ومن كتاب </w:t>
      </w:r>
      <w:r w:rsidR="00502E84" w:rsidRPr="00E521F4">
        <w:rPr>
          <w:rStyle w:val="libNormalChar"/>
          <w:rtl/>
        </w:rPr>
        <w:t xml:space="preserve">( </w:t>
      </w:r>
      <w:r w:rsidR="00502E84">
        <w:rPr>
          <w:rtl/>
        </w:rPr>
        <w:t>ابن عقدة</w:t>
      </w:r>
      <w:r w:rsidR="00502E84" w:rsidRPr="00E521F4">
        <w:rPr>
          <w:rStyle w:val="libNormalChar"/>
          <w:rtl/>
        </w:rPr>
        <w:t xml:space="preserve"> )</w:t>
      </w:r>
      <w:r w:rsidR="00502E84">
        <w:rPr>
          <w:rtl/>
        </w:rPr>
        <w:t xml:space="preserve"> ومن كتاب </w:t>
      </w:r>
      <w:r w:rsidR="00502E84" w:rsidRPr="00E521F4">
        <w:rPr>
          <w:rStyle w:val="libNormalChar"/>
          <w:rtl/>
        </w:rPr>
        <w:t xml:space="preserve">( </w:t>
      </w:r>
      <w:r w:rsidR="00502E84">
        <w:rPr>
          <w:rtl/>
        </w:rPr>
        <w:t>الدلائل</w:t>
      </w:r>
      <w:r w:rsidR="00502E84" w:rsidRPr="00E521F4">
        <w:rPr>
          <w:rStyle w:val="libNormalChar"/>
          <w:rtl/>
        </w:rPr>
        <w:t xml:space="preserve"> )</w:t>
      </w:r>
      <w:r w:rsidR="00502E84">
        <w:rPr>
          <w:rtl/>
        </w:rPr>
        <w:t xml:space="preserve"> لعبدالله بن جعفر الحميري ومن كتاب </w:t>
      </w:r>
      <w:r w:rsidR="00021793">
        <w:rPr>
          <w:rtl/>
        </w:rPr>
        <w:t>محمّد</w:t>
      </w:r>
      <w:r w:rsidR="00E52184">
        <w:rPr>
          <w:rtl/>
        </w:rPr>
        <w:t xml:space="preserve"> </w:t>
      </w:r>
      <w:r w:rsidR="00502E84">
        <w:rPr>
          <w:rtl/>
        </w:rPr>
        <w:t xml:space="preserve">بن العباس بن مروان </w:t>
      </w:r>
      <w:r w:rsidR="00502E84" w:rsidRPr="00E521F4">
        <w:rPr>
          <w:rStyle w:val="libNormalChar"/>
          <w:rtl/>
        </w:rPr>
        <w:t xml:space="preserve">( </w:t>
      </w:r>
      <w:r w:rsidR="00502E84">
        <w:rPr>
          <w:rtl/>
        </w:rPr>
        <w:t>فيما نزل من القرآن في النبي و</w:t>
      </w:r>
      <w:r w:rsidR="00687D79">
        <w:rPr>
          <w:rtl/>
        </w:rPr>
        <w:t xml:space="preserve">الأئمة </w:t>
      </w:r>
      <w:r w:rsidR="00687D79">
        <w:rPr>
          <w:rFonts w:hint="cs"/>
          <w:rtl/>
        </w:rPr>
        <w:t>(</w:t>
      </w:r>
      <w:r w:rsidR="00502E84">
        <w:rPr>
          <w:rtl/>
        </w:rPr>
        <w:t xml:space="preserve"> </w:t>
      </w:r>
      <w:r w:rsidR="00A90B9E" w:rsidRPr="00A90B9E">
        <w:rPr>
          <w:rStyle w:val="libAlaemChar"/>
          <w:rFonts w:hint="cs"/>
          <w:rtl/>
        </w:rPr>
        <w:t>عليهم‌السلام</w:t>
      </w:r>
      <w:r w:rsidR="00502E84" w:rsidRPr="00E521F4">
        <w:rPr>
          <w:rStyle w:val="libNormalChar"/>
          <w:rtl/>
        </w:rPr>
        <w:t xml:space="preserve"> )</w:t>
      </w:r>
      <w:r w:rsidR="00502E84">
        <w:rPr>
          <w:rtl/>
        </w:rPr>
        <w:t xml:space="preserve">. ومن كتاب </w:t>
      </w:r>
      <w:r w:rsidR="00502E84" w:rsidRPr="00E521F4">
        <w:rPr>
          <w:rStyle w:val="libNormalChar"/>
          <w:rtl/>
        </w:rPr>
        <w:t xml:space="preserve">( </w:t>
      </w:r>
      <w:r w:rsidR="00021793">
        <w:rPr>
          <w:rtl/>
        </w:rPr>
        <w:t>محمّد</w:t>
      </w:r>
      <w:r w:rsidR="00E52184">
        <w:rPr>
          <w:rtl/>
        </w:rPr>
        <w:t xml:space="preserve"> </w:t>
      </w:r>
      <w:r w:rsidR="00502E84">
        <w:rPr>
          <w:rtl/>
        </w:rPr>
        <w:t>بن عمران المرزباني</w:t>
      </w:r>
      <w:r w:rsidR="00502E84" w:rsidRPr="00E521F4">
        <w:rPr>
          <w:rStyle w:val="libNormalChar"/>
          <w:rtl/>
        </w:rPr>
        <w:t xml:space="preserve"> )</w:t>
      </w:r>
      <w:r w:rsidR="00502E84">
        <w:rPr>
          <w:rtl/>
        </w:rPr>
        <w:t>.</w:t>
      </w:r>
    </w:p>
    <w:p w:rsidR="00502E84" w:rsidRDefault="00502E84" w:rsidP="003E13BD">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عرض </w:t>
      </w:r>
      <w:r w:rsidR="00DC5517">
        <w:rPr>
          <w:rtl/>
        </w:rPr>
        <w:t xml:space="preserve">الأعمال </w:t>
      </w:r>
      <w:r>
        <w:rPr>
          <w:rtl/>
        </w:rPr>
        <w:t xml:space="preserve">يوم الخميس في الصوم المندوب </w:t>
      </w:r>
      <w:r w:rsidRPr="00A90B9E">
        <w:rPr>
          <w:rStyle w:val="libFootnotenumChar"/>
          <w:rtl/>
        </w:rPr>
        <w:t>(</w:t>
      </w:r>
      <w:r w:rsidR="003E13BD">
        <w:rPr>
          <w:rStyle w:val="libFootnotenumChar"/>
          <w:rFonts w:hint="cs"/>
          <w:rtl/>
        </w:rPr>
        <w:t>2</w:t>
      </w:r>
      <w:r w:rsidRPr="00A90B9E">
        <w:rPr>
          <w:rStyle w:val="libFootnotenumChar"/>
          <w:rtl/>
        </w:rPr>
        <w:t>)</w:t>
      </w:r>
      <w:r>
        <w:rPr>
          <w:rtl/>
        </w:rPr>
        <w:t xml:space="preserve">. </w:t>
      </w:r>
    </w:p>
    <w:p w:rsidR="00502E84" w:rsidRDefault="00502E84" w:rsidP="003E13BD">
      <w:pPr>
        <w:pStyle w:val="libNormal"/>
        <w:rPr>
          <w:rtl/>
        </w:rPr>
      </w:pPr>
      <w:r w:rsidRPr="00BA6C6A">
        <w:rPr>
          <w:rStyle w:val="libNormalChar"/>
          <w:rtl/>
        </w:rPr>
        <w:t>[ 21118 ]</w:t>
      </w:r>
      <w:r>
        <w:rPr>
          <w:rtl/>
        </w:rPr>
        <w:t xml:space="preserve"> 17</w:t>
      </w:r>
      <w:r w:rsidR="00A90B9E">
        <w:rPr>
          <w:rtl/>
        </w:rPr>
        <w:t xml:space="preserve"> - </w:t>
      </w:r>
      <w:r w:rsidR="00021793">
        <w:rPr>
          <w:rtl/>
        </w:rPr>
        <w:t>محمّد</w:t>
      </w:r>
      <w:r w:rsidR="00E52184">
        <w:rPr>
          <w:rtl/>
        </w:rPr>
        <w:t xml:space="preserve"> </w:t>
      </w:r>
      <w:r>
        <w:rPr>
          <w:rtl/>
        </w:rPr>
        <w:t xml:space="preserve">بن الحسن الصفار في </w:t>
      </w:r>
      <w:r w:rsidRPr="00E521F4">
        <w:rPr>
          <w:rStyle w:val="libNormalChar"/>
          <w:rtl/>
        </w:rPr>
        <w:t xml:space="preserve">( </w:t>
      </w:r>
      <w:r>
        <w:rPr>
          <w:rtl/>
        </w:rPr>
        <w:t>بصائر الدرجات</w:t>
      </w:r>
      <w:r w:rsidRPr="00E521F4">
        <w:rPr>
          <w:rStyle w:val="libNormalChar"/>
          <w:rtl/>
        </w:rPr>
        <w:t xml:space="preserve"> )</w:t>
      </w:r>
      <w:r>
        <w:rPr>
          <w:rtl/>
        </w:rPr>
        <w:t xml:space="preserve"> عن يعقوب بن يزيد</w:t>
      </w:r>
      <w:r w:rsidR="00A90B9E">
        <w:rPr>
          <w:rtl/>
        </w:rPr>
        <w:t>،</w:t>
      </w:r>
      <w:r>
        <w:rPr>
          <w:rtl/>
        </w:rPr>
        <w:t xml:space="preserve"> عن الحسن بن علي الوشاء</w:t>
      </w:r>
      <w:r w:rsidR="00A90B9E">
        <w:rPr>
          <w:rtl/>
        </w:rPr>
        <w:t>،</w:t>
      </w:r>
      <w:r>
        <w:rPr>
          <w:rtl/>
        </w:rPr>
        <w:t xml:space="preserve"> عن أحمد بن عمر </w:t>
      </w:r>
      <w:r w:rsidRPr="00A90B9E">
        <w:rPr>
          <w:rStyle w:val="libFootnotenumChar"/>
          <w:rtl/>
        </w:rPr>
        <w:t>(</w:t>
      </w:r>
      <w:r w:rsidR="003E13BD">
        <w:rPr>
          <w:rStyle w:val="libFootnotenumChar"/>
          <w:rFonts w:hint="cs"/>
          <w:rtl/>
        </w:rPr>
        <w:t>3</w:t>
      </w:r>
      <w:r w:rsidRPr="00A90B9E">
        <w:rPr>
          <w:rStyle w:val="libFootnotenumChar"/>
          <w:rtl/>
        </w:rPr>
        <w:t>)</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7352EC">
        <w:rPr>
          <w:rtl/>
        </w:rPr>
        <w:t xml:space="preserve">سُئل </w:t>
      </w:r>
      <w:r>
        <w:rPr>
          <w:rtl/>
        </w:rPr>
        <w:t>عن قول الله عزّ وجلّ</w:t>
      </w:r>
      <w:r w:rsidR="00A93B6D">
        <w:rPr>
          <w:rtl/>
        </w:rPr>
        <w:t>:</w:t>
      </w:r>
      <w:r>
        <w:rPr>
          <w:rtl/>
        </w:rPr>
        <w:t xml:space="preserve"> </w:t>
      </w:r>
      <w:r w:rsidR="00687D79" w:rsidRPr="00070E4A">
        <w:rPr>
          <w:rStyle w:val="libAlaemChar"/>
          <w:rtl/>
        </w:rPr>
        <w:t>(</w:t>
      </w:r>
      <w:r w:rsidR="00687D79" w:rsidRPr="00E521F4">
        <w:rPr>
          <w:rStyle w:val="libNormalChar"/>
          <w:rtl/>
        </w:rPr>
        <w:t xml:space="preserve"> </w:t>
      </w:r>
      <w:r w:rsidR="00687D79" w:rsidRPr="008C3AB8">
        <w:rPr>
          <w:rStyle w:val="libAieChar"/>
          <w:rtl/>
        </w:rPr>
        <w:t>اع</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ل</w:t>
      </w:r>
      <w:r w:rsidR="00687D79">
        <w:rPr>
          <w:rStyle w:val="libAieChar"/>
          <w:rFonts w:hint="cs"/>
          <w:rtl/>
        </w:rPr>
        <w:t>ُ</w:t>
      </w:r>
      <w:r w:rsidR="00687D79" w:rsidRPr="008C3AB8">
        <w:rPr>
          <w:rStyle w:val="libAieChar"/>
          <w:rtl/>
        </w:rPr>
        <w:t>وا ف</w:t>
      </w:r>
      <w:r w:rsidR="00687D79">
        <w:rPr>
          <w:rStyle w:val="libAieChar"/>
          <w:rFonts w:hint="cs"/>
          <w:rtl/>
        </w:rPr>
        <w:t>َ</w:t>
      </w:r>
      <w:r w:rsidR="00687D79" w:rsidRPr="008C3AB8">
        <w:rPr>
          <w:rStyle w:val="libAieChar"/>
          <w:rtl/>
        </w:rPr>
        <w:t>س</w:t>
      </w:r>
      <w:r w:rsidR="00687D79">
        <w:rPr>
          <w:rStyle w:val="libAieChar"/>
          <w:rFonts w:hint="cs"/>
          <w:rtl/>
        </w:rPr>
        <w:t>َ</w:t>
      </w:r>
      <w:r w:rsidR="00687D79" w:rsidRPr="008C3AB8">
        <w:rPr>
          <w:rStyle w:val="libAieChar"/>
          <w:rtl/>
        </w:rPr>
        <w:t>ي</w:t>
      </w:r>
      <w:r w:rsidR="00687D79">
        <w:rPr>
          <w:rStyle w:val="libAieChar"/>
          <w:rFonts w:hint="cs"/>
          <w:rtl/>
        </w:rPr>
        <w:t>َ</w:t>
      </w:r>
      <w:r w:rsidR="00687D79" w:rsidRPr="008C3AB8">
        <w:rPr>
          <w:rStyle w:val="libAieChar"/>
          <w:rtl/>
        </w:rPr>
        <w:t>ر</w:t>
      </w:r>
      <w:r w:rsidR="00687D79">
        <w:rPr>
          <w:rStyle w:val="libAieChar"/>
          <w:rFonts w:hint="cs"/>
          <w:rtl/>
        </w:rPr>
        <w:t>َ</w:t>
      </w:r>
      <w:r w:rsidR="00687D79" w:rsidRPr="008C3AB8">
        <w:rPr>
          <w:rStyle w:val="libAieChar"/>
          <w:rtl/>
        </w:rPr>
        <w:t>ى الله ع</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ل</w:t>
      </w:r>
      <w:r w:rsidR="00687D79">
        <w:rPr>
          <w:rStyle w:val="libAieChar"/>
          <w:rFonts w:hint="cs"/>
          <w:rtl/>
        </w:rPr>
        <w:t>َ</w:t>
      </w:r>
      <w:r w:rsidR="00687D79" w:rsidRPr="008C3AB8">
        <w:rPr>
          <w:rStyle w:val="libAieChar"/>
          <w:rtl/>
        </w:rPr>
        <w:t>ك</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 xml:space="preserve"> و</w:t>
      </w:r>
      <w:r w:rsidR="00687D79">
        <w:rPr>
          <w:rStyle w:val="libAieChar"/>
          <w:rFonts w:hint="cs"/>
          <w:rtl/>
        </w:rPr>
        <w:t>َ</w:t>
      </w:r>
      <w:r w:rsidR="00687D79" w:rsidRPr="008C3AB8">
        <w:rPr>
          <w:rStyle w:val="libAieChar"/>
          <w:rtl/>
        </w:rPr>
        <w:t>ر</w:t>
      </w:r>
      <w:r w:rsidR="00687D79">
        <w:rPr>
          <w:rStyle w:val="libAieChar"/>
          <w:rFonts w:hint="cs"/>
          <w:rtl/>
        </w:rPr>
        <w:t>َ</w:t>
      </w:r>
      <w:r w:rsidR="00687D79" w:rsidRPr="008C3AB8">
        <w:rPr>
          <w:rStyle w:val="libAieChar"/>
          <w:rtl/>
        </w:rPr>
        <w:t>س</w:t>
      </w:r>
      <w:r w:rsidR="00687D79">
        <w:rPr>
          <w:rStyle w:val="libAieChar"/>
          <w:rFonts w:hint="cs"/>
          <w:rtl/>
        </w:rPr>
        <w:t>ُ</w:t>
      </w:r>
      <w:r w:rsidR="00687D79" w:rsidRPr="008C3AB8">
        <w:rPr>
          <w:rStyle w:val="libAieChar"/>
          <w:rtl/>
        </w:rPr>
        <w:t>ول</w:t>
      </w:r>
      <w:r w:rsidR="00687D79">
        <w:rPr>
          <w:rStyle w:val="libAieChar"/>
          <w:rFonts w:hint="cs"/>
          <w:rtl/>
        </w:rPr>
        <w:t>ُ</w:t>
      </w:r>
      <w:r w:rsidR="00687D79" w:rsidRPr="008C3AB8">
        <w:rPr>
          <w:rStyle w:val="libAieChar"/>
          <w:rtl/>
        </w:rPr>
        <w:t>ه</w:t>
      </w:r>
      <w:r w:rsidR="00687D79">
        <w:rPr>
          <w:rStyle w:val="libAieChar"/>
          <w:rFonts w:hint="cs"/>
          <w:rtl/>
        </w:rPr>
        <w:t>ُ</w:t>
      </w:r>
      <w:r w:rsidR="00687D79" w:rsidRPr="008C3AB8">
        <w:rPr>
          <w:rStyle w:val="libAieChar"/>
          <w:rtl/>
        </w:rPr>
        <w:t xml:space="preserve"> و</w:t>
      </w:r>
      <w:r w:rsidR="00687D79">
        <w:rPr>
          <w:rStyle w:val="libAieChar"/>
          <w:rFonts w:hint="cs"/>
          <w:rtl/>
        </w:rPr>
        <w:t>َ</w:t>
      </w:r>
      <w:r w:rsidR="00687D79" w:rsidRPr="008C3AB8">
        <w:rPr>
          <w:rStyle w:val="libAieChar"/>
          <w:rtl/>
        </w:rPr>
        <w:t>ال</w:t>
      </w:r>
      <w:r w:rsidR="00687D79">
        <w:rPr>
          <w:rStyle w:val="libAieChar"/>
          <w:rFonts w:hint="cs"/>
          <w:rtl/>
        </w:rPr>
        <w:t>ـ</w:t>
      </w:r>
      <w:r w:rsidR="00687D79" w:rsidRPr="008C3AB8">
        <w:rPr>
          <w:rStyle w:val="libAieChar"/>
          <w:rtl/>
        </w:rPr>
        <w:t>م</w:t>
      </w:r>
      <w:r w:rsidR="00687D79">
        <w:rPr>
          <w:rStyle w:val="libAieChar"/>
          <w:rFonts w:hint="cs"/>
          <w:rtl/>
        </w:rPr>
        <w:t>ُ</w:t>
      </w:r>
      <w:r w:rsidR="00687D79" w:rsidRPr="008C3AB8">
        <w:rPr>
          <w:rStyle w:val="libAieChar"/>
          <w:rtl/>
        </w:rPr>
        <w:t>ؤ</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ن</w:t>
      </w:r>
      <w:r w:rsidR="00687D79">
        <w:rPr>
          <w:rStyle w:val="libAieChar"/>
          <w:rFonts w:hint="cs"/>
          <w:rtl/>
        </w:rPr>
        <w:t>ُ</w:t>
      </w:r>
      <w:r w:rsidR="00687D79" w:rsidRPr="008C3AB8">
        <w:rPr>
          <w:rStyle w:val="libAieChar"/>
          <w:rtl/>
        </w:rPr>
        <w:t>ون</w:t>
      </w:r>
      <w:r w:rsidR="00687D79">
        <w:rPr>
          <w:rStyle w:val="libAieChar"/>
          <w:rFonts w:hint="cs"/>
          <w:rtl/>
        </w:rPr>
        <w:t>َ</w:t>
      </w:r>
      <w:r w:rsidR="00687D79" w:rsidRPr="00E521F4">
        <w:rPr>
          <w:rStyle w:val="libNormalChar"/>
          <w:rtl/>
        </w:rPr>
        <w:t xml:space="preserve"> </w:t>
      </w:r>
      <w:r w:rsidR="00687D79" w:rsidRPr="00070E4A">
        <w:rPr>
          <w:rStyle w:val="libAlaemChar"/>
          <w:rtl/>
        </w:rPr>
        <w:t>)</w:t>
      </w:r>
      <w:r w:rsidR="00687D79" w:rsidRPr="00A90B9E">
        <w:rPr>
          <w:rStyle w:val="libFootnotenumChar"/>
          <w:rtl/>
        </w:rPr>
        <w:t xml:space="preserve"> </w:t>
      </w:r>
      <w:r w:rsidRPr="00A90B9E">
        <w:rPr>
          <w:rStyle w:val="libFootnotenumChar"/>
          <w:rtl/>
        </w:rPr>
        <w:t>(</w:t>
      </w:r>
      <w:r w:rsidR="003E13BD">
        <w:rPr>
          <w:rStyle w:val="libFootnotenumChar"/>
          <w:rFonts w:hint="cs"/>
          <w:rtl/>
        </w:rPr>
        <w:t>4</w:t>
      </w:r>
      <w:r w:rsidRPr="00A90B9E">
        <w:rPr>
          <w:rStyle w:val="libFootnotenumChar"/>
          <w:rtl/>
        </w:rPr>
        <w:t>)</w:t>
      </w:r>
      <w:r>
        <w:rPr>
          <w:rtl/>
        </w:rPr>
        <w:t xml:space="preserve"> قال</w:t>
      </w:r>
      <w:r w:rsidR="00A93B6D">
        <w:rPr>
          <w:rtl/>
        </w:rPr>
        <w:t>:</w:t>
      </w:r>
      <w:r>
        <w:rPr>
          <w:rtl/>
        </w:rPr>
        <w:t xml:space="preserve"> إن</w:t>
      </w:r>
      <w:r w:rsidR="00687D79">
        <w:rPr>
          <w:rFonts w:hint="cs"/>
          <w:rtl/>
        </w:rPr>
        <w:t>ّ</w:t>
      </w:r>
      <w:r>
        <w:rPr>
          <w:rtl/>
        </w:rPr>
        <w:t xml:space="preserve"> أعمال العباد تعرض 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070C51">
        <w:rPr>
          <w:rtl/>
        </w:rPr>
        <w:t xml:space="preserve">كلّ </w:t>
      </w:r>
      <w:r>
        <w:rPr>
          <w:rtl/>
        </w:rPr>
        <w:t xml:space="preserve">صباح أبرارها وفجارها فاحذروا. </w:t>
      </w:r>
    </w:p>
    <w:p w:rsidR="00502E84" w:rsidRDefault="00E521F4" w:rsidP="00E521F4">
      <w:pPr>
        <w:pStyle w:val="libLine"/>
        <w:rPr>
          <w:rtl/>
        </w:rPr>
      </w:pPr>
      <w:r>
        <w:rPr>
          <w:rtl/>
        </w:rPr>
        <w:t>____________________</w:t>
      </w:r>
    </w:p>
    <w:p w:rsidR="00502E84" w:rsidRPr="00140C72" w:rsidRDefault="00502E84" w:rsidP="00E521F4">
      <w:pPr>
        <w:pStyle w:val="libFootnote0"/>
        <w:rPr>
          <w:rtl/>
        </w:rPr>
      </w:pPr>
      <w:r w:rsidRPr="00140C72">
        <w:rPr>
          <w:rtl/>
        </w:rPr>
        <w:t>(1) فيه صلة الناصبي عند ضرورته وقرابته</w:t>
      </w:r>
      <w:r w:rsidR="00A90B9E">
        <w:rPr>
          <w:rtl/>
        </w:rPr>
        <w:t>،</w:t>
      </w:r>
      <w:r w:rsidRPr="00140C72">
        <w:rPr>
          <w:rtl/>
        </w:rPr>
        <w:t xml:space="preserve"> وك</w:t>
      </w:r>
      <w:r w:rsidR="00687D79">
        <w:rPr>
          <w:rtl/>
        </w:rPr>
        <w:t xml:space="preserve">إنّه </w:t>
      </w:r>
      <w:r w:rsidRPr="00140C72">
        <w:rPr>
          <w:rtl/>
        </w:rPr>
        <w:t>للتقية ودفع ضرره</w:t>
      </w:r>
      <w:r w:rsidR="00A90B9E">
        <w:rPr>
          <w:rtl/>
        </w:rPr>
        <w:t>،</w:t>
      </w:r>
      <w:r w:rsidRPr="00140C72">
        <w:rPr>
          <w:rtl/>
        </w:rPr>
        <w:t xml:space="preserve"> </w:t>
      </w:r>
      <w:r w:rsidR="003E13BD">
        <w:rPr>
          <w:rtl/>
        </w:rPr>
        <w:t>لـم</w:t>
      </w:r>
      <w:r w:rsidR="00C73FAF">
        <w:rPr>
          <w:rtl/>
        </w:rPr>
        <w:t xml:space="preserve">ا </w:t>
      </w:r>
      <w:r w:rsidRPr="00140C72">
        <w:rPr>
          <w:rtl/>
        </w:rPr>
        <w:t>مر</w:t>
      </w:r>
      <w:r w:rsidR="003E13BD">
        <w:rPr>
          <w:rFonts w:hint="cs"/>
          <w:rtl/>
        </w:rPr>
        <w:t>ّ</w:t>
      </w:r>
      <w:r w:rsidRPr="00140C72">
        <w:rPr>
          <w:rtl/>
        </w:rPr>
        <w:t xml:space="preserve"> في الصدقة </w:t>
      </w:r>
      <w:r w:rsidRPr="00E521F4">
        <w:rPr>
          <w:rStyle w:val="libNormalChar"/>
          <w:rtl/>
        </w:rPr>
        <w:t xml:space="preserve">( </w:t>
      </w:r>
      <w:r w:rsidRPr="00140C72">
        <w:rPr>
          <w:rtl/>
        </w:rPr>
        <w:t>منه قده</w:t>
      </w:r>
      <w:r w:rsidRPr="00E521F4">
        <w:rPr>
          <w:rStyle w:val="libNormalChar"/>
          <w:rtl/>
        </w:rPr>
        <w:t xml:space="preserve"> )</w:t>
      </w:r>
      <w:r w:rsidRPr="00140C72">
        <w:rPr>
          <w:rtl/>
        </w:rPr>
        <w:t>.</w:t>
      </w:r>
    </w:p>
    <w:p w:rsidR="00502E84" w:rsidRDefault="00502E84" w:rsidP="00E521F4">
      <w:pPr>
        <w:pStyle w:val="libFootnote0"/>
        <w:rPr>
          <w:rtl/>
        </w:rPr>
      </w:pPr>
      <w:r>
        <w:rPr>
          <w:rtl/>
        </w:rPr>
        <w:t>16</w:t>
      </w:r>
      <w:r w:rsidR="00A90B9E">
        <w:rPr>
          <w:rtl/>
        </w:rPr>
        <w:t xml:space="preserve"> - </w:t>
      </w:r>
      <w:r>
        <w:rPr>
          <w:rtl/>
        </w:rPr>
        <w:t>محاسبة النفس</w:t>
      </w:r>
      <w:r w:rsidR="00A93B6D">
        <w:rPr>
          <w:rtl/>
        </w:rPr>
        <w:t>:</w:t>
      </w:r>
      <w:r>
        <w:rPr>
          <w:rtl/>
        </w:rPr>
        <w:t xml:space="preserve"> 16.</w:t>
      </w:r>
    </w:p>
    <w:p w:rsidR="00502E84" w:rsidRPr="00140C72" w:rsidRDefault="00502E84" w:rsidP="003E13BD">
      <w:pPr>
        <w:pStyle w:val="libFootnote0"/>
        <w:rPr>
          <w:rtl/>
        </w:rPr>
      </w:pPr>
      <w:r w:rsidRPr="00140C72">
        <w:rPr>
          <w:rtl/>
        </w:rPr>
        <w:t>(</w:t>
      </w:r>
      <w:r w:rsidR="003E13BD">
        <w:rPr>
          <w:rFonts w:hint="cs"/>
          <w:rtl/>
        </w:rPr>
        <w:t>2</w:t>
      </w:r>
      <w:r w:rsidRPr="00140C72">
        <w:rPr>
          <w:rtl/>
        </w:rPr>
        <w:t>) تقدم في الحديثين 2</w:t>
      </w:r>
      <w:r w:rsidR="00A90B9E">
        <w:rPr>
          <w:rtl/>
        </w:rPr>
        <w:t>،</w:t>
      </w:r>
      <w:r w:rsidRPr="00140C72">
        <w:rPr>
          <w:rtl/>
        </w:rPr>
        <w:t xml:space="preserve"> 8 من الباب 7 من ابواب الصوم المندوب.</w:t>
      </w:r>
    </w:p>
    <w:p w:rsidR="00502E84" w:rsidRDefault="00502E84" w:rsidP="00E521F4">
      <w:pPr>
        <w:pStyle w:val="libFootnote0"/>
        <w:rPr>
          <w:rtl/>
        </w:rPr>
      </w:pPr>
      <w:r>
        <w:rPr>
          <w:rtl/>
        </w:rPr>
        <w:t>17</w:t>
      </w:r>
      <w:r w:rsidR="00A90B9E">
        <w:rPr>
          <w:rtl/>
        </w:rPr>
        <w:t xml:space="preserve"> - </w:t>
      </w:r>
      <w:r>
        <w:rPr>
          <w:rtl/>
        </w:rPr>
        <w:t>بصائر الدرجات</w:t>
      </w:r>
      <w:r w:rsidR="00A93B6D">
        <w:rPr>
          <w:rtl/>
        </w:rPr>
        <w:t>:</w:t>
      </w:r>
      <w:r>
        <w:rPr>
          <w:rtl/>
        </w:rPr>
        <w:t xml:space="preserve"> 444 </w:t>
      </w:r>
      <w:r w:rsidR="00BA6C6A">
        <w:rPr>
          <w:rtl/>
        </w:rPr>
        <w:t>/</w:t>
      </w:r>
      <w:r>
        <w:rPr>
          <w:rtl/>
        </w:rPr>
        <w:t xml:space="preserve"> 2.</w:t>
      </w:r>
    </w:p>
    <w:p w:rsidR="00502E84" w:rsidRPr="00140C72" w:rsidRDefault="00502E84" w:rsidP="003E13BD">
      <w:pPr>
        <w:pStyle w:val="libFootnote0"/>
        <w:rPr>
          <w:rtl/>
        </w:rPr>
      </w:pPr>
      <w:r w:rsidRPr="00140C72">
        <w:rPr>
          <w:rtl/>
        </w:rPr>
        <w:t>(</w:t>
      </w:r>
      <w:r w:rsidR="003E13BD">
        <w:rPr>
          <w:rFonts w:hint="cs"/>
          <w:rtl/>
        </w:rPr>
        <w:t>3</w:t>
      </w:r>
      <w:r w:rsidRPr="00140C72">
        <w:rPr>
          <w:rtl/>
        </w:rPr>
        <w:t>) في المصدر</w:t>
      </w:r>
      <w:r w:rsidR="00A93B6D">
        <w:rPr>
          <w:rtl/>
        </w:rPr>
        <w:t>:</w:t>
      </w:r>
      <w:r w:rsidRPr="00140C72">
        <w:rPr>
          <w:rtl/>
        </w:rPr>
        <w:t xml:space="preserve"> احمد بن عمير.</w:t>
      </w:r>
    </w:p>
    <w:p w:rsidR="00502E84" w:rsidRPr="00140C72" w:rsidRDefault="00502E84" w:rsidP="003E13BD">
      <w:pPr>
        <w:pStyle w:val="libFootnote0"/>
        <w:rPr>
          <w:rtl/>
        </w:rPr>
      </w:pPr>
      <w:r w:rsidRPr="00140C72">
        <w:rPr>
          <w:rtl/>
        </w:rPr>
        <w:t>(</w:t>
      </w:r>
      <w:r w:rsidR="003E13BD">
        <w:rPr>
          <w:rFonts w:hint="cs"/>
          <w:rtl/>
        </w:rPr>
        <w:t>4</w:t>
      </w:r>
      <w:r w:rsidRPr="00140C72">
        <w:rPr>
          <w:rtl/>
        </w:rPr>
        <w:t>) التوبة 9</w:t>
      </w:r>
      <w:r w:rsidR="00A93B6D">
        <w:rPr>
          <w:rtl/>
        </w:rPr>
        <w:t>:</w:t>
      </w:r>
      <w:r w:rsidRPr="00140C72">
        <w:rPr>
          <w:rtl/>
        </w:rPr>
        <w:t xml:space="preserve"> 105.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[ 21119 ]</w:t>
      </w:r>
      <w:r>
        <w:rPr>
          <w:rtl/>
        </w:rPr>
        <w:t xml:space="preserve"> 18</w:t>
      </w:r>
      <w:r w:rsidR="00A90B9E">
        <w:rPr>
          <w:rtl/>
        </w:rPr>
        <w:t xml:space="preserve"> - </w:t>
      </w:r>
      <w:r>
        <w:rPr>
          <w:rtl/>
        </w:rPr>
        <w:t xml:space="preserve">وعن أحمد بن </w:t>
      </w:r>
      <w:r w:rsidR="00021793">
        <w:rPr>
          <w:rtl/>
        </w:rPr>
        <w:t>محمّد</w:t>
      </w:r>
      <w:r w:rsidR="00A90B9E">
        <w:rPr>
          <w:rtl/>
        </w:rPr>
        <w:t>،</w:t>
      </w:r>
      <w:r>
        <w:rPr>
          <w:rtl/>
        </w:rPr>
        <w:t xml:space="preserve"> عن علي بن الحكم</w:t>
      </w:r>
      <w:r w:rsidR="00A90B9E">
        <w:rPr>
          <w:rtl/>
        </w:rPr>
        <w:t>،</w:t>
      </w:r>
      <w:r>
        <w:rPr>
          <w:rtl/>
        </w:rPr>
        <w:t xml:space="preserve"> عن داود بن النعمان</w:t>
      </w:r>
      <w:r w:rsidR="00A90B9E">
        <w:rPr>
          <w:rtl/>
        </w:rPr>
        <w:t>،</w:t>
      </w:r>
      <w:r>
        <w:rPr>
          <w:rtl/>
        </w:rPr>
        <w:t xml:space="preserve"> عن أبي أيوب</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أعمال العباد تعرض على نبيكم </w:t>
      </w:r>
      <w:r w:rsidR="00070C51">
        <w:rPr>
          <w:rtl/>
        </w:rPr>
        <w:t xml:space="preserve">كلّ </w:t>
      </w:r>
      <w:r>
        <w:rPr>
          <w:rtl/>
        </w:rPr>
        <w:t>عشي</w:t>
      </w:r>
      <w:r w:rsidR="003E13BD">
        <w:rPr>
          <w:rFonts w:hint="cs"/>
          <w:rtl/>
        </w:rPr>
        <w:t>ّ</w:t>
      </w:r>
      <w:r>
        <w:rPr>
          <w:rtl/>
        </w:rPr>
        <w:t>ة خميس فليستحيي أحدكم أن يعرض على نبي</w:t>
      </w:r>
      <w:r w:rsidR="009447A6">
        <w:rPr>
          <w:rFonts w:hint="cs"/>
          <w:rtl/>
        </w:rPr>
        <w:t>ّ</w:t>
      </w:r>
      <w:r>
        <w:rPr>
          <w:rtl/>
        </w:rPr>
        <w:t>ه العمل القبيح.</w:t>
      </w:r>
    </w:p>
    <w:p w:rsidR="00502E84" w:rsidRDefault="00502E84" w:rsidP="00A90B9E">
      <w:pPr>
        <w:pStyle w:val="libNormal"/>
        <w:rPr>
          <w:rtl/>
        </w:rPr>
      </w:pPr>
      <w:r w:rsidRPr="00BA6C6A">
        <w:rPr>
          <w:rStyle w:val="libNormalChar"/>
          <w:rtl/>
        </w:rPr>
        <w:t>[ 21120 ]</w:t>
      </w:r>
      <w:r>
        <w:rPr>
          <w:rtl/>
        </w:rPr>
        <w:t xml:space="preserve"> 19</w:t>
      </w:r>
      <w:r w:rsidR="00A90B9E">
        <w:rPr>
          <w:rtl/>
        </w:rPr>
        <w:t xml:space="preserve"> - </w:t>
      </w:r>
      <w:r>
        <w:rPr>
          <w:rtl/>
        </w:rPr>
        <w:t>وعن أحمد بن موسى</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حفص بن البختري وغير واحد قال</w:t>
      </w:r>
      <w:r w:rsidR="00A93B6D">
        <w:rPr>
          <w:rtl/>
        </w:rPr>
        <w:t>:</w:t>
      </w:r>
      <w:r>
        <w:rPr>
          <w:rtl/>
        </w:rPr>
        <w:t xml:space="preserve"> تعرض </w:t>
      </w:r>
      <w:r w:rsidR="00DC5517">
        <w:rPr>
          <w:rtl/>
        </w:rPr>
        <w:t xml:space="preserve">الأعمال </w:t>
      </w:r>
      <w:r>
        <w:rPr>
          <w:rtl/>
        </w:rPr>
        <w:t xml:space="preserve">يوم الخميس 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وعلى </w:t>
      </w:r>
      <w:r w:rsidR="00687D79">
        <w:rPr>
          <w:rtl/>
        </w:rPr>
        <w:t>الأئمة</w:t>
      </w:r>
      <w:r w:rsidR="003E13BD">
        <w:rPr>
          <w:rFonts w:hint="cs"/>
          <w:rtl/>
        </w:rPr>
        <w:t xml:space="preserve"> (</w:t>
      </w:r>
      <w:r w:rsidR="00687D79">
        <w:rPr>
          <w:rtl/>
        </w:rPr>
        <w:t xml:space="preserve"> </w:t>
      </w:r>
      <w:r w:rsidR="00A90B9E" w:rsidRPr="00A90B9E">
        <w:rPr>
          <w:rStyle w:val="libAlaemChar"/>
          <w:rFonts w:hint="cs"/>
          <w:rtl/>
        </w:rPr>
        <w:t>عليهم‌السلام</w:t>
      </w:r>
      <w:r>
        <w:rPr>
          <w:rtl/>
        </w:rPr>
        <w:t xml:space="preserve"> </w:t>
      </w:r>
      <w:r w:rsidR="003E13BD">
        <w:rPr>
          <w:rFonts w:hint="cs"/>
          <w:rtl/>
        </w:rPr>
        <w:t>) .</w:t>
      </w:r>
    </w:p>
    <w:p w:rsidR="00502E84" w:rsidRDefault="00502E84" w:rsidP="00687D79">
      <w:pPr>
        <w:pStyle w:val="libNormal"/>
        <w:rPr>
          <w:rtl/>
        </w:rPr>
      </w:pPr>
      <w:r w:rsidRPr="00BA6C6A">
        <w:rPr>
          <w:rStyle w:val="libNormalChar"/>
          <w:rtl/>
        </w:rPr>
        <w:t>[ 21121 ]</w:t>
      </w:r>
      <w:r>
        <w:rPr>
          <w:rtl/>
        </w:rPr>
        <w:t xml:space="preserve"> 20</w:t>
      </w:r>
      <w:r w:rsidR="00A90B9E">
        <w:rPr>
          <w:rtl/>
        </w:rPr>
        <w:t xml:space="preserve"> - </w:t>
      </w:r>
      <w:r>
        <w:rPr>
          <w:rtl/>
        </w:rPr>
        <w:t xml:space="preserve">وعن </w:t>
      </w:r>
      <w:r w:rsidR="00021793">
        <w:rPr>
          <w:rtl/>
        </w:rPr>
        <w:t>محمّد</w:t>
      </w:r>
      <w:r w:rsidR="00E52184">
        <w:rPr>
          <w:rtl/>
        </w:rPr>
        <w:t xml:space="preserve"> </w:t>
      </w:r>
      <w:r>
        <w:rPr>
          <w:rtl/>
        </w:rPr>
        <w:t>بن الحسين ويعقوب بن يزيد</w:t>
      </w:r>
      <w:r w:rsidR="00A90B9E">
        <w:rPr>
          <w:rtl/>
        </w:rPr>
        <w:t>،</w:t>
      </w:r>
      <w:r>
        <w:rPr>
          <w:rtl/>
        </w:rPr>
        <w:t xml:space="preserve"> عن ابن أبي عمير</w:t>
      </w:r>
      <w:r w:rsidR="00A90B9E">
        <w:rPr>
          <w:rtl/>
        </w:rPr>
        <w:t>،</w:t>
      </w:r>
      <w:r>
        <w:rPr>
          <w:rtl/>
        </w:rPr>
        <w:t xml:space="preserve"> عن ابن أ</w:t>
      </w:r>
      <w:r w:rsidR="009447A6">
        <w:rPr>
          <w:rFonts w:hint="cs"/>
          <w:rtl/>
        </w:rPr>
        <w:t>ُ</w:t>
      </w:r>
      <w:r>
        <w:rPr>
          <w:rtl/>
        </w:rPr>
        <w:t>ذينة</w:t>
      </w:r>
      <w:r w:rsidR="00A90B9E">
        <w:rPr>
          <w:rtl/>
        </w:rPr>
        <w:t>،</w:t>
      </w:r>
      <w:r>
        <w:rPr>
          <w:rtl/>
        </w:rPr>
        <w:t xml:space="preserve"> عن بريد العجلي قال</w:t>
      </w:r>
      <w:r w:rsidR="00A93B6D">
        <w:rPr>
          <w:rtl/>
        </w:rPr>
        <w:t>:</w:t>
      </w:r>
      <w:r>
        <w:rPr>
          <w:rtl/>
        </w:rPr>
        <w:t xml:space="preserve"> كنت عند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فسألته عن قول الله عزّ وجلّ</w:t>
      </w:r>
      <w:r w:rsidR="00A93B6D">
        <w:rPr>
          <w:rtl/>
        </w:rPr>
        <w:t>:</w:t>
      </w:r>
      <w:r>
        <w:rPr>
          <w:rtl/>
        </w:rPr>
        <w:t xml:space="preserve"> </w:t>
      </w:r>
      <w:r w:rsidR="00687D79" w:rsidRPr="00070E4A">
        <w:rPr>
          <w:rStyle w:val="libAlaemChar"/>
          <w:rtl/>
        </w:rPr>
        <w:t>(</w:t>
      </w:r>
      <w:r w:rsidRPr="00E521F4">
        <w:rPr>
          <w:rStyle w:val="libNormalChar"/>
          <w:rtl/>
        </w:rPr>
        <w:t xml:space="preserve"> </w:t>
      </w:r>
      <w:r w:rsidR="00687D79" w:rsidRPr="008C3AB8">
        <w:rPr>
          <w:rStyle w:val="libAieChar"/>
          <w:rtl/>
        </w:rPr>
        <w:t>اع</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ل</w:t>
      </w:r>
      <w:r w:rsidR="00687D79">
        <w:rPr>
          <w:rStyle w:val="libAieChar"/>
          <w:rFonts w:hint="cs"/>
          <w:rtl/>
        </w:rPr>
        <w:t>ُ</w:t>
      </w:r>
      <w:r w:rsidR="00687D79" w:rsidRPr="008C3AB8">
        <w:rPr>
          <w:rStyle w:val="libAieChar"/>
          <w:rtl/>
        </w:rPr>
        <w:t>وا ف</w:t>
      </w:r>
      <w:r w:rsidR="00687D79">
        <w:rPr>
          <w:rStyle w:val="libAieChar"/>
          <w:rFonts w:hint="cs"/>
          <w:rtl/>
        </w:rPr>
        <w:t>َ</w:t>
      </w:r>
      <w:r w:rsidR="00687D79" w:rsidRPr="008C3AB8">
        <w:rPr>
          <w:rStyle w:val="libAieChar"/>
          <w:rtl/>
        </w:rPr>
        <w:t>س</w:t>
      </w:r>
      <w:r w:rsidR="00687D79">
        <w:rPr>
          <w:rStyle w:val="libAieChar"/>
          <w:rFonts w:hint="cs"/>
          <w:rtl/>
        </w:rPr>
        <w:t>َ</w:t>
      </w:r>
      <w:r w:rsidR="00687D79" w:rsidRPr="008C3AB8">
        <w:rPr>
          <w:rStyle w:val="libAieChar"/>
          <w:rtl/>
        </w:rPr>
        <w:t>ي</w:t>
      </w:r>
      <w:r w:rsidR="00687D79">
        <w:rPr>
          <w:rStyle w:val="libAieChar"/>
          <w:rFonts w:hint="cs"/>
          <w:rtl/>
        </w:rPr>
        <w:t>َ</w:t>
      </w:r>
      <w:r w:rsidR="00687D79" w:rsidRPr="008C3AB8">
        <w:rPr>
          <w:rStyle w:val="libAieChar"/>
          <w:rtl/>
        </w:rPr>
        <w:t>ر</w:t>
      </w:r>
      <w:r w:rsidR="00687D79">
        <w:rPr>
          <w:rStyle w:val="libAieChar"/>
          <w:rFonts w:hint="cs"/>
          <w:rtl/>
        </w:rPr>
        <w:t>َ</w:t>
      </w:r>
      <w:r w:rsidR="00687D79" w:rsidRPr="008C3AB8">
        <w:rPr>
          <w:rStyle w:val="libAieChar"/>
          <w:rtl/>
        </w:rPr>
        <w:t>ى الله ع</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ل</w:t>
      </w:r>
      <w:r w:rsidR="00687D79">
        <w:rPr>
          <w:rStyle w:val="libAieChar"/>
          <w:rFonts w:hint="cs"/>
          <w:rtl/>
        </w:rPr>
        <w:t>َ</w:t>
      </w:r>
      <w:r w:rsidR="00687D79" w:rsidRPr="008C3AB8">
        <w:rPr>
          <w:rStyle w:val="libAieChar"/>
          <w:rtl/>
        </w:rPr>
        <w:t>ك</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 xml:space="preserve"> و</w:t>
      </w:r>
      <w:r w:rsidR="00687D79">
        <w:rPr>
          <w:rStyle w:val="libAieChar"/>
          <w:rFonts w:hint="cs"/>
          <w:rtl/>
        </w:rPr>
        <w:t>َ</w:t>
      </w:r>
      <w:r w:rsidR="00687D79" w:rsidRPr="008C3AB8">
        <w:rPr>
          <w:rStyle w:val="libAieChar"/>
          <w:rtl/>
        </w:rPr>
        <w:t>ر</w:t>
      </w:r>
      <w:r w:rsidR="00687D79">
        <w:rPr>
          <w:rStyle w:val="libAieChar"/>
          <w:rFonts w:hint="cs"/>
          <w:rtl/>
        </w:rPr>
        <w:t>َ</w:t>
      </w:r>
      <w:r w:rsidR="00687D79" w:rsidRPr="008C3AB8">
        <w:rPr>
          <w:rStyle w:val="libAieChar"/>
          <w:rtl/>
        </w:rPr>
        <w:t>س</w:t>
      </w:r>
      <w:r w:rsidR="00687D79">
        <w:rPr>
          <w:rStyle w:val="libAieChar"/>
          <w:rFonts w:hint="cs"/>
          <w:rtl/>
        </w:rPr>
        <w:t>ُ</w:t>
      </w:r>
      <w:r w:rsidR="00687D79" w:rsidRPr="008C3AB8">
        <w:rPr>
          <w:rStyle w:val="libAieChar"/>
          <w:rtl/>
        </w:rPr>
        <w:t>ول</w:t>
      </w:r>
      <w:r w:rsidR="00687D79">
        <w:rPr>
          <w:rStyle w:val="libAieChar"/>
          <w:rFonts w:hint="cs"/>
          <w:rtl/>
        </w:rPr>
        <w:t>ُ</w:t>
      </w:r>
      <w:r w:rsidR="00687D79" w:rsidRPr="008C3AB8">
        <w:rPr>
          <w:rStyle w:val="libAieChar"/>
          <w:rtl/>
        </w:rPr>
        <w:t>ه</w:t>
      </w:r>
      <w:r w:rsidR="00687D79">
        <w:rPr>
          <w:rStyle w:val="libAieChar"/>
          <w:rFonts w:hint="cs"/>
          <w:rtl/>
        </w:rPr>
        <w:t>ُ</w:t>
      </w:r>
      <w:r w:rsidR="00687D79" w:rsidRPr="008C3AB8">
        <w:rPr>
          <w:rStyle w:val="libAieChar"/>
          <w:rtl/>
        </w:rPr>
        <w:t xml:space="preserve"> و</w:t>
      </w:r>
      <w:r w:rsidR="00687D79">
        <w:rPr>
          <w:rStyle w:val="libAieChar"/>
          <w:rFonts w:hint="cs"/>
          <w:rtl/>
        </w:rPr>
        <w:t>َ</w:t>
      </w:r>
      <w:r w:rsidR="00687D79" w:rsidRPr="008C3AB8">
        <w:rPr>
          <w:rStyle w:val="libAieChar"/>
          <w:rtl/>
        </w:rPr>
        <w:t>ال</w:t>
      </w:r>
      <w:r w:rsidR="00687D79">
        <w:rPr>
          <w:rStyle w:val="libAieChar"/>
          <w:rFonts w:hint="cs"/>
          <w:rtl/>
        </w:rPr>
        <w:t>ـ</w:t>
      </w:r>
      <w:r w:rsidR="00687D79" w:rsidRPr="008C3AB8">
        <w:rPr>
          <w:rStyle w:val="libAieChar"/>
          <w:rtl/>
        </w:rPr>
        <w:t>م</w:t>
      </w:r>
      <w:r w:rsidR="00687D79">
        <w:rPr>
          <w:rStyle w:val="libAieChar"/>
          <w:rFonts w:hint="cs"/>
          <w:rtl/>
        </w:rPr>
        <w:t>ُ</w:t>
      </w:r>
      <w:r w:rsidR="00687D79" w:rsidRPr="008C3AB8">
        <w:rPr>
          <w:rStyle w:val="libAieChar"/>
          <w:rtl/>
        </w:rPr>
        <w:t>ؤ</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ن</w:t>
      </w:r>
      <w:r w:rsidR="00687D79">
        <w:rPr>
          <w:rStyle w:val="libAieChar"/>
          <w:rFonts w:hint="cs"/>
          <w:rtl/>
        </w:rPr>
        <w:t>ُ</w:t>
      </w:r>
      <w:r w:rsidR="00687D79" w:rsidRPr="008C3AB8">
        <w:rPr>
          <w:rStyle w:val="libAieChar"/>
          <w:rtl/>
        </w:rPr>
        <w:t>ون</w:t>
      </w:r>
      <w:r w:rsidR="00687D79">
        <w:rPr>
          <w:rStyle w:val="libAieChar"/>
          <w:rFonts w:hint="cs"/>
          <w:rtl/>
        </w:rPr>
        <w:t>َ</w:t>
      </w:r>
      <w:r w:rsidR="00687D79" w:rsidRPr="00E521F4">
        <w:rPr>
          <w:rStyle w:val="libNormalChar"/>
          <w:rtl/>
        </w:rPr>
        <w:t xml:space="preserve"> </w:t>
      </w:r>
      <w:r w:rsidR="00687D79" w:rsidRPr="00070E4A">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إي</w:t>
      </w:r>
      <w:r w:rsidR="009447A6">
        <w:rPr>
          <w:rFonts w:hint="cs"/>
          <w:rtl/>
        </w:rPr>
        <w:t>ّ</w:t>
      </w:r>
      <w:r>
        <w:rPr>
          <w:rtl/>
        </w:rPr>
        <w:t xml:space="preserve">انا عنى. </w:t>
      </w:r>
    </w:p>
    <w:p w:rsidR="00502E84" w:rsidRDefault="00502E84" w:rsidP="009447A6">
      <w:pPr>
        <w:pStyle w:val="libNormal"/>
        <w:rPr>
          <w:rtl/>
        </w:rPr>
      </w:pPr>
      <w:r w:rsidRPr="00BA6C6A">
        <w:rPr>
          <w:rStyle w:val="libNormalChar"/>
          <w:rtl/>
        </w:rPr>
        <w:t>[ 21122 ]</w:t>
      </w:r>
      <w:r>
        <w:rPr>
          <w:rtl/>
        </w:rPr>
        <w:t xml:space="preserve"> 21</w:t>
      </w:r>
      <w:r w:rsidR="00A90B9E">
        <w:rPr>
          <w:rtl/>
        </w:rPr>
        <w:t xml:space="preserve"> - </w:t>
      </w:r>
      <w:r>
        <w:rPr>
          <w:rtl/>
        </w:rPr>
        <w:t>وعن أحمد بن موسى</w:t>
      </w:r>
      <w:r w:rsidR="00A90B9E">
        <w:rPr>
          <w:rtl/>
        </w:rPr>
        <w:t>،</w:t>
      </w:r>
      <w:r>
        <w:rPr>
          <w:rtl/>
        </w:rPr>
        <w:t xml:space="preserve"> عن الحسن بن علي</w:t>
      </w:r>
      <w:r w:rsidR="00A90B9E">
        <w:rPr>
          <w:rtl/>
        </w:rPr>
        <w:t>،</w:t>
      </w:r>
      <w:r>
        <w:rPr>
          <w:rtl/>
        </w:rPr>
        <w:t xml:space="preserve"> عن علي بن حسان</w:t>
      </w:r>
      <w:r w:rsidR="00A90B9E">
        <w:rPr>
          <w:rtl/>
        </w:rPr>
        <w:t>،</w:t>
      </w:r>
      <w:r>
        <w:rPr>
          <w:rtl/>
        </w:rPr>
        <w:t xml:space="preserve"> عن عبد الرحمن بن كثير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في قوله تعالى</w:t>
      </w:r>
      <w:r w:rsidR="00A93B6D">
        <w:rPr>
          <w:rtl/>
        </w:rPr>
        <w:t>:</w:t>
      </w:r>
      <w:r>
        <w:rPr>
          <w:rtl/>
        </w:rPr>
        <w:t xml:space="preserve"> </w:t>
      </w:r>
      <w:r w:rsidR="00687D79" w:rsidRPr="00070E4A">
        <w:rPr>
          <w:rStyle w:val="libAlaemChar"/>
          <w:rtl/>
        </w:rPr>
        <w:t>(</w:t>
      </w:r>
      <w:r w:rsidR="00687D79" w:rsidRPr="00E521F4">
        <w:rPr>
          <w:rStyle w:val="libNormalChar"/>
          <w:rtl/>
        </w:rPr>
        <w:t xml:space="preserve"> </w:t>
      </w:r>
      <w:r w:rsidR="00687D79" w:rsidRPr="008C3AB8">
        <w:rPr>
          <w:rStyle w:val="libAieChar"/>
          <w:rtl/>
        </w:rPr>
        <w:t>اع</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ل</w:t>
      </w:r>
      <w:r w:rsidR="00687D79">
        <w:rPr>
          <w:rStyle w:val="libAieChar"/>
          <w:rFonts w:hint="cs"/>
          <w:rtl/>
        </w:rPr>
        <w:t>ُ</w:t>
      </w:r>
      <w:r w:rsidR="00687D79" w:rsidRPr="008C3AB8">
        <w:rPr>
          <w:rStyle w:val="libAieChar"/>
          <w:rtl/>
        </w:rPr>
        <w:t>وا ف</w:t>
      </w:r>
      <w:r w:rsidR="00687D79">
        <w:rPr>
          <w:rStyle w:val="libAieChar"/>
          <w:rFonts w:hint="cs"/>
          <w:rtl/>
        </w:rPr>
        <w:t>َ</w:t>
      </w:r>
      <w:r w:rsidR="00687D79" w:rsidRPr="008C3AB8">
        <w:rPr>
          <w:rStyle w:val="libAieChar"/>
          <w:rtl/>
        </w:rPr>
        <w:t>س</w:t>
      </w:r>
      <w:r w:rsidR="00687D79">
        <w:rPr>
          <w:rStyle w:val="libAieChar"/>
          <w:rFonts w:hint="cs"/>
          <w:rtl/>
        </w:rPr>
        <w:t>َ</w:t>
      </w:r>
      <w:r w:rsidR="00687D79" w:rsidRPr="008C3AB8">
        <w:rPr>
          <w:rStyle w:val="libAieChar"/>
          <w:rtl/>
        </w:rPr>
        <w:t>ي</w:t>
      </w:r>
      <w:r w:rsidR="00687D79">
        <w:rPr>
          <w:rStyle w:val="libAieChar"/>
          <w:rFonts w:hint="cs"/>
          <w:rtl/>
        </w:rPr>
        <w:t>َ</w:t>
      </w:r>
      <w:r w:rsidR="00687D79" w:rsidRPr="008C3AB8">
        <w:rPr>
          <w:rStyle w:val="libAieChar"/>
          <w:rtl/>
        </w:rPr>
        <w:t>ر</w:t>
      </w:r>
      <w:r w:rsidR="00687D79">
        <w:rPr>
          <w:rStyle w:val="libAieChar"/>
          <w:rFonts w:hint="cs"/>
          <w:rtl/>
        </w:rPr>
        <w:t>َ</w:t>
      </w:r>
      <w:r w:rsidR="00687D79" w:rsidRPr="008C3AB8">
        <w:rPr>
          <w:rStyle w:val="libAieChar"/>
          <w:rtl/>
        </w:rPr>
        <w:t>ى الله ع</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ل</w:t>
      </w:r>
      <w:r w:rsidR="00687D79">
        <w:rPr>
          <w:rStyle w:val="libAieChar"/>
          <w:rFonts w:hint="cs"/>
          <w:rtl/>
        </w:rPr>
        <w:t>َ</w:t>
      </w:r>
      <w:r w:rsidR="00687D79" w:rsidRPr="008C3AB8">
        <w:rPr>
          <w:rStyle w:val="libAieChar"/>
          <w:rtl/>
        </w:rPr>
        <w:t>ك</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 xml:space="preserve"> و</w:t>
      </w:r>
      <w:r w:rsidR="00687D79">
        <w:rPr>
          <w:rStyle w:val="libAieChar"/>
          <w:rFonts w:hint="cs"/>
          <w:rtl/>
        </w:rPr>
        <w:t>َ</w:t>
      </w:r>
      <w:r w:rsidR="00687D79" w:rsidRPr="008C3AB8">
        <w:rPr>
          <w:rStyle w:val="libAieChar"/>
          <w:rtl/>
        </w:rPr>
        <w:t>ر</w:t>
      </w:r>
      <w:r w:rsidR="00687D79">
        <w:rPr>
          <w:rStyle w:val="libAieChar"/>
          <w:rFonts w:hint="cs"/>
          <w:rtl/>
        </w:rPr>
        <w:t>َ</w:t>
      </w:r>
      <w:r w:rsidR="00687D79" w:rsidRPr="008C3AB8">
        <w:rPr>
          <w:rStyle w:val="libAieChar"/>
          <w:rtl/>
        </w:rPr>
        <w:t>س</w:t>
      </w:r>
      <w:r w:rsidR="00687D79">
        <w:rPr>
          <w:rStyle w:val="libAieChar"/>
          <w:rFonts w:hint="cs"/>
          <w:rtl/>
        </w:rPr>
        <w:t>ُ</w:t>
      </w:r>
      <w:r w:rsidR="00687D79" w:rsidRPr="008C3AB8">
        <w:rPr>
          <w:rStyle w:val="libAieChar"/>
          <w:rtl/>
        </w:rPr>
        <w:t>ول</w:t>
      </w:r>
      <w:r w:rsidR="00687D79">
        <w:rPr>
          <w:rStyle w:val="libAieChar"/>
          <w:rFonts w:hint="cs"/>
          <w:rtl/>
        </w:rPr>
        <w:t>ُ</w:t>
      </w:r>
      <w:r w:rsidR="00687D79" w:rsidRPr="008C3AB8">
        <w:rPr>
          <w:rStyle w:val="libAieChar"/>
          <w:rtl/>
        </w:rPr>
        <w:t>ه</w:t>
      </w:r>
      <w:r w:rsidR="00687D79">
        <w:rPr>
          <w:rStyle w:val="libAieChar"/>
          <w:rFonts w:hint="cs"/>
          <w:rtl/>
        </w:rPr>
        <w:t>ُ</w:t>
      </w:r>
      <w:r w:rsidR="00687D79" w:rsidRPr="008C3AB8">
        <w:rPr>
          <w:rStyle w:val="libAieChar"/>
          <w:rtl/>
        </w:rPr>
        <w:t xml:space="preserve"> و</w:t>
      </w:r>
      <w:r w:rsidR="00687D79">
        <w:rPr>
          <w:rStyle w:val="libAieChar"/>
          <w:rFonts w:hint="cs"/>
          <w:rtl/>
        </w:rPr>
        <w:t>َ</w:t>
      </w:r>
      <w:r w:rsidR="00687D79" w:rsidRPr="008C3AB8">
        <w:rPr>
          <w:rStyle w:val="libAieChar"/>
          <w:rtl/>
        </w:rPr>
        <w:t>ال</w:t>
      </w:r>
      <w:r w:rsidR="00687D79">
        <w:rPr>
          <w:rStyle w:val="libAieChar"/>
          <w:rFonts w:hint="cs"/>
          <w:rtl/>
        </w:rPr>
        <w:t>ـ</w:t>
      </w:r>
      <w:r w:rsidR="00687D79" w:rsidRPr="008C3AB8">
        <w:rPr>
          <w:rStyle w:val="libAieChar"/>
          <w:rtl/>
        </w:rPr>
        <w:t>م</w:t>
      </w:r>
      <w:r w:rsidR="00687D79">
        <w:rPr>
          <w:rStyle w:val="libAieChar"/>
          <w:rFonts w:hint="cs"/>
          <w:rtl/>
        </w:rPr>
        <w:t>ُ</w:t>
      </w:r>
      <w:r w:rsidR="00687D79" w:rsidRPr="008C3AB8">
        <w:rPr>
          <w:rStyle w:val="libAieChar"/>
          <w:rtl/>
        </w:rPr>
        <w:t>ؤ</w:t>
      </w:r>
      <w:r w:rsidR="00687D79">
        <w:rPr>
          <w:rStyle w:val="libAieChar"/>
          <w:rFonts w:hint="cs"/>
          <w:rtl/>
        </w:rPr>
        <w:t>ْ</w:t>
      </w:r>
      <w:r w:rsidR="00687D79" w:rsidRPr="008C3AB8">
        <w:rPr>
          <w:rStyle w:val="libAieChar"/>
          <w:rtl/>
        </w:rPr>
        <w:t>م</w:t>
      </w:r>
      <w:r w:rsidR="00687D79">
        <w:rPr>
          <w:rStyle w:val="libAieChar"/>
          <w:rFonts w:hint="cs"/>
          <w:rtl/>
        </w:rPr>
        <w:t>ِ</w:t>
      </w:r>
      <w:r w:rsidR="00687D79" w:rsidRPr="008C3AB8">
        <w:rPr>
          <w:rStyle w:val="libAieChar"/>
          <w:rtl/>
        </w:rPr>
        <w:t>ن</w:t>
      </w:r>
      <w:r w:rsidR="00687D79">
        <w:rPr>
          <w:rStyle w:val="libAieChar"/>
          <w:rFonts w:hint="cs"/>
          <w:rtl/>
        </w:rPr>
        <w:t>ُ</w:t>
      </w:r>
      <w:r w:rsidR="00687D79" w:rsidRPr="008C3AB8">
        <w:rPr>
          <w:rStyle w:val="libAieChar"/>
          <w:rtl/>
        </w:rPr>
        <w:t>ون</w:t>
      </w:r>
      <w:r w:rsidR="00687D79">
        <w:rPr>
          <w:rStyle w:val="libAieChar"/>
          <w:rFonts w:hint="cs"/>
          <w:rtl/>
        </w:rPr>
        <w:t>َ</w:t>
      </w:r>
      <w:r w:rsidR="00687D79" w:rsidRPr="00E521F4">
        <w:rPr>
          <w:rStyle w:val="libNormalChar"/>
          <w:rtl/>
        </w:rPr>
        <w:t xml:space="preserve"> </w:t>
      </w:r>
      <w:r w:rsidR="00687D79" w:rsidRPr="00070E4A">
        <w:rPr>
          <w:rStyle w:val="libAlaemChar"/>
          <w:rtl/>
        </w:rPr>
        <w:t>)</w:t>
      </w:r>
      <w:r w:rsidR="00687D79" w:rsidRPr="00A90B9E">
        <w:rPr>
          <w:rStyle w:val="libFootnotenumChar"/>
          <w:rtl/>
        </w:rPr>
        <w:t xml:space="preserve"> </w:t>
      </w:r>
      <w:r w:rsidRPr="00A90B9E">
        <w:rPr>
          <w:rStyle w:val="libFootnotenumChar"/>
          <w:rtl/>
        </w:rPr>
        <w:t>(</w:t>
      </w:r>
      <w:r w:rsidR="009447A6">
        <w:rPr>
          <w:rStyle w:val="libFootnotenumChar"/>
          <w:rFonts w:hint="cs"/>
          <w:rtl/>
        </w:rPr>
        <w:t>2</w:t>
      </w:r>
      <w:r w:rsidRPr="00A90B9E">
        <w:rPr>
          <w:rStyle w:val="libFootnotenumChar"/>
          <w:rtl/>
        </w:rPr>
        <w:t>)</w:t>
      </w:r>
      <w:r>
        <w:rPr>
          <w:rtl/>
        </w:rPr>
        <w:t xml:space="preserve"> قال</w:t>
      </w:r>
      <w:r w:rsidR="00A93B6D">
        <w:rPr>
          <w:rtl/>
        </w:rPr>
        <w:t>:</w:t>
      </w:r>
      <w:r>
        <w:rPr>
          <w:rtl/>
        </w:rPr>
        <w:t xml:space="preserve"> هم </w:t>
      </w:r>
      <w:r w:rsidR="00687D79">
        <w:rPr>
          <w:rtl/>
        </w:rPr>
        <w:t>الأئمة</w:t>
      </w:r>
      <w:r w:rsidR="00B75346">
        <w:rPr>
          <w:rFonts w:hint="cs"/>
          <w:rtl/>
        </w:rPr>
        <w:t xml:space="preserve"> (</w:t>
      </w:r>
      <w:r w:rsidR="00687D79">
        <w:rPr>
          <w:rtl/>
        </w:rPr>
        <w:t xml:space="preserve"> </w:t>
      </w:r>
      <w:r w:rsidR="00A90B9E" w:rsidRPr="00A90B9E">
        <w:rPr>
          <w:rStyle w:val="libAlaemChar"/>
          <w:rFonts w:hint="cs"/>
          <w:rtl/>
        </w:rPr>
        <w:t>عليهم‌السلام</w:t>
      </w:r>
      <w:r>
        <w:rPr>
          <w:rtl/>
        </w:rPr>
        <w:t xml:space="preserve"> </w:t>
      </w:r>
      <w:r w:rsidR="00B75346">
        <w:rPr>
          <w:rFonts w:hint="cs"/>
          <w:rtl/>
        </w:rPr>
        <w:t>) .</w:t>
      </w:r>
    </w:p>
    <w:p w:rsidR="00502E84" w:rsidRDefault="00502E84" w:rsidP="00A90B9E">
      <w:pPr>
        <w:pStyle w:val="libNormal"/>
        <w:rPr>
          <w:rtl/>
        </w:rPr>
      </w:pPr>
      <w:r w:rsidRPr="00BA6C6A">
        <w:rPr>
          <w:rStyle w:val="libNormalChar"/>
          <w:rtl/>
        </w:rPr>
        <w:t>[ 21123 ]</w:t>
      </w:r>
      <w:r>
        <w:rPr>
          <w:rtl/>
        </w:rPr>
        <w:t xml:space="preserve"> 22</w:t>
      </w:r>
      <w:r w:rsidR="00A90B9E">
        <w:rPr>
          <w:rtl/>
        </w:rPr>
        <w:t xml:space="preserve"> - </w:t>
      </w:r>
      <w:r>
        <w:rPr>
          <w:rtl/>
        </w:rPr>
        <w:t>وعن أحمد بن الحسن</w:t>
      </w:r>
      <w:r w:rsidR="00A90B9E">
        <w:rPr>
          <w:rtl/>
        </w:rPr>
        <w:t>،</w:t>
      </w:r>
      <w:r>
        <w:rPr>
          <w:rtl/>
        </w:rPr>
        <w:t xml:space="preserve"> عن أبيه</w:t>
      </w:r>
      <w:r w:rsidR="00A90B9E">
        <w:rPr>
          <w:rtl/>
        </w:rPr>
        <w:t>،</w:t>
      </w:r>
      <w:r>
        <w:rPr>
          <w:rtl/>
        </w:rPr>
        <w:t xml:space="preserve"> عن عبد الكريم أو </w:t>
      </w:r>
      <w:r w:rsidR="00902683">
        <w:rPr>
          <w:rtl/>
        </w:rPr>
        <w:t xml:space="preserve">عمّن </w:t>
      </w:r>
      <w:r>
        <w:rPr>
          <w:rtl/>
        </w:rPr>
        <w:t>رواه</w:t>
      </w:r>
      <w:r w:rsidR="00A90B9E">
        <w:rPr>
          <w:rtl/>
        </w:rPr>
        <w:t>،</w:t>
      </w:r>
      <w:r>
        <w:rPr>
          <w:rtl/>
        </w:rPr>
        <w:t xml:space="preserve"> عن عبد الكريم بن يحيى</w:t>
      </w:r>
      <w:r w:rsidR="00A90B9E">
        <w:rPr>
          <w:rtl/>
        </w:rPr>
        <w:t>،</w:t>
      </w:r>
      <w:r>
        <w:rPr>
          <w:rtl/>
        </w:rPr>
        <w:t xml:space="preserve"> عن بريد العجلي قال</w:t>
      </w:r>
      <w:r w:rsidR="00A93B6D">
        <w:rPr>
          <w:rtl/>
        </w:rPr>
        <w:t>:</w:t>
      </w:r>
      <w:r>
        <w:rPr>
          <w:rtl/>
        </w:rPr>
        <w:t xml:space="preserve"> قلت لابي جعفر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18</w:t>
      </w:r>
      <w:r w:rsidR="00A90B9E">
        <w:rPr>
          <w:rtl/>
        </w:rPr>
        <w:t xml:space="preserve"> - </w:t>
      </w:r>
      <w:r>
        <w:rPr>
          <w:rtl/>
        </w:rPr>
        <w:t>بصائر الدرجات</w:t>
      </w:r>
      <w:r w:rsidR="00A93B6D">
        <w:rPr>
          <w:rtl/>
        </w:rPr>
        <w:t>:</w:t>
      </w:r>
      <w:r>
        <w:rPr>
          <w:rtl/>
        </w:rPr>
        <w:t xml:space="preserve"> 446 </w:t>
      </w:r>
      <w:r w:rsidR="00BA6C6A">
        <w:rPr>
          <w:rtl/>
        </w:rPr>
        <w:t>/</w:t>
      </w:r>
      <w:r>
        <w:rPr>
          <w:rtl/>
        </w:rPr>
        <w:t xml:space="preserve"> 14.</w:t>
      </w:r>
    </w:p>
    <w:p w:rsidR="00502E84" w:rsidRDefault="00502E84" w:rsidP="00E521F4">
      <w:pPr>
        <w:pStyle w:val="libFootnote0"/>
        <w:rPr>
          <w:rtl/>
        </w:rPr>
      </w:pPr>
      <w:r>
        <w:rPr>
          <w:rtl/>
        </w:rPr>
        <w:t>19</w:t>
      </w:r>
      <w:r w:rsidR="00A90B9E">
        <w:rPr>
          <w:rtl/>
        </w:rPr>
        <w:t xml:space="preserve"> - </w:t>
      </w:r>
      <w:r>
        <w:rPr>
          <w:rtl/>
        </w:rPr>
        <w:t>بصائر الدرجات</w:t>
      </w:r>
      <w:r w:rsidR="00A93B6D">
        <w:rPr>
          <w:rtl/>
        </w:rPr>
        <w:t>:</w:t>
      </w:r>
      <w:r>
        <w:rPr>
          <w:rtl/>
        </w:rPr>
        <w:t xml:space="preserve"> 446 </w:t>
      </w:r>
      <w:r w:rsidR="00BA6C6A">
        <w:rPr>
          <w:rtl/>
        </w:rPr>
        <w:t>/</w:t>
      </w:r>
      <w:r>
        <w:rPr>
          <w:rtl/>
        </w:rPr>
        <w:t xml:space="preserve"> 16.</w:t>
      </w:r>
    </w:p>
    <w:p w:rsidR="00502E84" w:rsidRDefault="00502E84" w:rsidP="00E521F4">
      <w:pPr>
        <w:pStyle w:val="libFootnote0"/>
        <w:rPr>
          <w:rtl/>
        </w:rPr>
      </w:pPr>
      <w:r>
        <w:rPr>
          <w:rtl/>
        </w:rPr>
        <w:t>20</w:t>
      </w:r>
      <w:r w:rsidR="00A90B9E">
        <w:rPr>
          <w:rtl/>
        </w:rPr>
        <w:t xml:space="preserve"> - </w:t>
      </w:r>
      <w:r>
        <w:rPr>
          <w:rtl/>
        </w:rPr>
        <w:t xml:space="preserve">بصائر الدرجات 447 </w:t>
      </w:r>
      <w:r w:rsidR="00BA6C6A">
        <w:rPr>
          <w:rtl/>
        </w:rPr>
        <w:t>/</w:t>
      </w:r>
      <w:r>
        <w:rPr>
          <w:rtl/>
        </w:rPr>
        <w:t xml:space="preserve"> 1.</w:t>
      </w:r>
    </w:p>
    <w:p w:rsidR="00502E84" w:rsidRPr="00140C72" w:rsidRDefault="00502E84" w:rsidP="00E521F4">
      <w:pPr>
        <w:pStyle w:val="libFootnote0"/>
        <w:rPr>
          <w:rtl/>
        </w:rPr>
      </w:pPr>
      <w:r w:rsidRPr="00140C72">
        <w:rPr>
          <w:rtl/>
        </w:rPr>
        <w:t>(1) التوبة 9</w:t>
      </w:r>
      <w:r w:rsidR="00A93B6D">
        <w:rPr>
          <w:rtl/>
        </w:rPr>
        <w:t>:</w:t>
      </w:r>
      <w:r w:rsidRPr="00140C72">
        <w:rPr>
          <w:rtl/>
        </w:rPr>
        <w:t xml:space="preserve"> 105.</w:t>
      </w:r>
    </w:p>
    <w:p w:rsidR="00502E84" w:rsidRDefault="00502E84" w:rsidP="00E521F4">
      <w:pPr>
        <w:pStyle w:val="libFootnote0"/>
        <w:rPr>
          <w:rtl/>
        </w:rPr>
      </w:pPr>
      <w:r>
        <w:rPr>
          <w:rtl/>
        </w:rPr>
        <w:t>21</w:t>
      </w:r>
      <w:r w:rsidR="00A90B9E">
        <w:rPr>
          <w:rtl/>
        </w:rPr>
        <w:t xml:space="preserve"> - </w:t>
      </w:r>
      <w:r>
        <w:rPr>
          <w:rtl/>
        </w:rPr>
        <w:t>بصائر الدرجات</w:t>
      </w:r>
      <w:r w:rsidR="00A93B6D">
        <w:rPr>
          <w:rtl/>
        </w:rPr>
        <w:t>:</w:t>
      </w:r>
      <w:r>
        <w:rPr>
          <w:rtl/>
        </w:rPr>
        <w:t xml:space="preserve"> 447 </w:t>
      </w:r>
      <w:r w:rsidR="00BA6C6A">
        <w:rPr>
          <w:rtl/>
        </w:rPr>
        <w:t>/</w:t>
      </w:r>
      <w:r>
        <w:rPr>
          <w:rtl/>
        </w:rPr>
        <w:t xml:space="preserve"> 4.</w:t>
      </w:r>
    </w:p>
    <w:p w:rsidR="00502E84" w:rsidRPr="00140C72" w:rsidRDefault="00502E84" w:rsidP="009447A6">
      <w:pPr>
        <w:pStyle w:val="libFootnote0"/>
        <w:rPr>
          <w:rtl/>
        </w:rPr>
      </w:pPr>
      <w:r w:rsidRPr="00140C72">
        <w:rPr>
          <w:rtl/>
        </w:rPr>
        <w:t>(</w:t>
      </w:r>
      <w:r w:rsidR="009447A6">
        <w:rPr>
          <w:rFonts w:hint="cs"/>
          <w:rtl/>
        </w:rPr>
        <w:t>2</w:t>
      </w:r>
      <w:r w:rsidRPr="00140C72">
        <w:rPr>
          <w:rtl/>
        </w:rPr>
        <w:t>) التوبة 9</w:t>
      </w:r>
      <w:r w:rsidR="00A93B6D">
        <w:rPr>
          <w:rtl/>
        </w:rPr>
        <w:t>:</w:t>
      </w:r>
      <w:r w:rsidRPr="00140C72">
        <w:rPr>
          <w:rtl/>
        </w:rPr>
        <w:t xml:space="preserve"> 105.</w:t>
      </w:r>
    </w:p>
    <w:p w:rsidR="00502E84" w:rsidRDefault="00502E84" w:rsidP="00E521F4">
      <w:pPr>
        <w:pStyle w:val="libFootnote0"/>
        <w:rPr>
          <w:rtl/>
        </w:rPr>
      </w:pPr>
      <w:r>
        <w:rPr>
          <w:rtl/>
        </w:rPr>
        <w:t>22</w:t>
      </w:r>
      <w:r w:rsidR="00A90B9E">
        <w:rPr>
          <w:rtl/>
        </w:rPr>
        <w:t xml:space="preserve"> - </w:t>
      </w:r>
      <w:r>
        <w:rPr>
          <w:rtl/>
        </w:rPr>
        <w:t>بصائر الدرجات</w:t>
      </w:r>
      <w:r w:rsidR="00A93B6D">
        <w:rPr>
          <w:rtl/>
        </w:rPr>
        <w:t>:</w:t>
      </w:r>
      <w:r>
        <w:rPr>
          <w:rtl/>
        </w:rPr>
        <w:t xml:space="preserve"> 448 </w:t>
      </w:r>
      <w:r w:rsidR="00BA6C6A">
        <w:rPr>
          <w:rtl/>
        </w:rPr>
        <w:t>/</w:t>
      </w:r>
      <w:r>
        <w:rPr>
          <w:rtl/>
        </w:rPr>
        <w:t xml:space="preserve"> 10. </w:t>
      </w:r>
    </w:p>
    <w:p w:rsidR="00A90B9E" w:rsidRDefault="00A90B9E" w:rsidP="00E521F4">
      <w:pPr>
        <w:pStyle w:val="libNormal"/>
        <w:rPr>
          <w:rtl/>
        </w:rPr>
      </w:pPr>
      <w:r>
        <w:rPr>
          <w:rtl/>
        </w:rPr>
        <w:br w:type="page"/>
      </w:r>
    </w:p>
    <w:p w:rsidR="00502E84" w:rsidRDefault="00BA6C6A" w:rsidP="00B75346">
      <w:pPr>
        <w:pStyle w:val="libNormal0"/>
        <w:rPr>
          <w:rtl/>
        </w:rPr>
      </w:pPr>
      <w:r w:rsidRPr="00E521F4">
        <w:rPr>
          <w:rStyle w:val="libNormalChar"/>
          <w:rFonts w:hint="cs"/>
          <w:rtl/>
        </w:rPr>
        <w:lastRenderedPageBreak/>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A93B6D">
        <w:rPr>
          <w:rtl/>
        </w:rPr>
        <w:t>:</w:t>
      </w:r>
      <w:r w:rsidR="00502E84">
        <w:rPr>
          <w:rtl/>
        </w:rPr>
        <w:t xml:space="preserve"> </w:t>
      </w:r>
      <w:r w:rsidR="00B75346" w:rsidRPr="00070E4A">
        <w:rPr>
          <w:rStyle w:val="libAlaemChar"/>
          <w:rtl/>
        </w:rPr>
        <w:t>(</w:t>
      </w:r>
      <w:r w:rsidR="00B75346" w:rsidRPr="00E521F4">
        <w:rPr>
          <w:rStyle w:val="libNormalChar"/>
          <w:rtl/>
        </w:rPr>
        <w:t xml:space="preserve"> </w:t>
      </w:r>
      <w:r w:rsidR="00B75346" w:rsidRPr="008C3AB8">
        <w:rPr>
          <w:rStyle w:val="libAieChar"/>
          <w:rtl/>
        </w:rPr>
        <w:t>اع</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ل</w:t>
      </w:r>
      <w:r w:rsidR="00B75346">
        <w:rPr>
          <w:rStyle w:val="libAieChar"/>
          <w:rFonts w:hint="cs"/>
          <w:rtl/>
        </w:rPr>
        <w:t>ُ</w:t>
      </w:r>
      <w:r w:rsidR="00B75346" w:rsidRPr="008C3AB8">
        <w:rPr>
          <w:rStyle w:val="libAieChar"/>
          <w:rtl/>
        </w:rPr>
        <w:t>وا ف</w:t>
      </w:r>
      <w:r w:rsidR="00B75346">
        <w:rPr>
          <w:rStyle w:val="libAieChar"/>
          <w:rFonts w:hint="cs"/>
          <w:rtl/>
        </w:rPr>
        <w:t>َ</w:t>
      </w:r>
      <w:r w:rsidR="00B75346" w:rsidRPr="008C3AB8">
        <w:rPr>
          <w:rStyle w:val="libAieChar"/>
          <w:rtl/>
        </w:rPr>
        <w:t>س</w:t>
      </w:r>
      <w:r w:rsidR="00B75346">
        <w:rPr>
          <w:rStyle w:val="libAieChar"/>
          <w:rFonts w:hint="cs"/>
          <w:rtl/>
        </w:rPr>
        <w:t>َ</w:t>
      </w:r>
      <w:r w:rsidR="00B75346" w:rsidRPr="008C3AB8">
        <w:rPr>
          <w:rStyle w:val="libAieChar"/>
          <w:rtl/>
        </w:rPr>
        <w:t>ي</w:t>
      </w:r>
      <w:r w:rsidR="00B75346">
        <w:rPr>
          <w:rStyle w:val="libAieChar"/>
          <w:rFonts w:hint="cs"/>
          <w:rtl/>
        </w:rPr>
        <w:t>َ</w:t>
      </w:r>
      <w:r w:rsidR="00B75346" w:rsidRPr="008C3AB8">
        <w:rPr>
          <w:rStyle w:val="libAieChar"/>
          <w:rtl/>
        </w:rPr>
        <w:t>ر</w:t>
      </w:r>
      <w:r w:rsidR="00B75346">
        <w:rPr>
          <w:rStyle w:val="libAieChar"/>
          <w:rFonts w:hint="cs"/>
          <w:rtl/>
        </w:rPr>
        <w:t>َ</w:t>
      </w:r>
      <w:r w:rsidR="00B75346" w:rsidRPr="008C3AB8">
        <w:rPr>
          <w:rStyle w:val="libAieChar"/>
          <w:rtl/>
        </w:rPr>
        <w:t>ى الله ع</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ل</w:t>
      </w:r>
      <w:r w:rsidR="00B75346">
        <w:rPr>
          <w:rStyle w:val="libAieChar"/>
          <w:rFonts w:hint="cs"/>
          <w:rtl/>
        </w:rPr>
        <w:t>َ</w:t>
      </w:r>
      <w:r w:rsidR="00B75346" w:rsidRPr="008C3AB8">
        <w:rPr>
          <w:rStyle w:val="libAieChar"/>
          <w:rtl/>
        </w:rPr>
        <w:t>ك</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 xml:space="preserve"> و</w:t>
      </w:r>
      <w:r w:rsidR="00B75346">
        <w:rPr>
          <w:rStyle w:val="libAieChar"/>
          <w:rFonts w:hint="cs"/>
          <w:rtl/>
        </w:rPr>
        <w:t>َ</w:t>
      </w:r>
      <w:r w:rsidR="00B75346" w:rsidRPr="008C3AB8">
        <w:rPr>
          <w:rStyle w:val="libAieChar"/>
          <w:rtl/>
        </w:rPr>
        <w:t>ر</w:t>
      </w:r>
      <w:r w:rsidR="00B75346">
        <w:rPr>
          <w:rStyle w:val="libAieChar"/>
          <w:rFonts w:hint="cs"/>
          <w:rtl/>
        </w:rPr>
        <w:t>َ</w:t>
      </w:r>
      <w:r w:rsidR="00B75346" w:rsidRPr="008C3AB8">
        <w:rPr>
          <w:rStyle w:val="libAieChar"/>
          <w:rtl/>
        </w:rPr>
        <w:t>س</w:t>
      </w:r>
      <w:r w:rsidR="00B75346">
        <w:rPr>
          <w:rStyle w:val="libAieChar"/>
          <w:rFonts w:hint="cs"/>
          <w:rtl/>
        </w:rPr>
        <w:t>ُ</w:t>
      </w:r>
      <w:r w:rsidR="00B75346" w:rsidRPr="008C3AB8">
        <w:rPr>
          <w:rStyle w:val="libAieChar"/>
          <w:rtl/>
        </w:rPr>
        <w:t>ول</w:t>
      </w:r>
      <w:r w:rsidR="00B75346">
        <w:rPr>
          <w:rStyle w:val="libAieChar"/>
          <w:rFonts w:hint="cs"/>
          <w:rtl/>
        </w:rPr>
        <w:t>ُ</w:t>
      </w:r>
      <w:r w:rsidR="00B75346" w:rsidRPr="008C3AB8">
        <w:rPr>
          <w:rStyle w:val="libAieChar"/>
          <w:rtl/>
        </w:rPr>
        <w:t>ه</w:t>
      </w:r>
      <w:r w:rsidR="00B75346">
        <w:rPr>
          <w:rStyle w:val="libAieChar"/>
          <w:rFonts w:hint="cs"/>
          <w:rtl/>
        </w:rPr>
        <w:t>ُ</w:t>
      </w:r>
      <w:r w:rsidR="00B75346" w:rsidRPr="008C3AB8">
        <w:rPr>
          <w:rStyle w:val="libAieChar"/>
          <w:rtl/>
        </w:rPr>
        <w:t xml:space="preserve"> و</w:t>
      </w:r>
      <w:r w:rsidR="00B75346">
        <w:rPr>
          <w:rStyle w:val="libAieChar"/>
          <w:rFonts w:hint="cs"/>
          <w:rtl/>
        </w:rPr>
        <w:t>َ</w:t>
      </w:r>
      <w:r w:rsidR="00B75346" w:rsidRPr="008C3AB8">
        <w:rPr>
          <w:rStyle w:val="libAieChar"/>
          <w:rtl/>
        </w:rPr>
        <w:t>ال</w:t>
      </w:r>
      <w:r w:rsidR="00B75346">
        <w:rPr>
          <w:rStyle w:val="libAieChar"/>
          <w:rFonts w:hint="cs"/>
          <w:rtl/>
        </w:rPr>
        <w:t>ـ</w:t>
      </w:r>
      <w:r w:rsidR="00B75346" w:rsidRPr="008C3AB8">
        <w:rPr>
          <w:rStyle w:val="libAieChar"/>
          <w:rtl/>
        </w:rPr>
        <w:t>م</w:t>
      </w:r>
      <w:r w:rsidR="00B75346">
        <w:rPr>
          <w:rStyle w:val="libAieChar"/>
          <w:rFonts w:hint="cs"/>
          <w:rtl/>
        </w:rPr>
        <w:t>ُ</w:t>
      </w:r>
      <w:r w:rsidR="00B75346" w:rsidRPr="008C3AB8">
        <w:rPr>
          <w:rStyle w:val="libAieChar"/>
          <w:rtl/>
        </w:rPr>
        <w:t>ؤ</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ن</w:t>
      </w:r>
      <w:r w:rsidR="00B75346">
        <w:rPr>
          <w:rStyle w:val="libAieChar"/>
          <w:rFonts w:hint="cs"/>
          <w:rtl/>
        </w:rPr>
        <w:t>ُ</w:t>
      </w:r>
      <w:r w:rsidR="00B75346" w:rsidRPr="008C3AB8">
        <w:rPr>
          <w:rStyle w:val="libAieChar"/>
          <w:rtl/>
        </w:rPr>
        <w:t>ون</w:t>
      </w:r>
      <w:r w:rsidR="00B75346">
        <w:rPr>
          <w:rStyle w:val="libAieChar"/>
          <w:rFonts w:hint="cs"/>
          <w:rtl/>
        </w:rPr>
        <w:t>َ</w:t>
      </w:r>
      <w:r w:rsidR="00B75346" w:rsidRPr="00E521F4">
        <w:rPr>
          <w:rStyle w:val="libNormalChar"/>
          <w:rtl/>
        </w:rPr>
        <w:t xml:space="preserve"> </w:t>
      </w:r>
      <w:r w:rsidR="00B75346" w:rsidRPr="00070E4A">
        <w:rPr>
          <w:rStyle w:val="libAlaemChar"/>
          <w:rtl/>
        </w:rPr>
        <w:t>)</w:t>
      </w:r>
      <w:r w:rsidR="00502E84">
        <w:rPr>
          <w:rtl/>
        </w:rPr>
        <w:t xml:space="preserve"> </w:t>
      </w:r>
      <w:r w:rsidR="00502E84" w:rsidRPr="00A90B9E">
        <w:rPr>
          <w:rStyle w:val="libFootnotenumChar"/>
          <w:rtl/>
        </w:rPr>
        <w:t>(1)</w:t>
      </w:r>
      <w:r w:rsidR="00502E84">
        <w:rPr>
          <w:rtl/>
        </w:rPr>
        <w:t xml:space="preserve"> فقال</w:t>
      </w:r>
      <w:r w:rsidR="00A93B6D">
        <w:rPr>
          <w:rtl/>
        </w:rPr>
        <w:t>:</w:t>
      </w:r>
      <w:r w:rsidR="00502E84">
        <w:rPr>
          <w:rtl/>
        </w:rPr>
        <w:t xml:space="preserve"> ما من مؤمن يموت ولا كافر فتوضع في قبره </w:t>
      </w:r>
      <w:r w:rsidR="007E7204">
        <w:rPr>
          <w:rtl/>
        </w:rPr>
        <w:t xml:space="preserve">حتّى </w:t>
      </w:r>
      <w:r w:rsidR="00502E84">
        <w:rPr>
          <w:rtl/>
        </w:rPr>
        <w:t xml:space="preserve">يعرض عمله على رسول الله </w:t>
      </w:r>
      <w:r w:rsidRPr="00E521F4">
        <w:rPr>
          <w:rStyle w:val="libNormalChar"/>
          <w:rFonts w:hint="cs"/>
          <w:rtl/>
        </w:rPr>
        <w:t xml:space="preserve">( </w:t>
      </w:r>
      <w:r w:rsidR="00F16FA9">
        <w:rPr>
          <w:rStyle w:val="libAlaemChar"/>
          <w:rFonts w:hint="cs"/>
          <w:rtl/>
        </w:rPr>
        <w:t>صلى‌الله‌عليه‌وآله‌</w:t>
      </w:r>
      <w:r w:rsidRPr="00E521F4">
        <w:rPr>
          <w:rStyle w:val="libNormalChar"/>
          <w:rFonts w:hint="cs"/>
          <w:rtl/>
        </w:rPr>
        <w:t xml:space="preserve"> )</w:t>
      </w:r>
      <w:r>
        <w:rPr>
          <w:rStyle w:val="libAlaemChar"/>
          <w:rFonts w:hint="cs"/>
          <w:rtl/>
        </w:rPr>
        <w:t xml:space="preserve"> </w:t>
      </w:r>
      <w:r w:rsidR="00502E84">
        <w:rPr>
          <w:rtl/>
        </w:rPr>
        <w:t>وعلى علي وهلم جر</w:t>
      </w:r>
      <w:r w:rsidR="00B75346">
        <w:rPr>
          <w:rFonts w:hint="cs"/>
          <w:rtl/>
        </w:rPr>
        <w:t>ّ</w:t>
      </w:r>
      <w:r w:rsidR="00502E84">
        <w:rPr>
          <w:rtl/>
        </w:rPr>
        <w:t>ا</w:t>
      </w:r>
      <w:r w:rsidR="00B75346">
        <w:rPr>
          <w:rFonts w:hint="cs"/>
          <w:rtl/>
        </w:rPr>
        <w:t>ً</w:t>
      </w:r>
      <w:r w:rsidR="00502E84">
        <w:rPr>
          <w:rtl/>
        </w:rPr>
        <w:t xml:space="preserve"> إلى آخر من فرض الله طاعته على العباد. </w:t>
      </w:r>
    </w:p>
    <w:p w:rsidR="00502E84" w:rsidRDefault="00502E84" w:rsidP="00640432">
      <w:pPr>
        <w:pStyle w:val="libNormal"/>
        <w:rPr>
          <w:rtl/>
        </w:rPr>
      </w:pPr>
      <w:r w:rsidRPr="00BA6C6A">
        <w:rPr>
          <w:rStyle w:val="libNormalChar"/>
          <w:rtl/>
        </w:rPr>
        <w:t>[ 21124 ]</w:t>
      </w:r>
      <w:r>
        <w:rPr>
          <w:rtl/>
        </w:rPr>
        <w:t xml:space="preserve"> 23</w:t>
      </w:r>
      <w:r w:rsidR="00A90B9E">
        <w:rPr>
          <w:rtl/>
        </w:rPr>
        <w:t xml:space="preserve"> - </w:t>
      </w:r>
      <w:r>
        <w:rPr>
          <w:rtl/>
        </w:rPr>
        <w:t>وعن يعقوب بن يزيد</w:t>
      </w:r>
      <w:r w:rsidR="00A90B9E">
        <w:rPr>
          <w:rtl/>
        </w:rPr>
        <w:t>،</w:t>
      </w:r>
      <w:r>
        <w:rPr>
          <w:rtl/>
        </w:rPr>
        <w:t xml:space="preserve"> عن الحسن بن علي الوشاء</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قول الله عزّ وجلّ</w:t>
      </w:r>
      <w:r w:rsidR="00A93B6D">
        <w:rPr>
          <w:rtl/>
        </w:rPr>
        <w:t>:</w:t>
      </w:r>
      <w:r>
        <w:rPr>
          <w:rtl/>
        </w:rPr>
        <w:t xml:space="preserve"> </w:t>
      </w:r>
      <w:r w:rsidR="00B75346" w:rsidRPr="00070E4A">
        <w:rPr>
          <w:rStyle w:val="libAlaemChar"/>
          <w:rtl/>
        </w:rPr>
        <w:t>(</w:t>
      </w:r>
      <w:r w:rsidR="00B75346">
        <w:rPr>
          <w:rStyle w:val="libAieChar"/>
          <w:rFonts w:hint="cs"/>
          <w:rtl/>
        </w:rPr>
        <w:t xml:space="preserve"> وَقُلِ </w:t>
      </w:r>
      <w:r w:rsidR="00B75346" w:rsidRPr="008C3AB8">
        <w:rPr>
          <w:rStyle w:val="libAieChar"/>
          <w:rtl/>
        </w:rPr>
        <w:t>اع</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ل</w:t>
      </w:r>
      <w:r w:rsidR="00B75346">
        <w:rPr>
          <w:rStyle w:val="libAieChar"/>
          <w:rFonts w:hint="cs"/>
          <w:rtl/>
        </w:rPr>
        <w:t>ُ</w:t>
      </w:r>
      <w:r w:rsidR="00B75346" w:rsidRPr="008C3AB8">
        <w:rPr>
          <w:rStyle w:val="libAieChar"/>
          <w:rtl/>
        </w:rPr>
        <w:t>وا ف</w:t>
      </w:r>
      <w:r w:rsidR="00B75346">
        <w:rPr>
          <w:rStyle w:val="libAieChar"/>
          <w:rFonts w:hint="cs"/>
          <w:rtl/>
        </w:rPr>
        <w:t>َ</w:t>
      </w:r>
      <w:r w:rsidR="00B75346" w:rsidRPr="008C3AB8">
        <w:rPr>
          <w:rStyle w:val="libAieChar"/>
          <w:rtl/>
        </w:rPr>
        <w:t>س</w:t>
      </w:r>
      <w:r w:rsidR="00B75346">
        <w:rPr>
          <w:rStyle w:val="libAieChar"/>
          <w:rFonts w:hint="cs"/>
          <w:rtl/>
        </w:rPr>
        <w:t>َ</w:t>
      </w:r>
      <w:r w:rsidR="00B75346" w:rsidRPr="008C3AB8">
        <w:rPr>
          <w:rStyle w:val="libAieChar"/>
          <w:rtl/>
        </w:rPr>
        <w:t>ي</w:t>
      </w:r>
      <w:r w:rsidR="00B75346">
        <w:rPr>
          <w:rStyle w:val="libAieChar"/>
          <w:rFonts w:hint="cs"/>
          <w:rtl/>
        </w:rPr>
        <w:t>َ</w:t>
      </w:r>
      <w:r w:rsidR="00B75346" w:rsidRPr="008C3AB8">
        <w:rPr>
          <w:rStyle w:val="libAieChar"/>
          <w:rtl/>
        </w:rPr>
        <w:t>ر</w:t>
      </w:r>
      <w:r w:rsidR="00B75346">
        <w:rPr>
          <w:rStyle w:val="libAieChar"/>
          <w:rFonts w:hint="cs"/>
          <w:rtl/>
        </w:rPr>
        <w:t>َ</w:t>
      </w:r>
      <w:r w:rsidR="00B75346" w:rsidRPr="008C3AB8">
        <w:rPr>
          <w:rStyle w:val="libAieChar"/>
          <w:rtl/>
        </w:rPr>
        <w:t>ى الله ع</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ل</w:t>
      </w:r>
      <w:r w:rsidR="00B75346">
        <w:rPr>
          <w:rStyle w:val="libAieChar"/>
          <w:rFonts w:hint="cs"/>
          <w:rtl/>
        </w:rPr>
        <w:t>َ</w:t>
      </w:r>
      <w:r w:rsidR="00B75346" w:rsidRPr="008C3AB8">
        <w:rPr>
          <w:rStyle w:val="libAieChar"/>
          <w:rtl/>
        </w:rPr>
        <w:t>ك</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 xml:space="preserve"> و</w:t>
      </w:r>
      <w:r w:rsidR="00B75346">
        <w:rPr>
          <w:rStyle w:val="libAieChar"/>
          <w:rFonts w:hint="cs"/>
          <w:rtl/>
        </w:rPr>
        <w:t>َ</w:t>
      </w:r>
      <w:r w:rsidR="00B75346" w:rsidRPr="008C3AB8">
        <w:rPr>
          <w:rStyle w:val="libAieChar"/>
          <w:rtl/>
        </w:rPr>
        <w:t>ر</w:t>
      </w:r>
      <w:r w:rsidR="00B75346">
        <w:rPr>
          <w:rStyle w:val="libAieChar"/>
          <w:rFonts w:hint="cs"/>
          <w:rtl/>
        </w:rPr>
        <w:t>َ</w:t>
      </w:r>
      <w:r w:rsidR="00B75346" w:rsidRPr="008C3AB8">
        <w:rPr>
          <w:rStyle w:val="libAieChar"/>
          <w:rtl/>
        </w:rPr>
        <w:t>س</w:t>
      </w:r>
      <w:r w:rsidR="00B75346">
        <w:rPr>
          <w:rStyle w:val="libAieChar"/>
          <w:rFonts w:hint="cs"/>
          <w:rtl/>
        </w:rPr>
        <w:t>ُ</w:t>
      </w:r>
      <w:r w:rsidR="00B75346" w:rsidRPr="008C3AB8">
        <w:rPr>
          <w:rStyle w:val="libAieChar"/>
          <w:rtl/>
        </w:rPr>
        <w:t>ول</w:t>
      </w:r>
      <w:r w:rsidR="00B75346">
        <w:rPr>
          <w:rStyle w:val="libAieChar"/>
          <w:rFonts w:hint="cs"/>
          <w:rtl/>
        </w:rPr>
        <w:t>ُ</w:t>
      </w:r>
      <w:r w:rsidR="00B75346" w:rsidRPr="008C3AB8">
        <w:rPr>
          <w:rStyle w:val="libAieChar"/>
          <w:rtl/>
        </w:rPr>
        <w:t>ه</w:t>
      </w:r>
      <w:r w:rsidR="00B75346">
        <w:rPr>
          <w:rStyle w:val="libAieChar"/>
          <w:rFonts w:hint="cs"/>
          <w:rtl/>
        </w:rPr>
        <w:t>ُ</w:t>
      </w:r>
      <w:r w:rsidR="00B75346" w:rsidRPr="008C3AB8">
        <w:rPr>
          <w:rStyle w:val="libAieChar"/>
          <w:rtl/>
        </w:rPr>
        <w:t xml:space="preserve"> و</w:t>
      </w:r>
      <w:r w:rsidR="00B75346">
        <w:rPr>
          <w:rStyle w:val="libAieChar"/>
          <w:rFonts w:hint="cs"/>
          <w:rtl/>
        </w:rPr>
        <w:t>َ</w:t>
      </w:r>
      <w:r w:rsidR="00B75346" w:rsidRPr="008C3AB8">
        <w:rPr>
          <w:rStyle w:val="libAieChar"/>
          <w:rtl/>
        </w:rPr>
        <w:t>ال</w:t>
      </w:r>
      <w:r w:rsidR="00B75346">
        <w:rPr>
          <w:rStyle w:val="libAieChar"/>
          <w:rFonts w:hint="cs"/>
          <w:rtl/>
        </w:rPr>
        <w:t>ـ</w:t>
      </w:r>
      <w:r w:rsidR="00B75346" w:rsidRPr="008C3AB8">
        <w:rPr>
          <w:rStyle w:val="libAieChar"/>
          <w:rtl/>
        </w:rPr>
        <w:t>م</w:t>
      </w:r>
      <w:r w:rsidR="00B75346">
        <w:rPr>
          <w:rStyle w:val="libAieChar"/>
          <w:rFonts w:hint="cs"/>
          <w:rtl/>
        </w:rPr>
        <w:t>ُ</w:t>
      </w:r>
      <w:r w:rsidR="00B75346" w:rsidRPr="008C3AB8">
        <w:rPr>
          <w:rStyle w:val="libAieChar"/>
          <w:rtl/>
        </w:rPr>
        <w:t>ؤ</w:t>
      </w:r>
      <w:r w:rsidR="00B75346">
        <w:rPr>
          <w:rStyle w:val="libAieChar"/>
          <w:rFonts w:hint="cs"/>
          <w:rtl/>
        </w:rPr>
        <w:t>ْ</w:t>
      </w:r>
      <w:r w:rsidR="00B75346" w:rsidRPr="008C3AB8">
        <w:rPr>
          <w:rStyle w:val="libAieChar"/>
          <w:rtl/>
        </w:rPr>
        <w:t>م</w:t>
      </w:r>
      <w:r w:rsidR="00B75346">
        <w:rPr>
          <w:rStyle w:val="libAieChar"/>
          <w:rFonts w:hint="cs"/>
          <w:rtl/>
        </w:rPr>
        <w:t>ِ</w:t>
      </w:r>
      <w:r w:rsidR="00B75346" w:rsidRPr="008C3AB8">
        <w:rPr>
          <w:rStyle w:val="libAieChar"/>
          <w:rtl/>
        </w:rPr>
        <w:t>ن</w:t>
      </w:r>
      <w:r w:rsidR="00B75346">
        <w:rPr>
          <w:rStyle w:val="libAieChar"/>
          <w:rFonts w:hint="cs"/>
          <w:rtl/>
        </w:rPr>
        <w:t>ُ</w:t>
      </w:r>
      <w:r w:rsidR="00B75346" w:rsidRPr="008C3AB8">
        <w:rPr>
          <w:rStyle w:val="libAieChar"/>
          <w:rtl/>
        </w:rPr>
        <w:t>ون</w:t>
      </w:r>
      <w:r w:rsidR="00B75346">
        <w:rPr>
          <w:rStyle w:val="libAieChar"/>
          <w:rFonts w:hint="cs"/>
          <w:rtl/>
        </w:rPr>
        <w:t>َ</w:t>
      </w:r>
      <w:r w:rsidR="00B75346" w:rsidRPr="00E521F4">
        <w:rPr>
          <w:rStyle w:val="libNormalChar"/>
          <w:rtl/>
        </w:rPr>
        <w:t xml:space="preserve"> </w:t>
      </w:r>
      <w:r w:rsidR="00B75346" w:rsidRPr="00070E4A">
        <w:rPr>
          <w:rStyle w:val="libAlaemChar"/>
          <w:rtl/>
        </w:rPr>
        <w:t>)</w:t>
      </w:r>
      <w:r>
        <w:rPr>
          <w:rtl/>
        </w:rPr>
        <w:t xml:space="preserve"> </w:t>
      </w:r>
      <w:r w:rsidRPr="00A90B9E">
        <w:rPr>
          <w:rStyle w:val="libFootnotenumChar"/>
          <w:rtl/>
        </w:rPr>
        <w:t>(</w:t>
      </w:r>
      <w:r w:rsidR="00640432">
        <w:rPr>
          <w:rStyle w:val="libFootnotenumChar"/>
          <w:rFonts w:hint="cs"/>
          <w:rtl/>
        </w:rPr>
        <w:t>2</w:t>
      </w:r>
      <w:r w:rsidRPr="00A90B9E">
        <w:rPr>
          <w:rStyle w:val="libFootnotenumChar"/>
          <w:rtl/>
        </w:rPr>
        <w:t>)</w:t>
      </w:r>
      <w:r>
        <w:rPr>
          <w:rtl/>
        </w:rPr>
        <w:t xml:space="preserve"> ما المؤمنون؟ قال</w:t>
      </w:r>
      <w:r w:rsidR="00A93B6D">
        <w:rPr>
          <w:rtl/>
        </w:rPr>
        <w:t>:</w:t>
      </w:r>
      <w:r>
        <w:rPr>
          <w:rtl/>
        </w:rPr>
        <w:t xml:space="preserve"> من عسى أن يكون </w:t>
      </w:r>
      <w:r w:rsidR="00B57202">
        <w:rPr>
          <w:rtl/>
        </w:rPr>
        <w:t xml:space="preserve">إلّا </w:t>
      </w:r>
      <w:r>
        <w:rPr>
          <w:rtl/>
        </w:rPr>
        <w:t xml:space="preserve">صاحبك. </w:t>
      </w:r>
    </w:p>
    <w:p w:rsidR="00502E84" w:rsidRDefault="00502E84" w:rsidP="00640432">
      <w:pPr>
        <w:pStyle w:val="libNormal"/>
        <w:rPr>
          <w:rtl/>
        </w:rPr>
      </w:pPr>
      <w:r w:rsidRPr="00BA6C6A">
        <w:rPr>
          <w:rStyle w:val="libNormalChar"/>
          <w:rtl/>
        </w:rPr>
        <w:t>[ 21125 ]</w:t>
      </w:r>
      <w:r>
        <w:rPr>
          <w:rtl/>
        </w:rPr>
        <w:t xml:space="preserve"> 24</w:t>
      </w:r>
      <w:r w:rsidR="00A90B9E">
        <w:rPr>
          <w:rtl/>
        </w:rPr>
        <w:t xml:space="preserve"> - </w:t>
      </w:r>
      <w:r>
        <w:rPr>
          <w:rtl/>
        </w:rPr>
        <w:t>وعن الهي</w:t>
      </w:r>
      <w:r w:rsidR="004511F4">
        <w:rPr>
          <w:rtl/>
        </w:rPr>
        <w:t xml:space="preserve">ثمّ </w:t>
      </w:r>
      <w:r>
        <w:rPr>
          <w:rtl/>
        </w:rPr>
        <w:t>النهدي</w:t>
      </w:r>
      <w:r w:rsidR="00A90B9E">
        <w:rPr>
          <w:rtl/>
        </w:rPr>
        <w:t>،</w:t>
      </w:r>
      <w:r>
        <w:rPr>
          <w:rtl/>
        </w:rPr>
        <w:t xml:space="preserve"> عن أبيه</w:t>
      </w:r>
      <w:r w:rsidR="00A90B9E">
        <w:rPr>
          <w:rtl/>
        </w:rPr>
        <w:t>،</w:t>
      </w:r>
      <w:r>
        <w:rPr>
          <w:rtl/>
        </w:rPr>
        <w:t xml:space="preserve"> عن عبدالله بن أبان قال</w:t>
      </w:r>
      <w:r w:rsidR="00A93B6D">
        <w:rPr>
          <w:rtl/>
        </w:rPr>
        <w:t>:</w:t>
      </w:r>
      <w:r>
        <w:rPr>
          <w:rtl/>
        </w:rPr>
        <w:t xml:space="preserve"> قلت للرضا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w:t>
      </w:r>
      <w:r w:rsidR="00640432">
        <w:rPr>
          <w:rFonts w:hint="cs"/>
          <w:rtl/>
        </w:rPr>
        <w:t>ُ</w:t>
      </w:r>
      <w:r>
        <w:rPr>
          <w:rtl/>
        </w:rPr>
        <w:t>دع الله لي ولمواليك</w:t>
      </w:r>
      <w:r w:rsidR="00A90B9E">
        <w:rPr>
          <w:rtl/>
        </w:rPr>
        <w:t>،</w:t>
      </w:r>
      <w:r>
        <w:rPr>
          <w:rtl/>
        </w:rPr>
        <w:t xml:space="preserve"> فقال</w:t>
      </w:r>
      <w:r w:rsidR="00A93B6D">
        <w:rPr>
          <w:rtl/>
        </w:rPr>
        <w:t>:</w:t>
      </w:r>
      <w:r>
        <w:rPr>
          <w:rtl/>
        </w:rPr>
        <w:t xml:space="preserve"> </w:t>
      </w:r>
      <w:r w:rsidRPr="00E521F4">
        <w:rPr>
          <w:rStyle w:val="libNormalChar"/>
          <w:rtl/>
        </w:rPr>
        <w:t xml:space="preserve">( </w:t>
      </w:r>
      <w:r>
        <w:rPr>
          <w:rtl/>
        </w:rPr>
        <w:t xml:space="preserve">والله إنّي لاعرض أعمالهم على الله في </w:t>
      </w:r>
      <w:r w:rsidR="00070C51">
        <w:rPr>
          <w:rtl/>
        </w:rPr>
        <w:t xml:space="preserve">كلّ </w:t>
      </w:r>
      <w:r>
        <w:rPr>
          <w:rtl/>
        </w:rPr>
        <w:t>خميس</w:t>
      </w:r>
      <w:r w:rsidRPr="00E521F4">
        <w:rPr>
          <w:rStyle w:val="libNormalChar"/>
          <w:rtl/>
        </w:rPr>
        <w:t xml:space="preserve"> )</w:t>
      </w:r>
      <w:r>
        <w:rPr>
          <w:rtl/>
        </w:rPr>
        <w:t xml:space="preserve"> </w:t>
      </w:r>
      <w:r w:rsidRPr="00A90B9E">
        <w:rPr>
          <w:rStyle w:val="libFootnotenumChar"/>
          <w:rtl/>
        </w:rPr>
        <w:t>(</w:t>
      </w:r>
      <w:r w:rsidR="00640432">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[ 21126 ]</w:t>
      </w:r>
      <w:r>
        <w:rPr>
          <w:rtl/>
        </w:rPr>
        <w:t xml:space="preserve"> 25</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علي بن سعيد الزيات</w:t>
      </w:r>
      <w:r w:rsidR="00A90B9E">
        <w:rPr>
          <w:rtl/>
        </w:rPr>
        <w:t>،</w:t>
      </w:r>
      <w:r>
        <w:rPr>
          <w:rtl/>
        </w:rPr>
        <w:t xml:space="preserve"> عن عبدالله بن أبان قال</w:t>
      </w:r>
      <w:r w:rsidR="00A93B6D">
        <w:rPr>
          <w:rtl/>
        </w:rPr>
        <w:t>:</w:t>
      </w:r>
      <w:r>
        <w:rPr>
          <w:rtl/>
        </w:rPr>
        <w:t xml:space="preserve"> قلت للرضا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640432">
        <w:rPr>
          <w:rFonts w:hint="cs"/>
          <w:rtl/>
        </w:rPr>
        <w:t>ّ</w:t>
      </w:r>
      <w:r>
        <w:rPr>
          <w:rtl/>
        </w:rPr>
        <w:t xml:space="preserve"> قوما</w:t>
      </w:r>
      <w:r w:rsidR="00640432">
        <w:rPr>
          <w:rFonts w:hint="cs"/>
          <w:rtl/>
        </w:rPr>
        <w:t>ً</w:t>
      </w:r>
      <w:r>
        <w:rPr>
          <w:rtl/>
        </w:rPr>
        <w:t xml:space="preserve"> من مواليك سألوني أن تدعو الله لهم</w:t>
      </w:r>
      <w:r w:rsidR="00A90B9E">
        <w:rPr>
          <w:rtl/>
        </w:rPr>
        <w:t>،</w:t>
      </w:r>
      <w:r>
        <w:rPr>
          <w:rtl/>
        </w:rPr>
        <w:t xml:space="preserve"> فقال</w:t>
      </w:r>
      <w:r w:rsidR="00A93B6D">
        <w:rPr>
          <w:rtl/>
        </w:rPr>
        <w:t>:</w:t>
      </w:r>
      <w:r>
        <w:rPr>
          <w:rtl/>
        </w:rPr>
        <w:t xml:space="preserve"> والله إني لاعرض أعمالهم على الله في </w:t>
      </w:r>
      <w:r w:rsidR="00070C51">
        <w:rPr>
          <w:rtl/>
        </w:rPr>
        <w:t xml:space="preserve">كلّ </w:t>
      </w:r>
      <w:r>
        <w:rPr>
          <w:rtl/>
        </w:rPr>
        <w:t>يوم.</w:t>
      </w:r>
    </w:p>
    <w:p w:rsidR="00502E84" w:rsidRDefault="00502E84" w:rsidP="00A90B9E">
      <w:pPr>
        <w:pStyle w:val="libNormal"/>
        <w:rPr>
          <w:rtl/>
        </w:rPr>
      </w:pPr>
      <w:r>
        <w:rPr>
          <w:rtl/>
        </w:rPr>
        <w:t>تم</w:t>
      </w:r>
      <w:r w:rsidR="00640432">
        <w:rPr>
          <w:rFonts w:hint="cs"/>
          <w:rtl/>
        </w:rPr>
        <w:t>ّ</w:t>
      </w:r>
      <w:r>
        <w:rPr>
          <w:rtl/>
        </w:rPr>
        <w:t xml:space="preserve"> كتاب الجهاد بقلم مؤل</w:t>
      </w:r>
      <w:r w:rsidR="00640432">
        <w:rPr>
          <w:rFonts w:hint="cs"/>
          <w:rtl/>
        </w:rPr>
        <w:t>ّ</w:t>
      </w:r>
      <w:r>
        <w:rPr>
          <w:rtl/>
        </w:rPr>
        <w:t xml:space="preserve">فه </w:t>
      </w:r>
      <w:r w:rsidR="00021793">
        <w:rPr>
          <w:rtl/>
        </w:rPr>
        <w:t>محمّد</w:t>
      </w:r>
      <w:r w:rsidR="00E52184">
        <w:rPr>
          <w:rtl/>
        </w:rPr>
        <w:t xml:space="preserve"> </w:t>
      </w:r>
      <w:r>
        <w:rPr>
          <w:rtl/>
        </w:rPr>
        <w:t xml:space="preserve">الحر. </w:t>
      </w:r>
    </w:p>
    <w:p w:rsidR="00502E84" w:rsidRDefault="00E521F4" w:rsidP="00E521F4">
      <w:pPr>
        <w:pStyle w:val="libLine"/>
        <w:rPr>
          <w:rtl/>
        </w:rPr>
      </w:pPr>
      <w:r>
        <w:rPr>
          <w:rtl/>
        </w:rPr>
        <w:t>____________________</w:t>
      </w:r>
    </w:p>
    <w:p w:rsidR="00502E84" w:rsidRPr="009A2CEC" w:rsidRDefault="00502E84" w:rsidP="00E521F4">
      <w:pPr>
        <w:pStyle w:val="libFootnote0"/>
        <w:rPr>
          <w:rtl/>
        </w:rPr>
      </w:pPr>
      <w:r w:rsidRPr="009A2CEC">
        <w:rPr>
          <w:rtl/>
        </w:rPr>
        <w:t>(1) التوبة 9</w:t>
      </w:r>
      <w:r w:rsidR="00A93B6D">
        <w:rPr>
          <w:rtl/>
        </w:rPr>
        <w:t>:</w:t>
      </w:r>
      <w:r w:rsidRPr="009A2CEC">
        <w:rPr>
          <w:rtl/>
        </w:rPr>
        <w:t xml:space="preserve"> 105.</w:t>
      </w:r>
    </w:p>
    <w:p w:rsidR="00502E84" w:rsidRDefault="00502E84" w:rsidP="00E521F4">
      <w:pPr>
        <w:pStyle w:val="libFootnote0"/>
        <w:rPr>
          <w:rtl/>
        </w:rPr>
      </w:pPr>
      <w:r>
        <w:rPr>
          <w:rtl/>
        </w:rPr>
        <w:t>23</w:t>
      </w:r>
      <w:r w:rsidR="00A90B9E">
        <w:rPr>
          <w:rtl/>
        </w:rPr>
        <w:t xml:space="preserve"> - </w:t>
      </w:r>
      <w:r>
        <w:rPr>
          <w:rtl/>
        </w:rPr>
        <w:t xml:space="preserve">بصائر الدرجات 449 </w:t>
      </w:r>
      <w:r w:rsidR="00BA6C6A">
        <w:rPr>
          <w:rtl/>
        </w:rPr>
        <w:t>/</w:t>
      </w:r>
      <w:r>
        <w:rPr>
          <w:rtl/>
        </w:rPr>
        <w:t xml:space="preserve"> 1.</w:t>
      </w:r>
    </w:p>
    <w:p w:rsidR="00502E84" w:rsidRPr="009A2CEC" w:rsidRDefault="00502E84" w:rsidP="00640432">
      <w:pPr>
        <w:pStyle w:val="libFootnote0"/>
        <w:rPr>
          <w:rtl/>
        </w:rPr>
      </w:pPr>
      <w:r w:rsidRPr="009A2CEC">
        <w:rPr>
          <w:rtl/>
        </w:rPr>
        <w:t>(</w:t>
      </w:r>
      <w:r w:rsidR="00640432">
        <w:rPr>
          <w:rFonts w:hint="cs"/>
          <w:rtl/>
        </w:rPr>
        <w:t>2</w:t>
      </w:r>
      <w:r w:rsidRPr="009A2CEC">
        <w:rPr>
          <w:rtl/>
        </w:rPr>
        <w:t>) التوبة 9</w:t>
      </w:r>
      <w:r w:rsidR="00A93B6D">
        <w:rPr>
          <w:rtl/>
        </w:rPr>
        <w:t>:</w:t>
      </w:r>
      <w:r w:rsidRPr="009A2CEC">
        <w:rPr>
          <w:rtl/>
        </w:rPr>
        <w:t xml:space="preserve"> 105.</w:t>
      </w:r>
    </w:p>
    <w:p w:rsidR="00502E84" w:rsidRDefault="00502E84" w:rsidP="00E521F4">
      <w:pPr>
        <w:pStyle w:val="libFootnote0"/>
        <w:rPr>
          <w:rtl/>
        </w:rPr>
      </w:pPr>
      <w:r>
        <w:rPr>
          <w:rtl/>
        </w:rPr>
        <w:t>24</w:t>
      </w:r>
      <w:r w:rsidR="00A90B9E">
        <w:rPr>
          <w:rtl/>
        </w:rPr>
        <w:t xml:space="preserve"> - </w:t>
      </w:r>
      <w:r>
        <w:rPr>
          <w:rtl/>
        </w:rPr>
        <w:t>بصائر الدرجات</w:t>
      </w:r>
      <w:r w:rsidR="00A93B6D">
        <w:rPr>
          <w:rtl/>
        </w:rPr>
        <w:t>:</w:t>
      </w:r>
      <w:r>
        <w:rPr>
          <w:rtl/>
        </w:rPr>
        <w:t xml:space="preserve"> 450 </w:t>
      </w:r>
      <w:r w:rsidR="00BA6C6A">
        <w:rPr>
          <w:rtl/>
        </w:rPr>
        <w:t>/</w:t>
      </w:r>
      <w:r>
        <w:rPr>
          <w:rtl/>
        </w:rPr>
        <w:t xml:space="preserve"> 8.</w:t>
      </w:r>
    </w:p>
    <w:p w:rsidR="00502E84" w:rsidRPr="009A2CEC" w:rsidRDefault="00502E84" w:rsidP="00640432">
      <w:pPr>
        <w:pStyle w:val="libFootnote0"/>
        <w:rPr>
          <w:rtl/>
        </w:rPr>
      </w:pPr>
      <w:r w:rsidRPr="009A2CEC">
        <w:rPr>
          <w:rtl/>
        </w:rPr>
        <w:t>(</w:t>
      </w:r>
      <w:r w:rsidR="00640432">
        <w:rPr>
          <w:rFonts w:hint="cs"/>
          <w:rtl/>
        </w:rPr>
        <w:t>3</w:t>
      </w:r>
      <w:r w:rsidRPr="009A2CEC">
        <w:rPr>
          <w:rtl/>
        </w:rPr>
        <w:t>) في المصدر</w:t>
      </w:r>
      <w:r w:rsidR="00A93B6D">
        <w:rPr>
          <w:rtl/>
        </w:rPr>
        <w:t>:</w:t>
      </w:r>
      <w:r w:rsidR="00640432">
        <w:rPr>
          <w:rtl/>
        </w:rPr>
        <w:t xml:space="preserve"> والله </w:t>
      </w:r>
      <w:r w:rsidR="00640432">
        <w:rPr>
          <w:rFonts w:hint="cs"/>
          <w:rtl/>
        </w:rPr>
        <w:t>إ</w:t>
      </w:r>
      <w:r w:rsidRPr="009A2CEC">
        <w:rPr>
          <w:rtl/>
        </w:rPr>
        <w:t>ن</w:t>
      </w:r>
      <w:r w:rsidR="00640432">
        <w:rPr>
          <w:rFonts w:hint="cs"/>
          <w:rtl/>
        </w:rPr>
        <w:t>ّ</w:t>
      </w:r>
      <w:r w:rsidRPr="009A2CEC">
        <w:rPr>
          <w:rtl/>
        </w:rPr>
        <w:t xml:space="preserve"> اعمالكم لتعرض عليّ في </w:t>
      </w:r>
      <w:r w:rsidR="00070C51">
        <w:rPr>
          <w:rtl/>
        </w:rPr>
        <w:t xml:space="preserve">كلّ </w:t>
      </w:r>
      <w:r w:rsidRPr="009A2CEC">
        <w:rPr>
          <w:rtl/>
        </w:rPr>
        <w:t>خميس.</w:t>
      </w:r>
    </w:p>
    <w:p w:rsidR="00502E84" w:rsidRDefault="00502E84" w:rsidP="00E521F4">
      <w:pPr>
        <w:pStyle w:val="libFootnote0"/>
        <w:rPr>
          <w:rtl/>
        </w:rPr>
      </w:pPr>
      <w:r>
        <w:rPr>
          <w:rtl/>
        </w:rPr>
        <w:t>25</w:t>
      </w:r>
      <w:r w:rsidR="00A90B9E">
        <w:rPr>
          <w:rtl/>
        </w:rPr>
        <w:t xml:space="preserve"> - </w:t>
      </w:r>
      <w:r>
        <w:rPr>
          <w:rtl/>
        </w:rPr>
        <w:t>بصائر الدرجات</w:t>
      </w:r>
      <w:r w:rsidR="00A93B6D">
        <w:rPr>
          <w:rtl/>
        </w:rPr>
        <w:t>:</w:t>
      </w:r>
      <w:r>
        <w:rPr>
          <w:rtl/>
        </w:rPr>
        <w:t xml:space="preserve"> 450 </w:t>
      </w:r>
      <w:r w:rsidR="00BA6C6A">
        <w:rPr>
          <w:rtl/>
        </w:rPr>
        <w:t>/</w:t>
      </w:r>
      <w:r>
        <w:rPr>
          <w:rtl/>
        </w:rPr>
        <w:t xml:space="preserve"> 11</w:t>
      </w:r>
      <w:r w:rsidR="00A90B9E">
        <w:rPr>
          <w:rtl/>
        </w:rPr>
        <w:t>،</w:t>
      </w:r>
      <w:r>
        <w:rPr>
          <w:rtl/>
        </w:rPr>
        <w:t xml:space="preserve"> باختلاف في المتن ولكنه اورد المتن بسند آخر في ص 535 </w:t>
      </w:r>
      <w:r w:rsidR="00BA6C6A">
        <w:rPr>
          <w:rtl/>
        </w:rPr>
        <w:t>/</w:t>
      </w:r>
      <w:r>
        <w:rPr>
          <w:rtl/>
        </w:rPr>
        <w:t xml:space="preserve"> 37. </w:t>
      </w:r>
    </w:p>
    <w:p w:rsidR="00A90B9E" w:rsidRDefault="00A90B9E" w:rsidP="00E521F4">
      <w:pPr>
        <w:pStyle w:val="libNormal"/>
        <w:rPr>
          <w:rtl/>
        </w:rPr>
      </w:pPr>
      <w:r>
        <w:rPr>
          <w:rtl/>
        </w:rPr>
        <w:br w:type="page"/>
      </w:r>
    </w:p>
    <w:p w:rsidR="00502E84" w:rsidRDefault="00502E84" w:rsidP="00A90B9E">
      <w:pPr>
        <w:pStyle w:val="libCenterBold1"/>
        <w:rPr>
          <w:rtl/>
        </w:rPr>
      </w:pPr>
      <w:r>
        <w:rPr>
          <w:rtl/>
        </w:rPr>
        <w:lastRenderedPageBreak/>
        <w:t xml:space="preserve">بسم الله الرحمن الرحيم </w:t>
      </w:r>
    </w:p>
    <w:p w:rsidR="00502E84" w:rsidRDefault="00502E84" w:rsidP="001F5444">
      <w:pPr>
        <w:pStyle w:val="Heading1Center"/>
      </w:pPr>
      <w:bookmarkStart w:id="485" w:name="_Toc302476568"/>
      <w:bookmarkStart w:id="486" w:name="_Toc303591234"/>
      <w:bookmarkStart w:id="487" w:name="_Toc303591746"/>
      <w:bookmarkStart w:id="488" w:name="_Toc303593071"/>
      <w:bookmarkStart w:id="489" w:name="_Toc303593260"/>
      <w:bookmarkStart w:id="490" w:name="_Toc303629100"/>
      <w:bookmarkStart w:id="491" w:name="_Toc305219350"/>
      <w:bookmarkStart w:id="492" w:name="_Toc377675488"/>
      <w:bookmarkStart w:id="493" w:name="_Toc252139691"/>
      <w:r>
        <w:rPr>
          <w:rtl/>
        </w:rPr>
        <w:t>كتاب</w:t>
      </w:r>
      <w:bookmarkEnd w:id="485"/>
      <w:bookmarkEnd w:id="486"/>
      <w:bookmarkEnd w:id="487"/>
      <w:bookmarkEnd w:id="488"/>
      <w:bookmarkEnd w:id="489"/>
      <w:bookmarkEnd w:id="490"/>
      <w:bookmarkEnd w:id="491"/>
      <w:r w:rsidR="001F5444">
        <w:t xml:space="preserve"> </w:t>
      </w:r>
      <w:bookmarkStart w:id="494" w:name="_Toc302476569"/>
      <w:bookmarkStart w:id="495" w:name="_Toc303591235"/>
      <w:bookmarkStart w:id="496" w:name="_Toc303591747"/>
      <w:bookmarkStart w:id="497" w:name="_Toc303593072"/>
      <w:bookmarkStart w:id="498" w:name="_Toc303593261"/>
      <w:bookmarkStart w:id="499" w:name="_Toc303629101"/>
      <w:bookmarkStart w:id="500" w:name="_Toc305219351"/>
      <w:r>
        <w:rPr>
          <w:rtl/>
        </w:rPr>
        <w:t>الامر بالمعروف والنهي عن المنكر</w:t>
      </w:r>
      <w:bookmarkEnd w:id="494"/>
      <w:bookmarkEnd w:id="495"/>
      <w:bookmarkEnd w:id="496"/>
      <w:bookmarkEnd w:id="497"/>
      <w:bookmarkEnd w:id="498"/>
      <w:bookmarkEnd w:id="499"/>
      <w:bookmarkEnd w:id="500"/>
      <w:r w:rsidR="001F5444">
        <w:t xml:space="preserve"> </w:t>
      </w:r>
      <w:bookmarkStart w:id="501" w:name="_Toc302476570"/>
      <w:bookmarkStart w:id="502" w:name="_Toc303591236"/>
      <w:bookmarkStart w:id="503" w:name="_Toc303591748"/>
      <w:bookmarkStart w:id="504" w:name="_Toc303593073"/>
      <w:bookmarkStart w:id="505" w:name="_Toc303593262"/>
      <w:bookmarkStart w:id="506" w:name="_Toc303629102"/>
      <w:bookmarkStart w:id="507" w:name="_Toc305219352"/>
      <w:r>
        <w:rPr>
          <w:rtl/>
        </w:rPr>
        <w:t>وما يلحق به</w:t>
      </w:r>
      <w:bookmarkEnd w:id="492"/>
      <w:bookmarkEnd w:id="493"/>
      <w:bookmarkEnd w:id="501"/>
      <w:bookmarkEnd w:id="502"/>
      <w:bookmarkEnd w:id="503"/>
      <w:bookmarkEnd w:id="504"/>
      <w:bookmarkEnd w:id="505"/>
      <w:bookmarkEnd w:id="506"/>
      <w:bookmarkEnd w:id="507"/>
    </w:p>
    <w:p w:rsidR="00502E84" w:rsidRDefault="00502E84" w:rsidP="00A90B9E">
      <w:pPr>
        <w:pStyle w:val="libNormal"/>
        <w:rPr>
          <w:rtl/>
        </w:rPr>
      </w:pPr>
      <w:r>
        <w:rPr>
          <w:rtl/>
        </w:rPr>
        <w:t xml:space="preserve">فهرس أنواع </w:t>
      </w:r>
      <w:r w:rsidR="00F76FF2">
        <w:rPr>
          <w:rtl/>
        </w:rPr>
        <w:t>الأبواب</w:t>
      </w:r>
      <w:r>
        <w:rPr>
          <w:rtl/>
        </w:rPr>
        <w:t xml:space="preserve"> إجمالا</w:t>
      </w:r>
      <w:r w:rsidR="007573F6">
        <w:rPr>
          <w:rFonts w:hint="cs"/>
          <w:rtl/>
        </w:rPr>
        <w:t>ً</w:t>
      </w:r>
      <w:r w:rsidR="00A93B6D">
        <w:rPr>
          <w:rtl/>
        </w:rPr>
        <w:t>:</w:t>
      </w:r>
    </w:p>
    <w:p w:rsidR="00502E84" w:rsidRDefault="00502E84" w:rsidP="00A90B9E">
      <w:pPr>
        <w:pStyle w:val="libNormal"/>
        <w:rPr>
          <w:rtl/>
        </w:rPr>
      </w:pPr>
      <w:r w:rsidRPr="008C3AB8">
        <w:rPr>
          <w:rStyle w:val="libBold2Char"/>
          <w:rtl/>
        </w:rPr>
        <w:t>أبواب</w:t>
      </w:r>
      <w:r>
        <w:rPr>
          <w:rtl/>
        </w:rPr>
        <w:t xml:space="preserve"> الأمر والنهي وما يناسبهما.</w:t>
      </w:r>
    </w:p>
    <w:p w:rsidR="00502E84" w:rsidRDefault="00502E84" w:rsidP="00A90B9E">
      <w:pPr>
        <w:pStyle w:val="libNormal"/>
      </w:pPr>
      <w:r w:rsidRPr="008C3AB8">
        <w:rPr>
          <w:rStyle w:val="libBold2Char"/>
          <w:rtl/>
        </w:rPr>
        <w:t>أبواب</w:t>
      </w:r>
      <w:r w:rsidRPr="00D95C90">
        <w:rPr>
          <w:rtl/>
        </w:rPr>
        <w:t xml:space="preserve"> فعل المعروف. </w:t>
      </w:r>
    </w:p>
    <w:p w:rsidR="00A90B9E" w:rsidRDefault="00A90B9E" w:rsidP="00E521F4">
      <w:pPr>
        <w:pStyle w:val="libNormal"/>
        <w:rPr>
          <w:rtl/>
        </w:rPr>
      </w:pPr>
      <w:r>
        <w:rPr>
          <w:rtl/>
        </w:rPr>
        <w:br w:type="page"/>
      </w:r>
    </w:p>
    <w:p w:rsidR="001F5444" w:rsidRDefault="00502E84" w:rsidP="001F5444">
      <w:pPr>
        <w:pStyle w:val="libCenterBold1"/>
      </w:pPr>
      <w:bookmarkStart w:id="508" w:name="_Toc305219353"/>
      <w:bookmarkStart w:id="509" w:name="_Toc302476571"/>
      <w:bookmarkStart w:id="510" w:name="_Toc303591237"/>
      <w:bookmarkStart w:id="511" w:name="_Toc303591749"/>
      <w:bookmarkStart w:id="512" w:name="_Toc303593074"/>
      <w:bookmarkStart w:id="513" w:name="_Toc303593263"/>
      <w:bookmarkStart w:id="514" w:name="_Toc303629103"/>
      <w:r w:rsidRPr="00D95C90">
        <w:rPr>
          <w:rtl/>
        </w:rPr>
        <w:lastRenderedPageBreak/>
        <w:t xml:space="preserve">تفصيل </w:t>
      </w:r>
      <w:r w:rsidR="00F76FF2">
        <w:rPr>
          <w:rtl/>
        </w:rPr>
        <w:t>الأبواب</w:t>
      </w:r>
      <w:bookmarkEnd w:id="508"/>
    </w:p>
    <w:p w:rsidR="00A90B9E" w:rsidRPr="001F5444" w:rsidRDefault="00A90B9E" w:rsidP="00E521F4">
      <w:pPr>
        <w:pStyle w:val="libNormal"/>
        <w:rPr>
          <w:rtl/>
        </w:rPr>
      </w:pPr>
      <w:r w:rsidRPr="001F5444">
        <w:rPr>
          <w:rtl/>
        </w:rPr>
        <w:br w:type="page"/>
      </w:r>
    </w:p>
    <w:p w:rsidR="00502E84" w:rsidRPr="00D95C90" w:rsidRDefault="007573F6" w:rsidP="00A90B9E">
      <w:pPr>
        <w:pStyle w:val="Heading1Center"/>
        <w:rPr>
          <w:rtl/>
        </w:rPr>
      </w:pPr>
      <w:bookmarkStart w:id="515" w:name="_Toc305219354"/>
      <w:bookmarkStart w:id="516" w:name="_Toc377675489"/>
      <w:bookmarkStart w:id="517" w:name="_Toc252139692"/>
      <w:r>
        <w:rPr>
          <w:rtl/>
        </w:rPr>
        <w:lastRenderedPageBreak/>
        <w:t>أبواب ال</w:t>
      </w:r>
      <w:r>
        <w:rPr>
          <w:rFonts w:hint="cs"/>
          <w:rtl/>
        </w:rPr>
        <w:t>أ</w:t>
      </w:r>
      <w:r w:rsidR="00502E84" w:rsidRPr="00D95C90">
        <w:rPr>
          <w:rtl/>
        </w:rPr>
        <w:t>مر والنهي وما يناسبهما</w:t>
      </w:r>
      <w:bookmarkEnd w:id="509"/>
      <w:bookmarkEnd w:id="510"/>
      <w:bookmarkEnd w:id="511"/>
      <w:bookmarkEnd w:id="512"/>
      <w:bookmarkEnd w:id="513"/>
      <w:bookmarkEnd w:id="514"/>
      <w:bookmarkEnd w:id="515"/>
      <w:bookmarkEnd w:id="516"/>
      <w:bookmarkEnd w:id="517"/>
    </w:p>
    <w:p w:rsidR="00502E84" w:rsidRDefault="00502E84" w:rsidP="00502E84">
      <w:pPr>
        <w:pStyle w:val="Heading2Center"/>
      </w:pPr>
      <w:bookmarkStart w:id="518" w:name="_Toc302476572"/>
      <w:bookmarkStart w:id="519" w:name="_Toc303591238"/>
      <w:bookmarkStart w:id="520" w:name="_Toc303591750"/>
      <w:bookmarkStart w:id="521" w:name="_Toc303593075"/>
      <w:bookmarkStart w:id="522" w:name="_Toc303593264"/>
      <w:bookmarkStart w:id="523" w:name="_Toc303629104"/>
      <w:bookmarkStart w:id="524" w:name="_Toc305219355"/>
      <w:bookmarkStart w:id="525" w:name="_Toc377675490"/>
      <w:bookmarkStart w:id="526" w:name="_Toc252139693"/>
      <w:r>
        <w:rPr>
          <w:rtl/>
        </w:rPr>
        <w:t>1</w:t>
      </w:r>
      <w:r w:rsidR="00A90B9E">
        <w:rPr>
          <w:rtl/>
        </w:rPr>
        <w:t xml:space="preserve"> - </w:t>
      </w:r>
      <w:r>
        <w:rPr>
          <w:rtl/>
        </w:rPr>
        <w:t>باب وجوبهما وتحريم تركهما</w:t>
      </w:r>
      <w:bookmarkEnd w:id="518"/>
      <w:bookmarkEnd w:id="519"/>
      <w:bookmarkEnd w:id="520"/>
      <w:bookmarkEnd w:id="521"/>
      <w:bookmarkEnd w:id="522"/>
      <w:bookmarkEnd w:id="523"/>
      <w:bookmarkEnd w:id="524"/>
      <w:bookmarkEnd w:id="525"/>
      <w:bookmarkEnd w:id="526"/>
    </w:p>
    <w:p w:rsidR="00502E84" w:rsidRDefault="00502E84" w:rsidP="00A90B9E">
      <w:pPr>
        <w:pStyle w:val="libNormal"/>
        <w:rPr>
          <w:rtl/>
        </w:rPr>
      </w:pPr>
      <w:r w:rsidRPr="00BA6C6A">
        <w:rPr>
          <w:rStyle w:val="libNormalChar"/>
          <w:rtl/>
        </w:rPr>
        <w:t>[ 21127 ]</w:t>
      </w:r>
      <w:r>
        <w:rPr>
          <w:rtl/>
        </w:rPr>
        <w:t xml:space="preserve"> 1</w:t>
      </w:r>
      <w:r w:rsidR="00A90B9E">
        <w:rPr>
          <w:rtl/>
        </w:rPr>
        <w:t xml:space="preserve"> - </w:t>
      </w:r>
      <w:r w:rsidR="00021793">
        <w:rPr>
          <w:rtl/>
        </w:rPr>
        <w:t>محمّد</w:t>
      </w:r>
      <w:r w:rsidR="00E52184">
        <w:rPr>
          <w:rtl/>
        </w:rPr>
        <w:t xml:space="preserve"> </w:t>
      </w:r>
      <w:r>
        <w:rPr>
          <w:rtl/>
        </w:rPr>
        <w:t>بن يعقوب الكليني</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علي بن النعمان</w:t>
      </w:r>
      <w:r w:rsidR="00A90B9E">
        <w:rPr>
          <w:rtl/>
        </w:rPr>
        <w:t>،</w:t>
      </w:r>
      <w:r>
        <w:rPr>
          <w:rtl/>
        </w:rPr>
        <w:t xml:space="preserve"> عن عبدالله بن مسكان</w:t>
      </w:r>
      <w:r w:rsidR="00A90B9E">
        <w:rPr>
          <w:rtl/>
        </w:rPr>
        <w:t>،</w:t>
      </w:r>
      <w:r>
        <w:rPr>
          <w:rtl/>
        </w:rPr>
        <w:t xml:space="preserve"> عن داود بن فرقد</w:t>
      </w:r>
      <w:r w:rsidR="00A90B9E">
        <w:rPr>
          <w:rtl/>
        </w:rPr>
        <w:t>،</w:t>
      </w:r>
      <w:r>
        <w:rPr>
          <w:rtl/>
        </w:rPr>
        <w:t xml:space="preserve"> عن أبي سعيد الزهري</w:t>
      </w:r>
      <w:r w:rsidR="00A90B9E">
        <w:rPr>
          <w:rtl/>
        </w:rPr>
        <w:t>،</w:t>
      </w:r>
      <w:r>
        <w:rPr>
          <w:rtl/>
        </w:rPr>
        <w:t xml:space="preserve"> عن أبي جعفر وأبي عبدالله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ويل لقوم لا يدينون الله بالامر بالمعروف</w:t>
      </w:r>
      <w:r w:rsidR="00A90B9E">
        <w:rPr>
          <w:rtl/>
        </w:rPr>
        <w:t>،</w:t>
      </w:r>
      <w:r>
        <w:rPr>
          <w:rtl/>
        </w:rPr>
        <w:t xml:space="preserve"> والنهي عن المنكر.</w:t>
      </w:r>
    </w:p>
    <w:p w:rsidR="00502E84" w:rsidRDefault="00502E84" w:rsidP="00A90B9E">
      <w:pPr>
        <w:pStyle w:val="libNormal0"/>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علي بن النعمان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[ 21128 ]</w:t>
      </w:r>
      <w:r>
        <w:rPr>
          <w:rtl/>
        </w:rPr>
        <w:t xml:space="preserve"> 2</w:t>
      </w:r>
      <w:r w:rsidR="00A90B9E">
        <w:rPr>
          <w:rtl/>
        </w:rPr>
        <w:t xml:space="preserve"> - </w:t>
      </w:r>
      <w:r>
        <w:rPr>
          <w:rtl/>
        </w:rPr>
        <w:t>وبإسناده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بئس القوم </w:t>
      </w:r>
    </w:p>
    <w:p w:rsidR="00502E84" w:rsidRDefault="00E521F4" w:rsidP="00E521F4">
      <w:pPr>
        <w:pStyle w:val="libLine"/>
        <w:rPr>
          <w:rtl/>
        </w:rPr>
      </w:pPr>
      <w:r>
        <w:rPr>
          <w:rtl/>
        </w:rPr>
        <w:t>____________________</w:t>
      </w:r>
    </w:p>
    <w:p w:rsidR="00502E84" w:rsidRDefault="007573F6" w:rsidP="007573F6">
      <w:pPr>
        <w:pStyle w:val="libFootnoteCenterBold"/>
        <w:rPr>
          <w:rtl/>
        </w:rPr>
      </w:pPr>
      <w:r>
        <w:rPr>
          <w:rFonts w:hint="cs"/>
          <w:rtl/>
        </w:rPr>
        <w:t>أ</w:t>
      </w:r>
      <w:r>
        <w:rPr>
          <w:rtl/>
        </w:rPr>
        <w:t>بواب ال</w:t>
      </w:r>
      <w:r>
        <w:rPr>
          <w:rFonts w:hint="cs"/>
          <w:rtl/>
        </w:rPr>
        <w:t>أ</w:t>
      </w:r>
      <w:r w:rsidR="00502E84">
        <w:rPr>
          <w:rtl/>
        </w:rPr>
        <w:t>مر بالمعروف والنهي وما يناسبهما</w:t>
      </w:r>
    </w:p>
    <w:p w:rsidR="00502E84" w:rsidRDefault="00502E84" w:rsidP="007573F6">
      <w:pPr>
        <w:pStyle w:val="libFootnoteCenterBold"/>
        <w:rPr>
          <w:rtl/>
        </w:rPr>
      </w:pPr>
      <w:r>
        <w:rPr>
          <w:rtl/>
        </w:rPr>
        <w:t>الباب 1</w:t>
      </w:r>
    </w:p>
    <w:p w:rsidR="00502E84" w:rsidRDefault="00502E84" w:rsidP="007573F6">
      <w:pPr>
        <w:pStyle w:val="libFootnoteCenterBold"/>
      </w:pPr>
      <w:r>
        <w:rPr>
          <w:rtl/>
        </w:rPr>
        <w:t xml:space="preserve">فيه 25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5</w:t>
      </w:r>
      <w:r w:rsidR="00A93B6D">
        <w:rPr>
          <w:rtl/>
        </w:rPr>
        <w:t>:</w:t>
      </w:r>
      <w:r>
        <w:rPr>
          <w:rtl/>
        </w:rPr>
        <w:t xml:space="preserve"> 56 </w:t>
      </w:r>
      <w:r w:rsidR="00BA6C6A">
        <w:rPr>
          <w:rtl/>
        </w:rPr>
        <w:t>/</w:t>
      </w:r>
      <w:r>
        <w:rPr>
          <w:rtl/>
        </w:rPr>
        <w:t xml:space="preserve"> 4</w:t>
      </w:r>
      <w:r w:rsidR="00A90B9E">
        <w:rPr>
          <w:rtl/>
        </w:rPr>
        <w:t>،</w:t>
      </w:r>
      <w:r>
        <w:rPr>
          <w:rtl/>
        </w:rPr>
        <w:t xml:space="preserve"> والتهذيب 6</w:t>
      </w:r>
      <w:r w:rsidR="00A93B6D">
        <w:rPr>
          <w:rtl/>
        </w:rPr>
        <w:t>:</w:t>
      </w:r>
      <w:r>
        <w:rPr>
          <w:rtl/>
        </w:rPr>
        <w:t xml:space="preserve"> 176 </w:t>
      </w:r>
      <w:r w:rsidR="00BA6C6A">
        <w:rPr>
          <w:rtl/>
        </w:rPr>
        <w:t>/</w:t>
      </w:r>
      <w:r>
        <w:rPr>
          <w:rtl/>
        </w:rPr>
        <w:t xml:space="preserve"> 353.</w:t>
      </w:r>
    </w:p>
    <w:p w:rsidR="00502E84" w:rsidRPr="00D95C90" w:rsidRDefault="00502E84" w:rsidP="00E521F4">
      <w:pPr>
        <w:pStyle w:val="libFootnote0"/>
        <w:rPr>
          <w:rtl/>
        </w:rPr>
      </w:pPr>
      <w:r w:rsidRPr="00D95C90">
        <w:rPr>
          <w:rtl/>
        </w:rPr>
        <w:t>(1) الزهد</w:t>
      </w:r>
      <w:r w:rsidR="00A93B6D">
        <w:rPr>
          <w:rtl/>
        </w:rPr>
        <w:t>:</w:t>
      </w:r>
      <w:r w:rsidRPr="00D95C90">
        <w:rPr>
          <w:rtl/>
        </w:rPr>
        <w:t xml:space="preserve"> 19 </w:t>
      </w:r>
      <w:r w:rsidR="00BA6C6A">
        <w:rPr>
          <w:rtl/>
        </w:rPr>
        <w:t>/</w:t>
      </w:r>
      <w:r w:rsidRPr="00D95C90">
        <w:rPr>
          <w:rtl/>
        </w:rPr>
        <w:t xml:space="preserve"> 41.</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57 </w:t>
      </w:r>
      <w:r w:rsidR="00BA6C6A">
        <w:rPr>
          <w:rtl/>
        </w:rPr>
        <w:t>/</w:t>
      </w:r>
      <w:r>
        <w:rPr>
          <w:rtl/>
        </w:rPr>
        <w:t xml:space="preserve"> 5. </w:t>
      </w:r>
    </w:p>
    <w:p w:rsidR="00A90B9E" w:rsidRDefault="00A90B9E" w:rsidP="00E521F4">
      <w:pPr>
        <w:pStyle w:val="libNormal"/>
        <w:rPr>
          <w:rtl/>
        </w:rPr>
      </w:pPr>
      <w:r>
        <w:rPr>
          <w:rtl/>
        </w:rPr>
        <w:br w:type="page"/>
      </w:r>
    </w:p>
    <w:p w:rsidR="00502E84" w:rsidRDefault="007573F6" w:rsidP="00A90B9E">
      <w:pPr>
        <w:pStyle w:val="libNormal0"/>
        <w:rPr>
          <w:rtl/>
        </w:rPr>
      </w:pPr>
      <w:r>
        <w:rPr>
          <w:rtl/>
        </w:rPr>
        <w:lastRenderedPageBreak/>
        <w:t>قوم يعيبون ال</w:t>
      </w:r>
      <w:r>
        <w:rPr>
          <w:rFonts w:hint="cs"/>
          <w:rtl/>
        </w:rPr>
        <w:t>أ</w:t>
      </w:r>
      <w:r w:rsidR="00502E84">
        <w:rPr>
          <w:rtl/>
        </w:rPr>
        <w:t>مر بالمعروف</w:t>
      </w:r>
      <w:r w:rsidR="00A90B9E">
        <w:rPr>
          <w:rtl/>
        </w:rPr>
        <w:t>،</w:t>
      </w:r>
      <w:r w:rsidR="00502E84">
        <w:rPr>
          <w:rtl/>
        </w:rPr>
        <w:t xml:space="preserve"> والنهي عن المنكر.</w:t>
      </w:r>
    </w:p>
    <w:p w:rsidR="00502E84" w:rsidRDefault="00502E84" w:rsidP="00A90B9E">
      <w:pPr>
        <w:pStyle w:val="libNormal"/>
        <w:rPr>
          <w:rtl/>
        </w:rPr>
      </w:pPr>
      <w:r>
        <w:rPr>
          <w:rtl/>
        </w:rPr>
        <w:t xml:space="preserve">ورواه الشيخ بإسناده عن أحمد بن </w:t>
      </w:r>
      <w:r w:rsidR="00021793">
        <w:rPr>
          <w:rtl/>
        </w:rPr>
        <w:t>محمّد</w:t>
      </w:r>
      <w:r w:rsidR="00E52184">
        <w:rPr>
          <w:rtl/>
        </w:rPr>
        <w:t xml:space="preserve"> </w:t>
      </w:r>
      <w:r w:rsidRPr="00A90B9E">
        <w:rPr>
          <w:rStyle w:val="libFootnotenumChar"/>
          <w:rtl/>
        </w:rPr>
        <w:t>(1)</w:t>
      </w:r>
      <w:r w:rsidR="00A90B9E">
        <w:rPr>
          <w:rtl/>
        </w:rPr>
        <w:t>،</w:t>
      </w:r>
      <w:r>
        <w:rPr>
          <w:rtl/>
        </w:rPr>
        <w:t xml:space="preserve"> وكذا الذي قبله. </w:t>
      </w:r>
    </w:p>
    <w:p w:rsidR="00502E84" w:rsidRDefault="00502E84" w:rsidP="00A90B9E">
      <w:pPr>
        <w:pStyle w:val="libNormal"/>
        <w:rPr>
          <w:rtl/>
        </w:rPr>
      </w:pPr>
      <w:r w:rsidRPr="00BA6C6A">
        <w:rPr>
          <w:rStyle w:val="libNormalChar"/>
          <w:rtl/>
        </w:rPr>
        <w:t>[ 21129 ]</w:t>
      </w:r>
      <w:r>
        <w:rPr>
          <w:rtl/>
        </w:rPr>
        <w:t xml:space="preserve"> 3</w:t>
      </w:r>
      <w:r w:rsidR="00A90B9E">
        <w:rPr>
          <w:rtl/>
        </w:rPr>
        <w:t xml:space="preserve"> - </w:t>
      </w:r>
      <w:r>
        <w:rPr>
          <w:rtl/>
        </w:rPr>
        <w:t>وعنه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غياث بن إبراهيم قال</w:t>
      </w:r>
      <w:r w:rsidR="00A93B6D">
        <w:rPr>
          <w:rtl/>
        </w:rPr>
        <w:t>:</w:t>
      </w:r>
      <w:r>
        <w:rPr>
          <w:rtl/>
        </w:rPr>
        <w:t xml:space="preserve"> كان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إذا مر</w:t>
      </w:r>
      <w:r w:rsidR="007573F6">
        <w:rPr>
          <w:rFonts w:hint="cs"/>
          <w:rtl/>
        </w:rPr>
        <w:t>ّ</w:t>
      </w:r>
      <w:r>
        <w:rPr>
          <w:rtl/>
        </w:rPr>
        <w:t xml:space="preserve"> بجماعة يختصمون لا يجوزهم </w:t>
      </w:r>
      <w:r w:rsidR="007E7204">
        <w:rPr>
          <w:rtl/>
        </w:rPr>
        <w:t xml:space="preserve">حتّى </w:t>
      </w:r>
      <w:r>
        <w:rPr>
          <w:rtl/>
        </w:rPr>
        <w:t>يقول ثلاثا</w:t>
      </w:r>
      <w:r w:rsidR="007573F6">
        <w:rPr>
          <w:rFonts w:hint="cs"/>
          <w:rtl/>
        </w:rPr>
        <w:t>ً</w:t>
      </w:r>
      <w:r w:rsidR="00A93B6D">
        <w:rPr>
          <w:rtl/>
        </w:rPr>
        <w:t>:</w:t>
      </w:r>
      <w:r>
        <w:rPr>
          <w:rtl/>
        </w:rPr>
        <w:t xml:space="preserve"> اتقوا الله</w:t>
      </w:r>
      <w:r w:rsidR="00A90B9E">
        <w:rPr>
          <w:rtl/>
        </w:rPr>
        <w:t>،</w:t>
      </w:r>
      <w:r>
        <w:rPr>
          <w:rtl/>
        </w:rPr>
        <w:t xml:space="preserve"> يرفع بها صوته.</w:t>
      </w:r>
    </w:p>
    <w:p w:rsidR="00502E84" w:rsidRDefault="00502E84" w:rsidP="007573F6">
      <w:pPr>
        <w:pStyle w:val="libNormal"/>
        <w:rPr>
          <w:rtl/>
        </w:rPr>
      </w:pPr>
      <w:r>
        <w:rPr>
          <w:rtl/>
        </w:rPr>
        <w:t xml:space="preserve">ورواه الشيخ بإسناده عن أحمد بن </w:t>
      </w:r>
      <w:r w:rsidR="00021793">
        <w:rPr>
          <w:rtl/>
        </w:rPr>
        <w:t>محمّد</w:t>
      </w:r>
      <w:r w:rsidR="00E52184">
        <w:rPr>
          <w:rtl/>
        </w:rPr>
        <w:t xml:space="preserve"> </w:t>
      </w:r>
      <w:r>
        <w:rPr>
          <w:rtl/>
        </w:rPr>
        <w:t xml:space="preserve">بن عيسى مثله </w:t>
      </w:r>
      <w:r w:rsidRPr="00A90B9E">
        <w:rPr>
          <w:rStyle w:val="libFootnotenumChar"/>
          <w:rtl/>
        </w:rPr>
        <w:t>(</w:t>
      </w:r>
      <w:r w:rsidR="007573F6">
        <w:rPr>
          <w:rStyle w:val="libFootnotenumChar"/>
          <w:rFonts w:hint="cs"/>
          <w:rtl/>
        </w:rPr>
        <w:t>2</w:t>
      </w:r>
      <w:r w:rsidRPr="00A90B9E">
        <w:rPr>
          <w:rStyle w:val="libFootnotenumChar"/>
          <w:rtl/>
        </w:rPr>
        <w:t>)</w:t>
      </w:r>
      <w:r>
        <w:rPr>
          <w:rtl/>
        </w:rPr>
        <w:t>.</w:t>
      </w:r>
    </w:p>
    <w:p w:rsidR="00502E84" w:rsidRDefault="00502E84" w:rsidP="007573F6">
      <w:pPr>
        <w:pStyle w:val="libNormal"/>
        <w:rPr>
          <w:rtl/>
        </w:rPr>
      </w:pPr>
      <w:r>
        <w:rPr>
          <w:rtl/>
        </w:rPr>
        <w:t>وعن علي</w:t>
      </w:r>
      <w:r w:rsidR="00A90B9E">
        <w:rPr>
          <w:rtl/>
        </w:rPr>
        <w:t>،</w:t>
      </w:r>
      <w:r>
        <w:rPr>
          <w:rtl/>
        </w:rPr>
        <w:t xml:space="preserve"> عن أبيه</w:t>
      </w:r>
      <w:r w:rsidR="00A90B9E">
        <w:rPr>
          <w:rtl/>
        </w:rPr>
        <w:t>،</w:t>
      </w:r>
      <w:r>
        <w:rPr>
          <w:rtl/>
        </w:rPr>
        <w:t xml:space="preserve"> عن بعض أصحابه</w:t>
      </w:r>
      <w:r w:rsidR="00A90B9E">
        <w:rPr>
          <w:rtl/>
        </w:rPr>
        <w:t>،</w:t>
      </w:r>
      <w:r>
        <w:rPr>
          <w:rtl/>
        </w:rPr>
        <w:t xml:space="preserve"> عن غياث نحوه </w:t>
      </w:r>
      <w:r w:rsidRPr="00A90B9E">
        <w:rPr>
          <w:rStyle w:val="libFootnotenumChar"/>
          <w:rtl/>
        </w:rPr>
        <w:t>(</w:t>
      </w:r>
      <w:r w:rsidR="007573F6">
        <w:rPr>
          <w:rStyle w:val="libFootnotenumChar"/>
          <w:rFonts w:hint="cs"/>
          <w:rtl/>
        </w:rPr>
        <w:t>3</w:t>
      </w:r>
      <w:r w:rsidRPr="00A90B9E">
        <w:rPr>
          <w:rStyle w:val="libFootnotenumChar"/>
          <w:rtl/>
        </w:rPr>
        <w:t>)</w:t>
      </w:r>
      <w:r>
        <w:rPr>
          <w:rtl/>
        </w:rPr>
        <w:t xml:space="preserve">. </w:t>
      </w:r>
    </w:p>
    <w:p w:rsidR="00502E84" w:rsidRDefault="00502E84" w:rsidP="007573F6">
      <w:pPr>
        <w:pStyle w:val="libNormal"/>
        <w:rPr>
          <w:rtl/>
        </w:rPr>
      </w:pPr>
      <w:r w:rsidRPr="00BA6C6A">
        <w:rPr>
          <w:rStyle w:val="libNormalChar"/>
          <w:rtl/>
        </w:rPr>
        <w:t>[ 21130 ]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 xml:space="preserve">بن عرفة </w:t>
      </w:r>
      <w:r w:rsidRPr="00A90B9E">
        <w:rPr>
          <w:rStyle w:val="libFootnotenumChar"/>
          <w:rtl/>
        </w:rPr>
        <w:t>(</w:t>
      </w:r>
      <w:r w:rsidR="007573F6">
        <w:rPr>
          <w:rStyle w:val="libFootnotenumChar"/>
          <w:rFonts w:hint="cs"/>
          <w:rtl/>
        </w:rPr>
        <w:t>4</w:t>
      </w:r>
      <w:r w:rsidRPr="00A90B9E">
        <w:rPr>
          <w:rStyle w:val="libFootnotenumChar"/>
          <w:rtl/>
        </w:rPr>
        <w:t>)</w:t>
      </w:r>
      <w:r>
        <w:rPr>
          <w:rtl/>
        </w:rPr>
        <w:t xml:space="preserve"> قال</w:t>
      </w:r>
      <w:r w:rsidR="00A93B6D">
        <w:rPr>
          <w:rtl/>
        </w:rPr>
        <w:t>:</w:t>
      </w:r>
      <w:r>
        <w:rPr>
          <w:rtl/>
        </w:rPr>
        <w:t xml:space="preserve"> سمعت أبا الحسن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لتأمرن</w:t>
      </w:r>
      <w:r w:rsidR="007573F6">
        <w:rPr>
          <w:rFonts w:hint="cs"/>
          <w:rtl/>
        </w:rPr>
        <w:t>ّ</w:t>
      </w:r>
      <w:r>
        <w:rPr>
          <w:rtl/>
        </w:rPr>
        <w:t xml:space="preserve"> بالمعروف</w:t>
      </w:r>
      <w:r w:rsidR="00A90B9E">
        <w:rPr>
          <w:rtl/>
        </w:rPr>
        <w:t>،</w:t>
      </w:r>
      <w:r>
        <w:rPr>
          <w:rtl/>
        </w:rPr>
        <w:t xml:space="preserve"> ولتنهن</w:t>
      </w:r>
      <w:r w:rsidR="007573F6">
        <w:rPr>
          <w:rFonts w:hint="cs"/>
          <w:rtl/>
        </w:rPr>
        <w:t>ّ</w:t>
      </w:r>
      <w:r>
        <w:rPr>
          <w:rtl/>
        </w:rPr>
        <w:t xml:space="preserve"> عن المنكر</w:t>
      </w:r>
      <w:r w:rsidR="00A90B9E">
        <w:rPr>
          <w:rtl/>
        </w:rPr>
        <w:t>،</w:t>
      </w:r>
      <w:r>
        <w:rPr>
          <w:rtl/>
        </w:rPr>
        <w:t xml:space="preserve"> أو ليستعملن</w:t>
      </w:r>
      <w:r w:rsidR="007573F6">
        <w:rPr>
          <w:rFonts w:hint="cs"/>
          <w:rtl/>
        </w:rPr>
        <w:t>ّ</w:t>
      </w:r>
      <w:r>
        <w:rPr>
          <w:rtl/>
        </w:rPr>
        <w:t xml:space="preserve"> عليكم شراركم فيدعو خياركم فلا يستجاب لهم. </w:t>
      </w:r>
    </w:p>
    <w:p w:rsidR="00502E84" w:rsidRDefault="00502E84" w:rsidP="007573F6">
      <w:pPr>
        <w:pStyle w:val="libNormal"/>
        <w:rPr>
          <w:rtl/>
        </w:rPr>
      </w:pPr>
      <w:r w:rsidRPr="00BA6C6A">
        <w:rPr>
          <w:rStyle w:val="libNormalChar"/>
          <w:rtl/>
        </w:rPr>
        <w:t>[ 21131 ]</w:t>
      </w:r>
      <w:r>
        <w:rPr>
          <w:rtl/>
        </w:rPr>
        <w:t xml:space="preserve"> 5</w:t>
      </w:r>
      <w:r w:rsidR="00A90B9E">
        <w:rPr>
          <w:rtl/>
        </w:rPr>
        <w:t xml:space="preserve"> - </w:t>
      </w:r>
      <w:r w:rsidR="004F303E">
        <w:rPr>
          <w:rtl/>
        </w:rPr>
        <w:t>وب</w:t>
      </w:r>
      <w:r w:rsidR="00B420DF">
        <w:rPr>
          <w:rtl/>
        </w:rPr>
        <w:t>الإِسناد</w:t>
      </w:r>
      <w:r w:rsidR="004F303E">
        <w:rPr>
          <w:rtl/>
        </w:rPr>
        <w:t xml:space="preserve"> </w:t>
      </w:r>
      <w:r>
        <w:rPr>
          <w:rtl/>
        </w:rPr>
        <w:t xml:space="preserve">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7573F6">
        <w:rPr>
          <w:rFonts w:hint="cs"/>
          <w:rtl/>
        </w:rPr>
        <w:t>أ</w:t>
      </w:r>
      <w:r w:rsidR="00687D79">
        <w:rPr>
          <w:rtl/>
        </w:rPr>
        <w:t xml:space="preserve">نّه </w:t>
      </w:r>
      <w:r>
        <w:rPr>
          <w:rtl/>
        </w:rPr>
        <w:t>سمعه يقول</w:t>
      </w:r>
      <w:r w:rsidR="00A93B6D">
        <w:rPr>
          <w:rtl/>
        </w:rPr>
        <w:t>:</w:t>
      </w:r>
      <w:r>
        <w:rPr>
          <w:rtl/>
        </w:rPr>
        <w:t xml:space="preserve"> كان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يقول</w:t>
      </w:r>
      <w:r w:rsidR="00A93B6D">
        <w:rPr>
          <w:rtl/>
        </w:rPr>
        <w:t>:</w:t>
      </w:r>
      <w:r>
        <w:rPr>
          <w:rtl/>
        </w:rPr>
        <w:t xml:space="preserve"> إذا أُمّتي تواكلت </w:t>
      </w:r>
      <w:r w:rsidRPr="00A90B9E">
        <w:rPr>
          <w:rStyle w:val="libFootnotenumChar"/>
          <w:rtl/>
        </w:rPr>
        <w:t>(</w:t>
      </w:r>
      <w:r w:rsidR="007573F6">
        <w:rPr>
          <w:rStyle w:val="libFootnotenumChar"/>
          <w:rFonts w:hint="cs"/>
          <w:rtl/>
        </w:rPr>
        <w:t>5</w:t>
      </w:r>
      <w:r w:rsidRPr="00A90B9E">
        <w:rPr>
          <w:rStyle w:val="libFootnotenumChar"/>
          <w:rtl/>
        </w:rPr>
        <w:t>)</w:t>
      </w:r>
      <w:r>
        <w:rPr>
          <w:rtl/>
        </w:rPr>
        <w:t xml:space="preserve"> الامر بالمعروف والنهي عن المنكر فليأذنوا بوقاع من الله. </w:t>
      </w:r>
    </w:p>
    <w:p w:rsidR="00502E84" w:rsidRDefault="00E521F4" w:rsidP="00E521F4">
      <w:pPr>
        <w:pStyle w:val="libLine"/>
        <w:rPr>
          <w:rtl/>
        </w:rPr>
      </w:pPr>
      <w:r>
        <w:rPr>
          <w:rtl/>
        </w:rPr>
        <w:t>____________________</w:t>
      </w:r>
    </w:p>
    <w:p w:rsidR="00502E84" w:rsidRPr="00D95C90" w:rsidRDefault="00502E84" w:rsidP="00E521F4">
      <w:pPr>
        <w:pStyle w:val="libFootnote0"/>
        <w:rPr>
          <w:rtl/>
        </w:rPr>
      </w:pPr>
      <w:r w:rsidRPr="00D95C90">
        <w:rPr>
          <w:rtl/>
        </w:rPr>
        <w:t>(1) التهذيب 6</w:t>
      </w:r>
      <w:r w:rsidR="00A93B6D">
        <w:rPr>
          <w:rtl/>
        </w:rPr>
        <w:t>:</w:t>
      </w:r>
      <w:r w:rsidRPr="00D95C90">
        <w:rPr>
          <w:rtl/>
        </w:rPr>
        <w:t xml:space="preserve"> 176 </w:t>
      </w:r>
      <w:r w:rsidR="00BA6C6A">
        <w:rPr>
          <w:rtl/>
        </w:rPr>
        <w:t>/</w:t>
      </w:r>
      <w:r w:rsidRPr="00D95C90">
        <w:rPr>
          <w:rtl/>
        </w:rPr>
        <w:t xml:space="preserve"> 354.</w:t>
      </w:r>
    </w:p>
    <w:p w:rsidR="00502E84" w:rsidRDefault="00502E84" w:rsidP="00E521F4">
      <w:pPr>
        <w:pStyle w:val="libFootnote0"/>
        <w:rPr>
          <w:rtl/>
        </w:rPr>
      </w:pPr>
      <w:r>
        <w:rPr>
          <w:rtl/>
        </w:rPr>
        <w:t>3</w:t>
      </w:r>
      <w:r w:rsidR="00A90B9E">
        <w:rPr>
          <w:rtl/>
        </w:rPr>
        <w:t xml:space="preserve"> - </w:t>
      </w:r>
      <w:r>
        <w:rPr>
          <w:rtl/>
        </w:rPr>
        <w:t>الكافي 5</w:t>
      </w:r>
      <w:r w:rsidR="00A93B6D">
        <w:rPr>
          <w:rtl/>
        </w:rPr>
        <w:t>:</w:t>
      </w:r>
      <w:r>
        <w:rPr>
          <w:rtl/>
        </w:rPr>
        <w:t xml:space="preserve"> 59 </w:t>
      </w:r>
      <w:r w:rsidR="00BA6C6A">
        <w:rPr>
          <w:rtl/>
        </w:rPr>
        <w:t>/</w:t>
      </w:r>
      <w:r>
        <w:rPr>
          <w:rtl/>
        </w:rPr>
        <w:t xml:space="preserve"> 12.</w:t>
      </w:r>
    </w:p>
    <w:p w:rsidR="00502E84" w:rsidRPr="00D95C90" w:rsidRDefault="00502E84" w:rsidP="007573F6">
      <w:pPr>
        <w:pStyle w:val="libFootnote0"/>
        <w:rPr>
          <w:rtl/>
        </w:rPr>
      </w:pPr>
      <w:r w:rsidRPr="00D95C90">
        <w:rPr>
          <w:rtl/>
        </w:rPr>
        <w:t>(</w:t>
      </w:r>
      <w:r w:rsidR="007573F6">
        <w:rPr>
          <w:rFonts w:hint="cs"/>
          <w:rtl/>
        </w:rPr>
        <w:t>2</w:t>
      </w:r>
      <w:r w:rsidRPr="00D95C90">
        <w:rPr>
          <w:rtl/>
        </w:rPr>
        <w:t>) التهذيب 6</w:t>
      </w:r>
      <w:r w:rsidR="00A93B6D">
        <w:rPr>
          <w:rtl/>
        </w:rPr>
        <w:t>:</w:t>
      </w:r>
      <w:r w:rsidRPr="00D95C90">
        <w:rPr>
          <w:rtl/>
        </w:rPr>
        <w:t xml:space="preserve"> 180 </w:t>
      </w:r>
      <w:r w:rsidR="00BA6C6A">
        <w:rPr>
          <w:rtl/>
        </w:rPr>
        <w:t>/</w:t>
      </w:r>
      <w:r w:rsidRPr="00D95C90">
        <w:rPr>
          <w:rtl/>
        </w:rPr>
        <w:t xml:space="preserve"> 370.</w:t>
      </w:r>
    </w:p>
    <w:p w:rsidR="00502E84" w:rsidRPr="00D95C90" w:rsidRDefault="00502E84" w:rsidP="007573F6">
      <w:pPr>
        <w:pStyle w:val="libFootnote0"/>
        <w:rPr>
          <w:rtl/>
        </w:rPr>
      </w:pPr>
      <w:r w:rsidRPr="00D95C90">
        <w:rPr>
          <w:rtl/>
        </w:rPr>
        <w:t>(</w:t>
      </w:r>
      <w:r w:rsidR="007573F6">
        <w:rPr>
          <w:rFonts w:hint="cs"/>
          <w:rtl/>
        </w:rPr>
        <w:t>3</w:t>
      </w:r>
      <w:r w:rsidRPr="00D95C90">
        <w:rPr>
          <w:rtl/>
        </w:rPr>
        <w:t>) الكافي 5</w:t>
      </w:r>
      <w:r w:rsidR="00A93B6D">
        <w:rPr>
          <w:rtl/>
        </w:rPr>
        <w:t>:</w:t>
      </w:r>
      <w:r w:rsidRPr="00D95C90">
        <w:rPr>
          <w:rtl/>
        </w:rPr>
        <w:t xml:space="preserve"> 61 </w:t>
      </w:r>
      <w:r w:rsidR="00BA6C6A">
        <w:rPr>
          <w:rtl/>
        </w:rPr>
        <w:t>/</w:t>
      </w:r>
      <w:r w:rsidRPr="00D95C90">
        <w:rPr>
          <w:rtl/>
        </w:rPr>
        <w:t xml:space="preserve"> 4.</w:t>
      </w:r>
    </w:p>
    <w:p w:rsidR="00502E84" w:rsidRDefault="00502E84" w:rsidP="00E521F4">
      <w:pPr>
        <w:pStyle w:val="libFootnote0"/>
        <w:rPr>
          <w:rtl/>
        </w:rPr>
      </w:pPr>
      <w:r>
        <w:rPr>
          <w:rtl/>
        </w:rPr>
        <w:t>4</w:t>
      </w:r>
      <w:r w:rsidR="00A90B9E">
        <w:rPr>
          <w:rtl/>
        </w:rPr>
        <w:t xml:space="preserve"> - </w:t>
      </w:r>
      <w:r>
        <w:rPr>
          <w:rtl/>
        </w:rPr>
        <w:t>الكافي 5</w:t>
      </w:r>
      <w:r w:rsidR="00A93B6D">
        <w:rPr>
          <w:rtl/>
        </w:rPr>
        <w:t>:</w:t>
      </w:r>
      <w:r>
        <w:rPr>
          <w:rtl/>
        </w:rPr>
        <w:t xml:space="preserve"> 61 </w:t>
      </w:r>
      <w:r w:rsidR="00BA6C6A">
        <w:rPr>
          <w:rtl/>
        </w:rPr>
        <w:t>/</w:t>
      </w:r>
      <w:r>
        <w:rPr>
          <w:rtl/>
        </w:rPr>
        <w:t xml:space="preserve"> 3</w:t>
      </w:r>
      <w:r w:rsidR="00A90B9E">
        <w:rPr>
          <w:rtl/>
        </w:rPr>
        <w:t>،</w:t>
      </w:r>
      <w:r>
        <w:rPr>
          <w:rtl/>
        </w:rPr>
        <w:t xml:space="preserve"> والتهذيب 6</w:t>
      </w:r>
      <w:r w:rsidR="00A93B6D">
        <w:rPr>
          <w:rtl/>
        </w:rPr>
        <w:t>:</w:t>
      </w:r>
      <w:r>
        <w:rPr>
          <w:rtl/>
        </w:rPr>
        <w:t xml:space="preserve"> 176 </w:t>
      </w:r>
      <w:r w:rsidR="00BA6C6A">
        <w:rPr>
          <w:rtl/>
        </w:rPr>
        <w:t>/</w:t>
      </w:r>
      <w:r>
        <w:rPr>
          <w:rtl/>
        </w:rPr>
        <w:t xml:space="preserve"> 352.</w:t>
      </w:r>
    </w:p>
    <w:p w:rsidR="00502E84" w:rsidRPr="00D95C90" w:rsidRDefault="00502E84" w:rsidP="007573F6">
      <w:pPr>
        <w:pStyle w:val="libFootnote0"/>
        <w:rPr>
          <w:rtl/>
        </w:rPr>
      </w:pPr>
      <w:r w:rsidRPr="00D95C90">
        <w:rPr>
          <w:rtl/>
        </w:rPr>
        <w:t>(</w:t>
      </w:r>
      <w:r w:rsidR="007573F6">
        <w:rPr>
          <w:rFonts w:hint="cs"/>
          <w:rtl/>
        </w:rPr>
        <w:t>4</w:t>
      </w:r>
      <w:r w:rsidRPr="00D95C90">
        <w:rPr>
          <w:rtl/>
        </w:rPr>
        <w:t>) في المصدر</w:t>
      </w:r>
      <w:r w:rsidR="00A93B6D">
        <w:rPr>
          <w:rtl/>
        </w:rPr>
        <w:t>:</w:t>
      </w:r>
      <w:r w:rsidRPr="00D95C90">
        <w:rPr>
          <w:rtl/>
        </w:rPr>
        <w:t xml:space="preserve"> </w:t>
      </w:r>
      <w:r w:rsidR="00021793">
        <w:rPr>
          <w:rtl/>
        </w:rPr>
        <w:t>محمّد</w:t>
      </w:r>
      <w:r w:rsidR="00E52184">
        <w:rPr>
          <w:rtl/>
        </w:rPr>
        <w:t xml:space="preserve"> </w:t>
      </w:r>
      <w:r w:rsidRPr="00D95C90">
        <w:rPr>
          <w:rtl/>
        </w:rPr>
        <w:t>بن عمر بن عرفة.</w:t>
      </w:r>
    </w:p>
    <w:p w:rsidR="00502E84" w:rsidRDefault="00502E84" w:rsidP="00E521F4">
      <w:pPr>
        <w:pStyle w:val="libFootnote0"/>
        <w:rPr>
          <w:rtl/>
        </w:rPr>
      </w:pPr>
      <w:r>
        <w:rPr>
          <w:rtl/>
        </w:rPr>
        <w:t>5</w:t>
      </w:r>
      <w:r w:rsidR="00A90B9E">
        <w:rPr>
          <w:rtl/>
        </w:rPr>
        <w:t xml:space="preserve"> - </w:t>
      </w:r>
      <w:r>
        <w:rPr>
          <w:rtl/>
        </w:rPr>
        <w:t>الكافي 5</w:t>
      </w:r>
      <w:r w:rsidR="00A93B6D">
        <w:rPr>
          <w:rtl/>
        </w:rPr>
        <w:t>:</w:t>
      </w:r>
      <w:r>
        <w:rPr>
          <w:rtl/>
        </w:rPr>
        <w:t xml:space="preserve"> 59 </w:t>
      </w:r>
      <w:r w:rsidR="00BA6C6A">
        <w:rPr>
          <w:rtl/>
        </w:rPr>
        <w:t>/</w:t>
      </w:r>
      <w:r>
        <w:rPr>
          <w:rtl/>
        </w:rPr>
        <w:t xml:space="preserve"> 13.</w:t>
      </w:r>
    </w:p>
    <w:p w:rsidR="00502E84" w:rsidRPr="00D95C90" w:rsidRDefault="00502E84" w:rsidP="007573F6">
      <w:pPr>
        <w:pStyle w:val="libFootnote0"/>
        <w:rPr>
          <w:rtl/>
        </w:rPr>
      </w:pPr>
      <w:r w:rsidRPr="00D95C90">
        <w:rPr>
          <w:rtl/>
        </w:rPr>
        <w:t>(</w:t>
      </w:r>
      <w:r w:rsidR="007573F6">
        <w:rPr>
          <w:rFonts w:hint="cs"/>
          <w:rtl/>
        </w:rPr>
        <w:t>5</w:t>
      </w:r>
      <w:r w:rsidRPr="00D95C90">
        <w:rPr>
          <w:rtl/>
        </w:rPr>
        <w:t>) في نسخة</w:t>
      </w:r>
      <w:r w:rsidR="00A93B6D">
        <w:rPr>
          <w:rtl/>
        </w:rPr>
        <w:t>:</w:t>
      </w:r>
      <w:r w:rsidRPr="00D95C90">
        <w:rPr>
          <w:rtl/>
        </w:rPr>
        <w:t xml:space="preserve"> </w:t>
      </w:r>
      <w:r w:rsidRPr="009C2011">
        <w:rPr>
          <w:rtl/>
        </w:rPr>
        <w:t>تواكلوا ( هامش</w:t>
      </w:r>
      <w:r w:rsidRPr="00D95C90">
        <w:rPr>
          <w:rtl/>
        </w:rPr>
        <w:t xml:space="preserve"> </w:t>
      </w:r>
      <w:r w:rsidRPr="009C2011">
        <w:rPr>
          <w:rtl/>
        </w:rPr>
        <w:t>المخطوط )</w:t>
      </w:r>
      <w:r w:rsidR="007573F6" w:rsidRPr="009C2011">
        <w:rPr>
          <w:rtl/>
        </w:rPr>
        <w:t xml:space="preserve"> </w:t>
      </w:r>
      <w:r w:rsidRPr="009C2011">
        <w:rPr>
          <w:rtl/>
        </w:rPr>
        <w:t>.</w:t>
      </w:r>
    </w:p>
    <w:p w:rsidR="00A90B9E" w:rsidRDefault="00A90B9E" w:rsidP="00E521F4">
      <w:pPr>
        <w:pStyle w:val="libNormal"/>
        <w:rPr>
          <w:rtl/>
        </w:rPr>
      </w:pPr>
      <w:r>
        <w:rPr>
          <w:rtl/>
        </w:rPr>
        <w:br w:type="page"/>
      </w:r>
    </w:p>
    <w:p w:rsidR="00502E84" w:rsidRDefault="00502E84" w:rsidP="00D61BDB">
      <w:pPr>
        <w:pStyle w:val="libNormal"/>
        <w:rPr>
          <w:rtl/>
        </w:rPr>
      </w:pPr>
      <w:r>
        <w:rPr>
          <w:rtl/>
        </w:rPr>
        <w:lastRenderedPageBreak/>
        <w:t xml:space="preserve">ورواه الشيخ بإسناده عن أحمد بن </w:t>
      </w:r>
      <w:r w:rsidR="00021793">
        <w:rPr>
          <w:rtl/>
        </w:rPr>
        <w:t>محمّد</w:t>
      </w:r>
      <w:r w:rsidR="00E52184">
        <w:rPr>
          <w:rtl/>
        </w:rPr>
        <w:t xml:space="preserve"> </w:t>
      </w:r>
      <w:r>
        <w:rPr>
          <w:rtl/>
        </w:rPr>
        <w:t xml:space="preserve">بن خالد </w:t>
      </w:r>
      <w:r w:rsidRPr="00A90B9E">
        <w:rPr>
          <w:rStyle w:val="libFootnotenumChar"/>
          <w:rtl/>
        </w:rPr>
        <w:t>(</w:t>
      </w:r>
      <w:r w:rsidR="00D61BDB">
        <w:rPr>
          <w:rStyle w:val="libFootnotenumChar"/>
          <w:rFonts w:hint="cs"/>
          <w:rtl/>
        </w:rPr>
        <w:t>1</w:t>
      </w:r>
      <w:r w:rsidRPr="00A90B9E">
        <w:rPr>
          <w:rStyle w:val="libFootnotenumChar"/>
          <w:rtl/>
        </w:rPr>
        <w:t>)</w:t>
      </w:r>
      <w:r w:rsidR="00A90B9E">
        <w:rPr>
          <w:rtl/>
        </w:rPr>
        <w:t>،</w:t>
      </w:r>
      <w:r>
        <w:rPr>
          <w:rtl/>
        </w:rPr>
        <w:t xml:space="preserve"> وكذا الذي قبله.</w:t>
      </w:r>
    </w:p>
    <w:p w:rsidR="00502E84" w:rsidRDefault="00502E84" w:rsidP="00D61BDB">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 xml:space="preserve">بن عيسى مثله </w:t>
      </w:r>
      <w:r w:rsidRPr="00A90B9E">
        <w:rPr>
          <w:rStyle w:val="libFootnotenumChar"/>
          <w:rtl/>
        </w:rPr>
        <w:t>(</w:t>
      </w:r>
      <w:r w:rsidR="00D61BDB">
        <w:rPr>
          <w:rStyle w:val="libFootnotenumChar"/>
          <w:rFonts w:hint="cs"/>
          <w:rtl/>
        </w:rPr>
        <w:t>2</w:t>
      </w:r>
      <w:r w:rsidRPr="00A90B9E">
        <w:rPr>
          <w:rStyle w:val="libFootnotenumChar"/>
          <w:rtl/>
        </w:rPr>
        <w:t>)</w:t>
      </w:r>
      <w:r>
        <w:rPr>
          <w:rtl/>
        </w:rPr>
        <w:t xml:space="preserve">. </w:t>
      </w:r>
    </w:p>
    <w:p w:rsidR="00502E84" w:rsidRDefault="00502E84" w:rsidP="00D61BDB">
      <w:pPr>
        <w:pStyle w:val="libNormal"/>
        <w:rPr>
          <w:rtl/>
        </w:rPr>
      </w:pPr>
      <w:r w:rsidRPr="00BA6C6A">
        <w:rPr>
          <w:rStyle w:val="libNormalChar"/>
          <w:rtl/>
        </w:rPr>
        <w:t>[ 21132 ]</w:t>
      </w:r>
      <w:r>
        <w:rPr>
          <w:rtl/>
        </w:rPr>
        <w:t xml:space="preserve"> 6</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بعض أصحابنا</w:t>
      </w:r>
      <w:r w:rsidR="00A90B9E">
        <w:rPr>
          <w:rtl/>
        </w:rPr>
        <w:t>،</w:t>
      </w:r>
      <w:r>
        <w:rPr>
          <w:rtl/>
        </w:rPr>
        <w:t xml:space="preserve"> عن بشر بن عبدالله </w:t>
      </w:r>
      <w:r w:rsidRPr="00A90B9E">
        <w:rPr>
          <w:rStyle w:val="libFootnotenumChar"/>
          <w:rtl/>
        </w:rPr>
        <w:t>(</w:t>
      </w:r>
      <w:r w:rsidR="00D61BDB">
        <w:rPr>
          <w:rStyle w:val="libFootnotenumChar"/>
          <w:rFonts w:hint="cs"/>
          <w:rtl/>
        </w:rPr>
        <w:t>3</w:t>
      </w:r>
      <w:r w:rsidRPr="00A90B9E">
        <w:rPr>
          <w:rStyle w:val="libFootnotenumChar"/>
          <w:rtl/>
        </w:rPr>
        <w:t>)</w:t>
      </w:r>
      <w:r w:rsidR="00A90B9E">
        <w:rPr>
          <w:rtl/>
        </w:rPr>
        <w:t>،</w:t>
      </w:r>
      <w:r>
        <w:rPr>
          <w:rtl/>
        </w:rPr>
        <w:t xml:space="preserve"> عن أبي عصمة قاضي مرو</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يكون في آخر الزمان قوم ينبغ </w:t>
      </w:r>
      <w:r w:rsidRPr="00A90B9E">
        <w:rPr>
          <w:rStyle w:val="libFootnotenumChar"/>
          <w:rtl/>
        </w:rPr>
        <w:t>(</w:t>
      </w:r>
      <w:r w:rsidR="00D61BDB">
        <w:rPr>
          <w:rStyle w:val="libFootnotenumChar"/>
          <w:rFonts w:hint="cs"/>
          <w:rtl/>
        </w:rPr>
        <w:t>4</w:t>
      </w:r>
      <w:r w:rsidRPr="00A90B9E">
        <w:rPr>
          <w:rStyle w:val="libFootnotenumChar"/>
          <w:rtl/>
        </w:rPr>
        <w:t>)</w:t>
      </w:r>
      <w:r>
        <w:rPr>
          <w:rtl/>
        </w:rPr>
        <w:t xml:space="preserve"> فيهم قوم مراؤون</w:t>
      </w:r>
      <w:r w:rsidR="00A90B9E">
        <w:rPr>
          <w:rtl/>
        </w:rPr>
        <w:t xml:space="preserve"> - </w:t>
      </w:r>
      <w:r>
        <w:rPr>
          <w:rtl/>
        </w:rPr>
        <w:t>إلى أن قال</w:t>
      </w:r>
      <w:r w:rsidR="00A93B6D">
        <w:rPr>
          <w:rtl/>
        </w:rPr>
        <w:t>:</w:t>
      </w:r>
      <w:r w:rsidR="00A90B9E">
        <w:rPr>
          <w:rtl/>
        </w:rPr>
        <w:t xml:space="preserve"> - </w:t>
      </w:r>
      <w:r>
        <w:rPr>
          <w:rtl/>
        </w:rPr>
        <w:t>ولو أضرت الصلاة بسائر ما يعملون بأموالهم و</w:t>
      </w:r>
      <w:r w:rsidR="00393851">
        <w:rPr>
          <w:rtl/>
        </w:rPr>
        <w:t>أبداً</w:t>
      </w:r>
      <w:r>
        <w:rPr>
          <w:rtl/>
        </w:rPr>
        <w:t>نهم لرفضوها كما رفضوا أسمى الفرائض وأشرفها</w:t>
      </w:r>
      <w:r w:rsidR="00A90B9E">
        <w:rPr>
          <w:rtl/>
        </w:rPr>
        <w:t>،</w:t>
      </w:r>
      <w:r>
        <w:rPr>
          <w:rtl/>
        </w:rPr>
        <w:t xml:space="preserve"> إن الامر بالمعروف والنهي عن المنكر فريضة عظيمة بها تقام الفرائض</w:t>
      </w:r>
      <w:r w:rsidR="00A90B9E">
        <w:rPr>
          <w:rtl/>
        </w:rPr>
        <w:t>،</w:t>
      </w:r>
      <w:r>
        <w:rPr>
          <w:rtl/>
        </w:rPr>
        <w:t xml:space="preserve"> هنالك يتم غضب الله عزّ وجلّ عليهم فيعمهم بعقابه فيهلك الابرار في دار الاشرار</w:t>
      </w:r>
      <w:r w:rsidR="00A90B9E">
        <w:rPr>
          <w:rtl/>
        </w:rPr>
        <w:t>،</w:t>
      </w:r>
      <w:r>
        <w:rPr>
          <w:rtl/>
        </w:rPr>
        <w:t xml:space="preserve"> والصغار في دار الكبار</w:t>
      </w:r>
      <w:r w:rsidR="00A90B9E">
        <w:rPr>
          <w:rtl/>
        </w:rPr>
        <w:t>،</w:t>
      </w:r>
      <w:r>
        <w:rPr>
          <w:rtl/>
        </w:rPr>
        <w:t xml:space="preserve"> إن الامر بالمعروف والنهي عن المنكر سبيل الانبياء</w:t>
      </w:r>
      <w:r w:rsidR="00A90B9E">
        <w:rPr>
          <w:rtl/>
        </w:rPr>
        <w:t>،</w:t>
      </w:r>
      <w:r>
        <w:rPr>
          <w:rtl/>
        </w:rPr>
        <w:t xml:space="preserve"> ومنهاج الصلحاء</w:t>
      </w:r>
      <w:r w:rsidR="00A90B9E">
        <w:rPr>
          <w:rtl/>
        </w:rPr>
        <w:t>،</w:t>
      </w:r>
      <w:r>
        <w:rPr>
          <w:rtl/>
        </w:rPr>
        <w:t xml:space="preserve"> فريضة عظيمة بها تقام الفرائض</w:t>
      </w:r>
      <w:r w:rsidR="00A90B9E">
        <w:rPr>
          <w:rtl/>
        </w:rPr>
        <w:t>،</w:t>
      </w:r>
      <w:r>
        <w:rPr>
          <w:rtl/>
        </w:rPr>
        <w:t xml:space="preserve"> وتأمن المذاهب</w:t>
      </w:r>
      <w:r w:rsidR="00A90B9E">
        <w:rPr>
          <w:rtl/>
        </w:rPr>
        <w:t>،</w:t>
      </w:r>
      <w:r>
        <w:rPr>
          <w:rtl/>
        </w:rPr>
        <w:t xml:space="preserve"> وتحل المكاسب</w:t>
      </w:r>
      <w:r w:rsidR="00A90B9E">
        <w:rPr>
          <w:rtl/>
        </w:rPr>
        <w:t>،</w:t>
      </w:r>
      <w:r>
        <w:rPr>
          <w:rtl/>
        </w:rPr>
        <w:t xml:space="preserve"> وترد المظالم</w:t>
      </w:r>
      <w:r w:rsidR="00A90B9E">
        <w:rPr>
          <w:rtl/>
        </w:rPr>
        <w:t>،</w:t>
      </w:r>
      <w:r>
        <w:rPr>
          <w:rtl/>
        </w:rPr>
        <w:t xml:space="preserve"> وتعمر الارض</w:t>
      </w:r>
      <w:r w:rsidR="00A90B9E">
        <w:rPr>
          <w:rtl/>
        </w:rPr>
        <w:t>،</w:t>
      </w:r>
      <w:r>
        <w:rPr>
          <w:rtl/>
        </w:rPr>
        <w:t xml:space="preserve"> وينتصف من الاعداء</w:t>
      </w:r>
      <w:r w:rsidR="00A90B9E">
        <w:rPr>
          <w:rtl/>
        </w:rPr>
        <w:t>،</w:t>
      </w:r>
      <w:r>
        <w:rPr>
          <w:rtl/>
        </w:rPr>
        <w:t xml:space="preserve"> ويستقيم الامر ... الحديث.</w:t>
      </w:r>
    </w:p>
    <w:p w:rsidR="00502E84" w:rsidRDefault="00502E84" w:rsidP="00D61BDB">
      <w:pPr>
        <w:pStyle w:val="libNormal"/>
        <w:rPr>
          <w:rtl/>
        </w:rPr>
      </w:pPr>
      <w:r>
        <w:rPr>
          <w:rtl/>
        </w:rPr>
        <w:t xml:space="preserve">ورواه الشيخ كالذي قبله </w:t>
      </w:r>
      <w:r w:rsidRPr="00A90B9E">
        <w:rPr>
          <w:rStyle w:val="libFootnotenumChar"/>
          <w:rtl/>
        </w:rPr>
        <w:t>(</w:t>
      </w:r>
      <w:r w:rsidR="00D61BDB">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[ 21133 ]</w:t>
      </w:r>
      <w:r>
        <w:rPr>
          <w:rtl/>
        </w:rPr>
        <w:t xml:space="preserve"> 7</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عبد الرحمن بن أبي </w:t>
      </w:r>
    </w:p>
    <w:p w:rsidR="00502E84" w:rsidRDefault="00E521F4" w:rsidP="00E521F4">
      <w:pPr>
        <w:pStyle w:val="libLine"/>
        <w:rPr>
          <w:rtl/>
        </w:rPr>
      </w:pPr>
      <w:r>
        <w:rPr>
          <w:rtl/>
        </w:rPr>
        <w:t>____________________</w:t>
      </w:r>
    </w:p>
    <w:p w:rsidR="00502E84" w:rsidRPr="00E84873" w:rsidRDefault="00502E84" w:rsidP="0047405D">
      <w:pPr>
        <w:pStyle w:val="libFootnote0"/>
        <w:rPr>
          <w:rtl/>
        </w:rPr>
      </w:pPr>
      <w:r w:rsidRPr="00E84873">
        <w:rPr>
          <w:rtl/>
        </w:rPr>
        <w:t>(</w:t>
      </w:r>
      <w:r w:rsidR="0047405D">
        <w:rPr>
          <w:rFonts w:hint="cs"/>
          <w:rtl/>
        </w:rPr>
        <w:t>1</w:t>
      </w:r>
      <w:r w:rsidRPr="00E84873">
        <w:rPr>
          <w:rtl/>
        </w:rPr>
        <w:t>) التهذيب 6</w:t>
      </w:r>
      <w:r w:rsidR="00A93B6D">
        <w:rPr>
          <w:rtl/>
        </w:rPr>
        <w:t>:</w:t>
      </w:r>
      <w:r w:rsidRPr="00E84873">
        <w:rPr>
          <w:rtl/>
        </w:rPr>
        <w:t xml:space="preserve"> 177 </w:t>
      </w:r>
      <w:r w:rsidR="00BA6C6A">
        <w:rPr>
          <w:rtl/>
        </w:rPr>
        <w:t>/</w:t>
      </w:r>
      <w:r w:rsidRPr="00E84873">
        <w:rPr>
          <w:rtl/>
        </w:rPr>
        <w:t xml:space="preserve"> 358.</w:t>
      </w:r>
    </w:p>
    <w:p w:rsidR="00502E84" w:rsidRPr="00E84873" w:rsidRDefault="00502E84" w:rsidP="0047405D">
      <w:pPr>
        <w:pStyle w:val="libFootnote0"/>
        <w:rPr>
          <w:rtl/>
        </w:rPr>
      </w:pPr>
      <w:r w:rsidRPr="00E84873">
        <w:rPr>
          <w:rtl/>
        </w:rPr>
        <w:t>(</w:t>
      </w:r>
      <w:r w:rsidR="0047405D">
        <w:rPr>
          <w:rFonts w:hint="cs"/>
          <w:rtl/>
        </w:rPr>
        <w:t>2</w:t>
      </w:r>
      <w:r w:rsidRPr="00E84873">
        <w:rPr>
          <w:rtl/>
        </w:rPr>
        <w:t>) عقاب الاعمال</w:t>
      </w:r>
      <w:r w:rsidR="00A93B6D">
        <w:rPr>
          <w:rtl/>
        </w:rPr>
        <w:t>:</w:t>
      </w:r>
      <w:r w:rsidRPr="00E84873">
        <w:rPr>
          <w:rtl/>
        </w:rPr>
        <w:t xml:space="preserve"> 304 </w:t>
      </w:r>
      <w:r w:rsidR="00BA6C6A">
        <w:rPr>
          <w:rtl/>
        </w:rPr>
        <w:t>/</w:t>
      </w:r>
      <w:r w:rsidRPr="00E84873">
        <w:rPr>
          <w:rtl/>
        </w:rPr>
        <w:t xml:space="preserve"> 1.</w:t>
      </w:r>
    </w:p>
    <w:p w:rsidR="00502E84" w:rsidRDefault="00502E84" w:rsidP="00E521F4">
      <w:pPr>
        <w:pStyle w:val="libFootnote0"/>
        <w:rPr>
          <w:rtl/>
        </w:rPr>
      </w:pPr>
      <w:r>
        <w:rPr>
          <w:rtl/>
        </w:rPr>
        <w:t>6</w:t>
      </w:r>
      <w:r w:rsidR="00A90B9E">
        <w:rPr>
          <w:rtl/>
        </w:rPr>
        <w:t xml:space="preserve"> - </w:t>
      </w:r>
      <w:r>
        <w:rPr>
          <w:rtl/>
        </w:rPr>
        <w:t>الكافي 5</w:t>
      </w:r>
      <w:r w:rsidR="00A93B6D">
        <w:rPr>
          <w:rtl/>
        </w:rPr>
        <w:t>:</w:t>
      </w:r>
      <w:r>
        <w:rPr>
          <w:rtl/>
        </w:rPr>
        <w:t xml:space="preserve"> 55 </w:t>
      </w:r>
      <w:r w:rsidR="00BA6C6A">
        <w:rPr>
          <w:rtl/>
        </w:rPr>
        <w:t>/</w:t>
      </w:r>
      <w:r>
        <w:rPr>
          <w:rtl/>
        </w:rPr>
        <w:t xml:space="preserve"> 1</w:t>
      </w:r>
      <w:r w:rsidR="00A90B9E">
        <w:rPr>
          <w:rtl/>
        </w:rPr>
        <w:t>،</w:t>
      </w:r>
      <w:r>
        <w:rPr>
          <w:rtl/>
        </w:rPr>
        <w:t xml:space="preserve"> واورد صدره في الحديث 6 من الباب 2 وقطعة منه في الحديث 1 من الباب 3</w:t>
      </w:r>
      <w:r w:rsidR="00A90B9E">
        <w:rPr>
          <w:rtl/>
        </w:rPr>
        <w:t>،</w:t>
      </w:r>
      <w:r>
        <w:rPr>
          <w:rtl/>
        </w:rPr>
        <w:t xml:space="preserve"> وذيله في الحديث 1 من الباب 8 من هذه </w:t>
      </w:r>
      <w:r w:rsidR="00F76FF2">
        <w:rPr>
          <w:rtl/>
        </w:rPr>
        <w:t>الأبواب</w:t>
      </w:r>
      <w:r>
        <w:rPr>
          <w:rtl/>
        </w:rPr>
        <w:t>.</w:t>
      </w:r>
    </w:p>
    <w:p w:rsidR="00502E84" w:rsidRPr="00E84873" w:rsidRDefault="00502E84" w:rsidP="0047405D">
      <w:pPr>
        <w:pStyle w:val="libFootnote0"/>
        <w:rPr>
          <w:rtl/>
        </w:rPr>
      </w:pPr>
      <w:r w:rsidRPr="00E84873">
        <w:rPr>
          <w:rtl/>
        </w:rPr>
        <w:t>(</w:t>
      </w:r>
      <w:r w:rsidR="0047405D">
        <w:rPr>
          <w:rFonts w:hint="cs"/>
          <w:rtl/>
        </w:rPr>
        <w:t>3</w:t>
      </w:r>
      <w:r w:rsidRPr="00E84873">
        <w:rPr>
          <w:rtl/>
        </w:rPr>
        <w:t>) في التهذيب</w:t>
      </w:r>
      <w:r w:rsidR="00A93B6D">
        <w:rPr>
          <w:rtl/>
        </w:rPr>
        <w:t>:</w:t>
      </w:r>
      <w:r w:rsidRPr="00E84873">
        <w:rPr>
          <w:rtl/>
        </w:rPr>
        <w:t xml:space="preserve"> بشير بن عبدالله.</w:t>
      </w:r>
    </w:p>
    <w:p w:rsidR="00502E84" w:rsidRPr="00E84873" w:rsidRDefault="00502E84" w:rsidP="0047405D">
      <w:pPr>
        <w:pStyle w:val="libFootnote0"/>
        <w:rPr>
          <w:rtl/>
        </w:rPr>
      </w:pPr>
      <w:r w:rsidRPr="00E84873">
        <w:rPr>
          <w:rtl/>
        </w:rPr>
        <w:t>(</w:t>
      </w:r>
      <w:r w:rsidR="0047405D">
        <w:rPr>
          <w:rFonts w:hint="cs"/>
          <w:rtl/>
        </w:rPr>
        <w:t>4</w:t>
      </w:r>
      <w:r w:rsidRPr="00E84873">
        <w:rPr>
          <w:rtl/>
        </w:rPr>
        <w:t>) في نسخة</w:t>
      </w:r>
      <w:r w:rsidR="00A93B6D">
        <w:rPr>
          <w:rtl/>
        </w:rPr>
        <w:t>:</w:t>
      </w:r>
      <w:r w:rsidRPr="00E84873">
        <w:rPr>
          <w:rtl/>
        </w:rPr>
        <w:t xml:space="preserve"> </w:t>
      </w:r>
      <w:r w:rsidRPr="0047405D">
        <w:rPr>
          <w:rtl/>
        </w:rPr>
        <w:t>يتبع ( هامش</w:t>
      </w:r>
      <w:r w:rsidRPr="00E84873">
        <w:rPr>
          <w:rtl/>
        </w:rPr>
        <w:t xml:space="preserve"> </w:t>
      </w:r>
      <w:r w:rsidRPr="0047405D">
        <w:rPr>
          <w:rtl/>
        </w:rPr>
        <w:t>المخطوط ).</w:t>
      </w:r>
    </w:p>
    <w:p w:rsidR="00502E84" w:rsidRPr="00E84873" w:rsidRDefault="00502E84" w:rsidP="0047405D">
      <w:pPr>
        <w:pStyle w:val="libFootnote0"/>
        <w:rPr>
          <w:rtl/>
        </w:rPr>
      </w:pPr>
      <w:r w:rsidRPr="00E84873">
        <w:rPr>
          <w:rtl/>
        </w:rPr>
        <w:t>(</w:t>
      </w:r>
      <w:r w:rsidR="0047405D">
        <w:rPr>
          <w:rFonts w:hint="cs"/>
          <w:rtl/>
        </w:rPr>
        <w:t>5</w:t>
      </w:r>
      <w:r w:rsidRPr="00E84873">
        <w:rPr>
          <w:rtl/>
        </w:rPr>
        <w:t>) التهذيب 6</w:t>
      </w:r>
      <w:r w:rsidR="00A93B6D">
        <w:rPr>
          <w:rtl/>
        </w:rPr>
        <w:t>:</w:t>
      </w:r>
      <w:r w:rsidRPr="00E84873">
        <w:rPr>
          <w:rtl/>
        </w:rPr>
        <w:t xml:space="preserve"> 180 </w:t>
      </w:r>
      <w:r w:rsidR="00BA6C6A">
        <w:rPr>
          <w:rtl/>
        </w:rPr>
        <w:t>/</w:t>
      </w:r>
      <w:r w:rsidRPr="00E84873">
        <w:rPr>
          <w:rtl/>
        </w:rPr>
        <w:t xml:space="preserve"> 372.</w:t>
      </w:r>
    </w:p>
    <w:p w:rsidR="00502E84" w:rsidRDefault="00502E84" w:rsidP="00E521F4">
      <w:pPr>
        <w:pStyle w:val="libFootnote0"/>
        <w:rPr>
          <w:rtl/>
        </w:rPr>
      </w:pPr>
      <w:r>
        <w:rPr>
          <w:rtl/>
        </w:rPr>
        <w:t>7</w:t>
      </w:r>
      <w:r w:rsidR="00A90B9E">
        <w:rPr>
          <w:rtl/>
        </w:rPr>
        <w:t xml:space="preserve"> - </w:t>
      </w:r>
      <w:r>
        <w:rPr>
          <w:rtl/>
        </w:rPr>
        <w:t>الكافي 5</w:t>
      </w:r>
      <w:r w:rsidR="00A93B6D">
        <w:rPr>
          <w:rtl/>
        </w:rPr>
        <w:t>:</w:t>
      </w:r>
      <w:r>
        <w:rPr>
          <w:rtl/>
        </w:rPr>
        <w:t xml:space="preserve"> 57 </w:t>
      </w:r>
      <w:r w:rsidR="00BA6C6A">
        <w:rPr>
          <w:rtl/>
        </w:rPr>
        <w:t>/</w:t>
      </w:r>
      <w:r>
        <w:rPr>
          <w:rtl/>
        </w:rPr>
        <w:t xml:space="preserve"> 6.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نجران</w:t>
      </w:r>
      <w:r w:rsidR="00A90B9E">
        <w:rPr>
          <w:rtl/>
        </w:rPr>
        <w:t>،</w:t>
      </w:r>
      <w:r>
        <w:rPr>
          <w:rtl/>
        </w:rPr>
        <w:t xml:space="preserve"> عن عاصم بن حميد</w:t>
      </w:r>
      <w:r w:rsidR="00A90B9E">
        <w:rPr>
          <w:rtl/>
        </w:rPr>
        <w:t>،</w:t>
      </w:r>
      <w:r>
        <w:rPr>
          <w:rtl/>
        </w:rPr>
        <w:t xml:space="preserve"> عن أبي حمزة</w:t>
      </w:r>
      <w:r w:rsidR="00A90B9E">
        <w:rPr>
          <w:rtl/>
        </w:rPr>
        <w:t>،</w:t>
      </w:r>
      <w:r>
        <w:rPr>
          <w:rtl/>
        </w:rPr>
        <w:t xml:space="preserve"> عن يحيى بن عقيل</w:t>
      </w:r>
      <w:r w:rsidR="00A90B9E">
        <w:rPr>
          <w:rtl/>
        </w:rPr>
        <w:t>،</w:t>
      </w:r>
      <w:r>
        <w:rPr>
          <w:rtl/>
        </w:rPr>
        <w:t xml:space="preserve"> عن حسن قال</w:t>
      </w:r>
      <w:r w:rsidR="00A93B6D">
        <w:rPr>
          <w:rtl/>
        </w:rPr>
        <w:t>:</w:t>
      </w:r>
      <w:r>
        <w:rPr>
          <w:rtl/>
        </w:rPr>
        <w:t xml:space="preserve"> خطب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فحمد الله وأثنى عليه </w:t>
      </w:r>
      <w:r w:rsidR="004511F4">
        <w:rPr>
          <w:rtl/>
        </w:rPr>
        <w:t xml:space="preserve">ثمّ </w:t>
      </w:r>
      <w:r>
        <w:rPr>
          <w:rtl/>
        </w:rPr>
        <w:t>قال</w:t>
      </w:r>
      <w:r w:rsidR="00A93B6D">
        <w:rPr>
          <w:rtl/>
        </w:rPr>
        <w:t>:</w:t>
      </w:r>
      <w:r>
        <w:rPr>
          <w:rtl/>
        </w:rPr>
        <w:t xml:space="preserve"> أم</w:t>
      </w:r>
      <w:r w:rsidR="00EB7F52">
        <w:rPr>
          <w:rFonts w:hint="cs"/>
          <w:rtl/>
        </w:rPr>
        <w:t>ّ</w:t>
      </w:r>
      <w:r>
        <w:rPr>
          <w:rtl/>
        </w:rPr>
        <w:t>ا بعد ف</w:t>
      </w:r>
      <w:r w:rsidR="00687D79">
        <w:rPr>
          <w:rtl/>
        </w:rPr>
        <w:t xml:space="preserve">إنّه </w:t>
      </w:r>
      <w:r w:rsidR="00716DC8">
        <w:rPr>
          <w:rtl/>
        </w:rPr>
        <w:t xml:space="preserve">إنّما </w:t>
      </w:r>
      <w:r>
        <w:rPr>
          <w:rtl/>
        </w:rPr>
        <w:t>هلك من كان قبلكم حيثما عملوا من المعاصي ولم ينههم الربانيون والاحبار عن ذلك</w:t>
      </w:r>
      <w:r w:rsidR="00A90B9E">
        <w:rPr>
          <w:rtl/>
        </w:rPr>
        <w:t>،</w:t>
      </w:r>
      <w:r w:rsidR="009848F2">
        <w:rPr>
          <w:rtl/>
        </w:rPr>
        <w:t xml:space="preserve"> و</w:t>
      </w:r>
      <w:r w:rsidR="009848F2">
        <w:rPr>
          <w:rFonts w:hint="cs"/>
          <w:rtl/>
        </w:rPr>
        <w:t>إ</w:t>
      </w:r>
      <w:r>
        <w:rPr>
          <w:rtl/>
        </w:rPr>
        <w:t>ن</w:t>
      </w:r>
      <w:r w:rsidR="009848F2">
        <w:rPr>
          <w:rFonts w:hint="cs"/>
          <w:rtl/>
        </w:rPr>
        <w:t>ّ</w:t>
      </w:r>
      <w:r>
        <w:rPr>
          <w:rtl/>
        </w:rPr>
        <w:t xml:space="preserve">هم </w:t>
      </w:r>
      <w:r w:rsidR="00C73FAF">
        <w:rPr>
          <w:rtl/>
        </w:rPr>
        <w:t xml:space="preserve">لـمّا </w:t>
      </w:r>
      <w:r>
        <w:rPr>
          <w:rtl/>
        </w:rPr>
        <w:t>تمادوا في المعاصي ولم ينههم الرب</w:t>
      </w:r>
      <w:r w:rsidR="00EB7F52">
        <w:rPr>
          <w:rFonts w:hint="cs"/>
          <w:rtl/>
        </w:rPr>
        <w:t>ّ</w:t>
      </w:r>
      <w:r>
        <w:rPr>
          <w:rtl/>
        </w:rPr>
        <w:t>انيون والاحبار عن ذلك نزلت بهم العقوبات</w:t>
      </w:r>
      <w:r w:rsidR="00A90B9E">
        <w:rPr>
          <w:rtl/>
        </w:rPr>
        <w:t>،</w:t>
      </w:r>
      <w:r>
        <w:rPr>
          <w:rtl/>
        </w:rPr>
        <w:t xml:space="preserve"> فأمروا بالمعروف وانهوا عن المنكر</w:t>
      </w:r>
      <w:r w:rsidR="00A90B9E">
        <w:rPr>
          <w:rtl/>
        </w:rPr>
        <w:t>،</w:t>
      </w:r>
      <w:r w:rsidR="00EB7F52">
        <w:rPr>
          <w:rtl/>
        </w:rPr>
        <w:t xml:space="preserve"> واعلموا أن</w:t>
      </w:r>
      <w:r w:rsidR="009848F2">
        <w:rPr>
          <w:rFonts w:hint="cs"/>
          <w:rtl/>
        </w:rPr>
        <w:t>ّ</w:t>
      </w:r>
      <w:r w:rsidR="00EB7F52">
        <w:rPr>
          <w:rtl/>
        </w:rPr>
        <w:t xml:space="preserve"> ال</w:t>
      </w:r>
      <w:r w:rsidR="00EB7F52">
        <w:rPr>
          <w:rFonts w:hint="cs"/>
          <w:rtl/>
        </w:rPr>
        <w:t>أ</w:t>
      </w:r>
      <w:r>
        <w:rPr>
          <w:rtl/>
        </w:rPr>
        <w:t>مر بالمعروف والنهي عن المنكر لن يقرب</w:t>
      </w:r>
      <w:r w:rsidR="009848F2">
        <w:rPr>
          <w:rFonts w:hint="cs"/>
          <w:rtl/>
        </w:rPr>
        <w:t>ّ</w:t>
      </w:r>
      <w:r>
        <w:rPr>
          <w:rtl/>
        </w:rPr>
        <w:t>ا أجلا</w:t>
      </w:r>
      <w:r w:rsidR="009848F2">
        <w:rPr>
          <w:rFonts w:hint="cs"/>
          <w:rtl/>
        </w:rPr>
        <w:t>ً</w:t>
      </w:r>
      <w:r>
        <w:rPr>
          <w:rtl/>
        </w:rPr>
        <w:t xml:space="preserve"> ولن يقطعا رزقا</w:t>
      </w:r>
      <w:r w:rsidR="00EB7F52">
        <w:rPr>
          <w:rFonts w:hint="cs"/>
          <w:rtl/>
        </w:rPr>
        <w:t>ً</w:t>
      </w:r>
      <w:r>
        <w:rPr>
          <w:rtl/>
        </w:rPr>
        <w:t xml:space="preserve"> ... الحديث.</w:t>
      </w:r>
    </w:p>
    <w:p w:rsidR="00502E84" w:rsidRDefault="00502E84" w:rsidP="00A90B9E">
      <w:pPr>
        <w:pStyle w:val="libNormal"/>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علي بن النعمان</w:t>
      </w:r>
      <w:r w:rsidR="00A90B9E">
        <w:rPr>
          <w:rtl/>
        </w:rPr>
        <w:t>،</w:t>
      </w:r>
      <w:r>
        <w:rPr>
          <w:rtl/>
        </w:rPr>
        <w:t xml:space="preserve"> عن ابن مسكان</w:t>
      </w:r>
      <w:r w:rsidR="00A90B9E">
        <w:rPr>
          <w:rtl/>
        </w:rPr>
        <w:t>،</w:t>
      </w:r>
      <w:r>
        <w:rPr>
          <w:rtl/>
        </w:rPr>
        <w:t xml:space="preserve"> عن أبي حمزة</w:t>
      </w:r>
      <w:r w:rsidR="00A90B9E">
        <w:rPr>
          <w:rtl/>
        </w:rPr>
        <w:t>،</w:t>
      </w:r>
      <w:r>
        <w:rPr>
          <w:rtl/>
        </w:rPr>
        <w:t xml:space="preserve"> عن يحيى بن عقيل</w:t>
      </w:r>
      <w:r w:rsidR="00A90B9E">
        <w:rPr>
          <w:rtl/>
        </w:rPr>
        <w:t>،</w:t>
      </w:r>
      <w:r>
        <w:rPr>
          <w:rtl/>
        </w:rPr>
        <w:t xml:space="preserve"> عن حبشي مثله </w:t>
      </w:r>
      <w:r w:rsidRPr="00A90B9E">
        <w:rPr>
          <w:rStyle w:val="libFootnotenumChar"/>
          <w:rtl/>
        </w:rPr>
        <w:t>(1)</w:t>
      </w:r>
      <w:r>
        <w:rPr>
          <w:rtl/>
        </w:rPr>
        <w:t>.</w:t>
      </w:r>
    </w:p>
    <w:p w:rsidR="00502E84" w:rsidRDefault="00502E84" w:rsidP="00A90B9E">
      <w:pPr>
        <w:pStyle w:val="libNormal"/>
        <w:rPr>
          <w:rtl/>
        </w:rPr>
      </w:pPr>
      <w:r w:rsidRPr="00BA6C6A">
        <w:rPr>
          <w:rStyle w:val="libNormalChar"/>
          <w:rtl/>
        </w:rPr>
        <w:t>[ 21134 ]</w:t>
      </w:r>
      <w:r>
        <w:rPr>
          <w:rtl/>
        </w:rPr>
        <w:t xml:space="preserve"> 8</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علي بن أسباط</w:t>
      </w:r>
      <w:r w:rsidR="00A90B9E">
        <w:rPr>
          <w:rtl/>
        </w:rPr>
        <w:t>،</w:t>
      </w:r>
      <w:r>
        <w:rPr>
          <w:rtl/>
        </w:rPr>
        <w:t xml:space="preserve"> عن العلا بن رزين</w:t>
      </w:r>
      <w:r w:rsidR="00A90B9E">
        <w:rPr>
          <w:rtl/>
        </w:rPr>
        <w:t>،</w:t>
      </w:r>
      <w:r>
        <w:rPr>
          <w:rtl/>
        </w:rPr>
        <w:t xml:space="preserve"> عن </w:t>
      </w:r>
      <w:r w:rsidR="00021793">
        <w:rPr>
          <w:rtl/>
        </w:rPr>
        <w:t>محمّد</w:t>
      </w:r>
      <w:r w:rsidR="00E52184">
        <w:rPr>
          <w:rtl/>
        </w:rPr>
        <w:t xml:space="preserve"> </w:t>
      </w:r>
      <w:r>
        <w:rPr>
          <w:rtl/>
        </w:rPr>
        <w:t>بن مسلم قال</w:t>
      </w:r>
      <w:r w:rsidR="00A93B6D">
        <w:rPr>
          <w:rtl/>
        </w:rPr>
        <w:t>:</w:t>
      </w:r>
      <w:r>
        <w:rPr>
          <w:rtl/>
        </w:rPr>
        <w:t xml:space="preserve"> كتب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إلى الشيعة</w:t>
      </w:r>
      <w:r w:rsidR="00A93B6D">
        <w:rPr>
          <w:rtl/>
        </w:rPr>
        <w:t>:</w:t>
      </w:r>
      <w:r>
        <w:rPr>
          <w:rtl/>
        </w:rPr>
        <w:t xml:space="preserve"> ليعطفن ذوو السن منكم والنهى على ذوي الجهل وطلاب الرئاسة</w:t>
      </w:r>
      <w:r w:rsidR="00A90B9E">
        <w:rPr>
          <w:rtl/>
        </w:rPr>
        <w:t>،</w:t>
      </w:r>
      <w:r>
        <w:rPr>
          <w:rtl/>
        </w:rPr>
        <w:t xml:space="preserve"> أو لتصيبن</w:t>
      </w:r>
      <w:r w:rsidR="009848F2">
        <w:rPr>
          <w:rFonts w:hint="cs"/>
          <w:rtl/>
        </w:rPr>
        <w:t>ّ</w:t>
      </w:r>
      <w:r>
        <w:rPr>
          <w:rtl/>
        </w:rPr>
        <w:t>كم لعنتي أجمعين.</w:t>
      </w:r>
    </w:p>
    <w:p w:rsidR="00502E84" w:rsidRDefault="00502E84" w:rsidP="00FF65C1">
      <w:pPr>
        <w:pStyle w:val="libNormal"/>
        <w:rPr>
          <w:rtl/>
        </w:rPr>
      </w:pPr>
      <w:r w:rsidRPr="00BA6C6A">
        <w:rPr>
          <w:rStyle w:val="libNormalChar"/>
          <w:rtl/>
        </w:rPr>
        <w:t>[ 21135 ]</w:t>
      </w:r>
      <w:r>
        <w:rPr>
          <w:rtl/>
        </w:rPr>
        <w:t xml:space="preserve"> 9</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جماعة من أصحابنا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قدّست أُمّة لم يؤخذ لضعيفها من قوي</w:t>
      </w:r>
      <w:r w:rsidR="009848F2">
        <w:rPr>
          <w:rFonts w:hint="cs"/>
          <w:rtl/>
        </w:rPr>
        <w:t>ّ</w:t>
      </w:r>
      <w:r>
        <w:rPr>
          <w:rtl/>
        </w:rPr>
        <w:t xml:space="preserve">ها غير متعتع </w:t>
      </w:r>
      <w:r w:rsidRPr="00A90B9E">
        <w:rPr>
          <w:rStyle w:val="libFootnotenumChar"/>
          <w:rtl/>
        </w:rPr>
        <w:t>(</w:t>
      </w:r>
      <w:r w:rsidR="00FF65C1">
        <w:rPr>
          <w:rStyle w:val="libFootnotenumChar"/>
          <w:rFonts w:hint="cs"/>
          <w:rtl/>
        </w:rPr>
        <w:t>2</w:t>
      </w:r>
      <w:r w:rsidRPr="00A90B9E">
        <w:rPr>
          <w:rStyle w:val="libFootnotenumChar"/>
          <w:rtl/>
        </w:rPr>
        <w:t>)</w:t>
      </w:r>
      <w:r>
        <w:rPr>
          <w:rtl/>
        </w:rPr>
        <w:t xml:space="preserve">. </w:t>
      </w:r>
    </w:p>
    <w:p w:rsidR="00502E84" w:rsidRDefault="00502E84" w:rsidP="00FF65C1">
      <w:pPr>
        <w:pStyle w:val="libNormal"/>
        <w:rPr>
          <w:rtl/>
        </w:rPr>
      </w:pPr>
      <w:r>
        <w:rPr>
          <w:rtl/>
        </w:rPr>
        <w:t xml:space="preserve">ورواه الشيخ بإسناده عن علي بن إبراهيم مثله </w:t>
      </w:r>
      <w:r w:rsidRPr="00A90B9E">
        <w:rPr>
          <w:rStyle w:val="libFootnotenumChar"/>
          <w:rtl/>
        </w:rPr>
        <w:t>(</w:t>
      </w:r>
      <w:r w:rsidR="00FF65C1">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E84873" w:rsidRDefault="00502E84" w:rsidP="00E521F4">
      <w:pPr>
        <w:pStyle w:val="libFootnote0"/>
        <w:rPr>
          <w:rtl/>
        </w:rPr>
      </w:pPr>
      <w:r w:rsidRPr="00E84873">
        <w:rPr>
          <w:rtl/>
        </w:rPr>
        <w:t>(1) الزهد</w:t>
      </w:r>
      <w:r w:rsidR="00A93B6D">
        <w:rPr>
          <w:rtl/>
        </w:rPr>
        <w:t>:</w:t>
      </w:r>
      <w:r w:rsidRPr="00E84873">
        <w:rPr>
          <w:rtl/>
        </w:rPr>
        <w:t xml:space="preserve"> 105 </w:t>
      </w:r>
      <w:r w:rsidR="00BA6C6A">
        <w:rPr>
          <w:rtl/>
        </w:rPr>
        <w:t>/</w:t>
      </w:r>
      <w:r w:rsidRPr="00E84873">
        <w:rPr>
          <w:rtl/>
        </w:rPr>
        <w:t xml:space="preserve"> 288.</w:t>
      </w:r>
    </w:p>
    <w:p w:rsidR="00502E84" w:rsidRDefault="00502E84" w:rsidP="00E521F4">
      <w:pPr>
        <w:pStyle w:val="libFootnote0"/>
        <w:rPr>
          <w:rtl/>
        </w:rPr>
      </w:pPr>
      <w:r>
        <w:rPr>
          <w:rtl/>
        </w:rPr>
        <w:t>8</w:t>
      </w:r>
      <w:r w:rsidR="00A90B9E">
        <w:rPr>
          <w:rtl/>
        </w:rPr>
        <w:t xml:space="preserve"> - </w:t>
      </w:r>
      <w:r>
        <w:rPr>
          <w:rtl/>
        </w:rPr>
        <w:t>الكافي 8</w:t>
      </w:r>
      <w:r w:rsidR="00A93B6D">
        <w:rPr>
          <w:rtl/>
        </w:rPr>
        <w:t>:</w:t>
      </w:r>
      <w:r>
        <w:rPr>
          <w:rtl/>
        </w:rPr>
        <w:t xml:space="preserve"> 158 </w:t>
      </w:r>
      <w:r w:rsidR="00BA6C6A">
        <w:rPr>
          <w:rtl/>
        </w:rPr>
        <w:t>/</w:t>
      </w:r>
      <w:r>
        <w:rPr>
          <w:rtl/>
        </w:rPr>
        <w:t xml:space="preserve"> 152.</w:t>
      </w:r>
    </w:p>
    <w:p w:rsidR="00502E84" w:rsidRDefault="00502E84" w:rsidP="00E521F4">
      <w:pPr>
        <w:pStyle w:val="libFootnote0"/>
        <w:rPr>
          <w:rtl/>
        </w:rPr>
      </w:pPr>
      <w:r>
        <w:rPr>
          <w:rtl/>
        </w:rPr>
        <w:t>9</w:t>
      </w:r>
      <w:r w:rsidR="00A90B9E">
        <w:rPr>
          <w:rtl/>
        </w:rPr>
        <w:t xml:space="preserve"> - </w:t>
      </w:r>
      <w:r>
        <w:rPr>
          <w:rtl/>
        </w:rPr>
        <w:t>الكافي 5</w:t>
      </w:r>
      <w:r w:rsidR="00A93B6D">
        <w:rPr>
          <w:rtl/>
        </w:rPr>
        <w:t>:</w:t>
      </w:r>
      <w:r>
        <w:rPr>
          <w:rtl/>
        </w:rPr>
        <w:t xml:space="preserve"> 56 </w:t>
      </w:r>
      <w:r w:rsidR="00BA6C6A">
        <w:rPr>
          <w:rtl/>
        </w:rPr>
        <w:t>/</w:t>
      </w:r>
      <w:r>
        <w:rPr>
          <w:rtl/>
        </w:rPr>
        <w:t xml:space="preserve"> 2.</w:t>
      </w:r>
    </w:p>
    <w:p w:rsidR="00502E84" w:rsidRPr="00E84873" w:rsidRDefault="00502E84" w:rsidP="00B41642">
      <w:pPr>
        <w:pStyle w:val="libFootnote0"/>
        <w:rPr>
          <w:rtl/>
        </w:rPr>
      </w:pPr>
      <w:r w:rsidRPr="00B41642">
        <w:rPr>
          <w:rtl/>
        </w:rPr>
        <w:t>(</w:t>
      </w:r>
      <w:r w:rsidR="00FF65C1" w:rsidRPr="00B41642">
        <w:rPr>
          <w:rFonts w:hint="cs"/>
          <w:rtl/>
        </w:rPr>
        <w:t>2</w:t>
      </w:r>
      <w:r w:rsidRPr="00B41642">
        <w:rPr>
          <w:rtl/>
        </w:rPr>
        <w:t>) في نسخة</w:t>
      </w:r>
      <w:r w:rsidR="00A93B6D" w:rsidRPr="00B41642">
        <w:rPr>
          <w:rtl/>
        </w:rPr>
        <w:t>:</w:t>
      </w:r>
      <w:r w:rsidRPr="00B41642">
        <w:rPr>
          <w:rtl/>
        </w:rPr>
        <w:t xml:space="preserve"> متضع</w:t>
      </w:r>
      <w:r w:rsidR="00A90B9E" w:rsidRPr="00B41642">
        <w:rPr>
          <w:rtl/>
        </w:rPr>
        <w:t>،</w:t>
      </w:r>
      <w:r w:rsidRPr="00B41642">
        <w:rPr>
          <w:rtl/>
        </w:rPr>
        <w:t xml:space="preserve"> واخرى</w:t>
      </w:r>
      <w:r w:rsidR="00A93B6D" w:rsidRPr="00B41642">
        <w:rPr>
          <w:rtl/>
        </w:rPr>
        <w:t>:</w:t>
      </w:r>
      <w:r w:rsidRPr="00B41642">
        <w:rPr>
          <w:rtl/>
        </w:rPr>
        <w:t xml:space="preserve"> متصنع ( هامش المخطوط ) وتعتعه</w:t>
      </w:r>
      <w:r w:rsidR="00A93B6D" w:rsidRPr="00B41642">
        <w:rPr>
          <w:rtl/>
        </w:rPr>
        <w:t>:</w:t>
      </w:r>
      <w:r w:rsidRPr="00B41642">
        <w:rPr>
          <w:rtl/>
        </w:rPr>
        <w:t xml:space="preserve"> تلتله وحركه بعنف واكرهه في الأمر </w:t>
      </w:r>
      <w:r w:rsidR="007E7204" w:rsidRPr="00B41642">
        <w:rPr>
          <w:rtl/>
        </w:rPr>
        <w:t xml:space="preserve">حتّى </w:t>
      </w:r>
      <w:r w:rsidRPr="00B41642">
        <w:rPr>
          <w:rtl/>
        </w:rPr>
        <w:t>قلق (</w:t>
      </w:r>
      <w:r w:rsidRPr="00E521F4">
        <w:rPr>
          <w:rStyle w:val="libNormalChar"/>
          <w:rtl/>
        </w:rPr>
        <w:t xml:space="preserve"> </w:t>
      </w:r>
      <w:r w:rsidRPr="00B41642">
        <w:rPr>
          <w:rtl/>
        </w:rPr>
        <w:t>القاموس</w:t>
      </w:r>
      <w:r w:rsidR="00A90B9E" w:rsidRPr="00B41642">
        <w:rPr>
          <w:rtl/>
        </w:rPr>
        <w:t xml:space="preserve"> - </w:t>
      </w:r>
      <w:r w:rsidRPr="00B41642">
        <w:rPr>
          <w:rtl/>
        </w:rPr>
        <w:t>تعع</w:t>
      </w:r>
      <w:r w:rsidR="00A90B9E" w:rsidRPr="00B41642">
        <w:rPr>
          <w:rtl/>
        </w:rPr>
        <w:t xml:space="preserve"> - </w:t>
      </w:r>
      <w:r w:rsidRPr="00B41642">
        <w:rPr>
          <w:rtl/>
        </w:rPr>
        <w:t>3</w:t>
      </w:r>
      <w:r w:rsidR="00A93B6D" w:rsidRPr="00B41642">
        <w:rPr>
          <w:rtl/>
        </w:rPr>
        <w:t>:</w:t>
      </w:r>
      <w:r w:rsidRPr="00B41642">
        <w:rPr>
          <w:rtl/>
        </w:rPr>
        <w:t xml:space="preserve"> 9 ).</w:t>
      </w:r>
    </w:p>
    <w:p w:rsidR="00502E84" w:rsidRPr="00E84873" w:rsidRDefault="00502E84" w:rsidP="00FF65C1">
      <w:pPr>
        <w:pStyle w:val="libFootnote0"/>
        <w:rPr>
          <w:rtl/>
        </w:rPr>
      </w:pPr>
      <w:r w:rsidRPr="00E84873">
        <w:rPr>
          <w:rtl/>
        </w:rPr>
        <w:t>(</w:t>
      </w:r>
      <w:r w:rsidR="00FF65C1">
        <w:rPr>
          <w:rFonts w:hint="cs"/>
          <w:rtl/>
        </w:rPr>
        <w:t>3</w:t>
      </w:r>
      <w:r w:rsidRPr="00E84873">
        <w:rPr>
          <w:rtl/>
        </w:rPr>
        <w:t>) التهذيب 6</w:t>
      </w:r>
      <w:r w:rsidR="00A93B6D">
        <w:rPr>
          <w:rtl/>
        </w:rPr>
        <w:t>:</w:t>
      </w:r>
      <w:r w:rsidRPr="00E84873">
        <w:rPr>
          <w:rtl/>
        </w:rPr>
        <w:t xml:space="preserve"> 180 </w:t>
      </w:r>
      <w:r w:rsidR="00BA6C6A">
        <w:rPr>
          <w:rtl/>
        </w:rPr>
        <w:t>/</w:t>
      </w:r>
      <w:r w:rsidRPr="00E84873">
        <w:rPr>
          <w:rtl/>
        </w:rPr>
        <w:t xml:space="preserve"> 371.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[ 21136 ]</w:t>
      </w:r>
      <w:r>
        <w:rPr>
          <w:rtl/>
        </w:rPr>
        <w:t xml:space="preserve"> 10</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علي بن اسباط</w:t>
      </w:r>
      <w:r w:rsidR="00A90B9E">
        <w:rPr>
          <w:rtl/>
        </w:rPr>
        <w:t>،</w:t>
      </w:r>
      <w:r>
        <w:rPr>
          <w:rtl/>
        </w:rPr>
        <w:t xml:space="preserve"> عن أبي إسحاق الخراساني</w:t>
      </w:r>
      <w:r w:rsidR="00A90B9E">
        <w:rPr>
          <w:rtl/>
        </w:rPr>
        <w:t>،</w:t>
      </w:r>
      <w:r>
        <w:rPr>
          <w:rtl/>
        </w:rPr>
        <w:t xml:space="preserve"> عن بعض رجاله قال إن</w:t>
      </w:r>
      <w:r w:rsidR="00E12784">
        <w:rPr>
          <w:rFonts w:hint="cs"/>
          <w:rtl/>
        </w:rPr>
        <w:t>ّ</w:t>
      </w:r>
      <w:r>
        <w:rPr>
          <w:rtl/>
        </w:rPr>
        <w:t xml:space="preserve"> الله أوحى إلى داود أن</w:t>
      </w:r>
      <w:r w:rsidR="00E12784">
        <w:rPr>
          <w:rFonts w:hint="cs"/>
          <w:rtl/>
        </w:rPr>
        <w:t>ّ</w:t>
      </w:r>
      <w:r>
        <w:rPr>
          <w:rtl/>
        </w:rPr>
        <w:t>ي قد غفرت ذنبك</w:t>
      </w:r>
      <w:r w:rsidR="00A90B9E">
        <w:rPr>
          <w:rtl/>
        </w:rPr>
        <w:t>،</w:t>
      </w:r>
      <w:r>
        <w:rPr>
          <w:rtl/>
        </w:rPr>
        <w:t xml:space="preserve"> وجعلت عار ذنبك على بني إسرائيل</w:t>
      </w:r>
      <w:r w:rsidR="00A90B9E">
        <w:rPr>
          <w:rtl/>
        </w:rPr>
        <w:t>،</w:t>
      </w:r>
      <w:r>
        <w:rPr>
          <w:rtl/>
        </w:rPr>
        <w:t xml:space="preserve"> فقال</w:t>
      </w:r>
      <w:r w:rsidR="00A93B6D">
        <w:rPr>
          <w:rtl/>
        </w:rPr>
        <w:t>:</w:t>
      </w:r>
      <w:r>
        <w:rPr>
          <w:rtl/>
        </w:rPr>
        <w:t xml:space="preserve"> كيف يا رب وأنت لا تظلم؟ قال</w:t>
      </w:r>
      <w:r w:rsidR="00A93B6D">
        <w:rPr>
          <w:rtl/>
        </w:rPr>
        <w:t>:</w:t>
      </w:r>
      <w:r w:rsidR="00E12784">
        <w:rPr>
          <w:rtl/>
        </w:rPr>
        <w:t xml:space="preserve"> </w:t>
      </w:r>
      <w:r w:rsidR="00E12784">
        <w:rPr>
          <w:rFonts w:hint="cs"/>
          <w:rtl/>
        </w:rPr>
        <w:t>إ</w:t>
      </w:r>
      <w:r>
        <w:rPr>
          <w:rtl/>
        </w:rPr>
        <w:t>ن</w:t>
      </w:r>
      <w:r w:rsidR="00E12784">
        <w:rPr>
          <w:rFonts w:hint="cs"/>
          <w:rtl/>
        </w:rPr>
        <w:t>ّ</w:t>
      </w:r>
      <w:r>
        <w:rPr>
          <w:rtl/>
        </w:rPr>
        <w:t xml:space="preserve">هم لم يعاجلوك بالنكرة. </w:t>
      </w:r>
    </w:p>
    <w:p w:rsidR="00502E84" w:rsidRDefault="00502E84" w:rsidP="00A90B9E">
      <w:pPr>
        <w:pStyle w:val="libNormal"/>
        <w:rPr>
          <w:rtl/>
        </w:rPr>
      </w:pPr>
      <w:r>
        <w:rPr>
          <w:rtl/>
        </w:rPr>
        <w:t>أقول</w:t>
      </w:r>
      <w:r w:rsidR="00A93B6D">
        <w:rPr>
          <w:rtl/>
        </w:rPr>
        <w:t>:</w:t>
      </w:r>
      <w:r>
        <w:rPr>
          <w:rtl/>
        </w:rPr>
        <w:t xml:space="preserve"> المراد بالذنب مخالفة الاولى أو ترك الندب</w:t>
      </w:r>
      <w:r w:rsidR="00A90B9E">
        <w:rPr>
          <w:rtl/>
        </w:rPr>
        <w:t>،</w:t>
      </w:r>
      <w:r>
        <w:rPr>
          <w:rtl/>
        </w:rPr>
        <w:t xml:space="preserve"> ولعل</w:t>
      </w:r>
      <w:r w:rsidR="00E12784">
        <w:rPr>
          <w:rFonts w:hint="cs"/>
          <w:rtl/>
        </w:rPr>
        <w:t>ّ</w:t>
      </w:r>
      <w:r>
        <w:rPr>
          <w:rtl/>
        </w:rPr>
        <w:t xml:space="preserve"> ال</w:t>
      </w:r>
      <w:r w:rsidR="00716DC8">
        <w:rPr>
          <w:rtl/>
        </w:rPr>
        <w:t>إ</w:t>
      </w:r>
      <w:r w:rsidR="00E12784">
        <w:rPr>
          <w:rFonts w:hint="cs"/>
          <w:rtl/>
        </w:rPr>
        <w:t>ِ</w:t>
      </w:r>
      <w:r w:rsidR="00716DC8">
        <w:rPr>
          <w:rtl/>
        </w:rPr>
        <w:t xml:space="preserve">نكار </w:t>
      </w:r>
      <w:r>
        <w:rPr>
          <w:rtl/>
        </w:rPr>
        <w:t>عليه كان مطلوبا</w:t>
      </w:r>
      <w:r w:rsidR="00E12784">
        <w:rPr>
          <w:rFonts w:hint="cs"/>
          <w:rtl/>
        </w:rPr>
        <w:t>ً</w:t>
      </w:r>
      <w:r>
        <w:rPr>
          <w:rtl/>
        </w:rPr>
        <w:t xml:space="preserve"> على وجه الندب من بعض أنبياء بني إسرائي</w:t>
      </w:r>
      <w:r w:rsidR="00E12784">
        <w:rPr>
          <w:rtl/>
        </w:rPr>
        <w:t>ل لئل</w:t>
      </w:r>
      <w:r w:rsidR="00E12784">
        <w:rPr>
          <w:rFonts w:hint="cs"/>
          <w:rtl/>
        </w:rPr>
        <w:t>ّ</w:t>
      </w:r>
      <w:r w:rsidR="00E12784">
        <w:rPr>
          <w:rtl/>
        </w:rPr>
        <w:t>ا ينافي العصمة الثابتة بال</w:t>
      </w:r>
      <w:r w:rsidR="00E12784">
        <w:rPr>
          <w:rFonts w:hint="cs"/>
          <w:rtl/>
        </w:rPr>
        <w:t>أ</w:t>
      </w:r>
      <w:r>
        <w:rPr>
          <w:rtl/>
        </w:rPr>
        <w:t>دل</w:t>
      </w:r>
      <w:r w:rsidR="00E12784">
        <w:rPr>
          <w:rFonts w:hint="cs"/>
          <w:rtl/>
        </w:rPr>
        <w:t>ّ</w:t>
      </w:r>
      <w:r>
        <w:rPr>
          <w:rtl/>
        </w:rPr>
        <w:t>ة القطعي</w:t>
      </w:r>
      <w:r w:rsidR="00E12784">
        <w:rPr>
          <w:rFonts w:hint="cs"/>
          <w:rtl/>
        </w:rPr>
        <w:t>ّ</w:t>
      </w:r>
      <w:r>
        <w:rPr>
          <w:rtl/>
        </w:rPr>
        <w:t>ة.</w:t>
      </w:r>
    </w:p>
    <w:p w:rsidR="00502E84" w:rsidRDefault="00502E84" w:rsidP="00A90B9E">
      <w:pPr>
        <w:pStyle w:val="libNormal"/>
        <w:rPr>
          <w:rtl/>
        </w:rPr>
      </w:pPr>
      <w:r w:rsidRPr="00BA6C6A">
        <w:rPr>
          <w:rStyle w:val="libNormalChar"/>
          <w:rtl/>
        </w:rPr>
        <w:t>[ 21137 ]</w:t>
      </w:r>
      <w:r>
        <w:rPr>
          <w:rtl/>
        </w:rPr>
        <w:t xml:space="preserve"> 11</w:t>
      </w:r>
      <w:r w:rsidR="00A90B9E">
        <w:rPr>
          <w:rtl/>
        </w:rPr>
        <w:t xml:space="preserve"> - </w:t>
      </w:r>
      <w:r>
        <w:rPr>
          <w:rtl/>
        </w:rPr>
        <w:t>وعن حميد بن زياد</w:t>
      </w:r>
      <w:r w:rsidR="00A90B9E">
        <w:rPr>
          <w:rtl/>
        </w:rPr>
        <w:t>،</w:t>
      </w:r>
      <w:r>
        <w:rPr>
          <w:rtl/>
        </w:rPr>
        <w:t xml:space="preserve"> عن الحسن بن </w:t>
      </w:r>
      <w:r w:rsidR="00021793">
        <w:rPr>
          <w:rtl/>
        </w:rPr>
        <w:t>محمّد</w:t>
      </w:r>
      <w:r w:rsidR="00E52184">
        <w:rPr>
          <w:rtl/>
        </w:rPr>
        <w:t xml:space="preserve"> </w:t>
      </w:r>
      <w:r>
        <w:rPr>
          <w:rtl/>
        </w:rPr>
        <w:t xml:space="preserve">بن سماعة </w:t>
      </w:r>
      <w:r w:rsidRPr="00A90B9E">
        <w:rPr>
          <w:rStyle w:val="libFootnotenumChar"/>
          <w:rtl/>
        </w:rPr>
        <w:t>(1)</w:t>
      </w:r>
      <w:r w:rsidR="00A90B9E">
        <w:rPr>
          <w:rtl/>
        </w:rPr>
        <w:t>،</w:t>
      </w:r>
      <w:r>
        <w:rPr>
          <w:rtl/>
        </w:rPr>
        <w:t xml:space="preserve"> عن غير واحد</w:t>
      </w:r>
      <w:r w:rsidR="00A90B9E">
        <w:rPr>
          <w:rtl/>
        </w:rPr>
        <w:t>،</w:t>
      </w:r>
      <w:r>
        <w:rPr>
          <w:rtl/>
        </w:rPr>
        <w:t xml:space="preserve"> عن أبان بن عثمان</w:t>
      </w:r>
      <w:r w:rsidR="00A90B9E">
        <w:rPr>
          <w:rtl/>
        </w:rPr>
        <w:t>،</w:t>
      </w:r>
      <w:r>
        <w:rPr>
          <w:rtl/>
        </w:rPr>
        <w:t xml:space="preserve"> عن عبدالله بن </w:t>
      </w:r>
      <w:r w:rsidR="00021793">
        <w:rPr>
          <w:rtl/>
        </w:rPr>
        <w:t>محمّد</w:t>
      </w:r>
      <w:r w:rsidR="00E52184">
        <w:rPr>
          <w:rtl/>
        </w:rPr>
        <w:t xml:space="preserve"> </w:t>
      </w:r>
      <w:r w:rsidRPr="00A90B9E">
        <w:rPr>
          <w:rStyle w:val="libFootnotenumChar"/>
          <w:rtl/>
        </w:rPr>
        <w:t>(2)</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إن </w:t>
      </w:r>
      <w:r w:rsidR="003C4074">
        <w:rPr>
          <w:rtl/>
        </w:rPr>
        <w:t xml:space="preserve">رجلاً </w:t>
      </w:r>
      <w:r>
        <w:rPr>
          <w:rtl/>
        </w:rPr>
        <w:t xml:space="preserve">من خثعم جاء إلى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يا رسول الله أخبرني ما أفضل الاسلام؟ قال</w:t>
      </w:r>
      <w:r w:rsidR="00A93B6D">
        <w:rPr>
          <w:rtl/>
        </w:rPr>
        <w:t>:</w:t>
      </w:r>
      <w:r>
        <w:rPr>
          <w:rtl/>
        </w:rPr>
        <w:t xml:space="preserve"> </w:t>
      </w:r>
      <w:r w:rsidR="000631D7">
        <w:rPr>
          <w:rtl/>
        </w:rPr>
        <w:t>الإِيمان</w:t>
      </w:r>
      <w:r w:rsidR="007E7204">
        <w:rPr>
          <w:rtl/>
        </w:rPr>
        <w:t xml:space="preserve"> </w:t>
      </w:r>
      <w:r>
        <w:rPr>
          <w:rtl/>
        </w:rPr>
        <w:t>بالله</w:t>
      </w:r>
      <w:r w:rsidR="00A90B9E">
        <w:rPr>
          <w:rtl/>
        </w:rPr>
        <w:t>،</w:t>
      </w:r>
      <w:r>
        <w:rPr>
          <w:rtl/>
        </w:rPr>
        <w:t xml:space="preserve"> قال</w:t>
      </w:r>
      <w:r w:rsidR="00A93B6D">
        <w:rPr>
          <w:rtl/>
        </w:rPr>
        <w:t>:</w:t>
      </w:r>
      <w:r>
        <w:rPr>
          <w:rtl/>
        </w:rPr>
        <w:t xml:space="preserve"> </w:t>
      </w:r>
      <w:r w:rsidR="004511F4">
        <w:rPr>
          <w:rtl/>
        </w:rPr>
        <w:t xml:space="preserve">ثمّ </w:t>
      </w:r>
      <w:r>
        <w:rPr>
          <w:rtl/>
        </w:rPr>
        <w:t>ماذا؟ قال</w:t>
      </w:r>
      <w:r w:rsidR="00A93B6D">
        <w:rPr>
          <w:rtl/>
        </w:rPr>
        <w:t>:</w:t>
      </w:r>
      <w:r>
        <w:rPr>
          <w:rtl/>
        </w:rPr>
        <w:t xml:space="preserve"> صلة الرحم</w:t>
      </w:r>
      <w:r w:rsidR="00A90B9E">
        <w:rPr>
          <w:rtl/>
        </w:rPr>
        <w:t>،</w:t>
      </w:r>
      <w:r>
        <w:rPr>
          <w:rtl/>
        </w:rPr>
        <w:t xml:space="preserve"> قال</w:t>
      </w:r>
      <w:r w:rsidR="00A93B6D">
        <w:rPr>
          <w:rtl/>
        </w:rPr>
        <w:t>:</w:t>
      </w:r>
      <w:r>
        <w:rPr>
          <w:rtl/>
        </w:rPr>
        <w:t xml:space="preserve"> </w:t>
      </w:r>
      <w:r w:rsidR="004511F4">
        <w:rPr>
          <w:rtl/>
        </w:rPr>
        <w:t xml:space="preserve">ثمّ </w:t>
      </w:r>
      <w:r>
        <w:rPr>
          <w:rtl/>
        </w:rPr>
        <w:t>ماذا؟ قال</w:t>
      </w:r>
      <w:r w:rsidR="00A93B6D">
        <w:rPr>
          <w:rtl/>
        </w:rPr>
        <w:t>:</w:t>
      </w:r>
      <w:r>
        <w:rPr>
          <w:rtl/>
        </w:rPr>
        <w:t xml:space="preserve"> الامر بالمعروف والنهي عن المنكر</w:t>
      </w:r>
      <w:r w:rsidR="00A90B9E">
        <w:rPr>
          <w:rtl/>
        </w:rPr>
        <w:t>،</w:t>
      </w:r>
      <w:r>
        <w:rPr>
          <w:rtl/>
        </w:rPr>
        <w:t xml:space="preserve"> قال</w:t>
      </w:r>
      <w:r w:rsidR="00A93B6D">
        <w:rPr>
          <w:rtl/>
        </w:rPr>
        <w:t>:</w:t>
      </w:r>
      <w:r>
        <w:rPr>
          <w:rtl/>
        </w:rPr>
        <w:t xml:space="preserve"> فقال الرجل</w:t>
      </w:r>
      <w:r w:rsidR="00A93B6D">
        <w:rPr>
          <w:rtl/>
        </w:rPr>
        <w:t>:</w:t>
      </w:r>
      <w:r>
        <w:rPr>
          <w:rtl/>
        </w:rPr>
        <w:t xml:space="preserve"> فأخبرني أي </w:t>
      </w:r>
      <w:r w:rsidR="00DC5517">
        <w:rPr>
          <w:rtl/>
        </w:rPr>
        <w:t xml:space="preserve">الأعمال </w:t>
      </w:r>
      <w:r>
        <w:rPr>
          <w:rtl/>
        </w:rPr>
        <w:t>أبغض إلى الله؟ قال</w:t>
      </w:r>
      <w:r w:rsidR="00A93B6D">
        <w:rPr>
          <w:rtl/>
        </w:rPr>
        <w:t>:</w:t>
      </w:r>
      <w:r>
        <w:rPr>
          <w:rtl/>
        </w:rPr>
        <w:t xml:space="preserve"> الشرك بالله</w:t>
      </w:r>
      <w:r w:rsidR="00A90B9E">
        <w:rPr>
          <w:rtl/>
        </w:rPr>
        <w:t>،</w:t>
      </w:r>
      <w:r>
        <w:rPr>
          <w:rtl/>
        </w:rPr>
        <w:t xml:space="preserve"> قال</w:t>
      </w:r>
      <w:r w:rsidR="00A93B6D">
        <w:rPr>
          <w:rtl/>
        </w:rPr>
        <w:t>:</w:t>
      </w:r>
      <w:r>
        <w:rPr>
          <w:rtl/>
        </w:rPr>
        <w:t xml:space="preserve"> </w:t>
      </w:r>
      <w:r w:rsidR="004511F4">
        <w:rPr>
          <w:rtl/>
        </w:rPr>
        <w:t xml:space="preserve">ثمّ </w:t>
      </w:r>
      <w:r>
        <w:rPr>
          <w:rtl/>
        </w:rPr>
        <w:t>ماذا؟ قال</w:t>
      </w:r>
      <w:r w:rsidR="00A93B6D">
        <w:rPr>
          <w:rtl/>
        </w:rPr>
        <w:t>:</w:t>
      </w:r>
      <w:r>
        <w:rPr>
          <w:rtl/>
        </w:rPr>
        <w:t xml:space="preserve"> </w:t>
      </w:r>
      <w:r w:rsidR="004511F4">
        <w:rPr>
          <w:rtl/>
        </w:rPr>
        <w:t xml:space="preserve">ثمّ </w:t>
      </w:r>
      <w:r>
        <w:rPr>
          <w:rtl/>
        </w:rPr>
        <w:t>قطيعة الرحم</w:t>
      </w:r>
      <w:r w:rsidR="00A90B9E">
        <w:rPr>
          <w:rtl/>
        </w:rPr>
        <w:t>،</w:t>
      </w:r>
      <w:r>
        <w:rPr>
          <w:rtl/>
        </w:rPr>
        <w:t xml:space="preserve"> قال</w:t>
      </w:r>
      <w:r w:rsidR="00A93B6D">
        <w:rPr>
          <w:rtl/>
        </w:rPr>
        <w:t>:</w:t>
      </w:r>
      <w:r>
        <w:rPr>
          <w:rtl/>
        </w:rPr>
        <w:t xml:space="preserve"> </w:t>
      </w:r>
      <w:r w:rsidR="004511F4">
        <w:rPr>
          <w:rtl/>
        </w:rPr>
        <w:t xml:space="preserve">ثمّ </w:t>
      </w:r>
      <w:r>
        <w:rPr>
          <w:rtl/>
        </w:rPr>
        <w:t>ماذا؟ قال</w:t>
      </w:r>
      <w:r w:rsidR="00A93B6D">
        <w:rPr>
          <w:rtl/>
        </w:rPr>
        <w:t>:</w:t>
      </w:r>
      <w:r>
        <w:rPr>
          <w:rtl/>
        </w:rPr>
        <w:t xml:space="preserve"> الامر بالمنكر والنهي عن المعروف.</w:t>
      </w:r>
    </w:p>
    <w:p w:rsidR="00502E84" w:rsidRDefault="00502E84" w:rsidP="00A90B9E">
      <w:pPr>
        <w:pStyle w:val="libNormal"/>
        <w:rPr>
          <w:rtl/>
        </w:rPr>
      </w:pP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طلحة بن زيد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w:t>
      </w:r>
      <w:r w:rsidR="00A90B9E">
        <w:rPr>
          <w:rtl/>
        </w:rPr>
        <w:t>،</w:t>
      </w:r>
      <w:r>
        <w:rPr>
          <w:rtl/>
        </w:rPr>
        <w:t xml:space="preserve"> وحذف صدره </w:t>
      </w:r>
      <w:r w:rsidRPr="00A90B9E">
        <w:rPr>
          <w:rStyle w:val="libFootnotenumChar"/>
          <w:rtl/>
        </w:rPr>
        <w:t>(3)</w:t>
      </w:r>
      <w:r>
        <w:rPr>
          <w:rtl/>
        </w:rPr>
        <w:t>.</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سنان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الكافي 5</w:t>
      </w:r>
      <w:r w:rsidR="00A93B6D">
        <w:rPr>
          <w:rtl/>
        </w:rPr>
        <w:t>:</w:t>
      </w:r>
      <w:r>
        <w:rPr>
          <w:rtl/>
        </w:rPr>
        <w:t xml:space="preserve"> 58 </w:t>
      </w:r>
      <w:r w:rsidR="00BA6C6A">
        <w:rPr>
          <w:rtl/>
        </w:rPr>
        <w:t>/</w:t>
      </w:r>
      <w:r>
        <w:rPr>
          <w:rtl/>
        </w:rPr>
        <w:t xml:space="preserve"> 7.</w:t>
      </w:r>
    </w:p>
    <w:p w:rsidR="00502E84" w:rsidRDefault="00502E84" w:rsidP="00E521F4">
      <w:pPr>
        <w:pStyle w:val="libFootnote0"/>
        <w:rPr>
          <w:rtl/>
        </w:rPr>
      </w:pPr>
      <w:r>
        <w:rPr>
          <w:rtl/>
        </w:rPr>
        <w:t>11</w:t>
      </w:r>
      <w:r w:rsidR="00A90B9E">
        <w:rPr>
          <w:rtl/>
        </w:rPr>
        <w:t xml:space="preserve"> - </w:t>
      </w:r>
      <w:r>
        <w:rPr>
          <w:rtl/>
        </w:rPr>
        <w:t>الكافي 5</w:t>
      </w:r>
      <w:r w:rsidR="00A93B6D">
        <w:rPr>
          <w:rtl/>
        </w:rPr>
        <w:t>:</w:t>
      </w:r>
      <w:r>
        <w:rPr>
          <w:rtl/>
        </w:rPr>
        <w:t xml:space="preserve"> 58 </w:t>
      </w:r>
      <w:r w:rsidR="00BA6C6A">
        <w:rPr>
          <w:rtl/>
        </w:rPr>
        <w:t>/</w:t>
      </w:r>
      <w:r>
        <w:rPr>
          <w:rtl/>
        </w:rPr>
        <w:t xml:space="preserve"> 9</w:t>
      </w:r>
      <w:r w:rsidR="00A90B9E">
        <w:rPr>
          <w:rtl/>
        </w:rPr>
        <w:t>،</w:t>
      </w:r>
      <w:r>
        <w:rPr>
          <w:rtl/>
        </w:rPr>
        <w:t xml:space="preserve"> والتهذيب 6</w:t>
      </w:r>
      <w:r w:rsidR="00A93B6D">
        <w:rPr>
          <w:rtl/>
        </w:rPr>
        <w:t>:</w:t>
      </w:r>
      <w:r>
        <w:rPr>
          <w:rtl/>
        </w:rPr>
        <w:t xml:space="preserve"> 176 </w:t>
      </w:r>
      <w:r w:rsidR="00BA6C6A">
        <w:rPr>
          <w:rtl/>
        </w:rPr>
        <w:t>/</w:t>
      </w:r>
      <w:r>
        <w:rPr>
          <w:rtl/>
        </w:rPr>
        <w:t xml:space="preserve"> 355.</w:t>
      </w:r>
    </w:p>
    <w:p w:rsidR="00502E84" w:rsidRPr="00E84873" w:rsidRDefault="00502E84" w:rsidP="00E521F4">
      <w:pPr>
        <w:pStyle w:val="libFootnote0"/>
        <w:rPr>
          <w:rtl/>
        </w:rPr>
      </w:pPr>
      <w:r w:rsidRPr="00E84873">
        <w:rPr>
          <w:rtl/>
        </w:rPr>
        <w:t>(1) في المصدر</w:t>
      </w:r>
      <w:r w:rsidR="00A93B6D">
        <w:rPr>
          <w:rtl/>
        </w:rPr>
        <w:t>:</w:t>
      </w:r>
      <w:r w:rsidRPr="00E84873">
        <w:rPr>
          <w:rtl/>
        </w:rPr>
        <w:t xml:space="preserve"> الحسين بن </w:t>
      </w:r>
      <w:r w:rsidR="00021793">
        <w:rPr>
          <w:rtl/>
        </w:rPr>
        <w:t>محمّد</w:t>
      </w:r>
      <w:r w:rsidR="00A90B9E">
        <w:rPr>
          <w:rtl/>
        </w:rPr>
        <w:t>،</w:t>
      </w:r>
      <w:r w:rsidRPr="00E84873">
        <w:rPr>
          <w:rtl/>
        </w:rPr>
        <w:t xml:space="preserve"> عن سماعة.</w:t>
      </w:r>
    </w:p>
    <w:p w:rsidR="00502E84" w:rsidRPr="00E84873" w:rsidRDefault="00502E84" w:rsidP="00E521F4">
      <w:pPr>
        <w:pStyle w:val="libFootnote0"/>
        <w:rPr>
          <w:rtl/>
        </w:rPr>
      </w:pPr>
      <w:r w:rsidRPr="00E84873">
        <w:rPr>
          <w:rtl/>
        </w:rPr>
        <w:t>(2) في التهذيب زيادة</w:t>
      </w:r>
      <w:r w:rsidR="00A93B6D">
        <w:rPr>
          <w:rtl/>
        </w:rPr>
        <w:t>:</w:t>
      </w:r>
      <w:r w:rsidRPr="00E84873">
        <w:rPr>
          <w:rtl/>
        </w:rPr>
        <w:t xml:space="preserve"> بن </w:t>
      </w:r>
      <w:r w:rsidRPr="00E12784">
        <w:rPr>
          <w:rtl/>
        </w:rPr>
        <w:t>طلحة ( هامش</w:t>
      </w:r>
      <w:r w:rsidRPr="00E84873">
        <w:rPr>
          <w:rtl/>
        </w:rPr>
        <w:t xml:space="preserve"> المخطوط</w:t>
      </w:r>
      <w:r w:rsidRPr="00E12784">
        <w:rPr>
          <w:rtl/>
        </w:rPr>
        <w:t xml:space="preserve"> ).</w:t>
      </w:r>
    </w:p>
    <w:p w:rsidR="00502E84" w:rsidRPr="00E84873" w:rsidRDefault="00502E84" w:rsidP="00E521F4">
      <w:pPr>
        <w:pStyle w:val="libFootnote0"/>
        <w:rPr>
          <w:rtl/>
        </w:rPr>
      </w:pPr>
      <w:r w:rsidRPr="00E84873">
        <w:rPr>
          <w:rtl/>
        </w:rPr>
        <w:t>(3) الكافي 2</w:t>
      </w:r>
      <w:r w:rsidR="00A93B6D">
        <w:rPr>
          <w:rtl/>
        </w:rPr>
        <w:t>:</w:t>
      </w:r>
      <w:r w:rsidRPr="00E84873">
        <w:rPr>
          <w:rtl/>
        </w:rPr>
        <w:t xml:space="preserve"> 220 </w:t>
      </w:r>
      <w:r w:rsidR="00BA6C6A">
        <w:rPr>
          <w:rtl/>
        </w:rPr>
        <w:t>/</w:t>
      </w:r>
      <w:r w:rsidRPr="00E84873">
        <w:rPr>
          <w:rtl/>
        </w:rPr>
        <w:t xml:space="preserve"> 4. </w:t>
      </w:r>
    </w:p>
    <w:p w:rsidR="00A90B9E" w:rsidRDefault="00A90B9E" w:rsidP="00E521F4">
      <w:pPr>
        <w:pStyle w:val="libNormal"/>
        <w:rPr>
          <w:rtl/>
        </w:rPr>
      </w:pPr>
      <w:r>
        <w:rPr>
          <w:rtl/>
        </w:rPr>
        <w:br w:type="page"/>
      </w:r>
    </w:p>
    <w:p w:rsidR="00502E84" w:rsidRDefault="00502E84" w:rsidP="0045005D">
      <w:pPr>
        <w:pStyle w:val="libNormal0"/>
        <w:rPr>
          <w:rtl/>
        </w:rPr>
      </w:pPr>
      <w:r>
        <w:rPr>
          <w:rtl/>
        </w:rPr>
        <w:lastRenderedPageBreak/>
        <w:t xml:space="preserve">وعبدالله بن المغيرة </w:t>
      </w:r>
      <w:r w:rsidR="001E2943">
        <w:rPr>
          <w:rtl/>
        </w:rPr>
        <w:t>جميعاً</w:t>
      </w:r>
      <w:r w:rsidR="00A90B9E">
        <w:rPr>
          <w:rtl/>
        </w:rPr>
        <w:t>،</w:t>
      </w:r>
      <w:r>
        <w:rPr>
          <w:rtl/>
        </w:rPr>
        <w:t xml:space="preserve"> عن طلحة بن زيد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45005D">
        <w:rPr>
          <w:rStyle w:val="libFootnotenumChar"/>
          <w:rFonts w:hint="cs"/>
          <w:rtl/>
        </w:rPr>
        <w:t>1</w:t>
      </w:r>
      <w:r w:rsidRPr="00A90B9E">
        <w:rPr>
          <w:rStyle w:val="libFootnotenumChar"/>
          <w:rtl/>
        </w:rPr>
        <w:t>)</w:t>
      </w:r>
      <w:r>
        <w:rPr>
          <w:rtl/>
        </w:rPr>
        <w:t>.</w:t>
      </w:r>
    </w:p>
    <w:p w:rsidR="00502E84" w:rsidRDefault="00502E84" w:rsidP="00A90B9E">
      <w:pPr>
        <w:pStyle w:val="libNormal"/>
        <w:rPr>
          <w:rtl/>
        </w:rPr>
      </w:pPr>
      <w:r w:rsidRPr="00BA6C6A">
        <w:rPr>
          <w:rStyle w:val="libNormalChar"/>
          <w:rtl/>
        </w:rPr>
        <w:t>[ 21138 ]</w:t>
      </w:r>
      <w:r>
        <w:rPr>
          <w:rtl/>
        </w:rPr>
        <w:t xml:space="preserve"> 12</w:t>
      </w:r>
      <w:r w:rsidR="00A90B9E">
        <w:rPr>
          <w:rtl/>
        </w:rPr>
        <w:t xml:space="preserve"> - </w:t>
      </w:r>
      <w:r>
        <w:rPr>
          <w:rtl/>
        </w:rPr>
        <w:t>وعن علي بن إبراهيم</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قال</w:t>
      </w:r>
      <w:r w:rsidR="00A93B6D">
        <w:rPr>
          <w:rtl/>
        </w:rPr>
        <w:t>:</w:t>
      </w:r>
      <w:r>
        <w:rPr>
          <w:rtl/>
        </w:rPr>
        <w:t xml:space="preserve"> قال النبي</w:t>
      </w:r>
      <w:r w:rsidR="00E11250">
        <w:rPr>
          <w:rFonts w:hint="cs"/>
          <w:rtl/>
        </w:rPr>
        <w:t xml:space="preserve"> (</w:t>
      </w:r>
      <w:r>
        <w:rPr>
          <w:rtl/>
        </w:rPr>
        <w:t xml:space="preserve"> </w:t>
      </w:r>
      <w:r w:rsidR="00F16FA9">
        <w:rPr>
          <w:rStyle w:val="libAlaemChar"/>
          <w:rFonts w:hint="cs"/>
          <w:rtl/>
        </w:rPr>
        <w:t>صلى‌الله‌عليه‌وآله‌</w:t>
      </w:r>
      <w:r>
        <w:rPr>
          <w:rtl/>
        </w:rPr>
        <w:t xml:space="preserve"> </w:t>
      </w:r>
      <w:r w:rsidR="00E11250">
        <w:rPr>
          <w:rFonts w:hint="cs"/>
          <w:rtl/>
        </w:rPr>
        <w:t xml:space="preserve">) : </w:t>
      </w:r>
      <w:r>
        <w:rPr>
          <w:rtl/>
        </w:rPr>
        <w:t>كيف بكم إذا فسدت نساؤكم</w:t>
      </w:r>
      <w:r w:rsidR="00A90B9E">
        <w:rPr>
          <w:rtl/>
        </w:rPr>
        <w:t>،</w:t>
      </w:r>
      <w:r>
        <w:rPr>
          <w:rtl/>
        </w:rPr>
        <w:t xml:space="preserve"> وفسق شبابكم ولم تأمروا بالمعروف</w:t>
      </w:r>
      <w:r w:rsidR="00A90B9E">
        <w:rPr>
          <w:rtl/>
        </w:rPr>
        <w:t>،</w:t>
      </w:r>
      <w:r>
        <w:rPr>
          <w:rtl/>
        </w:rPr>
        <w:t xml:space="preserve"> ولم تنهوا عن المنكر؟ فقيل له</w:t>
      </w:r>
      <w:r w:rsidR="00A93B6D">
        <w:rPr>
          <w:rtl/>
        </w:rPr>
        <w:t>:</w:t>
      </w:r>
      <w:r>
        <w:rPr>
          <w:rtl/>
        </w:rPr>
        <w:t xml:space="preserve"> ويكون ذلك يا رسول الله؟ فقال</w:t>
      </w:r>
      <w:r w:rsidR="00A93B6D">
        <w:rPr>
          <w:rtl/>
        </w:rPr>
        <w:t>:</w:t>
      </w:r>
      <w:r>
        <w:rPr>
          <w:rtl/>
        </w:rPr>
        <w:t xml:space="preserve"> نعم وشر</w:t>
      </w:r>
      <w:r w:rsidR="0045005D">
        <w:rPr>
          <w:rFonts w:hint="cs"/>
          <w:rtl/>
        </w:rPr>
        <w:t>ّ</w:t>
      </w:r>
      <w:r>
        <w:rPr>
          <w:rtl/>
        </w:rPr>
        <w:t xml:space="preserve"> من ذلك</w:t>
      </w:r>
      <w:r w:rsidR="00A90B9E">
        <w:rPr>
          <w:rtl/>
        </w:rPr>
        <w:t>،</w:t>
      </w:r>
      <w:r>
        <w:rPr>
          <w:rtl/>
        </w:rPr>
        <w:t xml:space="preserve"> كيف بكم إذا أمرتم بالمنكر ونهيتم عن المعروف؟ فقيل له</w:t>
      </w:r>
      <w:r w:rsidR="00A93B6D">
        <w:rPr>
          <w:rtl/>
        </w:rPr>
        <w:t>:</w:t>
      </w:r>
      <w:r>
        <w:rPr>
          <w:rtl/>
        </w:rPr>
        <w:t xml:space="preserve"> يا رسول الله ويكون ذلك؟ قال</w:t>
      </w:r>
      <w:r w:rsidR="00A93B6D">
        <w:rPr>
          <w:rtl/>
        </w:rPr>
        <w:t>:</w:t>
      </w:r>
      <w:r>
        <w:rPr>
          <w:rtl/>
        </w:rPr>
        <w:t xml:space="preserve"> نعم وشر من ذلك</w:t>
      </w:r>
      <w:r w:rsidR="00A90B9E">
        <w:rPr>
          <w:rtl/>
        </w:rPr>
        <w:t>،</w:t>
      </w:r>
      <w:r>
        <w:rPr>
          <w:rtl/>
        </w:rPr>
        <w:t xml:space="preserve"> كيف بكم إذا رأيتم المعروف منكرا</w:t>
      </w:r>
      <w:r w:rsidR="0045005D">
        <w:rPr>
          <w:rFonts w:hint="cs"/>
          <w:rtl/>
        </w:rPr>
        <w:t>ً</w:t>
      </w:r>
      <w:r>
        <w:rPr>
          <w:rtl/>
        </w:rPr>
        <w:t xml:space="preserve"> والمنكر معروفا</w:t>
      </w:r>
      <w:r w:rsidR="0045005D">
        <w:rPr>
          <w:rFonts w:hint="cs"/>
          <w:rtl/>
        </w:rPr>
        <w:t>ًس</w:t>
      </w:r>
      <w:r>
        <w:rPr>
          <w:rtl/>
        </w:rPr>
        <w:t>؟!.</w:t>
      </w:r>
    </w:p>
    <w:p w:rsidR="00502E84" w:rsidRDefault="00502E84" w:rsidP="0045005D">
      <w:pPr>
        <w:pStyle w:val="libNormal"/>
        <w:rPr>
          <w:rtl/>
        </w:rPr>
      </w:pPr>
      <w:r>
        <w:rPr>
          <w:rtl/>
        </w:rPr>
        <w:t xml:space="preserve">ورواه الشيخ بإسناده عن </w:t>
      </w:r>
      <w:r w:rsidR="00021793">
        <w:rPr>
          <w:rtl/>
        </w:rPr>
        <w:t>محمّد</w:t>
      </w:r>
      <w:r w:rsidR="00E52184">
        <w:rPr>
          <w:rtl/>
        </w:rPr>
        <w:t xml:space="preserve"> </w:t>
      </w:r>
      <w:r>
        <w:rPr>
          <w:rtl/>
        </w:rPr>
        <w:t xml:space="preserve">بن يعقوب </w:t>
      </w:r>
      <w:r w:rsidRPr="00A90B9E">
        <w:rPr>
          <w:rStyle w:val="libFootnotenumChar"/>
          <w:rtl/>
        </w:rPr>
        <w:t>(</w:t>
      </w:r>
      <w:r w:rsidR="0045005D">
        <w:rPr>
          <w:rStyle w:val="libFootnotenumChar"/>
          <w:rFonts w:hint="cs"/>
          <w:rtl/>
        </w:rPr>
        <w:t>2</w:t>
      </w:r>
      <w:r w:rsidRPr="00A90B9E">
        <w:rPr>
          <w:rStyle w:val="libFootnotenumChar"/>
          <w:rtl/>
        </w:rPr>
        <w:t>)</w:t>
      </w:r>
      <w:r w:rsidR="00A90B9E">
        <w:rPr>
          <w:rtl/>
        </w:rPr>
        <w:t>،</w:t>
      </w:r>
      <w:r>
        <w:rPr>
          <w:rtl/>
        </w:rPr>
        <w:t xml:space="preserve"> وكذا الذي قبله.</w:t>
      </w:r>
    </w:p>
    <w:p w:rsidR="00502E84" w:rsidRDefault="00502E84" w:rsidP="0045005D">
      <w:pPr>
        <w:pStyle w:val="libNormal"/>
        <w:rPr>
          <w:rtl/>
        </w:rPr>
      </w:pPr>
      <w:r>
        <w:rPr>
          <w:rtl/>
        </w:rPr>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هارون بن مسلم مثله </w:t>
      </w:r>
      <w:r w:rsidRPr="00A90B9E">
        <w:rPr>
          <w:rStyle w:val="libFootnotenumChar"/>
          <w:rtl/>
        </w:rPr>
        <w:t>(</w:t>
      </w:r>
      <w:r w:rsidR="0045005D">
        <w:rPr>
          <w:rStyle w:val="libFootnotenumChar"/>
          <w:rFonts w:hint="cs"/>
          <w:rtl/>
        </w:rPr>
        <w:t>3</w:t>
      </w:r>
      <w:r w:rsidRPr="00A90B9E">
        <w:rPr>
          <w:rStyle w:val="libFootnotenumChar"/>
          <w:rtl/>
        </w:rPr>
        <w:t>)</w:t>
      </w:r>
      <w:r>
        <w:rPr>
          <w:rtl/>
        </w:rPr>
        <w:t>.</w:t>
      </w:r>
    </w:p>
    <w:p w:rsidR="00502E84" w:rsidRDefault="00502E84" w:rsidP="00A90B9E">
      <w:pPr>
        <w:pStyle w:val="libNormal"/>
        <w:rPr>
          <w:rtl/>
        </w:rPr>
      </w:pPr>
      <w:r w:rsidRPr="00BA6C6A">
        <w:rPr>
          <w:rStyle w:val="libNormalChar"/>
          <w:rtl/>
        </w:rPr>
        <w:t>[ 21139 ]</w:t>
      </w:r>
      <w:r>
        <w:rPr>
          <w:rtl/>
        </w:rPr>
        <w:t xml:space="preserve"> 13</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النبي</w:t>
      </w:r>
      <w:r w:rsidR="0045005D">
        <w:rPr>
          <w:rFonts w:hint="cs"/>
          <w:rtl/>
        </w:rPr>
        <w:t xml:space="preserve"> (</w:t>
      </w:r>
      <w:r>
        <w:rPr>
          <w:rtl/>
        </w:rPr>
        <w:t xml:space="preserve"> </w:t>
      </w:r>
      <w:r w:rsidR="00F16FA9">
        <w:rPr>
          <w:rStyle w:val="libAlaemChar"/>
          <w:rFonts w:hint="cs"/>
          <w:rtl/>
        </w:rPr>
        <w:t>صلى‌الله‌عليه‌وآله‌</w:t>
      </w:r>
      <w:r>
        <w:rPr>
          <w:rtl/>
        </w:rPr>
        <w:t xml:space="preserve"> </w:t>
      </w:r>
      <w:r w:rsidR="0045005D">
        <w:rPr>
          <w:rFonts w:hint="cs"/>
          <w:rtl/>
        </w:rPr>
        <w:t xml:space="preserve">) : </w:t>
      </w:r>
      <w:r>
        <w:rPr>
          <w:rtl/>
        </w:rPr>
        <w:t>إن الله عزّ وجلّ ليبغض المؤمن الضعيف الذي لا دين له</w:t>
      </w:r>
      <w:r w:rsidR="00A90B9E">
        <w:rPr>
          <w:rtl/>
        </w:rPr>
        <w:t>،</w:t>
      </w:r>
      <w:r>
        <w:rPr>
          <w:rtl/>
        </w:rPr>
        <w:t xml:space="preserve"> فقيل</w:t>
      </w:r>
      <w:r w:rsidR="00A93B6D">
        <w:rPr>
          <w:rtl/>
        </w:rPr>
        <w:t>:</w:t>
      </w:r>
      <w:r>
        <w:rPr>
          <w:rtl/>
        </w:rPr>
        <w:t xml:space="preserve"> وما المؤمن الضعيف الذي لا دين له؟ قال</w:t>
      </w:r>
      <w:r w:rsidR="00A93B6D">
        <w:rPr>
          <w:rtl/>
        </w:rPr>
        <w:t>:</w:t>
      </w:r>
      <w:r>
        <w:rPr>
          <w:rtl/>
        </w:rPr>
        <w:t xml:space="preserve"> الذي لا ينهى عن المنكر.</w:t>
      </w:r>
    </w:p>
    <w:p w:rsidR="00502E84" w:rsidRDefault="00502E84" w:rsidP="00A90B9E">
      <w:pPr>
        <w:pStyle w:val="libNormal"/>
        <w:rPr>
          <w:rtl/>
        </w:rPr>
      </w:pPr>
      <w:r w:rsidRPr="00BA6C6A">
        <w:rPr>
          <w:rStyle w:val="libNormalChar"/>
          <w:rtl/>
        </w:rPr>
        <w:t>[ 21140 ]</w:t>
      </w:r>
      <w:r>
        <w:rPr>
          <w:rtl/>
        </w:rPr>
        <w:t xml:space="preserve"> 14</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عثمان بن عيسى</w:t>
      </w:r>
      <w:r w:rsidR="00A90B9E">
        <w:rPr>
          <w:rtl/>
        </w:rPr>
        <w:t>،</w:t>
      </w:r>
      <w:r>
        <w:rPr>
          <w:rtl/>
        </w:rPr>
        <w:t xml:space="preserve"> عن فرات بن أحنف</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ويل لمن يأمر بالمنكر وينهى عن المعروف. </w:t>
      </w:r>
    </w:p>
    <w:p w:rsidR="00502E84" w:rsidRDefault="00E521F4" w:rsidP="00E521F4">
      <w:pPr>
        <w:pStyle w:val="libLine"/>
        <w:rPr>
          <w:rtl/>
        </w:rPr>
      </w:pPr>
      <w:r>
        <w:rPr>
          <w:rtl/>
        </w:rPr>
        <w:t>____________________</w:t>
      </w:r>
    </w:p>
    <w:p w:rsidR="00502E84" w:rsidRPr="00E84873" w:rsidRDefault="00502E84" w:rsidP="0045005D">
      <w:pPr>
        <w:pStyle w:val="libFootnote0"/>
        <w:rPr>
          <w:rtl/>
        </w:rPr>
      </w:pPr>
      <w:r w:rsidRPr="00E84873">
        <w:rPr>
          <w:rtl/>
        </w:rPr>
        <w:t>(</w:t>
      </w:r>
      <w:r w:rsidR="0045005D">
        <w:rPr>
          <w:rFonts w:hint="cs"/>
          <w:rtl/>
        </w:rPr>
        <w:t>1</w:t>
      </w:r>
      <w:r w:rsidRPr="00E84873">
        <w:rPr>
          <w:rtl/>
        </w:rPr>
        <w:t>) المحاسن</w:t>
      </w:r>
      <w:r w:rsidR="00A93B6D">
        <w:rPr>
          <w:rtl/>
        </w:rPr>
        <w:t>:</w:t>
      </w:r>
      <w:r w:rsidRPr="00E84873">
        <w:rPr>
          <w:rtl/>
        </w:rPr>
        <w:t xml:space="preserve"> 291 </w:t>
      </w:r>
      <w:r w:rsidR="00BA6C6A">
        <w:rPr>
          <w:rtl/>
        </w:rPr>
        <w:t>/</w:t>
      </w:r>
      <w:r w:rsidRPr="00E84873">
        <w:rPr>
          <w:rtl/>
        </w:rPr>
        <w:t xml:space="preserve"> 444.</w:t>
      </w:r>
    </w:p>
    <w:p w:rsidR="00502E84" w:rsidRDefault="00502E84" w:rsidP="00E521F4">
      <w:pPr>
        <w:pStyle w:val="libFootnote0"/>
        <w:rPr>
          <w:rtl/>
        </w:rPr>
      </w:pPr>
      <w:r>
        <w:rPr>
          <w:rtl/>
        </w:rPr>
        <w:t>12</w:t>
      </w:r>
      <w:r w:rsidR="00A90B9E">
        <w:rPr>
          <w:rtl/>
        </w:rPr>
        <w:t xml:space="preserve"> - </w:t>
      </w:r>
      <w:r>
        <w:rPr>
          <w:rtl/>
        </w:rPr>
        <w:t>الكافي 5</w:t>
      </w:r>
      <w:r w:rsidR="00A93B6D">
        <w:rPr>
          <w:rtl/>
        </w:rPr>
        <w:t>:</w:t>
      </w:r>
      <w:r>
        <w:rPr>
          <w:rtl/>
        </w:rPr>
        <w:t xml:space="preserve"> 59 </w:t>
      </w:r>
      <w:r w:rsidR="00BA6C6A">
        <w:rPr>
          <w:rtl/>
        </w:rPr>
        <w:t>/</w:t>
      </w:r>
      <w:r>
        <w:rPr>
          <w:rtl/>
        </w:rPr>
        <w:t xml:space="preserve"> 14.</w:t>
      </w:r>
    </w:p>
    <w:p w:rsidR="00502E84" w:rsidRPr="00E84873" w:rsidRDefault="00502E84" w:rsidP="0045005D">
      <w:pPr>
        <w:pStyle w:val="libFootnote0"/>
        <w:rPr>
          <w:rtl/>
        </w:rPr>
      </w:pPr>
      <w:r w:rsidRPr="00E84873">
        <w:rPr>
          <w:rtl/>
        </w:rPr>
        <w:t>(</w:t>
      </w:r>
      <w:r w:rsidR="0045005D">
        <w:rPr>
          <w:rFonts w:hint="cs"/>
          <w:rtl/>
        </w:rPr>
        <w:t>2</w:t>
      </w:r>
      <w:r w:rsidRPr="00E84873">
        <w:rPr>
          <w:rtl/>
        </w:rPr>
        <w:t>) التهذيب 6</w:t>
      </w:r>
      <w:r w:rsidR="00A93B6D">
        <w:rPr>
          <w:rtl/>
        </w:rPr>
        <w:t>:</w:t>
      </w:r>
      <w:r w:rsidRPr="00E84873">
        <w:rPr>
          <w:rtl/>
        </w:rPr>
        <w:t xml:space="preserve"> 177 </w:t>
      </w:r>
      <w:r w:rsidR="00BA6C6A">
        <w:rPr>
          <w:rtl/>
        </w:rPr>
        <w:t>/</w:t>
      </w:r>
      <w:r w:rsidRPr="00E84873">
        <w:rPr>
          <w:rtl/>
        </w:rPr>
        <w:t xml:space="preserve"> 359.</w:t>
      </w:r>
    </w:p>
    <w:p w:rsidR="00502E84" w:rsidRPr="00E84873" w:rsidRDefault="00502E84" w:rsidP="0045005D">
      <w:pPr>
        <w:pStyle w:val="libFootnote0"/>
        <w:rPr>
          <w:rtl/>
        </w:rPr>
      </w:pPr>
      <w:r w:rsidRPr="00E84873">
        <w:rPr>
          <w:rtl/>
        </w:rPr>
        <w:t>(</w:t>
      </w:r>
      <w:r w:rsidR="0045005D">
        <w:rPr>
          <w:rFonts w:hint="cs"/>
          <w:rtl/>
        </w:rPr>
        <w:t>3</w:t>
      </w:r>
      <w:r w:rsidRPr="00E84873">
        <w:rPr>
          <w:rtl/>
        </w:rPr>
        <w:t xml:space="preserve">) قرب </w:t>
      </w:r>
      <w:r w:rsidR="00B420DF">
        <w:rPr>
          <w:rtl/>
        </w:rPr>
        <w:t>الإِسناد</w:t>
      </w:r>
      <w:r w:rsidR="00A93B6D">
        <w:rPr>
          <w:rtl/>
        </w:rPr>
        <w:t>:</w:t>
      </w:r>
      <w:r w:rsidRPr="00E84873">
        <w:rPr>
          <w:rtl/>
        </w:rPr>
        <w:t xml:space="preserve"> 26.</w:t>
      </w:r>
    </w:p>
    <w:p w:rsidR="00502E84" w:rsidRDefault="00502E84" w:rsidP="00E521F4">
      <w:pPr>
        <w:pStyle w:val="libFootnote0"/>
        <w:rPr>
          <w:rtl/>
        </w:rPr>
      </w:pPr>
      <w:r>
        <w:rPr>
          <w:rtl/>
        </w:rPr>
        <w:t>13</w:t>
      </w:r>
      <w:r w:rsidR="00A90B9E">
        <w:rPr>
          <w:rtl/>
        </w:rPr>
        <w:t xml:space="preserve"> - </w:t>
      </w:r>
      <w:r>
        <w:rPr>
          <w:rtl/>
        </w:rPr>
        <w:t>الكافي 5</w:t>
      </w:r>
      <w:r w:rsidR="00A93B6D">
        <w:rPr>
          <w:rtl/>
        </w:rPr>
        <w:t>:</w:t>
      </w:r>
      <w:r>
        <w:rPr>
          <w:rtl/>
        </w:rPr>
        <w:t xml:space="preserve"> 59 </w:t>
      </w:r>
      <w:r w:rsidR="00BA6C6A">
        <w:rPr>
          <w:rtl/>
        </w:rPr>
        <w:t>/</w:t>
      </w:r>
      <w:r>
        <w:rPr>
          <w:rtl/>
        </w:rPr>
        <w:t xml:space="preserve"> 15.</w:t>
      </w:r>
    </w:p>
    <w:p w:rsidR="00502E84" w:rsidRDefault="00502E84" w:rsidP="00E521F4">
      <w:pPr>
        <w:pStyle w:val="libFootnote0"/>
        <w:rPr>
          <w:rtl/>
        </w:rPr>
      </w:pPr>
      <w:r>
        <w:rPr>
          <w:rtl/>
        </w:rPr>
        <w:t>14</w:t>
      </w:r>
      <w:r w:rsidR="00A90B9E">
        <w:rPr>
          <w:rtl/>
        </w:rPr>
        <w:t xml:space="preserve"> - </w:t>
      </w:r>
      <w:r>
        <w:rPr>
          <w:rtl/>
        </w:rPr>
        <w:t>الزهد</w:t>
      </w:r>
      <w:r w:rsidR="00A93B6D">
        <w:rPr>
          <w:rtl/>
        </w:rPr>
        <w:t>:</w:t>
      </w:r>
      <w:r>
        <w:rPr>
          <w:rtl/>
        </w:rPr>
        <w:t xml:space="preserve"> 106 </w:t>
      </w:r>
      <w:r w:rsidR="00BA6C6A">
        <w:rPr>
          <w:rtl/>
        </w:rPr>
        <w:t>/</w:t>
      </w:r>
      <w:r>
        <w:rPr>
          <w:rtl/>
        </w:rPr>
        <w:t xml:space="preserve"> 290.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[ 21141 ]</w:t>
      </w:r>
      <w:r>
        <w:rPr>
          <w:rtl/>
        </w:rPr>
        <w:t xml:space="preserve"> 15</w:t>
      </w:r>
      <w:r w:rsidR="00A90B9E">
        <w:rPr>
          <w:rtl/>
        </w:rPr>
        <w:t xml:space="preserve"> - </w:t>
      </w:r>
      <w:r>
        <w:rPr>
          <w:rtl/>
        </w:rPr>
        <w:t xml:space="preserve">أحمد بن أبي عبدالله في </w:t>
      </w:r>
      <w:r w:rsidRPr="00E521F4">
        <w:rPr>
          <w:rStyle w:val="libNormalChar"/>
          <w:rtl/>
        </w:rPr>
        <w:t xml:space="preserve">( </w:t>
      </w:r>
      <w:r>
        <w:rPr>
          <w:rtl/>
        </w:rPr>
        <w:t>المحاسن</w:t>
      </w:r>
      <w:r w:rsidRPr="00E521F4">
        <w:rPr>
          <w:rStyle w:val="libNormalChar"/>
          <w:rtl/>
        </w:rPr>
        <w:t xml:space="preserve"> )</w:t>
      </w:r>
      <w:r>
        <w:rPr>
          <w:rtl/>
        </w:rPr>
        <w:t xml:space="preserve"> عن النوفلي</w:t>
      </w:r>
      <w:r w:rsidR="00A90B9E">
        <w:rPr>
          <w:rtl/>
        </w:rPr>
        <w:t>،</w:t>
      </w:r>
      <w:r>
        <w:rPr>
          <w:rtl/>
        </w:rPr>
        <w:t xml:space="preserve"> عن السكوني </w:t>
      </w:r>
      <w:r w:rsidRPr="00A90B9E">
        <w:rPr>
          <w:rStyle w:val="libFootnotenumChar"/>
          <w:rtl/>
        </w:rPr>
        <w:t>(1)</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آبائه قال</w:t>
      </w:r>
      <w:r w:rsidR="00A93B6D">
        <w:rPr>
          <w:rtl/>
        </w:rPr>
        <w:t>:</w:t>
      </w:r>
      <w:r>
        <w:rPr>
          <w:rtl/>
        </w:rPr>
        <w:t xml:space="preserve"> قال رسول الله</w:t>
      </w:r>
      <w:r w:rsidR="00275811">
        <w:rPr>
          <w:rFonts w:hint="cs"/>
          <w:rtl/>
        </w:rPr>
        <w:t xml:space="preserve"> (</w:t>
      </w:r>
      <w:r>
        <w:rPr>
          <w:rtl/>
        </w:rPr>
        <w:t xml:space="preserve"> </w:t>
      </w:r>
      <w:r w:rsidR="00F16FA9">
        <w:rPr>
          <w:rStyle w:val="libAlaemChar"/>
          <w:rFonts w:hint="cs"/>
          <w:rtl/>
        </w:rPr>
        <w:t>صلى‌الله‌عليه‌وآله‌</w:t>
      </w:r>
      <w:r>
        <w:rPr>
          <w:rtl/>
        </w:rPr>
        <w:t xml:space="preserve"> </w:t>
      </w:r>
      <w:r w:rsidR="00275811">
        <w:rPr>
          <w:rFonts w:hint="cs"/>
          <w:rtl/>
        </w:rPr>
        <w:t xml:space="preserve">) : </w:t>
      </w:r>
      <w:r>
        <w:rPr>
          <w:rtl/>
        </w:rPr>
        <w:t>والذي نفسي بيده ما أُنفق الناس من نفقة أ</w:t>
      </w:r>
      <w:r w:rsidR="001E2943">
        <w:rPr>
          <w:rtl/>
        </w:rPr>
        <w:t xml:space="preserve">حبّ </w:t>
      </w:r>
      <w:r>
        <w:rPr>
          <w:rtl/>
        </w:rPr>
        <w:t>من قول الخير.</w:t>
      </w:r>
    </w:p>
    <w:p w:rsidR="00502E84" w:rsidRDefault="00502E84" w:rsidP="00A90B9E">
      <w:pPr>
        <w:pStyle w:val="libNormal"/>
        <w:rPr>
          <w:rtl/>
        </w:rPr>
      </w:pPr>
      <w:r w:rsidRPr="00BA6C6A">
        <w:rPr>
          <w:rStyle w:val="libNormalChar"/>
          <w:rtl/>
        </w:rPr>
        <w:t>[ 21142 ]</w:t>
      </w:r>
      <w:r>
        <w:rPr>
          <w:rtl/>
        </w:rPr>
        <w:t xml:space="preserve"> 16</w:t>
      </w:r>
      <w:r w:rsidR="00A90B9E">
        <w:rPr>
          <w:rtl/>
        </w:rPr>
        <w:t xml:space="preserve"> - </w:t>
      </w:r>
      <w:r>
        <w:rPr>
          <w:rtl/>
        </w:rPr>
        <w:t xml:space="preserve">وعن </w:t>
      </w:r>
      <w:r w:rsidR="00021793">
        <w:rPr>
          <w:rtl/>
        </w:rPr>
        <w:t>محمّد</w:t>
      </w:r>
      <w:r w:rsidR="00E52184">
        <w:rPr>
          <w:rtl/>
        </w:rPr>
        <w:t xml:space="preserve"> </w:t>
      </w:r>
      <w:r>
        <w:rPr>
          <w:rtl/>
        </w:rPr>
        <w:t>بن عيسى</w:t>
      </w:r>
      <w:r w:rsidR="00A90B9E">
        <w:rPr>
          <w:rtl/>
        </w:rPr>
        <w:t>،</w:t>
      </w:r>
      <w:r>
        <w:rPr>
          <w:rtl/>
        </w:rPr>
        <w:t xml:space="preserve"> عن يونس بن عبد الرحمن</w:t>
      </w:r>
      <w:r w:rsidR="00A90B9E">
        <w:rPr>
          <w:rtl/>
        </w:rPr>
        <w:t>،</w:t>
      </w:r>
      <w:r>
        <w:rPr>
          <w:rtl/>
        </w:rPr>
        <w:t xml:space="preserve"> عن أبي الحسن الاصفهاني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قولوا الخير تعرفوا به</w:t>
      </w:r>
      <w:r w:rsidR="00A90B9E">
        <w:rPr>
          <w:rtl/>
        </w:rPr>
        <w:t>،</w:t>
      </w:r>
      <w:r>
        <w:rPr>
          <w:rtl/>
        </w:rPr>
        <w:t xml:space="preserve"> واعملوا به تكونوا من أهله.</w:t>
      </w:r>
    </w:p>
    <w:p w:rsidR="00502E84" w:rsidRDefault="00502E84" w:rsidP="001C782B">
      <w:pPr>
        <w:pStyle w:val="libNormal"/>
        <w:rPr>
          <w:rtl/>
        </w:rPr>
      </w:pPr>
      <w:r w:rsidRPr="00BA6C6A">
        <w:rPr>
          <w:rStyle w:val="libNormalChar"/>
          <w:rtl/>
        </w:rPr>
        <w:t>[ 21143 ]</w:t>
      </w:r>
      <w:r>
        <w:rPr>
          <w:rtl/>
        </w:rPr>
        <w:t xml:space="preserve"> 17</w:t>
      </w:r>
      <w:r w:rsidR="00A90B9E">
        <w:rPr>
          <w:rtl/>
        </w:rPr>
        <w:t xml:space="preserve"> - </w:t>
      </w:r>
      <w:r>
        <w:rPr>
          <w:rtl/>
        </w:rPr>
        <w:t>وعن علي بن أسباط رفعه قال</w:t>
      </w:r>
      <w:r w:rsidR="00A93B6D">
        <w:rPr>
          <w:rtl/>
        </w:rPr>
        <w:t>:</w:t>
      </w:r>
      <w:r>
        <w:rPr>
          <w:rtl/>
        </w:rPr>
        <w:t xml:space="preserve"> قال رسول الله </w:t>
      </w:r>
      <w:r w:rsidR="001C782B" w:rsidRPr="00E521F4">
        <w:rPr>
          <w:rStyle w:val="libNormalChar"/>
          <w:rFonts w:hint="cs"/>
          <w:rtl/>
        </w:rPr>
        <w:t xml:space="preserve">( </w:t>
      </w:r>
      <w:r w:rsidR="001C782B">
        <w:rPr>
          <w:rStyle w:val="libAlaemChar"/>
          <w:rFonts w:hint="cs"/>
          <w:rtl/>
        </w:rPr>
        <w:t>صلى‌الله‌عليه‌وآله‌</w:t>
      </w:r>
      <w:r w:rsidR="001C782B" w:rsidRPr="00E521F4">
        <w:rPr>
          <w:rStyle w:val="libNormalChar"/>
          <w:rFonts w:hint="cs"/>
          <w:rtl/>
        </w:rPr>
        <w:t xml:space="preserve"> )</w:t>
      </w:r>
      <w:r w:rsidR="001C782B">
        <w:rPr>
          <w:rStyle w:val="libNormalChar"/>
          <w:rFonts w:hint="cs"/>
          <w:rtl/>
        </w:rPr>
        <w:t xml:space="preserve"> </w:t>
      </w:r>
      <w:r w:rsidR="00A93B6D">
        <w:rPr>
          <w:rtl/>
        </w:rPr>
        <w:t>:</w:t>
      </w:r>
      <w:r>
        <w:rPr>
          <w:rtl/>
        </w:rPr>
        <w:t xml:space="preserve"> رحم الله من قال </w:t>
      </w:r>
      <w:r w:rsidR="007D728D">
        <w:rPr>
          <w:rtl/>
        </w:rPr>
        <w:t xml:space="preserve">خيراً </w:t>
      </w:r>
      <w:r>
        <w:rPr>
          <w:rtl/>
        </w:rPr>
        <w:t>فغنم</w:t>
      </w:r>
      <w:r w:rsidR="00A90B9E">
        <w:rPr>
          <w:rtl/>
        </w:rPr>
        <w:t>،</w:t>
      </w:r>
      <w:r>
        <w:rPr>
          <w:rtl/>
        </w:rPr>
        <w:t xml:space="preserve"> أو سكت على سوء فسلم.</w:t>
      </w:r>
    </w:p>
    <w:p w:rsidR="00502E84" w:rsidRDefault="00502E84" w:rsidP="00A90B9E">
      <w:pPr>
        <w:pStyle w:val="libNormal"/>
        <w:rPr>
          <w:rtl/>
        </w:rPr>
      </w:pPr>
      <w:r w:rsidRPr="00BA6C6A">
        <w:rPr>
          <w:rStyle w:val="libNormalChar"/>
          <w:rtl/>
        </w:rPr>
        <w:t>[ 21144 ]</w:t>
      </w:r>
      <w:r>
        <w:rPr>
          <w:rtl/>
        </w:rPr>
        <w:t xml:space="preserve"> 18</w:t>
      </w:r>
      <w:r w:rsidR="00A90B9E">
        <w:rPr>
          <w:rtl/>
        </w:rPr>
        <w:t xml:space="preserve"> - </w:t>
      </w:r>
      <w:r w:rsidR="00021793">
        <w:rPr>
          <w:rtl/>
        </w:rPr>
        <w:t>محمّد</w:t>
      </w:r>
      <w:r w:rsidR="00E52184">
        <w:rPr>
          <w:rtl/>
        </w:rPr>
        <w:t xml:space="preserve"> </w:t>
      </w:r>
      <w:r>
        <w:rPr>
          <w:rtl/>
        </w:rPr>
        <w:t>بن الحسن الطوسي قال</w:t>
      </w:r>
      <w:r w:rsidR="00A93B6D">
        <w:rPr>
          <w:rtl/>
        </w:rPr>
        <w:t>:</w:t>
      </w:r>
      <w:r>
        <w:rPr>
          <w:rtl/>
        </w:rPr>
        <w:t xml:space="preserve"> روي 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687D79">
        <w:rPr>
          <w:rtl/>
        </w:rPr>
        <w:t xml:space="preserve">إنّه </w:t>
      </w:r>
      <w:r>
        <w:rPr>
          <w:rtl/>
        </w:rPr>
        <w:t>قال</w:t>
      </w:r>
      <w:r w:rsidR="00A93B6D">
        <w:rPr>
          <w:rtl/>
        </w:rPr>
        <w:t>:</w:t>
      </w:r>
      <w:r>
        <w:rPr>
          <w:rtl/>
        </w:rPr>
        <w:t xml:space="preserve"> لا تزال أُمّتي بخير ما أمروا بالمعروف</w:t>
      </w:r>
      <w:r w:rsidR="00A90B9E">
        <w:rPr>
          <w:rtl/>
        </w:rPr>
        <w:t>،</w:t>
      </w:r>
      <w:r>
        <w:rPr>
          <w:rtl/>
        </w:rPr>
        <w:t xml:space="preserve"> ونهوا عن المنكر</w:t>
      </w:r>
      <w:r w:rsidR="00A90B9E">
        <w:rPr>
          <w:rtl/>
        </w:rPr>
        <w:t>،</w:t>
      </w:r>
      <w:r>
        <w:rPr>
          <w:rtl/>
        </w:rPr>
        <w:t xml:space="preserve"> وتعاونوا على البر والتقوى</w:t>
      </w:r>
      <w:r w:rsidR="00A90B9E">
        <w:rPr>
          <w:rtl/>
        </w:rPr>
        <w:t>،</w:t>
      </w:r>
      <w:r>
        <w:rPr>
          <w:rtl/>
        </w:rPr>
        <w:t xml:space="preserve"> فاذا لم يفعلوا ذلك نزعت منهم البركات</w:t>
      </w:r>
      <w:r w:rsidR="00A90B9E">
        <w:rPr>
          <w:rtl/>
        </w:rPr>
        <w:t>،</w:t>
      </w:r>
      <w:r>
        <w:rPr>
          <w:rtl/>
        </w:rPr>
        <w:t xml:space="preserve"> وسل</w:t>
      </w:r>
      <w:r w:rsidR="001C782B">
        <w:rPr>
          <w:rFonts w:hint="cs"/>
          <w:rtl/>
        </w:rPr>
        <w:t>ّ</w:t>
      </w:r>
      <w:r>
        <w:rPr>
          <w:rtl/>
        </w:rPr>
        <w:t>ط بعضهم على بعض</w:t>
      </w:r>
      <w:r w:rsidR="00A90B9E">
        <w:rPr>
          <w:rtl/>
        </w:rPr>
        <w:t>،</w:t>
      </w:r>
      <w:r>
        <w:rPr>
          <w:rtl/>
        </w:rPr>
        <w:t xml:space="preserve"> ولم يكن لهم ناصر في الارض ولا في السماء.</w:t>
      </w:r>
    </w:p>
    <w:p w:rsidR="00502E84" w:rsidRDefault="00502E84" w:rsidP="001C782B">
      <w:pPr>
        <w:pStyle w:val="libNormal"/>
        <w:rPr>
          <w:rtl/>
        </w:rPr>
      </w:pPr>
      <w:r>
        <w:rPr>
          <w:rtl/>
        </w:rPr>
        <w:t xml:space="preserve">ورواه المفيد في </w:t>
      </w:r>
      <w:r w:rsidRPr="00E521F4">
        <w:rPr>
          <w:rStyle w:val="libNormalChar"/>
          <w:rtl/>
        </w:rPr>
        <w:t xml:space="preserve">( </w:t>
      </w:r>
      <w:r>
        <w:rPr>
          <w:rtl/>
        </w:rPr>
        <w:t>المقنعة</w:t>
      </w:r>
      <w:r w:rsidRPr="00E521F4">
        <w:rPr>
          <w:rStyle w:val="libNormalChar"/>
          <w:rtl/>
        </w:rPr>
        <w:t xml:space="preserve"> )</w:t>
      </w:r>
      <w:r>
        <w:rPr>
          <w:rtl/>
        </w:rPr>
        <w:t xml:space="preserve"> أيضا</w:t>
      </w:r>
      <w:r w:rsidR="001C782B">
        <w:rPr>
          <w:rFonts w:hint="cs"/>
          <w:rtl/>
        </w:rPr>
        <w:t>ً</w:t>
      </w:r>
      <w:r>
        <w:rPr>
          <w:rtl/>
        </w:rPr>
        <w:t xml:space="preserve"> </w:t>
      </w:r>
      <w:r w:rsidR="00786314">
        <w:rPr>
          <w:rtl/>
        </w:rPr>
        <w:t xml:space="preserve">مرسلاً </w:t>
      </w:r>
      <w:r w:rsidRPr="00A90B9E">
        <w:rPr>
          <w:rStyle w:val="libFootnotenumChar"/>
          <w:rtl/>
        </w:rPr>
        <w:t>(</w:t>
      </w:r>
      <w:r w:rsidR="001C782B">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[ 21145 ]</w:t>
      </w:r>
      <w:r>
        <w:rPr>
          <w:rtl/>
        </w:rPr>
        <w:t xml:space="preserve"> 19</w:t>
      </w:r>
      <w:r w:rsidR="00A90B9E">
        <w:rPr>
          <w:rtl/>
        </w:rPr>
        <w:t xml:space="preserve"> - </w:t>
      </w:r>
      <w:r w:rsidR="00021793">
        <w:rPr>
          <w:rtl/>
        </w:rPr>
        <w:t>محمّد</w:t>
      </w:r>
      <w:r w:rsidR="00E52184">
        <w:rPr>
          <w:rtl/>
        </w:rPr>
        <w:t xml:space="preserve"> </w:t>
      </w:r>
      <w:r>
        <w:rPr>
          <w:rtl/>
        </w:rPr>
        <w:t>بن علي بن الحسين بن بابويه قال</w:t>
      </w:r>
      <w:r w:rsidR="00A93B6D">
        <w:rPr>
          <w:rtl/>
        </w:rPr>
        <w:t>:</w:t>
      </w:r>
      <w:r>
        <w:rPr>
          <w:rtl/>
        </w:rPr>
        <w:t xml:space="preserve"> من ألفاظ رسول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المحاسن</w:t>
      </w:r>
      <w:r w:rsidR="00A93B6D">
        <w:rPr>
          <w:rtl/>
        </w:rPr>
        <w:t>:</w:t>
      </w:r>
      <w:r>
        <w:rPr>
          <w:rtl/>
        </w:rPr>
        <w:t xml:space="preserve"> 15 </w:t>
      </w:r>
      <w:r w:rsidR="00BA6C6A">
        <w:rPr>
          <w:rtl/>
        </w:rPr>
        <w:t>/</w:t>
      </w:r>
      <w:r>
        <w:rPr>
          <w:rtl/>
        </w:rPr>
        <w:t xml:space="preserve"> 41.</w:t>
      </w:r>
    </w:p>
    <w:p w:rsidR="00502E84" w:rsidRPr="00C23223" w:rsidRDefault="00502E84" w:rsidP="00E521F4">
      <w:pPr>
        <w:pStyle w:val="libFootnote0"/>
        <w:rPr>
          <w:rtl/>
        </w:rPr>
      </w:pPr>
      <w:r w:rsidRPr="00C23223">
        <w:rPr>
          <w:rtl/>
        </w:rPr>
        <w:t xml:space="preserve">(1) </w:t>
      </w:r>
      <w:r w:rsidRPr="001C782B">
        <w:rPr>
          <w:rtl/>
        </w:rPr>
        <w:t>( عن</w:t>
      </w:r>
      <w:r w:rsidRPr="00C23223">
        <w:rPr>
          <w:rtl/>
        </w:rPr>
        <w:t xml:space="preserve"> </w:t>
      </w:r>
      <w:r w:rsidRPr="001C782B">
        <w:rPr>
          <w:rtl/>
        </w:rPr>
        <w:t>السكوني ) ليس</w:t>
      </w:r>
      <w:r w:rsidRPr="00C23223">
        <w:rPr>
          <w:rtl/>
        </w:rPr>
        <w:t xml:space="preserve"> في المصدر.</w:t>
      </w:r>
    </w:p>
    <w:p w:rsidR="00502E84" w:rsidRDefault="00502E84" w:rsidP="00E521F4">
      <w:pPr>
        <w:pStyle w:val="libFootnote0"/>
        <w:rPr>
          <w:rtl/>
        </w:rPr>
      </w:pPr>
      <w:r>
        <w:rPr>
          <w:rtl/>
        </w:rPr>
        <w:t>16</w:t>
      </w:r>
      <w:r w:rsidR="00A90B9E">
        <w:rPr>
          <w:rtl/>
        </w:rPr>
        <w:t xml:space="preserve"> - </w:t>
      </w:r>
      <w:r>
        <w:rPr>
          <w:rtl/>
        </w:rPr>
        <w:t>المحاسن</w:t>
      </w:r>
      <w:r w:rsidR="00A93B6D">
        <w:rPr>
          <w:rtl/>
        </w:rPr>
        <w:t>:</w:t>
      </w:r>
      <w:r>
        <w:rPr>
          <w:rtl/>
        </w:rPr>
        <w:t xml:space="preserve"> 15 </w:t>
      </w:r>
      <w:r w:rsidR="00BA6C6A">
        <w:rPr>
          <w:rtl/>
        </w:rPr>
        <w:t>/</w:t>
      </w:r>
      <w:r>
        <w:rPr>
          <w:rtl/>
        </w:rPr>
        <w:t xml:space="preserve"> 42.</w:t>
      </w:r>
    </w:p>
    <w:p w:rsidR="00502E84" w:rsidRDefault="00502E84" w:rsidP="00E521F4">
      <w:pPr>
        <w:pStyle w:val="libFootnote0"/>
        <w:rPr>
          <w:rtl/>
        </w:rPr>
      </w:pPr>
      <w:r>
        <w:rPr>
          <w:rtl/>
        </w:rPr>
        <w:t>17</w:t>
      </w:r>
      <w:r w:rsidR="00A90B9E">
        <w:rPr>
          <w:rtl/>
        </w:rPr>
        <w:t xml:space="preserve"> - </w:t>
      </w:r>
      <w:r>
        <w:rPr>
          <w:rtl/>
        </w:rPr>
        <w:t>المحاسن</w:t>
      </w:r>
      <w:r w:rsidR="00A93B6D">
        <w:rPr>
          <w:rtl/>
        </w:rPr>
        <w:t>:</w:t>
      </w:r>
      <w:r>
        <w:rPr>
          <w:rtl/>
        </w:rPr>
        <w:t xml:space="preserve"> 15 </w:t>
      </w:r>
      <w:r w:rsidR="00BA6C6A">
        <w:rPr>
          <w:rtl/>
        </w:rPr>
        <w:t>/</w:t>
      </w:r>
      <w:r>
        <w:rPr>
          <w:rtl/>
        </w:rPr>
        <w:t xml:space="preserve"> 43.</w:t>
      </w:r>
    </w:p>
    <w:p w:rsidR="00502E84" w:rsidRDefault="00502E84" w:rsidP="00E521F4">
      <w:pPr>
        <w:pStyle w:val="libFootnote0"/>
        <w:rPr>
          <w:rtl/>
        </w:rPr>
      </w:pPr>
      <w:r>
        <w:rPr>
          <w:rtl/>
        </w:rPr>
        <w:t>18</w:t>
      </w:r>
      <w:r w:rsidR="00A90B9E">
        <w:rPr>
          <w:rtl/>
        </w:rPr>
        <w:t xml:space="preserve"> - </w:t>
      </w:r>
      <w:r>
        <w:rPr>
          <w:rtl/>
        </w:rPr>
        <w:t>التهذيب 6</w:t>
      </w:r>
      <w:r w:rsidR="00A93B6D">
        <w:rPr>
          <w:rtl/>
        </w:rPr>
        <w:t>:</w:t>
      </w:r>
      <w:r>
        <w:rPr>
          <w:rtl/>
        </w:rPr>
        <w:t xml:space="preserve"> 181 </w:t>
      </w:r>
      <w:r w:rsidR="00BA6C6A">
        <w:rPr>
          <w:rtl/>
        </w:rPr>
        <w:t>/</w:t>
      </w:r>
      <w:r>
        <w:rPr>
          <w:rtl/>
        </w:rPr>
        <w:t xml:space="preserve"> 373.</w:t>
      </w:r>
    </w:p>
    <w:p w:rsidR="00502E84" w:rsidRPr="00C23223" w:rsidRDefault="00502E84" w:rsidP="001C782B">
      <w:pPr>
        <w:pStyle w:val="libFootnote0"/>
        <w:rPr>
          <w:rtl/>
        </w:rPr>
      </w:pPr>
      <w:r w:rsidRPr="00C23223">
        <w:rPr>
          <w:rtl/>
        </w:rPr>
        <w:t>(</w:t>
      </w:r>
      <w:r w:rsidR="001C782B">
        <w:rPr>
          <w:rFonts w:hint="cs"/>
          <w:rtl/>
        </w:rPr>
        <w:t>2</w:t>
      </w:r>
      <w:r w:rsidRPr="00C23223">
        <w:rPr>
          <w:rtl/>
        </w:rPr>
        <w:t>) المقنعة</w:t>
      </w:r>
      <w:r w:rsidR="00A93B6D">
        <w:rPr>
          <w:rtl/>
        </w:rPr>
        <w:t>:</w:t>
      </w:r>
      <w:r w:rsidRPr="00C23223">
        <w:rPr>
          <w:rtl/>
        </w:rPr>
        <w:t xml:space="preserve"> 129.</w:t>
      </w:r>
    </w:p>
    <w:p w:rsidR="00502E84" w:rsidRDefault="00502E84" w:rsidP="00E521F4">
      <w:pPr>
        <w:pStyle w:val="libFootnote0"/>
        <w:rPr>
          <w:rtl/>
        </w:rPr>
      </w:pPr>
      <w:r>
        <w:rPr>
          <w:rtl/>
        </w:rPr>
        <w:t>19</w:t>
      </w:r>
      <w:r w:rsidR="00A90B9E">
        <w:rPr>
          <w:rtl/>
        </w:rPr>
        <w:t xml:space="preserve"> - </w:t>
      </w:r>
      <w:r>
        <w:rPr>
          <w:rtl/>
        </w:rPr>
        <w:t>الفقيه 4</w:t>
      </w:r>
      <w:r w:rsidR="00A93B6D">
        <w:rPr>
          <w:rtl/>
        </w:rPr>
        <w:t>:</w:t>
      </w:r>
      <w:r>
        <w:rPr>
          <w:rtl/>
        </w:rPr>
        <w:t xml:space="preserve"> 272</w:t>
      </w:r>
      <w:r w:rsidR="00A90B9E">
        <w:rPr>
          <w:rtl/>
        </w:rPr>
        <w:t>،</w:t>
      </w:r>
      <w:r>
        <w:rPr>
          <w:rtl/>
        </w:rPr>
        <w:t xml:space="preserve"> واورده في الحديث 3 من الباب 16 من هذه </w:t>
      </w:r>
      <w:r w:rsidR="00F76FF2">
        <w:rPr>
          <w:rtl/>
        </w:rPr>
        <w:t>الأبواب</w:t>
      </w:r>
      <w:r>
        <w:rPr>
          <w:rtl/>
        </w:rPr>
        <w:t xml:space="preserve"> وفي الحديث 5 من الباب 1 من ابواب فعل المعروف. </w:t>
      </w:r>
    </w:p>
    <w:p w:rsidR="00A90B9E" w:rsidRDefault="00A90B9E" w:rsidP="00E521F4">
      <w:pPr>
        <w:pStyle w:val="libNormal"/>
        <w:rPr>
          <w:rtl/>
        </w:rPr>
      </w:pPr>
      <w:r>
        <w:rPr>
          <w:rtl/>
        </w:rPr>
        <w:br w:type="page"/>
      </w:r>
    </w:p>
    <w:p w:rsidR="00502E84" w:rsidRDefault="00502E84" w:rsidP="001C782B">
      <w:pPr>
        <w:pStyle w:val="libNormal0"/>
        <w:rPr>
          <w:rtl/>
        </w:rPr>
      </w:pPr>
      <w:r>
        <w:rPr>
          <w:rtl/>
        </w:rPr>
        <w:lastRenderedPageBreak/>
        <w:t xml:space="preserve">الله </w:t>
      </w:r>
      <w:r w:rsidR="001C782B" w:rsidRPr="00E521F4">
        <w:rPr>
          <w:rStyle w:val="libNormalChar"/>
          <w:rFonts w:hint="cs"/>
          <w:rtl/>
        </w:rPr>
        <w:t xml:space="preserve">( </w:t>
      </w:r>
      <w:r w:rsidR="001C782B">
        <w:rPr>
          <w:rStyle w:val="libAlaemChar"/>
          <w:rFonts w:hint="cs"/>
          <w:rtl/>
        </w:rPr>
        <w:t>صلى‌الله‌عليه‌وآله‌</w:t>
      </w:r>
      <w:r w:rsidR="001C782B" w:rsidRPr="00E521F4">
        <w:rPr>
          <w:rStyle w:val="libNormalChar"/>
          <w:rFonts w:hint="cs"/>
          <w:rtl/>
        </w:rPr>
        <w:t xml:space="preserve"> )</w:t>
      </w:r>
      <w:r w:rsidR="001C782B">
        <w:rPr>
          <w:rStyle w:val="libNormalChar"/>
          <w:rFonts w:hint="cs"/>
          <w:rtl/>
        </w:rPr>
        <w:t xml:space="preserve"> </w:t>
      </w:r>
      <w:r w:rsidR="00A93B6D">
        <w:rPr>
          <w:rtl/>
        </w:rPr>
        <w:t>:</w:t>
      </w:r>
      <w:r>
        <w:rPr>
          <w:rtl/>
        </w:rPr>
        <w:t xml:space="preserve"> الدال على الخير كفاعله.</w:t>
      </w:r>
    </w:p>
    <w:p w:rsidR="00502E84" w:rsidRDefault="00502E84" w:rsidP="00A90B9E">
      <w:pPr>
        <w:pStyle w:val="libNormal"/>
        <w:rPr>
          <w:rtl/>
        </w:rPr>
      </w:pPr>
      <w:r>
        <w:rPr>
          <w:rtl/>
        </w:rPr>
        <w:t xml:space="preserve">وفي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w:t>
      </w:r>
      <w:r w:rsidR="00786314">
        <w:rPr>
          <w:rtl/>
        </w:rPr>
        <w:t xml:space="preserve">مرسلاً </w:t>
      </w:r>
      <w:r>
        <w:rPr>
          <w:rtl/>
        </w:rPr>
        <w:t xml:space="preserve">مثله </w:t>
      </w:r>
      <w:r w:rsidRPr="00A90B9E">
        <w:rPr>
          <w:rStyle w:val="libFootnotenumChar"/>
          <w:rtl/>
        </w:rPr>
        <w:t>(1)</w:t>
      </w:r>
      <w:r>
        <w:rPr>
          <w:rtl/>
        </w:rPr>
        <w:t>.</w:t>
      </w:r>
    </w:p>
    <w:p w:rsidR="00502E84" w:rsidRDefault="00502E84" w:rsidP="00A90B9E">
      <w:pPr>
        <w:pStyle w:val="libNormal"/>
        <w:rPr>
          <w:rtl/>
        </w:rPr>
      </w:pPr>
      <w:r w:rsidRPr="00BA6C6A">
        <w:rPr>
          <w:rStyle w:val="libNormalChar"/>
          <w:rtl/>
        </w:rPr>
        <w:t>[ 21146 ]</w:t>
      </w:r>
      <w:r>
        <w:rPr>
          <w:rtl/>
        </w:rPr>
        <w:t xml:space="preserve"> 20</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يعقوب بن يزيد رفعه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الامر بالمعروف والنهي عن المنكر خلقان من خلق الله</w:t>
      </w:r>
      <w:r w:rsidR="00A90B9E">
        <w:rPr>
          <w:rtl/>
        </w:rPr>
        <w:t>،</w:t>
      </w:r>
      <w:r>
        <w:rPr>
          <w:rtl/>
        </w:rPr>
        <w:t xml:space="preserve"> فمن نصرهما أعز</w:t>
      </w:r>
      <w:r w:rsidR="006F2BE0">
        <w:rPr>
          <w:rFonts w:hint="cs"/>
          <w:rtl/>
        </w:rPr>
        <w:t>ّ</w:t>
      </w:r>
      <w:r>
        <w:rPr>
          <w:rtl/>
        </w:rPr>
        <w:t>ه الله</w:t>
      </w:r>
      <w:r w:rsidR="00A90B9E">
        <w:rPr>
          <w:rtl/>
        </w:rPr>
        <w:t>،</w:t>
      </w:r>
      <w:r>
        <w:rPr>
          <w:rtl/>
        </w:rPr>
        <w:t xml:space="preserve"> ومن خذلهما خذله الله.</w:t>
      </w:r>
    </w:p>
    <w:p w:rsidR="00502E84" w:rsidRDefault="00502E84" w:rsidP="00B27D6E">
      <w:pPr>
        <w:pStyle w:val="libNormal"/>
        <w:rPr>
          <w:rtl/>
        </w:rPr>
      </w:pPr>
      <w:r>
        <w:rPr>
          <w:rtl/>
        </w:rPr>
        <w:t xml:space="preserve">ورواه الكليني 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يعقوب بن يزيد </w:t>
      </w:r>
      <w:r w:rsidRPr="00A90B9E">
        <w:rPr>
          <w:rStyle w:val="libFootnotenumChar"/>
          <w:rtl/>
        </w:rPr>
        <w:t>(</w:t>
      </w:r>
      <w:r w:rsidR="00B27D6E">
        <w:rPr>
          <w:rStyle w:val="libFootnotenumChar"/>
          <w:rFonts w:hint="cs"/>
          <w:rtl/>
        </w:rPr>
        <w:t>2</w:t>
      </w:r>
      <w:r w:rsidRPr="00A90B9E">
        <w:rPr>
          <w:rStyle w:val="libFootnotenumChar"/>
          <w:rtl/>
        </w:rPr>
        <w:t>)</w:t>
      </w:r>
      <w:r>
        <w:rPr>
          <w:rtl/>
        </w:rPr>
        <w:t>.</w:t>
      </w:r>
    </w:p>
    <w:p w:rsidR="00502E84" w:rsidRDefault="00502E84" w:rsidP="00B27D6E">
      <w:pPr>
        <w:pStyle w:val="libNormal"/>
        <w:rPr>
          <w:rtl/>
        </w:rPr>
      </w:pPr>
      <w:r>
        <w:rPr>
          <w:rtl/>
        </w:rPr>
        <w:t xml:space="preserve">ورواه الشيخ بإسناده عن أحمد بن أبي عبدالله مثله </w:t>
      </w:r>
      <w:r w:rsidRPr="00A90B9E">
        <w:rPr>
          <w:rStyle w:val="libFootnotenumChar"/>
          <w:rtl/>
        </w:rPr>
        <w:t>(</w:t>
      </w:r>
      <w:r w:rsidR="00B27D6E">
        <w:rPr>
          <w:rStyle w:val="libFootnotenumChar"/>
          <w:rFonts w:hint="cs"/>
          <w:rtl/>
        </w:rPr>
        <w:t>3</w:t>
      </w:r>
      <w:r w:rsidRPr="00A90B9E">
        <w:rPr>
          <w:rStyle w:val="libFootnotenumChar"/>
          <w:rtl/>
        </w:rPr>
        <w:t>)</w:t>
      </w:r>
      <w:r>
        <w:rPr>
          <w:rtl/>
        </w:rPr>
        <w:t>.</w:t>
      </w:r>
    </w:p>
    <w:p w:rsidR="00502E84" w:rsidRDefault="00502E84" w:rsidP="00B27D6E">
      <w:pPr>
        <w:pStyle w:val="libNormal"/>
        <w:rPr>
          <w:rtl/>
        </w:rPr>
      </w:pP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يحيى مثله </w:t>
      </w:r>
      <w:r w:rsidRPr="00A90B9E">
        <w:rPr>
          <w:rStyle w:val="libFootnotenumChar"/>
          <w:rtl/>
        </w:rPr>
        <w:t>(</w:t>
      </w:r>
      <w:r w:rsidR="00B27D6E">
        <w:rPr>
          <w:rStyle w:val="libFootnotenumChar"/>
          <w:rFonts w:hint="cs"/>
          <w:rtl/>
        </w:rPr>
        <w:t>4</w:t>
      </w:r>
      <w:r w:rsidRPr="00A90B9E">
        <w:rPr>
          <w:rStyle w:val="libFootnotenumChar"/>
          <w:rtl/>
        </w:rPr>
        <w:t>)</w:t>
      </w:r>
      <w:r>
        <w:rPr>
          <w:rtl/>
        </w:rPr>
        <w:t>.</w:t>
      </w:r>
    </w:p>
    <w:p w:rsidR="00502E84" w:rsidRDefault="00502E84" w:rsidP="00B27D6E">
      <w:pPr>
        <w:pStyle w:val="libNormal"/>
        <w:rPr>
          <w:rtl/>
        </w:rPr>
      </w:pPr>
      <w:r w:rsidRPr="00BA6C6A">
        <w:rPr>
          <w:rStyle w:val="libNormalChar"/>
          <w:rtl/>
        </w:rPr>
        <w:t>[ 21147 ]</w:t>
      </w:r>
      <w:r>
        <w:rPr>
          <w:rtl/>
        </w:rPr>
        <w:t xml:space="preserve"> 21</w:t>
      </w:r>
      <w:r w:rsidR="00A90B9E">
        <w:rPr>
          <w:rtl/>
        </w:rPr>
        <w:t xml:space="preserve"> - </w:t>
      </w:r>
      <w:r>
        <w:rPr>
          <w:rtl/>
        </w:rPr>
        <w:t xml:space="preserve">وعن </w:t>
      </w:r>
      <w:r w:rsidR="00021793">
        <w:rPr>
          <w:rtl/>
        </w:rPr>
        <w:t>محمّد</w:t>
      </w:r>
      <w:r w:rsidR="00E52184">
        <w:rPr>
          <w:rtl/>
        </w:rPr>
        <w:t xml:space="preserve"> </w:t>
      </w:r>
      <w:r>
        <w:rPr>
          <w:rtl/>
        </w:rPr>
        <w:t>بن علي ماجيلويه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 عن السكوني </w:t>
      </w:r>
      <w:r w:rsidRPr="00A90B9E">
        <w:rPr>
          <w:rStyle w:val="libFootnotenumChar"/>
          <w:rtl/>
        </w:rPr>
        <w:t>(</w:t>
      </w:r>
      <w:r w:rsidR="00B27D6E">
        <w:rPr>
          <w:rStyle w:val="libFootnotenumChar"/>
          <w:rFonts w:hint="cs"/>
          <w:rtl/>
        </w:rPr>
        <w:t>5</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آبائه</w:t>
      </w:r>
      <w:r w:rsidR="00A90B9E">
        <w:rPr>
          <w:rtl/>
        </w:rPr>
        <w:t>،</w:t>
      </w:r>
      <w:r>
        <w:rPr>
          <w:rtl/>
        </w:rPr>
        <w:t xml:space="preserve"> عن علي</w:t>
      </w:r>
      <w:r w:rsidR="00C84DC0">
        <w:rPr>
          <w:rFonts w:hint="cs"/>
          <w:rtl/>
        </w:rPr>
        <w:t xml:space="preserve"> (</w:t>
      </w:r>
      <w:r>
        <w:rPr>
          <w:rtl/>
        </w:rPr>
        <w:t xml:space="preserve"> </w:t>
      </w:r>
      <w:r w:rsidR="00A90B9E" w:rsidRPr="00A90B9E">
        <w:rPr>
          <w:rStyle w:val="libAlaemChar"/>
          <w:rFonts w:hint="cs"/>
          <w:rtl/>
        </w:rPr>
        <w:t>عليهم‌السلام</w:t>
      </w:r>
      <w:r>
        <w:rPr>
          <w:rtl/>
        </w:rPr>
        <w:t xml:space="preserve"> </w:t>
      </w:r>
      <w:r w:rsidR="00B27D6E">
        <w:rPr>
          <w:rFonts w:hint="cs"/>
          <w:rtl/>
        </w:rPr>
        <w:t xml:space="preserve">) </w:t>
      </w:r>
      <w:r>
        <w:rPr>
          <w:rtl/>
        </w:rPr>
        <w:t>قال</w:t>
      </w:r>
      <w:r w:rsidR="00A93B6D">
        <w:rPr>
          <w:rtl/>
        </w:rPr>
        <w:t>:</w:t>
      </w:r>
      <w:r>
        <w:rPr>
          <w:rtl/>
        </w:rPr>
        <w:t xml:space="preserve"> قال رسول الله </w:t>
      </w:r>
      <w:r w:rsidR="00C84DC0" w:rsidRPr="00E521F4">
        <w:rPr>
          <w:rStyle w:val="libNormalChar"/>
          <w:rFonts w:hint="cs"/>
          <w:rtl/>
        </w:rPr>
        <w:t xml:space="preserve">( </w:t>
      </w:r>
      <w:r w:rsidR="00C84DC0">
        <w:rPr>
          <w:rStyle w:val="libAlaemChar"/>
          <w:rFonts w:hint="cs"/>
          <w:rtl/>
        </w:rPr>
        <w:t>صلى‌الله‌عليه‌وآله‌</w:t>
      </w:r>
      <w:r w:rsidR="00C84DC0" w:rsidRPr="00E521F4">
        <w:rPr>
          <w:rStyle w:val="libNormalChar"/>
          <w:rFonts w:hint="cs"/>
          <w:rtl/>
        </w:rPr>
        <w:t xml:space="preserve"> )</w:t>
      </w:r>
      <w:r w:rsidR="00C84DC0">
        <w:rPr>
          <w:rStyle w:val="libNormalChar"/>
          <w:rFonts w:hint="cs"/>
          <w:rtl/>
        </w:rPr>
        <w:t xml:space="preserve"> </w:t>
      </w:r>
      <w:r w:rsidR="00A93B6D">
        <w:rPr>
          <w:rtl/>
        </w:rPr>
        <w:t>:</w:t>
      </w:r>
      <w:r>
        <w:rPr>
          <w:rtl/>
        </w:rPr>
        <w:t xml:space="preserve"> من أمر بمعروف أو نهى عن منكر أو دل</w:t>
      </w:r>
      <w:r w:rsidR="006F2BE0">
        <w:rPr>
          <w:rFonts w:hint="cs"/>
          <w:rtl/>
        </w:rPr>
        <w:t>ّ</w:t>
      </w:r>
      <w:r>
        <w:rPr>
          <w:rtl/>
        </w:rPr>
        <w:t xml:space="preserve"> على خير أو أشار به فهو شريك</w:t>
      </w:r>
      <w:r w:rsidR="00A90B9E">
        <w:rPr>
          <w:rtl/>
        </w:rPr>
        <w:t>،</w:t>
      </w:r>
      <w:r>
        <w:rPr>
          <w:rtl/>
        </w:rPr>
        <w:t xml:space="preserve"> ومن أمر بسوء أو دل</w:t>
      </w:r>
      <w:r w:rsidR="006F2BE0">
        <w:rPr>
          <w:rFonts w:hint="cs"/>
          <w:rtl/>
        </w:rPr>
        <w:t>ّ</w:t>
      </w:r>
      <w:r>
        <w:rPr>
          <w:rtl/>
        </w:rPr>
        <w:t xml:space="preserve"> عليه أو أشار به فهو شريك. </w:t>
      </w:r>
    </w:p>
    <w:p w:rsidR="00502E84" w:rsidRDefault="00E521F4" w:rsidP="00E521F4">
      <w:pPr>
        <w:pStyle w:val="libLine"/>
        <w:rPr>
          <w:rtl/>
        </w:rPr>
      </w:pPr>
      <w:r>
        <w:rPr>
          <w:rtl/>
        </w:rPr>
        <w:t>____________________</w:t>
      </w:r>
    </w:p>
    <w:p w:rsidR="00502E84" w:rsidRPr="00C23223" w:rsidRDefault="00502E84" w:rsidP="00E521F4">
      <w:pPr>
        <w:pStyle w:val="libFootnote0"/>
        <w:rPr>
          <w:rtl/>
        </w:rPr>
      </w:pPr>
      <w:r w:rsidRPr="00C23223">
        <w:rPr>
          <w:rtl/>
        </w:rPr>
        <w:t>(1) ثواب الاعمال</w:t>
      </w:r>
      <w:r w:rsidR="00A93B6D">
        <w:rPr>
          <w:rtl/>
        </w:rPr>
        <w:t>:</w:t>
      </w:r>
      <w:r w:rsidRPr="00C23223">
        <w:rPr>
          <w:rtl/>
        </w:rPr>
        <w:t xml:space="preserve"> 15.</w:t>
      </w:r>
    </w:p>
    <w:p w:rsidR="00502E84" w:rsidRDefault="00502E84" w:rsidP="00E521F4">
      <w:pPr>
        <w:pStyle w:val="libFootnote0"/>
        <w:rPr>
          <w:rtl/>
        </w:rPr>
      </w:pPr>
      <w:r>
        <w:rPr>
          <w:rtl/>
        </w:rPr>
        <w:t>20</w:t>
      </w:r>
      <w:r w:rsidR="00A90B9E">
        <w:rPr>
          <w:rtl/>
        </w:rPr>
        <w:t xml:space="preserve"> - </w:t>
      </w:r>
      <w:r>
        <w:rPr>
          <w:rtl/>
        </w:rPr>
        <w:t>ثواب الاعمال</w:t>
      </w:r>
      <w:r w:rsidR="00A93B6D">
        <w:rPr>
          <w:rtl/>
        </w:rPr>
        <w:t>:</w:t>
      </w:r>
      <w:r>
        <w:rPr>
          <w:rtl/>
        </w:rPr>
        <w:t xml:space="preserve"> 192 </w:t>
      </w:r>
      <w:r w:rsidR="00BA6C6A">
        <w:rPr>
          <w:rtl/>
        </w:rPr>
        <w:t>/</w:t>
      </w:r>
      <w:r>
        <w:rPr>
          <w:rtl/>
        </w:rPr>
        <w:t xml:space="preserve"> 1</w:t>
      </w:r>
      <w:r w:rsidR="00A90B9E">
        <w:rPr>
          <w:rtl/>
        </w:rPr>
        <w:t>،</w:t>
      </w:r>
      <w:r>
        <w:rPr>
          <w:rtl/>
        </w:rPr>
        <w:t xml:space="preserve"> واورده عن الكافي والتهذيب في الحديث 2 من الباب 8 من هذه </w:t>
      </w:r>
      <w:r w:rsidR="00F76FF2">
        <w:rPr>
          <w:rtl/>
        </w:rPr>
        <w:t>الأبواب</w:t>
      </w:r>
      <w:r>
        <w:rPr>
          <w:rtl/>
        </w:rPr>
        <w:t>.</w:t>
      </w:r>
    </w:p>
    <w:p w:rsidR="00502E84" w:rsidRPr="00C23223" w:rsidRDefault="00502E84" w:rsidP="00C84DC0">
      <w:pPr>
        <w:pStyle w:val="libFootnote0"/>
        <w:rPr>
          <w:rtl/>
        </w:rPr>
      </w:pPr>
      <w:r w:rsidRPr="00C23223">
        <w:rPr>
          <w:rtl/>
        </w:rPr>
        <w:t>(</w:t>
      </w:r>
      <w:r w:rsidR="00C84DC0">
        <w:rPr>
          <w:rFonts w:hint="cs"/>
          <w:rtl/>
        </w:rPr>
        <w:t>2</w:t>
      </w:r>
      <w:r w:rsidRPr="00C23223">
        <w:rPr>
          <w:rtl/>
        </w:rPr>
        <w:t>) الكافي 5</w:t>
      </w:r>
      <w:r w:rsidR="00A93B6D">
        <w:rPr>
          <w:rtl/>
        </w:rPr>
        <w:t>:</w:t>
      </w:r>
      <w:r w:rsidRPr="00C23223">
        <w:rPr>
          <w:rtl/>
        </w:rPr>
        <w:t xml:space="preserve"> 59 </w:t>
      </w:r>
      <w:r w:rsidR="00BA6C6A">
        <w:rPr>
          <w:rtl/>
        </w:rPr>
        <w:t>/</w:t>
      </w:r>
      <w:r w:rsidRPr="00C23223">
        <w:rPr>
          <w:rtl/>
        </w:rPr>
        <w:t xml:space="preserve"> 11.</w:t>
      </w:r>
    </w:p>
    <w:p w:rsidR="00502E84" w:rsidRPr="00C23223" w:rsidRDefault="00502E84" w:rsidP="00C84DC0">
      <w:pPr>
        <w:pStyle w:val="libFootnote0"/>
        <w:rPr>
          <w:rtl/>
        </w:rPr>
      </w:pPr>
      <w:r w:rsidRPr="00C23223">
        <w:rPr>
          <w:rtl/>
        </w:rPr>
        <w:t>(</w:t>
      </w:r>
      <w:r w:rsidR="00C84DC0">
        <w:rPr>
          <w:rFonts w:hint="cs"/>
          <w:rtl/>
        </w:rPr>
        <w:t>3</w:t>
      </w:r>
      <w:r w:rsidRPr="00C23223">
        <w:rPr>
          <w:rtl/>
        </w:rPr>
        <w:t>) التهذيب 6</w:t>
      </w:r>
      <w:r w:rsidR="00A93B6D">
        <w:rPr>
          <w:rtl/>
        </w:rPr>
        <w:t>:</w:t>
      </w:r>
      <w:r w:rsidRPr="00C23223">
        <w:rPr>
          <w:rtl/>
        </w:rPr>
        <w:t xml:space="preserve"> 177 </w:t>
      </w:r>
      <w:r w:rsidR="00BA6C6A">
        <w:rPr>
          <w:rtl/>
        </w:rPr>
        <w:t>/</w:t>
      </w:r>
      <w:r w:rsidRPr="00C23223">
        <w:rPr>
          <w:rtl/>
        </w:rPr>
        <w:t xml:space="preserve"> 357.</w:t>
      </w:r>
    </w:p>
    <w:p w:rsidR="00502E84" w:rsidRPr="00C23223" w:rsidRDefault="00502E84" w:rsidP="00C84DC0">
      <w:pPr>
        <w:pStyle w:val="libFootnote0"/>
        <w:rPr>
          <w:rtl/>
        </w:rPr>
      </w:pPr>
      <w:r w:rsidRPr="00C23223">
        <w:rPr>
          <w:rtl/>
        </w:rPr>
        <w:t>(</w:t>
      </w:r>
      <w:r w:rsidR="00C84DC0">
        <w:rPr>
          <w:rFonts w:hint="cs"/>
          <w:rtl/>
        </w:rPr>
        <w:t>4</w:t>
      </w:r>
      <w:r w:rsidRPr="00C23223">
        <w:rPr>
          <w:rtl/>
        </w:rPr>
        <w:t>) الخصال</w:t>
      </w:r>
      <w:r w:rsidR="00A93B6D">
        <w:rPr>
          <w:rtl/>
        </w:rPr>
        <w:t>:</w:t>
      </w:r>
      <w:r w:rsidRPr="00C23223">
        <w:rPr>
          <w:rtl/>
        </w:rPr>
        <w:t xml:space="preserve"> 42 </w:t>
      </w:r>
      <w:r w:rsidR="00BA6C6A">
        <w:rPr>
          <w:rtl/>
        </w:rPr>
        <w:t>/</w:t>
      </w:r>
      <w:r w:rsidRPr="00C23223">
        <w:rPr>
          <w:rtl/>
        </w:rPr>
        <w:t xml:space="preserve"> 32.</w:t>
      </w:r>
    </w:p>
    <w:p w:rsidR="00502E84" w:rsidRDefault="00502E84" w:rsidP="00E521F4">
      <w:pPr>
        <w:pStyle w:val="libFootnote0"/>
        <w:rPr>
          <w:rtl/>
        </w:rPr>
      </w:pPr>
      <w:r>
        <w:rPr>
          <w:rtl/>
        </w:rPr>
        <w:t>21</w:t>
      </w:r>
      <w:r w:rsidR="00A90B9E">
        <w:rPr>
          <w:rtl/>
        </w:rPr>
        <w:t xml:space="preserve"> - </w:t>
      </w:r>
      <w:r>
        <w:rPr>
          <w:rtl/>
        </w:rPr>
        <w:t>الخصال</w:t>
      </w:r>
      <w:r w:rsidR="00A93B6D">
        <w:rPr>
          <w:rtl/>
        </w:rPr>
        <w:t>:</w:t>
      </w:r>
      <w:r>
        <w:rPr>
          <w:rtl/>
        </w:rPr>
        <w:t xml:space="preserve"> 138 </w:t>
      </w:r>
      <w:r w:rsidR="00BA6C6A">
        <w:rPr>
          <w:rtl/>
        </w:rPr>
        <w:t>/</w:t>
      </w:r>
      <w:r>
        <w:rPr>
          <w:rtl/>
        </w:rPr>
        <w:t xml:space="preserve"> 156.</w:t>
      </w:r>
    </w:p>
    <w:p w:rsidR="00502E84" w:rsidRPr="00C23223" w:rsidRDefault="00502E84" w:rsidP="00C84DC0">
      <w:pPr>
        <w:pStyle w:val="libFootnote0"/>
        <w:rPr>
          <w:rtl/>
        </w:rPr>
      </w:pPr>
      <w:r w:rsidRPr="00C23223">
        <w:rPr>
          <w:rtl/>
        </w:rPr>
        <w:t>(</w:t>
      </w:r>
      <w:r w:rsidR="00C84DC0">
        <w:rPr>
          <w:rFonts w:hint="cs"/>
          <w:rtl/>
        </w:rPr>
        <w:t>5</w:t>
      </w:r>
      <w:r w:rsidRPr="00C23223">
        <w:rPr>
          <w:rtl/>
        </w:rPr>
        <w:t>) لم يرد في الاصل</w:t>
      </w:r>
      <w:r w:rsidR="00A90B9E">
        <w:rPr>
          <w:rtl/>
        </w:rPr>
        <w:t>،</w:t>
      </w:r>
      <w:r w:rsidRPr="00C23223">
        <w:rPr>
          <w:rtl/>
        </w:rPr>
        <w:t xml:space="preserve"> وذكر المصنف في الهامش</w:t>
      </w:r>
      <w:r w:rsidR="00A93B6D">
        <w:rPr>
          <w:rtl/>
        </w:rPr>
        <w:t>:</w:t>
      </w:r>
      <w:r w:rsidRPr="00C23223">
        <w:rPr>
          <w:rtl/>
        </w:rPr>
        <w:t xml:space="preserve"> كذا في </w:t>
      </w:r>
      <w:r w:rsidRPr="00C84DC0">
        <w:rPr>
          <w:rtl/>
        </w:rPr>
        <w:t xml:space="preserve">اربع نسخ ( </w:t>
      </w:r>
      <w:r w:rsidR="00B25991" w:rsidRPr="00C84DC0">
        <w:rPr>
          <w:rtl/>
        </w:rPr>
        <w:t xml:space="preserve">بخطّه </w:t>
      </w:r>
      <w:r w:rsidRPr="00C84DC0">
        <w:rPr>
          <w:rtl/>
        </w:rPr>
        <w:t>ره ).</w:t>
      </w:r>
      <w:r w:rsidRPr="00C23223">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[ 21148 ]</w:t>
      </w:r>
      <w:r>
        <w:rPr>
          <w:rtl/>
        </w:rPr>
        <w:t xml:space="preserve"> 22</w:t>
      </w:r>
      <w:r w:rsidR="00A90B9E">
        <w:rPr>
          <w:rtl/>
        </w:rPr>
        <w:t xml:space="preserve"> - </w:t>
      </w:r>
      <w:r>
        <w:rPr>
          <w:rtl/>
        </w:rPr>
        <w:t>وبإسناده عن الاعمش</w:t>
      </w:r>
      <w:r w:rsidR="00A90B9E">
        <w:rPr>
          <w:rtl/>
        </w:rPr>
        <w:t>،</w:t>
      </w:r>
      <w:r>
        <w:rPr>
          <w:rtl/>
        </w:rPr>
        <w:t xml:space="preserve"> عن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شرائع الدين</w:t>
      </w:r>
      <w:r w:rsidR="00A90B9E">
        <w:rPr>
          <w:rtl/>
        </w:rPr>
        <w:t xml:space="preserve"> - </w:t>
      </w:r>
      <w:r>
        <w:rPr>
          <w:rtl/>
        </w:rPr>
        <w:t>قال</w:t>
      </w:r>
      <w:r w:rsidR="00A93B6D">
        <w:rPr>
          <w:rtl/>
        </w:rPr>
        <w:t>:</w:t>
      </w:r>
      <w:r>
        <w:rPr>
          <w:rtl/>
        </w:rPr>
        <w:t xml:space="preserve"> والامر بالمعروف والنهي عن المنكر واجبان على من أمكنه ذلك</w:t>
      </w:r>
      <w:r w:rsidR="00A90B9E">
        <w:rPr>
          <w:rtl/>
        </w:rPr>
        <w:t>،</w:t>
      </w:r>
      <w:r>
        <w:rPr>
          <w:rtl/>
        </w:rPr>
        <w:t xml:space="preserve"> ولم يخف على نفسه ولا على أصحابه.</w:t>
      </w:r>
    </w:p>
    <w:p w:rsidR="00502E84" w:rsidRDefault="00502E84" w:rsidP="00A90B9E">
      <w:pPr>
        <w:pStyle w:val="libNormal"/>
        <w:rPr>
          <w:rtl/>
        </w:rPr>
      </w:pP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بإسناده عن الفضل بن شاذان</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كتابه إلى المأمون</w:t>
      </w:r>
      <w:r w:rsidR="00A90B9E">
        <w:rPr>
          <w:rtl/>
        </w:rPr>
        <w:t xml:space="preserve"> - </w:t>
      </w:r>
      <w:r>
        <w:rPr>
          <w:rtl/>
        </w:rPr>
        <w:t>نحوه وأسقط قوله</w:t>
      </w:r>
      <w:r w:rsidR="00A93B6D">
        <w:rPr>
          <w:rtl/>
        </w:rPr>
        <w:t>:</w:t>
      </w:r>
      <w:r>
        <w:rPr>
          <w:rtl/>
        </w:rPr>
        <w:t xml:space="preserve"> ولا على أصحابه </w:t>
      </w:r>
      <w:r w:rsidRPr="00A90B9E">
        <w:rPr>
          <w:rStyle w:val="libFootnotenumChar"/>
          <w:rtl/>
        </w:rPr>
        <w:t>(1)</w:t>
      </w:r>
      <w:r>
        <w:rPr>
          <w:rtl/>
        </w:rPr>
        <w:t>.</w:t>
      </w:r>
    </w:p>
    <w:p w:rsidR="00502E84" w:rsidRDefault="00502E84" w:rsidP="005D1129">
      <w:pPr>
        <w:pStyle w:val="libNormal"/>
        <w:rPr>
          <w:rtl/>
        </w:rPr>
      </w:pPr>
      <w:r w:rsidRPr="00BA6C6A">
        <w:rPr>
          <w:rStyle w:val="libNormalChar"/>
          <w:rtl/>
        </w:rPr>
        <w:t>[ 21149 ]</w:t>
      </w:r>
      <w:r>
        <w:rPr>
          <w:rtl/>
        </w:rPr>
        <w:t xml:space="preserve"> 23</w:t>
      </w:r>
      <w:r w:rsidR="00A90B9E">
        <w:rPr>
          <w:rtl/>
        </w:rPr>
        <w:t xml:space="preserve"> - </w:t>
      </w:r>
      <w:r>
        <w:rPr>
          <w:rtl/>
        </w:rPr>
        <w:t xml:space="preserve">وفي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جعفر بن </w:t>
      </w:r>
      <w:r w:rsidR="00021793">
        <w:rPr>
          <w:rtl/>
        </w:rPr>
        <w:t>محمّد</w:t>
      </w:r>
      <w:r w:rsidR="00A90B9E">
        <w:rPr>
          <w:rtl/>
        </w:rPr>
        <w:t>،</w:t>
      </w:r>
      <w:r>
        <w:rPr>
          <w:rtl/>
        </w:rPr>
        <w:t xml:space="preserve"> عن آبائه</w:t>
      </w:r>
      <w:r w:rsidR="00F230C1">
        <w:rPr>
          <w:rFonts w:hint="cs"/>
          <w:rtl/>
        </w:rPr>
        <w:t xml:space="preserve"> (</w:t>
      </w:r>
      <w:r>
        <w:rPr>
          <w:rtl/>
        </w:rPr>
        <w:t xml:space="preserve"> </w:t>
      </w:r>
      <w:r w:rsidR="00A90B9E" w:rsidRPr="00A90B9E">
        <w:rPr>
          <w:rStyle w:val="libAlaemChar"/>
          <w:rFonts w:hint="cs"/>
          <w:rtl/>
        </w:rPr>
        <w:t>عليهم‌السلام</w:t>
      </w:r>
      <w:r>
        <w:rPr>
          <w:rtl/>
        </w:rPr>
        <w:t xml:space="preserve"> </w:t>
      </w:r>
      <w:r w:rsidR="00F230C1">
        <w:rPr>
          <w:rFonts w:hint="cs"/>
          <w:rtl/>
        </w:rPr>
        <w:t xml:space="preserve">) </w:t>
      </w:r>
      <w:r>
        <w:rPr>
          <w:rtl/>
        </w:rPr>
        <w:t>قال</w:t>
      </w:r>
      <w:r w:rsidR="00A93B6D">
        <w:rPr>
          <w:rtl/>
        </w:rPr>
        <w:t>:</w:t>
      </w:r>
      <w:r>
        <w:rPr>
          <w:rtl/>
        </w:rPr>
        <w:t xml:space="preserve"> قال النبي </w:t>
      </w:r>
      <w:r w:rsidR="005D1129" w:rsidRPr="00E521F4">
        <w:rPr>
          <w:rStyle w:val="libNormalChar"/>
          <w:rFonts w:hint="cs"/>
          <w:rtl/>
        </w:rPr>
        <w:t xml:space="preserve">( </w:t>
      </w:r>
      <w:r w:rsidR="005D1129">
        <w:rPr>
          <w:rStyle w:val="libAlaemChar"/>
          <w:rFonts w:hint="cs"/>
          <w:rtl/>
        </w:rPr>
        <w:t>صلى‌الله‌عليه‌وآله‌</w:t>
      </w:r>
      <w:r w:rsidR="005D1129" w:rsidRPr="00E521F4">
        <w:rPr>
          <w:rStyle w:val="libNormalChar"/>
          <w:rFonts w:hint="cs"/>
          <w:rtl/>
        </w:rPr>
        <w:t xml:space="preserve"> )</w:t>
      </w:r>
      <w:r w:rsidR="005D1129">
        <w:rPr>
          <w:rStyle w:val="libNormalChar"/>
          <w:rFonts w:hint="cs"/>
          <w:rtl/>
        </w:rPr>
        <w:t xml:space="preserve"> </w:t>
      </w:r>
      <w:r w:rsidR="00A93B6D">
        <w:rPr>
          <w:rtl/>
        </w:rPr>
        <w:t>:</w:t>
      </w:r>
      <w:r w:rsidR="005D1129">
        <w:rPr>
          <w:rtl/>
        </w:rPr>
        <w:t xml:space="preserve"> </w:t>
      </w:r>
      <w:r w:rsidR="005D1129">
        <w:rPr>
          <w:rFonts w:hint="cs"/>
          <w:rtl/>
        </w:rPr>
        <w:t>إ</w:t>
      </w:r>
      <w:r>
        <w:rPr>
          <w:rtl/>
        </w:rPr>
        <w:t>ن</w:t>
      </w:r>
      <w:r w:rsidR="005D1129">
        <w:rPr>
          <w:rFonts w:hint="cs"/>
          <w:rtl/>
        </w:rPr>
        <w:t>ّ</w:t>
      </w:r>
      <w:r>
        <w:rPr>
          <w:rtl/>
        </w:rPr>
        <w:t xml:space="preserve"> الله يبغض المؤمن الضعيف الذي لا زبر له</w:t>
      </w:r>
      <w:r w:rsidR="00A90B9E">
        <w:rPr>
          <w:rtl/>
        </w:rPr>
        <w:t>،</w:t>
      </w:r>
      <w:r>
        <w:rPr>
          <w:rtl/>
        </w:rPr>
        <w:t xml:space="preserve"> وقال</w:t>
      </w:r>
      <w:r w:rsidR="00A93B6D">
        <w:rPr>
          <w:rtl/>
        </w:rPr>
        <w:t>:</w:t>
      </w:r>
      <w:r>
        <w:rPr>
          <w:rtl/>
        </w:rPr>
        <w:t xml:space="preserve"> هو الذي لا ينهى عن المنكر.</w:t>
      </w:r>
    </w:p>
    <w:p w:rsidR="00502E84" w:rsidRDefault="00502E84" w:rsidP="00A90B9E">
      <w:pPr>
        <w:pStyle w:val="libNormal"/>
        <w:rPr>
          <w:rtl/>
        </w:rPr>
      </w:pPr>
      <w:r>
        <w:rPr>
          <w:rtl/>
        </w:rPr>
        <w:t>قال الصدوق</w:t>
      </w:r>
      <w:r w:rsidR="00A93B6D">
        <w:rPr>
          <w:rtl/>
        </w:rPr>
        <w:t>:</w:t>
      </w:r>
      <w:r>
        <w:rPr>
          <w:rtl/>
        </w:rPr>
        <w:t xml:space="preserve"> وجدت بخط البرقي</w:t>
      </w:r>
      <w:r w:rsidR="00A93B6D">
        <w:rPr>
          <w:rtl/>
        </w:rPr>
        <w:t>:</w:t>
      </w:r>
      <w:r>
        <w:rPr>
          <w:rtl/>
        </w:rPr>
        <w:t xml:space="preserve"> أن الزبر</w:t>
      </w:r>
      <w:r w:rsidR="00A93B6D">
        <w:rPr>
          <w:rtl/>
        </w:rPr>
        <w:t>:</w:t>
      </w:r>
      <w:r>
        <w:rPr>
          <w:rtl/>
        </w:rPr>
        <w:t xml:space="preserve"> العقل.</w:t>
      </w:r>
    </w:p>
    <w:p w:rsidR="00502E84" w:rsidRDefault="00502E84" w:rsidP="00A90B9E">
      <w:pPr>
        <w:pStyle w:val="libNormal"/>
        <w:rPr>
          <w:rtl/>
        </w:rPr>
      </w:pPr>
      <w:r w:rsidRPr="00BA6C6A">
        <w:rPr>
          <w:rStyle w:val="libNormalChar"/>
          <w:rtl/>
        </w:rPr>
        <w:t>[ 21150 ]</w:t>
      </w:r>
      <w:r>
        <w:rPr>
          <w:rtl/>
        </w:rPr>
        <w:t xml:space="preserve"> 24</w:t>
      </w:r>
      <w:r w:rsidR="00A90B9E">
        <w:rPr>
          <w:rtl/>
        </w:rPr>
        <w:t xml:space="preserve"> - </w:t>
      </w:r>
      <w:r>
        <w:rPr>
          <w:rtl/>
        </w:rPr>
        <w:t>علي بن إبراهيم</w:t>
      </w:r>
      <w:r w:rsidR="00A90B9E">
        <w:rPr>
          <w:rtl/>
        </w:rPr>
        <w:t>،</w:t>
      </w:r>
      <w:r>
        <w:rPr>
          <w:rtl/>
        </w:rPr>
        <w:t xml:space="preserve"> في </w:t>
      </w:r>
      <w:r w:rsidRPr="00E521F4">
        <w:rPr>
          <w:rStyle w:val="libNormalChar"/>
          <w:rtl/>
        </w:rPr>
        <w:t xml:space="preserve">( </w:t>
      </w:r>
      <w:r>
        <w:rPr>
          <w:rtl/>
        </w:rPr>
        <w:t>تفسيره</w:t>
      </w:r>
      <w:r w:rsidRPr="00E521F4">
        <w:rPr>
          <w:rStyle w:val="libNormalChar"/>
          <w:rtl/>
        </w:rPr>
        <w:t xml:space="preserve"> )</w:t>
      </w:r>
      <w:r>
        <w:rPr>
          <w:rtl/>
        </w:rPr>
        <w:t xml:space="preserve"> عن أبيه</w:t>
      </w:r>
      <w:r w:rsidR="00A90B9E">
        <w:rPr>
          <w:rtl/>
        </w:rPr>
        <w:t>،</w:t>
      </w:r>
      <w:r>
        <w:rPr>
          <w:rtl/>
        </w:rPr>
        <w:t xml:space="preserve"> عن بكر بن </w:t>
      </w:r>
      <w:r w:rsidR="00021793">
        <w:rPr>
          <w:rtl/>
        </w:rPr>
        <w:t>محمّد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w:t>
      </w:r>
      <w:r w:rsidR="005925A2">
        <w:rPr>
          <w:rtl/>
        </w:rPr>
        <w:t xml:space="preserve">أيّها </w:t>
      </w:r>
      <w:r>
        <w:rPr>
          <w:rtl/>
        </w:rPr>
        <w:t>الناس مروا بالمعروف وانهوا عن المنكر</w:t>
      </w:r>
      <w:r w:rsidR="00A90B9E">
        <w:rPr>
          <w:rtl/>
        </w:rPr>
        <w:t>،</w:t>
      </w:r>
      <w:r>
        <w:rPr>
          <w:rtl/>
        </w:rPr>
        <w:t xml:space="preserve"> فإن الامر بالمعروف والنهي عن المنكر لم يقر</w:t>
      </w:r>
      <w:r w:rsidR="007E6A68">
        <w:rPr>
          <w:rFonts w:hint="cs"/>
          <w:rtl/>
        </w:rPr>
        <w:t>ّ</w:t>
      </w:r>
      <w:r>
        <w:rPr>
          <w:rtl/>
        </w:rPr>
        <w:t>با أجلا</w:t>
      </w:r>
      <w:r w:rsidR="0005584F">
        <w:rPr>
          <w:rFonts w:hint="cs"/>
          <w:rtl/>
        </w:rPr>
        <w:t>ً</w:t>
      </w:r>
      <w:r>
        <w:rPr>
          <w:rtl/>
        </w:rPr>
        <w:t xml:space="preserve"> ولم يباعدا رزقا</w:t>
      </w:r>
      <w:r w:rsidR="0005584F">
        <w:rPr>
          <w:rFonts w:hint="cs"/>
          <w:rtl/>
        </w:rPr>
        <w:t>ً</w:t>
      </w:r>
      <w:r>
        <w:rPr>
          <w:rtl/>
        </w:rPr>
        <w:t>.</w:t>
      </w:r>
    </w:p>
    <w:p w:rsidR="00502E84" w:rsidRDefault="00502E84" w:rsidP="00A90B9E">
      <w:pPr>
        <w:pStyle w:val="libNormal"/>
        <w:rPr>
          <w:rtl/>
        </w:rPr>
      </w:pPr>
      <w:r w:rsidRPr="00BA6C6A">
        <w:rPr>
          <w:rStyle w:val="libNormalChar"/>
          <w:rtl/>
        </w:rPr>
        <w:t>[ 21151 ]</w:t>
      </w:r>
      <w:r>
        <w:rPr>
          <w:rtl/>
        </w:rPr>
        <w:t xml:space="preserve"> 25</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الحسين بن سهيل الضبي</w:t>
      </w:r>
      <w:r w:rsidR="00A90B9E">
        <w:rPr>
          <w:rtl/>
        </w:rPr>
        <w:t>،</w:t>
      </w:r>
      <w:r>
        <w:rPr>
          <w:rtl/>
        </w:rPr>
        <w:t xml:space="preserve"> عن عبدالله بن شبيب</w:t>
      </w:r>
      <w:r w:rsidR="00A90B9E">
        <w:rPr>
          <w:rtl/>
        </w:rPr>
        <w:t>،</w:t>
      </w:r>
      <w:r>
        <w:rPr>
          <w:rtl/>
        </w:rPr>
        <w:t xml:space="preserve"> عن أحمد بن عيسى العلوي</w:t>
      </w:r>
      <w:r w:rsidR="00A90B9E">
        <w:rPr>
          <w:rtl/>
        </w:rPr>
        <w:t>،</w:t>
      </w:r>
      <w:r>
        <w:rPr>
          <w:rtl/>
        </w:rPr>
        <w:t xml:space="preserve"> عن الحسن</w:t>
      </w:r>
      <w:r w:rsidR="00A90B9E">
        <w:rPr>
          <w:rtl/>
        </w:rPr>
        <w:t>،</w:t>
      </w:r>
      <w:r>
        <w:rPr>
          <w:rtl/>
        </w:rPr>
        <w:t xml:space="preserve"> عن أبيه</w:t>
      </w:r>
      <w:r w:rsidR="00A90B9E">
        <w:rPr>
          <w:rtl/>
        </w:rPr>
        <w:t>،</w:t>
      </w:r>
      <w:r>
        <w:rPr>
          <w:rtl/>
        </w:rPr>
        <w:t xml:space="preserve"> </w:t>
      </w:r>
    </w:p>
    <w:p w:rsidR="00502E84" w:rsidRDefault="00E521F4" w:rsidP="00E521F4">
      <w:pPr>
        <w:pStyle w:val="libLine"/>
        <w:rPr>
          <w:rtl/>
        </w:rPr>
      </w:pPr>
      <w:r>
        <w:rPr>
          <w:rtl/>
        </w:rPr>
        <w:t>____________________</w:t>
      </w:r>
    </w:p>
    <w:p w:rsidR="00502E84" w:rsidRPr="007E6A68" w:rsidRDefault="00502E84" w:rsidP="007E6A68">
      <w:pPr>
        <w:pStyle w:val="libFootnote0"/>
        <w:rPr>
          <w:rtl/>
        </w:rPr>
      </w:pPr>
      <w:r>
        <w:rPr>
          <w:rtl/>
        </w:rPr>
        <w:t>22</w:t>
      </w:r>
      <w:r w:rsidR="00A90B9E" w:rsidRPr="007E6A68">
        <w:rPr>
          <w:rtl/>
        </w:rPr>
        <w:t xml:space="preserve"> - </w:t>
      </w:r>
      <w:r w:rsidRPr="007E6A68">
        <w:rPr>
          <w:rtl/>
        </w:rPr>
        <w:t>الخصال</w:t>
      </w:r>
      <w:r w:rsidR="00A93B6D" w:rsidRPr="007E6A68">
        <w:rPr>
          <w:rtl/>
        </w:rPr>
        <w:t>:</w:t>
      </w:r>
      <w:r w:rsidRPr="007E6A68">
        <w:rPr>
          <w:rtl/>
        </w:rPr>
        <w:t xml:space="preserve"> 609</w:t>
      </w:r>
      <w:r w:rsidR="00A90B9E" w:rsidRPr="007E6A68">
        <w:rPr>
          <w:rtl/>
        </w:rPr>
        <w:t>،</w:t>
      </w:r>
      <w:r w:rsidRPr="007E6A68">
        <w:rPr>
          <w:rtl/>
        </w:rPr>
        <w:t xml:space="preserve"> واورده عن عيون اخبار الرضا </w:t>
      </w:r>
      <w:r w:rsidR="00BA6C6A" w:rsidRPr="007E6A68">
        <w:rPr>
          <w:rFonts w:hint="cs"/>
          <w:rtl/>
        </w:rPr>
        <w:t xml:space="preserve">( </w:t>
      </w:r>
      <w:r w:rsidR="00BA6C6A" w:rsidRPr="007E6A68">
        <w:rPr>
          <w:rStyle w:val="libFootnoteAlaemChar"/>
          <w:rFonts w:hint="cs"/>
          <w:rtl/>
        </w:rPr>
        <w:t xml:space="preserve">عليه‌السلام </w:t>
      </w:r>
      <w:r w:rsidR="00BA6C6A" w:rsidRPr="007E6A68">
        <w:rPr>
          <w:rFonts w:hint="cs"/>
          <w:rtl/>
        </w:rPr>
        <w:t xml:space="preserve">) </w:t>
      </w:r>
      <w:r w:rsidRPr="007E6A68">
        <w:rPr>
          <w:rtl/>
        </w:rPr>
        <w:t xml:space="preserve"> في الحديث 8 من الباب 2 من هذه </w:t>
      </w:r>
      <w:r w:rsidR="00F76FF2" w:rsidRPr="007E6A68">
        <w:rPr>
          <w:rtl/>
        </w:rPr>
        <w:t>الأبواب</w:t>
      </w:r>
      <w:r w:rsidRPr="007E6A68">
        <w:rPr>
          <w:rtl/>
        </w:rPr>
        <w:t>.</w:t>
      </w:r>
    </w:p>
    <w:p w:rsidR="00502E84" w:rsidRPr="007E6A68" w:rsidRDefault="00502E84" w:rsidP="007E6A68">
      <w:pPr>
        <w:pStyle w:val="libFootnote0"/>
        <w:rPr>
          <w:rtl/>
        </w:rPr>
      </w:pPr>
      <w:r w:rsidRPr="007E6A68">
        <w:rPr>
          <w:rtl/>
        </w:rPr>
        <w:t xml:space="preserve">(1) عيون اخبار الرضا </w:t>
      </w:r>
      <w:r w:rsidR="00BA6C6A" w:rsidRPr="007E6A68">
        <w:rPr>
          <w:rFonts w:hint="cs"/>
          <w:rtl/>
        </w:rPr>
        <w:t xml:space="preserve">( </w:t>
      </w:r>
      <w:r w:rsidR="00BA6C6A" w:rsidRPr="007E6A68">
        <w:rPr>
          <w:rStyle w:val="libFootnoteAlaemChar"/>
          <w:rFonts w:hint="cs"/>
          <w:rtl/>
        </w:rPr>
        <w:t xml:space="preserve">عليه‌السلام </w:t>
      </w:r>
      <w:r w:rsidR="00BA6C6A" w:rsidRPr="007E6A68">
        <w:rPr>
          <w:rFonts w:hint="cs"/>
          <w:rtl/>
        </w:rPr>
        <w:t>)</w:t>
      </w:r>
      <w:r w:rsidR="00BA6C6A" w:rsidRPr="0022428A">
        <w:rPr>
          <w:rFonts w:hint="cs"/>
          <w:rtl/>
        </w:rPr>
        <w:t xml:space="preserve"> </w:t>
      </w:r>
      <w:r w:rsidRPr="007E6A68">
        <w:rPr>
          <w:rtl/>
        </w:rPr>
        <w:t xml:space="preserve"> 2</w:t>
      </w:r>
      <w:r w:rsidR="00A93B6D" w:rsidRPr="007E6A68">
        <w:rPr>
          <w:rtl/>
        </w:rPr>
        <w:t>:</w:t>
      </w:r>
      <w:r w:rsidRPr="007E6A68">
        <w:rPr>
          <w:rtl/>
        </w:rPr>
        <w:t xml:space="preserve"> 125.</w:t>
      </w:r>
    </w:p>
    <w:p w:rsidR="00502E84" w:rsidRPr="007E6A68" w:rsidRDefault="00502E84" w:rsidP="007E6A68">
      <w:pPr>
        <w:pStyle w:val="libFootnote0"/>
        <w:rPr>
          <w:rtl/>
        </w:rPr>
      </w:pPr>
      <w:r w:rsidRPr="007E6A68">
        <w:rPr>
          <w:rtl/>
        </w:rPr>
        <w:t>23</w:t>
      </w:r>
      <w:r w:rsidR="00A90B9E" w:rsidRPr="007E6A68">
        <w:rPr>
          <w:rtl/>
        </w:rPr>
        <w:t xml:space="preserve"> - </w:t>
      </w:r>
      <w:r w:rsidRPr="007E6A68">
        <w:rPr>
          <w:rtl/>
        </w:rPr>
        <w:t>معاني الاخبار</w:t>
      </w:r>
      <w:r w:rsidR="00A93B6D" w:rsidRPr="007E6A68">
        <w:rPr>
          <w:rtl/>
        </w:rPr>
        <w:t>:</w:t>
      </w:r>
      <w:r w:rsidRPr="007E6A68">
        <w:rPr>
          <w:rtl/>
        </w:rPr>
        <w:t xml:space="preserve"> 344 </w:t>
      </w:r>
      <w:r w:rsidR="00BA6C6A" w:rsidRPr="007E6A68">
        <w:rPr>
          <w:rtl/>
        </w:rPr>
        <w:t>/</w:t>
      </w:r>
      <w:r w:rsidRPr="007E6A68">
        <w:rPr>
          <w:rtl/>
        </w:rPr>
        <w:t xml:space="preserve"> 1.</w:t>
      </w:r>
    </w:p>
    <w:p w:rsidR="00502E84" w:rsidRPr="007E6A68" w:rsidRDefault="00502E84" w:rsidP="007E6A68">
      <w:pPr>
        <w:pStyle w:val="libFootnote0"/>
        <w:rPr>
          <w:rtl/>
        </w:rPr>
      </w:pPr>
      <w:r w:rsidRPr="007E6A68">
        <w:rPr>
          <w:rtl/>
        </w:rPr>
        <w:t>24</w:t>
      </w:r>
      <w:r w:rsidR="00A90B9E" w:rsidRPr="007E6A68">
        <w:rPr>
          <w:rtl/>
        </w:rPr>
        <w:t xml:space="preserve"> - </w:t>
      </w:r>
      <w:r w:rsidRPr="007E6A68">
        <w:rPr>
          <w:rtl/>
        </w:rPr>
        <w:t>تفسير القمي 2</w:t>
      </w:r>
      <w:r w:rsidR="00A93B6D" w:rsidRPr="007E6A68">
        <w:rPr>
          <w:rtl/>
        </w:rPr>
        <w:t>:</w:t>
      </w:r>
      <w:r w:rsidRPr="007E6A68">
        <w:rPr>
          <w:rtl/>
        </w:rPr>
        <w:t xml:space="preserve"> 36.</w:t>
      </w:r>
    </w:p>
    <w:p w:rsidR="00502E84" w:rsidRPr="007E6A68" w:rsidRDefault="00502E84" w:rsidP="007E6A68">
      <w:pPr>
        <w:pStyle w:val="libFootnote0"/>
        <w:rPr>
          <w:rtl/>
        </w:rPr>
      </w:pPr>
      <w:r w:rsidRPr="007E6A68">
        <w:rPr>
          <w:rtl/>
        </w:rPr>
        <w:t>25</w:t>
      </w:r>
      <w:r w:rsidR="00A90B9E" w:rsidRPr="007E6A68">
        <w:rPr>
          <w:rtl/>
        </w:rPr>
        <w:t xml:space="preserve"> - </w:t>
      </w:r>
      <w:r w:rsidRPr="007E6A68">
        <w:rPr>
          <w:rtl/>
        </w:rPr>
        <w:t>امالي الطوسي 1</w:t>
      </w:r>
      <w:r w:rsidR="00A93B6D" w:rsidRPr="007E6A68">
        <w:rPr>
          <w:rtl/>
        </w:rPr>
        <w:t>:</w:t>
      </w:r>
      <w:r w:rsidRPr="007E6A68">
        <w:rPr>
          <w:rtl/>
        </w:rPr>
        <w:t xml:space="preserve"> 54.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جده قال</w:t>
      </w:r>
      <w:r w:rsidR="00A93B6D">
        <w:rPr>
          <w:rtl/>
        </w:rPr>
        <w:t>:</w:t>
      </w:r>
      <w:r>
        <w:rPr>
          <w:rtl/>
        </w:rPr>
        <w:t xml:space="preserve"> كان يقال</w:t>
      </w:r>
      <w:r w:rsidR="00A93B6D">
        <w:rPr>
          <w:rtl/>
        </w:rPr>
        <w:t>:</w:t>
      </w:r>
      <w:r>
        <w:rPr>
          <w:rtl/>
        </w:rPr>
        <w:t xml:space="preserve"> لا يحل لعين مؤمنة ترى الله يعصى فتطرف </w:t>
      </w:r>
      <w:r w:rsidR="007E6A68">
        <w:rPr>
          <w:rtl/>
        </w:rPr>
        <w:t>حت</w:t>
      </w:r>
      <w:r w:rsidR="007E7204">
        <w:rPr>
          <w:rtl/>
        </w:rPr>
        <w:t xml:space="preserve">ى </w:t>
      </w:r>
      <w:r>
        <w:rPr>
          <w:rtl/>
        </w:rPr>
        <w:t>تغي</w:t>
      </w:r>
      <w:r w:rsidR="007E6A68">
        <w:rPr>
          <w:rFonts w:hint="cs"/>
          <w:rtl/>
        </w:rPr>
        <w:t>ّ</w:t>
      </w:r>
      <w:r>
        <w:rPr>
          <w:rtl/>
        </w:rPr>
        <w:t>ره.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على ذلك في مقد</w:t>
      </w:r>
      <w:r w:rsidR="007E6A68">
        <w:rPr>
          <w:rFonts w:hint="cs"/>
          <w:rtl/>
        </w:rPr>
        <w:t>ّ</w:t>
      </w:r>
      <w:r>
        <w:rPr>
          <w:rtl/>
        </w:rPr>
        <w:t xml:space="preserve">مة العبادات </w:t>
      </w:r>
      <w:r w:rsidRPr="00A90B9E">
        <w:rPr>
          <w:rStyle w:val="libFootnotenumChar"/>
          <w:rtl/>
        </w:rPr>
        <w:t>(1)</w:t>
      </w:r>
      <w:r w:rsidR="00A90B9E">
        <w:rPr>
          <w:rtl/>
        </w:rPr>
        <w:t>،</w:t>
      </w:r>
      <w:r>
        <w:rPr>
          <w:rtl/>
        </w:rPr>
        <w:t xml:space="preserve"> وغيرها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 xml:space="preserve">. </w:t>
      </w:r>
    </w:p>
    <w:p w:rsidR="00502E84" w:rsidRDefault="00502E84" w:rsidP="00502E84">
      <w:pPr>
        <w:pStyle w:val="Heading2Center"/>
      </w:pPr>
      <w:bookmarkStart w:id="527" w:name="_Toc302476573"/>
      <w:bookmarkStart w:id="528" w:name="_Toc303591239"/>
      <w:bookmarkStart w:id="529" w:name="_Toc303591751"/>
      <w:bookmarkStart w:id="530" w:name="_Toc303593076"/>
      <w:bookmarkStart w:id="531" w:name="_Toc303593265"/>
      <w:bookmarkStart w:id="532" w:name="_Toc303629105"/>
      <w:bookmarkStart w:id="533" w:name="_Toc305219356"/>
      <w:bookmarkStart w:id="534" w:name="_Toc377675491"/>
      <w:bookmarkStart w:id="535" w:name="_Toc252139694"/>
      <w:r>
        <w:rPr>
          <w:rtl/>
        </w:rPr>
        <w:t>2</w:t>
      </w:r>
      <w:r w:rsidR="00A90B9E">
        <w:rPr>
          <w:rtl/>
        </w:rPr>
        <w:t xml:space="preserve"> - </w:t>
      </w:r>
      <w:r>
        <w:rPr>
          <w:rtl/>
        </w:rPr>
        <w:t>باب اشتراط الوجوب بالعلم بالمعروف والمنكر وتجويز</w:t>
      </w:r>
      <w:bookmarkEnd w:id="527"/>
      <w:bookmarkEnd w:id="528"/>
      <w:bookmarkEnd w:id="529"/>
      <w:bookmarkEnd w:id="530"/>
      <w:bookmarkEnd w:id="531"/>
      <w:bookmarkEnd w:id="532"/>
      <w:bookmarkEnd w:id="533"/>
      <w:r w:rsidR="00A90B9E">
        <w:rPr>
          <w:rtl/>
        </w:rPr>
        <w:t xml:space="preserve"> </w:t>
      </w:r>
      <w:bookmarkStart w:id="536" w:name="_Toc302476574"/>
      <w:bookmarkStart w:id="537" w:name="_Toc303591240"/>
      <w:bookmarkStart w:id="538" w:name="_Toc303591752"/>
      <w:bookmarkStart w:id="539" w:name="_Toc303593077"/>
      <w:bookmarkStart w:id="540" w:name="_Toc303593266"/>
      <w:bookmarkStart w:id="541" w:name="_Toc303629106"/>
      <w:bookmarkStart w:id="542" w:name="_Toc305219357"/>
      <w:r w:rsidR="00A90B9E">
        <w:rPr>
          <w:rtl/>
        </w:rPr>
        <w:t>ا</w:t>
      </w:r>
      <w:r>
        <w:rPr>
          <w:rtl/>
        </w:rPr>
        <w:t>لتاثير والامن من الضرر</w:t>
      </w:r>
      <w:bookmarkEnd w:id="534"/>
      <w:bookmarkEnd w:id="535"/>
      <w:bookmarkEnd w:id="536"/>
      <w:bookmarkEnd w:id="537"/>
      <w:bookmarkEnd w:id="538"/>
      <w:bookmarkEnd w:id="539"/>
      <w:bookmarkEnd w:id="540"/>
      <w:bookmarkEnd w:id="541"/>
      <w:bookmarkEnd w:id="542"/>
    </w:p>
    <w:p w:rsidR="00502E84" w:rsidRDefault="00502E84" w:rsidP="00E82ED7">
      <w:pPr>
        <w:pStyle w:val="libNormal"/>
        <w:rPr>
          <w:rtl/>
        </w:rPr>
      </w:pPr>
      <w:r w:rsidRPr="00BA6C6A">
        <w:rPr>
          <w:rStyle w:val="libNormalChar"/>
          <w:rtl/>
        </w:rPr>
        <w:t>[ 21152 ]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0B9E">
        <w:rPr>
          <w:rtl/>
        </w:rPr>
        <w:t xml:space="preserve"> - </w:t>
      </w:r>
      <w:r>
        <w:rPr>
          <w:rtl/>
        </w:rPr>
        <w:t>و</w:t>
      </w:r>
      <w:r w:rsidR="007352EC">
        <w:rPr>
          <w:rtl/>
        </w:rPr>
        <w:t xml:space="preserve">سُئل </w:t>
      </w:r>
      <w:r>
        <w:rPr>
          <w:rtl/>
        </w:rPr>
        <w:t>عن الامر بالمعروف و</w:t>
      </w:r>
      <w:r w:rsidR="007E6A68">
        <w:rPr>
          <w:rtl/>
        </w:rPr>
        <w:t>النهي عن المنكر أواجب هو على ال</w:t>
      </w:r>
      <w:r w:rsidR="007E6A68">
        <w:rPr>
          <w:rFonts w:hint="cs"/>
          <w:rtl/>
        </w:rPr>
        <w:t>أُ</w:t>
      </w:r>
      <w:r>
        <w:rPr>
          <w:rtl/>
        </w:rPr>
        <w:t>م</w:t>
      </w:r>
      <w:r w:rsidR="007E6A68">
        <w:rPr>
          <w:rFonts w:hint="cs"/>
          <w:rtl/>
        </w:rPr>
        <w:t>ّ</w:t>
      </w:r>
      <w:r>
        <w:rPr>
          <w:rtl/>
        </w:rPr>
        <w:t xml:space="preserve">ة </w:t>
      </w:r>
      <w:r w:rsidR="001E2943">
        <w:rPr>
          <w:rtl/>
        </w:rPr>
        <w:t>جميعاً</w:t>
      </w:r>
      <w:r>
        <w:rPr>
          <w:rtl/>
        </w:rPr>
        <w:t>؟ فقال</w:t>
      </w:r>
      <w:r w:rsidR="00A90B9E">
        <w:rPr>
          <w:rtl/>
        </w:rPr>
        <w:t xml:space="preserve"> -</w:t>
      </w:r>
      <w:r w:rsidR="00A93B6D">
        <w:rPr>
          <w:rtl/>
        </w:rPr>
        <w:t>:</w:t>
      </w:r>
      <w:r>
        <w:rPr>
          <w:rtl/>
        </w:rPr>
        <w:t xml:space="preserve"> لا</w:t>
      </w:r>
      <w:r w:rsidR="00A90B9E">
        <w:rPr>
          <w:rtl/>
        </w:rPr>
        <w:t>،</w:t>
      </w:r>
      <w:r>
        <w:rPr>
          <w:rtl/>
        </w:rPr>
        <w:t xml:space="preserve"> فقيل له</w:t>
      </w:r>
      <w:r w:rsidR="00A93B6D">
        <w:rPr>
          <w:rtl/>
        </w:rPr>
        <w:t>:</w:t>
      </w:r>
      <w:r>
        <w:rPr>
          <w:rtl/>
        </w:rPr>
        <w:t xml:space="preserve"> ولم؟ قال</w:t>
      </w:r>
      <w:r w:rsidR="00A93B6D">
        <w:rPr>
          <w:rtl/>
        </w:rPr>
        <w:t>:</w:t>
      </w:r>
      <w:r>
        <w:rPr>
          <w:rtl/>
        </w:rPr>
        <w:t xml:space="preserve"> </w:t>
      </w:r>
      <w:r w:rsidR="00716DC8">
        <w:rPr>
          <w:rtl/>
        </w:rPr>
        <w:t xml:space="preserve">إنّما </w:t>
      </w:r>
      <w:r>
        <w:rPr>
          <w:rtl/>
        </w:rPr>
        <w:t>هو على القوي المطاع العالم بالمعروف من المنكر</w:t>
      </w:r>
      <w:r w:rsidR="00A90B9E">
        <w:rPr>
          <w:rtl/>
        </w:rPr>
        <w:t>،</w:t>
      </w:r>
      <w:r>
        <w:rPr>
          <w:rtl/>
        </w:rPr>
        <w:t xml:space="preserve"> لا على الضعيف الذي لا يهتدي سبيلا</w:t>
      </w:r>
      <w:r w:rsidR="007E6A68">
        <w:rPr>
          <w:rFonts w:hint="cs"/>
          <w:rtl/>
        </w:rPr>
        <w:t>ً</w:t>
      </w:r>
      <w:r>
        <w:rPr>
          <w:rtl/>
        </w:rPr>
        <w:t xml:space="preserve"> إلى أي</w:t>
      </w:r>
      <w:r w:rsidR="00A47867">
        <w:rPr>
          <w:rFonts w:hint="cs"/>
          <w:rtl/>
        </w:rPr>
        <w:t>ّ</w:t>
      </w:r>
      <w:r>
        <w:rPr>
          <w:rtl/>
        </w:rPr>
        <w:t xml:space="preserve"> من أي</w:t>
      </w:r>
      <w:r w:rsidR="00A47867">
        <w:rPr>
          <w:rFonts w:hint="cs"/>
          <w:rtl/>
        </w:rPr>
        <w:t>ّ</w:t>
      </w:r>
      <w:r>
        <w:rPr>
          <w:rtl/>
        </w:rPr>
        <w:t xml:space="preserve"> يقول من </w:t>
      </w:r>
      <w:r w:rsidR="00716DC8">
        <w:rPr>
          <w:rtl/>
        </w:rPr>
        <w:t xml:space="preserve">الحقّ </w:t>
      </w:r>
      <w:r>
        <w:rPr>
          <w:rtl/>
        </w:rPr>
        <w:t>إلى الباطل</w:t>
      </w:r>
      <w:r w:rsidR="00A90B9E">
        <w:rPr>
          <w:rtl/>
        </w:rPr>
        <w:t>،</w:t>
      </w:r>
      <w:r>
        <w:rPr>
          <w:rtl/>
        </w:rPr>
        <w:t xml:space="preserve"> والدليل على ذلك كتاب الله عزّ وجلّ قوله</w:t>
      </w:r>
      <w:r w:rsidR="00A93B6D">
        <w:rPr>
          <w:rtl/>
        </w:rPr>
        <w:t>:</w:t>
      </w:r>
      <w:r>
        <w:rPr>
          <w:rtl/>
        </w:rPr>
        <w:t xml:space="preserve"> </w:t>
      </w:r>
      <w:r w:rsidRPr="00A47867">
        <w:rPr>
          <w:rStyle w:val="libAlaemChar"/>
          <w:rtl/>
        </w:rPr>
        <w:t>(</w:t>
      </w:r>
      <w:r w:rsidRPr="00E521F4">
        <w:rPr>
          <w:rStyle w:val="libNormalChar"/>
          <w:rtl/>
        </w:rPr>
        <w:t xml:space="preserve"> </w:t>
      </w:r>
      <w:r w:rsidRPr="008C3AB8">
        <w:rPr>
          <w:rStyle w:val="libAieChar"/>
          <w:rtl/>
        </w:rPr>
        <w:t>و</w:t>
      </w:r>
      <w:r w:rsidR="00A47867">
        <w:rPr>
          <w:rStyle w:val="libAieChar"/>
          <w:rFonts w:hint="cs"/>
          <w:rtl/>
        </w:rPr>
        <w:t>َ</w:t>
      </w:r>
      <w:r w:rsidRPr="008C3AB8">
        <w:rPr>
          <w:rStyle w:val="libAieChar"/>
          <w:rtl/>
        </w:rPr>
        <w:t>ل</w:t>
      </w:r>
      <w:r w:rsidR="00A47867">
        <w:rPr>
          <w:rStyle w:val="libAieChar"/>
          <w:rFonts w:hint="cs"/>
          <w:rtl/>
        </w:rPr>
        <w:t>ْ</w:t>
      </w:r>
      <w:r w:rsidRPr="008C3AB8">
        <w:rPr>
          <w:rStyle w:val="libAieChar"/>
          <w:rtl/>
        </w:rPr>
        <w:t>ت</w:t>
      </w:r>
      <w:r w:rsidR="00A47867">
        <w:rPr>
          <w:rStyle w:val="libAieChar"/>
          <w:rFonts w:hint="cs"/>
          <w:rtl/>
        </w:rPr>
        <w:t>َ</w:t>
      </w:r>
      <w:r w:rsidRPr="008C3AB8">
        <w:rPr>
          <w:rStyle w:val="libAieChar"/>
          <w:rtl/>
        </w:rPr>
        <w:t>ك</w:t>
      </w:r>
      <w:r w:rsidR="00A47867">
        <w:rPr>
          <w:rStyle w:val="libAieChar"/>
          <w:rFonts w:hint="cs"/>
          <w:rtl/>
        </w:rPr>
        <w:t>ُ</w:t>
      </w:r>
      <w:r w:rsidRPr="008C3AB8">
        <w:rPr>
          <w:rStyle w:val="libAieChar"/>
          <w:rtl/>
        </w:rPr>
        <w:t>ن م</w:t>
      </w:r>
      <w:r w:rsidR="00A47867">
        <w:rPr>
          <w:rStyle w:val="libAieChar"/>
          <w:rFonts w:hint="cs"/>
          <w:rtl/>
        </w:rPr>
        <w:t>ِّ</w:t>
      </w:r>
      <w:r w:rsidRPr="008C3AB8">
        <w:rPr>
          <w:rStyle w:val="libAieChar"/>
          <w:rtl/>
        </w:rPr>
        <w:t>نك</w:t>
      </w:r>
      <w:r w:rsidR="00A47867">
        <w:rPr>
          <w:rStyle w:val="libAieChar"/>
          <w:rFonts w:hint="cs"/>
          <w:rtl/>
        </w:rPr>
        <w:t>ُ</w:t>
      </w:r>
      <w:r w:rsidRPr="008C3AB8">
        <w:rPr>
          <w:rStyle w:val="libAieChar"/>
          <w:rtl/>
        </w:rPr>
        <w:t>م</w:t>
      </w:r>
      <w:r w:rsidR="00A47867">
        <w:rPr>
          <w:rStyle w:val="libAieChar"/>
          <w:rFonts w:hint="cs"/>
          <w:rtl/>
        </w:rPr>
        <w:t>ْ</w:t>
      </w:r>
      <w:r w:rsidR="00A47867">
        <w:rPr>
          <w:rStyle w:val="libAieChar"/>
          <w:rtl/>
        </w:rPr>
        <w:t xml:space="preserve"> </w:t>
      </w:r>
      <w:r w:rsidR="00A47867">
        <w:rPr>
          <w:rStyle w:val="libAieChar"/>
          <w:rFonts w:hint="cs"/>
          <w:rtl/>
        </w:rPr>
        <w:t>أُ</w:t>
      </w:r>
      <w:r w:rsidRPr="008C3AB8">
        <w:rPr>
          <w:rStyle w:val="libAieChar"/>
          <w:rtl/>
        </w:rPr>
        <w:t>م</w:t>
      </w:r>
      <w:r w:rsidR="00A47867">
        <w:rPr>
          <w:rStyle w:val="libAieChar"/>
          <w:rFonts w:hint="cs"/>
          <w:rtl/>
        </w:rPr>
        <w:t>َّ</w:t>
      </w:r>
      <w:r w:rsidRPr="008C3AB8">
        <w:rPr>
          <w:rStyle w:val="libAieChar"/>
          <w:rtl/>
        </w:rPr>
        <w:t>ة</w:t>
      </w:r>
      <w:r w:rsidR="00A47867">
        <w:rPr>
          <w:rStyle w:val="libAieChar"/>
          <w:rFonts w:hint="cs"/>
          <w:rtl/>
        </w:rPr>
        <w:t>ٌ</w:t>
      </w:r>
      <w:r w:rsidRPr="008C3AB8">
        <w:rPr>
          <w:rStyle w:val="libAieChar"/>
          <w:rtl/>
        </w:rPr>
        <w:t xml:space="preserve"> ي</w:t>
      </w:r>
      <w:r w:rsidR="00A47867">
        <w:rPr>
          <w:rStyle w:val="libAieChar"/>
          <w:rFonts w:hint="cs"/>
          <w:rtl/>
        </w:rPr>
        <w:t>َ</w:t>
      </w:r>
      <w:r w:rsidRPr="008C3AB8">
        <w:rPr>
          <w:rStyle w:val="libAieChar"/>
          <w:rtl/>
        </w:rPr>
        <w:t>د</w:t>
      </w:r>
      <w:r w:rsidR="00A47867">
        <w:rPr>
          <w:rStyle w:val="libAieChar"/>
          <w:rFonts w:hint="cs"/>
          <w:rtl/>
        </w:rPr>
        <w:t>ْ</w:t>
      </w:r>
      <w:r w:rsidRPr="008C3AB8">
        <w:rPr>
          <w:rStyle w:val="libAieChar"/>
          <w:rtl/>
        </w:rPr>
        <w:t>ع</w:t>
      </w:r>
      <w:r w:rsidR="00A47867">
        <w:rPr>
          <w:rStyle w:val="libAieChar"/>
          <w:rFonts w:hint="cs"/>
          <w:rtl/>
        </w:rPr>
        <w:t>ُ</w:t>
      </w:r>
      <w:r w:rsidRPr="008C3AB8">
        <w:rPr>
          <w:rStyle w:val="libAieChar"/>
          <w:rtl/>
        </w:rPr>
        <w:t>ون</w:t>
      </w:r>
      <w:r w:rsidR="00A47867">
        <w:rPr>
          <w:rStyle w:val="libAieChar"/>
          <w:rFonts w:hint="cs"/>
          <w:rtl/>
        </w:rPr>
        <w:t>َ</w:t>
      </w:r>
      <w:r w:rsidRPr="008C3AB8">
        <w:rPr>
          <w:rStyle w:val="libAieChar"/>
          <w:rtl/>
        </w:rPr>
        <w:t xml:space="preserve"> إ</w:t>
      </w:r>
      <w:r w:rsidR="00A47867">
        <w:rPr>
          <w:rStyle w:val="libAieChar"/>
          <w:rFonts w:hint="cs"/>
          <w:rtl/>
        </w:rPr>
        <w:t>ِ</w:t>
      </w:r>
      <w:r w:rsidRPr="008C3AB8">
        <w:rPr>
          <w:rStyle w:val="libAieChar"/>
          <w:rtl/>
        </w:rPr>
        <w:t>ل</w:t>
      </w:r>
      <w:r w:rsidR="00A47867">
        <w:rPr>
          <w:rStyle w:val="libAieChar"/>
          <w:rFonts w:hint="cs"/>
          <w:rtl/>
        </w:rPr>
        <w:t>َ</w:t>
      </w:r>
      <w:r w:rsidRPr="008C3AB8">
        <w:rPr>
          <w:rStyle w:val="libAieChar"/>
          <w:rtl/>
        </w:rPr>
        <w:t>ى الخ</w:t>
      </w:r>
      <w:r w:rsidR="00A47867">
        <w:rPr>
          <w:rStyle w:val="libAieChar"/>
          <w:rFonts w:hint="cs"/>
          <w:rtl/>
        </w:rPr>
        <w:t>َ</w:t>
      </w:r>
      <w:r w:rsidRPr="008C3AB8">
        <w:rPr>
          <w:rStyle w:val="libAieChar"/>
          <w:rtl/>
        </w:rPr>
        <w:t>ي</w:t>
      </w:r>
      <w:r w:rsidR="00A47867">
        <w:rPr>
          <w:rStyle w:val="libAieChar"/>
          <w:rFonts w:hint="cs"/>
          <w:rtl/>
        </w:rPr>
        <w:t>ْ</w:t>
      </w:r>
      <w:r w:rsidRPr="008C3AB8">
        <w:rPr>
          <w:rStyle w:val="libAieChar"/>
          <w:rtl/>
        </w:rPr>
        <w:t>ر</w:t>
      </w:r>
      <w:r w:rsidR="00A47867">
        <w:rPr>
          <w:rStyle w:val="libAieChar"/>
          <w:rFonts w:hint="cs"/>
          <w:rtl/>
        </w:rPr>
        <w:t>ِ</w:t>
      </w:r>
      <w:r w:rsidRPr="008C3AB8">
        <w:rPr>
          <w:rStyle w:val="libAieChar"/>
          <w:rtl/>
        </w:rPr>
        <w:t xml:space="preserve"> و</w:t>
      </w:r>
      <w:r w:rsidR="00A47867">
        <w:rPr>
          <w:rStyle w:val="libAieChar"/>
          <w:rFonts w:hint="cs"/>
          <w:rtl/>
        </w:rPr>
        <w:t>َ</w:t>
      </w:r>
      <w:r w:rsidRPr="008C3AB8">
        <w:rPr>
          <w:rStyle w:val="libAieChar"/>
          <w:rtl/>
        </w:rPr>
        <w:t>ي</w:t>
      </w:r>
      <w:r w:rsidR="00A47867">
        <w:rPr>
          <w:rStyle w:val="libAieChar"/>
          <w:rFonts w:hint="cs"/>
          <w:rtl/>
        </w:rPr>
        <w:t>َ</w:t>
      </w:r>
      <w:r w:rsidRPr="008C3AB8">
        <w:rPr>
          <w:rStyle w:val="libAieChar"/>
          <w:rtl/>
        </w:rPr>
        <w:t>أ</w:t>
      </w:r>
      <w:r w:rsidR="00A47867">
        <w:rPr>
          <w:rStyle w:val="libAieChar"/>
          <w:rFonts w:hint="cs"/>
          <w:rtl/>
        </w:rPr>
        <w:t>ْ</w:t>
      </w:r>
      <w:r w:rsidRPr="008C3AB8">
        <w:rPr>
          <w:rStyle w:val="libAieChar"/>
          <w:rtl/>
        </w:rPr>
        <w:t>م</w:t>
      </w:r>
      <w:r w:rsidR="00A47867">
        <w:rPr>
          <w:rStyle w:val="libAieChar"/>
          <w:rFonts w:hint="cs"/>
          <w:rtl/>
        </w:rPr>
        <w:t>ُ</w:t>
      </w:r>
      <w:r w:rsidRPr="008C3AB8">
        <w:rPr>
          <w:rStyle w:val="libAieChar"/>
          <w:rtl/>
        </w:rPr>
        <w:t>ر</w:t>
      </w:r>
      <w:r w:rsidR="00A47867">
        <w:rPr>
          <w:rStyle w:val="libAieChar"/>
          <w:rFonts w:hint="cs"/>
          <w:rtl/>
        </w:rPr>
        <w:t>ُ</w:t>
      </w:r>
      <w:r w:rsidRPr="008C3AB8">
        <w:rPr>
          <w:rStyle w:val="libAieChar"/>
          <w:rtl/>
        </w:rPr>
        <w:t>ون</w:t>
      </w:r>
      <w:r w:rsidR="00A47867">
        <w:rPr>
          <w:rStyle w:val="libAieChar"/>
          <w:rFonts w:hint="cs"/>
          <w:rtl/>
        </w:rPr>
        <w:t>َ</w:t>
      </w:r>
      <w:r w:rsidRPr="008C3AB8">
        <w:rPr>
          <w:rStyle w:val="libAieChar"/>
          <w:rtl/>
        </w:rPr>
        <w:t xml:space="preserve"> ب</w:t>
      </w:r>
      <w:r w:rsidR="00A47867">
        <w:rPr>
          <w:rStyle w:val="libAieChar"/>
          <w:rFonts w:hint="cs"/>
          <w:rtl/>
        </w:rPr>
        <w:t>ِ</w:t>
      </w:r>
      <w:r w:rsidRPr="008C3AB8">
        <w:rPr>
          <w:rStyle w:val="libAieChar"/>
          <w:rtl/>
        </w:rPr>
        <w:t>ال</w:t>
      </w:r>
      <w:r w:rsidR="00A47867">
        <w:rPr>
          <w:rStyle w:val="libAieChar"/>
          <w:rFonts w:hint="cs"/>
          <w:rtl/>
        </w:rPr>
        <w:t>ْ</w:t>
      </w:r>
      <w:r w:rsidRPr="008C3AB8">
        <w:rPr>
          <w:rStyle w:val="libAieChar"/>
          <w:rtl/>
        </w:rPr>
        <w:t>م</w:t>
      </w:r>
      <w:r w:rsidR="00A47867">
        <w:rPr>
          <w:rStyle w:val="libAieChar"/>
          <w:rFonts w:hint="cs"/>
          <w:rtl/>
        </w:rPr>
        <w:t>َ</w:t>
      </w:r>
      <w:r w:rsidRPr="008C3AB8">
        <w:rPr>
          <w:rStyle w:val="libAieChar"/>
          <w:rtl/>
        </w:rPr>
        <w:t>ع</w:t>
      </w:r>
      <w:r w:rsidR="00A47867">
        <w:rPr>
          <w:rStyle w:val="libAieChar"/>
          <w:rFonts w:hint="cs"/>
          <w:rtl/>
        </w:rPr>
        <w:t>ْ</w:t>
      </w:r>
      <w:r w:rsidRPr="008C3AB8">
        <w:rPr>
          <w:rStyle w:val="libAieChar"/>
          <w:rtl/>
        </w:rPr>
        <w:t>ر</w:t>
      </w:r>
      <w:r w:rsidR="00A47867">
        <w:rPr>
          <w:rStyle w:val="libAieChar"/>
          <w:rFonts w:hint="cs"/>
          <w:rtl/>
        </w:rPr>
        <w:t>ُ</w:t>
      </w:r>
      <w:r w:rsidRPr="008C3AB8">
        <w:rPr>
          <w:rStyle w:val="libAieChar"/>
          <w:rtl/>
        </w:rPr>
        <w:t>وف</w:t>
      </w:r>
      <w:r w:rsidR="00A47867">
        <w:rPr>
          <w:rStyle w:val="libAieChar"/>
          <w:rFonts w:hint="cs"/>
          <w:rtl/>
        </w:rPr>
        <w:t>ِ</w:t>
      </w:r>
      <w:r w:rsidRPr="008C3AB8">
        <w:rPr>
          <w:rStyle w:val="libAieChar"/>
          <w:rtl/>
        </w:rPr>
        <w:t xml:space="preserve"> و</w:t>
      </w:r>
      <w:r w:rsidR="00A47867">
        <w:rPr>
          <w:rStyle w:val="libAieChar"/>
          <w:rFonts w:hint="cs"/>
          <w:rtl/>
        </w:rPr>
        <w:t>َ</w:t>
      </w:r>
      <w:r w:rsidRPr="008C3AB8">
        <w:rPr>
          <w:rStyle w:val="libAieChar"/>
          <w:rtl/>
        </w:rPr>
        <w:t>ي</w:t>
      </w:r>
      <w:r w:rsidR="00A47867">
        <w:rPr>
          <w:rStyle w:val="libAieChar"/>
          <w:rFonts w:hint="cs"/>
          <w:rtl/>
        </w:rPr>
        <w:t>َ</w:t>
      </w:r>
      <w:r w:rsidRPr="008C3AB8">
        <w:rPr>
          <w:rStyle w:val="libAieChar"/>
          <w:rtl/>
        </w:rPr>
        <w:t>ن</w:t>
      </w:r>
      <w:r w:rsidR="00A47867">
        <w:rPr>
          <w:rStyle w:val="libAieChar"/>
          <w:rFonts w:hint="cs"/>
          <w:rtl/>
        </w:rPr>
        <w:t>ْ</w:t>
      </w:r>
      <w:r w:rsidRPr="008C3AB8">
        <w:rPr>
          <w:rStyle w:val="libAieChar"/>
          <w:rtl/>
        </w:rPr>
        <w:t>ه</w:t>
      </w:r>
      <w:r w:rsidR="00A47867">
        <w:rPr>
          <w:rStyle w:val="libAieChar"/>
          <w:rFonts w:hint="cs"/>
          <w:rtl/>
        </w:rPr>
        <w:t>َ</w:t>
      </w:r>
      <w:r w:rsidRPr="008C3AB8">
        <w:rPr>
          <w:rStyle w:val="libAieChar"/>
          <w:rtl/>
        </w:rPr>
        <w:t>و</w:t>
      </w:r>
      <w:r w:rsidR="00A47867">
        <w:rPr>
          <w:rStyle w:val="libAieChar"/>
          <w:rFonts w:hint="cs"/>
          <w:rtl/>
        </w:rPr>
        <w:t>ْ</w:t>
      </w:r>
      <w:r w:rsidRPr="008C3AB8">
        <w:rPr>
          <w:rStyle w:val="libAieChar"/>
          <w:rtl/>
        </w:rPr>
        <w:t>ن</w:t>
      </w:r>
      <w:r w:rsidR="00A47867">
        <w:rPr>
          <w:rStyle w:val="libAieChar"/>
          <w:rFonts w:hint="cs"/>
          <w:rtl/>
        </w:rPr>
        <w:t>َ</w:t>
      </w:r>
      <w:r w:rsidRPr="008C3AB8">
        <w:rPr>
          <w:rStyle w:val="libAieChar"/>
          <w:rtl/>
        </w:rPr>
        <w:t xml:space="preserve"> ع</w:t>
      </w:r>
      <w:r w:rsidR="00A47867">
        <w:rPr>
          <w:rStyle w:val="libAieChar"/>
          <w:rFonts w:hint="cs"/>
          <w:rtl/>
        </w:rPr>
        <w:t>َ</w:t>
      </w:r>
      <w:r w:rsidRPr="008C3AB8">
        <w:rPr>
          <w:rStyle w:val="libAieChar"/>
          <w:rtl/>
        </w:rPr>
        <w:t>ن</w:t>
      </w:r>
      <w:r w:rsidR="00A47867">
        <w:rPr>
          <w:rStyle w:val="libAieChar"/>
          <w:rFonts w:hint="cs"/>
          <w:rtl/>
        </w:rPr>
        <w:t>ِ</w:t>
      </w:r>
      <w:r w:rsidRPr="008C3AB8">
        <w:rPr>
          <w:rStyle w:val="libAieChar"/>
          <w:rtl/>
        </w:rPr>
        <w:t xml:space="preserve"> ال</w:t>
      </w:r>
      <w:r w:rsidR="00A47867">
        <w:rPr>
          <w:rStyle w:val="libAieChar"/>
          <w:rFonts w:hint="cs"/>
          <w:rtl/>
        </w:rPr>
        <w:t>ْ</w:t>
      </w:r>
      <w:r w:rsidRPr="008C3AB8">
        <w:rPr>
          <w:rStyle w:val="libAieChar"/>
          <w:rtl/>
        </w:rPr>
        <w:t>م</w:t>
      </w:r>
      <w:r w:rsidR="00A47867">
        <w:rPr>
          <w:rStyle w:val="libAieChar"/>
          <w:rFonts w:hint="cs"/>
          <w:rtl/>
        </w:rPr>
        <w:t>ُ</w:t>
      </w:r>
      <w:r w:rsidRPr="008C3AB8">
        <w:rPr>
          <w:rStyle w:val="libAieChar"/>
          <w:rtl/>
        </w:rPr>
        <w:t>نك</w:t>
      </w:r>
      <w:r w:rsidR="00A47867">
        <w:rPr>
          <w:rStyle w:val="libAieChar"/>
          <w:rFonts w:hint="cs"/>
          <w:rtl/>
        </w:rPr>
        <w:t>َ</w:t>
      </w:r>
      <w:r w:rsidRPr="008C3AB8">
        <w:rPr>
          <w:rStyle w:val="libAieChar"/>
          <w:rtl/>
        </w:rPr>
        <w:t>ر</w:t>
      </w:r>
      <w:r w:rsidR="00A47867">
        <w:rPr>
          <w:rStyle w:val="libAieChar"/>
          <w:rFonts w:hint="cs"/>
          <w:rtl/>
        </w:rPr>
        <w:t>ِ</w:t>
      </w:r>
      <w:r w:rsidRPr="00E521F4">
        <w:rPr>
          <w:rStyle w:val="libNormalChar"/>
          <w:rtl/>
        </w:rPr>
        <w:t xml:space="preserve"> </w:t>
      </w:r>
      <w:r w:rsidRPr="00A47867">
        <w:rPr>
          <w:rStyle w:val="libAlaemChar"/>
          <w:rtl/>
        </w:rPr>
        <w:t>)</w:t>
      </w:r>
      <w:r>
        <w:rPr>
          <w:rtl/>
        </w:rPr>
        <w:t xml:space="preserve"> </w:t>
      </w:r>
      <w:r w:rsidRPr="00A90B9E">
        <w:rPr>
          <w:rStyle w:val="libFootnotenumChar"/>
          <w:rtl/>
        </w:rPr>
        <w:t>(</w:t>
      </w:r>
      <w:r w:rsidR="00E82ED7">
        <w:rPr>
          <w:rStyle w:val="libFootnotenumChar"/>
          <w:rFonts w:hint="cs"/>
          <w:rtl/>
        </w:rPr>
        <w:t>4</w:t>
      </w:r>
      <w:r w:rsidRPr="00A90B9E">
        <w:rPr>
          <w:rStyle w:val="libFootnotenumChar"/>
          <w:rtl/>
        </w:rPr>
        <w:t>)</w:t>
      </w:r>
      <w:r>
        <w:rPr>
          <w:rtl/>
        </w:rPr>
        <w:t xml:space="preserve"> فهذا خاص</w:t>
      </w:r>
      <w:r w:rsidR="00A47867">
        <w:rPr>
          <w:rFonts w:hint="cs"/>
          <w:rtl/>
        </w:rPr>
        <w:t>ّ</w:t>
      </w:r>
      <w:r>
        <w:rPr>
          <w:rtl/>
        </w:rPr>
        <w:t xml:space="preserve"> غير عام</w:t>
      </w:r>
      <w:r w:rsidR="00A90B9E">
        <w:rPr>
          <w:rtl/>
        </w:rPr>
        <w:t>،</w:t>
      </w:r>
      <w:r>
        <w:rPr>
          <w:rtl/>
        </w:rPr>
        <w:t xml:space="preserve"> وكما قال الله عزّ وجلّ</w:t>
      </w:r>
      <w:r w:rsidR="00A93B6D">
        <w:rPr>
          <w:rtl/>
        </w:rPr>
        <w:t>:</w:t>
      </w:r>
      <w:r>
        <w:rPr>
          <w:rtl/>
        </w:rPr>
        <w:t xml:space="preserve"> </w:t>
      </w:r>
      <w:r w:rsidR="00A47867" w:rsidRPr="00A47867">
        <w:rPr>
          <w:rStyle w:val="libAlaemChar"/>
          <w:rtl/>
        </w:rPr>
        <w:t>(</w:t>
      </w:r>
      <w:r w:rsidRPr="00E521F4">
        <w:rPr>
          <w:rStyle w:val="libNormalChar"/>
          <w:rtl/>
        </w:rPr>
        <w:t xml:space="preserve"> </w:t>
      </w:r>
      <w:r w:rsidRPr="008C3AB8">
        <w:rPr>
          <w:rStyle w:val="libAieChar"/>
          <w:rtl/>
        </w:rPr>
        <w:t>و</w:t>
      </w:r>
      <w:r w:rsidR="00A47867">
        <w:rPr>
          <w:rStyle w:val="libAieChar"/>
          <w:rFonts w:hint="cs"/>
          <w:rtl/>
        </w:rPr>
        <w:t>َ</w:t>
      </w:r>
      <w:r w:rsidRPr="008C3AB8">
        <w:rPr>
          <w:rStyle w:val="libAieChar"/>
          <w:rtl/>
        </w:rPr>
        <w:t>م</w:t>
      </w:r>
      <w:r w:rsidR="00A47867">
        <w:rPr>
          <w:rStyle w:val="libAieChar"/>
          <w:rFonts w:hint="cs"/>
          <w:rtl/>
        </w:rPr>
        <w:t>ِ</w:t>
      </w:r>
      <w:r w:rsidRPr="008C3AB8">
        <w:rPr>
          <w:rStyle w:val="libAieChar"/>
          <w:rtl/>
        </w:rPr>
        <w:t>ن ق</w:t>
      </w:r>
      <w:r w:rsidR="00A47867">
        <w:rPr>
          <w:rStyle w:val="libAieChar"/>
          <w:rFonts w:hint="cs"/>
          <w:rtl/>
        </w:rPr>
        <w:t>َ</w:t>
      </w:r>
      <w:r w:rsidRPr="008C3AB8">
        <w:rPr>
          <w:rStyle w:val="libAieChar"/>
          <w:rtl/>
        </w:rPr>
        <w:t>و</w:t>
      </w:r>
      <w:r w:rsidR="00A47867">
        <w:rPr>
          <w:rStyle w:val="libAieChar"/>
          <w:rFonts w:hint="cs"/>
          <w:rtl/>
        </w:rPr>
        <w:t>ْ</w:t>
      </w:r>
      <w:r w:rsidRPr="008C3AB8">
        <w:rPr>
          <w:rStyle w:val="libAieChar"/>
          <w:rtl/>
        </w:rPr>
        <w:t>م</w:t>
      </w:r>
      <w:r w:rsidR="00A47867">
        <w:rPr>
          <w:rStyle w:val="libAieChar"/>
          <w:rFonts w:hint="cs"/>
          <w:rtl/>
        </w:rPr>
        <w:t>ِ</w:t>
      </w:r>
      <w:r w:rsidRPr="008C3AB8">
        <w:rPr>
          <w:rStyle w:val="libAieChar"/>
          <w:rtl/>
        </w:rPr>
        <w:t xml:space="preserve"> م</w:t>
      </w:r>
      <w:r w:rsidR="00A47867">
        <w:rPr>
          <w:rStyle w:val="libAieChar"/>
          <w:rFonts w:hint="cs"/>
          <w:rtl/>
        </w:rPr>
        <w:t>ُ</w:t>
      </w:r>
      <w:r w:rsidRPr="008C3AB8">
        <w:rPr>
          <w:rStyle w:val="libAieChar"/>
          <w:rtl/>
        </w:rPr>
        <w:t>وس</w:t>
      </w:r>
      <w:r w:rsidR="00A47867">
        <w:rPr>
          <w:rStyle w:val="libAieChar"/>
          <w:rFonts w:hint="cs"/>
          <w:rtl/>
        </w:rPr>
        <w:t>َ</w:t>
      </w:r>
      <w:r w:rsidRPr="008C3AB8">
        <w:rPr>
          <w:rStyle w:val="libAieChar"/>
          <w:rtl/>
        </w:rPr>
        <w:t>ى أ</w:t>
      </w:r>
      <w:r w:rsidR="00A47867">
        <w:rPr>
          <w:rStyle w:val="libAieChar"/>
          <w:rFonts w:hint="cs"/>
          <w:rtl/>
        </w:rPr>
        <w:t>ُ</w:t>
      </w:r>
      <w:r w:rsidRPr="008C3AB8">
        <w:rPr>
          <w:rStyle w:val="libAieChar"/>
          <w:rtl/>
        </w:rPr>
        <w:t>م</w:t>
      </w:r>
      <w:r w:rsidR="00A47867">
        <w:rPr>
          <w:rStyle w:val="libAieChar"/>
          <w:rFonts w:hint="cs"/>
          <w:rtl/>
        </w:rPr>
        <w:t>َّ</w:t>
      </w:r>
      <w:r w:rsidRPr="008C3AB8">
        <w:rPr>
          <w:rStyle w:val="libAieChar"/>
          <w:rtl/>
        </w:rPr>
        <w:t>ة</w:t>
      </w:r>
      <w:r w:rsidR="00A47867">
        <w:rPr>
          <w:rStyle w:val="libAieChar"/>
          <w:rFonts w:hint="cs"/>
          <w:rtl/>
        </w:rPr>
        <w:t>ٌ</w:t>
      </w:r>
      <w:r w:rsidRPr="008C3AB8">
        <w:rPr>
          <w:rStyle w:val="libAieChar"/>
          <w:rtl/>
        </w:rPr>
        <w:t xml:space="preserve"> ي</w:t>
      </w:r>
      <w:r w:rsidR="00A47867">
        <w:rPr>
          <w:rStyle w:val="libAieChar"/>
          <w:rFonts w:hint="cs"/>
          <w:rtl/>
        </w:rPr>
        <w:t>َ</w:t>
      </w:r>
      <w:r w:rsidRPr="008C3AB8">
        <w:rPr>
          <w:rStyle w:val="libAieChar"/>
          <w:rtl/>
        </w:rPr>
        <w:t>ه</w:t>
      </w:r>
      <w:r w:rsidR="00A47867">
        <w:rPr>
          <w:rStyle w:val="libAieChar"/>
          <w:rFonts w:hint="cs"/>
          <w:rtl/>
        </w:rPr>
        <w:t>ْ</w:t>
      </w:r>
      <w:r w:rsidRPr="008C3AB8">
        <w:rPr>
          <w:rStyle w:val="libAieChar"/>
          <w:rtl/>
        </w:rPr>
        <w:t>د</w:t>
      </w:r>
      <w:r w:rsidR="00A47867">
        <w:rPr>
          <w:rStyle w:val="libAieChar"/>
          <w:rFonts w:hint="cs"/>
          <w:rtl/>
        </w:rPr>
        <w:t>ُ</w:t>
      </w:r>
      <w:r w:rsidRPr="008C3AB8">
        <w:rPr>
          <w:rStyle w:val="libAieChar"/>
          <w:rtl/>
        </w:rPr>
        <w:t>ون</w:t>
      </w:r>
      <w:r w:rsidR="00A47867">
        <w:rPr>
          <w:rStyle w:val="libAieChar"/>
          <w:rFonts w:hint="cs"/>
          <w:rtl/>
        </w:rPr>
        <w:t>َ</w:t>
      </w:r>
      <w:r w:rsidRPr="008C3AB8">
        <w:rPr>
          <w:rStyle w:val="libAieChar"/>
          <w:rtl/>
        </w:rPr>
        <w:t xml:space="preserve"> </w:t>
      </w:r>
      <w:r w:rsidR="00716DC8">
        <w:rPr>
          <w:rStyle w:val="libAieChar"/>
          <w:rtl/>
        </w:rPr>
        <w:t>ب</w:t>
      </w:r>
      <w:r w:rsidR="00A47867">
        <w:rPr>
          <w:rStyle w:val="libAieChar"/>
          <w:rFonts w:hint="cs"/>
          <w:rtl/>
        </w:rPr>
        <w:t>ِ</w:t>
      </w:r>
      <w:r w:rsidR="00716DC8">
        <w:rPr>
          <w:rStyle w:val="libAieChar"/>
          <w:rtl/>
        </w:rPr>
        <w:t>ال</w:t>
      </w:r>
      <w:r w:rsidR="00A47867">
        <w:rPr>
          <w:rStyle w:val="libAieChar"/>
          <w:rFonts w:hint="cs"/>
          <w:rtl/>
        </w:rPr>
        <w:t>ْ</w:t>
      </w:r>
      <w:r w:rsidR="00716DC8">
        <w:rPr>
          <w:rStyle w:val="libAieChar"/>
          <w:rtl/>
        </w:rPr>
        <w:t>ح</w:t>
      </w:r>
      <w:r w:rsidR="00A47867">
        <w:rPr>
          <w:rStyle w:val="libAieChar"/>
          <w:rFonts w:hint="cs"/>
          <w:rtl/>
        </w:rPr>
        <w:t>َ</w:t>
      </w:r>
      <w:r w:rsidR="00716DC8">
        <w:rPr>
          <w:rStyle w:val="libAieChar"/>
          <w:rtl/>
        </w:rPr>
        <w:t>ق</w:t>
      </w:r>
      <w:r w:rsidR="00A47867">
        <w:rPr>
          <w:rStyle w:val="libAieChar"/>
          <w:rFonts w:hint="cs"/>
          <w:rtl/>
        </w:rPr>
        <w:t>ِ</w:t>
      </w:r>
      <w:r w:rsidR="00716DC8">
        <w:rPr>
          <w:rStyle w:val="libAieChar"/>
          <w:rtl/>
        </w:rPr>
        <w:t xml:space="preserve">ّ </w:t>
      </w:r>
      <w:r w:rsidRPr="008C3AB8">
        <w:rPr>
          <w:rStyle w:val="libAieChar"/>
          <w:rtl/>
        </w:rPr>
        <w:t>و</w:t>
      </w:r>
      <w:r w:rsidR="00A47867">
        <w:rPr>
          <w:rStyle w:val="libAieChar"/>
          <w:rFonts w:hint="cs"/>
          <w:rtl/>
        </w:rPr>
        <w:t>َ</w:t>
      </w:r>
      <w:r w:rsidRPr="008C3AB8">
        <w:rPr>
          <w:rStyle w:val="libAieChar"/>
          <w:rtl/>
        </w:rPr>
        <w:t>ب</w:t>
      </w:r>
      <w:r w:rsidR="00A47867">
        <w:rPr>
          <w:rStyle w:val="libAieChar"/>
          <w:rFonts w:hint="cs"/>
          <w:rtl/>
        </w:rPr>
        <w:t>ِ</w:t>
      </w:r>
      <w:r w:rsidRPr="008C3AB8">
        <w:rPr>
          <w:rStyle w:val="libAieChar"/>
          <w:rtl/>
        </w:rPr>
        <w:t>ه</w:t>
      </w:r>
      <w:r w:rsidR="00A47867">
        <w:rPr>
          <w:rStyle w:val="libAieChar"/>
          <w:rFonts w:hint="cs"/>
          <w:rtl/>
        </w:rPr>
        <w:t>ِ</w:t>
      </w:r>
      <w:r w:rsidRPr="008C3AB8">
        <w:rPr>
          <w:rStyle w:val="libAieChar"/>
          <w:rtl/>
        </w:rPr>
        <w:t xml:space="preserve"> ي</w:t>
      </w:r>
      <w:r w:rsidR="00A47867">
        <w:rPr>
          <w:rStyle w:val="libAieChar"/>
          <w:rFonts w:hint="cs"/>
          <w:rtl/>
        </w:rPr>
        <w:t>َ</w:t>
      </w:r>
      <w:r w:rsidRPr="008C3AB8">
        <w:rPr>
          <w:rStyle w:val="libAieChar"/>
          <w:rtl/>
        </w:rPr>
        <w:t>ع</w:t>
      </w:r>
      <w:r w:rsidR="00A47867">
        <w:rPr>
          <w:rStyle w:val="libAieChar"/>
          <w:rFonts w:hint="cs"/>
          <w:rtl/>
        </w:rPr>
        <w:t>ْ</w:t>
      </w:r>
      <w:r w:rsidRPr="008C3AB8">
        <w:rPr>
          <w:rStyle w:val="libAieChar"/>
          <w:rtl/>
        </w:rPr>
        <w:t>د</w:t>
      </w:r>
      <w:r w:rsidR="00A47867">
        <w:rPr>
          <w:rStyle w:val="libAieChar"/>
          <w:rFonts w:hint="cs"/>
          <w:rtl/>
        </w:rPr>
        <w:t>ِ</w:t>
      </w:r>
      <w:r w:rsidRPr="008C3AB8">
        <w:rPr>
          <w:rStyle w:val="libAieChar"/>
          <w:rtl/>
        </w:rPr>
        <w:t>ل</w:t>
      </w:r>
      <w:r w:rsidR="00A47867">
        <w:rPr>
          <w:rStyle w:val="libAieChar"/>
          <w:rFonts w:hint="cs"/>
          <w:rtl/>
        </w:rPr>
        <w:t>ُ</w:t>
      </w:r>
      <w:r w:rsidRPr="008C3AB8">
        <w:rPr>
          <w:rStyle w:val="libAieChar"/>
          <w:rtl/>
        </w:rPr>
        <w:t>ون</w:t>
      </w:r>
      <w:r w:rsidR="00A47867">
        <w:rPr>
          <w:rStyle w:val="libAieChar"/>
          <w:rFonts w:hint="cs"/>
          <w:rtl/>
        </w:rPr>
        <w:t>َ</w:t>
      </w:r>
      <w:r w:rsidRPr="00E521F4">
        <w:rPr>
          <w:rStyle w:val="libNormalChar"/>
          <w:rtl/>
        </w:rPr>
        <w:t xml:space="preserve"> </w:t>
      </w:r>
      <w:r w:rsidR="00A47867" w:rsidRPr="00A47867">
        <w:rPr>
          <w:rStyle w:val="libAlaemChar"/>
          <w:rtl/>
        </w:rPr>
        <w:t>)</w:t>
      </w:r>
      <w:r>
        <w:rPr>
          <w:rtl/>
        </w:rPr>
        <w:t xml:space="preserve"> </w:t>
      </w:r>
      <w:r w:rsidRPr="00A90B9E">
        <w:rPr>
          <w:rStyle w:val="libFootnotenumChar"/>
          <w:rtl/>
        </w:rPr>
        <w:t>(</w:t>
      </w:r>
      <w:r w:rsidR="00E82ED7">
        <w:rPr>
          <w:rStyle w:val="libFootnotenumChar"/>
          <w:rFonts w:hint="cs"/>
          <w:rtl/>
        </w:rPr>
        <w:t>5</w:t>
      </w:r>
      <w:r w:rsidRPr="00A90B9E">
        <w:rPr>
          <w:rStyle w:val="libFootnotenumChar"/>
          <w:rtl/>
        </w:rPr>
        <w:t>)</w:t>
      </w:r>
      <w:r>
        <w:rPr>
          <w:rtl/>
        </w:rPr>
        <w:t xml:space="preserve"> ولم يقل</w:t>
      </w:r>
      <w:r w:rsidR="00A93B6D">
        <w:rPr>
          <w:rtl/>
        </w:rPr>
        <w:t>:</w:t>
      </w:r>
      <w:r>
        <w:rPr>
          <w:rtl/>
        </w:rPr>
        <w:t xml:space="preserve"> على أ</w:t>
      </w:r>
      <w:r w:rsidR="00086C74">
        <w:rPr>
          <w:rFonts w:hint="cs"/>
          <w:rtl/>
        </w:rPr>
        <w:t>ُ</w:t>
      </w:r>
      <w:r>
        <w:rPr>
          <w:rtl/>
        </w:rPr>
        <w:t>م</w:t>
      </w:r>
      <w:r w:rsidR="00086C74">
        <w:rPr>
          <w:rFonts w:hint="cs"/>
          <w:rtl/>
        </w:rPr>
        <w:t>ّ</w:t>
      </w:r>
      <w:r>
        <w:rPr>
          <w:rtl/>
        </w:rPr>
        <w:t xml:space="preserve">ة موسى ولا على </w:t>
      </w:r>
      <w:r w:rsidR="00070C51">
        <w:rPr>
          <w:rtl/>
        </w:rPr>
        <w:t xml:space="preserve">كلّ </w:t>
      </w:r>
      <w:r>
        <w:rPr>
          <w:rtl/>
        </w:rPr>
        <w:t>قومه</w:t>
      </w:r>
      <w:r w:rsidR="00A90B9E">
        <w:rPr>
          <w:rtl/>
        </w:rPr>
        <w:t>،</w:t>
      </w:r>
      <w:r>
        <w:rPr>
          <w:rtl/>
        </w:rPr>
        <w:t xml:space="preserve"> وهم يومئذ أُمم مختلفة</w:t>
      </w:r>
      <w:r w:rsidR="00A90B9E">
        <w:rPr>
          <w:rtl/>
        </w:rPr>
        <w:t>،</w:t>
      </w:r>
      <w:r>
        <w:rPr>
          <w:rtl/>
        </w:rPr>
        <w:t xml:space="preserve"> والامة واحد فصاعدا</w:t>
      </w:r>
      <w:r w:rsidR="00086C74">
        <w:rPr>
          <w:rFonts w:hint="cs"/>
          <w:rtl/>
        </w:rPr>
        <w:t>ً</w:t>
      </w:r>
      <w:r w:rsidR="00A90B9E">
        <w:rPr>
          <w:rtl/>
        </w:rPr>
        <w:t>،</w:t>
      </w:r>
      <w:r>
        <w:rPr>
          <w:rtl/>
        </w:rPr>
        <w:t xml:space="preserve"> كما قال الله عز</w:t>
      </w:r>
      <w:r w:rsidR="00086C74">
        <w:rPr>
          <w:rFonts w:hint="cs"/>
          <w:rtl/>
        </w:rPr>
        <w:t>ّ</w:t>
      </w:r>
      <w:r>
        <w:rPr>
          <w:rtl/>
        </w:rPr>
        <w:t xml:space="preserve"> </w:t>
      </w:r>
    </w:p>
    <w:p w:rsidR="00502E84" w:rsidRDefault="00E521F4" w:rsidP="00E521F4">
      <w:pPr>
        <w:pStyle w:val="libLine"/>
        <w:rPr>
          <w:rtl/>
        </w:rPr>
      </w:pPr>
      <w:r>
        <w:rPr>
          <w:rtl/>
        </w:rPr>
        <w:t>____________________</w:t>
      </w:r>
    </w:p>
    <w:p w:rsidR="00502E84" w:rsidRPr="00C23223" w:rsidRDefault="00502E84" w:rsidP="00E521F4">
      <w:pPr>
        <w:pStyle w:val="libFootnote0"/>
        <w:rPr>
          <w:rtl/>
        </w:rPr>
      </w:pPr>
      <w:r w:rsidRPr="00C23223">
        <w:rPr>
          <w:rtl/>
        </w:rPr>
        <w:t>(1) تقدم في الاحاديث 8</w:t>
      </w:r>
      <w:r w:rsidR="00A90B9E">
        <w:rPr>
          <w:rtl/>
        </w:rPr>
        <w:t>،</w:t>
      </w:r>
      <w:r w:rsidRPr="00C23223">
        <w:rPr>
          <w:rtl/>
        </w:rPr>
        <w:t xml:space="preserve"> 19</w:t>
      </w:r>
      <w:r w:rsidR="00A90B9E">
        <w:rPr>
          <w:rtl/>
        </w:rPr>
        <w:t>،</w:t>
      </w:r>
      <w:r w:rsidRPr="00C23223">
        <w:rPr>
          <w:rtl/>
        </w:rPr>
        <w:t xml:space="preserve"> 20</w:t>
      </w:r>
      <w:r w:rsidR="00A90B9E">
        <w:rPr>
          <w:rtl/>
        </w:rPr>
        <w:t>،</w:t>
      </w:r>
      <w:r w:rsidRPr="00C23223">
        <w:rPr>
          <w:rtl/>
        </w:rPr>
        <w:t xml:space="preserve"> 22</w:t>
      </w:r>
      <w:r w:rsidR="00A90B9E">
        <w:rPr>
          <w:rtl/>
        </w:rPr>
        <w:t>،</w:t>
      </w:r>
      <w:r w:rsidRPr="00C23223">
        <w:rPr>
          <w:rtl/>
        </w:rPr>
        <w:t xml:space="preserve"> 23</w:t>
      </w:r>
      <w:r w:rsidR="00A90B9E">
        <w:rPr>
          <w:rtl/>
        </w:rPr>
        <w:t>،</w:t>
      </w:r>
      <w:r w:rsidRPr="00C23223">
        <w:rPr>
          <w:rtl/>
        </w:rPr>
        <w:t xml:space="preserve"> 32 من الباب 1 من ابواب مقدمة العبادات.</w:t>
      </w:r>
    </w:p>
    <w:p w:rsidR="00502E84" w:rsidRPr="00C23223" w:rsidRDefault="00502E84" w:rsidP="00E521F4">
      <w:pPr>
        <w:pStyle w:val="libFootnote0"/>
        <w:rPr>
          <w:rtl/>
        </w:rPr>
      </w:pPr>
      <w:r w:rsidRPr="00C23223">
        <w:rPr>
          <w:rtl/>
        </w:rPr>
        <w:t>(2) تقدم في الحديث 3 من الباب 49 من ابواب احكام الملابس</w:t>
      </w:r>
      <w:r w:rsidR="00A90B9E">
        <w:rPr>
          <w:rtl/>
        </w:rPr>
        <w:t>،</w:t>
      </w:r>
      <w:r w:rsidRPr="00C23223">
        <w:rPr>
          <w:rtl/>
        </w:rPr>
        <w:t xml:space="preserve"> وفي الحديث 1 من الباب 9</w:t>
      </w:r>
      <w:r w:rsidR="00A90B9E">
        <w:rPr>
          <w:rtl/>
        </w:rPr>
        <w:t>،</w:t>
      </w:r>
      <w:r w:rsidRPr="00C23223">
        <w:rPr>
          <w:rtl/>
        </w:rPr>
        <w:t xml:space="preserve"> وفي الباب 61 من ابواب جهاد العدو</w:t>
      </w:r>
      <w:r w:rsidR="00A90B9E">
        <w:rPr>
          <w:rtl/>
        </w:rPr>
        <w:t>،</w:t>
      </w:r>
      <w:r w:rsidRPr="00C23223">
        <w:rPr>
          <w:rtl/>
        </w:rPr>
        <w:t xml:space="preserve"> وفي الحديث 11 من الباب 4</w:t>
      </w:r>
      <w:r w:rsidR="00A90B9E">
        <w:rPr>
          <w:rtl/>
        </w:rPr>
        <w:t>،</w:t>
      </w:r>
      <w:r w:rsidRPr="00C23223">
        <w:rPr>
          <w:rtl/>
        </w:rPr>
        <w:t xml:space="preserve"> وفي الحديث 22 من الباب 49 من ابواب جهاد النفس.</w:t>
      </w:r>
    </w:p>
    <w:p w:rsidR="00502E84" w:rsidRPr="00C23223" w:rsidRDefault="00502E84" w:rsidP="00E521F4">
      <w:pPr>
        <w:pStyle w:val="libFootnote0"/>
        <w:rPr>
          <w:rtl/>
        </w:rPr>
      </w:pPr>
      <w:r w:rsidRPr="00C23223">
        <w:rPr>
          <w:rtl/>
        </w:rPr>
        <w:t>(3) يأتي في البابين 2</w:t>
      </w:r>
      <w:r w:rsidR="00A90B9E">
        <w:rPr>
          <w:rtl/>
        </w:rPr>
        <w:t>،</w:t>
      </w:r>
      <w:r w:rsidRPr="00C23223">
        <w:rPr>
          <w:rtl/>
        </w:rPr>
        <w:t xml:space="preserve"> 3</w:t>
      </w:r>
      <w:r w:rsidR="00A90B9E">
        <w:rPr>
          <w:rtl/>
        </w:rPr>
        <w:t>،</w:t>
      </w:r>
      <w:r w:rsidRPr="00C23223">
        <w:rPr>
          <w:rtl/>
        </w:rPr>
        <w:t xml:space="preserve"> وفي الحديث 6 من الباب 41 من هذه </w:t>
      </w:r>
      <w:r w:rsidR="00F76FF2">
        <w:rPr>
          <w:rtl/>
        </w:rPr>
        <w:t>الأبواب</w:t>
      </w:r>
      <w:r w:rsidRPr="00C23223">
        <w:rPr>
          <w:rtl/>
        </w:rPr>
        <w:t>.</w:t>
      </w:r>
    </w:p>
    <w:p w:rsidR="00502E84" w:rsidRDefault="00502E84" w:rsidP="00E82ED7">
      <w:pPr>
        <w:pStyle w:val="libFootnoteCenterBold"/>
        <w:rPr>
          <w:rtl/>
        </w:rPr>
      </w:pPr>
      <w:r>
        <w:rPr>
          <w:rtl/>
        </w:rPr>
        <w:t>الباب 2</w:t>
      </w:r>
    </w:p>
    <w:p w:rsidR="00502E84" w:rsidRDefault="00502E84" w:rsidP="00E82ED7">
      <w:pPr>
        <w:pStyle w:val="libFootnoteCenterBold"/>
      </w:pPr>
      <w:r>
        <w:rPr>
          <w:rtl/>
        </w:rPr>
        <w:t>فيه 10 احاديث</w:t>
      </w:r>
    </w:p>
    <w:p w:rsidR="00502E84" w:rsidRDefault="00502E84" w:rsidP="00E521F4">
      <w:pPr>
        <w:pStyle w:val="libFootnote0"/>
        <w:rPr>
          <w:rtl/>
        </w:rPr>
      </w:pPr>
      <w:r>
        <w:rPr>
          <w:rtl/>
        </w:rPr>
        <w:t>1</w:t>
      </w:r>
      <w:r w:rsidR="00A90B9E">
        <w:rPr>
          <w:rtl/>
        </w:rPr>
        <w:t xml:space="preserve"> - </w:t>
      </w:r>
      <w:r>
        <w:rPr>
          <w:rtl/>
        </w:rPr>
        <w:t>الكافي 5</w:t>
      </w:r>
      <w:r w:rsidR="00A93B6D">
        <w:rPr>
          <w:rtl/>
        </w:rPr>
        <w:t>:</w:t>
      </w:r>
      <w:r>
        <w:rPr>
          <w:rtl/>
        </w:rPr>
        <w:t xml:space="preserve"> 59 </w:t>
      </w:r>
      <w:r w:rsidR="00BA6C6A">
        <w:rPr>
          <w:rtl/>
        </w:rPr>
        <w:t>/</w:t>
      </w:r>
      <w:r>
        <w:rPr>
          <w:rtl/>
        </w:rPr>
        <w:t xml:space="preserve"> 16.</w:t>
      </w:r>
    </w:p>
    <w:p w:rsidR="00502E84" w:rsidRPr="00C23223" w:rsidRDefault="00502E84" w:rsidP="00E82ED7">
      <w:pPr>
        <w:pStyle w:val="libFootnote0"/>
        <w:rPr>
          <w:rtl/>
        </w:rPr>
      </w:pPr>
      <w:r w:rsidRPr="00C23223">
        <w:rPr>
          <w:rtl/>
        </w:rPr>
        <w:t>(</w:t>
      </w:r>
      <w:r w:rsidR="00E82ED7">
        <w:rPr>
          <w:rFonts w:hint="cs"/>
          <w:rtl/>
        </w:rPr>
        <w:t>4</w:t>
      </w:r>
      <w:r w:rsidRPr="00C23223">
        <w:rPr>
          <w:rtl/>
        </w:rPr>
        <w:t>) آل عمران 3</w:t>
      </w:r>
      <w:r w:rsidR="00A93B6D">
        <w:rPr>
          <w:rtl/>
        </w:rPr>
        <w:t>:</w:t>
      </w:r>
      <w:r w:rsidRPr="00C23223">
        <w:rPr>
          <w:rtl/>
        </w:rPr>
        <w:t xml:space="preserve"> 104.</w:t>
      </w:r>
    </w:p>
    <w:p w:rsidR="00502E84" w:rsidRPr="00C23223" w:rsidRDefault="00502E84" w:rsidP="00E82ED7">
      <w:pPr>
        <w:pStyle w:val="libFootnote0"/>
        <w:rPr>
          <w:rtl/>
        </w:rPr>
      </w:pPr>
      <w:r w:rsidRPr="00C23223">
        <w:rPr>
          <w:rtl/>
        </w:rPr>
        <w:t>(</w:t>
      </w:r>
      <w:r w:rsidR="00E82ED7">
        <w:rPr>
          <w:rFonts w:hint="cs"/>
          <w:rtl/>
        </w:rPr>
        <w:t>5</w:t>
      </w:r>
      <w:r w:rsidRPr="00C23223">
        <w:rPr>
          <w:rtl/>
        </w:rPr>
        <w:t>) الاعراف 7</w:t>
      </w:r>
      <w:r w:rsidR="00A93B6D">
        <w:rPr>
          <w:rtl/>
        </w:rPr>
        <w:t>:</w:t>
      </w:r>
      <w:r w:rsidRPr="00C23223">
        <w:rPr>
          <w:rtl/>
        </w:rPr>
        <w:t xml:space="preserve"> 159. </w:t>
      </w:r>
    </w:p>
    <w:p w:rsidR="00A90B9E" w:rsidRDefault="00A90B9E" w:rsidP="00E521F4">
      <w:pPr>
        <w:pStyle w:val="libNormal"/>
        <w:rPr>
          <w:rtl/>
        </w:rPr>
      </w:pPr>
      <w:r>
        <w:rPr>
          <w:rtl/>
        </w:rPr>
        <w:br w:type="page"/>
      </w:r>
    </w:p>
    <w:p w:rsidR="00502E84" w:rsidRDefault="00502E84" w:rsidP="005C44C3">
      <w:pPr>
        <w:pStyle w:val="libNormal0"/>
        <w:rPr>
          <w:rtl/>
        </w:rPr>
      </w:pPr>
      <w:r>
        <w:rPr>
          <w:rtl/>
        </w:rPr>
        <w:lastRenderedPageBreak/>
        <w:t>وجل</w:t>
      </w:r>
      <w:r w:rsidR="0024605C">
        <w:rPr>
          <w:rFonts w:hint="cs"/>
          <w:rtl/>
        </w:rPr>
        <w:t>ّ</w:t>
      </w:r>
      <w:r w:rsidR="00A93B6D">
        <w:rPr>
          <w:rtl/>
        </w:rPr>
        <w:t>:</w:t>
      </w:r>
      <w:r>
        <w:rPr>
          <w:rtl/>
        </w:rPr>
        <w:t xml:space="preserve"> </w:t>
      </w:r>
      <w:r w:rsidR="0024605C" w:rsidRPr="00A47867">
        <w:rPr>
          <w:rStyle w:val="libAlaemChar"/>
          <w:rtl/>
        </w:rPr>
        <w:t>(</w:t>
      </w:r>
      <w:r w:rsidRPr="00E521F4">
        <w:rPr>
          <w:rStyle w:val="libNormalChar"/>
          <w:rtl/>
        </w:rPr>
        <w:t xml:space="preserve"> </w:t>
      </w:r>
      <w:r w:rsidRPr="008C3AB8">
        <w:rPr>
          <w:rStyle w:val="libAieChar"/>
          <w:rtl/>
        </w:rPr>
        <w:t>إ</w:t>
      </w:r>
      <w:r w:rsidR="001E53CB">
        <w:rPr>
          <w:rStyle w:val="libAieChar"/>
          <w:rFonts w:hint="cs"/>
          <w:rtl/>
        </w:rPr>
        <w:t>ِ</w:t>
      </w:r>
      <w:r w:rsidRPr="008C3AB8">
        <w:rPr>
          <w:rStyle w:val="libAieChar"/>
          <w:rtl/>
        </w:rPr>
        <w:t>ن</w:t>
      </w:r>
      <w:r w:rsidR="001E53CB">
        <w:rPr>
          <w:rStyle w:val="libAieChar"/>
          <w:rFonts w:hint="cs"/>
          <w:rtl/>
        </w:rPr>
        <w:t>َّ</w:t>
      </w:r>
      <w:r w:rsidRPr="008C3AB8">
        <w:rPr>
          <w:rStyle w:val="libAieChar"/>
          <w:rtl/>
        </w:rPr>
        <w:t xml:space="preserve"> إ</w:t>
      </w:r>
      <w:r w:rsidR="001E53CB">
        <w:rPr>
          <w:rStyle w:val="libAieChar"/>
          <w:rFonts w:hint="cs"/>
          <w:rtl/>
        </w:rPr>
        <w:t>ِ</w:t>
      </w:r>
      <w:r w:rsidRPr="008C3AB8">
        <w:rPr>
          <w:rStyle w:val="libAieChar"/>
          <w:rtl/>
        </w:rPr>
        <w:t>ب</w:t>
      </w:r>
      <w:r w:rsidR="001E53CB">
        <w:rPr>
          <w:rStyle w:val="libAieChar"/>
          <w:rFonts w:hint="cs"/>
          <w:rtl/>
        </w:rPr>
        <w:t>ْ</w:t>
      </w:r>
      <w:r w:rsidRPr="008C3AB8">
        <w:rPr>
          <w:rStyle w:val="libAieChar"/>
          <w:rtl/>
        </w:rPr>
        <w:t>ر</w:t>
      </w:r>
      <w:r w:rsidR="001E53CB">
        <w:rPr>
          <w:rStyle w:val="libAieChar"/>
          <w:rFonts w:hint="cs"/>
          <w:rtl/>
        </w:rPr>
        <w:t>َ</w:t>
      </w:r>
      <w:r w:rsidRPr="008C3AB8">
        <w:rPr>
          <w:rStyle w:val="libAieChar"/>
          <w:rtl/>
        </w:rPr>
        <w:t>اه</w:t>
      </w:r>
      <w:r w:rsidR="001E53CB">
        <w:rPr>
          <w:rStyle w:val="libAieChar"/>
          <w:rFonts w:hint="cs"/>
          <w:rtl/>
        </w:rPr>
        <w:t>ِ</w:t>
      </w:r>
      <w:r w:rsidRPr="008C3AB8">
        <w:rPr>
          <w:rStyle w:val="libAieChar"/>
          <w:rtl/>
        </w:rPr>
        <w:t>يم</w:t>
      </w:r>
      <w:r w:rsidR="001E53CB">
        <w:rPr>
          <w:rStyle w:val="libAieChar"/>
          <w:rFonts w:hint="cs"/>
          <w:rtl/>
        </w:rPr>
        <w:t>َ</w:t>
      </w:r>
      <w:r w:rsidRPr="008C3AB8">
        <w:rPr>
          <w:rStyle w:val="libAieChar"/>
          <w:rtl/>
        </w:rPr>
        <w:t xml:space="preserve"> ك</w:t>
      </w:r>
      <w:r w:rsidR="001E53CB">
        <w:rPr>
          <w:rStyle w:val="libAieChar"/>
          <w:rFonts w:hint="cs"/>
          <w:rtl/>
        </w:rPr>
        <w:t>َ</w:t>
      </w:r>
      <w:r w:rsidRPr="008C3AB8">
        <w:rPr>
          <w:rStyle w:val="libAieChar"/>
          <w:rtl/>
        </w:rPr>
        <w:t>ان</w:t>
      </w:r>
      <w:r w:rsidR="001E53CB">
        <w:rPr>
          <w:rStyle w:val="libAieChar"/>
          <w:rFonts w:hint="cs"/>
          <w:rtl/>
        </w:rPr>
        <w:t>َ</w:t>
      </w:r>
      <w:r w:rsidRPr="008C3AB8">
        <w:rPr>
          <w:rStyle w:val="libAieChar"/>
          <w:rtl/>
        </w:rPr>
        <w:t xml:space="preserve"> أُمَّةً ق</w:t>
      </w:r>
      <w:r w:rsidR="001E53CB">
        <w:rPr>
          <w:rStyle w:val="libAieChar"/>
          <w:rFonts w:hint="cs"/>
          <w:rtl/>
        </w:rPr>
        <w:t>َ</w:t>
      </w:r>
      <w:r w:rsidRPr="008C3AB8">
        <w:rPr>
          <w:rStyle w:val="libAieChar"/>
          <w:rtl/>
        </w:rPr>
        <w:t>ان</w:t>
      </w:r>
      <w:r w:rsidR="001E53CB">
        <w:rPr>
          <w:rStyle w:val="libAieChar"/>
          <w:rFonts w:hint="cs"/>
          <w:rtl/>
        </w:rPr>
        <w:t>ِ</w:t>
      </w:r>
      <w:r w:rsidRPr="008C3AB8">
        <w:rPr>
          <w:rStyle w:val="libAieChar"/>
          <w:rtl/>
        </w:rPr>
        <w:t>تا</w:t>
      </w:r>
      <w:r w:rsidR="001E53CB">
        <w:rPr>
          <w:rStyle w:val="libAieChar"/>
          <w:rFonts w:hint="cs"/>
          <w:rtl/>
        </w:rPr>
        <w:t>ً</w:t>
      </w:r>
      <w:r w:rsidRPr="008C3AB8">
        <w:rPr>
          <w:rStyle w:val="libAieChar"/>
          <w:rtl/>
        </w:rPr>
        <w:t xml:space="preserve"> لله</w:t>
      </w:r>
      <w:r w:rsidR="00D266EB">
        <w:rPr>
          <w:rStyle w:val="libAieChar"/>
          <w:rFonts w:hint="cs"/>
          <w:rtl/>
        </w:rPr>
        <w:t>ِ</w:t>
      </w:r>
      <w:r w:rsidRPr="00E521F4">
        <w:rPr>
          <w:rStyle w:val="libNormalChar"/>
          <w:rtl/>
        </w:rPr>
        <w:t xml:space="preserve"> </w:t>
      </w:r>
      <w:r w:rsidR="0024605C" w:rsidRPr="00A47867">
        <w:rPr>
          <w:rStyle w:val="libAlaemChar"/>
          <w:rtl/>
        </w:rPr>
        <w:t>)</w:t>
      </w:r>
      <w:r>
        <w:rPr>
          <w:rtl/>
        </w:rPr>
        <w:t xml:space="preserve"> </w:t>
      </w:r>
      <w:r w:rsidRPr="00A90B9E">
        <w:rPr>
          <w:rStyle w:val="libFootnotenumChar"/>
          <w:rtl/>
        </w:rPr>
        <w:t>(</w:t>
      </w:r>
      <w:r w:rsidR="005C44C3">
        <w:rPr>
          <w:rStyle w:val="libFootnotenumChar"/>
          <w:rFonts w:hint="cs"/>
          <w:rtl/>
        </w:rPr>
        <w:t>1</w:t>
      </w:r>
      <w:r w:rsidRPr="00A90B9E">
        <w:rPr>
          <w:rStyle w:val="libFootnotenumChar"/>
          <w:rtl/>
        </w:rPr>
        <w:t>)</w:t>
      </w:r>
      <w:r>
        <w:rPr>
          <w:rtl/>
        </w:rPr>
        <w:t xml:space="preserve"> يقول</w:t>
      </w:r>
      <w:r w:rsidR="00A93B6D">
        <w:rPr>
          <w:rtl/>
        </w:rPr>
        <w:t>:</w:t>
      </w:r>
      <w:r>
        <w:rPr>
          <w:rtl/>
        </w:rPr>
        <w:t xml:space="preserve"> مطيعا</w:t>
      </w:r>
      <w:r w:rsidR="00D266EB">
        <w:rPr>
          <w:rFonts w:hint="cs"/>
          <w:rtl/>
        </w:rPr>
        <w:t>ً</w:t>
      </w:r>
      <w:r>
        <w:rPr>
          <w:rtl/>
        </w:rPr>
        <w:t xml:space="preserve"> لله عزّ وجلّ</w:t>
      </w:r>
      <w:r w:rsidR="00A90B9E">
        <w:rPr>
          <w:rtl/>
        </w:rPr>
        <w:t>،</w:t>
      </w:r>
      <w:r>
        <w:rPr>
          <w:rtl/>
        </w:rPr>
        <w:t xml:space="preserve"> وليس على من يعلم ذلك في هذه الهدنة من حرج إذا كان لا قوة له ولا عدد ولا طاعة.</w:t>
      </w:r>
    </w:p>
    <w:p w:rsidR="00502E84" w:rsidRDefault="00502E84" w:rsidP="00A90B9E">
      <w:pPr>
        <w:pStyle w:val="libNormal"/>
        <w:rPr>
          <w:rtl/>
        </w:rPr>
      </w:pPr>
      <w:r>
        <w:rPr>
          <w:rtl/>
        </w:rPr>
        <w:t>قال مسعدة</w:t>
      </w:r>
      <w:r w:rsidR="00A93B6D">
        <w:rPr>
          <w:rtl/>
        </w:rPr>
        <w:t>:</w:t>
      </w:r>
      <w:r>
        <w:rPr>
          <w:rtl/>
        </w:rPr>
        <w:t xml:space="preserve"> وسمعت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و</w:t>
      </w:r>
      <w:r w:rsidR="007352EC">
        <w:rPr>
          <w:rtl/>
        </w:rPr>
        <w:t xml:space="preserve">سُئل </w:t>
      </w:r>
      <w:r>
        <w:rPr>
          <w:rtl/>
        </w:rPr>
        <w:t>عن الحديث الذي جاء عن النبي</w:t>
      </w:r>
      <w:r w:rsidR="002D6622">
        <w:rPr>
          <w:rFonts w:hint="cs"/>
          <w:rtl/>
        </w:rPr>
        <w:t xml:space="preserve"> (</w:t>
      </w:r>
      <w:r>
        <w:rPr>
          <w:rtl/>
        </w:rPr>
        <w:t xml:space="preserve"> </w:t>
      </w:r>
      <w:r w:rsidR="00F16FA9">
        <w:rPr>
          <w:rStyle w:val="libAlaemChar"/>
          <w:rFonts w:hint="cs"/>
          <w:rtl/>
        </w:rPr>
        <w:t>صلى‌الله‌عليه‌وآله‌</w:t>
      </w:r>
      <w:r>
        <w:rPr>
          <w:rtl/>
        </w:rPr>
        <w:t xml:space="preserve"> </w:t>
      </w:r>
      <w:r w:rsidR="002D6622">
        <w:rPr>
          <w:rFonts w:hint="cs"/>
          <w:rtl/>
        </w:rPr>
        <w:t xml:space="preserve">) : </w:t>
      </w:r>
      <w:r>
        <w:rPr>
          <w:rtl/>
        </w:rPr>
        <w:t>إن</w:t>
      </w:r>
      <w:r w:rsidR="002D6622">
        <w:rPr>
          <w:rFonts w:hint="cs"/>
          <w:rtl/>
        </w:rPr>
        <w:t>ّ</w:t>
      </w:r>
      <w:r>
        <w:rPr>
          <w:rtl/>
        </w:rPr>
        <w:t xml:space="preserve"> أفضل الجهاد كلمة عدل عند إمام جائر</w:t>
      </w:r>
      <w:r w:rsidR="00A90B9E">
        <w:rPr>
          <w:rtl/>
        </w:rPr>
        <w:t>،</w:t>
      </w:r>
      <w:r>
        <w:rPr>
          <w:rtl/>
        </w:rPr>
        <w:t xml:space="preserve"> ما معناه؟ قال</w:t>
      </w:r>
      <w:r w:rsidR="00A93B6D">
        <w:rPr>
          <w:rtl/>
        </w:rPr>
        <w:t>:</w:t>
      </w:r>
      <w:r>
        <w:rPr>
          <w:rtl/>
        </w:rPr>
        <w:t xml:space="preserve"> هذا على أن يأمره بعد معرفته</w:t>
      </w:r>
      <w:r w:rsidR="00A90B9E">
        <w:rPr>
          <w:rtl/>
        </w:rPr>
        <w:t>،</w:t>
      </w:r>
      <w:r>
        <w:rPr>
          <w:rtl/>
        </w:rPr>
        <w:t xml:space="preserve"> وهو مع ذلك يقبل منه و</w:t>
      </w:r>
      <w:r w:rsidR="00B57202">
        <w:rPr>
          <w:rtl/>
        </w:rPr>
        <w:t xml:space="preserve">إلّا </w:t>
      </w:r>
      <w:r>
        <w:rPr>
          <w:rtl/>
        </w:rPr>
        <w:t>فلا.</w:t>
      </w:r>
    </w:p>
    <w:p w:rsidR="00502E84" w:rsidRDefault="00502E84" w:rsidP="005C44C3">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عبدالله بن جعفر الحميري</w:t>
      </w:r>
      <w:r w:rsidR="00A90B9E">
        <w:rPr>
          <w:rtl/>
        </w:rPr>
        <w:t>،</w:t>
      </w:r>
      <w:r>
        <w:rPr>
          <w:rtl/>
        </w:rPr>
        <w:t xml:space="preserve"> عن هارون بن مسلم</w:t>
      </w:r>
      <w:r w:rsidR="00A90B9E">
        <w:rPr>
          <w:rtl/>
        </w:rPr>
        <w:t>،</w:t>
      </w:r>
      <w:r>
        <w:rPr>
          <w:rtl/>
        </w:rPr>
        <w:t xml:space="preserve"> وذكر المسألتين </w:t>
      </w:r>
      <w:r w:rsidRPr="00A90B9E">
        <w:rPr>
          <w:rStyle w:val="libFootnotenumChar"/>
          <w:rtl/>
        </w:rPr>
        <w:t>(</w:t>
      </w:r>
      <w:r w:rsidR="004608C5">
        <w:rPr>
          <w:rStyle w:val="libFootnotenumChar"/>
          <w:rFonts w:hint="cs"/>
          <w:rtl/>
        </w:rPr>
        <w:t>2</w:t>
      </w:r>
      <w:r w:rsidRPr="00A90B9E">
        <w:rPr>
          <w:rStyle w:val="libFootnotenumChar"/>
          <w:rtl/>
        </w:rPr>
        <w:t>)</w:t>
      </w:r>
      <w:r>
        <w:rPr>
          <w:rtl/>
        </w:rPr>
        <w:t>.</w:t>
      </w:r>
    </w:p>
    <w:p w:rsidR="00502E84" w:rsidRDefault="00502E84" w:rsidP="004608C5">
      <w:pPr>
        <w:pStyle w:val="libNormal"/>
        <w:rPr>
          <w:rtl/>
        </w:rPr>
      </w:pPr>
      <w:r>
        <w:rPr>
          <w:rtl/>
        </w:rPr>
        <w:t xml:space="preserve">ورواه الشيخ بإسناده عن </w:t>
      </w:r>
      <w:r w:rsidR="00021793">
        <w:rPr>
          <w:rtl/>
        </w:rPr>
        <w:t>محمّد</w:t>
      </w:r>
      <w:r w:rsidR="00E52184">
        <w:rPr>
          <w:rtl/>
        </w:rPr>
        <w:t xml:space="preserve"> </w:t>
      </w:r>
      <w:r>
        <w:rPr>
          <w:rtl/>
        </w:rPr>
        <w:t xml:space="preserve">بن يعقوب كذلك </w:t>
      </w:r>
      <w:r w:rsidRPr="00A90B9E">
        <w:rPr>
          <w:rStyle w:val="libFootnotenumChar"/>
          <w:rtl/>
        </w:rPr>
        <w:t>(</w:t>
      </w:r>
      <w:r w:rsidR="004608C5">
        <w:rPr>
          <w:rStyle w:val="libFootnotenumChar"/>
          <w:rFonts w:hint="cs"/>
          <w:rtl/>
        </w:rPr>
        <w:t>3</w:t>
      </w:r>
      <w:r w:rsidRPr="00A90B9E">
        <w:rPr>
          <w:rStyle w:val="libFootnotenumChar"/>
          <w:rtl/>
        </w:rPr>
        <w:t>)</w:t>
      </w:r>
      <w:r>
        <w:rPr>
          <w:rtl/>
        </w:rPr>
        <w:t xml:space="preserve">. </w:t>
      </w:r>
    </w:p>
    <w:p w:rsidR="00502E84" w:rsidRDefault="00502E84" w:rsidP="004608C5">
      <w:pPr>
        <w:pStyle w:val="libNormal"/>
        <w:rPr>
          <w:rtl/>
        </w:rPr>
      </w:pPr>
      <w:r w:rsidRPr="00BA6C6A">
        <w:rPr>
          <w:rStyle w:val="libNormalChar"/>
          <w:rtl/>
        </w:rPr>
        <w:t>[ 21153 ]</w:t>
      </w:r>
      <w:r>
        <w:rPr>
          <w:rtl/>
        </w:rPr>
        <w:t xml:space="preserve"> 2</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يحيى الطويل صا</w:t>
      </w:r>
      <w:r w:rsidR="001E2943">
        <w:rPr>
          <w:rtl/>
        </w:rPr>
        <w:t xml:space="preserve">حبّ </w:t>
      </w:r>
      <w:r>
        <w:rPr>
          <w:rtl/>
        </w:rPr>
        <w:t xml:space="preserve">المقري </w:t>
      </w:r>
      <w:r w:rsidRPr="00A90B9E">
        <w:rPr>
          <w:rStyle w:val="libFootnotenumChar"/>
          <w:rtl/>
        </w:rPr>
        <w:t>(</w:t>
      </w:r>
      <w:r w:rsidR="004608C5">
        <w:rPr>
          <w:rStyle w:val="libFootnotenumChar"/>
          <w:rFonts w:hint="cs"/>
          <w:rtl/>
        </w:rPr>
        <w:t>4</w:t>
      </w:r>
      <w:r w:rsidRPr="00A90B9E">
        <w:rPr>
          <w:rStyle w:val="libFootnotenumCha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16DC8">
        <w:rPr>
          <w:rtl/>
        </w:rPr>
        <w:t xml:space="preserve">إنّما </w:t>
      </w:r>
      <w:r>
        <w:rPr>
          <w:rtl/>
        </w:rPr>
        <w:t>يؤمر بالمعروف وينهى عن المنكر مؤمن فيت</w:t>
      </w:r>
      <w:r w:rsidR="002D6622">
        <w:rPr>
          <w:rFonts w:hint="cs"/>
          <w:rtl/>
        </w:rPr>
        <w:t>ّ</w:t>
      </w:r>
      <w:r>
        <w:rPr>
          <w:rtl/>
        </w:rPr>
        <w:t>عظ</w:t>
      </w:r>
      <w:r w:rsidR="00A90B9E">
        <w:rPr>
          <w:rtl/>
        </w:rPr>
        <w:t>،</w:t>
      </w:r>
      <w:r>
        <w:rPr>
          <w:rtl/>
        </w:rPr>
        <w:t xml:space="preserve"> أو جاهل فيتعل</w:t>
      </w:r>
      <w:r w:rsidR="002D6622">
        <w:rPr>
          <w:rFonts w:hint="cs"/>
          <w:rtl/>
        </w:rPr>
        <w:t>ّ</w:t>
      </w:r>
      <w:r>
        <w:rPr>
          <w:rtl/>
        </w:rPr>
        <w:t>م</w:t>
      </w:r>
      <w:r w:rsidR="00A90B9E">
        <w:rPr>
          <w:rtl/>
        </w:rPr>
        <w:t>،</w:t>
      </w:r>
      <w:r>
        <w:rPr>
          <w:rtl/>
        </w:rPr>
        <w:t xml:space="preserve"> فأم</w:t>
      </w:r>
      <w:r w:rsidR="00D10A26">
        <w:rPr>
          <w:rFonts w:hint="cs"/>
          <w:rtl/>
        </w:rPr>
        <w:t>ّ</w:t>
      </w:r>
      <w:r>
        <w:rPr>
          <w:rtl/>
        </w:rPr>
        <w:t>ا صا</w:t>
      </w:r>
      <w:r w:rsidR="00D10A26">
        <w:rPr>
          <w:rtl/>
        </w:rPr>
        <w:t>حب</w:t>
      </w:r>
      <w:r w:rsidR="001E2943">
        <w:rPr>
          <w:rtl/>
        </w:rPr>
        <w:t xml:space="preserve"> </w:t>
      </w:r>
      <w:r>
        <w:rPr>
          <w:rtl/>
        </w:rPr>
        <w:t>سوط أو سيف فلا.</w:t>
      </w:r>
    </w:p>
    <w:p w:rsidR="00502E84" w:rsidRDefault="00502E84" w:rsidP="004608C5">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ابن أبي عمير</w:t>
      </w:r>
      <w:r w:rsidR="00A90B9E">
        <w:rPr>
          <w:rtl/>
        </w:rPr>
        <w:t>،</w:t>
      </w:r>
      <w:r>
        <w:rPr>
          <w:rtl/>
        </w:rPr>
        <w:t xml:space="preserve"> عن يحيى الطويل البصري مثله </w:t>
      </w:r>
      <w:r w:rsidRPr="00A90B9E">
        <w:rPr>
          <w:rStyle w:val="libFootnotenumChar"/>
          <w:rtl/>
        </w:rPr>
        <w:t>(</w:t>
      </w:r>
      <w:r w:rsidR="004608C5">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[ 21154 ]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مفضل بن يزيد</w:t>
      </w:r>
      <w:r w:rsidR="00A90B9E">
        <w:rPr>
          <w:rtl/>
        </w:rPr>
        <w:t>،</w:t>
      </w:r>
      <w:r>
        <w:rPr>
          <w:rtl/>
        </w:rPr>
        <w:t xml:space="preserve"> </w:t>
      </w:r>
    </w:p>
    <w:p w:rsidR="00502E84" w:rsidRDefault="00E521F4" w:rsidP="00E521F4">
      <w:pPr>
        <w:pStyle w:val="libLine"/>
        <w:rPr>
          <w:rtl/>
        </w:rPr>
      </w:pPr>
      <w:r>
        <w:rPr>
          <w:rtl/>
        </w:rPr>
        <w:t>____________________</w:t>
      </w:r>
    </w:p>
    <w:p w:rsidR="00502E84" w:rsidRPr="00C23223" w:rsidRDefault="00502E84" w:rsidP="00D10A26">
      <w:pPr>
        <w:pStyle w:val="libFootnote0"/>
        <w:rPr>
          <w:rtl/>
        </w:rPr>
      </w:pPr>
      <w:r w:rsidRPr="00C23223">
        <w:rPr>
          <w:rtl/>
        </w:rPr>
        <w:t>(</w:t>
      </w:r>
      <w:r w:rsidR="00D10A26">
        <w:rPr>
          <w:rFonts w:hint="cs"/>
          <w:rtl/>
        </w:rPr>
        <w:t>1</w:t>
      </w:r>
      <w:r w:rsidRPr="00C23223">
        <w:rPr>
          <w:rtl/>
        </w:rPr>
        <w:t>) النحل 16</w:t>
      </w:r>
      <w:r w:rsidR="00A93B6D">
        <w:rPr>
          <w:rtl/>
        </w:rPr>
        <w:t>:</w:t>
      </w:r>
      <w:r w:rsidRPr="00C23223">
        <w:rPr>
          <w:rtl/>
        </w:rPr>
        <w:t xml:space="preserve"> 120. </w:t>
      </w:r>
    </w:p>
    <w:p w:rsidR="00502E84" w:rsidRPr="00C23223" w:rsidRDefault="00502E84" w:rsidP="00D10A26">
      <w:pPr>
        <w:pStyle w:val="libFootnote0"/>
        <w:rPr>
          <w:rtl/>
        </w:rPr>
      </w:pPr>
      <w:r w:rsidRPr="00C23223">
        <w:rPr>
          <w:rtl/>
        </w:rPr>
        <w:t>(</w:t>
      </w:r>
      <w:r w:rsidR="00D10A26">
        <w:rPr>
          <w:rFonts w:hint="cs"/>
          <w:rtl/>
        </w:rPr>
        <w:t>2</w:t>
      </w:r>
      <w:r w:rsidRPr="00C23223">
        <w:rPr>
          <w:rtl/>
        </w:rPr>
        <w:t>) الخصال</w:t>
      </w:r>
      <w:r w:rsidR="00A93B6D">
        <w:rPr>
          <w:rtl/>
        </w:rPr>
        <w:t>:</w:t>
      </w:r>
      <w:r w:rsidRPr="00C23223">
        <w:rPr>
          <w:rtl/>
        </w:rPr>
        <w:t xml:space="preserve"> 6 </w:t>
      </w:r>
      <w:r w:rsidR="00BA6C6A">
        <w:rPr>
          <w:rtl/>
        </w:rPr>
        <w:t>/</w:t>
      </w:r>
      <w:r w:rsidRPr="00C23223">
        <w:rPr>
          <w:rtl/>
        </w:rPr>
        <w:t xml:space="preserve"> 16. </w:t>
      </w:r>
    </w:p>
    <w:p w:rsidR="00502E84" w:rsidRPr="00C23223" w:rsidRDefault="00502E84" w:rsidP="00D10A26">
      <w:pPr>
        <w:pStyle w:val="libFootnote0"/>
        <w:rPr>
          <w:rtl/>
        </w:rPr>
      </w:pPr>
      <w:r w:rsidRPr="00C23223">
        <w:rPr>
          <w:rtl/>
        </w:rPr>
        <w:t>(</w:t>
      </w:r>
      <w:r w:rsidR="00D10A26">
        <w:rPr>
          <w:rFonts w:hint="cs"/>
          <w:rtl/>
        </w:rPr>
        <w:t>3</w:t>
      </w:r>
      <w:r w:rsidRPr="00C23223">
        <w:rPr>
          <w:rtl/>
        </w:rPr>
        <w:t>) التهذيب</w:t>
      </w:r>
      <w:r w:rsidR="00A93B6D">
        <w:rPr>
          <w:rtl/>
        </w:rPr>
        <w:t>:</w:t>
      </w:r>
      <w:r w:rsidRPr="00C23223">
        <w:rPr>
          <w:rtl/>
        </w:rPr>
        <w:t xml:space="preserve"> 6</w:t>
      </w:r>
      <w:r w:rsidR="00A93B6D">
        <w:rPr>
          <w:rtl/>
        </w:rPr>
        <w:t>:</w:t>
      </w:r>
      <w:r w:rsidRPr="00C23223">
        <w:rPr>
          <w:rtl/>
        </w:rPr>
        <w:t xml:space="preserve"> 177 </w:t>
      </w:r>
      <w:r w:rsidR="00BA6C6A">
        <w:rPr>
          <w:rtl/>
        </w:rPr>
        <w:t>/</w:t>
      </w:r>
      <w:r w:rsidRPr="00C23223">
        <w:rPr>
          <w:rtl/>
        </w:rPr>
        <w:t xml:space="preserve"> 360.</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60 </w:t>
      </w:r>
      <w:r w:rsidR="00BA6C6A">
        <w:rPr>
          <w:rtl/>
        </w:rPr>
        <w:t>/</w:t>
      </w:r>
      <w:r>
        <w:rPr>
          <w:rtl/>
        </w:rPr>
        <w:t xml:space="preserve"> 2</w:t>
      </w:r>
      <w:r w:rsidR="00A90B9E">
        <w:rPr>
          <w:rtl/>
        </w:rPr>
        <w:t>،</w:t>
      </w:r>
      <w:r>
        <w:rPr>
          <w:rtl/>
        </w:rPr>
        <w:t xml:space="preserve"> والتهذيب 6</w:t>
      </w:r>
      <w:r w:rsidR="00A93B6D">
        <w:rPr>
          <w:rtl/>
        </w:rPr>
        <w:t>:</w:t>
      </w:r>
      <w:r>
        <w:rPr>
          <w:rtl/>
        </w:rPr>
        <w:t xml:space="preserve"> 178 </w:t>
      </w:r>
      <w:r w:rsidR="00BA6C6A">
        <w:rPr>
          <w:rtl/>
        </w:rPr>
        <w:t>/</w:t>
      </w:r>
      <w:r>
        <w:rPr>
          <w:rtl/>
        </w:rPr>
        <w:t xml:space="preserve"> 362. </w:t>
      </w:r>
    </w:p>
    <w:p w:rsidR="00502E84" w:rsidRPr="00C23223" w:rsidRDefault="00502E84" w:rsidP="00D10A26">
      <w:pPr>
        <w:pStyle w:val="libFootnote0"/>
        <w:rPr>
          <w:rtl/>
        </w:rPr>
      </w:pPr>
      <w:r w:rsidRPr="00C23223">
        <w:rPr>
          <w:rtl/>
        </w:rPr>
        <w:t>(</w:t>
      </w:r>
      <w:r w:rsidR="00D10A26">
        <w:rPr>
          <w:rFonts w:hint="cs"/>
          <w:rtl/>
        </w:rPr>
        <w:t>4</w:t>
      </w:r>
      <w:r w:rsidRPr="00C23223">
        <w:rPr>
          <w:rtl/>
        </w:rPr>
        <w:t>) في نسخة من التهذيب</w:t>
      </w:r>
      <w:r w:rsidR="00A93B6D">
        <w:rPr>
          <w:rtl/>
        </w:rPr>
        <w:t>:</w:t>
      </w:r>
      <w:r w:rsidRPr="00C23223">
        <w:rPr>
          <w:rtl/>
        </w:rPr>
        <w:t xml:space="preserve"> المصري وفي نسخة</w:t>
      </w:r>
      <w:r w:rsidR="00A93B6D">
        <w:rPr>
          <w:rtl/>
        </w:rPr>
        <w:t>:</w:t>
      </w:r>
      <w:r w:rsidRPr="00C23223">
        <w:rPr>
          <w:rtl/>
        </w:rPr>
        <w:t xml:space="preserve"> المنقري </w:t>
      </w:r>
      <w:r w:rsidRPr="004608C5">
        <w:rPr>
          <w:rtl/>
        </w:rPr>
        <w:t>( هامش</w:t>
      </w:r>
      <w:r w:rsidRPr="00C23223">
        <w:rPr>
          <w:rtl/>
        </w:rPr>
        <w:t xml:space="preserve"> </w:t>
      </w:r>
      <w:r w:rsidRPr="004608C5">
        <w:rPr>
          <w:rtl/>
        </w:rPr>
        <w:t>المخطوط ) وفي التهذيب</w:t>
      </w:r>
      <w:r w:rsidRPr="00C23223">
        <w:rPr>
          <w:rtl/>
        </w:rPr>
        <w:t xml:space="preserve"> والكافي</w:t>
      </w:r>
      <w:r w:rsidR="00A93B6D">
        <w:rPr>
          <w:rtl/>
        </w:rPr>
        <w:t>:</w:t>
      </w:r>
      <w:r w:rsidRPr="00C23223">
        <w:rPr>
          <w:rtl/>
        </w:rPr>
        <w:t xml:space="preserve"> صا</w:t>
      </w:r>
      <w:r w:rsidR="004608C5">
        <w:rPr>
          <w:rtl/>
        </w:rPr>
        <w:t>حب</w:t>
      </w:r>
      <w:r w:rsidR="001E2943">
        <w:rPr>
          <w:rtl/>
        </w:rPr>
        <w:t xml:space="preserve"> </w:t>
      </w:r>
      <w:r w:rsidRPr="00C23223">
        <w:rPr>
          <w:rtl/>
        </w:rPr>
        <w:t>المنقري وفي الخصال</w:t>
      </w:r>
      <w:r w:rsidR="00A93B6D">
        <w:rPr>
          <w:rtl/>
        </w:rPr>
        <w:t>:</w:t>
      </w:r>
      <w:r w:rsidRPr="00C23223">
        <w:rPr>
          <w:rtl/>
        </w:rPr>
        <w:t xml:space="preserve"> البصري. </w:t>
      </w:r>
    </w:p>
    <w:p w:rsidR="00502E84" w:rsidRPr="00C23223" w:rsidRDefault="00502E84" w:rsidP="00D10A26">
      <w:pPr>
        <w:pStyle w:val="libFootnote0"/>
        <w:rPr>
          <w:rtl/>
        </w:rPr>
      </w:pPr>
      <w:r w:rsidRPr="00C23223">
        <w:rPr>
          <w:rtl/>
        </w:rPr>
        <w:t>(</w:t>
      </w:r>
      <w:r w:rsidR="00D10A26">
        <w:rPr>
          <w:rFonts w:hint="cs"/>
          <w:rtl/>
        </w:rPr>
        <w:t>5</w:t>
      </w:r>
      <w:r w:rsidRPr="00C23223">
        <w:rPr>
          <w:rtl/>
        </w:rPr>
        <w:t>) الخصال</w:t>
      </w:r>
      <w:r w:rsidR="00A93B6D">
        <w:rPr>
          <w:rtl/>
        </w:rPr>
        <w:t>:</w:t>
      </w:r>
      <w:r w:rsidRPr="00C23223">
        <w:rPr>
          <w:rtl/>
        </w:rPr>
        <w:t xml:space="preserve"> 35 </w:t>
      </w:r>
      <w:r w:rsidR="00BA6C6A">
        <w:rPr>
          <w:rtl/>
        </w:rPr>
        <w:t>/</w:t>
      </w:r>
      <w:r w:rsidRPr="00C23223">
        <w:rPr>
          <w:rtl/>
        </w:rPr>
        <w:t xml:space="preserve"> 9.</w:t>
      </w:r>
    </w:p>
    <w:p w:rsidR="00502E84" w:rsidRDefault="00502E84" w:rsidP="00E521F4">
      <w:pPr>
        <w:pStyle w:val="libFootnote0"/>
        <w:rPr>
          <w:rtl/>
        </w:rPr>
      </w:pPr>
      <w:r>
        <w:rPr>
          <w:rtl/>
        </w:rPr>
        <w:t>3</w:t>
      </w:r>
      <w:r w:rsidR="00A90B9E">
        <w:rPr>
          <w:rtl/>
        </w:rPr>
        <w:t xml:space="preserve"> - </w:t>
      </w:r>
      <w:r>
        <w:rPr>
          <w:rtl/>
        </w:rPr>
        <w:t>الكافي 5</w:t>
      </w:r>
      <w:r w:rsidR="00A93B6D">
        <w:rPr>
          <w:rtl/>
        </w:rPr>
        <w:t>:</w:t>
      </w:r>
      <w:r>
        <w:rPr>
          <w:rtl/>
        </w:rPr>
        <w:t xml:space="preserve"> 60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لي</w:t>
      </w:r>
      <w:r w:rsidR="00A93B6D">
        <w:rPr>
          <w:rtl/>
        </w:rPr>
        <w:t>:</w:t>
      </w:r>
      <w:r>
        <w:rPr>
          <w:rtl/>
        </w:rPr>
        <w:t xml:space="preserve"> يا مفضل من تعر</w:t>
      </w:r>
      <w:r w:rsidR="002E4CAB">
        <w:rPr>
          <w:rFonts w:hint="cs"/>
          <w:rtl/>
        </w:rPr>
        <w:t>ّ</w:t>
      </w:r>
      <w:r>
        <w:rPr>
          <w:rtl/>
        </w:rPr>
        <w:t>ض لسلطان جائر فأصابته بلي</w:t>
      </w:r>
      <w:r w:rsidR="002E4CAB">
        <w:rPr>
          <w:rFonts w:hint="cs"/>
          <w:rtl/>
        </w:rPr>
        <w:t>ّ</w:t>
      </w:r>
      <w:r>
        <w:rPr>
          <w:rtl/>
        </w:rPr>
        <w:t>ة لم يؤجر عليها</w:t>
      </w:r>
      <w:r w:rsidR="00A90B9E">
        <w:rPr>
          <w:rtl/>
        </w:rPr>
        <w:t>،</w:t>
      </w:r>
      <w:r>
        <w:rPr>
          <w:rtl/>
        </w:rPr>
        <w:t xml:space="preserve"> ولم يرزق الصبر عليها.</w:t>
      </w:r>
    </w:p>
    <w:p w:rsidR="00502E84" w:rsidRDefault="00502E84" w:rsidP="00A90B9E">
      <w:pPr>
        <w:pStyle w:val="libNormal"/>
        <w:rPr>
          <w:rtl/>
        </w:rPr>
      </w:pPr>
      <w:r>
        <w:rPr>
          <w:rtl/>
        </w:rPr>
        <w:t xml:space="preserve">ورواه الشيخ بإسناده عن علي بن إبراهيم </w:t>
      </w:r>
      <w:r w:rsidRPr="00A90B9E">
        <w:rPr>
          <w:rStyle w:val="libFootnotenumChar"/>
          <w:rtl/>
        </w:rPr>
        <w:t>(1)</w:t>
      </w:r>
      <w:r>
        <w:rPr>
          <w:rtl/>
        </w:rPr>
        <w:t xml:space="preserve"> وكذا الذي قبله.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علي ماجيلويه</w:t>
      </w:r>
      <w:r w:rsidR="00A90B9E">
        <w:rPr>
          <w:rtl/>
        </w:rPr>
        <w:t>،</w:t>
      </w:r>
      <w:r>
        <w:rPr>
          <w:rtl/>
        </w:rPr>
        <w:t xml:space="preserve"> عن عم</w:t>
      </w:r>
      <w:r w:rsidR="002E4CAB">
        <w:rPr>
          <w:rFonts w:hint="cs"/>
          <w:rtl/>
        </w:rPr>
        <w:t>ّ</w:t>
      </w:r>
      <w:r>
        <w:rPr>
          <w:rtl/>
        </w:rPr>
        <w:t>ه</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المفضل بن عمر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[ 21155 ]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محفوظ الاسكاف</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2E4CAB">
        <w:rPr>
          <w:rFonts w:hint="cs"/>
          <w:rtl/>
        </w:rPr>
        <w:t>أ</w:t>
      </w:r>
      <w:r w:rsidR="00687D79">
        <w:rPr>
          <w:rtl/>
        </w:rPr>
        <w:t xml:space="preserve">نّه </w:t>
      </w:r>
      <w:r>
        <w:rPr>
          <w:rtl/>
        </w:rPr>
        <w:t>أنكر على رجل أمرا</w:t>
      </w:r>
      <w:r w:rsidR="002E4CAB">
        <w:rPr>
          <w:rFonts w:hint="cs"/>
          <w:rtl/>
        </w:rPr>
        <w:t>ً</w:t>
      </w:r>
      <w:r>
        <w:rPr>
          <w:rtl/>
        </w:rPr>
        <w:t xml:space="preserve"> فلم يقبل منه فطأطأ رأسه ومضى. </w:t>
      </w:r>
    </w:p>
    <w:p w:rsidR="00502E84" w:rsidRDefault="00502E84" w:rsidP="00A90B9E">
      <w:pPr>
        <w:pStyle w:val="libNormal"/>
        <w:rPr>
          <w:rtl/>
        </w:rPr>
      </w:pPr>
      <w:r w:rsidRPr="00BA6C6A">
        <w:rPr>
          <w:rStyle w:val="libNormalChar"/>
          <w:rtl/>
        </w:rPr>
        <w:t>[ 21156 ]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الدهقان</w:t>
      </w:r>
      <w:r w:rsidR="00A90B9E">
        <w:rPr>
          <w:rtl/>
        </w:rPr>
        <w:t>،</w:t>
      </w:r>
      <w:r>
        <w:rPr>
          <w:rtl/>
        </w:rPr>
        <w:t xml:space="preserve"> عن عبدالله بن القاسم وابن أبي نجران </w:t>
      </w:r>
      <w:r w:rsidR="001E2943">
        <w:rPr>
          <w:rtl/>
        </w:rPr>
        <w:t>جميعاً</w:t>
      </w:r>
      <w:r w:rsidR="00A90B9E">
        <w:rPr>
          <w:rtl/>
        </w:rPr>
        <w:t>،</w:t>
      </w:r>
      <w:r>
        <w:rPr>
          <w:rtl/>
        </w:rPr>
        <w:t xml:space="preserve"> عن أبان بن تغلب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المسيح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E6418F">
        <w:rPr>
          <w:rFonts w:hint="cs"/>
          <w:rtl/>
        </w:rPr>
        <w:t>ّ</w:t>
      </w:r>
      <w:r>
        <w:rPr>
          <w:rtl/>
        </w:rPr>
        <w:t xml:space="preserve"> التارك شفاء المجروح من جرحه شريك جارحه لا محالة</w:t>
      </w:r>
      <w:r w:rsidR="00A90B9E">
        <w:rPr>
          <w:rtl/>
        </w:rPr>
        <w:t xml:space="preserve"> - </w:t>
      </w:r>
      <w:r>
        <w:rPr>
          <w:rtl/>
        </w:rPr>
        <w:t>إلى أن قال</w:t>
      </w:r>
      <w:r w:rsidR="00A93B6D">
        <w:rPr>
          <w:rtl/>
        </w:rPr>
        <w:t>:</w:t>
      </w:r>
      <w:r w:rsidR="00A90B9E">
        <w:rPr>
          <w:rtl/>
        </w:rPr>
        <w:t xml:space="preserve"> - </w:t>
      </w:r>
      <w:r>
        <w:rPr>
          <w:rtl/>
        </w:rPr>
        <w:t>فكذلك لا تحد</w:t>
      </w:r>
      <w:r w:rsidR="006B7C44">
        <w:rPr>
          <w:rFonts w:hint="cs"/>
          <w:rtl/>
        </w:rPr>
        <w:t>ّ</w:t>
      </w:r>
      <w:r>
        <w:rPr>
          <w:rtl/>
        </w:rPr>
        <w:t>ثوا بالحكمة غير أهلها فتجهلوا</w:t>
      </w:r>
      <w:r w:rsidR="00A90B9E">
        <w:rPr>
          <w:rtl/>
        </w:rPr>
        <w:t>،</w:t>
      </w:r>
      <w:r>
        <w:rPr>
          <w:rtl/>
        </w:rPr>
        <w:t xml:space="preserve"> ولا تمنعوها أهلها فتأثموا</w:t>
      </w:r>
      <w:r w:rsidR="00A90B9E">
        <w:rPr>
          <w:rtl/>
        </w:rPr>
        <w:t>،</w:t>
      </w:r>
      <w:r>
        <w:rPr>
          <w:rtl/>
        </w:rPr>
        <w:t xml:space="preserve"> وليكن أحدكم بمنزلة الطبيب المداوي إن رأى موضعا</w:t>
      </w:r>
      <w:r w:rsidR="00E6418F">
        <w:rPr>
          <w:rFonts w:hint="cs"/>
          <w:rtl/>
        </w:rPr>
        <w:t>ً</w:t>
      </w:r>
      <w:r>
        <w:rPr>
          <w:rtl/>
        </w:rPr>
        <w:t xml:space="preserve"> لدوائه و</w:t>
      </w:r>
      <w:r w:rsidR="00B57202">
        <w:rPr>
          <w:rtl/>
        </w:rPr>
        <w:t xml:space="preserve">إلّا </w:t>
      </w:r>
      <w:r>
        <w:rPr>
          <w:rtl/>
        </w:rPr>
        <w:t>أمسك.</w:t>
      </w:r>
    </w:p>
    <w:p w:rsidR="00502E84" w:rsidRDefault="00502E84" w:rsidP="00235C14">
      <w:pPr>
        <w:pStyle w:val="libNormal"/>
        <w:rPr>
          <w:rtl/>
        </w:rPr>
      </w:pPr>
      <w:r w:rsidRPr="00BA6C6A">
        <w:rPr>
          <w:rStyle w:val="libNormalChar"/>
          <w:rtl/>
        </w:rPr>
        <w:t>[ 21157 ]</w:t>
      </w:r>
      <w:r>
        <w:rPr>
          <w:rtl/>
        </w:rPr>
        <w:t xml:space="preserve"> 6</w:t>
      </w:r>
      <w:r w:rsidR="00A90B9E">
        <w:rPr>
          <w:rtl/>
        </w:rPr>
        <w:t xml:space="preserve"> - </w:t>
      </w:r>
      <w:r>
        <w:rPr>
          <w:rtl/>
        </w:rPr>
        <w:t>وعنهم</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بعض أصحابنا</w:t>
      </w:r>
      <w:r w:rsidR="00A90B9E">
        <w:rPr>
          <w:rtl/>
        </w:rPr>
        <w:t>،</w:t>
      </w:r>
      <w:r>
        <w:rPr>
          <w:rtl/>
        </w:rPr>
        <w:t xml:space="preserve"> عن بشر بن عبدالله</w:t>
      </w:r>
      <w:r w:rsidR="00A90B9E">
        <w:rPr>
          <w:rtl/>
        </w:rPr>
        <w:t>،</w:t>
      </w:r>
      <w:r>
        <w:rPr>
          <w:rtl/>
        </w:rPr>
        <w:t xml:space="preserve"> عن أبي عصمة قاضي مرو </w:t>
      </w:r>
      <w:r w:rsidRPr="00A90B9E">
        <w:rPr>
          <w:rStyle w:val="libFootnotenumChar"/>
          <w:rtl/>
        </w:rPr>
        <w:t>(</w:t>
      </w:r>
      <w:r w:rsidR="00235C14">
        <w:rPr>
          <w:rStyle w:val="libFootnotenumChar"/>
          <w:rFonts w:hint="cs"/>
          <w:rtl/>
        </w:rPr>
        <w:t>3</w:t>
      </w:r>
      <w:r w:rsidRPr="00A90B9E">
        <w:rPr>
          <w:rStyle w:val="libFootnotenumChar"/>
          <w:rtl/>
        </w:rPr>
        <w:t>)</w:t>
      </w:r>
      <w:r w:rsidR="00A90B9E">
        <w:rPr>
          <w:rtl/>
        </w:rPr>
        <w:t>،</w:t>
      </w:r>
      <w:r>
        <w:rPr>
          <w:rtl/>
        </w:rPr>
        <w:t xml:space="preserve"> عن أبي </w:t>
      </w:r>
    </w:p>
    <w:p w:rsidR="00502E84" w:rsidRDefault="00E521F4" w:rsidP="00E521F4">
      <w:pPr>
        <w:pStyle w:val="libLine"/>
        <w:rPr>
          <w:rtl/>
        </w:rPr>
      </w:pPr>
      <w:r>
        <w:rPr>
          <w:rtl/>
        </w:rPr>
        <w:t>____________________</w:t>
      </w:r>
    </w:p>
    <w:p w:rsidR="00502E84" w:rsidRPr="00C23223" w:rsidRDefault="00502E84" w:rsidP="00E521F4">
      <w:pPr>
        <w:pStyle w:val="libFootnote0"/>
        <w:rPr>
          <w:rtl/>
        </w:rPr>
      </w:pPr>
      <w:r w:rsidRPr="00C23223">
        <w:rPr>
          <w:rtl/>
        </w:rPr>
        <w:t>(1) التهذيب 6</w:t>
      </w:r>
      <w:r w:rsidR="00A93B6D">
        <w:rPr>
          <w:rtl/>
        </w:rPr>
        <w:t>:</w:t>
      </w:r>
      <w:r w:rsidRPr="00C23223">
        <w:rPr>
          <w:rtl/>
        </w:rPr>
        <w:t xml:space="preserve"> 178 </w:t>
      </w:r>
      <w:r w:rsidR="00BA6C6A">
        <w:rPr>
          <w:rtl/>
        </w:rPr>
        <w:t>/</w:t>
      </w:r>
      <w:r w:rsidRPr="00C23223">
        <w:rPr>
          <w:rtl/>
        </w:rPr>
        <w:t xml:space="preserve"> 363. </w:t>
      </w:r>
    </w:p>
    <w:p w:rsidR="00502E84" w:rsidRPr="00C23223" w:rsidRDefault="00502E84" w:rsidP="00E521F4">
      <w:pPr>
        <w:pStyle w:val="libFootnote0"/>
        <w:rPr>
          <w:rtl/>
        </w:rPr>
      </w:pPr>
      <w:r w:rsidRPr="00C23223">
        <w:rPr>
          <w:rtl/>
        </w:rPr>
        <w:t>(2) عقاب الاعمال</w:t>
      </w:r>
      <w:r w:rsidR="00A93B6D">
        <w:rPr>
          <w:rtl/>
        </w:rPr>
        <w:t>:</w:t>
      </w:r>
      <w:r w:rsidRPr="00C23223">
        <w:rPr>
          <w:rtl/>
        </w:rPr>
        <w:t xml:space="preserve"> 296 </w:t>
      </w:r>
      <w:r w:rsidR="00BA6C6A">
        <w:rPr>
          <w:rtl/>
        </w:rPr>
        <w:t>/</w:t>
      </w:r>
      <w:r w:rsidRPr="00C23223">
        <w:rPr>
          <w:rtl/>
        </w:rPr>
        <w:t xml:space="preserve"> 1.</w:t>
      </w:r>
    </w:p>
    <w:p w:rsidR="00502E84" w:rsidRDefault="00502E84" w:rsidP="00E521F4">
      <w:pPr>
        <w:pStyle w:val="libFootnote0"/>
        <w:rPr>
          <w:rtl/>
        </w:rPr>
      </w:pPr>
      <w:r>
        <w:rPr>
          <w:rtl/>
        </w:rPr>
        <w:t>4</w:t>
      </w:r>
      <w:r w:rsidR="00A90B9E">
        <w:rPr>
          <w:rtl/>
        </w:rPr>
        <w:t xml:space="preserve"> - </w:t>
      </w:r>
      <w:r>
        <w:rPr>
          <w:rtl/>
        </w:rPr>
        <w:t>الكافي 5</w:t>
      </w:r>
      <w:r w:rsidR="00A93B6D">
        <w:rPr>
          <w:rtl/>
        </w:rPr>
        <w:t>:</w:t>
      </w:r>
      <w:r>
        <w:rPr>
          <w:rtl/>
        </w:rPr>
        <w:t xml:space="preserve"> 61 </w:t>
      </w:r>
      <w:r w:rsidR="00BA6C6A">
        <w:rPr>
          <w:rtl/>
        </w:rPr>
        <w:t>/</w:t>
      </w:r>
      <w:r>
        <w:rPr>
          <w:rtl/>
        </w:rPr>
        <w:t xml:space="preserve"> 5.</w:t>
      </w:r>
    </w:p>
    <w:p w:rsidR="00502E84" w:rsidRDefault="00502E84" w:rsidP="00E521F4">
      <w:pPr>
        <w:pStyle w:val="libFootnote0"/>
        <w:rPr>
          <w:rtl/>
        </w:rPr>
      </w:pPr>
      <w:r>
        <w:rPr>
          <w:rtl/>
        </w:rPr>
        <w:t>5</w:t>
      </w:r>
      <w:r w:rsidR="00A90B9E">
        <w:rPr>
          <w:rtl/>
        </w:rPr>
        <w:t xml:space="preserve"> - </w:t>
      </w:r>
      <w:r>
        <w:rPr>
          <w:rtl/>
        </w:rPr>
        <w:t>الكافي 8</w:t>
      </w:r>
      <w:r w:rsidR="00A93B6D">
        <w:rPr>
          <w:rtl/>
        </w:rPr>
        <w:t>:</w:t>
      </w:r>
      <w:r>
        <w:rPr>
          <w:rtl/>
        </w:rPr>
        <w:t xml:space="preserve"> 345 </w:t>
      </w:r>
      <w:r w:rsidR="00BA6C6A">
        <w:rPr>
          <w:rtl/>
        </w:rPr>
        <w:t>/</w:t>
      </w:r>
      <w:r>
        <w:rPr>
          <w:rtl/>
        </w:rPr>
        <w:t xml:space="preserve"> 545</w:t>
      </w:r>
      <w:r w:rsidR="00A90B9E">
        <w:rPr>
          <w:rtl/>
        </w:rPr>
        <w:t>،</w:t>
      </w:r>
      <w:r>
        <w:rPr>
          <w:rtl/>
        </w:rPr>
        <w:t xml:space="preserve"> واورد صدره في الحديث 2 من الباب 4 من ابواب الاحتضار.</w:t>
      </w:r>
    </w:p>
    <w:p w:rsidR="00502E84" w:rsidRDefault="00502E84" w:rsidP="00E521F4">
      <w:pPr>
        <w:pStyle w:val="libFootnote0"/>
        <w:rPr>
          <w:rtl/>
        </w:rPr>
      </w:pPr>
      <w:r>
        <w:rPr>
          <w:rtl/>
        </w:rPr>
        <w:t>6</w:t>
      </w:r>
      <w:r w:rsidR="00A90B9E">
        <w:rPr>
          <w:rtl/>
        </w:rPr>
        <w:t xml:space="preserve"> - </w:t>
      </w:r>
      <w:r>
        <w:rPr>
          <w:rtl/>
        </w:rPr>
        <w:t>الكافي 5</w:t>
      </w:r>
      <w:r w:rsidR="00A93B6D">
        <w:rPr>
          <w:rtl/>
        </w:rPr>
        <w:t>:</w:t>
      </w:r>
      <w:r>
        <w:rPr>
          <w:rtl/>
        </w:rPr>
        <w:t xml:space="preserve"> 55 </w:t>
      </w:r>
      <w:r w:rsidR="00BA6C6A">
        <w:rPr>
          <w:rtl/>
        </w:rPr>
        <w:t>/</w:t>
      </w:r>
      <w:r>
        <w:rPr>
          <w:rtl/>
        </w:rPr>
        <w:t xml:space="preserve"> 1</w:t>
      </w:r>
      <w:r w:rsidR="00A90B9E">
        <w:rPr>
          <w:rtl/>
        </w:rPr>
        <w:t>،</w:t>
      </w:r>
      <w:r>
        <w:rPr>
          <w:rtl/>
        </w:rPr>
        <w:t xml:space="preserve"> واورد قطعة منه في الحديث 6 من الباب 1</w:t>
      </w:r>
      <w:r w:rsidR="00A90B9E">
        <w:rPr>
          <w:rtl/>
        </w:rPr>
        <w:t>،</w:t>
      </w:r>
      <w:r>
        <w:rPr>
          <w:rtl/>
        </w:rPr>
        <w:t xml:space="preserve"> واخرى في الحديث 1 من الباب 3</w:t>
      </w:r>
      <w:r w:rsidR="00A90B9E">
        <w:rPr>
          <w:rtl/>
        </w:rPr>
        <w:t>،</w:t>
      </w:r>
      <w:r>
        <w:rPr>
          <w:rtl/>
        </w:rPr>
        <w:t xml:space="preserve"> وذيله في الحديث 1 من الباب 8 من هذه </w:t>
      </w:r>
      <w:r w:rsidR="00F76FF2">
        <w:rPr>
          <w:rtl/>
        </w:rPr>
        <w:t>الأبواب</w:t>
      </w:r>
      <w:r>
        <w:rPr>
          <w:rtl/>
        </w:rPr>
        <w:t xml:space="preserve">. </w:t>
      </w:r>
    </w:p>
    <w:p w:rsidR="00502E84" w:rsidRPr="00C23223" w:rsidRDefault="00502E84" w:rsidP="00235C14">
      <w:pPr>
        <w:pStyle w:val="libFootnote0"/>
        <w:rPr>
          <w:rtl/>
        </w:rPr>
      </w:pPr>
      <w:r w:rsidRPr="00C23223">
        <w:rPr>
          <w:rtl/>
        </w:rPr>
        <w:t>(</w:t>
      </w:r>
      <w:r w:rsidR="00235C14">
        <w:rPr>
          <w:rFonts w:hint="cs"/>
          <w:rtl/>
        </w:rPr>
        <w:t>3</w:t>
      </w:r>
      <w:r w:rsidRPr="00C23223">
        <w:rPr>
          <w:rtl/>
        </w:rPr>
        <w:t>) في المصدر زيادة</w:t>
      </w:r>
      <w:r w:rsidR="00A93B6D">
        <w:rPr>
          <w:rtl/>
        </w:rPr>
        <w:t>:</w:t>
      </w:r>
      <w:r w:rsidRPr="00C23223">
        <w:rPr>
          <w:rtl/>
        </w:rPr>
        <w:t xml:space="preserve"> عن جابر. </w:t>
      </w:r>
    </w:p>
    <w:p w:rsidR="00A90B9E" w:rsidRDefault="00A90B9E" w:rsidP="00E521F4">
      <w:pPr>
        <w:pStyle w:val="libNormal"/>
        <w:rPr>
          <w:rtl/>
        </w:rPr>
      </w:pPr>
      <w:r>
        <w:rPr>
          <w:rtl/>
        </w:rPr>
        <w:br w:type="page"/>
      </w:r>
    </w:p>
    <w:p w:rsidR="00502E84" w:rsidRDefault="00502E84" w:rsidP="008775B3">
      <w:pPr>
        <w:pStyle w:val="libNormal0"/>
        <w:rPr>
          <w:rtl/>
        </w:rPr>
      </w:pPr>
      <w:r>
        <w:rPr>
          <w:rtl/>
        </w:rPr>
        <w:lastRenderedPageBreak/>
        <w:t xml:space="preserve">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يكون في آخر الزمان قوم ينبع فيهم قوم مراؤون ينفرون </w:t>
      </w:r>
      <w:r w:rsidRPr="00A90B9E">
        <w:rPr>
          <w:rStyle w:val="libFootnotenumChar"/>
          <w:rtl/>
        </w:rPr>
        <w:t>(</w:t>
      </w:r>
      <w:r w:rsidR="008775B3">
        <w:rPr>
          <w:rStyle w:val="libFootnotenumChar"/>
          <w:rFonts w:hint="cs"/>
          <w:rtl/>
        </w:rPr>
        <w:t>1</w:t>
      </w:r>
      <w:r w:rsidRPr="00A90B9E">
        <w:rPr>
          <w:rStyle w:val="libFootnotenumChar"/>
          <w:rtl/>
        </w:rPr>
        <w:t>)</w:t>
      </w:r>
      <w:r>
        <w:rPr>
          <w:rtl/>
        </w:rPr>
        <w:t xml:space="preserve"> وينسكون</w:t>
      </w:r>
      <w:r w:rsidR="00A90B9E">
        <w:rPr>
          <w:rtl/>
        </w:rPr>
        <w:t>،</w:t>
      </w:r>
      <w:r>
        <w:rPr>
          <w:rtl/>
        </w:rPr>
        <w:t xml:space="preserve"> حدثاء سفهاء</w:t>
      </w:r>
      <w:r w:rsidR="00A90B9E">
        <w:rPr>
          <w:rtl/>
        </w:rPr>
        <w:t>،</w:t>
      </w:r>
      <w:r>
        <w:rPr>
          <w:rtl/>
        </w:rPr>
        <w:t xml:space="preserve"> لا يوجبون أمرا</w:t>
      </w:r>
      <w:r w:rsidR="00495FA2">
        <w:rPr>
          <w:rFonts w:hint="cs"/>
          <w:rtl/>
        </w:rPr>
        <w:t>ً</w:t>
      </w:r>
      <w:r>
        <w:rPr>
          <w:rtl/>
        </w:rPr>
        <w:t xml:space="preserve"> بمعروف</w:t>
      </w:r>
      <w:r w:rsidR="00A90B9E">
        <w:rPr>
          <w:rtl/>
        </w:rPr>
        <w:t>،</w:t>
      </w:r>
      <w:r>
        <w:rPr>
          <w:rtl/>
        </w:rPr>
        <w:t xml:space="preserve"> ولا نهيا</w:t>
      </w:r>
      <w:r w:rsidR="00131159">
        <w:rPr>
          <w:rFonts w:hint="cs"/>
          <w:rtl/>
        </w:rPr>
        <w:t>ً</w:t>
      </w:r>
      <w:r>
        <w:rPr>
          <w:rtl/>
        </w:rPr>
        <w:t xml:space="preserve"> عن منكر </w:t>
      </w:r>
      <w:r w:rsidR="00B57202">
        <w:rPr>
          <w:rtl/>
        </w:rPr>
        <w:t xml:space="preserve">إلّا </w:t>
      </w:r>
      <w:r>
        <w:rPr>
          <w:rtl/>
        </w:rPr>
        <w:t>إذا أمنوا الضرر</w:t>
      </w:r>
      <w:r w:rsidR="00A90B9E">
        <w:rPr>
          <w:rtl/>
        </w:rPr>
        <w:t>،</w:t>
      </w:r>
      <w:r>
        <w:rPr>
          <w:rtl/>
        </w:rPr>
        <w:t xml:space="preserve"> يطلبون لانفسهم الرخص والمعاذير</w:t>
      </w:r>
      <w:r w:rsidR="00A90B9E">
        <w:rPr>
          <w:rtl/>
        </w:rPr>
        <w:t xml:space="preserve"> - </w:t>
      </w:r>
      <w:r>
        <w:rPr>
          <w:rtl/>
        </w:rPr>
        <w:t>إلى أن قال</w:t>
      </w:r>
      <w:r w:rsidR="00A93B6D">
        <w:rPr>
          <w:rtl/>
        </w:rPr>
        <w:t>:</w:t>
      </w:r>
      <w:r w:rsidR="00A90B9E">
        <w:rPr>
          <w:rtl/>
        </w:rPr>
        <w:t xml:space="preserve"> - </w:t>
      </w:r>
      <w:r>
        <w:rPr>
          <w:rtl/>
        </w:rPr>
        <w:t>هنالك يتم</w:t>
      </w:r>
      <w:r w:rsidR="00495FA2">
        <w:rPr>
          <w:rFonts w:hint="cs"/>
          <w:rtl/>
        </w:rPr>
        <w:t>ّ</w:t>
      </w:r>
      <w:r>
        <w:rPr>
          <w:rtl/>
        </w:rPr>
        <w:t xml:space="preserve"> غضب الله عليهم فيعمهم بعقابه.</w:t>
      </w:r>
    </w:p>
    <w:p w:rsidR="00502E84" w:rsidRDefault="00502E84" w:rsidP="008775B3">
      <w:pPr>
        <w:pStyle w:val="libNormal"/>
        <w:rPr>
          <w:rtl/>
        </w:rPr>
      </w:pPr>
      <w:r>
        <w:rPr>
          <w:rtl/>
        </w:rPr>
        <w:t xml:space="preserve">ورواه الشيخ بإسناده عن أحمد بن </w:t>
      </w:r>
      <w:r w:rsidR="00021793">
        <w:rPr>
          <w:rtl/>
        </w:rPr>
        <w:t>محمّد</w:t>
      </w:r>
      <w:r w:rsidR="00E52184">
        <w:rPr>
          <w:rtl/>
        </w:rPr>
        <w:t xml:space="preserve"> </w:t>
      </w:r>
      <w:r>
        <w:rPr>
          <w:rtl/>
        </w:rPr>
        <w:t xml:space="preserve">بن خالد </w:t>
      </w:r>
      <w:r w:rsidRPr="00A90B9E">
        <w:rPr>
          <w:rStyle w:val="libFootnotenumChar"/>
          <w:rtl/>
        </w:rPr>
        <w:t>(</w:t>
      </w:r>
      <w:r w:rsidR="008775B3">
        <w:rPr>
          <w:rStyle w:val="libFootnotenumChar"/>
          <w:rFonts w:hint="cs"/>
          <w:rtl/>
        </w:rPr>
        <w:t>2</w:t>
      </w:r>
      <w:r w:rsidRPr="00A90B9E">
        <w:rPr>
          <w:rStyle w:val="libFootnotenumChar"/>
          <w:rtl/>
        </w:rPr>
        <w:t>)</w:t>
      </w:r>
      <w:r>
        <w:rPr>
          <w:rtl/>
        </w:rPr>
        <w:t>.</w:t>
      </w:r>
    </w:p>
    <w:p w:rsidR="00502E84" w:rsidRDefault="00502E84" w:rsidP="00A90B9E">
      <w:pPr>
        <w:pStyle w:val="libNormal"/>
        <w:rPr>
          <w:rtl/>
        </w:rPr>
      </w:pPr>
      <w:r>
        <w:rPr>
          <w:rtl/>
        </w:rPr>
        <w:t>أقول</w:t>
      </w:r>
      <w:r w:rsidR="00A93B6D">
        <w:rPr>
          <w:rtl/>
        </w:rPr>
        <w:t>:</w:t>
      </w:r>
      <w:r>
        <w:rPr>
          <w:rtl/>
        </w:rPr>
        <w:t xml:space="preserve"> الضرر هنا محمول على فوات النفع ويمكن حمله على وجوب تحم</w:t>
      </w:r>
      <w:r w:rsidR="00131159">
        <w:rPr>
          <w:rFonts w:hint="cs"/>
          <w:rtl/>
        </w:rPr>
        <w:t>ّ</w:t>
      </w:r>
      <w:r>
        <w:rPr>
          <w:rtl/>
        </w:rPr>
        <w:t>ل الضرر اليسير</w:t>
      </w:r>
      <w:r w:rsidR="00A90B9E">
        <w:rPr>
          <w:rtl/>
        </w:rPr>
        <w:t>،</w:t>
      </w:r>
      <w:r>
        <w:rPr>
          <w:rtl/>
        </w:rPr>
        <w:t xml:space="preserve"> وعلى استحباب تحم</w:t>
      </w:r>
      <w:r w:rsidR="00131159">
        <w:rPr>
          <w:rFonts w:hint="cs"/>
          <w:rtl/>
        </w:rPr>
        <w:t>ّ</w:t>
      </w:r>
      <w:r>
        <w:rPr>
          <w:rtl/>
        </w:rPr>
        <w:t>ل الضرر العظيم</w:t>
      </w:r>
      <w:r w:rsidR="00A90B9E">
        <w:rPr>
          <w:rtl/>
        </w:rPr>
        <w:t>،</w:t>
      </w:r>
      <w:r>
        <w:rPr>
          <w:rtl/>
        </w:rPr>
        <w:t xml:space="preserve"> ويظهر من بعض الاصحاب حمله على حصول الضرر للمأمور والمنهي كما إذا افتقر إلى الجرح والقتل. </w:t>
      </w:r>
    </w:p>
    <w:p w:rsidR="00502E84" w:rsidRDefault="00502E84" w:rsidP="00A90B9E">
      <w:pPr>
        <w:pStyle w:val="libNormal"/>
        <w:rPr>
          <w:rtl/>
        </w:rPr>
      </w:pPr>
      <w:r w:rsidRPr="00BA6C6A">
        <w:rPr>
          <w:rStyle w:val="libNormalChar"/>
          <w:rtl/>
        </w:rPr>
        <w:t>[ 21158 ]</w:t>
      </w:r>
      <w:r>
        <w:rPr>
          <w:rtl/>
        </w:rPr>
        <w:t xml:space="preserve"> 7</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عبدالله بن جعفر الحميري</w:t>
      </w:r>
      <w:r w:rsidR="00A90B9E">
        <w:rPr>
          <w:rtl/>
        </w:rPr>
        <w:t>،</w:t>
      </w:r>
      <w:r>
        <w:rPr>
          <w:rtl/>
        </w:rPr>
        <w:t xml:space="preserve"> عن الريان بن الصلت قال</w:t>
      </w:r>
      <w:r w:rsidR="00A93B6D">
        <w:rPr>
          <w:rtl/>
        </w:rPr>
        <w:t>:</w:t>
      </w:r>
      <w:r>
        <w:rPr>
          <w:rtl/>
        </w:rPr>
        <w:t xml:space="preserve"> جاء قوم بخراسان إلى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فقالوا</w:t>
      </w:r>
      <w:r w:rsidR="00A93B6D">
        <w:rPr>
          <w:rtl/>
        </w:rPr>
        <w:t>:</w:t>
      </w:r>
      <w:r>
        <w:rPr>
          <w:rtl/>
        </w:rPr>
        <w:t xml:space="preserve"> إن</w:t>
      </w:r>
      <w:r w:rsidR="00DF702E">
        <w:rPr>
          <w:rFonts w:hint="cs"/>
          <w:rtl/>
        </w:rPr>
        <w:t>ّ</w:t>
      </w:r>
      <w:r>
        <w:rPr>
          <w:rtl/>
        </w:rPr>
        <w:t xml:space="preserve"> قوما</w:t>
      </w:r>
      <w:r w:rsidR="00DF702E">
        <w:rPr>
          <w:rFonts w:hint="cs"/>
          <w:rtl/>
        </w:rPr>
        <w:t>ً</w:t>
      </w:r>
      <w:r>
        <w:rPr>
          <w:rtl/>
        </w:rPr>
        <w:t xml:space="preserve"> من أهل بيتك يتعاطون أ</w:t>
      </w:r>
      <w:r w:rsidR="00131159">
        <w:rPr>
          <w:rFonts w:hint="cs"/>
          <w:rtl/>
        </w:rPr>
        <w:t>ُ</w:t>
      </w:r>
      <w:r>
        <w:rPr>
          <w:rtl/>
        </w:rPr>
        <w:t>مورا</w:t>
      </w:r>
      <w:r w:rsidR="00131159">
        <w:rPr>
          <w:rFonts w:hint="cs"/>
          <w:rtl/>
        </w:rPr>
        <w:t>ً</w:t>
      </w:r>
      <w:r>
        <w:rPr>
          <w:rtl/>
        </w:rPr>
        <w:t xml:space="preserve"> قبيحة</w:t>
      </w:r>
      <w:r w:rsidR="00A90B9E">
        <w:rPr>
          <w:rtl/>
        </w:rPr>
        <w:t>،</w:t>
      </w:r>
      <w:r>
        <w:rPr>
          <w:rtl/>
        </w:rPr>
        <w:t xml:space="preserve"> فلو نهيتهم عنها</w:t>
      </w:r>
      <w:r w:rsidR="00A90B9E">
        <w:rPr>
          <w:rtl/>
        </w:rPr>
        <w:t>،</w:t>
      </w:r>
      <w:r>
        <w:rPr>
          <w:rtl/>
        </w:rPr>
        <w:t xml:space="preserve"> فقال</w:t>
      </w:r>
      <w:r w:rsidR="00A93B6D">
        <w:rPr>
          <w:rtl/>
        </w:rPr>
        <w:t>:</w:t>
      </w:r>
      <w:r>
        <w:rPr>
          <w:rtl/>
        </w:rPr>
        <w:t xml:space="preserve"> لا أفعل</w:t>
      </w:r>
      <w:r w:rsidR="00A90B9E">
        <w:rPr>
          <w:rtl/>
        </w:rPr>
        <w:t>،</w:t>
      </w:r>
      <w:r>
        <w:rPr>
          <w:rtl/>
        </w:rPr>
        <w:t xml:space="preserve"> قيل</w:t>
      </w:r>
      <w:r w:rsidR="00A93B6D">
        <w:rPr>
          <w:rtl/>
        </w:rPr>
        <w:t>:</w:t>
      </w:r>
      <w:r>
        <w:rPr>
          <w:rtl/>
        </w:rPr>
        <w:t xml:space="preserve"> ولم؟ قال</w:t>
      </w:r>
      <w:r w:rsidR="00A93B6D">
        <w:rPr>
          <w:rtl/>
        </w:rPr>
        <w:t>:</w:t>
      </w:r>
      <w:r w:rsidR="00DF702E">
        <w:rPr>
          <w:rtl/>
        </w:rPr>
        <w:t xml:space="preserve"> ل</w:t>
      </w:r>
      <w:r w:rsidR="00DF702E">
        <w:rPr>
          <w:rFonts w:hint="cs"/>
          <w:rtl/>
        </w:rPr>
        <w:t>أ</w:t>
      </w:r>
      <w:r>
        <w:rPr>
          <w:rtl/>
        </w:rPr>
        <w:t>ن</w:t>
      </w:r>
      <w:r w:rsidR="00DF702E">
        <w:rPr>
          <w:rFonts w:hint="cs"/>
          <w:rtl/>
        </w:rPr>
        <w:t>ّ</w:t>
      </w:r>
      <w:r>
        <w:rPr>
          <w:rtl/>
        </w:rPr>
        <w:t xml:space="preserve">ي سمعت أبي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النصيحة خشنة. </w:t>
      </w:r>
    </w:p>
    <w:p w:rsidR="00502E84" w:rsidRDefault="00502E84" w:rsidP="008775B3">
      <w:pPr>
        <w:pStyle w:val="libNormal"/>
        <w:rPr>
          <w:rtl/>
        </w:rPr>
      </w:pPr>
      <w:r w:rsidRPr="00BA6C6A">
        <w:rPr>
          <w:rStyle w:val="libNormalChar"/>
          <w:rtl/>
        </w:rPr>
        <w:t>[ 21159 ]</w:t>
      </w:r>
      <w:r>
        <w:rPr>
          <w:rtl/>
        </w:rPr>
        <w:t xml:space="preserve"> 8</w:t>
      </w:r>
      <w:r w:rsidR="00A90B9E">
        <w:rPr>
          <w:rtl/>
        </w:rPr>
        <w:t xml:space="preserve"> - </w:t>
      </w:r>
      <w:r>
        <w:rPr>
          <w:rtl/>
        </w:rPr>
        <w:t xml:space="preserve">وبأسانيده الآتية عن الفضل بن شاذان </w:t>
      </w:r>
      <w:r w:rsidRPr="00A90B9E">
        <w:rPr>
          <w:rStyle w:val="libFootnotenumChar"/>
          <w:rtl/>
        </w:rPr>
        <w:t>(</w:t>
      </w:r>
      <w:r w:rsidR="008775B3">
        <w:rPr>
          <w:rStyle w:val="libFootnotenumChar"/>
          <w:rFonts w:hint="cs"/>
          <w:rtl/>
        </w:rPr>
        <w:t>3</w:t>
      </w:r>
      <w:r w:rsidRPr="00A90B9E">
        <w:rPr>
          <w:rStyle w:val="libFootnotenumChar"/>
          <w:rtl/>
        </w:rPr>
        <w:t>)</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DF702E">
        <w:rPr>
          <w:rFonts w:hint="cs"/>
          <w:rtl/>
        </w:rPr>
        <w:t>أ</w:t>
      </w:r>
      <w:r w:rsidR="00687D79">
        <w:rPr>
          <w:rtl/>
        </w:rPr>
        <w:t xml:space="preserve">نّه </w:t>
      </w:r>
      <w:r>
        <w:rPr>
          <w:rtl/>
        </w:rPr>
        <w:t>كتب إلى المأمون</w:t>
      </w:r>
      <w:r w:rsidR="00A93B6D">
        <w:rPr>
          <w:rtl/>
        </w:rPr>
        <w:t>:</w:t>
      </w:r>
      <w:r>
        <w:rPr>
          <w:rtl/>
        </w:rPr>
        <w:t xml:space="preserve"> محض الاسلام شهادة أن لا إله </w:t>
      </w:r>
      <w:r w:rsidR="00B57202">
        <w:rPr>
          <w:rtl/>
        </w:rPr>
        <w:t xml:space="preserve">إلّا </w:t>
      </w:r>
      <w:r>
        <w:rPr>
          <w:rtl/>
        </w:rPr>
        <w:t>الله</w:t>
      </w:r>
      <w:r w:rsidR="00A90B9E">
        <w:rPr>
          <w:rtl/>
        </w:rPr>
        <w:t xml:space="preserve"> - </w:t>
      </w:r>
      <w:r>
        <w:rPr>
          <w:rtl/>
        </w:rPr>
        <w:t>إلى أن قال</w:t>
      </w:r>
      <w:r w:rsidR="00A93B6D">
        <w:rPr>
          <w:rtl/>
        </w:rPr>
        <w:t>:</w:t>
      </w:r>
      <w:r w:rsidR="00A90B9E">
        <w:rPr>
          <w:rtl/>
        </w:rPr>
        <w:t xml:space="preserve"> - </w:t>
      </w:r>
      <w:r>
        <w:rPr>
          <w:rtl/>
        </w:rPr>
        <w:t xml:space="preserve">والامر بالمعروف والنهي عن المنكر واجبان اذا أمكن ولم يكن خيفة على النفس. </w:t>
      </w:r>
    </w:p>
    <w:p w:rsidR="00502E84" w:rsidRDefault="00E521F4" w:rsidP="00E521F4">
      <w:pPr>
        <w:pStyle w:val="libLine"/>
        <w:rPr>
          <w:rtl/>
        </w:rPr>
      </w:pPr>
      <w:r>
        <w:rPr>
          <w:rtl/>
        </w:rPr>
        <w:t>____________________</w:t>
      </w:r>
    </w:p>
    <w:p w:rsidR="00502E84" w:rsidRPr="008775B3" w:rsidRDefault="00502E84" w:rsidP="008775B3">
      <w:pPr>
        <w:pStyle w:val="libFootnote0"/>
        <w:rPr>
          <w:rtl/>
        </w:rPr>
      </w:pPr>
      <w:r w:rsidRPr="008775B3">
        <w:rPr>
          <w:rtl/>
        </w:rPr>
        <w:t>(</w:t>
      </w:r>
      <w:r w:rsidR="008775B3" w:rsidRPr="008775B3">
        <w:rPr>
          <w:rFonts w:hint="cs"/>
          <w:rtl/>
        </w:rPr>
        <w:t>1</w:t>
      </w:r>
      <w:r w:rsidRPr="008775B3">
        <w:rPr>
          <w:rtl/>
        </w:rPr>
        <w:t>) في نسخة من التهذيب</w:t>
      </w:r>
      <w:r w:rsidR="00A93B6D" w:rsidRPr="008775B3">
        <w:rPr>
          <w:rtl/>
        </w:rPr>
        <w:t>:</w:t>
      </w:r>
      <w:r w:rsidRPr="008775B3">
        <w:rPr>
          <w:rtl/>
        </w:rPr>
        <w:t xml:space="preserve"> ينعرون ( هامش المخطوط ) وفي التهذيب والكافي</w:t>
      </w:r>
      <w:r w:rsidR="00A93B6D" w:rsidRPr="008775B3">
        <w:rPr>
          <w:rtl/>
        </w:rPr>
        <w:t>:</w:t>
      </w:r>
      <w:r w:rsidRPr="008775B3">
        <w:rPr>
          <w:rtl/>
        </w:rPr>
        <w:t xml:space="preserve"> يتقرؤون. </w:t>
      </w:r>
    </w:p>
    <w:p w:rsidR="00502E84" w:rsidRPr="008775B3" w:rsidRDefault="00502E84" w:rsidP="008775B3">
      <w:pPr>
        <w:pStyle w:val="libFootnote0"/>
        <w:rPr>
          <w:rtl/>
        </w:rPr>
      </w:pPr>
      <w:r w:rsidRPr="008775B3">
        <w:rPr>
          <w:rtl/>
        </w:rPr>
        <w:t>(</w:t>
      </w:r>
      <w:r w:rsidR="008775B3" w:rsidRPr="008775B3">
        <w:rPr>
          <w:rFonts w:hint="cs"/>
          <w:rtl/>
        </w:rPr>
        <w:t>2</w:t>
      </w:r>
      <w:r w:rsidRPr="008775B3">
        <w:rPr>
          <w:rtl/>
        </w:rPr>
        <w:t>) التهذيب 6</w:t>
      </w:r>
      <w:r w:rsidR="00A93B6D" w:rsidRPr="008775B3">
        <w:rPr>
          <w:rtl/>
        </w:rPr>
        <w:t>:</w:t>
      </w:r>
      <w:r w:rsidRPr="008775B3">
        <w:rPr>
          <w:rtl/>
        </w:rPr>
        <w:t xml:space="preserve"> 180 </w:t>
      </w:r>
      <w:r w:rsidR="00BA6C6A" w:rsidRPr="008775B3">
        <w:rPr>
          <w:rtl/>
        </w:rPr>
        <w:t>/</w:t>
      </w:r>
      <w:r w:rsidRPr="008775B3">
        <w:rPr>
          <w:rtl/>
        </w:rPr>
        <w:t xml:space="preserve"> 372.</w:t>
      </w:r>
    </w:p>
    <w:p w:rsidR="00502E84" w:rsidRPr="008775B3" w:rsidRDefault="00502E84" w:rsidP="008775B3">
      <w:pPr>
        <w:pStyle w:val="libFootnote0"/>
        <w:rPr>
          <w:rtl/>
        </w:rPr>
      </w:pPr>
      <w:r w:rsidRPr="008775B3">
        <w:rPr>
          <w:rtl/>
        </w:rPr>
        <w:t>7</w:t>
      </w:r>
      <w:r w:rsidR="00A90B9E" w:rsidRPr="008775B3">
        <w:rPr>
          <w:rtl/>
        </w:rPr>
        <w:t xml:space="preserve"> - </w:t>
      </w:r>
      <w:r w:rsidRPr="008775B3">
        <w:rPr>
          <w:rtl/>
        </w:rPr>
        <w:t xml:space="preserve">عيون اخبار الرضا </w:t>
      </w:r>
      <w:r w:rsidR="00BA6C6A" w:rsidRPr="008775B3">
        <w:rPr>
          <w:rFonts w:hint="cs"/>
          <w:rtl/>
        </w:rPr>
        <w:t xml:space="preserve">( </w:t>
      </w:r>
      <w:r w:rsidR="00BA6C6A" w:rsidRPr="008775B3">
        <w:rPr>
          <w:rStyle w:val="libFootnoteAlaemChar"/>
          <w:rFonts w:hint="cs"/>
          <w:rtl/>
        </w:rPr>
        <w:t xml:space="preserve">عليه‌السلام </w:t>
      </w:r>
      <w:r w:rsidR="00BA6C6A" w:rsidRPr="008775B3">
        <w:rPr>
          <w:rFonts w:hint="cs"/>
          <w:rtl/>
        </w:rPr>
        <w:t>)</w:t>
      </w:r>
      <w:r w:rsidR="00BA6C6A" w:rsidRPr="0022428A">
        <w:rPr>
          <w:rFonts w:hint="cs"/>
          <w:rtl/>
        </w:rPr>
        <w:t xml:space="preserve"> </w:t>
      </w:r>
      <w:r w:rsidRPr="008775B3">
        <w:rPr>
          <w:rtl/>
        </w:rPr>
        <w:t xml:space="preserve"> 1</w:t>
      </w:r>
      <w:r w:rsidR="00A93B6D" w:rsidRPr="008775B3">
        <w:rPr>
          <w:rtl/>
        </w:rPr>
        <w:t>:</w:t>
      </w:r>
      <w:r w:rsidRPr="008775B3">
        <w:rPr>
          <w:rtl/>
        </w:rPr>
        <w:t xml:space="preserve"> 290 </w:t>
      </w:r>
      <w:r w:rsidR="00BA6C6A" w:rsidRPr="008775B3">
        <w:rPr>
          <w:rtl/>
        </w:rPr>
        <w:t>/</w:t>
      </w:r>
      <w:r w:rsidRPr="008775B3">
        <w:rPr>
          <w:rtl/>
        </w:rPr>
        <w:t xml:space="preserve"> 38.</w:t>
      </w:r>
    </w:p>
    <w:p w:rsidR="00502E84" w:rsidRPr="008775B3" w:rsidRDefault="00502E84" w:rsidP="008775B3">
      <w:pPr>
        <w:pStyle w:val="libFootnote0"/>
        <w:rPr>
          <w:rtl/>
        </w:rPr>
      </w:pPr>
      <w:r w:rsidRPr="008775B3">
        <w:rPr>
          <w:rtl/>
        </w:rPr>
        <w:t>8</w:t>
      </w:r>
      <w:r w:rsidR="00A90B9E" w:rsidRPr="008775B3">
        <w:rPr>
          <w:rtl/>
        </w:rPr>
        <w:t xml:space="preserve"> - </w:t>
      </w:r>
      <w:r w:rsidRPr="008775B3">
        <w:rPr>
          <w:rtl/>
        </w:rPr>
        <w:t xml:space="preserve">عيون اخبار الرضا </w:t>
      </w:r>
      <w:r w:rsidR="00BA6C6A" w:rsidRPr="008775B3">
        <w:rPr>
          <w:rFonts w:hint="cs"/>
          <w:rtl/>
        </w:rPr>
        <w:t xml:space="preserve">( </w:t>
      </w:r>
      <w:r w:rsidR="00BA6C6A" w:rsidRPr="008775B3">
        <w:rPr>
          <w:rStyle w:val="libFootnoteAlaemChar"/>
          <w:rFonts w:hint="cs"/>
          <w:rtl/>
        </w:rPr>
        <w:t xml:space="preserve">عليه‌السلام </w:t>
      </w:r>
      <w:r w:rsidR="00BA6C6A" w:rsidRPr="008775B3">
        <w:rPr>
          <w:rFonts w:hint="cs"/>
          <w:rtl/>
        </w:rPr>
        <w:t>)</w:t>
      </w:r>
      <w:r w:rsidR="00BA6C6A" w:rsidRPr="0022428A">
        <w:rPr>
          <w:rFonts w:hint="cs"/>
          <w:rtl/>
        </w:rPr>
        <w:t xml:space="preserve"> </w:t>
      </w:r>
      <w:r w:rsidRPr="008775B3">
        <w:rPr>
          <w:rtl/>
        </w:rPr>
        <w:t xml:space="preserve"> 2</w:t>
      </w:r>
      <w:r w:rsidR="00A93B6D" w:rsidRPr="008775B3">
        <w:rPr>
          <w:rtl/>
        </w:rPr>
        <w:t>:</w:t>
      </w:r>
      <w:r w:rsidRPr="008775B3">
        <w:rPr>
          <w:rtl/>
        </w:rPr>
        <w:t xml:space="preserve"> 121 </w:t>
      </w:r>
      <w:r w:rsidR="00BA6C6A" w:rsidRPr="008775B3">
        <w:rPr>
          <w:rtl/>
        </w:rPr>
        <w:t>/</w:t>
      </w:r>
      <w:r w:rsidRPr="008775B3">
        <w:rPr>
          <w:rtl/>
        </w:rPr>
        <w:t xml:space="preserve"> 1</w:t>
      </w:r>
      <w:r w:rsidR="00A90B9E" w:rsidRPr="008775B3">
        <w:rPr>
          <w:rtl/>
        </w:rPr>
        <w:t>،</w:t>
      </w:r>
      <w:r w:rsidRPr="008775B3">
        <w:rPr>
          <w:rtl/>
        </w:rPr>
        <w:t xml:space="preserve"> واورده عن الخصال في الحديث 22 من الباب 1 من هذه </w:t>
      </w:r>
      <w:r w:rsidR="00F76FF2" w:rsidRPr="008775B3">
        <w:rPr>
          <w:rtl/>
        </w:rPr>
        <w:t>الأبواب</w:t>
      </w:r>
      <w:r w:rsidRPr="008775B3">
        <w:rPr>
          <w:rtl/>
        </w:rPr>
        <w:t xml:space="preserve">. </w:t>
      </w:r>
    </w:p>
    <w:p w:rsidR="00502E84" w:rsidRPr="008775B3" w:rsidRDefault="00502E84" w:rsidP="008775B3">
      <w:pPr>
        <w:pStyle w:val="libFootnote0"/>
        <w:rPr>
          <w:rtl/>
        </w:rPr>
      </w:pPr>
      <w:r w:rsidRPr="008775B3">
        <w:rPr>
          <w:rtl/>
        </w:rPr>
        <w:t>(</w:t>
      </w:r>
      <w:r w:rsidR="008775B3" w:rsidRPr="008775B3">
        <w:rPr>
          <w:rFonts w:hint="cs"/>
          <w:rtl/>
        </w:rPr>
        <w:t>3</w:t>
      </w:r>
      <w:r w:rsidRPr="008775B3">
        <w:rPr>
          <w:rtl/>
        </w:rPr>
        <w:t xml:space="preserve">) يأتي في الفائدة الأولى من الخاتمة برمز ( ب ). </w:t>
      </w:r>
    </w:p>
    <w:p w:rsidR="00A90B9E" w:rsidRDefault="00A90B9E" w:rsidP="00E521F4">
      <w:pPr>
        <w:pStyle w:val="libNormal"/>
        <w:rPr>
          <w:rtl/>
        </w:rPr>
      </w:pPr>
      <w:r>
        <w:rPr>
          <w:rtl/>
        </w:rPr>
        <w:br w:type="page"/>
      </w:r>
    </w:p>
    <w:p w:rsidR="00502E84" w:rsidRDefault="00502E84" w:rsidP="009A1C41">
      <w:pPr>
        <w:pStyle w:val="libNormal"/>
        <w:rPr>
          <w:rtl/>
        </w:rPr>
      </w:pPr>
      <w:r w:rsidRPr="00BA6C6A">
        <w:rPr>
          <w:rStyle w:val="libNormalChar"/>
          <w:rtl/>
        </w:rPr>
        <w:lastRenderedPageBreak/>
        <w:t>[ 21160 ]</w:t>
      </w:r>
      <w:r>
        <w:rPr>
          <w:rtl/>
        </w:rPr>
        <w:t xml:space="preserve"> 9</w:t>
      </w:r>
      <w:r w:rsidR="00A90B9E">
        <w:rPr>
          <w:rtl/>
        </w:rPr>
        <w:t xml:space="preserve"> - </w:t>
      </w:r>
      <w:r>
        <w:rPr>
          <w:rtl/>
        </w:rPr>
        <w:t xml:space="preserve">الحسن بن علي بن شعبة في </w:t>
      </w:r>
      <w:r w:rsidRPr="00E521F4">
        <w:rPr>
          <w:rStyle w:val="libNormalChar"/>
          <w:rtl/>
        </w:rPr>
        <w:t xml:space="preserve">( </w:t>
      </w:r>
      <w:r>
        <w:rPr>
          <w:rtl/>
        </w:rPr>
        <w:t>تحف العقول</w:t>
      </w:r>
      <w:r w:rsidRPr="00E521F4">
        <w:rPr>
          <w:rStyle w:val="libNormalChar"/>
          <w:rtl/>
        </w:rPr>
        <w:t xml:space="preserve"> )</w:t>
      </w:r>
      <w:r>
        <w:rPr>
          <w:rtl/>
        </w:rPr>
        <w:t xml:space="preserve"> عن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ويروى عن علي</w:t>
      </w:r>
      <w:r w:rsidR="00A60075">
        <w:rPr>
          <w:rFonts w:hint="cs"/>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اعتبروا </w:t>
      </w:r>
      <w:r w:rsidR="005925A2">
        <w:rPr>
          <w:rtl/>
        </w:rPr>
        <w:t xml:space="preserve">أيّها </w:t>
      </w:r>
      <w:r>
        <w:rPr>
          <w:rtl/>
        </w:rPr>
        <w:t>الناس بما وعظ الله به أولياءه من سوء ثنائه على الاحبار</w:t>
      </w:r>
      <w:r w:rsidR="00A90B9E">
        <w:rPr>
          <w:rtl/>
        </w:rPr>
        <w:t>،</w:t>
      </w:r>
      <w:r>
        <w:rPr>
          <w:rtl/>
        </w:rPr>
        <w:t xml:space="preserve"> إذ يقول</w:t>
      </w:r>
      <w:r w:rsidR="00A93B6D">
        <w:rPr>
          <w:rtl/>
        </w:rPr>
        <w:t>:</w:t>
      </w:r>
      <w:r>
        <w:rPr>
          <w:rtl/>
        </w:rPr>
        <w:t xml:space="preserve"> </w:t>
      </w:r>
      <w:r w:rsidR="00A60075" w:rsidRPr="00A47867">
        <w:rPr>
          <w:rStyle w:val="libAlaemChar"/>
          <w:rtl/>
        </w:rPr>
        <w:t>(</w:t>
      </w:r>
      <w:r w:rsidRPr="00E521F4">
        <w:rPr>
          <w:rStyle w:val="libNormalChar"/>
          <w:rtl/>
        </w:rPr>
        <w:t xml:space="preserve"> </w:t>
      </w:r>
      <w:r w:rsidRPr="008C3AB8">
        <w:rPr>
          <w:rStyle w:val="libAieChar"/>
          <w:rtl/>
        </w:rPr>
        <w:t>ل</w:t>
      </w:r>
      <w:r w:rsidR="00842577">
        <w:rPr>
          <w:rStyle w:val="libAieChar"/>
          <w:rFonts w:hint="cs"/>
          <w:rtl/>
        </w:rPr>
        <w:t>َ</w:t>
      </w:r>
      <w:r w:rsidRPr="008C3AB8">
        <w:rPr>
          <w:rStyle w:val="libAieChar"/>
          <w:rtl/>
        </w:rPr>
        <w:t>و</w:t>
      </w:r>
      <w:r w:rsidR="00842577">
        <w:rPr>
          <w:rStyle w:val="libAieChar"/>
          <w:rFonts w:hint="cs"/>
          <w:rtl/>
        </w:rPr>
        <w:t>ْ</w:t>
      </w:r>
      <w:r w:rsidRPr="008C3AB8">
        <w:rPr>
          <w:rStyle w:val="libAieChar"/>
          <w:rtl/>
        </w:rPr>
        <w:t>ل</w:t>
      </w:r>
      <w:r w:rsidR="00842577">
        <w:rPr>
          <w:rStyle w:val="libAieChar"/>
          <w:rFonts w:hint="cs"/>
          <w:rtl/>
        </w:rPr>
        <w:t>َ</w:t>
      </w:r>
      <w:r w:rsidRPr="008C3AB8">
        <w:rPr>
          <w:rStyle w:val="libAieChar"/>
          <w:rtl/>
        </w:rPr>
        <w:t>ا ي</w:t>
      </w:r>
      <w:r w:rsidR="00842577">
        <w:rPr>
          <w:rStyle w:val="libAieChar"/>
          <w:rFonts w:hint="cs"/>
          <w:rtl/>
        </w:rPr>
        <w:t>َ</w:t>
      </w:r>
      <w:r w:rsidRPr="008C3AB8">
        <w:rPr>
          <w:rStyle w:val="libAieChar"/>
          <w:rtl/>
        </w:rPr>
        <w:t>ن</w:t>
      </w:r>
      <w:r w:rsidR="00842577">
        <w:rPr>
          <w:rStyle w:val="libAieChar"/>
          <w:rFonts w:hint="cs"/>
          <w:rtl/>
        </w:rPr>
        <w:t>ْ</w:t>
      </w:r>
      <w:r w:rsidRPr="008C3AB8">
        <w:rPr>
          <w:rStyle w:val="libAieChar"/>
          <w:rtl/>
        </w:rPr>
        <w:t>ه</w:t>
      </w:r>
      <w:r w:rsidR="00842577">
        <w:rPr>
          <w:rStyle w:val="libAieChar"/>
          <w:rFonts w:hint="cs"/>
          <w:rtl/>
        </w:rPr>
        <w:t>َ</w:t>
      </w:r>
      <w:r w:rsidRPr="008C3AB8">
        <w:rPr>
          <w:rStyle w:val="libAieChar"/>
          <w:rtl/>
        </w:rPr>
        <w:t>اه</w:t>
      </w:r>
      <w:r w:rsidR="00842577">
        <w:rPr>
          <w:rStyle w:val="libAieChar"/>
          <w:rFonts w:hint="cs"/>
          <w:rtl/>
        </w:rPr>
        <w:t>ُ</w:t>
      </w:r>
      <w:r w:rsidRPr="008C3AB8">
        <w:rPr>
          <w:rStyle w:val="libAieChar"/>
          <w:rtl/>
        </w:rPr>
        <w:t>م</w:t>
      </w:r>
      <w:r w:rsidR="00842577">
        <w:rPr>
          <w:rStyle w:val="libAieChar"/>
          <w:rFonts w:hint="cs"/>
          <w:rtl/>
        </w:rPr>
        <w:t>ُ</w:t>
      </w:r>
      <w:r w:rsidRPr="008C3AB8">
        <w:rPr>
          <w:rStyle w:val="libAieChar"/>
          <w:rtl/>
        </w:rPr>
        <w:t xml:space="preserve"> الر</w:t>
      </w:r>
      <w:r w:rsidR="00842577">
        <w:rPr>
          <w:rStyle w:val="libAieChar"/>
          <w:rFonts w:hint="cs"/>
          <w:rtl/>
        </w:rPr>
        <w:t>َّ</w:t>
      </w:r>
      <w:r w:rsidRPr="008C3AB8">
        <w:rPr>
          <w:rStyle w:val="libAieChar"/>
          <w:rtl/>
        </w:rPr>
        <w:t>ب</w:t>
      </w:r>
      <w:r w:rsidR="00842577">
        <w:rPr>
          <w:rStyle w:val="libAieChar"/>
          <w:rFonts w:hint="cs"/>
          <w:rtl/>
        </w:rPr>
        <w:t>ّ</w:t>
      </w:r>
      <w:r w:rsidRPr="008C3AB8">
        <w:rPr>
          <w:rStyle w:val="libAieChar"/>
          <w:rtl/>
        </w:rPr>
        <w:t>اني</w:t>
      </w:r>
      <w:r w:rsidR="00842577">
        <w:rPr>
          <w:rStyle w:val="libAieChar"/>
          <w:rFonts w:hint="cs"/>
          <w:rtl/>
        </w:rPr>
        <w:t>ُّ</w:t>
      </w:r>
      <w:r w:rsidRPr="008C3AB8">
        <w:rPr>
          <w:rStyle w:val="libAieChar"/>
          <w:rtl/>
        </w:rPr>
        <w:t>ون</w:t>
      </w:r>
      <w:r w:rsidR="00842577">
        <w:rPr>
          <w:rStyle w:val="libAieChar"/>
          <w:rFonts w:hint="cs"/>
          <w:rtl/>
        </w:rPr>
        <w:t>َ</w:t>
      </w:r>
      <w:r w:rsidRPr="008C3AB8">
        <w:rPr>
          <w:rStyle w:val="libAieChar"/>
          <w:rtl/>
        </w:rPr>
        <w:t xml:space="preserve"> و</w:t>
      </w:r>
      <w:r w:rsidR="00035324">
        <w:rPr>
          <w:rStyle w:val="libAieChar"/>
          <w:rFonts w:hint="cs"/>
          <w:rtl/>
        </w:rPr>
        <w:t>َ</w:t>
      </w:r>
      <w:r w:rsidR="00035324">
        <w:rPr>
          <w:rStyle w:val="libAieChar"/>
          <w:rtl/>
        </w:rPr>
        <w:t>ال</w:t>
      </w:r>
      <w:r w:rsidR="00035324">
        <w:rPr>
          <w:rStyle w:val="libAieChar"/>
          <w:rFonts w:hint="cs"/>
          <w:rtl/>
        </w:rPr>
        <w:t>أَ</w:t>
      </w:r>
      <w:r w:rsidRPr="008C3AB8">
        <w:rPr>
          <w:rStyle w:val="libAieChar"/>
          <w:rtl/>
        </w:rPr>
        <w:t>ح</w:t>
      </w:r>
      <w:r w:rsidR="00035324">
        <w:rPr>
          <w:rStyle w:val="libAieChar"/>
          <w:rFonts w:hint="cs"/>
          <w:rtl/>
        </w:rPr>
        <w:t>ْ</w:t>
      </w:r>
      <w:r w:rsidRPr="008C3AB8">
        <w:rPr>
          <w:rStyle w:val="libAieChar"/>
          <w:rtl/>
        </w:rPr>
        <w:t>ب</w:t>
      </w:r>
      <w:r w:rsidR="00035324">
        <w:rPr>
          <w:rStyle w:val="libAieChar"/>
          <w:rFonts w:hint="cs"/>
          <w:rtl/>
        </w:rPr>
        <w:t>َ</w:t>
      </w:r>
      <w:r w:rsidRPr="008C3AB8">
        <w:rPr>
          <w:rStyle w:val="libAieChar"/>
          <w:rtl/>
        </w:rPr>
        <w:t>ار</w:t>
      </w:r>
      <w:r w:rsidR="00035324">
        <w:rPr>
          <w:rStyle w:val="libAieChar"/>
          <w:rFonts w:hint="cs"/>
          <w:rtl/>
        </w:rPr>
        <w:t>ُ</w:t>
      </w:r>
      <w:r w:rsidRPr="008C3AB8">
        <w:rPr>
          <w:rStyle w:val="libAieChar"/>
          <w:rtl/>
        </w:rPr>
        <w:t xml:space="preserve"> ع</w:t>
      </w:r>
      <w:r w:rsidR="00035324">
        <w:rPr>
          <w:rStyle w:val="libAieChar"/>
          <w:rFonts w:hint="cs"/>
          <w:rtl/>
        </w:rPr>
        <w:t>َ</w:t>
      </w:r>
      <w:r w:rsidRPr="008C3AB8">
        <w:rPr>
          <w:rStyle w:val="libAieChar"/>
          <w:rtl/>
        </w:rPr>
        <w:t>ن ق</w:t>
      </w:r>
      <w:r w:rsidR="00035324">
        <w:rPr>
          <w:rStyle w:val="libAieChar"/>
          <w:rFonts w:hint="cs"/>
          <w:rtl/>
        </w:rPr>
        <w:t>َ</w:t>
      </w:r>
      <w:r w:rsidRPr="008C3AB8">
        <w:rPr>
          <w:rStyle w:val="libAieChar"/>
          <w:rtl/>
        </w:rPr>
        <w:t>و</w:t>
      </w:r>
      <w:r w:rsidR="00035324">
        <w:rPr>
          <w:rStyle w:val="libAieChar"/>
          <w:rFonts w:hint="cs"/>
          <w:rtl/>
        </w:rPr>
        <w:t>ْ</w:t>
      </w:r>
      <w:r w:rsidRPr="008C3AB8">
        <w:rPr>
          <w:rStyle w:val="libAieChar"/>
          <w:rtl/>
        </w:rPr>
        <w:t>ل</w:t>
      </w:r>
      <w:r w:rsidR="00035324">
        <w:rPr>
          <w:rStyle w:val="libAieChar"/>
          <w:rFonts w:hint="cs"/>
          <w:rtl/>
        </w:rPr>
        <w:t>ِ</w:t>
      </w:r>
      <w:r w:rsidRPr="008C3AB8">
        <w:rPr>
          <w:rStyle w:val="libAieChar"/>
          <w:rtl/>
        </w:rPr>
        <w:t>ه</w:t>
      </w:r>
      <w:r w:rsidR="00035324">
        <w:rPr>
          <w:rStyle w:val="libAieChar"/>
          <w:rFonts w:hint="cs"/>
          <w:rtl/>
        </w:rPr>
        <w:t>ِ</w:t>
      </w:r>
      <w:r w:rsidRPr="008C3AB8">
        <w:rPr>
          <w:rStyle w:val="libAieChar"/>
          <w:rtl/>
        </w:rPr>
        <w:t>م</w:t>
      </w:r>
      <w:r w:rsidR="00035324">
        <w:rPr>
          <w:rStyle w:val="libAieChar"/>
          <w:rFonts w:hint="cs"/>
          <w:rtl/>
        </w:rPr>
        <w:t>ُ</w:t>
      </w:r>
      <w:r w:rsidRPr="008C3AB8">
        <w:rPr>
          <w:rStyle w:val="libAieChar"/>
          <w:rtl/>
        </w:rPr>
        <w:t xml:space="preserve"> ال</w:t>
      </w:r>
      <w:r w:rsidR="00035324">
        <w:rPr>
          <w:rStyle w:val="libAieChar"/>
          <w:rFonts w:hint="cs"/>
          <w:rtl/>
        </w:rPr>
        <w:t>ْإِ</w:t>
      </w:r>
      <w:r w:rsidR="004511F4">
        <w:rPr>
          <w:rStyle w:val="libAieChar"/>
          <w:rtl/>
        </w:rPr>
        <w:t>ث</w:t>
      </w:r>
      <w:r w:rsidR="00035324">
        <w:rPr>
          <w:rStyle w:val="libAieChar"/>
          <w:rFonts w:hint="cs"/>
          <w:rtl/>
        </w:rPr>
        <w:t>ْ</w:t>
      </w:r>
      <w:r w:rsidR="004511F4">
        <w:rPr>
          <w:rStyle w:val="libAieChar"/>
          <w:rtl/>
        </w:rPr>
        <w:t>م</w:t>
      </w:r>
      <w:r w:rsidR="00035324">
        <w:rPr>
          <w:rStyle w:val="libAieChar"/>
          <w:rFonts w:hint="cs"/>
          <w:rtl/>
        </w:rPr>
        <w:t>َ</w:t>
      </w:r>
      <w:r w:rsidR="004511F4">
        <w:rPr>
          <w:rStyle w:val="libAieChar"/>
          <w:rtl/>
        </w:rPr>
        <w:t xml:space="preserve"> </w:t>
      </w:r>
      <w:r w:rsidRPr="00A60075">
        <w:rPr>
          <w:rStyle w:val="libAlaemChar"/>
          <w:rtl/>
        </w:rPr>
        <w:t>)</w:t>
      </w:r>
      <w:r>
        <w:rPr>
          <w:rtl/>
        </w:rPr>
        <w:t xml:space="preserve"> </w:t>
      </w:r>
      <w:r w:rsidRPr="00A90B9E">
        <w:rPr>
          <w:rStyle w:val="libFootnotenumChar"/>
          <w:rtl/>
        </w:rPr>
        <w:t>(1)</w:t>
      </w:r>
      <w:r>
        <w:rPr>
          <w:rtl/>
        </w:rPr>
        <w:t xml:space="preserve"> وقال</w:t>
      </w:r>
      <w:r w:rsidR="00A93B6D">
        <w:rPr>
          <w:rtl/>
        </w:rPr>
        <w:t>:</w:t>
      </w:r>
      <w:r>
        <w:rPr>
          <w:rtl/>
        </w:rPr>
        <w:t xml:space="preserve"> </w:t>
      </w:r>
      <w:r w:rsidR="00A60075" w:rsidRPr="00A47867">
        <w:rPr>
          <w:rStyle w:val="libAlaemChar"/>
          <w:rtl/>
        </w:rPr>
        <w:t>(</w:t>
      </w:r>
      <w:r w:rsidRPr="00E521F4">
        <w:rPr>
          <w:rStyle w:val="libNormalChar"/>
          <w:rtl/>
        </w:rPr>
        <w:t xml:space="preserve"> </w:t>
      </w:r>
      <w:r w:rsidRPr="008C3AB8">
        <w:rPr>
          <w:rStyle w:val="libAieChar"/>
          <w:rtl/>
        </w:rPr>
        <w:t>ل</w:t>
      </w:r>
      <w:r w:rsidR="00BD22AD">
        <w:rPr>
          <w:rStyle w:val="libAieChar"/>
          <w:rFonts w:hint="cs"/>
          <w:rtl/>
        </w:rPr>
        <w:t>ُ</w:t>
      </w:r>
      <w:r w:rsidRPr="008C3AB8">
        <w:rPr>
          <w:rStyle w:val="libAieChar"/>
          <w:rtl/>
        </w:rPr>
        <w:t>ع</w:t>
      </w:r>
      <w:r w:rsidR="00BD22AD">
        <w:rPr>
          <w:rStyle w:val="libAieChar"/>
          <w:rFonts w:hint="cs"/>
          <w:rtl/>
        </w:rPr>
        <w:t>ِ</w:t>
      </w:r>
      <w:r w:rsidRPr="008C3AB8">
        <w:rPr>
          <w:rStyle w:val="libAieChar"/>
          <w:rtl/>
        </w:rPr>
        <w:t>ن</w:t>
      </w:r>
      <w:r w:rsidR="00BD22AD">
        <w:rPr>
          <w:rStyle w:val="libAieChar"/>
          <w:rFonts w:hint="cs"/>
          <w:rtl/>
        </w:rPr>
        <w:t>َ</w:t>
      </w:r>
      <w:r w:rsidRPr="008C3AB8">
        <w:rPr>
          <w:rStyle w:val="libAieChar"/>
          <w:rtl/>
        </w:rPr>
        <w:t xml:space="preserve"> ال</w:t>
      </w:r>
      <w:r w:rsidR="00BD22AD">
        <w:rPr>
          <w:rStyle w:val="libAieChar"/>
          <w:rFonts w:hint="cs"/>
          <w:rtl/>
        </w:rPr>
        <w:t>َّ</w:t>
      </w:r>
      <w:r w:rsidRPr="008C3AB8">
        <w:rPr>
          <w:rStyle w:val="libAieChar"/>
          <w:rtl/>
        </w:rPr>
        <w:t>ذ</w:t>
      </w:r>
      <w:r w:rsidR="00BD22AD">
        <w:rPr>
          <w:rStyle w:val="libAieChar"/>
          <w:rFonts w:hint="cs"/>
          <w:rtl/>
        </w:rPr>
        <w:t>ِ</w:t>
      </w:r>
      <w:r w:rsidRPr="008C3AB8">
        <w:rPr>
          <w:rStyle w:val="libAieChar"/>
          <w:rtl/>
        </w:rPr>
        <w:t>ين</w:t>
      </w:r>
      <w:r w:rsidR="00BD22AD">
        <w:rPr>
          <w:rStyle w:val="libAieChar"/>
          <w:rFonts w:hint="cs"/>
          <w:rtl/>
        </w:rPr>
        <w:t>َ</w:t>
      </w:r>
      <w:r w:rsidRPr="008C3AB8">
        <w:rPr>
          <w:rStyle w:val="libAieChar"/>
          <w:rtl/>
        </w:rPr>
        <w:t xml:space="preserve"> ك</w:t>
      </w:r>
      <w:r w:rsidR="00BD22AD">
        <w:rPr>
          <w:rStyle w:val="libAieChar"/>
          <w:rFonts w:hint="cs"/>
          <w:rtl/>
        </w:rPr>
        <w:t>َ</w:t>
      </w:r>
      <w:r w:rsidRPr="008C3AB8">
        <w:rPr>
          <w:rStyle w:val="libAieChar"/>
          <w:rtl/>
        </w:rPr>
        <w:t>ف</w:t>
      </w:r>
      <w:r w:rsidR="00BD22AD">
        <w:rPr>
          <w:rStyle w:val="libAieChar"/>
          <w:rFonts w:hint="cs"/>
          <w:rtl/>
        </w:rPr>
        <w:t>َ</w:t>
      </w:r>
      <w:r w:rsidRPr="008C3AB8">
        <w:rPr>
          <w:rStyle w:val="libAieChar"/>
          <w:rtl/>
        </w:rPr>
        <w:t>ر</w:t>
      </w:r>
      <w:r w:rsidR="00BD22AD">
        <w:rPr>
          <w:rStyle w:val="libAieChar"/>
          <w:rFonts w:hint="cs"/>
          <w:rtl/>
        </w:rPr>
        <w:t>ُ</w:t>
      </w:r>
      <w:r w:rsidRPr="008C3AB8">
        <w:rPr>
          <w:rStyle w:val="libAieChar"/>
          <w:rtl/>
        </w:rPr>
        <w:t>وا</w:t>
      </w:r>
      <w:r w:rsidR="00BD22AD">
        <w:rPr>
          <w:rStyle w:val="libAieChar"/>
          <w:rFonts w:hint="cs"/>
          <w:rtl/>
        </w:rPr>
        <w:t>ْ</w:t>
      </w:r>
      <w:r w:rsidRPr="008C3AB8">
        <w:rPr>
          <w:rStyle w:val="libAieChar"/>
          <w:rtl/>
        </w:rPr>
        <w:t xml:space="preserve"> م</w:t>
      </w:r>
      <w:r w:rsidR="00BD22AD">
        <w:rPr>
          <w:rStyle w:val="libAieChar"/>
          <w:rFonts w:hint="cs"/>
          <w:rtl/>
        </w:rPr>
        <w:t>ِ</w:t>
      </w:r>
      <w:r w:rsidRPr="008C3AB8">
        <w:rPr>
          <w:rStyle w:val="libAieChar"/>
          <w:rtl/>
        </w:rPr>
        <w:t>ن ب</w:t>
      </w:r>
      <w:r w:rsidR="00BD22AD">
        <w:rPr>
          <w:rStyle w:val="libAieChar"/>
          <w:rFonts w:hint="cs"/>
          <w:rtl/>
        </w:rPr>
        <w:t>َ</w:t>
      </w:r>
      <w:r w:rsidR="00B21971">
        <w:rPr>
          <w:rStyle w:val="libAieChar"/>
          <w:rtl/>
        </w:rPr>
        <w:t xml:space="preserve">ني </w:t>
      </w:r>
      <w:r w:rsidR="00B21971">
        <w:rPr>
          <w:rStyle w:val="libAieChar"/>
          <w:rFonts w:hint="cs"/>
          <w:rtl/>
        </w:rPr>
        <w:t>إ</w:t>
      </w:r>
      <w:r w:rsidRPr="008C3AB8">
        <w:rPr>
          <w:rStyle w:val="libAieChar"/>
          <w:rtl/>
        </w:rPr>
        <w:t>س</w:t>
      </w:r>
      <w:r w:rsidR="00B21971">
        <w:rPr>
          <w:rStyle w:val="libAieChar"/>
          <w:rFonts w:hint="cs"/>
          <w:rtl/>
        </w:rPr>
        <w:t>ْ</w:t>
      </w:r>
      <w:r w:rsidRPr="008C3AB8">
        <w:rPr>
          <w:rStyle w:val="libAieChar"/>
          <w:rtl/>
        </w:rPr>
        <w:t>رائ</w:t>
      </w:r>
      <w:r w:rsidR="00B21971">
        <w:rPr>
          <w:rStyle w:val="libAieChar"/>
          <w:rFonts w:hint="cs"/>
          <w:rtl/>
        </w:rPr>
        <w:t>ِ</w:t>
      </w:r>
      <w:r w:rsidRPr="008C3AB8">
        <w:rPr>
          <w:rStyle w:val="libAieChar"/>
          <w:rtl/>
        </w:rPr>
        <w:t>يل</w:t>
      </w:r>
      <w:r w:rsidR="00B21971">
        <w:rPr>
          <w:rStyle w:val="libAieChar"/>
          <w:rFonts w:hint="cs"/>
          <w:rtl/>
        </w:rPr>
        <w:t>َ</w:t>
      </w:r>
      <w:r w:rsidR="00A90B9E">
        <w:rPr>
          <w:rtl/>
        </w:rPr>
        <w:t xml:space="preserve"> - </w:t>
      </w:r>
      <w:r>
        <w:rPr>
          <w:rtl/>
        </w:rPr>
        <w:t>إلى قوله</w:t>
      </w:r>
      <w:r w:rsidR="00A90B9E">
        <w:rPr>
          <w:rtl/>
        </w:rPr>
        <w:t xml:space="preserve"> - </w:t>
      </w:r>
      <w:r w:rsidRPr="008C3AB8">
        <w:rPr>
          <w:rStyle w:val="libAieChar"/>
          <w:rtl/>
        </w:rPr>
        <w:t>ل</w:t>
      </w:r>
      <w:r w:rsidR="00B21971">
        <w:rPr>
          <w:rStyle w:val="libAieChar"/>
          <w:rFonts w:hint="cs"/>
          <w:rtl/>
        </w:rPr>
        <w:t>َ</w:t>
      </w:r>
      <w:r w:rsidRPr="008C3AB8">
        <w:rPr>
          <w:rStyle w:val="libAieChar"/>
          <w:rtl/>
        </w:rPr>
        <w:t>ب</w:t>
      </w:r>
      <w:r w:rsidR="00B21971">
        <w:rPr>
          <w:rStyle w:val="libAieChar"/>
          <w:rFonts w:hint="cs"/>
          <w:rtl/>
        </w:rPr>
        <w:t>ِ</w:t>
      </w:r>
      <w:r w:rsidRPr="008C3AB8">
        <w:rPr>
          <w:rStyle w:val="libAieChar"/>
          <w:rtl/>
        </w:rPr>
        <w:t>ئ</w:t>
      </w:r>
      <w:r w:rsidR="00B21971">
        <w:rPr>
          <w:rStyle w:val="libAieChar"/>
          <w:rFonts w:hint="cs"/>
          <w:rtl/>
        </w:rPr>
        <w:t>ْ</w:t>
      </w:r>
      <w:r w:rsidRPr="008C3AB8">
        <w:rPr>
          <w:rStyle w:val="libAieChar"/>
          <w:rtl/>
        </w:rPr>
        <w:t>س</w:t>
      </w:r>
      <w:r w:rsidR="00B21971">
        <w:rPr>
          <w:rStyle w:val="libAieChar"/>
          <w:rFonts w:hint="cs"/>
          <w:rtl/>
        </w:rPr>
        <w:t>َ</w:t>
      </w:r>
      <w:r w:rsidRPr="008C3AB8">
        <w:rPr>
          <w:rStyle w:val="libAieChar"/>
          <w:rtl/>
        </w:rPr>
        <w:t xml:space="preserve"> م</w:t>
      </w:r>
      <w:r w:rsidR="00B21971">
        <w:rPr>
          <w:rStyle w:val="libAieChar"/>
          <w:rFonts w:hint="cs"/>
          <w:rtl/>
        </w:rPr>
        <w:t>َ</w:t>
      </w:r>
      <w:r w:rsidRPr="008C3AB8">
        <w:rPr>
          <w:rStyle w:val="libAieChar"/>
          <w:rtl/>
        </w:rPr>
        <w:t>ا ك</w:t>
      </w:r>
      <w:r w:rsidR="00B21971">
        <w:rPr>
          <w:rStyle w:val="libAieChar"/>
          <w:rFonts w:hint="cs"/>
          <w:rtl/>
        </w:rPr>
        <w:t>َ</w:t>
      </w:r>
      <w:r w:rsidRPr="008C3AB8">
        <w:rPr>
          <w:rStyle w:val="libAieChar"/>
          <w:rtl/>
        </w:rPr>
        <w:t>ان</w:t>
      </w:r>
      <w:r w:rsidR="00B21971">
        <w:rPr>
          <w:rStyle w:val="libAieChar"/>
          <w:rFonts w:hint="cs"/>
          <w:rtl/>
        </w:rPr>
        <w:t>ُ</w:t>
      </w:r>
      <w:r w:rsidRPr="008C3AB8">
        <w:rPr>
          <w:rStyle w:val="libAieChar"/>
          <w:rtl/>
        </w:rPr>
        <w:t>وا ي</w:t>
      </w:r>
      <w:r w:rsidR="00B21971">
        <w:rPr>
          <w:rStyle w:val="libAieChar"/>
          <w:rFonts w:hint="cs"/>
          <w:rtl/>
        </w:rPr>
        <w:t>َ</w:t>
      </w:r>
      <w:r w:rsidRPr="008C3AB8">
        <w:rPr>
          <w:rStyle w:val="libAieChar"/>
          <w:rtl/>
        </w:rPr>
        <w:t>ف</w:t>
      </w:r>
      <w:r w:rsidR="00B21971">
        <w:rPr>
          <w:rStyle w:val="libAieChar"/>
          <w:rFonts w:hint="cs"/>
          <w:rtl/>
        </w:rPr>
        <w:t>ْ</w:t>
      </w:r>
      <w:r w:rsidRPr="008C3AB8">
        <w:rPr>
          <w:rStyle w:val="libAieChar"/>
          <w:rtl/>
        </w:rPr>
        <w:t>ع</w:t>
      </w:r>
      <w:r w:rsidR="00B21971">
        <w:rPr>
          <w:rStyle w:val="libAieChar"/>
          <w:rFonts w:hint="cs"/>
          <w:rtl/>
        </w:rPr>
        <w:t>َ</w:t>
      </w:r>
      <w:r w:rsidRPr="008C3AB8">
        <w:rPr>
          <w:rStyle w:val="libAieChar"/>
          <w:rtl/>
        </w:rPr>
        <w:t>ل</w:t>
      </w:r>
      <w:r w:rsidR="00B21971">
        <w:rPr>
          <w:rStyle w:val="libAieChar"/>
          <w:rFonts w:hint="cs"/>
          <w:rtl/>
        </w:rPr>
        <w:t>ْ</w:t>
      </w:r>
      <w:r w:rsidRPr="008C3AB8">
        <w:rPr>
          <w:rStyle w:val="libAieChar"/>
          <w:rtl/>
        </w:rPr>
        <w:t>ون</w:t>
      </w:r>
      <w:r w:rsidR="00B21971">
        <w:rPr>
          <w:rStyle w:val="libAieChar"/>
          <w:rFonts w:hint="cs"/>
          <w:rtl/>
        </w:rPr>
        <w:t>َ</w:t>
      </w:r>
      <w:r w:rsidRPr="00E521F4">
        <w:rPr>
          <w:rStyle w:val="libNormalChar"/>
          <w:rtl/>
        </w:rPr>
        <w:t xml:space="preserve"> </w:t>
      </w:r>
      <w:r w:rsidR="00A60075" w:rsidRPr="00A60075">
        <w:rPr>
          <w:rStyle w:val="libAlaemChar"/>
          <w:rtl/>
        </w:rPr>
        <w:t>)</w:t>
      </w:r>
      <w:r>
        <w:rPr>
          <w:rtl/>
        </w:rPr>
        <w:t xml:space="preserve"> </w:t>
      </w:r>
      <w:r w:rsidRPr="00A90B9E">
        <w:rPr>
          <w:rStyle w:val="libFootnotenumChar"/>
          <w:rtl/>
        </w:rPr>
        <w:t>(2)</w:t>
      </w:r>
      <w:r>
        <w:rPr>
          <w:rtl/>
        </w:rPr>
        <w:t xml:space="preserve"> و</w:t>
      </w:r>
      <w:r w:rsidR="00716DC8">
        <w:rPr>
          <w:rtl/>
        </w:rPr>
        <w:t xml:space="preserve">إنّما </w:t>
      </w:r>
      <w:r w:rsidR="0031547A">
        <w:rPr>
          <w:rtl/>
        </w:rPr>
        <w:t>عاب الله ذلك عليهم ل</w:t>
      </w:r>
      <w:r w:rsidR="0031547A">
        <w:rPr>
          <w:rFonts w:hint="cs"/>
          <w:rtl/>
        </w:rPr>
        <w:t>أ</w:t>
      </w:r>
      <w:r>
        <w:rPr>
          <w:rtl/>
        </w:rPr>
        <w:t>ن</w:t>
      </w:r>
      <w:r w:rsidR="0031547A">
        <w:rPr>
          <w:rFonts w:hint="cs"/>
          <w:rtl/>
        </w:rPr>
        <w:t>ّ</w:t>
      </w:r>
      <w:r>
        <w:rPr>
          <w:rtl/>
        </w:rPr>
        <w:t>هم كانوا يرون من الظلمة المنكر والفساد فلا ينهونهم عن ذلك رغبة</w:t>
      </w:r>
      <w:r w:rsidR="0031547A">
        <w:rPr>
          <w:rFonts w:hint="cs"/>
          <w:rtl/>
        </w:rPr>
        <w:t>ً</w:t>
      </w:r>
      <w:r>
        <w:rPr>
          <w:rtl/>
        </w:rPr>
        <w:t xml:space="preserve"> فيما كانوا ينالون منهم</w:t>
      </w:r>
      <w:r w:rsidR="00A90B9E">
        <w:rPr>
          <w:rtl/>
        </w:rPr>
        <w:t>،</w:t>
      </w:r>
      <w:r>
        <w:rPr>
          <w:rtl/>
        </w:rPr>
        <w:t xml:space="preserve"> ورهبة</w:t>
      </w:r>
      <w:r w:rsidR="0031547A">
        <w:rPr>
          <w:rFonts w:hint="cs"/>
          <w:rtl/>
        </w:rPr>
        <w:t>ً</w:t>
      </w:r>
      <w:r>
        <w:rPr>
          <w:rtl/>
        </w:rPr>
        <w:t xml:space="preserve"> </w:t>
      </w:r>
      <w:r w:rsidR="0057253F">
        <w:rPr>
          <w:rtl/>
        </w:rPr>
        <w:t xml:space="preserve">ممّا </w:t>
      </w:r>
      <w:r>
        <w:rPr>
          <w:rtl/>
        </w:rPr>
        <w:t>يحذرون</w:t>
      </w:r>
      <w:r w:rsidR="00A90B9E">
        <w:rPr>
          <w:rtl/>
        </w:rPr>
        <w:t>،</w:t>
      </w:r>
      <w:r>
        <w:rPr>
          <w:rtl/>
        </w:rPr>
        <w:t xml:space="preserve"> والله يقول</w:t>
      </w:r>
      <w:r w:rsidR="00A93B6D">
        <w:rPr>
          <w:rtl/>
        </w:rPr>
        <w:t>:</w:t>
      </w:r>
      <w:r>
        <w:rPr>
          <w:rtl/>
        </w:rPr>
        <w:t xml:space="preserve"> </w:t>
      </w:r>
      <w:r w:rsidR="00A60075" w:rsidRPr="00A47867">
        <w:rPr>
          <w:rStyle w:val="libAlaemChar"/>
          <w:rtl/>
        </w:rPr>
        <w:t>(</w:t>
      </w:r>
      <w:r w:rsidRPr="00E521F4">
        <w:rPr>
          <w:rStyle w:val="libNormalChar"/>
          <w:rtl/>
        </w:rPr>
        <w:t xml:space="preserve"> </w:t>
      </w:r>
      <w:r w:rsidRPr="008C3AB8">
        <w:rPr>
          <w:rStyle w:val="libAieChar"/>
          <w:rtl/>
        </w:rPr>
        <w:t>ف</w:t>
      </w:r>
      <w:r w:rsidR="002750A3">
        <w:rPr>
          <w:rStyle w:val="libAieChar"/>
          <w:rFonts w:hint="cs"/>
          <w:rtl/>
        </w:rPr>
        <w:t>َ</w:t>
      </w:r>
      <w:r w:rsidRPr="008C3AB8">
        <w:rPr>
          <w:rStyle w:val="libAieChar"/>
          <w:rtl/>
        </w:rPr>
        <w:t>ل</w:t>
      </w:r>
      <w:r w:rsidR="002750A3">
        <w:rPr>
          <w:rStyle w:val="libAieChar"/>
          <w:rFonts w:hint="cs"/>
          <w:rtl/>
        </w:rPr>
        <w:t>َ</w:t>
      </w:r>
      <w:r w:rsidRPr="008C3AB8">
        <w:rPr>
          <w:rStyle w:val="libAieChar"/>
          <w:rtl/>
        </w:rPr>
        <w:t>ا ت</w:t>
      </w:r>
      <w:r w:rsidR="002750A3">
        <w:rPr>
          <w:rStyle w:val="libAieChar"/>
          <w:rFonts w:hint="cs"/>
          <w:rtl/>
        </w:rPr>
        <w:t>َ</w:t>
      </w:r>
      <w:r w:rsidRPr="008C3AB8">
        <w:rPr>
          <w:rStyle w:val="libAieChar"/>
          <w:rtl/>
        </w:rPr>
        <w:t>خ</w:t>
      </w:r>
      <w:r w:rsidR="002750A3">
        <w:rPr>
          <w:rStyle w:val="libAieChar"/>
          <w:rFonts w:hint="cs"/>
          <w:rtl/>
        </w:rPr>
        <w:t>ْ</w:t>
      </w:r>
      <w:r w:rsidRPr="008C3AB8">
        <w:rPr>
          <w:rStyle w:val="libAieChar"/>
          <w:rtl/>
        </w:rPr>
        <w:t>ش</w:t>
      </w:r>
      <w:r w:rsidR="002750A3">
        <w:rPr>
          <w:rStyle w:val="libAieChar"/>
          <w:rFonts w:hint="cs"/>
          <w:rtl/>
        </w:rPr>
        <w:t>َ</w:t>
      </w:r>
      <w:r w:rsidRPr="008C3AB8">
        <w:rPr>
          <w:rStyle w:val="libAieChar"/>
          <w:rtl/>
        </w:rPr>
        <w:t>و</w:t>
      </w:r>
      <w:r w:rsidR="002750A3">
        <w:rPr>
          <w:rStyle w:val="libAieChar"/>
          <w:rFonts w:hint="cs"/>
          <w:rtl/>
        </w:rPr>
        <w:t>ُ</w:t>
      </w:r>
      <w:r w:rsidRPr="008C3AB8">
        <w:rPr>
          <w:rStyle w:val="libAieChar"/>
          <w:rtl/>
        </w:rPr>
        <w:t>ا الن</w:t>
      </w:r>
      <w:r w:rsidR="002750A3">
        <w:rPr>
          <w:rStyle w:val="libAieChar"/>
          <w:rFonts w:hint="cs"/>
          <w:rtl/>
        </w:rPr>
        <w:t>َّ</w:t>
      </w:r>
      <w:r w:rsidRPr="008C3AB8">
        <w:rPr>
          <w:rStyle w:val="libAieChar"/>
          <w:rtl/>
        </w:rPr>
        <w:t>اس</w:t>
      </w:r>
      <w:r w:rsidR="002750A3">
        <w:rPr>
          <w:rStyle w:val="libAieChar"/>
          <w:rFonts w:hint="cs"/>
          <w:rtl/>
        </w:rPr>
        <w:t>َ</w:t>
      </w:r>
      <w:r w:rsidRPr="008C3AB8">
        <w:rPr>
          <w:rStyle w:val="libAieChar"/>
          <w:rtl/>
        </w:rPr>
        <w:t xml:space="preserve"> و</w:t>
      </w:r>
      <w:r w:rsidR="00F57E1C">
        <w:rPr>
          <w:rStyle w:val="libAieChar"/>
          <w:rFonts w:hint="cs"/>
          <w:rtl/>
        </w:rPr>
        <w:t>َ</w:t>
      </w:r>
      <w:r w:rsidRPr="008C3AB8">
        <w:rPr>
          <w:rStyle w:val="libAieChar"/>
          <w:rtl/>
        </w:rPr>
        <w:t>اخ</w:t>
      </w:r>
      <w:r w:rsidR="00F57E1C">
        <w:rPr>
          <w:rStyle w:val="libAieChar"/>
          <w:rFonts w:hint="cs"/>
          <w:rtl/>
        </w:rPr>
        <w:t>ْ</w:t>
      </w:r>
      <w:r w:rsidRPr="008C3AB8">
        <w:rPr>
          <w:rStyle w:val="libAieChar"/>
          <w:rtl/>
        </w:rPr>
        <w:t>ش</w:t>
      </w:r>
      <w:r w:rsidR="00F57E1C">
        <w:rPr>
          <w:rStyle w:val="libAieChar"/>
          <w:rFonts w:hint="cs"/>
          <w:rtl/>
        </w:rPr>
        <w:t>َ</w:t>
      </w:r>
      <w:r w:rsidRPr="008C3AB8">
        <w:rPr>
          <w:rStyle w:val="libAieChar"/>
          <w:rtl/>
        </w:rPr>
        <w:t>و</w:t>
      </w:r>
      <w:r w:rsidR="00F57E1C">
        <w:rPr>
          <w:rStyle w:val="libAieChar"/>
          <w:rFonts w:hint="cs"/>
          <w:rtl/>
        </w:rPr>
        <w:t>ْ</w:t>
      </w:r>
      <w:r w:rsidRPr="008C3AB8">
        <w:rPr>
          <w:rStyle w:val="libAieChar"/>
          <w:rtl/>
        </w:rPr>
        <w:t>ن</w:t>
      </w:r>
      <w:r w:rsidR="00F57E1C">
        <w:rPr>
          <w:rStyle w:val="libAieChar"/>
          <w:rFonts w:hint="cs"/>
          <w:rtl/>
        </w:rPr>
        <w:t>ِ</w:t>
      </w:r>
      <w:r w:rsidRPr="00E521F4">
        <w:rPr>
          <w:rStyle w:val="libNormalChar"/>
          <w:rtl/>
        </w:rPr>
        <w:t xml:space="preserve"> </w:t>
      </w:r>
      <w:r w:rsidR="00A60075" w:rsidRPr="00A60075">
        <w:rPr>
          <w:rStyle w:val="libAlaemChar"/>
          <w:rtl/>
        </w:rPr>
        <w:t>)</w:t>
      </w:r>
      <w:r>
        <w:rPr>
          <w:rtl/>
        </w:rPr>
        <w:t xml:space="preserve"> </w:t>
      </w:r>
      <w:r w:rsidRPr="00A90B9E">
        <w:rPr>
          <w:rStyle w:val="libFootnotenumChar"/>
          <w:rtl/>
        </w:rPr>
        <w:t>(3)</w:t>
      </w:r>
      <w:r>
        <w:rPr>
          <w:rtl/>
        </w:rPr>
        <w:t xml:space="preserve"> وقال</w:t>
      </w:r>
      <w:r w:rsidR="00A93B6D">
        <w:rPr>
          <w:rtl/>
        </w:rPr>
        <w:t>:</w:t>
      </w:r>
      <w:r>
        <w:rPr>
          <w:rtl/>
        </w:rPr>
        <w:t xml:space="preserve"> </w:t>
      </w:r>
      <w:r w:rsidR="00A60075" w:rsidRPr="00A47867">
        <w:rPr>
          <w:rStyle w:val="libAlaemChar"/>
          <w:rtl/>
        </w:rPr>
        <w:t>(</w:t>
      </w:r>
      <w:r w:rsidRPr="00E521F4">
        <w:rPr>
          <w:rStyle w:val="libNormalChar"/>
          <w:rtl/>
        </w:rPr>
        <w:t xml:space="preserve"> </w:t>
      </w:r>
      <w:r w:rsidRPr="008C3AB8">
        <w:rPr>
          <w:rStyle w:val="libAieChar"/>
          <w:rtl/>
        </w:rPr>
        <w:t>ال</w:t>
      </w:r>
      <w:r w:rsidR="00F57E1C">
        <w:rPr>
          <w:rStyle w:val="libAieChar"/>
          <w:rFonts w:hint="cs"/>
          <w:rtl/>
        </w:rPr>
        <w:t>ـ</w:t>
      </w:r>
      <w:r w:rsidRPr="008C3AB8">
        <w:rPr>
          <w:rStyle w:val="libAieChar"/>
          <w:rtl/>
        </w:rPr>
        <w:t>م</w:t>
      </w:r>
      <w:r w:rsidR="00F57E1C">
        <w:rPr>
          <w:rStyle w:val="libAieChar"/>
          <w:rFonts w:hint="cs"/>
          <w:rtl/>
        </w:rPr>
        <w:t>ُ</w:t>
      </w:r>
      <w:r w:rsidRPr="008C3AB8">
        <w:rPr>
          <w:rStyle w:val="libAieChar"/>
          <w:rtl/>
        </w:rPr>
        <w:t>ؤ</w:t>
      </w:r>
      <w:r w:rsidR="00F57E1C">
        <w:rPr>
          <w:rStyle w:val="libAieChar"/>
          <w:rFonts w:hint="cs"/>
          <w:rtl/>
        </w:rPr>
        <w:t>ْ</w:t>
      </w:r>
      <w:r w:rsidRPr="008C3AB8">
        <w:rPr>
          <w:rStyle w:val="libAieChar"/>
          <w:rtl/>
        </w:rPr>
        <w:t>م</w:t>
      </w:r>
      <w:r w:rsidR="00F57E1C">
        <w:rPr>
          <w:rStyle w:val="libAieChar"/>
          <w:rFonts w:hint="cs"/>
          <w:rtl/>
        </w:rPr>
        <w:t>ِ</w:t>
      </w:r>
      <w:r w:rsidRPr="008C3AB8">
        <w:rPr>
          <w:rStyle w:val="libAieChar"/>
          <w:rtl/>
        </w:rPr>
        <w:t>ن</w:t>
      </w:r>
      <w:r w:rsidR="00F57E1C">
        <w:rPr>
          <w:rStyle w:val="libAieChar"/>
          <w:rFonts w:hint="cs"/>
          <w:rtl/>
        </w:rPr>
        <w:t>ُ</w:t>
      </w:r>
      <w:r w:rsidRPr="008C3AB8">
        <w:rPr>
          <w:rStyle w:val="libAieChar"/>
          <w:rtl/>
        </w:rPr>
        <w:t>ون</w:t>
      </w:r>
      <w:r w:rsidR="00F57E1C">
        <w:rPr>
          <w:rStyle w:val="libAieChar"/>
          <w:rFonts w:hint="cs"/>
          <w:rtl/>
        </w:rPr>
        <w:t>َ</w:t>
      </w:r>
      <w:r w:rsidRPr="008C3AB8">
        <w:rPr>
          <w:rStyle w:val="libAieChar"/>
          <w:rtl/>
        </w:rPr>
        <w:t xml:space="preserve"> و</w:t>
      </w:r>
      <w:r w:rsidR="0071794D">
        <w:rPr>
          <w:rStyle w:val="libAieChar"/>
          <w:rFonts w:hint="cs"/>
          <w:rtl/>
        </w:rPr>
        <w:t>َ</w:t>
      </w:r>
      <w:r w:rsidRPr="008C3AB8">
        <w:rPr>
          <w:rStyle w:val="libAieChar"/>
          <w:rtl/>
        </w:rPr>
        <w:t>ال</w:t>
      </w:r>
      <w:r w:rsidR="0071794D">
        <w:rPr>
          <w:rStyle w:val="libAieChar"/>
          <w:rFonts w:hint="cs"/>
          <w:rtl/>
        </w:rPr>
        <w:t>ـ</w:t>
      </w:r>
      <w:r w:rsidRPr="008C3AB8">
        <w:rPr>
          <w:rStyle w:val="libAieChar"/>
          <w:rtl/>
        </w:rPr>
        <w:t>م</w:t>
      </w:r>
      <w:r w:rsidR="0071794D">
        <w:rPr>
          <w:rStyle w:val="libAieChar"/>
          <w:rFonts w:hint="cs"/>
          <w:rtl/>
        </w:rPr>
        <w:t>ُ</w:t>
      </w:r>
      <w:r w:rsidRPr="008C3AB8">
        <w:rPr>
          <w:rStyle w:val="libAieChar"/>
          <w:rtl/>
        </w:rPr>
        <w:t>ؤ</w:t>
      </w:r>
      <w:r w:rsidR="0071794D">
        <w:rPr>
          <w:rStyle w:val="libAieChar"/>
          <w:rFonts w:hint="cs"/>
          <w:rtl/>
        </w:rPr>
        <w:t>ْ</w:t>
      </w:r>
      <w:r w:rsidRPr="008C3AB8">
        <w:rPr>
          <w:rStyle w:val="libAieChar"/>
          <w:rtl/>
        </w:rPr>
        <w:t>م</w:t>
      </w:r>
      <w:r w:rsidR="0071794D">
        <w:rPr>
          <w:rStyle w:val="libAieChar"/>
          <w:rFonts w:hint="cs"/>
          <w:rtl/>
        </w:rPr>
        <w:t>ِ</w:t>
      </w:r>
      <w:r w:rsidRPr="008C3AB8">
        <w:rPr>
          <w:rStyle w:val="libAieChar"/>
          <w:rtl/>
        </w:rPr>
        <w:t>ن</w:t>
      </w:r>
      <w:r w:rsidR="0071794D">
        <w:rPr>
          <w:rStyle w:val="libAieChar"/>
          <w:rFonts w:hint="cs"/>
          <w:rtl/>
        </w:rPr>
        <w:t>َ</w:t>
      </w:r>
      <w:r w:rsidRPr="008C3AB8">
        <w:rPr>
          <w:rStyle w:val="libAieChar"/>
          <w:rtl/>
        </w:rPr>
        <w:t>ات</w:t>
      </w:r>
      <w:r w:rsidR="0071794D">
        <w:rPr>
          <w:rStyle w:val="libAieChar"/>
          <w:rFonts w:hint="cs"/>
          <w:rtl/>
        </w:rPr>
        <w:t>ُ</w:t>
      </w:r>
      <w:r w:rsidRPr="008C3AB8">
        <w:rPr>
          <w:rStyle w:val="libAieChar"/>
          <w:rtl/>
        </w:rPr>
        <w:t xml:space="preserve"> ب</w:t>
      </w:r>
      <w:r w:rsidR="0071794D">
        <w:rPr>
          <w:rStyle w:val="libAieChar"/>
          <w:rFonts w:hint="cs"/>
          <w:rtl/>
        </w:rPr>
        <w:t>َ</w:t>
      </w:r>
      <w:r w:rsidRPr="008C3AB8">
        <w:rPr>
          <w:rStyle w:val="libAieChar"/>
          <w:rtl/>
        </w:rPr>
        <w:t>ع</w:t>
      </w:r>
      <w:r w:rsidR="0071794D">
        <w:rPr>
          <w:rStyle w:val="libAieChar"/>
          <w:rFonts w:hint="cs"/>
          <w:rtl/>
        </w:rPr>
        <w:t>ْ</w:t>
      </w:r>
      <w:r w:rsidRPr="008C3AB8">
        <w:rPr>
          <w:rStyle w:val="libAieChar"/>
          <w:rtl/>
        </w:rPr>
        <w:t>ض</w:t>
      </w:r>
      <w:r w:rsidR="0071794D">
        <w:rPr>
          <w:rStyle w:val="libAieChar"/>
          <w:rFonts w:hint="cs"/>
          <w:rtl/>
        </w:rPr>
        <w:t>ُ</w:t>
      </w:r>
      <w:r w:rsidRPr="008C3AB8">
        <w:rPr>
          <w:rStyle w:val="libAieChar"/>
          <w:rtl/>
        </w:rPr>
        <w:t>ه</w:t>
      </w:r>
      <w:r w:rsidR="0071794D">
        <w:rPr>
          <w:rStyle w:val="libAieChar"/>
          <w:rFonts w:hint="cs"/>
          <w:rtl/>
        </w:rPr>
        <w:t>ُ</w:t>
      </w:r>
      <w:r w:rsidRPr="008C3AB8">
        <w:rPr>
          <w:rStyle w:val="libAieChar"/>
          <w:rtl/>
        </w:rPr>
        <w:t>م</w:t>
      </w:r>
      <w:r w:rsidR="0071794D">
        <w:rPr>
          <w:rStyle w:val="libAieChar"/>
          <w:rFonts w:hint="cs"/>
          <w:rtl/>
        </w:rPr>
        <w:t>ْ</w:t>
      </w:r>
      <w:r w:rsidRPr="008C3AB8">
        <w:rPr>
          <w:rStyle w:val="libAieChar"/>
          <w:rtl/>
        </w:rPr>
        <w:t xml:space="preserve"> أ</w:t>
      </w:r>
      <w:r w:rsidR="0071794D">
        <w:rPr>
          <w:rStyle w:val="libAieChar"/>
          <w:rFonts w:hint="cs"/>
          <w:rtl/>
        </w:rPr>
        <w:t>َ</w:t>
      </w:r>
      <w:r w:rsidRPr="008C3AB8">
        <w:rPr>
          <w:rStyle w:val="libAieChar"/>
          <w:rtl/>
        </w:rPr>
        <w:t>و</w:t>
      </w:r>
      <w:r w:rsidR="0071794D">
        <w:rPr>
          <w:rStyle w:val="libAieChar"/>
          <w:rFonts w:hint="cs"/>
          <w:rtl/>
        </w:rPr>
        <w:t>ْ</w:t>
      </w:r>
      <w:r w:rsidRPr="008C3AB8">
        <w:rPr>
          <w:rStyle w:val="libAieChar"/>
          <w:rtl/>
        </w:rPr>
        <w:t>ل</w:t>
      </w:r>
      <w:r w:rsidR="0071794D">
        <w:rPr>
          <w:rStyle w:val="libAieChar"/>
          <w:rFonts w:hint="cs"/>
          <w:rtl/>
        </w:rPr>
        <w:t>ِ</w:t>
      </w:r>
      <w:r w:rsidRPr="008C3AB8">
        <w:rPr>
          <w:rStyle w:val="libAieChar"/>
          <w:rtl/>
        </w:rPr>
        <w:t>ي</w:t>
      </w:r>
      <w:r w:rsidR="0071794D">
        <w:rPr>
          <w:rStyle w:val="libAieChar"/>
          <w:rFonts w:hint="cs"/>
          <w:rtl/>
        </w:rPr>
        <w:t>َ</w:t>
      </w:r>
      <w:r w:rsidRPr="008C3AB8">
        <w:rPr>
          <w:rStyle w:val="libAieChar"/>
          <w:rtl/>
        </w:rPr>
        <w:t>اء</w:t>
      </w:r>
      <w:r w:rsidR="0071794D">
        <w:rPr>
          <w:rStyle w:val="libAieChar"/>
          <w:rFonts w:hint="cs"/>
          <w:rtl/>
        </w:rPr>
        <w:t>ُ</w:t>
      </w:r>
      <w:r w:rsidRPr="008C3AB8">
        <w:rPr>
          <w:rStyle w:val="libAieChar"/>
          <w:rtl/>
        </w:rPr>
        <w:t xml:space="preserve"> ب</w:t>
      </w:r>
      <w:r w:rsidR="0071794D">
        <w:rPr>
          <w:rStyle w:val="libAieChar"/>
          <w:rFonts w:hint="cs"/>
          <w:rtl/>
        </w:rPr>
        <w:t>َ</w:t>
      </w:r>
      <w:r w:rsidRPr="008C3AB8">
        <w:rPr>
          <w:rStyle w:val="libAieChar"/>
          <w:rtl/>
        </w:rPr>
        <w:t>ع</w:t>
      </w:r>
      <w:r w:rsidR="0071794D">
        <w:rPr>
          <w:rStyle w:val="libAieChar"/>
          <w:rFonts w:hint="cs"/>
          <w:rtl/>
        </w:rPr>
        <w:t>ْ</w:t>
      </w:r>
      <w:r w:rsidRPr="008C3AB8">
        <w:rPr>
          <w:rStyle w:val="libAieChar"/>
          <w:rtl/>
        </w:rPr>
        <w:t>ض</w:t>
      </w:r>
      <w:r w:rsidR="0071794D">
        <w:rPr>
          <w:rStyle w:val="libAieChar"/>
          <w:rFonts w:hint="cs"/>
          <w:rtl/>
        </w:rPr>
        <w:t>ٍ</w:t>
      </w:r>
      <w:r w:rsidRPr="008C3AB8">
        <w:rPr>
          <w:rStyle w:val="libAieChar"/>
          <w:rtl/>
        </w:rPr>
        <w:t xml:space="preserve"> ي</w:t>
      </w:r>
      <w:r w:rsidR="0071794D">
        <w:rPr>
          <w:rStyle w:val="libAieChar"/>
          <w:rFonts w:hint="cs"/>
          <w:rtl/>
        </w:rPr>
        <w:t>َ</w:t>
      </w:r>
      <w:r w:rsidRPr="008C3AB8">
        <w:rPr>
          <w:rStyle w:val="libAieChar"/>
          <w:rtl/>
        </w:rPr>
        <w:t>أ</w:t>
      </w:r>
      <w:r w:rsidR="0071794D">
        <w:rPr>
          <w:rStyle w:val="libAieChar"/>
          <w:rFonts w:hint="cs"/>
          <w:rtl/>
        </w:rPr>
        <w:t>ْ</w:t>
      </w:r>
      <w:r w:rsidRPr="008C3AB8">
        <w:rPr>
          <w:rStyle w:val="libAieChar"/>
          <w:rtl/>
        </w:rPr>
        <w:t>م</w:t>
      </w:r>
      <w:r w:rsidR="0071794D">
        <w:rPr>
          <w:rStyle w:val="libAieChar"/>
          <w:rFonts w:hint="cs"/>
          <w:rtl/>
        </w:rPr>
        <w:t>ُ</w:t>
      </w:r>
      <w:r w:rsidRPr="008C3AB8">
        <w:rPr>
          <w:rStyle w:val="libAieChar"/>
          <w:rtl/>
        </w:rPr>
        <w:t>ر</w:t>
      </w:r>
      <w:r w:rsidR="0071794D">
        <w:rPr>
          <w:rStyle w:val="libAieChar"/>
          <w:rFonts w:hint="cs"/>
          <w:rtl/>
        </w:rPr>
        <w:t>ُ</w:t>
      </w:r>
      <w:r w:rsidRPr="008C3AB8">
        <w:rPr>
          <w:rStyle w:val="libAieChar"/>
          <w:rtl/>
        </w:rPr>
        <w:t>ون ب</w:t>
      </w:r>
      <w:r w:rsidR="008067EE">
        <w:rPr>
          <w:rStyle w:val="libAieChar"/>
          <w:rFonts w:hint="cs"/>
          <w:rtl/>
        </w:rPr>
        <w:t>ِ</w:t>
      </w:r>
      <w:r w:rsidRPr="008C3AB8">
        <w:rPr>
          <w:rStyle w:val="libAieChar"/>
          <w:rtl/>
        </w:rPr>
        <w:t>ال</w:t>
      </w:r>
      <w:r w:rsidR="008067EE">
        <w:rPr>
          <w:rStyle w:val="libAieChar"/>
          <w:rFonts w:hint="cs"/>
          <w:rtl/>
        </w:rPr>
        <w:t>ْ</w:t>
      </w:r>
      <w:r w:rsidRPr="008C3AB8">
        <w:rPr>
          <w:rStyle w:val="libAieChar"/>
          <w:rtl/>
        </w:rPr>
        <w:t>م</w:t>
      </w:r>
      <w:r w:rsidR="008067EE">
        <w:rPr>
          <w:rStyle w:val="libAieChar"/>
          <w:rFonts w:hint="cs"/>
          <w:rtl/>
        </w:rPr>
        <w:t>َ</w:t>
      </w:r>
      <w:r w:rsidRPr="008C3AB8">
        <w:rPr>
          <w:rStyle w:val="libAieChar"/>
          <w:rtl/>
        </w:rPr>
        <w:t>ع</w:t>
      </w:r>
      <w:r w:rsidR="008067EE">
        <w:rPr>
          <w:rStyle w:val="libAieChar"/>
          <w:rFonts w:hint="cs"/>
          <w:rtl/>
        </w:rPr>
        <w:t>ْ</w:t>
      </w:r>
      <w:r w:rsidRPr="008C3AB8">
        <w:rPr>
          <w:rStyle w:val="libAieChar"/>
          <w:rtl/>
        </w:rPr>
        <w:t>ر</w:t>
      </w:r>
      <w:r w:rsidR="008067EE">
        <w:rPr>
          <w:rStyle w:val="libAieChar"/>
          <w:rFonts w:hint="cs"/>
          <w:rtl/>
        </w:rPr>
        <w:t>ُ</w:t>
      </w:r>
      <w:r w:rsidRPr="008C3AB8">
        <w:rPr>
          <w:rStyle w:val="libAieChar"/>
          <w:rtl/>
        </w:rPr>
        <w:t>وف</w:t>
      </w:r>
      <w:r w:rsidR="008067EE">
        <w:rPr>
          <w:rStyle w:val="libAieChar"/>
          <w:rFonts w:hint="cs"/>
          <w:rtl/>
        </w:rPr>
        <w:t>ِ</w:t>
      </w:r>
      <w:r w:rsidRPr="008C3AB8">
        <w:rPr>
          <w:rStyle w:val="libAieChar"/>
          <w:rtl/>
        </w:rPr>
        <w:t xml:space="preserve"> و</w:t>
      </w:r>
      <w:r w:rsidR="008067EE">
        <w:rPr>
          <w:rStyle w:val="libAieChar"/>
          <w:rFonts w:hint="cs"/>
          <w:rtl/>
        </w:rPr>
        <w:t>َ</w:t>
      </w:r>
      <w:r w:rsidRPr="008C3AB8">
        <w:rPr>
          <w:rStyle w:val="libAieChar"/>
          <w:rtl/>
        </w:rPr>
        <w:t>ي</w:t>
      </w:r>
      <w:r w:rsidR="008067EE">
        <w:rPr>
          <w:rStyle w:val="libAieChar"/>
          <w:rFonts w:hint="cs"/>
          <w:rtl/>
        </w:rPr>
        <w:t>َ</w:t>
      </w:r>
      <w:r w:rsidRPr="008C3AB8">
        <w:rPr>
          <w:rStyle w:val="libAieChar"/>
          <w:rtl/>
        </w:rPr>
        <w:t>ن</w:t>
      </w:r>
      <w:r w:rsidR="008067EE">
        <w:rPr>
          <w:rStyle w:val="libAieChar"/>
          <w:rFonts w:hint="cs"/>
          <w:rtl/>
        </w:rPr>
        <w:t>ْ</w:t>
      </w:r>
      <w:r w:rsidRPr="008C3AB8">
        <w:rPr>
          <w:rStyle w:val="libAieChar"/>
          <w:rtl/>
        </w:rPr>
        <w:t>ه</w:t>
      </w:r>
      <w:r w:rsidR="008067EE">
        <w:rPr>
          <w:rStyle w:val="libAieChar"/>
          <w:rFonts w:hint="cs"/>
          <w:rtl/>
        </w:rPr>
        <w:t>َ</w:t>
      </w:r>
      <w:r w:rsidRPr="008C3AB8">
        <w:rPr>
          <w:rStyle w:val="libAieChar"/>
          <w:rtl/>
        </w:rPr>
        <w:t>و</w:t>
      </w:r>
      <w:r w:rsidR="008067EE">
        <w:rPr>
          <w:rStyle w:val="libAieChar"/>
          <w:rFonts w:hint="cs"/>
          <w:rtl/>
        </w:rPr>
        <w:t>ْ</w:t>
      </w:r>
      <w:r w:rsidRPr="008C3AB8">
        <w:rPr>
          <w:rStyle w:val="libAieChar"/>
          <w:rtl/>
        </w:rPr>
        <w:t>ن</w:t>
      </w:r>
      <w:r w:rsidR="008067EE">
        <w:rPr>
          <w:rStyle w:val="libAieChar"/>
          <w:rFonts w:hint="cs"/>
          <w:rtl/>
        </w:rPr>
        <w:t>َ</w:t>
      </w:r>
      <w:r w:rsidRPr="008C3AB8">
        <w:rPr>
          <w:rStyle w:val="libAieChar"/>
          <w:rtl/>
        </w:rPr>
        <w:t xml:space="preserve"> ع</w:t>
      </w:r>
      <w:r w:rsidR="008067EE">
        <w:rPr>
          <w:rStyle w:val="libAieChar"/>
          <w:rFonts w:hint="cs"/>
          <w:rtl/>
        </w:rPr>
        <w:t>َ</w:t>
      </w:r>
      <w:r w:rsidRPr="008C3AB8">
        <w:rPr>
          <w:rStyle w:val="libAieChar"/>
          <w:rtl/>
        </w:rPr>
        <w:t>ن</w:t>
      </w:r>
      <w:r w:rsidR="008067EE">
        <w:rPr>
          <w:rStyle w:val="libAieChar"/>
          <w:rFonts w:hint="cs"/>
          <w:rtl/>
        </w:rPr>
        <w:t>ِ</w:t>
      </w:r>
      <w:r w:rsidRPr="008C3AB8">
        <w:rPr>
          <w:rStyle w:val="libAieChar"/>
          <w:rtl/>
        </w:rPr>
        <w:t xml:space="preserve"> ال</w:t>
      </w:r>
      <w:r w:rsidR="008067EE">
        <w:rPr>
          <w:rStyle w:val="libAieChar"/>
          <w:rFonts w:hint="cs"/>
          <w:rtl/>
        </w:rPr>
        <w:t>ْ</w:t>
      </w:r>
      <w:r w:rsidRPr="008C3AB8">
        <w:rPr>
          <w:rStyle w:val="libAieChar"/>
          <w:rtl/>
        </w:rPr>
        <w:t>م</w:t>
      </w:r>
      <w:r w:rsidR="008067EE">
        <w:rPr>
          <w:rStyle w:val="libAieChar"/>
          <w:rFonts w:hint="cs"/>
          <w:rtl/>
        </w:rPr>
        <w:t>ُ</w:t>
      </w:r>
      <w:r w:rsidRPr="008C3AB8">
        <w:rPr>
          <w:rStyle w:val="libAieChar"/>
          <w:rtl/>
        </w:rPr>
        <w:t>ن</w:t>
      </w:r>
      <w:r w:rsidR="008067EE">
        <w:rPr>
          <w:rStyle w:val="libAieChar"/>
          <w:rFonts w:hint="cs"/>
          <w:rtl/>
        </w:rPr>
        <w:t>ْ</w:t>
      </w:r>
      <w:r w:rsidRPr="008C3AB8">
        <w:rPr>
          <w:rStyle w:val="libAieChar"/>
          <w:rtl/>
        </w:rPr>
        <w:t>ك</w:t>
      </w:r>
      <w:r w:rsidR="008067EE">
        <w:rPr>
          <w:rStyle w:val="libAieChar"/>
          <w:rFonts w:hint="cs"/>
          <w:rtl/>
        </w:rPr>
        <w:t>َ</w:t>
      </w:r>
      <w:r w:rsidRPr="008C3AB8">
        <w:rPr>
          <w:rStyle w:val="libAieChar"/>
          <w:rtl/>
        </w:rPr>
        <w:t>ر</w:t>
      </w:r>
      <w:r w:rsidR="008067EE">
        <w:rPr>
          <w:rStyle w:val="libAieChar"/>
          <w:rFonts w:hint="cs"/>
          <w:rtl/>
        </w:rPr>
        <w:t>ِ</w:t>
      </w:r>
      <w:r w:rsidRPr="00E521F4">
        <w:rPr>
          <w:rStyle w:val="libNormalChar"/>
          <w:rtl/>
        </w:rPr>
        <w:t xml:space="preserve"> </w:t>
      </w:r>
      <w:r w:rsidR="00A60075" w:rsidRPr="00A60075">
        <w:rPr>
          <w:rStyle w:val="libAlaemChar"/>
          <w:rtl/>
        </w:rPr>
        <w:t>)</w:t>
      </w:r>
      <w:r>
        <w:rPr>
          <w:rtl/>
        </w:rPr>
        <w:t xml:space="preserve"> </w:t>
      </w:r>
      <w:r w:rsidRPr="00A90B9E">
        <w:rPr>
          <w:rStyle w:val="libFootnotenumChar"/>
          <w:rtl/>
        </w:rPr>
        <w:t>(4)</w:t>
      </w:r>
      <w:r>
        <w:rPr>
          <w:rtl/>
        </w:rPr>
        <w:t xml:space="preserve"> فبدا الله بالامر بالمعروف والنهي عن المنكر فريضة منه لعلمه بأن</w:t>
      </w:r>
      <w:r w:rsidR="00AD4B29">
        <w:rPr>
          <w:rFonts w:hint="cs"/>
          <w:rtl/>
        </w:rPr>
        <w:t>ّ</w:t>
      </w:r>
      <w:r>
        <w:rPr>
          <w:rtl/>
        </w:rPr>
        <w:t>ها اذا أ</w:t>
      </w:r>
      <w:r w:rsidR="00AD4B29">
        <w:rPr>
          <w:rFonts w:hint="cs"/>
          <w:rtl/>
        </w:rPr>
        <w:t>ّ</w:t>
      </w:r>
      <w:r>
        <w:rPr>
          <w:rtl/>
        </w:rPr>
        <w:t>ديت وأ</w:t>
      </w:r>
      <w:r w:rsidR="00AD4B29">
        <w:rPr>
          <w:rFonts w:hint="cs"/>
          <w:rtl/>
        </w:rPr>
        <w:t>ُ</w:t>
      </w:r>
      <w:r>
        <w:rPr>
          <w:rtl/>
        </w:rPr>
        <w:t>قيمت استقامت الفرائض كل</w:t>
      </w:r>
      <w:r w:rsidR="005B5E16">
        <w:rPr>
          <w:rFonts w:hint="cs"/>
          <w:rtl/>
        </w:rPr>
        <w:t>ّ</w:t>
      </w:r>
      <w:r>
        <w:rPr>
          <w:rtl/>
        </w:rPr>
        <w:t>ها هي</w:t>
      </w:r>
      <w:r w:rsidR="005B5E16">
        <w:rPr>
          <w:rFonts w:hint="cs"/>
          <w:rtl/>
        </w:rPr>
        <w:t>ّ</w:t>
      </w:r>
      <w:r>
        <w:rPr>
          <w:rtl/>
        </w:rPr>
        <w:t>هنا وصعبها</w:t>
      </w:r>
      <w:r w:rsidR="00A90B9E">
        <w:rPr>
          <w:rtl/>
        </w:rPr>
        <w:t>،</w:t>
      </w:r>
      <w:r>
        <w:rPr>
          <w:rtl/>
        </w:rPr>
        <w:t xml:space="preserve"> وذلك أن</w:t>
      </w:r>
      <w:r w:rsidR="005B5E16">
        <w:rPr>
          <w:rFonts w:hint="cs"/>
          <w:rtl/>
        </w:rPr>
        <w:t>ّ</w:t>
      </w:r>
      <w:r w:rsidR="00697E73">
        <w:rPr>
          <w:rtl/>
        </w:rPr>
        <w:t xml:space="preserve"> ال</w:t>
      </w:r>
      <w:r w:rsidR="00697E73">
        <w:rPr>
          <w:rFonts w:hint="cs"/>
          <w:rtl/>
        </w:rPr>
        <w:t>أ</w:t>
      </w:r>
      <w:r>
        <w:rPr>
          <w:rtl/>
        </w:rPr>
        <w:t>مر بالمعروف والنهي عن المنكر دعاء إلى الاسلام مع رد</w:t>
      </w:r>
      <w:r w:rsidR="00697E73">
        <w:rPr>
          <w:rFonts w:hint="cs"/>
          <w:rtl/>
        </w:rPr>
        <w:t>ّ</w:t>
      </w:r>
      <w:r>
        <w:rPr>
          <w:rtl/>
        </w:rPr>
        <w:t xml:space="preserve"> المظالم</w:t>
      </w:r>
      <w:r w:rsidR="00A90B9E">
        <w:rPr>
          <w:rtl/>
        </w:rPr>
        <w:t>،</w:t>
      </w:r>
      <w:r>
        <w:rPr>
          <w:rtl/>
        </w:rPr>
        <w:t xml:space="preserve"> ومخالفة الظالم وقسمة الفيء والغنائم</w:t>
      </w:r>
      <w:r w:rsidR="00A90B9E">
        <w:rPr>
          <w:rtl/>
        </w:rPr>
        <w:t>،</w:t>
      </w:r>
      <w:r>
        <w:rPr>
          <w:rtl/>
        </w:rPr>
        <w:t xml:space="preserve"> وأخذ الصدقات من مواضعها ووضعها في حق</w:t>
      </w:r>
      <w:r w:rsidR="00697E73">
        <w:rPr>
          <w:rFonts w:hint="cs"/>
          <w:rtl/>
        </w:rPr>
        <w:t>ّ</w:t>
      </w:r>
      <w:r>
        <w:rPr>
          <w:rtl/>
        </w:rPr>
        <w:t>ها.</w:t>
      </w:r>
    </w:p>
    <w:p w:rsidR="00502E84" w:rsidRDefault="00502E84" w:rsidP="00A90B9E">
      <w:pPr>
        <w:pStyle w:val="libNormal"/>
        <w:rPr>
          <w:rtl/>
        </w:rPr>
      </w:pPr>
      <w:r>
        <w:rPr>
          <w:rtl/>
        </w:rPr>
        <w:t>أقول</w:t>
      </w:r>
      <w:r w:rsidR="00A93B6D">
        <w:rPr>
          <w:rtl/>
        </w:rPr>
        <w:t>:</w:t>
      </w:r>
      <w:r>
        <w:rPr>
          <w:rtl/>
        </w:rPr>
        <w:t xml:space="preserve"> قد عرفت وجهه </w:t>
      </w:r>
      <w:r w:rsidRPr="00A90B9E">
        <w:rPr>
          <w:rStyle w:val="libFootnotenumChar"/>
          <w:rtl/>
        </w:rPr>
        <w:t>(5)</w:t>
      </w:r>
      <w:r>
        <w:rPr>
          <w:rtl/>
        </w:rPr>
        <w:t xml:space="preserve">. </w:t>
      </w:r>
    </w:p>
    <w:p w:rsidR="00502E84" w:rsidRDefault="00502E84" w:rsidP="00A90B9E">
      <w:pPr>
        <w:pStyle w:val="libNormal"/>
        <w:rPr>
          <w:rtl/>
        </w:rPr>
      </w:pPr>
      <w:r w:rsidRPr="00BA6C6A">
        <w:rPr>
          <w:rStyle w:val="libNormalChar"/>
          <w:rtl/>
        </w:rPr>
        <w:t>[ 21161 ]</w:t>
      </w:r>
      <w:r>
        <w:rPr>
          <w:rtl/>
        </w:rPr>
        <w:t xml:space="preserve"> 10</w:t>
      </w:r>
      <w:r w:rsidR="00A90B9E">
        <w:rPr>
          <w:rtl/>
        </w:rPr>
        <w:t xml:space="preserve"> - </w:t>
      </w:r>
      <w:r w:rsidR="00021793">
        <w:rPr>
          <w:rtl/>
        </w:rPr>
        <w:t>محمّد</w:t>
      </w:r>
      <w:r w:rsidR="00E52184">
        <w:rPr>
          <w:rtl/>
        </w:rPr>
        <w:t xml:space="preserve"> </w:t>
      </w:r>
      <w:r>
        <w:rPr>
          <w:rtl/>
        </w:rPr>
        <w:t xml:space="preserve">بن علي بن الفتال في </w:t>
      </w:r>
      <w:r w:rsidRPr="00E521F4">
        <w:rPr>
          <w:rStyle w:val="libNormalChar"/>
          <w:rtl/>
        </w:rPr>
        <w:t xml:space="preserve">( </w:t>
      </w:r>
      <w:r>
        <w:rPr>
          <w:rtl/>
        </w:rPr>
        <w:t>روضة الواعظين</w:t>
      </w:r>
      <w:r w:rsidRPr="00E521F4">
        <w:rPr>
          <w:rStyle w:val="libNormalChar"/>
          <w:rtl/>
        </w:rPr>
        <w:t xml:space="preserve"> )</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716DC8">
        <w:rPr>
          <w:rtl/>
        </w:rPr>
        <w:t xml:space="preserve">إنّما </w:t>
      </w:r>
      <w:r>
        <w:rPr>
          <w:rtl/>
        </w:rPr>
        <w:t>يأمر بالمعروف وينهى عن المنكر من كانت فيه ثلاث خصال</w:t>
      </w:r>
      <w:r w:rsidR="00A93B6D">
        <w:rPr>
          <w:rtl/>
        </w:rPr>
        <w:t>:</w:t>
      </w:r>
      <w:r>
        <w:rPr>
          <w:rtl/>
        </w:rPr>
        <w:t xml:space="preserve"> عالم بما يأمر به تارك </w:t>
      </w:r>
      <w:r w:rsidR="00C73FAF">
        <w:rPr>
          <w:rtl/>
        </w:rPr>
        <w:t xml:space="preserve">لـمّا </w:t>
      </w:r>
      <w:r>
        <w:rPr>
          <w:rtl/>
        </w:rPr>
        <w:t>ينهى عنه</w:t>
      </w:r>
      <w:r w:rsidR="00A90B9E">
        <w:rPr>
          <w:rtl/>
        </w:rPr>
        <w:t>،</w:t>
      </w:r>
      <w:r>
        <w:rPr>
          <w:rtl/>
        </w:rPr>
        <w:t xml:space="preserve"> عادل فيما يأمر</w:t>
      </w:r>
      <w:r w:rsidR="00A90B9E">
        <w:rPr>
          <w:rtl/>
        </w:rPr>
        <w:t>،</w:t>
      </w:r>
      <w:r>
        <w:rPr>
          <w:rtl/>
        </w:rPr>
        <w:t xml:space="preserve"> عادل فيما ينهى</w:t>
      </w:r>
      <w:r w:rsidR="00A90B9E">
        <w:rPr>
          <w:rtl/>
        </w:rPr>
        <w:t>،</w:t>
      </w:r>
      <w:r>
        <w:rPr>
          <w:rtl/>
        </w:rPr>
        <w:t xml:space="preserve"> رفيق فيما يأمر</w:t>
      </w:r>
      <w:r w:rsidR="00A90B9E">
        <w:rPr>
          <w:rtl/>
        </w:rPr>
        <w:t>،</w:t>
      </w:r>
      <w:r>
        <w:rPr>
          <w:rtl/>
        </w:rPr>
        <w:t xml:space="preserve"> رفيق فيما ينهى.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تحف العقول</w:t>
      </w:r>
      <w:r w:rsidR="00A93B6D">
        <w:rPr>
          <w:rtl/>
        </w:rPr>
        <w:t>:</w:t>
      </w:r>
      <w:r>
        <w:rPr>
          <w:rtl/>
        </w:rPr>
        <w:t xml:space="preserve"> 237. </w:t>
      </w:r>
    </w:p>
    <w:p w:rsidR="00502E84" w:rsidRPr="00ED6B7C" w:rsidRDefault="00502E84" w:rsidP="00E521F4">
      <w:pPr>
        <w:pStyle w:val="libFootnote0"/>
        <w:rPr>
          <w:rtl/>
        </w:rPr>
      </w:pPr>
      <w:r w:rsidRPr="00ED6B7C">
        <w:rPr>
          <w:rtl/>
        </w:rPr>
        <w:t>(1) المائدة 5</w:t>
      </w:r>
      <w:r w:rsidR="00A93B6D">
        <w:rPr>
          <w:rtl/>
        </w:rPr>
        <w:t>:</w:t>
      </w:r>
      <w:r w:rsidRPr="00ED6B7C">
        <w:rPr>
          <w:rtl/>
        </w:rPr>
        <w:t xml:space="preserve"> 63. </w:t>
      </w:r>
    </w:p>
    <w:p w:rsidR="00502E84" w:rsidRPr="00ED6B7C" w:rsidRDefault="00502E84" w:rsidP="00E521F4">
      <w:pPr>
        <w:pStyle w:val="libFootnote0"/>
        <w:rPr>
          <w:rtl/>
        </w:rPr>
      </w:pPr>
      <w:r w:rsidRPr="00ED6B7C">
        <w:rPr>
          <w:rtl/>
        </w:rPr>
        <w:t>(2) المائدة 5</w:t>
      </w:r>
      <w:r w:rsidR="00A93B6D">
        <w:rPr>
          <w:rtl/>
        </w:rPr>
        <w:t>:</w:t>
      </w:r>
      <w:r w:rsidRPr="00ED6B7C">
        <w:rPr>
          <w:rtl/>
        </w:rPr>
        <w:t xml:space="preserve"> 78</w:t>
      </w:r>
      <w:r w:rsidR="00A90B9E">
        <w:rPr>
          <w:rtl/>
        </w:rPr>
        <w:t>،</w:t>
      </w:r>
      <w:r w:rsidRPr="00ED6B7C">
        <w:rPr>
          <w:rtl/>
        </w:rPr>
        <w:t xml:space="preserve"> 79. </w:t>
      </w:r>
    </w:p>
    <w:p w:rsidR="00502E84" w:rsidRPr="00ED6B7C" w:rsidRDefault="00502E84" w:rsidP="00E521F4">
      <w:pPr>
        <w:pStyle w:val="libFootnote0"/>
        <w:rPr>
          <w:rtl/>
        </w:rPr>
      </w:pPr>
      <w:r w:rsidRPr="00ED6B7C">
        <w:rPr>
          <w:rtl/>
        </w:rPr>
        <w:t>(3) المائدة 5</w:t>
      </w:r>
      <w:r w:rsidR="00A93B6D">
        <w:rPr>
          <w:rtl/>
        </w:rPr>
        <w:t>:</w:t>
      </w:r>
      <w:r w:rsidRPr="00ED6B7C">
        <w:rPr>
          <w:rtl/>
        </w:rPr>
        <w:t xml:space="preserve"> 44. </w:t>
      </w:r>
    </w:p>
    <w:p w:rsidR="00502E84" w:rsidRPr="00ED6B7C" w:rsidRDefault="00502E84" w:rsidP="00E521F4">
      <w:pPr>
        <w:pStyle w:val="libFootnote0"/>
        <w:rPr>
          <w:rtl/>
        </w:rPr>
      </w:pPr>
      <w:r w:rsidRPr="00ED6B7C">
        <w:rPr>
          <w:rtl/>
        </w:rPr>
        <w:t>(4) التوبة 9</w:t>
      </w:r>
      <w:r w:rsidR="00A93B6D">
        <w:rPr>
          <w:rtl/>
        </w:rPr>
        <w:t>:</w:t>
      </w:r>
      <w:r w:rsidRPr="00ED6B7C">
        <w:rPr>
          <w:rtl/>
        </w:rPr>
        <w:t xml:space="preserve"> 71. </w:t>
      </w:r>
    </w:p>
    <w:p w:rsidR="00502E84" w:rsidRPr="00ED6B7C" w:rsidRDefault="00502E84" w:rsidP="00E521F4">
      <w:pPr>
        <w:pStyle w:val="libFootnote0"/>
        <w:rPr>
          <w:rtl/>
        </w:rPr>
      </w:pPr>
      <w:r w:rsidRPr="00ED6B7C">
        <w:rPr>
          <w:rtl/>
        </w:rPr>
        <w:t>(5) عرفت وجهه في ذيل الحديث 6 من هذا الباب.</w:t>
      </w:r>
    </w:p>
    <w:p w:rsidR="00502E84" w:rsidRDefault="00502E84" w:rsidP="00E521F4">
      <w:pPr>
        <w:pStyle w:val="libFootnote0"/>
        <w:rPr>
          <w:rtl/>
        </w:rPr>
      </w:pPr>
      <w:r>
        <w:rPr>
          <w:rtl/>
        </w:rPr>
        <w:t>10</w:t>
      </w:r>
      <w:r w:rsidR="00A90B9E">
        <w:rPr>
          <w:rtl/>
        </w:rPr>
        <w:t xml:space="preserve"> - </w:t>
      </w:r>
      <w:r>
        <w:rPr>
          <w:rtl/>
        </w:rPr>
        <w:t>روضة الواعظين</w:t>
      </w:r>
      <w:r w:rsidR="00A93B6D">
        <w:rPr>
          <w:rtl/>
        </w:rPr>
        <w:t>:</w:t>
      </w:r>
      <w:r>
        <w:rPr>
          <w:rtl/>
        </w:rPr>
        <w:t xml:space="preserve"> 365</w:t>
      </w:r>
      <w:r w:rsidR="00A90B9E">
        <w:rPr>
          <w:rtl/>
        </w:rPr>
        <w:t>،</w:t>
      </w:r>
      <w:r>
        <w:rPr>
          <w:rtl/>
        </w:rPr>
        <w:t xml:space="preserve"> وأورده في الحديث 3 من الباب 10 من هذه </w:t>
      </w:r>
      <w:r w:rsidR="00F76FF2">
        <w:rPr>
          <w:rtl/>
        </w:rPr>
        <w:t>الأبواب</w:t>
      </w:r>
      <w:r>
        <w:rPr>
          <w:rtl/>
        </w:rPr>
        <w:t>.</w:t>
      </w:r>
    </w:p>
    <w:p w:rsidR="00502E84" w:rsidRPr="00D87E1F" w:rsidRDefault="009309C4" w:rsidP="00E521F4">
      <w:pPr>
        <w:pStyle w:val="libFootnote0"/>
        <w:rPr>
          <w:rtl/>
        </w:rPr>
      </w:pPr>
      <w:r>
        <w:rPr>
          <w:rtl/>
        </w:rPr>
        <w:t xml:space="preserve">وتقدّم </w:t>
      </w:r>
      <w:r w:rsidR="00502E84" w:rsidRPr="00D87E1F">
        <w:rPr>
          <w:rtl/>
        </w:rPr>
        <w:t xml:space="preserve">ما </w:t>
      </w:r>
      <w:r w:rsidR="00921D19">
        <w:rPr>
          <w:rtl/>
        </w:rPr>
        <w:t xml:space="preserve">يدلّ </w:t>
      </w:r>
      <w:r w:rsidR="00502E84" w:rsidRPr="00D87E1F">
        <w:rPr>
          <w:rtl/>
        </w:rPr>
        <w:t xml:space="preserve">على بعض المقصود في الحديث 22 من الباب 1 من هذه </w:t>
      </w:r>
      <w:r w:rsidR="00F76FF2">
        <w:rPr>
          <w:rtl/>
        </w:rPr>
        <w:t>الأبواب</w:t>
      </w:r>
      <w:r w:rsidR="00502E84" w:rsidRPr="00D87E1F">
        <w:rPr>
          <w:rtl/>
        </w:rPr>
        <w:t>.</w:t>
      </w:r>
    </w:p>
    <w:p w:rsidR="00A90B9E" w:rsidRDefault="00A90B9E" w:rsidP="00E521F4">
      <w:pPr>
        <w:pStyle w:val="libNormal"/>
        <w:rPr>
          <w:rtl/>
        </w:rPr>
      </w:pPr>
      <w:r>
        <w:rPr>
          <w:rtl/>
        </w:rPr>
        <w:br w:type="page"/>
      </w:r>
    </w:p>
    <w:p w:rsidR="00502E84" w:rsidRDefault="00502E84" w:rsidP="00502E84">
      <w:pPr>
        <w:pStyle w:val="Heading2Center"/>
      </w:pPr>
      <w:bookmarkStart w:id="543" w:name="_Toc302476575"/>
      <w:bookmarkStart w:id="544" w:name="_Toc303591241"/>
      <w:bookmarkStart w:id="545" w:name="_Toc303591753"/>
      <w:bookmarkStart w:id="546" w:name="_Toc303593078"/>
      <w:bookmarkStart w:id="547" w:name="_Toc303593267"/>
      <w:bookmarkStart w:id="548" w:name="_Toc303629107"/>
      <w:bookmarkStart w:id="549" w:name="_Toc305219358"/>
      <w:bookmarkStart w:id="550" w:name="_Toc377675492"/>
      <w:bookmarkStart w:id="551" w:name="_Toc252139695"/>
      <w:r>
        <w:rPr>
          <w:rtl/>
        </w:rPr>
        <w:lastRenderedPageBreak/>
        <w:t>3</w:t>
      </w:r>
      <w:r w:rsidR="00A90B9E">
        <w:rPr>
          <w:rtl/>
        </w:rPr>
        <w:t xml:space="preserve"> - </w:t>
      </w:r>
      <w:r w:rsidR="00697E73">
        <w:rPr>
          <w:rtl/>
        </w:rPr>
        <w:t>باب وجوب ال</w:t>
      </w:r>
      <w:r w:rsidR="00697E73">
        <w:rPr>
          <w:rFonts w:hint="cs"/>
          <w:rtl/>
        </w:rPr>
        <w:t>أ</w:t>
      </w:r>
      <w:r>
        <w:rPr>
          <w:rtl/>
        </w:rPr>
        <w:t xml:space="preserve">مر والنهي بالقلب </w:t>
      </w:r>
      <w:r w:rsidR="004511F4">
        <w:rPr>
          <w:rtl/>
        </w:rPr>
        <w:t xml:space="preserve">ثمّ </w:t>
      </w:r>
      <w:r>
        <w:rPr>
          <w:rtl/>
        </w:rPr>
        <w:t xml:space="preserve">باللسان </w:t>
      </w:r>
      <w:r w:rsidR="004511F4">
        <w:rPr>
          <w:rtl/>
        </w:rPr>
        <w:t xml:space="preserve">ثمّ </w:t>
      </w:r>
      <w:r>
        <w:rPr>
          <w:rtl/>
        </w:rPr>
        <w:t>باليد</w:t>
      </w:r>
      <w:r w:rsidR="00A90B9E">
        <w:rPr>
          <w:rtl/>
        </w:rPr>
        <w:t>،</w:t>
      </w:r>
      <w:bookmarkEnd w:id="543"/>
      <w:bookmarkEnd w:id="544"/>
      <w:bookmarkEnd w:id="545"/>
      <w:bookmarkEnd w:id="546"/>
      <w:bookmarkEnd w:id="547"/>
      <w:bookmarkEnd w:id="548"/>
      <w:bookmarkEnd w:id="549"/>
      <w:r w:rsidR="00A90B9E">
        <w:rPr>
          <w:rtl/>
        </w:rPr>
        <w:t xml:space="preserve"> </w:t>
      </w:r>
      <w:bookmarkStart w:id="552" w:name="_Toc302476576"/>
      <w:bookmarkStart w:id="553" w:name="_Toc303591242"/>
      <w:bookmarkStart w:id="554" w:name="_Toc303591754"/>
      <w:bookmarkStart w:id="555" w:name="_Toc303593079"/>
      <w:bookmarkStart w:id="556" w:name="_Toc303593268"/>
      <w:bookmarkStart w:id="557" w:name="_Toc303629108"/>
      <w:bookmarkStart w:id="558" w:name="_Toc305219359"/>
      <w:r w:rsidR="00A90B9E">
        <w:rPr>
          <w:rtl/>
        </w:rPr>
        <w:t>و</w:t>
      </w:r>
      <w:r>
        <w:rPr>
          <w:rtl/>
        </w:rPr>
        <w:t>حكم القتال على ذلك واقامة الحدود</w:t>
      </w:r>
      <w:bookmarkEnd w:id="550"/>
      <w:bookmarkEnd w:id="551"/>
      <w:bookmarkEnd w:id="552"/>
      <w:bookmarkEnd w:id="553"/>
      <w:bookmarkEnd w:id="554"/>
      <w:bookmarkEnd w:id="555"/>
      <w:bookmarkEnd w:id="556"/>
      <w:bookmarkEnd w:id="557"/>
      <w:bookmarkEnd w:id="558"/>
    </w:p>
    <w:p w:rsidR="00502E84" w:rsidRDefault="00502E84" w:rsidP="00A90B9E">
      <w:pPr>
        <w:pStyle w:val="libNormal"/>
        <w:rPr>
          <w:rtl/>
        </w:rPr>
      </w:pPr>
      <w:r w:rsidRPr="00BA6C6A">
        <w:rPr>
          <w:rStyle w:val="libNormalChar"/>
          <w:rtl/>
        </w:rPr>
        <w:t>[ 21162 ]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بعض أصحابنا</w:t>
      </w:r>
      <w:r w:rsidR="00A90B9E">
        <w:rPr>
          <w:rtl/>
        </w:rPr>
        <w:t>،</w:t>
      </w:r>
      <w:r>
        <w:rPr>
          <w:rtl/>
        </w:rPr>
        <w:t xml:space="preserve"> عن بشر بن عبدالله</w:t>
      </w:r>
      <w:r w:rsidR="00A90B9E">
        <w:rPr>
          <w:rtl/>
        </w:rPr>
        <w:t>،</w:t>
      </w:r>
      <w:r>
        <w:rPr>
          <w:rtl/>
        </w:rPr>
        <w:t xml:space="preserve"> عن أبي عصمة قاضي مرو</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فانكروا بقلوبكم</w:t>
      </w:r>
      <w:r w:rsidR="00A90B9E">
        <w:rPr>
          <w:rtl/>
        </w:rPr>
        <w:t>،</w:t>
      </w:r>
      <w:r>
        <w:rPr>
          <w:rtl/>
        </w:rPr>
        <w:t xml:space="preserve"> والفظوا بألسنتكم</w:t>
      </w:r>
      <w:r w:rsidR="00A90B9E">
        <w:rPr>
          <w:rtl/>
        </w:rPr>
        <w:t>،</w:t>
      </w:r>
      <w:r>
        <w:rPr>
          <w:rtl/>
        </w:rPr>
        <w:t xml:space="preserve"> وصكوا بها جباههم ولا تخافوا في الله لومة لائم</w:t>
      </w:r>
      <w:r w:rsidR="00A90B9E">
        <w:rPr>
          <w:rtl/>
        </w:rPr>
        <w:t>،</w:t>
      </w:r>
      <w:r>
        <w:rPr>
          <w:rtl/>
        </w:rPr>
        <w:t xml:space="preserve"> فإن اتّعظوا والى </w:t>
      </w:r>
      <w:r w:rsidR="00716DC8">
        <w:rPr>
          <w:rtl/>
        </w:rPr>
        <w:t xml:space="preserve">الحقّ </w:t>
      </w:r>
      <w:r>
        <w:rPr>
          <w:rtl/>
        </w:rPr>
        <w:t xml:space="preserve">رجعوا فلا سبيل عليهم </w:t>
      </w:r>
      <w:r w:rsidR="00716DC8">
        <w:rPr>
          <w:rtl/>
        </w:rPr>
        <w:t xml:space="preserve">إنّما </w:t>
      </w:r>
      <w:r>
        <w:rPr>
          <w:rtl/>
        </w:rPr>
        <w:t xml:space="preserve">السبيل على الذين يظلمون الناس ويبغون في الارض بغير </w:t>
      </w:r>
      <w:r w:rsidR="00716DC8">
        <w:rPr>
          <w:rtl/>
        </w:rPr>
        <w:t xml:space="preserve">الحقّ </w:t>
      </w:r>
      <w:r>
        <w:rPr>
          <w:rtl/>
        </w:rPr>
        <w:t>أولئك لهم عذاب أليم</w:t>
      </w:r>
      <w:r w:rsidR="00A90B9E">
        <w:rPr>
          <w:rtl/>
        </w:rPr>
        <w:t>،</w:t>
      </w:r>
      <w:r>
        <w:rPr>
          <w:rtl/>
        </w:rPr>
        <w:t xml:space="preserve"> هنالك فجاهدوهم ب</w:t>
      </w:r>
      <w:r w:rsidR="00393851">
        <w:rPr>
          <w:rtl/>
        </w:rPr>
        <w:t>أبداً</w:t>
      </w:r>
      <w:r>
        <w:rPr>
          <w:rtl/>
        </w:rPr>
        <w:t>نكم وابغضوهم بقلوبكم</w:t>
      </w:r>
      <w:r w:rsidR="00A90B9E">
        <w:rPr>
          <w:rtl/>
        </w:rPr>
        <w:t>،</w:t>
      </w:r>
      <w:r>
        <w:rPr>
          <w:rtl/>
        </w:rPr>
        <w:t xml:space="preserve"> غير طالبين سلطانا</w:t>
      </w:r>
      <w:r w:rsidR="0022428A">
        <w:rPr>
          <w:rFonts w:hint="cs"/>
          <w:rtl/>
        </w:rPr>
        <w:t>ً</w:t>
      </w:r>
      <w:r w:rsidR="00A90B9E">
        <w:rPr>
          <w:rtl/>
        </w:rPr>
        <w:t>،</w:t>
      </w:r>
      <w:r>
        <w:rPr>
          <w:rtl/>
        </w:rPr>
        <w:t xml:space="preserve"> ولا باغين مالا</w:t>
      </w:r>
      <w:r w:rsidR="0022428A">
        <w:rPr>
          <w:rFonts w:hint="cs"/>
          <w:rtl/>
        </w:rPr>
        <w:t>ً</w:t>
      </w:r>
      <w:r w:rsidR="00A90B9E">
        <w:rPr>
          <w:rtl/>
        </w:rPr>
        <w:t>،</w:t>
      </w:r>
      <w:r>
        <w:rPr>
          <w:rtl/>
        </w:rPr>
        <w:t xml:space="preserve"> ولا مرتدين بالظلم ظفراً</w:t>
      </w:r>
      <w:r w:rsidR="00A90B9E">
        <w:rPr>
          <w:rtl/>
        </w:rPr>
        <w:t>،</w:t>
      </w:r>
      <w:r>
        <w:rPr>
          <w:rtl/>
        </w:rPr>
        <w:t xml:space="preserve"> </w:t>
      </w:r>
      <w:r w:rsidR="007E7204">
        <w:rPr>
          <w:rtl/>
        </w:rPr>
        <w:t xml:space="preserve">حتّى </w:t>
      </w:r>
      <w:r>
        <w:rPr>
          <w:rtl/>
        </w:rPr>
        <w:t>يفيؤا إلى أمر الله ويمضوا على طاعته.</w:t>
      </w:r>
    </w:p>
    <w:p w:rsidR="00502E84" w:rsidRDefault="00502E84" w:rsidP="00A90B9E">
      <w:pPr>
        <w:pStyle w:val="libNormal"/>
        <w:rPr>
          <w:rtl/>
        </w:rPr>
      </w:pPr>
      <w:r>
        <w:rPr>
          <w:rtl/>
        </w:rPr>
        <w:t xml:space="preserve">ورواه الشيخ بإسناده عن أحمد بن </w:t>
      </w:r>
      <w:r w:rsidR="00021793">
        <w:rPr>
          <w:rtl/>
        </w:rPr>
        <w:t>محمّد</w:t>
      </w:r>
      <w:r w:rsidR="00E52184">
        <w:rPr>
          <w:rtl/>
        </w:rPr>
        <w:t xml:space="preserve"> </w:t>
      </w:r>
      <w:r>
        <w:rPr>
          <w:rtl/>
        </w:rPr>
        <w:t xml:space="preserve">بن خالد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[ 21163 ]</w:t>
      </w:r>
      <w:r>
        <w:rPr>
          <w:rtl/>
        </w:rPr>
        <w:t xml:space="preserve"> 2</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يحيى الطويل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جعل الله بسط اللسان وكف اليد</w:t>
      </w:r>
      <w:r w:rsidR="00A90B9E">
        <w:rPr>
          <w:rtl/>
        </w:rPr>
        <w:t>،</w:t>
      </w:r>
      <w:r w:rsidR="0022428A">
        <w:rPr>
          <w:rtl/>
        </w:rPr>
        <w:t xml:space="preserve"> ولكن جعلهما يبسطان معا</w:t>
      </w:r>
      <w:r w:rsidR="0022428A">
        <w:rPr>
          <w:rFonts w:hint="cs"/>
          <w:rtl/>
        </w:rPr>
        <w:t>َ</w:t>
      </w:r>
      <w:r w:rsidR="0022428A">
        <w:rPr>
          <w:rtl/>
        </w:rPr>
        <w:t xml:space="preserve"> ويكف</w:t>
      </w:r>
      <w:r w:rsidR="0022428A">
        <w:rPr>
          <w:rFonts w:hint="cs"/>
          <w:rtl/>
        </w:rPr>
        <w:t>ا</w:t>
      </w:r>
      <w:r>
        <w:rPr>
          <w:rtl/>
        </w:rPr>
        <w:t>ن معاً.</w:t>
      </w:r>
    </w:p>
    <w:p w:rsidR="00502E84" w:rsidRDefault="00502E84" w:rsidP="00212505">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حكم القتال في الجهاد </w:t>
      </w:r>
      <w:r w:rsidRPr="00A90B9E">
        <w:rPr>
          <w:rStyle w:val="libFootnotenumChar"/>
          <w:rtl/>
        </w:rPr>
        <w:t>(</w:t>
      </w:r>
      <w:r w:rsidR="00212505">
        <w:rPr>
          <w:rStyle w:val="libFootnotenumChar"/>
          <w:rFonts w:hint="cs"/>
          <w:rtl/>
        </w:rPr>
        <w:t>2</w:t>
      </w:r>
      <w:r w:rsidRPr="00A90B9E">
        <w:rPr>
          <w:rStyle w:val="libFootnotenumChar"/>
          <w:rtl/>
        </w:rPr>
        <w:t>)</w:t>
      </w:r>
      <w:r>
        <w:rPr>
          <w:rtl/>
        </w:rPr>
        <w:t xml:space="preserve">. </w:t>
      </w:r>
    </w:p>
    <w:p w:rsidR="0022428A" w:rsidRDefault="0022428A" w:rsidP="0022428A">
      <w:pPr>
        <w:pStyle w:val="libLine"/>
        <w:rPr>
          <w:rtl/>
        </w:rPr>
      </w:pPr>
      <w:r>
        <w:rPr>
          <w:rtl/>
        </w:rPr>
        <w:t>____________________</w:t>
      </w:r>
    </w:p>
    <w:p w:rsidR="00502E84" w:rsidRDefault="00502E84" w:rsidP="00A90B9E">
      <w:pPr>
        <w:pStyle w:val="libFootnoteCenterBold"/>
        <w:rPr>
          <w:rtl/>
        </w:rPr>
      </w:pPr>
      <w:r>
        <w:rPr>
          <w:rtl/>
        </w:rPr>
        <w:t>الباب 3</w:t>
      </w:r>
    </w:p>
    <w:p w:rsidR="00502E84" w:rsidRDefault="00502E84" w:rsidP="00A90B9E">
      <w:pPr>
        <w:pStyle w:val="libFootnoteCenterBold"/>
      </w:pPr>
      <w:r>
        <w:rPr>
          <w:rtl/>
        </w:rPr>
        <w:t xml:space="preserve">فيه 12 </w:t>
      </w:r>
      <w:r w:rsidR="00921D19">
        <w:rPr>
          <w:rtl/>
        </w:rPr>
        <w:t>حديثاً</w:t>
      </w:r>
    </w:p>
    <w:p w:rsidR="00502E84" w:rsidRDefault="00502E84" w:rsidP="00212505">
      <w:pPr>
        <w:pStyle w:val="libFootnote0"/>
        <w:rPr>
          <w:rtl/>
        </w:rPr>
      </w:pPr>
      <w:r>
        <w:rPr>
          <w:rtl/>
        </w:rPr>
        <w:t>1</w:t>
      </w:r>
      <w:r w:rsidR="00A90B9E">
        <w:rPr>
          <w:rtl/>
        </w:rPr>
        <w:t xml:space="preserve"> - </w:t>
      </w:r>
      <w:r>
        <w:rPr>
          <w:rtl/>
        </w:rPr>
        <w:t>الكافي 5</w:t>
      </w:r>
      <w:r w:rsidR="00A93B6D">
        <w:rPr>
          <w:rtl/>
        </w:rPr>
        <w:t>:</w:t>
      </w:r>
      <w:r>
        <w:rPr>
          <w:rtl/>
        </w:rPr>
        <w:t xml:space="preserve"> 55 </w:t>
      </w:r>
      <w:r w:rsidR="00BA6C6A">
        <w:rPr>
          <w:rtl/>
        </w:rPr>
        <w:t>/</w:t>
      </w:r>
      <w:r>
        <w:rPr>
          <w:rtl/>
        </w:rPr>
        <w:t xml:space="preserve"> 1</w:t>
      </w:r>
      <w:r w:rsidR="00A90B9E">
        <w:rPr>
          <w:rtl/>
        </w:rPr>
        <w:t>،</w:t>
      </w:r>
      <w:r>
        <w:rPr>
          <w:rtl/>
        </w:rPr>
        <w:t xml:space="preserve"> واورد قطعة منه في الحديث 6 من الباب 1</w:t>
      </w:r>
      <w:r w:rsidR="00A90B9E">
        <w:rPr>
          <w:rtl/>
        </w:rPr>
        <w:t>،</w:t>
      </w:r>
      <w:r>
        <w:rPr>
          <w:rtl/>
        </w:rPr>
        <w:t xml:space="preserve"> وصدره في الحديث 6 من الباب 2</w:t>
      </w:r>
      <w:r w:rsidR="00A90B9E">
        <w:rPr>
          <w:rtl/>
        </w:rPr>
        <w:t>،</w:t>
      </w:r>
      <w:r>
        <w:rPr>
          <w:rtl/>
        </w:rPr>
        <w:t xml:space="preserve"> وذيله في الحديث 1 من الباب 8 من هذه </w:t>
      </w:r>
      <w:r w:rsidR="00F76FF2">
        <w:rPr>
          <w:rtl/>
        </w:rPr>
        <w:t>الأبواب</w:t>
      </w:r>
      <w:r>
        <w:rPr>
          <w:rtl/>
        </w:rPr>
        <w:t xml:space="preserve">. </w:t>
      </w:r>
    </w:p>
    <w:p w:rsidR="00502E84" w:rsidRPr="00ED6B7C" w:rsidRDefault="00502E84" w:rsidP="00212505">
      <w:pPr>
        <w:pStyle w:val="libFootnote0"/>
        <w:rPr>
          <w:rtl/>
        </w:rPr>
      </w:pPr>
      <w:r w:rsidRPr="00ED6B7C">
        <w:rPr>
          <w:rtl/>
        </w:rPr>
        <w:t>(1) التهذيب 6</w:t>
      </w:r>
      <w:r w:rsidR="00A93B6D">
        <w:rPr>
          <w:rtl/>
        </w:rPr>
        <w:t>:</w:t>
      </w:r>
      <w:r w:rsidRPr="00ED6B7C">
        <w:rPr>
          <w:rtl/>
        </w:rPr>
        <w:t xml:space="preserve"> 180 </w:t>
      </w:r>
      <w:r w:rsidR="00BA6C6A">
        <w:rPr>
          <w:rtl/>
        </w:rPr>
        <w:t>/</w:t>
      </w:r>
      <w:r w:rsidRPr="00ED6B7C">
        <w:rPr>
          <w:rtl/>
        </w:rPr>
        <w:t xml:space="preserve"> 372.</w:t>
      </w:r>
    </w:p>
    <w:p w:rsidR="00502E84" w:rsidRDefault="00502E84" w:rsidP="00212505">
      <w:pPr>
        <w:pStyle w:val="libFootnote0"/>
        <w:rPr>
          <w:rtl/>
        </w:rPr>
      </w:pPr>
      <w:r>
        <w:rPr>
          <w:rtl/>
        </w:rPr>
        <w:t>2</w:t>
      </w:r>
      <w:r w:rsidR="00A90B9E">
        <w:rPr>
          <w:rtl/>
        </w:rPr>
        <w:t xml:space="preserve"> - </w:t>
      </w:r>
      <w:r>
        <w:rPr>
          <w:rtl/>
        </w:rPr>
        <w:t>الكافي 5</w:t>
      </w:r>
      <w:r w:rsidR="00A93B6D">
        <w:rPr>
          <w:rtl/>
        </w:rPr>
        <w:t>:</w:t>
      </w:r>
      <w:r>
        <w:rPr>
          <w:rtl/>
        </w:rPr>
        <w:t xml:space="preserve"> 55 </w:t>
      </w:r>
      <w:r w:rsidR="00BA6C6A">
        <w:rPr>
          <w:rtl/>
        </w:rPr>
        <w:t>/</w:t>
      </w:r>
      <w:r>
        <w:rPr>
          <w:rtl/>
        </w:rPr>
        <w:t xml:space="preserve"> 1</w:t>
      </w:r>
      <w:r w:rsidR="00A90B9E">
        <w:rPr>
          <w:rtl/>
        </w:rPr>
        <w:t>،</w:t>
      </w:r>
      <w:r>
        <w:rPr>
          <w:rtl/>
        </w:rPr>
        <w:t xml:space="preserve"> واورده في الحديث 1 من الباب 61 من ابواب جهاد العدو. </w:t>
      </w:r>
    </w:p>
    <w:p w:rsidR="00502E84" w:rsidRPr="00ED6B7C" w:rsidRDefault="00502E84" w:rsidP="00212505">
      <w:pPr>
        <w:pStyle w:val="libFootnote0"/>
        <w:rPr>
          <w:rtl/>
        </w:rPr>
      </w:pPr>
      <w:r w:rsidRPr="00ED6B7C">
        <w:rPr>
          <w:rtl/>
        </w:rPr>
        <w:t>(</w:t>
      </w:r>
      <w:r w:rsidR="00212505">
        <w:rPr>
          <w:rFonts w:hint="cs"/>
          <w:rtl/>
        </w:rPr>
        <w:t>2</w:t>
      </w:r>
      <w:r w:rsidRPr="00ED6B7C">
        <w:rPr>
          <w:rtl/>
        </w:rPr>
        <w:t>) تقدم في الحديث 1 من الباب 5</w:t>
      </w:r>
      <w:r w:rsidR="00A90B9E">
        <w:rPr>
          <w:rtl/>
        </w:rPr>
        <w:t>،</w:t>
      </w:r>
      <w:r w:rsidRPr="00ED6B7C">
        <w:rPr>
          <w:rtl/>
        </w:rPr>
        <w:t xml:space="preserve"> وفي الباب 61 من ابواب جهاد العدو.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[ 21164 ]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w:t>
      </w:r>
      <w:r w:rsidR="00902683">
        <w:rPr>
          <w:rtl/>
        </w:rPr>
        <w:t xml:space="preserve">عمّن </w:t>
      </w:r>
      <w:r>
        <w:rPr>
          <w:rtl/>
        </w:rPr>
        <w:t>أخبره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طويل ملخصه</w:t>
      </w:r>
      <w:r w:rsidR="00A90B9E">
        <w:rPr>
          <w:rtl/>
        </w:rPr>
        <w:t xml:space="preserve"> - </w:t>
      </w:r>
      <w:r>
        <w:rPr>
          <w:rtl/>
        </w:rPr>
        <w:t xml:space="preserve">أن ابليس احتال على عابد من بني إسرائيل </w:t>
      </w:r>
      <w:r w:rsidR="007E7204">
        <w:rPr>
          <w:rtl/>
        </w:rPr>
        <w:t xml:space="preserve">حتّى </w:t>
      </w:r>
      <w:r>
        <w:rPr>
          <w:rtl/>
        </w:rPr>
        <w:t>ذهب إلى فاجرة يريد الزنا بها</w:t>
      </w:r>
      <w:r w:rsidR="00A90B9E">
        <w:rPr>
          <w:rtl/>
        </w:rPr>
        <w:t>،</w:t>
      </w:r>
      <w:r>
        <w:rPr>
          <w:rtl/>
        </w:rPr>
        <w:t xml:space="preserve"> فقالت له</w:t>
      </w:r>
      <w:r w:rsidR="00A93B6D">
        <w:rPr>
          <w:rtl/>
        </w:rPr>
        <w:t>:</w:t>
      </w:r>
      <w:r>
        <w:rPr>
          <w:rtl/>
        </w:rPr>
        <w:t xml:space="preserve"> إن ترك الذنب أيسر من طلب التوبة</w:t>
      </w:r>
      <w:r w:rsidR="00A90B9E">
        <w:rPr>
          <w:rtl/>
        </w:rPr>
        <w:t>،</w:t>
      </w:r>
      <w:r>
        <w:rPr>
          <w:rtl/>
        </w:rPr>
        <w:t xml:space="preserve"> وليس </w:t>
      </w:r>
      <w:r w:rsidR="00070C51">
        <w:rPr>
          <w:rtl/>
        </w:rPr>
        <w:t xml:space="preserve">كلّ </w:t>
      </w:r>
      <w:r>
        <w:rPr>
          <w:rtl/>
        </w:rPr>
        <w:t>من طلب التوبة وجدها</w:t>
      </w:r>
      <w:r w:rsidR="00A90B9E">
        <w:rPr>
          <w:rtl/>
        </w:rPr>
        <w:t>،</w:t>
      </w:r>
      <w:r>
        <w:rPr>
          <w:rtl/>
        </w:rPr>
        <w:t xml:space="preserve"> فانصرف وماتت من ليلتها فأصبحت واذا على بابها مكتوب</w:t>
      </w:r>
      <w:r w:rsidR="00A93B6D">
        <w:rPr>
          <w:rtl/>
        </w:rPr>
        <w:t>:</w:t>
      </w:r>
      <w:r>
        <w:rPr>
          <w:rtl/>
        </w:rPr>
        <w:t xml:space="preserve"> احضروا فلانة فإن</w:t>
      </w:r>
      <w:r w:rsidR="00212505">
        <w:rPr>
          <w:rFonts w:hint="cs"/>
          <w:rtl/>
        </w:rPr>
        <w:t>ّ</w:t>
      </w:r>
      <w:r>
        <w:rPr>
          <w:rtl/>
        </w:rPr>
        <w:t>ها من أهل الجنة</w:t>
      </w:r>
      <w:r w:rsidR="00A90B9E">
        <w:rPr>
          <w:rtl/>
        </w:rPr>
        <w:t>،</w:t>
      </w:r>
      <w:r>
        <w:rPr>
          <w:rtl/>
        </w:rPr>
        <w:t xml:space="preserve"> فارتاب الناس فمكثوا ثلاثا</w:t>
      </w:r>
      <w:r w:rsidR="00212505">
        <w:rPr>
          <w:rFonts w:hint="cs"/>
          <w:rtl/>
        </w:rPr>
        <w:t>ً</w:t>
      </w:r>
      <w:r>
        <w:rPr>
          <w:rtl/>
        </w:rPr>
        <w:t xml:space="preserve"> لا يدفنونها ارتيابا</w:t>
      </w:r>
      <w:r w:rsidR="00212505">
        <w:rPr>
          <w:rFonts w:hint="cs"/>
          <w:rtl/>
        </w:rPr>
        <w:t>ً</w:t>
      </w:r>
      <w:r>
        <w:rPr>
          <w:rtl/>
        </w:rPr>
        <w:t xml:space="preserve"> في أمرها</w:t>
      </w:r>
      <w:r w:rsidR="00A90B9E">
        <w:rPr>
          <w:rtl/>
        </w:rPr>
        <w:t>،</w:t>
      </w:r>
      <w:r>
        <w:rPr>
          <w:rtl/>
        </w:rPr>
        <w:t xml:space="preserve"> فأوحى الله عزّ وجلّ إلى نبي من الانبياء</w:t>
      </w:r>
      <w:r w:rsidR="00A90B9E">
        <w:rPr>
          <w:rtl/>
        </w:rPr>
        <w:t xml:space="preserve"> - </w:t>
      </w:r>
      <w:r>
        <w:rPr>
          <w:rtl/>
        </w:rPr>
        <w:t xml:space="preserve">ولا أعلمه </w:t>
      </w:r>
      <w:r w:rsidR="00B57202">
        <w:rPr>
          <w:rtl/>
        </w:rPr>
        <w:t xml:space="preserve">إلّا </w:t>
      </w:r>
      <w:r>
        <w:rPr>
          <w:rtl/>
        </w:rPr>
        <w:t>موسى بن عمران</w:t>
      </w:r>
      <w:r w:rsidR="00A90B9E">
        <w:rPr>
          <w:rtl/>
        </w:rPr>
        <w:t xml:space="preserve"> - </w:t>
      </w:r>
      <w:r>
        <w:rPr>
          <w:rtl/>
        </w:rPr>
        <w:t>أن ائت فلانة فصل</w:t>
      </w:r>
      <w:r w:rsidR="00212505">
        <w:rPr>
          <w:rFonts w:hint="cs"/>
          <w:rtl/>
        </w:rPr>
        <w:t>ّ</w:t>
      </w:r>
      <w:r>
        <w:rPr>
          <w:rtl/>
        </w:rPr>
        <w:t xml:space="preserve"> عليها</w:t>
      </w:r>
      <w:r w:rsidR="00A90B9E">
        <w:rPr>
          <w:rtl/>
        </w:rPr>
        <w:t>،</w:t>
      </w:r>
      <w:r>
        <w:rPr>
          <w:rtl/>
        </w:rPr>
        <w:t xml:space="preserve"> ومر الناس فليصل</w:t>
      </w:r>
      <w:r w:rsidR="00212505">
        <w:rPr>
          <w:rFonts w:hint="cs"/>
          <w:rtl/>
        </w:rPr>
        <w:t>ّ</w:t>
      </w:r>
      <w:r>
        <w:rPr>
          <w:rtl/>
        </w:rPr>
        <w:t>وا عليها</w:t>
      </w:r>
      <w:r w:rsidR="00A90B9E">
        <w:rPr>
          <w:rtl/>
        </w:rPr>
        <w:t>،</w:t>
      </w:r>
      <w:r>
        <w:rPr>
          <w:rtl/>
        </w:rPr>
        <w:t xml:space="preserve"> فاني قد غفرت لها</w:t>
      </w:r>
      <w:r w:rsidR="00A90B9E">
        <w:rPr>
          <w:rtl/>
        </w:rPr>
        <w:t>،</w:t>
      </w:r>
      <w:r>
        <w:rPr>
          <w:rtl/>
        </w:rPr>
        <w:t xml:space="preserve"> وأوجبت لها </w:t>
      </w:r>
      <w:r w:rsidR="00251ABA">
        <w:rPr>
          <w:rtl/>
        </w:rPr>
        <w:t xml:space="preserve">الجنّة </w:t>
      </w:r>
      <w:r>
        <w:rPr>
          <w:rtl/>
        </w:rPr>
        <w:t>بتثبيطها عبدي فلانا</w:t>
      </w:r>
      <w:r w:rsidR="00212505">
        <w:rPr>
          <w:rFonts w:hint="cs"/>
          <w:rtl/>
        </w:rPr>
        <w:t>ً</w:t>
      </w:r>
      <w:r>
        <w:rPr>
          <w:rtl/>
        </w:rPr>
        <w:t xml:space="preserve"> عن معصيتي. </w:t>
      </w:r>
    </w:p>
    <w:p w:rsidR="00502E84" w:rsidRDefault="00502E84" w:rsidP="00A90B9E">
      <w:pPr>
        <w:pStyle w:val="libNormal"/>
        <w:rPr>
          <w:rtl/>
        </w:rPr>
      </w:pPr>
      <w:r w:rsidRPr="00BA6C6A">
        <w:rPr>
          <w:rStyle w:val="libNormalChar"/>
          <w:rtl/>
        </w:rPr>
        <w:t>[ 21165 ]</w:t>
      </w:r>
      <w:r>
        <w:rPr>
          <w:rtl/>
        </w:rPr>
        <w:t xml:space="preserve"> 4</w:t>
      </w:r>
      <w:r w:rsidR="00A90B9E">
        <w:rPr>
          <w:rtl/>
        </w:rPr>
        <w:t xml:space="preserve"> - </w:t>
      </w:r>
      <w:r w:rsidR="00021793">
        <w:rPr>
          <w:rtl/>
        </w:rPr>
        <w:t>محمّد</w:t>
      </w:r>
      <w:r w:rsidR="00E52184">
        <w:rPr>
          <w:rtl/>
        </w:rPr>
        <w:t xml:space="preserve"> </w:t>
      </w:r>
      <w:r>
        <w:rPr>
          <w:rtl/>
        </w:rPr>
        <w:t>بن الحسن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ترك </w:t>
      </w:r>
      <w:r w:rsidR="00716DC8">
        <w:rPr>
          <w:rtl/>
        </w:rPr>
        <w:t xml:space="preserve">إنكار </w:t>
      </w:r>
      <w:r>
        <w:rPr>
          <w:rtl/>
        </w:rPr>
        <w:t>المنكر بقلبه ولس</w:t>
      </w:r>
      <w:r w:rsidR="00212505">
        <w:rPr>
          <w:rFonts w:hint="cs"/>
          <w:rtl/>
        </w:rPr>
        <w:t>ا</w:t>
      </w:r>
      <w:r w:rsidR="00212505">
        <w:rPr>
          <w:rtl/>
        </w:rPr>
        <w:t>ن</w:t>
      </w:r>
      <w:r w:rsidR="00687D79">
        <w:rPr>
          <w:rtl/>
        </w:rPr>
        <w:t xml:space="preserve">ه </w:t>
      </w:r>
      <w:r w:rsidRPr="00E521F4">
        <w:rPr>
          <w:rStyle w:val="libNormalChar"/>
          <w:rtl/>
        </w:rPr>
        <w:t xml:space="preserve">( </w:t>
      </w:r>
      <w:r>
        <w:rPr>
          <w:rtl/>
        </w:rPr>
        <w:t>ويده</w:t>
      </w:r>
      <w:r w:rsidRPr="00E521F4">
        <w:rPr>
          <w:rStyle w:val="libNormalChar"/>
          <w:rtl/>
        </w:rPr>
        <w:t xml:space="preserve"> )</w:t>
      </w:r>
      <w:r>
        <w:rPr>
          <w:rtl/>
        </w:rPr>
        <w:t xml:space="preserve"> </w:t>
      </w:r>
      <w:r w:rsidRPr="00A90B9E">
        <w:rPr>
          <w:rStyle w:val="libFootnotenumChar"/>
          <w:rtl/>
        </w:rPr>
        <w:t>(1)</w:t>
      </w:r>
      <w:r>
        <w:rPr>
          <w:rtl/>
        </w:rPr>
        <w:t xml:space="preserve"> فهو ميت بين الاحياء</w:t>
      </w:r>
      <w:r w:rsidR="00A90B9E">
        <w:rPr>
          <w:rtl/>
        </w:rPr>
        <w:t>،</w:t>
      </w:r>
      <w:r>
        <w:rPr>
          <w:rtl/>
        </w:rPr>
        <w:t xml:space="preserve"> في كلام هذا ختامه.</w:t>
      </w:r>
    </w:p>
    <w:p w:rsidR="00502E84" w:rsidRDefault="00502E84" w:rsidP="00A90B9E">
      <w:pPr>
        <w:pStyle w:val="libNormal"/>
        <w:rPr>
          <w:rtl/>
        </w:rPr>
      </w:pPr>
      <w:r>
        <w:rPr>
          <w:rtl/>
        </w:rPr>
        <w:t xml:space="preserve">ورواه المفيد في </w:t>
      </w:r>
      <w:r w:rsidRPr="00E521F4">
        <w:rPr>
          <w:rStyle w:val="libNormalChar"/>
          <w:rtl/>
        </w:rPr>
        <w:t xml:space="preserve">( </w:t>
      </w:r>
      <w:r>
        <w:rPr>
          <w:rtl/>
        </w:rPr>
        <w:t>المقنعة</w:t>
      </w:r>
      <w:r w:rsidRPr="00E521F4">
        <w:rPr>
          <w:rStyle w:val="libNormalChar"/>
          <w:rtl/>
        </w:rPr>
        <w:t xml:space="preserve"> )</w:t>
      </w:r>
      <w:r>
        <w:rPr>
          <w:rtl/>
        </w:rPr>
        <w:t xml:space="preserve"> أيضا</w:t>
      </w:r>
      <w:r w:rsidR="00EF02CA">
        <w:rPr>
          <w:rFonts w:hint="cs"/>
          <w:rtl/>
        </w:rPr>
        <w:t>ً</w:t>
      </w:r>
      <w:r>
        <w:rPr>
          <w:rtl/>
        </w:rPr>
        <w:t xml:space="preserve"> </w:t>
      </w:r>
      <w:r w:rsidR="00786314">
        <w:rPr>
          <w:rtl/>
        </w:rPr>
        <w:t xml:space="preserve">مرسلاً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[ 21166 ]</w:t>
      </w:r>
      <w:r>
        <w:rPr>
          <w:rtl/>
        </w:rPr>
        <w:t xml:space="preserve"> 5</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العلل</w:t>
      </w:r>
      <w:r w:rsidRPr="00E521F4">
        <w:rPr>
          <w:rStyle w:val="libNormalChar"/>
          <w:rtl/>
        </w:rPr>
        <w:t xml:space="preserve"> )</w:t>
      </w:r>
      <w:r>
        <w:rPr>
          <w:rtl/>
        </w:rPr>
        <w:t xml:space="preserve"> 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عن </w:t>
      </w:r>
      <w:r w:rsidR="00021793">
        <w:rPr>
          <w:rtl/>
        </w:rPr>
        <w:t>محمّد</w:t>
      </w:r>
      <w:r w:rsidR="00E52184">
        <w:rPr>
          <w:rtl/>
        </w:rPr>
        <w:t xml:space="preserve"> </w:t>
      </w:r>
      <w:r>
        <w:rPr>
          <w:rtl/>
        </w:rPr>
        <w:t>بن إبراهيم بن اسحاق الطالقاني</w:t>
      </w:r>
      <w:r w:rsidR="00A90B9E">
        <w:rPr>
          <w:rtl/>
        </w:rPr>
        <w:t>،</w:t>
      </w:r>
      <w:r>
        <w:rPr>
          <w:rtl/>
        </w:rPr>
        <w:t xml:space="preserve"> عن أحمد بن </w:t>
      </w:r>
      <w:r w:rsidR="00021793">
        <w:rPr>
          <w:rtl/>
        </w:rPr>
        <w:t>محمّد</w:t>
      </w:r>
      <w:r w:rsidR="00E52184">
        <w:rPr>
          <w:rtl/>
        </w:rPr>
        <w:t xml:space="preserve"> </w:t>
      </w:r>
      <w:r>
        <w:rPr>
          <w:rtl/>
        </w:rPr>
        <w:t>بن سعيد الكوفي، عن علي بن الحسن بن علي بن فضال</w:t>
      </w:r>
      <w:r w:rsidR="00A90B9E">
        <w:rPr>
          <w:rtl/>
        </w:rPr>
        <w:t>،</w:t>
      </w:r>
      <w:r>
        <w:rPr>
          <w:rtl/>
        </w:rPr>
        <w:t xml:space="preserve"> عن أبيه</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 له</w:t>
      </w:r>
      <w:r w:rsidR="00A93B6D">
        <w:rPr>
          <w:rtl/>
        </w:rPr>
        <w:t>:</w:t>
      </w:r>
      <w:r>
        <w:rPr>
          <w:rtl/>
        </w:rPr>
        <w:t xml:space="preserve"> لم سم</w:t>
      </w:r>
      <w:r w:rsidR="00EF02CA">
        <w:rPr>
          <w:rFonts w:hint="cs"/>
          <w:rtl/>
        </w:rPr>
        <w:t>ّ</w:t>
      </w:r>
      <w:r>
        <w:rPr>
          <w:rtl/>
        </w:rPr>
        <w:t>ي الحواريون الحواريين؟ فقال</w:t>
      </w:r>
      <w:r w:rsidR="00A93B6D">
        <w:rPr>
          <w:rtl/>
        </w:rPr>
        <w:t>:</w:t>
      </w:r>
      <w:r>
        <w:rPr>
          <w:rtl/>
        </w:rPr>
        <w:t xml:space="preserve"> أم</w:t>
      </w:r>
      <w:r w:rsidR="00EF02CA">
        <w:rPr>
          <w:rFonts w:hint="cs"/>
          <w:rtl/>
        </w:rPr>
        <w:t>ّ</w:t>
      </w:r>
      <w:r>
        <w:rPr>
          <w:rtl/>
        </w:rPr>
        <w:t>ا عند الناس</w:t>
      </w:r>
      <w:r w:rsidR="00A90B9E">
        <w:rPr>
          <w:rtl/>
        </w:rPr>
        <w:t xml:space="preserve"> - </w:t>
      </w:r>
      <w:r>
        <w:rPr>
          <w:rtl/>
        </w:rPr>
        <w:t>إلى ان قال</w:t>
      </w:r>
      <w:r w:rsidR="00A93B6D">
        <w:rPr>
          <w:rtl/>
        </w:rPr>
        <w:t>:</w:t>
      </w:r>
      <w:r w:rsidR="00A90B9E">
        <w:rPr>
          <w:rtl/>
        </w:rPr>
        <w:t xml:space="preserve"> - </w:t>
      </w:r>
      <w:r>
        <w:rPr>
          <w:rtl/>
        </w:rPr>
        <w:t xml:space="preserve">وأما عندنا فسموا الحواريون الحواريين لانهم كانوا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384 </w:t>
      </w:r>
      <w:r w:rsidR="00BA6C6A">
        <w:rPr>
          <w:rtl/>
        </w:rPr>
        <w:t>/</w:t>
      </w:r>
      <w:r>
        <w:rPr>
          <w:rtl/>
        </w:rPr>
        <w:t xml:space="preserve"> 584.</w:t>
      </w:r>
    </w:p>
    <w:p w:rsidR="00502E84" w:rsidRDefault="00502E84" w:rsidP="00E521F4">
      <w:pPr>
        <w:pStyle w:val="libFootnote0"/>
        <w:rPr>
          <w:rtl/>
        </w:rPr>
      </w:pPr>
      <w:r>
        <w:rPr>
          <w:rtl/>
        </w:rPr>
        <w:t>4</w:t>
      </w:r>
      <w:r w:rsidR="00A90B9E">
        <w:rPr>
          <w:rtl/>
        </w:rPr>
        <w:t xml:space="preserve"> - </w:t>
      </w:r>
      <w:r>
        <w:rPr>
          <w:rtl/>
        </w:rPr>
        <w:t>التهذيب 6</w:t>
      </w:r>
      <w:r w:rsidR="00A93B6D">
        <w:rPr>
          <w:rtl/>
        </w:rPr>
        <w:t>:</w:t>
      </w:r>
      <w:r>
        <w:rPr>
          <w:rtl/>
        </w:rPr>
        <w:t xml:space="preserve"> 181 </w:t>
      </w:r>
      <w:r w:rsidR="00BA6C6A">
        <w:rPr>
          <w:rtl/>
        </w:rPr>
        <w:t>/</w:t>
      </w:r>
      <w:r>
        <w:rPr>
          <w:rtl/>
        </w:rPr>
        <w:t xml:space="preserve"> 374. </w:t>
      </w:r>
    </w:p>
    <w:p w:rsidR="00502E84" w:rsidRPr="00ED6B7C" w:rsidRDefault="00502E84" w:rsidP="00E521F4">
      <w:pPr>
        <w:pStyle w:val="libFootnote0"/>
        <w:rPr>
          <w:rtl/>
        </w:rPr>
      </w:pPr>
      <w:r w:rsidRPr="00ED6B7C">
        <w:rPr>
          <w:rtl/>
        </w:rPr>
        <w:t xml:space="preserve">(1) لم ترد في بعض النسخ. </w:t>
      </w:r>
    </w:p>
    <w:p w:rsidR="00502E84" w:rsidRPr="00ED6B7C" w:rsidRDefault="00502E84" w:rsidP="00E521F4">
      <w:pPr>
        <w:pStyle w:val="libFootnote0"/>
        <w:rPr>
          <w:rtl/>
        </w:rPr>
      </w:pPr>
      <w:r w:rsidRPr="00ED6B7C">
        <w:rPr>
          <w:rtl/>
        </w:rPr>
        <w:t>(2) المقنعة</w:t>
      </w:r>
      <w:r w:rsidR="00A93B6D">
        <w:rPr>
          <w:rtl/>
        </w:rPr>
        <w:t>:</w:t>
      </w:r>
      <w:r w:rsidRPr="00ED6B7C">
        <w:rPr>
          <w:rtl/>
        </w:rPr>
        <w:t xml:space="preserve"> 129.</w:t>
      </w:r>
    </w:p>
    <w:p w:rsidR="00502E84" w:rsidRDefault="00502E84" w:rsidP="00E521F4">
      <w:pPr>
        <w:pStyle w:val="libFootnote0"/>
        <w:rPr>
          <w:rtl/>
        </w:rPr>
      </w:pPr>
      <w:r>
        <w:rPr>
          <w:rtl/>
        </w:rPr>
        <w:t>5</w:t>
      </w:r>
      <w:r w:rsidR="00A90B9E">
        <w:rPr>
          <w:rtl/>
        </w:rPr>
        <w:t xml:space="preserve"> - </w:t>
      </w:r>
      <w:r>
        <w:rPr>
          <w:rtl/>
        </w:rPr>
        <w:t>علل الشرائع</w:t>
      </w:r>
      <w:r w:rsidR="00A93B6D">
        <w:rPr>
          <w:rtl/>
        </w:rPr>
        <w:t>:</w:t>
      </w:r>
      <w:r>
        <w:rPr>
          <w:rtl/>
        </w:rPr>
        <w:t xml:space="preserve"> 80 </w:t>
      </w:r>
      <w:r w:rsidR="00BA6C6A">
        <w:rPr>
          <w:rtl/>
        </w:rPr>
        <w:t>/</w:t>
      </w:r>
      <w:r>
        <w:rPr>
          <w:rtl/>
        </w:rPr>
        <w:t xml:space="preserve"> 1</w:t>
      </w:r>
      <w:r w:rsidR="00A90B9E">
        <w:rPr>
          <w:rtl/>
        </w:rPr>
        <w:t>،</w:t>
      </w:r>
      <w:r>
        <w:rPr>
          <w:rtl/>
        </w:rPr>
        <w:t xml:space="preserve"> وعيون اخبار </w:t>
      </w:r>
      <w:r w:rsidRPr="00EF02CA">
        <w:rPr>
          <w:rtl/>
        </w:rPr>
        <w:t xml:space="preserve">الرضا </w:t>
      </w:r>
      <w:r w:rsidR="00BA6C6A" w:rsidRPr="00EF02CA">
        <w:rPr>
          <w:rFonts w:hint="cs"/>
          <w:rtl/>
        </w:rPr>
        <w:t xml:space="preserve">( </w:t>
      </w:r>
      <w:r w:rsidR="00BA6C6A" w:rsidRPr="00EF02CA">
        <w:rPr>
          <w:rStyle w:val="libFootnoteAlaemChar"/>
          <w:rFonts w:hint="cs"/>
          <w:rtl/>
        </w:rPr>
        <w:t xml:space="preserve">عليه‌السلام </w:t>
      </w:r>
      <w:r w:rsidR="00BA6C6A" w:rsidRPr="00EF02CA">
        <w:rPr>
          <w:rFonts w:hint="cs"/>
          <w:rtl/>
        </w:rPr>
        <w:t xml:space="preserve">) </w:t>
      </w:r>
      <w:r w:rsidRPr="00EF02CA">
        <w:rPr>
          <w:rtl/>
        </w:rPr>
        <w:t xml:space="preserve"> 2</w:t>
      </w:r>
      <w:r w:rsidR="00A93B6D">
        <w:rPr>
          <w:rtl/>
        </w:rPr>
        <w:t>:</w:t>
      </w:r>
      <w:r>
        <w:rPr>
          <w:rtl/>
        </w:rPr>
        <w:t xml:space="preserve"> 79 </w:t>
      </w:r>
      <w:r w:rsidR="00BA6C6A">
        <w:rPr>
          <w:rtl/>
        </w:rPr>
        <w:t>/</w:t>
      </w:r>
      <w:r>
        <w:rPr>
          <w:rtl/>
        </w:rPr>
        <w:t xml:space="preserve"> 10.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مخلصين في انفسهم</w:t>
      </w:r>
      <w:r w:rsidR="00A90B9E">
        <w:rPr>
          <w:rtl/>
        </w:rPr>
        <w:t>،</w:t>
      </w:r>
      <w:r>
        <w:rPr>
          <w:rtl/>
        </w:rPr>
        <w:t xml:space="preserve"> ومخلصين لغيرهم من اوساخ الذنوب بالوعظ والتذكير ... الحديث. </w:t>
      </w:r>
    </w:p>
    <w:p w:rsidR="00502E84" w:rsidRDefault="00502E84" w:rsidP="00A90B9E">
      <w:pPr>
        <w:pStyle w:val="libNormal"/>
        <w:rPr>
          <w:rtl/>
        </w:rPr>
      </w:pPr>
      <w:r w:rsidRPr="00BA6C6A">
        <w:rPr>
          <w:rStyle w:val="libNormalChar"/>
          <w:rtl/>
        </w:rPr>
        <w:t>[ 21167 ]</w:t>
      </w:r>
      <w:r>
        <w:rPr>
          <w:rtl/>
        </w:rPr>
        <w:t xml:space="preserve"> 6</w:t>
      </w:r>
      <w:r w:rsidR="00A90B9E">
        <w:rPr>
          <w:rtl/>
        </w:rPr>
        <w:t xml:space="preserve"> - </w:t>
      </w: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عبدالله</w:t>
      </w:r>
      <w:r w:rsidR="00A90B9E">
        <w:rPr>
          <w:rtl/>
        </w:rPr>
        <w:t>،</w:t>
      </w:r>
      <w:r>
        <w:rPr>
          <w:rtl/>
        </w:rPr>
        <w:t xml:space="preserve"> عن </w:t>
      </w:r>
      <w:r w:rsidR="00021793">
        <w:rPr>
          <w:rtl/>
        </w:rPr>
        <w:t>محمّد</w:t>
      </w:r>
      <w:r w:rsidR="00E52184">
        <w:rPr>
          <w:rtl/>
        </w:rPr>
        <w:t xml:space="preserve"> </w:t>
      </w:r>
      <w:r>
        <w:rPr>
          <w:rtl/>
        </w:rPr>
        <w:t>بن الحسين بن أبي الخطاب</w:t>
      </w:r>
      <w:r w:rsidR="00A90B9E">
        <w:rPr>
          <w:rtl/>
        </w:rPr>
        <w:t>،</w:t>
      </w:r>
      <w:r>
        <w:rPr>
          <w:rtl/>
        </w:rPr>
        <w:t xml:space="preserve"> عن عبدالله بن جبلة</w:t>
      </w:r>
      <w:r w:rsidR="00A90B9E">
        <w:rPr>
          <w:rtl/>
        </w:rPr>
        <w:t>،</w:t>
      </w:r>
      <w:r>
        <w:rPr>
          <w:rtl/>
        </w:rPr>
        <w:t xml:space="preserve"> عن أبي عبد الله الخراساني</w:t>
      </w:r>
      <w:r w:rsidR="00A90B9E">
        <w:rPr>
          <w:rtl/>
        </w:rPr>
        <w:t>،</w:t>
      </w:r>
      <w:r>
        <w:rPr>
          <w:rtl/>
        </w:rPr>
        <w:t xml:space="preserve"> عن الحسين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EF02CA">
        <w:rPr>
          <w:rtl/>
        </w:rPr>
        <w:t xml:space="preserve"> </w:t>
      </w:r>
      <w:r w:rsidR="00EF02CA">
        <w:rPr>
          <w:rFonts w:hint="cs"/>
          <w:rtl/>
        </w:rPr>
        <w:t>أ</w:t>
      </w:r>
      <w:r>
        <w:rPr>
          <w:rtl/>
        </w:rPr>
        <w:t>ي</w:t>
      </w:r>
      <w:r w:rsidR="00EF02CA">
        <w:rPr>
          <w:rFonts w:hint="cs"/>
          <w:rtl/>
        </w:rPr>
        <w:t>ّ</w:t>
      </w:r>
      <w:r>
        <w:rPr>
          <w:rtl/>
        </w:rPr>
        <w:t xml:space="preserve">ما ناشىء نشأ في قومه </w:t>
      </w:r>
      <w:r w:rsidR="004511F4">
        <w:rPr>
          <w:rtl/>
        </w:rPr>
        <w:t xml:space="preserve">ثمّ </w:t>
      </w:r>
      <w:r>
        <w:rPr>
          <w:rtl/>
        </w:rPr>
        <w:t>لم يؤد</w:t>
      </w:r>
      <w:r w:rsidR="00EF02CA">
        <w:rPr>
          <w:rFonts w:hint="cs"/>
          <w:rtl/>
        </w:rPr>
        <w:t>ّ</w:t>
      </w:r>
      <w:r>
        <w:rPr>
          <w:rtl/>
        </w:rPr>
        <w:t xml:space="preserve">ب على معصية كان الله اول ما يعاقبهم به أن ينقص في </w:t>
      </w:r>
      <w:r w:rsidRPr="00A90B9E">
        <w:rPr>
          <w:rStyle w:val="libFootnotenumChar"/>
          <w:rtl/>
        </w:rPr>
        <w:t>(1)</w:t>
      </w:r>
      <w:r>
        <w:rPr>
          <w:rtl/>
        </w:rPr>
        <w:t xml:space="preserve"> أرزاقهم. </w:t>
      </w:r>
    </w:p>
    <w:p w:rsidR="00502E84" w:rsidRDefault="00502E84" w:rsidP="00A90B9E">
      <w:pPr>
        <w:pStyle w:val="libNormal"/>
        <w:rPr>
          <w:rtl/>
        </w:rPr>
      </w:pPr>
      <w:r w:rsidRPr="00BA6C6A">
        <w:rPr>
          <w:rStyle w:val="libNormalChar"/>
          <w:rtl/>
        </w:rPr>
        <w:t>[ 21168 ]</w:t>
      </w:r>
      <w:r>
        <w:rPr>
          <w:rtl/>
        </w:rPr>
        <w:t xml:space="preserve"> 7</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من أحد</w:t>
      </w:r>
      <w:r w:rsidR="00C04452">
        <w:rPr>
          <w:rFonts w:hint="cs"/>
          <w:rtl/>
        </w:rPr>
        <w:t>ّ</w:t>
      </w:r>
      <w:r>
        <w:rPr>
          <w:rtl/>
        </w:rPr>
        <w:t xml:space="preserve"> سنان الغضب لله قوي على قتل أشد</w:t>
      </w:r>
      <w:r w:rsidR="00EF02CA">
        <w:rPr>
          <w:rFonts w:hint="cs"/>
          <w:rtl/>
        </w:rPr>
        <w:t>ّ</w:t>
      </w:r>
      <w:r>
        <w:rPr>
          <w:rtl/>
        </w:rPr>
        <w:t xml:space="preserve">اء الباطل. </w:t>
      </w:r>
    </w:p>
    <w:p w:rsidR="00502E84" w:rsidRDefault="00502E84" w:rsidP="00A90B9E">
      <w:pPr>
        <w:pStyle w:val="libNormal"/>
        <w:rPr>
          <w:rtl/>
        </w:rPr>
      </w:pPr>
      <w:r w:rsidRPr="00BA6C6A">
        <w:rPr>
          <w:rStyle w:val="libNormalChar"/>
          <w:rtl/>
        </w:rPr>
        <w:t>[ 21169 ]</w:t>
      </w:r>
      <w:r>
        <w:rPr>
          <w:rtl/>
        </w:rPr>
        <w:t xml:space="preserve"> 8</w:t>
      </w:r>
      <w:r w:rsidR="00A90B9E">
        <w:rPr>
          <w:rtl/>
        </w:rPr>
        <w:t xml:space="preserve"> - </w:t>
      </w:r>
      <w:r>
        <w:rPr>
          <w:rtl/>
        </w:rPr>
        <w:t>قال</w:t>
      </w:r>
      <w:r w:rsidR="00A93B6D">
        <w:rPr>
          <w:rtl/>
        </w:rPr>
        <w:t>:</w:t>
      </w:r>
      <w:r>
        <w:rPr>
          <w:rtl/>
        </w:rPr>
        <w:t xml:space="preserve"> وروى ابن جرير الطبري في </w:t>
      </w:r>
      <w:r w:rsidRPr="00E521F4">
        <w:rPr>
          <w:rStyle w:val="libNormalChar"/>
          <w:rtl/>
        </w:rPr>
        <w:t xml:space="preserve">( </w:t>
      </w:r>
      <w:r>
        <w:rPr>
          <w:rtl/>
        </w:rPr>
        <w:t>تاريخه</w:t>
      </w:r>
      <w:r w:rsidRPr="00E521F4">
        <w:rPr>
          <w:rStyle w:val="libNormalChar"/>
          <w:rtl/>
        </w:rPr>
        <w:t xml:space="preserve"> )</w:t>
      </w:r>
      <w:r>
        <w:rPr>
          <w:rtl/>
        </w:rPr>
        <w:t xml:space="preserve"> عن عبد الرحمن بن أبي ليلى الفقيه قال</w:t>
      </w:r>
      <w:r w:rsidR="00A93B6D">
        <w:rPr>
          <w:rtl/>
        </w:rPr>
        <w:t>:</w:t>
      </w:r>
      <w:r>
        <w:rPr>
          <w:rtl/>
        </w:rPr>
        <w:t xml:space="preserve"> إن</w:t>
      </w:r>
      <w:r w:rsidR="00C04452">
        <w:rPr>
          <w:rFonts w:hint="cs"/>
          <w:rtl/>
        </w:rPr>
        <w:t>ّ</w:t>
      </w:r>
      <w:r>
        <w:rPr>
          <w:rtl/>
        </w:rPr>
        <w:t>ي سمعت علي</w:t>
      </w:r>
      <w:r w:rsidR="00C04452">
        <w:rPr>
          <w:rFonts w:hint="cs"/>
          <w:rtl/>
        </w:rPr>
        <w:t>ّ</w:t>
      </w:r>
      <w:r>
        <w:rPr>
          <w:rtl/>
        </w:rPr>
        <w:t>ا</w:t>
      </w:r>
      <w:r w:rsidR="00C04452">
        <w:rPr>
          <w:rFonts w:hint="cs"/>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 يوم لقينا أهل الشام</w:t>
      </w:r>
      <w:r w:rsidR="00A93B6D">
        <w:rPr>
          <w:rtl/>
        </w:rPr>
        <w:t>:</w:t>
      </w:r>
      <w:r>
        <w:rPr>
          <w:rtl/>
        </w:rPr>
        <w:t xml:space="preserve"> </w:t>
      </w:r>
      <w:r w:rsidR="005925A2">
        <w:rPr>
          <w:rtl/>
        </w:rPr>
        <w:t xml:space="preserve">أيّها </w:t>
      </w:r>
      <w:r>
        <w:rPr>
          <w:rtl/>
        </w:rPr>
        <w:t xml:space="preserve">المؤمنون </w:t>
      </w:r>
      <w:r w:rsidR="00687D79">
        <w:rPr>
          <w:rtl/>
        </w:rPr>
        <w:t xml:space="preserve">إنّه </w:t>
      </w:r>
      <w:r>
        <w:rPr>
          <w:rtl/>
        </w:rPr>
        <w:t>من رأى عدوانا يعمل به ومنكرا</w:t>
      </w:r>
      <w:r w:rsidR="00B57A02">
        <w:rPr>
          <w:rFonts w:hint="cs"/>
          <w:rtl/>
        </w:rPr>
        <w:t>ً</w:t>
      </w:r>
      <w:r>
        <w:rPr>
          <w:rtl/>
        </w:rPr>
        <w:t xml:space="preserve"> يدعى اليه فأنكره بقلبه فقد سلم وبرئ</w:t>
      </w:r>
      <w:r w:rsidR="00A90B9E">
        <w:rPr>
          <w:rtl/>
        </w:rPr>
        <w:t>،</w:t>
      </w:r>
      <w:r>
        <w:rPr>
          <w:rtl/>
        </w:rPr>
        <w:t xml:space="preserve"> ومن أنكره بلس</w:t>
      </w:r>
      <w:r w:rsidR="00B57A02">
        <w:rPr>
          <w:rFonts w:hint="cs"/>
          <w:rtl/>
        </w:rPr>
        <w:t>ا</w:t>
      </w:r>
      <w:r w:rsidR="00B57A02">
        <w:rPr>
          <w:rtl/>
        </w:rPr>
        <w:t>ن</w:t>
      </w:r>
      <w:r w:rsidR="00687D79">
        <w:rPr>
          <w:rtl/>
        </w:rPr>
        <w:t xml:space="preserve">ه </w:t>
      </w:r>
      <w:r>
        <w:rPr>
          <w:rtl/>
        </w:rPr>
        <w:t>فقد أجر</w:t>
      </w:r>
      <w:r w:rsidR="00A90B9E">
        <w:rPr>
          <w:rtl/>
        </w:rPr>
        <w:t>،</w:t>
      </w:r>
      <w:r>
        <w:rPr>
          <w:rtl/>
        </w:rPr>
        <w:t xml:space="preserve"> وهو أفضل من صاحبه</w:t>
      </w:r>
      <w:r w:rsidR="00A90B9E">
        <w:rPr>
          <w:rtl/>
        </w:rPr>
        <w:t>،</w:t>
      </w:r>
      <w:r>
        <w:rPr>
          <w:rtl/>
        </w:rPr>
        <w:t xml:space="preserve"> ومن أنكره بالسيف لتكون كلمة الله العليا وكلمة الظالمين السفلى فذلك الذي أصاب سبيل الهدى</w:t>
      </w:r>
      <w:r w:rsidR="00A90B9E">
        <w:rPr>
          <w:rtl/>
        </w:rPr>
        <w:t>،</w:t>
      </w:r>
      <w:r>
        <w:rPr>
          <w:rtl/>
        </w:rPr>
        <w:t xml:space="preserve"> وقام على الطريق</w:t>
      </w:r>
      <w:r w:rsidR="00A90B9E">
        <w:rPr>
          <w:rtl/>
        </w:rPr>
        <w:t>،</w:t>
      </w:r>
      <w:r>
        <w:rPr>
          <w:rtl/>
        </w:rPr>
        <w:t xml:space="preserve"> ونو</w:t>
      </w:r>
      <w:r w:rsidR="00714E8F">
        <w:rPr>
          <w:rFonts w:hint="cs"/>
          <w:rtl/>
        </w:rPr>
        <w:t>ّ</w:t>
      </w:r>
      <w:r>
        <w:rPr>
          <w:rtl/>
        </w:rPr>
        <w:t>ر في قلبه اليقين.</w:t>
      </w:r>
    </w:p>
    <w:p w:rsidR="00502E84" w:rsidRDefault="00502E84" w:rsidP="005E0EC9">
      <w:pPr>
        <w:pStyle w:val="libNormal"/>
        <w:rPr>
          <w:rtl/>
        </w:rPr>
      </w:pPr>
      <w:r>
        <w:rPr>
          <w:rtl/>
        </w:rPr>
        <w:t xml:space="preserve">ورواه ابن الفتال في </w:t>
      </w:r>
      <w:r w:rsidRPr="00E521F4">
        <w:rPr>
          <w:rStyle w:val="libNormalChar"/>
          <w:rtl/>
        </w:rPr>
        <w:t xml:space="preserve">( </w:t>
      </w:r>
      <w:r>
        <w:rPr>
          <w:rtl/>
        </w:rPr>
        <w:t>روضة الواعظين</w:t>
      </w:r>
      <w:r w:rsidRPr="00E521F4">
        <w:rPr>
          <w:rStyle w:val="libNormalChar"/>
          <w:rtl/>
        </w:rPr>
        <w:t xml:space="preserve"> )</w:t>
      </w:r>
      <w:r>
        <w:rPr>
          <w:rtl/>
        </w:rPr>
        <w:t xml:space="preserve"> </w:t>
      </w:r>
      <w:r w:rsidR="00786314">
        <w:rPr>
          <w:rtl/>
        </w:rPr>
        <w:t xml:space="preserve">مرسلاً </w:t>
      </w:r>
      <w:r w:rsidRPr="00A90B9E">
        <w:rPr>
          <w:rStyle w:val="libFootnotenumChar"/>
          <w:rtl/>
        </w:rPr>
        <w:t>(</w:t>
      </w:r>
      <w:r w:rsidR="005E0EC9">
        <w:rPr>
          <w:rStyle w:val="libFootnotenumChar"/>
          <w:rFonts w:hint="cs"/>
          <w:rtl/>
        </w:rPr>
        <w:t>2</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 xml:space="preserve">عقاب </w:t>
      </w:r>
      <w:r w:rsidR="00DC5517">
        <w:rPr>
          <w:rtl/>
        </w:rPr>
        <w:t xml:space="preserve">الأعمال </w:t>
      </w:r>
      <w:r>
        <w:rPr>
          <w:rtl/>
        </w:rPr>
        <w:t xml:space="preserve">265 </w:t>
      </w:r>
      <w:r w:rsidR="00BA6C6A">
        <w:rPr>
          <w:rtl/>
        </w:rPr>
        <w:t>/</w:t>
      </w:r>
      <w:r>
        <w:rPr>
          <w:rtl/>
        </w:rPr>
        <w:t xml:space="preserve"> 1. </w:t>
      </w:r>
    </w:p>
    <w:p w:rsidR="00502E84" w:rsidRPr="00ED6B7C" w:rsidRDefault="00502E84" w:rsidP="00E521F4">
      <w:pPr>
        <w:pStyle w:val="libFootnote0"/>
        <w:rPr>
          <w:rtl/>
        </w:rPr>
      </w:pPr>
      <w:r w:rsidRPr="00ED6B7C">
        <w:rPr>
          <w:rtl/>
        </w:rPr>
        <w:t xml:space="preserve">(1) في </w:t>
      </w:r>
      <w:r w:rsidRPr="00714E8F">
        <w:rPr>
          <w:rtl/>
        </w:rPr>
        <w:t>نسخة</w:t>
      </w:r>
      <w:r w:rsidR="00A93B6D" w:rsidRPr="00714E8F">
        <w:rPr>
          <w:rtl/>
        </w:rPr>
        <w:t>:</w:t>
      </w:r>
      <w:r w:rsidRPr="00714E8F">
        <w:rPr>
          <w:rtl/>
        </w:rPr>
        <w:t xml:space="preserve"> من ( هامش</w:t>
      </w:r>
      <w:r w:rsidRPr="00ED6B7C">
        <w:rPr>
          <w:rtl/>
        </w:rPr>
        <w:t xml:space="preserve"> </w:t>
      </w:r>
      <w:r w:rsidRPr="00714E8F">
        <w:rPr>
          <w:rtl/>
        </w:rPr>
        <w:t>المخطوط ).</w:t>
      </w:r>
    </w:p>
    <w:p w:rsidR="00502E84" w:rsidRDefault="00502E84" w:rsidP="00E521F4">
      <w:pPr>
        <w:pStyle w:val="libFootnote0"/>
        <w:rPr>
          <w:rtl/>
        </w:rPr>
      </w:pPr>
      <w:r>
        <w:rPr>
          <w:rtl/>
        </w:rPr>
        <w:t>7</w:t>
      </w:r>
      <w:r w:rsidR="00A90B9E">
        <w:rPr>
          <w:rtl/>
        </w:rPr>
        <w:t xml:space="preserve"> - </w:t>
      </w:r>
      <w:r>
        <w:rPr>
          <w:rtl/>
        </w:rPr>
        <w:t>نهج البلاغة 3</w:t>
      </w:r>
      <w:r w:rsidR="00A93B6D">
        <w:rPr>
          <w:rtl/>
        </w:rPr>
        <w:t>:</w:t>
      </w:r>
      <w:r>
        <w:rPr>
          <w:rtl/>
        </w:rPr>
        <w:t xml:space="preserve"> 194 </w:t>
      </w:r>
      <w:r w:rsidR="00BA6C6A">
        <w:rPr>
          <w:rtl/>
        </w:rPr>
        <w:t>/</w:t>
      </w:r>
      <w:r>
        <w:rPr>
          <w:rtl/>
        </w:rPr>
        <w:t xml:space="preserve"> 174.</w:t>
      </w:r>
    </w:p>
    <w:p w:rsidR="00502E84" w:rsidRDefault="00502E84" w:rsidP="00E521F4">
      <w:pPr>
        <w:pStyle w:val="libFootnote0"/>
        <w:rPr>
          <w:rtl/>
        </w:rPr>
      </w:pPr>
      <w:r>
        <w:rPr>
          <w:rtl/>
        </w:rPr>
        <w:t>8</w:t>
      </w:r>
      <w:r w:rsidR="00A90B9E">
        <w:rPr>
          <w:rtl/>
        </w:rPr>
        <w:t xml:space="preserve"> - </w:t>
      </w:r>
      <w:r>
        <w:rPr>
          <w:rtl/>
        </w:rPr>
        <w:t>نهج البلاغة 3</w:t>
      </w:r>
      <w:r w:rsidR="00A93B6D">
        <w:rPr>
          <w:rtl/>
        </w:rPr>
        <w:t>:</w:t>
      </w:r>
      <w:r>
        <w:rPr>
          <w:rtl/>
        </w:rPr>
        <w:t xml:space="preserve"> 243 </w:t>
      </w:r>
      <w:r w:rsidR="00BA6C6A">
        <w:rPr>
          <w:rtl/>
        </w:rPr>
        <w:t>/</w:t>
      </w:r>
      <w:r>
        <w:rPr>
          <w:rtl/>
        </w:rPr>
        <w:t xml:space="preserve"> 373. </w:t>
      </w:r>
    </w:p>
    <w:p w:rsidR="00502E84" w:rsidRPr="00ED6B7C" w:rsidRDefault="00502E84" w:rsidP="005E0EC9">
      <w:pPr>
        <w:pStyle w:val="libFootnote0"/>
        <w:rPr>
          <w:rtl/>
        </w:rPr>
      </w:pPr>
      <w:r w:rsidRPr="00ED6B7C">
        <w:rPr>
          <w:rtl/>
        </w:rPr>
        <w:t>(</w:t>
      </w:r>
      <w:r w:rsidR="005E0EC9">
        <w:rPr>
          <w:rFonts w:hint="cs"/>
          <w:rtl/>
        </w:rPr>
        <w:t>2</w:t>
      </w:r>
      <w:r w:rsidRPr="00ED6B7C">
        <w:rPr>
          <w:rtl/>
        </w:rPr>
        <w:t>) روضة الواعظين</w:t>
      </w:r>
      <w:r w:rsidR="00A93B6D">
        <w:rPr>
          <w:rtl/>
        </w:rPr>
        <w:t>:</w:t>
      </w:r>
      <w:r w:rsidRPr="00ED6B7C">
        <w:rPr>
          <w:rtl/>
        </w:rPr>
        <w:t xml:space="preserve"> 364.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[ 21170 ]</w:t>
      </w:r>
      <w:r>
        <w:rPr>
          <w:rtl/>
        </w:rPr>
        <w:t xml:space="preserve"> 9</w:t>
      </w:r>
      <w:r w:rsidR="00A90B9E">
        <w:rPr>
          <w:rtl/>
        </w:rPr>
        <w:t xml:space="preserve"> - </w:t>
      </w:r>
      <w:r>
        <w:rPr>
          <w:rtl/>
        </w:rPr>
        <w:t>قال الرضي</w:t>
      </w:r>
      <w:r w:rsidR="00A93B6D">
        <w:rPr>
          <w:rtl/>
        </w:rPr>
        <w:t>:</w:t>
      </w:r>
      <w:r>
        <w:rPr>
          <w:rtl/>
        </w:rPr>
        <w:t xml:space="preserve"> وقد 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كلام له يجري هذا المجرى</w:t>
      </w:r>
      <w:r w:rsidR="00A90B9E">
        <w:rPr>
          <w:rtl/>
        </w:rPr>
        <w:t xml:space="preserve"> -</w:t>
      </w:r>
      <w:r w:rsidR="00A93B6D">
        <w:rPr>
          <w:rtl/>
        </w:rPr>
        <w:t>:</w:t>
      </w:r>
      <w:r>
        <w:rPr>
          <w:rtl/>
        </w:rPr>
        <w:t xml:space="preserve"> فمنهم المنكر للمنكر بقلبه </w:t>
      </w:r>
      <w:r w:rsidR="001479CB">
        <w:rPr>
          <w:rtl/>
        </w:rPr>
        <w:t xml:space="preserve">ولسانه </w:t>
      </w:r>
      <w:r>
        <w:rPr>
          <w:rtl/>
        </w:rPr>
        <w:t>ويده فذلك المستكمل لخصال الخير</w:t>
      </w:r>
      <w:r w:rsidR="00A90B9E">
        <w:rPr>
          <w:rtl/>
        </w:rPr>
        <w:t>،</w:t>
      </w:r>
      <w:r>
        <w:rPr>
          <w:rtl/>
        </w:rPr>
        <w:t xml:space="preserve"> ومنهم المنكر بلس</w:t>
      </w:r>
      <w:r w:rsidR="00687D79">
        <w:rPr>
          <w:rtl/>
        </w:rPr>
        <w:t xml:space="preserve">إنّه </w:t>
      </w:r>
      <w:r>
        <w:rPr>
          <w:rtl/>
        </w:rPr>
        <w:t>وقلبه التارك بيده فذلك متمسك بخصلتين من خصال الخير</w:t>
      </w:r>
      <w:r w:rsidR="00A90B9E">
        <w:rPr>
          <w:rtl/>
        </w:rPr>
        <w:t>،</w:t>
      </w:r>
      <w:r>
        <w:rPr>
          <w:rtl/>
        </w:rPr>
        <w:t xml:space="preserve"> ومضيع خصلة</w:t>
      </w:r>
      <w:r w:rsidR="00A90B9E">
        <w:rPr>
          <w:rtl/>
        </w:rPr>
        <w:t>،</w:t>
      </w:r>
      <w:r>
        <w:rPr>
          <w:rtl/>
        </w:rPr>
        <w:t xml:space="preserve"> ومنهم المنكر بقلبه والتارك بيده </w:t>
      </w:r>
      <w:r w:rsidR="001479CB">
        <w:rPr>
          <w:rtl/>
        </w:rPr>
        <w:t xml:space="preserve">ولسانه </w:t>
      </w:r>
      <w:r>
        <w:rPr>
          <w:rtl/>
        </w:rPr>
        <w:t>فذلك الذي ضيع أشرف الخصلتين من الثلاث وتمسك بواحدة</w:t>
      </w:r>
      <w:r w:rsidR="00A90B9E">
        <w:rPr>
          <w:rtl/>
        </w:rPr>
        <w:t>،</w:t>
      </w:r>
      <w:r>
        <w:rPr>
          <w:rtl/>
        </w:rPr>
        <w:t xml:space="preserve"> ومنهم تارك ل</w:t>
      </w:r>
      <w:r w:rsidR="00716DC8">
        <w:rPr>
          <w:rtl/>
        </w:rPr>
        <w:t xml:space="preserve">إنكار </w:t>
      </w:r>
      <w:r>
        <w:rPr>
          <w:rtl/>
        </w:rPr>
        <w:t xml:space="preserve">المنكر </w:t>
      </w:r>
      <w:r w:rsidR="001479CB">
        <w:rPr>
          <w:rtl/>
        </w:rPr>
        <w:t xml:space="preserve">بلسانه </w:t>
      </w:r>
      <w:r>
        <w:rPr>
          <w:rtl/>
        </w:rPr>
        <w:t>وقلبه ويده فذلك ميت الاحياء</w:t>
      </w:r>
      <w:r w:rsidR="00A90B9E">
        <w:rPr>
          <w:rtl/>
        </w:rPr>
        <w:t>،</w:t>
      </w:r>
      <w:r>
        <w:rPr>
          <w:rtl/>
        </w:rPr>
        <w:t xml:space="preserve"> وما أعمال البر كلها والجهاد في سبيل الله عند الامر بالمعروف والنهي عن المنكر </w:t>
      </w:r>
      <w:r w:rsidR="00B57202">
        <w:rPr>
          <w:rtl/>
        </w:rPr>
        <w:t xml:space="preserve">إلّا </w:t>
      </w:r>
      <w:r>
        <w:rPr>
          <w:rtl/>
        </w:rPr>
        <w:t>كنقية في بحر لجي</w:t>
      </w:r>
      <w:r w:rsidR="00A90B9E">
        <w:rPr>
          <w:rtl/>
        </w:rPr>
        <w:t>،</w:t>
      </w:r>
      <w:r>
        <w:rPr>
          <w:rtl/>
        </w:rPr>
        <w:t xml:space="preserve"> وأن الامر بالمعروف والنهي عن المنكر لا يقر</w:t>
      </w:r>
      <w:r w:rsidR="001479CB">
        <w:rPr>
          <w:rFonts w:hint="cs"/>
          <w:rtl/>
        </w:rPr>
        <w:t>ّ</w:t>
      </w:r>
      <w:r>
        <w:rPr>
          <w:rtl/>
        </w:rPr>
        <w:t>بان من أجل ولا ينقصان من رزق</w:t>
      </w:r>
      <w:r w:rsidR="00A90B9E">
        <w:rPr>
          <w:rtl/>
        </w:rPr>
        <w:t>،</w:t>
      </w:r>
      <w:r>
        <w:rPr>
          <w:rtl/>
        </w:rPr>
        <w:t xml:space="preserve"> وأفضل من ذلك كلمة عدل عند إمام</w:t>
      </w:r>
      <w:r w:rsidR="001479CB">
        <w:rPr>
          <w:rFonts w:hint="cs"/>
          <w:rtl/>
        </w:rPr>
        <w:t>ٍ</w:t>
      </w:r>
      <w:r>
        <w:rPr>
          <w:rtl/>
        </w:rPr>
        <w:t xml:space="preserve"> جائر. </w:t>
      </w:r>
    </w:p>
    <w:p w:rsidR="00502E84" w:rsidRDefault="00502E84" w:rsidP="00A90B9E">
      <w:pPr>
        <w:pStyle w:val="libNormal"/>
        <w:rPr>
          <w:rtl/>
        </w:rPr>
      </w:pPr>
      <w:r w:rsidRPr="00BA6C6A">
        <w:rPr>
          <w:rStyle w:val="libNormalChar"/>
          <w:rtl/>
        </w:rPr>
        <w:t>[ 21171 ]</w:t>
      </w:r>
      <w:r>
        <w:rPr>
          <w:rtl/>
        </w:rPr>
        <w:t xml:space="preserve"> 10</w:t>
      </w:r>
      <w:r w:rsidR="00A90B9E">
        <w:rPr>
          <w:rtl/>
        </w:rPr>
        <w:t xml:space="preserve"> - </w:t>
      </w:r>
      <w:r>
        <w:rPr>
          <w:rtl/>
        </w:rPr>
        <w:t>قال</w:t>
      </w:r>
      <w:r w:rsidR="00A93B6D">
        <w:rPr>
          <w:rtl/>
        </w:rPr>
        <w:t>:</w:t>
      </w:r>
      <w:r>
        <w:rPr>
          <w:rtl/>
        </w:rPr>
        <w:t xml:space="preserve"> وعن أبي جحيفة قال</w:t>
      </w:r>
      <w:r w:rsidR="00A93B6D">
        <w:rPr>
          <w:rtl/>
        </w:rPr>
        <w:t>:</w:t>
      </w:r>
      <w:r>
        <w:rPr>
          <w:rtl/>
        </w:rPr>
        <w:t xml:space="preserve"> سمعت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sidR="00F73D13">
        <w:rPr>
          <w:rtl/>
        </w:rPr>
        <w:t xml:space="preserve"> </w:t>
      </w:r>
      <w:r w:rsidR="00F73D13">
        <w:rPr>
          <w:rFonts w:hint="cs"/>
          <w:rtl/>
        </w:rPr>
        <w:t>إ</w:t>
      </w:r>
      <w:r>
        <w:rPr>
          <w:rtl/>
        </w:rPr>
        <w:t>ن</w:t>
      </w:r>
      <w:r w:rsidR="00F73D13">
        <w:rPr>
          <w:rFonts w:hint="cs"/>
          <w:rtl/>
        </w:rPr>
        <w:t>ّ</w:t>
      </w:r>
      <w:r>
        <w:rPr>
          <w:rtl/>
        </w:rPr>
        <w:t xml:space="preserve"> أو</w:t>
      </w:r>
      <w:r w:rsidR="00F73D13">
        <w:rPr>
          <w:rFonts w:hint="cs"/>
          <w:rtl/>
        </w:rPr>
        <w:t>ّ</w:t>
      </w:r>
      <w:r>
        <w:rPr>
          <w:rtl/>
        </w:rPr>
        <w:t>ل ما تغلبون عليه من الجهاد الجهاد بأيديكم</w:t>
      </w:r>
      <w:r w:rsidR="00A90B9E">
        <w:rPr>
          <w:rtl/>
        </w:rPr>
        <w:t>،</w:t>
      </w:r>
      <w:r>
        <w:rPr>
          <w:rtl/>
        </w:rPr>
        <w:t xml:space="preserve"> </w:t>
      </w:r>
      <w:r w:rsidR="004511F4">
        <w:rPr>
          <w:rtl/>
        </w:rPr>
        <w:t xml:space="preserve">ثمّ </w:t>
      </w:r>
      <w:r>
        <w:rPr>
          <w:rtl/>
        </w:rPr>
        <w:t>بألسنتكم</w:t>
      </w:r>
      <w:r w:rsidR="00A90B9E">
        <w:rPr>
          <w:rtl/>
        </w:rPr>
        <w:t>،</w:t>
      </w:r>
      <w:r>
        <w:rPr>
          <w:rtl/>
        </w:rPr>
        <w:t xml:space="preserve"> </w:t>
      </w:r>
      <w:r w:rsidR="004511F4">
        <w:rPr>
          <w:rtl/>
        </w:rPr>
        <w:t xml:space="preserve">ثمّ </w:t>
      </w:r>
      <w:r>
        <w:rPr>
          <w:rtl/>
        </w:rPr>
        <w:t>بقلوبكم</w:t>
      </w:r>
      <w:r w:rsidR="00A90B9E">
        <w:rPr>
          <w:rtl/>
        </w:rPr>
        <w:t>،</w:t>
      </w:r>
      <w:r>
        <w:rPr>
          <w:rtl/>
        </w:rPr>
        <w:t xml:space="preserve"> فمن لم يعرف بقلبه معروفا ولم ينكر منكرا</w:t>
      </w:r>
      <w:r w:rsidR="00F32027">
        <w:rPr>
          <w:rFonts w:hint="cs"/>
          <w:rtl/>
        </w:rPr>
        <w:t>ً</w:t>
      </w:r>
      <w:r>
        <w:rPr>
          <w:rtl/>
        </w:rPr>
        <w:t xml:space="preserve"> ق</w:t>
      </w:r>
      <w:r w:rsidR="00F32027">
        <w:rPr>
          <w:rFonts w:hint="cs"/>
          <w:rtl/>
        </w:rPr>
        <w:t>ُ</w:t>
      </w:r>
      <w:r>
        <w:rPr>
          <w:rtl/>
        </w:rPr>
        <w:t>ل</w:t>
      </w:r>
      <w:r w:rsidR="00F32027">
        <w:rPr>
          <w:rFonts w:hint="cs"/>
          <w:rtl/>
        </w:rPr>
        <w:t>ِ</w:t>
      </w:r>
      <w:r>
        <w:rPr>
          <w:rtl/>
        </w:rPr>
        <w:t>ب</w:t>
      </w:r>
      <w:r w:rsidR="00F32027">
        <w:rPr>
          <w:rFonts w:hint="cs"/>
          <w:rtl/>
        </w:rPr>
        <w:t>َ</w:t>
      </w:r>
      <w:r>
        <w:rPr>
          <w:rtl/>
        </w:rPr>
        <w:t xml:space="preserve"> فجعل أعلاه أسفله.</w:t>
      </w:r>
    </w:p>
    <w:p w:rsidR="00502E84" w:rsidRDefault="00502E84" w:rsidP="00A90B9E">
      <w:pPr>
        <w:pStyle w:val="libNormal"/>
        <w:rPr>
          <w:rtl/>
        </w:rPr>
      </w:pPr>
      <w:r>
        <w:rPr>
          <w:rtl/>
        </w:rPr>
        <w:t xml:space="preserve">ورواه علي بن إبراهيم </w:t>
      </w:r>
      <w:r w:rsidRPr="00E521F4">
        <w:rPr>
          <w:rStyle w:val="libNormalChar"/>
          <w:rtl/>
        </w:rPr>
        <w:t xml:space="preserve">( </w:t>
      </w:r>
      <w:r>
        <w:rPr>
          <w:rtl/>
        </w:rPr>
        <w:t>في تفسيره</w:t>
      </w:r>
      <w:r w:rsidRPr="00E521F4">
        <w:rPr>
          <w:rStyle w:val="libNormalChar"/>
          <w:rtl/>
        </w:rPr>
        <w:t xml:space="preserve"> )</w:t>
      </w:r>
      <w:r>
        <w:rPr>
          <w:rtl/>
        </w:rPr>
        <w:t xml:space="preserve"> </w:t>
      </w:r>
      <w:r w:rsidR="00786314">
        <w:rPr>
          <w:rtl/>
        </w:rPr>
        <w:t xml:space="preserve">مرسلاً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[ 21172 ]</w:t>
      </w:r>
      <w:r>
        <w:rPr>
          <w:rtl/>
        </w:rPr>
        <w:t xml:space="preserve"> 11</w:t>
      </w:r>
      <w:r w:rsidR="00A90B9E">
        <w:rPr>
          <w:rtl/>
        </w:rPr>
        <w:t xml:space="preserve"> - </w:t>
      </w:r>
      <w:r w:rsidR="00021793">
        <w:rPr>
          <w:rtl/>
        </w:rPr>
        <w:t>محمّد</w:t>
      </w:r>
      <w:r w:rsidR="00E52184">
        <w:rPr>
          <w:rtl/>
        </w:rPr>
        <w:t xml:space="preserve"> </w:t>
      </w:r>
      <w:r>
        <w:rPr>
          <w:rtl/>
        </w:rPr>
        <w:t xml:space="preserve">بن ادريس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D1765E">
        <w:rPr>
          <w:rFonts w:hint="cs"/>
          <w:rtl/>
        </w:rPr>
        <w:t>ً</w:t>
      </w:r>
      <w:r>
        <w:rPr>
          <w:rtl/>
        </w:rPr>
        <w:t xml:space="preserve"> من رواية أبي القاسم بن قولويه</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مشى إلى سلطان جائر فأمره بتقوى الله ووعظه وخوفه </w:t>
      </w:r>
      <w:r w:rsidR="00D1765E">
        <w:rPr>
          <w:rtl/>
        </w:rPr>
        <w:t>كان له مثل أجر الثقلين الجن وال</w:t>
      </w:r>
      <w:r w:rsidR="00D1765E">
        <w:rPr>
          <w:rFonts w:hint="cs"/>
          <w:rtl/>
        </w:rPr>
        <w:t>إِ</w:t>
      </w:r>
      <w:r>
        <w:rPr>
          <w:rtl/>
        </w:rPr>
        <w:t>نس</w:t>
      </w:r>
      <w:r w:rsidR="00A90B9E">
        <w:rPr>
          <w:rtl/>
        </w:rPr>
        <w:t>،</w:t>
      </w:r>
      <w:r>
        <w:rPr>
          <w:rtl/>
        </w:rPr>
        <w:t xml:space="preserve"> ومثل أعمالهم. </w:t>
      </w:r>
    </w:p>
    <w:p w:rsidR="00502E84" w:rsidRDefault="00502E84" w:rsidP="00A90B9E">
      <w:pPr>
        <w:pStyle w:val="libNormal"/>
        <w:rPr>
          <w:rtl/>
        </w:rPr>
      </w:pPr>
      <w:r w:rsidRPr="00BA6C6A">
        <w:rPr>
          <w:rStyle w:val="libNormalChar"/>
          <w:rtl/>
        </w:rPr>
        <w:t>[ 21173 ]</w:t>
      </w:r>
      <w:r>
        <w:rPr>
          <w:rtl/>
        </w:rPr>
        <w:t xml:space="preserve"> 12</w:t>
      </w:r>
      <w:r w:rsidR="00A90B9E">
        <w:rPr>
          <w:rtl/>
        </w:rPr>
        <w:t xml:space="preserve"> - </w:t>
      </w:r>
      <w:r>
        <w:rPr>
          <w:rtl/>
        </w:rPr>
        <w:t>الامام الحسن بن علي</w:t>
      </w:r>
      <w:r w:rsidR="00D1765E">
        <w:rPr>
          <w:rFonts w:hint="cs"/>
          <w:rtl/>
        </w:rPr>
        <w:t>ّ</w:t>
      </w:r>
      <w:r>
        <w:rPr>
          <w:rtl/>
        </w:rPr>
        <w:t xml:space="preserve"> العسكري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w:t>
      </w:r>
      <w:r w:rsidRPr="00E521F4">
        <w:rPr>
          <w:rStyle w:val="libNormalChar"/>
          <w:rtl/>
        </w:rPr>
        <w:t xml:space="preserve">( </w:t>
      </w:r>
      <w:r>
        <w:rPr>
          <w:rtl/>
        </w:rPr>
        <w:t>تفسيره</w:t>
      </w:r>
      <w:r w:rsidRPr="00E521F4">
        <w:rPr>
          <w:rStyle w:val="libNormalChar"/>
          <w:rtl/>
        </w:rPr>
        <w:t xml:space="preserve"> )</w:t>
      </w:r>
      <w:r>
        <w:rPr>
          <w:rtl/>
        </w:rPr>
        <w:t xml:space="preserve"> عن آبائه</w:t>
      </w:r>
      <w:r w:rsidR="00A90B9E">
        <w:rPr>
          <w:rtl/>
        </w:rPr>
        <w:t>،</w:t>
      </w:r>
      <w:r>
        <w:rPr>
          <w:rtl/>
        </w:rPr>
        <w:t xml:space="preserve"> 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في حديث</w:t>
      </w:r>
      <w:r w:rsidR="00A90B9E">
        <w:rPr>
          <w:rtl/>
        </w:rPr>
        <w:t xml:space="preserve"> - </w:t>
      </w:r>
      <w:r>
        <w:rPr>
          <w:rtl/>
        </w:rPr>
        <w:t>قال</w:t>
      </w:r>
      <w:r w:rsidR="00A93B6D">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نهج البلاغة 3</w:t>
      </w:r>
      <w:r w:rsidR="00A93B6D">
        <w:rPr>
          <w:rtl/>
        </w:rPr>
        <w:t>:</w:t>
      </w:r>
      <w:r>
        <w:rPr>
          <w:rtl/>
        </w:rPr>
        <w:t xml:space="preserve"> 243 </w:t>
      </w:r>
      <w:r w:rsidR="00BA6C6A">
        <w:rPr>
          <w:rtl/>
        </w:rPr>
        <w:t>/</w:t>
      </w:r>
      <w:r>
        <w:rPr>
          <w:rtl/>
        </w:rPr>
        <w:t xml:space="preserve"> 374.</w:t>
      </w:r>
    </w:p>
    <w:p w:rsidR="00502E84" w:rsidRDefault="00502E84" w:rsidP="00E521F4">
      <w:pPr>
        <w:pStyle w:val="libFootnote0"/>
        <w:rPr>
          <w:rtl/>
        </w:rPr>
      </w:pPr>
      <w:r>
        <w:rPr>
          <w:rtl/>
        </w:rPr>
        <w:t>10</w:t>
      </w:r>
      <w:r w:rsidR="00A90B9E">
        <w:rPr>
          <w:rtl/>
        </w:rPr>
        <w:t xml:space="preserve"> - </w:t>
      </w:r>
      <w:r>
        <w:rPr>
          <w:rtl/>
        </w:rPr>
        <w:t>نهج البلاغة 3</w:t>
      </w:r>
      <w:r w:rsidR="00A93B6D">
        <w:rPr>
          <w:rtl/>
        </w:rPr>
        <w:t>:</w:t>
      </w:r>
      <w:r>
        <w:rPr>
          <w:rtl/>
        </w:rPr>
        <w:t xml:space="preserve"> 244 </w:t>
      </w:r>
      <w:r w:rsidR="00BA6C6A">
        <w:rPr>
          <w:rtl/>
        </w:rPr>
        <w:t>/</w:t>
      </w:r>
      <w:r>
        <w:rPr>
          <w:rtl/>
        </w:rPr>
        <w:t xml:space="preserve"> 375. </w:t>
      </w:r>
    </w:p>
    <w:p w:rsidR="00502E84" w:rsidRPr="00ED6B7C" w:rsidRDefault="00502E84" w:rsidP="00E521F4">
      <w:pPr>
        <w:pStyle w:val="libFootnote0"/>
        <w:rPr>
          <w:rtl/>
        </w:rPr>
      </w:pPr>
      <w:r w:rsidRPr="00ED6B7C">
        <w:rPr>
          <w:rtl/>
        </w:rPr>
        <w:t>(1) تفسير القمي 1</w:t>
      </w:r>
      <w:r w:rsidR="00A93B6D">
        <w:rPr>
          <w:rtl/>
        </w:rPr>
        <w:t>:</w:t>
      </w:r>
      <w:r w:rsidRPr="00ED6B7C">
        <w:rPr>
          <w:rtl/>
        </w:rPr>
        <w:t xml:space="preserve"> 213.</w:t>
      </w:r>
    </w:p>
    <w:p w:rsidR="00502E84" w:rsidRDefault="00502E84" w:rsidP="00E521F4">
      <w:pPr>
        <w:pStyle w:val="libFootnote0"/>
        <w:rPr>
          <w:rtl/>
        </w:rPr>
      </w:pPr>
      <w:r>
        <w:rPr>
          <w:rtl/>
        </w:rPr>
        <w:t>11</w:t>
      </w:r>
      <w:r w:rsidR="00A90B9E">
        <w:rPr>
          <w:rtl/>
        </w:rPr>
        <w:t xml:space="preserve"> - </w:t>
      </w:r>
      <w:r>
        <w:rPr>
          <w:rtl/>
        </w:rPr>
        <w:t>مستطرفات السرائر</w:t>
      </w:r>
      <w:r w:rsidR="00A93B6D">
        <w:rPr>
          <w:rtl/>
        </w:rPr>
        <w:t>:</w:t>
      </w:r>
      <w:r>
        <w:rPr>
          <w:rtl/>
        </w:rPr>
        <w:t xml:space="preserve"> 141 </w:t>
      </w:r>
      <w:r w:rsidR="00BA6C6A">
        <w:rPr>
          <w:rtl/>
        </w:rPr>
        <w:t>/</w:t>
      </w:r>
      <w:r>
        <w:rPr>
          <w:rtl/>
        </w:rPr>
        <w:t xml:space="preserve"> 1.</w:t>
      </w:r>
    </w:p>
    <w:p w:rsidR="00502E84" w:rsidRDefault="00502E84" w:rsidP="00E521F4">
      <w:pPr>
        <w:pStyle w:val="libFootnote0"/>
        <w:rPr>
          <w:rtl/>
        </w:rPr>
      </w:pPr>
      <w:r>
        <w:rPr>
          <w:rtl/>
        </w:rPr>
        <w:t>12</w:t>
      </w:r>
      <w:r w:rsidR="00A90B9E" w:rsidRPr="00D909F5">
        <w:rPr>
          <w:rtl/>
        </w:rPr>
        <w:t xml:space="preserve"> - </w:t>
      </w:r>
      <w:r w:rsidR="00421F76" w:rsidRPr="00D909F5">
        <w:rPr>
          <w:rtl/>
        </w:rPr>
        <w:t>تفسير ال</w:t>
      </w:r>
      <w:r w:rsidR="00421F76" w:rsidRPr="00D909F5">
        <w:rPr>
          <w:rFonts w:hint="cs"/>
          <w:rtl/>
        </w:rPr>
        <w:t>إٍ</w:t>
      </w:r>
      <w:r w:rsidRPr="00D909F5">
        <w:rPr>
          <w:rtl/>
        </w:rPr>
        <w:t xml:space="preserve">مام العسكري </w:t>
      </w:r>
      <w:r w:rsidR="00BA6C6A" w:rsidRPr="00D909F5">
        <w:rPr>
          <w:rFonts w:hint="cs"/>
          <w:rtl/>
        </w:rPr>
        <w:t xml:space="preserve">( </w:t>
      </w:r>
      <w:r w:rsidR="00BA6C6A" w:rsidRPr="00D909F5">
        <w:rPr>
          <w:rStyle w:val="libFootnoteAlaemChar"/>
          <w:rFonts w:hint="cs"/>
          <w:rtl/>
        </w:rPr>
        <w:t xml:space="preserve">عليه‌السلام </w:t>
      </w:r>
      <w:r w:rsidR="00BA6C6A" w:rsidRPr="00D909F5">
        <w:rPr>
          <w:rFonts w:hint="cs"/>
          <w:rtl/>
        </w:rPr>
        <w:t xml:space="preserve">) </w:t>
      </w:r>
      <w:r w:rsidRPr="00D909F5">
        <w:rPr>
          <w:rtl/>
        </w:rPr>
        <w:t xml:space="preserve"> 480 </w:t>
      </w:r>
      <w:r w:rsidR="00BA6C6A">
        <w:rPr>
          <w:rtl/>
        </w:rPr>
        <w:t>/</w:t>
      </w:r>
      <w:r>
        <w:rPr>
          <w:rtl/>
        </w:rPr>
        <w:t xml:space="preserve"> 307.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لقد أوحى الله إلى جبرئيل وأمره أن يخسف ببلد يشتمل على الكف</w:t>
      </w:r>
      <w:r w:rsidR="00EE2EE9">
        <w:rPr>
          <w:rFonts w:hint="cs"/>
          <w:rtl/>
        </w:rPr>
        <w:t>ّ</w:t>
      </w:r>
      <w:r>
        <w:rPr>
          <w:rtl/>
        </w:rPr>
        <w:t>ار والفج</w:t>
      </w:r>
      <w:r w:rsidR="00EE2EE9">
        <w:rPr>
          <w:rFonts w:hint="cs"/>
          <w:rtl/>
        </w:rPr>
        <w:t>ّ</w:t>
      </w:r>
      <w:r>
        <w:rPr>
          <w:rtl/>
        </w:rPr>
        <w:t>ار</w:t>
      </w:r>
      <w:r w:rsidR="00A90B9E">
        <w:rPr>
          <w:rtl/>
        </w:rPr>
        <w:t>،</w:t>
      </w:r>
      <w:r>
        <w:rPr>
          <w:rtl/>
        </w:rPr>
        <w:t xml:space="preserve"> فقال جبرئيل</w:t>
      </w:r>
      <w:r w:rsidR="00A93B6D">
        <w:rPr>
          <w:rtl/>
        </w:rPr>
        <w:t>:</w:t>
      </w:r>
      <w:r>
        <w:rPr>
          <w:rtl/>
        </w:rPr>
        <w:t xml:space="preserve"> يا رب</w:t>
      </w:r>
      <w:r w:rsidR="00EE2EE9">
        <w:rPr>
          <w:rFonts w:hint="cs"/>
          <w:rtl/>
        </w:rPr>
        <w:t>ّ</w:t>
      </w:r>
      <w:r>
        <w:rPr>
          <w:rtl/>
        </w:rPr>
        <w:t xml:space="preserve"> أخسف بهم </w:t>
      </w:r>
      <w:r w:rsidR="00B57202">
        <w:rPr>
          <w:rtl/>
        </w:rPr>
        <w:t xml:space="preserve">إلّا </w:t>
      </w:r>
      <w:r>
        <w:rPr>
          <w:rtl/>
        </w:rPr>
        <w:t>بفلان الزاهد ليعرف ماذا يأمره الله فيه</w:t>
      </w:r>
      <w:r w:rsidR="00A90B9E">
        <w:rPr>
          <w:rtl/>
        </w:rPr>
        <w:t>،</w:t>
      </w:r>
      <w:r>
        <w:rPr>
          <w:rtl/>
        </w:rPr>
        <w:t xml:space="preserve"> فقال</w:t>
      </w:r>
      <w:r w:rsidR="00A93B6D">
        <w:rPr>
          <w:rtl/>
        </w:rPr>
        <w:t>:</w:t>
      </w:r>
      <w:r>
        <w:rPr>
          <w:rtl/>
        </w:rPr>
        <w:t xml:space="preserve"> اخسف بفلان قبلهم</w:t>
      </w:r>
      <w:r w:rsidR="00A90B9E">
        <w:rPr>
          <w:rtl/>
        </w:rPr>
        <w:t>،</w:t>
      </w:r>
      <w:r>
        <w:rPr>
          <w:rtl/>
        </w:rPr>
        <w:t xml:space="preserve"> فسأل ربه فقال</w:t>
      </w:r>
      <w:r w:rsidR="00A93B6D">
        <w:rPr>
          <w:rtl/>
        </w:rPr>
        <w:t>:</w:t>
      </w:r>
      <w:r>
        <w:rPr>
          <w:rtl/>
        </w:rPr>
        <w:t xml:space="preserve"> يا رب عر</w:t>
      </w:r>
      <w:r w:rsidR="00EE2EE9">
        <w:rPr>
          <w:rFonts w:hint="cs"/>
          <w:rtl/>
        </w:rPr>
        <w:t>ّ</w:t>
      </w:r>
      <w:r>
        <w:rPr>
          <w:rtl/>
        </w:rPr>
        <w:t>فني لم ذلك وهو زاهد عابد</w:t>
      </w:r>
      <w:r w:rsidR="00A90B9E">
        <w:rPr>
          <w:rtl/>
        </w:rPr>
        <w:t>،</w:t>
      </w:r>
      <w:r>
        <w:rPr>
          <w:rtl/>
        </w:rPr>
        <w:t xml:space="preserve"> قال</w:t>
      </w:r>
      <w:r w:rsidR="00A93B6D">
        <w:rPr>
          <w:rtl/>
        </w:rPr>
        <w:t>:</w:t>
      </w:r>
      <w:r>
        <w:rPr>
          <w:rtl/>
        </w:rPr>
        <w:t xml:space="preserve"> مك</w:t>
      </w:r>
      <w:r w:rsidR="00EE2EE9">
        <w:rPr>
          <w:rFonts w:hint="cs"/>
          <w:rtl/>
        </w:rPr>
        <w:t>ّ</w:t>
      </w:r>
      <w:r>
        <w:rPr>
          <w:rtl/>
        </w:rPr>
        <w:t>نت له وأقدرته فهو لا يأمر بالمعروف</w:t>
      </w:r>
      <w:r w:rsidR="00A90B9E">
        <w:rPr>
          <w:rtl/>
        </w:rPr>
        <w:t>،</w:t>
      </w:r>
      <w:r>
        <w:rPr>
          <w:rtl/>
        </w:rPr>
        <w:t xml:space="preserve"> ولا ينهى عن المنكر</w:t>
      </w:r>
      <w:r w:rsidR="00A90B9E">
        <w:rPr>
          <w:rtl/>
        </w:rPr>
        <w:t>،</w:t>
      </w:r>
      <w:r>
        <w:rPr>
          <w:rtl/>
        </w:rPr>
        <w:t xml:space="preserve"> وكان يتوف</w:t>
      </w:r>
      <w:r w:rsidR="000C0291">
        <w:rPr>
          <w:rFonts w:hint="cs"/>
          <w:rtl/>
        </w:rPr>
        <w:t>ّ</w:t>
      </w:r>
      <w:r>
        <w:rPr>
          <w:rtl/>
        </w:rPr>
        <w:t>ر على حبهم في غضبي</w:t>
      </w:r>
      <w:r w:rsidR="00A90B9E">
        <w:rPr>
          <w:rtl/>
        </w:rPr>
        <w:t>،</w:t>
      </w:r>
      <w:r>
        <w:rPr>
          <w:rtl/>
        </w:rPr>
        <w:t xml:space="preserve"> فقالوا</w:t>
      </w:r>
      <w:r w:rsidR="00A93B6D">
        <w:rPr>
          <w:rtl/>
        </w:rPr>
        <w:t>:</w:t>
      </w:r>
      <w:r>
        <w:rPr>
          <w:rtl/>
        </w:rPr>
        <w:t xml:space="preserve"> يا رسول الله فكيف بنا ونحن لا نقدر على </w:t>
      </w:r>
      <w:r w:rsidR="00716DC8">
        <w:rPr>
          <w:rtl/>
        </w:rPr>
        <w:t xml:space="preserve">إنكار </w:t>
      </w:r>
      <w:r>
        <w:rPr>
          <w:rtl/>
        </w:rPr>
        <w:t>ما نشاهده من منكركم فقال رسول الله</w:t>
      </w:r>
      <w:r w:rsidR="00EE2EE9">
        <w:rPr>
          <w:rFonts w:hint="cs"/>
          <w:rtl/>
        </w:rPr>
        <w:t xml:space="preserve"> (</w:t>
      </w:r>
      <w:r>
        <w:rPr>
          <w:rtl/>
        </w:rPr>
        <w:t xml:space="preserve"> </w:t>
      </w:r>
      <w:r w:rsidR="00F16FA9">
        <w:rPr>
          <w:rStyle w:val="libAlaemChar"/>
          <w:rFonts w:hint="cs"/>
          <w:rtl/>
        </w:rPr>
        <w:t>صلى‌الله‌عليه‌وآله‌</w:t>
      </w:r>
      <w:r>
        <w:rPr>
          <w:rtl/>
        </w:rPr>
        <w:t xml:space="preserve"> </w:t>
      </w:r>
      <w:r w:rsidR="00EE2EE9">
        <w:rPr>
          <w:rFonts w:hint="cs"/>
          <w:rtl/>
        </w:rPr>
        <w:t xml:space="preserve">) : </w:t>
      </w:r>
      <w:r>
        <w:rPr>
          <w:rtl/>
        </w:rPr>
        <w:t>لتأمرن</w:t>
      </w:r>
      <w:r w:rsidR="000C0291">
        <w:rPr>
          <w:rFonts w:hint="cs"/>
          <w:rtl/>
        </w:rPr>
        <w:t>ّ</w:t>
      </w:r>
      <w:r>
        <w:rPr>
          <w:rtl/>
        </w:rPr>
        <w:t xml:space="preserve"> بالمعروف</w:t>
      </w:r>
      <w:r w:rsidR="00A90B9E">
        <w:rPr>
          <w:rtl/>
        </w:rPr>
        <w:t>،</w:t>
      </w:r>
      <w:r>
        <w:rPr>
          <w:rtl/>
        </w:rPr>
        <w:t xml:space="preserve"> ولتنهن</w:t>
      </w:r>
      <w:r w:rsidR="000C0291">
        <w:rPr>
          <w:rFonts w:hint="cs"/>
          <w:rtl/>
        </w:rPr>
        <w:t>ّ</w:t>
      </w:r>
      <w:r>
        <w:rPr>
          <w:rtl/>
        </w:rPr>
        <w:t xml:space="preserve"> عن المنكر</w:t>
      </w:r>
      <w:r w:rsidR="00A90B9E">
        <w:rPr>
          <w:rtl/>
        </w:rPr>
        <w:t>،</w:t>
      </w:r>
      <w:r>
        <w:rPr>
          <w:rtl/>
        </w:rPr>
        <w:t xml:space="preserve"> أو ليعم</w:t>
      </w:r>
      <w:r w:rsidR="000C0291">
        <w:rPr>
          <w:rFonts w:hint="cs"/>
          <w:rtl/>
        </w:rPr>
        <w:t>ّ</w:t>
      </w:r>
      <w:r>
        <w:rPr>
          <w:rtl/>
        </w:rPr>
        <w:t>نكم عذاب الله</w:t>
      </w:r>
      <w:r w:rsidR="00A90B9E">
        <w:rPr>
          <w:rtl/>
        </w:rPr>
        <w:t>،</w:t>
      </w:r>
      <w:r>
        <w:rPr>
          <w:rtl/>
        </w:rPr>
        <w:t xml:space="preserve"> ثمّ</w:t>
      </w:r>
      <w:r w:rsidR="00A93B6D">
        <w:rPr>
          <w:rtl/>
        </w:rPr>
        <w:t>:</w:t>
      </w:r>
      <w:r>
        <w:rPr>
          <w:rtl/>
        </w:rPr>
        <w:t xml:space="preserve"> قال</w:t>
      </w:r>
      <w:r w:rsidR="00A93B6D">
        <w:rPr>
          <w:rtl/>
        </w:rPr>
        <w:t>:</w:t>
      </w:r>
      <w:r>
        <w:rPr>
          <w:rtl/>
        </w:rPr>
        <w:t xml:space="preserve"> من رأى منكم منكرا</w:t>
      </w:r>
      <w:r w:rsidR="000C0291">
        <w:rPr>
          <w:rFonts w:hint="cs"/>
          <w:rtl/>
        </w:rPr>
        <w:t>ً</w:t>
      </w:r>
      <w:r>
        <w:rPr>
          <w:rtl/>
        </w:rPr>
        <w:t xml:space="preserve"> فلينكر بيده إن استطاع</w:t>
      </w:r>
      <w:r w:rsidR="00A90B9E">
        <w:rPr>
          <w:rtl/>
        </w:rPr>
        <w:t>،</w:t>
      </w:r>
      <w:r>
        <w:rPr>
          <w:rtl/>
        </w:rPr>
        <w:t xml:space="preserve"> فإن لم يستطع فبلسانه</w:t>
      </w:r>
      <w:r w:rsidR="00A90B9E">
        <w:rPr>
          <w:rtl/>
        </w:rPr>
        <w:t>،</w:t>
      </w:r>
      <w:r>
        <w:rPr>
          <w:rtl/>
        </w:rPr>
        <w:t xml:space="preserve"> فإن لم يستطع فبقلبه فحسبه أن يعلم الله من قلبه </w:t>
      </w:r>
      <w:r w:rsidR="00687D79">
        <w:rPr>
          <w:rtl/>
        </w:rPr>
        <w:t xml:space="preserve">إنّه </w:t>
      </w:r>
      <w:r>
        <w:rPr>
          <w:rtl/>
        </w:rPr>
        <w:t>لذلك كاره.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هنا </w:t>
      </w:r>
      <w:r w:rsidRPr="00A90B9E">
        <w:rPr>
          <w:rStyle w:val="libFootnotenumChar"/>
          <w:rtl/>
        </w:rPr>
        <w:t>(1)</w:t>
      </w:r>
      <w:r>
        <w:rPr>
          <w:rtl/>
        </w:rPr>
        <w:t xml:space="preserve"> وفي الجهاد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هنا </w:t>
      </w:r>
      <w:r w:rsidRPr="00A90B9E">
        <w:rPr>
          <w:rStyle w:val="libFootnotenumChar"/>
          <w:rtl/>
        </w:rPr>
        <w:t>(3)</w:t>
      </w:r>
      <w:r w:rsidR="00A90B9E">
        <w:rPr>
          <w:rtl/>
        </w:rPr>
        <w:t>،</w:t>
      </w:r>
      <w:r>
        <w:rPr>
          <w:rtl/>
        </w:rPr>
        <w:t xml:space="preserve"> وعلى اقامة الحدود في محل</w:t>
      </w:r>
      <w:r w:rsidR="000C0291">
        <w:rPr>
          <w:rFonts w:hint="cs"/>
          <w:rtl/>
        </w:rPr>
        <w:t>ّ</w:t>
      </w:r>
      <w:r>
        <w:rPr>
          <w:rtl/>
        </w:rPr>
        <w:t xml:space="preserve">ه </w:t>
      </w:r>
      <w:r w:rsidRPr="00A90B9E">
        <w:rPr>
          <w:rStyle w:val="libFootnotenumChar"/>
          <w:rtl/>
        </w:rPr>
        <w:t>(4)</w:t>
      </w:r>
      <w:r>
        <w:rPr>
          <w:rtl/>
        </w:rPr>
        <w:t>.</w:t>
      </w:r>
    </w:p>
    <w:p w:rsidR="00502E84" w:rsidRDefault="00502E84" w:rsidP="00502E84">
      <w:pPr>
        <w:pStyle w:val="Heading2Center"/>
      </w:pPr>
      <w:bookmarkStart w:id="559" w:name="_Toc302476577"/>
      <w:bookmarkStart w:id="560" w:name="_Toc303591243"/>
      <w:bookmarkStart w:id="561" w:name="_Toc303591755"/>
      <w:bookmarkStart w:id="562" w:name="_Toc303593080"/>
      <w:bookmarkStart w:id="563" w:name="_Toc303593269"/>
      <w:bookmarkStart w:id="564" w:name="_Toc303629109"/>
      <w:bookmarkStart w:id="565" w:name="_Toc305219360"/>
      <w:bookmarkStart w:id="566" w:name="_Toc377675493"/>
      <w:bookmarkStart w:id="567" w:name="_Toc252139696"/>
      <w:r>
        <w:rPr>
          <w:rtl/>
        </w:rPr>
        <w:t>4</w:t>
      </w:r>
      <w:r w:rsidR="00A90B9E">
        <w:rPr>
          <w:rtl/>
        </w:rPr>
        <w:t xml:space="preserve"> - </w:t>
      </w:r>
      <w:r>
        <w:rPr>
          <w:rtl/>
        </w:rPr>
        <w:t xml:space="preserve">باب وجوب </w:t>
      </w:r>
      <w:r w:rsidR="00716DC8">
        <w:rPr>
          <w:rtl/>
        </w:rPr>
        <w:t xml:space="preserve">إنكار </w:t>
      </w:r>
      <w:r>
        <w:rPr>
          <w:rtl/>
        </w:rPr>
        <w:t>العام</w:t>
      </w:r>
      <w:r w:rsidR="000C0291">
        <w:rPr>
          <w:rFonts w:hint="cs"/>
          <w:rtl/>
        </w:rPr>
        <w:t>ّ</w:t>
      </w:r>
      <w:r>
        <w:rPr>
          <w:rtl/>
        </w:rPr>
        <w:t>ة على الخاص</w:t>
      </w:r>
      <w:r w:rsidR="000C0291">
        <w:rPr>
          <w:rFonts w:hint="cs"/>
          <w:rtl/>
        </w:rPr>
        <w:t>ّ</w:t>
      </w:r>
      <w:r>
        <w:rPr>
          <w:rtl/>
        </w:rPr>
        <w:t>ة وتغيير المنكر</w:t>
      </w:r>
      <w:bookmarkEnd w:id="559"/>
      <w:bookmarkEnd w:id="560"/>
      <w:bookmarkEnd w:id="561"/>
      <w:bookmarkEnd w:id="562"/>
      <w:bookmarkEnd w:id="563"/>
      <w:bookmarkEnd w:id="564"/>
      <w:bookmarkEnd w:id="565"/>
      <w:r w:rsidR="00A90B9E">
        <w:rPr>
          <w:rtl/>
        </w:rPr>
        <w:t xml:space="preserve"> </w:t>
      </w:r>
      <w:bookmarkStart w:id="568" w:name="_Toc302476578"/>
      <w:bookmarkStart w:id="569" w:name="_Toc303591244"/>
      <w:bookmarkStart w:id="570" w:name="_Toc303591756"/>
      <w:bookmarkStart w:id="571" w:name="_Toc303593081"/>
      <w:bookmarkStart w:id="572" w:name="_Toc303593270"/>
      <w:bookmarkStart w:id="573" w:name="_Toc303629110"/>
      <w:bookmarkStart w:id="574" w:name="_Toc305219361"/>
      <w:r w:rsidR="00A90B9E">
        <w:rPr>
          <w:rtl/>
        </w:rPr>
        <w:t>ا</w:t>
      </w:r>
      <w:r>
        <w:rPr>
          <w:rtl/>
        </w:rPr>
        <w:t>ذا عملوا به</w:t>
      </w:r>
      <w:bookmarkEnd w:id="566"/>
      <w:bookmarkEnd w:id="567"/>
      <w:bookmarkEnd w:id="568"/>
      <w:bookmarkEnd w:id="569"/>
      <w:bookmarkEnd w:id="570"/>
      <w:bookmarkEnd w:id="571"/>
      <w:bookmarkEnd w:id="572"/>
      <w:bookmarkEnd w:id="573"/>
      <w:bookmarkEnd w:id="574"/>
    </w:p>
    <w:p w:rsidR="00502E84" w:rsidRDefault="00502E84" w:rsidP="00A90B9E">
      <w:pPr>
        <w:pStyle w:val="libNormal"/>
        <w:rPr>
          <w:rtl/>
        </w:rPr>
      </w:pPr>
      <w:r w:rsidRPr="00BA6C6A">
        <w:rPr>
          <w:rStyle w:val="libNormalChar"/>
          <w:rtl/>
        </w:rPr>
        <w:t>[ 21174 ]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العلل</w:t>
      </w:r>
      <w:r w:rsidRPr="00E521F4">
        <w:rPr>
          <w:rStyle w:val="libNormalChar"/>
          <w:rtl/>
        </w:rPr>
        <w:t xml:space="preserve"> )</w:t>
      </w:r>
      <w:r>
        <w:rPr>
          <w:rtl/>
        </w:rPr>
        <w:t xml:space="preserve"> عن أبيه</w:t>
      </w:r>
      <w:r w:rsidR="00A90B9E">
        <w:rPr>
          <w:rtl/>
        </w:rPr>
        <w:t>،</w:t>
      </w:r>
      <w:r>
        <w:rPr>
          <w:rtl/>
        </w:rPr>
        <w:t xml:space="preserve"> عن عبدالله بن جعفر</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0C0291">
        <w:rPr>
          <w:rFonts w:hint="cs"/>
          <w:rtl/>
        </w:rPr>
        <w:t>ّ</w:t>
      </w:r>
      <w:r>
        <w:rPr>
          <w:rtl/>
        </w:rPr>
        <w:t xml:space="preserve"> الله لا يعذب العام</w:t>
      </w:r>
      <w:r w:rsidR="000C0291">
        <w:rPr>
          <w:rFonts w:hint="cs"/>
          <w:rtl/>
        </w:rPr>
        <w:t>ّ</w:t>
      </w:r>
      <w:r>
        <w:rPr>
          <w:rtl/>
        </w:rPr>
        <w:t>ة بذنب الخاصة إذا عملت الخاصة بالمنكر سر</w:t>
      </w:r>
      <w:r w:rsidR="000C0291">
        <w:rPr>
          <w:rFonts w:hint="cs"/>
          <w:rtl/>
        </w:rPr>
        <w:t>ّ</w:t>
      </w:r>
      <w:r>
        <w:rPr>
          <w:rtl/>
        </w:rPr>
        <w:t>ا</w:t>
      </w:r>
      <w:r w:rsidR="000C0291">
        <w:rPr>
          <w:rFonts w:hint="cs"/>
          <w:rtl/>
        </w:rPr>
        <w:t>ً</w:t>
      </w:r>
      <w:r>
        <w:rPr>
          <w:rtl/>
        </w:rPr>
        <w:t xml:space="preserve"> من غير أن </w:t>
      </w:r>
    </w:p>
    <w:p w:rsidR="00502E84" w:rsidRDefault="00E521F4" w:rsidP="00E521F4">
      <w:pPr>
        <w:pStyle w:val="libLine"/>
        <w:rPr>
          <w:rtl/>
        </w:rPr>
      </w:pPr>
      <w:r>
        <w:rPr>
          <w:rtl/>
        </w:rPr>
        <w:t>____________________</w:t>
      </w:r>
    </w:p>
    <w:p w:rsidR="00502E84" w:rsidRPr="00ED6B7C" w:rsidRDefault="00502E84" w:rsidP="00E521F4">
      <w:pPr>
        <w:pStyle w:val="libFootnote0"/>
        <w:rPr>
          <w:rtl/>
        </w:rPr>
      </w:pPr>
      <w:r w:rsidRPr="00ED6B7C">
        <w:rPr>
          <w:rtl/>
        </w:rPr>
        <w:t xml:space="preserve">(1) تقدم ما </w:t>
      </w:r>
      <w:r w:rsidR="00921D19">
        <w:rPr>
          <w:rtl/>
        </w:rPr>
        <w:t xml:space="preserve">يدلّ </w:t>
      </w:r>
      <w:r w:rsidRPr="00ED6B7C">
        <w:rPr>
          <w:rtl/>
        </w:rPr>
        <w:t>على ذلك بعمومه في البابين 1</w:t>
      </w:r>
      <w:r w:rsidR="00A90B9E">
        <w:rPr>
          <w:rtl/>
        </w:rPr>
        <w:t>،</w:t>
      </w:r>
      <w:r w:rsidRPr="00ED6B7C">
        <w:rPr>
          <w:rtl/>
        </w:rPr>
        <w:t xml:space="preserve"> 2 من هذه </w:t>
      </w:r>
      <w:r w:rsidR="00F76FF2">
        <w:rPr>
          <w:rtl/>
        </w:rPr>
        <w:t>الأبواب</w:t>
      </w:r>
      <w:r w:rsidRPr="00ED6B7C">
        <w:rPr>
          <w:rtl/>
        </w:rPr>
        <w:t xml:space="preserve">. </w:t>
      </w:r>
    </w:p>
    <w:p w:rsidR="00502E84" w:rsidRPr="00ED6B7C" w:rsidRDefault="00502E84" w:rsidP="00E521F4">
      <w:pPr>
        <w:pStyle w:val="libFootnote0"/>
        <w:rPr>
          <w:rtl/>
        </w:rPr>
      </w:pPr>
      <w:r w:rsidRPr="00ED6B7C">
        <w:rPr>
          <w:rtl/>
        </w:rPr>
        <w:t xml:space="preserve">(2) تقدم ما </w:t>
      </w:r>
      <w:r w:rsidR="00921D19">
        <w:rPr>
          <w:rtl/>
        </w:rPr>
        <w:t xml:space="preserve">يدلّ </w:t>
      </w:r>
      <w:r w:rsidRPr="00ED6B7C">
        <w:rPr>
          <w:rtl/>
        </w:rPr>
        <w:t xml:space="preserve">عليه في الباب 61 من ابواب جهاد العدو. </w:t>
      </w:r>
    </w:p>
    <w:p w:rsidR="00502E84" w:rsidRPr="00ED6B7C" w:rsidRDefault="00502E84" w:rsidP="00E521F4">
      <w:pPr>
        <w:pStyle w:val="libFootnote0"/>
        <w:rPr>
          <w:rtl/>
        </w:rPr>
      </w:pPr>
      <w:r w:rsidRPr="00ED6B7C">
        <w:rPr>
          <w:rtl/>
        </w:rPr>
        <w:t xml:space="preserve">(3) يأتي ما </w:t>
      </w:r>
      <w:r w:rsidR="00921D19">
        <w:rPr>
          <w:rtl/>
        </w:rPr>
        <w:t xml:space="preserve">يدلّ </w:t>
      </w:r>
      <w:r w:rsidRPr="00ED6B7C">
        <w:rPr>
          <w:rtl/>
        </w:rPr>
        <w:t xml:space="preserve">على المقصود في </w:t>
      </w:r>
      <w:r w:rsidR="00F76FF2">
        <w:rPr>
          <w:rtl/>
        </w:rPr>
        <w:t>الأبواب</w:t>
      </w:r>
      <w:r w:rsidRPr="00ED6B7C">
        <w:rPr>
          <w:rtl/>
        </w:rPr>
        <w:t xml:space="preserve"> 4</w:t>
      </w:r>
      <w:r w:rsidR="00A90B9E">
        <w:rPr>
          <w:rtl/>
        </w:rPr>
        <w:t>،</w:t>
      </w:r>
      <w:r w:rsidRPr="00ED6B7C">
        <w:rPr>
          <w:rtl/>
        </w:rPr>
        <w:t xml:space="preserve"> 5</w:t>
      </w:r>
      <w:r w:rsidR="00A90B9E">
        <w:rPr>
          <w:rtl/>
        </w:rPr>
        <w:t>،</w:t>
      </w:r>
      <w:r w:rsidRPr="00ED6B7C">
        <w:rPr>
          <w:rtl/>
        </w:rPr>
        <w:t xml:space="preserve"> 6</w:t>
      </w:r>
      <w:r w:rsidR="00A90B9E">
        <w:rPr>
          <w:rtl/>
        </w:rPr>
        <w:t>،</w:t>
      </w:r>
      <w:r w:rsidRPr="00ED6B7C">
        <w:rPr>
          <w:rtl/>
        </w:rPr>
        <w:t xml:space="preserve"> 7 من هذه </w:t>
      </w:r>
      <w:r w:rsidR="00F76FF2">
        <w:rPr>
          <w:rtl/>
        </w:rPr>
        <w:t>الأبواب</w:t>
      </w:r>
      <w:r w:rsidRPr="00ED6B7C">
        <w:rPr>
          <w:rtl/>
        </w:rPr>
        <w:t xml:space="preserve">. </w:t>
      </w:r>
    </w:p>
    <w:p w:rsidR="00502E84" w:rsidRPr="00ED6B7C" w:rsidRDefault="00502E84" w:rsidP="00E521F4">
      <w:pPr>
        <w:pStyle w:val="libFootnote0"/>
        <w:rPr>
          <w:rtl/>
        </w:rPr>
      </w:pPr>
      <w:r w:rsidRPr="00ED6B7C">
        <w:rPr>
          <w:rtl/>
        </w:rPr>
        <w:t>(4) يأتي في الباب 1 من ابواب مقدمات الحدود وابواب الحدود.</w:t>
      </w:r>
    </w:p>
    <w:p w:rsidR="00502E84" w:rsidRDefault="00502E84" w:rsidP="000C0291">
      <w:pPr>
        <w:pStyle w:val="libFootnoteCenterBold"/>
        <w:rPr>
          <w:rtl/>
        </w:rPr>
      </w:pPr>
      <w:r>
        <w:rPr>
          <w:rtl/>
        </w:rPr>
        <w:t>الباب 4</w:t>
      </w:r>
    </w:p>
    <w:p w:rsidR="00502E84" w:rsidRDefault="00502E84" w:rsidP="000C0291">
      <w:pPr>
        <w:pStyle w:val="libFootnoteCenterBold"/>
      </w:pPr>
      <w:r>
        <w:rPr>
          <w:rtl/>
        </w:rPr>
        <w:t>فيه 3 احاديث</w:t>
      </w:r>
    </w:p>
    <w:p w:rsidR="00502E84" w:rsidRDefault="00502E84" w:rsidP="00E521F4">
      <w:pPr>
        <w:pStyle w:val="libFootnote0"/>
        <w:rPr>
          <w:rtl/>
        </w:rPr>
      </w:pPr>
      <w:r>
        <w:rPr>
          <w:rtl/>
        </w:rPr>
        <w:t>1</w:t>
      </w:r>
      <w:r w:rsidR="00A90B9E">
        <w:rPr>
          <w:rtl/>
        </w:rPr>
        <w:t xml:space="preserve"> - </w:t>
      </w:r>
      <w:r>
        <w:rPr>
          <w:rtl/>
        </w:rPr>
        <w:t>علل الشرائع</w:t>
      </w:r>
      <w:r w:rsidR="00A93B6D">
        <w:rPr>
          <w:rtl/>
        </w:rPr>
        <w:t>:</w:t>
      </w:r>
      <w:r>
        <w:rPr>
          <w:rtl/>
        </w:rPr>
        <w:t xml:space="preserve"> 522 </w:t>
      </w:r>
      <w:r w:rsidR="00BA6C6A">
        <w:rPr>
          <w:rtl/>
        </w:rPr>
        <w:t>/</w:t>
      </w:r>
      <w:r>
        <w:rPr>
          <w:rtl/>
        </w:rPr>
        <w:t xml:space="preserve"> 6</w:t>
      </w:r>
      <w:r w:rsidR="00A90B9E">
        <w:rPr>
          <w:rtl/>
        </w:rPr>
        <w:t>،</w:t>
      </w:r>
      <w:r>
        <w:rPr>
          <w:rtl/>
        </w:rPr>
        <w:t xml:space="preserve"> وقرب </w:t>
      </w:r>
      <w:r w:rsidR="00B420DF">
        <w:rPr>
          <w:rtl/>
        </w:rPr>
        <w:t>الإِسناد</w:t>
      </w:r>
      <w:r w:rsidR="00A93B6D">
        <w:rPr>
          <w:rtl/>
        </w:rPr>
        <w:t>:</w:t>
      </w:r>
      <w:r>
        <w:rPr>
          <w:rtl/>
        </w:rPr>
        <w:t xml:space="preserve"> 26. </w:t>
      </w:r>
    </w:p>
    <w:p w:rsidR="00A90B9E" w:rsidRDefault="00A90B9E" w:rsidP="00E521F4">
      <w:pPr>
        <w:pStyle w:val="libNormal"/>
        <w:rPr>
          <w:rtl/>
        </w:rPr>
      </w:pPr>
      <w:r>
        <w:rPr>
          <w:rtl/>
        </w:rPr>
        <w:br w:type="page"/>
      </w:r>
    </w:p>
    <w:p w:rsidR="00502E84" w:rsidRDefault="00502E84" w:rsidP="00C75BF8">
      <w:pPr>
        <w:pStyle w:val="libNormal0"/>
        <w:rPr>
          <w:rtl/>
        </w:rPr>
      </w:pPr>
      <w:r>
        <w:rPr>
          <w:rtl/>
        </w:rPr>
        <w:lastRenderedPageBreak/>
        <w:t>تعلم العام</w:t>
      </w:r>
      <w:r w:rsidR="005A7D07">
        <w:rPr>
          <w:rFonts w:hint="cs"/>
          <w:rtl/>
        </w:rPr>
        <w:t>ّ</w:t>
      </w:r>
      <w:r>
        <w:rPr>
          <w:rtl/>
        </w:rPr>
        <w:t>ة</w:t>
      </w:r>
      <w:r w:rsidR="00A90B9E">
        <w:rPr>
          <w:rtl/>
        </w:rPr>
        <w:t>،</w:t>
      </w:r>
      <w:r>
        <w:rPr>
          <w:rtl/>
        </w:rPr>
        <w:t xml:space="preserve"> فاذا عملت الخاص</w:t>
      </w:r>
      <w:r w:rsidR="00E53945">
        <w:rPr>
          <w:rFonts w:hint="cs"/>
          <w:rtl/>
        </w:rPr>
        <w:t>ّ</w:t>
      </w:r>
      <w:r>
        <w:rPr>
          <w:rtl/>
        </w:rPr>
        <w:t>ة بالمنكر جهارا فلم تغير ذلك العامة استوجب الفريقان العقوبة من الله عزّ وجلّ.</w:t>
      </w:r>
    </w:p>
    <w:p w:rsidR="00502E84" w:rsidRDefault="00502E84" w:rsidP="00A90B9E">
      <w:pPr>
        <w:pStyle w:val="libNormal"/>
        <w:rPr>
          <w:rtl/>
        </w:rPr>
      </w:pP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w:t>
      </w:r>
      <w:r w:rsidR="00021793">
        <w:rPr>
          <w:rtl/>
        </w:rPr>
        <w:t>محمّد</w:t>
      </w:r>
      <w:r w:rsidR="00E52184">
        <w:rPr>
          <w:rtl/>
        </w:rPr>
        <w:t xml:space="preserve"> </w:t>
      </w:r>
      <w:r>
        <w:rPr>
          <w:rtl/>
        </w:rPr>
        <w:t>بن أبي القاسم</w:t>
      </w:r>
      <w:r w:rsidR="00A90B9E">
        <w:rPr>
          <w:rtl/>
        </w:rPr>
        <w:t>،</w:t>
      </w:r>
      <w:r>
        <w:rPr>
          <w:rtl/>
        </w:rPr>
        <w:t xml:space="preserve"> عن هارون بن مسلم مثله</w:t>
      </w:r>
      <w:r w:rsidR="00A90B9E">
        <w:rPr>
          <w:rtl/>
        </w:rPr>
        <w:t>،</w:t>
      </w:r>
      <w:r>
        <w:rPr>
          <w:rtl/>
        </w:rPr>
        <w:t xml:space="preserve"> وزاد قال</w:t>
      </w:r>
      <w:r w:rsidR="00A93B6D">
        <w:rPr>
          <w:rtl/>
        </w:rPr>
        <w:t>:</w:t>
      </w:r>
      <w:r>
        <w:rPr>
          <w:rtl/>
        </w:rPr>
        <w:t xml:space="preserve"> وقال رسول الله</w:t>
      </w:r>
      <w:r w:rsidR="00E53945">
        <w:rPr>
          <w:rFonts w:hint="cs"/>
          <w:rtl/>
        </w:rPr>
        <w:t xml:space="preserve"> (</w:t>
      </w:r>
      <w:r>
        <w:rPr>
          <w:rtl/>
        </w:rPr>
        <w:t xml:space="preserve"> </w:t>
      </w:r>
      <w:r w:rsidR="00F16FA9">
        <w:rPr>
          <w:rStyle w:val="libAlaemChar"/>
          <w:rFonts w:hint="cs"/>
          <w:rtl/>
        </w:rPr>
        <w:t>صلى‌الله‌عليه‌وآله‌</w:t>
      </w:r>
      <w:r>
        <w:rPr>
          <w:rtl/>
        </w:rPr>
        <w:t xml:space="preserve"> </w:t>
      </w:r>
      <w:r w:rsidR="00E53945">
        <w:rPr>
          <w:rFonts w:hint="cs"/>
          <w:rtl/>
        </w:rPr>
        <w:t xml:space="preserve">) : </w:t>
      </w:r>
      <w:r>
        <w:rPr>
          <w:rtl/>
        </w:rPr>
        <w:t>إن</w:t>
      </w:r>
      <w:r w:rsidR="00E53945">
        <w:rPr>
          <w:rFonts w:hint="cs"/>
          <w:rtl/>
        </w:rPr>
        <w:t>ّ</w:t>
      </w:r>
      <w:r>
        <w:rPr>
          <w:rtl/>
        </w:rPr>
        <w:t xml:space="preserve"> المعصية إذا عمل بها العبد </w:t>
      </w:r>
      <w:r w:rsidR="00E53945">
        <w:rPr>
          <w:rtl/>
        </w:rPr>
        <w:t xml:space="preserve">سرّاً </w:t>
      </w:r>
      <w:r>
        <w:rPr>
          <w:rtl/>
        </w:rPr>
        <w:t xml:space="preserve">لم تضرّ </w:t>
      </w:r>
      <w:r w:rsidR="00B57202">
        <w:rPr>
          <w:rtl/>
        </w:rPr>
        <w:t xml:space="preserve">إلّا </w:t>
      </w:r>
      <w:r>
        <w:rPr>
          <w:rtl/>
        </w:rPr>
        <w:t>عاملها</w:t>
      </w:r>
      <w:r w:rsidR="00A90B9E">
        <w:rPr>
          <w:rtl/>
        </w:rPr>
        <w:t>،</w:t>
      </w:r>
      <w:r w:rsidR="00E53945">
        <w:rPr>
          <w:rtl/>
        </w:rPr>
        <w:t xml:space="preserve"> ف</w:t>
      </w:r>
      <w:r w:rsidR="00E53945">
        <w:rPr>
          <w:rFonts w:hint="cs"/>
          <w:rtl/>
        </w:rPr>
        <w:t>إ</w:t>
      </w:r>
      <w:r>
        <w:rPr>
          <w:rtl/>
        </w:rPr>
        <w:t>ذا عمل بها علانية ولم يغي</w:t>
      </w:r>
      <w:r w:rsidR="00E53945">
        <w:rPr>
          <w:rFonts w:hint="cs"/>
          <w:rtl/>
        </w:rPr>
        <w:t>ّ</w:t>
      </w:r>
      <w:r>
        <w:rPr>
          <w:rtl/>
        </w:rPr>
        <w:t>ر عليه أضر</w:t>
      </w:r>
      <w:r w:rsidR="00E53945">
        <w:rPr>
          <w:rFonts w:hint="cs"/>
          <w:rtl/>
        </w:rPr>
        <w:t>ّ</w:t>
      </w:r>
      <w:r>
        <w:rPr>
          <w:rtl/>
        </w:rPr>
        <w:t>ت بالعام</w:t>
      </w:r>
      <w:r w:rsidR="00E53945">
        <w:rPr>
          <w:rFonts w:hint="cs"/>
          <w:rtl/>
        </w:rPr>
        <w:t>ّ</w:t>
      </w:r>
      <w:r>
        <w:rPr>
          <w:rtl/>
        </w:rPr>
        <w:t>ة.</w:t>
      </w:r>
    </w:p>
    <w:p w:rsidR="00502E84" w:rsidRDefault="00502E84" w:rsidP="00A90B9E">
      <w:pPr>
        <w:pStyle w:val="libNormal"/>
        <w:rPr>
          <w:rtl/>
        </w:rPr>
      </w:pPr>
      <w:r>
        <w:rPr>
          <w:rtl/>
        </w:rPr>
        <w:t xml:space="preserve">قال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وذلك </w:t>
      </w:r>
      <w:r w:rsidR="00687D79">
        <w:rPr>
          <w:rtl/>
        </w:rPr>
        <w:t xml:space="preserve">إنّه </w:t>
      </w:r>
      <w:r>
        <w:rPr>
          <w:rtl/>
        </w:rPr>
        <w:t>يذل</w:t>
      </w:r>
      <w:r w:rsidR="006C6801">
        <w:rPr>
          <w:rFonts w:hint="cs"/>
          <w:rtl/>
        </w:rPr>
        <w:t>ّ</w:t>
      </w:r>
      <w:r>
        <w:rPr>
          <w:rtl/>
        </w:rPr>
        <w:t xml:space="preserve"> بعمله دين الله ويقتدي به أهل عداوة الله </w:t>
      </w:r>
      <w:r w:rsidRPr="00A90B9E">
        <w:rPr>
          <w:rStyle w:val="libFootnotenumChar"/>
          <w:rtl/>
        </w:rPr>
        <w:t>(1)</w:t>
      </w:r>
      <w:r>
        <w:rPr>
          <w:rtl/>
        </w:rPr>
        <w:t xml:space="preserve">. </w:t>
      </w:r>
    </w:p>
    <w:p w:rsidR="00502E84" w:rsidRDefault="00502E84" w:rsidP="00C76EA7">
      <w:pPr>
        <w:pStyle w:val="libNormal"/>
        <w:rPr>
          <w:rtl/>
        </w:rPr>
      </w:pPr>
      <w:r w:rsidRPr="00BA6C6A">
        <w:rPr>
          <w:rStyle w:val="libNormalChar"/>
          <w:rtl/>
        </w:rPr>
        <w:t>[ 21175 ]</w:t>
      </w:r>
      <w:r>
        <w:rPr>
          <w:rtl/>
        </w:rPr>
        <w:t xml:space="preserve"> 2</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6C6801">
        <w:rPr>
          <w:rtl/>
        </w:rPr>
        <w:t xml:space="preserve"> </w:t>
      </w:r>
      <w:r w:rsidR="006C6801">
        <w:rPr>
          <w:rFonts w:hint="cs"/>
          <w:rtl/>
        </w:rPr>
        <w:t>إ</w:t>
      </w:r>
      <w:r>
        <w:rPr>
          <w:rtl/>
        </w:rPr>
        <w:t>ن</w:t>
      </w:r>
      <w:r w:rsidR="006C6801">
        <w:rPr>
          <w:rFonts w:hint="cs"/>
          <w:rtl/>
        </w:rPr>
        <w:t>ّ</w:t>
      </w:r>
      <w:r>
        <w:rPr>
          <w:rtl/>
        </w:rPr>
        <w:t xml:space="preserve"> الله لا يعذب الع</w:t>
      </w:r>
      <w:r w:rsidR="00641745">
        <w:rPr>
          <w:rtl/>
        </w:rPr>
        <w:t>امة بذنب الخاصة. وذكر الحديث ال</w:t>
      </w:r>
      <w:r w:rsidR="00641745">
        <w:rPr>
          <w:rFonts w:hint="cs"/>
          <w:rtl/>
        </w:rPr>
        <w:t>أ</w:t>
      </w:r>
      <w:r>
        <w:rPr>
          <w:rtl/>
        </w:rPr>
        <w:t>و</w:t>
      </w:r>
      <w:r w:rsidR="00641745">
        <w:rPr>
          <w:rFonts w:hint="cs"/>
          <w:rtl/>
        </w:rPr>
        <w:t>ّ</w:t>
      </w:r>
      <w:r>
        <w:rPr>
          <w:rtl/>
        </w:rPr>
        <w:t>ل</w:t>
      </w:r>
      <w:r w:rsidR="00A90B9E">
        <w:rPr>
          <w:rtl/>
        </w:rPr>
        <w:t>،</w:t>
      </w:r>
      <w:r>
        <w:rPr>
          <w:rtl/>
        </w:rPr>
        <w:t xml:space="preserve"> </w:t>
      </w:r>
      <w:r w:rsidR="004511F4">
        <w:rPr>
          <w:rtl/>
        </w:rPr>
        <w:t xml:space="preserve">ثمّ </w:t>
      </w:r>
      <w:r>
        <w:rPr>
          <w:rtl/>
        </w:rPr>
        <w:t>قال</w:t>
      </w:r>
      <w:r w:rsidR="00A93B6D">
        <w:rPr>
          <w:rtl/>
        </w:rPr>
        <w:t>:</w:t>
      </w:r>
      <w:r>
        <w:rPr>
          <w:rtl/>
        </w:rPr>
        <w:t xml:space="preserve"> وقال لا يحضرن أحدكم </w:t>
      </w:r>
      <w:r w:rsidR="003C4074">
        <w:rPr>
          <w:rtl/>
        </w:rPr>
        <w:t xml:space="preserve">رجلاً </w:t>
      </w:r>
      <w:r>
        <w:rPr>
          <w:rtl/>
        </w:rPr>
        <w:t xml:space="preserve">يضربه سلطان جائر </w:t>
      </w:r>
      <w:r w:rsidR="00294A0D">
        <w:rPr>
          <w:rtl/>
        </w:rPr>
        <w:t>ظ</w:t>
      </w:r>
      <w:r w:rsidR="00C73FAF">
        <w:rPr>
          <w:rtl/>
        </w:rPr>
        <w:t xml:space="preserve">لـمّا </w:t>
      </w:r>
      <w:r>
        <w:rPr>
          <w:rtl/>
        </w:rPr>
        <w:t>وعدواناً</w:t>
      </w:r>
      <w:r w:rsidR="00A90B9E">
        <w:rPr>
          <w:rtl/>
        </w:rPr>
        <w:t>،</w:t>
      </w:r>
      <w:r>
        <w:rPr>
          <w:rtl/>
        </w:rPr>
        <w:t xml:space="preserve"> ولا مقتولا</w:t>
      </w:r>
      <w:r w:rsidR="00641745">
        <w:rPr>
          <w:rFonts w:hint="cs"/>
          <w:rtl/>
        </w:rPr>
        <w:t>ً</w:t>
      </w:r>
      <w:r>
        <w:rPr>
          <w:rtl/>
        </w:rPr>
        <w:t xml:space="preserve"> ولا مظلوما</w:t>
      </w:r>
      <w:r w:rsidR="00641745">
        <w:rPr>
          <w:rFonts w:hint="cs"/>
          <w:rtl/>
        </w:rPr>
        <w:t>ً</w:t>
      </w:r>
      <w:r>
        <w:rPr>
          <w:rtl/>
        </w:rPr>
        <w:t xml:space="preserve"> إذا لم ينصره</w:t>
      </w:r>
      <w:r w:rsidR="00A90B9E">
        <w:rPr>
          <w:rtl/>
        </w:rPr>
        <w:t>،</w:t>
      </w:r>
      <w:r>
        <w:rPr>
          <w:rtl/>
        </w:rPr>
        <w:t xml:space="preserve"> لان نصرته على المؤمن فريضة واجبة إذا هو حضره</w:t>
      </w:r>
      <w:r w:rsidR="00A90B9E">
        <w:rPr>
          <w:rtl/>
        </w:rPr>
        <w:t>،</w:t>
      </w:r>
      <w:r>
        <w:rPr>
          <w:rtl/>
        </w:rPr>
        <w:t xml:space="preserve"> والعافية أوسع ما لم تلزمك الحجة الظاهرة</w:t>
      </w:r>
      <w:r w:rsidR="00A90B9E">
        <w:rPr>
          <w:rtl/>
        </w:rPr>
        <w:t>،</w:t>
      </w:r>
      <w:r>
        <w:rPr>
          <w:rtl/>
        </w:rPr>
        <w:t xml:space="preserve"> قال</w:t>
      </w:r>
      <w:r w:rsidR="00A93B6D">
        <w:rPr>
          <w:rtl/>
        </w:rPr>
        <w:t>:</w:t>
      </w:r>
      <w:r>
        <w:rPr>
          <w:rtl/>
        </w:rPr>
        <w:t xml:space="preserve"> و</w:t>
      </w:r>
      <w:r w:rsidR="00C73FAF">
        <w:rPr>
          <w:rtl/>
        </w:rPr>
        <w:t xml:space="preserve">لـمّا </w:t>
      </w:r>
      <w:r>
        <w:rPr>
          <w:rtl/>
        </w:rPr>
        <w:t>جعل التفض</w:t>
      </w:r>
      <w:r w:rsidR="00641745">
        <w:rPr>
          <w:rFonts w:hint="cs"/>
          <w:rtl/>
        </w:rPr>
        <w:t>ّ</w:t>
      </w:r>
      <w:r>
        <w:rPr>
          <w:rtl/>
        </w:rPr>
        <w:t>ل في بني إسرائيل جعل الرجل منهم يرى أخاه على الذنب فينهاه فلا ينتهي</w:t>
      </w:r>
      <w:r w:rsidR="00A90B9E">
        <w:rPr>
          <w:rtl/>
        </w:rPr>
        <w:t>،</w:t>
      </w:r>
      <w:r>
        <w:rPr>
          <w:rtl/>
        </w:rPr>
        <w:t xml:space="preserve"> فلا يمنعه ذلك أن يكون أكيله وجليسه وشريبه </w:t>
      </w:r>
      <w:r w:rsidR="007E7204">
        <w:rPr>
          <w:rtl/>
        </w:rPr>
        <w:t xml:space="preserve">حتّى </w:t>
      </w:r>
      <w:r>
        <w:rPr>
          <w:rtl/>
        </w:rPr>
        <w:t>ضرب الله عزّ وجلّ قلوب بعضهم ببعض</w:t>
      </w:r>
      <w:r w:rsidR="00A90B9E">
        <w:rPr>
          <w:rtl/>
        </w:rPr>
        <w:t>،</w:t>
      </w:r>
      <w:r>
        <w:rPr>
          <w:rtl/>
        </w:rPr>
        <w:t xml:space="preserve"> ونزل فيهم القرآن حيث يقول عزّ وجلّ</w:t>
      </w:r>
      <w:r w:rsidR="00A93B6D">
        <w:rPr>
          <w:rtl/>
        </w:rPr>
        <w:t>:</w:t>
      </w:r>
      <w:r>
        <w:rPr>
          <w:rtl/>
        </w:rPr>
        <w:t xml:space="preserve"> </w:t>
      </w:r>
      <w:r w:rsidRPr="00641745">
        <w:rPr>
          <w:rStyle w:val="libAlaemChar"/>
          <w:rtl/>
        </w:rPr>
        <w:t>(</w:t>
      </w:r>
      <w:r w:rsidRPr="00E521F4">
        <w:rPr>
          <w:rStyle w:val="libNormalChar"/>
          <w:rtl/>
        </w:rPr>
        <w:t xml:space="preserve"> </w:t>
      </w:r>
      <w:r w:rsidRPr="008C3AB8">
        <w:rPr>
          <w:rStyle w:val="libAieChar"/>
          <w:rtl/>
        </w:rPr>
        <w:t>ل</w:t>
      </w:r>
      <w:r w:rsidR="003950F3">
        <w:rPr>
          <w:rStyle w:val="libAieChar"/>
          <w:rFonts w:hint="cs"/>
          <w:rtl/>
        </w:rPr>
        <w:t>ُ</w:t>
      </w:r>
      <w:r w:rsidRPr="008C3AB8">
        <w:rPr>
          <w:rStyle w:val="libAieChar"/>
          <w:rtl/>
        </w:rPr>
        <w:t>ع</w:t>
      </w:r>
      <w:r w:rsidR="003950F3">
        <w:rPr>
          <w:rStyle w:val="libAieChar"/>
          <w:rFonts w:hint="cs"/>
          <w:rtl/>
        </w:rPr>
        <w:t>ِ</w:t>
      </w:r>
      <w:r w:rsidRPr="008C3AB8">
        <w:rPr>
          <w:rStyle w:val="libAieChar"/>
          <w:rtl/>
        </w:rPr>
        <w:t>ن</w:t>
      </w:r>
      <w:r w:rsidR="003950F3">
        <w:rPr>
          <w:rStyle w:val="libAieChar"/>
          <w:rFonts w:hint="cs"/>
          <w:rtl/>
        </w:rPr>
        <w:t>َ</w:t>
      </w:r>
      <w:r w:rsidRPr="008C3AB8">
        <w:rPr>
          <w:rStyle w:val="libAieChar"/>
          <w:rtl/>
        </w:rPr>
        <w:t xml:space="preserve"> ال</w:t>
      </w:r>
      <w:r w:rsidR="003950F3">
        <w:rPr>
          <w:rStyle w:val="libAieChar"/>
          <w:rFonts w:hint="cs"/>
          <w:rtl/>
        </w:rPr>
        <w:t>َّ</w:t>
      </w:r>
      <w:r w:rsidRPr="008C3AB8">
        <w:rPr>
          <w:rStyle w:val="libAieChar"/>
          <w:rtl/>
        </w:rPr>
        <w:t>ذ</w:t>
      </w:r>
      <w:r w:rsidR="003950F3">
        <w:rPr>
          <w:rStyle w:val="libAieChar"/>
          <w:rFonts w:hint="cs"/>
          <w:rtl/>
        </w:rPr>
        <w:t>ِ</w:t>
      </w:r>
      <w:r w:rsidRPr="008C3AB8">
        <w:rPr>
          <w:rStyle w:val="libAieChar"/>
          <w:rtl/>
        </w:rPr>
        <w:t>ين</w:t>
      </w:r>
      <w:r w:rsidR="003950F3">
        <w:rPr>
          <w:rStyle w:val="libAieChar"/>
          <w:rFonts w:hint="cs"/>
          <w:rtl/>
        </w:rPr>
        <w:t>َ</w:t>
      </w:r>
      <w:r w:rsidRPr="008C3AB8">
        <w:rPr>
          <w:rStyle w:val="libAieChar"/>
          <w:rtl/>
        </w:rPr>
        <w:t xml:space="preserve"> ك</w:t>
      </w:r>
      <w:r w:rsidR="003950F3">
        <w:rPr>
          <w:rStyle w:val="libAieChar"/>
          <w:rFonts w:hint="cs"/>
          <w:rtl/>
        </w:rPr>
        <w:t>َ</w:t>
      </w:r>
      <w:r w:rsidRPr="008C3AB8">
        <w:rPr>
          <w:rStyle w:val="libAieChar"/>
          <w:rtl/>
        </w:rPr>
        <w:t>ف</w:t>
      </w:r>
      <w:r w:rsidR="003950F3">
        <w:rPr>
          <w:rStyle w:val="libAieChar"/>
          <w:rFonts w:hint="cs"/>
          <w:rtl/>
        </w:rPr>
        <w:t>َ</w:t>
      </w:r>
      <w:r w:rsidRPr="008C3AB8">
        <w:rPr>
          <w:rStyle w:val="libAieChar"/>
          <w:rtl/>
        </w:rPr>
        <w:t>ر</w:t>
      </w:r>
      <w:r w:rsidR="003950F3">
        <w:rPr>
          <w:rStyle w:val="libAieChar"/>
          <w:rFonts w:hint="cs"/>
          <w:rtl/>
        </w:rPr>
        <w:t>ُ</w:t>
      </w:r>
      <w:r w:rsidRPr="008C3AB8">
        <w:rPr>
          <w:rStyle w:val="libAieChar"/>
          <w:rtl/>
        </w:rPr>
        <w:t>وا</w:t>
      </w:r>
      <w:r w:rsidR="003950F3">
        <w:rPr>
          <w:rStyle w:val="libAieChar"/>
          <w:rFonts w:hint="cs"/>
          <w:rtl/>
        </w:rPr>
        <w:t>ْ</w:t>
      </w:r>
      <w:r w:rsidRPr="008C3AB8">
        <w:rPr>
          <w:rStyle w:val="libAieChar"/>
          <w:rtl/>
        </w:rPr>
        <w:t xml:space="preserve"> م</w:t>
      </w:r>
      <w:r w:rsidR="003950F3">
        <w:rPr>
          <w:rStyle w:val="libAieChar"/>
          <w:rFonts w:hint="cs"/>
          <w:rtl/>
        </w:rPr>
        <w:t>ِ</w:t>
      </w:r>
      <w:r w:rsidRPr="008C3AB8">
        <w:rPr>
          <w:rStyle w:val="libAieChar"/>
          <w:rtl/>
        </w:rPr>
        <w:t>ن ب</w:t>
      </w:r>
      <w:r w:rsidR="003950F3">
        <w:rPr>
          <w:rStyle w:val="libAieChar"/>
          <w:rFonts w:hint="cs"/>
          <w:rtl/>
        </w:rPr>
        <w:t>َ</w:t>
      </w:r>
      <w:r w:rsidRPr="008C3AB8">
        <w:rPr>
          <w:rStyle w:val="libAieChar"/>
          <w:rtl/>
        </w:rPr>
        <w:t>ن</w:t>
      </w:r>
      <w:r w:rsidR="003950F3">
        <w:rPr>
          <w:rStyle w:val="libAieChar"/>
          <w:rFonts w:hint="cs"/>
          <w:rtl/>
        </w:rPr>
        <w:t>ِ</w:t>
      </w:r>
      <w:r w:rsidRPr="008C3AB8">
        <w:rPr>
          <w:rStyle w:val="libAieChar"/>
          <w:rtl/>
        </w:rPr>
        <w:t>ي إ</w:t>
      </w:r>
      <w:r w:rsidR="003950F3">
        <w:rPr>
          <w:rStyle w:val="libAieChar"/>
          <w:rFonts w:hint="cs"/>
          <w:rtl/>
        </w:rPr>
        <w:t>ِ</w:t>
      </w:r>
      <w:r w:rsidRPr="008C3AB8">
        <w:rPr>
          <w:rStyle w:val="libAieChar"/>
          <w:rtl/>
        </w:rPr>
        <w:t>س</w:t>
      </w:r>
      <w:r w:rsidR="003950F3">
        <w:rPr>
          <w:rStyle w:val="libAieChar"/>
          <w:rFonts w:hint="cs"/>
          <w:rtl/>
        </w:rPr>
        <w:t>ْ</w:t>
      </w:r>
      <w:r w:rsidRPr="008C3AB8">
        <w:rPr>
          <w:rStyle w:val="libAieChar"/>
          <w:rtl/>
        </w:rPr>
        <w:t>ر</w:t>
      </w:r>
      <w:r w:rsidR="003950F3">
        <w:rPr>
          <w:rStyle w:val="libAieChar"/>
          <w:rFonts w:hint="cs"/>
          <w:rtl/>
        </w:rPr>
        <w:t>َ</w:t>
      </w:r>
      <w:r w:rsidRPr="008C3AB8">
        <w:rPr>
          <w:rStyle w:val="libAieChar"/>
          <w:rtl/>
        </w:rPr>
        <w:t>ائ</w:t>
      </w:r>
      <w:r w:rsidR="003950F3">
        <w:rPr>
          <w:rStyle w:val="libAieChar"/>
          <w:rFonts w:hint="cs"/>
          <w:rtl/>
        </w:rPr>
        <w:t>ِ</w:t>
      </w:r>
      <w:r w:rsidRPr="008C3AB8">
        <w:rPr>
          <w:rStyle w:val="libAieChar"/>
          <w:rtl/>
        </w:rPr>
        <w:t>يل</w:t>
      </w:r>
      <w:r w:rsidR="003950F3">
        <w:rPr>
          <w:rStyle w:val="libAieChar"/>
          <w:rFonts w:hint="cs"/>
          <w:rtl/>
        </w:rPr>
        <w:t>َ</w:t>
      </w:r>
      <w:r w:rsidRPr="008C3AB8">
        <w:rPr>
          <w:rStyle w:val="libAieChar"/>
          <w:rtl/>
        </w:rPr>
        <w:t xml:space="preserve"> ع</w:t>
      </w:r>
      <w:r w:rsidR="003950F3">
        <w:rPr>
          <w:rStyle w:val="libAieChar"/>
          <w:rFonts w:hint="cs"/>
          <w:rtl/>
        </w:rPr>
        <w:t>َ</w:t>
      </w:r>
      <w:r w:rsidRPr="008C3AB8">
        <w:rPr>
          <w:rStyle w:val="libAieChar"/>
          <w:rtl/>
        </w:rPr>
        <w:t>ل</w:t>
      </w:r>
      <w:r w:rsidR="003950F3">
        <w:rPr>
          <w:rStyle w:val="libAieChar"/>
          <w:rFonts w:hint="cs"/>
          <w:rtl/>
        </w:rPr>
        <w:t>َ</w:t>
      </w:r>
      <w:r w:rsidRPr="008C3AB8">
        <w:rPr>
          <w:rStyle w:val="libAieChar"/>
          <w:rtl/>
        </w:rPr>
        <w:t>ى ل</w:t>
      </w:r>
      <w:r w:rsidR="003950F3">
        <w:rPr>
          <w:rStyle w:val="libAieChar"/>
          <w:rFonts w:hint="cs"/>
          <w:rtl/>
        </w:rPr>
        <w:t>ِ</w:t>
      </w:r>
      <w:r w:rsidRPr="008C3AB8">
        <w:rPr>
          <w:rStyle w:val="libAieChar"/>
          <w:rtl/>
        </w:rPr>
        <w:t>س</w:t>
      </w:r>
      <w:r w:rsidR="003950F3">
        <w:rPr>
          <w:rStyle w:val="libAieChar"/>
          <w:rFonts w:hint="cs"/>
          <w:rtl/>
        </w:rPr>
        <w:t>َ</w:t>
      </w:r>
      <w:r w:rsidRPr="008C3AB8">
        <w:rPr>
          <w:rStyle w:val="libAieChar"/>
          <w:rtl/>
        </w:rPr>
        <w:t>ان</w:t>
      </w:r>
      <w:r w:rsidR="003950F3">
        <w:rPr>
          <w:rStyle w:val="libAieChar"/>
          <w:rFonts w:hint="cs"/>
          <w:rtl/>
        </w:rPr>
        <w:t>ِ</w:t>
      </w:r>
      <w:r w:rsidRPr="008C3AB8">
        <w:rPr>
          <w:rStyle w:val="libAieChar"/>
          <w:rtl/>
        </w:rPr>
        <w:t xml:space="preserve"> د</w:t>
      </w:r>
      <w:r w:rsidR="003950F3">
        <w:rPr>
          <w:rStyle w:val="libAieChar"/>
          <w:rFonts w:hint="cs"/>
          <w:rtl/>
        </w:rPr>
        <w:t>َ</w:t>
      </w:r>
      <w:r w:rsidRPr="008C3AB8">
        <w:rPr>
          <w:rStyle w:val="libAieChar"/>
          <w:rtl/>
        </w:rPr>
        <w:t>او</w:t>
      </w:r>
      <w:r w:rsidR="003950F3">
        <w:rPr>
          <w:rStyle w:val="libAieChar"/>
          <w:rFonts w:hint="cs"/>
          <w:rtl/>
        </w:rPr>
        <w:t>ُ</w:t>
      </w:r>
      <w:r w:rsidRPr="008C3AB8">
        <w:rPr>
          <w:rStyle w:val="libAieChar"/>
          <w:rtl/>
        </w:rPr>
        <w:t>د</w:t>
      </w:r>
      <w:r w:rsidR="003950F3">
        <w:rPr>
          <w:rStyle w:val="libAieChar"/>
          <w:rFonts w:hint="cs"/>
          <w:rtl/>
        </w:rPr>
        <w:t>َ</w:t>
      </w:r>
      <w:r w:rsidRPr="008C3AB8">
        <w:rPr>
          <w:rStyle w:val="libAieChar"/>
          <w:rtl/>
        </w:rPr>
        <w:t xml:space="preserve"> و</w:t>
      </w:r>
      <w:r w:rsidR="003950F3">
        <w:rPr>
          <w:rStyle w:val="libAieChar"/>
          <w:rFonts w:hint="cs"/>
          <w:rtl/>
        </w:rPr>
        <w:t>َ</w:t>
      </w:r>
      <w:r w:rsidRPr="008C3AB8">
        <w:rPr>
          <w:rStyle w:val="libAieChar"/>
          <w:rtl/>
        </w:rPr>
        <w:t>ع</w:t>
      </w:r>
      <w:r w:rsidR="008836CD">
        <w:rPr>
          <w:rStyle w:val="libAieChar"/>
          <w:rFonts w:hint="cs"/>
          <w:rtl/>
        </w:rPr>
        <w:t>ِ</w:t>
      </w:r>
      <w:r w:rsidRPr="008C3AB8">
        <w:rPr>
          <w:rStyle w:val="libAieChar"/>
          <w:rtl/>
        </w:rPr>
        <w:t>ي</w:t>
      </w:r>
      <w:r w:rsidR="008836CD">
        <w:rPr>
          <w:rStyle w:val="libAieChar"/>
          <w:rFonts w:hint="cs"/>
          <w:rtl/>
        </w:rPr>
        <w:t>ْ</w:t>
      </w:r>
      <w:r w:rsidRPr="008C3AB8">
        <w:rPr>
          <w:rStyle w:val="libAieChar"/>
          <w:rtl/>
        </w:rPr>
        <w:t>سى بن</w:t>
      </w:r>
      <w:r w:rsidR="008836CD">
        <w:rPr>
          <w:rStyle w:val="libAieChar"/>
          <w:rFonts w:hint="cs"/>
          <w:rtl/>
        </w:rPr>
        <w:t>ِ</w:t>
      </w:r>
      <w:r w:rsidRPr="008C3AB8">
        <w:rPr>
          <w:rStyle w:val="libAieChar"/>
          <w:rtl/>
        </w:rPr>
        <w:t xml:space="preserve"> م</w:t>
      </w:r>
      <w:r w:rsidR="008836CD">
        <w:rPr>
          <w:rStyle w:val="libAieChar"/>
          <w:rFonts w:hint="cs"/>
          <w:rtl/>
        </w:rPr>
        <w:t>َ</w:t>
      </w:r>
      <w:r w:rsidRPr="008C3AB8">
        <w:rPr>
          <w:rStyle w:val="libAieChar"/>
          <w:rtl/>
        </w:rPr>
        <w:t>ر</w:t>
      </w:r>
      <w:r w:rsidR="008836CD">
        <w:rPr>
          <w:rStyle w:val="libAieChar"/>
          <w:rFonts w:hint="cs"/>
          <w:rtl/>
        </w:rPr>
        <w:t>ْ</w:t>
      </w:r>
      <w:r w:rsidRPr="008C3AB8">
        <w:rPr>
          <w:rStyle w:val="libAieChar"/>
          <w:rtl/>
        </w:rPr>
        <w:t>ي</w:t>
      </w:r>
      <w:r w:rsidR="008836CD">
        <w:rPr>
          <w:rStyle w:val="libAieChar"/>
          <w:rFonts w:hint="cs"/>
          <w:rtl/>
        </w:rPr>
        <w:t>َ</w:t>
      </w:r>
      <w:r w:rsidRPr="008C3AB8">
        <w:rPr>
          <w:rStyle w:val="libAieChar"/>
          <w:rtl/>
        </w:rPr>
        <w:t>م</w:t>
      </w:r>
      <w:r w:rsidR="008836CD">
        <w:rPr>
          <w:rStyle w:val="libAieChar"/>
          <w:rFonts w:hint="cs"/>
          <w:rtl/>
        </w:rPr>
        <w:t>َ</w:t>
      </w:r>
      <w:r w:rsidRPr="008C3AB8">
        <w:rPr>
          <w:rStyle w:val="libAieChar"/>
          <w:rtl/>
        </w:rPr>
        <w:t xml:space="preserve"> ذ</w:t>
      </w:r>
      <w:r w:rsidR="008836CD">
        <w:rPr>
          <w:rStyle w:val="libAieChar"/>
          <w:rFonts w:hint="cs"/>
          <w:rtl/>
        </w:rPr>
        <w:t>َ</w:t>
      </w:r>
      <w:r w:rsidRPr="008C3AB8">
        <w:rPr>
          <w:rStyle w:val="libAieChar"/>
          <w:rtl/>
        </w:rPr>
        <w:t>ل</w:t>
      </w:r>
      <w:r w:rsidR="008836CD">
        <w:rPr>
          <w:rStyle w:val="libAieChar"/>
          <w:rFonts w:hint="cs"/>
          <w:rtl/>
        </w:rPr>
        <w:t>ِ</w:t>
      </w:r>
      <w:r w:rsidRPr="008C3AB8">
        <w:rPr>
          <w:rStyle w:val="libAieChar"/>
          <w:rtl/>
        </w:rPr>
        <w:t>ك</w:t>
      </w:r>
      <w:r w:rsidR="008836CD">
        <w:rPr>
          <w:rStyle w:val="libAieChar"/>
          <w:rFonts w:hint="cs"/>
          <w:rtl/>
        </w:rPr>
        <w:t>َ</w:t>
      </w:r>
      <w:r w:rsidRPr="008C3AB8">
        <w:rPr>
          <w:rStyle w:val="libAieChar"/>
          <w:rtl/>
        </w:rPr>
        <w:t xml:space="preserve"> ب</w:t>
      </w:r>
      <w:r w:rsidR="001C45DE">
        <w:rPr>
          <w:rStyle w:val="libAieChar"/>
          <w:rFonts w:hint="cs"/>
          <w:rtl/>
        </w:rPr>
        <w:t>ِ</w:t>
      </w:r>
      <w:r w:rsidRPr="008C3AB8">
        <w:rPr>
          <w:rStyle w:val="libAieChar"/>
          <w:rtl/>
        </w:rPr>
        <w:t>م</w:t>
      </w:r>
      <w:r w:rsidR="001C45DE">
        <w:rPr>
          <w:rStyle w:val="libAieChar"/>
          <w:rFonts w:hint="cs"/>
          <w:rtl/>
        </w:rPr>
        <w:t>َ</w:t>
      </w:r>
      <w:r w:rsidRPr="008C3AB8">
        <w:rPr>
          <w:rStyle w:val="libAieChar"/>
          <w:rtl/>
        </w:rPr>
        <w:t>ا ع</w:t>
      </w:r>
      <w:r w:rsidR="001C45DE">
        <w:rPr>
          <w:rStyle w:val="libAieChar"/>
          <w:rFonts w:hint="cs"/>
          <w:rtl/>
        </w:rPr>
        <w:t>َ</w:t>
      </w:r>
      <w:r w:rsidRPr="008C3AB8">
        <w:rPr>
          <w:rStyle w:val="libAieChar"/>
          <w:rtl/>
        </w:rPr>
        <w:t>ص</w:t>
      </w:r>
      <w:r w:rsidR="001C45DE">
        <w:rPr>
          <w:rStyle w:val="libAieChar"/>
          <w:rFonts w:hint="cs"/>
          <w:rtl/>
        </w:rPr>
        <w:t>َ</w:t>
      </w:r>
      <w:r w:rsidRPr="008C3AB8">
        <w:rPr>
          <w:rStyle w:val="libAieChar"/>
          <w:rtl/>
        </w:rPr>
        <w:t>وا و</w:t>
      </w:r>
      <w:r w:rsidR="001C45DE">
        <w:rPr>
          <w:rStyle w:val="libAieChar"/>
          <w:rFonts w:hint="cs"/>
          <w:rtl/>
        </w:rPr>
        <w:t>َّ</w:t>
      </w:r>
      <w:r w:rsidRPr="008C3AB8">
        <w:rPr>
          <w:rStyle w:val="libAieChar"/>
          <w:rtl/>
        </w:rPr>
        <w:t>ك</w:t>
      </w:r>
      <w:r w:rsidR="001C45DE">
        <w:rPr>
          <w:rStyle w:val="libAieChar"/>
          <w:rFonts w:hint="cs"/>
          <w:rtl/>
        </w:rPr>
        <w:t>َ</w:t>
      </w:r>
      <w:r w:rsidRPr="008C3AB8">
        <w:rPr>
          <w:rStyle w:val="libAieChar"/>
          <w:rtl/>
        </w:rPr>
        <w:t>ان</w:t>
      </w:r>
      <w:r w:rsidR="001C45DE">
        <w:rPr>
          <w:rStyle w:val="libAieChar"/>
          <w:rFonts w:hint="cs"/>
          <w:rtl/>
        </w:rPr>
        <w:t>ُ</w:t>
      </w:r>
      <w:r w:rsidRPr="008C3AB8">
        <w:rPr>
          <w:rStyle w:val="libAieChar"/>
          <w:rtl/>
        </w:rPr>
        <w:t>وا ي</w:t>
      </w:r>
      <w:r w:rsidR="001C45DE">
        <w:rPr>
          <w:rStyle w:val="libAieChar"/>
          <w:rFonts w:hint="cs"/>
          <w:rtl/>
        </w:rPr>
        <w:t>َ</w:t>
      </w:r>
      <w:r w:rsidRPr="008C3AB8">
        <w:rPr>
          <w:rStyle w:val="libAieChar"/>
          <w:rtl/>
        </w:rPr>
        <w:t>ع</w:t>
      </w:r>
      <w:r w:rsidR="001C45DE">
        <w:rPr>
          <w:rStyle w:val="libAieChar"/>
          <w:rFonts w:hint="cs"/>
          <w:rtl/>
        </w:rPr>
        <w:t>ْ</w:t>
      </w:r>
      <w:r w:rsidRPr="008C3AB8">
        <w:rPr>
          <w:rStyle w:val="libAieChar"/>
          <w:rtl/>
        </w:rPr>
        <w:t>ت</w:t>
      </w:r>
      <w:r w:rsidR="001C45DE">
        <w:rPr>
          <w:rStyle w:val="libAieChar"/>
          <w:rFonts w:hint="cs"/>
          <w:rtl/>
        </w:rPr>
        <w:t>َ</w:t>
      </w:r>
      <w:r w:rsidRPr="008C3AB8">
        <w:rPr>
          <w:rStyle w:val="libAieChar"/>
          <w:rtl/>
        </w:rPr>
        <w:t>د</w:t>
      </w:r>
      <w:r w:rsidR="001C45DE">
        <w:rPr>
          <w:rStyle w:val="libAieChar"/>
          <w:rFonts w:hint="cs"/>
          <w:rtl/>
        </w:rPr>
        <w:t>ُ</w:t>
      </w:r>
      <w:r w:rsidRPr="008C3AB8">
        <w:rPr>
          <w:rStyle w:val="libAieChar"/>
          <w:rtl/>
        </w:rPr>
        <w:t>ون</w:t>
      </w:r>
      <w:r w:rsidR="001C45DE">
        <w:rPr>
          <w:rStyle w:val="libAieChar"/>
          <w:rFonts w:hint="cs"/>
          <w:rtl/>
        </w:rPr>
        <w:t>َ</w:t>
      </w:r>
      <w:r w:rsidRPr="008C3AB8">
        <w:rPr>
          <w:rStyle w:val="libAieChar"/>
          <w:rtl/>
        </w:rPr>
        <w:t xml:space="preserve"> * ك</w:t>
      </w:r>
      <w:r w:rsidR="001C45DE">
        <w:rPr>
          <w:rStyle w:val="libAieChar"/>
          <w:rFonts w:hint="cs"/>
          <w:rtl/>
        </w:rPr>
        <w:t>َ</w:t>
      </w:r>
      <w:r w:rsidRPr="008C3AB8">
        <w:rPr>
          <w:rStyle w:val="libAieChar"/>
          <w:rtl/>
        </w:rPr>
        <w:t>ان</w:t>
      </w:r>
      <w:r w:rsidR="001C45DE">
        <w:rPr>
          <w:rStyle w:val="libAieChar"/>
          <w:rFonts w:hint="cs"/>
          <w:rtl/>
        </w:rPr>
        <w:t>ُ</w:t>
      </w:r>
      <w:r w:rsidRPr="008C3AB8">
        <w:rPr>
          <w:rStyle w:val="libAieChar"/>
          <w:rtl/>
        </w:rPr>
        <w:t>وا ل</w:t>
      </w:r>
      <w:r w:rsidR="001C45DE">
        <w:rPr>
          <w:rStyle w:val="libAieChar"/>
          <w:rFonts w:hint="cs"/>
          <w:rtl/>
        </w:rPr>
        <w:t>َ</w:t>
      </w:r>
      <w:r w:rsidRPr="008C3AB8">
        <w:rPr>
          <w:rStyle w:val="libAieChar"/>
          <w:rtl/>
        </w:rPr>
        <w:t>ا ي</w:t>
      </w:r>
      <w:r w:rsidR="001C45DE">
        <w:rPr>
          <w:rStyle w:val="libAieChar"/>
          <w:rFonts w:hint="cs"/>
          <w:rtl/>
        </w:rPr>
        <w:t>َ</w:t>
      </w:r>
      <w:r w:rsidRPr="008C3AB8">
        <w:rPr>
          <w:rStyle w:val="libAieChar"/>
          <w:rtl/>
        </w:rPr>
        <w:t>ت</w:t>
      </w:r>
      <w:r w:rsidR="001C45DE">
        <w:rPr>
          <w:rStyle w:val="libAieChar"/>
          <w:rFonts w:hint="cs"/>
          <w:rtl/>
        </w:rPr>
        <w:t>َ</w:t>
      </w:r>
      <w:r w:rsidRPr="008C3AB8">
        <w:rPr>
          <w:rStyle w:val="libAieChar"/>
          <w:rtl/>
        </w:rPr>
        <w:t>ن</w:t>
      </w:r>
      <w:r w:rsidR="001C45DE">
        <w:rPr>
          <w:rStyle w:val="libAieChar"/>
          <w:rFonts w:hint="cs"/>
          <w:rtl/>
        </w:rPr>
        <w:t>َ</w:t>
      </w:r>
      <w:r w:rsidRPr="008C3AB8">
        <w:rPr>
          <w:rStyle w:val="libAieChar"/>
          <w:rtl/>
        </w:rPr>
        <w:t>اه</w:t>
      </w:r>
      <w:r w:rsidR="001C45DE">
        <w:rPr>
          <w:rStyle w:val="libAieChar"/>
          <w:rFonts w:hint="cs"/>
          <w:rtl/>
        </w:rPr>
        <w:t>َ</w:t>
      </w:r>
      <w:r w:rsidRPr="008C3AB8">
        <w:rPr>
          <w:rStyle w:val="libAieChar"/>
          <w:rtl/>
        </w:rPr>
        <w:t>و</w:t>
      </w:r>
      <w:r w:rsidR="001C45DE">
        <w:rPr>
          <w:rStyle w:val="libAieChar"/>
          <w:rFonts w:hint="cs"/>
          <w:rtl/>
        </w:rPr>
        <w:t>ْ</w:t>
      </w:r>
      <w:r w:rsidRPr="008C3AB8">
        <w:rPr>
          <w:rStyle w:val="libAieChar"/>
          <w:rtl/>
        </w:rPr>
        <w:t>ن</w:t>
      </w:r>
      <w:r w:rsidR="001C45DE">
        <w:rPr>
          <w:rStyle w:val="libAieChar"/>
          <w:rFonts w:hint="cs"/>
          <w:rtl/>
        </w:rPr>
        <w:t>َ</w:t>
      </w:r>
      <w:r w:rsidRPr="008C3AB8">
        <w:rPr>
          <w:rStyle w:val="libAieChar"/>
          <w:rtl/>
        </w:rPr>
        <w:t xml:space="preserve"> ع</w:t>
      </w:r>
      <w:r w:rsidR="001C45DE">
        <w:rPr>
          <w:rStyle w:val="libAieChar"/>
          <w:rFonts w:hint="cs"/>
          <w:rtl/>
        </w:rPr>
        <w:t>َ</w:t>
      </w:r>
      <w:r w:rsidRPr="008C3AB8">
        <w:rPr>
          <w:rStyle w:val="libAieChar"/>
          <w:rtl/>
        </w:rPr>
        <w:t>ن م</w:t>
      </w:r>
      <w:r w:rsidR="001C45DE">
        <w:rPr>
          <w:rStyle w:val="libAieChar"/>
          <w:rFonts w:hint="cs"/>
          <w:rtl/>
        </w:rPr>
        <w:t>ُّ</w:t>
      </w:r>
      <w:r w:rsidRPr="008C3AB8">
        <w:rPr>
          <w:rStyle w:val="libAieChar"/>
          <w:rtl/>
        </w:rPr>
        <w:t>نك</w:t>
      </w:r>
      <w:r w:rsidR="001C45DE">
        <w:rPr>
          <w:rStyle w:val="libAieChar"/>
          <w:rFonts w:hint="cs"/>
          <w:rtl/>
        </w:rPr>
        <w:t>َ</w:t>
      </w:r>
      <w:r w:rsidRPr="008C3AB8">
        <w:rPr>
          <w:rStyle w:val="libAieChar"/>
          <w:rtl/>
        </w:rPr>
        <w:t>ر</w:t>
      </w:r>
      <w:r w:rsidR="001C45DE">
        <w:rPr>
          <w:rStyle w:val="libAieChar"/>
          <w:rFonts w:hint="cs"/>
          <w:rtl/>
        </w:rPr>
        <w:t>ٍ</w:t>
      </w:r>
      <w:r w:rsidRPr="008C3AB8">
        <w:rPr>
          <w:rStyle w:val="libAieChar"/>
          <w:rtl/>
        </w:rPr>
        <w:t xml:space="preserve"> ف</w:t>
      </w:r>
      <w:r w:rsidR="001C45DE">
        <w:rPr>
          <w:rStyle w:val="libAieChar"/>
          <w:rFonts w:hint="cs"/>
          <w:rtl/>
        </w:rPr>
        <w:t>َ</w:t>
      </w:r>
      <w:r w:rsidRPr="008C3AB8">
        <w:rPr>
          <w:rStyle w:val="libAieChar"/>
          <w:rtl/>
        </w:rPr>
        <w:t>ع</w:t>
      </w:r>
      <w:r w:rsidR="001C45DE">
        <w:rPr>
          <w:rStyle w:val="libAieChar"/>
          <w:rFonts w:hint="cs"/>
          <w:rtl/>
        </w:rPr>
        <w:t>َ</w:t>
      </w:r>
      <w:r w:rsidRPr="008C3AB8">
        <w:rPr>
          <w:rStyle w:val="libAieChar"/>
          <w:rtl/>
        </w:rPr>
        <w:t>ل</w:t>
      </w:r>
      <w:r w:rsidR="001C45DE">
        <w:rPr>
          <w:rStyle w:val="libAieChar"/>
          <w:rFonts w:hint="cs"/>
          <w:rtl/>
        </w:rPr>
        <w:t>ُ</w:t>
      </w:r>
      <w:r w:rsidRPr="008C3AB8">
        <w:rPr>
          <w:rStyle w:val="libAieChar"/>
          <w:rtl/>
        </w:rPr>
        <w:t>وه</w:t>
      </w:r>
      <w:r w:rsidR="001C45DE">
        <w:rPr>
          <w:rStyle w:val="libAieChar"/>
          <w:rFonts w:hint="cs"/>
          <w:rtl/>
        </w:rPr>
        <w:t>ُ</w:t>
      </w:r>
      <w:r w:rsidRPr="00E521F4">
        <w:rPr>
          <w:rStyle w:val="libNormalChar"/>
          <w:rtl/>
        </w:rPr>
        <w:t xml:space="preserve"> </w:t>
      </w:r>
      <w:r w:rsidRPr="00641745">
        <w:rPr>
          <w:rStyle w:val="libAlaemChar"/>
          <w:rtl/>
        </w:rPr>
        <w:t>)</w:t>
      </w:r>
      <w:r>
        <w:rPr>
          <w:rtl/>
        </w:rPr>
        <w:t xml:space="preserve"> </w:t>
      </w:r>
      <w:r w:rsidRPr="00A90B9E">
        <w:rPr>
          <w:rStyle w:val="libFootnotenumChar"/>
          <w:rtl/>
        </w:rPr>
        <w:t>(</w:t>
      </w:r>
      <w:r w:rsidR="00C76EA7">
        <w:rPr>
          <w:rStyle w:val="libFootnotenumChar"/>
          <w:rFonts w:hint="cs"/>
          <w:rtl/>
        </w:rPr>
        <w:t>2</w:t>
      </w:r>
      <w:r w:rsidRPr="00A90B9E">
        <w:rPr>
          <w:rStyle w:val="libFootnotenumChar"/>
          <w:rtl/>
        </w:rPr>
        <w:t>)</w:t>
      </w:r>
      <w:r>
        <w:rPr>
          <w:rtl/>
        </w:rPr>
        <w:t xml:space="preserve"> الآية.</w:t>
      </w:r>
    </w:p>
    <w:p w:rsidR="00502E84" w:rsidRDefault="00502E84" w:rsidP="00A90B9E">
      <w:pPr>
        <w:pStyle w:val="libNormal"/>
        <w:rPr>
          <w:rtl/>
        </w:rPr>
      </w:pPr>
      <w:r>
        <w:rPr>
          <w:rtl/>
        </w:rPr>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هارون بن مسلم مثله إلى قوله</w:t>
      </w:r>
      <w:r w:rsidR="00A93B6D">
        <w:rPr>
          <w:rtl/>
        </w:rPr>
        <w:t>:</w:t>
      </w:r>
      <w:r>
        <w:rPr>
          <w:rtl/>
        </w:rPr>
        <w:t xml:space="preserve"> </w:t>
      </w:r>
    </w:p>
    <w:p w:rsidR="00502E84" w:rsidRDefault="00E521F4" w:rsidP="00E521F4">
      <w:pPr>
        <w:pStyle w:val="libLine"/>
        <w:rPr>
          <w:rtl/>
        </w:rPr>
      </w:pPr>
      <w:r>
        <w:rPr>
          <w:rtl/>
        </w:rPr>
        <w:t>____________________</w:t>
      </w:r>
    </w:p>
    <w:p w:rsidR="00502E84" w:rsidRPr="00ED6B7C" w:rsidRDefault="00502E84" w:rsidP="00E521F4">
      <w:pPr>
        <w:pStyle w:val="libFootnote0"/>
        <w:rPr>
          <w:rtl/>
        </w:rPr>
      </w:pPr>
      <w:r w:rsidRPr="00ED6B7C">
        <w:rPr>
          <w:rtl/>
        </w:rPr>
        <w:t>(1) عقاب الاعمال</w:t>
      </w:r>
      <w:r w:rsidR="00A93B6D">
        <w:rPr>
          <w:rtl/>
        </w:rPr>
        <w:t>:</w:t>
      </w:r>
      <w:r w:rsidRPr="00ED6B7C">
        <w:rPr>
          <w:rtl/>
        </w:rPr>
        <w:t xml:space="preserve"> 310 </w:t>
      </w:r>
      <w:r w:rsidR="00BA6C6A">
        <w:rPr>
          <w:rtl/>
        </w:rPr>
        <w:t>/</w:t>
      </w:r>
      <w:r w:rsidRPr="00ED6B7C">
        <w:rPr>
          <w:rtl/>
        </w:rPr>
        <w:t xml:space="preserve"> 2.</w:t>
      </w:r>
    </w:p>
    <w:p w:rsidR="00502E84" w:rsidRDefault="00502E84" w:rsidP="00E521F4">
      <w:pPr>
        <w:pStyle w:val="libFootnote0"/>
        <w:rPr>
          <w:rtl/>
        </w:rPr>
      </w:pPr>
      <w:r>
        <w:rPr>
          <w:rtl/>
        </w:rPr>
        <w:t>2</w:t>
      </w:r>
      <w:r w:rsidR="00A90B9E">
        <w:rPr>
          <w:rtl/>
        </w:rPr>
        <w:t xml:space="preserve"> - </w:t>
      </w:r>
      <w:r>
        <w:rPr>
          <w:rtl/>
        </w:rPr>
        <w:t>عقاب الاعمال</w:t>
      </w:r>
      <w:r w:rsidR="00A93B6D">
        <w:rPr>
          <w:rtl/>
        </w:rPr>
        <w:t>:</w:t>
      </w:r>
      <w:r>
        <w:rPr>
          <w:rtl/>
        </w:rPr>
        <w:t xml:space="preserve"> 311 </w:t>
      </w:r>
      <w:r w:rsidR="00BA6C6A">
        <w:rPr>
          <w:rtl/>
        </w:rPr>
        <w:t>/</w:t>
      </w:r>
      <w:r>
        <w:rPr>
          <w:rtl/>
        </w:rPr>
        <w:t xml:space="preserve"> 3</w:t>
      </w:r>
      <w:r w:rsidR="00A90B9E">
        <w:rPr>
          <w:rtl/>
        </w:rPr>
        <w:t>،</w:t>
      </w:r>
      <w:r>
        <w:rPr>
          <w:rtl/>
        </w:rPr>
        <w:t xml:space="preserve"> واورده عن قرب </w:t>
      </w:r>
      <w:r w:rsidR="00B420DF">
        <w:rPr>
          <w:rtl/>
        </w:rPr>
        <w:t>الإِسناد</w:t>
      </w:r>
      <w:r>
        <w:rPr>
          <w:rtl/>
        </w:rPr>
        <w:t xml:space="preserve"> في الحديث 1 من الباب 4 من ابواب مقد</w:t>
      </w:r>
      <w:r w:rsidR="00C76EA7">
        <w:rPr>
          <w:rFonts w:hint="cs"/>
          <w:rtl/>
        </w:rPr>
        <w:t>ّ</w:t>
      </w:r>
      <w:r>
        <w:rPr>
          <w:rtl/>
        </w:rPr>
        <w:t xml:space="preserve">مات الحدود. </w:t>
      </w:r>
    </w:p>
    <w:p w:rsidR="00502E84" w:rsidRPr="00ED6B7C" w:rsidRDefault="00502E84" w:rsidP="00C76EA7">
      <w:pPr>
        <w:pStyle w:val="libFootnote0"/>
        <w:rPr>
          <w:rtl/>
        </w:rPr>
      </w:pPr>
      <w:r w:rsidRPr="00ED6B7C">
        <w:rPr>
          <w:rtl/>
        </w:rPr>
        <w:t>(</w:t>
      </w:r>
      <w:r w:rsidR="00C76EA7">
        <w:rPr>
          <w:rFonts w:hint="cs"/>
          <w:rtl/>
        </w:rPr>
        <w:t>2</w:t>
      </w:r>
      <w:r w:rsidRPr="00ED6B7C">
        <w:rPr>
          <w:rtl/>
        </w:rPr>
        <w:t>) المائدة 5</w:t>
      </w:r>
      <w:r w:rsidR="00A93B6D">
        <w:rPr>
          <w:rtl/>
        </w:rPr>
        <w:t>:</w:t>
      </w:r>
      <w:r w:rsidRPr="00ED6B7C">
        <w:rPr>
          <w:rtl/>
        </w:rPr>
        <w:t xml:space="preserve"> 78</w:t>
      </w:r>
      <w:r w:rsidR="00A90B9E">
        <w:rPr>
          <w:rtl/>
        </w:rPr>
        <w:t>،</w:t>
      </w:r>
      <w:r w:rsidRPr="00ED6B7C">
        <w:rPr>
          <w:rtl/>
        </w:rPr>
        <w:t xml:space="preserve"> 79. </w:t>
      </w:r>
    </w:p>
    <w:p w:rsidR="00A90B9E" w:rsidRDefault="00A90B9E" w:rsidP="00E521F4">
      <w:pPr>
        <w:pStyle w:val="libNormal"/>
        <w:rPr>
          <w:rtl/>
        </w:rPr>
      </w:pPr>
      <w:r>
        <w:rPr>
          <w:rtl/>
        </w:rPr>
        <w:br w:type="page"/>
      </w:r>
    </w:p>
    <w:p w:rsidR="00502E84" w:rsidRDefault="00502E84" w:rsidP="00C76EA7">
      <w:pPr>
        <w:pStyle w:val="libNormal0"/>
        <w:rPr>
          <w:rtl/>
        </w:rPr>
      </w:pPr>
      <w:r>
        <w:rPr>
          <w:rtl/>
        </w:rPr>
        <w:lastRenderedPageBreak/>
        <w:t xml:space="preserve">الحجة الظاهرة </w:t>
      </w:r>
      <w:r w:rsidRPr="00A90B9E">
        <w:rPr>
          <w:rStyle w:val="libFootnotenumChar"/>
          <w:rtl/>
        </w:rPr>
        <w:t>(</w:t>
      </w:r>
      <w:r w:rsidR="00C76EA7">
        <w:rPr>
          <w:rStyle w:val="libFootnotenumChar"/>
          <w:rFonts w:hint="cs"/>
          <w:rtl/>
        </w:rPr>
        <w:t>1</w:t>
      </w:r>
      <w:r w:rsidRPr="00A90B9E">
        <w:rPr>
          <w:rStyle w:val="libFootnotenumChar"/>
          <w:rtl/>
        </w:rPr>
        <w:t>)</w:t>
      </w:r>
      <w:r w:rsidR="00A90B9E">
        <w:rPr>
          <w:rtl/>
        </w:rPr>
        <w:t>،</w:t>
      </w:r>
      <w:r>
        <w:rPr>
          <w:rtl/>
        </w:rPr>
        <w:t xml:space="preserve"> وكذا </w:t>
      </w:r>
      <w:r w:rsidR="00070C51">
        <w:rPr>
          <w:rtl/>
        </w:rPr>
        <w:t xml:space="preserve">كلّ </w:t>
      </w:r>
      <w:r>
        <w:rPr>
          <w:rtl/>
        </w:rPr>
        <w:t xml:space="preserve">ما قبله. </w:t>
      </w:r>
    </w:p>
    <w:p w:rsidR="00502E84" w:rsidRDefault="00502E84" w:rsidP="00A90B9E">
      <w:pPr>
        <w:pStyle w:val="libNormal"/>
        <w:rPr>
          <w:rtl/>
        </w:rPr>
      </w:pPr>
      <w:r w:rsidRPr="00BA6C6A">
        <w:rPr>
          <w:rStyle w:val="libNormalChar"/>
          <w:rtl/>
        </w:rPr>
        <w:t>[ 21176 ]</w:t>
      </w:r>
      <w:r>
        <w:rPr>
          <w:rtl/>
        </w:rPr>
        <w:t xml:space="preserve"> 3</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 xml:space="preserve">بن سنان رفعه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أقر قوم بالمنكر بين أظهرهم لا يغيرونه </w:t>
      </w:r>
      <w:r w:rsidR="00B57202">
        <w:rPr>
          <w:rtl/>
        </w:rPr>
        <w:t xml:space="preserve">إلّا </w:t>
      </w:r>
      <w:r>
        <w:rPr>
          <w:rtl/>
        </w:rPr>
        <w:t>أو</w:t>
      </w:r>
      <w:r w:rsidR="00070C51">
        <w:rPr>
          <w:rtl/>
        </w:rPr>
        <w:t xml:space="preserve">شكّ </w:t>
      </w:r>
      <w:r>
        <w:rPr>
          <w:rtl/>
        </w:rPr>
        <w:t>أن يعمهم الله بعقاب من عنده.</w:t>
      </w:r>
    </w:p>
    <w:p w:rsidR="00502E84" w:rsidRDefault="00502E84" w:rsidP="00C76EA7">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C76EA7">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575" w:name="_Toc302476579"/>
      <w:bookmarkStart w:id="576" w:name="_Toc303591245"/>
      <w:bookmarkStart w:id="577" w:name="_Toc303591757"/>
      <w:bookmarkStart w:id="578" w:name="_Toc303593082"/>
      <w:bookmarkStart w:id="579" w:name="_Toc303593271"/>
      <w:bookmarkStart w:id="580" w:name="_Toc303629111"/>
      <w:bookmarkStart w:id="581" w:name="_Toc305219362"/>
      <w:bookmarkStart w:id="582" w:name="_Toc377675494"/>
      <w:bookmarkStart w:id="583" w:name="_Toc252139697"/>
      <w:r>
        <w:rPr>
          <w:rtl/>
        </w:rPr>
        <w:t>5</w:t>
      </w:r>
      <w:r w:rsidR="00A90B9E">
        <w:rPr>
          <w:rtl/>
        </w:rPr>
        <w:t xml:space="preserve"> - </w:t>
      </w:r>
      <w:r>
        <w:rPr>
          <w:rtl/>
        </w:rPr>
        <w:t xml:space="preserve">باب وجوب </w:t>
      </w:r>
      <w:r w:rsidR="00716DC8">
        <w:rPr>
          <w:rtl/>
        </w:rPr>
        <w:t xml:space="preserve">إنكار </w:t>
      </w:r>
      <w:r>
        <w:rPr>
          <w:rtl/>
        </w:rPr>
        <w:t xml:space="preserve">المنكر بالقلب على </w:t>
      </w:r>
      <w:r w:rsidR="00070C51">
        <w:rPr>
          <w:rtl/>
        </w:rPr>
        <w:t xml:space="preserve">كلّ </w:t>
      </w:r>
      <w:r>
        <w:rPr>
          <w:rtl/>
        </w:rPr>
        <w:t>حال</w:t>
      </w:r>
      <w:r w:rsidR="00A90B9E">
        <w:rPr>
          <w:rtl/>
        </w:rPr>
        <w:t>،</w:t>
      </w:r>
      <w:bookmarkEnd w:id="575"/>
      <w:bookmarkEnd w:id="576"/>
      <w:bookmarkEnd w:id="577"/>
      <w:bookmarkEnd w:id="578"/>
      <w:bookmarkEnd w:id="579"/>
      <w:bookmarkEnd w:id="580"/>
      <w:bookmarkEnd w:id="581"/>
      <w:r w:rsidR="00A90B9E">
        <w:rPr>
          <w:rtl/>
        </w:rPr>
        <w:t xml:space="preserve"> </w:t>
      </w:r>
      <w:bookmarkStart w:id="584" w:name="_Toc302476580"/>
      <w:bookmarkStart w:id="585" w:name="_Toc303591246"/>
      <w:bookmarkStart w:id="586" w:name="_Toc303591758"/>
      <w:bookmarkStart w:id="587" w:name="_Toc303593083"/>
      <w:bookmarkStart w:id="588" w:name="_Toc303593272"/>
      <w:bookmarkStart w:id="589" w:name="_Toc303629112"/>
      <w:bookmarkStart w:id="590" w:name="_Toc305219363"/>
      <w:r w:rsidR="00A90B9E">
        <w:rPr>
          <w:rtl/>
        </w:rPr>
        <w:t>و</w:t>
      </w:r>
      <w:r>
        <w:rPr>
          <w:rtl/>
        </w:rPr>
        <w:t>تحريم الرضا به ووجوب الرضا بالمعروف</w:t>
      </w:r>
      <w:bookmarkEnd w:id="582"/>
      <w:bookmarkEnd w:id="583"/>
      <w:bookmarkEnd w:id="584"/>
      <w:bookmarkEnd w:id="585"/>
      <w:bookmarkEnd w:id="586"/>
      <w:bookmarkEnd w:id="587"/>
      <w:bookmarkEnd w:id="588"/>
      <w:bookmarkEnd w:id="589"/>
      <w:bookmarkEnd w:id="590"/>
    </w:p>
    <w:p w:rsidR="00502E84" w:rsidRDefault="00502E84" w:rsidP="00C76EA7">
      <w:pPr>
        <w:pStyle w:val="libNormal"/>
        <w:rPr>
          <w:rtl/>
        </w:rPr>
      </w:pPr>
      <w:r w:rsidRPr="00BA6C6A">
        <w:rPr>
          <w:rStyle w:val="libNormalChar"/>
          <w:rtl/>
        </w:rPr>
        <w:t>[ 21177 ]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يحيى الطويل صا</w:t>
      </w:r>
      <w:r w:rsidR="001E2943">
        <w:rPr>
          <w:rtl/>
        </w:rPr>
        <w:t xml:space="preserve">حبّ </w:t>
      </w:r>
      <w:r>
        <w:rPr>
          <w:rtl/>
        </w:rPr>
        <w:t xml:space="preserve">المقري </w:t>
      </w:r>
      <w:r w:rsidRPr="00A90B9E">
        <w:rPr>
          <w:rStyle w:val="libFootnotenumChar"/>
          <w:rtl/>
        </w:rPr>
        <w:t>(</w:t>
      </w:r>
      <w:r w:rsidR="00C76EA7">
        <w:rPr>
          <w:rStyle w:val="libFootnotenumChar"/>
          <w:rFonts w:hint="cs"/>
          <w:rtl/>
        </w:rPr>
        <w:t>3</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حسب المؤمن غيرا إذا رأى منكرا أن يعلم الله عزّ وجلّ من قلبه إنكاره.</w:t>
      </w:r>
    </w:p>
    <w:p w:rsidR="00502E84" w:rsidRDefault="00502E84" w:rsidP="00C76EA7">
      <w:pPr>
        <w:pStyle w:val="libNormal"/>
        <w:rPr>
          <w:rtl/>
        </w:rPr>
      </w:pPr>
      <w:r>
        <w:rPr>
          <w:rtl/>
        </w:rPr>
        <w:t>ورواه الشيخ بإسناده عن علي بن إبراهيم ب</w:t>
      </w:r>
      <w:r w:rsidR="00B420DF">
        <w:rPr>
          <w:rtl/>
        </w:rPr>
        <w:t>الإِسناد</w:t>
      </w:r>
      <w:r>
        <w:rPr>
          <w:rtl/>
        </w:rPr>
        <w:t xml:space="preserve"> </w:t>
      </w:r>
      <w:r w:rsidR="00B57202">
        <w:rPr>
          <w:rtl/>
        </w:rPr>
        <w:t xml:space="preserve">إلّا </w:t>
      </w:r>
      <w:r w:rsidR="00687D79">
        <w:rPr>
          <w:rtl/>
        </w:rPr>
        <w:t xml:space="preserve">إنّه </w:t>
      </w:r>
      <w:r>
        <w:rPr>
          <w:rtl/>
        </w:rPr>
        <w:t>قال</w:t>
      </w:r>
      <w:r w:rsidR="00A93B6D">
        <w:rPr>
          <w:rtl/>
        </w:rPr>
        <w:t>:</w:t>
      </w:r>
      <w:r>
        <w:rPr>
          <w:rtl/>
        </w:rPr>
        <w:t xml:space="preserve"> حسب المؤمن عذراً إذا رأى منكرا أن يعلم الله من نيته </w:t>
      </w:r>
      <w:r w:rsidR="00687D79">
        <w:rPr>
          <w:rtl/>
        </w:rPr>
        <w:t xml:space="preserve">إنّه </w:t>
      </w:r>
      <w:r>
        <w:rPr>
          <w:rtl/>
        </w:rPr>
        <w:t xml:space="preserve">له كاره </w:t>
      </w:r>
      <w:r w:rsidRPr="00A90B9E">
        <w:rPr>
          <w:rStyle w:val="libFootnotenumChar"/>
          <w:rtl/>
        </w:rPr>
        <w:t>(</w:t>
      </w:r>
      <w:r w:rsidR="00C76EA7">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[ 21178 ]</w:t>
      </w:r>
      <w:r>
        <w:rPr>
          <w:rtl/>
        </w:rPr>
        <w:t xml:space="preserve"> 2</w:t>
      </w:r>
      <w:r w:rsidR="00A90B9E">
        <w:rPr>
          <w:rtl/>
        </w:rPr>
        <w:t xml:space="preserve"> - </w:t>
      </w:r>
      <w:r w:rsidR="00021793">
        <w:rPr>
          <w:rtl/>
        </w:rPr>
        <w:t>محمّد</w:t>
      </w:r>
      <w:r w:rsidR="00E52184">
        <w:rPr>
          <w:rtl/>
        </w:rPr>
        <w:t xml:space="preserve"> </w:t>
      </w:r>
      <w:r>
        <w:rPr>
          <w:rtl/>
        </w:rPr>
        <w:t xml:space="preserve">بن الحسن بإسناده عن </w:t>
      </w:r>
      <w:r w:rsidR="00021793">
        <w:rPr>
          <w:rtl/>
        </w:rPr>
        <w:t>محمّد</w:t>
      </w:r>
      <w:r w:rsidR="00E52184">
        <w:rPr>
          <w:rtl/>
        </w:rPr>
        <w:t xml:space="preserve"> </w:t>
      </w:r>
      <w:r>
        <w:rPr>
          <w:rtl/>
        </w:rPr>
        <w:t>بن الحسن الصفار</w:t>
      </w:r>
      <w:r w:rsidR="00A90B9E">
        <w:rPr>
          <w:rtl/>
        </w:rPr>
        <w:t>،</w:t>
      </w:r>
      <w:r>
        <w:rPr>
          <w:rtl/>
        </w:rPr>
        <w:t xml:space="preserve"> </w:t>
      </w:r>
    </w:p>
    <w:p w:rsidR="00502E84" w:rsidRDefault="00E521F4" w:rsidP="00E521F4">
      <w:pPr>
        <w:pStyle w:val="libLine"/>
        <w:rPr>
          <w:rtl/>
        </w:rPr>
      </w:pPr>
      <w:r>
        <w:rPr>
          <w:rtl/>
        </w:rPr>
        <w:t>____________________</w:t>
      </w:r>
    </w:p>
    <w:p w:rsidR="00502E84" w:rsidRPr="001B04C3" w:rsidRDefault="00502E84" w:rsidP="00C76EA7">
      <w:pPr>
        <w:pStyle w:val="libFootnote0"/>
        <w:rPr>
          <w:rtl/>
        </w:rPr>
      </w:pPr>
      <w:r w:rsidRPr="001B04C3">
        <w:rPr>
          <w:rtl/>
        </w:rPr>
        <w:t>(</w:t>
      </w:r>
      <w:r w:rsidR="00C76EA7">
        <w:rPr>
          <w:rFonts w:hint="cs"/>
          <w:rtl/>
        </w:rPr>
        <w:t>1</w:t>
      </w:r>
      <w:r w:rsidRPr="001B04C3">
        <w:rPr>
          <w:rtl/>
        </w:rPr>
        <w:t xml:space="preserve">) قرب </w:t>
      </w:r>
      <w:r w:rsidR="00B420DF">
        <w:rPr>
          <w:rtl/>
        </w:rPr>
        <w:t>الإِسناد</w:t>
      </w:r>
      <w:r w:rsidR="00A93B6D">
        <w:rPr>
          <w:rtl/>
        </w:rPr>
        <w:t>:</w:t>
      </w:r>
      <w:r w:rsidRPr="001B04C3">
        <w:rPr>
          <w:rtl/>
        </w:rPr>
        <w:t xml:space="preserve"> 26.</w:t>
      </w:r>
    </w:p>
    <w:p w:rsidR="00502E84" w:rsidRDefault="00502E84" w:rsidP="00E521F4">
      <w:pPr>
        <w:pStyle w:val="libFootnote0"/>
        <w:rPr>
          <w:rtl/>
        </w:rPr>
      </w:pPr>
      <w:r>
        <w:rPr>
          <w:rtl/>
        </w:rPr>
        <w:t>3</w:t>
      </w:r>
      <w:r w:rsidR="00A90B9E">
        <w:rPr>
          <w:rtl/>
        </w:rPr>
        <w:t xml:space="preserve"> - </w:t>
      </w:r>
      <w:r>
        <w:rPr>
          <w:rtl/>
        </w:rPr>
        <w:t>عقاب الاعمال</w:t>
      </w:r>
      <w:r w:rsidR="00A93B6D">
        <w:rPr>
          <w:rtl/>
        </w:rPr>
        <w:t>:</w:t>
      </w:r>
      <w:r>
        <w:rPr>
          <w:rtl/>
        </w:rPr>
        <w:t xml:space="preserve"> 310 </w:t>
      </w:r>
      <w:r w:rsidR="00BA6C6A">
        <w:rPr>
          <w:rtl/>
        </w:rPr>
        <w:t>/</w:t>
      </w:r>
      <w:r>
        <w:rPr>
          <w:rtl/>
        </w:rPr>
        <w:t xml:space="preserve"> 1. </w:t>
      </w:r>
    </w:p>
    <w:p w:rsidR="00502E84" w:rsidRPr="001B04C3" w:rsidRDefault="00502E84" w:rsidP="00C76EA7">
      <w:pPr>
        <w:pStyle w:val="libFootnote0"/>
        <w:rPr>
          <w:rtl/>
        </w:rPr>
      </w:pPr>
      <w:r w:rsidRPr="001B04C3">
        <w:rPr>
          <w:rtl/>
        </w:rPr>
        <w:t>(</w:t>
      </w:r>
      <w:r w:rsidR="00C76EA7">
        <w:rPr>
          <w:rFonts w:hint="cs"/>
          <w:rtl/>
        </w:rPr>
        <w:t>2</w:t>
      </w:r>
      <w:r w:rsidRPr="001B04C3">
        <w:rPr>
          <w:rtl/>
        </w:rPr>
        <w:t xml:space="preserve">) تقدم ما </w:t>
      </w:r>
      <w:r w:rsidR="00921D19">
        <w:rPr>
          <w:rtl/>
        </w:rPr>
        <w:t xml:space="preserve">يدلّ </w:t>
      </w:r>
      <w:r w:rsidRPr="001B04C3">
        <w:rPr>
          <w:rtl/>
        </w:rPr>
        <w:t>عليه بعمومه في الباب 1</w:t>
      </w:r>
      <w:r w:rsidR="00A90B9E">
        <w:rPr>
          <w:rtl/>
        </w:rPr>
        <w:t>،</w:t>
      </w:r>
      <w:r w:rsidRPr="001B04C3">
        <w:rPr>
          <w:rtl/>
        </w:rPr>
        <w:t xml:space="preserve"> وفي الحديث 12 من الباب 3 من هذه </w:t>
      </w:r>
      <w:r w:rsidR="00F76FF2">
        <w:rPr>
          <w:rtl/>
        </w:rPr>
        <w:t>الأبواب</w:t>
      </w:r>
      <w:r w:rsidRPr="001B04C3">
        <w:rPr>
          <w:rtl/>
        </w:rPr>
        <w:t>.</w:t>
      </w:r>
    </w:p>
    <w:p w:rsidR="00502E84" w:rsidRPr="001B04C3" w:rsidRDefault="00502E84" w:rsidP="00E521F4">
      <w:pPr>
        <w:pStyle w:val="libFootnote0"/>
        <w:rPr>
          <w:rtl/>
        </w:rPr>
      </w:pPr>
      <w:r w:rsidRPr="001B04C3">
        <w:rPr>
          <w:rtl/>
        </w:rPr>
        <w:t xml:space="preserve">ويأتي ما </w:t>
      </w:r>
      <w:r w:rsidR="00921D19">
        <w:rPr>
          <w:rtl/>
        </w:rPr>
        <w:t xml:space="preserve">يدلّ </w:t>
      </w:r>
      <w:r w:rsidRPr="001B04C3">
        <w:rPr>
          <w:rtl/>
        </w:rPr>
        <w:t>على المقصود في الباب 5</w:t>
      </w:r>
      <w:r w:rsidR="00A90B9E">
        <w:rPr>
          <w:rtl/>
        </w:rPr>
        <w:t>،</w:t>
      </w:r>
      <w:r w:rsidRPr="001B04C3">
        <w:rPr>
          <w:rtl/>
        </w:rPr>
        <w:t xml:space="preserve"> وفي الحديث 1 من الباب 8 من هذه </w:t>
      </w:r>
      <w:r w:rsidR="00F76FF2">
        <w:rPr>
          <w:rtl/>
        </w:rPr>
        <w:t>الأبواب</w:t>
      </w:r>
      <w:r w:rsidRPr="001B04C3">
        <w:rPr>
          <w:rtl/>
        </w:rPr>
        <w:t>.</w:t>
      </w:r>
    </w:p>
    <w:p w:rsidR="00502E84" w:rsidRDefault="00502E84" w:rsidP="00C76EA7">
      <w:pPr>
        <w:pStyle w:val="libFootnoteCenterBold"/>
        <w:rPr>
          <w:rtl/>
        </w:rPr>
      </w:pPr>
      <w:r>
        <w:rPr>
          <w:rtl/>
        </w:rPr>
        <w:t>الباب 5</w:t>
      </w:r>
    </w:p>
    <w:p w:rsidR="00502E84" w:rsidRDefault="00502E84" w:rsidP="00C76EA7">
      <w:pPr>
        <w:pStyle w:val="libFootnoteCenterBold"/>
      </w:pPr>
      <w:r>
        <w:rPr>
          <w:rtl/>
        </w:rPr>
        <w:t xml:space="preserve">فيه 17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5</w:t>
      </w:r>
      <w:r w:rsidR="00A93B6D">
        <w:rPr>
          <w:rtl/>
        </w:rPr>
        <w:t>:</w:t>
      </w:r>
      <w:r>
        <w:rPr>
          <w:rtl/>
        </w:rPr>
        <w:t xml:space="preserve"> 60 </w:t>
      </w:r>
      <w:r w:rsidR="00BA6C6A">
        <w:rPr>
          <w:rtl/>
        </w:rPr>
        <w:t>/</w:t>
      </w:r>
      <w:r>
        <w:rPr>
          <w:rtl/>
        </w:rPr>
        <w:t xml:space="preserve"> 1. </w:t>
      </w:r>
    </w:p>
    <w:p w:rsidR="00502E84" w:rsidRPr="001B04C3" w:rsidRDefault="00502E84" w:rsidP="00C76EA7">
      <w:pPr>
        <w:pStyle w:val="libFootnote0"/>
        <w:rPr>
          <w:rtl/>
        </w:rPr>
      </w:pPr>
      <w:r w:rsidRPr="001B04C3">
        <w:rPr>
          <w:rtl/>
        </w:rPr>
        <w:t>(</w:t>
      </w:r>
      <w:r w:rsidR="00C76EA7">
        <w:rPr>
          <w:rFonts w:hint="cs"/>
          <w:rtl/>
        </w:rPr>
        <w:t>3</w:t>
      </w:r>
      <w:r w:rsidRPr="001B04C3">
        <w:rPr>
          <w:rtl/>
        </w:rPr>
        <w:t>) في نسخة من التهذيب</w:t>
      </w:r>
      <w:r w:rsidR="00A93B6D">
        <w:rPr>
          <w:rtl/>
        </w:rPr>
        <w:t>:</w:t>
      </w:r>
      <w:r w:rsidRPr="001B04C3">
        <w:rPr>
          <w:rtl/>
        </w:rPr>
        <w:t xml:space="preserve"> الم</w:t>
      </w:r>
      <w:r w:rsidRPr="00C76EA7">
        <w:rPr>
          <w:rtl/>
        </w:rPr>
        <w:t>صري ( هامش</w:t>
      </w:r>
      <w:r w:rsidRPr="001B04C3">
        <w:rPr>
          <w:rtl/>
        </w:rPr>
        <w:t xml:space="preserve"> </w:t>
      </w:r>
      <w:r w:rsidRPr="00C76EA7">
        <w:rPr>
          <w:rtl/>
        </w:rPr>
        <w:t>المخطوط ) وفي</w:t>
      </w:r>
      <w:r w:rsidRPr="001B04C3">
        <w:rPr>
          <w:rtl/>
        </w:rPr>
        <w:t xml:space="preserve"> التهذيب والكافي</w:t>
      </w:r>
      <w:r w:rsidR="00A93B6D">
        <w:rPr>
          <w:rtl/>
        </w:rPr>
        <w:t>:</w:t>
      </w:r>
      <w:r w:rsidRPr="001B04C3">
        <w:rPr>
          <w:rtl/>
        </w:rPr>
        <w:t xml:space="preserve"> المنقري. </w:t>
      </w:r>
    </w:p>
    <w:p w:rsidR="00502E84" w:rsidRPr="001B04C3" w:rsidRDefault="00502E84" w:rsidP="00C76EA7">
      <w:pPr>
        <w:pStyle w:val="libFootnote0"/>
        <w:rPr>
          <w:rtl/>
        </w:rPr>
      </w:pPr>
      <w:r w:rsidRPr="001B04C3">
        <w:rPr>
          <w:rtl/>
        </w:rPr>
        <w:t>(</w:t>
      </w:r>
      <w:r w:rsidR="00C76EA7">
        <w:rPr>
          <w:rFonts w:hint="cs"/>
          <w:rtl/>
        </w:rPr>
        <w:t>4</w:t>
      </w:r>
      <w:r w:rsidRPr="001B04C3">
        <w:rPr>
          <w:rtl/>
        </w:rPr>
        <w:t>) التهذيب 6</w:t>
      </w:r>
      <w:r w:rsidR="00A93B6D">
        <w:rPr>
          <w:rtl/>
        </w:rPr>
        <w:t>:</w:t>
      </w:r>
      <w:r w:rsidRPr="001B04C3">
        <w:rPr>
          <w:rtl/>
        </w:rPr>
        <w:t xml:space="preserve"> 178 </w:t>
      </w:r>
      <w:r w:rsidR="00BA6C6A">
        <w:rPr>
          <w:rtl/>
        </w:rPr>
        <w:t>/</w:t>
      </w:r>
      <w:r w:rsidRPr="001B04C3">
        <w:rPr>
          <w:rtl/>
        </w:rPr>
        <w:t xml:space="preserve"> 361.</w:t>
      </w:r>
      <w:r w:rsidR="009C2B40">
        <w:rPr>
          <w:rFonts w:hint="cs"/>
          <w:rtl/>
        </w:rPr>
        <w:t xml:space="preserve"> </w:t>
      </w:r>
    </w:p>
    <w:p w:rsidR="00502E84" w:rsidRDefault="00502E84" w:rsidP="00E521F4">
      <w:pPr>
        <w:pStyle w:val="libFootnote0"/>
        <w:rPr>
          <w:rtl/>
        </w:rPr>
      </w:pPr>
      <w:r>
        <w:rPr>
          <w:rtl/>
        </w:rPr>
        <w:t>2</w:t>
      </w:r>
      <w:r w:rsidR="00A90B9E">
        <w:rPr>
          <w:rtl/>
        </w:rPr>
        <w:t xml:space="preserve"> - </w:t>
      </w:r>
      <w:r>
        <w:rPr>
          <w:rtl/>
        </w:rPr>
        <w:t>التهذيب 6</w:t>
      </w:r>
      <w:r w:rsidR="00A93B6D">
        <w:rPr>
          <w:rtl/>
        </w:rPr>
        <w:t>:</w:t>
      </w:r>
      <w:r>
        <w:rPr>
          <w:rtl/>
        </w:rPr>
        <w:t xml:space="preserve"> 170 </w:t>
      </w:r>
      <w:r w:rsidR="00BA6C6A">
        <w:rPr>
          <w:rtl/>
        </w:rPr>
        <w:t>/</w:t>
      </w:r>
      <w:r>
        <w:rPr>
          <w:rtl/>
        </w:rPr>
        <w:t xml:space="preserve"> 327.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إبراهيم بن هاشم</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جعفر</w:t>
      </w:r>
      <w:r w:rsidR="00A90B9E">
        <w:rPr>
          <w:rtl/>
        </w:rPr>
        <w:t>،</w:t>
      </w:r>
      <w:r>
        <w:rPr>
          <w:rtl/>
        </w:rPr>
        <w:t xml:space="preserve"> عن أبيه</w:t>
      </w:r>
      <w:r w:rsidR="00A90B9E">
        <w:rPr>
          <w:rtl/>
        </w:rPr>
        <w:t>،</w:t>
      </w:r>
      <w:r>
        <w:rPr>
          <w:rtl/>
        </w:rPr>
        <w:t xml:space="preserve"> عن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9C2B40">
        <w:rPr>
          <w:rFonts w:hint="cs"/>
          <w:rtl/>
        </w:rPr>
        <w:t xml:space="preserve"> (</w:t>
      </w:r>
      <w:r>
        <w:rPr>
          <w:rtl/>
        </w:rPr>
        <w:t xml:space="preserve"> </w:t>
      </w:r>
      <w:r w:rsidR="00F16FA9">
        <w:rPr>
          <w:rStyle w:val="libAlaemChar"/>
          <w:rFonts w:hint="cs"/>
          <w:rtl/>
        </w:rPr>
        <w:t>صلى‌الله‌عليه‌وآله‌</w:t>
      </w:r>
      <w:r>
        <w:rPr>
          <w:rtl/>
        </w:rPr>
        <w:t xml:space="preserve"> </w:t>
      </w:r>
      <w:r w:rsidR="009C2B40">
        <w:rPr>
          <w:rFonts w:hint="cs"/>
          <w:rtl/>
        </w:rPr>
        <w:t xml:space="preserve">) : </w:t>
      </w:r>
      <w:r>
        <w:rPr>
          <w:rtl/>
        </w:rPr>
        <w:t>من شهد أمرا</w:t>
      </w:r>
      <w:r w:rsidR="009C2B40">
        <w:rPr>
          <w:rFonts w:hint="cs"/>
          <w:rtl/>
        </w:rPr>
        <w:t>ً</w:t>
      </w:r>
      <w:r>
        <w:rPr>
          <w:rtl/>
        </w:rPr>
        <w:t xml:space="preserve"> فكرهه كان كمن غاب عنه</w:t>
      </w:r>
      <w:r w:rsidR="00A90B9E">
        <w:rPr>
          <w:rtl/>
        </w:rPr>
        <w:t>،</w:t>
      </w:r>
      <w:r>
        <w:rPr>
          <w:rtl/>
        </w:rPr>
        <w:t xml:space="preserve"> ومن غاب عن أمر فرضيه كان كمن شهده. </w:t>
      </w:r>
    </w:p>
    <w:p w:rsidR="00502E84" w:rsidRDefault="00502E84" w:rsidP="00A90B9E">
      <w:pPr>
        <w:pStyle w:val="libNormal"/>
        <w:rPr>
          <w:rtl/>
        </w:rPr>
      </w:pPr>
      <w:r w:rsidRPr="00BA6C6A">
        <w:rPr>
          <w:rStyle w:val="libNormalChar"/>
          <w:rtl/>
        </w:rPr>
        <w:t>[ 21179 ]</w:t>
      </w:r>
      <w:r>
        <w:rPr>
          <w:rtl/>
        </w:rPr>
        <w:t xml:space="preserve"> 3</w:t>
      </w:r>
      <w:r w:rsidR="00A90B9E">
        <w:rPr>
          <w:rtl/>
        </w:rPr>
        <w:t xml:space="preserve"> - </w:t>
      </w:r>
      <w:r w:rsidR="00021793">
        <w:rPr>
          <w:rtl/>
        </w:rPr>
        <w:t>محمّد</w:t>
      </w:r>
      <w:r w:rsidR="00E52184">
        <w:rPr>
          <w:rtl/>
        </w:rPr>
        <w:t xml:space="preserve"> </w:t>
      </w:r>
      <w:r>
        <w:rPr>
          <w:rtl/>
        </w:rPr>
        <w:t>بن علي بن الحسين بإسناده عن ابن أبي عمير</w:t>
      </w:r>
      <w:r w:rsidR="00A90B9E">
        <w:rPr>
          <w:rtl/>
        </w:rPr>
        <w:t>،</w:t>
      </w:r>
      <w:r>
        <w:rPr>
          <w:rtl/>
        </w:rPr>
        <w:t xml:space="preserve"> عن </w:t>
      </w:r>
      <w:r w:rsidRPr="00A90B9E">
        <w:rPr>
          <w:rStyle w:val="libFootnotenumChar"/>
          <w:rtl/>
        </w:rPr>
        <w:t>(1)</w:t>
      </w:r>
      <w:r>
        <w:rPr>
          <w:rtl/>
        </w:rPr>
        <w:t xml:space="preserve"> زياد النهدي عن عبدالله بن وهب</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حسب المؤمن نصرة أن يرى عدوه يعمل بمعاصي الله.</w:t>
      </w:r>
    </w:p>
    <w:p w:rsidR="00502E84" w:rsidRDefault="00502E84" w:rsidP="00A90B9E">
      <w:pPr>
        <w:pStyle w:val="libNormal"/>
        <w:rPr>
          <w:rtl/>
        </w:rPr>
      </w:pPr>
      <w:r>
        <w:rPr>
          <w:rtl/>
        </w:rPr>
        <w:t>ورواه أيضا</w:t>
      </w:r>
      <w:r w:rsidR="009C2B40">
        <w:rPr>
          <w:rFonts w:hint="cs"/>
          <w:rtl/>
        </w:rPr>
        <w:t>ً</w:t>
      </w:r>
      <w:r>
        <w:rPr>
          <w:rtl/>
        </w:rPr>
        <w:t xml:space="preserve"> </w:t>
      </w:r>
      <w:r w:rsidR="00786314">
        <w:rPr>
          <w:rtl/>
        </w:rPr>
        <w:t xml:space="preserve">مرسلاً </w:t>
      </w:r>
      <w:r w:rsidRPr="00A90B9E">
        <w:rPr>
          <w:rStyle w:val="libFootnotenumChar"/>
          <w:rtl/>
        </w:rPr>
        <w:t>(2)</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w:t>
      </w:r>
      <w:r w:rsidR="00EA3BD7">
        <w:rPr>
          <w:rtl/>
        </w:rPr>
        <w:t xml:space="preserve">أيّوب </w:t>
      </w:r>
      <w:r>
        <w:rPr>
          <w:rtl/>
        </w:rPr>
        <w:t>بن نوح</w:t>
      </w:r>
      <w:r w:rsidR="00A90B9E">
        <w:rPr>
          <w:rtl/>
        </w:rPr>
        <w:t>،</w:t>
      </w:r>
      <w:r>
        <w:rPr>
          <w:rtl/>
        </w:rPr>
        <w:t xml:space="preserve"> عن ابن أبي عمير </w:t>
      </w:r>
      <w:r w:rsidRPr="00A90B9E">
        <w:rPr>
          <w:rStyle w:val="libFootnotenumChar"/>
          <w:rtl/>
        </w:rPr>
        <w:t>(3)</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 الحميري</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ابن أبي عمير </w:t>
      </w:r>
      <w:r w:rsidRPr="00A90B9E">
        <w:rPr>
          <w:rStyle w:val="libFootnotenumChar"/>
          <w:rtl/>
        </w:rPr>
        <w:t>(4)</w:t>
      </w:r>
      <w:r>
        <w:rPr>
          <w:rtl/>
        </w:rPr>
        <w:t xml:space="preserve"> مثله </w:t>
      </w:r>
      <w:r w:rsidRPr="00A90B9E">
        <w:rPr>
          <w:rStyle w:val="libFootnotenumChar"/>
          <w:rtl/>
        </w:rPr>
        <w:t>(5)</w:t>
      </w:r>
      <w:r>
        <w:rPr>
          <w:rtl/>
        </w:rPr>
        <w:t xml:space="preserve">. </w:t>
      </w:r>
    </w:p>
    <w:p w:rsidR="00502E84" w:rsidRDefault="00502E84" w:rsidP="00A90B9E">
      <w:pPr>
        <w:pStyle w:val="libNormal"/>
        <w:rPr>
          <w:rtl/>
        </w:rPr>
      </w:pPr>
      <w:r w:rsidRPr="00BA6C6A">
        <w:rPr>
          <w:rStyle w:val="libNormalChar"/>
          <w:rtl/>
        </w:rPr>
        <w:t>[ 21180 ]</w:t>
      </w:r>
      <w:r>
        <w:rPr>
          <w:rtl/>
        </w:rPr>
        <w:t xml:space="preserve"> 4</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وفي </w:t>
      </w:r>
      <w:r w:rsidRPr="00E521F4">
        <w:rPr>
          <w:rStyle w:val="libNormalChar"/>
          <w:rtl/>
        </w:rPr>
        <w:t xml:space="preserve">( </w:t>
      </w:r>
      <w:r>
        <w:rPr>
          <w:rtl/>
        </w:rPr>
        <w:t>العلل</w:t>
      </w:r>
      <w:r w:rsidRPr="00E521F4">
        <w:rPr>
          <w:rStyle w:val="libNormalChar"/>
          <w:rtl/>
        </w:rPr>
        <w:t xml:space="preserve"> )</w:t>
      </w:r>
      <w:r>
        <w:rPr>
          <w:rtl/>
        </w:rPr>
        <w:t xml:space="preserve"> عن أحمد بن زياد بن جعفر الهمداني</w:t>
      </w:r>
      <w:r w:rsidR="00A90B9E">
        <w:rPr>
          <w:rtl/>
        </w:rPr>
        <w:t>،</w:t>
      </w:r>
      <w:r>
        <w:rPr>
          <w:rtl/>
        </w:rPr>
        <w:t xml:space="preserve"> عن علي بن إبراهيم بن هاشم</w:t>
      </w:r>
      <w:r w:rsidR="00A90B9E">
        <w:rPr>
          <w:rtl/>
        </w:rPr>
        <w:t>،</w:t>
      </w:r>
      <w:r>
        <w:rPr>
          <w:rtl/>
        </w:rPr>
        <w:t xml:space="preserve"> عن أبيه</w:t>
      </w:r>
      <w:r w:rsidR="00A90B9E">
        <w:rPr>
          <w:rtl/>
        </w:rPr>
        <w:t>،</w:t>
      </w:r>
      <w:r>
        <w:rPr>
          <w:rtl/>
        </w:rPr>
        <w:t xml:space="preserve"> عن عبد السلام بن صالح الهروي قال</w:t>
      </w:r>
      <w:r w:rsidR="00A93B6D">
        <w:rPr>
          <w:rtl/>
        </w:rPr>
        <w:t>:</w:t>
      </w:r>
      <w:r>
        <w:rPr>
          <w:rtl/>
        </w:rPr>
        <w:t xml:space="preserve"> قلت لابي الحسن علي بن موسى الرضا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الفقيه 4</w:t>
      </w:r>
      <w:r w:rsidR="00A93B6D">
        <w:rPr>
          <w:rtl/>
        </w:rPr>
        <w:t>:</w:t>
      </w:r>
      <w:r>
        <w:rPr>
          <w:rtl/>
        </w:rPr>
        <w:t xml:space="preserve"> 284 </w:t>
      </w:r>
      <w:r w:rsidR="00BA6C6A">
        <w:rPr>
          <w:rtl/>
        </w:rPr>
        <w:t>/</w:t>
      </w:r>
      <w:r>
        <w:rPr>
          <w:rtl/>
        </w:rPr>
        <w:t xml:space="preserve"> 847. </w:t>
      </w:r>
    </w:p>
    <w:p w:rsidR="00502E84" w:rsidRPr="001B04C3" w:rsidRDefault="00502E84" w:rsidP="009C2B40">
      <w:pPr>
        <w:pStyle w:val="libFootnote0"/>
        <w:rPr>
          <w:rtl/>
        </w:rPr>
      </w:pPr>
      <w:r w:rsidRPr="001B04C3">
        <w:rPr>
          <w:rtl/>
        </w:rPr>
        <w:t xml:space="preserve">(1) في نسخة </w:t>
      </w:r>
      <w:r w:rsidRPr="009C2B40">
        <w:rPr>
          <w:rtl/>
        </w:rPr>
        <w:t>زيادة</w:t>
      </w:r>
      <w:r w:rsidR="00A93B6D" w:rsidRPr="009C2B40">
        <w:rPr>
          <w:rtl/>
        </w:rPr>
        <w:t>:</w:t>
      </w:r>
      <w:r w:rsidRPr="009C2B40">
        <w:rPr>
          <w:rtl/>
        </w:rPr>
        <w:t xml:space="preserve"> ابي ( هامش المخطوط ) وكذا</w:t>
      </w:r>
      <w:r w:rsidRPr="001B04C3">
        <w:rPr>
          <w:rtl/>
        </w:rPr>
        <w:t xml:space="preserve"> المصدر. </w:t>
      </w:r>
    </w:p>
    <w:p w:rsidR="00502E84" w:rsidRPr="001B04C3" w:rsidRDefault="00502E84" w:rsidP="00E521F4">
      <w:pPr>
        <w:pStyle w:val="libFootnote0"/>
        <w:rPr>
          <w:rtl/>
        </w:rPr>
      </w:pPr>
      <w:r w:rsidRPr="001B04C3">
        <w:rPr>
          <w:rtl/>
        </w:rPr>
        <w:t>(2) الفقيه 4</w:t>
      </w:r>
      <w:r w:rsidR="00A93B6D">
        <w:rPr>
          <w:rtl/>
        </w:rPr>
        <w:t>:</w:t>
      </w:r>
      <w:r w:rsidRPr="001B04C3">
        <w:rPr>
          <w:rtl/>
        </w:rPr>
        <w:t xml:space="preserve"> 293 </w:t>
      </w:r>
      <w:r w:rsidR="00BA6C6A">
        <w:rPr>
          <w:rtl/>
        </w:rPr>
        <w:t>/</w:t>
      </w:r>
      <w:r w:rsidRPr="001B04C3">
        <w:rPr>
          <w:rtl/>
        </w:rPr>
        <w:t xml:space="preserve"> 884. </w:t>
      </w:r>
    </w:p>
    <w:p w:rsidR="00502E84" w:rsidRPr="001B04C3" w:rsidRDefault="00502E84" w:rsidP="00E521F4">
      <w:pPr>
        <w:pStyle w:val="libFootnote0"/>
        <w:rPr>
          <w:rtl/>
        </w:rPr>
      </w:pPr>
      <w:r w:rsidRPr="001B04C3">
        <w:rPr>
          <w:rtl/>
        </w:rPr>
        <w:t>(3) الخصال</w:t>
      </w:r>
      <w:r w:rsidR="00A93B6D">
        <w:rPr>
          <w:rtl/>
        </w:rPr>
        <w:t>:</w:t>
      </w:r>
      <w:r w:rsidRPr="001B04C3">
        <w:rPr>
          <w:rtl/>
        </w:rPr>
        <w:t xml:space="preserve"> 27 </w:t>
      </w:r>
      <w:r w:rsidR="00BA6C6A">
        <w:rPr>
          <w:rtl/>
        </w:rPr>
        <w:t>/</w:t>
      </w:r>
      <w:r w:rsidRPr="001B04C3">
        <w:rPr>
          <w:rtl/>
        </w:rPr>
        <w:t xml:space="preserve"> 96. </w:t>
      </w:r>
    </w:p>
    <w:p w:rsidR="00502E84" w:rsidRPr="001B04C3" w:rsidRDefault="00502E84" w:rsidP="00E521F4">
      <w:pPr>
        <w:pStyle w:val="libFootnote0"/>
        <w:rPr>
          <w:rtl/>
        </w:rPr>
      </w:pPr>
      <w:r w:rsidRPr="001B04C3">
        <w:rPr>
          <w:rtl/>
        </w:rPr>
        <w:t>(4) في الامالي</w:t>
      </w:r>
      <w:r w:rsidR="00A93B6D">
        <w:rPr>
          <w:rtl/>
        </w:rPr>
        <w:t>:</w:t>
      </w:r>
      <w:r w:rsidRPr="001B04C3">
        <w:rPr>
          <w:rtl/>
        </w:rPr>
        <w:t xml:space="preserve"> ابي عمير. </w:t>
      </w:r>
    </w:p>
    <w:p w:rsidR="00502E84" w:rsidRPr="001B04C3" w:rsidRDefault="00502E84" w:rsidP="00E521F4">
      <w:pPr>
        <w:pStyle w:val="libFootnote0"/>
        <w:rPr>
          <w:rtl/>
        </w:rPr>
      </w:pPr>
      <w:r w:rsidRPr="001B04C3">
        <w:rPr>
          <w:rtl/>
        </w:rPr>
        <w:t>(5) امالي الصدوق</w:t>
      </w:r>
      <w:r w:rsidR="00A93B6D">
        <w:rPr>
          <w:rtl/>
        </w:rPr>
        <w:t>:</w:t>
      </w:r>
      <w:r w:rsidRPr="001B04C3">
        <w:rPr>
          <w:rtl/>
        </w:rPr>
        <w:t xml:space="preserve"> 41 </w:t>
      </w:r>
      <w:r w:rsidR="00BA6C6A">
        <w:rPr>
          <w:rtl/>
        </w:rPr>
        <w:t>/</w:t>
      </w:r>
      <w:r w:rsidRPr="001B04C3">
        <w:rPr>
          <w:rtl/>
        </w:rPr>
        <w:t xml:space="preserve"> 5.</w:t>
      </w:r>
    </w:p>
    <w:p w:rsidR="00502E84" w:rsidRDefault="00502E84" w:rsidP="00E521F4">
      <w:pPr>
        <w:pStyle w:val="libFootnote0"/>
        <w:rPr>
          <w:rtl/>
        </w:rPr>
      </w:pPr>
      <w:r>
        <w:rPr>
          <w:rtl/>
        </w:rPr>
        <w:t>4</w:t>
      </w:r>
      <w:r w:rsidR="00A90B9E">
        <w:rPr>
          <w:rtl/>
        </w:rPr>
        <w:t xml:space="preserve"> - </w:t>
      </w:r>
      <w:r>
        <w:rPr>
          <w:rtl/>
        </w:rPr>
        <w:t xml:space="preserve">عيون اخبار </w:t>
      </w:r>
      <w:r w:rsidRPr="009C2B40">
        <w:rPr>
          <w:rtl/>
        </w:rPr>
        <w:t xml:space="preserve">الرضا </w:t>
      </w:r>
      <w:r w:rsidR="00BA6C6A" w:rsidRPr="009C2B40">
        <w:rPr>
          <w:rFonts w:hint="cs"/>
          <w:rtl/>
        </w:rPr>
        <w:t xml:space="preserve">( </w:t>
      </w:r>
      <w:r w:rsidR="00BA6C6A" w:rsidRPr="009C2B40">
        <w:rPr>
          <w:rStyle w:val="libFootnoteAlaemChar"/>
          <w:rFonts w:hint="cs"/>
          <w:rtl/>
        </w:rPr>
        <w:t xml:space="preserve">عليه‌السلام </w:t>
      </w:r>
      <w:r w:rsidR="00BA6C6A" w:rsidRPr="009C2B40">
        <w:rPr>
          <w:rFonts w:hint="cs"/>
          <w:rtl/>
        </w:rPr>
        <w:t xml:space="preserve">) </w:t>
      </w:r>
      <w:r w:rsidRPr="009C2B40">
        <w:rPr>
          <w:rtl/>
        </w:rPr>
        <w:t xml:space="preserve"> 1</w:t>
      </w:r>
      <w:r w:rsidR="00A93B6D" w:rsidRPr="009C2B40">
        <w:rPr>
          <w:rtl/>
        </w:rPr>
        <w:t>:</w:t>
      </w:r>
      <w:r w:rsidRPr="009C2B40">
        <w:rPr>
          <w:rtl/>
        </w:rPr>
        <w:t xml:space="preserve"> 273</w:t>
      </w:r>
      <w:r>
        <w:rPr>
          <w:rtl/>
        </w:rPr>
        <w:t xml:space="preserve"> </w:t>
      </w:r>
      <w:r w:rsidR="00BA6C6A">
        <w:rPr>
          <w:rtl/>
        </w:rPr>
        <w:t>/</w:t>
      </w:r>
      <w:r>
        <w:rPr>
          <w:rtl/>
        </w:rPr>
        <w:t xml:space="preserve"> 5</w:t>
      </w:r>
      <w:r w:rsidR="00A90B9E">
        <w:rPr>
          <w:rtl/>
        </w:rPr>
        <w:t>،</w:t>
      </w:r>
      <w:r>
        <w:rPr>
          <w:rtl/>
        </w:rPr>
        <w:t xml:space="preserve"> وعلل الشرائع 229 </w:t>
      </w:r>
      <w:r w:rsidR="00BA6C6A">
        <w:rPr>
          <w:rtl/>
        </w:rPr>
        <w:t>/</w:t>
      </w:r>
      <w:r>
        <w:rPr>
          <w:rtl/>
        </w:rPr>
        <w:t xml:space="preserve"> 1. </w:t>
      </w:r>
    </w:p>
    <w:p w:rsidR="00A90B9E" w:rsidRDefault="00A90B9E" w:rsidP="00E521F4">
      <w:pPr>
        <w:pStyle w:val="libNormal"/>
        <w:rPr>
          <w:rtl/>
        </w:rPr>
      </w:pPr>
      <w:r>
        <w:rPr>
          <w:rtl/>
        </w:rPr>
        <w:br w:type="page"/>
      </w:r>
    </w:p>
    <w:p w:rsidR="00502E84" w:rsidRDefault="00BA6C6A" w:rsidP="00A90B9E">
      <w:pPr>
        <w:pStyle w:val="libNormal0"/>
        <w:rPr>
          <w:rtl/>
        </w:rPr>
      </w:pPr>
      <w:r w:rsidRPr="00E521F4">
        <w:rPr>
          <w:rStyle w:val="libNormalChar"/>
          <w:rFonts w:hint="cs"/>
          <w:rtl/>
        </w:rPr>
        <w:lastRenderedPageBreak/>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A93B6D">
        <w:rPr>
          <w:rtl/>
        </w:rPr>
        <w:t>:</w:t>
      </w:r>
      <w:r w:rsidR="00502E84">
        <w:rPr>
          <w:rtl/>
        </w:rPr>
        <w:t xml:space="preserve"> يا ابن رسول الله ما تقول في حديث روي عن الصادق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 xml:space="preserve"> قال إذا خرج القائم قتل ذراري قتلة الحسين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 xml:space="preserve"> بفعال آبائها؟ فقال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A93B6D">
        <w:rPr>
          <w:rtl/>
        </w:rPr>
        <w:t>:</w:t>
      </w:r>
      <w:r w:rsidR="00502E84">
        <w:rPr>
          <w:rtl/>
        </w:rPr>
        <w:t xml:space="preserve"> هو كذلك</w:t>
      </w:r>
      <w:r w:rsidR="00A90B9E">
        <w:rPr>
          <w:rtl/>
        </w:rPr>
        <w:t>،</w:t>
      </w:r>
      <w:r w:rsidR="00502E84">
        <w:rPr>
          <w:rtl/>
        </w:rPr>
        <w:t xml:space="preserve"> فقلت</w:t>
      </w:r>
      <w:r w:rsidR="00A93B6D">
        <w:rPr>
          <w:rtl/>
        </w:rPr>
        <w:t>:</w:t>
      </w:r>
      <w:r w:rsidR="00502E84">
        <w:rPr>
          <w:rtl/>
        </w:rPr>
        <w:t xml:space="preserve"> قول الله عزّ وجلّ </w:t>
      </w:r>
      <w:r w:rsidR="009C2B40">
        <w:rPr>
          <w:rFonts w:hint="cs"/>
          <w:rtl/>
        </w:rPr>
        <w:t xml:space="preserve">: </w:t>
      </w:r>
      <w:r w:rsidR="00502E84" w:rsidRPr="009C2B40">
        <w:rPr>
          <w:rStyle w:val="libAlaemChar"/>
          <w:rtl/>
        </w:rPr>
        <w:t>(</w:t>
      </w:r>
      <w:r w:rsidR="00502E84" w:rsidRPr="00E521F4">
        <w:rPr>
          <w:rStyle w:val="libNormalChar"/>
          <w:rtl/>
        </w:rPr>
        <w:t xml:space="preserve"> </w:t>
      </w:r>
      <w:r w:rsidR="00502E84" w:rsidRPr="008C3AB8">
        <w:rPr>
          <w:rStyle w:val="libAieChar"/>
          <w:rtl/>
        </w:rPr>
        <w:t>و</w:t>
      </w:r>
      <w:r w:rsidR="00AB5B83">
        <w:rPr>
          <w:rStyle w:val="libAieChar"/>
          <w:rFonts w:hint="cs"/>
          <w:rtl/>
        </w:rPr>
        <w:t>َ</w:t>
      </w:r>
      <w:r w:rsidR="00502E84" w:rsidRPr="008C3AB8">
        <w:rPr>
          <w:rStyle w:val="libAieChar"/>
          <w:rtl/>
        </w:rPr>
        <w:t>ل</w:t>
      </w:r>
      <w:r w:rsidR="00AB5B83">
        <w:rPr>
          <w:rStyle w:val="libAieChar"/>
          <w:rFonts w:hint="cs"/>
          <w:rtl/>
        </w:rPr>
        <w:t>َ</w:t>
      </w:r>
      <w:r w:rsidR="00502E84" w:rsidRPr="008C3AB8">
        <w:rPr>
          <w:rStyle w:val="libAieChar"/>
          <w:rtl/>
        </w:rPr>
        <w:t>ا ت</w:t>
      </w:r>
      <w:r w:rsidR="00AB5B83">
        <w:rPr>
          <w:rStyle w:val="libAieChar"/>
          <w:rFonts w:hint="cs"/>
          <w:rtl/>
        </w:rPr>
        <w:t>َ</w:t>
      </w:r>
      <w:r w:rsidR="00502E84" w:rsidRPr="008C3AB8">
        <w:rPr>
          <w:rStyle w:val="libAieChar"/>
          <w:rtl/>
        </w:rPr>
        <w:t>ز</w:t>
      </w:r>
      <w:r w:rsidR="00AB5B83">
        <w:rPr>
          <w:rStyle w:val="libAieChar"/>
          <w:rFonts w:hint="cs"/>
          <w:rtl/>
        </w:rPr>
        <w:t>ِ</w:t>
      </w:r>
      <w:r w:rsidR="00502E84" w:rsidRPr="008C3AB8">
        <w:rPr>
          <w:rStyle w:val="libAieChar"/>
          <w:rtl/>
        </w:rPr>
        <w:t>ر</w:t>
      </w:r>
      <w:r w:rsidR="00AB5B83">
        <w:rPr>
          <w:rStyle w:val="libAieChar"/>
          <w:rFonts w:hint="cs"/>
          <w:rtl/>
        </w:rPr>
        <w:t>ُ</w:t>
      </w:r>
      <w:r w:rsidR="00502E84" w:rsidRPr="008C3AB8">
        <w:rPr>
          <w:rStyle w:val="libAieChar"/>
          <w:rtl/>
        </w:rPr>
        <w:t xml:space="preserve"> واز</w:t>
      </w:r>
      <w:r w:rsidR="00AB5B83">
        <w:rPr>
          <w:rStyle w:val="libAieChar"/>
          <w:rFonts w:hint="cs"/>
          <w:rtl/>
        </w:rPr>
        <w:t>ِ</w:t>
      </w:r>
      <w:r w:rsidR="00502E84" w:rsidRPr="008C3AB8">
        <w:rPr>
          <w:rStyle w:val="libAieChar"/>
          <w:rtl/>
        </w:rPr>
        <w:t>ر</w:t>
      </w:r>
      <w:r w:rsidR="00AB5B83">
        <w:rPr>
          <w:rStyle w:val="libAieChar"/>
          <w:rFonts w:hint="cs"/>
          <w:rtl/>
        </w:rPr>
        <w:t>َ</w:t>
      </w:r>
      <w:r w:rsidR="00502E84" w:rsidRPr="008C3AB8">
        <w:rPr>
          <w:rStyle w:val="libAieChar"/>
          <w:rtl/>
        </w:rPr>
        <w:t>ة</w:t>
      </w:r>
      <w:r w:rsidR="00AB5B83">
        <w:rPr>
          <w:rStyle w:val="libAieChar"/>
          <w:rFonts w:hint="cs"/>
          <w:rtl/>
        </w:rPr>
        <w:t>ٌ</w:t>
      </w:r>
      <w:r w:rsidR="00502E84" w:rsidRPr="008C3AB8">
        <w:rPr>
          <w:rStyle w:val="libAieChar"/>
          <w:rtl/>
        </w:rPr>
        <w:t xml:space="preserve"> و</w:t>
      </w:r>
      <w:r w:rsidR="00AB5B83">
        <w:rPr>
          <w:rStyle w:val="libAieChar"/>
          <w:rFonts w:hint="cs"/>
          <w:rtl/>
        </w:rPr>
        <w:t>ِ</w:t>
      </w:r>
      <w:r w:rsidR="00502E84" w:rsidRPr="008C3AB8">
        <w:rPr>
          <w:rStyle w:val="libAieChar"/>
          <w:rtl/>
        </w:rPr>
        <w:t>ز</w:t>
      </w:r>
      <w:r w:rsidR="00AB5B83">
        <w:rPr>
          <w:rStyle w:val="libAieChar"/>
          <w:rFonts w:hint="cs"/>
          <w:rtl/>
        </w:rPr>
        <w:t>ْ</w:t>
      </w:r>
      <w:r w:rsidR="00502E84" w:rsidRPr="008C3AB8">
        <w:rPr>
          <w:rStyle w:val="libAieChar"/>
          <w:rtl/>
        </w:rPr>
        <w:t>ر</w:t>
      </w:r>
      <w:r w:rsidR="00AB5B83">
        <w:rPr>
          <w:rStyle w:val="libAieChar"/>
          <w:rFonts w:hint="cs"/>
          <w:rtl/>
        </w:rPr>
        <w:t>َ</w:t>
      </w:r>
      <w:r w:rsidR="00502E84" w:rsidRPr="008C3AB8">
        <w:rPr>
          <w:rStyle w:val="libAieChar"/>
          <w:rtl/>
        </w:rPr>
        <w:t xml:space="preserve"> أ</w:t>
      </w:r>
      <w:r w:rsidR="00AB5B83">
        <w:rPr>
          <w:rStyle w:val="libAieChar"/>
          <w:rFonts w:hint="cs"/>
          <w:rtl/>
        </w:rPr>
        <w:t>ُ</w:t>
      </w:r>
      <w:r w:rsidR="00502E84" w:rsidRPr="008C3AB8">
        <w:rPr>
          <w:rStyle w:val="libAieChar"/>
          <w:rtl/>
        </w:rPr>
        <w:t>خ</w:t>
      </w:r>
      <w:r w:rsidR="00AB5B83">
        <w:rPr>
          <w:rStyle w:val="libAieChar"/>
          <w:rFonts w:hint="cs"/>
          <w:rtl/>
        </w:rPr>
        <w:t>َ</w:t>
      </w:r>
      <w:r w:rsidR="00502E84" w:rsidRPr="008C3AB8">
        <w:rPr>
          <w:rStyle w:val="libAieChar"/>
          <w:rtl/>
        </w:rPr>
        <w:t>رى</w:t>
      </w:r>
      <w:r w:rsidR="00502E84" w:rsidRPr="00E521F4">
        <w:rPr>
          <w:rStyle w:val="libNormalChar"/>
          <w:rtl/>
        </w:rPr>
        <w:t xml:space="preserve"> </w:t>
      </w:r>
      <w:r w:rsidR="00502E84" w:rsidRPr="009C2B40">
        <w:rPr>
          <w:rStyle w:val="libAlaemChar"/>
          <w:rtl/>
        </w:rPr>
        <w:t>)</w:t>
      </w:r>
      <w:r w:rsidR="00502E84">
        <w:rPr>
          <w:rtl/>
        </w:rPr>
        <w:t xml:space="preserve"> </w:t>
      </w:r>
      <w:r w:rsidR="00502E84" w:rsidRPr="00A90B9E">
        <w:rPr>
          <w:rStyle w:val="libFootnotenumChar"/>
          <w:rtl/>
        </w:rPr>
        <w:t>(1)</w:t>
      </w:r>
      <w:r w:rsidR="00502E84">
        <w:rPr>
          <w:rtl/>
        </w:rPr>
        <w:t xml:space="preserve"> ما معناه؟ قال</w:t>
      </w:r>
      <w:r w:rsidR="00A93B6D">
        <w:rPr>
          <w:rtl/>
        </w:rPr>
        <w:t>:</w:t>
      </w:r>
      <w:r w:rsidR="00502E84">
        <w:rPr>
          <w:rtl/>
        </w:rPr>
        <w:t xml:space="preserve"> صدق الله في جميع أقواله</w:t>
      </w:r>
      <w:r w:rsidR="00A90B9E">
        <w:rPr>
          <w:rtl/>
        </w:rPr>
        <w:t>،</w:t>
      </w:r>
      <w:r w:rsidR="00502E84">
        <w:rPr>
          <w:rtl/>
        </w:rPr>
        <w:t xml:space="preserve"> ولكن ذراري قتلة الحسين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 xml:space="preserve"> يرضون بفعال آبائهم ويفتخرون بها</w:t>
      </w:r>
      <w:r w:rsidR="00A90B9E">
        <w:rPr>
          <w:rtl/>
        </w:rPr>
        <w:t>،</w:t>
      </w:r>
      <w:r w:rsidR="00502E84">
        <w:rPr>
          <w:rtl/>
        </w:rPr>
        <w:t xml:space="preserve"> ومن رضى </w:t>
      </w:r>
      <w:r w:rsidR="000631D7">
        <w:rPr>
          <w:rtl/>
        </w:rPr>
        <w:t>شيئاً</w:t>
      </w:r>
      <w:r w:rsidR="00003ED6">
        <w:rPr>
          <w:rtl/>
        </w:rPr>
        <w:t xml:space="preserve"> </w:t>
      </w:r>
      <w:r w:rsidR="00502E84">
        <w:rPr>
          <w:rtl/>
        </w:rPr>
        <w:t>كان كمن أتاه</w:t>
      </w:r>
      <w:r w:rsidR="00A90B9E">
        <w:rPr>
          <w:rtl/>
        </w:rPr>
        <w:t>،</w:t>
      </w:r>
      <w:r w:rsidR="00502E84">
        <w:rPr>
          <w:rtl/>
        </w:rPr>
        <w:t xml:space="preserve"> ولو أن</w:t>
      </w:r>
      <w:r w:rsidR="009C2B40">
        <w:rPr>
          <w:rFonts w:hint="cs"/>
          <w:rtl/>
        </w:rPr>
        <w:t>ّ</w:t>
      </w:r>
      <w:r w:rsidR="00502E84">
        <w:rPr>
          <w:rtl/>
        </w:rPr>
        <w:t xml:space="preserve"> </w:t>
      </w:r>
      <w:r w:rsidR="003C4074">
        <w:rPr>
          <w:rtl/>
        </w:rPr>
        <w:t xml:space="preserve">رجلاً </w:t>
      </w:r>
      <w:r w:rsidR="00502E84">
        <w:rPr>
          <w:rtl/>
        </w:rPr>
        <w:t>ق</w:t>
      </w:r>
      <w:r w:rsidR="009C2B40">
        <w:rPr>
          <w:rFonts w:hint="cs"/>
          <w:rtl/>
        </w:rPr>
        <w:t>ُ</w:t>
      </w:r>
      <w:r w:rsidR="00502E84">
        <w:rPr>
          <w:rtl/>
        </w:rPr>
        <w:t>تل بالمشرق فرضي بقتله رجل بالمغرب لكان الراضي عند الله عزّ وجلّ شريك القاتل</w:t>
      </w:r>
      <w:r w:rsidR="00A90B9E">
        <w:rPr>
          <w:rtl/>
        </w:rPr>
        <w:t>،</w:t>
      </w:r>
      <w:r w:rsidR="00502E84">
        <w:rPr>
          <w:rtl/>
        </w:rPr>
        <w:t xml:space="preserve"> و</w:t>
      </w:r>
      <w:r w:rsidR="00716DC8">
        <w:rPr>
          <w:rtl/>
        </w:rPr>
        <w:t xml:space="preserve">إنّما </w:t>
      </w:r>
      <w:r w:rsidR="00502E84">
        <w:rPr>
          <w:rtl/>
        </w:rPr>
        <w:t xml:space="preserve">يقتلهم القائم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 xml:space="preserve"> إذا خرج</w:t>
      </w:r>
      <w:r w:rsidR="00A90B9E">
        <w:rPr>
          <w:rtl/>
        </w:rPr>
        <w:t>،</w:t>
      </w:r>
      <w:r w:rsidR="00502E84">
        <w:rPr>
          <w:rtl/>
        </w:rPr>
        <w:t xml:space="preserve"> لرضاهم بفعل آبائهم ... الحديث. </w:t>
      </w:r>
    </w:p>
    <w:p w:rsidR="00502E84" w:rsidRDefault="00502E84" w:rsidP="00A90B9E">
      <w:pPr>
        <w:pStyle w:val="libNormal"/>
        <w:rPr>
          <w:rtl/>
        </w:rPr>
      </w:pPr>
      <w:r w:rsidRPr="00BA6C6A">
        <w:rPr>
          <w:rStyle w:val="libNormalChar"/>
          <w:rtl/>
        </w:rPr>
        <w:t>[ 21181 ]</w:t>
      </w:r>
      <w:r>
        <w:rPr>
          <w:rtl/>
        </w:rPr>
        <w:t xml:space="preserve"> 5</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و </w:t>
      </w:r>
      <w:r w:rsidRPr="00E521F4">
        <w:rPr>
          <w:rStyle w:val="libNormalChar"/>
          <w:rtl/>
        </w:rPr>
        <w:t xml:space="preserve">( </w:t>
      </w:r>
      <w:r>
        <w:rPr>
          <w:rtl/>
        </w:rPr>
        <w:t>التوحيد</w:t>
      </w:r>
      <w:r w:rsidRPr="00E521F4">
        <w:rPr>
          <w:rStyle w:val="libNormalChar"/>
          <w:rtl/>
        </w:rPr>
        <w:t xml:space="preserve"> )</w:t>
      </w:r>
      <w:r>
        <w:rPr>
          <w:rtl/>
        </w:rPr>
        <w:t xml:space="preserve"> و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بهذا </w:t>
      </w:r>
      <w:r w:rsidR="00B420DF">
        <w:rPr>
          <w:rtl/>
        </w:rPr>
        <w:t>الإِسناد</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 له</w:t>
      </w:r>
      <w:r w:rsidR="00A93B6D">
        <w:rPr>
          <w:rtl/>
        </w:rPr>
        <w:t>:</w:t>
      </w:r>
      <w:r w:rsidR="001F2200">
        <w:rPr>
          <w:rtl/>
        </w:rPr>
        <w:t xml:space="preserve"> ل</w:t>
      </w:r>
      <w:r w:rsidR="001F2200">
        <w:rPr>
          <w:rFonts w:hint="cs"/>
          <w:rtl/>
        </w:rPr>
        <w:t>أ</w:t>
      </w:r>
      <w:r>
        <w:rPr>
          <w:rtl/>
        </w:rPr>
        <w:t>ي عل</w:t>
      </w:r>
      <w:r w:rsidR="001F2200">
        <w:rPr>
          <w:rFonts w:hint="cs"/>
          <w:rtl/>
        </w:rPr>
        <w:t>ّ</w:t>
      </w:r>
      <w:r>
        <w:rPr>
          <w:rtl/>
        </w:rPr>
        <w:t>ة أغرق الله عزّ وجلّ الدنيا كل</w:t>
      </w:r>
      <w:r w:rsidR="001F2200">
        <w:rPr>
          <w:rFonts w:hint="cs"/>
          <w:rtl/>
        </w:rPr>
        <w:t>ّ</w:t>
      </w:r>
      <w:r>
        <w:rPr>
          <w:rtl/>
        </w:rPr>
        <w:t xml:space="preserve">ها في زمن نوح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وفيهم الاطفال ومن لا ذنب له؟ فقال</w:t>
      </w:r>
      <w:r w:rsidR="00A93B6D">
        <w:rPr>
          <w:rtl/>
        </w:rPr>
        <w:t>:</w:t>
      </w:r>
      <w:r>
        <w:rPr>
          <w:rtl/>
        </w:rPr>
        <w:t xml:space="preserve"> ما كان فيهم الاطفال لان الله عزّ وجلّ أعقم أصلاب قوم نوح وأرحام نسائهم أربعين عاما فانقطع نسلهم فغرقوا ولا طفل فيهم</w:t>
      </w:r>
      <w:r w:rsidR="00A90B9E">
        <w:rPr>
          <w:rtl/>
        </w:rPr>
        <w:t>،</w:t>
      </w:r>
      <w:r>
        <w:rPr>
          <w:rtl/>
        </w:rPr>
        <w:t xml:space="preserve"> ما كان الله ليهلك بعذابه من لا ذنب له</w:t>
      </w:r>
      <w:r w:rsidR="00A90B9E">
        <w:rPr>
          <w:rtl/>
        </w:rPr>
        <w:t>،</w:t>
      </w:r>
      <w:r>
        <w:rPr>
          <w:rtl/>
        </w:rPr>
        <w:t xml:space="preserve"> وأما الباقون من قوم نوح فأ</w:t>
      </w:r>
      <w:r w:rsidR="002B50E9">
        <w:rPr>
          <w:rFonts w:hint="cs"/>
          <w:rtl/>
        </w:rPr>
        <w:t>ُ</w:t>
      </w:r>
      <w:r>
        <w:rPr>
          <w:rtl/>
        </w:rPr>
        <w:t xml:space="preserve">غرقوا بتكذيبهم لنبي الله نوح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وسائرهم أغرقوا برضاهم بتكذيب المكذبين</w:t>
      </w:r>
      <w:r w:rsidR="00A90B9E">
        <w:rPr>
          <w:rtl/>
        </w:rPr>
        <w:t>،</w:t>
      </w:r>
      <w:r>
        <w:rPr>
          <w:rtl/>
        </w:rPr>
        <w:t xml:space="preserve"> ومن غاب عن أمر فرضي به كان كمن شاهده وأتاه. </w:t>
      </w:r>
    </w:p>
    <w:p w:rsidR="00502E84" w:rsidRDefault="00502E84" w:rsidP="00A90B9E">
      <w:pPr>
        <w:pStyle w:val="libNormal"/>
        <w:rPr>
          <w:rtl/>
        </w:rPr>
      </w:pPr>
      <w:r w:rsidRPr="00BA6C6A">
        <w:rPr>
          <w:rStyle w:val="libNormalChar"/>
          <w:rtl/>
        </w:rPr>
        <w:t>[ 21182 ]</w:t>
      </w:r>
      <w:r>
        <w:rPr>
          <w:rtl/>
        </w:rPr>
        <w:t xml:space="preserve"> 6</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العباس بن معروف</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طلحة بن زيد</w:t>
      </w:r>
      <w:r w:rsidR="00A90B9E">
        <w:rPr>
          <w:rtl/>
        </w:rPr>
        <w:t>،</w:t>
      </w:r>
      <w:r>
        <w:rPr>
          <w:rtl/>
        </w:rPr>
        <w:t xml:space="preserve"> عن جعفر بن </w:t>
      </w:r>
    </w:p>
    <w:p w:rsidR="00502E84" w:rsidRDefault="00E521F4" w:rsidP="00E521F4">
      <w:pPr>
        <w:pStyle w:val="libLine"/>
        <w:rPr>
          <w:rtl/>
        </w:rPr>
      </w:pPr>
      <w:r>
        <w:rPr>
          <w:rtl/>
        </w:rPr>
        <w:t>____________________</w:t>
      </w:r>
    </w:p>
    <w:p w:rsidR="00502E84" w:rsidRPr="001B04C3" w:rsidRDefault="00502E84" w:rsidP="00E521F4">
      <w:pPr>
        <w:pStyle w:val="libFootnote0"/>
        <w:rPr>
          <w:rtl/>
        </w:rPr>
      </w:pPr>
      <w:r w:rsidRPr="001B04C3">
        <w:rPr>
          <w:rtl/>
        </w:rPr>
        <w:t>(1) الانعام 6</w:t>
      </w:r>
      <w:r w:rsidR="00A93B6D">
        <w:rPr>
          <w:rtl/>
        </w:rPr>
        <w:t>:</w:t>
      </w:r>
      <w:r w:rsidRPr="001B04C3">
        <w:rPr>
          <w:rtl/>
        </w:rPr>
        <w:t xml:space="preserve"> 164</w:t>
      </w:r>
      <w:r w:rsidR="00A90B9E">
        <w:rPr>
          <w:rtl/>
        </w:rPr>
        <w:t>،</w:t>
      </w:r>
      <w:r w:rsidRPr="001B04C3">
        <w:rPr>
          <w:rtl/>
        </w:rPr>
        <w:t xml:space="preserve"> الإسراء 17</w:t>
      </w:r>
      <w:r w:rsidR="00A93B6D">
        <w:rPr>
          <w:rtl/>
        </w:rPr>
        <w:t>:</w:t>
      </w:r>
      <w:r w:rsidRPr="001B04C3">
        <w:rPr>
          <w:rtl/>
        </w:rPr>
        <w:t xml:space="preserve"> 15</w:t>
      </w:r>
      <w:r w:rsidR="00A90B9E">
        <w:rPr>
          <w:rtl/>
        </w:rPr>
        <w:t>،</w:t>
      </w:r>
      <w:r w:rsidRPr="001B04C3">
        <w:rPr>
          <w:rtl/>
        </w:rPr>
        <w:t xml:space="preserve"> فاطر 35</w:t>
      </w:r>
      <w:r w:rsidR="00A93B6D">
        <w:rPr>
          <w:rtl/>
        </w:rPr>
        <w:t>:</w:t>
      </w:r>
      <w:r w:rsidRPr="001B04C3">
        <w:rPr>
          <w:rtl/>
        </w:rPr>
        <w:t xml:space="preserve"> 18</w:t>
      </w:r>
      <w:r w:rsidR="00A90B9E">
        <w:rPr>
          <w:rtl/>
        </w:rPr>
        <w:t>،</w:t>
      </w:r>
      <w:r w:rsidRPr="001B04C3">
        <w:rPr>
          <w:rtl/>
        </w:rPr>
        <w:t xml:space="preserve"> الزمر 39</w:t>
      </w:r>
      <w:r w:rsidR="00A93B6D">
        <w:rPr>
          <w:rtl/>
        </w:rPr>
        <w:t>:</w:t>
      </w:r>
      <w:r w:rsidRPr="001B04C3">
        <w:rPr>
          <w:rtl/>
        </w:rPr>
        <w:t xml:space="preserve"> 7.</w:t>
      </w:r>
    </w:p>
    <w:p w:rsidR="00502E84" w:rsidRDefault="00502E84" w:rsidP="00E521F4">
      <w:pPr>
        <w:pStyle w:val="libFootnote0"/>
        <w:rPr>
          <w:rtl/>
        </w:rPr>
      </w:pPr>
      <w:r>
        <w:rPr>
          <w:rtl/>
        </w:rPr>
        <w:t>5</w:t>
      </w:r>
      <w:r w:rsidR="00A90B9E">
        <w:rPr>
          <w:rtl/>
        </w:rPr>
        <w:t xml:space="preserve"> - </w:t>
      </w:r>
      <w:r>
        <w:rPr>
          <w:rtl/>
        </w:rPr>
        <w:t>علل الشرائع</w:t>
      </w:r>
      <w:r w:rsidR="00A93B6D">
        <w:rPr>
          <w:rtl/>
        </w:rPr>
        <w:t>:</w:t>
      </w:r>
      <w:r>
        <w:rPr>
          <w:rtl/>
        </w:rPr>
        <w:t xml:space="preserve"> 30 </w:t>
      </w:r>
      <w:r w:rsidR="00BA6C6A">
        <w:rPr>
          <w:rtl/>
        </w:rPr>
        <w:t>/</w:t>
      </w:r>
      <w:r>
        <w:rPr>
          <w:rtl/>
        </w:rPr>
        <w:t xml:space="preserve"> 1</w:t>
      </w:r>
      <w:r w:rsidR="00A90B9E">
        <w:rPr>
          <w:rtl/>
        </w:rPr>
        <w:t>،</w:t>
      </w:r>
      <w:r>
        <w:rPr>
          <w:rtl/>
        </w:rPr>
        <w:t xml:space="preserve"> التوحيد</w:t>
      </w:r>
      <w:r w:rsidR="00A93B6D">
        <w:rPr>
          <w:rtl/>
        </w:rPr>
        <w:t>:</w:t>
      </w:r>
      <w:r>
        <w:rPr>
          <w:rtl/>
        </w:rPr>
        <w:t xml:space="preserve"> 392 </w:t>
      </w:r>
      <w:r w:rsidR="00BA6C6A">
        <w:rPr>
          <w:rtl/>
        </w:rPr>
        <w:t>/</w:t>
      </w:r>
      <w:r>
        <w:rPr>
          <w:rtl/>
        </w:rPr>
        <w:t xml:space="preserve"> 2</w:t>
      </w:r>
      <w:r w:rsidR="00A90B9E">
        <w:rPr>
          <w:rtl/>
        </w:rPr>
        <w:t>،</w:t>
      </w:r>
      <w:r>
        <w:rPr>
          <w:rtl/>
        </w:rPr>
        <w:t xml:space="preserve"> وعيون اخبار الرضا </w:t>
      </w:r>
      <w:r w:rsidR="00BA6C6A" w:rsidRPr="002B50E9">
        <w:rPr>
          <w:rFonts w:hint="cs"/>
          <w:rtl/>
        </w:rPr>
        <w:t xml:space="preserve">( </w:t>
      </w:r>
      <w:r w:rsidR="00BA6C6A" w:rsidRPr="002B50E9">
        <w:rPr>
          <w:rStyle w:val="libFootnoteAlaemChar"/>
          <w:rFonts w:hint="cs"/>
          <w:rtl/>
        </w:rPr>
        <w:t xml:space="preserve">عليه‌السلام </w:t>
      </w:r>
      <w:r w:rsidR="00BA6C6A" w:rsidRPr="002B50E9">
        <w:rPr>
          <w:rFonts w:hint="cs"/>
          <w:rtl/>
        </w:rPr>
        <w:t xml:space="preserve">) </w:t>
      </w:r>
      <w:r w:rsidRPr="002B50E9">
        <w:rPr>
          <w:rtl/>
        </w:rPr>
        <w:t xml:space="preserve"> 2</w:t>
      </w:r>
      <w:r w:rsidR="00A93B6D">
        <w:rPr>
          <w:rtl/>
        </w:rPr>
        <w:t>:</w:t>
      </w:r>
      <w:r>
        <w:rPr>
          <w:rtl/>
        </w:rPr>
        <w:t xml:space="preserve"> 75 </w:t>
      </w:r>
      <w:r w:rsidR="00BA6C6A">
        <w:rPr>
          <w:rtl/>
        </w:rPr>
        <w:t>/</w:t>
      </w:r>
      <w:r>
        <w:rPr>
          <w:rtl/>
        </w:rPr>
        <w:t xml:space="preserve"> 2.</w:t>
      </w:r>
    </w:p>
    <w:p w:rsidR="00502E84" w:rsidRDefault="00502E84" w:rsidP="00E521F4">
      <w:pPr>
        <w:pStyle w:val="libFootnote0"/>
        <w:rPr>
          <w:rtl/>
        </w:rPr>
      </w:pPr>
      <w:r>
        <w:rPr>
          <w:rtl/>
        </w:rPr>
        <w:t>6</w:t>
      </w:r>
      <w:r w:rsidR="00A90B9E">
        <w:rPr>
          <w:rtl/>
        </w:rPr>
        <w:t xml:space="preserve"> - </w:t>
      </w:r>
      <w:r>
        <w:rPr>
          <w:rtl/>
        </w:rPr>
        <w:t>الخصال</w:t>
      </w:r>
      <w:r w:rsidR="00A93B6D">
        <w:rPr>
          <w:rtl/>
        </w:rPr>
        <w:t>:</w:t>
      </w:r>
      <w:r>
        <w:rPr>
          <w:rtl/>
        </w:rPr>
        <w:t xml:space="preserve"> 107 </w:t>
      </w:r>
      <w:r w:rsidR="00BA6C6A">
        <w:rPr>
          <w:rtl/>
        </w:rPr>
        <w:t>/</w:t>
      </w:r>
      <w:r>
        <w:rPr>
          <w:rtl/>
        </w:rPr>
        <w:t xml:space="preserve"> 72.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A90B9E">
        <w:rPr>
          <w:rtl/>
        </w:rPr>
        <w:t>،</w:t>
      </w:r>
      <w:r w:rsidR="00502E84">
        <w:rPr>
          <w:rtl/>
        </w:rPr>
        <w:t xml:space="preserve"> عن آبائه</w:t>
      </w:r>
      <w:r w:rsidR="00A90B9E">
        <w:rPr>
          <w:rtl/>
        </w:rPr>
        <w:t>،</w:t>
      </w:r>
      <w:r w:rsidR="00502E84">
        <w:rPr>
          <w:rtl/>
        </w:rPr>
        <w:t xml:space="preserve"> عن علي</w:t>
      </w:r>
      <w:r w:rsidR="002B50E9">
        <w:rPr>
          <w:rFonts w:hint="cs"/>
          <w:rtl/>
        </w:rPr>
        <w:t xml:space="preserve"> (</w:t>
      </w:r>
      <w:r w:rsidR="00502E84">
        <w:rPr>
          <w:rtl/>
        </w:rPr>
        <w:t xml:space="preserve"> </w:t>
      </w:r>
      <w:r w:rsidR="00A90B9E" w:rsidRPr="00A90B9E">
        <w:rPr>
          <w:rStyle w:val="libAlaemChar"/>
          <w:rFonts w:hint="cs"/>
          <w:rtl/>
        </w:rPr>
        <w:t>عليهم‌السلام</w:t>
      </w:r>
      <w:r w:rsidR="00502E84">
        <w:rPr>
          <w:rtl/>
        </w:rPr>
        <w:t xml:space="preserve"> </w:t>
      </w:r>
      <w:r w:rsidR="002B50E9">
        <w:rPr>
          <w:rFonts w:hint="cs"/>
          <w:rtl/>
        </w:rPr>
        <w:t xml:space="preserve">) </w:t>
      </w:r>
      <w:r w:rsidR="00502E84">
        <w:rPr>
          <w:rtl/>
        </w:rPr>
        <w:t>قال</w:t>
      </w:r>
      <w:r w:rsidR="00A93B6D">
        <w:rPr>
          <w:rtl/>
        </w:rPr>
        <w:t>:</w:t>
      </w:r>
      <w:r w:rsidR="00502E84">
        <w:rPr>
          <w:rtl/>
        </w:rPr>
        <w:t xml:space="preserve"> العامل بالظلم والراضي به والمعين عليه شركاء ثلاثة. </w:t>
      </w:r>
    </w:p>
    <w:p w:rsidR="00502E84" w:rsidRDefault="00502E84" w:rsidP="00A90B9E">
      <w:pPr>
        <w:pStyle w:val="libNormal"/>
        <w:rPr>
          <w:rtl/>
        </w:rPr>
      </w:pPr>
      <w:r w:rsidRPr="00BA6C6A">
        <w:rPr>
          <w:rStyle w:val="libNormalChar"/>
          <w:rtl/>
        </w:rPr>
        <w:t>[ 21183 ]</w:t>
      </w:r>
      <w:r>
        <w:rPr>
          <w:rtl/>
        </w:rPr>
        <w:t xml:space="preserve"> 7</w:t>
      </w:r>
      <w:r w:rsidR="00A90B9E">
        <w:rPr>
          <w:rtl/>
        </w:rPr>
        <w:t xml:space="preserve"> - </w:t>
      </w:r>
      <w:r>
        <w:rPr>
          <w:rtl/>
        </w:rPr>
        <w:t>وعن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أبي عمير رفعه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الساعي قاتل ثلاثة</w:t>
      </w:r>
      <w:r w:rsidR="00A93B6D">
        <w:rPr>
          <w:rtl/>
        </w:rPr>
        <w:t>:</w:t>
      </w:r>
      <w:r>
        <w:rPr>
          <w:rtl/>
        </w:rPr>
        <w:t xml:space="preserve"> قاتل نفسه</w:t>
      </w:r>
      <w:r w:rsidR="00A90B9E">
        <w:rPr>
          <w:rtl/>
        </w:rPr>
        <w:t>،</w:t>
      </w:r>
      <w:r>
        <w:rPr>
          <w:rtl/>
        </w:rPr>
        <w:t xml:space="preserve"> وقاتل من سعى به</w:t>
      </w:r>
      <w:r w:rsidR="00A90B9E">
        <w:rPr>
          <w:rtl/>
        </w:rPr>
        <w:t>،</w:t>
      </w:r>
      <w:r>
        <w:rPr>
          <w:rtl/>
        </w:rPr>
        <w:t xml:space="preserve"> وقاتل من سعى اليه. </w:t>
      </w:r>
    </w:p>
    <w:p w:rsidR="00502E84" w:rsidRDefault="00502E84" w:rsidP="00232713">
      <w:pPr>
        <w:pStyle w:val="libNormal"/>
        <w:rPr>
          <w:rtl/>
        </w:rPr>
      </w:pPr>
      <w:r w:rsidRPr="00BA6C6A">
        <w:rPr>
          <w:rStyle w:val="libNormalChar"/>
          <w:rtl/>
        </w:rPr>
        <w:t>[ 21184 ]</w:t>
      </w:r>
      <w:r>
        <w:rPr>
          <w:rtl/>
        </w:rPr>
        <w:t xml:space="preserve"> 8</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جماعة</w:t>
      </w:r>
      <w:r w:rsidR="00A90B9E">
        <w:rPr>
          <w:rtl/>
        </w:rPr>
        <w:t>،</w:t>
      </w:r>
      <w:r>
        <w:rPr>
          <w:rtl/>
        </w:rPr>
        <w:t xml:space="preserve"> عن أبي المفض</w:t>
      </w:r>
      <w:r w:rsidR="00705191">
        <w:rPr>
          <w:rFonts w:hint="cs"/>
          <w:rtl/>
        </w:rPr>
        <w:t>ّ</w:t>
      </w:r>
      <w:r>
        <w:rPr>
          <w:rtl/>
        </w:rPr>
        <w:t>ل</w:t>
      </w:r>
      <w:r w:rsidR="00A90B9E">
        <w:rPr>
          <w:rtl/>
        </w:rPr>
        <w:t>،</w:t>
      </w:r>
      <w:r>
        <w:rPr>
          <w:rtl/>
        </w:rPr>
        <w:t xml:space="preserve"> عن الفضل بن </w:t>
      </w:r>
      <w:r w:rsidR="00021793">
        <w:rPr>
          <w:rtl/>
        </w:rPr>
        <w:t>محمّد</w:t>
      </w:r>
      <w:r w:rsidR="00A90B9E">
        <w:rPr>
          <w:rtl/>
        </w:rPr>
        <w:t>،</w:t>
      </w:r>
      <w:r>
        <w:rPr>
          <w:rtl/>
        </w:rPr>
        <w:t xml:space="preserve"> عن هارون بن عمرو المجاشعي</w:t>
      </w:r>
      <w:r w:rsidR="00A90B9E">
        <w:rPr>
          <w:rtl/>
        </w:rPr>
        <w:t>،</w:t>
      </w:r>
      <w:r>
        <w:rPr>
          <w:rtl/>
        </w:rPr>
        <w:t xml:space="preserve"> عن </w:t>
      </w:r>
      <w:r w:rsidR="00021793">
        <w:rPr>
          <w:rtl/>
        </w:rPr>
        <w:t>محمّد</w:t>
      </w:r>
      <w:r w:rsidR="00E52184">
        <w:rPr>
          <w:rtl/>
        </w:rPr>
        <w:t xml:space="preserve"> </w:t>
      </w:r>
      <w:r>
        <w:rPr>
          <w:rtl/>
        </w:rPr>
        <w:t xml:space="preserve">بن جعفر بن </w:t>
      </w:r>
      <w:r w:rsidR="00021793">
        <w:rPr>
          <w:rtl/>
        </w:rPr>
        <w:t>محمّد</w:t>
      </w:r>
      <w:r w:rsidR="00A90B9E">
        <w:rPr>
          <w:rtl/>
        </w:rPr>
        <w:t>،</w:t>
      </w:r>
      <w:r>
        <w:rPr>
          <w:rtl/>
        </w:rPr>
        <w:t xml:space="preserve"> عن أبيه</w:t>
      </w:r>
      <w:r w:rsidR="00A90B9E">
        <w:rPr>
          <w:rtl/>
        </w:rPr>
        <w:t>،</w:t>
      </w:r>
      <w:r>
        <w:rPr>
          <w:rtl/>
        </w:rPr>
        <w:t xml:space="preserve"> عن آبائه </w:t>
      </w:r>
      <w:r w:rsidR="00232713">
        <w:rPr>
          <w:rFonts w:hint="cs"/>
          <w:rtl/>
        </w:rPr>
        <w:t>(</w:t>
      </w:r>
      <w:r w:rsidR="00232713">
        <w:rPr>
          <w:rtl/>
        </w:rPr>
        <w:t xml:space="preserve"> </w:t>
      </w:r>
      <w:r w:rsidR="00232713" w:rsidRPr="00A90B9E">
        <w:rPr>
          <w:rStyle w:val="libAlaemChar"/>
          <w:rFonts w:hint="cs"/>
          <w:rtl/>
        </w:rPr>
        <w:t>عليهم‌السلام</w:t>
      </w:r>
      <w:r w:rsidR="00232713">
        <w:rPr>
          <w:rtl/>
        </w:rPr>
        <w:t xml:space="preserve"> </w:t>
      </w:r>
      <w:r w:rsidR="00232713">
        <w:rPr>
          <w:rFonts w:hint="cs"/>
          <w:rtl/>
        </w:rPr>
        <w:t xml:space="preserve">) </w:t>
      </w:r>
      <w:r w:rsidR="00A90B9E">
        <w:rPr>
          <w:rtl/>
        </w:rPr>
        <w:t>،</w:t>
      </w:r>
      <w:r>
        <w:rPr>
          <w:rtl/>
        </w:rPr>
        <w:t xml:space="preserve"> وعن المجاشعي</w:t>
      </w:r>
      <w:r w:rsidR="00A90B9E">
        <w:rPr>
          <w:rtl/>
        </w:rPr>
        <w:t>،</w:t>
      </w:r>
      <w:r>
        <w:rPr>
          <w:rtl/>
        </w:rPr>
        <w:t xml:space="preserve"> عن الرضا</w:t>
      </w:r>
      <w:r w:rsidR="00A90B9E">
        <w:rPr>
          <w:rtl/>
        </w:rPr>
        <w:t>،</w:t>
      </w:r>
      <w:r>
        <w:rPr>
          <w:rtl/>
        </w:rPr>
        <w:t xml:space="preserve"> عن أبيه</w:t>
      </w:r>
      <w:r w:rsidR="00A90B9E">
        <w:rPr>
          <w:rtl/>
        </w:rPr>
        <w:t>،</w:t>
      </w:r>
      <w:r>
        <w:rPr>
          <w:rtl/>
        </w:rPr>
        <w:t xml:space="preserve"> عن آبائه </w:t>
      </w:r>
      <w:r w:rsidR="00232713">
        <w:rPr>
          <w:rFonts w:hint="cs"/>
          <w:rtl/>
        </w:rPr>
        <w:t>(</w:t>
      </w:r>
      <w:r w:rsidR="00232713">
        <w:rPr>
          <w:rtl/>
        </w:rPr>
        <w:t xml:space="preserve"> </w:t>
      </w:r>
      <w:r w:rsidR="00232713" w:rsidRPr="00A90B9E">
        <w:rPr>
          <w:rStyle w:val="libAlaemChar"/>
          <w:rFonts w:hint="cs"/>
          <w:rtl/>
        </w:rPr>
        <w:t>عليهم‌السلام</w:t>
      </w:r>
      <w:r w:rsidR="00232713">
        <w:rPr>
          <w:rtl/>
        </w:rPr>
        <w:t xml:space="preserve"> </w:t>
      </w:r>
      <w:r w:rsidR="00232713">
        <w:rPr>
          <w:rFonts w:hint="cs"/>
          <w:rtl/>
        </w:rPr>
        <w:t xml:space="preserve">) </w:t>
      </w:r>
      <w:r>
        <w:rPr>
          <w:rtl/>
        </w:rPr>
        <w:t>قال</w:t>
      </w:r>
      <w:r w:rsidR="00A93B6D">
        <w:rPr>
          <w:rtl/>
        </w:rPr>
        <w:t>:</w:t>
      </w:r>
      <w:r>
        <w:rPr>
          <w:rtl/>
        </w:rPr>
        <w:t xml:space="preserve"> قال رسول الله </w:t>
      </w:r>
      <w:r w:rsidR="00232713">
        <w:rPr>
          <w:rFonts w:hint="cs"/>
          <w:rtl/>
        </w:rPr>
        <w:t>(</w:t>
      </w:r>
      <w:r w:rsidR="00232713">
        <w:rPr>
          <w:rtl/>
        </w:rPr>
        <w:t xml:space="preserve"> </w:t>
      </w:r>
      <w:r w:rsidR="00232713">
        <w:rPr>
          <w:rStyle w:val="libAlaemChar"/>
          <w:rFonts w:hint="cs"/>
          <w:rtl/>
        </w:rPr>
        <w:t>صلى‌الله‌عليه‌وآله‌</w:t>
      </w:r>
      <w:r w:rsidR="00232713">
        <w:rPr>
          <w:rtl/>
        </w:rPr>
        <w:t xml:space="preserve"> </w:t>
      </w:r>
      <w:r w:rsidR="00232713">
        <w:rPr>
          <w:rFonts w:hint="cs"/>
          <w:rtl/>
        </w:rPr>
        <w:t xml:space="preserve">) </w:t>
      </w:r>
      <w:r w:rsidR="00A93B6D">
        <w:rPr>
          <w:rtl/>
        </w:rPr>
        <w:t>:</w:t>
      </w:r>
      <w:r>
        <w:rPr>
          <w:rtl/>
        </w:rPr>
        <w:t xml:space="preserve"> يأتي على الناس زمان يذوب فيه قلب المؤمن في جوفه كما يذوب الانك في النار</w:t>
      </w:r>
      <w:r w:rsidR="00A90B9E">
        <w:rPr>
          <w:rtl/>
        </w:rPr>
        <w:t>،</w:t>
      </w:r>
      <w:r>
        <w:rPr>
          <w:rtl/>
        </w:rPr>
        <w:t xml:space="preserve"> يعني الرصاص</w:t>
      </w:r>
      <w:r w:rsidR="00A90B9E">
        <w:rPr>
          <w:rtl/>
        </w:rPr>
        <w:t>،</w:t>
      </w:r>
      <w:r>
        <w:rPr>
          <w:rtl/>
        </w:rPr>
        <w:t xml:space="preserve"> وما ذاك </w:t>
      </w:r>
      <w:r w:rsidR="00B57202">
        <w:rPr>
          <w:rtl/>
        </w:rPr>
        <w:t xml:space="preserve">إلّا </w:t>
      </w:r>
      <w:r w:rsidR="00705191">
        <w:rPr>
          <w:rtl/>
        </w:rPr>
        <w:t>لـم</w:t>
      </w:r>
      <w:r w:rsidR="00C73FAF">
        <w:rPr>
          <w:rtl/>
        </w:rPr>
        <w:t xml:space="preserve">ا </w:t>
      </w:r>
      <w:r>
        <w:rPr>
          <w:rtl/>
        </w:rPr>
        <w:t xml:space="preserve">يرى من البلاء والاحداث في دينهم ولا يستطيعون له غيرا. </w:t>
      </w:r>
    </w:p>
    <w:p w:rsidR="00502E84" w:rsidRDefault="00502E84" w:rsidP="00A90B9E">
      <w:pPr>
        <w:pStyle w:val="libNormal"/>
        <w:rPr>
          <w:rtl/>
        </w:rPr>
      </w:pPr>
      <w:r w:rsidRPr="00BA6C6A">
        <w:rPr>
          <w:rStyle w:val="libNormalChar"/>
          <w:rtl/>
        </w:rPr>
        <w:t>[ 21185 ]</w:t>
      </w:r>
      <w:r>
        <w:rPr>
          <w:rtl/>
        </w:rPr>
        <w:t xml:space="preserve"> 9</w:t>
      </w:r>
      <w:r w:rsidR="00A90B9E">
        <w:rPr>
          <w:rtl/>
        </w:rPr>
        <w:t xml:space="preserve"> - </w:t>
      </w:r>
      <w:r>
        <w:rPr>
          <w:rtl/>
        </w:rPr>
        <w:t xml:space="preserve">أحمد بن أبي عبدالله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مسلم </w:t>
      </w:r>
      <w:r w:rsidRPr="00A90B9E">
        <w:rPr>
          <w:rStyle w:val="libFootnotenumChar"/>
          <w:rtl/>
        </w:rPr>
        <w:t>(1)</w:t>
      </w:r>
      <w:r>
        <w:rPr>
          <w:rtl/>
        </w:rPr>
        <w:t xml:space="preserve"> رفعه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16DC8">
        <w:rPr>
          <w:rtl/>
        </w:rPr>
        <w:t xml:space="preserve">إنّما </w:t>
      </w:r>
      <w:r>
        <w:rPr>
          <w:rtl/>
        </w:rPr>
        <w:t>يجمع الناس الرضا والسخط</w:t>
      </w:r>
      <w:r w:rsidR="00A90B9E">
        <w:rPr>
          <w:rtl/>
        </w:rPr>
        <w:t>،</w:t>
      </w:r>
      <w:r>
        <w:rPr>
          <w:rtl/>
        </w:rPr>
        <w:t xml:space="preserve"> فمن رضي أمرا</w:t>
      </w:r>
      <w:r w:rsidR="00705191">
        <w:rPr>
          <w:rFonts w:hint="cs"/>
          <w:rtl/>
        </w:rPr>
        <w:t>ً</w:t>
      </w:r>
      <w:r>
        <w:rPr>
          <w:rtl/>
        </w:rPr>
        <w:t xml:space="preserve"> فقد دخل فيه</w:t>
      </w:r>
      <w:r w:rsidR="00A90B9E">
        <w:rPr>
          <w:rtl/>
        </w:rPr>
        <w:t>،</w:t>
      </w:r>
      <w:r>
        <w:rPr>
          <w:rtl/>
        </w:rPr>
        <w:t xml:space="preserve"> ومن سخطه فقد خرج منه. </w:t>
      </w:r>
    </w:p>
    <w:p w:rsidR="00502E84" w:rsidRDefault="00502E84" w:rsidP="00A90B9E">
      <w:pPr>
        <w:pStyle w:val="libNormal"/>
        <w:rPr>
          <w:rtl/>
        </w:rPr>
      </w:pPr>
      <w:r w:rsidRPr="00BA6C6A">
        <w:rPr>
          <w:rStyle w:val="libNormalChar"/>
          <w:rtl/>
        </w:rPr>
        <w:t>[ 21186 ]</w:t>
      </w:r>
      <w:r>
        <w:rPr>
          <w:rtl/>
        </w:rPr>
        <w:t xml:space="preserve"> 10</w:t>
      </w:r>
      <w:r w:rsidR="00A90B9E">
        <w:rPr>
          <w:rtl/>
        </w:rPr>
        <w:t xml:space="preserve"> - </w:t>
      </w:r>
      <w:r>
        <w:rPr>
          <w:rtl/>
        </w:rPr>
        <w:t xml:space="preserve">وعن </w:t>
      </w:r>
      <w:r w:rsidR="00021793">
        <w:rPr>
          <w:rtl/>
        </w:rPr>
        <w:t>محمّد</w:t>
      </w:r>
      <w:r w:rsidR="00E52184">
        <w:rPr>
          <w:rtl/>
        </w:rPr>
        <w:t xml:space="preserve"> </w:t>
      </w:r>
      <w:r>
        <w:rPr>
          <w:rtl/>
        </w:rPr>
        <w:t>بن إسماعيل بن بزيع</w:t>
      </w:r>
      <w:r w:rsidR="00A90B9E">
        <w:rPr>
          <w:rtl/>
        </w:rPr>
        <w:t>،</w:t>
      </w:r>
      <w:r>
        <w:rPr>
          <w:rtl/>
        </w:rPr>
        <w:t xml:space="preserve"> عن جعفر بن بشير</w:t>
      </w:r>
      <w:r w:rsidR="00A90B9E">
        <w:rPr>
          <w:rtl/>
        </w:rPr>
        <w:t>،</w:t>
      </w:r>
      <w:r>
        <w:rPr>
          <w:rtl/>
        </w:rPr>
        <w:t xml:space="preserve"> عن عبد الكريم بن عمرو الخثعمي</w:t>
      </w:r>
      <w:r w:rsidR="00A90B9E">
        <w:rPr>
          <w:rtl/>
        </w:rPr>
        <w:t>،</w:t>
      </w:r>
      <w:r>
        <w:rPr>
          <w:rtl/>
        </w:rPr>
        <w:t xml:space="preserve"> عن سليمان بن خالد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لو أن</w:t>
      </w:r>
      <w:r w:rsidR="00705191">
        <w:rPr>
          <w:rFonts w:hint="cs"/>
          <w:rtl/>
        </w:rPr>
        <w:t>ّ</w:t>
      </w:r>
      <w:r>
        <w:rPr>
          <w:rtl/>
        </w:rPr>
        <w:t xml:space="preserve"> أهل السماوات والارض لم يحب</w:t>
      </w:r>
      <w:r w:rsidR="00705191">
        <w:rPr>
          <w:rFonts w:hint="cs"/>
          <w:rtl/>
        </w:rPr>
        <w:t>ّ</w:t>
      </w:r>
      <w:r>
        <w:rPr>
          <w:rtl/>
        </w:rPr>
        <w:t xml:space="preserve">وا أن يكونوا شهدوا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الخصال</w:t>
      </w:r>
      <w:r w:rsidR="00A93B6D">
        <w:rPr>
          <w:rtl/>
        </w:rPr>
        <w:t>:</w:t>
      </w:r>
      <w:r>
        <w:rPr>
          <w:rtl/>
        </w:rPr>
        <w:t xml:space="preserve"> 107 </w:t>
      </w:r>
      <w:r w:rsidR="00BA6C6A">
        <w:rPr>
          <w:rtl/>
        </w:rPr>
        <w:t>/</w:t>
      </w:r>
      <w:r>
        <w:rPr>
          <w:rtl/>
        </w:rPr>
        <w:t xml:space="preserve"> 73.</w:t>
      </w:r>
    </w:p>
    <w:p w:rsidR="00502E84" w:rsidRDefault="00502E84" w:rsidP="00E521F4">
      <w:pPr>
        <w:pStyle w:val="libFootnote0"/>
        <w:rPr>
          <w:rtl/>
        </w:rPr>
      </w:pPr>
      <w:r>
        <w:rPr>
          <w:rtl/>
        </w:rPr>
        <w:t>8</w:t>
      </w:r>
      <w:r w:rsidR="00A90B9E">
        <w:rPr>
          <w:rtl/>
        </w:rPr>
        <w:t xml:space="preserve"> - </w:t>
      </w:r>
      <w:r>
        <w:rPr>
          <w:rtl/>
        </w:rPr>
        <w:t>امالي الطوسي 2</w:t>
      </w:r>
      <w:r w:rsidR="00A93B6D">
        <w:rPr>
          <w:rtl/>
        </w:rPr>
        <w:t>:</w:t>
      </w:r>
      <w:r>
        <w:rPr>
          <w:rtl/>
        </w:rPr>
        <w:t xml:space="preserve"> 132.</w:t>
      </w:r>
    </w:p>
    <w:p w:rsidR="00502E84" w:rsidRDefault="00502E84" w:rsidP="00E521F4">
      <w:pPr>
        <w:pStyle w:val="libFootnote0"/>
        <w:rPr>
          <w:rtl/>
        </w:rPr>
      </w:pPr>
      <w:r>
        <w:rPr>
          <w:rtl/>
        </w:rPr>
        <w:t>9</w:t>
      </w:r>
      <w:r w:rsidR="00A90B9E">
        <w:rPr>
          <w:rtl/>
        </w:rPr>
        <w:t xml:space="preserve"> - </w:t>
      </w:r>
      <w:r>
        <w:rPr>
          <w:rtl/>
        </w:rPr>
        <w:t>المحاسن</w:t>
      </w:r>
      <w:r w:rsidR="00A93B6D">
        <w:rPr>
          <w:rtl/>
        </w:rPr>
        <w:t>:</w:t>
      </w:r>
      <w:r>
        <w:rPr>
          <w:rtl/>
        </w:rPr>
        <w:t xml:space="preserve"> 262 </w:t>
      </w:r>
      <w:r w:rsidR="00BA6C6A">
        <w:rPr>
          <w:rtl/>
        </w:rPr>
        <w:t>/</w:t>
      </w:r>
      <w:r>
        <w:rPr>
          <w:rtl/>
        </w:rPr>
        <w:t xml:space="preserve"> 323. </w:t>
      </w:r>
    </w:p>
    <w:p w:rsidR="00502E84" w:rsidRPr="001B04C3" w:rsidRDefault="00502E84" w:rsidP="00E521F4">
      <w:pPr>
        <w:pStyle w:val="libFootnote0"/>
        <w:rPr>
          <w:rtl/>
        </w:rPr>
      </w:pPr>
      <w:r w:rsidRPr="001B04C3">
        <w:rPr>
          <w:rtl/>
        </w:rPr>
        <w:t>(1) في المصدر</w:t>
      </w:r>
      <w:r w:rsidR="00A93B6D">
        <w:rPr>
          <w:rtl/>
        </w:rPr>
        <w:t>:</w:t>
      </w:r>
      <w:r w:rsidRPr="001B04C3">
        <w:rPr>
          <w:rtl/>
        </w:rPr>
        <w:t xml:space="preserve"> </w:t>
      </w:r>
      <w:r w:rsidR="00021793">
        <w:rPr>
          <w:rtl/>
        </w:rPr>
        <w:t>محمّد</w:t>
      </w:r>
      <w:r w:rsidR="00E52184">
        <w:rPr>
          <w:rtl/>
        </w:rPr>
        <w:t xml:space="preserve"> </w:t>
      </w:r>
      <w:r w:rsidRPr="001B04C3">
        <w:rPr>
          <w:rtl/>
        </w:rPr>
        <w:t>بن سلمة.</w:t>
      </w:r>
    </w:p>
    <w:p w:rsidR="00502E84" w:rsidRDefault="00502E84" w:rsidP="00E521F4">
      <w:pPr>
        <w:pStyle w:val="libFootnote0"/>
        <w:rPr>
          <w:rtl/>
        </w:rPr>
      </w:pPr>
      <w:r>
        <w:rPr>
          <w:rtl/>
        </w:rPr>
        <w:t>10</w:t>
      </w:r>
      <w:r w:rsidR="00A90B9E">
        <w:rPr>
          <w:rtl/>
        </w:rPr>
        <w:t xml:space="preserve"> - </w:t>
      </w:r>
      <w:r>
        <w:rPr>
          <w:rtl/>
        </w:rPr>
        <w:t>المحاسن</w:t>
      </w:r>
      <w:r w:rsidR="00A93B6D">
        <w:rPr>
          <w:rtl/>
        </w:rPr>
        <w:t>:</w:t>
      </w:r>
      <w:r>
        <w:rPr>
          <w:rtl/>
        </w:rPr>
        <w:t xml:space="preserve"> 262 </w:t>
      </w:r>
      <w:r w:rsidR="00BA6C6A">
        <w:rPr>
          <w:rtl/>
        </w:rPr>
        <w:t>/</w:t>
      </w:r>
      <w:r>
        <w:rPr>
          <w:rtl/>
        </w:rPr>
        <w:t xml:space="preserve"> 324.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مع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لكانوا من أهل النار. </w:t>
      </w:r>
    </w:p>
    <w:p w:rsidR="00502E84" w:rsidRDefault="00502E84" w:rsidP="00A90B9E">
      <w:pPr>
        <w:pStyle w:val="libNormal"/>
        <w:rPr>
          <w:rtl/>
        </w:rPr>
      </w:pPr>
      <w:r w:rsidRPr="00BA6C6A">
        <w:rPr>
          <w:rStyle w:val="libNormalChar"/>
          <w:rtl/>
        </w:rPr>
        <w:t>[ 21187 ]</w:t>
      </w:r>
      <w:r>
        <w:rPr>
          <w:rtl/>
        </w:rPr>
        <w:t xml:space="preserve"> 11</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 في خطبة له يذكر فيها أصحاب الجمل</w:t>
      </w:r>
      <w:r w:rsidR="00A93B6D">
        <w:rPr>
          <w:rtl/>
        </w:rPr>
        <w:t>:</w:t>
      </w:r>
      <w:r>
        <w:rPr>
          <w:rtl/>
        </w:rPr>
        <w:t xml:space="preserve"> فوالله لو لم يصيبوا من المسلمين </w:t>
      </w:r>
      <w:r w:rsidR="00B57202">
        <w:rPr>
          <w:rtl/>
        </w:rPr>
        <w:t xml:space="preserve">إلّا </w:t>
      </w:r>
      <w:r w:rsidR="003C4074">
        <w:rPr>
          <w:rtl/>
        </w:rPr>
        <w:t xml:space="preserve">رجلاً </w:t>
      </w:r>
      <w:r>
        <w:rPr>
          <w:rtl/>
        </w:rPr>
        <w:t>و</w:t>
      </w:r>
      <w:r w:rsidR="0001554E">
        <w:rPr>
          <w:rtl/>
        </w:rPr>
        <w:t xml:space="preserve">أحداً </w:t>
      </w:r>
      <w:r>
        <w:rPr>
          <w:rtl/>
        </w:rPr>
        <w:t xml:space="preserve">معتمدين لقتله بلا جرم لحل لي قتل ذلك الجيش </w:t>
      </w:r>
      <w:r w:rsidR="003C4074">
        <w:rPr>
          <w:rtl/>
        </w:rPr>
        <w:t xml:space="preserve">كلّه </w:t>
      </w:r>
      <w:r>
        <w:rPr>
          <w:rtl/>
        </w:rPr>
        <w:t>إذ حضروه</w:t>
      </w:r>
      <w:r w:rsidR="00A90B9E">
        <w:rPr>
          <w:rtl/>
        </w:rPr>
        <w:t>،</w:t>
      </w:r>
      <w:r>
        <w:rPr>
          <w:rtl/>
        </w:rPr>
        <w:t xml:space="preserve"> ولم ينكروا ولم يدفعوا عنه بلسان ولا يد</w:t>
      </w:r>
      <w:r w:rsidR="00A90B9E">
        <w:rPr>
          <w:rtl/>
        </w:rPr>
        <w:t>،</w:t>
      </w:r>
      <w:r>
        <w:rPr>
          <w:rtl/>
        </w:rPr>
        <w:t xml:space="preserve"> دع ما أن</w:t>
      </w:r>
      <w:r w:rsidR="00705191">
        <w:rPr>
          <w:rFonts w:hint="cs"/>
          <w:rtl/>
        </w:rPr>
        <w:t>ّ</w:t>
      </w:r>
      <w:r>
        <w:rPr>
          <w:rtl/>
        </w:rPr>
        <w:t>هم قد قتلوا من المسلمين مثل ال</w:t>
      </w:r>
      <w:r w:rsidR="00C061AB">
        <w:rPr>
          <w:rtl/>
        </w:rPr>
        <w:t xml:space="preserve">عدّة </w:t>
      </w:r>
      <w:r>
        <w:rPr>
          <w:rtl/>
        </w:rPr>
        <w:t xml:space="preserve">التي دخلوا بها عليهم. </w:t>
      </w:r>
    </w:p>
    <w:p w:rsidR="00502E84" w:rsidRDefault="00502E84" w:rsidP="00A90B9E">
      <w:pPr>
        <w:pStyle w:val="libNormal"/>
        <w:rPr>
          <w:rtl/>
        </w:rPr>
      </w:pPr>
      <w:r w:rsidRPr="00BA6C6A">
        <w:rPr>
          <w:rStyle w:val="libNormalChar"/>
          <w:rtl/>
        </w:rPr>
        <w:t>[ 21188 ]</w:t>
      </w:r>
      <w:r>
        <w:rPr>
          <w:rtl/>
        </w:rPr>
        <w:t xml:space="preserve"> 12</w:t>
      </w:r>
      <w:r w:rsidR="00A90B9E">
        <w:rPr>
          <w:rtl/>
        </w:rPr>
        <w:t xml:space="preserve"> - </w:t>
      </w:r>
      <w:r>
        <w:rPr>
          <w:rtl/>
        </w:rPr>
        <w:t xml:space="preserve">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الراضي بفعل قوم كالداخل معهم فيه</w:t>
      </w:r>
      <w:r w:rsidR="00A90B9E">
        <w:rPr>
          <w:rtl/>
        </w:rPr>
        <w:t>،</w:t>
      </w:r>
      <w:r>
        <w:rPr>
          <w:rtl/>
        </w:rPr>
        <w:t xml:space="preserve"> وعلى </w:t>
      </w:r>
      <w:r w:rsidR="00070C51">
        <w:rPr>
          <w:rtl/>
        </w:rPr>
        <w:t xml:space="preserve">كلّ </w:t>
      </w:r>
      <w:r>
        <w:rPr>
          <w:rtl/>
        </w:rPr>
        <w:t>داخل في باطل إثمان</w:t>
      </w:r>
      <w:r w:rsidR="00A93B6D">
        <w:rPr>
          <w:rtl/>
        </w:rPr>
        <w:t>:</w:t>
      </w:r>
      <w:r>
        <w:rPr>
          <w:rtl/>
        </w:rPr>
        <w:t xml:space="preserve"> إ</w:t>
      </w:r>
      <w:r w:rsidR="004511F4">
        <w:rPr>
          <w:rtl/>
        </w:rPr>
        <w:t xml:space="preserve">ثمّ </w:t>
      </w:r>
      <w:r>
        <w:rPr>
          <w:rtl/>
        </w:rPr>
        <w:t>العمل به</w:t>
      </w:r>
      <w:r w:rsidR="00A90B9E">
        <w:rPr>
          <w:rtl/>
        </w:rPr>
        <w:t>،</w:t>
      </w:r>
      <w:r>
        <w:rPr>
          <w:rtl/>
        </w:rPr>
        <w:t xml:space="preserve"> وإ</w:t>
      </w:r>
      <w:r w:rsidR="004511F4">
        <w:rPr>
          <w:rtl/>
        </w:rPr>
        <w:t xml:space="preserve">ثمّ </w:t>
      </w:r>
      <w:r>
        <w:rPr>
          <w:rtl/>
        </w:rPr>
        <w:t xml:space="preserve">الرضا به. </w:t>
      </w:r>
    </w:p>
    <w:p w:rsidR="00502E84" w:rsidRDefault="00502E84" w:rsidP="00705191">
      <w:pPr>
        <w:pStyle w:val="libNormal"/>
        <w:rPr>
          <w:rtl/>
        </w:rPr>
      </w:pPr>
      <w:r w:rsidRPr="00BA6C6A">
        <w:rPr>
          <w:rStyle w:val="libNormalChar"/>
          <w:rtl/>
        </w:rPr>
        <w:t>[ 21189 ]</w:t>
      </w:r>
      <w:r>
        <w:rPr>
          <w:rtl/>
        </w:rPr>
        <w:t xml:space="preserve"> 13</w:t>
      </w:r>
      <w:r w:rsidR="00A90B9E">
        <w:rPr>
          <w:rtl/>
        </w:rPr>
        <w:t xml:space="preserve"> - </w:t>
      </w:r>
      <w:r w:rsidR="00021793">
        <w:rPr>
          <w:rtl/>
        </w:rPr>
        <w:t>محمّد</w:t>
      </w:r>
      <w:r w:rsidR="00E52184">
        <w:rPr>
          <w:rtl/>
        </w:rPr>
        <w:t xml:space="preserve"> </w:t>
      </w:r>
      <w:r>
        <w:rPr>
          <w:rtl/>
        </w:rPr>
        <w:t xml:space="preserve">بن مسعود العياشي في </w:t>
      </w:r>
      <w:r w:rsidRPr="00E521F4">
        <w:rPr>
          <w:rStyle w:val="libNormalChar"/>
          <w:rtl/>
        </w:rPr>
        <w:t xml:space="preserve">( </w:t>
      </w:r>
      <w:r>
        <w:rPr>
          <w:rtl/>
        </w:rPr>
        <w:t>تفسيره</w:t>
      </w:r>
      <w:r w:rsidRPr="00E521F4">
        <w:rPr>
          <w:rStyle w:val="libNormalChar"/>
          <w:rtl/>
        </w:rPr>
        <w:t xml:space="preserve"> )</w:t>
      </w:r>
      <w:r>
        <w:rPr>
          <w:rtl/>
        </w:rPr>
        <w:t xml:space="preserve"> عن </w:t>
      </w:r>
      <w:r w:rsidR="00021793">
        <w:rPr>
          <w:rtl/>
        </w:rPr>
        <w:t>محمّد</w:t>
      </w:r>
      <w:r w:rsidR="00E52184">
        <w:rPr>
          <w:rtl/>
        </w:rPr>
        <w:t xml:space="preserve"> </w:t>
      </w:r>
      <w:r>
        <w:rPr>
          <w:rtl/>
        </w:rPr>
        <w:t>بن هاشم</w:t>
      </w:r>
      <w:r w:rsidR="00A90B9E">
        <w:rPr>
          <w:rtl/>
        </w:rPr>
        <w:t>،</w:t>
      </w:r>
      <w:r>
        <w:rPr>
          <w:rtl/>
        </w:rPr>
        <w:t xml:space="preserve"> </w:t>
      </w:r>
      <w:r w:rsidR="00902683">
        <w:rPr>
          <w:rtl/>
        </w:rPr>
        <w:t xml:space="preserve">عمّن </w:t>
      </w:r>
      <w:r>
        <w:rPr>
          <w:rtl/>
        </w:rPr>
        <w:t>حد</w:t>
      </w:r>
      <w:r w:rsidR="00705191">
        <w:rPr>
          <w:rFonts w:hint="cs"/>
          <w:rtl/>
        </w:rPr>
        <w:t>ّ</w:t>
      </w:r>
      <w:r>
        <w:rPr>
          <w:rtl/>
        </w:rPr>
        <w:t>ثه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C73FAF">
        <w:rPr>
          <w:rtl/>
        </w:rPr>
        <w:t xml:space="preserve">لـمّا </w:t>
      </w:r>
      <w:r>
        <w:rPr>
          <w:rtl/>
        </w:rPr>
        <w:t xml:space="preserve">نزلت هذه الآية </w:t>
      </w:r>
      <w:r w:rsidR="00705191" w:rsidRPr="009C2B40">
        <w:rPr>
          <w:rStyle w:val="libAlaemChar"/>
          <w:rtl/>
        </w:rPr>
        <w:t>(</w:t>
      </w:r>
      <w:r w:rsidRPr="00E521F4">
        <w:rPr>
          <w:rStyle w:val="libNormalChar"/>
          <w:rtl/>
        </w:rPr>
        <w:t xml:space="preserve"> </w:t>
      </w:r>
      <w:r w:rsidRPr="008C3AB8">
        <w:rPr>
          <w:rStyle w:val="libAieChar"/>
          <w:rtl/>
        </w:rPr>
        <w:t>ق</w:t>
      </w:r>
      <w:r w:rsidR="00705191">
        <w:rPr>
          <w:rStyle w:val="libAieChar"/>
          <w:rFonts w:hint="cs"/>
          <w:rtl/>
        </w:rPr>
        <w:t>ُ</w:t>
      </w:r>
      <w:r w:rsidRPr="008C3AB8">
        <w:rPr>
          <w:rStyle w:val="libAieChar"/>
          <w:rtl/>
        </w:rPr>
        <w:t>ل</w:t>
      </w:r>
      <w:r w:rsidR="00705191">
        <w:rPr>
          <w:rStyle w:val="libAieChar"/>
          <w:rFonts w:hint="cs"/>
          <w:rtl/>
        </w:rPr>
        <w:t>ْ</w:t>
      </w:r>
      <w:r w:rsidRPr="008C3AB8">
        <w:rPr>
          <w:rStyle w:val="libAieChar"/>
          <w:rtl/>
        </w:rPr>
        <w:t xml:space="preserve"> ق</w:t>
      </w:r>
      <w:r w:rsidR="00705191">
        <w:rPr>
          <w:rStyle w:val="libAieChar"/>
          <w:rFonts w:hint="cs"/>
          <w:rtl/>
        </w:rPr>
        <w:t>َ</w:t>
      </w:r>
      <w:r w:rsidRPr="008C3AB8">
        <w:rPr>
          <w:rStyle w:val="libAieChar"/>
          <w:rtl/>
        </w:rPr>
        <w:t>د</w:t>
      </w:r>
      <w:r w:rsidR="00705191">
        <w:rPr>
          <w:rStyle w:val="libAieChar"/>
          <w:rFonts w:hint="cs"/>
          <w:rtl/>
        </w:rPr>
        <w:t>ْ</w:t>
      </w:r>
      <w:r w:rsidRPr="008C3AB8">
        <w:rPr>
          <w:rStyle w:val="libAieChar"/>
          <w:rtl/>
        </w:rPr>
        <w:t xml:space="preserve"> ج</w:t>
      </w:r>
      <w:r w:rsidR="00705191">
        <w:rPr>
          <w:rStyle w:val="libAieChar"/>
          <w:rFonts w:hint="cs"/>
          <w:rtl/>
        </w:rPr>
        <w:t>َ</w:t>
      </w:r>
      <w:r w:rsidRPr="008C3AB8">
        <w:rPr>
          <w:rStyle w:val="libAieChar"/>
          <w:rtl/>
        </w:rPr>
        <w:t>اء</w:t>
      </w:r>
      <w:r w:rsidR="00705191">
        <w:rPr>
          <w:rStyle w:val="libAieChar"/>
          <w:rFonts w:hint="cs"/>
          <w:rtl/>
        </w:rPr>
        <w:t>َ</w:t>
      </w:r>
      <w:r w:rsidRPr="008C3AB8">
        <w:rPr>
          <w:rStyle w:val="libAieChar"/>
          <w:rtl/>
        </w:rPr>
        <w:t>ك</w:t>
      </w:r>
      <w:r w:rsidR="00705191">
        <w:rPr>
          <w:rStyle w:val="libAieChar"/>
          <w:rFonts w:hint="cs"/>
          <w:rtl/>
        </w:rPr>
        <w:t>ُ</w:t>
      </w:r>
      <w:r w:rsidRPr="008C3AB8">
        <w:rPr>
          <w:rStyle w:val="libAieChar"/>
          <w:rtl/>
        </w:rPr>
        <w:t>م</w:t>
      </w:r>
      <w:r w:rsidR="00705191">
        <w:rPr>
          <w:rStyle w:val="libAieChar"/>
          <w:rFonts w:hint="cs"/>
          <w:rtl/>
        </w:rPr>
        <w:t>ْ</w:t>
      </w:r>
      <w:r w:rsidRPr="008C3AB8">
        <w:rPr>
          <w:rStyle w:val="libAieChar"/>
          <w:rtl/>
        </w:rPr>
        <w:t xml:space="preserve"> ر</w:t>
      </w:r>
      <w:r w:rsidR="00705191">
        <w:rPr>
          <w:rStyle w:val="libAieChar"/>
          <w:rFonts w:hint="cs"/>
          <w:rtl/>
        </w:rPr>
        <w:t>ُ</w:t>
      </w:r>
      <w:r w:rsidRPr="008C3AB8">
        <w:rPr>
          <w:rStyle w:val="libAieChar"/>
          <w:rtl/>
        </w:rPr>
        <w:t>س</w:t>
      </w:r>
      <w:r w:rsidR="00705191">
        <w:rPr>
          <w:rStyle w:val="libAieChar"/>
          <w:rFonts w:hint="cs"/>
          <w:rtl/>
        </w:rPr>
        <w:t>ُ</w:t>
      </w:r>
      <w:r w:rsidRPr="008C3AB8">
        <w:rPr>
          <w:rStyle w:val="libAieChar"/>
          <w:rtl/>
        </w:rPr>
        <w:t>ل</w:t>
      </w:r>
      <w:r w:rsidR="00705191">
        <w:rPr>
          <w:rStyle w:val="libAieChar"/>
          <w:rFonts w:hint="cs"/>
          <w:rtl/>
        </w:rPr>
        <w:t>ٌ</w:t>
      </w:r>
      <w:r w:rsidRPr="008C3AB8">
        <w:rPr>
          <w:rStyle w:val="libAieChar"/>
          <w:rtl/>
        </w:rPr>
        <w:t xml:space="preserve"> م</w:t>
      </w:r>
      <w:r w:rsidR="00705191">
        <w:rPr>
          <w:rStyle w:val="libAieChar"/>
          <w:rFonts w:hint="cs"/>
          <w:rtl/>
        </w:rPr>
        <w:t>ِّ</w:t>
      </w:r>
      <w:r w:rsidRPr="008C3AB8">
        <w:rPr>
          <w:rStyle w:val="libAieChar"/>
          <w:rtl/>
        </w:rPr>
        <w:t>ن ق</w:t>
      </w:r>
      <w:r w:rsidR="00705191">
        <w:rPr>
          <w:rStyle w:val="libAieChar"/>
          <w:rFonts w:hint="cs"/>
          <w:rtl/>
        </w:rPr>
        <w:t>َ</w:t>
      </w:r>
      <w:r w:rsidRPr="008C3AB8">
        <w:rPr>
          <w:rStyle w:val="libAieChar"/>
          <w:rtl/>
        </w:rPr>
        <w:t>ب</w:t>
      </w:r>
      <w:r w:rsidR="00705191">
        <w:rPr>
          <w:rStyle w:val="libAieChar"/>
          <w:rFonts w:hint="cs"/>
          <w:rtl/>
        </w:rPr>
        <w:t>ْ</w:t>
      </w:r>
      <w:r w:rsidRPr="008C3AB8">
        <w:rPr>
          <w:rStyle w:val="libAieChar"/>
          <w:rtl/>
        </w:rPr>
        <w:t>ل</w:t>
      </w:r>
      <w:r w:rsidR="00705191">
        <w:rPr>
          <w:rStyle w:val="libAieChar"/>
          <w:rFonts w:hint="cs"/>
          <w:rtl/>
        </w:rPr>
        <w:t>ِ</w:t>
      </w:r>
      <w:r w:rsidRPr="008C3AB8">
        <w:rPr>
          <w:rStyle w:val="libAieChar"/>
          <w:rtl/>
        </w:rPr>
        <w:t>ي ب</w:t>
      </w:r>
      <w:r w:rsidR="00705191">
        <w:rPr>
          <w:rStyle w:val="libAieChar"/>
          <w:rFonts w:hint="cs"/>
          <w:rtl/>
        </w:rPr>
        <w:t>ِ</w:t>
      </w:r>
      <w:r w:rsidRPr="008C3AB8">
        <w:rPr>
          <w:rStyle w:val="libAieChar"/>
          <w:rtl/>
        </w:rPr>
        <w:t>ال</w:t>
      </w:r>
      <w:r w:rsidR="00705191">
        <w:rPr>
          <w:rStyle w:val="libAieChar"/>
          <w:rFonts w:hint="cs"/>
          <w:rtl/>
        </w:rPr>
        <w:t>ْ</w:t>
      </w:r>
      <w:r w:rsidRPr="008C3AB8">
        <w:rPr>
          <w:rStyle w:val="libAieChar"/>
          <w:rtl/>
        </w:rPr>
        <w:t>ب</w:t>
      </w:r>
      <w:r w:rsidR="00705191">
        <w:rPr>
          <w:rStyle w:val="libAieChar"/>
          <w:rFonts w:hint="cs"/>
          <w:rtl/>
        </w:rPr>
        <w:t>َ</w:t>
      </w:r>
      <w:r w:rsidRPr="008C3AB8">
        <w:rPr>
          <w:rStyle w:val="libAieChar"/>
          <w:rtl/>
        </w:rPr>
        <w:t>ي</w:t>
      </w:r>
      <w:r w:rsidR="00705191">
        <w:rPr>
          <w:rStyle w:val="libAieChar"/>
          <w:rFonts w:hint="cs"/>
          <w:rtl/>
        </w:rPr>
        <w:t>ِّ</w:t>
      </w:r>
      <w:r w:rsidRPr="008C3AB8">
        <w:rPr>
          <w:rStyle w:val="libAieChar"/>
          <w:rtl/>
        </w:rPr>
        <w:t>ن</w:t>
      </w:r>
      <w:r w:rsidR="00705191">
        <w:rPr>
          <w:rStyle w:val="libAieChar"/>
          <w:rFonts w:hint="cs"/>
          <w:rtl/>
        </w:rPr>
        <w:t>َ</w:t>
      </w:r>
      <w:r w:rsidRPr="008C3AB8">
        <w:rPr>
          <w:rStyle w:val="libAieChar"/>
          <w:rtl/>
        </w:rPr>
        <w:t>ات</w:t>
      </w:r>
      <w:r w:rsidR="00705191">
        <w:rPr>
          <w:rStyle w:val="libAieChar"/>
          <w:rFonts w:hint="cs"/>
          <w:rtl/>
        </w:rPr>
        <w:t>ِ</w:t>
      </w:r>
      <w:r w:rsidRPr="008C3AB8">
        <w:rPr>
          <w:rStyle w:val="libAieChar"/>
          <w:rtl/>
        </w:rPr>
        <w:t xml:space="preserve"> و</w:t>
      </w:r>
      <w:r w:rsidR="00705191">
        <w:rPr>
          <w:rStyle w:val="libAieChar"/>
          <w:rFonts w:hint="cs"/>
          <w:rtl/>
        </w:rPr>
        <w:t>َ</w:t>
      </w:r>
      <w:r w:rsidRPr="008C3AB8">
        <w:rPr>
          <w:rStyle w:val="libAieChar"/>
          <w:rtl/>
        </w:rPr>
        <w:t>ب</w:t>
      </w:r>
      <w:r w:rsidR="00705191">
        <w:rPr>
          <w:rStyle w:val="libAieChar"/>
          <w:rFonts w:hint="cs"/>
          <w:rtl/>
        </w:rPr>
        <w:t>ِ</w:t>
      </w:r>
      <w:r w:rsidRPr="008C3AB8">
        <w:rPr>
          <w:rStyle w:val="libAieChar"/>
          <w:rtl/>
        </w:rPr>
        <w:t>ال</w:t>
      </w:r>
      <w:r w:rsidR="00705191">
        <w:rPr>
          <w:rStyle w:val="libAieChar"/>
          <w:rFonts w:hint="cs"/>
          <w:rtl/>
        </w:rPr>
        <w:t>َّ</w:t>
      </w:r>
      <w:r w:rsidRPr="008C3AB8">
        <w:rPr>
          <w:rStyle w:val="libAieChar"/>
          <w:rtl/>
        </w:rPr>
        <w:t>ذ</w:t>
      </w:r>
      <w:r w:rsidR="00705191">
        <w:rPr>
          <w:rStyle w:val="libAieChar"/>
          <w:rFonts w:hint="cs"/>
          <w:rtl/>
        </w:rPr>
        <w:t>ِ</w:t>
      </w:r>
      <w:r w:rsidRPr="008C3AB8">
        <w:rPr>
          <w:rStyle w:val="libAieChar"/>
          <w:rtl/>
        </w:rPr>
        <w:t>ي ق</w:t>
      </w:r>
      <w:r w:rsidR="00705191">
        <w:rPr>
          <w:rStyle w:val="libAieChar"/>
          <w:rFonts w:hint="cs"/>
          <w:rtl/>
        </w:rPr>
        <w:t>ُ</w:t>
      </w:r>
      <w:r w:rsidRPr="008C3AB8">
        <w:rPr>
          <w:rStyle w:val="libAieChar"/>
          <w:rtl/>
        </w:rPr>
        <w:t>ل</w:t>
      </w:r>
      <w:r w:rsidR="00705191">
        <w:rPr>
          <w:rStyle w:val="libAieChar"/>
          <w:rFonts w:hint="cs"/>
          <w:rtl/>
        </w:rPr>
        <w:t>ْ</w:t>
      </w:r>
      <w:r w:rsidRPr="008C3AB8">
        <w:rPr>
          <w:rStyle w:val="libAieChar"/>
          <w:rtl/>
        </w:rPr>
        <w:t>ت</w:t>
      </w:r>
      <w:r w:rsidR="00705191">
        <w:rPr>
          <w:rStyle w:val="libAieChar"/>
          <w:rFonts w:hint="cs"/>
          <w:rtl/>
        </w:rPr>
        <w:t>ُ</w:t>
      </w:r>
      <w:r w:rsidRPr="008C3AB8">
        <w:rPr>
          <w:rStyle w:val="libAieChar"/>
          <w:rtl/>
        </w:rPr>
        <w:t>م</w:t>
      </w:r>
      <w:r w:rsidR="00705191">
        <w:rPr>
          <w:rStyle w:val="libAieChar"/>
          <w:rFonts w:hint="cs"/>
          <w:rtl/>
        </w:rPr>
        <w:t>ْ</w:t>
      </w:r>
      <w:r w:rsidRPr="008C3AB8">
        <w:rPr>
          <w:rStyle w:val="libAieChar"/>
          <w:rtl/>
        </w:rPr>
        <w:t xml:space="preserve"> ف</w:t>
      </w:r>
      <w:r w:rsidR="00705191">
        <w:rPr>
          <w:rStyle w:val="libAieChar"/>
          <w:rFonts w:hint="cs"/>
          <w:rtl/>
        </w:rPr>
        <w:t>َ</w:t>
      </w:r>
      <w:r w:rsidRPr="008C3AB8">
        <w:rPr>
          <w:rStyle w:val="libAieChar"/>
          <w:rtl/>
        </w:rPr>
        <w:t>ل</w:t>
      </w:r>
      <w:r w:rsidR="00705191">
        <w:rPr>
          <w:rStyle w:val="libAieChar"/>
          <w:rFonts w:hint="cs"/>
          <w:rtl/>
        </w:rPr>
        <w:t>ِ</w:t>
      </w:r>
      <w:r w:rsidRPr="008C3AB8">
        <w:rPr>
          <w:rStyle w:val="libAieChar"/>
          <w:rtl/>
        </w:rPr>
        <w:t>م</w:t>
      </w:r>
      <w:r w:rsidR="00705191">
        <w:rPr>
          <w:rStyle w:val="libAieChar"/>
          <w:rFonts w:hint="cs"/>
          <w:rtl/>
        </w:rPr>
        <w:t>َ</w:t>
      </w:r>
      <w:r w:rsidRPr="008C3AB8">
        <w:rPr>
          <w:rStyle w:val="libAieChar"/>
          <w:rtl/>
        </w:rPr>
        <w:t xml:space="preserve"> ق</w:t>
      </w:r>
      <w:r w:rsidR="00705191">
        <w:rPr>
          <w:rStyle w:val="libAieChar"/>
          <w:rFonts w:hint="cs"/>
          <w:rtl/>
        </w:rPr>
        <w:t>َ</w:t>
      </w:r>
      <w:r w:rsidRPr="008C3AB8">
        <w:rPr>
          <w:rStyle w:val="libAieChar"/>
          <w:rtl/>
        </w:rPr>
        <w:t>ت</w:t>
      </w:r>
      <w:r w:rsidR="00705191">
        <w:rPr>
          <w:rStyle w:val="libAieChar"/>
          <w:rFonts w:hint="cs"/>
          <w:rtl/>
        </w:rPr>
        <w:t>َ</w:t>
      </w:r>
      <w:r w:rsidRPr="008C3AB8">
        <w:rPr>
          <w:rStyle w:val="libAieChar"/>
          <w:rtl/>
        </w:rPr>
        <w:t>ل</w:t>
      </w:r>
      <w:r w:rsidR="00705191">
        <w:rPr>
          <w:rStyle w:val="libAieChar"/>
          <w:rFonts w:hint="cs"/>
          <w:rtl/>
        </w:rPr>
        <w:t>ْ</w:t>
      </w:r>
      <w:r w:rsidRPr="008C3AB8">
        <w:rPr>
          <w:rStyle w:val="libAieChar"/>
          <w:rtl/>
        </w:rPr>
        <w:t>ت</w:t>
      </w:r>
      <w:r w:rsidR="00705191">
        <w:rPr>
          <w:rStyle w:val="libAieChar"/>
          <w:rFonts w:hint="cs"/>
          <w:rtl/>
        </w:rPr>
        <w:t>ُ</w:t>
      </w:r>
      <w:r w:rsidRPr="008C3AB8">
        <w:rPr>
          <w:rStyle w:val="libAieChar"/>
          <w:rtl/>
        </w:rPr>
        <w:t>م</w:t>
      </w:r>
      <w:r w:rsidR="00705191">
        <w:rPr>
          <w:rStyle w:val="libAieChar"/>
          <w:rFonts w:hint="cs"/>
          <w:rtl/>
        </w:rPr>
        <w:t>ُ</w:t>
      </w:r>
      <w:r w:rsidRPr="008C3AB8">
        <w:rPr>
          <w:rStyle w:val="libAieChar"/>
          <w:rtl/>
        </w:rPr>
        <w:t>وه</w:t>
      </w:r>
      <w:r w:rsidR="00705191">
        <w:rPr>
          <w:rStyle w:val="libAieChar"/>
          <w:rFonts w:hint="cs"/>
          <w:rtl/>
        </w:rPr>
        <w:t>ُ</w:t>
      </w:r>
      <w:r w:rsidRPr="008C3AB8">
        <w:rPr>
          <w:rStyle w:val="libAieChar"/>
          <w:rtl/>
        </w:rPr>
        <w:t>م</w:t>
      </w:r>
      <w:r w:rsidR="00705191">
        <w:rPr>
          <w:rStyle w:val="libAieChar"/>
          <w:rFonts w:hint="cs"/>
          <w:rtl/>
        </w:rPr>
        <w:t>ْ</w:t>
      </w:r>
      <w:r w:rsidRPr="008C3AB8">
        <w:rPr>
          <w:rStyle w:val="libAieChar"/>
          <w:rtl/>
        </w:rPr>
        <w:t xml:space="preserve"> إ</w:t>
      </w:r>
      <w:r w:rsidR="00705191">
        <w:rPr>
          <w:rStyle w:val="libAieChar"/>
          <w:rFonts w:hint="cs"/>
          <w:rtl/>
        </w:rPr>
        <w:t>ِ</w:t>
      </w:r>
      <w:r w:rsidRPr="008C3AB8">
        <w:rPr>
          <w:rStyle w:val="libAieChar"/>
          <w:rtl/>
        </w:rPr>
        <w:t>ن ك</w:t>
      </w:r>
      <w:r w:rsidR="002D31EA">
        <w:rPr>
          <w:rStyle w:val="libAieChar"/>
          <w:rFonts w:hint="cs"/>
          <w:rtl/>
        </w:rPr>
        <w:t>ُ</w:t>
      </w:r>
      <w:r w:rsidRPr="008C3AB8">
        <w:rPr>
          <w:rStyle w:val="libAieChar"/>
          <w:rtl/>
        </w:rPr>
        <w:t>ن</w:t>
      </w:r>
      <w:r w:rsidR="002D31EA">
        <w:rPr>
          <w:rStyle w:val="libAieChar"/>
          <w:rFonts w:hint="cs"/>
          <w:rtl/>
        </w:rPr>
        <w:t>ْ</w:t>
      </w:r>
      <w:r w:rsidRPr="008C3AB8">
        <w:rPr>
          <w:rStyle w:val="libAieChar"/>
          <w:rtl/>
        </w:rPr>
        <w:t>ت</w:t>
      </w:r>
      <w:r w:rsidR="002D31EA">
        <w:rPr>
          <w:rStyle w:val="libAieChar"/>
          <w:rFonts w:hint="cs"/>
          <w:rtl/>
        </w:rPr>
        <w:t>ُ</w:t>
      </w:r>
      <w:r w:rsidRPr="008C3AB8">
        <w:rPr>
          <w:rStyle w:val="libAieChar"/>
          <w:rtl/>
        </w:rPr>
        <w:t>م</w:t>
      </w:r>
      <w:r w:rsidR="002D31EA">
        <w:rPr>
          <w:rStyle w:val="libAieChar"/>
          <w:rFonts w:hint="cs"/>
          <w:rtl/>
        </w:rPr>
        <w:t>ْ</w:t>
      </w:r>
      <w:r w:rsidRPr="008C3AB8">
        <w:rPr>
          <w:rStyle w:val="libAieChar"/>
          <w:rtl/>
        </w:rPr>
        <w:t xml:space="preserve"> ص</w:t>
      </w:r>
      <w:r w:rsidR="002D31EA">
        <w:rPr>
          <w:rStyle w:val="libAieChar"/>
          <w:rFonts w:hint="cs"/>
          <w:rtl/>
        </w:rPr>
        <w:t>َ</w:t>
      </w:r>
      <w:r w:rsidRPr="008C3AB8">
        <w:rPr>
          <w:rStyle w:val="libAieChar"/>
          <w:rtl/>
        </w:rPr>
        <w:t>اد</w:t>
      </w:r>
      <w:r w:rsidR="002D31EA">
        <w:rPr>
          <w:rStyle w:val="libAieChar"/>
          <w:rFonts w:hint="cs"/>
          <w:rtl/>
        </w:rPr>
        <w:t>ِ</w:t>
      </w:r>
      <w:r w:rsidRPr="008C3AB8">
        <w:rPr>
          <w:rStyle w:val="libAieChar"/>
          <w:rtl/>
        </w:rPr>
        <w:t>ق</w:t>
      </w:r>
      <w:r w:rsidR="002D31EA">
        <w:rPr>
          <w:rStyle w:val="libAieChar"/>
          <w:rFonts w:hint="cs"/>
          <w:rtl/>
        </w:rPr>
        <w:t>ِ</w:t>
      </w:r>
      <w:r w:rsidRPr="008C3AB8">
        <w:rPr>
          <w:rStyle w:val="libAieChar"/>
          <w:rtl/>
        </w:rPr>
        <w:t>ين</w:t>
      </w:r>
      <w:r w:rsidR="002D31EA">
        <w:rPr>
          <w:rStyle w:val="libAieChar"/>
          <w:rFonts w:hint="cs"/>
          <w:rtl/>
        </w:rPr>
        <w:t>َ</w:t>
      </w:r>
      <w:r w:rsidRPr="00E521F4">
        <w:rPr>
          <w:rStyle w:val="libNormalChar"/>
          <w:rtl/>
        </w:rPr>
        <w:t xml:space="preserve"> </w:t>
      </w:r>
      <w:r w:rsidR="00705191" w:rsidRPr="009C2B40">
        <w:rPr>
          <w:rStyle w:val="libAlaemChar"/>
          <w:rtl/>
        </w:rPr>
        <w:t>)</w:t>
      </w:r>
      <w:r>
        <w:rPr>
          <w:rtl/>
        </w:rPr>
        <w:t xml:space="preserve"> </w:t>
      </w:r>
      <w:r w:rsidRPr="00A90B9E">
        <w:rPr>
          <w:rStyle w:val="libFootnotenumChar"/>
          <w:rtl/>
        </w:rPr>
        <w:t>(1)</w:t>
      </w:r>
      <w:r>
        <w:rPr>
          <w:rtl/>
        </w:rPr>
        <w:t xml:space="preserve"> وقد علم أن قد قالوا</w:t>
      </w:r>
      <w:r w:rsidR="00A93B6D">
        <w:rPr>
          <w:rtl/>
        </w:rPr>
        <w:t>:</w:t>
      </w:r>
      <w:r>
        <w:rPr>
          <w:rtl/>
        </w:rPr>
        <w:t xml:space="preserve"> والله ما قتلنا ولا شهدنا</w:t>
      </w:r>
      <w:r w:rsidR="00A90B9E">
        <w:rPr>
          <w:rtl/>
        </w:rPr>
        <w:t>،</w:t>
      </w:r>
      <w:r>
        <w:rPr>
          <w:rtl/>
        </w:rPr>
        <w:t xml:space="preserve"> و</w:t>
      </w:r>
      <w:r w:rsidR="00716DC8">
        <w:rPr>
          <w:rtl/>
        </w:rPr>
        <w:t xml:space="preserve">إنّما </w:t>
      </w:r>
      <w:r>
        <w:rPr>
          <w:rtl/>
        </w:rPr>
        <w:t>قيل لهم</w:t>
      </w:r>
      <w:r w:rsidR="00A93B6D">
        <w:rPr>
          <w:rtl/>
        </w:rPr>
        <w:t>:</w:t>
      </w:r>
      <w:r>
        <w:rPr>
          <w:rtl/>
        </w:rPr>
        <w:t xml:space="preserve"> ابرأوا من قتلتهم فأبوا. </w:t>
      </w:r>
    </w:p>
    <w:p w:rsidR="00502E84" w:rsidRDefault="00502E84" w:rsidP="00EB0C48">
      <w:pPr>
        <w:pStyle w:val="libNormal"/>
        <w:rPr>
          <w:rtl/>
        </w:rPr>
      </w:pPr>
      <w:r w:rsidRPr="00BA6C6A">
        <w:rPr>
          <w:rStyle w:val="libNormalChar"/>
          <w:rtl/>
        </w:rPr>
        <w:t>[ 21190 ]</w:t>
      </w:r>
      <w:r>
        <w:rPr>
          <w:rtl/>
        </w:rPr>
        <w:t xml:space="preserve"> 14</w:t>
      </w:r>
      <w:r w:rsidR="00A90B9E">
        <w:rPr>
          <w:rtl/>
        </w:rPr>
        <w:t xml:space="preserve"> - </w:t>
      </w:r>
      <w:r>
        <w:rPr>
          <w:rtl/>
        </w:rPr>
        <w:t xml:space="preserve">وعن </w:t>
      </w:r>
      <w:r w:rsidR="00021793">
        <w:rPr>
          <w:rtl/>
        </w:rPr>
        <w:t>محمّد</w:t>
      </w:r>
      <w:r w:rsidR="00E52184">
        <w:rPr>
          <w:rtl/>
        </w:rPr>
        <w:t xml:space="preserve"> </w:t>
      </w:r>
      <w:r w:rsidR="00EB0C48">
        <w:rPr>
          <w:rtl/>
        </w:rPr>
        <w:t>بن ال</w:t>
      </w:r>
      <w:r w:rsidR="00EB0C48">
        <w:rPr>
          <w:rFonts w:hint="cs"/>
          <w:rtl/>
        </w:rPr>
        <w:t>أ</w:t>
      </w:r>
      <w:r>
        <w:rPr>
          <w:rtl/>
        </w:rPr>
        <w:t>رقط</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0B9E">
        <w:rPr>
          <w:rtl/>
        </w:rPr>
        <w:t>،</w:t>
      </w:r>
      <w:r>
        <w:rPr>
          <w:rtl/>
        </w:rPr>
        <w:t xml:space="preserve"> قال لي</w:t>
      </w:r>
      <w:r w:rsidR="00A93B6D">
        <w:rPr>
          <w:rtl/>
        </w:rPr>
        <w:t>:</w:t>
      </w:r>
      <w:r>
        <w:rPr>
          <w:rtl/>
        </w:rPr>
        <w:t xml:space="preserve"> تنزل الكوفة؟ فقلت</w:t>
      </w:r>
      <w:r w:rsidR="00A93B6D">
        <w:rPr>
          <w:rtl/>
        </w:rPr>
        <w:t>:</w:t>
      </w:r>
      <w:r>
        <w:rPr>
          <w:rtl/>
        </w:rPr>
        <w:t xml:space="preserve"> نعم</w:t>
      </w:r>
      <w:r w:rsidR="00A90B9E">
        <w:rPr>
          <w:rtl/>
        </w:rPr>
        <w:t>،</w:t>
      </w:r>
      <w:r>
        <w:rPr>
          <w:rtl/>
        </w:rPr>
        <w:t xml:space="preserve"> فقال</w:t>
      </w:r>
      <w:r w:rsidR="00A93B6D">
        <w:rPr>
          <w:rtl/>
        </w:rPr>
        <w:t>:</w:t>
      </w:r>
      <w:r>
        <w:rPr>
          <w:rtl/>
        </w:rPr>
        <w:t xml:space="preserve"> ترون قتلة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بين أظهركم؟ قال</w:t>
      </w:r>
      <w:r w:rsidR="00A93B6D">
        <w:rPr>
          <w:rtl/>
        </w:rPr>
        <w:t>:</w:t>
      </w:r>
      <w:r>
        <w:rPr>
          <w:rtl/>
        </w:rPr>
        <w:t xml:space="preserve"> قلت</w:t>
      </w:r>
      <w:r w:rsidR="00A93B6D">
        <w:rPr>
          <w:rtl/>
        </w:rPr>
        <w:t>:</w:t>
      </w:r>
      <w:r>
        <w:rPr>
          <w:rtl/>
        </w:rPr>
        <w:t xml:space="preserve"> جعلت فداك ما بقي منهم أحد. قال</w:t>
      </w:r>
      <w:r w:rsidR="00A93B6D">
        <w:rPr>
          <w:rtl/>
        </w:rPr>
        <w:t>:</w:t>
      </w:r>
      <w:r>
        <w:rPr>
          <w:rtl/>
        </w:rPr>
        <w:t xml:space="preserve"> فأنت إذا</w:t>
      </w:r>
      <w:r w:rsidR="00EB0C48">
        <w:rPr>
          <w:rFonts w:hint="cs"/>
          <w:rtl/>
        </w:rPr>
        <w:t>ً</w:t>
      </w:r>
      <w:r>
        <w:rPr>
          <w:rtl/>
        </w:rPr>
        <w:t xml:space="preserve"> لا ترى القاتل </w:t>
      </w:r>
      <w:r w:rsidR="00B57202">
        <w:rPr>
          <w:rtl/>
        </w:rPr>
        <w:t xml:space="preserve">إلّا </w:t>
      </w:r>
      <w:r>
        <w:rPr>
          <w:rtl/>
        </w:rPr>
        <w:t>من قتل</w:t>
      </w:r>
      <w:r w:rsidR="00A90B9E">
        <w:rPr>
          <w:rtl/>
        </w:rPr>
        <w:t>،</w:t>
      </w:r>
      <w:r>
        <w:rPr>
          <w:rtl/>
        </w:rPr>
        <w:t xml:space="preserve"> أو من ولي القتل؟! ألم تسمع إلى قول الله</w:t>
      </w:r>
      <w:r w:rsidR="00A93B6D">
        <w:rPr>
          <w:rtl/>
        </w:rPr>
        <w:t>:</w:t>
      </w:r>
      <w:r>
        <w:rPr>
          <w:rtl/>
        </w:rPr>
        <w:t xml:space="preserve"> </w:t>
      </w:r>
      <w:r w:rsidR="00EB0C48" w:rsidRPr="009C2B40">
        <w:rPr>
          <w:rStyle w:val="libAlaemChar"/>
          <w:rtl/>
        </w:rPr>
        <w:t>(</w:t>
      </w:r>
      <w:r w:rsidR="00EB0C48" w:rsidRPr="00E521F4">
        <w:rPr>
          <w:rStyle w:val="libNormalChar"/>
          <w:rtl/>
        </w:rPr>
        <w:t xml:space="preserve"> </w:t>
      </w:r>
      <w:r w:rsidR="00EB0C48" w:rsidRPr="008C3AB8">
        <w:rPr>
          <w:rStyle w:val="libAieChar"/>
          <w:rtl/>
        </w:rPr>
        <w:t>ق</w:t>
      </w:r>
      <w:r w:rsidR="00EB0C48">
        <w:rPr>
          <w:rStyle w:val="libAieChar"/>
          <w:rFonts w:hint="cs"/>
          <w:rtl/>
        </w:rPr>
        <w:t>ُ</w:t>
      </w:r>
      <w:r w:rsidR="00EB0C48" w:rsidRPr="008C3AB8">
        <w:rPr>
          <w:rStyle w:val="libAieChar"/>
          <w:rtl/>
        </w:rPr>
        <w:t>ل</w:t>
      </w:r>
      <w:r w:rsidR="00EB0C48">
        <w:rPr>
          <w:rStyle w:val="libAieChar"/>
          <w:rFonts w:hint="cs"/>
          <w:rtl/>
        </w:rPr>
        <w:t>ْ</w:t>
      </w:r>
      <w:r w:rsidR="00EB0C48" w:rsidRPr="008C3AB8">
        <w:rPr>
          <w:rStyle w:val="libAieChar"/>
          <w:rtl/>
        </w:rPr>
        <w:t xml:space="preserve"> ق</w:t>
      </w:r>
      <w:r w:rsidR="00EB0C48">
        <w:rPr>
          <w:rStyle w:val="libAieChar"/>
          <w:rFonts w:hint="cs"/>
          <w:rtl/>
        </w:rPr>
        <w:t>َ</w:t>
      </w:r>
      <w:r w:rsidR="00EB0C48" w:rsidRPr="008C3AB8">
        <w:rPr>
          <w:rStyle w:val="libAieChar"/>
          <w:rtl/>
        </w:rPr>
        <w:t>د</w:t>
      </w:r>
      <w:r w:rsidR="00EB0C48">
        <w:rPr>
          <w:rStyle w:val="libAieChar"/>
          <w:rFonts w:hint="cs"/>
          <w:rtl/>
        </w:rPr>
        <w:t>ْ</w:t>
      </w:r>
      <w:r w:rsidR="00EB0C48" w:rsidRPr="008C3AB8">
        <w:rPr>
          <w:rStyle w:val="libAieChar"/>
          <w:rtl/>
        </w:rPr>
        <w:t xml:space="preserve"> ج</w:t>
      </w:r>
      <w:r w:rsidR="00EB0C48">
        <w:rPr>
          <w:rStyle w:val="libAieChar"/>
          <w:rFonts w:hint="cs"/>
          <w:rtl/>
        </w:rPr>
        <w:t>َ</w:t>
      </w:r>
      <w:r w:rsidR="00EB0C48" w:rsidRPr="008C3AB8">
        <w:rPr>
          <w:rStyle w:val="libAieChar"/>
          <w:rtl/>
        </w:rPr>
        <w:t>اء</w:t>
      </w:r>
      <w:r w:rsidR="00EB0C48">
        <w:rPr>
          <w:rStyle w:val="libAieChar"/>
          <w:rFonts w:hint="cs"/>
          <w:rtl/>
        </w:rPr>
        <w:t>َ</w:t>
      </w:r>
      <w:r w:rsidR="00EB0C48" w:rsidRPr="008C3AB8">
        <w:rPr>
          <w:rStyle w:val="libAieChar"/>
          <w:rtl/>
        </w:rPr>
        <w:t>ك</w:t>
      </w:r>
      <w:r w:rsidR="00EB0C48">
        <w:rPr>
          <w:rStyle w:val="libAieChar"/>
          <w:rFonts w:hint="cs"/>
          <w:rtl/>
        </w:rPr>
        <w:t>ُ</w:t>
      </w:r>
      <w:r w:rsidR="00EB0C48" w:rsidRPr="008C3AB8">
        <w:rPr>
          <w:rStyle w:val="libAieChar"/>
          <w:rtl/>
        </w:rPr>
        <w:t>م</w:t>
      </w:r>
      <w:r w:rsidR="00EB0C48">
        <w:rPr>
          <w:rStyle w:val="libAieChar"/>
          <w:rFonts w:hint="cs"/>
          <w:rtl/>
        </w:rPr>
        <w:t>ْ</w:t>
      </w:r>
      <w:r w:rsidR="00EB0C48" w:rsidRPr="008C3AB8">
        <w:rPr>
          <w:rStyle w:val="libAieChar"/>
          <w:rtl/>
        </w:rPr>
        <w:t xml:space="preserve"> ر</w:t>
      </w:r>
      <w:r w:rsidR="00EB0C48">
        <w:rPr>
          <w:rStyle w:val="libAieChar"/>
          <w:rFonts w:hint="cs"/>
          <w:rtl/>
        </w:rPr>
        <w:t>ُ</w:t>
      </w:r>
      <w:r w:rsidR="00EB0C48" w:rsidRPr="008C3AB8">
        <w:rPr>
          <w:rStyle w:val="libAieChar"/>
          <w:rtl/>
        </w:rPr>
        <w:t>س</w:t>
      </w:r>
      <w:r w:rsidR="00EB0C48">
        <w:rPr>
          <w:rStyle w:val="libAieChar"/>
          <w:rFonts w:hint="cs"/>
          <w:rtl/>
        </w:rPr>
        <w:t>ُ</w:t>
      </w:r>
      <w:r w:rsidR="00EB0C48" w:rsidRPr="008C3AB8">
        <w:rPr>
          <w:rStyle w:val="libAieChar"/>
          <w:rtl/>
        </w:rPr>
        <w:t>ل</w:t>
      </w:r>
      <w:r w:rsidR="00EB0C48">
        <w:rPr>
          <w:rStyle w:val="libAieChar"/>
          <w:rFonts w:hint="cs"/>
          <w:rtl/>
        </w:rPr>
        <w:t>ٌ</w:t>
      </w:r>
      <w:r w:rsidR="00EB0C48" w:rsidRPr="008C3AB8">
        <w:rPr>
          <w:rStyle w:val="libAieChar"/>
          <w:rtl/>
        </w:rPr>
        <w:t xml:space="preserve"> م</w:t>
      </w:r>
      <w:r w:rsidR="00EB0C48">
        <w:rPr>
          <w:rStyle w:val="libAieChar"/>
          <w:rFonts w:hint="cs"/>
          <w:rtl/>
        </w:rPr>
        <w:t>ِّ</w:t>
      </w:r>
      <w:r w:rsidR="00EB0C48" w:rsidRPr="008C3AB8">
        <w:rPr>
          <w:rStyle w:val="libAieChar"/>
          <w:rtl/>
        </w:rPr>
        <w:t>ن ق</w:t>
      </w:r>
      <w:r w:rsidR="00EB0C48">
        <w:rPr>
          <w:rStyle w:val="libAieChar"/>
          <w:rFonts w:hint="cs"/>
          <w:rtl/>
        </w:rPr>
        <w:t>َ</w:t>
      </w:r>
      <w:r w:rsidR="00EB0C48" w:rsidRPr="008C3AB8">
        <w:rPr>
          <w:rStyle w:val="libAieChar"/>
          <w:rtl/>
        </w:rPr>
        <w:t>ب</w:t>
      </w:r>
      <w:r w:rsidR="00EB0C48">
        <w:rPr>
          <w:rStyle w:val="libAieChar"/>
          <w:rFonts w:hint="cs"/>
          <w:rtl/>
        </w:rPr>
        <w:t>ْ</w:t>
      </w:r>
      <w:r w:rsidR="00EB0C48" w:rsidRPr="008C3AB8">
        <w:rPr>
          <w:rStyle w:val="libAieChar"/>
          <w:rtl/>
        </w:rPr>
        <w:t>ل</w:t>
      </w:r>
      <w:r w:rsidR="00EB0C48">
        <w:rPr>
          <w:rStyle w:val="libAieChar"/>
          <w:rFonts w:hint="cs"/>
          <w:rtl/>
        </w:rPr>
        <w:t>ِ</w:t>
      </w:r>
      <w:r w:rsidR="00EB0C48" w:rsidRPr="008C3AB8">
        <w:rPr>
          <w:rStyle w:val="libAieChar"/>
          <w:rtl/>
        </w:rPr>
        <w:t>ي ب</w:t>
      </w:r>
      <w:r w:rsidR="00EB0C48">
        <w:rPr>
          <w:rStyle w:val="libAieChar"/>
          <w:rFonts w:hint="cs"/>
          <w:rtl/>
        </w:rPr>
        <w:t>ِ</w:t>
      </w:r>
      <w:r w:rsidR="00EB0C48" w:rsidRPr="008C3AB8">
        <w:rPr>
          <w:rStyle w:val="libAieChar"/>
          <w:rtl/>
        </w:rPr>
        <w:t>ال</w:t>
      </w:r>
      <w:r w:rsidR="00EB0C48">
        <w:rPr>
          <w:rStyle w:val="libAieChar"/>
          <w:rFonts w:hint="cs"/>
          <w:rtl/>
        </w:rPr>
        <w:t>ْ</w:t>
      </w:r>
      <w:r w:rsidR="00EB0C48" w:rsidRPr="008C3AB8">
        <w:rPr>
          <w:rStyle w:val="libAieChar"/>
          <w:rtl/>
        </w:rPr>
        <w:t>ب</w:t>
      </w:r>
      <w:r w:rsidR="00EB0C48">
        <w:rPr>
          <w:rStyle w:val="libAieChar"/>
          <w:rFonts w:hint="cs"/>
          <w:rtl/>
        </w:rPr>
        <w:t>َ</w:t>
      </w:r>
      <w:r w:rsidR="00EB0C48" w:rsidRPr="008C3AB8">
        <w:rPr>
          <w:rStyle w:val="libAieChar"/>
          <w:rtl/>
        </w:rPr>
        <w:t>ي</w:t>
      </w:r>
      <w:r w:rsidR="00EB0C48">
        <w:rPr>
          <w:rStyle w:val="libAieChar"/>
          <w:rFonts w:hint="cs"/>
          <w:rtl/>
        </w:rPr>
        <w:t>ِّ</w:t>
      </w:r>
      <w:r w:rsidR="00EB0C48" w:rsidRPr="008C3AB8">
        <w:rPr>
          <w:rStyle w:val="libAieChar"/>
          <w:rtl/>
        </w:rPr>
        <w:t>ن</w:t>
      </w:r>
      <w:r w:rsidR="00EB0C48">
        <w:rPr>
          <w:rStyle w:val="libAieChar"/>
          <w:rFonts w:hint="cs"/>
          <w:rtl/>
        </w:rPr>
        <w:t>َ</w:t>
      </w:r>
      <w:r w:rsidR="00EB0C48" w:rsidRPr="008C3AB8">
        <w:rPr>
          <w:rStyle w:val="libAieChar"/>
          <w:rtl/>
        </w:rPr>
        <w:t>ات</w:t>
      </w:r>
      <w:r w:rsidR="00EB0C48">
        <w:rPr>
          <w:rStyle w:val="libAieChar"/>
          <w:rFonts w:hint="cs"/>
          <w:rtl/>
        </w:rPr>
        <w:t>ِ</w:t>
      </w:r>
      <w:r w:rsidR="00EB0C48" w:rsidRPr="008C3AB8">
        <w:rPr>
          <w:rStyle w:val="libAieChar"/>
          <w:rtl/>
        </w:rPr>
        <w:t xml:space="preserve"> و</w:t>
      </w:r>
      <w:r w:rsidR="00EB0C48">
        <w:rPr>
          <w:rStyle w:val="libAieChar"/>
          <w:rFonts w:hint="cs"/>
          <w:rtl/>
        </w:rPr>
        <w:t>َ</w:t>
      </w:r>
      <w:r w:rsidR="00EB0C48" w:rsidRPr="008C3AB8">
        <w:rPr>
          <w:rStyle w:val="libAieChar"/>
          <w:rtl/>
        </w:rPr>
        <w:t>ب</w:t>
      </w:r>
      <w:r w:rsidR="00EB0C48">
        <w:rPr>
          <w:rStyle w:val="libAieChar"/>
          <w:rFonts w:hint="cs"/>
          <w:rtl/>
        </w:rPr>
        <w:t>ِ</w:t>
      </w:r>
      <w:r w:rsidR="00EB0C48" w:rsidRPr="008C3AB8">
        <w:rPr>
          <w:rStyle w:val="libAieChar"/>
          <w:rtl/>
        </w:rPr>
        <w:t>ال</w:t>
      </w:r>
      <w:r w:rsidR="00EB0C48">
        <w:rPr>
          <w:rStyle w:val="libAieChar"/>
          <w:rFonts w:hint="cs"/>
          <w:rtl/>
        </w:rPr>
        <w:t>َّ</w:t>
      </w:r>
      <w:r w:rsidR="00EB0C48" w:rsidRPr="008C3AB8">
        <w:rPr>
          <w:rStyle w:val="libAieChar"/>
          <w:rtl/>
        </w:rPr>
        <w:t>ذ</w:t>
      </w:r>
      <w:r w:rsidR="00EB0C48">
        <w:rPr>
          <w:rStyle w:val="libAieChar"/>
          <w:rFonts w:hint="cs"/>
          <w:rtl/>
        </w:rPr>
        <w:t>ِ</w:t>
      </w:r>
      <w:r w:rsidR="00EB0C48" w:rsidRPr="008C3AB8">
        <w:rPr>
          <w:rStyle w:val="libAieChar"/>
          <w:rtl/>
        </w:rPr>
        <w:t>ي ق</w:t>
      </w:r>
      <w:r w:rsidR="00EB0C48">
        <w:rPr>
          <w:rStyle w:val="libAieChar"/>
          <w:rFonts w:hint="cs"/>
          <w:rtl/>
        </w:rPr>
        <w:t>ُ</w:t>
      </w:r>
      <w:r w:rsidR="00EB0C48" w:rsidRPr="008C3AB8">
        <w:rPr>
          <w:rStyle w:val="libAieChar"/>
          <w:rtl/>
        </w:rPr>
        <w:t>ل</w:t>
      </w:r>
      <w:r w:rsidR="00EB0C48">
        <w:rPr>
          <w:rStyle w:val="libAieChar"/>
          <w:rFonts w:hint="cs"/>
          <w:rtl/>
        </w:rPr>
        <w:t>ْ</w:t>
      </w:r>
      <w:r w:rsidR="00EB0C48" w:rsidRPr="008C3AB8">
        <w:rPr>
          <w:rStyle w:val="libAieChar"/>
          <w:rtl/>
        </w:rPr>
        <w:t>ت</w:t>
      </w:r>
      <w:r w:rsidR="00EB0C48">
        <w:rPr>
          <w:rStyle w:val="libAieChar"/>
          <w:rFonts w:hint="cs"/>
          <w:rtl/>
        </w:rPr>
        <w:t>ُ</w:t>
      </w:r>
      <w:r w:rsidR="00EB0C48" w:rsidRPr="008C3AB8">
        <w:rPr>
          <w:rStyle w:val="libAieChar"/>
          <w:rtl/>
        </w:rPr>
        <w:t>م</w:t>
      </w:r>
      <w:r w:rsidR="00EB0C48">
        <w:rPr>
          <w:rStyle w:val="libAieChar"/>
          <w:rFonts w:hint="cs"/>
          <w:rtl/>
        </w:rPr>
        <w:t>ْ</w:t>
      </w:r>
      <w:r w:rsidR="00EB0C48" w:rsidRPr="008C3AB8">
        <w:rPr>
          <w:rStyle w:val="libAieChar"/>
          <w:rtl/>
        </w:rPr>
        <w:t xml:space="preserve"> ف</w:t>
      </w:r>
      <w:r w:rsidR="00EB0C48">
        <w:rPr>
          <w:rStyle w:val="libAieChar"/>
          <w:rFonts w:hint="cs"/>
          <w:rtl/>
        </w:rPr>
        <w:t>َ</w:t>
      </w:r>
      <w:r w:rsidR="00EB0C48" w:rsidRPr="008C3AB8">
        <w:rPr>
          <w:rStyle w:val="libAieChar"/>
          <w:rtl/>
        </w:rPr>
        <w:t>ل</w:t>
      </w:r>
      <w:r w:rsidR="00EB0C48">
        <w:rPr>
          <w:rStyle w:val="libAieChar"/>
          <w:rFonts w:hint="cs"/>
          <w:rtl/>
        </w:rPr>
        <w:t>ِ</w:t>
      </w:r>
      <w:r w:rsidR="00EB0C48" w:rsidRPr="008C3AB8">
        <w:rPr>
          <w:rStyle w:val="libAieChar"/>
          <w:rtl/>
        </w:rPr>
        <w:t>م</w:t>
      </w:r>
      <w:r w:rsidR="00EB0C48">
        <w:rPr>
          <w:rStyle w:val="libAieChar"/>
          <w:rFonts w:hint="cs"/>
          <w:rtl/>
        </w:rPr>
        <w:t>َ</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11</w:t>
      </w:r>
      <w:r w:rsidR="00A90B9E">
        <w:rPr>
          <w:rtl/>
        </w:rPr>
        <w:t xml:space="preserve"> - </w:t>
      </w:r>
      <w:r>
        <w:rPr>
          <w:rtl/>
        </w:rPr>
        <w:t>نهج البلاغة 2</w:t>
      </w:r>
      <w:r w:rsidR="00A93B6D">
        <w:rPr>
          <w:rtl/>
        </w:rPr>
        <w:t>:</w:t>
      </w:r>
      <w:r>
        <w:rPr>
          <w:rtl/>
        </w:rPr>
        <w:t xml:space="preserve"> 104 </w:t>
      </w:r>
      <w:r w:rsidR="00BA6C6A">
        <w:rPr>
          <w:rtl/>
        </w:rPr>
        <w:t>/</w:t>
      </w:r>
      <w:r>
        <w:rPr>
          <w:rtl/>
        </w:rPr>
        <w:t xml:space="preserve"> 167.</w:t>
      </w:r>
    </w:p>
    <w:p w:rsidR="00502E84" w:rsidRDefault="00502E84" w:rsidP="00E521F4">
      <w:pPr>
        <w:pStyle w:val="libFootnote0"/>
        <w:rPr>
          <w:rtl/>
        </w:rPr>
      </w:pPr>
      <w:r>
        <w:rPr>
          <w:rtl/>
        </w:rPr>
        <w:t>12</w:t>
      </w:r>
      <w:r w:rsidR="00A90B9E">
        <w:rPr>
          <w:rtl/>
        </w:rPr>
        <w:t xml:space="preserve"> - </w:t>
      </w:r>
      <w:r>
        <w:rPr>
          <w:rtl/>
        </w:rPr>
        <w:t>نهج البلاغة 3</w:t>
      </w:r>
      <w:r w:rsidR="00A93B6D">
        <w:rPr>
          <w:rtl/>
        </w:rPr>
        <w:t>:</w:t>
      </w:r>
      <w:r>
        <w:rPr>
          <w:rtl/>
        </w:rPr>
        <w:t xml:space="preserve"> 191 </w:t>
      </w:r>
      <w:r w:rsidR="00BA6C6A">
        <w:rPr>
          <w:rtl/>
        </w:rPr>
        <w:t>/</w:t>
      </w:r>
      <w:r>
        <w:rPr>
          <w:rtl/>
        </w:rPr>
        <w:t xml:space="preserve"> 154.</w:t>
      </w:r>
    </w:p>
    <w:p w:rsidR="00502E84" w:rsidRDefault="00502E84" w:rsidP="00E521F4">
      <w:pPr>
        <w:pStyle w:val="libFootnote0"/>
        <w:rPr>
          <w:rtl/>
        </w:rPr>
      </w:pPr>
      <w:r>
        <w:rPr>
          <w:rtl/>
        </w:rPr>
        <w:t>13</w:t>
      </w:r>
      <w:r w:rsidR="00A90B9E">
        <w:rPr>
          <w:rtl/>
        </w:rPr>
        <w:t xml:space="preserve"> - </w:t>
      </w:r>
      <w:r>
        <w:rPr>
          <w:rtl/>
        </w:rPr>
        <w:t>تفسير العياشي 1</w:t>
      </w:r>
      <w:r w:rsidR="00A93B6D">
        <w:rPr>
          <w:rtl/>
        </w:rPr>
        <w:t>:</w:t>
      </w:r>
      <w:r>
        <w:rPr>
          <w:rtl/>
        </w:rPr>
        <w:t xml:space="preserve"> 209 </w:t>
      </w:r>
      <w:r w:rsidR="00BA6C6A">
        <w:rPr>
          <w:rtl/>
        </w:rPr>
        <w:t>/</w:t>
      </w:r>
      <w:r>
        <w:rPr>
          <w:rtl/>
        </w:rPr>
        <w:t xml:space="preserve"> 164</w:t>
      </w:r>
      <w:r w:rsidR="00A90B9E">
        <w:rPr>
          <w:rtl/>
        </w:rPr>
        <w:t>،</w:t>
      </w:r>
      <w:r>
        <w:rPr>
          <w:rtl/>
        </w:rPr>
        <w:t xml:space="preserve"> واورده في الحديث 4 من الباب 39 من هذه </w:t>
      </w:r>
      <w:r w:rsidR="00F76FF2">
        <w:rPr>
          <w:rtl/>
        </w:rPr>
        <w:t>الأبواب</w:t>
      </w:r>
      <w:r>
        <w:rPr>
          <w:rtl/>
        </w:rPr>
        <w:t xml:space="preserve">. </w:t>
      </w:r>
    </w:p>
    <w:p w:rsidR="00502E84" w:rsidRPr="001B04C3" w:rsidRDefault="00502E84" w:rsidP="00E521F4">
      <w:pPr>
        <w:pStyle w:val="libFootnote0"/>
        <w:rPr>
          <w:rtl/>
        </w:rPr>
      </w:pPr>
      <w:r w:rsidRPr="001B04C3">
        <w:rPr>
          <w:rtl/>
        </w:rPr>
        <w:t>(1) آل عمران 3</w:t>
      </w:r>
      <w:r w:rsidR="00A93B6D">
        <w:rPr>
          <w:rtl/>
        </w:rPr>
        <w:t>:</w:t>
      </w:r>
      <w:r w:rsidRPr="001B04C3">
        <w:rPr>
          <w:rtl/>
        </w:rPr>
        <w:t xml:space="preserve"> 183.</w:t>
      </w:r>
    </w:p>
    <w:p w:rsidR="00502E84" w:rsidRDefault="00502E84" w:rsidP="00E521F4">
      <w:pPr>
        <w:pStyle w:val="libFootnote0"/>
        <w:rPr>
          <w:rtl/>
        </w:rPr>
      </w:pPr>
      <w:r>
        <w:rPr>
          <w:rtl/>
        </w:rPr>
        <w:t>14</w:t>
      </w:r>
      <w:r w:rsidR="00A90B9E">
        <w:rPr>
          <w:rtl/>
        </w:rPr>
        <w:t xml:space="preserve"> - </w:t>
      </w:r>
      <w:r>
        <w:rPr>
          <w:rtl/>
        </w:rPr>
        <w:t>تفسير العياشي 1</w:t>
      </w:r>
      <w:r w:rsidR="00A93B6D">
        <w:rPr>
          <w:rtl/>
        </w:rPr>
        <w:t>:</w:t>
      </w:r>
      <w:r>
        <w:rPr>
          <w:rtl/>
        </w:rPr>
        <w:t xml:space="preserve"> 209 </w:t>
      </w:r>
      <w:r w:rsidR="00BA6C6A">
        <w:rPr>
          <w:rtl/>
        </w:rPr>
        <w:t>/</w:t>
      </w:r>
      <w:r>
        <w:rPr>
          <w:rtl/>
        </w:rPr>
        <w:t xml:space="preserve"> 165. </w:t>
      </w:r>
    </w:p>
    <w:p w:rsidR="00A90B9E" w:rsidRDefault="00A90B9E" w:rsidP="00E521F4">
      <w:pPr>
        <w:pStyle w:val="libNormal"/>
        <w:rPr>
          <w:rtl/>
        </w:rPr>
      </w:pPr>
      <w:r>
        <w:rPr>
          <w:rtl/>
        </w:rPr>
        <w:br w:type="page"/>
      </w:r>
    </w:p>
    <w:p w:rsidR="00502E84" w:rsidRDefault="00EB0C48" w:rsidP="00A90B9E">
      <w:pPr>
        <w:pStyle w:val="libNormal0"/>
        <w:rPr>
          <w:rtl/>
        </w:rPr>
      </w:pPr>
      <w:r w:rsidRPr="008C3AB8">
        <w:rPr>
          <w:rStyle w:val="libAieChar"/>
          <w:rtl/>
        </w:rPr>
        <w:lastRenderedPageBreak/>
        <w:t>ق</w:t>
      </w:r>
      <w:r>
        <w:rPr>
          <w:rStyle w:val="libAieChar"/>
          <w:rFonts w:hint="cs"/>
          <w:rtl/>
        </w:rPr>
        <w:t>َ</w:t>
      </w:r>
      <w:r w:rsidRPr="008C3AB8">
        <w:rPr>
          <w:rStyle w:val="libAieChar"/>
          <w:rtl/>
        </w:rPr>
        <w:t>ت</w:t>
      </w:r>
      <w:r>
        <w:rPr>
          <w:rStyle w:val="libAieChar"/>
          <w:rFonts w:hint="cs"/>
          <w:rtl/>
        </w:rPr>
        <w:t>َ</w:t>
      </w:r>
      <w:r w:rsidRPr="008C3AB8">
        <w:rPr>
          <w:rStyle w:val="libAieChar"/>
          <w:rtl/>
        </w:rPr>
        <w:t>ل</w:t>
      </w:r>
      <w:r>
        <w:rPr>
          <w:rStyle w:val="libAieChar"/>
          <w:rFonts w:hint="cs"/>
          <w:rtl/>
        </w:rPr>
        <w:t>ْ</w:t>
      </w:r>
      <w:r w:rsidRPr="008C3AB8">
        <w:rPr>
          <w:rStyle w:val="libAieChar"/>
          <w:rtl/>
        </w:rPr>
        <w:t>ت</w:t>
      </w:r>
      <w:r>
        <w:rPr>
          <w:rStyle w:val="libAieChar"/>
          <w:rFonts w:hint="cs"/>
          <w:rtl/>
        </w:rPr>
        <w:t>ُ</w:t>
      </w:r>
      <w:r w:rsidRPr="008C3AB8">
        <w:rPr>
          <w:rStyle w:val="libAieChar"/>
          <w:rtl/>
        </w:rPr>
        <w:t>م</w:t>
      </w:r>
      <w:r>
        <w:rPr>
          <w:rStyle w:val="libAieChar"/>
          <w:rFonts w:hint="cs"/>
          <w:rtl/>
        </w:rPr>
        <w:t>ُ</w:t>
      </w:r>
      <w:r w:rsidRPr="008C3AB8">
        <w:rPr>
          <w:rStyle w:val="libAieChar"/>
          <w:rtl/>
        </w:rPr>
        <w:t>وه</w:t>
      </w:r>
      <w:r>
        <w:rPr>
          <w:rStyle w:val="libAieChar"/>
          <w:rFonts w:hint="cs"/>
          <w:rtl/>
        </w:rPr>
        <w:t>ُ</w:t>
      </w:r>
      <w:r w:rsidRPr="008C3AB8">
        <w:rPr>
          <w:rStyle w:val="libAieChar"/>
          <w:rtl/>
        </w:rPr>
        <w:t>م</w:t>
      </w:r>
      <w:r>
        <w:rPr>
          <w:rStyle w:val="libAieChar"/>
          <w:rFonts w:hint="cs"/>
          <w:rtl/>
        </w:rPr>
        <w:t>ْ</w:t>
      </w:r>
      <w:r w:rsidRPr="008C3AB8">
        <w:rPr>
          <w:rStyle w:val="libAieChar"/>
          <w:rtl/>
        </w:rPr>
        <w:t xml:space="preserve"> إ</w:t>
      </w:r>
      <w:r>
        <w:rPr>
          <w:rStyle w:val="libAieChar"/>
          <w:rFonts w:hint="cs"/>
          <w:rtl/>
        </w:rPr>
        <w:t>ِ</w:t>
      </w:r>
      <w:r w:rsidRPr="008C3AB8">
        <w:rPr>
          <w:rStyle w:val="libAieChar"/>
          <w:rtl/>
        </w:rPr>
        <w:t>ن ك</w:t>
      </w:r>
      <w:r>
        <w:rPr>
          <w:rStyle w:val="libAieChar"/>
          <w:rFonts w:hint="cs"/>
          <w:rtl/>
        </w:rPr>
        <w:t>ُ</w:t>
      </w:r>
      <w:r w:rsidRPr="008C3AB8">
        <w:rPr>
          <w:rStyle w:val="libAieChar"/>
          <w:rtl/>
        </w:rPr>
        <w:t>ن</w:t>
      </w:r>
      <w:r>
        <w:rPr>
          <w:rStyle w:val="libAieChar"/>
          <w:rFonts w:hint="cs"/>
          <w:rtl/>
        </w:rPr>
        <w:t>ْ</w:t>
      </w:r>
      <w:r w:rsidRPr="008C3AB8">
        <w:rPr>
          <w:rStyle w:val="libAieChar"/>
          <w:rtl/>
        </w:rPr>
        <w:t>ت</w:t>
      </w:r>
      <w:r>
        <w:rPr>
          <w:rStyle w:val="libAieChar"/>
          <w:rFonts w:hint="cs"/>
          <w:rtl/>
        </w:rPr>
        <w:t>ُ</w:t>
      </w:r>
      <w:r w:rsidRPr="008C3AB8">
        <w:rPr>
          <w:rStyle w:val="libAieChar"/>
          <w:rtl/>
        </w:rPr>
        <w:t>م</w:t>
      </w:r>
      <w:r>
        <w:rPr>
          <w:rStyle w:val="libAieChar"/>
          <w:rFonts w:hint="cs"/>
          <w:rtl/>
        </w:rPr>
        <w:t>ْ</w:t>
      </w:r>
      <w:r w:rsidRPr="008C3AB8">
        <w:rPr>
          <w:rStyle w:val="libAieChar"/>
          <w:rtl/>
        </w:rPr>
        <w:t xml:space="preserve"> ص</w:t>
      </w:r>
      <w:r>
        <w:rPr>
          <w:rStyle w:val="libAieChar"/>
          <w:rFonts w:hint="cs"/>
          <w:rtl/>
        </w:rPr>
        <w:t>َ</w:t>
      </w:r>
      <w:r w:rsidRPr="008C3AB8">
        <w:rPr>
          <w:rStyle w:val="libAieChar"/>
          <w:rtl/>
        </w:rPr>
        <w:t>اد</w:t>
      </w:r>
      <w:r>
        <w:rPr>
          <w:rStyle w:val="libAieChar"/>
          <w:rFonts w:hint="cs"/>
          <w:rtl/>
        </w:rPr>
        <w:t>ِ</w:t>
      </w:r>
      <w:r w:rsidRPr="008C3AB8">
        <w:rPr>
          <w:rStyle w:val="libAieChar"/>
          <w:rtl/>
        </w:rPr>
        <w:t>ق</w:t>
      </w:r>
      <w:r>
        <w:rPr>
          <w:rStyle w:val="libAieChar"/>
          <w:rFonts w:hint="cs"/>
          <w:rtl/>
        </w:rPr>
        <w:t>ِ</w:t>
      </w:r>
      <w:r w:rsidRPr="008C3AB8">
        <w:rPr>
          <w:rStyle w:val="libAieChar"/>
          <w:rtl/>
        </w:rPr>
        <w:t>ين</w:t>
      </w:r>
      <w:r>
        <w:rPr>
          <w:rStyle w:val="libAieChar"/>
          <w:rFonts w:hint="cs"/>
          <w:rtl/>
        </w:rPr>
        <w:t>َ</w:t>
      </w:r>
      <w:r w:rsidRPr="00E521F4">
        <w:rPr>
          <w:rStyle w:val="libNormalChar"/>
          <w:rtl/>
        </w:rPr>
        <w:t xml:space="preserve"> </w:t>
      </w:r>
      <w:r w:rsidRPr="009C2B40">
        <w:rPr>
          <w:rStyle w:val="libAlaemChar"/>
          <w:rtl/>
        </w:rPr>
        <w:t>)</w:t>
      </w:r>
      <w:r w:rsidR="00502E84">
        <w:rPr>
          <w:rtl/>
        </w:rPr>
        <w:t xml:space="preserve"> </w:t>
      </w:r>
      <w:r w:rsidR="00502E84" w:rsidRPr="00A90B9E">
        <w:rPr>
          <w:rStyle w:val="libFootnotenumChar"/>
          <w:rtl/>
        </w:rPr>
        <w:t>(1)</w:t>
      </w:r>
      <w:r w:rsidR="00502E84">
        <w:rPr>
          <w:rtl/>
        </w:rPr>
        <w:t xml:space="preserve"> فأي</w:t>
      </w:r>
      <w:r>
        <w:rPr>
          <w:rFonts w:hint="cs"/>
          <w:rtl/>
        </w:rPr>
        <w:t>ّ</w:t>
      </w:r>
      <w:r w:rsidR="00502E84">
        <w:rPr>
          <w:rtl/>
        </w:rPr>
        <w:t xml:space="preserve"> رسول قتل ال</w:t>
      </w:r>
      <w:r>
        <w:rPr>
          <w:rFonts w:hint="cs"/>
          <w:rtl/>
        </w:rPr>
        <w:t>َّ</w:t>
      </w:r>
      <w:r w:rsidR="00502E84">
        <w:rPr>
          <w:rtl/>
        </w:rPr>
        <w:t xml:space="preserve">ذين كان </w:t>
      </w:r>
      <w:r w:rsidR="00021793">
        <w:rPr>
          <w:rtl/>
        </w:rPr>
        <w:t>محمّد</w:t>
      </w:r>
      <w:r w:rsidR="00E52184">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502E84">
        <w:rPr>
          <w:rtl/>
        </w:rPr>
        <w:t>بين أظهرهم</w:t>
      </w:r>
      <w:r w:rsidR="00A90B9E">
        <w:rPr>
          <w:rtl/>
        </w:rPr>
        <w:t>،</w:t>
      </w:r>
      <w:r w:rsidR="00502E84">
        <w:rPr>
          <w:rtl/>
        </w:rPr>
        <w:t xml:space="preserve"> ولم يكن بينه وبين عيسى رسول</w:t>
      </w:r>
      <w:r w:rsidR="00A90B9E">
        <w:rPr>
          <w:rtl/>
        </w:rPr>
        <w:t>،</w:t>
      </w:r>
      <w:r w:rsidR="00502E84">
        <w:rPr>
          <w:rtl/>
        </w:rPr>
        <w:t xml:space="preserve"> و</w:t>
      </w:r>
      <w:r w:rsidR="00716DC8">
        <w:rPr>
          <w:rtl/>
        </w:rPr>
        <w:t xml:space="preserve">إنّما </w:t>
      </w:r>
      <w:r w:rsidR="00502E84">
        <w:rPr>
          <w:rtl/>
        </w:rPr>
        <w:t>رضوا قتل أ</w:t>
      </w:r>
      <w:r>
        <w:rPr>
          <w:rFonts w:hint="cs"/>
          <w:rtl/>
        </w:rPr>
        <w:t>ُ</w:t>
      </w:r>
      <w:r w:rsidR="00502E84">
        <w:rPr>
          <w:rtl/>
        </w:rPr>
        <w:t>ولئك فسم</w:t>
      </w:r>
      <w:r>
        <w:rPr>
          <w:rFonts w:hint="cs"/>
          <w:rtl/>
        </w:rPr>
        <w:t>ّ</w:t>
      </w:r>
      <w:r w:rsidR="00502E84">
        <w:rPr>
          <w:rtl/>
        </w:rPr>
        <w:t xml:space="preserve">وا قاتلين. </w:t>
      </w:r>
    </w:p>
    <w:p w:rsidR="00502E84" w:rsidRDefault="00502E84" w:rsidP="0097151D">
      <w:pPr>
        <w:pStyle w:val="libNormal"/>
        <w:rPr>
          <w:rtl/>
        </w:rPr>
      </w:pPr>
      <w:r w:rsidRPr="00BA6C6A">
        <w:rPr>
          <w:rStyle w:val="libNormalChar"/>
          <w:rtl/>
        </w:rPr>
        <w:t>[ 21191 ]</w:t>
      </w:r>
      <w:r>
        <w:rPr>
          <w:rtl/>
        </w:rPr>
        <w:t xml:space="preserve"> 15</w:t>
      </w:r>
      <w:r w:rsidR="00A90B9E">
        <w:rPr>
          <w:rtl/>
        </w:rPr>
        <w:t xml:space="preserve"> - </w:t>
      </w:r>
      <w:r>
        <w:rPr>
          <w:rtl/>
        </w:rPr>
        <w:t>وعن الحسن بي</w:t>
      </w:r>
      <w:r w:rsidR="00A22C37">
        <w:rPr>
          <w:rFonts w:hint="cs"/>
          <w:rtl/>
        </w:rPr>
        <w:t>ّ</w:t>
      </w:r>
      <w:r>
        <w:rPr>
          <w:rtl/>
        </w:rPr>
        <w:t xml:space="preserve">اع الهروى يرفعه عن أحدهما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في قوله</w:t>
      </w:r>
      <w:r w:rsidR="00A93B6D">
        <w:rPr>
          <w:rtl/>
        </w:rPr>
        <w:t>:</w:t>
      </w:r>
      <w:r>
        <w:rPr>
          <w:rtl/>
        </w:rPr>
        <w:t xml:space="preserve"> </w:t>
      </w:r>
      <w:r w:rsidR="00A22C37" w:rsidRPr="009C2B40">
        <w:rPr>
          <w:rStyle w:val="libAlaemChar"/>
          <w:rtl/>
        </w:rPr>
        <w:t>(</w:t>
      </w:r>
      <w:r w:rsidRPr="00E521F4">
        <w:rPr>
          <w:rStyle w:val="libNormalChar"/>
          <w:rtl/>
        </w:rPr>
        <w:t xml:space="preserve"> </w:t>
      </w:r>
      <w:r w:rsidR="00A22C37">
        <w:rPr>
          <w:rStyle w:val="libAieChar"/>
          <w:rFonts w:hint="cs"/>
          <w:rtl/>
        </w:rPr>
        <w:t>فَلَ</w:t>
      </w:r>
      <w:r w:rsidRPr="008C3AB8">
        <w:rPr>
          <w:rStyle w:val="libAieChar"/>
          <w:rtl/>
        </w:rPr>
        <w:t>ا ع</w:t>
      </w:r>
      <w:r w:rsidR="00A22C37">
        <w:rPr>
          <w:rStyle w:val="libAieChar"/>
          <w:rFonts w:hint="cs"/>
          <w:rtl/>
        </w:rPr>
        <w:t>ُ</w:t>
      </w:r>
      <w:r w:rsidRPr="008C3AB8">
        <w:rPr>
          <w:rStyle w:val="libAieChar"/>
          <w:rtl/>
        </w:rPr>
        <w:t>د</w:t>
      </w:r>
      <w:r w:rsidR="00A22C37">
        <w:rPr>
          <w:rStyle w:val="libAieChar"/>
          <w:rFonts w:hint="cs"/>
          <w:rtl/>
        </w:rPr>
        <w:t>ْ</w:t>
      </w:r>
      <w:r w:rsidRPr="008C3AB8">
        <w:rPr>
          <w:rStyle w:val="libAieChar"/>
          <w:rtl/>
        </w:rPr>
        <w:t>و</w:t>
      </w:r>
      <w:r w:rsidR="00A22C37">
        <w:rPr>
          <w:rStyle w:val="libAieChar"/>
          <w:rFonts w:hint="cs"/>
          <w:rtl/>
        </w:rPr>
        <w:t>َ</w:t>
      </w:r>
      <w:r w:rsidRPr="008C3AB8">
        <w:rPr>
          <w:rStyle w:val="libAieChar"/>
          <w:rtl/>
        </w:rPr>
        <w:t>ان</w:t>
      </w:r>
      <w:r w:rsidR="00A22C37">
        <w:rPr>
          <w:rStyle w:val="libAieChar"/>
          <w:rFonts w:hint="cs"/>
          <w:rtl/>
        </w:rPr>
        <w:t>َ</w:t>
      </w:r>
      <w:r w:rsidRPr="008C3AB8">
        <w:rPr>
          <w:rStyle w:val="libAieChar"/>
          <w:rtl/>
        </w:rPr>
        <w:t xml:space="preserve"> </w:t>
      </w:r>
      <w:r w:rsidR="00B57202">
        <w:rPr>
          <w:rStyle w:val="libAieChar"/>
          <w:rtl/>
        </w:rPr>
        <w:t>إ</w:t>
      </w:r>
      <w:r w:rsidR="00A22C37">
        <w:rPr>
          <w:rStyle w:val="libAieChar"/>
          <w:rFonts w:hint="cs"/>
          <w:rtl/>
        </w:rPr>
        <w:t>ِ</w:t>
      </w:r>
      <w:r w:rsidR="00B57202">
        <w:rPr>
          <w:rStyle w:val="libAieChar"/>
          <w:rtl/>
        </w:rPr>
        <w:t>ل</w:t>
      </w:r>
      <w:r w:rsidR="00A22C37">
        <w:rPr>
          <w:rStyle w:val="libAieChar"/>
          <w:rFonts w:hint="cs"/>
          <w:rtl/>
        </w:rPr>
        <w:t>َ</w:t>
      </w:r>
      <w:r w:rsidR="00B57202">
        <w:rPr>
          <w:rStyle w:val="libAieChar"/>
          <w:rtl/>
        </w:rPr>
        <w:t xml:space="preserve">ّا </w:t>
      </w:r>
      <w:r w:rsidRPr="008C3AB8">
        <w:rPr>
          <w:rStyle w:val="libAieChar"/>
          <w:rtl/>
        </w:rPr>
        <w:t>ع</w:t>
      </w:r>
      <w:r w:rsidR="00A22C37">
        <w:rPr>
          <w:rStyle w:val="libAieChar"/>
          <w:rFonts w:hint="cs"/>
          <w:rtl/>
        </w:rPr>
        <w:t>َ</w:t>
      </w:r>
      <w:r w:rsidRPr="008C3AB8">
        <w:rPr>
          <w:rStyle w:val="libAieChar"/>
          <w:rtl/>
        </w:rPr>
        <w:t>لى الظ</w:t>
      </w:r>
      <w:r w:rsidR="00A22C37">
        <w:rPr>
          <w:rStyle w:val="libAieChar"/>
          <w:rFonts w:hint="cs"/>
          <w:rtl/>
        </w:rPr>
        <w:t>َّ</w:t>
      </w:r>
      <w:r w:rsidRPr="008C3AB8">
        <w:rPr>
          <w:rStyle w:val="libAieChar"/>
          <w:rtl/>
        </w:rPr>
        <w:t>ال</w:t>
      </w:r>
      <w:r w:rsidR="00A22C37">
        <w:rPr>
          <w:rStyle w:val="libAieChar"/>
          <w:rFonts w:hint="cs"/>
          <w:rtl/>
        </w:rPr>
        <w:t>ِ</w:t>
      </w:r>
      <w:r w:rsidRPr="008C3AB8">
        <w:rPr>
          <w:rStyle w:val="libAieChar"/>
          <w:rtl/>
        </w:rPr>
        <w:t>م</w:t>
      </w:r>
      <w:r w:rsidR="00A22C37">
        <w:rPr>
          <w:rStyle w:val="libAieChar"/>
          <w:rFonts w:hint="cs"/>
          <w:rtl/>
        </w:rPr>
        <w:t>ِ</w:t>
      </w:r>
      <w:r w:rsidRPr="008C3AB8">
        <w:rPr>
          <w:rStyle w:val="libAieChar"/>
          <w:rtl/>
        </w:rPr>
        <w:t>ين</w:t>
      </w:r>
      <w:r w:rsidR="00A22C37">
        <w:rPr>
          <w:rStyle w:val="libAieChar"/>
          <w:rFonts w:hint="cs"/>
          <w:rtl/>
        </w:rPr>
        <w:t>َ</w:t>
      </w:r>
      <w:r w:rsidRPr="00E521F4">
        <w:rPr>
          <w:rStyle w:val="libNormalChar"/>
          <w:rtl/>
        </w:rPr>
        <w:t xml:space="preserve"> </w:t>
      </w:r>
      <w:r w:rsidR="00A22C37" w:rsidRPr="009C2B40">
        <w:rPr>
          <w:rStyle w:val="libAlaemChar"/>
          <w:rtl/>
        </w:rPr>
        <w:t>)</w:t>
      </w:r>
      <w:r>
        <w:rPr>
          <w:rtl/>
        </w:rPr>
        <w:t xml:space="preserve"> </w:t>
      </w:r>
      <w:r w:rsidRPr="00A90B9E">
        <w:rPr>
          <w:rStyle w:val="libFootnotenumChar"/>
          <w:rtl/>
        </w:rPr>
        <w:t>(</w:t>
      </w:r>
      <w:r w:rsidR="0097151D">
        <w:rPr>
          <w:rStyle w:val="libFootnotenumChar"/>
          <w:rFonts w:hint="cs"/>
          <w:rtl/>
        </w:rPr>
        <w:t>2</w:t>
      </w:r>
      <w:r w:rsidRPr="00A90B9E">
        <w:rPr>
          <w:rStyle w:val="libFootnotenumChar"/>
          <w:rtl/>
        </w:rPr>
        <w:t>)</w:t>
      </w:r>
      <w:r>
        <w:rPr>
          <w:rtl/>
        </w:rPr>
        <w:t xml:space="preserve"> قال</w:t>
      </w:r>
      <w:r w:rsidR="00A93B6D">
        <w:rPr>
          <w:rtl/>
        </w:rPr>
        <w:t>:</w:t>
      </w:r>
      <w:r>
        <w:rPr>
          <w:rtl/>
        </w:rPr>
        <w:t xml:space="preserve"> </w:t>
      </w:r>
      <w:r w:rsidR="00B57202">
        <w:rPr>
          <w:rtl/>
        </w:rPr>
        <w:t xml:space="preserve">إلّا </w:t>
      </w:r>
      <w:r>
        <w:rPr>
          <w:rtl/>
        </w:rPr>
        <w:t xml:space="preserve">على ذرية قتلة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502E84" w:rsidP="0097151D">
      <w:pPr>
        <w:pStyle w:val="libNormal"/>
        <w:rPr>
          <w:rtl/>
        </w:rPr>
      </w:pPr>
      <w:r w:rsidRPr="00BA6C6A">
        <w:rPr>
          <w:rStyle w:val="libNormalChar"/>
          <w:rtl/>
        </w:rPr>
        <w:t>[ 21192 ]</w:t>
      </w:r>
      <w:r>
        <w:rPr>
          <w:rtl/>
        </w:rPr>
        <w:t xml:space="preserve"> 16</w:t>
      </w:r>
      <w:r w:rsidR="00A90B9E">
        <w:rPr>
          <w:rtl/>
        </w:rPr>
        <w:t xml:space="preserve"> - </w:t>
      </w:r>
      <w:r>
        <w:rPr>
          <w:rtl/>
        </w:rPr>
        <w:t>وعن إبراهيم</w:t>
      </w:r>
      <w:r w:rsidR="00A90B9E">
        <w:rPr>
          <w:rtl/>
        </w:rPr>
        <w:t>،</w:t>
      </w:r>
      <w:r>
        <w:rPr>
          <w:rtl/>
        </w:rPr>
        <w:t xml:space="preserve"> </w:t>
      </w:r>
      <w:r w:rsidR="00902683">
        <w:rPr>
          <w:rtl/>
        </w:rPr>
        <w:t xml:space="preserve">عمّن </w:t>
      </w:r>
      <w:r>
        <w:rPr>
          <w:rtl/>
        </w:rPr>
        <w:t>رواه</w:t>
      </w:r>
      <w:r w:rsidR="00A90B9E">
        <w:rPr>
          <w:rtl/>
        </w:rPr>
        <w:t>،</w:t>
      </w:r>
      <w:r>
        <w:rPr>
          <w:rtl/>
        </w:rPr>
        <w:t xml:space="preserve"> عن أحدهما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قلت</w:t>
      </w:r>
      <w:r w:rsidR="00A93B6D">
        <w:rPr>
          <w:rtl/>
        </w:rPr>
        <w:t>:</w:t>
      </w:r>
      <w:r>
        <w:rPr>
          <w:rtl/>
        </w:rPr>
        <w:t xml:space="preserve"> </w:t>
      </w:r>
      <w:r w:rsidR="001F0132" w:rsidRPr="009C2B40">
        <w:rPr>
          <w:rStyle w:val="libAlaemChar"/>
          <w:rtl/>
        </w:rPr>
        <w:t>(</w:t>
      </w:r>
      <w:r w:rsidR="001F0132" w:rsidRPr="00E521F4">
        <w:rPr>
          <w:rStyle w:val="libNormalChar"/>
          <w:rtl/>
        </w:rPr>
        <w:t xml:space="preserve"> </w:t>
      </w:r>
      <w:r w:rsidR="001F0132">
        <w:rPr>
          <w:rStyle w:val="libAieChar"/>
          <w:rFonts w:hint="cs"/>
          <w:rtl/>
        </w:rPr>
        <w:t>فَلَ</w:t>
      </w:r>
      <w:r w:rsidR="001F0132" w:rsidRPr="008C3AB8">
        <w:rPr>
          <w:rStyle w:val="libAieChar"/>
          <w:rtl/>
        </w:rPr>
        <w:t>ا ع</w:t>
      </w:r>
      <w:r w:rsidR="001F0132">
        <w:rPr>
          <w:rStyle w:val="libAieChar"/>
          <w:rFonts w:hint="cs"/>
          <w:rtl/>
        </w:rPr>
        <w:t>ُ</w:t>
      </w:r>
      <w:r w:rsidR="001F0132" w:rsidRPr="008C3AB8">
        <w:rPr>
          <w:rStyle w:val="libAieChar"/>
          <w:rtl/>
        </w:rPr>
        <w:t>د</w:t>
      </w:r>
      <w:r w:rsidR="001F0132">
        <w:rPr>
          <w:rStyle w:val="libAieChar"/>
          <w:rFonts w:hint="cs"/>
          <w:rtl/>
        </w:rPr>
        <w:t>ْ</w:t>
      </w:r>
      <w:r w:rsidR="001F0132" w:rsidRPr="008C3AB8">
        <w:rPr>
          <w:rStyle w:val="libAieChar"/>
          <w:rtl/>
        </w:rPr>
        <w:t>و</w:t>
      </w:r>
      <w:r w:rsidR="001F0132">
        <w:rPr>
          <w:rStyle w:val="libAieChar"/>
          <w:rFonts w:hint="cs"/>
          <w:rtl/>
        </w:rPr>
        <w:t>َ</w:t>
      </w:r>
      <w:r w:rsidR="001F0132" w:rsidRPr="008C3AB8">
        <w:rPr>
          <w:rStyle w:val="libAieChar"/>
          <w:rtl/>
        </w:rPr>
        <w:t>ان</w:t>
      </w:r>
      <w:r w:rsidR="001F0132">
        <w:rPr>
          <w:rStyle w:val="libAieChar"/>
          <w:rFonts w:hint="cs"/>
          <w:rtl/>
        </w:rPr>
        <w:t>َ</w:t>
      </w:r>
      <w:r w:rsidR="001F0132" w:rsidRPr="008C3AB8">
        <w:rPr>
          <w:rStyle w:val="libAieChar"/>
          <w:rtl/>
        </w:rPr>
        <w:t xml:space="preserve"> </w:t>
      </w:r>
      <w:r w:rsidR="001F0132">
        <w:rPr>
          <w:rStyle w:val="libAieChar"/>
          <w:rtl/>
        </w:rPr>
        <w:t>إ</w:t>
      </w:r>
      <w:r w:rsidR="001F0132">
        <w:rPr>
          <w:rStyle w:val="libAieChar"/>
          <w:rFonts w:hint="cs"/>
          <w:rtl/>
        </w:rPr>
        <w:t>ِ</w:t>
      </w:r>
      <w:r w:rsidR="001F0132">
        <w:rPr>
          <w:rStyle w:val="libAieChar"/>
          <w:rtl/>
        </w:rPr>
        <w:t>ل</w:t>
      </w:r>
      <w:r w:rsidR="001F0132">
        <w:rPr>
          <w:rStyle w:val="libAieChar"/>
          <w:rFonts w:hint="cs"/>
          <w:rtl/>
        </w:rPr>
        <w:t>َ</w:t>
      </w:r>
      <w:r w:rsidR="001F0132">
        <w:rPr>
          <w:rStyle w:val="libAieChar"/>
          <w:rtl/>
        </w:rPr>
        <w:t xml:space="preserve">ّا </w:t>
      </w:r>
      <w:r w:rsidR="001F0132" w:rsidRPr="008C3AB8">
        <w:rPr>
          <w:rStyle w:val="libAieChar"/>
          <w:rtl/>
        </w:rPr>
        <w:t>ع</w:t>
      </w:r>
      <w:r w:rsidR="001F0132">
        <w:rPr>
          <w:rStyle w:val="libAieChar"/>
          <w:rFonts w:hint="cs"/>
          <w:rtl/>
        </w:rPr>
        <w:t>َ</w:t>
      </w:r>
      <w:r w:rsidR="001F0132" w:rsidRPr="008C3AB8">
        <w:rPr>
          <w:rStyle w:val="libAieChar"/>
          <w:rtl/>
        </w:rPr>
        <w:t>لى الظ</w:t>
      </w:r>
      <w:r w:rsidR="001F0132">
        <w:rPr>
          <w:rStyle w:val="libAieChar"/>
          <w:rFonts w:hint="cs"/>
          <w:rtl/>
        </w:rPr>
        <w:t>َّ</w:t>
      </w:r>
      <w:r w:rsidR="001F0132" w:rsidRPr="008C3AB8">
        <w:rPr>
          <w:rStyle w:val="libAieChar"/>
          <w:rtl/>
        </w:rPr>
        <w:t>ال</w:t>
      </w:r>
      <w:r w:rsidR="001F0132">
        <w:rPr>
          <w:rStyle w:val="libAieChar"/>
          <w:rFonts w:hint="cs"/>
          <w:rtl/>
        </w:rPr>
        <w:t>ِ</w:t>
      </w:r>
      <w:r w:rsidR="001F0132" w:rsidRPr="008C3AB8">
        <w:rPr>
          <w:rStyle w:val="libAieChar"/>
          <w:rtl/>
        </w:rPr>
        <w:t>م</w:t>
      </w:r>
      <w:r w:rsidR="001F0132">
        <w:rPr>
          <w:rStyle w:val="libAieChar"/>
          <w:rFonts w:hint="cs"/>
          <w:rtl/>
        </w:rPr>
        <w:t>ِ</w:t>
      </w:r>
      <w:r w:rsidR="001F0132" w:rsidRPr="008C3AB8">
        <w:rPr>
          <w:rStyle w:val="libAieChar"/>
          <w:rtl/>
        </w:rPr>
        <w:t>ين</w:t>
      </w:r>
      <w:r w:rsidR="001F0132">
        <w:rPr>
          <w:rStyle w:val="libAieChar"/>
          <w:rFonts w:hint="cs"/>
          <w:rtl/>
        </w:rPr>
        <w:t>َ</w:t>
      </w:r>
      <w:r w:rsidR="001F0132" w:rsidRPr="00E521F4">
        <w:rPr>
          <w:rStyle w:val="libNormalChar"/>
          <w:rtl/>
        </w:rPr>
        <w:t xml:space="preserve"> </w:t>
      </w:r>
      <w:r w:rsidR="001F0132" w:rsidRPr="009C2B40">
        <w:rPr>
          <w:rStyle w:val="libAlaemChar"/>
          <w:rtl/>
        </w:rPr>
        <w:t>)</w:t>
      </w:r>
      <w:r w:rsidR="001F0132" w:rsidRPr="00A90B9E">
        <w:rPr>
          <w:rStyle w:val="libFootnotenumChar"/>
          <w:rtl/>
        </w:rPr>
        <w:t xml:space="preserve"> </w:t>
      </w:r>
      <w:r w:rsidRPr="00A90B9E">
        <w:rPr>
          <w:rStyle w:val="libFootnotenumChar"/>
          <w:rtl/>
        </w:rPr>
        <w:t>(</w:t>
      </w:r>
      <w:r w:rsidR="0097151D">
        <w:rPr>
          <w:rStyle w:val="libFootnotenumChar"/>
          <w:rFonts w:hint="cs"/>
          <w:rtl/>
        </w:rPr>
        <w:t>3</w:t>
      </w:r>
      <w:r w:rsidRPr="00A90B9E">
        <w:rPr>
          <w:rStyle w:val="libFootnotenumChar"/>
          <w:rtl/>
        </w:rPr>
        <w:t>)</w:t>
      </w:r>
      <w:r>
        <w:rPr>
          <w:rtl/>
        </w:rPr>
        <w:t xml:space="preserve"> قال</w:t>
      </w:r>
      <w:r w:rsidR="00A93B6D">
        <w:rPr>
          <w:rtl/>
        </w:rPr>
        <w:t>:</w:t>
      </w:r>
      <w:r>
        <w:rPr>
          <w:rtl/>
        </w:rPr>
        <w:t xml:space="preserve"> لا يعتدي الله على أحد </w:t>
      </w:r>
      <w:r w:rsidR="00B57202">
        <w:rPr>
          <w:rtl/>
        </w:rPr>
        <w:t xml:space="preserve">إلّا </w:t>
      </w:r>
      <w:r>
        <w:rPr>
          <w:rtl/>
        </w:rPr>
        <w:t xml:space="preserve">على نسل ولد قتلة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w:t>
      </w:r>
    </w:p>
    <w:p w:rsidR="00502E84" w:rsidRDefault="00502E84" w:rsidP="0097151D">
      <w:pPr>
        <w:pStyle w:val="libNormal"/>
        <w:rPr>
          <w:rtl/>
        </w:rPr>
      </w:pPr>
      <w:r>
        <w:rPr>
          <w:rtl/>
        </w:rPr>
        <w:t>أقول</w:t>
      </w:r>
      <w:r w:rsidR="00A93B6D">
        <w:rPr>
          <w:rtl/>
        </w:rPr>
        <w:t>:</w:t>
      </w:r>
      <w:r>
        <w:rPr>
          <w:rtl/>
        </w:rPr>
        <w:t xml:space="preserve"> تقدم وجهه وعلته </w:t>
      </w:r>
      <w:r w:rsidRPr="00A90B9E">
        <w:rPr>
          <w:rStyle w:val="libFootnotenumChar"/>
          <w:rtl/>
        </w:rPr>
        <w:t>(</w:t>
      </w:r>
      <w:r w:rsidR="0097151D">
        <w:rPr>
          <w:rStyle w:val="libFootnotenumChar"/>
          <w:rFonts w:hint="cs"/>
          <w:rtl/>
        </w:rPr>
        <w:t>4</w:t>
      </w:r>
      <w:r w:rsidRPr="00A90B9E">
        <w:rPr>
          <w:rStyle w:val="libFootnotenumChar"/>
          <w:rtl/>
        </w:rPr>
        <w:t>)</w:t>
      </w:r>
      <w:r w:rsidR="00A90B9E">
        <w:rPr>
          <w:rtl/>
        </w:rPr>
        <w:t>،</w:t>
      </w:r>
      <w:r>
        <w:rPr>
          <w:rtl/>
        </w:rPr>
        <w:t xml:space="preserve"> والاعتداء مجاز. </w:t>
      </w:r>
    </w:p>
    <w:p w:rsidR="00502E84" w:rsidRDefault="00502E84" w:rsidP="0097151D">
      <w:pPr>
        <w:pStyle w:val="libNormal"/>
        <w:rPr>
          <w:rtl/>
        </w:rPr>
      </w:pPr>
      <w:r w:rsidRPr="00BA6C6A">
        <w:rPr>
          <w:rStyle w:val="libNormalChar"/>
          <w:rtl/>
        </w:rPr>
        <w:t>[ 21193 ]</w:t>
      </w:r>
      <w:r>
        <w:rPr>
          <w:rtl/>
        </w:rPr>
        <w:t xml:space="preserve"> 17</w:t>
      </w:r>
      <w:r w:rsidR="00A90B9E">
        <w:rPr>
          <w:rtl/>
        </w:rPr>
        <w:t xml:space="preserve"> - </w:t>
      </w:r>
      <w:r>
        <w:rPr>
          <w:rtl/>
        </w:rPr>
        <w:t>وعن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001F0132" w:rsidRPr="009C2B40">
        <w:rPr>
          <w:rStyle w:val="libAlaemChar"/>
          <w:rtl/>
        </w:rPr>
        <w:t>(</w:t>
      </w:r>
      <w:r w:rsidRPr="00E521F4">
        <w:rPr>
          <w:rStyle w:val="libNormalChar"/>
          <w:rtl/>
        </w:rPr>
        <w:t xml:space="preserve"> </w:t>
      </w:r>
      <w:r w:rsidRPr="008C3AB8">
        <w:rPr>
          <w:rStyle w:val="libAieChar"/>
          <w:rtl/>
        </w:rPr>
        <w:t>أ</w:t>
      </w:r>
      <w:r w:rsidR="001F0132">
        <w:rPr>
          <w:rStyle w:val="libAieChar"/>
          <w:rFonts w:hint="cs"/>
          <w:rtl/>
        </w:rPr>
        <w:t>َ</w:t>
      </w:r>
      <w:r w:rsidRPr="008C3AB8">
        <w:rPr>
          <w:rStyle w:val="libAieChar"/>
          <w:rtl/>
        </w:rPr>
        <w:t>و</w:t>
      </w:r>
      <w:r w:rsidR="001F0132">
        <w:rPr>
          <w:rStyle w:val="libAieChar"/>
          <w:rFonts w:hint="cs"/>
          <w:rtl/>
        </w:rPr>
        <w:t>ْ</w:t>
      </w:r>
      <w:r w:rsidRPr="008C3AB8">
        <w:rPr>
          <w:rStyle w:val="libAieChar"/>
          <w:rtl/>
        </w:rPr>
        <w:t xml:space="preserve"> ك</w:t>
      </w:r>
      <w:r w:rsidR="001F0132">
        <w:rPr>
          <w:rStyle w:val="libAieChar"/>
          <w:rFonts w:hint="cs"/>
          <w:rtl/>
        </w:rPr>
        <w:t>َ</w:t>
      </w:r>
      <w:r w:rsidRPr="008C3AB8">
        <w:rPr>
          <w:rStyle w:val="libAieChar"/>
          <w:rtl/>
        </w:rPr>
        <w:t>ال</w:t>
      </w:r>
      <w:r w:rsidR="001F0132">
        <w:rPr>
          <w:rStyle w:val="libAieChar"/>
          <w:rFonts w:hint="cs"/>
          <w:rtl/>
        </w:rPr>
        <w:t>َّ</w:t>
      </w:r>
      <w:r w:rsidRPr="008C3AB8">
        <w:rPr>
          <w:rStyle w:val="libAieChar"/>
          <w:rtl/>
        </w:rPr>
        <w:t>ذ</w:t>
      </w:r>
      <w:r w:rsidR="001F0132">
        <w:rPr>
          <w:rStyle w:val="libAieChar"/>
          <w:rFonts w:hint="cs"/>
          <w:rtl/>
        </w:rPr>
        <w:t>ِ</w:t>
      </w:r>
      <w:r w:rsidRPr="008C3AB8">
        <w:rPr>
          <w:rStyle w:val="libAieChar"/>
          <w:rtl/>
        </w:rPr>
        <w:t>ى م</w:t>
      </w:r>
      <w:r w:rsidR="001F0132">
        <w:rPr>
          <w:rStyle w:val="libAieChar"/>
          <w:rFonts w:hint="cs"/>
          <w:rtl/>
        </w:rPr>
        <w:t>َ</w:t>
      </w:r>
      <w:r w:rsidRPr="008C3AB8">
        <w:rPr>
          <w:rStyle w:val="libAieChar"/>
          <w:rtl/>
        </w:rPr>
        <w:t>ر</w:t>
      </w:r>
      <w:r w:rsidR="001F0132">
        <w:rPr>
          <w:rStyle w:val="libAieChar"/>
          <w:rFonts w:hint="cs"/>
          <w:rtl/>
        </w:rPr>
        <w:t>َّ</w:t>
      </w:r>
      <w:r w:rsidRPr="008C3AB8">
        <w:rPr>
          <w:rStyle w:val="libAieChar"/>
          <w:rtl/>
        </w:rPr>
        <w:t xml:space="preserve"> ع</w:t>
      </w:r>
      <w:r w:rsidR="001F0132">
        <w:rPr>
          <w:rStyle w:val="libAieChar"/>
          <w:rFonts w:hint="cs"/>
          <w:rtl/>
        </w:rPr>
        <w:t>َ</w:t>
      </w:r>
      <w:r w:rsidRPr="008C3AB8">
        <w:rPr>
          <w:rStyle w:val="libAieChar"/>
          <w:rtl/>
        </w:rPr>
        <w:t>ل</w:t>
      </w:r>
      <w:r w:rsidR="001F0132">
        <w:rPr>
          <w:rStyle w:val="libAieChar"/>
          <w:rFonts w:hint="cs"/>
          <w:rtl/>
        </w:rPr>
        <w:t>َ</w:t>
      </w:r>
      <w:r w:rsidRPr="008C3AB8">
        <w:rPr>
          <w:rStyle w:val="libAieChar"/>
          <w:rtl/>
        </w:rPr>
        <w:t>ى ق</w:t>
      </w:r>
      <w:r w:rsidR="001F0132">
        <w:rPr>
          <w:rStyle w:val="libAieChar"/>
          <w:rFonts w:hint="cs"/>
          <w:rtl/>
        </w:rPr>
        <w:t>َ</w:t>
      </w:r>
      <w:r w:rsidRPr="008C3AB8">
        <w:rPr>
          <w:rStyle w:val="libAieChar"/>
          <w:rtl/>
        </w:rPr>
        <w:t>ر</w:t>
      </w:r>
      <w:r w:rsidR="001F0132">
        <w:rPr>
          <w:rStyle w:val="libAieChar"/>
          <w:rFonts w:hint="cs"/>
          <w:rtl/>
        </w:rPr>
        <w:t>ْ</w:t>
      </w:r>
      <w:r w:rsidRPr="008C3AB8">
        <w:rPr>
          <w:rStyle w:val="libAieChar"/>
          <w:rtl/>
        </w:rPr>
        <w:t>ي</w:t>
      </w:r>
      <w:r w:rsidR="001F0132">
        <w:rPr>
          <w:rStyle w:val="libAieChar"/>
          <w:rFonts w:hint="cs"/>
          <w:rtl/>
        </w:rPr>
        <w:t>َ</w:t>
      </w:r>
      <w:r w:rsidRPr="008C3AB8">
        <w:rPr>
          <w:rStyle w:val="libAieChar"/>
          <w:rtl/>
        </w:rPr>
        <w:t>ة</w:t>
      </w:r>
      <w:r w:rsidR="001F0132">
        <w:rPr>
          <w:rStyle w:val="libAieChar"/>
          <w:rFonts w:hint="cs"/>
          <w:rtl/>
        </w:rPr>
        <w:t>ٍ</w:t>
      </w:r>
      <w:r w:rsidRPr="008C3AB8">
        <w:rPr>
          <w:rStyle w:val="libAieChar"/>
          <w:rtl/>
        </w:rPr>
        <w:t xml:space="preserve"> و</w:t>
      </w:r>
      <w:r w:rsidR="001F0132">
        <w:rPr>
          <w:rStyle w:val="libAieChar"/>
          <w:rFonts w:hint="cs"/>
          <w:rtl/>
        </w:rPr>
        <w:t>َ</w:t>
      </w:r>
      <w:r w:rsidRPr="008C3AB8">
        <w:rPr>
          <w:rStyle w:val="libAieChar"/>
          <w:rtl/>
        </w:rPr>
        <w:t>هي</w:t>
      </w:r>
      <w:r w:rsidR="001F0132">
        <w:rPr>
          <w:rStyle w:val="libAieChar"/>
          <w:rFonts w:hint="cs"/>
          <w:rtl/>
        </w:rPr>
        <w:t>َ</w:t>
      </w:r>
      <w:r w:rsidRPr="008C3AB8">
        <w:rPr>
          <w:rStyle w:val="libAieChar"/>
          <w:rtl/>
        </w:rPr>
        <w:t xml:space="preserve"> خ</w:t>
      </w:r>
      <w:r w:rsidR="001F0132">
        <w:rPr>
          <w:rStyle w:val="libAieChar"/>
          <w:rFonts w:hint="cs"/>
          <w:rtl/>
        </w:rPr>
        <w:t>َ</w:t>
      </w:r>
      <w:r w:rsidRPr="008C3AB8">
        <w:rPr>
          <w:rStyle w:val="libAieChar"/>
          <w:rtl/>
        </w:rPr>
        <w:t>او</w:t>
      </w:r>
      <w:r w:rsidR="001F0132">
        <w:rPr>
          <w:rStyle w:val="libAieChar"/>
          <w:rFonts w:hint="cs"/>
          <w:rtl/>
        </w:rPr>
        <w:t>ِ</w:t>
      </w:r>
      <w:r w:rsidRPr="008C3AB8">
        <w:rPr>
          <w:rStyle w:val="libAieChar"/>
          <w:rtl/>
        </w:rPr>
        <w:t>ي</w:t>
      </w:r>
      <w:r w:rsidR="001F0132">
        <w:rPr>
          <w:rStyle w:val="libAieChar"/>
          <w:rFonts w:hint="cs"/>
          <w:rtl/>
        </w:rPr>
        <w:t>َ</w:t>
      </w:r>
      <w:r w:rsidRPr="008C3AB8">
        <w:rPr>
          <w:rStyle w:val="libAieChar"/>
          <w:rtl/>
        </w:rPr>
        <w:t>ة</w:t>
      </w:r>
      <w:r w:rsidR="001F0132">
        <w:rPr>
          <w:rStyle w:val="libAieChar"/>
          <w:rFonts w:hint="cs"/>
          <w:rtl/>
        </w:rPr>
        <w:t>ٌ</w:t>
      </w:r>
      <w:r w:rsidRPr="008C3AB8">
        <w:rPr>
          <w:rStyle w:val="libAieChar"/>
          <w:rtl/>
        </w:rPr>
        <w:t xml:space="preserve"> ع</w:t>
      </w:r>
      <w:r w:rsidR="001F0132">
        <w:rPr>
          <w:rStyle w:val="libAieChar"/>
          <w:rFonts w:hint="cs"/>
          <w:rtl/>
        </w:rPr>
        <w:t>َ</w:t>
      </w:r>
      <w:r w:rsidRPr="008C3AB8">
        <w:rPr>
          <w:rStyle w:val="libAieChar"/>
          <w:rtl/>
        </w:rPr>
        <w:t>ل</w:t>
      </w:r>
      <w:r w:rsidR="001F0132">
        <w:rPr>
          <w:rStyle w:val="libAieChar"/>
          <w:rFonts w:hint="cs"/>
          <w:rtl/>
        </w:rPr>
        <w:t>َ</w:t>
      </w:r>
      <w:r w:rsidRPr="008C3AB8">
        <w:rPr>
          <w:rStyle w:val="libAieChar"/>
          <w:rtl/>
        </w:rPr>
        <w:t>ى ع</w:t>
      </w:r>
      <w:r w:rsidR="001F0132">
        <w:rPr>
          <w:rStyle w:val="libAieChar"/>
          <w:rFonts w:hint="cs"/>
          <w:rtl/>
        </w:rPr>
        <w:t>ُ</w:t>
      </w:r>
      <w:r w:rsidRPr="008C3AB8">
        <w:rPr>
          <w:rStyle w:val="libAieChar"/>
          <w:rtl/>
        </w:rPr>
        <w:t>ر</w:t>
      </w:r>
      <w:r w:rsidR="001F0132">
        <w:rPr>
          <w:rStyle w:val="libAieChar"/>
          <w:rFonts w:hint="cs"/>
          <w:rtl/>
        </w:rPr>
        <w:t>ُ</w:t>
      </w:r>
      <w:r w:rsidRPr="008C3AB8">
        <w:rPr>
          <w:rStyle w:val="libAieChar"/>
          <w:rtl/>
        </w:rPr>
        <w:t>وش</w:t>
      </w:r>
      <w:r w:rsidR="001F0132">
        <w:rPr>
          <w:rStyle w:val="libAieChar"/>
          <w:rFonts w:hint="cs"/>
          <w:rtl/>
        </w:rPr>
        <w:t>ِ</w:t>
      </w:r>
      <w:r w:rsidRPr="008C3AB8">
        <w:rPr>
          <w:rStyle w:val="libAieChar"/>
          <w:rtl/>
        </w:rPr>
        <w:t>ه</w:t>
      </w:r>
      <w:r w:rsidR="001F0132">
        <w:rPr>
          <w:rStyle w:val="libAieChar"/>
          <w:rFonts w:hint="cs"/>
          <w:rtl/>
        </w:rPr>
        <w:t>َ</w:t>
      </w:r>
      <w:r w:rsidRPr="008C3AB8">
        <w:rPr>
          <w:rStyle w:val="libAieChar"/>
          <w:rtl/>
        </w:rPr>
        <w:t>ا</w:t>
      </w:r>
      <w:r w:rsidRPr="00E521F4">
        <w:rPr>
          <w:rStyle w:val="libNormalChar"/>
          <w:rtl/>
        </w:rPr>
        <w:t xml:space="preserve"> </w:t>
      </w:r>
      <w:r w:rsidR="001F0132" w:rsidRPr="009C2B40">
        <w:rPr>
          <w:rStyle w:val="libAlaemChar"/>
          <w:rtl/>
        </w:rPr>
        <w:t>)</w:t>
      </w:r>
      <w:r>
        <w:rPr>
          <w:rtl/>
        </w:rPr>
        <w:t xml:space="preserve"> </w:t>
      </w:r>
      <w:r w:rsidRPr="00A90B9E">
        <w:rPr>
          <w:rStyle w:val="libFootnotenumChar"/>
          <w:rtl/>
        </w:rPr>
        <w:t>(</w:t>
      </w:r>
      <w:r w:rsidR="0097151D">
        <w:rPr>
          <w:rStyle w:val="libFootnotenumChar"/>
          <w:rFonts w:hint="cs"/>
          <w:rtl/>
        </w:rPr>
        <w:t>5</w:t>
      </w:r>
      <w:r w:rsidRPr="00A90B9E">
        <w:rPr>
          <w:rStyle w:val="libFootnotenumChar"/>
          <w:rtl/>
        </w:rPr>
        <w:t>)</w:t>
      </w:r>
      <w:r>
        <w:rPr>
          <w:rtl/>
        </w:rPr>
        <w:t xml:space="preserve"> قال </w:t>
      </w:r>
      <w:r w:rsidRPr="00A90B9E">
        <w:rPr>
          <w:rStyle w:val="libFootnotenumChar"/>
          <w:rtl/>
        </w:rPr>
        <w:t>(</w:t>
      </w:r>
      <w:r w:rsidR="0097151D">
        <w:rPr>
          <w:rStyle w:val="libFootnotenumChar"/>
          <w:rFonts w:hint="cs"/>
          <w:rtl/>
        </w:rPr>
        <w:t>6</w:t>
      </w:r>
      <w:r w:rsidRPr="00A90B9E">
        <w:rPr>
          <w:rStyle w:val="libFootnotenumChar"/>
          <w:rtl/>
        </w:rPr>
        <w:t>)</w:t>
      </w:r>
      <w:r w:rsidR="00A93B6D">
        <w:rPr>
          <w:rtl/>
        </w:rPr>
        <w:t>:</w:t>
      </w:r>
      <w:r>
        <w:rPr>
          <w:rtl/>
        </w:rPr>
        <w:t xml:space="preserve"> إن</w:t>
      </w:r>
      <w:r w:rsidR="00C55D85">
        <w:rPr>
          <w:rFonts w:hint="cs"/>
          <w:rtl/>
        </w:rPr>
        <w:t>ّ</w:t>
      </w:r>
      <w:r>
        <w:rPr>
          <w:rtl/>
        </w:rPr>
        <w:t xml:space="preserve"> الله بعث إلى بني إسرائيل نبي</w:t>
      </w:r>
      <w:r w:rsidR="00C55D85">
        <w:rPr>
          <w:rFonts w:hint="cs"/>
          <w:rtl/>
        </w:rPr>
        <w:t>ّ</w:t>
      </w:r>
      <w:r>
        <w:rPr>
          <w:rtl/>
        </w:rPr>
        <w:t>ا</w:t>
      </w:r>
      <w:r w:rsidR="00C55D85">
        <w:rPr>
          <w:rFonts w:hint="cs"/>
          <w:rtl/>
        </w:rPr>
        <w:t>ً</w:t>
      </w:r>
      <w:r>
        <w:rPr>
          <w:rtl/>
        </w:rPr>
        <w:t xml:space="preserve"> يقال له</w:t>
      </w:r>
      <w:r w:rsidR="00A93B6D">
        <w:rPr>
          <w:rtl/>
        </w:rPr>
        <w:t>:</w:t>
      </w:r>
      <w:r>
        <w:rPr>
          <w:rtl/>
        </w:rPr>
        <w:t xml:space="preserve"> ارميا</w:t>
      </w:r>
      <w:r w:rsidR="00A90B9E">
        <w:rPr>
          <w:rtl/>
        </w:rPr>
        <w:t xml:space="preserve"> - </w:t>
      </w:r>
      <w:r>
        <w:rPr>
          <w:rtl/>
        </w:rPr>
        <w:t>إلى أن قال</w:t>
      </w:r>
      <w:r w:rsidR="00A93B6D">
        <w:rPr>
          <w:rtl/>
        </w:rPr>
        <w:t>:</w:t>
      </w:r>
      <w:r w:rsidR="00A90B9E">
        <w:rPr>
          <w:rtl/>
        </w:rPr>
        <w:t xml:space="preserve"> - </w:t>
      </w:r>
      <w:r w:rsidR="0097151D">
        <w:rPr>
          <w:rtl/>
        </w:rPr>
        <w:t xml:space="preserve">فأوحى الله إليه أن قل لهم </w:t>
      </w:r>
      <w:r w:rsidR="0097151D">
        <w:rPr>
          <w:rFonts w:hint="cs"/>
          <w:rtl/>
        </w:rPr>
        <w:t>إ</w:t>
      </w:r>
      <w:r>
        <w:rPr>
          <w:rtl/>
        </w:rPr>
        <w:t>ن</w:t>
      </w:r>
      <w:r w:rsidR="0097151D">
        <w:rPr>
          <w:rFonts w:hint="cs"/>
          <w:rtl/>
        </w:rPr>
        <w:t>ّ</w:t>
      </w:r>
      <w:r>
        <w:rPr>
          <w:rtl/>
        </w:rPr>
        <w:t xml:space="preserve"> البيت بيت المقدس</w:t>
      </w:r>
      <w:r w:rsidR="00A90B9E">
        <w:rPr>
          <w:rtl/>
        </w:rPr>
        <w:t>،</w:t>
      </w:r>
      <w:r>
        <w:rPr>
          <w:rtl/>
        </w:rPr>
        <w:t xml:space="preserve"> والغرس بنو إسرائيل</w:t>
      </w:r>
      <w:r w:rsidR="00A90B9E">
        <w:rPr>
          <w:rtl/>
        </w:rPr>
        <w:t>،</w:t>
      </w:r>
      <w:r>
        <w:rPr>
          <w:rtl/>
        </w:rPr>
        <w:t xml:space="preserve"> عملوا بالمعاصي فلأُسلّطنّ عليهم في بلدهم من يسفك دماءهم ويأخذ أموالهم</w:t>
      </w:r>
      <w:r w:rsidR="00A90B9E">
        <w:rPr>
          <w:rtl/>
        </w:rPr>
        <w:t>،</w:t>
      </w:r>
      <w:r>
        <w:rPr>
          <w:rtl/>
        </w:rPr>
        <w:t xml:space="preserve"> فإن بكوا إلي</w:t>
      </w:r>
      <w:r w:rsidR="0097151D">
        <w:rPr>
          <w:rFonts w:hint="cs"/>
          <w:rtl/>
        </w:rPr>
        <w:t>ّ</w:t>
      </w:r>
      <w:r>
        <w:rPr>
          <w:rtl/>
        </w:rPr>
        <w:t xml:space="preserve"> لم أرحم بكاءهم وإن دعوني لم أستجب دعاءهم </w:t>
      </w:r>
      <w:r w:rsidR="004511F4">
        <w:rPr>
          <w:rtl/>
        </w:rPr>
        <w:t xml:space="preserve">ثمّ </w:t>
      </w:r>
    </w:p>
    <w:p w:rsidR="00502E84" w:rsidRDefault="00E521F4" w:rsidP="00E521F4">
      <w:pPr>
        <w:pStyle w:val="libLine"/>
        <w:rPr>
          <w:rtl/>
        </w:rPr>
      </w:pPr>
      <w:r>
        <w:rPr>
          <w:rtl/>
        </w:rPr>
        <w:t>____________________</w:t>
      </w:r>
    </w:p>
    <w:p w:rsidR="00502E84" w:rsidRPr="001B04C3" w:rsidRDefault="00502E84" w:rsidP="00E521F4">
      <w:pPr>
        <w:pStyle w:val="libFootnote0"/>
        <w:rPr>
          <w:rtl/>
        </w:rPr>
      </w:pPr>
      <w:r w:rsidRPr="001B04C3">
        <w:rPr>
          <w:rtl/>
        </w:rPr>
        <w:t>(1) آل عمران 3</w:t>
      </w:r>
      <w:r w:rsidR="00A93B6D">
        <w:rPr>
          <w:rtl/>
        </w:rPr>
        <w:t>:</w:t>
      </w:r>
      <w:r w:rsidRPr="001B04C3">
        <w:rPr>
          <w:rtl/>
        </w:rPr>
        <w:t xml:space="preserve"> 183.</w:t>
      </w:r>
    </w:p>
    <w:p w:rsidR="00502E84" w:rsidRDefault="00502E84" w:rsidP="00E521F4">
      <w:pPr>
        <w:pStyle w:val="libFootnote0"/>
        <w:rPr>
          <w:rtl/>
        </w:rPr>
      </w:pPr>
      <w:r>
        <w:rPr>
          <w:rtl/>
        </w:rPr>
        <w:t>15</w:t>
      </w:r>
      <w:r w:rsidR="00A90B9E">
        <w:rPr>
          <w:rtl/>
        </w:rPr>
        <w:t xml:space="preserve"> - </w:t>
      </w:r>
      <w:r>
        <w:rPr>
          <w:rtl/>
        </w:rPr>
        <w:t>تفسير العياشي 1</w:t>
      </w:r>
      <w:r w:rsidR="00A93B6D">
        <w:rPr>
          <w:rtl/>
        </w:rPr>
        <w:t>:</w:t>
      </w:r>
      <w:r>
        <w:rPr>
          <w:rtl/>
        </w:rPr>
        <w:t xml:space="preserve"> 86 </w:t>
      </w:r>
      <w:r w:rsidR="00BA6C6A">
        <w:rPr>
          <w:rtl/>
        </w:rPr>
        <w:t>/</w:t>
      </w:r>
      <w:r>
        <w:rPr>
          <w:rtl/>
        </w:rPr>
        <w:t xml:space="preserve"> 214. </w:t>
      </w:r>
    </w:p>
    <w:p w:rsidR="00502E84" w:rsidRPr="001B04C3" w:rsidRDefault="00502E84" w:rsidP="0097151D">
      <w:pPr>
        <w:pStyle w:val="libFootnote0"/>
        <w:rPr>
          <w:rtl/>
        </w:rPr>
      </w:pPr>
      <w:r w:rsidRPr="001B04C3">
        <w:rPr>
          <w:rtl/>
        </w:rPr>
        <w:t>(</w:t>
      </w:r>
      <w:r w:rsidR="0097151D">
        <w:rPr>
          <w:rFonts w:hint="cs"/>
          <w:rtl/>
        </w:rPr>
        <w:t>2</w:t>
      </w:r>
      <w:r w:rsidRPr="001B04C3">
        <w:rPr>
          <w:rtl/>
        </w:rPr>
        <w:t>) البقرة 2</w:t>
      </w:r>
      <w:r w:rsidR="00A93B6D">
        <w:rPr>
          <w:rtl/>
        </w:rPr>
        <w:t>:</w:t>
      </w:r>
      <w:r w:rsidRPr="001B04C3">
        <w:rPr>
          <w:rtl/>
        </w:rPr>
        <w:t xml:space="preserve"> 193.</w:t>
      </w:r>
    </w:p>
    <w:p w:rsidR="00502E84" w:rsidRDefault="00502E84" w:rsidP="00E521F4">
      <w:pPr>
        <w:pStyle w:val="libFootnote0"/>
        <w:rPr>
          <w:rtl/>
        </w:rPr>
      </w:pPr>
      <w:r>
        <w:rPr>
          <w:rtl/>
        </w:rPr>
        <w:t>16</w:t>
      </w:r>
      <w:r w:rsidR="00A90B9E">
        <w:rPr>
          <w:rtl/>
        </w:rPr>
        <w:t xml:space="preserve"> - </w:t>
      </w:r>
      <w:r>
        <w:rPr>
          <w:rtl/>
        </w:rPr>
        <w:t>تفسير العياشي 1</w:t>
      </w:r>
      <w:r w:rsidR="00A93B6D">
        <w:rPr>
          <w:rtl/>
        </w:rPr>
        <w:t>:</w:t>
      </w:r>
      <w:r>
        <w:rPr>
          <w:rtl/>
        </w:rPr>
        <w:t xml:space="preserve"> 87 </w:t>
      </w:r>
      <w:r w:rsidR="00BA6C6A">
        <w:rPr>
          <w:rtl/>
        </w:rPr>
        <w:t>/</w:t>
      </w:r>
      <w:r>
        <w:rPr>
          <w:rtl/>
        </w:rPr>
        <w:t xml:space="preserve"> 216. </w:t>
      </w:r>
    </w:p>
    <w:p w:rsidR="00502E84" w:rsidRPr="001B04C3" w:rsidRDefault="00502E84" w:rsidP="0097151D">
      <w:pPr>
        <w:pStyle w:val="libFootnote0"/>
        <w:rPr>
          <w:rtl/>
        </w:rPr>
      </w:pPr>
      <w:r w:rsidRPr="001B04C3">
        <w:rPr>
          <w:rtl/>
        </w:rPr>
        <w:t>(</w:t>
      </w:r>
      <w:r w:rsidR="0097151D">
        <w:rPr>
          <w:rFonts w:hint="cs"/>
          <w:rtl/>
        </w:rPr>
        <w:t>3</w:t>
      </w:r>
      <w:r w:rsidRPr="001B04C3">
        <w:rPr>
          <w:rtl/>
        </w:rPr>
        <w:t>) البقرة 2</w:t>
      </w:r>
      <w:r w:rsidR="00A93B6D">
        <w:rPr>
          <w:rtl/>
        </w:rPr>
        <w:t>:</w:t>
      </w:r>
      <w:r w:rsidRPr="001B04C3">
        <w:rPr>
          <w:rtl/>
        </w:rPr>
        <w:t xml:space="preserve"> 193. </w:t>
      </w:r>
    </w:p>
    <w:p w:rsidR="00502E84" w:rsidRPr="001B04C3" w:rsidRDefault="00502E84" w:rsidP="0097151D">
      <w:pPr>
        <w:pStyle w:val="libFootnote0"/>
        <w:rPr>
          <w:rtl/>
        </w:rPr>
      </w:pPr>
      <w:r w:rsidRPr="001B04C3">
        <w:rPr>
          <w:rtl/>
        </w:rPr>
        <w:t>(</w:t>
      </w:r>
      <w:r w:rsidR="0097151D">
        <w:rPr>
          <w:rFonts w:hint="cs"/>
          <w:rtl/>
        </w:rPr>
        <w:t>4</w:t>
      </w:r>
      <w:r w:rsidRPr="001B04C3">
        <w:rPr>
          <w:rtl/>
        </w:rPr>
        <w:t>) تقدم وجهه في الاحاديث 4</w:t>
      </w:r>
      <w:r w:rsidR="00A90B9E">
        <w:rPr>
          <w:rtl/>
        </w:rPr>
        <w:t>،</w:t>
      </w:r>
      <w:r w:rsidRPr="001B04C3">
        <w:rPr>
          <w:rtl/>
        </w:rPr>
        <w:t xml:space="preserve"> 5</w:t>
      </w:r>
      <w:r w:rsidR="00A90B9E">
        <w:rPr>
          <w:rtl/>
        </w:rPr>
        <w:t>،</w:t>
      </w:r>
      <w:r w:rsidRPr="001B04C3">
        <w:rPr>
          <w:rtl/>
        </w:rPr>
        <w:t xml:space="preserve"> 11</w:t>
      </w:r>
      <w:r w:rsidR="00A90B9E">
        <w:rPr>
          <w:rtl/>
        </w:rPr>
        <w:t>،</w:t>
      </w:r>
      <w:r w:rsidRPr="001B04C3">
        <w:rPr>
          <w:rtl/>
        </w:rPr>
        <w:t xml:space="preserve"> 12</w:t>
      </w:r>
      <w:r w:rsidR="00A90B9E">
        <w:rPr>
          <w:rtl/>
        </w:rPr>
        <w:t>،</w:t>
      </w:r>
      <w:r w:rsidRPr="001B04C3">
        <w:rPr>
          <w:rtl/>
        </w:rPr>
        <w:t xml:space="preserve"> 13</w:t>
      </w:r>
      <w:r w:rsidR="00A90B9E">
        <w:rPr>
          <w:rtl/>
        </w:rPr>
        <w:t>،</w:t>
      </w:r>
      <w:r w:rsidRPr="001B04C3">
        <w:rPr>
          <w:rtl/>
        </w:rPr>
        <w:t xml:space="preserve"> 14 من هذا الباب.</w:t>
      </w:r>
    </w:p>
    <w:p w:rsidR="00502E84" w:rsidRDefault="00502E84" w:rsidP="00E521F4">
      <w:pPr>
        <w:pStyle w:val="libFootnote0"/>
        <w:rPr>
          <w:rtl/>
        </w:rPr>
      </w:pPr>
      <w:r>
        <w:rPr>
          <w:rtl/>
        </w:rPr>
        <w:t>17</w:t>
      </w:r>
      <w:r w:rsidR="00A90B9E">
        <w:rPr>
          <w:rtl/>
        </w:rPr>
        <w:t xml:space="preserve"> - </w:t>
      </w:r>
      <w:r>
        <w:rPr>
          <w:rtl/>
        </w:rPr>
        <w:t>تفسير العياشي 1</w:t>
      </w:r>
      <w:r w:rsidR="00A93B6D">
        <w:rPr>
          <w:rtl/>
        </w:rPr>
        <w:t>:</w:t>
      </w:r>
      <w:r>
        <w:rPr>
          <w:rtl/>
        </w:rPr>
        <w:t xml:space="preserve"> 140 </w:t>
      </w:r>
      <w:r w:rsidR="00BA6C6A">
        <w:rPr>
          <w:rtl/>
        </w:rPr>
        <w:t>/</w:t>
      </w:r>
      <w:r>
        <w:rPr>
          <w:rtl/>
        </w:rPr>
        <w:t xml:space="preserve"> 466. </w:t>
      </w:r>
    </w:p>
    <w:p w:rsidR="00502E84" w:rsidRPr="001B04C3" w:rsidRDefault="00502E84" w:rsidP="0097151D">
      <w:pPr>
        <w:pStyle w:val="libFootnote0"/>
        <w:rPr>
          <w:rtl/>
        </w:rPr>
      </w:pPr>
      <w:r w:rsidRPr="001B04C3">
        <w:rPr>
          <w:rtl/>
        </w:rPr>
        <w:t>(</w:t>
      </w:r>
      <w:r w:rsidR="0097151D">
        <w:rPr>
          <w:rFonts w:hint="cs"/>
          <w:rtl/>
        </w:rPr>
        <w:t>5</w:t>
      </w:r>
      <w:r w:rsidRPr="001B04C3">
        <w:rPr>
          <w:rtl/>
        </w:rPr>
        <w:t>) البقرة 2</w:t>
      </w:r>
      <w:r w:rsidR="00A93B6D">
        <w:rPr>
          <w:rtl/>
        </w:rPr>
        <w:t>:</w:t>
      </w:r>
      <w:r w:rsidRPr="001B04C3">
        <w:rPr>
          <w:rtl/>
        </w:rPr>
        <w:t xml:space="preserve"> 259. </w:t>
      </w:r>
    </w:p>
    <w:p w:rsidR="00502E84" w:rsidRPr="001B04C3" w:rsidRDefault="00502E84" w:rsidP="0097151D">
      <w:pPr>
        <w:pStyle w:val="libFootnote0"/>
        <w:rPr>
          <w:rtl/>
        </w:rPr>
      </w:pPr>
      <w:r w:rsidRPr="001B04C3">
        <w:rPr>
          <w:rtl/>
        </w:rPr>
        <w:t>(</w:t>
      </w:r>
      <w:r w:rsidR="0097151D">
        <w:rPr>
          <w:rFonts w:hint="cs"/>
          <w:rtl/>
        </w:rPr>
        <w:t>6</w:t>
      </w:r>
      <w:r w:rsidRPr="001B04C3">
        <w:rPr>
          <w:rtl/>
        </w:rPr>
        <w:t>) في المصدر زياد</w:t>
      </w:r>
      <w:r w:rsidR="00A93B6D">
        <w:rPr>
          <w:rtl/>
        </w:rPr>
        <w:t>:</w:t>
      </w:r>
      <w:r w:rsidR="0097151D">
        <w:rPr>
          <w:rtl/>
        </w:rPr>
        <w:t xml:space="preserve"> </w:t>
      </w:r>
      <w:r w:rsidR="0097151D">
        <w:rPr>
          <w:rFonts w:hint="cs"/>
          <w:rtl/>
        </w:rPr>
        <w:t>أ</w:t>
      </w:r>
      <w:r w:rsidRPr="001B04C3">
        <w:rPr>
          <w:rtl/>
        </w:rPr>
        <w:t>نى</w:t>
      </w:r>
      <w:r w:rsidR="0097151D">
        <w:rPr>
          <w:rFonts w:hint="cs"/>
          <w:rtl/>
        </w:rPr>
        <w:t>ّ</w:t>
      </w:r>
      <w:r w:rsidRPr="001B04C3">
        <w:rPr>
          <w:rtl/>
        </w:rPr>
        <w:t xml:space="preserve"> يحيى الله بعد موتها فقال</w:t>
      </w:r>
      <w:r>
        <w:rPr>
          <w:rtl/>
        </w:rPr>
        <w:t xml:space="preserve"> ..</w:t>
      </w:r>
      <w:r w:rsidRPr="001B04C3">
        <w:rPr>
          <w:rtl/>
        </w:rPr>
        <w:t xml:space="preserve">. </w:t>
      </w:r>
    </w:p>
    <w:p w:rsidR="00A90B9E" w:rsidRDefault="00A90B9E" w:rsidP="00E521F4">
      <w:pPr>
        <w:pStyle w:val="libNormal"/>
        <w:rPr>
          <w:rtl/>
        </w:rPr>
      </w:pPr>
      <w:r>
        <w:rPr>
          <w:rtl/>
        </w:rPr>
        <w:br w:type="page"/>
      </w:r>
    </w:p>
    <w:p w:rsidR="00502E84" w:rsidRDefault="00E44BF4" w:rsidP="00A90B9E">
      <w:pPr>
        <w:pStyle w:val="libNormal0"/>
        <w:rPr>
          <w:rtl/>
        </w:rPr>
      </w:pPr>
      <w:r>
        <w:rPr>
          <w:rtl/>
        </w:rPr>
        <w:lastRenderedPageBreak/>
        <w:t>ل</w:t>
      </w:r>
      <w:r>
        <w:rPr>
          <w:rFonts w:hint="cs"/>
          <w:rtl/>
        </w:rPr>
        <w:t>أ</w:t>
      </w:r>
      <w:r w:rsidR="00502E84">
        <w:rPr>
          <w:rtl/>
        </w:rPr>
        <w:t>خربن</w:t>
      </w:r>
      <w:r>
        <w:rPr>
          <w:rFonts w:hint="cs"/>
          <w:rtl/>
        </w:rPr>
        <w:t>ّ</w:t>
      </w:r>
      <w:r w:rsidR="00502E84">
        <w:rPr>
          <w:rtl/>
        </w:rPr>
        <w:t>ها مائة عام</w:t>
      </w:r>
      <w:r w:rsidR="00A90B9E">
        <w:rPr>
          <w:rtl/>
        </w:rPr>
        <w:t>،</w:t>
      </w:r>
      <w:r w:rsidR="00502E84">
        <w:rPr>
          <w:rtl/>
        </w:rPr>
        <w:t xml:space="preserve"> </w:t>
      </w:r>
      <w:r w:rsidR="004511F4">
        <w:rPr>
          <w:rtl/>
        </w:rPr>
        <w:t xml:space="preserve">ثمّ </w:t>
      </w:r>
      <w:r>
        <w:rPr>
          <w:rtl/>
        </w:rPr>
        <w:t>ل</w:t>
      </w:r>
      <w:r>
        <w:rPr>
          <w:rFonts w:hint="cs"/>
          <w:rtl/>
        </w:rPr>
        <w:t>أ</w:t>
      </w:r>
      <w:r w:rsidR="00502E84">
        <w:rPr>
          <w:rtl/>
        </w:rPr>
        <w:t>عمرن</w:t>
      </w:r>
      <w:r>
        <w:rPr>
          <w:rFonts w:hint="cs"/>
          <w:rtl/>
        </w:rPr>
        <w:t>ّ</w:t>
      </w:r>
      <w:r w:rsidR="00502E84">
        <w:rPr>
          <w:rtl/>
        </w:rPr>
        <w:t>ها</w:t>
      </w:r>
      <w:r w:rsidR="00A90B9E">
        <w:rPr>
          <w:rtl/>
        </w:rPr>
        <w:t>،</w:t>
      </w:r>
      <w:r w:rsidR="00502E84">
        <w:rPr>
          <w:rtl/>
        </w:rPr>
        <w:t xml:space="preserve"> ف</w:t>
      </w:r>
      <w:r w:rsidR="00C73FAF">
        <w:rPr>
          <w:rtl/>
        </w:rPr>
        <w:t xml:space="preserve">لـمّا </w:t>
      </w:r>
      <w:r w:rsidR="00502E84">
        <w:rPr>
          <w:rtl/>
        </w:rPr>
        <w:t>حد</w:t>
      </w:r>
      <w:r>
        <w:rPr>
          <w:rFonts w:hint="cs"/>
          <w:rtl/>
        </w:rPr>
        <w:t>ّ</w:t>
      </w:r>
      <w:r w:rsidR="00502E84">
        <w:rPr>
          <w:rtl/>
        </w:rPr>
        <w:t>ثهم اجتمع العلماء فقالوا</w:t>
      </w:r>
      <w:r w:rsidR="00A93B6D">
        <w:rPr>
          <w:rtl/>
        </w:rPr>
        <w:t>:</w:t>
      </w:r>
      <w:r w:rsidR="00502E84">
        <w:rPr>
          <w:rtl/>
        </w:rPr>
        <w:t xml:space="preserve"> يا رسول الله ما ذنبنا نحن ولم نكن نعمل بعملهم؟ فعاود لنا رب</w:t>
      </w:r>
      <w:r>
        <w:rPr>
          <w:rFonts w:hint="cs"/>
          <w:rtl/>
        </w:rPr>
        <w:t>ّ</w:t>
      </w:r>
      <w:r w:rsidR="00502E84">
        <w:rPr>
          <w:rtl/>
        </w:rPr>
        <w:t>ك</w:t>
      </w:r>
      <w:r w:rsidR="00A90B9E">
        <w:rPr>
          <w:rtl/>
        </w:rPr>
        <w:t xml:space="preserve"> - </w:t>
      </w:r>
      <w:r w:rsidR="00502E84">
        <w:rPr>
          <w:rtl/>
        </w:rPr>
        <w:t>إلى أن قال</w:t>
      </w:r>
      <w:r w:rsidR="00A93B6D">
        <w:rPr>
          <w:rtl/>
        </w:rPr>
        <w:t>:</w:t>
      </w:r>
      <w:r w:rsidR="00A90B9E">
        <w:rPr>
          <w:rtl/>
        </w:rPr>
        <w:t xml:space="preserve"> - </w:t>
      </w:r>
      <w:r w:rsidR="004511F4">
        <w:rPr>
          <w:rtl/>
        </w:rPr>
        <w:t xml:space="preserve">ثمّ </w:t>
      </w:r>
      <w:r w:rsidR="00502E84">
        <w:rPr>
          <w:rtl/>
        </w:rPr>
        <w:t>أوحى الله قل لهم</w:t>
      </w:r>
      <w:r w:rsidR="00A93B6D">
        <w:rPr>
          <w:rtl/>
        </w:rPr>
        <w:t>:</w:t>
      </w:r>
      <w:r>
        <w:rPr>
          <w:rtl/>
        </w:rPr>
        <w:t xml:space="preserve"> ل</w:t>
      </w:r>
      <w:r>
        <w:rPr>
          <w:rFonts w:hint="cs"/>
          <w:rtl/>
        </w:rPr>
        <w:t>أ</w:t>
      </w:r>
      <w:r w:rsidR="00502E84">
        <w:rPr>
          <w:rtl/>
        </w:rPr>
        <w:t>ن</w:t>
      </w:r>
      <w:r>
        <w:rPr>
          <w:rFonts w:hint="cs"/>
          <w:rtl/>
        </w:rPr>
        <w:t>ّ</w:t>
      </w:r>
      <w:r w:rsidR="00502E84">
        <w:rPr>
          <w:rtl/>
        </w:rPr>
        <w:t>كم رأيتم المنكر فلم تنكروه</w:t>
      </w:r>
      <w:r w:rsidR="00A90B9E">
        <w:rPr>
          <w:rtl/>
        </w:rPr>
        <w:t>،</w:t>
      </w:r>
      <w:r w:rsidR="00502E84">
        <w:rPr>
          <w:rtl/>
        </w:rPr>
        <w:t xml:space="preserve"> فسل</w:t>
      </w:r>
      <w:r>
        <w:rPr>
          <w:rFonts w:hint="cs"/>
          <w:rtl/>
        </w:rPr>
        <w:t>ّ</w:t>
      </w:r>
      <w:r w:rsidR="00502E84">
        <w:rPr>
          <w:rtl/>
        </w:rPr>
        <w:t>ط الله عليهم بخت نصر فصنع بهم ما قد بلغك ... الحديث.</w:t>
      </w:r>
    </w:p>
    <w:p w:rsidR="00502E84" w:rsidRDefault="00502E84" w:rsidP="00BF7D21">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BF7D21">
        <w:rPr>
          <w:rStyle w:val="libFootnotenumChar"/>
          <w:rFonts w:hint="cs"/>
          <w:rtl/>
        </w:rPr>
        <w:t>1</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BF7D21">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591" w:name="_Toc302476581"/>
      <w:bookmarkStart w:id="592" w:name="_Toc303591247"/>
      <w:bookmarkStart w:id="593" w:name="_Toc303591759"/>
      <w:bookmarkStart w:id="594" w:name="_Toc303593084"/>
      <w:bookmarkStart w:id="595" w:name="_Toc303593273"/>
      <w:bookmarkStart w:id="596" w:name="_Toc303629113"/>
      <w:bookmarkStart w:id="597" w:name="_Toc305219364"/>
      <w:bookmarkStart w:id="598" w:name="_Toc377675495"/>
      <w:bookmarkStart w:id="599" w:name="_Toc252139698"/>
      <w:r>
        <w:rPr>
          <w:rtl/>
        </w:rPr>
        <w:t>6</w:t>
      </w:r>
      <w:r w:rsidR="00A90B9E">
        <w:rPr>
          <w:rtl/>
        </w:rPr>
        <w:t xml:space="preserve"> - </w:t>
      </w:r>
      <w:r>
        <w:rPr>
          <w:rtl/>
        </w:rPr>
        <w:t>باب وجوب اظهار الكراهة للم</w:t>
      </w:r>
      <w:r w:rsidR="00E44BF4">
        <w:rPr>
          <w:rFonts w:hint="cs"/>
          <w:rtl/>
        </w:rPr>
        <w:t>ُ</w:t>
      </w:r>
      <w:r>
        <w:rPr>
          <w:rtl/>
        </w:rPr>
        <w:t>نك</w:t>
      </w:r>
      <w:r w:rsidR="00E44BF4">
        <w:rPr>
          <w:rFonts w:hint="cs"/>
          <w:rtl/>
        </w:rPr>
        <w:t>َ</w:t>
      </w:r>
      <w:r>
        <w:rPr>
          <w:rtl/>
        </w:rPr>
        <w:t>ر</w:t>
      </w:r>
      <w:r w:rsidR="00A90B9E">
        <w:rPr>
          <w:rtl/>
        </w:rPr>
        <w:t>،</w:t>
      </w:r>
      <w:r w:rsidR="00E44BF4">
        <w:rPr>
          <w:rtl/>
        </w:rPr>
        <w:t xml:space="preserve"> وال</w:t>
      </w:r>
      <w:r w:rsidR="00E44BF4">
        <w:rPr>
          <w:rFonts w:hint="cs"/>
          <w:rtl/>
        </w:rPr>
        <w:t>إِ</w:t>
      </w:r>
      <w:r>
        <w:rPr>
          <w:rtl/>
        </w:rPr>
        <w:t>عراض</w:t>
      </w:r>
      <w:bookmarkEnd w:id="591"/>
      <w:bookmarkEnd w:id="592"/>
      <w:bookmarkEnd w:id="593"/>
      <w:bookmarkEnd w:id="594"/>
      <w:bookmarkEnd w:id="595"/>
      <w:bookmarkEnd w:id="596"/>
      <w:bookmarkEnd w:id="597"/>
      <w:r w:rsidR="00A90B9E">
        <w:rPr>
          <w:rtl/>
        </w:rPr>
        <w:t xml:space="preserve"> </w:t>
      </w:r>
      <w:bookmarkStart w:id="600" w:name="_Toc302476582"/>
      <w:bookmarkStart w:id="601" w:name="_Toc303591248"/>
      <w:bookmarkStart w:id="602" w:name="_Toc303591760"/>
      <w:bookmarkStart w:id="603" w:name="_Toc303593085"/>
      <w:bookmarkStart w:id="604" w:name="_Toc303593274"/>
      <w:bookmarkStart w:id="605" w:name="_Toc303629114"/>
      <w:bookmarkStart w:id="606" w:name="_Toc305219365"/>
      <w:r w:rsidR="00A90B9E">
        <w:rPr>
          <w:rtl/>
        </w:rPr>
        <w:t>ع</w:t>
      </w:r>
      <w:r>
        <w:rPr>
          <w:rtl/>
        </w:rPr>
        <w:t>ن فاعله</w:t>
      </w:r>
      <w:bookmarkEnd w:id="598"/>
      <w:bookmarkEnd w:id="599"/>
      <w:bookmarkEnd w:id="600"/>
      <w:bookmarkEnd w:id="601"/>
      <w:bookmarkEnd w:id="602"/>
      <w:bookmarkEnd w:id="603"/>
      <w:bookmarkEnd w:id="604"/>
      <w:bookmarkEnd w:id="605"/>
      <w:bookmarkEnd w:id="606"/>
    </w:p>
    <w:p w:rsidR="00502E84" w:rsidRDefault="00502E84" w:rsidP="00A90B9E">
      <w:pPr>
        <w:pStyle w:val="libNormal"/>
        <w:rPr>
          <w:rtl/>
        </w:rPr>
      </w:pPr>
      <w:r w:rsidRPr="00BA6C6A">
        <w:rPr>
          <w:rStyle w:val="libNormalChar"/>
          <w:rtl/>
        </w:rPr>
        <w:t>[ 21194 ]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Pr="00E521F4">
        <w:rPr>
          <w:rStyle w:val="libNormalChar"/>
          <w:rtl/>
        </w:rPr>
        <w:t xml:space="preserve">( </w:t>
      </w:r>
      <w:r>
        <w:rPr>
          <w:rtl/>
        </w:rPr>
        <w:t>صلوات الله عليه</w:t>
      </w:r>
      <w:r w:rsidRPr="00E521F4">
        <w:rPr>
          <w:rStyle w:val="libNormalChar"/>
          <w:rtl/>
        </w:rPr>
        <w:t xml:space="preserve"> )</w:t>
      </w:r>
      <w:r w:rsidR="00A93B6D">
        <w:rPr>
          <w:rtl/>
        </w:rPr>
        <w:t>:</w:t>
      </w:r>
      <w:r>
        <w:rPr>
          <w:rtl/>
        </w:rPr>
        <w:t xml:space="preserve"> أمرنا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أن نلقى أهل المعاصي بوجوه مكفهرة.</w:t>
      </w:r>
    </w:p>
    <w:p w:rsidR="00502E84" w:rsidRDefault="00502E84" w:rsidP="00BF7D21">
      <w:pPr>
        <w:pStyle w:val="libNormal"/>
        <w:rPr>
          <w:rtl/>
        </w:rPr>
      </w:pPr>
      <w:r>
        <w:rPr>
          <w:rtl/>
        </w:rPr>
        <w:t xml:space="preserve">ورواه الشيخ بإسناده عن </w:t>
      </w:r>
      <w:r w:rsidR="00021793">
        <w:rPr>
          <w:rtl/>
        </w:rPr>
        <w:t>محمّد</w:t>
      </w:r>
      <w:r w:rsidR="00E52184">
        <w:rPr>
          <w:rtl/>
        </w:rPr>
        <w:t xml:space="preserve"> </w:t>
      </w:r>
      <w:r>
        <w:rPr>
          <w:rtl/>
        </w:rPr>
        <w:t>بن يعقوب</w:t>
      </w:r>
      <w:r w:rsidR="00A90B9E">
        <w:rPr>
          <w:rtl/>
        </w:rPr>
        <w:t>،</w:t>
      </w:r>
      <w:r>
        <w:rPr>
          <w:rtl/>
        </w:rPr>
        <w:t xml:space="preserve"> </w:t>
      </w:r>
      <w:r w:rsidR="00B57202">
        <w:rPr>
          <w:rtl/>
        </w:rPr>
        <w:t xml:space="preserve">إلّا </w:t>
      </w:r>
      <w:r w:rsidR="00687D79">
        <w:rPr>
          <w:rtl/>
        </w:rPr>
        <w:t xml:space="preserve">إنّه </w:t>
      </w:r>
      <w:r>
        <w:rPr>
          <w:rtl/>
        </w:rPr>
        <w:t>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أدنى ال</w:t>
      </w:r>
      <w:r w:rsidR="00716DC8">
        <w:rPr>
          <w:rtl/>
        </w:rPr>
        <w:t xml:space="preserve">إنكار </w:t>
      </w:r>
      <w:r>
        <w:rPr>
          <w:rtl/>
        </w:rPr>
        <w:t>أن تلقى أهل المعاصي بوجوه مكفهر</w:t>
      </w:r>
      <w:r w:rsidR="00E44BF4">
        <w:rPr>
          <w:rFonts w:hint="cs"/>
          <w:rtl/>
        </w:rPr>
        <w:t>ّ</w:t>
      </w:r>
      <w:r>
        <w:rPr>
          <w:rtl/>
        </w:rPr>
        <w:t xml:space="preserve">ة </w:t>
      </w:r>
      <w:r w:rsidRPr="00A90B9E">
        <w:rPr>
          <w:rStyle w:val="libFootnotenumChar"/>
          <w:rtl/>
        </w:rPr>
        <w:t>(</w:t>
      </w:r>
      <w:r w:rsidR="00BF7D21">
        <w:rPr>
          <w:rStyle w:val="libFootnotenumChar"/>
          <w:rFonts w:hint="cs"/>
          <w:rtl/>
        </w:rPr>
        <w:t>3</w:t>
      </w:r>
      <w:r w:rsidRPr="00A90B9E">
        <w:rPr>
          <w:rStyle w:val="libFootnotenumChar"/>
          <w:rtl/>
        </w:rPr>
        <w:t>)</w:t>
      </w:r>
      <w:r>
        <w:rPr>
          <w:rtl/>
        </w:rPr>
        <w:t>.</w:t>
      </w:r>
    </w:p>
    <w:p w:rsidR="00502E84" w:rsidRDefault="00502E84" w:rsidP="00A90B9E">
      <w:pPr>
        <w:pStyle w:val="libNormal"/>
        <w:rPr>
          <w:rtl/>
        </w:rPr>
      </w:pPr>
      <w:r w:rsidRPr="00BA6C6A">
        <w:rPr>
          <w:rStyle w:val="libNormalChar"/>
          <w:rtl/>
        </w:rPr>
        <w:t>[ 21195 ]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الحسين</w:t>
      </w:r>
      <w:r w:rsidR="00A90B9E">
        <w:rPr>
          <w:rtl/>
        </w:rPr>
        <w:t>،</w:t>
      </w:r>
      <w:r>
        <w:rPr>
          <w:rtl/>
        </w:rPr>
        <w:t xml:space="preserve"> عن عليّ بن مهزيار</w:t>
      </w:r>
      <w:r w:rsidR="00A90B9E">
        <w:rPr>
          <w:rtl/>
        </w:rPr>
        <w:t>،</w:t>
      </w:r>
      <w:r>
        <w:rPr>
          <w:rtl/>
        </w:rPr>
        <w:t xml:space="preserve"> عن النضر بن سويد</w:t>
      </w:r>
      <w:r w:rsidR="00A90B9E">
        <w:rPr>
          <w:rtl/>
        </w:rPr>
        <w:t>،</w:t>
      </w:r>
      <w:r>
        <w:rPr>
          <w:rtl/>
        </w:rPr>
        <w:t xml:space="preserve"> عن درست</w:t>
      </w:r>
      <w:r w:rsidR="00A90B9E">
        <w:rPr>
          <w:rtl/>
        </w:rPr>
        <w:t>،</w:t>
      </w:r>
      <w:r>
        <w:rPr>
          <w:rtl/>
        </w:rPr>
        <w:t xml:space="preserve"> عن بعض أصحابه</w:t>
      </w:r>
      <w:r w:rsidR="00A90B9E">
        <w:rPr>
          <w:rtl/>
        </w:rPr>
        <w:t>،</w:t>
      </w:r>
      <w:r>
        <w:rPr>
          <w:rtl/>
        </w:rPr>
        <w:t xml:space="preserve"> عن أبي </w:t>
      </w:r>
    </w:p>
    <w:p w:rsidR="00502E84" w:rsidRDefault="00E521F4" w:rsidP="00E521F4">
      <w:pPr>
        <w:pStyle w:val="libLine"/>
        <w:rPr>
          <w:rtl/>
        </w:rPr>
      </w:pPr>
      <w:r>
        <w:rPr>
          <w:rtl/>
        </w:rPr>
        <w:t>____________________</w:t>
      </w:r>
    </w:p>
    <w:p w:rsidR="00502E84" w:rsidRPr="001B04C3" w:rsidRDefault="00502E84" w:rsidP="00BF7D21">
      <w:pPr>
        <w:pStyle w:val="libFootnote0"/>
        <w:rPr>
          <w:rtl/>
        </w:rPr>
      </w:pPr>
      <w:r w:rsidRPr="001B04C3">
        <w:rPr>
          <w:rtl/>
        </w:rPr>
        <w:t>(</w:t>
      </w:r>
      <w:r w:rsidR="00BF7D21">
        <w:rPr>
          <w:rFonts w:hint="cs"/>
          <w:rtl/>
        </w:rPr>
        <w:t>1</w:t>
      </w:r>
      <w:r w:rsidRPr="001B04C3">
        <w:rPr>
          <w:rtl/>
        </w:rPr>
        <w:t>) تقدم في الاحاديث 1</w:t>
      </w:r>
      <w:r w:rsidR="00A90B9E">
        <w:rPr>
          <w:rtl/>
        </w:rPr>
        <w:t>،</w:t>
      </w:r>
      <w:r w:rsidRPr="001B04C3">
        <w:rPr>
          <w:rtl/>
        </w:rPr>
        <w:t xml:space="preserve"> 4</w:t>
      </w:r>
      <w:r w:rsidR="00A90B9E">
        <w:rPr>
          <w:rtl/>
        </w:rPr>
        <w:t>،</w:t>
      </w:r>
      <w:r w:rsidRPr="001B04C3">
        <w:rPr>
          <w:rtl/>
        </w:rPr>
        <w:t xml:space="preserve"> 8</w:t>
      </w:r>
      <w:r w:rsidR="00A90B9E">
        <w:rPr>
          <w:rtl/>
        </w:rPr>
        <w:t>،</w:t>
      </w:r>
      <w:r w:rsidRPr="001B04C3">
        <w:rPr>
          <w:rtl/>
        </w:rPr>
        <w:t xml:space="preserve"> 9</w:t>
      </w:r>
      <w:r w:rsidR="00A90B9E">
        <w:rPr>
          <w:rtl/>
        </w:rPr>
        <w:t>،</w:t>
      </w:r>
      <w:r w:rsidRPr="001B04C3">
        <w:rPr>
          <w:rtl/>
        </w:rPr>
        <w:t xml:space="preserve"> 10</w:t>
      </w:r>
      <w:r w:rsidR="00A90B9E">
        <w:rPr>
          <w:rtl/>
        </w:rPr>
        <w:t>،</w:t>
      </w:r>
      <w:r w:rsidRPr="001B04C3">
        <w:rPr>
          <w:rtl/>
        </w:rPr>
        <w:t xml:space="preserve"> 12 من الباب 3 من هذه </w:t>
      </w:r>
      <w:r w:rsidR="00F76FF2">
        <w:rPr>
          <w:rtl/>
        </w:rPr>
        <w:t>الأبواب</w:t>
      </w:r>
      <w:r w:rsidRPr="001B04C3">
        <w:rPr>
          <w:rtl/>
        </w:rPr>
        <w:t xml:space="preserve">. </w:t>
      </w:r>
    </w:p>
    <w:p w:rsidR="00502E84" w:rsidRPr="001B04C3" w:rsidRDefault="00502E84" w:rsidP="00BF7D21">
      <w:pPr>
        <w:pStyle w:val="libFootnote0"/>
        <w:rPr>
          <w:rtl/>
        </w:rPr>
      </w:pPr>
      <w:r w:rsidRPr="001B04C3">
        <w:rPr>
          <w:rtl/>
        </w:rPr>
        <w:t>(</w:t>
      </w:r>
      <w:r w:rsidR="00BF7D21">
        <w:rPr>
          <w:rFonts w:hint="cs"/>
          <w:rtl/>
        </w:rPr>
        <w:t>2</w:t>
      </w:r>
      <w:r w:rsidRPr="001B04C3">
        <w:rPr>
          <w:rtl/>
        </w:rPr>
        <w:t>) يأتي في الحديث 12 من الباب 38</w:t>
      </w:r>
      <w:r w:rsidR="00A90B9E">
        <w:rPr>
          <w:rtl/>
        </w:rPr>
        <w:t>،</w:t>
      </w:r>
      <w:r w:rsidRPr="001B04C3">
        <w:rPr>
          <w:rtl/>
        </w:rPr>
        <w:t xml:space="preserve"> وفي الحديثين 5</w:t>
      </w:r>
      <w:r w:rsidR="00A90B9E">
        <w:rPr>
          <w:rtl/>
        </w:rPr>
        <w:t>،</w:t>
      </w:r>
      <w:r w:rsidRPr="001B04C3">
        <w:rPr>
          <w:rtl/>
        </w:rPr>
        <w:t xml:space="preserve"> 6 من الباب 39</w:t>
      </w:r>
      <w:r w:rsidR="00A90B9E">
        <w:rPr>
          <w:rtl/>
        </w:rPr>
        <w:t>،</w:t>
      </w:r>
      <w:r w:rsidRPr="001B04C3">
        <w:rPr>
          <w:rtl/>
        </w:rPr>
        <w:t xml:space="preserve"> وفي الحديث 6 من الباب 41.</w:t>
      </w:r>
    </w:p>
    <w:p w:rsidR="00502E84" w:rsidRPr="001B04C3" w:rsidRDefault="00502E84" w:rsidP="00E521F4">
      <w:pPr>
        <w:pStyle w:val="libFootnote0"/>
        <w:rPr>
          <w:rtl/>
        </w:rPr>
      </w:pPr>
      <w:r w:rsidRPr="001B04C3">
        <w:rPr>
          <w:rtl/>
        </w:rPr>
        <w:t>وما يناسب المقصود في البابين 17</w:t>
      </w:r>
      <w:r w:rsidR="00A90B9E">
        <w:rPr>
          <w:rtl/>
        </w:rPr>
        <w:t>،</w:t>
      </w:r>
      <w:r w:rsidRPr="001B04C3">
        <w:rPr>
          <w:rtl/>
        </w:rPr>
        <w:t xml:space="preserve"> 18 من هذه </w:t>
      </w:r>
      <w:r w:rsidR="00F76FF2">
        <w:rPr>
          <w:rtl/>
        </w:rPr>
        <w:t>الأبواب</w:t>
      </w:r>
      <w:r w:rsidRPr="001B04C3">
        <w:rPr>
          <w:rtl/>
        </w:rPr>
        <w:t>.</w:t>
      </w:r>
    </w:p>
    <w:p w:rsidR="00502E84" w:rsidRDefault="00502E84" w:rsidP="00BF7D21">
      <w:pPr>
        <w:pStyle w:val="libFootnoteCenterBold"/>
        <w:rPr>
          <w:rtl/>
        </w:rPr>
      </w:pPr>
      <w:r>
        <w:rPr>
          <w:rtl/>
        </w:rPr>
        <w:t>الباب 6</w:t>
      </w:r>
    </w:p>
    <w:p w:rsidR="00502E84" w:rsidRDefault="00502E84" w:rsidP="00BF7D21">
      <w:pPr>
        <w:pStyle w:val="libFootnoteCenterBold"/>
      </w:pPr>
      <w:r>
        <w:rPr>
          <w:rtl/>
        </w:rPr>
        <w:t xml:space="preserve">فيه </w:t>
      </w:r>
      <w:r w:rsidR="00E44BF4">
        <w:rPr>
          <w:rtl/>
        </w:rPr>
        <w:t>حديثا</w:t>
      </w:r>
      <w:r>
        <w:rPr>
          <w:rtl/>
        </w:rPr>
        <w:t>ن</w:t>
      </w:r>
    </w:p>
    <w:p w:rsidR="00502E84" w:rsidRDefault="00502E84" w:rsidP="00E521F4">
      <w:pPr>
        <w:pStyle w:val="libFootnote0"/>
        <w:rPr>
          <w:rtl/>
        </w:rPr>
      </w:pPr>
      <w:r>
        <w:rPr>
          <w:rtl/>
        </w:rPr>
        <w:t>1</w:t>
      </w:r>
      <w:r w:rsidR="00A90B9E">
        <w:rPr>
          <w:rtl/>
        </w:rPr>
        <w:t xml:space="preserve"> - </w:t>
      </w:r>
      <w:r>
        <w:rPr>
          <w:rtl/>
        </w:rPr>
        <w:t>الكافي 5</w:t>
      </w:r>
      <w:r w:rsidR="00A93B6D">
        <w:rPr>
          <w:rtl/>
        </w:rPr>
        <w:t>:</w:t>
      </w:r>
      <w:r>
        <w:rPr>
          <w:rtl/>
        </w:rPr>
        <w:t xml:space="preserve"> 58 </w:t>
      </w:r>
      <w:r w:rsidR="00BA6C6A">
        <w:rPr>
          <w:rtl/>
        </w:rPr>
        <w:t>/</w:t>
      </w:r>
      <w:r>
        <w:rPr>
          <w:rtl/>
        </w:rPr>
        <w:t xml:space="preserve"> 10. </w:t>
      </w:r>
    </w:p>
    <w:p w:rsidR="00502E84" w:rsidRPr="001B04C3" w:rsidRDefault="00502E84" w:rsidP="00BF7D21">
      <w:pPr>
        <w:pStyle w:val="libFootnote0"/>
        <w:rPr>
          <w:rtl/>
        </w:rPr>
      </w:pPr>
      <w:r w:rsidRPr="001B04C3">
        <w:rPr>
          <w:rtl/>
        </w:rPr>
        <w:t>(</w:t>
      </w:r>
      <w:r w:rsidR="00BF7D21">
        <w:rPr>
          <w:rFonts w:hint="cs"/>
          <w:rtl/>
        </w:rPr>
        <w:t>3</w:t>
      </w:r>
      <w:r w:rsidRPr="001B04C3">
        <w:rPr>
          <w:rtl/>
        </w:rPr>
        <w:t>) التهذيب 6</w:t>
      </w:r>
      <w:r w:rsidR="00A93B6D">
        <w:rPr>
          <w:rtl/>
        </w:rPr>
        <w:t>:</w:t>
      </w:r>
      <w:r w:rsidRPr="001B04C3">
        <w:rPr>
          <w:rtl/>
        </w:rPr>
        <w:t xml:space="preserve"> 176 </w:t>
      </w:r>
      <w:r w:rsidR="00BA6C6A">
        <w:rPr>
          <w:rtl/>
        </w:rPr>
        <w:t>/</w:t>
      </w:r>
      <w:r w:rsidRPr="001B04C3">
        <w:rPr>
          <w:rtl/>
        </w:rPr>
        <w:t xml:space="preserve"> 356.</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58 </w:t>
      </w:r>
      <w:r w:rsidR="00BA6C6A">
        <w:rPr>
          <w:rtl/>
        </w:rPr>
        <w:t>/</w:t>
      </w:r>
      <w:r>
        <w:rPr>
          <w:rtl/>
        </w:rPr>
        <w:t xml:space="preserve"> 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BF7D21">
        <w:rPr>
          <w:rFonts w:hint="cs"/>
          <w:rtl/>
        </w:rPr>
        <w:t>ّ</w:t>
      </w:r>
      <w:r>
        <w:rPr>
          <w:rtl/>
        </w:rPr>
        <w:t xml:space="preserve"> الله بعث ملكين إلى أهل مدينة ليقلباها على أهلها ف</w:t>
      </w:r>
      <w:r w:rsidR="00C73FAF">
        <w:rPr>
          <w:rtl/>
        </w:rPr>
        <w:t xml:space="preserve">لـمّا </w:t>
      </w:r>
      <w:r>
        <w:rPr>
          <w:rtl/>
        </w:rPr>
        <w:t xml:space="preserve">انتهيا إلى المدينة فوجدا فيها </w:t>
      </w:r>
      <w:r w:rsidR="003C4074">
        <w:rPr>
          <w:rtl/>
        </w:rPr>
        <w:t xml:space="preserve">رجلاً </w:t>
      </w:r>
      <w:r>
        <w:rPr>
          <w:rtl/>
        </w:rPr>
        <w:t>يدعو ويتضر</w:t>
      </w:r>
      <w:r w:rsidR="00BF7D21">
        <w:rPr>
          <w:rFonts w:hint="cs"/>
          <w:rtl/>
        </w:rPr>
        <w:t>ّ</w:t>
      </w:r>
      <w:r>
        <w:rPr>
          <w:rtl/>
        </w:rPr>
        <w:t>ع</w:t>
      </w:r>
      <w:r w:rsidR="00A90B9E">
        <w:rPr>
          <w:rtl/>
        </w:rPr>
        <w:t xml:space="preserve"> - </w:t>
      </w:r>
      <w:r>
        <w:rPr>
          <w:rtl/>
        </w:rPr>
        <w:t>إلى أن قال</w:t>
      </w:r>
      <w:r w:rsidR="00A93B6D">
        <w:rPr>
          <w:rtl/>
        </w:rPr>
        <w:t>:</w:t>
      </w:r>
      <w:r w:rsidR="00A90B9E">
        <w:rPr>
          <w:rtl/>
        </w:rPr>
        <w:t xml:space="preserve"> - </w:t>
      </w:r>
      <w:r>
        <w:rPr>
          <w:rtl/>
        </w:rPr>
        <w:t>فعاد أحدهما إلى الله</w:t>
      </w:r>
      <w:r w:rsidR="00A90B9E">
        <w:rPr>
          <w:rtl/>
        </w:rPr>
        <w:t>،</w:t>
      </w:r>
      <w:r>
        <w:rPr>
          <w:rtl/>
        </w:rPr>
        <w:t xml:space="preserve"> فقال</w:t>
      </w:r>
      <w:r w:rsidR="00A93B6D">
        <w:rPr>
          <w:rtl/>
        </w:rPr>
        <w:t>:</w:t>
      </w:r>
      <w:r>
        <w:rPr>
          <w:rtl/>
        </w:rPr>
        <w:t xml:space="preserve"> يا رب</w:t>
      </w:r>
      <w:r w:rsidR="006D5D9A">
        <w:rPr>
          <w:rFonts w:hint="cs"/>
          <w:rtl/>
        </w:rPr>
        <w:t>ّ</w:t>
      </w:r>
      <w:r>
        <w:rPr>
          <w:rtl/>
        </w:rPr>
        <w:t xml:space="preserve"> إنّي انتهيت إلى المدينة فوجدت عبدك فلانا</w:t>
      </w:r>
      <w:r w:rsidR="006D5D9A">
        <w:rPr>
          <w:rFonts w:hint="cs"/>
          <w:rtl/>
        </w:rPr>
        <w:t>ً</w:t>
      </w:r>
      <w:r>
        <w:rPr>
          <w:rtl/>
        </w:rPr>
        <w:t xml:space="preserve"> يدعوك ويتضر</w:t>
      </w:r>
      <w:r w:rsidR="006D5D9A">
        <w:rPr>
          <w:rFonts w:hint="cs"/>
          <w:rtl/>
        </w:rPr>
        <w:t>ّ</w:t>
      </w:r>
      <w:r>
        <w:rPr>
          <w:rtl/>
        </w:rPr>
        <w:t>ع إليك فقال</w:t>
      </w:r>
      <w:r w:rsidR="00A93B6D">
        <w:rPr>
          <w:rtl/>
        </w:rPr>
        <w:t>:</w:t>
      </w:r>
      <w:r>
        <w:rPr>
          <w:rtl/>
        </w:rPr>
        <w:t xml:space="preserve"> امض </w:t>
      </w:r>
      <w:r w:rsidR="00C73FAF">
        <w:rPr>
          <w:rtl/>
        </w:rPr>
        <w:t xml:space="preserve">لـمّا </w:t>
      </w:r>
      <w:r>
        <w:rPr>
          <w:rtl/>
        </w:rPr>
        <w:t>أمرتك به</w:t>
      </w:r>
      <w:r w:rsidR="00A90B9E">
        <w:rPr>
          <w:rtl/>
        </w:rPr>
        <w:t>،</w:t>
      </w:r>
      <w:r>
        <w:rPr>
          <w:rtl/>
        </w:rPr>
        <w:t xml:space="preserve"> فإنّ ذا رجل لم يتمعر </w:t>
      </w:r>
      <w:r w:rsidRPr="00A90B9E">
        <w:rPr>
          <w:rStyle w:val="libFootnotenumChar"/>
          <w:rtl/>
        </w:rPr>
        <w:t>(1)</w:t>
      </w:r>
      <w:r>
        <w:rPr>
          <w:rtl/>
        </w:rPr>
        <w:t xml:space="preserve"> وجهه غيظا</w:t>
      </w:r>
      <w:r w:rsidR="00BF7D21">
        <w:rPr>
          <w:rFonts w:hint="cs"/>
          <w:rtl/>
        </w:rPr>
        <w:t>ً</w:t>
      </w:r>
      <w:r>
        <w:rPr>
          <w:rtl/>
        </w:rPr>
        <w:t xml:space="preserve"> لي قط</w:t>
      </w:r>
      <w:r w:rsidR="00BF7D21">
        <w:rPr>
          <w:rFonts w:hint="cs"/>
          <w:rtl/>
        </w:rPr>
        <w:t>ّ</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607" w:name="_Toc302476583"/>
      <w:bookmarkStart w:id="608" w:name="_Toc303591249"/>
      <w:bookmarkStart w:id="609" w:name="_Toc303591761"/>
      <w:bookmarkStart w:id="610" w:name="_Toc303593086"/>
      <w:bookmarkStart w:id="611" w:name="_Toc303593275"/>
      <w:bookmarkStart w:id="612" w:name="_Toc303629115"/>
      <w:bookmarkStart w:id="613" w:name="_Toc305219366"/>
      <w:bookmarkStart w:id="614" w:name="_Toc377675496"/>
      <w:bookmarkStart w:id="615" w:name="_Toc252139699"/>
      <w:r>
        <w:rPr>
          <w:rtl/>
        </w:rPr>
        <w:t>7</w:t>
      </w:r>
      <w:r w:rsidR="00A90B9E">
        <w:rPr>
          <w:rtl/>
        </w:rPr>
        <w:t xml:space="preserve"> - </w:t>
      </w:r>
      <w:r>
        <w:rPr>
          <w:rtl/>
        </w:rPr>
        <w:t>باب وجوب هجر فاعل المنكر والتوص</w:t>
      </w:r>
      <w:r w:rsidR="00813413">
        <w:rPr>
          <w:rFonts w:hint="cs"/>
          <w:rtl/>
        </w:rPr>
        <w:t>ّ</w:t>
      </w:r>
      <w:r>
        <w:rPr>
          <w:rtl/>
        </w:rPr>
        <w:t>ل إلى ازالته ب</w:t>
      </w:r>
      <w:bookmarkEnd w:id="607"/>
      <w:bookmarkEnd w:id="608"/>
      <w:bookmarkEnd w:id="609"/>
      <w:bookmarkEnd w:id="610"/>
      <w:bookmarkEnd w:id="611"/>
      <w:bookmarkEnd w:id="612"/>
      <w:bookmarkEnd w:id="613"/>
      <w:r w:rsidR="00070C51">
        <w:rPr>
          <w:rtl/>
        </w:rPr>
        <w:t xml:space="preserve">كلّ </w:t>
      </w:r>
      <w:bookmarkStart w:id="616" w:name="_Toc302476584"/>
      <w:bookmarkStart w:id="617" w:name="_Toc303591250"/>
      <w:bookmarkStart w:id="618" w:name="_Toc303591762"/>
      <w:bookmarkStart w:id="619" w:name="_Toc303593087"/>
      <w:bookmarkStart w:id="620" w:name="_Toc303593276"/>
      <w:bookmarkStart w:id="621" w:name="_Toc303629116"/>
      <w:bookmarkStart w:id="622" w:name="_Toc305219367"/>
      <w:r w:rsidR="00A90B9E">
        <w:rPr>
          <w:rtl/>
        </w:rPr>
        <w:t>و</w:t>
      </w:r>
      <w:r>
        <w:rPr>
          <w:rtl/>
        </w:rPr>
        <w:t>جه ممكن</w:t>
      </w:r>
      <w:bookmarkEnd w:id="614"/>
      <w:bookmarkEnd w:id="615"/>
      <w:bookmarkEnd w:id="616"/>
      <w:bookmarkEnd w:id="617"/>
      <w:bookmarkEnd w:id="618"/>
      <w:bookmarkEnd w:id="619"/>
      <w:bookmarkEnd w:id="620"/>
      <w:bookmarkEnd w:id="621"/>
      <w:bookmarkEnd w:id="622"/>
    </w:p>
    <w:p w:rsidR="00502E84" w:rsidRDefault="00502E84" w:rsidP="00813413">
      <w:pPr>
        <w:pStyle w:val="libNormal"/>
        <w:rPr>
          <w:rtl/>
        </w:rPr>
      </w:pPr>
      <w:r w:rsidRPr="00BA6C6A">
        <w:rPr>
          <w:rStyle w:val="libNormalChar"/>
          <w:rtl/>
        </w:rPr>
        <w:t>[ 21196 ]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عبد الاعلى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والله ما الناصب لنا حربا</w:t>
      </w:r>
      <w:r w:rsidR="00813413">
        <w:rPr>
          <w:rFonts w:hint="cs"/>
          <w:rtl/>
        </w:rPr>
        <w:t>ً</w:t>
      </w:r>
      <w:r>
        <w:rPr>
          <w:rtl/>
        </w:rPr>
        <w:t xml:space="preserve"> ب</w:t>
      </w:r>
      <w:r w:rsidR="005F0E7C">
        <w:rPr>
          <w:rtl/>
        </w:rPr>
        <w:t xml:space="preserve">أشدّ </w:t>
      </w:r>
      <w:r>
        <w:rPr>
          <w:rtl/>
        </w:rPr>
        <w:t>علينا مؤونة من الناطق علينا بما نكره</w:t>
      </w:r>
      <w:r w:rsidR="00A90B9E">
        <w:rPr>
          <w:rtl/>
        </w:rPr>
        <w:t>،</w:t>
      </w:r>
      <w:r>
        <w:rPr>
          <w:rtl/>
        </w:rPr>
        <w:t xml:space="preserve"> فاذا عرفتم من عبد اذاعة فامشوا إليه فردوه عنها</w:t>
      </w:r>
      <w:r w:rsidR="00A90B9E">
        <w:rPr>
          <w:rtl/>
        </w:rPr>
        <w:t>،</w:t>
      </w:r>
      <w:r>
        <w:rPr>
          <w:rtl/>
        </w:rPr>
        <w:t xml:space="preserve"> فإن قبل </w:t>
      </w:r>
      <w:r w:rsidRPr="00A90B9E">
        <w:rPr>
          <w:rStyle w:val="libFootnotenumChar"/>
          <w:rtl/>
        </w:rPr>
        <w:t>(</w:t>
      </w:r>
      <w:r w:rsidR="00813413">
        <w:rPr>
          <w:rStyle w:val="libFootnotenumChar"/>
          <w:rFonts w:hint="cs"/>
          <w:rtl/>
        </w:rPr>
        <w:t>3</w:t>
      </w:r>
      <w:r w:rsidRPr="00A90B9E">
        <w:rPr>
          <w:rStyle w:val="libFootnotenumChar"/>
          <w:rtl/>
        </w:rPr>
        <w:t>)</w:t>
      </w:r>
      <w:r>
        <w:rPr>
          <w:rtl/>
        </w:rPr>
        <w:t xml:space="preserve"> منكم و</w:t>
      </w:r>
      <w:r w:rsidR="00B57202">
        <w:rPr>
          <w:rtl/>
        </w:rPr>
        <w:t xml:space="preserve">إلّا </w:t>
      </w:r>
      <w:r>
        <w:rPr>
          <w:rtl/>
        </w:rPr>
        <w:t>فتحملوا عليه بمن يثقل عليه ويسمع منه</w:t>
      </w:r>
      <w:r w:rsidR="00A90B9E">
        <w:rPr>
          <w:rtl/>
        </w:rPr>
        <w:t>،</w:t>
      </w:r>
      <w:r>
        <w:rPr>
          <w:rtl/>
        </w:rPr>
        <w:t xml:space="preserve"> فإن</w:t>
      </w:r>
      <w:r w:rsidR="00813413">
        <w:rPr>
          <w:rFonts w:hint="cs"/>
          <w:rtl/>
        </w:rPr>
        <w:t>ّ</w:t>
      </w:r>
      <w:r>
        <w:rPr>
          <w:rtl/>
        </w:rPr>
        <w:t xml:space="preserve"> الرجل منكم يطلب الحاجة فيلطف فيها </w:t>
      </w:r>
      <w:r w:rsidR="007E7204">
        <w:rPr>
          <w:rtl/>
        </w:rPr>
        <w:t xml:space="preserve">حتّى </w:t>
      </w:r>
      <w:r>
        <w:rPr>
          <w:rtl/>
        </w:rPr>
        <w:t>تقضى فالطفوا في حاجتي كما تلطفون في حوائجكم</w:t>
      </w:r>
      <w:r w:rsidR="00A90B9E">
        <w:rPr>
          <w:rtl/>
        </w:rPr>
        <w:t>،</w:t>
      </w:r>
      <w:r>
        <w:rPr>
          <w:rtl/>
        </w:rPr>
        <w:t xml:space="preserve"> فإن هو قبل منكم و</w:t>
      </w:r>
      <w:r w:rsidR="00B57202">
        <w:rPr>
          <w:rtl/>
        </w:rPr>
        <w:t xml:space="preserve">إلّا </w:t>
      </w:r>
      <w:r>
        <w:rPr>
          <w:rtl/>
        </w:rPr>
        <w:t xml:space="preserve">فادفنوا كلامه تحت أقدامكم ... الحديث. </w:t>
      </w:r>
    </w:p>
    <w:p w:rsidR="00502E84" w:rsidRDefault="00502E84" w:rsidP="00A90B9E">
      <w:pPr>
        <w:pStyle w:val="libNormal"/>
        <w:rPr>
          <w:rtl/>
        </w:rPr>
      </w:pPr>
      <w:r w:rsidRPr="00BA6C6A">
        <w:rPr>
          <w:rStyle w:val="libNormalChar"/>
          <w:rtl/>
        </w:rPr>
        <w:t>[ 21197 ]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صفوان بن </w:t>
      </w:r>
    </w:p>
    <w:p w:rsidR="00502E84" w:rsidRDefault="00E521F4" w:rsidP="00E521F4">
      <w:pPr>
        <w:pStyle w:val="libLine"/>
        <w:rPr>
          <w:rtl/>
        </w:rPr>
      </w:pPr>
      <w:r>
        <w:rPr>
          <w:rtl/>
        </w:rPr>
        <w:t>____________________</w:t>
      </w:r>
    </w:p>
    <w:p w:rsidR="00502E84" w:rsidRPr="001B04C3" w:rsidRDefault="00502E84" w:rsidP="00E521F4">
      <w:pPr>
        <w:pStyle w:val="libFootnote0"/>
        <w:rPr>
          <w:rtl/>
        </w:rPr>
      </w:pPr>
      <w:r w:rsidRPr="00813413">
        <w:rPr>
          <w:rtl/>
        </w:rPr>
        <w:t>(1) تمعر لونه</w:t>
      </w:r>
      <w:r w:rsidR="00A93B6D" w:rsidRPr="00813413">
        <w:rPr>
          <w:rtl/>
        </w:rPr>
        <w:t>:</w:t>
      </w:r>
      <w:r w:rsidRPr="00813413">
        <w:rPr>
          <w:rtl/>
        </w:rPr>
        <w:t xml:space="preserve"> تغير غضبا</w:t>
      </w:r>
      <w:r w:rsidR="001C301E">
        <w:rPr>
          <w:rFonts w:hint="cs"/>
          <w:rtl/>
        </w:rPr>
        <w:t>ً</w:t>
      </w:r>
      <w:r w:rsidRPr="00813413">
        <w:rPr>
          <w:rtl/>
        </w:rPr>
        <w:t xml:space="preserve"> ( الصحاح</w:t>
      </w:r>
      <w:r w:rsidR="00A90B9E" w:rsidRPr="00813413">
        <w:rPr>
          <w:rtl/>
        </w:rPr>
        <w:t xml:space="preserve"> -</w:t>
      </w:r>
      <w:r w:rsidR="00A90B9E">
        <w:rPr>
          <w:rtl/>
        </w:rPr>
        <w:t xml:space="preserve"> </w:t>
      </w:r>
      <w:r w:rsidRPr="001B04C3">
        <w:rPr>
          <w:rtl/>
        </w:rPr>
        <w:t>معر</w:t>
      </w:r>
      <w:r w:rsidR="00A90B9E">
        <w:rPr>
          <w:rtl/>
        </w:rPr>
        <w:t xml:space="preserve"> - </w:t>
      </w:r>
      <w:r w:rsidRPr="001B04C3">
        <w:rPr>
          <w:rtl/>
        </w:rPr>
        <w:t>2</w:t>
      </w:r>
      <w:r w:rsidR="00A93B6D">
        <w:rPr>
          <w:rtl/>
        </w:rPr>
        <w:t>:</w:t>
      </w:r>
      <w:r w:rsidRPr="001B04C3">
        <w:rPr>
          <w:rtl/>
        </w:rPr>
        <w:t xml:space="preserve"> </w:t>
      </w:r>
      <w:r w:rsidRPr="00813413">
        <w:rPr>
          <w:rtl/>
        </w:rPr>
        <w:t>818 ).</w:t>
      </w:r>
      <w:r w:rsidRPr="001B04C3">
        <w:rPr>
          <w:rtl/>
        </w:rPr>
        <w:t xml:space="preserve"> </w:t>
      </w:r>
    </w:p>
    <w:p w:rsidR="00502E84" w:rsidRPr="001B04C3" w:rsidRDefault="00502E84" w:rsidP="00E521F4">
      <w:pPr>
        <w:pStyle w:val="libFootnote0"/>
        <w:rPr>
          <w:rtl/>
        </w:rPr>
      </w:pPr>
      <w:r w:rsidRPr="001B04C3">
        <w:rPr>
          <w:rtl/>
        </w:rPr>
        <w:t>(2) يأتي في الباب 7</w:t>
      </w:r>
      <w:r w:rsidR="00A90B9E">
        <w:rPr>
          <w:rtl/>
        </w:rPr>
        <w:t>،</w:t>
      </w:r>
      <w:r w:rsidRPr="001B04C3">
        <w:rPr>
          <w:rtl/>
        </w:rPr>
        <w:t xml:space="preserve"> وفي الحديث 5</w:t>
      </w:r>
      <w:r w:rsidR="00A93B6D">
        <w:rPr>
          <w:rtl/>
        </w:rPr>
        <w:t>:</w:t>
      </w:r>
      <w:r w:rsidRPr="001B04C3">
        <w:rPr>
          <w:rtl/>
        </w:rPr>
        <w:t xml:space="preserve"> من الباب 37 من هذه </w:t>
      </w:r>
      <w:r w:rsidR="00F76FF2">
        <w:rPr>
          <w:rtl/>
        </w:rPr>
        <w:t>الأبواب</w:t>
      </w:r>
      <w:r w:rsidRPr="001B04C3">
        <w:rPr>
          <w:rtl/>
        </w:rPr>
        <w:t>.</w:t>
      </w:r>
    </w:p>
    <w:p w:rsidR="00502E84" w:rsidRDefault="00502E84" w:rsidP="00813413">
      <w:pPr>
        <w:pStyle w:val="libFootnoteCenterBold"/>
        <w:rPr>
          <w:rtl/>
        </w:rPr>
      </w:pPr>
      <w:r>
        <w:rPr>
          <w:rtl/>
        </w:rPr>
        <w:t>الباب 7</w:t>
      </w:r>
    </w:p>
    <w:p w:rsidR="00502E84" w:rsidRDefault="00502E84" w:rsidP="00813413">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176 </w:t>
      </w:r>
      <w:r w:rsidR="00BA6C6A">
        <w:rPr>
          <w:rtl/>
        </w:rPr>
        <w:t>/</w:t>
      </w:r>
      <w:r>
        <w:rPr>
          <w:rtl/>
        </w:rPr>
        <w:t xml:space="preserve"> 5</w:t>
      </w:r>
      <w:r w:rsidR="00A90B9E">
        <w:rPr>
          <w:rtl/>
        </w:rPr>
        <w:t>،</w:t>
      </w:r>
      <w:r>
        <w:rPr>
          <w:rtl/>
        </w:rPr>
        <w:t xml:space="preserve"> واورد صدره في الحديث 5 من الباب 32 من هذه </w:t>
      </w:r>
      <w:r w:rsidR="00F76FF2">
        <w:rPr>
          <w:rtl/>
        </w:rPr>
        <w:t>الأبواب</w:t>
      </w:r>
      <w:r>
        <w:rPr>
          <w:rtl/>
        </w:rPr>
        <w:t xml:space="preserve">. </w:t>
      </w:r>
    </w:p>
    <w:p w:rsidR="00502E84" w:rsidRPr="001B04C3" w:rsidRDefault="00502E84" w:rsidP="00813413">
      <w:pPr>
        <w:pStyle w:val="libFootnote0"/>
        <w:rPr>
          <w:rtl/>
        </w:rPr>
      </w:pPr>
      <w:r w:rsidRPr="001B04C3">
        <w:rPr>
          <w:rtl/>
        </w:rPr>
        <w:t>(</w:t>
      </w:r>
      <w:r w:rsidR="00813413">
        <w:rPr>
          <w:rFonts w:hint="cs"/>
          <w:rtl/>
        </w:rPr>
        <w:t>3</w:t>
      </w:r>
      <w:r w:rsidRPr="001B04C3">
        <w:rPr>
          <w:rtl/>
        </w:rPr>
        <w:t>) في الأصل</w:t>
      </w:r>
      <w:r w:rsidR="00A93B6D">
        <w:rPr>
          <w:rtl/>
        </w:rPr>
        <w:t>:</w:t>
      </w:r>
      <w:r w:rsidRPr="001B04C3">
        <w:rPr>
          <w:rtl/>
        </w:rPr>
        <w:t xml:space="preserve"> قبلوا.</w:t>
      </w:r>
    </w:p>
    <w:p w:rsidR="00502E84" w:rsidRDefault="00502E84" w:rsidP="00E521F4">
      <w:pPr>
        <w:pStyle w:val="libFootnote0"/>
        <w:rPr>
          <w:rtl/>
        </w:rPr>
      </w:pPr>
      <w:r>
        <w:rPr>
          <w:rtl/>
        </w:rPr>
        <w:t>2</w:t>
      </w:r>
      <w:r w:rsidR="00A90B9E">
        <w:rPr>
          <w:rtl/>
        </w:rPr>
        <w:t xml:space="preserve"> - </w:t>
      </w:r>
      <w:r>
        <w:rPr>
          <w:rtl/>
        </w:rPr>
        <w:t>الكافي 8</w:t>
      </w:r>
      <w:r w:rsidR="00A93B6D">
        <w:rPr>
          <w:rtl/>
        </w:rPr>
        <w:t>:</w:t>
      </w:r>
      <w:r>
        <w:rPr>
          <w:rtl/>
        </w:rPr>
        <w:t xml:space="preserve"> 158 </w:t>
      </w:r>
      <w:r w:rsidR="00BA6C6A">
        <w:rPr>
          <w:rtl/>
        </w:rPr>
        <w:t>/</w:t>
      </w:r>
      <w:r>
        <w:rPr>
          <w:rtl/>
        </w:rPr>
        <w:t xml:space="preserve"> 150.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يحيى</w:t>
      </w:r>
      <w:r w:rsidR="00A90B9E">
        <w:rPr>
          <w:rtl/>
        </w:rPr>
        <w:t>،</w:t>
      </w:r>
      <w:r>
        <w:rPr>
          <w:rtl/>
        </w:rPr>
        <w:t xml:space="preserve"> عن الحارث بن المغيرة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لآخذن</w:t>
      </w:r>
      <w:r w:rsidR="001C301E">
        <w:rPr>
          <w:rFonts w:hint="cs"/>
          <w:rtl/>
        </w:rPr>
        <w:t>ّ</w:t>
      </w:r>
      <w:r>
        <w:rPr>
          <w:rtl/>
        </w:rPr>
        <w:t xml:space="preserve"> البريء منكم بذنب السقيم</w:t>
      </w:r>
      <w:r w:rsidR="00A90B9E">
        <w:rPr>
          <w:rtl/>
        </w:rPr>
        <w:t>،</w:t>
      </w:r>
      <w:r>
        <w:rPr>
          <w:rtl/>
        </w:rPr>
        <w:t xml:space="preserve"> ولم لا أفعل ويبلغكم عن الرجل ما يشينكم ويشينني فتجالسونهم وتحد</w:t>
      </w:r>
      <w:r w:rsidR="001C301E">
        <w:rPr>
          <w:rFonts w:hint="cs"/>
          <w:rtl/>
        </w:rPr>
        <w:t>ّ</w:t>
      </w:r>
      <w:r>
        <w:rPr>
          <w:rtl/>
        </w:rPr>
        <w:t>ثونهم فيمر</w:t>
      </w:r>
      <w:r w:rsidR="001C301E">
        <w:rPr>
          <w:rFonts w:hint="cs"/>
          <w:rtl/>
        </w:rPr>
        <w:t>ّ</w:t>
      </w:r>
      <w:r>
        <w:rPr>
          <w:rtl/>
        </w:rPr>
        <w:t xml:space="preserve"> بكم المار</w:t>
      </w:r>
      <w:r w:rsidR="001C301E">
        <w:rPr>
          <w:rFonts w:hint="cs"/>
          <w:rtl/>
        </w:rPr>
        <w:t>ّ</w:t>
      </w:r>
      <w:r>
        <w:rPr>
          <w:rtl/>
        </w:rPr>
        <w:t xml:space="preserve"> فيقول</w:t>
      </w:r>
      <w:r w:rsidR="00A93B6D">
        <w:rPr>
          <w:rtl/>
        </w:rPr>
        <w:t>:</w:t>
      </w:r>
      <w:r>
        <w:rPr>
          <w:rtl/>
        </w:rPr>
        <w:t xml:space="preserve"> هؤلاء شر من هذا</w:t>
      </w:r>
      <w:r w:rsidR="00A90B9E">
        <w:rPr>
          <w:rtl/>
        </w:rPr>
        <w:t>،</w:t>
      </w:r>
      <w:r>
        <w:rPr>
          <w:rtl/>
        </w:rPr>
        <w:t xml:space="preserve"> فلو أن</w:t>
      </w:r>
      <w:r w:rsidR="001C301E">
        <w:rPr>
          <w:rFonts w:hint="cs"/>
          <w:rtl/>
        </w:rPr>
        <w:t>ّ</w:t>
      </w:r>
      <w:r>
        <w:rPr>
          <w:rtl/>
        </w:rPr>
        <w:t>كم إذا بلغكم عنه ما تكرهون زبرتموهم ونهيتموهم كان أبر</w:t>
      </w:r>
      <w:r w:rsidR="001C301E">
        <w:rPr>
          <w:rFonts w:hint="cs"/>
          <w:rtl/>
        </w:rPr>
        <w:t>ّ</w:t>
      </w:r>
      <w:r>
        <w:rPr>
          <w:rtl/>
        </w:rPr>
        <w:t xml:space="preserve"> بكم وبي. </w:t>
      </w:r>
    </w:p>
    <w:p w:rsidR="00502E84" w:rsidRDefault="00502E84" w:rsidP="00A90B9E">
      <w:pPr>
        <w:pStyle w:val="libNormal"/>
        <w:rPr>
          <w:rtl/>
        </w:rPr>
      </w:pPr>
      <w:r w:rsidRPr="00BA6C6A">
        <w:rPr>
          <w:rStyle w:val="libNormalChar"/>
          <w:rtl/>
        </w:rPr>
        <w:t>[ 21198 ]</w:t>
      </w:r>
      <w:r>
        <w:rPr>
          <w:rtl/>
        </w:rPr>
        <w:t xml:space="preserve"> 3</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ابن محبوب</w:t>
      </w:r>
      <w:r w:rsidR="00A90B9E">
        <w:rPr>
          <w:rtl/>
        </w:rPr>
        <w:t>،</w:t>
      </w:r>
      <w:r>
        <w:rPr>
          <w:rtl/>
        </w:rPr>
        <w:t xml:space="preserve"> عن خط</w:t>
      </w:r>
      <w:r w:rsidR="007D04EB">
        <w:rPr>
          <w:rFonts w:hint="cs"/>
          <w:rtl/>
        </w:rPr>
        <w:t>ّ</w:t>
      </w:r>
      <w:r>
        <w:rPr>
          <w:rtl/>
        </w:rPr>
        <w:t xml:space="preserve">اب بن </w:t>
      </w:r>
      <w:r w:rsidR="00021793">
        <w:rPr>
          <w:rtl/>
        </w:rPr>
        <w:t>محمّد</w:t>
      </w:r>
      <w:r w:rsidR="00A90B9E">
        <w:rPr>
          <w:rtl/>
        </w:rPr>
        <w:t>،</w:t>
      </w:r>
      <w:r>
        <w:rPr>
          <w:rtl/>
        </w:rPr>
        <w:t xml:space="preserve"> عن الحارث بن المغيرة</w:t>
      </w:r>
      <w:r w:rsidR="00A90B9E">
        <w:rPr>
          <w:rtl/>
        </w:rPr>
        <w:t>،</w:t>
      </w:r>
      <w:r>
        <w:rPr>
          <w:rtl/>
        </w:rPr>
        <w:t xml:space="preserve"> أن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له</w:t>
      </w:r>
      <w:r w:rsidR="00A93B6D">
        <w:rPr>
          <w:rtl/>
        </w:rPr>
        <w:t>:</w:t>
      </w:r>
      <w:r w:rsidR="007D04EB">
        <w:rPr>
          <w:rtl/>
        </w:rPr>
        <w:t xml:space="preserve"> ل</w:t>
      </w:r>
      <w:r w:rsidR="007D04EB">
        <w:rPr>
          <w:rFonts w:hint="cs"/>
          <w:rtl/>
        </w:rPr>
        <w:t>أ</w:t>
      </w:r>
      <w:r>
        <w:rPr>
          <w:rtl/>
        </w:rPr>
        <w:t>حملن</w:t>
      </w:r>
      <w:r w:rsidR="007D04EB">
        <w:rPr>
          <w:rFonts w:hint="cs"/>
          <w:rtl/>
        </w:rPr>
        <w:t>ّ</w:t>
      </w:r>
      <w:r>
        <w:rPr>
          <w:rtl/>
        </w:rPr>
        <w:t xml:space="preserve"> ذنوب سفهائكم إلى علمائكم</w:t>
      </w:r>
      <w:r w:rsidR="00A90B9E">
        <w:rPr>
          <w:rtl/>
        </w:rPr>
        <w:t xml:space="preserve"> - </w:t>
      </w:r>
      <w:r>
        <w:rPr>
          <w:rtl/>
        </w:rPr>
        <w:t>إلى أن قال</w:t>
      </w:r>
      <w:r w:rsidR="00A93B6D">
        <w:rPr>
          <w:rtl/>
        </w:rPr>
        <w:t>:</w:t>
      </w:r>
      <w:r w:rsidR="00A90B9E">
        <w:rPr>
          <w:rtl/>
        </w:rPr>
        <w:t xml:space="preserve"> - </w:t>
      </w:r>
      <w:r>
        <w:rPr>
          <w:rtl/>
        </w:rPr>
        <w:t>ما يمنعكم إذا بلغكم عن الرجل منكم ما تكرهون وما يدخل علينا به الاذى أن تأتوه فتؤن</w:t>
      </w:r>
      <w:r w:rsidR="007D04EB">
        <w:rPr>
          <w:rFonts w:hint="cs"/>
          <w:rtl/>
        </w:rPr>
        <w:t>ّ</w:t>
      </w:r>
      <w:r>
        <w:rPr>
          <w:rtl/>
        </w:rPr>
        <w:t>بوه وتعذلوه وتقولوا له قولا</w:t>
      </w:r>
      <w:r w:rsidR="007D04EB">
        <w:rPr>
          <w:rFonts w:hint="cs"/>
          <w:rtl/>
        </w:rPr>
        <w:t>ً</w:t>
      </w:r>
      <w:r>
        <w:rPr>
          <w:rtl/>
        </w:rPr>
        <w:t xml:space="preserve"> بليغا</w:t>
      </w:r>
      <w:r w:rsidR="007D04EB">
        <w:rPr>
          <w:rFonts w:hint="cs"/>
          <w:rtl/>
        </w:rPr>
        <w:t>ً</w:t>
      </w:r>
      <w:r w:rsidR="00A90B9E">
        <w:rPr>
          <w:rtl/>
        </w:rPr>
        <w:t>،</w:t>
      </w:r>
      <w:r>
        <w:rPr>
          <w:rtl/>
        </w:rPr>
        <w:t xml:space="preserve"> قلت</w:t>
      </w:r>
      <w:r w:rsidR="00A93B6D">
        <w:rPr>
          <w:rtl/>
        </w:rPr>
        <w:t>:</w:t>
      </w:r>
      <w:r>
        <w:rPr>
          <w:rtl/>
        </w:rPr>
        <w:t xml:space="preserve"> جعلت فداك إذا</w:t>
      </w:r>
      <w:r w:rsidR="007D04EB">
        <w:rPr>
          <w:rFonts w:hint="cs"/>
          <w:rtl/>
        </w:rPr>
        <w:t>ً</w:t>
      </w:r>
      <w:r>
        <w:rPr>
          <w:rtl/>
        </w:rPr>
        <w:t xml:space="preserve"> لا يقبلون منا؟ قال</w:t>
      </w:r>
      <w:r w:rsidR="00A93B6D">
        <w:rPr>
          <w:rtl/>
        </w:rPr>
        <w:t>:</w:t>
      </w:r>
      <w:r>
        <w:rPr>
          <w:rtl/>
        </w:rPr>
        <w:t xml:space="preserve"> اهجروهم واجتنبوا مجالسهم.</w:t>
      </w:r>
    </w:p>
    <w:p w:rsidR="00502E84" w:rsidRDefault="00502E84" w:rsidP="00A90B9E">
      <w:pPr>
        <w:pStyle w:val="libNormal"/>
        <w:rPr>
          <w:rtl/>
        </w:rPr>
      </w:pPr>
      <w:r>
        <w:rPr>
          <w:rtl/>
        </w:rPr>
        <w:t xml:space="preserve">ورواه ابن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 من كتاب </w:t>
      </w:r>
      <w:r w:rsidRPr="00E521F4">
        <w:rPr>
          <w:rStyle w:val="libNormalChar"/>
          <w:rtl/>
        </w:rPr>
        <w:t xml:space="preserve">( </w:t>
      </w:r>
      <w:r>
        <w:rPr>
          <w:rtl/>
        </w:rPr>
        <w:t>المشيخة</w:t>
      </w:r>
      <w:r w:rsidRPr="00E521F4">
        <w:rPr>
          <w:rStyle w:val="libNormalChar"/>
          <w:rtl/>
        </w:rPr>
        <w:t xml:space="preserve"> )</w:t>
      </w:r>
      <w:r>
        <w:rPr>
          <w:rtl/>
        </w:rPr>
        <w:t xml:space="preserve"> للحسن بن محبوب</w:t>
      </w:r>
      <w:r w:rsidR="00A90B9E">
        <w:rPr>
          <w:rtl/>
        </w:rPr>
        <w:t>،</w:t>
      </w:r>
      <w:r>
        <w:rPr>
          <w:rtl/>
        </w:rPr>
        <w:t xml:space="preserve"> عن أبي </w:t>
      </w:r>
      <w:r w:rsidR="00021793">
        <w:rPr>
          <w:rtl/>
        </w:rPr>
        <w:t>محمّد</w:t>
      </w:r>
      <w:r w:rsidR="00A90B9E">
        <w:rPr>
          <w:rtl/>
        </w:rPr>
        <w:t>،</w:t>
      </w:r>
      <w:r>
        <w:rPr>
          <w:rtl/>
        </w:rPr>
        <w:t xml:space="preserve"> عن الحارث بن المغيرة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[ 21199 ]</w:t>
      </w:r>
      <w:r>
        <w:rPr>
          <w:rtl/>
        </w:rPr>
        <w:t xml:space="preserve"> 4</w:t>
      </w:r>
      <w:r w:rsidR="00A90B9E">
        <w:rPr>
          <w:rtl/>
        </w:rPr>
        <w:t xml:space="preserve"> - </w:t>
      </w:r>
      <w:r w:rsidR="00021793">
        <w:rPr>
          <w:rtl/>
        </w:rPr>
        <w:t>محمّد</w:t>
      </w:r>
      <w:r w:rsidR="00E52184">
        <w:rPr>
          <w:rtl/>
        </w:rPr>
        <w:t xml:space="preserve"> </w:t>
      </w:r>
      <w:r>
        <w:rPr>
          <w:rtl/>
        </w:rPr>
        <w:t>بن الحسن قال</w:t>
      </w:r>
      <w:r w:rsidR="00A93B6D">
        <w:rPr>
          <w:rtl/>
        </w:rPr>
        <w:t>:</w:t>
      </w:r>
      <w:r>
        <w:rPr>
          <w:rtl/>
        </w:rPr>
        <w:t xml:space="preserve"> قال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لقوم من أصحابه</w:t>
      </w:r>
      <w:r w:rsidR="00A93B6D">
        <w:rPr>
          <w:rtl/>
        </w:rPr>
        <w:t>:</w:t>
      </w:r>
      <w:r>
        <w:rPr>
          <w:rtl/>
        </w:rPr>
        <w:t xml:space="preserve"> </w:t>
      </w:r>
      <w:r w:rsidR="00687D79">
        <w:rPr>
          <w:rtl/>
        </w:rPr>
        <w:t xml:space="preserve">إنّه </w:t>
      </w:r>
      <w:r>
        <w:rPr>
          <w:rtl/>
        </w:rPr>
        <w:t>قد حق</w:t>
      </w:r>
      <w:r w:rsidR="007D04EB">
        <w:rPr>
          <w:rFonts w:hint="cs"/>
          <w:rtl/>
        </w:rPr>
        <w:t>ّ</w:t>
      </w:r>
      <w:r>
        <w:rPr>
          <w:rtl/>
        </w:rPr>
        <w:t xml:space="preserve"> لي أن آخذ البريء منكم بالسقيم</w:t>
      </w:r>
      <w:r w:rsidR="00A90B9E">
        <w:rPr>
          <w:rtl/>
        </w:rPr>
        <w:t>،</w:t>
      </w:r>
      <w:r>
        <w:rPr>
          <w:rtl/>
        </w:rPr>
        <w:t xml:space="preserve"> وكيف لا يحق</w:t>
      </w:r>
      <w:r w:rsidR="007D04EB">
        <w:rPr>
          <w:rFonts w:hint="cs"/>
          <w:rtl/>
        </w:rPr>
        <w:t>ّ</w:t>
      </w:r>
      <w:r>
        <w:rPr>
          <w:rtl/>
        </w:rPr>
        <w:t xml:space="preserve"> لي ذلك وأنتم يبلغكم عن الرجل منكم القبيح فلا تنكرون عليه</w:t>
      </w:r>
      <w:r w:rsidR="00A90B9E">
        <w:rPr>
          <w:rtl/>
        </w:rPr>
        <w:t>،</w:t>
      </w:r>
      <w:r>
        <w:rPr>
          <w:rtl/>
        </w:rPr>
        <w:t xml:space="preserve"> ولا تهجرونه ولا تؤذونه </w:t>
      </w:r>
      <w:r w:rsidR="007E7204">
        <w:rPr>
          <w:rtl/>
        </w:rPr>
        <w:t xml:space="preserve">حتّى </w:t>
      </w:r>
      <w:r>
        <w:rPr>
          <w:rtl/>
        </w:rPr>
        <w:t>يترك.</w:t>
      </w:r>
    </w:p>
    <w:p w:rsidR="00502E84" w:rsidRDefault="00502E84" w:rsidP="00610A69">
      <w:pPr>
        <w:pStyle w:val="libNormal"/>
        <w:rPr>
          <w:rtl/>
        </w:rPr>
      </w:pPr>
      <w:r>
        <w:rPr>
          <w:rtl/>
        </w:rPr>
        <w:t xml:space="preserve">ورواه المفيد في </w:t>
      </w:r>
      <w:r w:rsidRPr="00E521F4">
        <w:rPr>
          <w:rStyle w:val="libNormalChar"/>
          <w:rtl/>
        </w:rPr>
        <w:t xml:space="preserve">( </w:t>
      </w:r>
      <w:r>
        <w:rPr>
          <w:rtl/>
        </w:rPr>
        <w:t>المقنعة</w:t>
      </w:r>
      <w:r w:rsidRPr="00E521F4">
        <w:rPr>
          <w:rStyle w:val="libNormalChar"/>
          <w:rtl/>
        </w:rPr>
        <w:t xml:space="preserve"> )</w:t>
      </w:r>
      <w:r>
        <w:rPr>
          <w:rtl/>
        </w:rPr>
        <w:t xml:space="preserve"> </w:t>
      </w:r>
      <w:r w:rsidR="00610A69">
        <w:rPr>
          <w:rtl/>
        </w:rPr>
        <w:t xml:space="preserve">أيضاً </w:t>
      </w:r>
      <w:r w:rsidR="00786314">
        <w:rPr>
          <w:rtl/>
        </w:rPr>
        <w:t xml:space="preserve">مرسلاً </w:t>
      </w:r>
      <w:r w:rsidRPr="00A90B9E">
        <w:rPr>
          <w:rStyle w:val="libFootnotenumChar"/>
          <w:rtl/>
        </w:rPr>
        <w:t>(</w:t>
      </w:r>
      <w:r w:rsidR="00610A69">
        <w:rPr>
          <w:rStyle w:val="libFootnotenumChar"/>
          <w:rFonts w:hint="cs"/>
          <w:rtl/>
        </w:rPr>
        <w:t>2</w:t>
      </w:r>
      <w:r w:rsidRPr="00A90B9E">
        <w:rPr>
          <w:rStyle w:val="libFootnotenumChar"/>
          <w:rtl/>
        </w:rPr>
        <w:t>)</w:t>
      </w:r>
      <w:r>
        <w:rPr>
          <w:rtl/>
        </w:rPr>
        <w:t xml:space="preserve">. </w:t>
      </w:r>
    </w:p>
    <w:p w:rsidR="00502E84" w:rsidRDefault="00502E84" w:rsidP="00610A69">
      <w:pPr>
        <w:pStyle w:val="libNormal"/>
        <w:rPr>
          <w:rtl/>
        </w:rPr>
      </w:pPr>
      <w:r w:rsidRPr="00BA6C6A">
        <w:rPr>
          <w:rStyle w:val="libNormalChar"/>
          <w:rtl/>
        </w:rPr>
        <w:t>[ 21200 ]</w:t>
      </w:r>
      <w:r>
        <w:rPr>
          <w:rtl/>
        </w:rPr>
        <w:t xml:space="preserve"> 5</w:t>
      </w:r>
      <w:r w:rsidR="00A90B9E">
        <w:rPr>
          <w:rtl/>
        </w:rPr>
        <w:t xml:space="preserve"> - </w:t>
      </w:r>
      <w:r>
        <w:rPr>
          <w:rtl/>
        </w:rPr>
        <w:t xml:space="preserve">وفي </w:t>
      </w:r>
      <w:r w:rsidRPr="00E521F4">
        <w:rPr>
          <w:rStyle w:val="libNormalChar"/>
          <w:rtl/>
        </w:rPr>
        <w:t xml:space="preserve">( </w:t>
      </w:r>
      <w:r>
        <w:rPr>
          <w:rtl/>
        </w:rPr>
        <w:t>المجالس و</w:t>
      </w:r>
      <w:r w:rsidR="00251ABA">
        <w:rPr>
          <w:rtl/>
        </w:rPr>
        <w:t xml:space="preserve">الأخبار </w:t>
      </w:r>
      <w:r w:rsidRPr="00E521F4">
        <w:rPr>
          <w:rStyle w:val="libNormalChar"/>
          <w:rtl/>
        </w:rPr>
        <w:t>)</w:t>
      </w:r>
      <w:r>
        <w:rPr>
          <w:rtl/>
        </w:rPr>
        <w:t xml:space="preserve"> ب</w:t>
      </w:r>
      <w:r w:rsidR="00B420DF">
        <w:rPr>
          <w:rtl/>
        </w:rPr>
        <w:t>الإِسناد</w:t>
      </w:r>
      <w:r>
        <w:rPr>
          <w:rtl/>
        </w:rPr>
        <w:t xml:space="preserve"> الآتي </w:t>
      </w:r>
      <w:r w:rsidRPr="00A90B9E">
        <w:rPr>
          <w:rStyle w:val="libFootnotenumChar"/>
          <w:rtl/>
        </w:rPr>
        <w:t>(</w:t>
      </w:r>
      <w:r w:rsidR="00610A69">
        <w:rPr>
          <w:rStyle w:val="libFootnotenumChar"/>
          <w:rFonts w:hint="cs"/>
          <w:rtl/>
        </w:rPr>
        <w:t>3</w:t>
      </w:r>
      <w:r w:rsidRPr="00A90B9E">
        <w:rPr>
          <w:rStyle w:val="libFootnotenumCha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162 </w:t>
      </w:r>
      <w:r w:rsidR="00BA6C6A">
        <w:rPr>
          <w:rtl/>
        </w:rPr>
        <w:t>/</w:t>
      </w:r>
      <w:r>
        <w:rPr>
          <w:rtl/>
        </w:rPr>
        <w:t xml:space="preserve"> 169. </w:t>
      </w:r>
    </w:p>
    <w:p w:rsidR="00502E84" w:rsidRPr="001B04C3" w:rsidRDefault="00502E84" w:rsidP="00E521F4">
      <w:pPr>
        <w:pStyle w:val="libFootnote0"/>
        <w:rPr>
          <w:rtl/>
        </w:rPr>
      </w:pPr>
      <w:r w:rsidRPr="001B04C3">
        <w:rPr>
          <w:rtl/>
        </w:rPr>
        <w:t>(1) مستطرفات السرائر</w:t>
      </w:r>
      <w:r w:rsidR="00A93B6D">
        <w:rPr>
          <w:rtl/>
        </w:rPr>
        <w:t>:</w:t>
      </w:r>
      <w:r w:rsidRPr="001B04C3">
        <w:rPr>
          <w:rtl/>
        </w:rPr>
        <w:t xml:space="preserve"> 88 </w:t>
      </w:r>
      <w:r w:rsidR="00BA6C6A">
        <w:rPr>
          <w:rtl/>
        </w:rPr>
        <w:t>/</w:t>
      </w:r>
      <w:r w:rsidRPr="001B04C3">
        <w:rPr>
          <w:rtl/>
        </w:rPr>
        <w:t xml:space="preserve"> 39. </w:t>
      </w:r>
    </w:p>
    <w:p w:rsidR="00502E84" w:rsidRDefault="00502E84" w:rsidP="00E521F4">
      <w:pPr>
        <w:pStyle w:val="libFootnote0"/>
        <w:rPr>
          <w:rtl/>
        </w:rPr>
      </w:pPr>
      <w:r>
        <w:rPr>
          <w:rtl/>
        </w:rPr>
        <w:t>4</w:t>
      </w:r>
      <w:r w:rsidR="00A90B9E">
        <w:rPr>
          <w:rtl/>
        </w:rPr>
        <w:t xml:space="preserve"> - </w:t>
      </w:r>
      <w:r>
        <w:rPr>
          <w:rtl/>
        </w:rPr>
        <w:t>التهذيب 6</w:t>
      </w:r>
      <w:r w:rsidR="00A93B6D">
        <w:rPr>
          <w:rtl/>
        </w:rPr>
        <w:t>:</w:t>
      </w:r>
      <w:r>
        <w:rPr>
          <w:rtl/>
        </w:rPr>
        <w:t xml:space="preserve"> 181 </w:t>
      </w:r>
      <w:r w:rsidR="00BA6C6A">
        <w:rPr>
          <w:rtl/>
        </w:rPr>
        <w:t>/</w:t>
      </w:r>
      <w:r>
        <w:rPr>
          <w:rtl/>
        </w:rPr>
        <w:t xml:space="preserve"> 375. </w:t>
      </w:r>
    </w:p>
    <w:p w:rsidR="00502E84" w:rsidRPr="001B04C3" w:rsidRDefault="00502E84" w:rsidP="00610A69">
      <w:pPr>
        <w:pStyle w:val="libFootnote0"/>
        <w:rPr>
          <w:rtl/>
        </w:rPr>
      </w:pPr>
      <w:r w:rsidRPr="001B04C3">
        <w:rPr>
          <w:rtl/>
        </w:rPr>
        <w:t>(</w:t>
      </w:r>
      <w:r w:rsidR="00610A69">
        <w:rPr>
          <w:rFonts w:hint="cs"/>
          <w:rtl/>
        </w:rPr>
        <w:t>2</w:t>
      </w:r>
      <w:r w:rsidRPr="001B04C3">
        <w:rPr>
          <w:rtl/>
        </w:rPr>
        <w:t>) المقنعة</w:t>
      </w:r>
      <w:r w:rsidR="00A93B6D">
        <w:rPr>
          <w:rtl/>
        </w:rPr>
        <w:t>:</w:t>
      </w:r>
      <w:r w:rsidRPr="001B04C3">
        <w:rPr>
          <w:rtl/>
        </w:rPr>
        <w:t xml:space="preserve"> 129. </w:t>
      </w:r>
    </w:p>
    <w:p w:rsidR="00502E84" w:rsidRDefault="00502E84" w:rsidP="00E521F4">
      <w:pPr>
        <w:pStyle w:val="libFootnote0"/>
        <w:rPr>
          <w:rtl/>
        </w:rPr>
      </w:pPr>
      <w:r>
        <w:rPr>
          <w:rtl/>
        </w:rPr>
        <w:t>5</w:t>
      </w:r>
      <w:r w:rsidR="00A90B9E">
        <w:rPr>
          <w:rtl/>
        </w:rPr>
        <w:t xml:space="preserve"> - </w:t>
      </w:r>
      <w:r>
        <w:rPr>
          <w:rtl/>
        </w:rPr>
        <w:t>امالي الطوسي 2</w:t>
      </w:r>
      <w:r w:rsidR="00A93B6D">
        <w:rPr>
          <w:rtl/>
        </w:rPr>
        <w:t>:</w:t>
      </w:r>
      <w:r>
        <w:rPr>
          <w:rtl/>
        </w:rPr>
        <w:t xml:space="preserve"> 275. </w:t>
      </w:r>
    </w:p>
    <w:p w:rsidR="00502E84" w:rsidRPr="001B04C3" w:rsidRDefault="00502E84" w:rsidP="00610A69">
      <w:pPr>
        <w:pStyle w:val="libFootnote0"/>
        <w:rPr>
          <w:rtl/>
        </w:rPr>
      </w:pPr>
      <w:r w:rsidRPr="001B04C3">
        <w:rPr>
          <w:rtl/>
        </w:rPr>
        <w:t>(</w:t>
      </w:r>
      <w:r w:rsidR="00610A69">
        <w:rPr>
          <w:rFonts w:hint="cs"/>
          <w:rtl/>
        </w:rPr>
        <w:t>3</w:t>
      </w:r>
      <w:r w:rsidRPr="001B04C3">
        <w:rPr>
          <w:rtl/>
        </w:rPr>
        <w:t xml:space="preserve">) يأتي في الفائدة الثانية من الخاتمة برقم (50).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لو أن</w:t>
      </w:r>
      <w:r w:rsidR="00571996">
        <w:rPr>
          <w:rFonts w:hint="cs"/>
          <w:rtl/>
        </w:rPr>
        <w:t>ّ</w:t>
      </w:r>
      <w:r>
        <w:rPr>
          <w:rtl/>
        </w:rPr>
        <w:t>كم إذا بلغكم عن الرجل شيء تمشيتم إليه فقلتم</w:t>
      </w:r>
      <w:r w:rsidR="00A93B6D">
        <w:rPr>
          <w:rtl/>
        </w:rPr>
        <w:t>:</w:t>
      </w:r>
      <w:r>
        <w:rPr>
          <w:rtl/>
        </w:rPr>
        <w:t xml:space="preserve"> يا هذا إم</w:t>
      </w:r>
      <w:r w:rsidR="00571996">
        <w:rPr>
          <w:rFonts w:hint="cs"/>
          <w:rtl/>
        </w:rPr>
        <w:t>ّ</w:t>
      </w:r>
      <w:r>
        <w:rPr>
          <w:rtl/>
        </w:rPr>
        <w:t>ا أن تعتزلنا وتجتنبنا</w:t>
      </w:r>
      <w:r w:rsidR="00A90B9E">
        <w:rPr>
          <w:rtl/>
        </w:rPr>
        <w:t>،</w:t>
      </w:r>
      <w:r>
        <w:rPr>
          <w:rtl/>
        </w:rPr>
        <w:t xml:space="preserve"> وإم</w:t>
      </w:r>
      <w:r w:rsidR="00571996">
        <w:rPr>
          <w:rFonts w:hint="cs"/>
          <w:rtl/>
        </w:rPr>
        <w:t>ّ</w:t>
      </w:r>
      <w:r>
        <w:rPr>
          <w:rtl/>
        </w:rPr>
        <w:t>ا أن تكف</w:t>
      </w:r>
      <w:r w:rsidR="00571996">
        <w:rPr>
          <w:rFonts w:hint="cs"/>
          <w:rtl/>
        </w:rPr>
        <w:t>ّ</w:t>
      </w:r>
      <w:r>
        <w:rPr>
          <w:rtl/>
        </w:rPr>
        <w:t xml:space="preserve"> عن هذا</w:t>
      </w:r>
      <w:r w:rsidR="00A90B9E">
        <w:rPr>
          <w:rtl/>
        </w:rPr>
        <w:t>،</w:t>
      </w:r>
      <w:r>
        <w:rPr>
          <w:rtl/>
        </w:rPr>
        <w:t xml:space="preserve"> فإن فعل و</w:t>
      </w:r>
      <w:r w:rsidR="00B57202">
        <w:rPr>
          <w:rtl/>
        </w:rPr>
        <w:t xml:space="preserve">إلّا </w:t>
      </w:r>
      <w:r>
        <w:rPr>
          <w:rtl/>
        </w:rPr>
        <w:t>فاجتنبوه.</w:t>
      </w:r>
    </w:p>
    <w:p w:rsidR="00502E84" w:rsidRDefault="00502E84" w:rsidP="00C23428">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C23428">
        <w:rPr>
          <w:rStyle w:val="libFootnotenumChar"/>
          <w:rFonts w:hint="cs"/>
          <w:rtl/>
        </w:rPr>
        <w:t>1</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C23428">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623" w:name="_Toc302476585"/>
      <w:bookmarkStart w:id="624" w:name="_Toc303591251"/>
      <w:bookmarkStart w:id="625" w:name="_Toc303591763"/>
      <w:bookmarkStart w:id="626" w:name="_Toc303593088"/>
      <w:bookmarkStart w:id="627" w:name="_Toc303593277"/>
      <w:bookmarkStart w:id="628" w:name="_Toc303629117"/>
      <w:bookmarkStart w:id="629" w:name="_Toc305219368"/>
      <w:bookmarkStart w:id="630" w:name="_Toc377675497"/>
      <w:bookmarkStart w:id="631" w:name="_Toc252139700"/>
      <w:r>
        <w:rPr>
          <w:rtl/>
        </w:rPr>
        <w:t>8</w:t>
      </w:r>
      <w:r w:rsidR="00A90B9E">
        <w:rPr>
          <w:rtl/>
        </w:rPr>
        <w:t xml:space="preserve"> - </w:t>
      </w:r>
      <w:r>
        <w:rPr>
          <w:rtl/>
        </w:rPr>
        <w:t>باب وجوب الغضب لله بما غضب به لنفسه</w:t>
      </w:r>
      <w:bookmarkEnd w:id="623"/>
      <w:bookmarkEnd w:id="624"/>
      <w:bookmarkEnd w:id="625"/>
      <w:bookmarkEnd w:id="626"/>
      <w:bookmarkEnd w:id="627"/>
      <w:bookmarkEnd w:id="628"/>
      <w:bookmarkEnd w:id="629"/>
      <w:bookmarkEnd w:id="630"/>
      <w:bookmarkEnd w:id="631"/>
    </w:p>
    <w:p w:rsidR="00502E84" w:rsidRDefault="00502E84" w:rsidP="00A90B9E">
      <w:pPr>
        <w:pStyle w:val="libNormal"/>
        <w:rPr>
          <w:rtl/>
        </w:rPr>
      </w:pPr>
      <w:r w:rsidRPr="00BA6C6A">
        <w:rPr>
          <w:rStyle w:val="libNormalChar"/>
          <w:rtl/>
        </w:rPr>
        <w:t>[ 21201 ]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بعض أصحابنا</w:t>
      </w:r>
      <w:r w:rsidR="00A90B9E">
        <w:rPr>
          <w:rtl/>
        </w:rPr>
        <w:t>،</w:t>
      </w:r>
      <w:r>
        <w:rPr>
          <w:rtl/>
        </w:rPr>
        <w:t xml:space="preserve"> عن بشر بن عبدالله</w:t>
      </w:r>
      <w:r w:rsidR="00A90B9E">
        <w:rPr>
          <w:rtl/>
        </w:rPr>
        <w:t>،</w:t>
      </w:r>
      <w:r>
        <w:rPr>
          <w:rtl/>
        </w:rPr>
        <w:t xml:space="preserve"> عن أبي عصمة قاضي مرو</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اوحى الله إلى شعيب النبي</w:t>
      </w:r>
      <w:r w:rsidR="00571996">
        <w:rPr>
          <w:rFonts w:hint="cs"/>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C23428">
        <w:rPr>
          <w:rtl/>
        </w:rPr>
        <w:t xml:space="preserve"> </w:t>
      </w:r>
      <w:r w:rsidR="00C23428">
        <w:rPr>
          <w:rFonts w:hint="cs"/>
          <w:rtl/>
        </w:rPr>
        <w:t>إ</w:t>
      </w:r>
      <w:r>
        <w:rPr>
          <w:rtl/>
        </w:rPr>
        <w:t>ن</w:t>
      </w:r>
      <w:r w:rsidR="00C23428">
        <w:rPr>
          <w:rFonts w:hint="cs"/>
          <w:rtl/>
        </w:rPr>
        <w:t>ّ</w:t>
      </w:r>
      <w:r>
        <w:rPr>
          <w:rtl/>
        </w:rPr>
        <w:t>ي معذب من قومك مأئة ألف</w:t>
      </w:r>
      <w:r w:rsidR="00A93B6D">
        <w:rPr>
          <w:rtl/>
        </w:rPr>
        <w:t>:</w:t>
      </w:r>
      <w:r>
        <w:rPr>
          <w:rtl/>
        </w:rPr>
        <w:t xml:space="preserve"> أربعين ألفا</w:t>
      </w:r>
      <w:r w:rsidR="00571996">
        <w:rPr>
          <w:rFonts w:hint="cs"/>
          <w:rtl/>
        </w:rPr>
        <w:t>ً</w:t>
      </w:r>
      <w:r>
        <w:rPr>
          <w:rtl/>
        </w:rPr>
        <w:t xml:space="preserve"> من شرارهم</w:t>
      </w:r>
      <w:r w:rsidR="00A90B9E">
        <w:rPr>
          <w:rtl/>
        </w:rPr>
        <w:t>،</w:t>
      </w:r>
      <w:r>
        <w:rPr>
          <w:rtl/>
        </w:rPr>
        <w:t xml:space="preserve"> وستي</w:t>
      </w:r>
      <w:r w:rsidR="00571996">
        <w:rPr>
          <w:rFonts w:hint="cs"/>
          <w:rtl/>
        </w:rPr>
        <w:t>ّ</w:t>
      </w:r>
      <w:r>
        <w:rPr>
          <w:rtl/>
        </w:rPr>
        <w:t>ن ألفا</w:t>
      </w:r>
      <w:r w:rsidR="00571996">
        <w:rPr>
          <w:rFonts w:hint="cs"/>
          <w:rtl/>
        </w:rPr>
        <w:t>ً</w:t>
      </w:r>
      <w:r>
        <w:rPr>
          <w:rtl/>
        </w:rPr>
        <w:t xml:space="preserve"> من خيارهم</w:t>
      </w:r>
      <w:r w:rsidR="00A90B9E">
        <w:rPr>
          <w:rtl/>
        </w:rPr>
        <w:t>،</w:t>
      </w:r>
      <w:r>
        <w:rPr>
          <w:rtl/>
        </w:rPr>
        <w:t xml:space="preserve"> فقال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رب هؤلاء الاشرار</w:t>
      </w:r>
      <w:r w:rsidR="00A90B9E">
        <w:rPr>
          <w:rtl/>
        </w:rPr>
        <w:t>،</w:t>
      </w:r>
      <w:r>
        <w:rPr>
          <w:rtl/>
        </w:rPr>
        <w:t xml:space="preserve"> فما بالاخيار؟ فأوحى الله عزّ وجلّ إليه</w:t>
      </w:r>
      <w:r w:rsidR="00A93B6D">
        <w:rPr>
          <w:rtl/>
        </w:rPr>
        <w:t>:</w:t>
      </w:r>
      <w:r>
        <w:rPr>
          <w:rtl/>
        </w:rPr>
        <w:t xml:space="preserve"> داهنوا أهل المعاصي ولم يغضبوا لغضبي. </w:t>
      </w:r>
    </w:p>
    <w:p w:rsidR="00502E84" w:rsidRDefault="00502E84" w:rsidP="00A90B9E">
      <w:pPr>
        <w:pStyle w:val="libNormal"/>
        <w:rPr>
          <w:rtl/>
        </w:rPr>
      </w:pPr>
      <w:r w:rsidRPr="00BA6C6A">
        <w:rPr>
          <w:rStyle w:val="libNormalChar"/>
          <w:rtl/>
        </w:rPr>
        <w:t>[ 21202 ]</w:t>
      </w:r>
      <w:r>
        <w:rPr>
          <w:rtl/>
        </w:rPr>
        <w:t xml:space="preserve"> 2</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يعقوب بن يزيد رفعه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إن</w:t>
      </w:r>
      <w:r w:rsidR="00C23428">
        <w:rPr>
          <w:rFonts w:hint="cs"/>
          <w:rtl/>
        </w:rPr>
        <w:t>ّ</w:t>
      </w:r>
      <w:r w:rsidR="00C23428">
        <w:rPr>
          <w:rtl/>
        </w:rPr>
        <w:t xml:space="preserve"> ال</w:t>
      </w:r>
      <w:r w:rsidR="00C23428">
        <w:rPr>
          <w:rFonts w:hint="cs"/>
          <w:rtl/>
        </w:rPr>
        <w:t>أ</w:t>
      </w:r>
      <w:r>
        <w:rPr>
          <w:rtl/>
        </w:rPr>
        <w:t>مر بالمعروف والنهي عن المنكر خلقان من خلق الله</w:t>
      </w:r>
      <w:r w:rsidR="00A90B9E">
        <w:rPr>
          <w:rtl/>
        </w:rPr>
        <w:t>،</w:t>
      </w:r>
      <w:r>
        <w:rPr>
          <w:rtl/>
        </w:rPr>
        <w:t xml:space="preserve"> فمن نصرهما نصره الله</w:t>
      </w:r>
      <w:r w:rsidR="00A90B9E">
        <w:rPr>
          <w:rtl/>
        </w:rPr>
        <w:t>،</w:t>
      </w:r>
      <w:r>
        <w:rPr>
          <w:rtl/>
        </w:rPr>
        <w:t xml:space="preserve"> ومن خذلهما خذله الله.</w:t>
      </w:r>
    </w:p>
    <w:p w:rsidR="00502E84" w:rsidRDefault="00502E84" w:rsidP="00C23428">
      <w:pPr>
        <w:pStyle w:val="libNormal"/>
        <w:rPr>
          <w:rtl/>
        </w:rPr>
      </w:pPr>
      <w:r>
        <w:rPr>
          <w:rtl/>
        </w:rPr>
        <w:t>ورواه الشيخ بإسناده</w:t>
      </w:r>
      <w:r w:rsidR="00A90B9E">
        <w:rPr>
          <w:rtl/>
        </w:rPr>
        <w:t>،</w:t>
      </w:r>
      <w:r>
        <w:rPr>
          <w:rtl/>
        </w:rPr>
        <w:t xml:space="preserve"> عن أحمد بن أبي عبدالله </w:t>
      </w:r>
      <w:r w:rsidRPr="00A90B9E">
        <w:rPr>
          <w:rStyle w:val="libFootnotenumChar"/>
          <w:rtl/>
        </w:rPr>
        <w:t>(</w:t>
      </w:r>
      <w:r w:rsidR="00C23428">
        <w:rPr>
          <w:rStyle w:val="libFootnotenumChar"/>
          <w:rFonts w:hint="cs"/>
          <w:rtl/>
        </w:rPr>
        <w:t>3</w:t>
      </w:r>
      <w:r w:rsidRPr="00A90B9E">
        <w:rPr>
          <w:rStyle w:val="libFootnotenumChar"/>
          <w:rtl/>
        </w:rPr>
        <w:t>)</w:t>
      </w:r>
      <w:r w:rsidR="00A90B9E">
        <w:rPr>
          <w:rtl/>
        </w:rPr>
        <w:t>،</w:t>
      </w:r>
      <w:r>
        <w:rPr>
          <w:rtl/>
        </w:rPr>
        <w:t xml:space="preserve"> وكذا الذي قبله. </w:t>
      </w:r>
    </w:p>
    <w:p w:rsidR="00502E84" w:rsidRDefault="00E521F4" w:rsidP="00E521F4">
      <w:pPr>
        <w:pStyle w:val="libLine"/>
        <w:rPr>
          <w:rtl/>
        </w:rPr>
      </w:pPr>
      <w:r>
        <w:rPr>
          <w:rtl/>
        </w:rPr>
        <w:t>____________________</w:t>
      </w:r>
    </w:p>
    <w:p w:rsidR="00502E84" w:rsidRPr="001B04C3" w:rsidRDefault="00502E84" w:rsidP="00C23428">
      <w:pPr>
        <w:pStyle w:val="libFootnote0"/>
        <w:rPr>
          <w:rtl/>
        </w:rPr>
      </w:pPr>
      <w:r w:rsidRPr="001B04C3">
        <w:rPr>
          <w:rtl/>
        </w:rPr>
        <w:t>(</w:t>
      </w:r>
      <w:r w:rsidR="00C23428">
        <w:rPr>
          <w:rFonts w:hint="cs"/>
          <w:rtl/>
        </w:rPr>
        <w:t>1</w:t>
      </w:r>
      <w:r w:rsidRPr="001B04C3">
        <w:rPr>
          <w:rtl/>
        </w:rPr>
        <w:t xml:space="preserve">) تقدم ما </w:t>
      </w:r>
      <w:r w:rsidR="00921D19">
        <w:rPr>
          <w:rtl/>
        </w:rPr>
        <w:t xml:space="preserve">يدلّ </w:t>
      </w:r>
      <w:r w:rsidRPr="001B04C3">
        <w:rPr>
          <w:rtl/>
        </w:rPr>
        <w:t>على بعض المقصود في البابين 1</w:t>
      </w:r>
      <w:r w:rsidR="00A90B9E">
        <w:rPr>
          <w:rtl/>
        </w:rPr>
        <w:t>،</w:t>
      </w:r>
      <w:r w:rsidRPr="001B04C3">
        <w:rPr>
          <w:rtl/>
        </w:rPr>
        <w:t xml:space="preserve"> 4 من هذه </w:t>
      </w:r>
      <w:r w:rsidR="00F76FF2">
        <w:rPr>
          <w:rtl/>
        </w:rPr>
        <w:t>الأبواب</w:t>
      </w:r>
      <w:r w:rsidRPr="001B04C3">
        <w:rPr>
          <w:rtl/>
        </w:rPr>
        <w:t xml:space="preserve">. </w:t>
      </w:r>
    </w:p>
    <w:p w:rsidR="00502E84" w:rsidRPr="001B04C3" w:rsidRDefault="00502E84" w:rsidP="00C23428">
      <w:pPr>
        <w:pStyle w:val="libFootnote0"/>
        <w:rPr>
          <w:rtl/>
        </w:rPr>
      </w:pPr>
      <w:r w:rsidRPr="001B04C3">
        <w:rPr>
          <w:rtl/>
        </w:rPr>
        <w:t>(</w:t>
      </w:r>
      <w:r w:rsidR="00C23428">
        <w:rPr>
          <w:rFonts w:hint="cs"/>
          <w:rtl/>
        </w:rPr>
        <w:t>2</w:t>
      </w:r>
      <w:r w:rsidRPr="001B04C3">
        <w:rPr>
          <w:rtl/>
        </w:rPr>
        <w:t xml:space="preserve">) يأتي في </w:t>
      </w:r>
      <w:r w:rsidR="00F76FF2">
        <w:rPr>
          <w:rtl/>
        </w:rPr>
        <w:t>الأبواب</w:t>
      </w:r>
      <w:r w:rsidRPr="001B04C3">
        <w:rPr>
          <w:rtl/>
        </w:rPr>
        <w:t xml:space="preserve"> 8</w:t>
      </w:r>
      <w:r w:rsidR="00A90B9E">
        <w:rPr>
          <w:rtl/>
        </w:rPr>
        <w:t>،</w:t>
      </w:r>
      <w:r w:rsidRPr="001B04C3">
        <w:rPr>
          <w:rtl/>
        </w:rPr>
        <w:t xml:space="preserve"> 15</w:t>
      </w:r>
      <w:r w:rsidR="00A90B9E">
        <w:rPr>
          <w:rtl/>
        </w:rPr>
        <w:t>،</w:t>
      </w:r>
      <w:r w:rsidRPr="001B04C3">
        <w:rPr>
          <w:rtl/>
        </w:rPr>
        <w:t xml:space="preserve"> 17</w:t>
      </w:r>
      <w:r w:rsidR="00A90B9E">
        <w:rPr>
          <w:rtl/>
        </w:rPr>
        <w:t>،</w:t>
      </w:r>
      <w:r w:rsidRPr="001B04C3">
        <w:rPr>
          <w:rtl/>
        </w:rPr>
        <w:t xml:space="preserve"> 37</w:t>
      </w:r>
      <w:r w:rsidR="00A90B9E">
        <w:rPr>
          <w:rtl/>
        </w:rPr>
        <w:t>،</w:t>
      </w:r>
      <w:r w:rsidRPr="001B04C3">
        <w:rPr>
          <w:rtl/>
        </w:rPr>
        <w:t xml:space="preserve"> 38 من هذه </w:t>
      </w:r>
      <w:r w:rsidR="00F76FF2">
        <w:rPr>
          <w:rtl/>
        </w:rPr>
        <w:t>الأبواب</w:t>
      </w:r>
      <w:r w:rsidRPr="001B04C3">
        <w:rPr>
          <w:rtl/>
        </w:rPr>
        <w:t>.</w:t>
      </w:r>
    </w:p>
    <w:p w:rsidR="00502E84" w:rsidRDefault="00502E84" w:rsidP="00C23428">
      <w:pPr>
        <w:pStyle w:val="libFootnoteCenterBold"/>
        <w:rPr>
          <w:rtl/>
        </w:rPr>
      </w:pPr>
      <w:r>
        <w:rPr>
          <w:rtl/>
        </w:rPr>
        <w:t>الباب 8</w:t>
      </w:r>
    </w:p>
    <w:p w:rsidR="00502E84" w:rsidRDefault="00502E84" w:rsidP="00C23428">
      <w:pPr>
        <w:pStyle w:val="libFootnoteCenterBold"/>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5</w:t>
      </w:r>
      <w:r w:rsidR="00A93B6D">
        <w:rPr>
          <w:rtl/>
        </w:rPr>
        <w:t>:</w:t>
      </w:r>
      <w:r>
        <w:rPr>
          <w:rtl/>
        </w:rPr>
        <w:t xml:space="preserve"> 55 </w:t>
      </w:r>
      <w:r w:rsidR="00BA6C6A">
        <w:rPr>
          <w:rtl/>
        </w:rPr>
        <w:t>/</w:t>
      </w:r>
      <w:r>
        <w:rPr>
          <w:rtl/>
        </w:rPr>
        <w:t xml:space="preserve"> 1</w:t>
      </w:r>
      <w:r w:rsidR="00A90B9E">
        <w:rPr>
          <w:rtl/>
        </w:rPr>
        <w:t>،</w:t>
      </w:r>
      <w:r>
        <w:rPr>
          <w:rtl/>
        </w:rPr>
        <w:t xml:space="preserve"> والتهذيب 6</w:t>
      </w:r>
      <w:r w:rsidR="00A93B6D">
        <w:rPr>
          <w:rtl/>
        </w:rPr>
        <w:t>:</w:t>
      </w:r>
      <w:r>
        <w:rPr>
          <w:rtl/>
        </w:rPr>
        <w:t xml:space="preserve"> 180 </w:t>
      </w:r>
      <w:r w:rsidR="00BA6C6A">
        <w:rPr>
          <w:rtl/>
        </w:rPr>
        <w:t>/</w:t>
      </w:r>
      <w:r>
        <w:rPr>
          <w:rtl/>
        </w:rPr>
        <w:t xml:space="preserve"> 372</w:t>
      </w:r>
      <w:r w:rsidR="00A90B9E">
        <w:rPr>
          <w:rtl/>
        </w:rPr>
        <w:t>،</w:t>
      </w:r>
      <w:r>
        <w:rPr>
          <w:rtl/>
        </w:rPr>
        <w:t xml:space="preserve"> واورده في الحديث 6 من الباب 2</w:t>
      </w:r>
      <w:r w:rsidR="00A90B9E">
        <w:rPr>
          <w:rtl/>
        </w:rPr>
        <w:t>،</w:t>
      </w:r>
      <w:r>
        <w:rPr>
          <w:rtl/>
        </w:rPr>
        <w:t xml:space="preserve"> واورد صدره في الحديث 6 من الباب 1</w:t>
      </w:r>
      <w:r w:rsidR="00A90B9E">
        <w:rPr>
          <w:rtl/>
        </w:rPr>
        <w:t>،</w:t>
      </w:r>
      <w:r>
        <w:rPr>
          <w:rtl/>
        </w:rPr>
        <w:t xml:space="preserve"> وقطعة منه في الحديث 1 من الباب 3 من هذه </w:t>
      </w:r>
      <w:r w:rsidR="00F76FF2">
        <w:rPr>
          <w:rtl/>
        </w:rPr>
        <w:t>الأبواب</w:t>
      </w:r>
      <w:r>
        <w:rPr>
          <w:rtl/>
        </w:rPr>
        <w:t xml:space="preserve">. </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59 </w:t>
      </w:r>
      <w:r w:rsidR="00BA6C6A">
        <w:rPr>
          <w:rtl/>
        </w:rPr>
        <w:t>/</w:t>
      </w:r>
      <w:r>
        <w:rPr>
          <w:rtl/>
        </w:rPr>
        <w:t xml:space="preserve"> 11</w:t>
      </w:r>
      <w:r w:rsidR="00A90B9E">
        <w:rPr>
          <w:rtl/>
        </w:rPr>
        <w:t>،</w:t>
      </w:r>
      <w:r>
        <w:rPr>
          <w:rtl/>
        </w:rPr>
        <w:t xml:space="preserve"> واورده في الحديث 20 من الباب 1 من هذه </w:t>
      </w:r>
      <w:r w:rsidR="00F76FF2">
        <w:rPr>
          <w:rtl/>
        </w:rPr>
        <w:t>الأبواب</w:t>
      </w:r>
      <w:r>
        <w:rPr>
          <w:rtl/>
        </w:rPr>
        <w:t xml:space="preserve">. </w:t>
      </w:r>
    </w:p>
    <w:p w:rsidR="00502E84" w:rsidRPr="00D81FD1" w:rsidRDefault="00502E84" w:rsidP="00C23428">
      <w:pPr>
        <w:pStyle w:val="libFootnote0"/>
      </w:pPr>
      <w:r w:rsidRPr="00D81FD1">
        <w:rPr>
          <w:rFonts w:hint="cs"/>
          <w:rtl/>
        </w:rPr>
        <w:t>(</w:t>
      </w:r>
      <w:r w:rsidR="00C23428">
        <w:rPr>
          <w:rFonts w:hint="cs"/>
          <w:rtl/>
        </w:rPr>
        <w:t>3</w:t>
      </w:r>
      <w:r w:rsidRPr="00D81FD1">
        <w:rPr>
          <w:rtl/>
        </w:rPr>
        <w:t>) التهذيب 6</w:t>
      </w:r>
      <w:r w:rsidR="00A93B6D">
        <w:rPr>
          <w:rtl/>
        </w:rPr>
        <w:t>:</w:t>
      </w:r>
      <w:r w:rsidRPr="00D81FD1">
        <w:rPr>
          <w:rtl/>
        </w:rPr>
        <w:t xml:space="preserve"> 177 </w:t>
      </w:r>
      <w:r w:rsidR="00BA6C6A">
        <w:rPr>
          <w:rtl/>
        </w:rPr>
        <w:t>/</w:t>
      </w:r>
      <w:r w:rsidRPr="00D81FD1">
        <w:rPr>
          <w:rtl/>
        </w:rPr>
        <w:t xml:space="preserve"> 357.</w:t>
      </w:r>
    </w:p>
    <w:p w:rsidR="00A90B9E" w:rsidRDefault="00A90B9E" w:rsidP="00E521F4">
      <w:pPr>
        <w:pStyle w:val="libNormal"/>
      </w:pPr>
      <w:r>
        <w:rPr>
          <w:rtl/>
        </w:rPr>
        <w:br w:type="page"/>
      </w:r>
    </w:p>
    <w:p w:rsidR="00502E84" w:rsidRDefault="00502E84" w:rsidP="00A90B9E">
      <w:pPr>
        <w:pStyle w:val="libNormal"/>
        <w:rPr>
          <w:rtl/>
        </w:rPr>
      </w:pPr>
      <w:r w:rsidRPr="00BA6C6A">
        <w:rPr>
          <w:rStyle w:val="libNormalChar"/>
          <w:rtl/>
        </w:rPr>
        <w:lastRenderedPageBreak/>
        <w:t>[ 21203 ]</w:t>
      </w:r>
      <w:r>
        <w:rPr>
          <w:rtl/>
        </w:rPr>
        <w:t xml:space="preserve"> 3</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جعفر بن </w:t>
      </w:r>
      <w:r w:rsidR="00021793">
        <w:rPr>
          <w:rtl/>
        </w:rPr>
        <w:t>محمّد</w:t>
      </w:r>
      <w:r w:rsidR="00A90B9E">
        <w:rPr>
          <w:rtl/>
        </w:rPr>
        <w:t>،</w:t>
      </w:r>
      <w:r>
        <w:rPr>
          <w:rtl/>
        </w:rPr>
        <w:t xml:space="preserve"> عن عبدالله بن ميمون القداح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أبيه</w:t>
      </w:r>
      <w:r w:rsidR="00A90B9E">
        <w:rPr>
          <w:rtl/>
        </w:rPr>
        <w:t>،</w:t>
      </w:r>
      <w:r>
        <w:rPr>
          <w:rtl/>
        </w:rPr>
        <w:t xml:space="preserve"> عن جده</w:t>
      </w:r>
      <w:r w:rsidR="00A90B9E">
        <w:rPr>
          <w:rtl/>
        </w:rPr>
        <w:t>،</w:t>
      </w:r>
      <w:r>
        <w:rPr>
          <w:rtl/>
        </w:rPr>
        <w:t xml:space="preserve"> عن علي بن الحسين</w:t>
      </w:r>
      <w:r w:rsidR="00382EA5">
        <w:rPr>
          <w:rFonts w:hint="cs"/>
          <w:rtl/>
        </w:rPr>
        <w:t xml:space="preserve"> (</w:t>
      </w:r>
      <w:r>
        <w:rPr>
          <w:rtl/>
        </w:rPr>
        <w:t xml:space="preserve"> </w:t>
      </w:r>
      <w:r w:rsidR="00A90B9E" w:rsidRPr="00A90B9E">
        <w:rPr>
          <w:rStyle w:val="libAlaemChar"/>
          <w:rFonts w:hint="cs"/>
          <w:rtl/>
        </w:rPr>
        <w:t>عليهم‌السلام</w:t>
      </w:r>
      <w:r>
        <w:rPr>
          <w:rtl/>
        </w:rPr>
        <w:t xml:space="preserve"> </w:t>
      </w:r>
      <w:r w:rsidR="00382EA5">
        <w:rPr>
          <w:rFonts w:hint="cs"/>
          <w:rtl/>
        </w:rPr>
        <w:t xml:space="preserve">) </w:t>
      </w:r>
      <w:r>
        <w:rPr>
          <w:rtl/>
        </w:rPr>
        <w:t>قال</w:t>
      </w:r>
      <w:r w:rsidR="00A93B6D">
        <w:rPr>
          <w:rtl/>
        </w:rPr>
        <w:t>:</w:t>
      </w:r>
      <w:r>
        <w:rPr>
          <w:rtl/>
        </w:rPr>
        <w:t xml:space="preserve"> قال موسى بن عمران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رب من أهلك الذين تظلهم في ظل</w:t>
      </w:r>
      <w:r w:rsidR="00382EA5">
        <w:rPr>
          <w:rFonts w:hint="cs"/>
          <w:rtl/>
        </w:rPr>
        <w:t>ّ</w:t>
      </w:r>
      <w:r>
        <w:rPr>
          <w:rtl/>
        </w:rPr>
        <w:t xml:space="preserve"> عر</w:t>
      </w:r>
      <w:r w:rsidR="00070C51">
        <w:rPr>
          <w:rtl/>
        </w:rPr>
        <w:t xml:space="preserve">شكّ </w:t>
      </w:r>
      <w:r>
        <w:rPr>
          <w:rtl/>
        </w:rPr>
        <w:t>يوم لا ظل</w:t>
      </w:r>
      <w:r w:rsidR="00C23428">
        <w:rPr>
          <w:rFonts w:hint="cs"/>
          <w:rtl/>
        </w:rPr>
        <w:t>ّ</w:t>
      </w:r>
      <w:r>
        <w:rPr>
          <w:rtl/>
        </w:rPr>
        <w:t xml:space="preserve"> </w:t>
      </w:r>
      <w:r w:rsidR="00B57202">
        <w:rPr>
          <w:rtl/>
        </w:rPr>
        <w:t xml:space="preserve">إلّا </w:t>
      </w:r>
      <w:r>
        <w:rPr>
          <w:rtl/>
        </w:rPr>
        <w:t>ظلك؟ فأوحى الله إليه</w:t>
      </w:r>
      <w:r w:rsidR="00A93B6D">
        <w:rPr>
          <w:rtl/>
        </w:rPr>
        <w:t>:</w:t>
      </w:r>
      <w:r>
        <w:rPr>
          <w:rtl/>
        </w:rPr>
        <w:t xml:space="preserve"> الطاهرة قلوبهم</w:t>
      </w:r>
      <w:r w:rsidR="00A90B9E">
        <w:rPr>
          <w:rtl/>
        </w:rPr>
        <w:t>،</w:t>
      </w:r>
      <w:r>
        <w:rPr>
          <w:rtl/>
        </w:rPr>
        <w:t xml:space="preserve"> والبريئة أيديهم</w:t>
      </w:r>
      <w:r w:rsidR="00A90B9E">
        <w:rPr>
          <w:rtl/>
        </w:rPr>
        <w:t>،</w:t>
      </w:r>
      <w:r>
        <w:rPr>
          <w:rtl/>
        </w:rPr>
        <w:t xml:space="preserve"> الذين يذكرون جلالي ذكر آبائهم</w:t>
      </w:r>
      <w:r w:rsidR="00A90B9E">
        <w:rPr>
          <w:rtl/>
        </w:rPr>
        <w:t xml:space="preserve"> - </w:t>
      </w:r>
      <w:r>
        <w:rPr>
          <w:rtl/>
        </w:rPr>
        <w:t>إلى أن قال</w:t>
      </w:r>
      <w:r w:rsidR="00A93B6D">
        <w:rPr>
          <w:rtl/>
        </w:rPr>
        <w:t>:</w:t>
      </w:r>
      <w:r w:rsidR="00A90B9E">
        <w:rPr>
          <w:rtl/>
        </w:rPr>
        <w:t xml:space="preserve"> - </w:t>
      </w:r>
      <w:r>
        <w:rPr>
          <w:rtl/>
        </w:rPr>
        <w:t>والذين يغضبون لمحارمي إذا است</w:t>
      </w:r>
      <w:r w:rsidR="00382EA5">
        <w:rPr>
          <w:rFonts w:hint="cs"/>
          <w:rtl/>
        </w:rPr>
        <w:t>ُ</w:t>
      </w:r>
      <w:r>
        <w:rPr>
          <w:rtl/>
        </w:rPr>
        <w:t>حل</w:t>
      </w:r>
      <w:r w:rsidR="00382EA5">
        <w:rPr>
          <w:rFonts w:hint="cs"/>
          <w:rtl/>
        </w:rPr>
        <w:t>ّ</w:t>
      </w:r>
      <w:r>
        <w:rPr>
          <w:rtl/>
        </w:rPr>
        <w:t>ت مثل النمر إذا ج</w:t>
      </w:r>
      <w:r w:rsidR="00382EA5">
        <w:rPr>
          <w:rFonts w:hint="cs"/>
          <w:rtl/>
        </w:rPr>
        <w:t>ُ</w:t>
      </w:r>
      <w:r>
        <w:rPr>
          <w:rtl/>
        </w:rPr>
        <w:t>رح.</w:t>
      </w:r>
    </w:p>
    <w:p w:rsidR="00502E84" w:rsidRDefault="00502E84" w:rsidP="00A90B9E">
      <w:pPr>
        <w:pStyle w:val="libNormal"/>
        <w:rPr>
          <w:rtl/>
        </w:rPr>
      </w:pPr>
      <w:r w:rsidRPr="00BA6C6A">
        <w:rPr>
          <w:rStyle w:val="libNormalChar"/>
          <w:rtl/>
        </w:rPr>
        <w:t>[ 21204 ]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w:t>
      </w:r>
      <w:r w:rsidR="00070C51">
        <w:rPr>
          <w:rtl/>
        </w:rPr>
        <w:t xml:space="preserve">كلّ </w:t>
      </w:r>
      <w:r>
        <w:rPr>
          <w:rtl/>
        </w:rPr>
        <w:t>عن علي بن الحسين السعد آبادي</w:t>
      </w:r>
      <w:r w:rsidR="00A90B9E">
        <w:rPr>
          <w:rtl/>
        </w:rPr>
        <w:t>،</w:t>
      </w:r>
      <w:r>
        <w:rPr>
          <w:rtl/>
        </w:rPr>
        <w:t xml:space="preserve"> عن أحمد بن أبي عبدالله البرقي</w:t>
      </w:r>
      <w:r w:rsidR="00A90B9E">
        <w:rPr>
          <w:rtl/>
        </w:rPr>
        <w:t>،</w:t>
      </w:r>
      <w:r>
        <w:rPr>
          <w:rtl/>
        </w:rPr>
        <w:t xml:space="preserve"> عن عبد العظيم بن عبدالله الحسني</w:t>
      </w:r>
      <w:r w:rsidR="00A90B9E">
        <w:rPr>
          <w:rtl/>
        </w:rPr>
        <w:t>،</w:t>
      </w:r>
      <w:r>
        <w:rPr>
          <w:rtl/>
        </w:rPr>
        <w:t xml:space="preserve"> عن </w:t>
      </w:r>
      <w:r w:rsidR="00021793">
        <w:rPr>
          <w:rtl/>
        </w:rPr>
        <w:t>محمّد</w:t>
      </w:r>
      <w:r w:rsidR="00E52184">
        <w:rPr>
          <w:rtl/>
        </w:rPr>
        <w:t xml:space="preserve"> </w:t>
      </w:r>
      <w:r>
        <w:rPr>
          <w:rtl/>
        </w:rPr>
        <w:t>بن علي بن موسى بن جعفر</w:t>
      </w:r>
      <w:r w:rsidR="00A90B9E">
        <w:rPr>
          <w:rtl/>
        </w:rPr>
        <w:t>،</w:t>
      </w:r>
      <w:r>
        <w:rPr>
          <w:rtl/>
        </w:rPr>
        <w:t xml:space="preserve"> عن أبيه</w:t>
      </w:r>
      <w:r w:rsidR="00382EA5">
        <w:rPr>
          <w:rFonts w:hint="cs"/>
          <w:rtl/>
        </w:rPr>
        <w:t xml:space="preserve"> (</w:t>
      </w:r>
      <w:r>
        <w:rPr>
          <w:rtl/>
        </w:rPr>
        <w:t xml:space="preserve"> </w:t>
      </w:r>
      <w:r w:rsidR="00A90B9E" w:rsidRPr="00A90B9E">
        <w:rPr>
          <w:rStyle w:val="libAlaemChar"/>
          <w:rFonts w:hint="cs"/>
          <w:rtl/>
        </w:rPr>
        <w:t>عليهم‌السلام</w:t>
      </w:r>
      <w:r>
        <w:rPr>
          <w:rtl/>
        </w:rPr>
        <w:t xml:space="preserve"> </w:t>
      </w:r>
      <w:r w:rsidR="00382EA5">
        <w:rPr>
          <w:rFonts w:hint="cs"/>
          <w:rtl/>
        </w:rPr>
        <w:t xml:space="preserve">) </w:t>
      </w:r>
      <w:r>
        <w:rPr>
          <w:rtl/>
        </w:rPr>
        <w:t>قال</w:t>
      </w:r>
      <w:r w:rsidR="00A93B6D">
        <w:rPr>
          <w:rtl/>
        </w:rPr>
        <w:t>:</w:t>
      </w:r>
      <w:r>
        <w:rPr>
          <w:rtl/>
        </w:rPr>
        <w:t xml:space="preserve"> دخل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على هارون الرشيد وقد استخفه الغضب على رجل فأمر أن يضرب ثلاثة حدود</w:t>
      </w:r>
      <w:r w:rsidR="00A90B9E">
        <w:rPr>
          <w:rtl/>
        </w:rPr>
        <w:t>،</w:t>
      </w:r>
      <w:r>
        <w:rPr>
          <w:rtl/>
        </w:rPr>
        <w:t xml:space="preserve"> فقال</w:t>
      </w:r>
      <w:r w:rsidR="00A93B6D">
        <w:rPr>
          <w:rtl/>
        </w:rPr>
        <w:t>:</w:t>
      </w:r>
      <w:r>
        <w:rPr>
          <w:rtl/>
        </w:rPr>
        <w:t xml:space="preserve"> </w:t>
      </w:r>
      <w:r w:rsidR="00716DC8">
        <w:rPr>
          <w:rtl/>
        </w:rPr>
        <w:t xml:space="preserve">إنّما </w:t>
      </w:r>
      <w:r>
        <w:rPr>
          <w:rtl/>
        </w:rPr>
        <w:t>تغضب لله</w:t>
      </w:r>
      <w:r w:rsidR="00A90B9E">
        <w:rPr>
          <w:rtl/>
        </w:rPr>
        <w:t>،</w:t>
      </w:r>
      <w:r>
        <w:rPr>
          <w:rtl/>
        </w:rPr>
        <w:t xml:space="preserve"> فلا تغضب له بأكثر </w:t>
      </w:r>
      <w:r w:rsidR="0057253F">
        <w:rPr>
          <w:rtl/>
        </w:rPr>
        <w:t xml:space="preserve">ممّا </w:t>
      </w:r>
      <w:r>
        <w:rPr>
          <w:rtl/>
        </w:rPr>
        <w:t>غضب لنفسه.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pPr>
      <w:bookmarkStart w:id="632" w:name="_Toc302476586"/>
      <w:bookmarkStart w:id="633" w:name="_Toc303591252"/>
      <w:bookmarkStart w:id="634" w:name="_Toc303591764"/>
      <w:bookmarkStart w:id="635" w:name="_Toc303593089"/>
      <w:bookmarkStart w:id="636" w:name="_Toc303593278"/>
      <w:bookmarkStart w:id="637" w:name="_Toc303629118"/>
      <w:bookmarkStart w:id="638" w:name="_Toc305219369"/>
      <w:bookmarkStart w:id="639" w:name="_Toc377675498"/>
      <w:bookmarkStart w:id="640" w:name="_Toc252139701"/>
      <w:r>
        <w:rPr>
          <w:rtl/>
        </w:rPr>
        <w:t>9</w:t>
      </w:r>
      <w:r w:rsidR="00A90B9E">
        <w:rPr>
          <w:rtl/>
        </w:rPr>
        <w:t xml:space="preserve"> - </w:t>
      </w:r>
      <w:r>
        <w:rPr>
          <w:rtl/>
        </w:rPr>
        <w:t>باب وجوب أمر الاهلين بالمعروف ونهيهم عن المنكر</w:t>
      </w:r>
      <w:bookmarkEnd w:id="632"/>
      <w:bookmarkEnd w:id="633"/>
      <w:bookmarkEnd w:id="634"/>
      <w:bookmarkEnd w:id="635"/>
      <w:bookmarkEnd w:id="636"/>
      <w:bookmarkEnd w:id="637"/>
      <w:bookmarkEnd w:id="638"/>
      <w:bookmarkEnd w:id="639"/>
      <w:bookmarkEnd w:id="640"/>
    </w:p>
    <w:p w:rsidR="00502E84" w:rsidRDefault="00502E84" w:rsidP="00A90B9E">
      <w:pPr>
        <w:pStyle w:val="libNormal"/>
        <w:rPr>
          <w:rtl/>
        </w:rPr>
      </w:pPr>
      <w:r w:rsidRPr="00BA6C6A">
        <w:rPr>
          <w:rStyle w:val="libNormalChar"/>
          <w:rtl/>
        </w:rPr>
        <w:t>[ 21205 ]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p>
    <w:p w:rsidR="00382EA5" w:rsidRDefault="00382EA5" w:rsidP="00382EA5">
      <w:pPr>
        <w:pStyle w:val="libLine"/>
        <w:rPr>
          <w:rtl/>
        </w:rPr>
      </w:pPr>
      <w:r>
        <w:rPr>
          <w:rtl/>
        </w:rPr>
        <w:t>____________________</w:t>
      </w:r>
    </w:p>
    <w:p w:rsidR="00502E84" w:rsidRDefault="00502E84" w:rsidP="00382EA5">
      <w:pPr>
        <w:pStyle w:val="libFootnote0"/>
        <w:rPr>
          <w:rtl/>
        </w:rPr>
      </w:pPr>
      <w:r>
        <w:rPr>
          <w:rtl/>
        </w:rPr>
        <w:t>3</w:t>
      </w:r>
      <w:r w:rsidR="00A90B9E">
        <w:rPr>
          <w:rtl/>
        </w:rPr>
        <w:t xml:space="preserve"> - </w:t>
      </w:r>
      <w:r>
        <w:rPr>
          <w:rtl/>
        </w:rPr>
        <w:t>المحاسن</w:t>
      </w:r>
      <w:r w:rsidR="00A93B6D">
        <w:rPr>
          <w:rtl/>
        </w:rPr>
        <w:t>:</w:t>
      </w:r>
      <w:r>
        <w:rPr>
          <w:rtl/>
        </w:rPr>
        <w:t xml:space="preserve"> 16 </w:t>
      </w:r>
      <w:r w:rsidR="00BA6C6A">
        <w:rPr>
          <w:rtl/>
        </w:rPr>
        <w:t>/</w:t>
      </w:r>
      <w:r>
        <w:rPr>
          <w:rtl/>
        </w:rPr>
        <w:t xml:space="preserve"> 45. </w:t>
      </w:r>
    </w:p>
    <w:p w:rsidR="00502E84" w:rsidRDefault="00502E84" w:rsidP="00382EA5">
      <w:pPr>
        <w:pStyle w:val="libFootnote0"/>
        <w:rPr>
          <w:rtl/>
        </w:rPr>
      </w:pPr>
      <w:r>
        <w:rPr>
          <w:rtl/>
        </w:rPr>
        <w:t>4</w:t>
      </w:r>
      <w:r w:rsidR="00A90B9E">
        <w:rPr>
          <w:rtl/>
        </w:rPr>
        <w:t xml:space="preserve"> - </w:t>
      </w:r>
      <w:r>
        <w:rPr>
          <w:rtl/>
        </w:rPr>
        <w:t>امالي الصدوق</w:t>
      </w:r>
      <w:r w:rsidR="00A93B6D">
        <w:rPr>
          <w:rtl/>
        </w:rPr>
        <w:t>:</w:t>
      </w:r>
      <w:r>
        <w:rPr>
          <w:rtl/>
        </w:rPr>
        <w:t xml:space="preserve"> 27 </w:t>
      </w:r>
      <w:r w:rsidR="00BA6C6A">
        <w:rPr>
          <w:rtl/>
        </w:rPr>
        <w:t>/</w:t>
      </w:r>
      <w:r>
        <w:rPr>
          <w:rtl/>
        </w:rPr>
        <w:t xml:space="preserve"> 2. </w:t>
      </w:r>
    </w:p>
    <w:p w:rsidR="00502E84" w:rsidRPr="001B04C3" w:rsidRDefault="00502E84" w:rsidP="00382EA5">
      <w:pPr>
        <w:pStyle w:val="libFootnote0"/>
        <w:rPr>
          <w:rtl/>
        </w:rPr>
      </w:pPr>
      <w:r w:rsidRPr="001B04C3">
        <w:rPr>
          <w:rtl/>
        </w:rPr>
        <w:t>(1) تقدم في الحديثين 7</w:t>
      </w:r>
      <w:r w:rsidR="00A90B9E">
        <w:rPr>
          <w:rtl/>
        </w:rPr>
        <w:t>،</w:t>
      </w:r>
      <w:r w:rsidRPr="001B04C3">
        <w:rPr>
          <w:rtl/>
        </w:rPr>
        <w:t xml:space="preserve"> 12 من الباب 3</w:t>
      </w:r>
      <w:r w:rsidR="00A90B9E">
        <w:rPr>
          <w:rtl/>
        </w:rPr>
        <w:t>،</w:t>
      </w:r>
      <w:r w:rsidRPr="001B04C3">
        <w:rPr>
          <w:rtl/>
        </w:rPr>
        <w:t xml:space="preserve"> وفي البابين 6</w:t>
      </w:r>
      <w:r w:rsidR="00A90B9E">
        <w:rPr>
          <w:rtl/>
        </w:rPr>
        <w:t>،</w:t>
      </w:r>
      <w:r w:rsidRPr="001B04C3">
        <w:rPr>
          <w:rtl/>
        </w:rPr>
        <w:t xml:space="preserve"> 7 من هذه </w:t>
      </w:r>
      <w:r w:rsidR="00F76FF2">
        <w:rPr>
          <w:rtl/>
        </w:rPr>
        <w:t>الأبواب</w:t>
      </w:r>
      <w:r w:rsidR="00A90B9E">
        <w:rPr>
          <w:rtl/>
        </w:rPr>
        <w:t>،</w:t>
      </w:r>
      <w:r w:rsidRPr="001B04C3">
        <w:rPr>
          <w:rtl/>
        </w:rPr>
        <w:t xml:space="preserve"> وفي الاحاديث 1</w:t>
      </w:r>
      <w:r w:rsidR="00A90B9E">
        <w:rPr>
          <w:rtl/>
        </w:rPr>
        <w:t>،</w:t>
      </w:r>
      <w:r w:rsidRPr="001B04C3">
        <w:rPr>
          <w:rtl/>
        </w:rPr>
        <w:t xml:space="preserve"> 14</w:t>
      </w:r>
      <w:r w:rsidR="00A90B9E">
        <w:rPr>
          <w:rtl/>
        </w:rPr>
        <w:t>،</w:t>
      </w:r>
      <w:r w:rsidRPr="001B04C3">
        <w:rPr>
          <w:rtl/>
        </w:rPr>
        <w:t xml:space="preserve"> 20 من الباب 53 من ابواب جهاد النفس. </w:t>
      </w:r>
    </w:p>
    <w:p w:rsidR="00502E84" w:rsidRPr="001B04C3" w:rsidRDefault="00502E84" w:rsidP="00382EA5">
      <w:pPr>
        <w:pStyle w:val="libFootnote0"/>
        <w:rPr>
          <w:rtl/>
        </w:rPr>
      </w:pPr>
      <w:r w:rsidRPr="001B04C3">
        <w:rPr>
          <w:rtl/>
        </w:rPr>
        <w:t xml:space="preserve">(2) يأتي ما </w:t>
      </w:r>
      <w:r w:rsidR="00921D19">
        <w:rPr>
          <w:rtl/>
        </w:rPr>
        <w:t xml:space="preserve">يدلّ </w:t>
      </w:r>
      <w:r w:rsidRPr="001B04C3">
        <w:rPr>
          <w:rtl/>
        </w:rPr>
        <w:t xml:space="preserve">على بعض المقصود في </w:t>
      </w:r>
      <w:r w:rsidR="00F76FF2">
        <w:rPr>
          <w:rtl/>
        </w:rPr>
        <w:t>الأبواب</w:t>
      </w:r>
      <w:r w:rsidRPr="001B04C3">
        <w:rPr>
          <w:rtl/>
        </w:rPr>
        <w:t xml:space="preserve"> 15</w:t>
      </w:r>
      <w:r w:rsidR="00A90B9E">
        <w:rPr>
          <w:rtl/>
        </w:rPr>
        <w:t>،</w:t>
      </w:r>
      <w:r w:rsidRPr="001B04C3">
        <w:rPr>
          <w:rtl/>
        </w:rPr>
        <w:t xml:space="preserve"> 17</w:t>
      </w:r>
      <w:r w:rsidR="00A90B9E">
        <w:rPr>
          <w:rtl/>
        </w:rPr>
        <w:t>،</w:t>
      </w:r>
      <w:r w:rsidRPr="001B04C3">
        <w:rPr>
          <w:rtl/>
        </w:rPr>
        <w:t xml:space="preserve"> 18 من هذه </w:t>
      </w:r>
      <w:r w:rsidR="00F76FF2">
        <w:rPr>
          <w:rtl/>
        </w:rPr>
        <w:t>الأبواب</w:t>
      </w:r>
      <w:r w:rsidRPr="001B04C3">
        <w:rPr>
          <w:rtl/>
        </w:rPr>
        <w:t>.</w:t>
      </w:r>
    </w:p>
    <w:p w:rsidR="00502E84" w:rsidRDefault="00502E84" w:rsidP="00A90B9E">
      <w:pPr>
        <w:pStyle w:val="libFootnoteCenterBold"/>
        <w:rPr>
          <w:rtl/>
        </w:rPr>
      </w:pPr>
      <w:r>
        <w:rPr>
          <w:rtl/>
        </w:rPr>
        <w:t>الباب 9</w:t>
      </w:r>
    </w:p>
    <w:p w:rsidR="00502E84" w:rsidRDefault="00502E84" w:rsidP="00A90B9E">
      <w:pPr>
        <w:pStyle w:val="libFootnoteCenterBold"/>
      </w:pPr>
      <w:r>
        <w:rPr>
          <w:rtl/>
        </w:rPr>
        <w:t>فيه 3 احاديث</w:t>
      </w:r>
    </w:p>
    <w:p w:rsidR="00502E84" w:rsidRDefault="00502E84" w:rsidP="00A90B9E">
      <w:pPr>
        <w:pStyle w:val="libFootnote0"/>
        <w:rPr>
          <w:rtl/>
        </w:rPr>
      </w:pPr>
      <w:r>
        <w:rPr>
          <w:rtl/>
        </w:rPr>
        <w:t>1</w:t>
      </w:r>
      <w:r w:rsidR="00A90B9E">
        <w:rPr>
          <w:rtl/>
        </w:rPr>
        <w:t xml:space="preserve"> - </w:t>
      </w:r>
      <w:r>
        <w:rPr>
          <w:rtl/>
        </w:rPr>
        <w:t>الكافي 5</w:t>
      </w:r>
      <w:r w:rsidR="00A93B6D">
        <w:rPr>
          <w:rtl/>
        </w:rPr>
        <w:t>:</w:t>
      </w:r>
      <w:r>
        <w:rPr>
          <w:rtl/>
        </w:rPr>
        <w:t xml:space="preserve"> 62 </w:t>
      </w:r>
      <w:r w:rsidR="00BA6C6A">
        <w:rPr>
          <w:rtl/>
        </w:rPr>
        <w:t>/</w:t>
      </w:r>
      <w:r>
        <w:rPr>
          <w:rtl/>
        </w:rPr>
        <w:t xml:space="preserve"> 1</w:t>
      </w:r>
      <w:r w:rsidR="00A90B9E">
        <w:rPr>
          <w:rtl/>
        </w:rPr>
        <w:t>،</w:t>
      </w:r>
      <w:r>
        <w:rPr>
          <w:rtl/>
        </w:rPr>
        <w:t xml:space="preserve"> والتهذيب 6</w:t>
      </w:r>
      <w:r w:rsidR="00A93B6D">
        <w:rPr>
          <w:rtl/>
        </w:rPr>
        <w:t>:</w:t>
      </w:r>
      <w:r>
        <w:rPr>
          <w:rtl/>
        </w:rPr>
        <w:t xml:space="preserve"> 178 </w:t>
      </w:r>
      <w:r w:rsidR="00BA6C6A">
        <w:rPr>
          <w:rtl/>
        </w:rPr>
        <w:t>/</w:t>
      </w:r>
      <w:r>
        <w:rPr>
          <w:rtl/>
        </w:rPr>
        <w:t xml:space="preserve"> 364.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A90B9E">
        <w:rPr>
          <w:rtl/>
        </w:rPr>
        <w:t>،</w:t>
      </w:r>
      <w:r w:rsidR="00502E84">
        <w:rPr>
          <w:rtl/>
        </w:rPr>
        <w:t xml:space="preserve"> عن </w:t>
      </w:r>
      <w:r>
        <w:rPr>
          <w:rtl/>
        </w:rPr>
        <w:t>محمّد</w:t>
      </w:r>
      <w:r w:rsidR="00E52184">
        <w:rPr>
          <w:rtl/>
        </w:rPr>
        <w:t xml:space="preserve"> </w:t>
      </w:r>
      <w:r w:rsidR="00502E84">
        <w:rPr>
          <w:rtl/>
        </w:rPr>
        <w:t>بن إسماعيل</w:t>
      </w:r>
      <w:r w:rsidR="00A90B9E">
        <w:rPr>
          <w:rtl/>
        </w:rPr>
        <w:t>،</w:t>
      </w:r>
      <w:r w:rsidR="00502E84">
        <w:rPr>
          <w:rtl/>
        </w:rPr>
        <w:t xml:space="preserve"> عن </w:t>
      </w:r>
      <w:r>
        <w:rPr>
          <w:rtl/>
        </w:rPr>
        <w:t>محمّد</w:t>
      </w:r>
      <w:r w:rsidR="00E52184">
        <w:rPr>
          <w:rtl/>
        </w:rPr>
        <w:t xml:space="preserve"> </w:t>
      </w:r>
      <w:r w:rsidR="00502E84">
        <w:rPr>
          <w:rtl/>
        </w:rPr>
        <w:t>بن عذافر</w:t>
      </w:r>
      <w:r w:rsidR="00A90B9E">
        <w:rPr>
          <w:rtl/>
        </w:rPr>
        <w:t>،</w:t>
      </w:r>
      <w:r w:rsidR="00502E84">
        <w:rPr>
          <w:rtl/>
        </w:rPr>
        <w:t xml:space="preserve"> عن إسحاق بن عم</w:t>
      </w:r>
      <w:r w:rsidR="00EF6AC9">
        <w:rPr>
          <w:rFonts w:hint="cs"/>
          <w:rtl/>
        </w:rPr>
        <w:t>ّ</w:t>
      </w:r>
      <w:r w:rsidR="00502E84">
        <w:rPr>
          <w:rtl/>
        </w:rPr>
        <w:t>ار</w:t>
      </w:r>
      <w:r w:rsidR="00A90B9E">
        <w:rPr>
          <w:rtl/>
        </w:rPr>
        <w:t>،</w:t>
      </w:r>
      <w:r w:rsidR="00502E84">
        <w:rPr>
          <w:rtl/>
        </w:rPr>
        <w:t xml:space="preserve"> عن عبد الاعلى مولى آل سام</w:t>
      </w:r>
      <w:r w:rsidR="00A90B9E">
        <w:rPr>
          <w:rtl/>
        </w:rPr>
        <w:t>،</w:t>
      </w:r>
      <w:r w:rsidR="00502E84">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قال</w:t>
      </w:r>
      <w:r w:rsidR="00A93B6D">
        <w:rPr>
          <w:rtl/>
        </w:rPr>
        <w:t>:</w:t>
      </w:r>
      <w:r w:rsidR="00502E84">
        <w:rPr>
          <w:rtl/>
        </w:rPr>
        <w:t xml:space="preserve"> </w:t>
      </w:r>
      <w:r w:rsidR="00C73FAF">
        <w:rPr>
          <w:rtl/>
        </w:rPr>
        <w:t xml:space="preserve">لـمّا </w:t>
      </w:r>
      <w:r w:rsidR="00502E84">
        <w:rPr>
          <w:rtl/>
        </w:rPr>
        <w:t>نزلت هذة الاية</w:t>
      </w:r>
      <w:r w:rsidR="00A93B6D">
        <w:rPr>
          <w:rtl/>
        </w:rPr>
        <w:t>:</w:t>
      </w:r>
      <w:r w:rsidR="00502E84">
        <w:rPr>
          <w:rtl/>
        </w:rPr>
        <w:t xml:space="preserve"> </w:t>
      </w:r>
      <w:r w:rsidR="00502E84" w:rsidRPr="00EF6AC9">
        <w:rPr>
          <w:rStyle w:val="libAlaemChar"/>
          <w:rtl/>
        </w:rPr>
        <w:t>(</w:t>
      </w:r>
      <w:r w:rsidR="00502E84" w:rsidRPr="00E521F4">
        <w:rPr>
          <w:rStyle w:val="libNormalChar"/>
          <w:rtl/>
        </w:rPr>
        <w:t xml:space="preserve"> </w:t>
      </w:r>
      <w:r w:rsidR="00502E84" w:rsidRPr="008C3AB8">
        <w:rPr>
          <w:rStyle w:val="libAieChar"/>
          <w:rtl/>
        </w:rPr>
        <w:t>ي</w:t>
      </w:r>
      <w:r w:rsidR="00EF6AC9">
        <w:rPr>
          <w:rStyle w:val="libAieChar"/>
          <w:rFonts w:hint="cs"/>
          <w:rtl/>
        </w:rPr>
        <w:t>َ</w:t>
      </w:r>
      <w:r w:rsidR="00502E84" w:rsidRPr="008C3AB8">
        <w:rPr>
          <w:rStyle w:val="libAieChar"/>
          <w:rtl/>
        </w:rPr>
        <w:t xml:space="preserve">ا </w:t>
      </w:r>
      <w:r w:rsidR="005925A2">
        <w:rPr>
          <w:rStyle w:val="libAieChar"/>
          <w:rtl/>
        </w:rPr>
        <w:t>أ</w:t>
      </w:r>
      <w:r w:rsidR="00EF6AC9">
        <w:rPr>
          <w:rStyle w:val="libAieChar"/>
          <w:rFonts w:hint="cs"/>
          <w:rtl/>
        </w:rPr>
        <w:t>َ</w:t>
      </w:r>
      <w:r w:rsidR="005925A2">
        <w:rPr>
          <w:rStyle w:val="libAieChar"/>
          <w:rtl/>
        </w:rPr>
        <w:t>يّ</w:t>
      </w:r>
      <w:r w:rsidR="00EF6AC9">
        <w:rPr>
          <w:rStyle w:val="libAieChar"/>
          <w:rFonts w:hint="cs"/>
          <w:rtl/>
        </w:rPr>
        <w:t>ُ</w:t>
      </w:r>
      <w:r w:rsidR="005925A2">
        <w:rPr>
          <w:rStyle w:val="libAieChar"/>
          <w:rtl/>
        </w:rPr>
        <w:t>ه</w:t>
      </w:r>
      <w:r w:rsidR="00EF6AC9">
        <w:rPr>
          <w:rStyle w:val="libAieChar"/>
          <w:rFonts w:hint="cs"/>
          <w:rtl/>
        </w:rPr>
        <w:t>َ</w:t>
      </w:r>
      <w:r w:rsidR="005925A2">
        <w:rPr>
          <w:rStyle w:val="libAieChar"/>
          <w:rtl/>
        </w:rPr>
        <w:t xml:space="preserve">ا </w:t>
      </w:r>
      <w:r w:rsidR="00502E84" w:rsidRPr="008C3AB8">
        <w:rPr>
          <w:rStyle w:val="libAieChar"/>
          <w:rtl/>
        </w:rPr>
        <w:t>ال</w:t>
      </w:r>
      <w:r w:rsidR="00A80EA9">
        <w:rPr>
          <w:rStyle w:val="libAieChar"/>
          <w:rFonts w:hint="cs"/>
          <w:rtl/>
        </w:rPr>
        <w:t>َّ</w:t>
      </w:r>
      <w:r w:rsidR="00502E84" w:rsidRPr="008C3AB8">
        <w:rPr>
          <w:rStyle w:val="libAieChar"/>
          <w:rtl/>
        </w:rPr>
        <w:t>ذ</w:t>
      </w:r>
      <w:r w:rsidR="00A80EA9">
        <w:rPr>
          <w:rStyle w:val="libAieChar"/>
          <w:rFonts w:hint="cs"/>
          <w:rtl/>
        </w:rPr>
        <w:t>ِ</w:t>
      </w:r>
      <w:r w:rsidR="00502E84" w:rsidRPr="008C3AB8">
        <w:rPr>
          <w:rStyle w:val="libAieChar"/>
          <w:rtl/>
        </w:rPr>
        <w:t>ين</w:t>
      </w:r>
      <w:r w:rsidR="00A80EA9">
        <w:rPr>
          <w:rStyle w:val="libAieChar"/>
          <w:rFonts w:hint="cs"/>
          <w:rtl/>
        </w:rPr>
        <w:t>َ</w:t>
      </w:r>
      <w:r w:rsidR="00502E84" w:rsidRPr="008C3AB8">
        <w:rPr>
          <w:rStyle w:val="libAieChar"/>
          <w:rtl/>
        </w:rPr>
        <w:t xml:space="preserve"> آم</w:t>
      </w:r>
      <w:r w:rsidR="00A80EA9">
        <w:rPr>
          <w:rStyle w:val="libAieChar"/>
          <w:rFonts w:hint="cs"/>
          <w:rtl/>
        </w:rPr>
        <w:t>َ</w:t>
      </w:r>
      <w:r w:rsidR="00502E84" w:rsidRPr="008C3AB8">
        <w:rPr>
          <w:rStyle w:val="libAieChar"/>
          <w:rtl/>
        </w:rPr>
        <w:t>ن</w:t>
      </w:r>
      <w:r w:rsidR="00A80EA9">
        <w:rPr>
          <w:rStyle w:val="libAieChar"/>
          <w:rFonts w:hint="cs"/>
          <w:rtl/>
        </w:rPr>
        <w:t>ُ</w:t>
      </w:r>
      <w:r w:rsidR="00502E84" w:rsidRPr="008C3AB8">
        <w:rPr>
          <w:rStyle w:val="libAieChar"/>
          <w:rtl/>
        </w:rPr>
        <w:t>وا ق</w:t>
      </w:r>
      <w:r w:rsidR="00A80EA9">
        <w:rPr>
          <w:rStyle w:val="libAieChar"/>
          <w:rFonts w:hint="cs"/>
          <w:rtl/>
        </w:rPr>
        <w:t>ُ</w:t>
      </w:r>
      <w:r w:rsidR="00502E84" w:rsidRPr="008C3AB8">
        <w:rPr>
          <w:rStyle w:val="libAieChar"/>
          <w:rtl/>
        </w:rPr>
        <w:t>وا</w:t>
      </w:r>
      <w:r w:rsidR="00A80EA9">
        <w:rPr>
          <w:rStyle w:val="libAieChar"/>
          <w:rFonts w:hint="cs"/>
          <w:rtl/>
        </w:rPr>
        <w:t>ْ</w:t>
      </w:r>
      <w:r w:rsidR="00502E84" w:rsidRPr="008C3AB8">
        <w:rPr>
          <w:rStyle w:val="libAieChar"/>
          <w:rtl/>
        </w:rPr>
        <w:t xml:space="preserve"> أ</w:t>
      </w:r>
      <w:r w:rsidR="00A80EA9">
        <w:rPr>
          <w:rStyle w:val="libAieChar"/>
          <w:rFonts w:hint="cs"/>
          <w:rtl/>
        </w:rPr>
        <w:t>َ</w:t>
      </w:r>
      <w:r w:rsidR="00502E84" w:rsidRPr="008C3AB8">
        <w:rPr>
          <w:rStyle w:val="libAieChar"/>
          <w:rtl/>
        </w:rPr>
        <w:t>نف</w:t>
      </w:r>
      <w:r w:rsidR="00A80EA9">
        <w:rPr>
          <w:rStyle w:val="libAieChar"/>
          <w:rFonts w:hint="cs"/>
          <w:rtl/>
        </w:rPr>
        <w:t>ُ</w:t>
      </w:r>
      <w:r w:rsidR="00502E84" w:rsidRPr="008C3AB8">
        <w:rPr>
          <w:rStyle w:val="libAieChar"/>
          <w:rtl/>
        </w:rPr>
        <w:t>س</w:t>
      </w:r>
      <w:r w:rsidR="00A80EA9">
        <w:rPr>
          <w:rStyle w:val="libAieChar"/>
          <w:rFonts w:hint="cs"/>
          <w:rtl/>
        </w:rPr>
        <w:t>َ</w:t>
      </w:r>
      <w:r w:rsidR="00502E84" w:rsidRPr="008C3AB8">
        <w:rPr>
          <w:rStyle w:val="libAieChar"/>
          <w:rtl/>
        </w:rPr>
        <w:t>ك</w:t>
      </w:r>
      <w:r w:rsidR="00A80EA9">
        <w:rPr>
          <w:rStyle w:val="libAieChar"/>
          <w:rFonts w:hint="cs"/>
          <w:rtl/>
        </w:rPr>
        <w:t>ُ</w:t>
      </w:r>
      <w:r w:rsidR="00502E84" w:rsidRPr="008C3AB8">
        <w:rPr>
          <w:rStyle w:val="libAieChar"/>
          <w:rtl/>
        </w:rPr>
        <w:t>م</w:t>
      </w:r>
      <w:r w:rsidR="00A80EA9">
        <w:rPr>
          <w:rStyle w:val="libAieChar"/>
          <w:rFonts w:hint="cs"/>
          <w:rtl/>
        </w:rPr>
        <w:t>ْ</w:t>
      </w:r>
      <w:r w:rsidR="00502E84" w:rsidRPr="008C3AB8">
        <w:rPr>
          <w:rStyle w:val="libAieChar"/>
          <w:rtl/>
        </w:rPr>
        <w:t xml:space="preserve"> و</w:t>
      </w:r>
      <w:r w:rsidR="00A80EA9">
        <w:rPr>
          <w:rStyle w:val="libAieChar"/>
          <w:rFonts w:hint="cs"/>
          <w:rtl/>
        </w:rPr>
        <w:t>َ</w:t>
      </w:r>
      <w:r w:rsidR="00502E84" w:rsidRPr="008C3AB8">
        <w:rPr>
          <w:rStyle w:val="libAieChar"/>
          <w:rtl/>
        </w:rPr>
        <w:t>أ</w:t>
      </w:r>
      <w:r w:rsidR="00A80EA9">
        <w:rPr>
          <w:rStyle w:val="libAieChar"/>
          <w:rFonts w:hint="cs"/>
          <w:rtl/>
        </w:rPr>
        <w:t>َ</w:t>
      </w:r>
      <w:r w:rsidR="00502E84" w:rsidRPr="008C3AB8">
        <w:rPr>
          <w:rStyle w:val="libAieChar"/>
          <w:rtl/>
        </w:rPr>
        <w:t>ه</w:t>
      </w:r>
      <w:r w:rsidR="00A80EA9">
        <w:rPr>
          <w:rStyle w:val="libAieChar"/>
          <w:rFonts w:hint="cs"/>
          <w:rtl/>
        </w:rPr>
        <w:t>ْ</w:t>
      </w:r>
      <w:r w:rsidR="00502E84" w:rsidRPr="008C3AB8">
        <w:rPr>
          <w:rStyle w:val="libAieChar"/>
          <w:rtl/>
        </w:rPr>
        <w:t>ل</w:t>
      </w:r>
      <w:r w:rsidR="00A80EA9">
        <w:rPr>
          <w:rStyle w:val="libAieChar"/>
          <w:rFonts w:hint="cs"/>
          <w:rtl/>
        </w:rPr>
        <w:t>ِ</w:t>
      </w:r>
      <w:r w:rsidR="00502E84" w:rsidRPr="008C3AB8">
        <w:rPr>
          <w:rStyle w:val="libAieChar"/>
          <w:rtl/>
        </w:rPr>
        <w:t>يك</w:t>
      </w:r>
      <w:r w:rsidR="00A80EA9">
        <w:rPr>
          <w:rStyle w:val="libAieChar"/>
          <w:rFonts w:hint="cs"/>
          <w:rtl/>
        </w:rPr>
        <w:t>ُ</w:t>
      </w:r>
      <w:r w:rsidR="00502E84" w:rsidRPr="008C3AB8">
        <w:rPr>
          <w:rStyle w:val="libAieChar"/>
          <w:rtl/>
        </w:rPr>
        <w:t>م</w:t>
      </w:r>
      <w:r w:rsidR="00A80EA9">
        <w:rPr>
          <w:rStyle w:val="libAieChar"/>
          <w:rFonts w:hint="cs"/>
          <w:rtl/>
        </w:rPr>
        <w:t>ْ</w:t>
      </w:r>
      <w:r w:rsidR="00502E84" w:rsidRPr="008C3AB8">
        <w:rPr>
          <w:rStyle w:val="libAieChar"/>
          <w:rtl/>
        </w:rPr>
        <w:t xml:space="preserve"> ن</w:t>
      </w:r>
      <w:r w:rsidR="00A80EA9">
        <w:rPr>
          <w:rStyle w:val="libAieChar"/>
          <w:rFonts w:hint="cs"/>
          <w:rtl/>
        </w:rPr>
        <w:t>َ</w:t>
      </w:r>
      <w:r w:rsidR="00502E84" w:rsidRPr="008C3AB8">
        <w:rPr>
          <w:rStyle w:val="libAieChar"/>
          <w:rtl/>
        </w:rPr>
        <w:t>ارا</w:t>
      </w:r>
      <w:r w:rsidR="00A80EA9">
        <w:rPr>
          <w:rStyle w:val="libAieChar"/>
          <w:rFonts w:hint="cs"/>
          <w:rtl/>
        </w:rPr>
        <w:t>ً</w:t>
      </w:r>
      <w:r w:rsidR="00502E84" w:rsidRPr="00E521F4">
        <w:rPr>
          <w:rStyle w:val="libNormalChar"/>
          <w:rtl/>
        </w:rPr>
        <w:t xml:space="preserve"> </w:t>
      </w:r>
      <w:r w:rsidR="00502E84" w:rsidRPr="00EF6AC9">
        <w:rPr>
          <w:rStyle w:val="libAlaemChar"/>
          <w:rtl/>
        </w:rPr>
        <w:t>)</w:t>
      </w:r>
      <w:r w:rsidR="00502E84">
        <w:rPr>
          <w:rtl/>
        </w:rPr>
        <w:t xml:space="preserve"> </w:t>
      </w:r>
      <w:r w:rsidR="00502E84" w:rsidRPr="00A90B9E">
        <w:rPr>
          <w:rStyle w:val="libFootnotenumChar"/>
          <w:rtl/>
        </w:rPr>
        <w:t>(1)</w:t>
      </w:r>
      <w:r w:rsidR="00502E84">
        <w:rPr>
          <w:rtl/>
        </w:rPr>
        <w:t xml:space="preserve"> جلس رجل من المسلمين يبكي</w:t>
      </w:r>
      <w:r w:rsidR="00A90B9E">
        <w:rPr>
          <w:rtl/>
        </w:rPr>
        <w:t>،</w:t>
      </w:r>
      <w:r w:rsidR="00502E84">
        <w:rPr>
          <w:rtl/>
        </w:rPr>
        <w:t xml:space="preserve"> وقال</w:t>
      </w:r>
      <w:r w:rsidR="00A93B6D">
        <w:rPr>
          <w:rtl/>
        </w:rPr>
        <w:t>:</w:t>
      </w:r>
      <w:r w:rsidR="00502E84">
        <w:rPr>
          <w:rtl/>
        </w:rPr>
        <w:t xml:space="preserve"> أنا عجزت عن نفسي</w:t>
      </w:r>
      <w:r w:rsidR="00A90B9E">
        <w:rPr>
          <w:rtl/>
        </w:rPr>
        <w:t>،</w:t>
      </w:r>
      <w:r w:rsidR="00502E84">
        <w:rPr>
          <w:rtl/>
        </w:rPr>
        <w:t xml:space="preserve"> كل</w:t>
      </w:r>
      <w:r w:rsidR="00B06E0A">
        <w:rPr>
          <w:rFonts w:hint="cs"/>
          <w:rtl/>
        </w:rPr>
        <w:t>ّ</w:t>
      </w:r>
      <w:r w:rsidR="00502E84">
        <w:rPr>
          <w:rtl/>
        </w:rPr>
        <w:t>فت أهلي</w:t>
      </w:r>
      <w:r w:rsidR="00A90B9E">
        <w:rPr>
          <w:rtl/>
        </w:rPr>
        <w:t>،</w:t>
      </w:r>
      <w:r w:rsidR="00502E84">
        <w:rPr>
          <w:rtl/>
        </w:rPr>
        <w:t xml:space="preserve"> فقال رسول الله</w:t>
      </w:r>
      <w:r w:rsidR="00B06E0A">
        <w:rPr>
          <w:rFonts w:hint="cs"/>
          <w:rtl/>
        </w:rPr>
        <w:t xml:space="preserve"> (</w:t>
      </w:r>
      <w:r w:rsidR="00502E84">
        <w:rPr>
          <w:rtl/>
        </w:rPr>
        <w:t xml:space="preserve"> </w:t>
      </w:r>
      <w:r w:rsidR="00F16FA9">
        <w:rPr>
          <w:rStyle w:val="libAlaemChar"/>
          <w:rFonts w:hint="cs"/>
          <w:rtl/>
        </w:rPr>
        <w:t>صلى‌الله‌عليه‌وآله‌</w:t>
      </w:r>
      <w:r w:rsidR="00502E84">
        <w:rPr>
          <w:rtl/>
        </w:rPr>
        <w:t xml:space="preserve"> </w:t>
      </w:r>
      <w:r w:rsidR="00B06E0A">
        <w:rPr>
          <w:rFonts w:hint="cs"/>
          <w:rtl/>
        </w:rPr>
        <w:t xml:space="preserve">) : </w:t>
      </w:r>
      <w:r w:rsidR="00502E84">
        <w:rPr>
          <w:rtl/>
        </w:rPr>
        <w:t>حسبك أن تأمرهم بما تأمر به نفسك</w:t>
      </w:r>
      <w:r w:rsidR="00A90B9E">
        <w:rPr>
          <w:rtl/>
        </w:rPr>
        <w:t>،</w:t>
      </w:r>
      <w:r w:rsidR="00502E84">
        <w:rPr>
          <w:rtl/>
        </w:rPr>
        <w:t xml:space="preserve"> وتنهاهم عم</w:t>
      </w:r>
      <w:r w:rsidR="00B06E0A">
        <w:rPr>
          <w:rFonts w:hint="cs"/>
          <w:rtl/>
        </w:rPr>
        <w:t>ّ</w:t>
      </w:r>
      <w:r w:rsidR="00502E84">
        <w:rPr>
          <w:rtl/>
        </w:rPr>
        <w:t>ا تنهى عنه نفسك.</w:t>
      </w:r>
    </w:p>
    <w:p w:rsidR="00502E84" w:rsidRDefault="00502E84" w:rsidP="00C506C3">
      <w:pPr>
        <w:pStyle w:val="libNormal"/>
        <w:rPr>
          <w:rtl/>
        </w:rPr>
      </w:pPr>
      <w:r w:rsidRPr="00BA6C6A">
        <w:rPr>
          <w:rStyle w:val="libNormalChar"/>
          <w:rtl/>
        </w:rPr>
        <w:t>[ 21206 ]</w:t>
      </w:r>
      <w:r>
        <w:rPr>
          <w:rtl/>
        </w:rPr>
        <w:t xml:space="preserve"> 2</w:t>
      </w:r>
      <w:r w:rsidR="00A90B9E">
        <w:rPr>
          <w:rtl/>
        </w:rPr>
        <w:t xml:space="preserve"> - </w:t>
      </w:r>
      <w:r>
        <w:rPr>
          <w:rtl/>
        </w:rPr>
        <w:t>وعنهم عن أحمد</w:t>
      </w:r>
      <w:r w:rsidR="00A90B9E">
        <w:rPr>
          <w:rtl/>
        </w:rPr>
        <w:t>،</w:t>
      </w:r>
      <w:r>
        <w:rPr>
          <w:rtl/>
        </w:rPr>
        <w:t xml:space="preserve"> عن عثمان بن عيسى</w:t>
      </w:r>
      <w:r w:rsidR="00A90B9E">
        <w:rPr>
          <w:rtl/>
        </w:rPr>
        <w:t>،</w:t>
      </w:r>
      <w:r>
        <w:rPr>
          <w:rtl/>
        </w:rPr>
        <w:t xml:space="preserve"> عن سماعة</w:t>
      </w:r>
      <w:r w:rsidR="00A90B9E">
        <w:rPr>
          <w:rtl/>
        </w:rPr>
        <w:t>،</w:t>
      </w:r>
      <w:r>
        <w:rPr>
          <w:rtl/>
        </w:rPr>
        <w:t xml:space="preserve"> عن أبي بصير</w:t>
      </w:r>
      <w:r w:rsidR="00A90B9E">
        <w:rPr>
          <w:rtl/>
        </w:rPr>
        <w:t>،</w:t>
      </w:r>
      <w:r>
        <w:rPr>
          <w:rtl/>
        </w:rPr>
        <w:t xml:space="preserve"> في قول الله عزّ وجلّ</w:t>
      </w:r>
      <w:r w:rsidR="00A93B6D">
        <w:rPr>
          <w:rtl/>
        </w:rPr>
        <w:t>:</w:t>
      </w:r>
      <w:r>
        <w:rPr>
          <w:rtl/>
        </w:rPr>
        <w:t xml:space="preserve"> </w:t>
      </w:r>
      <w:r w:rsidR="00C506C3" w:rsidRPr="00EF6AC9">
        <w:rPr>
          <w:rStyle w:val="libAlaemChar"/>
          <w:rtl/>
        </w:rPr>
        <w:t>(</w:t>
      </w:r>
      <w:r w:rsidRPr="00E521F4">
        <w:rPr>
          <w:rStyle w:val="libNormalChar"/>
          <w:rtl/>
        </w:rPr>
        <w:t xml:space="preserve"> </w:t>
      </w:r>
      <w:r w:rsidR="00B06E0A" w:rsidRPr="008C3AB8">
        <w:rPr>
          <w:rStyle w:val="libAieChar"/>
          <w:rtl/>
        </w:rPr>
        <w:t>ق</w:t>
      </w:r>
      <w:r w:rsidR="00B06E0A">
        <w:rPr>
          <w:rStyle w:val="libAieChar"/>
          <w:rFonts w:hint="cs"/>
          <w:rtl/>
        </w:rPr>
        <w:t>ُ</w:t>
      </w:r>
      <w:r w:rsidR="00B06E0A" w:rsidRPr="008C3AB8">
        <w:rPr>
          <w:rStyle w:val="libAieChar"/>
          <w:rtl/>
        </w:rPr>
        <w:t>وا</w:t>
      </w:r>
      <w:r w:rsidR="00B06E0A">
        <w:rPr>
          <w:rStyle w:val="libAieChar"/>
          <w:rFonts w:hint="cs"/>
          <w:rtl/>
        </w:rPr>
        <w:t>ْ</w:t>
      </w:r>
      <w:r w:rsidR="00B06E0A" w:rsidRPr="008C3AB8">
        <w:rPr>
          <w:rStyle w:val="libAieChar"/>
          <w:rtl/>
        </w:rPr>
        <w:t xml:space="preserve"> أ</w:t>
      </w:r>
      <w:r w:rsidR="00B06E0A">
        <w:rPr>
          <w:rStyle w:val="libAieChar"/>
          <w:rFonts w:hint="cs"/>
          <w:rtl/>
        </w:rPr>
        <w:t>َ</w:t>
      </w:r>
      <w:r w:rsidR="00B06E0A" w:rsidRPr="008C3AB8">
        <w:rPr>
          <w:rStyle w:val="libAieChar"/>
          <w:rtl/>
        </w:rPr>
        <w:t>نف</w:t>
      </w:r>
      <w:r w:rsidR="00B06E0A">
        <w:rPr>
          <w:rStyle w:val="libAieChar"/>
          <w:rFonts w:hint="cs"/>
          <w:rtl/>
        </w:rPr>
        <w:t>ُ</w:t>
      </w:r>
      <w:r w:rsidR="00B06E0A" w:rsidRPr="008C3AB8">
        <w:rPr>
          <w:rStyle w:val="libAieChar"/>
          <w:rtl/>
        </w:rPr>
        <w:t>س</w:t>
      </w:r>
      <w:r w:rsidR="00B06E0A">
        <w:rPr>
          <w:rStyle w:val="libAieChar"/>
          <w:rFonts w:hint="cs"/>
          <w:rtl/>
        </w:rPr>
        <w:t>َ</w:t>
      </w:r>
      <w:r w:rsidR="00B06E0A" w:rsidRPr="008C3AB8">
        <w:rPr>
          <w:rStyle w:val="libAieChar"/>
          <w:rtl/>
        </w:rPr>
        <w:t>ك</w:t>
      </w:r>
      <w:r w:rsidR="00B06E0A">
        <w:rPr>
          <w:rStyle w:val="libAieChar"/>
          <w:rFonts w:hint="cs"/>
          <w:rtl/>
        </w:rPr>
        <w:t>ُ</w:t>
      </w:r>
      <w:r w:rsidR="00B06E0A" w:rsidRPr="008C3AB8">
        <w:rPr>
          <w:rStyle w:val="libAieChar"/>
          <w:rtl/>
        </w:rPr>
        <w:t>م</w:t>
      </w:r>
      <w:r w:rsidR="00B06E0A">
        <w:rPr>
          <w:rStyle w:val="libAieChar"/>
          <w:rFonts w:hint="cs"/>
          <w:rtl/>
        </w:rPr>
        <w:t>ْ</w:t>
      </w:r>
      <w:r w:rsidR="00B06E0A" w:rsidRPr="008C3AB8">
        <w:rPr>
          <w:rStyle w:val="libAieChar"/>
          <w:rtl/>
        </w:rPr>
        <w:t xml:space="preserve"> و</w:t>
      </w:r>
      <w:r w:rsidR="00B06E0A">
        <w:rPr>
          <w:rStyle w:val="libAieChar"/>
          <w:rFonts w:hint="cs"/>
          <w:rtl/>
        </w:rPr>
        <w:t>َ</w:t>
      </w:r>
      <w:r w:rsidR="00B06E0A" w:rsidRPr="008C3AB8">
        <w:rPr>
          <w:rStyle w:val="libAieChar"/>
          <w:rtl/>
        </w:rPr>
        <w:t>أ</w:t>
      </w:r>
      <w:r w:rsidR="00B06E0A">
        <w:rPr>
          <w:rStyle w:val="libAieChar"/>
          <w:rFonts w:hint="cs"/>
          <w:rtl/>
        </w:rPr>
        <w:t>َ</w:t>
      </w:r>
      <w:r w:rsidR="00B06E0A" w:rsidRPr="008C3AB8">
        <w:rPr>
          <w:rStyle w:val="libAieChar"/>
          <w:rtl/>
        </w:rPr>
        <w:t>ه</w:t>
      </w:r>
      <w:r w:rsidR="00B06E0A">
        <w:rPr>
          <w:rStyle w:val="libAieChar"/>
          <w:rFonts w:hint="cs"/>
          <w:rtl/>
        </w:rPr>
        <w:t>ْ</w:t>
      </w:r>
      <w:r w:rsidR="00B06E0A" w:rsidRPr="008C3AB8">
        <w:rPr>
          <w:rStyle w:val="libAieChar"/>
          <w:rtl/>
        </w:rPr>
        <w:t>ل</w:t>
      </w:r>
      <w:r w:rsidR="00B06E0A">
        <w:rPr>
          <w:rStyle w:val="libAieChar"/>
          <w:rFonts w:hint="cs"/>
          <w:rtl/>
        </w:rPr>
        <w:t>ِ</w:t>
      </w:r>
      <w:r w:rsidR="00B06E0A" w:rsidRPr="008C3AB8">
        <w:rPr>
          <w:rStyle w:val="libAieChar"/>
          <w:rtl/>
        </w:rPr>
        <w:t>يك</w:t>
      </w:r>
      <w:r w:rsidR="00B06E0A">
        <w:rPr>
          <w:rStyle w:val="libAieChar"/>
          <w:rFonts w:hint="cs"/>
          <w:rtl/>
        </w:rPr>
        <w:t>ُ</w:t>
      </w:r>
      <w:r w:rsidR="00B06E0A" w:rsidRPr="008C3AB8">
        <w:rPr>
          <w:rStyle w:val="libAieChar"/>
          <w:rtl/>
        </w:rPr>
        <w:t>م</w:t>
      </w:r>
      <w:r w:rsidR="00B06E0A">
        <w:rPr>
          <w:rStyle w:val="libAieChar"/>
          <w:rFonts w:hint="cs"/>
          <w:rtl/>
        </w:rPr>
        <w:t>ْ</w:t>
      </w:r>
      <w:r w:rsidR="00B06E0A" w:rsidRPr="008C3AB8">
        <w:rPr>
          <w:rStyle w:val="libAieChar"/>
          <w:rtl/>
        </w:rPr>
        <w:t xml:space="preserve"> ن</w:t>
      </w:r>
      <w:r w:rsidR="00B06E0A">
        <w:rPr>
          <w:rStyle w:val="libAieChar"/>
          <w:rFonts w:hint="cs"/>
          <w:rtl/>
        </w:rPr>
        <w:t>َ</w:t>
      </w:r>
      <w:r w:rsidR="00B06E0A" w:rsidRPr="008C3AB8">
        <w:rPr>
          <w:rStyle w:val="libAieChar"/>
          <w:rtl/>
        </w:rPr>
        <w:t>ارا</w:t>
      </w:r>
      <w:r w:rsidR="00B06E0A">
        <w:rPr>
          <w:rStyle w:val="libAieChar"/>
          <w:rFonts w:hint="cs"/>
          <w:rtl/>
        </w:rPr>
        <w:t>ً</w:t>
      </w:r>
      <w:r w:rsidR="00B06E0A" w:rsidRPr="00E521F4">
        <w:rPr>
          <w:rStyle w:val="libNormalChar"/>
          <w:rtl/>
        </w:rPr>
        <w:t xml:space="preserve"> </w:t>
      </w:r>
      <w:r w:rsidR="00B06E0A" w:rsidRPr="00EF6AC9">
        <w:rPr>
          <w:rStyle w:val="libAlaemChar"/>
          <w:rtl/>
        </w:rPr>
        <w:t>)</w:t>
      </w:r>
      <w:r w:rsidR="00B06E0A" w:rsidRPr="00A90B9E">
        <w:rPr>
          <w:rStyle w:val="libFootnotenumChar"/>
          <w:rtl/>
        </w:rPr>
        <w:t xml:space="preserve"> </w:t>
      </w:r>
      <w:r w:rsidRPr="00A90B9E">
        <w:rPr>
          <w:rStyle w:val="libFootnotenumChar"/>
          <w:rtl/>
        </w:rPr>
        <w:t>(</w:t>
      </w:r>
      <w:r w:rsidR="00C506C3">
        <w:rPr>
          <w:rStyle w:val="libFootnotenumChar"/>
          <w:rFonts w:hint="cs"/>
          <w:rtl/>
        </w:rPr>
        <w:t>2</w:t>
      </w:r>
      <w:r w:rsidRPr="00A90B9E">
        <w:rPr>
          <w:rStyle w:val="libFootnotenumChar"/>
          <w:rtl/>
        </w:rPr>
        <w:t>)</w:t>
      </w:r>
      <w:r>
        <w:rPr>
          <w:rtl/>
        </w:rPr>
        <w:t xml:space="preserve"> قلت</w:t>
      </w:r>
      <w:r w:rsidR="00A93B6D">
        <w:rPr>
          <w:rtl/>
        </w:rPr>
        <w:t>:</w:t>
      </w:r>
      <w:r>
        <w:rPr>
          <w:rtl/>
        </w:rPr>
        <w:t xml:space="preserve"> كيف أقيهم؟ قال</w:t>
      </w:r>
      <w:r w:rsidR="00A93B6D">
        <w:rPr>
          <w:rtl/>
        </w:rPr>
        <w:t>:</w:t>
      </w:r>
      <w:r>
        <w:rPr>
          <w:rtl/>
        </w:rPr>
        <w:t xml:space="preserve"> تأمرهم بما أمر الله</w:t>
      </w:r>
      <w:r w:rsidR="00A90B9E">
        <w:rPr>
          <w:rtl/>
        </w:rPr>
        <w:t>،</w:t>
      </w:r>
      <w:r>
        <w:rPr>
          <w:rtl/>
        </w:rPr>
        <w:t xml:space="preserve"> وتنهاهم عما نهاهم الله</w:t>
      </w:r>
      <w:r w:rsidR="00A90B9E">
        <w:rPr>
          <w:rtl/>
        </w:rPr>
        <w:t>،</w:t>
      </w:r>
      <w:r>
        <w:rPr>
          <w:rtl/>
        </w:rPr>
        <w:t xml:space="preserve"> فان أطاعوك كنت قد وقيتهم</w:t>
      </w:r>
      <w:r w:rsidR="00A90B9E">
        <w:rPr>
          <w:rtl/>
        </w:rPr>
        <w:t>،</w:t>
      </w:r>
      <w:r>
        <w:rPr>
          <w:rtl/>
        </w:rPr>
        <w:t xml:space="preserve"> وإن عصوك كنت قد قضيت ما عليك.</w:t>
      </w:r>
    </w:p>
    <w:p w:rsidR="00502E84" w:rsidRDefault="00502E84" w:rsidP="00C506C3">
      <w:pPr>
        <w:pStyle w:val="libNormal"/>
        <w:rPr>
          <w:rtl/>
        </w:rPr>
      </w:pPr>
      <w:r>
        <w:rPr>
          <w:rtl/>
        </w:rPr>
        <w:t xml:space="preserve">ورواه الشيخ بإسناده عن أحمد بن </w:t>
      </w:r>
      <w:r w:rsidR="00021793">
        <w:rPr>
          <w:rtl/>
        </w:rPr>
        <w:t>محمّد</w:t>
      </w:r>
      <w:r w:rsidR="00E52184">
        <w:rPr>
          <w:rtl/>
        </w:rPr>
        <w:t xml:space="preserve"> </w:t>
      </w:r>
      <w:r w:rsidRPr="00A90B9E">
        <w:rPr>
          <w:rStyle w:val="libFootnotenumChar"/>
          <w:rtl/>
        </w:rPr>
        <w:t>(</w:t>
      </w:r>
      <w:r w:rsidR="00C506C3">
        <w:rPr>
          <w:rStyle w:val="libFootnotenumChar"/>
          <w:rFonts w:hint="cs"/>
          <w:rtl/>
        </w:rPr>
        <w:t>3</w:t>
      </w:r>
      <w:r w:rsidRPr="00A90B9E">
        <w:rPr>
          <w:rStyle w:val="libFootnotenumChar"/>
          <w:rtl/>
        </w:rPr>
        <w:t>)</w:t>
      </w:r>
      <w:r>
        <w:rPr>
          <w:rtl/>
        </w:rPr>
        <w:t xml:space="preserve"> وكذا الذي قبله. </w:t>
      </w:r>
    </w:p>
    <w:p w:rsidR="00502E84" w:rsidRDefault="00502E84" w:rsidP="00C506C3">
      <w:pPr>
        <w:pStyle w:val="libNormal"/>
        <w:rPr>
          <w:rtl/>
        </w:rPr>
      </w:pPr>
      <w:r w:rsidRPr="00BA6C6A">
        <w:rPr>
          <w:rStyle w:val="libNormalChar"/>
          <w:rtl/>
        </w:rPr>
        <w:t>[ 21207 ]</w:t>
      </w:r>
      <w:r>
        <w:rPr>
          <w:rtl/>
        </w:rPr>
        <w:t xml:space="preserve"> 3</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حفص بن عثمان</w:t>
      </w:r>
      <w:r w:rsidR="00A90B9E">
        <w:rPr>
          <w:rtl/>
        </w:rPr>
        <w:t>،</w:t>
      </w:r>
      <w:r>
        <w:rPr>
          <w:rtl/>
        </w:rPr>
        <w:t xml:space="preserve"> عن سماعة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 </w:t>
      </w:r>
      <w:r w:rsidR="00C506C3" w:rsidRPr="00EF6AC9">
        <w:rPr>
          <w:rStyle w:val="libAlaemChar"/>
          <w:rtl/>
        </w:rPr>
        <w:t>(</w:t>
      </w:r>
      <w:r w:rsidR="00C506C3" w:rsidRPr="00E521F4">
        <w:rPr>
          <w:rStyle w:val="libNormalChar"/>
          <w:rtl/>
        </w:rPr>
        <w:t xml:space="preserve"> </w:t>
      </w:r>
      <w:r w:rsidR="00C506C3" w:rsidRPr="008C3AB8">
        <w:rPr>
          <w:rStyle w:val="libAieChar"/>
          <w:rtl/>
        </w:rPr>
        <w:t>ق</w:t>
      </w:r>
      <w:r w:rsidR="00C506C3">
        <w:rPr>
          <w:rStyle w:val="libAieChar"/>
          <w:rFonts w:hint="cs"/>
          <w:rtl/>
        </w:rPr>
        <w:t>ُ</w:t>
      </w:r>
      <w:r w:rsidR="00C506C3" w:rsidRPr="008C3AB8">
        <w:rPr>
          <w:rStyle w:val="libAieChar"/>
          <w:rtl/>
        </w:rPr>
        <w:t>وا</w:t>
      </w:r>
      <w:r w:rsidR="00C506C3">
        <w:rPr>
          <w:rStyle w:val="libAieChar"/>
          <w:rFonts w:hint="cs"/>
          <w:rtl/>
        </w:rPr>
        <w:t>ْ</w:t>
      </w:r>
      <w:r w:rsidR="00C506C3" w:rsidRPr="008C3AB8">
        <w:rPr>
          <w:rStyle w:val="libAieChar"/>
          <w:rtl/>
        </w:rPr>
        <w:t xml:space="preserve"> أ</w:t>
      </w:r>
      <w:r w:rsidR="00C506C3">
        <w:rPr>
          <w:rStyle w:val="libAieChar"/>
          <w:rFonts w:hint="cs"/>
          <w:rtl/>
        </w:rPr>
        <w:t>َ</w:t>
      </w:r>
      <w:r w:rsidR="00C506C3" w:rsidRPr="008C3AB8">
        <w:rPr>
          <w:rStyle w:val="libAieChar"/>
          <w:rtl/>
        </w:rPr>
        <w:t>نف</w:t>
      </w:r>
      <w:r w:rsidR="00C506C3">
        <w:rPr>
          <w:rStyle w:val="libAieChar"/>
          <w:rFonts w:hint="cs"/>
          <w:rtl/>
        </w:rPr>
        <w:t>ُ</w:t>
      </w:r>
      <w:r w:rsidR="00C506C3" w:rsidRPr="008C3AB8">
        <w:rPr>
          <w:rStyle w:val="libAieChar"/>
          <w:rtl/>
        </w:rPr>
        <w:t>س</w:t>
      </w:r>
      <w:r w:rsidR="00C506C3">
        <w:rPr>
          <w:rStyle w:val="libAieChar"/>
          <w:rFonts w:hint="cs"/>
          <w:rtl/>
        </w:rPr>
        <w:t>َ</w:t>
      </w:r>
      <w:r w:rsidR="00C506C3" w:rsidRPr="008C3AB8">
        <w:rPr>
          <w:rStyle w:val="libAieChar"/>
          <w:rtl/>
        </w:rPr>
        <w:t>ك</w:t>
      </w:r>
      <w:r w:rsidR="00C506C3">
        <w:rPr>
          <w:rStyle w:val="libAieChar"/>
          <w:rFonts w:hint="cs"/>
          <w:rtl/>
        </w:rPr>
        <w:t>ُ</w:t>
      </w:r>
      <w:r w:rsidR="00C506C3" w:rsidRPr="008C3AB8">
        <w:rPr>
          <w:rStyle w:val="libAieChar"/>
          <w:rtl/>
        </w:rPr>
        <w:t>م</w:t>
      </w:r>
      <w:r w:rsidR="00C506C3">
        <w:rPr>
          <w:rStyle w:val="libAieChar"/>
          <w:rFonts w:hint="cs"/>
          <w:rtl/>
        </w:rPr>
        <w:t>ْ</w:t>
      </w:r>
      <w:r w:rsidR="00C506C3" w:rsidRPr="008C3AB8">
        <w:rPr>
          <w:rStyle w:val="libAieChar"/>
          <w:rtl/>
        </w:rPr>
        <w:t xml:space="preserve"> و</w:t>
      </w:r>
      <w:r w:rsidR="00C506C3">
        <w:rPr>
          <w:rStyle w:val="libAieChar"/>
          <w:rFonts w:hint="cs"/>
          <w:rtl/>
        </w:rPr>
        <w:t>َ</w:t>
      </w:r>
      <w:r w:rsidR="00C506C3" w:rsidRPr="008C3AB8">
        <w:rPr>
          <w:rStyle w:val="libAieChar"/>
          <w:rtl/>
        </w:rPr>
        <w:t>أ</w:t>
      </w:r>
      <w:r w:rsidR="00C506C3">
        <w:rPr>
          <w:rStyle w:val="libAieChar"/>
          <w:rFonts w:hint="cs"/>
          <w:rtl/>
        </w:rPr>
        <w:t>َ</w:t>
      </w:r>
      <w:r w:rsidR="00C506C3" w:rsidRPr="008C3AB8">
        <w:rPr>
          <w:rStyle w:val="libAieChar"/>
          <w:rtl/>
        </w:rPr>
        <w:t>ه</w:t>
      </w:r>
      <w:r w:rsidR="00C506C3">
        <w:rPr>
          <w:rStyle w:val="libAieChar"/>
          <w:rFonts w:hint="cs"/>
          <w:rtl/>
        </w:rPr>
        <w:t>ْ</w:t>
      </w:r>
      <w:r w:rsidR="00C506C3" w:rsidRPr="008C3AB8">
        <w:rPr>
          <w:rStyle w:val="libAieChar"/>
          <w:rtl/>
        </w:rPr>
        <w:t>ل</w:t>
      </w:r>
      <w:r w:rsidR="00C506C3">
        <w:rPr>
          <w:rStyle w:val="libAieChar"/>
          <w:rFonts w:hint="cs"/>
          <w:rtl/>
        </w:rPr>
        <w:t>ِ</w:t>
      </w:r>
      <w:r w:rsidR="00C506C3" w:rsidRPr="008C3AB8">
        <w:rPr>
          <w:rStyle w:val="libAieChar"/>
          <w:rtl/>
        </w:rPr>
        <w:t>يك</w:t>
      </w:r>
      <w:r w:rsidR="00C506C3">
        <w:rPr>
          <w:rStyle w:val="libAieChar"/>
          <w:rFonts w:hint="cs"/>
          <w:rtl/>
        </w:rPr>
        <w:t>ُ</w:t>
      </w:r>
      <w:r w:rsidR="00C506C3" w:rsidRPr="008C3AB8">
        <w:rPr>
          <w:rStyle w:val="libAieChar"/>
          <w:rtl/>
        </w:rPr>
        <w:t>م</w:t>
      </w:r>
      <w:r w:rsidR="00C506C3">
        <w:rPr>
          <w:rStyle w:val="libAieChar"/>
          <w:rFonts w:hint="cs"/>
          <w:rtl/>
        </w:rPr>
        <w:t>ْ</w:t>
      </w:r>
      <w:r w:rsidR="00C506C3" w:rsidRPr="008C3AB8">
        <w:rPr>
          <w:rStyle w:val="libAieChar"/>
          <w:rtl/>
        </w:rPr>
        <w:t xml:space="preserve"> ن</w:t>
      </w:r>
      <w:r w:rsidR="00C506C3">
        <w:rPr>
          <w:rStyle w:val="libAieChar"/>
          <w:rFonts w:hint="cs"/>
          <w:rtl/>
        </w:rPr>
        <w:t>َ</w:t>
      </w:r>
      <w:r w:rsidR="00C506C3" w:rsidRPr="008C3AB8">
        <w:rPr>
          <w:rStyle w:val="libAieChar"/>
          <w:rtl/>
        </w:rPr>
        <w:t>ارا</w:t>
      </w:r>
      <w:r w:rsidR="00C506C3">
        <w:rPr>
          <w:rStyle w:val="libAieChar"/>
          <w:rFonts w:hint="cs"/>
          <w:rtl/>
        </w:rPr>
        <w:t>ً</w:t>
      </w:r>
      <w:r w:rsidR="00C506C3" w:rsidRPr="00E521F4">
        <w:rPr>
          <w:rStyle w:val="libNormalChar"/>
          <w:rtl/>
        </w:rPr>
        <w:t xml:space="preserve"> </w:t>
      </w:r>
      <w:r w:rsidR="00C506C3" w:rsidRPr="00EF6AC9">
        <w:rPr>
          <w:rStyle w:val="libAlaemChar"/>
          <w:rtl/>
        </w:rPr>
        <w:t>)</w:t>
      </w:r>
      <w:r w:rsidRPr="00A90B9E">
        <w:rPr>
          <w:rStyle w:val="libNormalChar"/>
          <w:rtl/>
        </w:rPr>
        <w:t xml:space="preserve"> </w:t>
      </w:r>
      <w:r w:rsidRPr="00A90B9E">
        <w:rPr>
          <w:rStyle w:val="libFootnotenumChar"/>
          <w:rtl/>
        </w:rPr>
        <w:t>(</w:t>
      </w:r>
      <w:r w:rsidR="00C506C3">
        <w:rPr>
          <w:rStyle w:val="libFootnotenumChar"/>
          <w:rFonts w:hint="cs"/>
          <w:rtl/>
        </w:rPr>
        <w:t>4</w:t>
      </w:r>
      <w:r w:rsidRPr="00A90B9E">
        <w:rPr>
          <w:rStyle w:val="libFootnotenumChar"/>
          <w:rtl/>
        </w:rPr>
        <w:t>)</w:t>
      </w:r>
      <w:r>
        <w:rPr>
          <w:rtl/>
        </w:rPr>
        <w:t xml:space="preserve"> كيف نقي أهلنا؟ قال</w:t>
      </w:r>
      <w:r w:rsidR="00A93B6D">
        <w:rPr>
          <w:rtl/>
        </w:rPr>
        <w:t>:</w:t>
      </w:r>
      <w:r>
        <w:rPr>
          <w:rtl/>
        </w:rPr>
        <w:t xml:space="preserve"> تأمرونهم وتنهونهم.</w:t>
      </w:r>
    </w:p>
    <w:p w:rsidR="00502E84" w:rsidRDefault="00502E84" w:rsidP="00C506C3">
      <w:pPr>
        <w:pStyle w:val="libNormal"/>
        <w:rPr>
          <w:rtl/>
        </w:rPr>
      </w:pP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النضر بن سويد</w:t>
      </w:r>
      <w:r w:rsidR="00A90B9E">
        <w:rPr>
          <w:rtl/>
        </w:rPr>
        <w:t>،</w:t>
      </w:r>
      <w:r>
        <w:rPr>
          <w:rtl/>
        </w:rPr>
        <w:t xml:space="preserve"> عن زرعة</w:t>
      </w:r>
      <w:r w:rsidR="00A90B9E">
        <w:rPr>
          <w:rtl/>
        </w:rPr>
        <w:t>،</w:t>
      </w:r>
      <w:r>
        <w:rPr>
          <w:rtl/>
        </w:rPr>
        <w:t xml:space="preserve"> عن أبي بصير</w:t>
      </w:r>
      <w:r w:rsidR="00A90B9E">
        <w:rPr>
          <w:rtl/>
        </w:rPr>
        <w:t>،</w:t>
      </w:r>
      <w:r>
        <w:rPr>
          <w:rtl/>
        </w:rPr>
        <w:t xml:space="preserve"> وذكر الحديث </w:t>
      </w:r>
      <w:r w:rsidRPr="00A90B9E">
        <w:rPr>
          <w:rStyle w:val="libFootnotenumChar"/>
          <w:rtl/>
        </w:rPr>
        <w:t>(</w:t>
      </w:r>
      <w:r w:rsidR="00C506C3">
        <w:rPr>
          <w:rStyle w:val="libFootnotenumChar"/>
          <w:rFonts w:hint="cs"/>
          <w:rtl/>
        </w:rPr>
        <w:t>5</w:t>
      </w:r>
      <w:r w:rsidRPr="00A90B9E">
        <w:rPr>
          <w:rStyle w:val="libFootnotenumChar"/>
          <w:rtl/>
        </w:rPr>
        <w:t>)</w:t>
      </w:r>
      <w:r>
        <w:rPr>
          <w:rtl/>
        </w:rPr>
        <w:t xml:space="preserve"> وال</w:t>
      </w:r>
      <w:r w:rsidR="00C506C3">
        <w:rPr>
          <w:rFonts w:hint="cs"/>
          <w:rtl/>
        </w:rPr>
        <w:t>ّ</w:t>
      </w:r>
      <w:r>
        <w:rPr>
          <w:rtl/>
        </w:rPr>
        <w:t xml:space="preserve">ذي قبله. </w:t>
      </w:r>
    </w:p>
    <w:p w:rsidR="00502E84" w:rsidRDefault="00E521F4" w:rsidP="00E521F4">
      <w:pPr>
        <w:pStyle w:val="libLine"/>
        <w:rPr>
          <w:rtl/>
        </w:rPr>
      </w:pPr>
      <w:r>
        <w:rPr>
          <w:rtl/>
        </w:rPr>
        <w:t>____________________</w:t>
      </w:r>
    </w:p>
    <w:p w:rsidR="00502E84" w:rsidRPr="000E1A0E" w:rsidRDefault="00502E84" w:rsidP="00E521F4">
      <w:pPr>
        <w:pStyle w:val="libFootnote0"/>
        <w:rPr>
          <w:rtl/>
        </w:rPr>
      </w:pPr>
      <w:r w:rsidRPr="000E1A0E">
        <w:rPr>
          <w:rtl/>
        </w:rPr>
        <w:t>(1) التحريم 66</w:t>
      </w:r>
      <w:r w:rsidR="00A93B6D">
        <w:rPr>
          <w:rtl/>
        </w:rPr>
        <w:t>:</w:t>
      </w:r>
      <w:r w:rsidRPr="000E1A0E">
        <w:rPr>
          <w:rtl/>
        </w:rPr>
        <w:t xml:space="preserve"> 6. </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62 </w:t>
      </w:r>
      <w:r w:rsidR="00BA6C6A">
        <w:rPr>
          <w:rtl/>
        </w:rPr>
        <w:t>/</w:t>
      </w:r>
      <w:r>
        <w:rPr>
          <w:rtl/>
        </w:rPr>
        <w:t xml:space="preserve"> 2</w:t>
      </w:r>
      <w:r w:rsidR="00A90B9E">
        <w:rPr>
          <w:rtl/>
        </w:rPr>
        <w:t>،</w:t>
      </w:r>
      <w:r>
        <w:rPr>
          <w:rtl/>
        </w:rPr>
        <w:t xml:space="preserve"> والزهد</w:t>
      </w:r>
      <w:r w:rsidR="00A93B6D">
        <w:rPr>
          <w:rtl/>
        </w:rPr>
        <w:t>:</w:t>
      </w:r>
      <w:r>
        <w:rPr>
          <w:rtl/>
        </w:rPr>
        <w:t xml:space="preserve"> 17 </w:t>
      </w:r>
      <w:r w:rsidR="00BA6C6A">
        <w:rPr>
          <w:rtl/>
        </w:rPr>
        <w:t>/</w:t>
      </w:r>
      <w:r>
        <w:rPr>
          <w:rtl/>
        </w:rPr>
        <w:t xml:space="preserve"> 36</w:t>
      </w:r>
      <w:r w:rsidR="00A90B9E">
        <w:rPr>
          <w:rtl/>
        </w:rPr>
        <w:t>،</w:t>
      </w:r>
      <w:r>
        <w:rPr>
          <w:rtl/>
        </w:rPr>
        <w:t xml:space="preserve"> وتفسير القمي 2</w:t>
      </w:r>
      <w:r w:rsidR="00A93B6D">
        <w:rPr>
          <w:rtl/>
        </w:rPr>
        <w:t>:</w:t>
      </w:r>
      <w:r>
        <w:rPr>
          <w:rtl/>
        </w:rPr>
        <w:t xml:space="preserve"> 377. </w:t>
      </w:r>
    </w:p>
    <w:p w:rsidR="00502E84" w:rsidRPr="000E1A0E" w:rsidRDefault="00502E84" w:rsidP="00C506C3">
      <w:pPr>
        <w:pStyle w:val="libFootnote0"/>
        <w:rPr>
          <w:rtl/>
        </w:rPr>
      </w:pPr>
      <w:r w:rsidRPr="000E1A0E">
        <w:rPr>
          <w:rtl/>
        </w:rPr>
        <w:t>(</w:t>
      </w:r>
      <w:r w:rsidR="00C506C3">
        <w:rPr>
          <w:rFonts w:hint="cs"/>
          <w:rtl/>
        </w:rPr>
        <w:t>2</w:t>
      </w:r>
      <w:r w:rsidRPr="000E1A0E">
        <w:rPr>
          <w:rtl/>
        </w:rPr>
        <w:t>) التحريم 66</w:t>
      </w:r>
      <w:r w:rsidR="00A93B6D">
        <w:rPr>
          <w:rtl/>
        </w:rPr>
        <w:t>:</w:t>
      </w:r>
      <w:r w:rsidRPr="000E1A0E">
        <w:rPr>
          <w:rtl/>
        </w:rPr>
        <w:t xml:space="preserve"> 6. </w:t>
      </w:r>
    </w:p>
    <w:p w:rsidR="00502E84" w:rsidRPr="000E1A0E" w:rsidRDefault="00502E84" w:rsidP="00C506C3">
      <w:pPr>
        <w:pStyle w:val="libFootnote0"/>
        <w:rPr>
          <w:rtl/>
        </w:rPr>
      </w:pPr>
      <w:r w:rsidRPr="000E1A0E">
        <w:rPr>
          <w:rtl/>
        </w:rPr>
        <w:t>(</w:t>
      </w:r>
      <w:r w:rsidR="00C506C3">
        <w:rPr>
          <w:rFonts w:hint="cs"/>
          <w:rtl/>
        </w:rPr>
        <w:t>3</w:t>
      </w:r>
      <w:r w:rsidRPr="000E1A0E">
        <w:rPr>
          <w:rtl/>
        </w:rPr>
        <w:t>) التهذيب 6</w:t>
      </w:r>
      <w:r w:rsidR="00A93B6D">
        <w:rPr>
          <w:rtl/>
        </w:rPr>
        <w:t>:</w:t>
      </w:r>
      <w:r w:rsidRPr="000E1A0E">
        <w:rPr>
          <w:rtl/>
        </w:rPr>
        <w:t xml:space="preserve"> 179 </w:t>
      </w:r>
      <w:r w:rsidR="00BA6C6A">
        <w:rPr>
          <w:rtl/>
        </w:rPr>
        <w:t>/</w:t>
      </w:r>
      <w:r w:rsidRPr="000E1A0E">
        <w:rPr>
          <w:rtl/>
        </w:rPr>
        <w:t xml:space="preserve"> 365. </w:t>
      </w:r>
    </w:p>
    <w:p w:rsidR="00502E84" w:rsidRDefault="00502E84" w:rsidP="00E521F4">
      <w:pPr>
        <w:pStyle w:val="libFootnote0"/>
        <w:rPr>
          <w:rtl/>
        </w:rPr>
      </w:pPr>
      <w:r>
        <w:rPr>
          <w:rtl/>
        </w:rPr>
        <w:t>3</w:t>
      </w:r>
      <w:r w:rsidR="00A90B9E">
        <w:rPr>
          <w:rtl/>
        </w:rPr>
        <w:t xml:space="preserve"> - </w:t>
      </w:r>
      <w:r>
        <w:rPr>
          <w:rtl/>
        </w:rPr>
        <w:t>الكافي 5</w:t>
      </w:r>
      <w:r w:rsidR="00A93B6D">
        <w:rPr>
          <w:rtl/>
        </w:rPr>
        <w:t>:</w:t>
      </w:r>
      <w:r>
        <w:rPr>
          <w:rtl/>
        </w:rPr>
        <w:t xml:space="preserve"> 62 </w:t>
      </w:r>
      <w:r w:rsidR="00BA6C6A">
        <w:rPr>
          <w:rtl/>
        </w:rPr>
        <w:t>/</w:t>
      </w:r>
      <w:r>
        <w:rPr>
          <w:rtl/>
        </w:rPr>
        <w:t xml:space="preserve"> 3. </w:t>
      </w:r>
    </w:p>
    <w:p w:rsidR="00502E84" w:rsidRPr="000E1A0E" w:rsidRDefault="00502E84" w:rsidP="00C506C3">
      <w:pPr>
        <w:pStyle w:val="libFootnote0"/>
        <w:rPr>
          <w:rtl/>
        </w:rPr>
      </w:pPr>
      <w:r w:rsidRPr="000E1A0E">
        <w:rPr>
          <w:rtl/>
        </w:rPr>
        <w:t>(</w:t>
      </w:r>
      <w:r w:rsidR="00C506C3">
        <w:rPr>
          <w:rFonts w:hint="cs"/>
          <w:rtl/>
        </w:rPr>
        <w:t>4</w:t>
      </w:r>
      <w:r w:rsidRPr="000E1A0E">
        <w:rPr>
          <w:rtl/>
        </w:rPr>
        <w:t>) التحريم 66</w:t>
      </w:r>
      <w:r w:rsidR="00A93B6D">
        <w:rPr>
          <w:rtl/>
        </w:rPr>
        <w:t>:</w:t>
      </w:r>
      <w:r w:rsidRPr="000E1A0E">
        <w:rPr>
          <w:rtl/>
        </w:rPr>
        <w:t xml:space="preserve"> 6. </w:t>
      </w:r>
    </w:p>
    <w:p w:rsidR="00502E84" w:rsidRPr="000E1A0E" w:rsidRDefault="00502E84" w:rsidP="00C506C3">
      <w:pPr>
        <w:pStyle w:val="libFootnote0"/>
        <w:rPr>
          <w:rtl/>
        </w:rPr>
      </w:pPr>
      <w:r w:rsidRPr="000E1A0E">
        <w:rPr>
          <w:rtl/>
        </w:rPr>
        <w:t>(</w:t>
      </w:r>
      <w:r w:rsidR="00C506C3">
        <w:rPr>
          <w:rFonts w:hint="cs"/>
          <w:rtl/>
        </w:rPr>
        <w:t>5</w:t>
      </w:r>
      <w:r w:rsidRPr="000E1A0E">
        <w:rPr>
          <w:rtl/>
        </w:rPr>
        <w:t>) الزهد</w:t>
      </w:r>
      <w:r w:rsidR="00A93B6D">
        <w:rPr>
          <w:rtl/>
        </w:rPr>
        <w:t>:</w:t>
      </w:r>
      <w:r w:rsidRPr="000E1A0E">
        <w:rPr>
          <w:rtl/>
        </w:rPr>
        <w:t xml:space="preserve"> 17 </w:t>
      </w:r>
      <w:r w:rsidR="00BA6C6A">
        <w:rPr>
          <w:rtl/>
        </w:rPr>
        <w:t>/</w:t>
      </w:r>
      <w:r w:rsidRPr="000E1A0E">
        <w:rPr>
          <w:rtl/>
        </w:rPr>
        <w:t xml:space="preserve"> 36. </w:t>
      </w:r>
    </w:p>
    <w:p w:rsidR="00A90B9E" w:rsidRDefault="00A90B9E" w:rsidP="00E521F4">
      <w:pPr>
        <w:pStyle w:val="libNormal"/>
        <w:rPr>
          <w:rtl/>
        </w:rPr>
      </w:pPr>
      <w:r>
        <w:rPr>
          <w:rtl/>
        </w:rPr>
        <w:br w:type="page"/>
      </w:r>
    </w:p>
    <w:p w:rsidR="00502E84" w:rsidRDefault="00502E84" w:rsidP="00E71FA1">
      <w:pPr>
        <w:pStyle w:val="libNormal"/>
        <w:rPr>
          <w:rtl/>
        </w:rPr>
      </w:pPr>
      <w:r>
        <w:rPr>
          <w:rtl/>
        </w:rPr>
        <w:lastRenderedPageBreak/>
        <w:t>ورواه علي</w:t>
      </w:r>
      <w:r w:rsidR="00C506C3">
        <w:rPr>
          <w:rFonts w:hint="cs"/>
          <w:rtl/>
        </w:rPr>
        <w:t>ّ</w:t>
      </w:r>
      <w:r>
        <w:rPr>
          <w:rtl/>
        </w:rPr>
        <w:t xml:space="preserve"> بن إبراهيم في </w:t>
      </w:r>
      <w:r w:rsidRPr="00E521F4">
        <w:rPr>
          <w:rStyle w:val="libNormalChar"/>
          <w:rtl/>
        </w:rPr>
        <w:t xml:space="preserve">( </w:t>
      </w:r>
      <w:r>
        <w:rPr>
          <w:rtl/>
        </w:rPr>
        <w:t>تفسيره</w:t>
      </w:r>
      <w:r w:rsidRPr="00E521F4">
        <w:rPr>
          <w:rStyle w:val="libNormalChar"/>
          <w:rtl/>
        </w:rPr>
        <w:t xml:space="preserve"> )</w:t>
      </w:r>
      <w:r>
        <w:rPr>
          <w:rtl/>
        </w:rPr>
        <w:t xml:space="preserve"> عن أحمد بن إدريس</w:t>
      </w:r>
      <w:r w:rsidR="00A90B9E">
        <w:rPr>
          <w:rtl/>
        </w:rPr>
        <w:t>،</w:t>
      </w:r>
      <w:r>
        <w:rPr>
          <w:rtl/>
        </w:rPr>
        <w:t xml:space="preserve"> عن أحمد بن </w:t>
      </w:r>
      <w:r w:rsidR="00021793">
        <w:rPr>
          <w:rtl/>
        </w:rPr>
        <w:t>محمّد</w:t>
      </w:r>
      <w:r w:rsidR="00A90B9E">
        <w:rPr>
          <w:rtl/>
        </w:rPr>
        <w:t>،</w:t>
      </w:r>
      <w:r>
        <w:rPr>
          <w:rtl/>
        </w:rPr>
        <w:t xml:space="preserve"> عن الحسين بن سعيد </w:t>
      </w:r>
      <w:r w:rsidRPr="00A90B9E">
        <w:rPr>
          <w:rStyle w:val="libFootnotenumChar"/>
          <w:rtl/>
        </w:rPr>
        <w:t>(</w:t>
      </w:r>
      <w:r w:rsidR="00E71FA1">
        <w:rPr>
          <w:rStyle w:val="libFootnotenumChar"/>
          <w:rFonts w:hint="cs"/>
          <w:rtl/>
        </w:rPr>
        <w:t>1</w:t>
      </w:r>
      <w:r w:rsidRPr="00A90B9E">
        <w:rPr>
          <w:rStyle w:val="libFootnotenumChar"/>
          <w:rtl/>
        </w:rPr>
        <w:t>)</w:t>
      </w:r>
      <w:r w:rsidR="00A90B9E">
        <w:rPr>
          <w:rtl/>
        </w:rPr>
        <w:t>،</w:t>
      </w:r>
      <w:r>
        <w:rPr>
          <w:rtl/>
        </w:rPr>
        <w:t xml:space="preserve"> وكذا الذي قبله.</w:t>
      </w:r>
    </w:p>
    <w:p w:rsidR="00502E84" w:rsidRDefault="00502E84" w:rsidP="00E71FA1">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عموما </w:t>
      </w:r>
      <w:r w:rsidRPr="00A90B9E">
        <w:rPr>
          <w:rStyle w:val="libFootnotenumChar"/>
          <w:rtl/>
        </w:rPr>
        <w:t>(</w:t>
      </w:r>
      <w:r w:rsidR="00E71FA1">
        <w:rPr>
          <w:rStyle w:val="libFootnotenumChar"/>
          <w:rFonts w:hint="cs"/>
          <w:rtl/>
        </w:rPr>
        <w:t>2</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على عليه </w:t>
      </w:r>
      <w:r w:rsidRPr="00A90B9E">
        <w:rPr>
          <w:rStyle w:val="libFootnotenumChar"/>
          <w:rtl/>
        </w:rPr>
        <w:t>(</w:t>
      </w:r>
      <w:r w:rsidR="00E71FA1">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641" w:name="_Toc302476587"/>
      <w:bookmarkStart w:id="642" w:name="_Toc303591253"/>
      <w:bookmarkStart w:id="643" w:name="_Toc303591765"/>
      <w:bookmarkStart w:id="644" w:name="_Toc303593090"/>
      <w:bookmarkStart w:id="645" w:name="_Toc303593279"/>
      <w:bookmarkStart w:id="646" w:name="_Toc303629119"/>
      <w:bookmarkStart w:id="647" w:name="_Toc305219370"/>
      <w:bookmarkStart w:id="648" w:name="_Toc377675499"/>
      <w:bookmarkStart w:id="649" w:name="_Toc252139702"/>
      <w:r>
        <w:rPr>
          <w:rtl/>
        </w:rPr>
        <w:t>10</w:t>
      </w:r>
      <w:r w:rsidR="00A90B9E">
        <w:rPr>
          <w:rtl/>
        </w:rPr>
        <w:t xml:space="preserve"> - </w:t>
      </w:r>
      <w:r w:rsidR="00C506C3">
        <w:rPr>
          <w:rtl/>
        </w:rPr>
        <w:t>باب وجوب ال</w:t>
      </w:r>
      <w:r w:rsidR="00C506C3">
        <w:rPr>
          <w:rFonts w:hint="cs"/>
          <w:rtl/>
        </w:rPr>
        <w:t>إِ</w:t>
      </w:r>
      <w:r>
        <w:rPr>
          <w:rtl/>
        </w:rPr>
        <w:t>تيان بما يأمر به من الواجبات</w:t>
      </w:r>
      <w:r w:rsidR="00A90B9E">
        <w:rPr>
          <w:rtl/>
        </w:rPr>
        <w:t>،</w:t>
      </w:r>
      <w:r>
        <w:rPr>
          <w:rtl/>
        </w:rPr>
        <w:t xml:space="preserve"> وترك ما</w:t>
      </w:r>
      <w:bookmarkEnd w:id="641"/>
      <w:bookmarkEnd w:id="642"/>
      <w:bookmarkEnd w:id="643"/>
      <w:bookmarkEnd w:id="644"/>
      <w:bookmarkEnd w:id="645"/>
      <w:bookmarkEnd w:id="646"/>
      <w:bookmarkEnd w:id="647"/>
      <w:r w:rsidR="00A90B9E">
        <w:rPr>
          <w:rtl/>
        </w:rPr>
        <w:t xml:space="preserve"> </w:t>
      </w:r>
      <w:bookmarkStart w:id="650" w:name="_Toc302476588"/>
      <w:bookmarkStart w:id="651" w:name="_Toc303591254"/>
      <w:bookmarkStart w:id="652" w:name="_Toc303591766"/>
      <w:bookmarkStart w:id="653" w:name="_Toc303593091"/>
      <w:bookmarkStart w:id="654" w:name="_Toc303593280"/>
      <w:bookmarkStart w:id="655" w:name="_Toc303629120"/>
      <w:bookmarkStart w:id="656" w:name="_Toc305219371"/>
      <w:r w:rsidR="00A90B9E">
        <w:rPr>
          <w:rtl/>
        </w:rPr>
        <w:t>ي</w:t>
      </w:r>
      <w:r>
        <w:rPr>
          <w:rtl/>
        </w:rPr>
        <w:t>نهى عنه من المحر</w:t>
      </w:r>
      <w:r w:rsidR="000C6BA0">
        <w:rPr>
          <w:rFonts w:hint="cs"/>
          <w:rtl/>
        </w:rPr>
        <w:t>ّ</w:t>
      </w:r>
      <w:r>
        <w:rPr>
          <w:rtl/>
        </w:rPr>
        <w:t>مات</w:t>
      </w:r>
      <w:bookmarkEnd w:id="648"/>
      <w:bookmarkEnd w:id="649"/>
      <w:bookmarkEnd w:id="650"/>
      <w:bookmarkEnd w:id="651"/>
      <w:bookmarkEnd w:id="652"/>
      <w:bookmarkEnd w:id="653"/>
      <w:bookmarkEnd w:id="654"/>
      <w:bookmarkEnd w:id="655"/>
      <w:bookmarkEnd w:id="656"/>
    </w:p>
    <w:p w:rsidR="00502E84" w:rsidRDefault="00502E84" w:rsidP="00E71FA1">
      <w:pPr>
        <w:pStyle w:val="libNormal"/>
        <w:rPr>
          <w:rtl/>
        </w:rPr>
      </w:pPr>
      <w:r w:rsidRPr="00BA6C6A">
        <w:rPr>
          <w:rStyle w:val="libNormalChar"/>
          <w:rtl/>
        </w:rPr>
        <w:t>[ 21208 ]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عمرو بن عثمان</w:t>
      </w:r>
      <w:r w:rsidR="00A90B9E">
        <w:rPr>
          <w:rtl/>
        </w:rPr>
        <w:t>،</w:t>
      </w:r>
      <w:r>
        <w:rPr>
          <w:rtl/>
        </w:rPr>
        <w:t xml:space="preserve"> عن عبدالله بن المغيرة</w:t>
      </w:r>
      <w:r w:rsidR="00A90B9E">
        <w:rPr>
          <w:rtl/>
        </w:rPr>
        <w:t>،</w:t>
      </w:r>
      <w:r>
        <w:rPr>
          <w:rtl/>
        </w:rPr>
        <w:t xml:space="preserve"> عن طلحة بن زيد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قوله تعالى</w:t>
      </w:r>
      <w:r w:rsidR="00A93B6D">
        <w:rPr>
          <w:rtl/>
        </w:rPr>
        <w:t>:</w:t>
      </w:r>
      <w:r>
        <w:rPr>
          <w:rtl/>
        </w:rPr>
        <w:t xml:space="preserve"> </w:t>
      </w:r>
      <w:r w:rsidRPr="00890ADE">
        <w:rPr>
          <w:rStyle w:val="libAlaemChar"/>
          <w:rtl/>
        </w:rPr>
        <w:t>(</w:t>
      </w:r>
      <w:r w:rsidRPr="00E521F4">
        <w:rPr>
          <w:rStyle w:val="libNormalChar"/>
          <w:rtl/>
        </w:rPr>
        <w:t xml:space="preserve"> </w:t>
      </w:r>
      <w:r w:rsidRPr="008C3AB8">
        <w:rPr>
          <w:rStyle w:val="libAieChar"/>
          <w:rtl/>
        </w:rPr>
        <w:t>ف</w:t>
      </w:r>
      <w:r w:rsidR="00890ADE">
        <w:rPr>
          <w:rStyle w:val="libAieChar"/>
          <w:rFonts w:hint="cs"/>
          <w:rtl/>
        </w:rPr>
        <w:t>َ</w:t>
      </w:r>
      <w:r w:rsidR="00C73FAF">
        <w:rPr>
          <w:rStyle w:val="libAieChar"/>
          <w:rtl/>
        </w:rPr>
        <w:t>ل</w:t>
      </w:r>
      <w:r w:rsidR="00890ADE">
        <w:rPr>
          <w:rStyle w:val="libAieChar"/>
          <w:rFonts w:hint="cs"/>
          <w:rtl/>
        </w:rPr>
        <w:t>َ</w:t>
      </w:r>
      <w:r w:rsidR="00C73FAF">
        <w:rPr>
          <w:rStyle w:val="libAieChar"/>
          <w:rtl/>
        </w:rPr>
        <w:t>ـمّ</w:t>
      </w:r>
      <w:r w:rsidR="00890ADE">
        <w:rPr>
          <w:rStyle w:val="libAieChar"/>
          <w:rFonts w:hint="cs"/>
          <w:rtl/>
        </w:rPr>
        <w:t>َ</w:t>
      </w:r>
      <w:r w:rsidR="00C73FAF">
        <w:rPr>
          <w:rStyle w:val="libAieChar"/>
          <w:rtl/>
        </w:rPr>
        <w:t xml:space="preserve">ا </w:t>
      </w:r>
      <w:r w:rsidRPr="008C3AB8">
        <w:rPr>
          <w:rStyle w:val="libAieChar"/>
          <w:rtl/>
        </w:rPr>
        <w:t>ن</w:t>
      </w:r>
      <w:r w:rsidR="00890ADE">
        <w:rPr>
          <w:rStyle w:val="libAieChar"/>
          <w:rFonts w:hint="cs"/>
          <w:rtl/>
        </w:rPr>
        <w:t>َ</w:t>
      </w:r>
      <w:r w:rsidRPr="008C3AB8">
        <w:rPr>
          <w:rStyle w:val="libAieChar"/>
          <w:rtl/>
        </w:rPr>
        <w:t>س</w:t>
      </w:r>
      <w:r w:rsidR="00890ADE">
        <w:rPr>
          <w:rStyle w:val="libAieChar"/>
          <w:rFonts w:hint="cs"/>
          <w:rtl/>
        </w:rPr>
        <w:t>ُ</w:t>
      </w:r>
      <w:r w:rsidRPr="008C3AB8">
        <w:rPr>
          <w:rStyle w:val="libAieChar"/>
          <w:rtl/>
        </w:rPr>
        <w:t>وا</w:t>
      </w:r>
      <w:r w:rsidR="00890ADE">
        <w:rPr>
          <w:rStyle w:val="libAieChar"/>
          <w:rFonts w:hint="cs"/>
          <w:rtl/>
        </w:rPr>
        <w:t>ْ</w:t>
      </w:r>
      <w:r w:rsidRPr="008C3AB8">
        <w:rPr>
          <w:rStyle w:val="libAieChar"/>
          <w:rtl/>
        </w:rPr>
        <w:t xml:space="preserve"> م</w:t>
      </w:r>
      <w:r w:rsidR="00890ADE">
        <w:rPr>
          <w:rStyle w:val="libAieChar"/>
          <w:rFonts w:hint="cs"/>
          <w:rtl/>
        </w:rPr>
        <w:t>َ</w:t>
      </w:r>
      <w:r w:rsidRPr="008C3AB8">
        <w:rPr>
          <w:rStyle w:val="libAieChar"/>
          <w:rtl/>
        </w:rPr>
        <w:t>ا ذ</w:t>
      </w:r>
      <w:r w:rsidR="00890ADE">
        <w:rPr>
          <w:rStyle w:val="libAieChar"/>
          <w:rFonts w:hint="cs"/>
          <w:rtl/>
        </w:rPr>
        <w:t>ُ</w:t>
      </w:r>
      <w:r w:rsidRPr="008C3AB8">
        <w:rPr>
          <w:rStyle w:val="libAieChar"/>
          <w:rtl/>
        </w:rPr>
        <w:t>ك</w:t>
      </w:r>
      <w:r w:rsidR="00890ADE">
        <w:rPr>
          <w:rStyle w:val="libAieChar"/>
          <w:rFonts w:hint="cs"/>
          <w:rtl/>
        </w:rPr>
        <w:t>ِّ</w:t>
      </w:r>
      <w:r w:rsidRPr="008C3AB8">
        <w:rPr>
          <w:rStyle w:val="libAieChar"/>
          <w:rtl/>
        </w:rPr>
        <w:t>ر</w:t>
      </w:r>
      <w:r w:rsidR="00890ADE">
        <w:rPr>
          <w:rStyle w:val="libAieChar"/>
          <w:rFonts w:hint="cs"/>
          <w:rtl/>
        </w:rPr>
        <w:t>ُ</w:t>
      </w:r>
      <w:r w:rsidRPr="008C3AB8">
        <w:rPr>
          <w:rStyle w:val="libAieChar"/>
          <w:rtl/>
        </w:rPr>
        <w:t>وا ب</w:t>
      </w:r>
      <w:r w:rsidR="00890ADE">
        <w:rPr>
          <w:rStyle w:val="libAieChar"/>
          <w:rFonts w:hint="cs"/>
          <w:rtl/>
        </w:rPr>
        <w:t>ِ</w:t>
      </w:r>
      <w:r w:rsidRPr="008C3AB8">
        <w:rPr>
          <w:rStyle w:val="libAieChar"/>
          <w:rtl/>
        </w:rPr>
        <w:t>ه</w:t>
      </w:r>
      <w:r w:rsidR="00890ADE">
        <w:rPr>
          <w:rStyle w:val="libAieChar"/>
          <w:rFonts w:hint="cs"/>
          <w:rtl/>
        </w:rPr>
        <w:t>ِ</w:t>
      </w:r>
      <w:r w:rsidRPr="008C3AB8">
        <w:rPr>
          <w:rStyle w:val="libAieChar"/>
          <w:rtl/>
        </w:rPr>
        <w:t xml:space="preserve"> أ</w:t>
      </w:r>
      <w:r w:rsidR="00890ADE">
        <w:rPr>
          <w:rStyle w:val="libAieChar"/>
          <w:rFonts w:hint="cs"/>
          <w:rtl/>
        </w:rPr>
        <w:t>َ</w:t>
      </w:r>
      <w:r w:rsidRPr="008C3AB8">
        <w:rPr>
          <w:rStyle w:val="libAieChar"/>
          <w:rtl/>
        </w:rPr>
        <w:t>نج</w:t>
      </w:r>
      <w:r w:rsidR="00890ADE">
        <w:rPr>
          <w:rStyle w:val="libAieChar"/>
          <w:rFonts w:hint="cs"/>
          <w:rtl/>
        </w:rPr>
        <w:t>َ</w:t>
      </w:r>
      <w:r w:rsidRPr="008C3AB8">
        <w:rPr>
          <w:rStyle w:val="libAieChar"/>
          <w:rtl/>
        </w:rPr>
        <w:t>ي</w:t>
      </w:r>
      <w:r w:rsidR="00890ADE">
        <w:rPr>
          <w:rStyle w:val="libAieChar"/>
          <w:rFonts w:hint="cs"/>
          <w:rtl/>
        </w:rPr>
        <w:t>ْ</w:t>
      </w:r>
      <w:r w:rsidRPr="008C3AB8">
        <w:rPr>
          <w:rStyle w:val="libAieChar"/>
          <w:rtl/>
        </w:rPr>
        <w:t>ن</w:t>
      </w:r>
      <w:r w:rsidR="00890ADE">
        <w:rPr>
          <w:rStyle w:val="libAieChar"/>
          <w:rFonts w:hint="cs"/>
          <w:rtl/>
        </w:rPr>
        <w:t>َ</w:t>
      </w:r>
      <w:r w:rsidRPr="008C3AB8">
        <w:rPr>
          <w:rStyle w:val="libAieChar"/>
          <w:rtl/>
        </w:rPr>
        <w:t>ا ال</w:t>
      </w:r>
      <w:r w:rsidR="00890ADE">
        <w:rPr>
          <w:rStyle w:val="libAieChar"/>
          <w:rFonts w:hint="cs"/>
          <w:rtl/>
        </w:rPr>
        <w:t>َّ</w:t>
      </w:r>
      <w:r w:rsidRPr="008C3AB8">
        <w:rPr>
          <w:rStyle w:val="libAieChar"/>
          <w:rtl/>
        </w:rPr>
        <w:t>ذ</w:t>
      </w:r>
      <w:r w:rsidR="00890ADE">
        <w:rPr>
          <w:rStyle w:val="libAieChar"/>
          <w:rFonts w:hint="cs"/>
          <w:rtl/>
        </w:rPr>
        <w:t>ِ</w:t>
      </w:r>
      <w:r w:rsidRPr="008C3AB8">
        <w:rPr>
          <w:rStyle w:val="libAieChar"/>
          <w:rtl/>
        </w:rPr>
        <w:t>ين</w:t>
      </w:r>
      <w:r w:rsidR="00890ADE">
        <w:rPr>
          <w:rStyle w:val="libAieChar"/>
          <w:rFonts w:hint="cs"/>
          <w:rtl/>
        </w:rPr>
        <w:t>َ</w:t>
      </w:r>
      <w:r w:rsidRPr="008C3AB8">
        <w:rPr>
          <w:rStyle w:val="libAieChar"/>
          <w:rtl/>
        </w:rPr>
        <w:t xml:space="preserve"> ي</w:t>
      </w:r>
      <w:r w:rsidR="00890ADE">
        <w:rPr>
          <w:rStyle w:val="libAieChar"/>
          <w:rFonts w:hint="cs"/>
          <w:rtl/>
        </w:rPr>
        <w:t>َ</w:t>
      </w:r>
      <w:r w:rsidRPr="008C3AB8">
        <w:rPr>
          <w:rStyle w:val="libAieChar"/>
          <w:rtl/>
        </w:rPr>
        <w:t>ن</w:t>
      </w:r>
      <w:r w:rsidR="00890ADE">
        <w:rPr>
          <w:rStyle w:val="libAieChar"/>
          <w:rFonts w:hint="cs"/>
          <w:rtl/>
        </w:rPr>
        <w:t>ْ</w:t>
      </w:r>
      <w:r w:rsidRPr="008C3AB8">
        <w:rPr>
          <w:rStyle w:val="libAieChar"/>
          <w:rtl/>
        </w:rPr>
        <w:t>ه</w:t>
      </w:r>
      <w:r w:rsidR="00890ADE">
        <w:rPr>
          <w:rStyle w:val="libAieChar"/>
          <w:rFonts w:hint="cs"/>
          <w:rtl/>
        </w:rPr>
        <w:t>َ</w:t>
      </w:r>
      <w:r w:rsidRPr="008C3AB8">
        <w:rPr>
          <w:rStyle w:val="libAieChar"/>
          <w:rtl/>
        </w:rPr>
        <w:t>و</w:t>
      </w:r>
      <w:r w:rsidR="00890ADE">
        <w:rPr>
          <w:rStyle w:val="libAieChar"/>
          <w:rFonts w:hint="cs"/>
          <w:rtl/>
        </w:rPr>
        <w:t>ْ</w:t>
      </w:r>
      <w:r w:rsidRPr="008C3AB8">
        <w:rPr>
          <w:rStyle w:val="libAieChar"/>
          <w:rtl/>
        </w:rPr>
        <w:t>ن</w:t>
      </w:r>
      <w:r w:rsidR="00890ADE">
        <w:rPr>
          <w:rStyle w:val="libAieChar"/>
          <w:rFonts w:hint="cs"/>
          <w:rtl/>
        </w:rPr>
        <w:t>َ</w:t>
      </w:r>
      <w:r w:rsidRPr="008C3AB8">
        <w:rPr>
          <w:rStyle w:val="libAieChar"/>
          <w:rtl/>
        </w:rPr>
        <w:t xml:space="preserve"> ع</w:t>
      </w:r>
      <w:r w:rsidR="00890ADE">
        <w:rPr>
          <w:rStyle w:val="libAieChar"/>
          <w:rFonts w:hint="cs"/>
          <w:rtl/>
        </w:rPr>
        <w:t>َ</w:t>
      </w:r>
      <w:r w:rsidRPr="008C3AB8">
        <w:rPr>
          <w:rStyle w:val="libAieChar"/>
          <w:rtl/>
        </w:rPr>
        <w:t>ن</w:t>
      </w:r>
      <w:r w:rsidR="00890ADE">
        <w:rPr>
          <w:rStyle w:val="libAieChar"/>
          <w:rFonts w:hint="cs"/>
          <w:rtl/>
        </w:rPr>
        <w:t>ِ</w:t>
      </w:r>
      <w:r w:rsidRPr="008C3AB8">
        <w:rPr>
          <w:rStyle w:val="libAieChar"/>
          <w:rtl/>
        </w:rPr>
        <w:t xml:space="preserve"> الس</w:t>
      </w:r>
      <w:r w:rsidR="00890ADE">
        <w:rPr>
          <w:rStyle w:val="libAieChar"/>
          <w:rFonts w:hint="cs"/>
          <w:rtl/>
        </w:rPr>
        <w:t>ُّ</w:t>
      </w:r>
      <w:r w:rsidRPr="008C3AB8">
        <w:rPr>
          <w:rStyle w:val="libAieChar"/>
          <w:rtl/>
        </w:rPr>
        <w:t>وء</w:t>
      </w:r>
      <w:r w:rsidR="00890ADE">
        <w:rPr>
          <w:rStyle w:val="libAieChar"/>
          <w:rFonts w:hint="cs"/>
          <w:rtl/>
        </w:rPr>
        <w:t>ِ</w:t>
      </w:r>
      <w:r w:rsidRPr="00E521F4">
        <w:rPr>
          <w:rStyle w:val="libNormalChar"/>
          <w:rtl/>
        </w:rPr>
        <w:t xml:space="preserve"> </w:t>
      </w:r>
      <w:r w:rsidRPr="00890ADE">
        <w:rPr>
          <w:rStyle w:val="libAlaemChar"/>
          <w:rtl/>
        </w:rPr>
        <w:t>)</w:t>
      </w:r>
      <w:r>
        <w:rPr>
          <w:rtl/>
        </w:rPr>
        <w:t xml:space="preserve"> </w:t>
      </w:r>
      <w:r w:rsidRPr="00A90B9E">
        <w:rPr>
          <w:rStyle w:val="libFootnotenumChar"/>
          <w:rtl/>
        </w:rPr>
        <w:t>(</w:t>
      </w:r>
      <w:r w:rsidR="00E71FA1">
        <w:rPr>
          <w:rStyle w:val="libFootnotenumChar"/>
          <w:rFonts w:hint="cs"/>
          <w:rtl/>
        </w:rPr>
        <w:t>4</w:t>
      </w:r>
      <w:r w:rsidRPr="00A90B9E">
        <w:rPr>
          <w:rStyle w:val="libFootnotenumChar"/>
          <w:rtl/>
        </w:rPr>
        <w:t>)</w:t>
      </w:r>
      <w:r>
        <w:rPr>
          <w:rtl/>
        </w:rPr>
        <w:t xml:space="preserve"> قال</w:t>
      </w:r>
      <w:r w:rsidR="00A93B6D">
        <w:rPr>
          <w:rtl/>
        </w:rPr>
        <w:t>:</w:t>
      </w:r>
      <w:r>
        <w:rPr>
          <w:rtl/>
        </w:rPr>
        <w:t xml:space="preserve"> كانوا ثلاثة أصناف</w:t>
      </w:r>
      <w:r w:rsidR="00A93B6D">
        <w:rPr>
          <w:rtl/>
        </w:rPr>
        <w:t>:</w:t>
      </w:r>
      <w:r>
        <w:rPr>
          <w:rtl/>
        </w:rPr>
        <w:t xml:space="preserve"> صنف ائتمروا وأمروا فنجوا</w:t>
      </w:r>
      <w:r w:rsidR="00A90B9E">
        <w:rPr>
          <w:rtl/>
        </w:rPr>
        <w:t>،</w:t>
      </w:r>
      <w:r>
        <w:rPr>
          <w:rtl/>
        </w:rPr>
        <w:t xml:space="preserve"> وصنف ائتمروا ولم يأمروا فمسخوا ذر</w:t>
      </w:r>
      <w:r w:rsidR="00890ADE">
        <w:rPr>
          <w:rFonts w:hint="cs"/>
          <w:rtl/>
        </w:rPr>
        <w:t>ّ</w:t>
      </w:r>
      <w:r>
        <w:rPr>
          <w:rtl/>
        </w:rPr>
        <w:t>ا</w:t>
      </w:r>
      <w:r w:rsidR="00890ADE">
        <w:rPr>
          <w:rFonts w:hint="cs"/>
          <w:rtl/>
        </w:rPr>
        <w:t>ً</w:t>
      </w:r>
      <w:r w:rsidR="00A90B9E">
        <w:rPr>
          <w:rtl/>
        </w:rPr>
        <w:t>،</w:t>
      </w:r>
      <w:r>
        <w:rPr>
          <w:rtl/>
        </w:rPr>
        <w:t xml:space="preserve"> وصنف لم يأتمروا ولم يأمروا فهلكوا.</w:t>
      </w:r>
    </w:p>
    <w:p w:rsidR="00502E84" w:rsidRDefault="00502E84" w:rsidP="00E71FA1">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سهل بن زياد نحوه </w:t>
      </w:r>
      <w:r w:rsidRPr="00A90B9E">
        <w:rPr>
          <w:rStyle w:val="libFootnotenumChar"/>
          <w:rtl/>
        </w:rPr>
        <w:t>(</w:t>
      </w:r>
      <w:r w:rsidR="00E71FA1">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[ 21209 ]</w:t>
      </w:r>
      <w:r>
        <w:rPr>
          <w:rtl/>
        </w:rPr>
        <w:t xml:space="preserve"> 2</w:t>
      </w:r>
      <w:r w:rsidR="00A90B9E">
        <w:rPr>
          <w:rtl/>
        </w:rPr>
        <w:t xml:space="preserve"> - </w:t>
      </w:r>
      <w:r w:rsidR="00021793">
        <w:rPr>
          <w:rtl/>
        </w:rPr>
        <w:t>محمّد</w:t>
      </w:r>
      <w:r w:rsidR="00E52184">
        <w:rPr>
          <w:rtl/>
        </w:rPr>
        <w:t xml:space="preserve"> </w:t>
      </w:r>
      <w:r>
        <w:rPr>
          <w:rtl/>
        </w:rPr>
        <w:t xml:space="preserve">بن علي بن الحسين بإسناده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A90B9E">
        <w:rPr>
          <w:rtl/>
        </w:rPr>
        <w:t xml:space="preserve"> - </w:t>
      </w:r>
      <w:r>
        <w:rPr>
          <w:rtl/>
        </w:rPr>
        <w:t>في وصي</w:t>
      </w:r>
      <w:r w:rsidR="00E71FA1">
        <w:rPr>
          <w:rFonts w:hint="cs"/>
          <w:rtl/>
        </w:rPr>
        <w:t>ّ</w:t>
      </w:r>
      <w:r>
        <w:rPr>
          <w:rtl/>
        </w:rPr>
        <w:t xml:space="preserve">ته لولده </w:t>
      </w:r>
      <w:r w:rsidR="00021793">
        <w:rPr>
          <w:rtl/>
        </w:rPr>
        <w:t>محمّد</w:t>
      </w:r>
      <w:r w:rsidR="00E52184">
        <w:rPr>
          <w:rtl/>
        </w:rPr>
        <w:t xml:space="preserve"> </w:t>
      </w:r>
      <w:r>
        <w:rPr>
          <w:rtl/>
        </w:rPr>
        <w:t>بن الحنفية</w:t>
      </w:r>
      <w:r w:rsidR="00A93B6D">
        <w:rPr>
          <w:rtl/>
        </w:rPr>
        <w:t>:</w:t>
      </w:r>
      <w:r w:rsidR="00A90B9E">
        <w:rPr>
          <w:rtl/>
        </w:rPr>
        <w:t xml:space="preserve"> - </w:t>
      </w:r>
      <w:r>
        <w:rPr>
          <w:rtl/>
        </w:rPr>
        <w:t>يا بني</w:t>
      </w:r>
      <w:r w:rsidR="00A90B9E">
        <w:rPr>
          <w:rtl/>
        </w:rPr>
        <w:t>،</w:t>
      </w:r>
      <w:r>
        <w:rPr>
          <w:rtl/>
        </w:rPr>
        <w:t xml:space="preserve"> اقبل من </w:t>
      </w:r>
    </w:p>
    <w:p w:rsidR="00502E84" w:rsidRDefault="00E521F4" w:rsidP="00E521F4">
      <w:pPr>
        <w:pStyle w:val="libLine"/>
        <w:rPr>
          <w:rtl/>
        </w:rPr>
      </w:pPr>
      <w:r>
        <w:rPr>
          <w:rtl/>
        </w:rPr>
        <w:t>____________________</w:t>
      </w:r>
    </w:p>
    <w:p w:rsidR="00502E84" w:rsidRPr="000E1A0E" w:rsidRDefault="00502E84" w:rsidP="00E71FA1">
      <w:pPr>
        <w:pStyle w:val="libFootnote0"/>
        <w:rPr>
          <w:rtl/>
        </w:rPr>
      </w:pPr>
      <w:r w:rsidRPr="000E1A0E">
        <w:rPr>
          <w:rtl/>
        </w:rPr>
        <w:t>(</w:t>
      </w:r>
      <w:r w:rsidR="00E71FA1">
        <w:rPr>
          <w:rFonts w:hint="cs"/>
          <w:rtl/>
        </w:rPr>
        <w:t>1</w:t>
      </w:r>
      <w:r w:rsidRPr="000E1A0E">
        <w:rPr>
          <w:rtl/>
        </w:rPr>
        <w:t>) تفسير القمي 2</w:t>
      </w:r>
      <w:r w:rsidR="00A93B6D">
        <w:rPr>
          <w:rtl/>
        </w:rPr>
        <w:t>:</w:t>
      </w:r>
      <w:r w:rsidRPr="000E1A0E">
        <w:rPr>
          <w:rtl/>
        </w:rPr>
        <w:t xml:space="preserve"> 277. </w:t>
      </w:r>
    </w:p>
    <w:p w:rsidR="00502E84" w:rsidRPr="000E1A0E" w:rsidRDefault="00502E84" w:rsidP="00E71FA1">
      <w:pPr>
        <w:pStyle w:val="libFootnote0"/>
        <w:rPr>
          <w:rtl/>
        </w:rPr>
      </w:pPr>
      <w:r w:rsidRPr="000E1A0E">
        <w:rPr>
          <w:rtl/>
        </w:rPr>
        <w:t>(</w:t>
      </w:r>
      <w:r w:rsidR="00E71FA1">
        <w:rPr>
          <w:rFonts w:hint="cs"/>
          <w:rtl/>
        </w:rPr>
        <w:t>2</w:t>
      </w:r>
      <w:r w:rsidRPr="000E1A0E">
        <w:rPr>
          <w:rtl/>
        </w:rPr>
        <w:t xml:space="preserve">) تقدم في الباب 1 من هذه </w:t>
      </w:r>
      <w:r w:rsidR="00F76FF2">
        <w:rPr>
          <w:rtl/>
        </w:rPr>
        <w:t>الأبواب</w:t>
      </w:r>
      <w:r w:rsidRPr="000E1A0E">
        <w:rPr>
          <w:rtl/>
        </w:rPr>
        <w:t xml:space="preserve">. </w:t>
      </w:r>
    </w:p>
    <w:p w:rsidR="00502E84" w:rsidRPr="000E1A0E" w:rsidRDefault="00502E84" w:rsidP="00E71FA1">
      <w:pPr>
        <w:pStyle w:val="libFootnote0"/>
        <w:rPr>
          <w:rtl/>
        </w:rPr>
      </w:pPr>
      <w:r w:rsidRPr="000E1A0E">
        <w:rPr>
          <w:rtl/>
        </w:rPr>
        <w:t>(</w:t>
      </w:r>
      <w:r w:rsidR="00E71FA1">
        <w:rPr>
          <w:rFonts w:hint="cs"/>
          <w:rtl/>
        </w:rPr>
        <w:t>3</w:t>
      </w:r>
      <w:r w:rsidRPr="000E1A0E">
        <w:rPr>
          <w:rtl/>
        </w:rPr>
        <w:t>) يأتي في البابين 19</w:t>
      </w:r>
      <w:r w:rsidR="00A90B9E">
        <w:rPr>
          <w:rtl/>
        </w:rPr>
        <w:t>،</w:t>
      </w:r>
      <w:r w:rsidRPr="000E1A0E">
        <w:rPr>
          <w:rtl/>
        </w:rPr>
        <w:t xml:space="preserve"> 20 من هذه </w:t>
      </w:r>
      <w:r w:rsidR="00F76FF2">
        <w:rPr>
          <w:rtl/>
        </w:rPr>
        <w:t>الأبواب</w:t>
      </w:r>
      <w:r w:rsidRPr="000E1A0E">
        <w:rPr>
          <w:rtl/>
        </w:rPr>
        <w:t>.</w:t>
      </w:r>
    </w:p>
    <w:p w:rsidR="00502E84" w:rsidRDefault="00502E84" w:rsidP="00E71FA1">
      <w:pPr>
        <w:pStyle w:val="libFootnoteCenterBold"/>
        <w:rPr>
          <w:rtl/>
        </w:rPr>
      </w:pPr>
      <w:r>
        <w:rPr>
          <w:rtl/>
        </w:rPr>
        <w:t>الباب 10</w:t>
      </w:r>
    </w:p>
    <w:p w:rsidR="00502E84" w:rsidRDefault="00502E84" w:rsidP="00E71FA1">
      <w:pPr>
        <w:pStyle w:val="libFootnoteCenterBold"/>
      </w:pPr>
      <w:r>
        <w:rPr>
          <w:rtl/>
        </w:rPr>
        <w:t xml:space="preserve">فيه 12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8</w:t>
      </w:r>
      <w:r w:rsidR="00A93B6D">
        <w:rPr>
          <w:rtl/>
        </w:rPr>
        <w:t>:</w:t>
      </w:r>
      <w:r>
        <w:rPr>
          <w:rtl/>
        </w:rPr>
        <w:t xml:space="preserve"> 158 </w:t>
      </w:r>
      <w:r w:rsidR="00BA6C6A">
        <w:rPr>
          <w:rtl/>
        </w:rPr>
        <w:t>/</w:t>
      </w:r>
      <w:r>
        <w:rPr>
          <w:rtl/>
        </w:rPr>
        <w:t xml:space="preserve"> 151. </w:t>
      </w:r>
    </w:p>
    <w:p w:rsidR="00502E84" w:rsidRPr="000E1A0E" w:rsidRDefault="00502E84" w:rsidP="00E71FA1">
      <w:pPr>
        <w:pStyle w:val="libFootnote0"/>
        <w:rPr>
          <w:rtl/>
        </w:rPr>
      </w:pPr>
      <w:r w:rsidRPr="000E1A0E">
        <w:rPr>
          <w:rtl/>
        </w:rPr>
        <w:t>(</w:t>
      </w:r>
      <w:r w:rsidR="00E71FA1">
        <w:rPr>
          <w:rFonts w:hint="cs"/>
          <w:rtl/>
        </w:rPr>
        <w:t>4</w:t>
      </w:r>
      <w:r w:rsidR="00E103DC">
        <w:rPr>
          <w:rtl/>
        </w:rPr>
        <w:t>) ال</w:t>
      </w:r>
      <w:r w:rsidR="00E103DC">
        <w:rPr>
          <w:rFonts w:hint="cs"/>
          <w:rtl/>
        </w:rPr>
        <w:t>أ</w:t>
      </w:r>
      <w:r w:rsidRPr="000E1A0E">
        <w:rPr>
          <w:rtl/>
        </w:rPr>
        <w:t>عراف 7</w:t>
      </w:r>
      <w:r w:rsidR="00A93B6D">
        <w:rPr>
          <w:rtl/>
        </w:rPr>
        <w:t>:</w:t>
      </w:r>
      <w:r w:rsidRPr="000E1A0E">
        <w:rPr>
          <w:rtl/>
        </w:rPr>
        <w:t xml:space="preserve"> 165. </w:t>
      </w:r>
    </w:p>
    <w:p w:rsidR="00502E84" w:rsidRPr="000E1A0E" w:rsidRDefault="00502E84" w:rsidP="00E71FA1">
      <w:pPr>
        <w:pStyle w:val="libFootnote0"/>
        <w:rPr>
          <w:rtl/>
        </w:rPr>
      </w:pPr>
      <w:r w:rsidRPr="000E1A0E">
        <w:rPr>
          <w:rtl/>
        </w:rPr>
        <w:t>(</w:t>
      </w:r>
      <w:r w:rsidR="00E71FA1">
        <w:rPr>
          <w:rFonts w:hint="cs"/>
          <w:rtl/>
        </w:rPr>
        <w:t>5</w:t>
      </w:r>
      <w:r w:rsidRPr="000E1A0E">
        <w:rPr>
          <w:rtl/>
        </w:rPr>
        <w:t>) الخصال</w:t>
      </w:r>
      <w:r w:rsidR="00A93B6D">
        <w:rPr>
          <w:rtl/>
        </w:rPr>
        <w:t>:</w:t>
      </w:r>
      <w:r w:rsidRPr="000E1A0E">
        <w:rPr>
          <w:rtl/>
        </w:rPr>
        <w:t xml:space="preserve"> 100 </w:t>
      </w:r>
      <w:r w:rsidR="00BA6C6A">
        <w:rPr>
          <w:rtl/>
        </w:rPr>
        <w:t>/</w:t>
      </w:r>
      <w:r w:rsidRPr="000E1A0E">
        <w:rPr>
          <w:rtl/>
        </w:rPr>
        <w:t xml:space="preserve"> 54. </w:t>
      </w:r>
    </w:p>
    <w:p w:rsidR="00502E84" w:rsidRDefault="00502E84" w:rsidP="00E521F4">
      <w:pPr>
        <w:pStyle w:val="libFootnote0"/>
        <w:rPr>
          <w:rtl/>
        </w:rPr>
      </w:pPr>
      <w:r>
        <w:rPr>
          <w:rtl/>
        </w:rPr>
        <w:t>2</w:t>
      </w:r>
      <w:r w:rsidR="00A90B9E">
        <w:rPr>
          <w:rtl/>
        </w:rPr>
        <w:t xml:space="preserve"> - </w:t>
      </w:r>
      <w:r>
        <w:rPr>
          <w:rtl/>
        </w:rPr>
        <w:t>الفقيه 4</w:t>
      </w:r>
      <w:r w:rsidR="00A93B6D">
        <w:rPr>
          <w:rtl/>
        </w:rPr>
        <w:t>:</w:t>
      </w:r>
      <w:r>
        <w:rPr>
          <w:rtl/>
        </w:rPr>
        <w:t xml:space="preserve"> 277.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الحكماء مواعظهم</w:t>
      </w:r>
      <w:r w:rsidR="00A90B9E">
        <w:rPr>
          <w:rtl/>
        </w:rPr>
        <w:t>،</w:t>
      </w:r>
      <w:r>
        <w:rPr>
          <w:rtl/>
        </w:rPr>
        <w:t xml:space="preserve"> وتدب</w:t>
      </w:r>
      <w:r w:rsidR="00E103DC">
        <w:rPr>
          <w:rFonts w:hint="cs"/>
          <w:rtl/>
        </w:rPr>
        <w:t>ّ</w:t>
      </w:r>
      <w:r>
        <w:rPr>
          <w:rtl/>
        </w:rPr>
        <w:t>ر أحكامهم</w:t>
      </w:r>
      <w:r w:rsidR="00A90B9E">
        <w:rPr>
          <w:rtl/>
        </w:rPr>
        <w:t>،</w:t>
      </w:r>
      <w:r>
        <w:rPr>
          <w:rtl/>
        </w:rPr>
        <w:t xml:space="preserve"> وكن آخذ الناس بما تأمر به</w:t>
      </w:r>
      <w:r w:rsidR="00A90B9E">
        <w:rPr>
          <w:rtl/>
        </w:rPr>
        <w:t>،</w:t>
      </w:r>
      <w:r>
        <w:rPr>
          <w:rtl/>
        </w:rPr>
        <w:t xml:space="preserve"> وأكف الناس عم</w:t>
      </w:r>
      <w:r w:rsidR="00E103DC">
        <w:rPr>
          <w:rFonts w:hint="cs"/>
          <w:rtl/>
        </w:rPr>
        <w:t>ّ</w:t>
      </w:r>
      <w:r>
        <w:rPr>
          <w:rtl/>
        </w:rPr>
        <w:t>ا تنهى عنه</w:t>
      </w:r>
      <w:r w:rsidR="00A90B9E">
        <w:rPr>
          <w:rtl/>
        </w:rPr>
        <w:t>،</w:t>
      </w:r>
      <w:r>
        <w:rPr>
          <w:rtl/>
        </w:rPr>
        <w:t xml:space="preserve"> وأمر بالمعروف تكن من أهله</w:t>
      </w:r>
      <w:r w:rsidR="00A90B9E">
        <w:rPr>
          <w:rtl/>
        </w:rPr>
        <w:t>،</w:t>
      </w:r>
      <w:r>
        <w:rPr>
          <w:rtl/>
        </w:rPr>
        <w:t xml:space="preserve"> فإن</w:t>
      </w:r>
      <w:r w:rsidR="00E103DC">
        <w:rPr>
          <w:rFonts w:hint="cs"/>
          <w:rtl/>
        </w:rPr>
        <w:t>ّ</w:t>
      </w:r>
      <w:r>
        <w:rPr>
          <w:rtl/>
        </w:rPr>
        <w:t xml:space="preserve"> استتمام </w:t>
      </w:r>
      <w:r w:rsidR="00E103DC">
        <w:rPr>
          <w:rtl/>
        </w:rPr>
        <w:t>ال</w:t>
      </w:r>
      <w:r w:rsidR="00E103DC">
        <w:rPr>
          <w:rFonts w:hint="cs"/>
          <w:rtl/>
        </w:rPr>
        <w:t>أُ</w:t>
      </w:r>
      <w:r w:rsidR="00E103DC">
        <w:rPr>
          <w:rtl/>
        </w:rPr>
        <w:t>مور عند الله تبارك وتعالى ال</w:t>
      </w:r>
      <w:r w:rsidR="00E103DC">
        <w:rPr>
          <w:rFonts w:hint="cs"/>
          <w:rtl/>
        </w:rPr>
        <w:t>أ</w:t>
      </w:r>
      <w:r>
        <w:rPr>
          <w:rtl/>
        </w:rPr>
        <w:t>مر بالمعروف</w:t>
      </w:r>
      <w:r w:rsidR="00A90B9E">
        <w:rPr>
          <w:rtl/>
        </w:rPr>
        <w:t>،</w:t>
      </w:r>
      <w:r>
        <w:rPr>
          <w:rtl/>
        </w:rPr>
        <w:t xml:space="preserve"> والنهي عن المنكر. </w:t>
      </w:r>
    </w:p>
    <w:p w:rsidR="00502E84" w:rsidRDefault="00502E84" w:rsidP="00A90B9E">
      <w:pPr>
        <w:pStyle w:val="libNormal"/>
        <w:rPr>
          <w:rtl/>
        </w:rPr>
      </w:pPr>
      <w:r w:rsidRPr="00BA6C6A">
        <w:rPr>
          <w:rStyle w:val="libNormalChar"/>
          <w:rtl/>
        </w:rPr>
        <w:t>[ 21210 ]</w:t>
      </w:r>
      <w:r>
        <w:rPr>
          <w:rtl/>
        </w:rPr>
        <w:t xml:space="preserve"> 3</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 xml:space="preserve">بن أبي عمير رفعه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716DC8">
        <w:rPr>
          <w:rtl/>
        </w:rPr>
        <w:t xml:space="preserve">إنّما </w:t>
      </w:r>
      <w:r>
        <w:rPr>
          <w:rtl/>
        </w:rPr>
        <w:t>يأمر بالمعروف وينهى عن المنكر من كانت فيه ثلاث خصال</w:t>
      </w:r>
      <w:r w:rsidR="00A93B6D">
        <w:rPr>
          <w:rtl/>
        </w:rPr>
        <w:t>:</w:t>
      </w:r>
      <w:r>
        <w:rPr>
          <w:rtl/>
        </w:rPr>
        <w:t xml:space="preserve"> عامل </w:t>
      </w:r>
      <w:r w:rsidRPr="00A90B9E">
        <w:rPr>
          <w:rStyle w:val="libFootnotenumChar"/>
          <w:rtl/>
        </w:rPr>
        <w:t>(1)</w:t>
      </w:r>
      <w:r>
        <w:rPr>
          <w:rtl/>
        </w:rPr>
        <w:t xml:space="preserve"> بما يأمر به</w:t>
      </w:r>
      <w:r w:rsidR="00A90B9E">
        <w:rPr>
          <w:rtl/>
        </w:rPr>
        <w:t>،</w:t>
      </w:r>
      <w:r>
        <w:rPr>
          <w:rtl/>
        </w:rPr>
        <w:t xml:space="preserve"> تارك </w:t>
      </w:r>
      <w:r w:rsidR="008D4021">
        <w:rPr>
          <w:rtl/>
        </w:rPr>
        <w:t>لـم</w:t>
      </w:r>
      <w:r w:rsidR="00C73FAF">
        <w:rPr>
          <w:rtl/>
        </w:rPr>
        <w:t xml:space="preserve">ا </w:t>
      </w:r>
      <w:r>
        <w:rPr>
          <w:rtl/>
        </w:rPr>
        <w:t>ينهى عنه</w:t>
      </w:r>
      <w:r w:rsidR="00A90B9E">
        <w:rPr>
          <w:rtl/>
        </w:rPr>
        <w:t>،</w:t>
      </w:r>
      <w:r>
        <w:rPr>
          <w:rtl/>
        </w:rPr>
        <w:t xml:space="preserve"> عادل فيما يأمر</w:t>
      </w:r>
      <w:r w:rsidR="00A90B9E">
        <w:rPr>
          <w:rtl/>
        </w:rPr>
        <w:t>،</w:t>
      </w:r>
      <w:r>
        <w:rPr>
          <w:rtl/>
        </w:rPr>
        <w:t xml:space="preserve"> عادل فيما ينهى</w:t>
      </w:r>
      <w:r w:rsidR="00A90B9E">
        <w:rPr>
          <w:rtl/>
        </w:rPr>
        <w:t>،</w:t>
      </w:r>
      <w:r>
        <w:rPr>
          <w:rtl/>
        </w:rPr>
        <w:t xml:space="preserve"> رفيق فيما يأمر</w:t>
      </w:r>
      <w:r w:rsidR="00A90B9E">
        <w:rPr>
          <w:rtl/>
        </w:rPr>
        <w:t>،</w:t>
      </w:r>
      <w:r>
        <w:rPr>
          <w:rtl/>
        </w:rPr>
        <w:t xml:space="preserve"> رفيق فيما ينهى. </w:t>
      </w:r>
    </w:p>
    <w:p w:rsidR="00502E84" w:rsidRDefault="00502E84" w:rsidP="00A90B9E">
      <w:pPr>
        <w:pStyle w:val="libNormal"/>
        <w:rPr>
          <w:rtl/>
        </w:rPr>
      </w:pPr>
      <w:r w:rsidRPr="00BA6C6A">
        <w:rPr>
          <w:rStyle w:val="libNormalChar"/>
          <w:rtl/>
        </w:rPr>
        <w:t>[ 21211 ]</w:t>
      </w:r>
      <w:r>
        <w:rPr>
          <w:rtl/>
        </w:rPr>
        <w:t xml:space="preserve"> 4</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الحسين بن أحمد بن إدريس</w:t>
      </w:r>
      <w:r w:rsidR="00A90B9E">
        <w:rPr>
          <w:rtl/>
        </w:rPr>
        <w:t>،</w:t>
      </w:r>
      <w:r>
        <w:rPr>
          <w:rtl/>
        </w:rPr>
        <w:t xml:space="preserve"> عن أبيه</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المفضل بن عمر قال</w:t>
      </w:r>
      <w:r w:rsidR="00A93B6D">
        <w:rPr>
          <w:rtl/>
        </w:rPr>
        <w:t>:</w:t>
      </w:r>
      <w:r>
        <w:rPr>
          <w:rtl/>
        </w:rPr>
        <w:t xml:space="preserve"> قلت لابي عبدالله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بم ي</w:t>
      </w:r>
      <w:r w:rsidR="008D4021">
        <w:rPr>
          <w:rFonts w:hint="cs"/>
          <w:rtl/>
        </w:rPr>
        <w:t>ُ</w:t>
      </w:r>
      <w:r>
        <w:rPr>
          <w:rtl/>
        </w:rPr>
        <w:t>عرف الناجي؟ فقال</w:t>
      </w:r>
      <w:r w:rsidR="00A93B6D">
        <w:rPr>
          <w:rtl/>
        </w:rPr>
        <w:t>:</w:t>
      </w:r>
      <w:r>
        <w:rPr>
          <w:rtl/>
        </w:rPr>
        <w:t xml:space="preserve"> من كان فعله لقوله موافقا</w:t>
      </w:r>
      <w:r w:rsidR="008D4021">
        <w:rPr>
          <w:rFonts w:hint="cs"/>
          <w:rtl/>
        </w:rPr>
        <w:t>ً</w:t>
      </w:r>
      <w:r>
        <w:rPr>
          <w:rtl/>
        </w:rPr>
        <w:t xml:space="preserve"> فهو ناج</w:t>
      </w:r>
      <w:r w:rsidR="008D4021">
        <w:rPr>
          <w:rFonts w:hint="cs"/>
          <w:rtl/>
        </w:rPr>
        <w:t>ٍ</w:t>
      </w:r>
      <w:r w:rsidR="00A90B9E">
        <w:rPr>
          <w:rtl/>
        </w:rPr>
        <w:t>،</w:t>
      </w:r>
      <w:r>
        <w:rPr>
          <w:rtl/>
        </w:rPr>
        <w:t xml:space="preserve"> ومن لم يكن فعله لقوله موافقاً</w:t>
      </w:r>
      <w:r w:rsidR="00A90B9E">
        <w:rPr>
          <w:rtl/>
        </w:rPr>
        <w:t>،</w:t>
      </w:r>
      <w:r>
        <w:rPr>
          <w:rtl/>
        </w:rPr>
        <w:t xml:space="preserve"> ف</w:t>
      </w:r>
      <w:r w:rsidR="00716DC8">
        <w:rPr>
          <w:rtl/>
        </w:rPr>
        <w:t xml:space="preserve">إنّما </w:t>
      </w:r>
      <w:r>
        <w:rPr>
          <w:rtl/>
        </w:rPr>
        <w:t xml:space="preserve">ذلك مستودع. </w:t>
      </w:r>
    </w:p>
    <w:p w:rsidR="00502E84" w:rsidRDefault="00502E84" w:rsidP="00A90B9E">
      <w:pPr>
        <w:pStyle w:val="libNormal"/>
        <w:rPr>
          <w:rtl/>
        </w:rPr>
      </w:pPr>
      <w:r w:rsidRPr="00BA6C6A">
        <w:rPr>
          <w:rStyle w:val="libNormalChar"/>
          <w:rtl/>
        </w:rPr>
        <w:t>[ 21212 ]</w:t>
      </w:r>
      <w:r>
        <w:rPr>
          <w:rtl/>
        </w:rPr>
        <w:t xml:space="preserve"> 5</w:t>
      </w:r>
      <w:r w:rsidR="00A90B9E">
        <w:rPr>
          <w:rtl/>
        </w:rPr>
        <w:t xml:space="preserve"> - </w:t>
      </w:r>
      <w:r>
        <w:rPr>
          <w:rtl/>
        </w:rPr>
        <w:t xml:space="preserve">وعن جعفر بن </w:t>
      </w:r>
      <w:r w:rsidR="00021793">
        <w:rPr>
          <w:rtl/>
        </w:rPr>
        <w:t>محمّد</w:t>
      </w:r>
      <w:r w:rsidR="00E52184">
        <w:rPr>
          <w:rtl/>
        </w:rPr>
        <w:t xml:space="preserve"> </w:t>
      </w:r>
      <w:r>
        <w:rPr>
          <w:rtl/>
        </w:rPr>
        <w:t>بن مسرور</w:t>
      </w:r>
      <w:r w:rsidR="00A90B9E">
        <w:rPr>
          <w:rtl/>
        </w:rPr>
        <w:t>،</w:t>
      </w:r>
      <w:r>
        <w:rPr>
          <w:rtl/>
        </w:rPr>
        <w:t xml:space="preserve"> عن الحسين بن </w:t>
      </w:r>
      <w:r w:rsidR="00021793">
        <w:rPr>
          <w:rtl/>
        </w:rPr>
        <w:t>محمّد</w:t>
      </w:r>
      <w:r w:rsidR="00E52184">
        <w:rPr>
          <w:rtl/>
        </w:rPr>
        <w:t xml:space="preserve"> </w:t>
      </w:r>
      <w:r>
        <w:rPr>
          <w:rtl/>
        </w:rPr>
        <w:t>بن عامر</w:t>
      </w:r>
      <w:r w:rsidR="00A90B9E">
        <w:rPr>
          <w:rtl/>
        </w:rPr>
        <w:t>،</w:t>
      </w:r>
      <w:r>
        <w:rPr>
          <w:rtl/>
        </w:rPr>
        <w:t xml:space="preserve"> عن عبدالله بن عامر</w:t>
      </w:r>
      <w:r w:rsidR="00A90B9E">
        <w:rPr>
          <w:rtl/>
        </w:rPr>
        <w:t>،</w:t>
      </w:r>
      <w:r>
        <w:rPr>
          <w:rtl/>
        </w:rPr>
        <w:t xml:space="preserve"> عن الحسن بن محبوب</w:t>
      </w:r>
      <w:r w:rsidR="00A90B9E">
        <w:rPr>
          <w:rtl/>
        </w:rPr>
        <w:t>،</w:t>
      </w:r>
      <w:r>
        <w:rPr>
          <w:rtl/>
        </w:rPr>
        <w:t xml:space="preserve"> عن مالك بن عطية</w:t>
      </w:r>
      <w:r w:rsidR="00A90B9E">
        <w:rPr>
          <w:rtl/>
        </w:rPr>
        <w:t>،</w:t>
      </w:r>
      <w:r>
        <w:rPr>
          <w:rtl/>
        </w:rPr>
        <w:t xml:space="preserve"> عن أبي حمزة</w:t>
      </w:r>
      <w:r w:rsidR="00A90B9E">
        <w:rPr>
          <w:rtl/>
        </w:rPr>
        <w:t>،</w:t>
      </w:r>
      <w:r>
        <w:rPr>
          <w:rtl/>
        </w:rPr>
        <w:t xml:space="preserve"> عن علي</w:t>
      </w:r>
      <w:r w:rsidR="008D4021">
        <w:rPr>
          <w:rFonts w:hint="cs"/>
          <w:rtl/>
        </w:rPr>
        <w:t>ّ</w:t>
      </w:r>
      <w:r>
        <w:rPr>
          <w:rtl/>
        </w:rPr>
        <w:t xml:space="preserve">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وصف المؤمن والمنافق</w:t>
      </w:r>
      <w:r w:rsidR="00A90B9E">
        <w:rPr>
          <w:rtl/>
        </w:rPr>
        <w:t xml:space="preserve"> - </w:t>
      </w:r>
      <w:r>
        <w:rPr>
          <w:rtl/>
        </w:rPr>
        <w:t>قال</w:t>
      </w:r>
      <w:r w:rsidR="00A93B6D">
        <w:rPr>
          <w:rtl/>
        </w:rPr>
        <w:t>:</w:t>
      </w:r>
      <w:r>
        <w:rPr>
          <w:rtl/>
        </w:rPr>
        <w:t xml:space="preserve"> والمنافق ينهى ولا ينتهي</w:t>
      </w:r>
      <w:r w:rsidR="00A90B9E">
        <w:rPr>
          <w:rtl/>
        </w:rPr>
        <w:t>،</w:t>
      </w:r>
      <w:r>
        <w:rPr>
          <w:rtl/>
        </w:rPr>
        <w:t xml:space="preserve"> ويأمر بما لا يأتي. </w:t>
      </w:r>
    </w:p>
    <w:p w:rsidR="00502E84" w:rsidRDefault="00502E84" w:rsidP="00A90B9E">
      <w:pPr>
        <w:pStyle w:val="libNormal"/>
        <w:rPr>
          <w:rtl/>
        </w:rPr>
      </w:pPr>
      <w:r w:rsidRPr="00BA6C6A">
        <w:rPr>
          <w:rStyle w:val="libNormalChar"/>
          <w:rtl/>
        </w:rPr>
        <w:t>[ 21213 ]</w:t>
      </w:r>
      <w:r>
        <w:rPr>
          <w:rtl/>
        </w:rPr>
        <w:t xml:space="preserve"> 6</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الخصال</w:t>
      </w:r>
      <w:r w:rsidR="00A93B6D">
        <w:rPr>
          <w:rtl/>
        </w:rPr>
        <w:t>:</w:t>
      </w:r>
      <w:r>
        <w:rPr>
          <w:rtl/>
        </w:rPr>
        <w:t xml:space="preserve"> 109 </w:t>
      </w:r>
      <w:r w:rsidR="00BA6C6A">
        <w:rPr>
          <w:rtl/>
        </w:rPr>
        <w:t>/</w:t>
      </w:r>
      <w:r>
        <w:rPr>
          <w:rtl/>
        </w:rPr>
        <w:t xml:space="preserve"> 79</w:t>
      </w:r>
      <w:r w:rsidR="00A90B9E">
        <w:rPr>
          <w:rtl/>
        </w:rPr>
        <w:t>،</w:t>
      </w:r>
      <w:r>
        <w:rPr>
          <w:rtl/>
        </w:rPr>
        <w:t xml:space="preserve"> واورده عن الكافي في الحديث 10 من الباب 2 من هذه </w:t>
      </w:r>
      <w:r w:rsidR="00F76FF2">
        <w:rPr>
          <w:rtl/>
        </w:rPr>
        <w:t>الأبواب</w:t>
      </w:r>
      <w:r>
        <w:rPr>
          <w:rtl/>
        </w:rPr>
        <w:t xml:space="preserve">. </w:t>
      </w:r>
    </w:p>
    <w:p w:rsidR="00502E84" w:rsidRPr="000E1A0E" w:rsidRDefault="00502E84" w:rsidP="008D4021">
      <w:pPr>
        <w:pStyle w:val="libFootnote0"/>
        <w:rPr>
          <w:rtl/>
        </w:rPr>
      </w:pPr>
      <w:r w:rsidRPr="000E1A0E">
        <w:rPr>
          <w:rtl/>
        </w:rPr>
        <w:t>(1) في نسخة</w:t>
      </w:r>
      <w:r w:rsidR="00A93B6D">
        <w:rPr>
          <w:rtl/>
        </w:rPr>
        <w:t>:</w:t>
      </w:r>
      <w:r w:rsidRPr="000E1A0E">
        <w:rPr>
          <w:rtl/>
        </w:rPr>
        <w:t xml:space="preserve"> </w:t>
      </w:r>
      <w:r w:rsidRPr="008D4021">
        <w:rPr>
          <w:rtl/>
        </w:rPr>
        <w:t>عالم ( هامش</w:t>
      </w:r>
      <w:r w:rsidRPr="000E1A0E">
        <w:rPr>
          <w:rtl/>
        </w:rPr>
        <w:t xml:space="preserve"> </w:t>
      </w:r>
      <w:r w:rsidRPr="008D4021">
        <w:rPr>
          <w:rtl/>
        </w:rPr>
        <w:t>المخطوط ).</w:t>
      </w:r>
      <w:r w:rsidRPr="000E1A0E">
        <w:rPr>
          <w:rtl/>
        </w:rPr>
        <w:t xml:space="preserve"> </w:t>
      </w:r>
    </w:p>
    <w:p w:rsidR="00502E84" w:rsidRDefault="00502E84" w:rsidP="00E521F4">
      <w:pPr>
        <w:pStyle w:val="libFootnote0"/>
        <w:rPr>
          <w:rtl/>
        </w:rPr>
      </w:pPr>
      <w:r>
        <w:rPr>
          <w:rtl/>
        </w:rPr>
        <w:t>4</w:t>
      </w:r>
      <w:r w:rsidR="00A90B9E">
        <w:rPr>
          <w:rtl/>
        </w:rPr>
        <w:t xml:space="preserve"> - </w:t>
      </w:r>
      <w:r>
        <w:rPr>
          <w:rtl/>
        </w:rPr>
        <w:t>امالي الصدوق</w:t>
      </w:r>
      <w:r w:rsidR="00A93B6D">
        <w:rPr>
          <w:rtl/>
        </w:rPr>
        <w:t>:</w:t>
      </w:r>
      <w:r>
        <w:rPr>
          <w:rtl/>
        </w:rPr>
        <w:t xml:space="preserve"> 293 </w:t>
      </w:r>
      <w:r w:rsidR="00BA6C6A">
        <w:rPr>
          <w:rtl/>
        </w:rPr>
        <w:t>/</w:t>
      </w:r>
      <w:r>
        <w:rPr>
          <w:rtl/>
        </w:rPr>
        <w:t xml:space="preserve"> 7. </w:t>
      </w:r>
    </w:p>
    <w:p w:rsidR="00502E84" w:rsidRDefault="00502E84" w:rsidP="00E521F4">
      <w:pPr>
        <w:pStyle w:val="libFootnote0"/>
        <w:rPr>
          <w:rtl/>
        </w:rPr>
      </w:pPr>
      <w:r>
        <w:rPr>
          <w:rtl/>
        </w:rPr>
        <w:t>5</w:t>
      </w:r>
      <w:r w:rsidR="00A90B9E">
        <w:rPr>
          <w:rtl/>
        </w:rPr>
        <w:t xml:space="preserve"> - </w:t>
      </w:r>
      <w:r>
        <w:rPr>
          <w:rtl/>
        </w:rPr>
        <w:t>امالي الصدوق</w:t>
      </w:r>
      <w:r w:rsidR="00A93B6D">
        <w:rPr>
          <w:rtl/>
        </w:rPr>
        <w:t>:</w:t>
      </w:r>
      <w:r>
        <w:rPr>
          <w:rtl/>
        </w:rPr>
        <w:t xml:space="preserve"> 399 </w:t>
      </w:r>
      <w:r w:rsidR="00BA6C6A">
        <w:rPr>
          <w:rtl/>
        </w:rPr>
        <w:t>/</w:t>
      </w:r>
      <w:r>
        <w:rPr>
          <w:rtl/>
        </w:rPr>
        <w:t xml:space="preserve"> 12</w:t>
      </w:r>
      <w:r w:rsidR="00A90B9E">
        <w:rPr>
          <w:rtl/>
        </w:rPr>
        <w:t>،</w:t>
      </w:r>
      <w:r>
        <w:rPr>
          <w:rtl/>
        </w:rPr>
        <w:t xml:space="preserve"> واورده عن الكافي في الحديث 11 من الباب 49 وصدره عن كتب اخرى في الحديث 12 من الباب 4 من ابواب جهاد النفس. </w:t>
      </w:r>
    </w:p>
    <w:p w:rsidR="00502E84" w:rsidRDefault="00502E84" w:rsidP="00E521F4">
      <w:pPr>
        <w:pStyle w:val="libFootnote0"/>
        <w:rPr>
          <w:rtl/>
        </w:rPr>
      </w:pPr>
      <w:r>
        <w:rPr>
          <w:rtl/>
        </w:rPr>
        <w:t>6</w:t>
      </w:r>
      <w:r w:rsidR="00A90B9E">
        <w:rPr>
          <w:rtl/>
        </w:rPr>
        <w:t xml:space="preserve"> - </w:t>
      </w:r>
      <w:r>
        <w:rPr>
          <w:rtl/>
        </w:rPr>
        <w:t>نهج البلاغة 3</w:t>
      </w:r>
      <w:r w:rsidR="00A93B6D">
        <w:rPr>
          <w:rtl/>
        </w:rPr>
        <w:t>:</w:t>
      </w:r>
      <w:r>
        <w:rPr>
          <w:rtl/>
        </w:rPr>
        <w:t xml:space="preserve"> 166 </w:t>
      </w:r>
      <w:r w:rsidR="00BA6C6A">
        <w:rPr>
          <w:rtl/>
        </w:rPr>
        <w:t>/</w:t>
      </w:r>
      <w:r>
        <w:rPr>
          <w:rtl/>
        </w:rPr>
        <w:t xml:space="preserve"> 73.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من نصب نفسه للناس إماما</w:t>
      </w:r>
      <w:r w:rsidR="00122D09">
        <w:rPr>
          <w:rFonts w:hint="cs"/>
          <w:rtl/>
        </w:rPr>
        <w:t>ً</w:t>
      </w:r>
      <w:r>
        <w:rPr>
          <w:rtl/>
        </w:rPr>
        <w:t xml:space="preserve"> فعليه أن يبدأ بتعليم نفسه قبل تعليم غيره</w:t>
      </w:r>
      <w:r w:rsidR="00A90B9E">
        <w:rPr>
          <w:rtl/>
        </w:rPr>
        <w:t>،</w:t>
      </w:r>
      <w:r>
        <w:rPr>
          <w:rtl/>
        </w:rPr>
        <w:t xml:space="preserve"> وليكن تأديبه بسيرته قبل تأديبه بلسانه</w:t>
      </w:r>
      <w:r w:rsidR="00A90B9E">
        <w:rPr>
          <w:rtl/>
        </w:rPr>
        <w:t>،</w:t>
      </w:r>
      <w:r>
        <w:rPr>
          <w:rtl/>
        </w:rPr>
        <w:t xml:space="preserve"> ومعلم نفسه ومؤد</w:t>
      </w:r>
      <w:r w:rsidR="00122D09">
        <w:rPr>
          <w:rFonts w:hint="cs"/>
          <w:rtl/>
        </w:rPr>
        <w:t>ّ</w:t>
      </w:r>
      <w:r>
        <w:rPr>
          <w:rtl/>
        </w:rPr>
        <w:t>بها أحق</w:t>
      </w:r>
      <w:r w:rsidR="00122D09">
        <w:rPr>
          <w:rFonts w:hint="cs"/>
          <w:rtl/>
        </w:rPr>
        <w:t>ّ</w:t>
      </w:r>
      <w:r w:rsidR="00122D09">
        <w:rPr>
          <w:rtl/>
        </w:rPr>
        <w:t xml:space="preserve"> بال</w:t>
      </w:r>
      <w:r w:rsidR="00122D09">
        <w:rPr>
          <w:rFonts w:hint="cs"/>
          <w:rtl/>
        </w:rPr>
        <w:t>إِ</w:t>
      </w:r>
      <w:r>
        <w:rPr>
          <w:rtl/>
        </w:rPr>
        <w:t>جلال من معل</w:t>
      </w:r>
      <w:r w:rsidR="00122D09">
        <w:rPr>
          <w:rFonts w:hint="cs"/>
          <w:rtl/>
        </w:rPr>
        <w:t>ّ</w:t>
      </w:r>
      <w:r>
        <w:rPr>
          <w:rtl/>
        </w:rPr>
        <w:t xml:space="preserve">م الناس ومؤدبهم. </w:t>
      </w:r>
    </w:p>
    <w:p w:rsidR="00502E84" w:rsidRDefault="00502E84" w:rsidP="00A90B9E">
      <w:pPr>
        <w:pStyle w:val="libNormal"/>
        <w:rPr>
          <w:rtl/>
        </w:rPr>
      </w:pPr>
      <w:r w:rsidRPr="00BA6C6A">
        <w:rPr>
          <w:rStyle w:val="libNormalChar"/>
          <w:rtl/>
        </w:rPr>
        <w:t>[ 21214 ]</w:t>
      </w:r>
      <w:r>
        <w:rPr>
          <w:rtl/>
        </w:rPr>
        <w:t xml:space="preserve"> 7</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لرجل سأله أن يعظه</w:t>
      </w:r>
      <w:r w:rsidR="00A93B6D">
        <w:rPr>
          <w:rtl/>
        </w:rPr>
        <w:t>:</w:t>
      </w:r>
      <w:r>
        <w:rPr>
          <w:rtl/>
        </w:rPr>
        <w:t xml:space="preserve"> لا تكن مم</w:t>
      </w:r>
      <w:r w:rsidR="00122D09">
        <w:rPr>
          <w:rFonts w:hint="cs"/>
          <w:rtl/>
        </w:rPr>
        <w:t>ّ</w:t>
      </w:r>
      <w:r>
        <w:rPr>
          <w:rtl/>
        </w:rPr>
        <w:t>ن يرجو الآخرة بغير العمل</w:t>
      </w:r>
      <w:r w:rsidR="00A90B9E">
        <w:rPr>
          <w:rtl/>
        </w:rPr>
        <w:t xml:space="preserve"> - </w:t>
      </w:r>
      <w:r>
        <w:rPr>
          <w:rtl/>
        </w:rPr>
        <w:t>إلى أن قال</w:t>
      </w:r>
      <w:r w:rsidR="00A90B9E">
        <w:rPr>
          <w:rtl/>
        </w:rPr>
        <w:t xml:space="preserve"> - </w:t>
      </w:r>
      <w:r>
        <w:rPr>
          <w:rtl/>
        </w:rPr>
        <w:t xml:space="preserve">ينهى ولا ينتهي ويأمر بما لا يأتي ... الحديث. </w:t>
      </w:r>
    </w:p>
    <w:p w:rsidR="00502E84" w:rsidRDefault="00502E84" w:rsidP="00A90B9E">
      <w:pPr>
        <w:pStyle w:val="libNormal"/>
        <w:rPr>
          <w:rtl/>
        </w:rPr>
      </w:pPr>
      <w:r w:rsidRPr="00BA6C6A">
        <w:rPr>
          <w:rStyle w:val="libNormalChar"/>
          <w:rtl/>
        </w:rPr>
        <w:t>[ 21215 ]</w:t>
      </w:r>
      <w:r>
        <w:rPr>
          <w:rtl/>
        </w:rPr>
        <w:t xml:space="preserve"> 8</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Pr="00E521F4">
        <w:rPr>
          <w:rStyle w:val="libNormalChar"/>
          <w:rtl/>
        </w:rPr>
        <w:t xml:space="preserve">( </w:t>
      </w:r>
      <w:r>
        <w:rPr>
          <w:rtl/>
        </w:rPr>
        <w:t>وأمروا بالمعروف وائتمروا به</w:t>
      </w:r>
      <w:r w:rsidRPr="00E521F4">
        <w:rPr>
          <w:rStyle w:val="libNormalChar"/>
          <w:rtl/>
        </w:rPr>
        <w:t xml:space="preserve"> )</w:t>
      </w:r>
      <w:r>
        <w:rPr>
          <w:rtl/>
        </w:rPr>
        <w:t xml:space="preserve"> </w:t>
      </w:r>
      <w:r w:rsidRPr="00A90B9E">
        <w:rPr>
          <w:rStyle w:val="libFootnotenumChar"/>
          <w:rtl/>
        </w:rPr>
        <w:t>(1)</w:t>
      </w:r>
      <w:r w:rsidR="00A90B9E">
        <w:rPr>
          <w:rtl/>
        </w:rPr>
        <w:t>،</w:t>
      </w:r>
      <w:r>
        <w:rPr>
          <w:rtl/>
        </w:rPr>
        <w:t xml:space="preserve"> وانهوا عن المنكر وتناهوا عنه</w:t>
      </w:r>
      <w:r w:rsidR="00A90B9E">
        <w:rPr>
          <w:rtl/>
        </w:rPr>
        <w:t>،</w:t>
      </w:r>
      <w:r>
        <w:rPr>
          <w:rtl/>
        </w:rPr>
        <w:t xml:space="preserve"> و</w:t>
      </w:r>
      <w:r w:rsidR="00716DC8">
        <w:rPr>
          <w:rtl/>
        </w:rPr>
        <w:t xml:space="preserve">إنّما </w:t>
      </w:r>
      <w:r>
        <w:rPr>
          <w:rtl/>
        </w:rPr>
        <w:t xml:space="preserve">أمرنا </w:t>
      </w:r>
      <w:r w:rsidRPr="00A90B9E">
        <w:rPr>
          <w:rStyle w:val="libFootnotenumChar"/>
          <w:rtl/>
        </w:rPr>
        <w:t>(2)</w:t>
      </w:r>
      <w:r>
        <w:rPr>
          <w:rtl/>
        </w:rPr>
        <w:t xml:space="preserve"> بالنهي بعد التناهي. </w:t>
      </w:r>
    </w:p>
    <w:p w:rsidR="00502E84" w:rsidRDefault="00502E84" w:rsidP="00A90B9E">
      <w:pPr>
        <w:pStyle w:val="libNormal"/>
        <w:rPr>
          <w:rtl/>
        </w:rPr>
      </w:pPr>
      <w:r w:rsidRPr="00BA6C6A">
        <w:rPr>
          <w:rStyle w:val="libNormalChar"/>
          <w:rtl/>
        </w:rPr>
        <w:t>[ 21216 ]</w:t>
      </w:r>
      <w:r>
        <w:rPr>
          <w:rtl/>
        </w:rPr>
        <w:t xml:space="preserve"> 9</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خطبة له</w:t>
      </w:r>
      <w:r w:rsidR="00A93B6D">
        <w:rPr>
          <w:rtl/>
        </w:rPr>
        <w:t>:</w:t>
      </w:r>
      <w:r w:rsidR="00A90B9E">
        <w:rPr>
          <w:rtl/>
        </w:rPr>
        <w:t xml:space="preserve"> - </w:t>
      </w:r>
      <w:r>
        <w:rPr>
          <w:rtl/>
        </w:rPr>
        <w:t>فانا لله وإنا اليه راجعون</w:t>
      </w:r>
      <w:r w:rsidR="00A90B9E">
        <w:rPr>
          <w:rtl/>
        </w:rPr>
        <w:t>،</w:t>
      </w:r>
      <w:r>
        <w:rPr>
          <w:rtl/>
        </w:rPr>
        <w:t xml:space="preserve"> ظهر الفساد فلا منكر مغير</w:t>
      </w:r>
      <w:r w:rsidR="00A90B9E">
        <w:rPr>
          <w:rtl/>
        </w:rPr>
        <w:t>،</w:t>
      </w:r>
      <w:r>
        <w:rPr>
          <w:rtl/>
        </w:rPr>
        <w:t xml:space="preserve"> ولا زاجر مزدجر</w:t>
      </w:r>
      <w:r w:rsidR="00A90B9E">
        <w:rPr>
          <w:rtl/>
        </w:rPr>
        <w:t>،</w:t>
      </w:r>
      <w:r>
        <w:rPr>
          <w:rtl/>
        </w:rPr>
        <w:t xml:space="preserve"> لعن الله الآمرين بالمعروف التاركين له</w:t>
      </w:r>
      <w:r w:rsidR="00A90B9E">
        <w:rPr>
          <w:rtl/>
        </w:rPr>
        <w:t>،</w:t>
      </w:r>
      <w:r>
        <w:rPr>
          <w:rtl/>
        </w:rPr>
        <w:t xml:space="preserve"> والناهين عن المنكر العاملين به. </w:t>
      </w:r>
    </w:p>
    <w:p w:rsidR="00502E84" w:rsidRDefault="00502E84" w:rsidP="00A90B9E">
      <w:pPr>
        <w:pStyle w:val="libNormal"/>
        <w:rPr>
          <w:rtl/>
        </w:rPr>
      </w:pPr>
      <w:r w:rsidRPr="00BA6C6A">
        <w:rPr>
          <w:rStyle w:val="libNormalChar"/>
          <w:rtl/>
        </w:rPr>
        <w:t>[ 21217 ]</w:t>
      </w:r>
      <w:r>
        <w:rPr>
          <w:rtl/>
        </w:rPr>
        <w:t xml:space="preserve"> 10</w:t>
      </w:r>
      <w:r w:rsidR="00A90B9E">
        <w:rPr>
          <w:rtl/>
        </w:rPr>
        <w:t xml:space="preserve"> - </w:t>
      </w:r>
      <w:r>
        <w:rPr>
          <w:rtl/>
        </w:rPr>
        <w:t xml:space="preserve">الحسن بن </w:t>
      </w:r>
      <w:r w:rsidR="00021793">
        <w:rPr>
          <w:rtl/>
        </w:rPr>
        <w:t>محمّد</w:t>
      </w:r>
      <w:r w:rsidR="00E52184">
        <w:rPr>
          <w:rtl/>
        </w:rPr>
        <w:t xml:space="preserve"> </w:t>
      </w:r>
      <w:r>
        <w:rPr>
          <w:rtl/>
        </w:rPr>
        <w:t xml:space="preserve">الديلمي في </w:t>
      </w:r>
      <w:r w:rsidRPr="00E521F4">
        <w:rPr>
          <w:rStyle w:val="libNormalChar"/>
          <w:rtl/>
        </w:rPr>
        <w:t xml:space="preserve">( </w:t>
      </w:r>
      <w:r w:rsidR="0003744E">
        <w:rPr>
          <w:rtl/>
        </w:rPr>
        <w:t xml:space="preserve">الإِرشاد </w:t>
      </w:r>
      <w:r w:rsidRPr="00E521F4">
        <w:rPr>
          <w:rStyle w:val="libNormalChar"/>
          <w:rtl/>
        </w:rPr>
        <w:t>)</w:t>
      </w:r>
      <w:r>
        <w:rPr>
          <w:rtl/>
        </w:rPr>
        <w:t xml:space="preserve"> 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قيل له</w:t>
      </w:r>
      <w:r w:rsidR="00A93B6D">
        <w:rPr>
          <w:rtl/>
        </w:rPr>
        <w:t>:</w:t>
      </w:r>
      <w:r>
        <w:rPr>
          <w:rtl/>
        </w:rPr>
        <w:t xml:space="preserve"> لا نأمر بالمعروف </w:t>
      </w:r>
      <w:r w:rsidR="007E7204">
        <w:rPr>
          <w:rtl/>
        </w:rPr>
        <w:t xml:space="preserve">حتّى </w:t>
      </w:r>
      <w:r>
        <w:rPr>
          <w:rtl/>
        </w:rPr>
        <w:t xml:space="preserve">نعمل به </w:t>
      </w:r>
      <w:r w:rsidR="003C4074">
        <w:rPr>
          <w:rtl/>
        </w:rPr>
        <w:t xml:space="preserve">كلّه </w:t>
      </w:r>
      <w:r>
        <w:rPr>
          <w:rtl/>
        </w:rPr>
        <w:t xml:space="preserve">ولا ننهى عن المنكر </w:t>
      </w:r>
      <w:r w:rsidR="007E7204">
        <w:rPr>
          <w:rtl/>
        </w:rPr>
        <w:t xml:space="preserve">حتّى </w:t>
      </w:r>
      <w:r>
        <w:rPr>
          <w:rtl/>
        </w:rPr>
        <w:t>ننتهي عنه كل</w:t>
      </w:r>
      <w:r w:rsidR="00122D09">
        <w:rPr>
          <w:rFonts w:hint="cs"/>
          <w:rtl/>
        </w:rPr>
        <w:t>ّ</w:t>
      </w:r>
      <w:r>
        <w:rPr>
          <w:rtl/>
        </w:rPr>
        <w:t>ه؟ فقال</w:t>
      </w:r>
      <w:r w:rsidR="00A93B6D">
        <w:rPr>
          <w:rtl/>
        </w:rPr>
        <w:t>:</w:t>
      </w:r>
      <w:r>
        <w:rPr>
          <w:rtl/>
        </w:rPr>
        <w:t xml:space="preserve"> لا بل مروا بالمعروف وإن لم تعملوا به كله</w:t>
      </w:r>
      <w:r w:rsidR="00A90B9E">
        <w:rPr>
          <w:rtl/>
        </w:rPr>
        <w:t>،</w:t>
      </w:r>
      <w:r>
        <w:rPr>
          <w:rtl/>
        </w:rPr>
        <w:t xml:space="preserve"> وانهوا عن المنكر وان لم تنتهوا عنه كل</w:t>
      </w:r>
      <w:r w:rsidR="00122D09">
        <w:rPr>
          <w:rFonts w:hint="cs"/>
          <w:rtl/>
        </w:rPr>
        <w:t>ّ</w:t>
      </w:r>
      <w:r>
        <w:rPr>
          <w:rtl/>
        </w:rPr>
        <w:t xml:space="preserve">ه. </w:t>
      </w:r>
    </w:p>
    <w:p w:rsidR="00502E84" w:rsidRDefault="00502E84" w:rsidP="003D5605">
      <w:pPr>
        <w:pStyle w:val="libNormal"/>
        <w:rPr>
          <w:rtl/>
        </w:rPr>
      </w:pPr>
      <w:r w:rsidRPr="00BA6C6A">
        <w:rPr>
          <w:rStyle w:val="libNormalChar"/>
          <w:rtl/>
        </w:rPr>
        <w:t>[ 21218 ]</w:t>
      </w:r>
      <w:r>
        <w:rPr>
          <w:rtl/>
        </w:rPr>
        <w:t xml:space="preserve"> 11</w:t>
      </w:r>
      <w:r w:rsidR="00A90B9E">
        <w:rPr>
          <w:rtl/>
        </w:rPr>
        <w:t xml:space="preserve"> - </w:t>
      </w:r>
      <w:r>
        <w:rPr>
          <w:rtl/>
        </w:rPr>
        <w:t>قال</w:t>
      </w:r>
      <w:r w:rsidR="00A93B6D">
        <w:rPr>
          <w:rtl/>
        </w:rPr>
        <w:t>:</w:t>
      </w:r>
      <w:r>
        <w:rPr>
          <w:rtl/>
        </w:rPr>
        <w:t xml:space="preserve"> وقال </w:t>
      </w:r>
      <w:r w:rsidR="003D5605" w:rsidRPr="00E521F4">
        <w:rPr>
          <w:rStyle w:val="libNormalChar"/>
          <w:rFonts w:hint="cs"/>
          <w:rtl/>
        </w:rPr>
        <w:t xml:space="preserve">( </w:t>
      </w:r>
      <w:r w:rsidR="003D5605">
        <w:rPr>
          <w:rStyle w:val="libAlaemChar"/>
          <w:rFonts w:hint="cs"/>
          <w:rtl/>
        </w:rPr>
        <w:t>صلى‌الله‌عليه‌وآله‌</w:t>
      </w:r>
      <w:r w:rsidR="003D5605" w:rsidRPr="00E521F4">
        <w:rPr>
          <w:rStyle w:val="libNormalChar"/>
          <w:rFonts w:hint="cs"/>
          <w:rtl/>
        </w:rPr>
        <w:t xml:space="preserve"> )</w:t>
      </w:r>
      <w:r w:rsidR="003D5605">
        <w:rPr>
          <w:rStyle w:val="libNormalChar"/>
          <w:rFonts w:hint="cs"/>
          <w:rtl/>
        </w:rPr>
        <w:t xml:space="preserve"> </w:t>
      </w:r>
      <w:r w:rsidR="00A93B6D">
        <w:rPr>
          <w:rtl/>
        </w:rPr>
        <w:t>:</w:t>
      </w:r>
      <w:r>
        <w:rPr>
          <w:rtl/>
        </w:rPr>
        <w:t xml:space="preserve"> رأيت ليلة أسري بي إلى السماء قوما</w:t>
      </w:r>
      <w:r w:rsidR="00122D09">
        <w:rPr>
          <w:rFonts w:hint="cs"/>
          <w:rtl/>
        </w:rPr>
        <w:t>ً</w:t>
      </w:r>
      <w:r>
        <w:rPr>
          <w:rtl/>
        </w:rPr>
        <w:t xml:space="preserve"> تقرض شفاههم بمقاريض من نار</w:t>
      </w:r>
      <w:r w:rsidR="00A90B9E">
        <w:rPr>
          <w:rtl/>
        </w:rPr>
        <w:t>،</w:t>
      </w:r>
      <w:r>
        <w:rPr>
          <w:rtl/>
        </w:rPr>
        <w:t xml:space="preserve"> </w:t>
      </w:r>
      <w:r w:rsidR="004511F4">
        <w:rPr>
          <w:rtl/>
        </w:rPr>
        <w:t xml:space="preserve">ثمّ </w:t>
      </w:r>
      <w:r>
        <w:rPr>
          <w:rtl/>
        </w:rPr>
        <w:t>ترمى</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نهج البلاغة 3</w:t>
      </w:r>
      <w:r w:rsidR="00A93B6D">
        <w:rPr>
          <w:rtl/>
        </w:rPr>
        <w:t>:</w:t>
      </w:r>
      <w:r>
        <w:rPr>
          <w:rtl/>
        </w:rPr>
        <w:t xml:space="preserve"> 189 </w:t>
      </w:r>
      <w:r w:rsidR="00BA6C6A">
        <w:rPr>
          <w:rtl/>
        </w:rPr>
        <w:t>/</w:t>
      </w:r>
      <w:r>
        <w:rPr>
          <w:rtl/>
        </w:rPr>
        <w:t xml:space="preserve"> 150. </w:t>
      </w:r>
    </w:p>
    <w:p w:rsidR="00502E84" w:rsidRDefault="00502E84" w:rsidP="00E521F4">
      <w:pPr>
        <w:pStyle w:val="libFootnote0"/>
        <w:rPr>
          <w:rtl/>
        </w:rPr>
      </w:pPr>
      <w:r>
        <w:rPr>
          <w:rtl/>
        </w:rPr>
        <w:t>8</w:t>
      </w:r>
      <w:r w:rsidR="00A90B9E">
        <w:rPr>
          <w:rtl/>
        </w:rPr>
        <w:t xml:space="preserve"> - </w:t>
      </w:r>
      <w:r>
        <w:rPr>
          <w:rtl/>
        </w:rPr>
        <w:t>نهج البلاغة 1</w:t>
      </w:r>
      <w:r w:rsidR="00A93B6D">
        <w:rPr>
          <w:rtl/>
        </w:rPr>
        <w:t>:</w:t>
      </w:r>
      <w:r>
        <w:rPr>
          <w:rtl/>
        </w:rPr>
        <w:t xml:space="preserve"> 202 </w:t>
      </w:r>
      <w:r w:rsidR="00BA6C6A">
        <w:rPr>
          <w:rtl/>
        </w:rPr>
        <w:t>/</w:t>
      </w:r>
      <w:r>
        <w:rPr>
          <w:rtl/>
        </w:rPr>
        <w:t xml:space="preserve"> ذيل خطبة 101. </w:t>
      </w:r>
    </w:p>
    <w:p w:rsidR="00502E84" w:rsidRPr="000E1A0E" w:rsidRDefault="00502E84" w:rsidP="00E521F4">
      <w:pPr>
        <w:pStyle w:val="libFootnote0"/>
        <w:rPr>
          <w:rtl/>
        </w:rPr>
      </w:pPr>
      <w:r w:rsidRPr="000E1A0E">
        <w:rPr>
          <w:rtl/>
        </w:rPr>
        <w:t xml:space="preserve">(1) ليس في المصدر. </w:t>
      </w:r>
    </w:p>
    <w:p w:rsidR="00502E84" w:rsidRPr="000E1A0E" w:rsidRDefault="00502E84" w:rsidP="00E521F4">
      <w:pPr>
        <w:pStyle w:val="libFootnote0"/>
        <w:rPr>
          <w:rtl/>
        </w:rPr>
      </w:pPr>
      <w:r w:rsidRPr="000E1A0E">
        <w:rPr>
          <w:rtl/>
        </w:rPr>
        <w:t>(2) في المصدر</w:t>
      </w:r>
      <w:r w:rsidR="00A93B6D">
        <w:rPr>
          <w:rtl/>
        </w:rPr>
        <w:t>:</w:t>
      </w:r>
      <w:r w:rsidRPr="000E1A0E">
        <w:rPr>
          <w:rtl/>
        </w:rPr>
        <w:t xml:space="preserve"> أ</w:t>
      </w:r>
      <w:r w:rsidR="00122D09">
        <w:rPr>
          <w:rFonts w:hint="cs"/>
          <w:rtl/>
        </w:rPr>
        <w:t>ُ</w:t>
      </w:r>
      <w:r w:rsidRPr="000E1A0E">
        <w:rPr>
          <w:rtl/>
        </w:rPr>
        <w:t xml:space="preserve">مرتم. </w:t>
      </w:r>
    </w:p>
    <w:p w:rsidR="00502E84" w:rsidRDefault="00502E84" w:rsidP="00E521F4">
      <w:pPr>
        <w:pStyle w:val="libFootnote0"/>
        <w:rPr>
          <w:rtl/>
        </w:rPr>
      </w:pPr>
      <w:r>
        <w:rPr>
          <w:rtl/>
        </w:rPr>
        <w:t>9</w:t>
      </w:r>
      <w:r w:rsidR="00A90B9E">
        <w:rPr>
          <w:rtl/>
        </w:rPr>
        <w:t xml:space="preserve"> - </w:t>
      </w:r>
      <w:r>
        <w:rPr>
          <w:rtl/>
        </w:rPr>
        <w:t>نهج البلاغة 2</w:t>
      </w:r>
      <w:r w:rsidR="00A93B6D">
        <w:rPr>
          <w:rtl/>
        </w:rPr>
        <w:t>:</w:t>
      </w:r>
      <w:r>
        <w:rPr>
          <w:rtl/>
        </w:rPr>
        <w:t xml:space="preserve"> 17 </w:t>
      </w:r>
      <w:r w:rsidR="00BA6C6A">
        <w:rPr>
          <w:rtl/>
        </w:rPr>
        <w:t>/</w:t>
      </w:r>
      <w:r>
        <w:rPr>
          <w:rtl/>
        </w:rPr>
        <w:t xml:space="preserve"> 125. </w:t>
      </w:r>
    </w:p>
    <w:p w:rsidR="00502E84" w:rsidRDefault="00502E84" w:rsidP="00E521F4">
      <w:pPr>
        <w:pStyle w:val="libFootnote0"/>
        <w:rPr>
          <w:rtl/>
        </w:rPr>
      </w:pPr>
      <w:r>
        <w:rPr>
          <w:rtl/>
        </w:rPr>
        <w:t>10</w:t>
      </w:r>
      <w:r w:rsidR="00A90B9E">
        <w:rPr>
          <w:rtl/>
        </w:rPr>
        <w:t xml:space="preserve"> - </w:t>
      </w:r>
      <w:r>
        <w:rPr>
          <w:rtl/>
        </w:rPr>
        <w:t>إرشاد القلوب</w:t>
      </w:r>
      <w:r w:rsidR="00A93B6D">
        <w:rPr>
          <w:rtl/>
        </w:rPr>
        <w:t>:</w:t>
      </w:r>
      <w:r>
        <w:rPr>
          <w:rtl/>
        </w:rPr>
        <w:t xml:space="preserve"> 14. </w:t>
      </w:r>
    </w:p>
    <w:p w:rsidR="00502E84" w:rsidRDefault="00502E84" w:rsidP="00E521F4">
      <w:pPr>
        <w:pStyle w:val="libFootnote0"/>
        <w:rPr>
          <w:rtl/>
        </w:rPr>
      </w:pPr>
      <w:r>
        <w:rPr>
          <w:rtl/>
        </w:rPr>
        <w:t>11</w:t>
      </w:r>
      <w:r w:rsidR="00A90B9E">
        <w:rPr>
          <w:rtl/>
        </w:rPr>
        <w:t xml:space="preserve"> - </w:t>
      </w:r>
      <w:r>
        <w:rPr>
          <w:rtl/>
        </w:rPr>
        <w:t>إرشاد القلوب</w:t>
      </w:r>
      <w:r w:rsidR="00A93B6D">
        <w:rPr>
          <w:rtl/>
        </w:rPr>
        <w:t>:</w:t>
      </w:r>
      <w:r>
        <w:rPr>
          <w:rtl/>
        </w:rPr>
        <w:t xml:space="preserve"> 16.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فقلت</w:t>
      </w:r>
      <w:r w:rsidR="00A90B9E">
        <w:rPr>
          <w:rtl/>
        </w:rPr>
        <w:t>،</w:t>
      </w:r>
      <w:r>
        <w:rPr>
          <w:rtl/>
        </w:rPr>
        <w:t xml:space="preserve"> يا جبرئيل من هؤلاء؟ فقال</w:t>
      </w:r>
      <w:r w:rsidR="00A93B6D">
        <w:rPr>
          <w:rtl/>
        </w:rPr>
        <w:t>:</w:t>
      </w:r>
      <w:r>
        <w:rPr>
          <w:rtl/>
        </w:rPr>
        <w:t xml:space="preserve"> خطباء أ</w:t>
      </w:r>
      <w:r w:rsidR="00F772E6">
        <w:rPr>
          <w:rFonts w:hint="cs"/>
          <w:rtl/>
        </w:rPr>
        <w:t>ُ</w:t>
      </w:r>
      <w:r>
        <w:rPr>
          <w:rtl/>
        </w:rPr>
        <w:t>متك</w:t>
      </w:r>
      <w:r w:rsidR="00A90B9E">
        <w:rPr>
          <w:rtl/>
        </w:rPr>
        <w:t>،</w:t>
      </w:r>
      <w:r>
        <w:rPr>
          <w:rtl/>
        </w:rPr>
        <w:t xml:space="preserve"> يأمرون الناس بالبر</w:t>
      </w:r>
      <w:r w:rsidR="00F772E6">
        <w:rPr>
          <w:rFonts w:hint="cs"/>
          <w:rtl/>
        </w:rPr>
        <w:t>ّ</w:t>
      </w:r>
      <w:r>
        <w:rPr>
          <w:rtl/>
        </w:rPr>
        <w:t xml:space="preserve"> وينسون أنفسهم وهم يتلون الكتاب أفلا يعقلون. </w:t>
      </w:r>
    </w:p>
    <w:p w:rsidR="00502E84" w:rsidRDefault="00502E84" w:rsidP="00A90B9E">
      <w:pPr>
        <w:pStyle w:val="libNormal"/>
        <w:rPr>
          <w:rtl/>
        </w:rPr>
      </w:pPr>
      <w:r w:rsidRPr="00BA6C6A">
        <w:rPr>
          <w:rStyle w:val="libNormalChar"/>
          <w:rtl/>
        </w:rPr>
        <w:t>[ 21219 ]</w:t>
      </w:r>
      <w:r>
        <w:rPr>
          <w:rtl/>
        </w:rPr>
        <w:t xml:space="preserve"> 12</w:t>
      </w:r>
      <w:r w:rsidR="00A90B9E">
        <w:rPr>
          <w:rtl/>
        </w:rPr>
        <w:t xml:space="preserve"> - </w:t>
      </w:r>
      <w:r w:rsidR="00021793">
        <w:rPr>
          <w:rtl/>
        </w:rPr>
        <w:t>محمّد</w:t>
      </w:r>
      <w:r w:rsidR="00E52184">
        <w:rPr>
          <w:rtl/>
        </w:rPr>
        <w:t xml:space="preserve"> </w:t>
      </w:r>
      <w:r>
        <w:rPr>
          <w:rtl/>
        </w:rPr>
        <w:t xml:space="preserve">بن الحسن في </w:t>
      </w:r>
      <w:r w:rsidRPr="00E521F4">
        <w:rPr>
          <w:rStyle w:val="libNormalChar"/>
          <w:rtl/>
        </w:rPr>
        <w:t xml:space="preserve">( </w:t>
      </w:r>
      <w:r>
        <w:rPr>
          <w:rtl/>
        </w:rPr>
        <w:t>المجالس و</w:t>
      </w:r>
      <w:r w:rsidR="00251ABA">
        <w:rPr>
          <w:rtl/>
        </w:rPr>
        <w:t xml:space="preserve">الأخبار </w:t>
      </w:r>
      <w:r w:rsidRPr="00E521F4">
        <w:rPr>
          <w:rStyle w:val="libNormalChar"/>
          <w:rtl/>
        </w:rPr>
        <w:t>)</w:t>
      </w:r>
      <w:r>
        <w:rPr>
          <w:rtl/>
        </w:rPr>
        <w:t xml:space="preserve"> بإسناده الآتي </w:t>
      </w:r>
      <w:r w:rsidRPr="00A90B9E">
        <w:rPr>
          <w:rStyle w:val="libFootnotenumChar"/>
          <w:rtl/>
        </w:rPr>
        <w:t>(1)</w:t>
      </w:r>
      <w:r w:rsidR="00A90B9E">
        <w:rPr>
          <w:rtl/>
        </w:rPr>
        <w:t>،</w:t>
      </w:r>
      <w:r>
        <w:rPr>
          <w:rtl/>
        </w:rPr>
        <w:t xml:space="preserve"> عن أبي ذر</w:t>
      </w:r>
      <w:r w:rsidR="00A90B9E">
        <w:rPr>
          <w:rtl/>
        </w:rPr>
        <w:t>،</w:t>
      </w:r>
      <w:r>
        <w:rPr>
          <w:rtl/>
        </w:rPr>
        <w:t xml:space="preserve"> عن رسول الله </w:t>
      </w:r>
      <w:r w:rsidR="00BA6C6A" w:rsidRPr="00E521F4">
        <w:rPr>
          <w:rStyle w:val="libNormalChar"/>
          <w:rFonts w:hint="cs"/>
          <w:rtl/>
        </w:rPr>
        <w:t xml:space="preserve">( </w:t>
      </w:r>
      <w:r w:rsidR="00BA6C6A">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في وصيته له</w:t>
      </w:r>
      <w:r w:rsidR="00A90B9E">
        <w:rPr>
          <w:rtl/>
        </w:rPr>
        <w:t xml:space="preserve"> - </w:t>
      </w:r>
      <w:r>
        <w:rPr>
          <w:rtl/>
        </w:rPr>
        <w:t>قال</w:t>
      </w:r>
      <w:r w:rsidR="00A93B6D">
        <w:rPr>
          <w:rtl/>
        </w:rPr>
        <w:t>:</w:t>
      </w:r>
      <w:r>
        <w:rPr>
          <w:rtl/>
        </w:rPr>
        <w:t xml:space="preserve"> يا أبا ذر يطلع قوم من أهل </w:t>
      </w:r>
      <w:r w:rsidR="00251ABA">
        <w:rPr>
          <w:rtl/>
        </w:rPr>
        <w:t xml:space="preserve">الجنّة </w:t>
      </w:r>
      <w:r>
        <w:rPr>
          <w:rtl/>
        </w:rPr>
        <w:t>إلى قوم من أهل النار فيقولون</w:t>
      </w:r>
      <w:r w:rsidR="00A93B6D">
        <w:rPr>
          <w:rtl/>
        </w:rPr>
        <w:t>:</w:t>
      </w:r>
      <w:r>
        <w:rPr>
          <w:rtl/>
        </w:rPr>
        <w:t xml:space="preserve"> ما أدخلكم النار و</w:t>
      </w:r>
      <w:r w:rsidR="00716DC8">
        <w:rPr>
          <w:rtl/>
        </w:rPr>
        <w:t xml:space="preserve">إنّما </w:t>
      </w:r>
      <w:r>
        <w:rPr>
          <w:rtl/>
        </w:rPr>
        <w:t xml:space="preserve">دخلنا </w:t>
      </w:r>
      <w:r w:rsidR="00251ABA">
        <w:rPr>
          <w:rtl/>
        </w:rPr>
        <w:t xml:space="preserve">الجنّة </w:t>
      </w:r>
      <w:r>
        <w:rPr>
          <w:rtl/>
        </w:rPr>
        <w:t>بفضل تعليمكم وتأديبكم؟ فيقولون</w:t>
      </w:r>
      <w:r w:rsidR="00A93B6D">
        <w:rPr>
          <w:rtl/>
        </w:rPr>
        <w:t>:</w:t>
      </w:r>
      <w:r>
        <w:rPr>
          <w:rtl/>
        </w:rPr>
        <w:t xml:space="preserve"> إن</w:t>
      </w:r>
      <w:r w:rsidR="00F772E6">
        <w:rPr>
          <w:rFonts w:hint="cs"/>
          <w:rtl/>
        </w:rPr>
        <w:t>ّ</w:t>
      </w:r>
      <w:r>
        <w:rPr>
          <w:rtl/>
        </w:rPr>
        <w:t>ا كن</w:t>
      </w:r>
      <w:r w:rsidR="00F772E6">
        <w:rPr>
          <w:rFonts w:hint="cs"/>
          <w:rtl/>
        </w:rPr>
        <w:t>ّ</w:t>
      </w:r>
      <w:r>
        <w:rPr>
          <w:rtl/>
        </w:rPr>
        <w:t>ا نأمركم بالخير ولا نفعله.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pPr>
      <w:bookmarkStart w:id="657" w:name="_Toc302476589"/>
      <w:bookmarkStart w:id="658" w:name="_Toc303591255"/>
      <w:bookmarkStart w:id="659" w:name="_Toc303591767"/>
      <w:bookmarkStart w:id="660" w:name="_Toc303593092"/>
      <w:bookmarkStart w:id="661" w:name="_Toc303593281"/>
      <w:bookmarkStart w:id="662" w:name="_Toc303629121"/>
      <w:bookmarkStart w:id="663" w:name="_Toc305219372"/>
      <w:bookmarkStart w:id="664" w:name="_Toc377675500"/>
      <w:bookmarkStart w:id="665" w:name="_Toc252139703"/>
      <w:r>
        <w:rPr>
          <w:rtl/>
        </w:rPr>
        <w:t>11</w:t>
      </w:r>
      <w:r w:rsidR="00A90B9E">
        <w:rPr>
          <w:rtl/>
        </w:rPr>
        <w:t xml:space="preserve"> - </w:t>
      </w:r>
      <w:r>
        <w:rPr>
          <w:rtl/>
        </w:rPr>
        <w:t xml:space="preserve">باب تحريم اسخاط الخالق في مرضاة المخلوق </w:t>
      </w:r>
      <w:bookmarkEnd w:id="657"/>
      <w:bookmarkEnd w:id="658"/>
      <w:bookmarkEnd w:id="659"/>
      <w:bookmarkEnd w:id="660"/>
      <w:bookmarkEnd w:id="661"/>
      <w:bookmarkEnd w:id="662"/>
      <w:bookmarkEnd w:id="663"/>
      <w:r w:rsidR="007E7204">
        <w:rPr>
          <w:rtl/>
        </w:rPr>
        <w:t xml:space="preserve">حتّى </w:t>
      </w:r>
      <w:bookmarkStart w:id="666" w:name="_Toc302476590"/>
      <w:bookmarkStart w:id="667" w:name="_Toc303591256"/>
      <w:bookmarkStart w:id="668" w:name="_Toc303591768"/>
      <w:bookmarkStart w:id="669" w:name="_Toc303593093"/>
      <w:bookmarkStart w:id="670" w:name="_Toc303593282"/>
      <w:bookmarkStart w:id="671" w:name="_Toc303629122"/>
      <w:bookmarkStart w:id="672" w:name="_Toc305219373"/>
      <w:r w:rsidR="00A90B9E">
        <w:rPr>
          <w:rtl/>
        </w:rPr>
        <w:t>ا</w:t>
      </w:r>
      <w:r>
        <w:rPr>
          <w:rtl/>
        </w:rPr>
        <w:t>لوالدين ووجوب العكس</w:t>
      </w:r>
      <w:bookmarkEnd w:id="664"/>
      <w:bookmarkEnd w:id="665"/>
      <w:bookmarkEnd w:id="666"/>
      <w:bookmarkEnd w:id="667"/>
      <w:bookmarkEnd w:id="668"/>
      <w:bookmarkEnd w:id="669"/>
      <w:bookmarkEnd w:id="670"/>
      <w:bookmarkEnd w:id="671"/>
      <w:bookmarkEnd w:id="672"/>
    </w:p>
    <w:p w:rsidR="00502E84" w:rsidRDefault="00502E84" w:rsidP="00A90B9E">
      <w:pPr>
        <w:pStyle w:val="libNormal"/>
        <w:rPr>
          <w:rtl/>
        </w:rPr>
      </w:pPr>
      <w:r w:rsidRPr="00BA6C6A">
        <w:rPr>
          <w:rStyle w:val="libNormalChar"/>
          <w:rtl/>
        </w:rPr>
        <w:t>[ 21220 ]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أبي علي</w:t>
      </w:r>
      <w:r w:rsidR="00F772E6">
        <w:rPr>
          <w:rFonts w:hint="cs"/>
          <w:rtl/>
        </w:rPr>
        <w:t>ّ</w:t>
      </w:r>
      <w:r>
        <w:rPr>
          <w:rtl/>
        </w:rPr>
        <w:t xml:space="preserve"> </w:t>
      </w:r>
      <w:r w:rsidR="004C4832">
        <w:rPr>
          <w:rtl/>
        </w:rPr>
        <w:t>الأشعري</w:t>
      </w:r>
      <w:r w:rsidR="00F772E6">
        <w:rPr>
          <w:rFonts w:hint="cs"/>
          <w:rtl/>
        </w:rPr>
        <w:t>ّ</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صفوان</w:t>
      </w:r>
      <w:r w:rsidR="00A90B9E">
        <w:rPr>
          <w:rtl/>
        </w:rPr>
        <w:t>،</w:t>
      </w:r>
      <w:r>
        <w:rPr>
          <w:rtl/>
        </w:rPr>
        <w:t xml:space="preserve"> عن العلاء</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دين لمن دان بطاعة من عصى الله</w:t>
      </w:r>
      <w:r w:rsidR="00A90B9E">
        <w:rPr>
          <w:rtl/>
        </w:rPr>
        <w:t>،</w:t>
      </w:r>
      <w:r>
        <w:rPr>
          <w:rtl/>
        </w:rPr>
        <w:t xml:space="preserve"> ولا دين لمن دان بفرية باطل على الله</w:t>
      </w:r>
      <w:r w:rsidR="00A90B9E">
        <w:rPr>
          <w:rtl/>
        </w:rPr>
        <w:t>،</w:t>
      </w:r>
      <w:r>
        <w:rPr>
          <w:rtl/>
        </w:rPr>
        <w:t xml:space="preserve"> ولا دين لمن دان بجحود شيء من آيات الله. </w:t>
      </w:r>
    </w:p>
    <w:p w:rsidR="00502E84" w:rsidRDefault="00502E84" w:rsidP="00A90B9E">
      <w:pPr>
        <w:pStyle w:val="libNormal"/>
        <w:rPr>
          <w:rtl/>
        </w:rPr>
      </w:pPr>
      <w:r w:rsidRPr="00BA6C6A">
        <w:rPr>
          <w:rStyle w:val="libNormalChar"/>
          <w:rtl/>
        </w:rPr>
        <w:t>[ 21221 ]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12</w:t>
      </w:r>
      <w:r w:rsidR="00A90B9E">
        <w:rPr>
          <w:rtl/>
        </w:rPr>
        <w:t xml:space="preserve"> - </w:t>
      </w:r>
      <w:r>
        <w:rPr>
          <w:rtl/>
        </w:rPr>
        <w:t>امالي الطوسي 2</w:t>
      </w:r>
      <w:r w:rsidR="00A93B6D">
        <w:rPr>
          <w:rtl/>
        </w:rPr>
        <w:t>:</w:t>
      </w:r>
      <w:r>
        <w:rPr>
          <w:rtl/>
        </w:rPr>
        <w:t xml:space="preserve"> 140. </w:t>
      </w:r>
    </w:p>
    <w:p w:rsidR="00502E84" w:rsidRPr="000E1A0E" w:rsidRDefault="00502E84" w:rsidP="00E521F4">
      <w:pPr>
        <w:pStyle w:val="libFootnote0"/>
        <w:rPr>
          <w:rtl/>
        </w:rPr>
      </w:pPr>
      <w:r w:rsidRPr="000E1A0E">
        <w:rPr>
          <w:rtl/>
        </w:rPr>
        <w:t xml:space="preserve">(1) يأتي في الفائدة الثانية من الخاتمة رقم (49). </w:t>
      </w:r>
    </w:p>
    <w:p w:rsidR="00502E84" w:rsidRPr="000E1A0E" w:rsidRDefault="00502E84" w:rsidP="00E521F4">
      <w:pPr>
        <w:pStyle w:val="libFootnote0"/>
        <w:rPr>
          <w:rtl/>
        </w:rPr>
      </w:pPr>
      <w:r w:rsidRPr="000E1A0E">
        <w:rPr>
          <w:rtl/>
        </w:rPr>
        <w:t>(2) تقدم في الحديث 19 من الباب 21</w:t>
      </w:r>
      <w:r w:rsidR="00A90B9E">
        <w:rPr>
          <w:rtl/>
        </w:rPr>
        <w:t>،</w:t>
      </w:r>
      <w:r w:rsidRPr="000E1A0E">
        <w:rPr>
          <w:rtl/>
        </w:rPr>
        <w:t xml:space="preserve"> وفي الحديث 1 من الباب 37</w:t>
      </w:r>
      <w:r w:rsidR="00A90B9E">
        <w:rPr>
          <w:rtl/>
        </w:rPr>
        <w:t>،</w:t>
      </w:r>
      <w:r w:rsidRPr="000E1A0E">
        <w:rPr>
          <w:rtl/>
        </w:rPr>
        <w:t xml:space="preserve"> وفي الباب 38 من ابواب جهاد النفس</w:t>
      </w:r>
      <w:r w:rsidR="00A90B9E">
        <w:rPr>
          <w:rtl/>
        </w:rPr>
        <w:t>،</w:t>
      </w:r>
      <w:r w:rsidRPr="000E1A0E">
        <w:rPr>
          <w:rtl/>
        </w:rPr>
        <w:t xml:space="preserve"> وفي الحديث 7 من الباب 1 من ابواب احكام العشرة.</w:t>
      </w:r>
    </w:p>
    <w:p w:rsidR="00502E84" w:rsidRPr="000E1A0E" w:rsidRDefault="00502E84" w:rsidP="00E521F4">
      <w:pPr>
        <w:pStyle w:val="libFootnote0"/>
        <w:rPr>
          <w:rtl/>
        </w:rPr>
      </w:pPr>
      <w:r w:rsidRPr="000E1A0E">
        <w:rPr>
          <w:rtl/>
        </w:rPr>
        <w:t xml:space="preserve">ويأتي ما </w:t>
      </w:r>
      <w:r w:rsidR="00921D19">
        <w:rPr>
          <w:rtl/>
        </w:rPr>
        <w:t xml:space="preserve">يدلّ </w:t>
      </w:r>
      <w:r w:rsidRPr="000E1A0E">
        <w:rPr>
          <w:rtl/>
        </w:rPr>
        <w:t xml:space="preserve">عليه في الحديث 6 من الباب 41 من هذه </w:t>
      </w:r>
      <w:r w:rsidR="00F76FF2">
        <w:rPr>
          <w:rtl/>
        </w:rPr>
        <w:t>الأبواب</w:t>
      </w:r>
      <w:r w:rsidRPr="000E1A0E">
        <w:rPr>
          <w:rtl/>
        </w:rPr>
        <w:t>.</w:t>
      </w:r>
    </w:p>
    <w:p w:rsidR="00502E84" w:rsidRDefault="00502E84" w:rsidP="00F772E6">
      <w:pPr>
        <w:pStyle w:val="libFootnoteCenterBold"/>
        <w:rPr>
          <w:rtl/>
        </w:rPr>
      </w:pPr>
      <w:r>
        <w:rPr>
          <w:rtl/>
        </w:rPr>
        <w:t>الباب 11</w:t>
      </w:r>
    </w:p>
    <w:p w:rsidR="00502E84" w:rsidRDefault="00502E84" w:rsidP="00F772E6">
      <w:pPr>
        <w:pStyle w:val="libFootnoteCenterBold"/>
      </w:pPr>
      <w:r>
        <w:rPr>
          <w:rtl/>
        </w:rPr>
        <w:t xml:space="preserve">فيه 12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276 </w:t>
      </w:r>
      <w:r w:rsidR="00BA6C6A">
        <w:rPr>
          <w:rtl/>
        </w:rPr>
        <w:t>/</w:t>
      </w:r>
      <w:r>
        <w:rPr>
          <w:rtl/>
        </w:rPr>
        <w:t xml:space="preserve"> 4.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276 </w:t>
      </w:r>
      <w:r w:rsidR="00BA6C6A">
        <w:rPr>
          <w:rtl/>
        </w:rPr>
        <w:t>/</w:t>
      </w:r>
      <w:r>
        <w:rPr>
          <w:rtl/>
        </w:rPr>
        <w:t xml:space="preserve"> 2 و 5</w:t>
      </w:r>
      <w:r w:rsidR="00A93B6D">
        <w:rPr>
          <w:rtl/>
        </w:rPr>
        <w:t>:</w:t>
      </w:r>
      <w:r>
        <w:rPr>
          <w:rtl/>
        </w:rPr>
        <w:t xml:space="preserve"> 62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إسماعيل بن مهران</w:t>
      </w:r>
      <w:r w:rsidR="00A90B9E">
        <w:rPr>
          <w:rtl/>
        </w:rPr>
        <w:t>،</w:t>
      </w:r>
      <w:r>
        <w:rPr>
          <w:rtl/>
        </w:rPr>
        <w:t xml:space="preserve"> عن سيف بن عميرة</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(1)</w:t>
      </w:r>
      <w:r>
        <w:rPr>
          <w:rtl/>
        </w:rPr>
        <w:t xml:space="preserve"> قال</w:t>
      </w:r>
      <w:r w:rsidR="00A93B6D">
        <w:rPr>
          <w:rtl/>
        </w:rPr>
        <w:t>:</w:t>
      </w:r>
      <w:r>
        <w:rPr>
          <w:rtl/>
        </w:rPr>
        <w:t xml:space="preserve"> قال رسول الله</w:t>
      </w:r>
      <w:r w:rsidR="00EB3A16">
        <w:rPr>
          <w:rFonts w:hint="cs"/>
          <w:rtl/>
        </w:rPr>
        <w:t xml:space="preserve"> (</w:t>
      </w:r>
      <w:r>
        <w:rPr>
          <w:rtl/>
        </w:rPr>
        <w:t xml:space="preserve"> </w:t>
      </w:r>
      <w:r w:rsidR="00F16FA9">
        <w:rPr>
          <w:rStyle w:val="libAlaemChar"/>
          <w:rFonts w:hint="cs"/>
          <w:rtl/>
        </w:rPr>
        <w:t>صلى‌الله‌عليه‌وآله‌</w:t>
      </w:r>
      <w:r>
        <w:rPr>
          <w:rtl/>
        </w:rPr>
        <w:t xml:space="preserve"> </w:t>
      </w:r>
      <w:r w:rsidR="00EB3A16">
        <w:rPr>
          <w:rFonts w:hint="cs"/>
          <w:rtl/>
        </w:rPr>
        <w:t xml:space="preserve">) : </w:t>
      </w:r>
      <w:r>
        <w:rPr>
          <w:rtl/>
        </w:rPr>
        <w:t>من طلب مرضاة الناس بما يسخط الله عزّ وجلّ كان حامده من الناس ذام</w:t>
      </w:r>
      <w:r w:rsidR="00EB3A16">
        <w:rPr>
          <w:rFonts w:hint="cs"/>
          <w:rtl/>
        </w:rPr>
        <w:t>ّ</w:t>
      </w:r>
      <w:r>
        <w:rPr>
          <w:rtl/>
        </w:rPr>
        <w:t>ا</w:t>
      </w:r>
      <w:r w:rsidR="00EB3A16">
        <w:rPr>
          <w:rFonts w:hint="cs"/>
          <w:rtl/>
        </w:rPr>
        <w:t>َ</w:t>
      </w:r>
      <w:r w:rsidR="00A90B9E">
        <w:rPr>
          <w:rtl/>
        </w:rPr>
        <w:t>،</w:t>
      </w:r>
      <w:r>
        <w:rPr>
          <w:rtl/>
        </w:rPr>
        <w:t xml:space="preserve"> ومن آثر طاعة الله عزّ وجلّ بما بغضب الناس كفاه الله عزّ وجلّ عداوة </w:t>
      </w:r>
      <w:r w:rsidR="00070C51">
        <w:rPr>
          <w:rtl/>
        </w:rPr>
        <w:t xml:space="preserve">كلّ </w:t>
      </w:r>
      <w:r>
        <w:rPr>
          <w:rtl/>
        </w:rPr>
        <w:t>عدو</w:t>
      </w:r>
      <w:r w:rsidR="00EB3A16">
        <w:rPr>
          <w:rFonts w:hint="cs"/>
          <w:rtl/>
        </w:rPr>
        <w:t>ّ</w:t>
      </w:r>
      <w:r w:rsidR="00A90B9E">
        <w:rPr>
          <w:rtl/>
        </w:rPr>
        <w:t>،</w:t>
      </w:r>
      <w:r>
        <w:rPr>
          <w:rtl/>
        </w:rPr>
        <w:t xml:space="preserve"> وحسد </w:t>
      </w:r>
      <w:r w:rsidR="00070C51">
        <w:rPr>
          <w:rtl/>
        </w:rPr>
        <w:t xml:space="preserve">كلّ </w:t>
      </w:r>
      <w:r>
        <w:rPr>
          <w:rtl/>
        </w:rPr>
        <w:t>حاسد</w:t>
      </w:r>
      <w:r w:rsidR="00A90B9E">
        <w:rPr>
          <w:rtl/>
        </w:rPr>
        <w:t>،</w:t>
      </w:r>
      <w:r>
        <w:rPr>
          <w:rtl/>
        </w:rPr>
        <w:t xml:space="preserve"> وبغي </w:t>
      </w:r>
      <w:r w:rsidR="00070C51">
        <w:rPr>
          <w:rtl/>
        </w:rPr>
        <w:t xml:space="preserve">كلّ </w:t>
      </w:r>
      <w:r>
        <w:rPr>
          <w:rtl/>
        </w:rPr>
        <w:t>باغ</w:t>
      </w:r>
      <w:r w:rsidR="00A90B9E">
        <w:rPr>
          <w:rtl/>
        </w:rPr>
        <w:t>،</w:t>
      </w:r>
      <w:r>
        <w:rPr>
          <w:rtl/>
        </w:rPr>
        <w:t xml:space="preserve"> وكان الله له </w:t>
      </w:r>
      <w:r w:rsidR="00523CD6">
        <w:rPr>
          <w:rtl/>
        </w:rPr>
        <w:t xml:space="preserve">ناصراً </w:t>
      </w:r>
      <w:r>
        <w:rPr>
          <w:rtl/>
        </w:rPr>
        <w:t>وظهيرا</w:t>
      </w:r>
      <w:r w:rsidR="00EB3A16">
        <w:rPr>
          <w:rFonts w:hint="cs"/>
          <w:rtl/>
        </w:rPr>
        <w:t>ً</w:t>
      </w:r>
      <w:r>
        <w:rPr>
          <w:rtl/>
        </w:rPr>
        <w:t>.</w:t>
      </w:r>
    </w:p>
    <w:p w:rsidR="00502E84" w:rsidRDefault="00502E84" w:rsidP="00A90B9E">
      <w:pPr>
        <w:pStyle w:val="libNormal"/>
        <w:rPr>
          <w:rtl/>
        </w:rPr>
      </w:pPr>
      <w:r>
        <w:rPr>
          <w:rtl/>
        </w:rPr>
        <w:t xml:space="preserve">ورواه الشيخ بإسناده عن أحمد بن </w:t>
      </w:r>
      <w:r w:rsidR="00021793">
        <w:rPr>
          <w:rtl/>
        </w:rPr>
        <w:t>محمّد</w:t>
      </w:r>
      <w:r w:rsidR="00E52184">
        <w:rPr>
          <w:rtl/>
        </w:rPr>
        <w:t xml:space="preserve"> </w:t>
      </w:r>
      <w:r>
        <w:rPr>
          <w:rtl/>
        </w:rPr>
        <w:t xml:space="preserve">بن خالد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[ 21222 ]</w:t>
      </w:r>
      <w:r>
        <w:rPr>
          <w:rtl/>
        </w:rPr>
        <w:t xml:space="preserve"> 3</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شريف بن سابق</w:t>
      </w:r>
      <w:r w:rsidR="00A90B9E">
        <w:rPr>
          <w:rtl/>
        </w:rPr>
        <w:t>،</w:t>
      </w:r>
      <w:r>
        <w:rPr>
          <w:rtl/>
        </w:rPr>
        <w:t xml:space="preserve"> عن الفضل بن أبي قر</w:t>
      </w:r>
      <w:r w:rsidR="00EB3A16">
        <w:rPr>
          <w:rFonts w:hint="cs"/>
          <w:rtl/>
        </w:rPr>
        <w:t>ّ</w:t>
      </w:r>
      <w:r>
        <w:rPr>
          <w:rtl/>
        </w:rPr>
        <w:t>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كتب رجل إلى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عظني بحرفين</w:t>
      </w:r>
      <w:r w:rsidR="00A90B9E">
        <w:rPr>
          <w:rtl/>
        </w:rPr>
        <w:t>،</w:t>
      </w:r>
      <w:r>
        <w:rPr>
          <w:rtl/>
        </w:rPr>
        <w:t xml:space="preserve"> فكتب إليه</w:t>
      </w:r>
      <w:r w:rsidR="00A93B6D">
        <w:rPr>
          <w:rtl/>
        </w:rPr>
        <w:t>:</w:t>
      </w:r>
      <w:r>
        <w:rPr>
          <w:rtl/>
        </w:rPr>
        <w:t xml:space="preserve"> من حاول أمرا</w:t>
      </w:r>
      <w:r w:rsidR="00EB3A16">
        <w:rPr>
          <w:rFonts w:hint="cs"/>
          <w:rtl/>
        </w:rPr>
        <w:t>ً</w:t>
      </w:r>
      <w:r>
        <w:rPr>
          <w:rtl/>
        </w:rPr>
        <w:t xml:space="preserve"> بمعصية الله كان أفوت </w:t>
      </w:r>
      <w:r w:rsidR="00C73FAF">
        <w:rPr>
          <w:rtl/>
        </w:rPr>
        <w:t xml:space="preserve">لـمّا </w:t>
      </w:r>
      <w:r>
        <w:rPr>
          <w:rtl/>
        </w:rPr>
        <w:t>يرجو</w:t>
      </w:r>
      <w:r w:rsidR="00A90B9E">
        <w:rPr>
          <w:rtl/>
        </w:rPr>
        <w:t>،</w:t>
      </w:r>
      <w:r>
        <w:rPr>
          <w:rtl/>
        </w:rPr>
        <w:t xml:space="preserve"> وأسرع لمجيء ما يحذر. </w:t>
      </w:r>
    </w:p>
    <w:p w:rsidR="00502E84" w:rsidRDefault="00502E84" w:rsidP="00A90B9E">
      <w:pPr>
        <w:pStyle w:val="libNormal"/>
        <w:rPr>
          <w:rtl/>
        </w:rPr>
      </w:pPr>
      <w:r w:rsidRPr="00BA6C6A">
        <w:rPr>
          <w:rStyle w:val="libNormalChar"/>
          <w:rtl/>
        </w:rPr>
        <w:t>[ 21223 ]</w:t>
      </w:r>
      <w:r>
        <w:rPr>
          <w:rtl/>
        </w:rPr>
        <w:t xml:space="preserve"> 4</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w:t>
      </w:r>
      <w:r w:rsidR="00A90B9E">
        <w:rPr>
          <w:rtl/>
        </w:rPr>
        <w:t>،</w:t>
      </w:r>
      <w:r>
        <w:rPr>
          <w:rtl/>
        </w:rPr>
        <w:t xml:space="preserve"> عن أبيه</w:t>
      </w:r>
      <w:r w:rsidR="00A90B9E">
        <w:rPr>
          <w:rtl/>
        </w:rPr>
        <w:t>،</w:t>
      </w:r>
      <w:r>
        <w:rPr>
          <w:rtl/>
        </w:rPr>
        <w:t xml:space="preserve"> عن جابر بن عبدالله قال</w:t>
      </w:r>
      <w:r w:rsidR="00A93B6D">
        <w:rPr>
          <w:rtl/>
        </w:rPr>
        <w:t>:</w:t>
      </w:r>
      <w:r>
        <w:rPr>
          <w:rtl/>
        </w:rPr>
        <w:t xml:space="preserve"> قال رسول الله</w:t>
      </w:r>
      <w:r w:rsidR="00EB3A16">
        <w:rPr>
          <w:rFonts w:hint="cs"/>
          <w:rtl/>
        </w:rPr>
        <w:t xml:space="preserve"> (</w:t>
      </w:r>
      <w:r>
        <w:rPr>
          <w:rtl/>
        </w:rPr>
        <w:t xml:space="preserve"> </w:t>
      </w:r>
      <w:r w:rsidR="00F16FA9">
        <w:rPr>
          <w:rStyle w:val="libAlaemChar"/>
          <w:rFonts w:hint="cs"/>
          <w:rtl/>
        </w:rPr>
        <w:t>صلى‌الله‌عليه‌وآله‌</w:t>
      </w:r>
      <w:r>
        <w:rPr>
          <w:rtl/>
        </w:rPr>
        <w:t xml:space="preserve"> </w:t>
      </w:r>
      <w:r w:rsidR="00EB3A16">
        <w:rPr>
          <w:rFonts w:hint="cs"/>
          <w:rtl/>
        </w:rPr>
        <w:t xml:space="preserve">) : </w:t>
      </w:r>
      <w:r>
        <w:rPr>
          <w:rtl/>
        </w:rPr>
        <w:t>من أرضى سلطانا</w:t>
      </w:r>
      <w:r w:rsidR="00EB3A16">
        <w:rPr>
          <w:rFonts w:hint="cs"/>
          <w:rtl/>
        </w:rPr>
        <w:t>ً</w:t>
      </w:r>
      <w:r>
        <w:rPr>
          <w:rtl/>
        </w:rPr>
        <w:t xml:space="preserve"> جائرا</w:t>
      </w:r>
      <w:r w:rsidR="00EB3A16">
        <w:rPr>
          <w:rFonts w:hint="cs"/>
          <w:rtl/>
        </w:rPr>
        <w:t>ً</w:t>
      </w:r>
      <w:r>
        <w:rPr>
          <w:rtl/>
        </w:rPr>
        <w:t xml:space="preserve"> بسخط الله خرج من دين الله. </w:t>
      </w:r>
    </w:p>
    <w:p w:rsidR="00502E84" w:rsidRDefault="00502E84" w:rsidP="00EB3A16">
      <w:pPr>
        <w:pStyle w:val="libNormal"/>
        <w:rPr>
          <w:rtl/>
        </w:rPr>
      </w:pPr>
      <w:r w:rsidRPr="00BA6C6A">
        <w:rPr>
          <w:rStyle w:val="libNormalChar"/>
          <w:rtl/>
        </w:rPr>
        <w:t>[ 21224 ]</w:t>
      </w:r>
      <w:r>
        <w:rPr>
          <w:rtl/>
        </w:rPr>
        <w:t xml:space="preserve"> 5</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رسول الله </w:t>
      </w:r>
      <w:r w:rsidR="00EB3A16">
        <w:rPr>
          <w:rFonts w:hint="cs"/>
          <w:rtl/>
        </w:rPr>
        <w:t>(</w:t>
      </w:r>
      <w:r w:rsidR="00EB3A16">
        <w:rPr>
          <w:rtl/>
        </w:rPr>
        <w:t xml:space="preserve"> </w:t>
      </w:r>
      <w:r w:rsidR="00EB3A16">
        <w:rPr>
          <w:rStyle w:val="libAlaemChar"/>
          <w:rFonts w:hint="cs"/>
          <w:rtl/>
        </w:rPr>
        <w:t>صلى‌الله‌عليه‌وآله‌</w:t>
      </w:r>
      <w:r w:rsidR="00EB3A16">
        <w:rPr>
          <w:rtl/>
        </w:rPr>
        <w:t xml:space="preserve"> </w:t>
      </w:r>
      <w:r w:rsidR="00EB3A16">
        <w:rPr>
          <w:rFonts w:hint="cs"/>
          <w:rtl/>
        </w:rPr>
        <w:t xml:space="preserve">) </w:t>
      </w:r>
      <w:r w:rsidR="00A93B6D">
        <w:rPr>
          <w:rtl/>
        </w:rPr>
        <w:t>:</w:t>
      </w:r>
      <w:r>
        <w:rPr>
          <w:rtl/>
        </w:rPr>
        <w:t xml:space="preserve"> من طلب مرضاة الناس بما يسخط الله عزّ وجلّ كان حامده من الناس ذام</w:t>
      </w:r>
      <w:r w:rsidR="00EB3A16">
        <w:rPr>
          <w:rFonts w:hint="cs"/>
          <w:rtl/>
        </w:rPr>
        <w:t>ّ</w:t>
      </w:r>
      <w:r>
        <w:rPr>
          <w:rtl/>
        </w:rPr>
        <w:t>ا</w:t>
      </w:r>
      <w:r w:rsidR="00EB3A16">
        <w:rPr>
          <w:rFonts w:hint="cs"/>
          <w:rtl/>
        </w:rPr>
        <w:t>ً</w:t>
      </w:r>
      <w:r>
        <w:rPr>
          <w:rtl/>
        </w:rPr>
        <w:t>.</w:t>
      </w:r>
    </w:p>
    <w:p w:rsidR="00502E84" w:rsidRDefault="00502E84" w:rsidP="00A90B9E">
      <w:pPr>
        <w:pStyle w:val="libNormal0"/>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بن يحيى</w:t>
      </w:r>
      <w:r w:rsidR="00A90B9E">
        <w:rPr>
          <w:rtl/>
        </w:rPr>
        <w:t>،</w:t>
      </w:r>
      <w:r>
        <w:rPr>
          <w:rtl/>
        </w:rPr>
        <w:t xml:space="preserve"> عن </w:t>
      </w:r>
    </w:p>
    <w:p w:rsidR="00502E84" w:rsidRDefault="00E521F4" w:rsidP="00E521F4">
      <w:pPr>
        <w:pStyle w:val="libLine"/>
        <w:rPr>
          <w:rtl/>
        </w:rPr>
      </w:pPr>
      <w:r>
        <w:rPr>
          <w:rtl/>
        </w:rPr>
        <w:t>____________________</w:t>
      </w:r>
    </w:p>
    <w:p w:rsidR="00502E84" w:rsidRPr="000E1A0E" w:rsidRDefault="00502E84" w:rsidP="00E521F4">
      <w:pPr>
        <w:pStyle w:val="libFootnote0"/>
        <w:rPr>
          <w:rtl/>
        </w:rPr>
      </w:pPr>
      <w:r w:rsidRPr="00A90B9E">
        <w:rPr>
          <w:rtl/>
        </w:rPr>
        <w:t>(1) في نسخة من التهذيب</w:t>
      </w:r>
      <w:r w:rsidR="00A93B6D">
        <w:rPr>
          <w:rtl/>
        </w:rPr>
        <w:t>:</w:t>
      </w:r>
      <w:r w:rsidRPr="00A90B9E">
        <w:rPr>
          <w:rtl/>
        </w:rPr>
        <w:t xml:space="preserve"> عن ابي </w:t>
      </w:r>
      <w:r w:rsidRPr="00EB3A16">
        <w:rPr>
          <w:rtl/>
        </w:rPr>
        <w:t xml:space="preserve">عبدالله </w:t>
      </w:r>
      <w:r w:rsidR="00BA6C6A" w:rsidRPr="00EB3A16">
        <w:rPr>
          <w:rFonts w:hint="cs"/>
          <w:rtl/>
        </w:rPr>
        <w:t xml:space="preserve">( </w:t>
      </w:r>
      <w:r w:rsidR="00BA6C6A" w:rsidRPr="00EB3A16">
        <w:rPr>
          <w:rStyle w:val="libFootnoteAlaemChar"/>
          <w:rFonts w:hint="cs"/>
          <w:rtl/>
        </w:rPr>
        <w:t xml:space="preserve">عليه‌السلام </w:t>
      </w:r>
      <w:r w:rsidR="00BA6C6A" w:rsidRPr="00EB3A16">
        <w:rPr>
          <w:rFonts w:hint="cs"/>
          <w:rtl/>
        </w:rPr>
        <w:t>)</w:t>
      </w:r>
      <w:r w:rsidR="00BA6C6A">
        <w:rPr>
          <w:rStyle w:val="libAlaemChar"/>
          <w:rFonts w:hint="cs"/>
          <w:rtl/>
        </w:rPr>
        <w:t xml:space="preserve"> </w:t>
      </w:r>
      <w:r w:rsidRPr="000E1A0E">
        <w:rPr>
          <w:rtl/>
        </w:rPr>
        <w:t xml:space="preserve">. </w:t>
      </w:r>
    </w:p>
    <w:p w:rsidR="00502E84" w:rsidRPr="000E1A0E" w:rsidRDefault="00502E84" w:rsidP="00E521F4">
      <w:pPr>
        <w:pStyle w:val="libFootnote0"/>
        <w:rPr>
          <w:rtl/>
        </w:rPr>
      </w:pPr>
      <w:r w:rsidRPr="000E1A0E">
        <w:rPr>
          <w:rtl/>
        </w:rPr>
        <w:t>(2) التهذيب 6</w:t>
      </w:r>
      <w:r w:rsidR="00A93B6D">
        <w:rPr>
          <w:rtl/>
        </w:rPr>
        <w:t>:</w:t>
      </w:r>
      <w:r w:rsidRPr="000E1A0E">
        <w:rPr>
          <w:rtl/>
        </w:rPr>
        <w:t xml:space="preserve"> 179 </w:t>
      </w:r>
      <w:r w:rsidR="00BA6C6A">
        <w:rPr>
          <w:rtl/>
        </w:rPr>
        <w:t>/</w:t>
      </w:r>
      <w:r w:rsidRPr="000E1A0E">
        <w:rPr>
          <w:rtl/>
        </w:rPr>
        <w:t xml:space="preserve"> 366.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276 </w:t>
      </w:r>
      <w:r w:rsidR="00BA6C6A">
        <w:rPr>
          <w:rtl/>
        </w:rPr>
        <w:t>/</w:t>
      </w:r>
      <w:r>
        <w:rPr>
          <w:rtl/>
        </w:rPr>
        <w:t xml:space="preserve"> 3.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277 </w:t>
      </w:r>
      <w:r w:rsidR="00BA6C6A">
        <w:rPr>
          <w:rtl/>
        </w:rPr>
        <w:t>/</w:t>
      </w:r>
      <w:r>
        <w:rPr>
          <w:rtl/>
        </w:rPr>
        <w:t xml:space="preserve"> 5.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276 </w:t>
      </w:r>
      <w:r w:rsidR="00BA6C6A">
        <w:rPr>
          <w:rtl/>
        </w:rPr>
        <w:t>/</w:t>
      </w:r>
      <w:r>
        <w:rPr>
          <w:rtl/>
        </w:rPr>
        <w:t xml:space="preserve"> 2 و 5</w:t>
      </w:r>
      <w:r w:rsidR="00A93B6D">
        <w:rPr>
          <w:rtl/>
        </w:rPr>
        <w:t>:</w:t>
      </w:r>
      <w:r>
        <w:rPr>
          <w:rtl/>
        </w:rPr>
        <w:t xml:space="preserve"> 63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أبيه</w:t>
      </w:r>
      <w:r w:rsidR="00A90B9E">
        <w:rPr>
          <w:rtl/>
        </w:rPr>
        <w:t>،</w:t>
      </w:r>
      <w:r>
        <w:rPr>
          <w:rtl/>
        </w:rPr>
        <w:t xml:space="preserve"> عن عبدالله بن </w:t>
      </w:r>
      <w:r w:rsidR="00021793">
        <w:rPr>
          <w:rtl/>
        </w:rPr>
        <w:t>محمّد</w:t>
      </w:r>
      <w:r w:rsidR="00E52184">
        <w:rPr>
          <w:rtl/>
        </w:rPr>
        <w:t xml:space="preserve"> </w:t>
      </w:r>
      <w:r>
        <w:rPr>
          <w:rtl/>
        </w:rPr>
        <w:t>بن عيسى</w:t>
      </w:r>
      <w:r w:rsidR="00A90B9E">
        <w:rPr>
          <w:rtl/>
        </w:rPr>
        <w:t>،</w:t>
      </w:r>
      <w:r>
        <w:rPr>
          <w:rtl/>
        </w:rPr>
        <w:t xml:space="preserve"> عن أبيه</w:t>
      </w:r>
      <w:r w:rsidR="00A90B9E">
        <w:rPr>
          <w:rtl/>
        </w:rPr>
        <w:t>،</w:t>
      </w:r>
      <w:r>
        <w:rPr>
          <w:rtl/>
        </w:rPr>
        <w:t xml:space="preserve"> عن عبدالله بن المغيرة</w:t>
      </w:r>
      <w:r w:rsidR="00A90B9E">
        <w:rPr>
          <w:rtl/>
        </w:rPr>
        <w:t>،</w:t>
      </w:r>
      <w:r>
        <w:rPr>
          <w:rtl/>
        </w:rPr>
        <w:t xml:space="preserve"> عن السكوني مثله </w:t>
      </w:r>
      <w:r w:rsidRPr="00A90B9E">
        <w:rPr>
          <w:rStyle w:val="libFootnotenumChar"/>
          <w:rtl/>
        </w:rPr>
        <w:t>(1)</w:t>
      </w:r>
      <w:r>
        <w:rPr>
          <w:rtl/>
        </w:rPr>
        <w:t xml:space="preserve">. </w:t>
      </w:r>
    </w:p>
    <w:p w:rsidR="00502E84" w:rsidRDefault="00502E84" w:rsidP="00463656">
      <w:pPr>
        <w:pStyle w:val="libNormal"/>
        <w:rPr>
          <w:rtl/>
        </w:rPr>
      </w:pPr>
      <w:r w:rsidRPr="00BA6C6A">
        <w:rPr>
          <w:rStyle w:val="libNormalChar"/>
          <w:rtl/>
        </w:rPr>
        <w:t>[ 21225 ]</w:t>
      </w:r>
      <w:r>
        <w:rPr>
          <w:rtl/>
        </w:rPr>
        <w:t xml:space="preserve"> 6</w:t>
      </w:r>
      <w:r w:rsidR="00A90B9E">
        <w:rPr>
          <w:rtl/>
        </w:rPr>
        <w:t xml:space="preserve"> - </w:t>
      </w:r>
      <w:r w:rsidR="00021793">
        <w:rPr>
          <w:rtl/>
        </w:rPr>
        <w:t>محمّد</w:t>
      </w:r>
      <w:r w:rsidR="00E52184">
        <w:rPr>
          <w:rtl/>
        </w:rPr>
        <w:t xml:space="preserve"> </w:t>
      </w:r>
      <w:r>
        <w:rPr>
          <w:rtl/>
        </w:rPr>
        <w:t xml:space="preserve">بن علي بن الحسين بإسناده عن صفوان بن يحيى </w:t>
      </w:r>
      <w:r w:rsidRPr="00A90B9E">
        <w:rPr>
          <w:rStyle w:val="libFootnotenumChar"/>
          <w:rtl/>
        </w:rPr>
        <w:t>(</w:t>
      </w:r>
      <w:r w:rsidR="00463656">
        <w:rPr>
          <w:rStyle w:val="libFootnotenumChar"/>
          <w:rFonts w:hint="cs"/>
          <w:rtl/>
        </w:rPr>
        <w:t>2</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تسخطوا الله برضى أحد من خلقه</w:t>
      </w:r>
      <w:r w:rsidR="00A90B9E">
        <w:rPr>
          <w:rtl/>
        </w:rPr>
        <w:t>،</w:t>
      </w:r>
      <w:r>
        <w:rPr>
          <w:rtl/>
        </w:rPr>
        <w:t xml:space="preserve"> ولا تتقر</w:t>
      </w:r>
      <w:r w:rsidR="00164E0D">
        <w:rPr>
          <w:rFonts w:hint="cs"/>
          <w:rtl/>
        </w:rPr>
        <w:t>ّ</w:t>
      </w:r>
      <w:r>
        <w:rPr>
          <w:rtl/>
        </w:rPr>
        <w:t xml:space="preserve">بوا إلى الناس بتباعد من الله. </w:t>
      </w:r>
    </w:p>
    <w:p w:rsidR="00502E84" w:rsidRDefault="00502E84" w:rsidP="00A90B9E">
      <w:pPr>
        <w:pStyle w:val="libNormal"/>
        <w:rPr>
          <w:rtl/>
        </w:rPr>
      </w:pPr>
      <w:r w:rsidRPr="00BA6C6A">
        <w:rPr>
          <w:rStyle w:val="libNormalChar"/>
          <w:rtl/>
        </w:rPr>
        <w:t>[ 21226 ]</w:t>
      </w:r>
      <w:r>
        <w:rPr>
          <w:rtl/>
        </w:rPr>
        <w:t xml:space="preserve"> 7</w:t>
      </w:r>
      <w:r w:rsidR="00A90B9E">
        <w:rPr>
          <w:rtl/>
        </w:rPr>
        <w:t xml:space="preserve"> - </w:t>
      </w:r>
      <w:r>
        <w:rPr>
          <w:rtl/>
        </w:rPr>
        <w:t>قال</w:t>
      </w:r>
      <w:r w:rsidR="00A93B6D">
        <w:rPr>
          <w:rtl/>
        </w:rPr>
        <w:t>:</w:t>
      </w:r>
      <w:r>
        <w:rPr>
          <w:rtl/>
        </w:rPr>
        <w:t xml:space="preserve"> ومن ألفاظ رسول الله</w:t>
      </w:r>
      <w:r w:rsidR="00164E0D">
        <w:rPr>
          <w:rFonts w:hint="cs"/>
          <w:rtl/>
        </w:rPr>
        <w:t xml:space="preserve"> (</w:t>
      </w:r>
      <w:r>
        <w:rPr>
          <w:rtl/>
        </w:rPr>
        <w:t xml:space="preserve"> </w:t>
      </w:r>
      <w:r w:rsidR="00F16FA9">
        <w:rPr>
          <w:rStyle w:val="libAlaemChar"/>
          <w:rFonts w:hint="cs"/>
          <w:rtl/>
        </w:rPr>
        <w:t>صلى‌الله‌عليه‌وآله‌</w:t>
      </w:r>
      <w:r>
        <w:rPr>
          <w:rtl/>
        </w:rPr>
        <w:t xml:space="preserve"> </w:t>
      </w:r>
      <w:r w:rsidR="00164E0D">
        <w:rPr>
          <w:rFonts w:hint="cs"/>
          <w:rtl/>
        </w:rPr>
        <w:t xml:space="preserve">) : </w:t>
      </w:r>
      <w:r>
        <w:rPr>
          <w:rtl/>
        </w:rPr>
        <w:t>لا طاعة لمخلوق في معصية الخالق.</w:t>
      </w:r>
    </w:p>
    <w:p w:rsidR="00502E84" w:rsidRDefault="00502E84" w:rsidP="00463656">
      <w:pPr>
        <w:pStyle w:val="libNormal"/>
        <w:rPr>
          <w:rtl/>
        </w:rPr>
      </w:pPr>
      <w:r>
        <w:rPr>
          <w:rtl/>
        </w:rPr>
        <w:t xml:space="preserve">ورواه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w:t>
      </w:r>
      <w:r w:rsidR="00786314">
        <w:rPr>
          <w:rtl/>
        </w:rPr>
        <w:t xml:space="preserve">مرسلاً </w:t>
      </w:r>
      <w:r>
        <w:rPr>
          <w:rtl/>
        </w:rPr>
        <w:t>عن علي</w:t>
      </w:r>
      <w:r w:rsidR="00164E0D">
        <w:rPr>
          <w:rFonts w:hint="cs"/>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463656">
        <w:rPr>
          <w:rStyle w:val="libFootnotenumChar"/>
          <w:rFonts w:hint="cs"/>
          <w:rtl/>
        </w:rPr>
        <w:t>3</w:t>
      </w:r>
      <w:r w:rsidRPr="00A90B9E">
        <w:rPr>
          <w:rStyle w:val="libFootnotenumChar"/>
          <w:rtl/>
        </w:rPr>
        <w:t>)</w:t>
      </w:r>
      <w:r>
        <w:rPr>
          <w:rtl/>
        </w:rPr>
        <w:t xml:space="preserve">. </w:t>
      </w:r>
    </w:p>
    <w:p w:rsidR="00502E84" w:rsidRDefault="00502E84" w:rsidP="00463656">
      <w:pPr>
        <w:pStyle w:val="libNormal"/>
        <w:rPr>
          <w:rtl/>
        </w:rPr>
      </w:pPr>
      <w:r w:rsidRPr="00BA6C6A">
        <w:rPr>
          <w:rStyle w:val="libNormalChar"/>
          <w:rtl/>
        </w:rPr>
        <w:t>[ 21227 ]</w:t>
      </w:r>
      <w:r>
        <w:rPr>
          <w:rtl/>
        </w:rPr>
        <w:t xml:space="preserve"> 8</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بأسانيده السابقة في اسباغ الوضوء </w:t>
      </w:r>
      <w:r w:rsidRPr="00A90B9E">
        <w:rPr>
          <w:rStyle w:val="libFootnotenumChar"/>
          <w:rtl/>
        </w:rPr>
        <w:t>(</w:t>
      </w:r>
      <w:r w:rsidR="00463656">
        <w:rPr>
          <w:rStyle w:val="libFootnotenumChar"/>
          <w:rFonts w:hint="cs"/>
          <w:rtl/>
        </w:rPr>
        <w:t>4</w:t>
      </w:r>
      <w:r w:rsidRPr="00A90B9E">
        <w:rPr>
          <w:rStyle w:val="libFootnotenumChar"/>
          <w:rtl/>
        </w:rPr>
        <w:t>)</w:t>
      </w:r>
      <w:r>
        <w:rPr>
          <w:rtl/>
        </w:rPr>
        <w:t xml:space="preserve"> عن الرضا</w:t>
      </w:r>
      <w:r w:rsidR="00A90B9E">
        <w:rPr>
          <w:rtl/>
        </w:rPr>
        <w:t>،</w:t>
      </w:r>
      <w:r>
        <w:rPr>
          <w:rtl/>
        </w:rPr>
        <w:t xml:space="preserve"> عن آبائه</w:t>
      </w:r>
      <w:r w:rsidR="00A90B9E">
        <w:rPr>
          <w:rtl/>
        </w:rPr>
        <w:t>،</w:t>
      </w:r>
      <w:r>
        <w:rPr>
          <w:rtl/>
        </w:rPr>
        <w:t xml:space="preserve"> عن علي</w:t>
      </w:r>
      <w:r w:rsidR="00164E0D">
        <w:rPr>
          <w:rFonts w:hint="cs"/>
          <w:rtl/>
        </w:rPr>
        <w:t>ّ (</w:t>
      </w:r>
      <w:r>
        <w:rPr>
          <w:rtl/>
        </w:rPr>
        <w:t xml:space="preserve"> </w:t>
      </w:r>
      <w:r w:rsidR="00A90B9E" w:rsidRPr="00A90B9E">
        <w:rPr>
          <w:rStyle w:val="libAlaemChar"/>
          <w:rFonts w:hint="cs"/>
          <w:rtl/>
        </w:rPr>
        <w:t>عليهم‌السلام</w:t>
      </w:r>
      <w:r>
        <w:rPr>
          <w:rtl/>
        </w:rPr>
        <w:t xml:space="preserve"> </w:t>
      </w:r>
      <w:r w:rsidR="00164E0D">
        <w:rPr>
          <w:rFonts w:hint="cs"/>
          <w:rtl/>
        </w:rPr>
        <w:t xml:space="preserve">) </w:t>
      </w:r>
      <w:r>
        <w:rPr>
          <w:rtl/>
        </w:rPr>
        <w:t>قال</w:t>
      </w:r>
      <w:r w:rsidR="00A93B6D">
        <w:rPr>
          <w:rtl/>
        </w:rPr>
        <w:t>:</w:t>
      </w:r>
      <w:r>
        <w:rPr>
          <w:rtl/>
        </w:rPr>
        <w:t xml:space="preserve"> لا دين لم دان بطاعة مخلوق في معصية الخالق. </w:t>
      </w:r>
    </w:p>
    <w:p w:rsidR="00502E84" w:rsidRDefault="00502E84" w:rsidP="00463656">
      <w:pPr>
        <w:pStyle w:val="libNormal"/>
        <w:rPr>
          <w:rtl/>
        </w:rPr>
      </w:pPr>
      <w:r w:rsidRPr="00BA6C6A">
        <w:rPr>
          <w:rStyle w:val="libNormalChar"/>
          <w:rtl/>
        </w:rPr>
        <w:t>[ 21228 ]</w:t>
      </w:r>
      <w:r>
        <w:rPr>
          <w:rtl/>
        </w:rPr>
        <w:t xml:space="preserve"> 9</w:t>
      </w:r>
      <w:r w:rsidR="00A90B9E">
        <w:rPr>
          <w:rtl/>
        </w:rPr>
        <w:t xml:space="preserve"> - </w:t>
      </w:r>
      <w:r>
        <w:rPr>
          <w:rtl/>
        </w:rPr>
        <w:t xml:space="preserve">وبإسناده يأتي في فعل المعروف إلى غير اهله </w:t>
      </w:r>
      <w:r w:rsidRPr="00A90B9E">
        <w:rPr>
          <w:rStyle w:val="libFootnotenumChar"/>
          <w:rtl/>
        </w:rPr>
        <w:t>(</w:t>
      </w:r>
      <w:r w:rsidR="00463656">
        <w:rPr>
          <w:rStyle w:val="libFootnotenumChar"/>
          <w:rFonts w:hint="cs"/>
          <w:rtl/>
        </w:rPr>
        <w:t>5</w:t>
      </w:r>
      <w:r w:rsidRPr="00A90B9E">
        <w:rPr>
          <w:rStyle w:val="libFootnotenumChar"/>
          <w:rtl/>
        </w:rPr>
        <w:t>)</w:t>
      </w:r>
      <w:r w:rsidR="00A90B9E">
        <w:rPr>
          <w:rtl/>
        </w:rPr>
        <w:t>،</w:t>
      </w:r>
      <w:r>
        <w:rPr>
          <w:rtl/>
        </w:rPr>
        <w:t xml:space="preserve"> عن الرضا عن آبائه</w:t>
      </w:r>
      <w:r w:rsidR="00463656">
        <w:rPr>
          <w:rFonts w:hint="cs"/>
          <w:rtl/>
        </w:rPr>
        <w:t xml:space="preserve"> (</w:t>
      </w:r>
      <w:r>
        <w:rPr>
          <w:rtl/>
        </w:rPr>
        <w:t xml:space="preserve"> </w:t>
      </w:r>
      <w:r w:rsidR="00A90B9E" w:rsidRPr="00A90B9E">
        <w:rPr>
          <w:rStyle w:val="libAlaemChar"/>
          <w:rFonts w:hint="cs"/>
          <w:rtl/>
        </w:rPr>
        <w:t>عليهم‌السلام</w:t>
      </w:r>
      <w:r>
        <w:rPr>
          <w:rtl/>
        </w:rPr>
        <w:t xml:space="preserve"> </w:t>
      </w:r>
      <w:r w:rsidR="00463656">
        <w:rPr>
          <w:rFonts w:hint="cs"/>
          <w:rtl/>
        </w:rPr>
        <w:t xml:space="preserve">) </w:t>
      </w:r>
      <w:r>
        <w:rPr>
          <w:rtl/>
        </w:rPr>
        <w:t>قال</w:t>
      </w:r>
      <w:r w:rsidR="00A93B6D">
        <w:rPr>
          <w:rtl/>
        </w:rPr>
        <w:t>:</w:t>
      </w:r>
      <w:r>
        <w:rPr>
          <w:rtl/>
        </w:rPr>
        <w:t xml:space="preserve"> قال رسول الله </w:t>
      </w:r>
      <w:r w:rsidR="00463656">
        <w:rPr>
          <w:rFonts w:hint="cs"/>
          <w:rtl/>
        </w:rPr>
        <w:t>(</w:t>
      </w:r>
      <w:r w:rsidR="00463656">
        <w:rPr>
          <w:rtl/>
        </w:rPr>
        <w:t xml:space="preserve"> </w:t>
      </w:r>
      <w:r w:rsidR="00463656">
        <w:rPr>
          <w:rStyle w:val="libAlaemChar"/>
          <w:rFonts w:hint="cs"/>
          <w:rtl/>
        </w:rPr>
        <w:t>صلى‌الله‌عليه‌وآله‌</w:t>
      </w:r>
      <w:r w:rsidR="00463656">
        <w:rPr>
          <w:rtl/>
        </w:rPr>
        <w:t xml:space="preserve"> </w:t>
      </w:r>
      <w:r w:rsidR="00463656">
        <w:rPr>
          <w:rFonts w:hint="cs"/>
          <w:rtl/>
        </w:rPr>
        <w:t xml:space="preserve">) </w:t>
      </w:r>
      <w:r w:rsidR="00A93B6D">
        <w:rPr>
          <w:rtl/>
        </w:rPr>
        <w:t>:</w:t>
      </w:r>
      <w:r>
        <w:rPr>
          <w:rtl/>
        </w:rPr>
        <w:t xml:space="preserve"> من أرضى سلطانا</w:t>
      </w:r>
      <w:r w:rsidR="00463656">
        <w:rPr>
          <w:rFonts w:hint="cs"/>
          <w:rtl/>
        </w:rPr>
        <w:t>ً</w:t>
      </w:r>
      <w:r>
        <w:rPr>
          <w:rtl/>
        </w:rPr>
        <w:t xml:space="preserve"> بما أسخط الله خرج من دين الله. </w:t>
      </w:r>
    </w:p>
    <w:p w:rsidR="00502E84" w:rsidRDefault="00E521F4" w:rsidP="00E521F4">
      <w:pPr>
        <w:pStyle w:val="libLine"/>
        <w:rPr>
          <w:rtl/>
        </w:rPr>
      </w:pPr>
      <w:r>
        <w:rPr>
          <w:rtl/>
        </w:rPr>
        <w:t>____________________</w:t>
      </w:r>
    </w:p>
    <w:p w:rsidR="00502E84" w:rsidRPr="000E1A0E" w:rsidRDefault="00502E84" w:rsidP="00E521F4">
      <w:pPr>
        <w:pStyle w:val="libFootnote0"/>
        <w:rPr>
          <w:rtl/>
        </w:rPr>
      </w:pPr>
      <w:r w:rsidRPr="000E1A0E">
        <w:rPr>
          <w:rtl/>
        </w:rPr>
        <w:t>(1) الخصال</w:t>
      </w:r>
      <w:r w:rsidR="00A93B6D">
        <w:rPr>
          <w:rtl/>
        </w:rPr>
        <w:t>:</w:t>
      </w:r>
      <w:r w:rsidRPr="000E1A0E">
        <w:rPr>
          <w:rtl/>
        </w:rPr>
        <w:t xml:space="preserve"> 3 </w:t>
      </w:r>
      <w:r w:rsidR="00BA6C6A">
        <w:rPr>
          <w:rtl/>
        </w:rPr>
        <w:t>/</w:t>
      </w:r>
      <w:r w:rsidRPr="000E1A0E">
        <w:rPr>
          <w:rtl/>
        </w:rPr>
        <w:t xml:space="preserve"> 6. </w:t>
      </w:r>
    </w:p>
    <w:p w:rsidR="00502E84" w:rsidRDefault="00502E84" w:rsidP="00E521F4">
      <w:pPr>
        <w:pStyle w:val="libFootnote0"/>
        <w:rPr>
          <w:rtl/>
        </w:rPr>
      </w:pPr>
      <w:r>
        <w:rPr>
          <w:rtl/>
        </w:rPr>
        <w:t>6</w:t>
      </w:r>
      <w:r w:rsidR="00A90B9E">
        <w:rPr>
          <w:rtl/>
        </w:rPr>
        <w:t xml:space="preserve"> - </w:t>
      </w:r>
      <w:r>
        <w:rPr>
          <w:rtl/>
        </w:rPr>
        <w:t>الفقيه 4</w:t>
      </w:r>
      <w:r w:rsidR="00A93B6D">
        <w:rPr>
          <w:rtl/>
        </w:rPr>
        <w:t>:</w:t>
      </w:r>
      <w:r>
        <w:rPr>
          <w:rtl/>
        </w:rPr>
        <w:t xml:space="preserve"> 288 </w:t>
      </w:r>
      <w:r w:rsidR="00BA6C6A">
        <w:rPr>
          <w:rtl/>
        </w:rPr>
        <w:t>/</w:t>
      </w:r>
      <w:r>
        <w:rPr>
          <w:rtl/>
        </w:rPr>
        <w:t xml:space="preserve"> 864. </w:t>
      </w:r>
    </w:p>
    <w:p w:rsidR="00502E84" w:rsidRPr="000E1A0E" w:rsidRDefault="00502E84" w:rsidP="00463656">
      <w:pPr>
        <w:pStyle w:val="libFootnote0"/>
        <w:rPr>
          <w:rtl/>
        </w:rPr>
      </w:pPr>
      <w:r w:rsidRPr="000E1A0E">
        <w:rPr>
          <w:rtl/>
        </w:rPr>
        <w:t>(</w:t>
      </w:r>
      <w:r w:rsidR="00463656">
        <w:rPr>
          <w:rFonts w:hint="cs"/>
          <w:rtl/>
        </w:rPr>
        <w:t>2</w:t>
      </w:r>
      <w:r w:rsidRPr="000E1A0E">
        <w:rPr>
          <w:rtl/>
        </w:rPr>
        <w:t>) في المصدر زيادة</w:t>
      </w:r>
      <w:r w:rsidR="00A93B6D">
        <w:rPr>
          <w:rtl/>
        </w:rPr>
        <w:t>:</w:t>
      </w:r>
      <w:r w:rsidRPr="000E1A0E">
        <w:rPr>
          <w:rtl/>
        </w:rPr>
        <w:t xml:space="preserve"> عن ابي الصباح الكناني. </w:t>
      </w:r>
    </w:p>
    <w:p w:rsidR="00502E84" w:rsidRDefault="00502E84" w:rsidP="00E521F4">
      <w:pPr>
        <w:pStyle w:val="libFootnote0"/>
        <w:rPr>
          <w:rtl/>
        </w:rPr>
      </w:pPr>
      <w:r>
        <w:rPr>
          <w:rtl/>
        </w:rPr>
        <w:t>7</w:t>
      </w:r>
      <w:r w:rsidR="00A90B9E">
        <w:rPr>
          <w:rtl/>
        </w:rPr>
        <w:t xml:space="preserve"> - </w:t>
      </w:r>
      <w:r>
        <w:rPr>
          <w:rtl/>
        </w:rPr>
        <w:t>الفقيه 4</w:t>
      </w:r>
      <w:r w:rsidR="00A93B6D">
        <w:rPr>
          <w:rtl/>
        </w:rPr>
        <w:t>:</w:t>
      </w:r>
      <w:r>
        <w:rPr>
          <w:rtl/>
        </w:rPr>
        <w:t xml:space="preserve"> 273</w:t>
      </w:r>
      <w:r w:rsidR="00A90B9E">
        <w:rPr>
          <w:rtl/>
        </w:rPr>
        <w:t>،</w:t>
      </w:r>
      <w:r>
        <w:rPr>
          <w:rtl/>
        </w:rPr>
        <w:t xml:space="preserve"> واورده عن المعتبر في الحديث 7 من الباب 59 من ابواب وجوب الحج. </w:t>
      </w:r>
    </w:p>
    <w:p w:rsidR="00502E84" w:rsidRPr="000E1A0E" w:rsidRDefault="00502E84" w:rsidP="00463656">
      <w:pPr>
        <w:pStyle w:val="libFootnote0"/>
        <w:rPr>
          <w:rtl/>
        </w:rPr>
      </w:pPr>
      <w:r w:rsidRPr="000E1A0E">
        <w:rPr>
          <w:rtl/>
        </w:rPr>
        <w:t>(</w:t>
      </w:r>
      <w:r w:rsidR="00463656">
        <w:rPr>
          <w:rFonts w:hint="cs"/>
          <w:rtl/>
        </w:rPr>
        <w:t>3</w:t>
      </w:r>
      <w:r w:rsidRPr="000E1A0E">
        <w:rPr>
          <w:rtl/>
        </w:rPr>
        <w:t>) نهج البلاغة</w:t>
      </w:r>
      <w:r w:rsidR="00A93B6D">
        <w:rPr>
          <w:rtl/>
        </w:rPr>
        <w:t>:</w:t>
      </w:r>
      <w:r w:rsidRPr="000E1A0E">
        <w:rPr>
          <w:rtl/>
        </w:rPr>
        <w:t xml:space="preserve"> 193 </w:t>
      </w:r>
      <w:r w:rsidR="00BA6C6A">
        <w:rPr>
          <w:rtl/>
        </w:rPr>
        <w:t>/</w:t>
      </w:r>
      <w:r w:rsidRPr="000E1A0E">
        <w:rPr>
          <w:rtl/>
        </w:rPr>
        <w:t xml:space="preserve"> حكمه 165. الكافي</w:t>
      </w:r>
      <w:r w:rsidR="00A93B6D">
        <w:rPr>
          <w:rtl/>
        </w:rPr>
        <w:t>:</w:t>
      </w:r>
      <w:r w:rsidRPr="000E1A0E">
        <w:rPr>
          <w:rtl/>
        </w:rPr>
        <w:t xml:space="preserve"> 175 </w:t>
      </w:r>
      <w:r w:rsidR="00BA6C6A">
        <w:rPr>
          <w:rtl/>
        </w:rPr>
        <w:t>/</w:t>
      </w:r>
      <w:r w:rsidRPr="000E1A0E">
        <w:rPr>
          <w:rtl/>
        </w:rPr>
        <w:t xml:space="preserve"> 17. </w:t>
      </w:r>
    </w:p>
    <w:p w:rsidR="00502E84" w:rsidRPr="00463656" w:rsidRDefault="00502E84" w:rsidP="00463656">
      <w:pPr>
        <w:pStyle w:val="libFootnote0"/>
        <w:rPr>
          <w:rtl/>
        </w:rPr>
      </w:pPr>
      <w:r>
        <w:rPr>
          <w:rtl/>
        </w:rPr>
        <w:t>8</w:t>
      </w:r>
      <w:r w:rsidR="00A90B9E">
        <w:rPr>
          <w:rtl/>
        </w:rPr>
        <w:t xml:space="preserve"> - </w:t>
      </w:r>
      <w:r>
        <w:rPr>
          <w:rtl/>
        </w:rPr>
        <w:t xml:space="preserve">عيون اخبار </w:t>
      </w:r>
      <w:r w:rsidRPr="00463656">
        <w:rPr>
          <w:rtl/>
        </w:rPr>
        <w:t xml:space="preserve">الرضا </w:t>
      </w:r>
      <w:r w:rsidR="00BA6C6A" w:rsidRPr="00463656">
        <w:rPr>
          <w:rFonts w:hint="cs"/>
          <w:rtl/>
        </w:rPr>
        <w:t xml:space="preserve">( </w:t>
      </w:r>
      <w:r w:rsidR="00BA6C6A" w:rsidRPr="00463656">
        <w:rPr>
          <w:rStyle w:val="libFootnoteAlaemChar"/>
          <w:rFonts w:hint="cs"/>
          <w:rtl/>
        </w:rPr>
        <w:t xml:space="preserve">عليه‌السلام </w:t>
      </w:r>
      <w:r w:rsidR="00BA6C6A" w:rsidRPr="00463656">
        <w:rPr>
          <w:rFonts w:hint="cs"/>
          <w:rtl/>
        </w:rPr>
        <w:t xml:space="preserve">) </w:t>
      </w:r>
      <w:r w:rsidRPr="00463656">
        <w:rPr>
          <w:rtl/>
        </w:rPr>
        <w:t xml:space="preserve"> 2</w:t>
      </w:r>
      <w:r w:rsidR="00A93B6D" w:rsidRPr="00463656">
        <w:rPr>
          <w:rtl/>
        </w:rPr>
        <w:t>:</w:t>
      </w:r>
      <w:r w:rsidRPr="00463656">
        <w:rPr>
          <w:rtl/>
        </w:rPr>
        <w:t xml:space="preserve"> 43 </w:t>
      </w:r>
      <w:r w:rsidR="00BA6C6A" w:rsidRPr="00463656">
        <w:rPr>
          <w:rtl/>
        </w:rPr>
        <w:t>/</w:t>
      </w:r>
      <w:r w:rsidRPr="00463656">
        <w:rPr>
          <w:rtl/>
        </w:rPr>
        <w:t xml:space="preserve"> 149. </w:t>
      </w:r>
    </w:p>
    <w:p w:rsidR="00502E84" w:rsidRPr="00463656" w:rsidRDefault="00502E84" w:rsidP="00463656">
      <w:pPr>
        <w:pStyle w:val="libFootnote0"/>
        <w:rPr>
          <w:rtl/>
        </w:rPr>
      </w:pPr>
      <w:r w:rsidRPr="00463656">
        <w:rPr>
          <w:rtl/>
        </w:rPr>
        <w:t>(</w:t>
      </w:r>
      <w:r w:rsidR="00463656" w:rsidRPr="00463656">
        <w:rPr>
          <w:rFonts w:hint="cs"/>
          <w:rtl/>
        </w:rPr>
        <w:t>4</w:t>
      </w:r>
      <w:r w:rsidRPr="00463656">
        <w:rPr>
          <w:rtl/>
        </w:rPr>
        <w:t xml:space="preserve">) تقدم في الحديث 4 من الباب 54 من ابواب الوضوء. </w:t>
      </w:r>
    </w:p>
    <w:p w:rsidR="00502E84" w:rsidRDefault="00502E84" w:rsidP="00463656">
      <w:pPr>
        <w:pStyle w:val="libFootnote0"/>
        <w:rPr>
          <w:rtl/>
        </w:rPr>
      </w:pPr>
      <w:r w:rsidRPr="00463656">
        <w:rPr>
          <w:rtl/>
        </w:rPr>
        <w:t>9</w:t>
      </w:r>
      <w:r w:rsidR="00A90B9E" w:rsidRPr="00463656">
        <w:rPr>
          <w:rtl/>
        </w:rPr>
        <w:t xml:space="preserve"> - </w:t>
      </w:r>
      <w:r w:rsidRPr="00463656">
        <w:rPr>
          <w:rtl/>
        </w:rPr>
        <w:t xml:space="preserve">عيون اخبار الرضا </w:t>
      </w:r>
      <w:r w:rsidR="00BA6C6A" w:rsidRPr="00463656">
        <w:rPr>
          <w:rFonts w:hint="cs"/>
          <w:rtl/>
        </w:rPr>
        <w:t xml:space="preserve">( </w:t>
      </w:r>
      <w:r w:rsidR="00BA6C6A" w:rsidRPr="00463656">
        <w:rPr>
          <w:rStyle w:val="libFootnoteAlaemChar"/>
          <w:rFonts w:hint="cs"/>
          <w:rtl/>
        </w:rPr>
        <w:t xml:space="preserve">عليه‌السلام </w:t>
      </w:r>
      <w:r w:rsidR="00BA6C6A" w:rsidRPr="00463656">
        <w:rPr>
          <w:rFonts w:hint="cs"/>
          <w:rtl/>
        </w:rPr>
        <w:t xml:space="preserve">) </w:t>
      </w:r>
      <w:r w:rsidRPr="00463656">
        <w:rPr>
          <w:rtl/>
        </w:rPr>
        <w:t xml:space="preserve"> 2</w:t>
      </w:r>
      <w:r w:rsidR="00A93B6D">
        <w:rPr>
          <w:rtl/>
        </w:rPr>
        <w:t>:</w:t>
      </w:r>
      <w:r>
        <w:rPr>
          <w:rtl/>
        </w:rPr>
        <w:t xml:space="preserve"> 69 </w:t>
      </w:r>
      <w:r w:rsidR="00BA6C6A">
        <w:rPr>
          <w:rtl/>
        </w:rPr>
        <w:t>/</w:t>
      </w:r>
      <w:r>
        <w:rPr>
          <w:rtl/>
        </w:rPr>
        <w:t xml:space="preserve"> 318. </w:t>
      </w:r>
    </w:p>
    <w:p w:rsidR="00502E84" w:rsidRPr="000E1A0E" w:rsidRDefault="00502E84" w:rsidP="00463656">
      <w:pPr>
        <w:pStyle w:val="libFootnote0"/>
        <w:rPr>
          <w:rtl/>
        </w:rPr>
      </w:pPr>
      <w:r w:rsidRPr="000E1A0E">
        <w:rPr>
          <w:rtl/>
        </w:rPr>
        <w:t>(</w:t>
      </w:r>
      <w:r w:rsidR="00463656">
        <w:rPr>
          <w:rFonts w:hint="cs"/>
          <w:rtl/>
        </w:rPr>
        <w:t>5</w:t>
      </w:r>
      <w:r w:rsidRPr="000E1A0E">
        <w:rPr>
          <w:rtl/>
        </w:rPr>
        <w:t xml:space="preserve">) يأتي في الحديث 6 من الباب 3 من ابواب فعل المعروف.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[ 21229 ]</w:t>
      </w:r>
      <w:r>
        <w:rPr>
          <w:rtl/>
        </w:rPr>
        <w:t xml:space="preserve"> 10</w:t>
      </w:r>
      <w:r w:rsidR="00A90B9E">
        <w:rPr>
          <w:rtl/>
        </w:rPr>
        <w:t xml:space="preserve"> - </w:t>
      </w:r>
      <w:r>
        <w:rPr>
          <w:rtl/>
        </w:rPr>
        <w:t>وبإسناده عن الفضل بن شاذان</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كتابه إلى المأمون</w:t>
      </w:r>
      <w:r w:rsidR="00A90B9E">
        <w:rPr>
          <w:rtl/>
        </w:rPr>
        <w:t xml:space="preserve"> - </w:t>
      </w:r>
      <w:r>
        <w:rPr>
          <w:rtl/>
        </w:rPr>
        <w:t>قال</w:t>
      </w:r>
      <w:r w:rsidR="00A93B6D">
        <w:rPr>
          <w:rtl/>
        </w:rPr>
        <w:t>:</w:t>
      </w:r>
      <w:r>
        <w:rPr>
          <w:rtl/>
        </w:rPr>
        <w:t xml:space="preserve"> وبر</w:t>
      </w:r>
      <w:r w:rsidR="00A85EC1">
        <w:rPr>
          <w:rFonts w:hint="cs"/>
          <w:rtl/>
        </w:rPr>
        <w:t>ّ</w:t>
      </w:r>
      <w:r>
        <w:rPr>
          <w:rtl/>
        </w:rPr>
        <w:t xml:space="preserve"> الوالدين واجب وإن كانا مشركين</w:t>
      </w:r>
      <w:r w:rsidR="00A90B9E">
        <w:rPr>
          <w:rtl/>
        </w:rPr>
        <w:t>،</w:t>
      </w:r>
      <w:r>
        <w:rPr>
          <w:rtl/>
        </w:rPr>
        <w:t xml:space="preserve"> ولا طاعة لهما في معصية الخالق ولا لغيرهما ف</w:t>
      </w:r>
      <w:r w:rsidR="00687D79">
        <w:rPr>
          <w:rtl/>
        </w:rPr>
        <w:t xml:space="preserve">إنّه </w:t>
      </w:r>
      <w:r>
        <w:rPr>
          <w:rtl/>
        </w:rPr>
        <w:t>لا طاعة لمخلوق في معصية الخالق.</w:t>
      </w:r>
    </w:p>
    <w:p w:rsidR="00502E84" w:rsidRPr="000E1A0E" w:rsidRDefault="00502E84" w:rsidP="00A90B9E">
      <w:pPr>
        <w:pStyle w:val="libNormal"/>
        <w:rPr>
          <w:rtl/>
        </w:rPr>
      </w:pPr>
      <w:r w:rsidRPr="000E1A0E">
        <w:rPr>
          <w:rtl/>
        </w:rPr>
        <w:t xml:space="preserve">وفي </w:t>
      </w:r>
      <w:r w:rsidRPr="00E521F4">
        <w:rPr>
          <w:rStyle w:val="libNormalChar"/>
          <w:rtl/>
        </w:rPr>
        <w:t xml:space="preserve">( </w:t>
      </w:r>
      <w:r w:rsidRPr="000E1A0E">
        <w:rPr>
          <w:rtl/>
        </w:rPr>
        <w:t>الخصال</w:t>
      </w:r>
      <w:r w:rsidRPr="00E521F4">
        <w:rPr>
          <w:rStyle w:val="libNormalChar"/>
          <w:rtl/>
        </w:rPr>
        <w:t xml:space="preserve"> )</w:t>
      </w:r>
      <w:r w:rsidRPr="000E1A0E">
        <w:rPr>
          <w:rtl/>
        </w:rPr>
        <w:t xml:space="preserve"> بإسناده عن الاعمش</w:t>
      </w:r>
      <w:r w:rsidR="00A90B9E">
        <w:rPr>
          <w:rtl/>
        </w:rPr>
        <w:t>،</w:t>
      </w:r>
      <w:r w:rsidRPr="000E1A0E">
        <w:rPr>
          <w:rtl/>
        </w:rPr>
        <w:t xml:space="preserve"> عن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sidRPr="000E1A0E">
        <w:rPr>
          <w:rtl/>
        </w:rPr>
        <w:t>في حديث شرايع الدين</w:t>
      </w:r>
      <w:r w:rsidR="00A90B9E">
        <w:rPr>
          <w:rtl/>
        </w:rPr>
        <w:t xml:space="preserve"> - </w:t>
      </w:r>
      <w:r w:rsidRPr="000E1A0E">
        <w:rPr>
          <w:rtl/>
        </w:rPr>
        <w:t xml:space="preserve">مثله </w:t>
      </w:r>
      <w:r w:rsidRPr="00A90B9E">
        <w:rPr>
          <w:rStyle w:val="libFootnotenumChar"/>
          <w:rtl/>
        </w:rPr>
        <w:t>(1)</w:t>
      </w:r>
      <w:r w:rsidRPr="000E1A0E">
        <w:rPr>
          <w:rtl/>
        </w:rPr>
        <w:t xml:space="preserve">. </w:t>
      </w:r>
    </w:p>
    <w:p w:rsidR="00502E84" w:rsidRDefault="00502E84" w:rsidP="006677FF">
      <w:pPr>
        <w:pStyle w:val="libNormal"/>
        <w:rPr>
          <w:rtl/>
        </w:rPr>
      </w:pPr>
      <w:r w:rsidRPr="00BA6C6A">
        <w:rPr>
          <w:rStyle w:val="libNormalChar"/>
          <w:rtl/>
        </w:rPr>
        <w:t>[ 21230 ]</w:t>
      </w:r>
      <w:r>
        <w:rPr>
          <w:rtl/>
        </w:rPr>
        <w:t xml:space="preserve"> 11</w:t>
      </w:r>
      <w:r w:rsidR="00A90B9E">
        <w:rPr>
          <w:rtl/>
        </w:rPr>
        <w:t xml:space="preserve"> - </w:t>
      </w:r>
      <w:r>
        <w:rPr>
          <w:rtl/>
        </w:rPr>
        <w:t xml:space="preserve">وفي </w:t>
      </w:r>
      <w:r w:rsidRPr="00E521F4">
        <w:rPr>
          <w:rStyle w:val="libNormalChar"/>
          <w:rtl/>
        </w:rPr>
        <w:t xml:space="preserve">( </w:t>
      </w:r>
      <w:r>
        <w:rPr>
          <w:rtl/>
        </w:rPr>
        <w:t>كتاب التوحيد</w:t>
      </w:r>
      <w:r w:rsidRPr="00E521F4">
        <w:rPr>
          <w:rStyle w:val="libNormalChar"/>
          <w:rtl/>
        </w:rPr>
        <w:t xml:space="preserve"> )</w:t>
      </w:r>
      <w:r>
        <w:rPr>
          <w:rtl/>
        </w:rPr>
        <w:t xml:space="preserve"> عن علي بن أحمد الدقاق</w:t>
      </w:r>
      <w:r w:rsidR="00A90B9E">
        <w:rPr>
          <w:rtl/>
        </w:rPr>
        <w:t>،</w:t>
      </w:r>
      <w:r>
        <w:rPr>
          <w:rtl/>
        </w:rPr>
        <w:t xml:space="preserve"> عن </w:t>
      </w:r>
      <w:r w:rsidR="00021793">
        <w:rPr>
          <w:rtl/>
        </w:rPr>
        <w:t>محمّد</w:t>
      </w:r>
      <w:r w:rsidR="00E52184">
        <w:rPr>
          <w:rtl/>
        </w:rPr>
        <w:t xml:space="preserve"> </w:t>
      </w:r>
      <w:r>
        <w:rPr>
          <w:rtl/>
        </w:rPr>
        <w:t>بن أبي عبدالله</w:t>
      </w:r>
      <w:r w:rsidR="00A90B9E">
        <w:rPr>
          <w:rtl/>
        </w:rPr>
        <w:t>،</w:t>
      </w:r>
      <w:r>
        <w:rPr>
          <w:rtl/>
        </w:rPr>
        <w:t xml:space="preserve"> عن </w:t>
      </w:r>
      <w:r w:rsidR="00021793">
        <w:rPr>
          <w:rtl/>
        </w:rPr>
        <w:t>محمّد</w:t>
      </w:r>
      <w:r w:rsidR="00E52184">
        <w:rPr>
          <w:rtl/>
        </w:rPr>
        <w:t xml:space="preserve"> </w:t>
      </w:r>
      <w:r>
        <w:rPr>
          <w:rtl/>
        </w:rPr>
        <w:t>بن إسماعيل البرمكيّ</w:t>
      </w:r>
      <w:r w:rsidR="00A90B9E">
        <w:rPr>
          <w:rtl/>
        </w:rPr>
        <w:t>،</w:t>
      </w:r>
      <w:r>
        <w:rPr>
          <w:rtl/>
        </w:rPr>
        <w:t xml:space="preserve"> عن الحسين بن الحسن بن بردة</w:t>
      </w:r>
      <w:r w:rsidR="00A90B9E">
        <w:rPr>
          <w:rtl/>
        </w:rPr>
        <w:t>،</w:t>
      </w:r>
      <w:r>
        <w:rPr>
          <w:rtl/>
        </w:rPr>
        <w:t xml:space="preserve"> عن العب</w:t>
      </w:r>
      <w:r w:rsidR="0076379E">
        <w:rPr>
          <w:rFonts w:hint="cs"/>
          <w:rtl/>
        </w:rPr>
        <w:t>ّ</w:t>
      </w:r>
      <w:r>
        <w:rPr>
          <w:rtl/>
        </w:rPr>
        <w:t>اس بن عمرو الفقيميّ</w:t>
      </w:r>
      <w:r w:rsidR="00A90B9E">
        <w:rPr>
          <w:rtl/>
        </w:rPr>
        <w:t>،</w:t>
      </w:r>
      <w:r>
        <w:rPr>
          <w:rtl/>
        </w:rPr>
        <w:t xml:space="preserve"> عن إبراهيم بن </w:t>
      </w:r>
      <w:r w:rsidR="00021793">
        <w:rPr>
          <w:rtl/>
        </w:rPr>
        <w:t>محمّد</w:t>
      </w:r>
      <w:r w:rsidR="00E52184">
        <w:rPr>
          <w:rtl/>
        </w:rPr>
        <w:t xml:space="preserve"> </w:t>
      </w:r>
      <w:r>
        <w:rPr>
          <w:rtl/>
        </w:rPr>
        <w:t>العلوي</w:t>
      </w:r>
      <w:r w:rsidR="00A85EC1">
        <w:rPr>
          <w:rFonts w:hint="cs"/>
          <w:rtl/>
        </w:rPr>
        <w:t>ّ</w:t>
      </w:r>
      <w:r w:rsidR="00A90B9E">
        <w:rPr>
          <w:rtl/>
        </w:rPr>
        <w:t>،</w:t>
      </w:r>
      <w:r>
        <w:rPr>
          <w:rtl/>
        </w:rPr>
        <w:t xml:space="preserve"> عن الفتح بن يزيد الجرجانيّ قال</w:t>
      </w:r>
      <w:r w:rsidR="00A93B6D">
        <w:rPr>
          <w:rtl/>
        </w:rPr>
        <w:t>:</w:t>
      </w:r>
      <w:r>
        <w:rPr>
          <w:rtl/>
        </w:rPr>
        <w:t xml:space="preserve"> سمعته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ما </w:t>
      </w:r>
      <w:r w:rsidRPr="00A90B9E">
        <w:rPr>
          <w:rStyle w:val="libFootnotenumChar"/>
          <w:rtl/>
        </w:rPr>
        <w:t>(</w:t>
      </w:r>
      <w:r w:rsidR="006677FF">
        <w:rPr>
          <w:rStyle w:val="libFootnotenumChar"/>
          <w:rFonts w:hint="cs"/>
          <w:rtl/>
        </w:rPr>
        <w:t>2</w:t>
      </w:r>
      <w:r w:rsidRPr="00A90B9E">
        <w:rPr>
          <w:rStyle w:val="libFootnotenumChar"/>
          <w:rtl/>
        </w:rPr>
        <w:t>)</w:t>
      </w:r>
      <w:r>
        <w:rPr>
          <w:rtl/>
        </w:rPr>
        <w:t xml:space="preserve"> ات</w:t>
      </w:r>
      <w:r w:rsidR="00A85EC1">
        <w:rPr>
          <w:rFonts w:hint="cs"/>
          <w:rtl/>
        </w:rPr>
        <w:t>ّ</w:t>
      </w:r>
      <w:r>
        <w:rPr>
          <w:rtl/>
        </w:rPr>
        <w:t>قى الله ي</w:t>
      </w:r>
      <w:r w:rsidR="00A85EC1">
        <w:rPr>
          <w:rFonts w:hint="cs"/>
          <w:rtl/>
        </w:rPr>
        <w:t>ُ</w:t>
      </w:r>
      <w:r>
        <w:rPr>
          <w:rtl/>
        </w:rPr>
        <w:t>ت</w:t>
      </w:r>
      <w:r w:rsidR="00A85EC1">
        <w:rPr>
          <w:rFonts w:hint="cs"/>
          <w:rtl/>
        </w:rPr>
        <w:t>ّ</w:t>
      </w:r>
      <w:r>
        <w:rPr>
          <w:rtl/>
        </w:rPr>
        <w:t>قى</w:t>
      </w:r>
      <w:r w:rsidR="00A90B9E">
        <w:rPr>
          <w:rtl/>
        </w:rPr>
        <w:t>،</w:t>
      </w:r>
      <w:r>
        <w:rPr>
          <w:rtl/>
        </w:rPr>
        <w:t xml:space="preserve"> ومن أطاع الله ي</w:t>
      </w:r>
      <w:r w:rsidR="0076379E">
        <w:rPr>
          <w:rFonts w:hint="cs"/>
          <w:rtl/>
        </w:rPr>
        <w:t>ُ</w:t>
      </w:r>
      <w:r>
        <w:rPr>
          <w:rtl/>
        </w:rPr>
        <w:t>طاع</w:t>
      </w:r>
      <w:r w:rsidR="00A90B9E">
        <w:rPr>
          <w:rtl/>
        </w:rPr>
        <w:t>،</w:t>
      </w:r>
      <w:r>
        <w:rPr>
          <w:rtl/>
        </w:rPr>
        <w:t xml:space="preserve"> وقال</w:t>
      </w:r>
      <w:r w:rsidR="00A93B6D">
        <w:rPr>
          <w:rtl/>
        </w:rPr>
        <w:t>:</w:t>
      </w:r>
      <w:r>
        <w:rPr>
          <w:rtl/>
        </w:rPr>
        <w:t xml:space="preserve"> من أرضى الخالق لم يبال بسخط المخلوقين ومن أسخط الخالق فقمن أن يسلط الله عليه سخط المخلوق ... الحديث.</w:t>
      </w:r>
    </w:p>
    <w:p w:rsidR="00502E84" w:rsidRPr="000E1A0E" w:rsidRDefault="00502E84" w:rsidP="006677FF">
      <w:pPr>
        <w:pStyle w:val="libNormal"/>
        <w:rPr>
          <w:rtl/>
        </w:rPr>
      </w:pPr>
      <w:r w:rsidRPr="000E1A0E">
        <w:rPr>
          <w:rtl/>
        </w:rPr>
        <w:t>ورواه الكليني</w:t>
      </w:r>
      <w:r w:rsidR="0076379E">
        <w:rPr>
          <w:rFonts w:hint="cs"/>
          <w:rtl/>
        </w:rPr>
        <w:t>ّ</w:t>
      </w:r>
      <w:r w:rsidRPr="000E1A0E">
        <w:rPr>
          <w:rtl/>
        </w:rPr>
        <w:t xml:space="preserve"> عن علي بن إبراهيم</w:t>
      </w:r>
      <w:r w:rsidR="00A90B9E">
        <w:rPr>
          <w:rtl/>
        </w:rPr>
        <w:t>،</w:t>
      </w:r>
      <w:r w:rsidRPr="000E1A0E">
        <w:rPr>
          <w:rtl/>
        </w:rPr>
        <w:t xml:space="preserve"> عن المختار بن </w:t>
      </w:r>
      <w:r w:rsidR="00021793">
        <w:rPr>
          <w:rtl/>
        </w:rPr>
        <w:t>محمّد</w:t>
      </w:r>
      <w:r w:rsidR="00E52184">
        <w:rPr>
          <w:rtl/>
        </w:rPr>
        <w:t xml:space="preserve"> </w:t>
      </w:r>
      <w:r w:rsidRPr="000E1A0E">
        <w:rPr>
          <w:rtl/>
        </w:rPr>
        <w:t>بن المختار</w:t>
      </w:r>
      <w:r w:rsidR="00A90B9E">
        <w:rPr>
          <w:rtl/>
        </w:rPr>
        <w:t>،</w:t>
      </w:r>
      <w:r w:rsidRPr="000E1A0E">
        <w:rPr>
          <w:rtl/>
        </w:rPr>
        <w:t xml:space="preserve"> وعن </w:t>
      </w:r>
      <w:r w:rsidR="00021793">
        <w:rPr>
          <w:rtl/>
        </w:rPr>
        <w:t>محمّد</w:t>
      </w:r>
      <w:r w:rsidR="00E52184">
        <w:rPr>
          <w:rtl/>
        </w:rPr>
        <w:t xml:space="preserve"> </w:t>
      </w:r>
      <w:r w:rsidRPr="000E1A0E">
        <w:rPr>
          <w:rtl/>
        </w:rPr>
        <w:t>بن الحسن</w:t>
      </w:r>
      <w:r w:rsidR="00A90B9E">
        <w:rPr>
          <w:rtl/>
        </w:rPr>
        <w:t>،</w:t>
      </w:r>
      <w:r w:rsidRPr="000E1A0E">
        <w:rPr>
          <w:rtl/>
        </w:rPr>
        <w:t xml:space="preserve"> عن عبدالله بن الحسن العلوي</w:t>
      </w:r>
      <w:r w:rsidR="006677FF">
        <w:rPr>
          <w:rFonts w:hint="cs"/>
          <w:rtl/>
        </w:rPr>
        <w:t>ّ</w:t>
      </w:r>
      <w:r w:rsidRPr="000E1A0E">
        <w:rPr>
          <w:rtl/>
        </w:rPr>
        <w:t xml:space="preserve"> </w:t>
      </w:r>
      <w:r w:rsidR="001E2943">
        <w:rPr>
          <w:rtl/>
        </w:rPr>
        <w:t>جميعاً</w:t>
      </w:r>
      <w:r w:rsidR="00A90B9E">
        <w:rPr>
          <w:rtl/>
        </w:rPr>
        <w:t>،</w:t>
      </w:r>
      <w:r w:rsidRPr="000E1A0E">
        <w:rPr>
          <w:rtl/>
        </w:rPr>
        <w:t xml:space="preserve"> عن الفتح بن يزيد مثله </w:t>
      </w:r>
      <w:r w:rsidRPr="00A90B9E">
        <w:rPr>
          <w:rStyle w:val="libFootnotenumChar"/>
          <w:rtl/>
        </w:rPr>
        <w:t>(</w:t>
      </w:r>
      <w:r w:rsidR="006677FF">
        <w:rPr>
          <w:rStyle w:val="libFootnotenumChar"/>
          <w:rFonts w:hint="cs"/>
          <w:rtl/>
        </w:rPr>
        <w:t>3</w:t>
      </w:r>
      <w:r w:rsidRPr="00A90B9E">
        <w:rPr>
          <w:rStyle w:val="libFootnotenumChar"/>
          <w:rtl/>
        </w:rPr>
        <w:t>)</w:t>
      </w:r>
      <w:r w:rsidRPr="000E1A0E">
        <w:rPr>
          <w:rtl/>
        </w:rPr>
        <w:t xml:space="preserve">. </w:t>
      </w:r>
    </w:p>
    <w:p w:rsidR="00502E84" w:rsidRDefault="00502E84" w:rsidP="006677FF">
      <w:pPr>
        <w:pStyle w:val="libNormal"/>
        <w:rPr>
          <w:rtl/>
        </w:rPr>
      </w:pPr>
      <w:r w:rsidRPr="00BA6C6A">
        <w:rPr>
          <w:rStyle w:val="libNormalChar"/>
          <w:rtl/>
        </w:rPr>
        <w:t>[ 21231 ]</w:t>
      </w:r>
      <w:r>
        <w:rPr>
          <w:rtl/>
        </w:rPr>
        <w:t xml:space="preserve"> 12</w:t>
      </w:r>
      <w:r w:rsidR="00A90B9E">
        <w:rPr>
          <w:rtl/>
        </w:rPr>
        <w:t xml:space="preserve"> - </w:t>
      </w:r>
      <w:r>
        <w:rPr>
          <w:rtl/>
        </w:rPr>
        <w:t>علي</w:t>
      </w:r>
      <w:r w:rsidR="006677FF">
        <w:rPr>
          <w:rFonts w:hint="cs"/>
          <w:rtl/>
        </w:rPr>
        <w:t>ّ</w:t>
      </w:r>
      <w:r>
        <w:rPr>
          <w:rtl/>
        </w:rPr>
        <w:t xml:space="preserve"> بن إبراهيم في </w:t>
      </w:r>
      <w:r w:rsidRPr="00E521F4">
        <w:rPr>
          <w:rStyle w:val="libNormalChar"/>
          <w:rtl/>
        </w:rPr>
        <w:t xml:space="preserve">( </w:t>
      </w:r>
      <w:r>
        <w:rPr>
          <w:rtl/>
        </w:rPr>
        <w:t>تفسيره</w:t>
      </w:r>
      <w:r w:rsidRPr="00E521F4">
        <w:rPr>
          <w:rStyle w:val="libNormalChar"/>
          <w:rtl/>
        </w:rPr>
        <w:t xml:space="preserve"> )</w:t>
      </w:r>
      <w:r>
        <w:rPr>
          <w:rtl/>
        </w:rPr>
        <w:t xml:space="preserve"> عن جعفر بن أحمد</w:t>
      </w:r>
      <w:r w:rsidR="00A90B9E">
        <w:rPr>
          <w:rtl/>
        </w:rPr>
        <w:t>،</w:t>
      </w:r>
      <w:r>
        <w:rPr>
          <w:rtl/>
        </w:rPr>
        <w:t xml:space="preserve"> عن عبيد الله بن موسى</w:t>
      </w:r>
      <w:r w:rsidR="00A90B9E">
        <w:rPr>
          <w:rtl/>
        </w:rPr>
        <w:t>،</w:t>
      </w:r>
      <w:r>
        <w:rPr>
          <w:rtl/>
        </w:rPr>
        <w:t xml:space="preserve"> عن الحسين بن عليّ بن أبي حمزة </w:t>
      </w:r>
      <w:r w:rsidRPr="00A90B9E">
        <w:rPr>
          <w:rStyle w:val="libFootnotenumChar"/>
          <w:rtl/>
        </w:rPr>
        <w:t>(</w:t>
      </w:r>
      <w:r w:rsidR="006677FF">
        <w:rPr>
          <w:rStyle w:val="libFootnotenumChar"/>
          <w:rFonts w:hint="cs"/>
          <w:rtl/>
        </w:rPr>
        <w:t>4</w:t>
      </w:r>
      <w:r w:rsidRPr="00A90B9E">
        <w:rPr>
          <w:rStyle w:val="libFootnotenumChar"/>
          <w:rtl/>
        </w:rPr>
        <w:t>)</w:t>
      </w:r>
      <w:r w:rsidR="00A90B9E">
        <w:rPr>
          <w:rtl/>
        </w:rPr>
        <w:t>،</w:t>
      </w:r>
      <w:r>
        <w:rPr>
          <w:rtl/>
        </w:rPr>
        <w:t xml:space="preserve"> عن أبيه</w:t>
      </w:r>
      <w:r w:rsidR="00A90B9E">
        <w:rPr>
          <w:rtl/>
        </w:rPr>
        <w:t>،</w:t>
      </w:r>
      <w:r>
        <w:rPr>
          <w:rtl/>
        </w:rPr>
        <w:t xml:space="preserve"> عن </w:t>
      </w:r>
    </w:p>
    <w:p w:rsidR="00502E84" w:rsidRDefault="00E521F4" w:rsidP="00E521F4">
      <w:pPr>
        <w:pStyle w:val="libLine"/>
        <w:rPr>
          <w:rtl/>
        </w:rPr>
      </w:pPr>
      <w:r>
        <w:rPr>
          <w:rtl/>
        </w:rPr>
        <w:t>____________________</w:t>
      </w:r>
    </w:p>
    <w:p w:rsidR="00502E84" w:rsidRPr="00A666BA" w:rsidRDefault="00502E84" w:rsidP="00A666BA">
      <w:pPr>
        <w:pStyle w:val="libFootnote0"/>
        <w:rPr>
          <w:rtl/>
        </w:rPr>
      </w:pPr>
      <w:r w:rsidRPr="00A666BA">
        <w:rPr>
          <w:rtl/>
        </w:rPr>
        <w:t>10</w:t>
      </w:r>
      <w:r w:rsidR="00A90B9E" w:rsidRPr="00A666BA">
        <w:rPr>
          <w:rtl/>
        </w:rPr>
        <w:t xml:space="preserve"> - </w:t>
      </w:r>
      <w:r w:rsidRPr="00A666BA">
        <w:rPr>
          <w:rtl/>
        </w:rPr>
        <w:t xml:space="preserve">عيون اخبار الرضا </w:t>
      </w:r>
      <w:r w:rsidR="00BA6C6A" w:rsidRPr="00A666BA">
        <w:rPr>
          <w:rFonts w:hint="cs"/>
          <w:rtl/>
        </w:rPr>
        <w:t xml:space="preserve">( </w:t>
      </w:r>
      <w:r w:rsidR="00BA6C6A" w:rsidRPr="00A666BA">
        <w:rPr>
          <w:rStyle w:val="libFootnoteAlaemChar"/>
          <w:rFonts w:hint="cs"/>
          <w:rtl/>
        </w:rPr>
        <w:t xml:space="preserve">عليه‌السلام </w:t>
      </w:r>
      <w:r w:rsidR="00BA6C6A" w:rsidRPr="00A666BA">
        <w:rPr>
          <w:rFonts w:hint="cs"/>
          <w:rtl/>
        </w:rPr>
        <w:t xml:space="preserve">) </w:t>
      </w:r>
      <w:r w:rsidRPr="00A666BA">
        <w:rPr>
          <w:rtl/>
        </w:rPr>
        <w:t xml:space="preserve"> 2</w:t>
      </w:r>
      <w:r w:rsidR="00A93B6D" w:rsidRPr="00A666BA">
        <w:rPr>
          <w:rtl/>
        </w:rPr>
        <w:t>:</w:t>
      </w:r>
      <w:r w:rsidRPr="00A666BA">
        <w:rPr>
          <w:rtl/>
        </w:rPr>
        <w:t xml:space="preserve"> 124. </w:t>
      </w:r>
    </w:p>
    <w:p w:rsidR="00502E84" w:rsidRPr="00A666BA" w:rsidRDefault="00502E84" w:rsidP="00A666BA">
      <w:pPr>
        <w:pStyle w:val="libFootnote0"/>
        <w:rPr>
          <w:rtl/>
        </w:rPr>
      </w:pPr>
      <w:r w:rsidRPr="00A666BA">
        <w:rPr>
          <w:rtl/>
        </w:rPr>
        <w:t>(1) الخصال</w:t>
      </w:r>
      <w:r w:rsidR="00A93B6D" w:rsidRPr="00A666BA">
        <w:rPr>
          <w:rtl/>
        </w:rPr>
        <w:t>:</w:t>
      </w:r>
      <w:r w:rsidRPr="00A666BA">
        <w:rPr>
          <w:rtl/>
        </w:rPr>
        <w:t xml:space="preserve"> 608 </w:t>
      </w:r>
      <w:r w:rsidR="00BA6C6A" w:rsidRPr="00A666BA">
        <w:rPr>
          <w:rtl/>
        </w:rPr>
        <w:t>/</w:t>
      </w:r>
      <w:r w:rsidRPr="00A666BA">
        <w:rPr>
          <w:rtl/>
        </w:rPr>
        <w:t xml:space="preserve"> 2. </w:t>
      </w:r>
    </w:p>
    <w:p w:rsidR="00502E84" w:rsidRPr="00A666BA" w:rsidRDefault="00502E84" w:rsidP="00A666BA">
      <w:pPr>
        <w:pStyle w:val="libFootnote0"/>
        <w:rPr>
          <w:rtl/>
        </w:rPr>
      </w:pPr>
      <w:r w:rsidRPr="00A666BA">
        <w:rPr>
          <w:rtl/>
        </w:rPr>
        <w:t>11</w:t>
      </w:r>
      <w:r w:rsidR="00A90B9E" w:rsidRPr="00A666BA">
        <w:rPr>
          <w:rtl/>
        </w:rPr>
        <w:t xml:space="preserve"> - </w:t>
      </w:r>
      <w:r w:rsidRPr="00A666BA">
        <w:rPr>
          <w:rtl/>
        </w:rPr>
        <w:t>التوحيد</w:t>
      </w:r>
      <w:r w:rsidR="00A93B6D" w:rsidRPr="00A666BA">
        <w:rPr>
          <w:rtl/>
        </w:rPr>
        <w:t>:</w:t>
      </w:r>
      <w:r w:rsidRPr="00A666BA">
        <w:rPr>
          <w:rtl/>
        </w:rPr>
        <w:t xml:space="preserve"> 60 </w:t>
      </w:r>
      <w:r w:rsidR="00BA6C6A" w:rsidRPr="00A666BA">
        <w:rPr>
          <w:rtl/>
        </w:rPr>
        <w:t>/</w:t>
      </w:r>
      <w:r w:rsidRPr="00A666BA">
        <w:rPr>
          <w:rtl/>
        </w:rPr>
        <w:t xml:space="preserve"> 18. </w:t>
      </w:r>
    </w:p>
    <w:p w:rsidR="00502E84" w:rsidRPr="00A666BA" w:rsidRDefault="00502E84" w:rsidP="00A666BA">
      <w:pPr>
        <w:pStyle w:val="libFootnote0"/>
        <w:rPr>
          <w:rtl/>
        </w:rPr>
      </w:pPr>
      <w:r w:rsidRPr="00A666BA">
        <w:rPr>
          <w:rtl/>
        </w:rPr>
        <w:t>(</w:t>
      </w:r>
      <w:r w:rsidR="006677FF" w:rsidRPr="00A666BA">
        <w:rPr>
          <w:rFonts w:hint="cs"/>
          <w:rtl/>
        </w:rPr>
        <w:t>2</w:t>
      </w:r>
      <w:r w:rsidRPr="00A666BA">
        <w:rPr>
          <w:rtl/>
        </w:rPr>
        <w:t>) كذا صوبه المصنف بعد ان كتبها ( من ) وفي المصدر</w:t>
      </w:r>
      <w:r w:rsidR="00A93B6D" w:rsidRPr="00A666BA">
        <w:rPr>
          <w:rtl/>
        </w:rPr>
        <w:t>:</w:t>
      </w:r>
      <w:r w:rsidRPr="00A666BA">
        <w:rPr>
          <w:rtl/>
        </w:rPr>
        <w:t xml:space="preserve"> من. </w:t>
      </w:r>
    </w:p>
    <w:p w:rsidR="00502E84" w:rsidRPr="00A666BA" w:rsidRDefault="00502E84" w:rsidP="00A666BA">
      <w:pPr>
        <w:pStyle w:val="libFootnote0"/>
        <w:rPr>
          <w:rtl/>
        </w:rPr>
      </w:pPr>
      <w:r w:rsidRPr="00A666BA">
        <w:rPr>
          <w:rtl/>
        </w:rPr>
        <w:t>(</w:t>
      </w:r>
      <w:r w:rsidR="006677FF" w:rsidRPr="00A666BA">
        <w:rPr>
          <w:rFonts w:hint="cs"/>
          <w:rtl/>
        </w:rPr>
        <w:t>3</w:t>
      </w:r>
      <w:r w:rsidRPr="00A666BA">
        <w:rPr>
          <w:rtl/>
        </w:rPr>
        <w:t>) الكافي 1</w:t>
      </w:r>
      <w:r w:rsidR="00A93B6D" w:rsidRPr="00A666BA">
        <w:rPr>
          <w:rtl/>
        </w:rPr>
        <w:t>:</w:t>
      </w:r>
      <w:r w:rsidRPr="00A666BA">
        <w:rPr>
          <w:rtl/>
        </w:rPr>
        <w:t xml:space="preserve"> 107 </w:t>
      </w:r>
      <w:r w:rsidR="00BA6C6A" w:rsidRPr="00A666BA">
        <w:rPr>
          <w:rtl/>
        </w:rPr>
        <w:t>/</w:t>
      </w:r>
      <w:r w:rsidRPr="00A666BA">
        <w:rPr>
          <w:rtl/>
        </w:rPr>
        <w:t xml:space="preserve"> 3. </w:t>
      </w:r>
    </w:p>
    <w:p w:rsidR="00502E84" w:rsidRPr="00A666BA" w:rsidRDefault="00502E84" w:rsidP="00A666BA">
      <w:pPr>
        <w:pStyle w:val="libFootnote0"/>
        <w:rPr>
          <w:rtl/>
        </w:rPr>
      </w:pPr>
      <w:r w:rsidRPr="00A666BA">
        <w:rPr>
          <w:rtl/>
        </w:rPr>
        <w:t>12</w:t>
      </w:r>
      <w:r w:rsidR="00A90B9E" w:rsidRPr="00A666BA">
        <w:rPr>
          <w:rtl/>
        </w:rPr>
        <w:t xml:space="preserve"> - </w:t>
      </w:r>
      <w:r w:rsidRPr="00A666BA">
        <w:rPr>
          <w:rtl/>
        </w:rPr>
        <w:t>تفسير القمي 2</w:t>
      </w:r>
      <w:r w:rsidR="00A93B6D" w:rsidRPr="00A666BA">
        <w:rPr>
          <w:rtl/>
        </w:rPr>
        <w:t>:</w:t>
      </w:r>
      <w:r w:rsidRPr="00A666BA">
        <w:rPr>
          <w:rtl/>
        </w:rPr>
        <w:t xml:space="preserve"> 55. </w:t>
      </w:r>
    </w:p>
    <w:p w:rsidR="00502E84" w:rsidRPr="00A666BA" w:rsidRDefault="00502E84" w:rsidP="00A666BA">
      <w:pPr>
        <w:pStyle w:val="libFootnote0"/>
        <w:rPr>
          <w:rtl/>
        </w:rPr>
      </w:pPr>
      <w:r w:rsidRPr="00A666BA">
        <w:rPr>
          <w:rtl/>
        </w:rPr>
        <w:t>(</w:t>
      </w:r>
      <w:r w:rsidR="006677FF" w:rsidRPr="00A666BA">
        <w:rPr>
          <w:rFonts w:hint="cs"/>
          <w:rtl/>
        </w:rPr>
        <w:t>4</w:t>
      </w:r>
      <w:r w:rsidRPr="00A666BA">
        <w:rPr>
          <w:rtl/>
        </w:rPr>
        <w:t>) في المصدر</w:t>
      </w:r>
      <w:r w:rsidR="00A93B6D" w:rsidRPr="00A666BA">
        <w:rPr>
          <w:rtl/>
        </w:rPr>
        <w:t>:</w:t>
      </w:r>
      <w:r w:rsidRPr="00A666BA">
        <w:rPr>
          <w:rtl/>
        </w:rPr>
        <w:t xml:space="preserve"> الحسن بن علي بن ابي حمزة. </w:t>
      </w:r>
    </w:p>
    <w:p w:rsidR="00A90B9E" w:rsidRDefault="00A90B9E" w:rsidP="00E521F4">
      <w:pPr>
        <w:pStyle w:val="libNormal"/>
        <w:rPr>
          <w:rtl/>
        </w:rPr>
      </w:pPr>
      <w:r>
        <w:rPr>
          <w:rtl/>
        </w:rPr>
        <w:br w:type="page"/>
      </w:r>
    </w:p>
    <w:p w:rsidR="00502E84" w:rsidRDefault="00502E84" w:rsidP="006C1E91">
      <w:pPr>
        <w:pStyle w:val="libNormal0"/>
        <w:rPr>
          <w:rtl/>
        </w:rPr>
      </w:pPr>
      <w:r>
        <w:rPr>
          <w:rtl/>
        </w:rPr>
        <w:lastRenderedPageBreak/>
        <w:t>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قوله عزّ وجلّ</w:t>
      </w:r>
      <w:r w:rsidR="00A93B6D">
        <w:rPr>
          <w:rtl/>
        </w:rPr>
        <w:t>:</w:t>
      </w:r>
      <w:r>
        <w:rPr>
          <w:rtl/>
        </w:rPr>
        <w:t xml:space="preserve"> </w:t>
      </w:r>
      <w:r w:rsidRPr="00E70D26">
        <w:rPr>
          <w:rStyle w:val="libAlaemChar"/>
          <w:rtl/>
        </w:rPr>
        <w:t>(</w:t>
      </w:r>
      <w:r w:rsidRPr="00E521F4">
        <w:rPr>
          <w:rStyle w:val="libNormalChar"/>
          <w:rtl/>
        </w:rPr>
        <w:t xml:space="preserve"> </w:t>
      </w:r>
      <w:r w:rsidRPr="008C3AB8">
        <w:rPr>
          <w:rStyle w:val="libAieChar"/>
          <w:rtl/>
        </w:rPr>
        <w:t>و</w:t>
      </w:r>
      <w:r w:rsidR="00DE3562">
        <w:rPr>
          <w:rStyle w:val="libAieChar"/>
          <w:rFonts w:hint="cs"/>
          <w:rtl/>
        </w:rPr>
        <w:t>َ</w:t>
      </w:r>
      <w:r w:rsidRPr="008C3AB8">
        <w:rPr>
          <w:rStyle w:val="libAieChar"/>
          <w:rtl/>
        </w:rPr>
        <w:t>ات</w:t>
      </w:r>
      <w:r w:rsidR="00DE3562">
        <w:rPr>
          <w:rStyle w:val="libAieChar"/>
          <w:rFonts w:hint="cs"/>
          <w:rtl/>
        </w:rPr>
        <w:t>َّ</w:t>
      </w:r>
      <w:r w:rsidRPr="008C3AB8">
        <w:rPr>
          <w:rStyle w:val="libAieChar"/>
          <w:rtl/>
        </w:rPr>
        <w:t>خ</w:t>
      </w:r>
      <w:r w:rsidR="00DE3562">
        <w:rPr>
          <w:rStyle w:val="libAieChar"/>
          <w:rFonts w:hint="cs"/>
          <w:rtl/>
        </w:rPr>
        <w:t>َ</w:t>
      </w:r>
      <w:r w:rsidRPr="008C3AB8">
        <w:rPr>
          <w:rStyle w:val="libAieChar"/>
          <w:rtl/>
        </w:rPr>
        <w:t>ذ</w:t>
      </w:r>
      <w:r w:rsidR="00DE3562">
        <w:rPr>
          <w:rStyle w:val="libAieChar"/>
          <w:rFonts w:hint="cs"/>
          <w:rtl/>
        </w:rPr>
        <w:t>ُ</w:t>
      </w:r>
      <w:r w:rsidRPr="008C3AB8">
        <w:rPr>
          <w:rStyle w:val="libAieChar"/>
          <w:rtl/>
        </w:rPr>
        <w:t>وا م</w:t>
      </w:r>
      <w:r w:rsidR="00DE3562">
        <w:rPr>
          <w:rStyle w:val="libAieChar"/>
          <w:rFonts w:hint="cs"/>
          <w:rtl/>
        </w:rPr>
        <w:t>ِ</w:t>
      </w:r>
      <w:r w:rsidRPr="008C3AB8">
        <w:rPr>
          <w:rStyle w:val="libAieChar"/>
          <w:rtl/>
        </w:rPr>
        <w:t>ن د</w:t>
      </w:r>
      <w:r w:rsidR="00DE3562">
        <w:rPr>
          <w:rStyle w:val="libAieChar"/>
          <w:rFonts w:hint="cs"/>
          <w:rtl/>
        </w:rPr>
        <w:t>ُ</w:t>
      </w:r>
      <w:r w:rsidRPr="008C3AB8">
        <w:rPr>
          <w:rStyle w:val="libAieChar"/>
          <w:rtl/>
        </w:rPr>
        <w:t>ون</w:t>
      </w:r>
      <w:r w:rsidR="00DE3562">
        <w:rPr>
          <w:rStyle w:val="libAieChar"/>
          <w:rFonts w:hint="cs"/>
          <w:rtl/>
        </w:rPr>
        <w:t>ِ</w:t>
      </w:r>
      <w:r w:rsidRPr="008C3AB8">
        <w:rPr>
          <w:rStyle w:val="libAieChar"/>
          <w:rtl/>
        </w:rPr>
        <w:t xml:space="preserve"> الله</w:t>
      </w:r>
      <w:r w:rsidR="00DE3562">
        <w:rPr>
          <w:rStyle w:val="libAieChar"/>
          <w:rFonts w:hint="cs"/>
          <w:rtl/>
        </w:rPr>
        <w:t>ِ</w:t>
      </w:r>
      <w:r w:rsidRPr="008C3AB8">
        <w:rPr>
          <w:rStyle w:val="libAieChar"/>
          <w:rtl/>
        </w:rPr>
        <w:t xml:space="preserve"> آل</w:t>
      </w:r>
      <w:r w:rsidR="00DE3562">
        <w:rPr>
          <w:rStyle w:val="libAieChar"/>
          <w:rFonts w:hint="cs"/>
          <w:rtl/>
        </w:rPr>
        <w:t>ِ</w:t>
      </w:r>
      <w:r w:rsidRPr="008C3AB8">
        <w:rPr>
          <w:rStyle w:val="libAieChar"/>
          <w:rtl/>
        </w:rPr>
        <w:t>ه</w:t>
      </w:r>
      <w:r w:rsidR="00DE3562">
        <w:rPr>
          <w:rStyle w:val="libAieChar"/>
          <w:rFonts w:hint="cs"/>
          <w:rtl/>
        </w:rPr>
        <w:t>َ</w:t>
      </w:r>
      <w:r w:rsidRPr="008C3AB8">
        <w:rPr>
          <w:rStyle w:val="libAieChar"/>
          <w:rtl/>
        </w:rPr>
        <w:t>ة</w:t>
      </w:r>
      <w:r w:rsidR="00DE3562">
        <w:rPr>
          <w:rStyle w:val="libAieChar"/>
          <w:rFonts w:hint="cs"/>
          <w:rtl/>
        </w:rPr>
        <w:t>ً</w:t>
      </w:r>
      <w:r w:rsidRPr="008C3AB8">
        <w:rPr>
          <w:rStyle w:val="libAieChar"/>
          <w:rtl/>
        </w:rPr>
        <w:t xml:space="preserve"> ل</w:t>
      </w:r>
      <w:r w:rsidR="00DE3562">
        <w:rPr>
          <w:rStyle w:val="libAieChar"/>
          <w:rFonts w:hint="cs"/>
          <w:rtl/>
        </w:rPr>
        <w:t>ِّ</w:t>
      </w:r>
      <w:r w:rsidRPr="008C3AB8">
        <w:rPr>
          <w:rStyle w:val="libAieChar"/>
          <w:rtl/>
        </w:rPr>
        <w:t>ي</w:t>
      </w:r>
      <w:r w:rsidR="00DE3562">
        <w:rPr>
          <w:rStyle w:val="libAieChar"/>
          <w:rFonts w:hint="cs"/>
          <w:rtl/>
        </w:rPr>
        <w:t>َ</w:t>
      </w:r>
      <w:r w:rsidRPr="008C3AB8">
        <w:rPr>
          <w:rStyle w:val="libAieChar"/>
          <w:rtl/>
        </w:rPr>
        <w:t>ك</w:t>
      </w:r>
      <w:r w:rsidR="00DE3562">
        <w:rPr>
          <w:rStyle w:val="libAieChar"/>
          <w:rFonts w:hint="cs"/>
          <w:rtl/>
        </w:rPr>
        <w:t>ُ</w:t>
      </w:r>
      <w:r w:rsidRPr="008C3AB8">
        <w:rPr>
          <w:rStyle w:val="libAieChar"/>
          <w:rtl/>
        </w:rPr>
        <w:t>ون</w:t>
      </w:r>
      <w:r w:rsidR="00DE3562">
        <w:rPr>
          <w:rStyle w:val="libAieChar"/>
          <w:rFonts w:hint="cs"/>
          <w:rtl/>
        </w:rPr>
        <w:t>ُ</w:t>
      </w:r>
      <w:r w:rsidRPr="008C3AB8">
        <w:rPr>
          <w:rStyle w:val="libAieChar"/>
          <w:rtl/>
        </w:rPr>
        <w:t>وا ل</w:t>
      </w:r>
      <w:r w:rsidR="00DE3562">
        <w:rPr>
          <w:rStyle w:val="libAieChar"/>
          <w:rFonts w:hint="cs"/>
          <w:rtl/>
        </w:rPr>
        <w:t>َ</w:t>
      </w:r>
      <w:r w:rsidRPr="008C3AB8">
        <w:rPr>
          <w:rStyle w:val="libAieChar"/>
          <w:rtl/>
        </w:rPr>
        <w:t>ه</w:t>
      </w:r>
      <w:r w:rsidR="00DE3562">
        <w:rPr>
          <w:rStyle w:val="libAieChar"/>
          <w:rFonts w:hint="cs"/>
          <w:rtl/>
        </w:rPr>
        <w:t>ُ</w:t>
      </w:r>
      <w:r w:rsidRPr="008C3AB8">
        <w:rPr>
          <w:rStyle w:val="libAieChar"/>
          <w:rtl/>
        </w:rPr>
        <w:t>م</w:t>
      </w:r>
      <w:r w:rsidR="00DE3562">
        <w:rPr>
          <w:rStyle w:val="libAieChar"/>
          <w:rFonts w:hint="cs"/>
          <w:rtl/>
        </w:rPr>
        <w:t>ْ</w:t>
      </w:r>
      <w:r w:rsidRPr="008C3AB8">
        <w:rPr>
          <w:rStyle w:val="libAieChar"/>
          <w:rtl/>
        </w:rPr>
        <w:t xml:space="preserve"> ع</w:t>
      </w:r>
      <w:r w:rsidR="00DE3562">
        <w:rPr>
          <w:rStyle w:val="libAieChar"/>
          <w:rFonts w:hint="cs"/>
          <w:rtl/>
        </w:rPr>
        <w:t>ِ</w:t>
      </w:r>
      <w:r w:rsidRPr="008C3AB8">
        <w:rPr>
          <w:rStyle w:val="libAieChar"/>
          <w:rtl/>
        </w:rPr>
        <w:t>ز</w:t>
      </w:r>
      <w:r w:rsidR="00DE3562">
        <w:rPr>
          <w:rStyle w:val="libAieChar"/>
          <w:rFonts w:hint="cs"/>
          <w:rtl/>
        </w:rPr>
        <w:t>ّ</w:t>
      </w:r>
      <w:r w:rsidRPr="008C3AB8">
        <w:rPr>
          <w:rStyle w:val="libAieChar"/>
          <w:rtl/>
        </w:rPr>
        <w:t>ا</w:t>
      </w:r>
      <w:r w:rsidR="00DE3562">
        <w:rPr>
          <w:rStyle w:val="libAieChar"/>
          <w:rFonts w:hint="cs"/>
          <w:rtl/>
        </w:rPr>
        <w:t>ً</w:t>
      </w:r>
      <w:r w:rsidRPr="008C3AB8">
        <w:rPr>
          <w:rStyle w:val="libAieChar"/>
          <w:rtl/>
        </w:rPr>
        <w:t xml:space="preserve"> * ك</w:t>
      </w:r>
      <w:r w:rsidR="00DE3562">
        <w:rPr>
          <w:rStyle w:val="libAieChar"/>
          <w:rFonts w:hint="cs"/>
          <w:rtl/>
        </w:rPr>
        <w:t>َ</w:t>
      </w:r>
      <w:r w:rsidRPr="008C3AB8">
        <w:rPr>
          <w:rStyle w:val="libAieChar"/>
          <w:rtl/>
        </w:rPr>
        <w:t>ل</w:t>
      </w:r>
      <w:r w:rsidR="00DE3562">
        <w:rPr>
          <w:rStyle w:val="libAieChar"/>
          <w:rFonts w:hint="cs"/>
          <w:rtl/>
        </w:rPr>
        <w:t>َّ</w:t>
      </w:r>
      <w:r w:rsidRPr="008C3AB8">
        <w:rPr>
          <w:rStyle w:val="libAieChar"/>
          <w:rtl/>
        </w:rPr>
        <w:t>ا س</w:t>
      </w:r>
      <w:r w:rsidR="00DE3562">
        <w:rPr>
          <w:rStyle w:val="libAieChar"/>
          <w:rFonts w:hint="cs"/>
          <w:rtl/>
        </w:rPr>
        <w:t>َ</w:t>
      </w:r>
      <w:r w:rsidRPr="008C3AB8">
        <w:rPr>
          <w:rStyle w:val="libAieChar"/>
          <w:rtl/>
        </w:rPr>
        <w:t>ي</w:t>
      </w:r>
      <w:r w:rsidR="00DE3562">
        <w:rPr>
          <w:rStyle w:val="libAieChar"/>
          <w:rFonts w:hint="cs"/>
          <w:rtl/>
        </w:rPr>
        <w:t>َ</w:t>
      </w:r>
      <w:r w:rsidRPr="008C3AB8">
        <w:rPr>
          <w:rStyle w:val="libAieChar"/>
          <w:rtl/>
        </w:rPr>
        <w:t>ك</w:t>
      </w:r>
      <w:r w:rsidR="00DE3562">
        <w:rPr>
          <w:rStyle w:val="libAieChar"/>
          <w:rFonts w:hint="cs"/>
          <w:rtl/>
        </w:rPr>
        <w:t>ْ</w:t>
      </w:r>
      <w:r w:rsidRPr="008C3AB8">
        <w:rPr>
          <w:rStyle w:val="libAieChar"/>
          <w:rtl/>
        </w:rPr>
        <w:t>ف</w:t>
      </w:r>
      <w:r w:rsidR="00DE3562">
        <w:rPr>
          <w:rStyle w:val="libAieChar"/>
          <w:rFonts w:hint="cs"/>
          <w:rtl/>
        </w:rPr>
        <w:t>ُ</w:t>
      </w:r>
      <w:r w:rsidRPr="008C3AB8">
        <w:rPr>
          <w:rStyle w:val="libAieChar"/>
          <w:rtl/>
        </w:rPr>
        <w:t>ر</w:t>
      </w:r>
      <w:r w:rsidR="00DE3562">
        <w:rPr>
          <w:rStyle w:val="libAieChar"/>
          <w:rFonts w:hint="cs"/>
          <w:rtl/>
        </w:rPr>
        <w:t>ُ</w:t>
      </w:r>
      <w:r w:rsidRPr="008C3AB8">
        <w:rPr>
          <w:rStyle w:val="libAieChar"/>
          <w:rtl/>
        </w:rPr>
        <w:t>ون</w:t>
      </w:r>
      <w:r w:rsidR="00DE3562">
        <w:rPr>
          <w:rStyle w:val="libAieChar"/>
          <w:rFonts w:hint="cs"/>
          <w:rtl/>
        </w:rPr>
        <w:t>َ</w:t>
      </w:r>
      <w:r w:rsidRPr="008C3AB8">
        <w:rPr>
          <w:rStyle w:val="libAieChar"/>
          <w:rtl/>
        </w:rPr>
        <w:t xml:space="preserve"> ب</w:t>
      </w:r>
      <w:r w:rsidR="00DE3562">
        <w:rPr>
          <w:rStyle w:val="libAieChar"/>
          <w:rFonts w:hint="cs"/>
          <w:rtl/>
        </w:rPr>
        <w:t>ِ</w:t>
      </w:r>
      <w:r w:rsidRPr="008C3AB8">
        <w:rPr>
          <w:rStyle w:val="libAieChar"/>
          <w:rtl/>
        </w:rPr>
        <w:t>ع</w:t>
      </w:r>
      <w:r w:rsidR="00DE3562">
        <w:rPr>
          <w:rStyle w:val="libAieChar"/>
          <w:rFonts w:hint="cs"/>
          <w:rtl/>
        </w:rPr>
        <w:t>ِ</w:t>
      </w:r>
      <w:r w:rsidRPr="008C3AB8">
        <w:rPr>
          <w:rStyle w:val="libAieChar"/>
          <w:rtl/>
        </w:rPr>
        <w:t>ب</w:t>
      </w:r>
      <w:r w:rsidR="00DE3562">
        <w:rPr>
          <w:rStyle w:val="libAieChar"/>
          <w:rFonts w:hint="cs"/>
          <w:rtl/>
        </w:rPr>
        <w:t>َ</w:t>
      </w:r>
      <w:r w:rsidRPr="008C3AB8">
        <w:rPr>
          <w:rStyle w:val="libAieChar"/>
          <w:rtl/>
        </w:rPr>
        <w:t>اد</w:t>
      </w:r>
      <w:r w:rsidR="00DE3562">
        <w:rPr>
          <w:rStyle w:val="libAieChar"/>
          <w:rFonts w:hint="cs"/>
          <w:rtl/>
        </w:rPr>
        <w:t>َ</w:t>
      </w:r>
      <w:r w:rsidRPr="008C3AB8">
        <w:rPr>
          <w:rStyle w:val="libAieChar"/>
          <w:rtl/>
        </w:rPr>
        <w:t>ت</w:t>
      </w:r>
      <w:r w:rsidR="00DE3562">
        <w:rPr>
          <w:rStyle w:val="libAieChar"/>
          <w:rFonts w:hint="cs"/>
          <w:rtl/>
        </w:rPr>
        <w:t>ِ</w:t>
      </w:r>
      <w:r w:rsidRPr="008C3AB8">
        <w:rPr>
          <w:rStyle w:val="libAieChar"/>
          <w:rtl/>
        </w:rPr>
        <w:t>ه</w:t>
      </w:r>
      <w:r w:rsidR="00DE3562">
        <w:rPr>
          <w:rStyle w:val="libAieChar"/>
          <w:rFonts w:hint="cs"/>
          <w:rtl/>
        </w:rPr>
        <w:t>ِ</w:t>
      </w:r>
      <w:r w:rsidRPr="008C3AB8">
        <w:rPr>
          <w:rStyle w:val="libAieChar"/>
          <w:rtl/>
        </w:rPr>
        <w:t>م</w:t>
      </w:r>
      <w:r w:rsidR="00DE3562">
        <w:rPr>
          <w:rStyle w:val="libAieChar"/>
          <w:rFonts w:hint="cs"/>
          <w:rtl/>
        </w:rPr>
        <w:t>ْ</w:t>
      </w:r>
      <w:r w:rsidRPr="008C3AB8">
        <w:rPr>
          <w:rStyle w:val="libAieChar"/>
          <w:rtl/>
        </w:rPr>
        <w:t xml:space="preserve"> و</w:t>
      </w:r>
      <w:r w:rsidR="00DE3562">
        <w:rPr>
          <w:rStyle w:val="libAieChar"/>
          <w:rFonts w:hint="cs"/>
          <w:rtl/>
        </w:rPr>
        <w:t>َ</w:t>
      </w:r>
      <w:r w:rsidRPr="008C3AB8">
        <w:rPr>
          <w:rStyle w:val="libAieChar"/>
          <w:rtl/>
        </w:rPr>
        <w:t>ي</w:t>
      </w:r>
      <w:r w:rsidR="00DE3562">
        <w:rPr>
          <w:rStyle w:val="libAieChar"/>
          <w:rFonts w:hint="cs"/>
          <w:rtl/>
        </w:rPr>
        <w:t>َ</w:t>
      </w:r>
      <w:r w:rsidRPr="008C3AB8">
        <w:rPr>
          <w:rStyle w:val="libAieChar"/>
          <w:rtl/>
        </w:rPr>
        <w:t>ك</w:t>
      </w:r>
      <w:r w:rsidR="00DE3562">
        <w:rPr>
          <w:rStyle w:val="libAieChar"/>
          <w:rFonts w:hint="cs"/>
          <w:rtl/>
        </w:rPr>
        <w:t>ُ</w:t>
      </w:r>
      <w:r w:rsidRPr="008C3AB8">
        <w:rPr>
          <w:rStyle w:val="libAieChar"/>
          <w:rtl/>
        </w:rPr>
        <w:t>ون</w:t>
      </w:r>
      <w:r w:rsidR="00DE3562">
        <w:rPr>
          <w:rStyle w:val="libAieChar"/>
          <w:rFonts w:hint="cs"/>
          <w:rtl/>
        </w:rPr>
        <w:t>ُ</w:t>
      </w:r>
      <w:r w:rsidRPr="008C3AB8">
        <w:rPr>
          <w:rStyle w:val="libAieChar"/>
          <w:rtl/>
        </w:rPr>
        <w:t>ون</w:t>
      </w:r>
      <w:r w:rsidR="00DE3562">
        <w:rPr>
          <w:rStyle w:val="libAieChar"/>
          <w:rFonts w:hint="cs"/>
          <w:rtl/>
        </w:rPr>
        <w:t>َ</w:t>
      </w:r>
      <w:r w:rsidRPr="008C3AB8">
        <w:rPr>
          <w:rStyle w:val="libAieChar"/>
          <w:rtl/>
        </w:rPr>
        <w:t xml:space="preserve"> ع</w:t>
      </w:r>
      <w:r w:rsidR="00F63AA1">
        <w:rPr>
          <w:rStyle w:val="libAieChar"/>
          <w:rFonts w:hint="cs"/>
          <w:rtl/>
        </w:rPr>
        <w:t>َ</w:t>
      </w:r>
      <w:r w:rsidRPr="008C3AB8">
        <w:rPr>
          <w:rStyle w:val="libAieChar"/>
          <w:rtl/>
        </w:rPr>
        <w:t>ل</w:t>
      </w:r>
      <w:r w:rsidR="00F63AA1">
        <w:rPr>
          <w:rStyle w:val="libAieChar"/>
          <w:rFonts w:hint="cs"/>
          <w:rtl/>
        </w:rPr>
        <w:t>َ</w:t>
      </w:r>
      <w:r w:rsidRPr="008C3AB8">
        <w:rPr>
          <w:rStyle w:val="libAieChar"/>
          <w:rtl/>
        </w:rPr>
        <w:t>ي</w:t>
      </w:r>
      <w:r w:rsidR="00F63AA1">
        <w:rPr>
          <w:rStyle w:val="libAieChar"/>
          <w:rFonts w:hint="cs"/>
          <w:rtl/>
        </w:rPr>
        <w:t>ْ</w:t>
      </w:r>
      <w:r w:rsidRPr="008C3AB8">
        <w:rPr>
          <w:rStyle w:val="libAieChar"/>
          <w:rtl/>
        </w:rPr>
        <w:t>ه</w:t>
      </w:r>
      <w:r w:rsidR="00F63AA1">
        <w:rPr>
          <w:rStyle w:val="libAieChar"/>
          <w:rFonts w:hint="cs"/>
          <w:rtl/>
        </w:rPr>
        <w:t>ِ</w:t>
      </w:r>
      <w:r w:rsidRPr="008C3AB8">
        <w:rPr>
          <w:rStyle w:val="libAieChar"/>
          <w:rtl/>
        </w:rPr>
        <w:t>م</w:t>
      </w:r>
      <w:r w:rsidR="00F63AA1">
        <w:rPr>
          <w:rStyle w:val="libAieChar"/>
          <w:rFonts w:hint="cs"/>
          <w:rtl/>
        </w:rPr>
        <w:t>ْ</w:t>
      </w:r>
      <w:r w:rsidRPr="008C3AB8">
        <w:rPr>
          <w:rStyle w:val="libAieChar"/>
          <w:rtl/>
        </w:rPr>
        <w:t xml:space="preserve"> ض</w:t>
      </w:r>
      <w:r w:rsidR="00F63AA1">
        <w:rPr>
          <w:rStyle w:val="libAieChar"/>
          <w:rFonts w:hint="cs"/>
          <w:rtl/>
        </w:rPr>
        <w:t>ِ</w:t>
      </w:r>
      <w:r w:rsidRPr="008C3AB8">
        <w:rPr>
          <w:rStyle w:val="libAieChar"/>
          <w:rtl/>
        </w:rPr>
        <w:t>د</w:t>
      </w:r>
      <w:r w:rsidR="00F63AA1">
        <w:rPr>
          <w:rStyle w:val="libAieChar"/>
          <w:rFonts w:hint="cs"/>
          <w:rtl/>
        </w:rPr>
        <w:t>ّ</w:t>
      </w:r>
      <w:r w:rsidRPr="008C3AB8">
        <w:rPr>
          <w:rStyle w:val="libAieChar"/>
          <w:rtl/>
        </w:rPr>
        <w:t>ا</w:t>
      </w:r>
      <w:r w:rsidR="00F63AA1">
        <w:rPr>
          <w:rStyle w:val="libAieChar"/>
          <w:rFonts w:hint="cs"/>
          <w:rtl/>
        </w:rPr>
        <w:t>ً</w:t>
      </w:r>
      <w:r w:rsidRPr="00E521F4">
        <w:rPr>
          <w:rStyle w:val="libNormalChar"/>
          <w:rtl/>
        </w:rPr>
        <w:t xml:space="preserve"> </w:t>
      </w:r>
      <w:r w:rsidRPr="00E70D26">
        <w:rPr>
          <w:rStyle w:val="libAlaemChar"/>
          <w:rtl/>
        </w:rPr>
        <w:t>)</w:t>
      </w:r>
      <w:r>
        <w:rPr>
          <w:rtl/>
        </w:rPr>
        <w:t xml:space="preserve"> </w:t>
      </w:r>
      <w:r w:rsidRPr="00A90B9E">
        <w:rPr>
          <w:rStyle w:val="libFootnotenumChar"/>
          <w:rtl/>
        </w:rPr>
        <w:t>(</w:t>
      </w:r>
      <w:r w:rsidR="006C1E91">
        <w:rPr>
          <w:rStyle w:val="libFootnotenumChar"/>
          <w:rFonts w:hint="cs"/>
          <w:rtl/>
        </w:rPr>
        <w:t>1</w:t>
      </w:r>
      <w:r w:rsidRPr="00A90B9E">
        <w:rPr>
          <w:rStyle w:val="libFootnotenumChar"/>
          <w:rtl/>
        </w:rPr>
        <w:t>)</w:t>
      </w:r>
      <w:r>
        <w:rPr>
          <w:rtl/>
        </w:rPr>
        <w:t xml:space="preserve"> قال</w:t>
      </w:r>
      <w:r w:rsidR="00A93B6D">
        <w:rPr>
          <w:rtl/>
        </w:rPr>
        <w:t>:</w:t>
      </w:r>
      <w:r>
        <w:rPr>
          <w:rtl/>
        </w:rPr>
        <w:t xml:space="preserve"> ليس العبادة هي السجود والركوع </w:t>
      </w:r>
      <w:r w:rsidR="00716DC8">
        <w:rPr>
          <w:rtl/>
        </w:rPr>
        <w:t xml:space="preserve">إنّما </w:t>
      </w:r>
      <w:r>
        <w:rPr>
          <w:rtl/>
        </w:rPr>
        <w:t>هي طاعة الرجال</w:t>
      </w:r>
      <w:r w:rsidR="00A90B9E">
        <w:rPr>
          <w:rtl/>
        </w:rPr>
        <w:t>،</w:t>
      </w:r>
      <w:r>
        <w:rPr>
          <w:rtl/>
        </w:rPr>
        <w:t xml:space="preserve"> من أطال المخلوق في معصية الخالق فقد عبده.</w:t>
      </w:r>
    </w:p>
    <w:p w:rsidR="00502E84" w:rsidRDefault="00502E84" w:rsidP="006C1E91">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6C1E91">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673" w:name="_Toc302476591"/>
      <w:bookmarkStart w:id="674" w:name="_Toc303591257"/>
      <w:bookmarkStart w:id="675" w:name="_Toc303591769"/>
      <w:bookmarkStart w:id="676" w:name="_Toc303593094"/>
      <w:bookmarkStart w:id="677" w:name="_Toc303593283"/>
      <w:bookmarkStart w:id="678" w:name="_Toc303629123"/>
      <w:bookmarkStart w:id="679" w:name="_Toc305219374"/>
      <w:bookmarkStart w:id="680" w:name="_Toc377675501"/>
      <w:bookmarkStart w:id="681" w:name="_Toc252139704"/>
      <w:r>
        <w:rPr>
          <w:rtl/>
        </w:rPr>
        <w:t>12</w:t>
      </w:r>
      <w:r w:rsidR="00A90B9E">
        <w:rPr>
          <w:rtl/>
        </w:rPr>
        <w:t xml:space="preserve"> - </w:t>
      </w:r>
      <w:r>
        <w:rPr>
          <w:rtl/>
        </w:rPr>
        <w:t>باب كراهة التعر</w:t>
      </w:r>
      <w:r w:rsidR="0021620E">
        <w:rPr>
          <w:rFonts w:hint="cs"/>
          <w:rtl/>
        </w:rPr>
        <w:t>ّ</w:t>
      </w:r>
      <w:r>
        <w:rPr>
          <w:rtl/>
        </w:rPr>
        <w:t>ض للذل</w:t>
      </w:r>
      <w:bookmarkEnd w:id="673"/>
      <w:bookmarkEnd w:id="674"/>
      <w:bookmarkEnd w:id="675"/>
      <w:bookmarkEnd w:id="676"/>
      <w:bookmarkEnd w:id="677"/>
      <w:bookmarkEnd w:id="678"/>
      <w:bookmarkEnd w:id="679"/>
      <w:bookmarkEnd w:id="680"/>
      <w:r w:rsidR="0021620E">
        <w:rPr>
          <w:rFonts w:hint="cs"/>
          <w:rtl/>
        </w:rPr>
        <w:t>ّ</w:t>
      </w:r>
      <w:bookmarkEnd w:id="681"/>
    </w:p>
    <w:p w:rsidR="00502E84" w:rsidRDefault="00502E84" w:rsidP="006C1E91">
      <w:pPr>
        <w:pStyle w:val="libNormal"/>
        <w:rPr>
          <w:rtl/>
        </w:rPr>
      </w:pPr>
      <w:r w:rsidRPr="00BA6C6A">
        <w:rPr>
          <w:rStyle w:val="libNormalChar"/>
          <w:rtl/>
        </w:rPr>
        <w:t>[ 21232 ]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 xml:space="preserve">بن الحسين </w:t>
      </w:r>
      <w:r w:rsidRPr="00A90B9E">
        <w:rPr>
          <w:rStyle w:val="libFootnotenumChar"/>
          <w:rtl/>
        </w:rPr>
        <w:t>(</w:t>
      </w:r>
      <w:r w:rsidR="006C1E91">
        <w:rPr>
          <w:rStyle w:val="libFootnotenumChar"/>
          <w:rFonts w:hint="cs"/>
          <w:rtl/>
        </w:rPr>
        <w:t>3</w:t>
      </w:r>
      <w:r w:rsidRPr="00A90B9E">
        <w:rPr>
          <w:rStyle w:val="libFootnotenumChar"/>
          <w:rtl/>
        </w:rPr>
        <w:t>)</w:t>
      </w:r>
      <w:r w:rsidR="00A90B9E">
        <w:rPr>
          <w:rtl/>
        </w:rPr>
        <w:t>،</w:t>
      </w:r>
      <w:r>
        <w:rPr>
          <w:rtl/>
        </w:rPr>
        <w:t xml:space="preserve"> عن إبراهيم بن إسحاق الاحمر</w:t>
      </w:r>
      <w:r w:rsidR="00A90B9E">
        <w:rPr>
          <w:rtl/>
        </w:rPr>
        <w:t>،</w:t>
      </w:r>
      <w:r>
        <w:rPr>
          <w:rtl/>
        </w:rPr>
        <w:t xml:space="preserve"> عن عبدالله بن </w:t>
      </w:r>
      <w:r w:rsidR="00F25C94">
        <w:rPr>
          <w:rtl/>
        </w:rPr>
        <w:t xml:space="preserve">حمّاد </w:t>
      </w:r>
      <w:r>
        <w:rPr>
          <w:rtl/>
        </w:rPr>
        <w:t>الانصاري</w:t>
      </w:r>
      <w:r w:rsidR="00A90B9E">
        <w:rPr>
          <w:rtl/>
        </w:rPr>
        <w:t>،</w:t>
      </w:r>
      <w:r>
        <w:rPr>
          <w:rtl/>
        </w:rPr>
        <w:t xml:space="preserve"> عن عبدالله بن سنان</w:t>
      </w:r>
      <w:r w:rsidR="00A90B9E">
        <w:rPr>
          <w:rtl/>
        </w:rPr>
        <w:t>،</w:t>
      </w:r>
      <w:r>
        <w:rPr>
          <w:rtl/>
        </w:rPr>
        <w:t xml:space="preserve"> عن أبي الحسن الاحمسي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الله فو</w:t>
      </w:r>
      <w:r w:rsidR="0021620E">
        <w:rPr>
          <w:rFonts w:hint="cs"/>
          <w:rtl/>
        </w:rPr>
        <w:t>ّ</w:t>
      </w:r>
      <w:r>
        <w:rPr>
          <w:rtl/>
        </w:rPr>
        <w:t>ض إلى المؤمن أ</w:t>
      </w:r>
      <w:r w:rsidR="0021620E">
        <w:rPr>
          <w:rFonts w:hint="cs"/>
          <w:rtl/>
        </w:rPr>
        <w:t>ُ</w:t>
      </w:r>
      <w:r>
        <w:rPr>
          <w:rtl/>
        </w:rPr>
        <w:t>موره كلها</w:t>
      </w:r>
      <w:r w:rsidR="00A90B9E">
        <w:rPr>
          <w:rtl/>
        </w:rPr>
        <w:t>،</w:t>
      </w:r>
      <w:r>
        <w:rPr>
          <w:rtl/>
        </w:rPr>
        <w:t xml:space="preserve"> ولم يفوض إليه أن يكون ذليلا</w:t>
      </w:r>
      <w:r w:rsidR="00A90B9E">
        <w:rPr>
          <w:rtl/>
        </w:rPr>
        <w:t>،</w:t>
      </w:r>
      <w:r>
        <w:rPr>
          <w:rtl/>
        </w:rPr>
        <w:t xml:space="preserve"> أما تسمع الله عزّ وجلّ يقول</w:t>
      </w:r>
      <w:r w:rsidR="00A93B6D">
        <w:rPr>
          <w:rtl/>
        </w:rPr>
        <w:t>:</w:t>
      </w:r>
      <w:r>
        <w:rPr>
          <w:rtl/>
        </w:rPr>
        <w:t xml:space="preserve"> </w:t>
      </w:r>
      <w:r w:rsidRPr="0021620E">
        <w:rPr>
          <w:rStyle w:val="libAlaemChar"/>
          <w:rtl/>
        </w:rPr>
        <w:t>(</w:t>
      </w:r>
      <w:r w:rsidRPr="00E521F4">
        <w:rPr>
          <w:rStyle w:val="libNormalChar"/>
          <w:rtl/>
        </w:rPr>
        <w:t xml:space="preserve"> </w:t>
      </w:r>
      <w:r w:rsidRPr="008C3AB8">
        <w:rPr>
          <w:rStyle w:val="libAieChar"/>
          <w:rtl/>
        </w:rPr>
        <w:t>و</w:t>
      </w:r>
      <w:r w:rsidR="0021620E">
        <w:rPr>
          <w:rStyle w:val="libAieChar"/>
          <w:rFonts w:hint="cs"/>
          <w:rtl/>
        </w:rPr>
        <w:t>َ</w:t>
      </w:r>
      <w:r w:rsidRPr="008C3AB8">
        <w:rPr>
          <w:rStyle w:val="libAieChar"/>
          <w:rtl/>
        </w:rPr>
        <w:t>لله</w:t>
      </w:r>
      <w:r w:rsidR="0021620E">
        <w:rPr>
          <w:rStyle w:val="libAieChar"/>
          <w:rFonts w:hint="cs"/>
          <w:rtl/>
        </w:rPr>
        <w:t>ِ</w:t>
      </w:r>
      <w:r w:rsidRPr="008C3AB8">
        <w:rPr>
          <w:rStyle w:val="libAieChar"/>
          <w:rtl/>
        </w:rPr>
        <w:t xml:space="preserve"> الع</w:t>
      </w:r>
      <w:r w:rsidR="0021620E">
        <w:rPr>
          <w:rStyle w:val="libAieChar"/>
          <w:rFonts w:hint="cs"/>
          <w:rtl/>
        </w:rPr>
        <w:t>ِ</w:t>
      </w:r>
      <w:r w:rsidRPr="008C3AB8">
        <w:rPr>
          <w:rStyle w:val="libAieChar"/>
          <w:rtl/>
        </w:rPr>
        <w:t>ز</w:t>
      </w:r>
      <w:r w:rsidR="0021620E">
        <w:rPr>
          <w:rStyle w:val="libAieChar"/>
          <w:rFonts w:hint="cs"/>
          <w:rtl/>
        </w:rPr>
        <w:t>َّ</w:t>
      </w:r>
      <w:r w:rsidRPr="008C3AB8">
        <w:rPr>
          <w:rStyle w:val="libAieChar"/>
          <w:rtl/>
        </w:rPr>
        <w:t>ة</w:t>
      </w:r>
      <w:r w:rsidR="0021620E">
        <w:rPr>
          <w:rStyle w:val="libAieChar"/>
          <w:rFonts w:hint="cs"/>
          <w:rtl/>
        </w:rPr>
        <w:t>ُ</w:t>
      </w:r>
      <w:r w:rsidRPr="008C3AB8">
        <w:rPr>
          <w:rStyle w:val="libAieChar"/>
          <w:rtl/>
        </w:rPr>
        <w:t xml:space="preserve"> و</w:t>
      </w:r>
      <w:r w:rsidR="0021620E">
        <w:rPr>
          <w:rStyle w:val="libAieChar"/>
          <w:rFonts w:hint="cs"/>
          <w:rtl/>
        </w:rPr>
        <w:t>َ</w:t>
      </w:r>
      <w:r w:rsidRPr="008C3AB8">
        <w:rPr>
          <w:rStyle w:val="libAieChar"/>
          <w:rtl/>
        </w:rPr>
        <w:t>ل</w:t>
      </w:r>
      <w:r w:rsidR="0021620E">
        <w:rPr>
          <w:rStyle w:val="libAieChar"/>
          <w:rFonts w:hint="cs"/>
          <w:rtl/>
        </w:rPr>
        <w:t>ِ</w:t>
      </w:r>
      <w:r w:rsidRPr="008C3AB8">
        <w:rPr>
          <w:rStyle w:val="libAieChar"/>
          <w:rtl/>
        </w:rPr>
        <w:t>ر</w:t>
      </w:r>
      <w:r w:rsidR="0021620E">
        <w:rPr>
          <w:rStyle w:val="libAieChar"/>
          <w:rFonts w:hint="cs"/>
          <w:rtl/>
        </w:rPr>
        <w:t>َ</w:t>
      </w:r>
      <w:r w:rsidRPr="008C3AB8">
        <w:rPr>
          <w:rStyle w:val="libAieChar"/>
          <w:rtl/>
        </w:rPr>
        <w:t>س</w:t>
      </w:r>
      <w:r w:rsidR="0021620E">
        <w:rPr>
          <w:rStyle w:val="libAieChar"/>
          <w:rFonts w:hint="cs"/>
          <w:rtl/>
        </w:rPr>
        <w:t>ُ</w:t>
      </w:r>
      <w:r w:rsidRPr="008C3AB8">
        <w:rPr>
          <w:rStyle w:val="libAieChar"/>
          <w:rtl/>
        </w:rPr>
        <w:t>ول</w:t>
      </w:r>
      <w:r w:rsidR="0021620E">
        <w:rPr>
          <w:rStyle w:val="libAieChar"/>
          <w:rFonts w:hint="cs"/>
          <w:rtl/>
        </w:rPr>
        <w:t>ِ</w:t>
      </w:r>
      <w:r w:rsidRPr="008C3AB8">
        <w:rPr>
          <w:rStyle w:val="libAieChar"/>
          <w:rtl/>
        </w:rPr>
        <w:t>ه</w:t>
      </w:r>
      <w:r w:rsidR="0021620E">
        <w:rPr>
          <w:rStyle w:val="libAieChar"/>
          <w:rFonts w:hint="cs"/>
          <w:rtl/>
        </w:rPr>
        <w:t>ِ</w:t>
      </w:r>
      <w:r w:rsidRPr="008C3AB8">
        <w:rPr>
          <w:rStyle w:val="libAieChar"/>
          <w:rtl/>
        </w:rPr>
        <w:t xml:space="preserve"> و</w:t>
      </w:r>
      <w:r w:rsidR="0021620E">
        <w:rPr>
          <w:rStyle w:val="libAieChar"/>
          <w:rFonts w:hint="cs"/>
          <w:rtl/>
        </w:rPr>
        <w:t>َ</w:t>
      </w:r>
      <w:r w:rsidRPr="008C3AB8">
        <w:rPr>
          <w:rStyle w:val="libAieChar"/>
          <w:rtl/>
        </w:rPr>
        <w:t>ل</w:t>
      </w:r>
      <w:r w:rsidR="0021620E">
        <w:rPr>
          <w:rStyle w:val="libAieChar"/>
          <w:rFonts w:hint="cs"/>
          <w:rtl/>
        </w:rPr>
        <w:t>ِ</w:t>
      </w:r>
      <w:r w:rsidRPr="008C3AB8">
        <w:rPr>
          <w:rStyle w:val="libAieChar"/>
          <w:rtl/>
        </w:rPr>
        <w:t>ل</w:t>
      </w:r>
      <w:r w:rsidR="0021620E">
        <w:rPr>
          <w:rStyle w:val="libAieChar"/>
          <w:rFonts w:hint="cs"/>
          <w:rtl/>
        </w:rPr>
        <w:t>ْ</w:t>
      </w:r>
      <w:r w:rsidRPr="008C3AB8">
        <w:rPr>
          <w:rStyle w:val="libAieChar"/>
          <w:rtl/>
        </w:rPr>
        <w:t>م</w:t>
      </w:r>
      <w:r w:rsidR="0021620E">
        <w:rPr>
          <w:rStyle w:val="libAieChar"/>
          <w:rFonts w:hint="cs"/>
          <w:rtl/>
        </w:rPr>
        <w:t>ُ</w:t>
      </w:r>
      <w:r w:rsidRPr="008C3AB8">
        <w:rPr>
          <w:rStyle w:val="libAieChar"/>
          <w:rtl/>
        </w:rPr>
        <w:t>ؤ</w:t>
      </w:r>
      <w:r w:rsidR="0021620E">
        <w:rPr>
          <w:rStyle w:val="libAieChar"/>
          <w:rFonts w:hint="cs"/>
          <w:rtl/>
        </w:rPr>
        <w:t>ْ</w:t>
      </w:r>
      <w:r w:rsidRPr="008C3AB8">
        <w:rPr>
          <w:rStyle w:val="libAieChar"/>
          <w:rtl/>
        </w:rPr>
        <w:t>م</w:t>
      </w:r>
      <w:r w:rsidR="0021620E">
        <w:rPr>
          <w:rStyle w:val="libAieChar"/>
          <w:rFonts w:hint="cs"/>
          <w:rtl/>
        </w:rPr>
        <w:t>ِ</w:t>
      </w:r>
      <w:r w:rsidRPr="008C3AB8">
        <w:rPr>
          <w:rStyle w:val="libAieChar"/>
          <w:rtl/>
        </w:rPr>
        <w:t>ن</w:t>
      </w:r>
      <w:r w:rsidR="0021620E">
        <w:rPr>
          <w:rStyle w:val="libAieChar"/>
          <w:rFonts w:hint="cs"/>
          <w:rtl/>
        </w:rPr>
        <w:t>ِ</w:t>
      </w:r>
      <w:r w:rsidRPr="008C3AB8">
        <w:rPr>
          <w:rStyle w:val="libAieChar"/>
          <w:rtl/>
        </w:rPr>
        <w:t>ين</w:t>
      </w:r>
      <w:r w:rsidR="0021620E">
        <w:rPr>
          <w:rStyle w:val="libAieChar"/>
          <w:rFonts w:hint="cs"/>
          <w:rtl/>
        </w:rPr>
        <w:t>َ</w:t>
      </w:r>
      <w:r w:rsidRPr="00E521F4">
        <w:rPr>
          <w:rStyle w:val="libNormalChar"/>
          <w:rtl/>
        </w:rPr>
        <w:t xml:space="preserve"> </w:t>
      </w:r>
      <w:r w:rsidRPr="0021620E">
        <w:rPr>
          <w:rStyle w:val="libAlaemChar"/>
          <w:rtl/>
        </w:rPr>
        <w:t>)</w:t>
      </w:r>
      <w:r>
        <w:rPr>
          <w:rtl/>
        </w:rPr>
        <w:t xml:space="preserve"> </w:t>
      </w:r>
      <w:r w:rsidRPr="00A90B9E">
        <w:rPr>
          <w:rStyle w:val="libFootnotenumChar"/>
          <w:rtl/>
        </w:rPr>
        <w:t>(</w:t>
      </w:r>
      <w:r w:rsidR="006C1E91">
        <w:rPr>
          <w:rStyle w:val="libFootnotenumChar"/>
          <w:rFonts w:hint="cs"/>
          <w:rtl/>
        </w:rPr>
        <w:t>4</w:t>
      </w:r>
      <w:r w:rsidRPr="00A90B9E">
        <w:rPr>
          <w:rStyle w:val="libFootnotenumChar"/>
          <w:rtl/>
        </w:rPr>
        <w:t>)</w:t>
      </w:r>
      <w:r>
        <w:rPr>
          <w:rtl/>
        </w:rPr>
        <w:t xml:space="preserve"> فالمؤمن يكون عزيزا ولا يكون ذليلاً</w:t>
      </w:r>
      <w:r w:rsidR="00A90B9E">
        <w:rPr>
          <w:rtl/>
        </w:rPr>
        <w:t>،</w:t>
      </w:r>
      <w:r>
        <w:rPr>
          <w:rtl/>
        </w:rPr>
        <w:t xml:space="preserve"> </w:t>
      </w:r>
      <w:r w:rsidR="004511F4">
        <w:rPr>
          <w:rtl/>
        </w:rPr>
        <w:t xml:space="preserve">ثمّ </w:t>
      </w:r>
      <w:r>
        <w:rPr>
          <w:rtl/>
        </w:rPr>
        <w:t>قال</w:t>
      </w:r>
      <w:r w:rsidR="00A93B6D">
        <w:rPr>
          <w:rtl/>
        </w:rPr>
        <w:t>:</w:t>
      </w:r>
      <w:r>
        <w:rPr>
          <w:rtl/>
        </w:rPr>
        <w:t xml:space="preserve"> إن</w:t>
      </w:r>
      <w:r w:rsidR="006C1E91">
        <w:rPr>
          <w:rFonts w:hint="cs"/>
          <w:rtl/>
        </w:rPr>
        <w:t>ّ</w:t>
      </w:r>
      <w:r>
        <w:rPr>
          <w:rtl/>
        </w:rPr>
        <w:t xml:space="preserve"> المؤمن أعز</w:t>
      </w:r>
      <w:r w:rsidR="006C1E91">
        <w:rPr>
          <w:rFonts w:hint="cs"/>
          <w:rtl/>
        </w:rPr>
        <w:t>ّ</w:t>
      </w:r>
      <w:r>
        <w:rPr>
          <w:rtl/>
        </w:rPr>
        <w:t xml:space="preserve"> من الجبل إن</w:t>
      </w:r>
      <w:r w:rsidR="006C1E91">
        <w:rPr>
          <w:rFonts w:hint="cs"/>
          <w:rtl/>
        </w:rPr>
        <w:t>ّ</w:t>
      </w:r>
      <w:r>
        <w:rPr>
          <w:rtl/>
        </w:rPr>
        <w:t xml:space="preserve"> الجبل يستقل</w:t>
      </w:r>
      <w:r w:rsidR="006C1E91">
        <w:rPr>
          <w:rFonts w:hint="cs"/>
          <w:rtl/>
        </w:rPr>
        <w:t>ّ</w:t>
      </w:r>
      <w:r>
        <w:rPr>
          <w:rtl/>
        </w:rPr>
        <w:t xml:space="preserve"> </w:t>
      </w:r>
    </w:p>
    <w:p w:rsidR="00502E84" w:rsidRDefault="00E521F4" w:rsidP="00E521F4">
      <w:pPr>
        <w:pStyle w:val="libLine"/>
        <w:rPr>
          <w:rtl/>
        </w:rPr>
      </w:pPr>
      <w:r>
        <w:rPr>
          <w:rtl/>
        </w:rPr>
        <w:t>____________________</w:t>
      </w:r>
    </w:p>
    <w:p w:rsidR="00502E84" w:rsidRPr="006C1E91" w:rsidRDefault="00502E84" w:rsidP="006C1E91">
      <w:pPr>
        <w:pStyle w:val="libFootnote0"/>
        <w:rPr>
          <w:rtl/>
        </w:rPr>
      </w:pPr>
      <w:r w:rsidRPr="006C1E91">
        <w:rPr>
          <w:rtl/>
        </w:rPr>
        <w:t>(</w:t>
      </w:r>
      <w:r w:rsidR="006C1E91" w:rsidRPr="006C1E91">
        <w:rPr>
          <w:rFonts w:hint="cs"/>
          <w:rtl/>
        </w:rPr>
        <w:t>1</w:t>
      </w:r>
      <w:r w:rsidRPr="006C1E91">
        <w:rPr>
          <w:rtl/>
        </w:rPr>
        <w:t>) مريم 19</w:t>
      </w:r>
      <w:r w:rsidR="00A93B6D" w:rsidRPr="006C1E91">
        <w:rPr>
          <w:rtl/>
        </w:rPr>
        <w:t>:</w:t>
      </w:r>
      <w:r w:rsidRPr="006C1E91">
        <w:rPr>
          <w:rtl/>
        </w:rPr>
        <w:t xml:space="preserve"> 81</w:t>
      </w:r>
      <w:r w:rsidR="00A90B9E" w:rsidRPr="006C1E91">
        <w:rPr>
          <w:rtl/>
        </w:rPr>
        <w:t>،</w:t>
      </w:r>
      <w:r w:rsidRPr="006C1E91">
        <w:rPr>
          <w:rtl/>
        </w:rPr>
        <w:t xml:space="preserve"> 82. </w:t>
      </w:r>
    </w:p>
    <w:p w:rsidR="00502E84" w:rsidRPr="006C1E91" w:rsidRDefault="00502E84" w:rsidP="006C1E91">
      <w:pPr>
        <w:pStyle w:val="libFootnote0"/>
        <w:rPr>
          <w:rtl/>
        </w:rPr>
      </w:pPr>
      <w:r w:rsidRPr="006C1E91">
        <w:rPr>
          <w:rtl/>
        </w:rPr>
        <w:t>(</w:t>
      </w:r>
      <w:r w:rsidR="006C1E91" w:rsidRPr="006C1E91">
        <w:rPr>
          <w:rFonts w:hint="cs"/>
          <w:rtl/>
        </w:rPr>
        <w:t>2</w:t>
      </w:r>
      <w:r w:rsidRPr="006C1E91">
        <w:rPr>
          <w:rtl/>
        </w:rPr>
        <w:t>) تقدم في الباب 59 من ابواب وجوب الحج</w:t>
      </w:r>
      <w:r w:rsidR="00A90B9E" w:rsidRPr="006C1E91">
        <w:rPr>
          <w:rtl/>
        </w:rPr>
        <w:t>،</w:t>
      </w:r>
      <w:r w:rsidRPr="006C1E91">
        <w:rPr>
          <w:rtl/>
        </w:rPr>
        <w:t xml:space="preserve"> وفي الحديث 8 من الباب 1 من ابواب جهاد العدو</w:t>
      </w:r>
      <w:r w:rsidR="00A90B9E" w:rsidRPr="006C1E91">
        <w:rPr>
          <w:rtl/>
        </w:rPr>
        <w:t>،</w:t>
      </w:r>
      <w:r w:rsidRPr="006C1E91">
        <w:rPr>
          <w:rtl/>
        </w:rPr>
        <w:t xml:space="preserve"> وفي الباب 3</w:t>
      </w:r>
      <w:r w:rsidR="00A90B9E" w:rsidRPr="006C1E91">
        <w:rPr>
          <w:rtl/>
        </w:rPr>
        <w:t>،</w:t>
      </w:r>
      <w:r w:rsidRPr="006C1E91">
        <w:rPr>
          <w:rtl/>
        </w:rPr>
        <w:t xml:space="preserve"> وفي الحديث 5 من الباب 7</w:t>
      </w:r>
      <w:r w:rsidR="00A90B9E" w:rsidRPr="006C1E91">
        <w:rPr>
          <w:rtl/>
        </w:rPr>
        <w:t>،</w:t>
      </w:r>
      <w:r w:rsidRPr="006C1E91">
        <w:rPr>
          <w:rtl/>
        </w:rPr>
        <w:t xml:space="preserve"> وفي الحديث 1 من الباب 36 من ابواب جهاد النفس.</w:t>
      </w:r>
    </w:p>
    <w:p w:rsidR="00502E84" w:rsidRPr="006C1E91" w:rsidRDefault="00502E84" w:rsidP="006C1E91">
      <w:pPr>
        <w:pStyle w:val="libFootnote0"/>
        <w:rPr>
          <w:rtl/>
        </w:rPr>
      </w:pPr>
      <w:r w:rsidRPr="006C1E91">
        <w:rPr>
          <w:rtl/>
        </w:rPr>
        <w:t xml:space="preserve">ويأتي ما </w:t>
      </w:r>
      <w:r w:rsidR="00921D19" w:rsidRPr="006C1E91">
        <w:rPr>
          <w:rtl/>
        </w:rPr>
        <w:t xml:space="preserve">يدلّ </w:t>
      </w:r>
      <w:r w:rsidRPr="006C1E91">
        <w:rPr>
          <w:rtl/>
        </w:rPr>
        <w:t>عليه في الحديث 1 من الباب 49 من ابواب ما يكتسب به</w:t>
      </w:r>
      <w:r w:rsidR="00A90B9E" w:rsidRPr="006C1E91">
        <w:rPr>
          <w:rtl/>
        </w:rPr>
        <w:t>،</w:t>
      </w:r>
      <w:r w:rsidRPr="006C1E91">
        <w:rPr>
          <w:rtl/>
        </w:rPr>
        <w:t xml:space="preserve"> وفي الحديث 17 من الباب 10 من ابواب صفات القاضي.</w:t>
      </w:r>
    </w:p>
    <w:p w:rsidR="00502E84" w:rsidRPr="006C1E91" w:rsidRDefault="00502E84" w:rsidP="006C1E91">
      <w:pPr>
        <w:pStyle w:val="libFootnoteCenterBold"/>
        <w:rPr>
          <w:rtl/>
        </w:rPr>
      </w:pPr>
      <w:r w:rsidRPr="006C1E91">
        <w:rPr>
          <w:rtl/>
        </w:rPr>
        <w:t>الباب 12</w:t>
      </w:r>
    </w:p>
    <w:p w:rsidR="00502E84" w:rsidRPr="006C1E91" w:rsidRDefault="00502E84" w:rsidP="006C1E91">
      <w:pPr>
        <w:pStyle w:val="libFootnoteCenterBold"/>
      </w:pPr>
      <w:r w:rsidRPr="006C1E91">
        <w:rPr>
          <w:rtl/>
        </w:rPr>
        <w:t>فيه 4 احاديث</w:t>
      </w:r>
    </w:p>
    <w:p w:rsidR="00502E84" w:rsidRPr="006C1E91" w:rsidRDefault="00502E84" w:rsidP="006C1E91">
      <w:pPr>
        <w:pStyle w:val="libFootnote0"/>
        <w:rPr>
          <w:rtl/>
        </w:rPr>
      </w:pPr>
      <w:r w:rsidRPr="006C1E91">
        <w:rPr>
          <w:rtl/>
        </w:rPr>
        <w:t>1</w:t>
      </w:r>
      <w:r w:rsidR="00A90B9E" w:rsidRPr="006C1E91">
        <w:rPr>
          <w:rtl/>
        </w:rPr>
        <w:t xml:space="preserve"> - </w:t>
      </w:r>
      <w:r w:rsidRPr="006C1E91">
        <w:rPr>
          <w:rtl/>
        </w:rPr>
        <w:t>الكافي 5</w:t>
      </w:r>
      <w:r w:rsidR="00A93B6D" w:rsidRPr="006C1E91">
        <w:rPr>
          <w:rtl/>
        </w:rPr>
        <w:t>:</w:t>
      </w:r>
      <w:r w:rsidRPr="006C1E91">
        <w:rPr>
          <w:rtl/>
        </w:rPr>
        <w:t xml:space="preserve"> 63 </w:t>
      </w:r>
      <w:r w:rsidR="00BA6C6A" w:rsidRPr="006C1E91">
        <w:rPr>
          <w:rtl/>
        </w:rPr>
        <w:t>/</w:t>
      </w:r>
      <w:r w:rsidRPr="006C1E91">
        <w:rPr>
          <w:rtl/>
        </w:rPr>
        <w:t xml:space="preserve"> 1. </w:t>
      </w:r>
    </w:p>
    <w:p w:rsidR="00502E84" w:rsidRPr="006C1E91" w:rsidRDefault="00502E84" w:rsidP="006C1E91">
      <w:pPr>
        <w:pStyle w:val="libFootnote0"/>
        <w:rPr>
          <w:rtl/>
        </w:rPr>
      </w:pPr>
      <w:r w:rsidRPr="006C1E91">
        <w:rPr>
          <w:rtl/>
        </w:rPr>
        <w:t>(</w:t>
      </w:r>
      <w:r w:rsidR="006C1E91" w:rsidRPr="006C1E91">
        <w:rPr>
          <w:rFonts w:hint="cs"/>
          <w:rtl/>
        </w:rPr>
        <w:t>3</w:t>
      </w:r>
      <w:r w:rsidRPr="006C1E91">
        <w:rPr>
          <w:rtl/>
        </w:rPr>
        <w:t>) في التهذيب</w:t>
      </w:r>
      <w:r w:rsidR="00A93B6D" w:rsidRPr="006C1E91">
        <w:rPr>
          <w:rtl/>
        </w:rPr>
        <w:t>:</w:t>
      </w:r>
      <w:r w:rsidRPr="006C1E91">
        <w:rPr>
          <w:rtl/>
        </w:rPr>
        <w:t xml:space="preserve"> </w:t>
      </w:r>
      <w:r w:rsidR="00021793" w:rsidRPr="006C1E91">
        <w:rPr>
          <w:rtl/>
        </w:rPr>
        <w:t>محمّد</w:t>
      </w:r>
      <w:r w:rsidR="00E52184" w:rsidRPr="006C1E91">
        <w:rPr>
          <w:rtl/>
        </w:rPr>
        <w:t xml:space="preserve"> </w:t>
      </w:r>
      <w:r w:rsidRPr="006C1E91">
        <w:rPr>
          <w:rtl/>
        </w:rPr>
        <w:t xml:space="preserve">بن الحسن ( هامش المخطوط ). </w:t>
      </w:r>
    </w:p>
    <w:p w:rsidR="00502E84" w:rsidRPr="006C1E91" w:rsidRDefault="00502E84" w:rsidP="006C1E91">
      <w:pPr>
        <w:pStyle w:val="libFootnote0"/>
        <w:rPr>
          <w:rtl/>
        </w:rPr>
      </w:pPr>
      <w:r w:rsidRPr="006C1E91">
        <w:rPr>
          <w:rtl/>
        </w:rPr>
        <w:t>(</w:t>
      </w:r>
      <w:r w:rsidR="006C1E91" w:rsidRPr="006C1E91">
        <w:rPr>
          <w:rFonts w:hint="cs"/>
          <w:rtl/>
        </w:rPr>
        <w:t>4</w:t>
      </w:r>
      <w:r w:rsidRPr="006C1E91">
        <w:rPr>
          <w:rtl/>
        </w:rPr>
        <w:t>) المنافقون 63</w:t>
      </w:r>
      <w:r w:rsidR="00A93B6D" w:rsidRPr="006C1E91">
        <w:rPr>
          <w:rtl/>
        </w:rPr>
        <w:t>:</w:t>
      </w:r>
      <w:r w:rsidRPr="006C1E91">
        <w:rPr>
          <w:rtl/>
        </w:rPr>
        <w:t xml:space="preserve"> 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منه بالمعاول</w:t>
      </w:r>
      <w:r w:rsidR="00A90B9E">
        <w:rPr>
          <w:rtl/>
        </w:rPr>
        <w:t>،</w:t>
      </w:r>
      <w:r>
        <w:rPr>
          <w:rtl/>
        </w:rPr>
        <w:t xml:space="preserve"> والمؤمن لا يستقل</w:t>
      </w:r>
      <w:r w:rsidR="006C1E91">
        <w:rPr>
          <w:rFonts w:hint="cs"/>
          <w:rtl/>
        </w:rPr>
        <w:t>ّ</w:t>
      </w:r>
      <w:r>
        <w:rPr>
          <w:rtl/>
        </w:rPr>
        <w:t xml:space="preserve"> من دينه شيء.</w:t>
      </w:r>
    </w:p>
    <w:p w:rsidR="00502E84" w:rsidRDefault="00502E84" w:rsidP="000B0BB5">
      <w:pPr>
        <w:pStyle w:val="libNormal"/>
        <w:rPr>
          <w:rtl/>
        </w:rPr>
      </w:pPr>
      <w:r>
        <w:rPr>
          <w:rtl/>
        </w:rPr>
        <w:t xml:space="preserve">ورواه الشيخ بإسناده عن </w:t>
      </w:r>
      <w:r w:rsidR="00021793">
        <w:rPr>
          <w:rtl/>
        </w:rPr>
        <w:t>محمّد</w:t>
      </w:r>
      <w:r w:rsidR="00E52184">
        <w:rPr>
          <w:rtl/>
        </w:rPr>
        <w:t xml:space="preserve"> </w:t>
      </w:r>
      <w:r>
        <w:rPr>
          <w:rtl/>
        </w:rPr>
        <w:t xml:space="preserve">بن الحسن مثله </w:t>
      </w:r>
      <w:r w:rsidRPr="00A90B9E">
        <w:rPr>
          <w:rStyle w:val="libFootnotenumChar"/>
          <w:rtl/>
        </w:rPr>
        <w:t>(</w:t>
      </w:r>
      <w:r w:rsidR="000B0BB5">
        <w:rPr>
          <w:rStyle w:val="libFootnotenumChar"/>
          <w:rFonts w:hint="cs"/>
          <w:rtl/>
        </w:rPr>
        <w:t>1</w:t>
      </w:r>
      <w:r w:rsidRPr="00A90B9E">
        <w:rPr>
          <w:rStyle w:val="libFootnotenumChar"/>
          <w:rtl/>
        </w:rPr>
        <w:t>)</w:t>
      </w:r>
      <w:r>
        <w:rPr>
          <w:rtl/>
        </w:rPr>
        <w:t xml:space="preserve">. </w:t>
      </w:r>
    </w:p>
    <w:p w:rsidR="00502E84" w:rsidRDefault="00502E84" w:rsidP="000B0BB5">
      <w:pPr>
        <w:pStyle w:val="libNormal"/>
        <w:rPr>
          <w:rtl/>
        </w:rPr>
      </w:pPr>
      <w:r w:rsidRPr="00BA6C6A">
        <w:rPr>
          <w:rStyle w:val="libNormalChar"/>
          <w:rtl/>
        </w:rPr>
        <w:t>[ 21233 ]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عثمان بن عيسى</w:t>
      </w:r>
      <w:r w:rsidR="00A90B9E">
        <w:rPr>
          <w:rtl/>
        </w:rPr>
        <w:t>،</w:t>
      </w:r>
      <w:r>
        <w:rPr>
          <w:rtl/>
        </w:rPr>
        <w:t xml:space="preserve"> عن سماعة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633B58">
        <w:rPr>
          <w:rFonts w:hint="cs"/>
          <w:rtl/>
        </w:rPr>
        <w:t>ّ</w:t>
      </w:r>
      <w:r>
        <w:rPr>
          <w:rtl/>
        </w:rPr>
        <w:t xml:space="preserve"> الله عزّ وجلّ فو</w:t>
      </w:r>
      <w:r w:rsidR="00633B58">
        <w:rPr>
          <w:rFonts w:hint="cs"/>
          <w:rtl/>
        </w:rPr>
        <w:t>ّ</w:t>
      </w:r>
      <w:r>
        <w:rPr>
          <w:rtl/>
        </w:rPr>
        <w:t>ض إلى المؤمن أ</w:t>
      </w:r>
      <w:r w:rsidR="00633B58">
        <w:rPr>
          <w:rFonts w:hint="cs"/>
          <w:rtl/>
        </w:rPr>
        <w:t>ُ</w:t>
      </w:r>
      <w:r>
        <w:rPr>
          <w:rtl/>
        </w:rPr>
        <w:t>موره كل</w:t>
      </w:r>
      <w:r w:rsidR="00633B58">
        <w:rPr>
          <w:rFonts w:hint="cs"/>
          <w:rtl/>
        </w:rPr>
        <w:t>ّ</w:t>
      </w:r>
      <w:r>
        <w:rPr>
          <w:rtl/>
        </w:rPr>
        <w:t>ها</w:t>
      </w:r>
      <w:r w:rsidR="00A90B9E">
        <w:rPr>
          <w:rtl/>
        </w:rPr>
        <w:t>،</w:t>
      </w:r>
      <w:r>
        <w:rPr>
          <w:rtl/>
        </w:rPr>
        <w:t xml:space="preserve"> ولم يفو</w:t>
      </w:r>
      <w:r w:rsidR="00633B58">
        <w:rPr>
          <w:rFonts w:hint="cs"/>
          <w:rtl/>
        </w:rPr>
        <w:t>ّ</w:t>
      </w:r>
      <w:r>
        <w:rPr>
          <w:rtl/>
        </w:rPr>
        <w:t>ض إليه أن يذل</w:t>
      </w:r>
      <w:r w:rsidR="00633B58">
        <w:rPr>
          <w:rFonts w:hint="cs"/>
          <w:rtl/>
        </w:rPr>
        <w:t>ّ</w:t>
      </w:r>
      <w:r>
        <w:rPr>
          <w:rtl/>
        </w:rPr>
        <w:t xml:space="preserve"> نفسه</w:t>
      </w:r>
      <w:r w:rsidR="00A90B9E">
        <w:rPr>
          <w:rtl/>
        </w:rPr>
        <w:t>،</w:t>
      </w:r>
      <w:r>
        <w:rPr>
          <w:rtl/>
        </w:rPr>
        <w:t xml:space="preserve"> أما تسمع لقول الله عزّ وجلّ</w:t>
      </w:r>
      <w:r w:rsidR="00A93B6D">
        <w:rPr>
          <w:rtl/>
        </w:rPr>
        <w:t>:</w:t>
      </w:r>
      <w:r>
        <w:rPr>
          <w:rtl/>
        </w:rPr>
        <w:t xml:space="preserve"> </w:t>
      </w:r>
      <w:r w:rsidRPr="00633B58">
        <w:rPr>
          <w:rStyle w:val="libAlaemChar"/>
          <w:rtl/>
        </w:rPr>
        <w:t>(</w:t>
      </w:r>
      <w:r w:rsidRPr="00E521F4">
        <w:rPr>
          <w:rStyle w:val="libNormalChar"/>
          <w:rtl/>
        </w:rPr>
        <w:t xml:space="preserve"> </w:t>
      </w:r>
      <w:r w:rsidRPr="008C3AB8">
        <w:rPr>
          <w:rStyle w:val="libAieChar"/>
          <w:rtl/>
        </w:rPr>
        <w:t>و</w:t>
      </w:r>
      <w:r w:rsidR="000C5EF2">
        <w:rPr>
          <w:rStyle w:val="libAieChar"/>
          <w:rFonts w:hint="cs"/>
          <w:rtl/>
        </w:rPr>
        <w:t>َ</w:t>
      </w:r>
      <w:r w:rsidRPr="008C3AB8">
        <w:rPr>
          <w:rStyle w:val="libAieChar"/>
          <w:rtl/>
        </w:rPr>
        <w:t>لله</w:t>
      </w:r>
      <w:r w:rsidR="000C5EF2">
        <w:rPr>
          <w:rStyle w:val="libAieChar"/>
          <w:rFonts w:hint="cs"/>
          <w:rtl/>
        </w:rPr>
        <w:t>ِ</w:t>
      </w:r>
      <w:r w:rsidRPr="008C3AB8">
        <w:rPr>
          <w:rStyle w:val="libAieChar"/>
          <w:rtl/>
        </w:rPr>
        <w:t xml:space="preserve"> الع</w:t>
      </w:r>
      <w:r w:rsidR="000C5EF2">
        <w:rPr>
          <w:rStyle w:val="libAieChar"/>
          <w:rFonts w:hint="cs"/>
          <w:rtl/>
        </w:rPr>
        <w:t>ِ</w:t>
      </w:r>
      <w:r w:rsidRPr="008C3AB8">
        <w:rPr>
          <w:rStyle w:val="libAieChar"/>
          <w:rtl/>
        </w:rPr>
        <w:t>ز</w:t>
      </w:r>
      <w:r w:rsidR="000C5EF2">
        <w:rPr>
          <w:rStyle w:val="libAieChar"/>
          <w:rFonts w:hint="cs"/>
          <w:rtl/>
        </w:rPr>
        <w:t>َّ</w:t>
      </w:r>
      <w:r w:rsidRPr="008C3AB8">
        <w:rPr>
          <w:rStyle w:val="libAieChar"/>
          <w:rtl/>
        </w:rPr>
        <w:t>ة</w:t>
      </w:r>
      <w:r w:rsidR="000C5EF2">
        <w:rPr>
          <w:rStyle w:val="libAieChar"/>
          <w:rFonts w:hint="cs"/>
          <w:rtl/>
        </w:rPr>
        <w:t>ُ</w:t>
      </w:r>
      <w:r w:rsidRPr="008C3AB8">
        <w:rPr>
          <w:rStyle w:val="libAieChar"/>
          <w:rtl/>
        </w:rPr>
        <w:t xml:space="preserve"> و</w:t>
      </w:r>
      <w:r w:rsidR="000C5EF2">
        <w:rPr>
          <w:rStyle w:val="libAieChar"/>
          <w:rFonts w:hint="cs"/>
          <w:rtl/>
        </w:rPr>
        <w:t>َ</w:t>
      </w:r>
      <w:r w:rsidRPr="008C3AB8">
        <w:rPr>
          <w:rStyle w:val="libAieChar"/>
          <w:rtl/>
        </w:rPr>
        <w:t>ل</w:t>
      </w:r>
      <w:r w:rsidR="000C5EF2">
        <w:rPr>
          <w:rStyle w:val="libAieChar"/>
          <w:rFonts w:hint="cs"/>
          <w:rtl/>
        </w:rPr>
        <w:t>ِ</w:t>
      </w:r>
      <w:r w:rsidRPr="008C3AB8">
        <w:rPr>
          <w:rStyle w:val="libAieChar"/>
          <w:rtl/>
        </w:rPr>
        <w:t>ر</w:t>
      </w:r>
      <w:r w:rsidR="000C5EF2">
        <w:rPr>
          <w:rStyle w:val="libAieChar"/>
          <w:rFonts w:hint="cs"/>
          <w:rtl/>
        </w:rPr>
        <w:t>َ</w:t>
      </w:r>
      <w:r w:rsidRPr="008C3AB8">
        <w:rPr>
          <w:rStyle w:val="libAieChar"/>
          <w:rtl/>
        </w:rPr>
        <w:t>س</w:t>
      </w:r>
      <w:r w:rsidR="000C5EF2">
        <w:rPr>
          <w:rStyle w:val="libAieChar"/>
          <w:rFonts w:hint="cs"/>
          <w:rtl/>
        </w:rPr>
        <w:t>ُ</w:t>
      </w:r>
      <w:r w:rsidRPr="008C3AB8">
        <w:rPr>
          <w:rStyle w:val="libAieChar"/>
          <w:rtl/>
        </w:rPr>
        <w:t>ول</w:t>
      </w:r>
      <w:r w:rsidR="000C5EF2">
        <w:rPr>
          <w:rStyle w:val="libAieChar"/>
          <w:rFonts w:hint="cs"/>
          <w:rtl/>
        </w:rPr>
        <w:t>ِ</w:t>
      </w:r>
      <w:r w:rsidRPr="008C3AB8">
        <w:rPr>
          <w:rStyle w:val="libAieChar"/>
          <w:rtl/>
        </w:rPr>
        <w:t>ه</w:t>
      </w:r>
      <w:r w:rsidR="000C5EF2">
        <w:rPr>
          <w:rStyle w:val="libAieChar"/>
          <w:rFonts w:hint="cs"/>
          <w:rtl/>
        </w:rPr>
        <w:t>ِ</w:t>
      </w:r>
      <w:r w:rsidRPr="008C3AB8">
        <w:rPr>
          <w:rStyle w:val="libAieChar"/>
          <w:rtl/>
        </w:rPr>
        <w:t xml:space="preserve"> و</w:t>
      </w:r>
      <w:r w:rsidR="000C5EF2">
        <w:rPr>
          <w:rStyle w:val="libAieChar"/>
          <w:rFonts w:hint="cs"/>
          <w:rtl/>
        </w:rPr>
        <w:t>َ</w:t>
      </w:r>
      <w:r w:rsidRPr="008C3AB8">
        <w:rPr>
          <w:rStyle w:val="libAieChar"/>
          <w:rtl/>
        </w:rPr>
        <w:t>ل</w:t>
      </w:r>
      <w:r w:rsidR="000C5EF2">
        <w:rPr>
          <w:rStyle w:val="libAieChar"/>
          <w:rFonts w:hint="cs"/>
          <w:rtl/>
        </w:rPr>
        <w:t>ِ</w:t>
      </w:r>
      <w:r w:rsidRPr="008C3AB8">
        <w:rPr>
          <w:rStyle w:val="libAieChar"/>
          <w:rtl/>
        </w:rPr>
        <w:t>ل</w:t>
      </w:r>
      <w:r w:rsidR="000C5EF2">
        <w:rPr>
          <w:rStyle w:val="libAieChar"/>
          <w:rFonts w:hint="cs"/>
          <w:rtl/>
        </w:rPr>
        <w:t>ْ</w:t>
      </w:r>
      <w:r w:rsidRPr="008C3AB8">
        <w:rPr>
          <w:rStyle w:val="libAieChar"/>
          <w:rtl/>
        </w:rPr>
        <w:t>م</w:t>
      </w:r>
      <w:r w:rsidR="000C5EF2">
        <w:rPr>
          <w:rStyle w:val="libAieChar"/>
          <w:rFonts w:hint="cs"/>
          <w:rtl/>
        </w:rPr>
        <w:t>ُ</w:t>
      </w:r>
      <w:r w:rsidRPr="008C3AB8">
        <w:rPr>
          <w:rStyle w:val="libAieChar"/>
          <w:rtl/>
        </w:rPr>
        <w:t>ؤ</w:t>
      </w:r>
      <w:r w:rsidR="000C5EF2">
        <w:rPr>
          <w:rStyle w:val="libAieChar"/>
          <w:rFonts w:hint="cs"/>
          <w:rtl/>
        </w:rPr>
        <w:t>ْ</w:t>
      </w:r>
      <w:r w:rsidRPr="008C3AB8">
        <w:rPr>
          <w:rStyle w:val="libAieChar"/>
          <w:rtl/>
        </w:rPr>
        <w:t>م</w:t>
      </w:r>
      <w:r w:rsidR="000C5EF2">
        <w:rPr>
          <w:rStyle w:val="libAieChar"/>
          <w:rFonts w:hint="cs"/>
          <w:rtl/>
        </w:rPr>
        <w:t>ِ</w:t>
      </w:r>
      <w:r w:rsidRPr="008C3AB8">
        <w:rPr>
          <w:rStyle w:val="libAieChar"/>
          <w:rtl/>
        </w:rPr>
        <w:t>ن</w:t>
      </w:r>
      <w:r w:rsidR="000C5EF2">
        <w:rPr>
          <w:rStyle w:val="libAieChar"/>
          <w:rFonts w:hint="cs"/>
          <w:rtl/>
        </w:rPr>
        <w:t>ِ</w:t>
      </w:r>
      <w:r w:rsidRPr="008C3AB8">
        <w:rPr>
          <w:rStyle w:val="libAieChar"/>
          <w:rtl/>
        </w:rPr>
        <w:t>ين</w:t>
      </w:r>
      <w:r w:rsidR="000C5EF2">
        <w:rPr>
          <w:rStyle w:val="libAieChar"/>
          <w:rFonts w:hint="cs"/>
          <w:rtl/>
        </w:rPr>
        <w:t>َ</w:t>
      </w:r>
      <w:r w:rsidRPr="00E521F4">
        <w:rPr>
          <w:rStyle w:val="libNormalChar"/>
          <w:rtl/>
        </w:rPr>
        <w:t xml:space="preserve"> </w:t>
      </w:r>
      <w:r w:rsidRPr="00633B58">
        <w:rPr>
          <w:rStyle w:val="libAlaemChar"/>
          <w:rtl/>
        </w:rPr>
        <w:t>)</w:t>
      </w:r>
      <w:r>
        <w:rPr>
          <w:rtl/>
        </w:rPr>
        <w:t xml:space="preserve"> </w:t>
      </w:r>
      <w:r w:rsidRPr="00A90B9E">
        <w:rPr>
          <w:rStyle w:val="libFootnotenumChar"/>
          <w:rtl/>
        </w:rPr>
        <w:t>(</w:t>
      </w:r>
      <w:r w:rsidR="000B0BB5">
        <w:rPr>
          <w:rStyle w:val="libFootnotenumChar"/>
          <w:rFonts w:hint="cs"/>
          <w:rtl/>
        </w:rPr>
        <w:t>2</w:t>
      </w:r>
      <w:r w:rsidRPr="00A90B9E">
        <w:rPr>
          <w:rStyle w:val="libFootnotenumChar"/>
          <w:rtl/>
        </w:rPr>
        <w:t>)</w:t>
      </w:r>
      <w:r>
        <w:rPr>
          <w:rtl/>
        </w:rPr>
        <w:t xml:space="preserve"> فالمؤمن ينبغي أن يكون عزيزاً</w:t>
      </w:r>
      <w:r w:rsidR="00A90B9E">
        <w:rPr>
          <w:rtl/>
        </w:rPr>
        <w:t>،</w:t>
      </w:r>
      <w:r>
        <w:rPr>
          <w:rtl/>
        </w:rPr>
        <w:t xml:space="preserve"> ولا يكون ذليلا</w:t>
      </w:r>
      <w:r w:rsidR="00633B58">
        <w:rPr>
          <w:rFonts w:hint="cs"/>
          <w:rtl/>
        </w:rPr>
        <w:t>ً</w:t>
      </w:r>
      <w:r>
        <w:rPr>
          <w:rtl/>
        </w:rPr>
        <w:t xml:space="preserve"> يعز</w:t>
      </w:r>
      <w:r w:rsidR="000B0BB5">
        <w:rPr>
          <w:rFonts w:hint="cs"/>
          <w:rtl/>
        </w:rPr>
        <w:t>ّ</w:t>
      </w:r>
      <w:r>
        <w:rPr>
          <w:rtl/>
        </w:rPr>
        <w:t>ه الله ب</w:t>
      </w:r>
      <w:r w:rsidR="000631D7">
        <w:rPr>
          <w:rtl/>
        </w:rPr>
        <w:t>الإِيمان</w:t>
      </w:r>
      <w:r w:rsidR="007E7204">
        <w:rPr>
          <w:rtl/>
        </w:rPr>
        <w:t xml:space="preserve"> </w:t>
      </w:r>
      <w:r w:rsidR="000B0BB5">
        <w:rPr>
          <w:rtl/>
        </w:rPr>
        <w:t>وال</w:t>
      </w:r>
      <w:r w:rsidR="000B0BB5">
        <w:rPr>
          <w:rFonts w:hint="cs"/>
          <w:rtl/>
        </w:rPr>
        <w:t>إِ</w:t>
      </w:r>
      <w:r>
        <w:rPr>
          <w:rtl/>
        </w:rPr>
        <w:t>سلام.</w:t>
      </w:r>
    </w:p>
    <w:p w:rsidR="00502E84" w:rsidRDefault="00502E84" w:rsidP="000B0BB5">
      <w:pPr>
        <w:pStyle w:val="libNormal"/>
        <w:rPr>
          <w:rtl/>
        </w:rPr>
      </w:pPr>
      <w:r>
        <w:rPr>
          <w:rtl/>
        </w:rPr>
        <w:t xml:space="preserve">وعن </w:t>
      </w:r>
      <w:r w:rsidR="00021793">
        <w:rPr>
          <w:rtl/>
        </w:rPr>
        <w:t>محمّد</w:t>
      </w:r>
      <w:r w:rsidR="00E52184">
        <w:rPr>
          <w:rtl/>
        </w:rPr>
        <w:t xml:space="preserve"> </w:t>
      </w:r>
      <w:r>
        <w:rPr>
          <w:rtl/>
        </w:rPr>
        <w:t>بن أحمد</w:t>
      </w:r>
      <w:r w:rsidR="00A90B9E">
        <w:rPr>
          <w:rtl/>
        </w:rPr>
        <w:t>،</w:t>
      </w:r>
      <w:r>
        <w:rPr>
          <w:rtl/>
        </w:rPr>
        <w:t xml:space="preserve"> عن </w:t>
      </w:r>
      <w:r w:rsidRPr="00A90B9E">
        <w:rPr>
          <w:rStyle w:val="libFootnotenumChar"/>
          <w:rtl/>
        </w:rPr>
        <w:t>(</w:t>
      </w:r>
      <w:r w:rsidR="000B0BB5">
        <w:rPr>
          <w:rStyle w:val="libFootnotenumChar"/>
          <w:rFonts w:hint="cs"/>
          <w:rtl/>
        </w:rPr>
        <w:t>3</w:t>
      </w:r>
      <w:r w:rsidRPr="00A90B9E">
        <w:rPr>
          <w:rStyle w:val="libFootnotenumChar"/>
          <w:rtl/>
        </w:rPr>
        <w:t>)</w:t>
      </w:r>
      <w:r>
        <w:rPr>
          <w:rtl/>
        </w:rPr>
        <w:t xml:space="preserve"> عبدالله بن الصلت</w:t>
      </w:r>
      <w:r w:rsidR="00A90B9E">
        <w:rPr>
          <w:rtl/>
        </w:rPr>
        <w:t>،</w:t>
      </w:r>
      <w:r>
        <w:rPr>
          <w:rtl/>
        </w:rPr>
        <w:t xml:space="preserve"> عن يونس</w:t>
      </w:r>
      <w:r w:rsidR="00A90B9E">
        <w:rPr>
          <w:rtl/>
        </w:rPr>
        <w:t>،</w:t>
      </w:r>
      <w:r>
        <w:rPr>
          <w:rtl/>
        </w:rPr>
        <w:t xml:space="preserve"> عن سعدان</w:t>
      </w:r>
      <w:r w:rsidR="00A90B9E">
        <w:rPr>
          <w:rtl/>
        </w:rPr>
        <w:t>،</w:t>
      </w:r>
      <w:r>
        <w:rPr>
          <w:rtl/>
        </w:rPr>
        <w:t xml:space="preserve"> عن سماعة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w:t>
      </w:r>
      <w:r w:rsidR="00A90B9E">
        <w:rPr>
          <w:rtl/>
        </w:rPr>
        <w:t>،</w:t>
      </w:r>
      <w:r>
        <w:rPr>
          <w:rtl/>
        </w:rPr>
        <w:t xml:space="preserve"> إلى قوله</w:t>
      </w:r>
      <w:r w:rsidR="00A93B6D">
        <w:rPr>
          <w:rtl/>
        </w:rPr>
        <w:t>:</w:t>
      </w:r>
      <w:r>
        <w:rPr>
          <w:rtl/>
        </w:rPr>
        <w:t xml:space="preserve"> ولا يكون ذليلا</w:t>
      </w:r>
      <w:r w:rsidR="000B0BB5">
        <w:rPr>
          <w:rFonts w:hint="cs"/>
          <w:rtl/>
        </w:rPr>
        <w:t>ً</w:t>
      </w:r>
      <w:r>
        <w:rPr>
          <w:rtl/>
        </w:rPr>
        <w:t xml:space="preserve"> </w:t>
      </w:r>
      <w:r w:rsidRPr="00A90B9E">
        <w:rPr>
          <w:rStyle w:val="libFootnotenumChar"/>
          <w:rtl/>
        </w:rPr>
        <w:t>(</w:t>
      </w:r>
      <w:r w:rsidR="000B0BB5">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[ 21234 ]</w:t>
      </w:r>
      <w:r>
        <w:rPr>
          <w:rtl/>
        </w:rPr>
        <w:t xml:space="preserve"> 3</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عثمان بن عيسى</w:t>
      </w:r>
      <w:r w:rsidR="00A90B9E">
        <w:rPr>
          <w:rtl/>
        </w:rPr>
        <w:t>،</w:t>
      </w:r>
      <w:r>
        <w:rPr>
          <w:rtl/>
        </w:rPr>
        <w:t xml:space="preserve"> عن عبدالله بن مسكان</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الله تبارك وتعالى فو</w:t>
      </w:r>
      <w:r w:rsidR="000B0BB5">
        <w:rPr>
          <w:rFonts w:hint="cs"/>
          <w:rtl/>
        </w:rPr>
        <w:t>ّ</w:t>
      </w:r>
      <w:r>
        <w:rPr>
          <w:rtl/>
        </w:rPr>
        <w:t xml:space="preserve">ض إلى المؤمن </w:t>
      </w:r>
      <w:r w:rsidR="00070C51">
        <w:rPr>
          <w:rtl/>
        </w:rPr>
        <w:t xml:space="preserve">كلّ </w:t>
      </w:r>
      <w:r>
        <w:rPr>
          <w:rtl/>
        </w:rPr>
        <w:t xml:space="preserve">شيء </w:t>
      </w:r>
      <w:r w:rsidR="00B57202">
        <w:rPr>
          <w:rtl/>
        </w:rPr>
        <w:t xml:space="preserve">إلّا </w:t>
      </w:r>
      <w:r>
        <w:rPr>
          <w:rtl/>
        </w:rPr>
        <w:t xml:space="preserve">إذلال نفسه. </w:t>
      </w:r>
    </w:p>
    <w:p w:rsidR="00502E84" w:rsidRDefault="00502E84" w:rsidP="00A90B9E">
      <w:pPr>
        <w:pStyle w:val="libNormal"/>
        <w:rPr>
          <w:rtl/>
        </w:rPr>
      </w:pPr>
      <w:r w:rsidRPr="00BA6C6A">
        <w:rPr>
          <w:rStyle w:val="libNormalChar"/>
          <w:rtl/>
        </w:rPr>
        <w:t>[ 21235 ]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خلاد</w:t>
      </w:r>
      <w:r w:rsidR="00A90B9E">
        <w:rPr>
          <w:rtl/>
        </w:rPr>
        <w:t>،</w:t>
      </w:r>
      <w:r>
        <w:rPr>
          <w:rtl/>
        </w:rPr>
        <w:t xml:space="preserve"> عن أبي حمزة الثمالي</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E521F4" w:rsidP="00E521F4">
      <w:pPr>
        <w:pStyle w:val="libLine"/>
        <w:rPr>
          <w:rtl/>
        </w:rPr>
      </w:pPr>
      <w:r>
        <w:rPr>
          <w:rtl/>
        </w:rPr>
        <w:t>____________________</w:t>
      </w:r>
    </w:p>
    <w:p w:rsidR="00502E84" w:rsidRPr="005A7F1B" w:rsidRDefault="00502E84" w:rsidP="000B0BB5">
      <w:pPr>
        <w:pStyle w:val="libFootnote0"/>
        <w:rPr>
          <w:rtl/>
        </w:rPr>
      </w:pPr>
      <w:r w:rsidRPr="005A7F1B">
        <w:rPr>
          <w:rtl/>
        </w:rPr>
        <w:t>(</w:t>
      </w:r>
      <w:r w:rsidR="000B0BB5">
        <w:rPr>
          <w:rFonts w:hint="cs"/>
          <w:rtl/>
        </w:rPr>
        <w:t>1</w:t>
      </w:r>
      <w:r w:rsidRPr="005A7F1B">
        <w:rPr>
          <w:rtl/>
        </w:rPr>
        <w:t>) التهذيب 6</w:t>
      </w:r>
      <w:r w:rsidR="00A93B6D">
        <w:rPr>
          <w:rtl/>
        </w:rPr>
        <w:t>:</w:t>
      </w:r>
      <w:r w:rsidRPr="005A7F1B">
        <w:rPr>
          <w:rtl/>
        </w:rPr>
        <w:t xml:space="preserve"> 179 </w:t>
      </w:r>
      <w:r w:rsidR="00BA6C6A">
        <w:rPr>
          <w:rtl/>
        </w:rPr>
        <w:t>/</w:t>
      </w:r>
      <w:r w:rsidRPr="005A7F1B">
        <w:rPr>
          <w:rtl/>
        </w:rPr>
        <w:t xml:space="preserve"> 367. </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63 </w:t>
      </w:r>
      <w:r w:rsidR="00BA6C6A">
        <w:rPr>
          <w:rtl/>
        </w:rPr>
        <w:t>/</w:t>
      </w:r>
      <w:r>
        <w:rPr>
          <w:rtl/>
        </w:rPr>
        <w:t xml:space="preserve"> 2. </w:t>
      </w:r>
    </w:p>
    <w:p w:rsidR="00502E84" w:rsidRPr="005A7F1B" w:rsidRDefault="00502E84" w:rsidP="000B0BB5">
      <w:pPr>
        <w:pStyle w:val="libFootnote0"/>
        <w:rPr>
          <w:rtl/>
        </w:rPr>
      </w:pPr>
      <w:r w:rsidRPr="005A7F1B">
        <w:rPr>
          <w:rtl/>
        </w:rPr>
        <w:t>(</w:t>
      </w:r>
      <w:r w:rsidR="000B0BB5">
        <w:rPr>
          <w:rFonts w:hint="cs"/>
          <w:rtl/>
        </w:rPr>
        <w:t>2</w:t>
      </w:r>
      <w:r w:rsidRPr="005A7F1B">
        <w:rPr>
          <w:rtl/>
        </w:rPr>
        <w:t>) المنافقون 63</w:t>
      </w:r>
      <w:r w:rsidR="00A93B6D">
        <w:rPr>
          <w:rtl/>
        </w:rPr>
        <w:t>:</w:t>
      </w:r>
      <w:r w:rsidRPr="005A7F1B">
        <w:rPr>
          <w:rtl/>
        </w:rPr>
        <w:t xml:space="preserve"> 8. </w:t>
      </w:r>
    </w:p>
    <w:p w:rsidR="00502E84" w:rsidRPr="005A7F1B" w:rsidRDefault="00502E84" w:rsidP="000B0BB5">
      <w:pPr>
        <w:pStyle w:val="libFootnote0"/>
        <w:rPr>
          <w:rtl/>
        </w:rPr>
      </w:pPr>
      <w:r w:rsidRPr="005A7F1B">
        <w:rPr>
          <w:rtl/>
        </w:rPr>
        <w:t>(</w:t>
      </w:r>
      <w:r w:rsidR="000B0BB5">
        <w:rPr>
          <w:rFonts w:hint="cs"/>
          <w:rtl/>
        </w:rPr>
        <w:t>3</w:t>
      </w:r>
      <w:r w:rsidRPr="005A7F1B">
        <w:rPr>
          <w:rtl/>
        </w:rPr>
        <w:t>) في نسخة</w:t>
      </w:r>
      <w:r w:rsidR="00A93B6D">
        <w:rPr>
          <w:rtl/>
        </w:rPr>
        <w:t>:</w:t>
      </w:r>
      <w:r w:rsidRPr="005A7F1B">
        <w:rPr>
          <w:rtl/>
        </w:rPr>
        <w:t xml:space="preserve"> </w:t>
      </w:r>
      <w:r w:rsidRPr="000B0BB5">
        <w:rPr>
          <w:rtl/>
        </w:rPr>
        <w:t>بن ( هامش المخطوط ).</w:t>
      </w:r>
      <w:r w:rsidRPr="005A7F1B">
        <w:rPr>
          <w:rtl/>
        </w:rPr>
        <w:t xml:space="preserve"> </w:t>
      </w:r>
    </w:p>
    <w:p w:rsidR="00502E84" w:rsidRPr="005A7F1B" w:rsidRDefault="00502E84" w:rsidP="000B0BB5">
      <w:pPr>
        <w:pStyle w:val="libFootnote0"/>
        <w:rPr>
          <w:rtl/>
        </w:rPr>
      </w:pPr>
      <w:r w:rsidRPr="005A7F1B">
        <w:rPr>
          <w:rtl/>
        </w:rPr>
        <w:t>(</w:t>
      </w:r>
      <w:r w:rsidR="000B0BB5">
        <w:rPr>
          <w:rFonts w:hint="cs"/>
          <w:rtl/>
        </w:rPr>
        <w:t>4</w:t>
      </w:r>
      <w:r w:rsidRPr="005A7F1B">
        <w:rPr>
          <w:rtl/>
        </w:rPr>
        <w:t>) الكافي 5</w:t>
      </w:r>
      <w:r w:rsidR="00A93B6D">
        <w:rPr>
          <w:rtl/>
        </w:rPr>
        <w:t>:</w:t>
      </w:r>
      <w:r w:rsidRPr="005A7F1B">
        <w:rPr>
          <w:rtl/>
        </w:rPr>
        <w:t xml:space="preserve"> 64 </w:t>
      </w:r>
      <w:r w:rsidR="00BA6C6A">
        <w:rPr>
          <w:rtl/>
        </w:rPr>
        <w:t>/</w:t>
      </w:r>
      <w:r w:rsidRPr="005A7F1B">
        <w:rPr>
          <w:rtl/>
        </w:rPr>
        <w:t xml:space="preserve"> 6. </w:t>
      </w:r>
    </w:p>
    <w:p w:rsidR="00502E84" w:rsidRDefault="00502E84" w:rsidP="00E521F4">
      <w:pPr>
        <w:pStyle w:val="libFootnote0"/>
        <w:rPr>
          <w:rtl/>
        </w:rPr>
      </w:pPr>
      <w:r>
        <w:rPr>
          <w:rtl/>
        </w:rPr>
        <w:t>3</w:t>
      </w:r>
      <w:r w:rsidR="00A90B9E">
        <w:rPr>
          <w:rtl/>
        </w:rPr>
        <w:t xml:space="preserve"> - </w:t>
      </w:r>
      <w:r>
        <w:rPr>
          <w:rtl/>
        </w:rPr>
        <w:t>الكافي 5</w:t>
      </w:r>
      <w:r w:rsidR="00A93B6D">
        <w:rPr>
          <w:rtl/>
        </w:rPr>
        <w:t>:</w:t>
      </w:r>
      <w:r>
        <w:rPr>
          <w:rtl/>
        </w:rPr>
        <w:t xml:space="preserve"> 63 </w:t>
      </w:r>
      <w:r w:rsidR="00BA6C6A">
        <w:rPr>
          <w:rtl/>
        </w:rPr>
        <w:t>/</w:t>
      </w:r>
      <w:r>
        <w:rPr>
          <w:rtl/>
        </w:rPr>
        <w:t xml:space="preserve"> 3. </w:t>
      </w:r>
    </w:p>
    <w:p w:rsidR="00502E84" w:rsidRDefault="00502E84" w:rsidP="00E521F4">
      <w:pPr>
        <w:pStyle w:val="libFootnote0"/>
        <w:rPr>
          <w:rtl/>
        </w:rPr>
      </w:pPr>
      <w:r>
        <w:rPr>
          <w:rtl/>
        </w:rPr>
        <w:t>4</w:t>
      </w:r>
      <w:r w:rsidR="00A90B9E">
        <w:rPr>
          <w:rtl/>
        </w:rPr>
        <w:t xml:space="preserve"> - </w:t>
      </w:r>
      <w:r>
        <w:rPr>
          <w:rtl/>
        </w:rPr>
        <w:t>الخصال</w:t>
      </w:r>
      <w:r w:rsidR="00A93B6D">
        <w:rPr>
          <w:rtl/>
        </w:rPr>
        <w:t>:</w:t>
      </w:r>
      <w:r>
        <w:rPr>
          <w:rtl/>
        </w:rPr>
        <w:t xml:space="preserve"> 23 </w:t>
      </w:r>
      <w:r w:rsidR="00BA6C6A">
        <w:rPr>
          <w:rtl/>
        </w:rPr>
        <w:t>/</w:t>
      </w:r>
      <w:r>
        <w:rPr>
          <w:rtl/>
        </w:rPr>
        <w:t xml:space="preserve"> 81.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sidR="00CE0496">
        <w:rPr>
          <w:rtl/>
        </w:rPr>
        <w:t xml:space="preserve"> ما </w:t>
      </w:r>
      <w:r w:rsidR="00CE0496">
        <w:rPr>
          <w:rFonts w:hint="cs"/>
          <w:rtl/>
        </w:rPr>
        <w:t>أُ</w:t>
      </w:r>
      <w:r w:rsidR="001E2943">
        <w:rPr>
          <w:rtl/>
        </w:rPr>
        <w:t xml:space="preserve">حبّ </w:t>
      </w:r>
      <w:r>
        <w:rPr>
          <w:rtl/>
        </w:rPr>
        <w:t>أن</w:t>
      </w:r>
      <w:r w:rsidR="00CE0496">
        <w:rPr>
          <w:rFonts w:hint="cs"/>
          <w:rtl/>
        </w:rPr>
        <w:t>ّ</w:t>
      </w:r>
      <w:r>
        <w:rPr>
          <w:rtl/>
        </w:rPr>
        <w:t xml:space="preserve"> لي بذل</w:t>
      </w:r>
      <w:r w:rsidR="00CE0496">
        <w:rPr>
          <w:rFonts w:hint="cs"/>
          <w:rtl/>
        </w:rPr>
        <w:t>ّ</w:t>
      </w:r>
      <w:r>
        <w:rPr>
          <w:rtl/>
        </w:rPr>
        <w:t xml:space="preserve"> نفسي حمر النعم</w:t>
      </w:r>
      <w:r w:rsidR="00A90B9E">
        <w:rPr>
          <w:rtl/>
        </w:rPr>
        <w:t>،</w:t>
      </w:r>
      <w:r>
        <w:rPr>
          <w:rtl/>
        </w:rPr>
        <w:t xml:space="preserve"> وما تجر</w:t>
      </w:r>
      <w:r w:rsidR="00CE0496">
        <w:rPr>
          <w:rFonts w:hint="cs"/>
          <w:rtl/>
        </w:rPr>
        <w:t>ّ</w:t>
      </w:r>
      <w:r>
        <w:rPr>
          <w:rtl/>
        </w:rPr>
        <w:t>عت جرعة أ</w:t>
      </w:r>
      <w:r w:rsidR="001E2943">
        <w:rPr>
          <w:rtl/>
        </w:rPr>
        <w:t xml:space="preserve">حبّ </w:t>
      </w:r>
      <w:r>
        <w:rPr>
          <w:rtl/>
        </w:rPr>
        <w:t>إلي</w:t>
      </w:r>
      <w:r w:rsidR="00CE0496">
        <w:rPr>
          <w:rFonts w:hint="cs"/>
          <w:rtl/>
        </w:rPr>
        <w:t>ّ</w:t>
      </w:r>
      <w:r>
        <w:rPr>
          <w:rtl/>
        </w:rPr>
        <w:t xml:space="preserve"> من جرعة غيظ لا أ</w:t>
      </w:r>
      <w:r w:rsidR="00CE0496">
        <w:rPr>
          <w:rFonts w:hint="cs"/>
          <w:rtl/>
        </w:rPr>
        <w:t>ُ</w:t>
      </w:r>
      <w:r>
        <w:rPr>
          <w:rtl/>
        </w:rPr>
        <w:t>كافئ بها صاحبها.</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pPr>
      <w:bookmarkStart w:id="682" w:name="_Toc302476592"/>
      <w:bookmarkStart w:id="683" w:name="_Toc303591258"/>
      <w:bookmarkStart w:id="684" w:name="_Toc303591770"/>
      <w:bookmarkStart w:id="685" w:name="_Toc303593095"/>
      <w:bookmarkStart w:id="686" w:name="_Toc303593284"/>
      <w:bookmarkStart w:id="687" w:name="_Toc303629124"/>
      <w:bookmarkStart w:id="688" w:name="_Toc305219375"/>
      <w:bookmarkStart w:id="689" w:name="_Toc377675502"/>
      <w:bookmarkStart w:id="690" w:name="_Toc252139705"/>
      <w:r>
        <w:rPr>
          <w:rtl/>
        </w:rPr>
        <w:t>13</w:t>
      </w:r>
      <w:r w:rsidR="00A90B9E">
        <w:rPr>
          <w:rtl/>
        </w:rPr>
        <w:t xml:space="preserve"> - </w:t>
      </w:r>
      <w:r>
        <w:rPr>
          <w:rtl/>
        </w:rPr>
        <w:t>باب كراهة التعر</w:t>
      </w:r>
      <w:r w:rsidR="00B671DD">
        <w:rPr>
          <w:rFonts w:hint="cs"/>
          <w:rtl/>
        </w:rPr>
        <w:t>ّ</w:t>
      </w:r>
      <w:r>
        <w:rPr>
          <w:rtl/>
        </w:rPr>
        <w:t xml:space="preserve">ض </w:t>
      </w:r>
      <w:r w:rsidR="00C73FAF">
        <w:rPr>
          <w:rtl/>
        </w:rPr>
        <w:t xml:space="preserve">لـمّا </w:t>
      </w:r>
      <w:r>
        <w:rPr>
          <w:rtl/>
        </w:rPr>
        <w:t>لا يطيق</w:t>
      </w:r>
      <w:r w:rsidR="00A90B9E">
        <w:rPr>
          <w:rtl/>
        </w:rPr>
        <w:t>،</w:t>
      </w:r>
      <w:r>
        <w:rPr>
          <w:rtl/>
        </w:rPr>
        <w:t xml:space="preserve"> والدخول فيما</w:t>
      </w:r>
      <w:bookmarkEnd w:id="682"/>
      <w:bookmarkEnd w:id="683"/>
      <w:bookmarkEnd w:id="684"/>
      <w:bookmarkEnd w:id="685"/>
      <w:bookmarkEnd w:id="686"/>
      <w:bookmarkEnd w:id="687"/>
      <w:bookmarkEnd w:id="688"/>
      <w:r w:rsidR="00A90B9E">
        <w:rPr>
          <w:rtl/>
        </w:rPr>
        <w:t xml:space="preserve"> </w:t>
      </w:r>
      <w:bookmarkStart w:id="691" w:name="_Toc302476593"/>
      <w:bookmarkStart w:id="692" w:name="_Toc303591259"/>
      <w:bookmarkStart w:id="693" w:name="_Toc303591771"/>
      <w:bookmarkStart w:id="694" w:name="_Toc303593096"/>
      <w:bookmarkStart w:id="695" w:name="_Toc303593285"/>
      <w:bookmarkStart w:id="696" w:name="_Toc303629125"/>
      <w:bookmarkStart w:id="697" w:name="_Toc305219376"/>
      <w:r w:rsidR="00A90B9E">
        <w:rPr>
          <w:rtl/>
        </w:rPr>
        <w:t>ي</w:t>
      </w:r>
      <w:r>
        <w:rPr>
          <w:rtl/>
        </w:rPr>
        <w:t>وجب الاعتذار</w:t>
      </w:r>
      <w:bookmarkEnd w:id="689"/>
      <w:bookmarkEnd w:id="690"/>
      <w:bookmarkEnd w:id="691"/>
      <w:bookmarkEnd w:id="692"/>
      <w:bookmarkEnd w:id="693"/>
      <w:bookmarkEnd w:id="694"/>
      <w:bookmarkEnd w:id="695"/>
      <w:bookmarkEnd w:id="696"/>
      <w:bookmarkEnd w:id="697"/>
    </w:p>
    <w:p w:rsidR="00502E84" w:rsidRDefault="00502E84" w:rsidP="00A90B9E">
      <w:pPr>
        <w:pStyle w:val="libNormal"/>
        <w:rPr>
          <w:rtl/>
        </w:rPr>
      </w:pPr>
      <w:r w:rsidRPr="00BA6C6A">
        <w:rPr>
          <w:rStyle w:val="libNormalChar"/>
          <w:rtl/>
        </w:rPr>
        <w:t>[ 21236 ]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داود الرقي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لا ينبغي للمؤمن أن يذل</w:t>
      </w:r>
      <w:r w:rsidR="00FB53B8">
        <w:rPr>
          <w:rFonts w:hint="cs"/>
          <w:rtl/>
        </w:rPr>
        <w:t>ّ</w:t>
      </w:r>
      <w:r>
        <w:rPr>
          <w:rtl/>
        </w:rPr>
        <w:t xml:space="preserve"> نفسه</w:t>
      </w:r>
      <w:r w:rsidR="00A90B9E">
        <w:rPr>
          <w:rtl/>
        </w:rPr>
        <w:t>،</w:t>
      </w:r>
      <w:r>
        <w:rPr>
          <w:rtl/>
        </w:rPr>
        <w:t xml:space="preserve"> قيل له وكيف يذ</w:t>
      </w:r>
      <w:r w:rsidR="00B671DD">
        <w:rPr>
          <w:rFonts w:hint="cs"/>
          <w:rtl/>
        </w:rPr>
        <w:t>ّ</w:t>
      </w:r>
      <w:r>
        <w:rPr>
          <w:rtl/>
        </w:rPr>
        <w:t>ل نفسه؟ قال</w:t>
      </w:r>
      <w:r w:rsidR="00A93B6D">
        <w:rPr>
          <w:rtl/>
        </w:rPr>
        <w:t>:</w:t>
      </w:r>
      <w:r>
        <w:rPr>
          <w:rtl/>
        </w:rPr>
        <w:t xml:space="preserve"> يتعر</w:t>
      </w:r>
      <w:r w:rsidR="00B671DD">
        <w:rPr>
          <w:rFonts w:hint="cs"/>
          <w:rtl/>
        </w:rPr>
        <w:t>ّ</w:t>
      </w:r>
      <w:r>
        <w:rPr>
          <w:rtl/>
        </w:rPr>
        <w:t xml:space="preserve">ض </w:t>
      </w:r>
      <w:r w:rsidR="00B671DD">
        <w:rPr>
          <w:rtl/>
        </w:rPr>
        <w:t>لـم</w:t>
      </w:r>
      <w:r w:rsidR="00C73FAF">
        <w:rPr>
          <w:rtl/>
        </w:rPr>
        <w:t xml:space="preserve">ا </w:t>
      </w:r>
      <w:r>
        <w:rPr>
          <w:rtl/>
        </w:rPr>
        <w:t>لا يطيق.</w:t>
      </w:r>
    </w:p>
    <w:p w:rsidR="00502E84" w:rsidRPr="005A7F1B" w:rsidRDefault="00502E84" w:rsidP="00FB53B8">
      <w:pPr>
        <w:pStyle w:val="libNormal"/>
        <w:rPr>
          <w:rtl/>
        </w:rPr>
      </w:pPr>
      <w:r w:rsidRPr="005A7F1B">
        <w:rPr>
          <w:rtl/>
        </w:rPr>
        <w:t xml:space="preserve">ورواه الشيخ بإسناده عن الحسن بن محبوب مثله </w:t>
      </w:r>
      <w:r w:rsidRPr="00A90B9E">
        <w:rPr>
          <w:rStyle w:val="libFootnotenumChar"/>
          <w:rtl/>
        </w:rPr>
        <w:t>(</w:t>
      </w:r>
      <w:r w:rsidR="00FB53B8">
        <w:rPr>
          <w:rStyle w:val="libFootnotenumChar"/>
          <w:rFonts w:hint="cs"/>
          <w:rtl/>
        </w:rPr>
        <w:t>2</w:t>
      </w:r>
      <w:r w:rsidRPr="00A90B9E">
        <w:rPr>
          <w:rStyle w:val="libFootnotenumChar"/>
          <w:rtl/>
        </w:rPr>
        <w:t>)</w:t>
      </w:r>
      <w:r w:rsidRPr="005A7F1B">
        <w:rPr>
          <w:rtl/>
        </w:rPr>
        <w:t xml:space="preserve">. </w:t>
      </w:r>
    </w:p>
    <w:p w:rsidR="00502E84" w:rsidRDefault="00502E84" w:rsidP="00FB53B8">
      <w:pPr>
        <w:pStyle w:val="libNormal"/>
        <w:rPr>
          <w:rtl/>
        </w:rPr>
      </w:pPr>
      <w:r w:rsidRPr="00BA6C6A">
        <w:rPr>
          <w:rStyle w:val="libNormalChar"/>
          <w:rtl/>
        </w:rPr>
        <w:t>[ 21237 ]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مفض</w:t>
      </w:r>
      <w:r w:rsidR="00FB53B8">
        <w:rPr>
          <w:rFonts w:hint="cs"/>
          <w:rtl/>
        </w:rPr>
        <w:t>ّ</w:t>
      </w:r>
      <w:r>
        <w:rPr>
          <w:rtl/>
        </w:rPr>
        <w:t>ل بن عمر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ينبغي للمؤمن أن يذل نفسه</w:t>
      </w:r>
      <w:r w:rsidR="00A90B9E">
        <w:rPr>
          <w:rtl/>
        </w:rPr>
        <w:t>،</w:t>
      </w:r>
      <w:r>
        <w:rPr>
          <w:rtl/>
        </w:rPr>
        <w:t xml:space="preserve"> قلت</w:t>
      </w:r>
      <w:r w:rsidR="00A93B6D">
        <w:rPr>
          <w:rtl/>
        </w:rPr>
        <w:t>:</w:t>
      </w:r>
      <w:r>
        <w:rPr>
          <w:rtl/>
        </w:rPr>
        <w:t xml:space="preserve"> بما يذ</w:t>
      </w:r>
      <w:r w:rsidR="00FB53B8">
        <w:rPr>
          <w:rFonts w:hint="cs"/>
          <w:rtl/>
        </w:rPr>
        <w:t>ّ</w:t>
      </w:r>
      <w:r>
        <w:rPr>
          <w:rtl/>
        </w:rPr>
        <w:t xml:space="preserve">ل نفسه؟ قال </w:t>
      </w:r>
      <w:r w:rsidRPr="00A90B9E">
        <w:rPr>
          <w:rStyle w:val="libFootnotenumChar"/>
          <w:rtl/>
        </w:rPr>
        <w:t>(</w:t>
      </w:r>
      <w:r w:rsidR="00FB53B8">
        <w:rPr>
          <w:rStyle w:val="libFootnotenumChar"/>
          <w:rFonts w:hint="cs"/>
          <w:rtl/>
        </w:rPr>
        <w:t>3</w:t>
      </w:r>
      <w:r w:rsidRPr="00A90B9E">
        <w:rPr>
          <w:rStyle w:val="libFootnotenumChar"/>
          <w:rtl/>
        </w:rPr>
        <w:t>)</w:t>
      </w:r>
      <w:r w:rsidR="00A93B6D">
        <w:rPr>
          <w:rtl/>
        </w:rPr>
        <w:t>:</w:t>
      </w:r>
      <w:r>
        <w:rPr>
          <w:rtl/>
        </w:rPr>
        <w:t xml:space="preserve"> يدخل فيما يعتذر منه. </w:t>
      </w:r>
    </w:p>
    <w:p w:rsidR="00502E84" w:rsidRDefault="00E521F4" w:rsidP="00E521F4">
      <w:pPr>
        <w:pStyle w:val="libLine"/>
        <w:rPr>
          <w:rtl/>
        </w:rPr>
      </w:pPr>
      <w:r>
        <w:rPr>
          <w:rtl/>
        </w:rPr>
        <w:t>____________________</w:t>
      </w:r>
    </w:p>
    <w:p w:rsidR="00502E84" w:rsidRPr="005A7F1B" w:rsidRDefault="00502E84" w:rsidP="00E521F4">
      <w:pPr>
        <w:pStyle w:val="libFootnote0"/>
        <w:rPr>
          <w:rtl/>
        </w:rPr>
      </w:pPr>
      <w:r w:rsidRPr="005A7F1B">
        <w:rPr>
          <w:rtl/>
        </w:rPr>
        <w:t xml:space="preserve">(1) يأتي في الباب 13 من هذه </w:t>
      </w:r>
      <w:r w:rsidR="00F76FF2">
        <w:rPr>
          <w:rtl/>
        </w:rPr>
        <w:t>الأبواب</w:t>
      </w:r>
      <w:r w:rsidR="00A90B9E">
        <w:rPr>
          <w:rtl/>
        </w:rPr>
        <w:t>،</w:t>
      </w:r>
      <w:r w:rsidRPr="005A7F1B">
        <w:rPr>
          <w:rtl/>
        </w:rPr>
        <w:t xml:space="preserve"> وفي الباب 1 من ابواب الدين</w:t>
      </w:r>
      <w:r w:rsidR="00A90B9E">
        <w:rPr>
          <w:rtl/>
        </w:rPr>
        <w:t>،</w:t>
      </w:r>
      <w:r w:rsidRPr="005A7F1B">
        <w:rPr>
          <w:rtl/>
        </w:rPr>
        <w:t xml:space="preserve"> وفي الباب 53 من ابواب الشهادات.</w:t>
      </w:r>
    </w:p>
    <w:p w:rsidR="00502E84" w:rsidRPr="005A7F1B" w:rsidRDefault="009309C4" w:rsidP="00E521F4">
      <w:pPr>
        <w:pStyle w:val="libFootnote0"/>
        <w:rPr>
          <w:rtl/>
        </w:rPr>
      </w:pPr>
      <w:r>
        <w:rPr>
          <w:rtl/>
        </w:rPr>
        <w:t xml:space="preserve">وتقدّم </w:t>
      </w:r>
      <w:r w:rsidR="00502E84" w:rsidRPr="005A7F1B">
        <w:rPr>
          <w:rtl/>
        </w:rPr>
        <w:t xml:space="preserve">ما </w:t>
      </w:r>
      <w:r w:rsidR="00921D19">
        <w:rPr>
          <w:rtl/>
        </w:rPr>
        <w:t xml:space="preserve">يدلّ </w:t>
      </w:r>
      <w:r w:rsidR="00502E84" w:rsidRPr="005A7F1B">
        <w:rPr>
          <w:rtl/>
        </w:rPr>
        <w:t xml:space="preserve">عليه في </w:t>
      </w:r>
      <w:r w:rsidR="00F76FF2">
        <w:rPr>
          <w:rtl/>
        </w:rPr>
        <w:t>الأبواب</w:t>
      </w:r>
      <w:r w:rsidR="00502E84" w:rsidRPr="005A7F1B">
        <w:rPr>
          <w:rtl/>
        </w:rPr>
        <w:t xml:space="preserve"> 1</w:t>
      </w:r>
      <w:r w:rsidR="00A90B9E">
        <w:rPr>
          <w:rtl/>
        </w:rPr>
        <w:t>،</w:t>
      </w:r>
      <w:r w:rsidR="00502E84" w:rsidRPr="005A7F1B">
        <w:rPr>
          <w:rtl/>
        </w:rPr>
        <w:t xml:space="preserve"> 2</w:t>
      </w:r>
      <w:r w:rsidR="00A90B9E">
        <w:rPr>
          <w:rtl/>
        </w:rPr>
        <w:t>،</w:t>
      </w:r>
      <w:r w:rsidR="00502E84" w:rsidRPr="005A7F1B">
        <w:rPr>
          <w:rtl/>
        </w:rPr>
        <w:t xml:space="preserve"> 3 من ابواب الملابس</w:t>
      </w:r>
      <w:r w:rsidR="00A90B9E">
        <w:rPr>
          <w:rtl/>
        </w:rPr>
        <w:t>،</w:t>
      </w:r>
      <w:r w:rsidR="00502E84" w:rsidRPr="005A7F1B">
        <w:rPr>
          <w:rtl/>
        </w:rPr>
        <w:t xml:space="preserve"> وفي الباب 32 من ابواب الصدقة.</w:t>
      </w:r>
    </w:p>
    <w:p w:rsidR="00502E84" w:rsidRDefault="00502E84" w:rsidP="00FB53B8">
      <w:pPr>
        <w:pStyle w:val="libFootnoteCenterBold"/>
        <w:rPr>
          <w:rtl/>
        </w:rPr>
      </w:pPr>
      <w:r>
        <w:rPr>
          <w:rtl/>
        </w:rPr>
        <w:t>الباب 13</w:t>
      </w:r>
    </w:p>
    <w:p w:rsidR="00502E84" w:rsidRDefault="00502E84" w:rsidP="00FB53B8">
      <w:pPr>
        <w:pStyle w:val="libFootnoteCenterBold"/>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5</w:t>
      </w:r>
      <w:r w:rsidR="00A93B6D">
        <w:rPr>
          <w:rtl/>
        </w:rPr>
        <w:t>:</w:t>
      </w:r>
      <w:r>
        <w:rPr>
          <w:rtl/>
        </w:rPr>
        <w:t xml:space="preserve"> 63 </w:t>
      </w:r>
      <w:r w:rsidR="00BA6C6A">
        <w:rPr>
          <w:rtl/>
        </w:rPr>
        <w:t>/</w:t>
      </w:r>
      <w:r>
        <w:rPr>
          <w:rtl/>
        </w:rPr>
        <w:t xml:space="preserve"> 4. </w:t>
      </w:r>
    </w:p>
    <w:p w:rsidR="00502E84" w:rsidRPr="005A7F1B" w:rsidRDefault="00502E84" w:rsidP="00FB53B8">
      <w:pPr>
        <w:pStyle w:val="libFootnote0"/>
        <w:rPr>
          <w:rtl/>
        </w:rPr>
      </w:pPr>
      <w:r w:rsidRPr="005A7F1B">
        <w:rPr>
          <w:rtl/>
        </w:rPr>
        <w:t>(</w:t>
      </w:r>
      <w:r w:rsidR="00FB53B8">
        <w:rPr>
          <w:rFonts w:hint="cs"/>
          <w:rtl/>
        </w:rPr>
        <w:t>2</w:t>
      </w:r>
      <w:r w:rsidRPr="005A7F1B">
        <w:rPr>
          <w:rtl/>
        </w:rPr>
        <w:t>) التهذيب 6</w:t>
      </w:r>
      <w:r w:rsidR="00A93B6D">
        <w:rPr>
          <w:rtl/>
        </w:rPr>
        <w:t>:</w:t>
      </w:r>
      <w:r w:rsidRPr="005A7F1B">
        <w:rPr>
          <w:rtl/>
        </w:rPr>
        <w:t xml:space="preserve"> 180 </w:t>
      </w:r>
      <w:r w:rsidR="00BA6C6A">
        <w:rPr>
          <w:rtl/>
        </w:rPr>
        <w:t>/</w:t>
      </w:r>
      <w:r w:rsidRPr="005A7F1B">
        <w:rPr>
          <w:rtl/>
        </w:rPr>
        <w:t xml:space="preserve"> 368. </w:t>
      </w:r>
    </w:p>
    <w:p w:rsidR="00502E84" w:rsidRDefault="00502E84" w:rsidP="00E521F4">
      <w:pPr>
        <w:pStyle w:val="libFootnote0"/>
        <w:rPr>
          <w:rtl/>
        </w:rPr>
      </w:pPr>
      <w:r>
        <w:rPr>
          <w:rtl/>
        </w:rPr>
        <w:t>2</w:t>
      </w:r>
      <w:r w:rsidR="00A90B9E">
        <w:rPr>
          <w:rtl/>
        </w:rPr>
        <w:t xml:space="preserve"> - </w:t>
      </w:r>
      <w:r>
        <w:rPr>
          <w:rtl/>
        </w:rPr>
        <w:t>الكافي 5</w:t>
      </w:r>
      <w:r w:rsidR="00A93B6D">
        <w:rPr>
          <w:rtl/>
        </w:rPr>
        <w:t>:</w:t>
      </w:r>
      <w:r>
        <w:rPr>
          <w:rtl/>
        </w:rPr>
        <w:t xml:space="preserve"> 64 </w:t>
      </w:r>
      <w:r w:rsidR="00BA6C6A">
        <w:rPr>
          <w:rtl/>
        </w:rPr>
        <w:t>/</w:t>
      </w:r>
      <w:r>
        <w:rPr>
          <w:rtl/>
        </w:rPr>
        <w:t xml:space="preserve"> 5. </w:t>
      </w:r>
    </w:p>
    <w:p w:rsidR="00502E84" w:rsidRPr="005A7F1B" w:rsidRDefault="00502E84" w:rsidP="00FB53B8">
      <w:pPr>
        <w:pStyle w:val="libFootnote0"/>
        <w:rPr>
          <w:rtl/>
        </w:rPr>
      </w:pPr>
      <w:r w:rsidRPr="005A7F1B">
        <w:rPr>
          <w:rtl/>
        </w:rPr>
        <w:t>(</w:t>
      </w:r>
      <w:r w:rsidR="00FB53B8">
        <w:rPr>
          <w:rFonts w:hint="cs"/>
          <w:rtl/>
        </w:rPr>
        <w:t>3</w:t>
      </w:r>
      <w:r w:rsidRPr="005A7F1B">
        <w:rPr>
          <w:rtl/>
        </w:rPr>
        <w:t>) في التهذيب زيادة</w:t>
      </w:r>
      <w:r w:rsidR="00A93B6D">
        <w:rPr>
          <w:rtl/>
        </w:rPr>
        <w:t>:</w:t>
      </w:r>
      <w:r w:rsidRPr="005A7F1B">
        <w:rPr>
          <w:rtl/>
        </w:rPr>
        <w:t xml:space="preserve"> </w:t>
      </w:r>
      <w:r w:rsidRPr="00FB53B8">
        <w:rPr>
          <w:rtl/>
        </w:rPr>
        <w:t>لا ( هامش المخطوط ).</w:t>
      </w:r>
      <w:r w:rsidRPr="005A7F1B">
        <w:rPr>
          <w:rtl/>
        </w:rPr>
        <w:t xml:space="preserve"> </w:t>
      </w:r>
    </w:p>
    <w:p w:rsidR="00A90B9E" w:rsidRDefault="00A90B9E" w:rsidP="00E521F4">
      <w:pPr>
        <w:pStyle w:val="libNormal"/>
        <w:rPr>
          <w:rtl/>
        </w:rPr>
      </w:pPr>
      <w:r>
        <w:rPr>
          <w:rtl/>
        </w:rPr>
        <w:br w:type="page"/>
      </w:r>
    </w:p>
    <w:p w:rsidR="00502E84" w:rsidRDefault="00502E84" w:rsidP="00A5126C">
      <w:pPr>
        <w:pStyle w:val="libNormal"/>
        <w:rPr>
          <w:rtl/>
        </w:rPr>
      </w:pPr>
      <w:r>
        <w:rPr>
          <w:rtl/>
        </w:rPr>
        <w:lastRenderedPageBreak/>
        <w:t xml:space="preserve">ورواه الشيخ بإسناده عن أحمد بن </w:t>
      </w:r>
      <w:r w:rsidR="00021793">
        <w:rPr>
          <w:rtl/>
        </w:rPr>
        <w:t>محمّد</w:t>
      </w:r>
      <w:r w:rsidR="00E52184">
        <w:rPr>
          <w:rtl/>
        </w:rPr>
        <w:t xml:space="preserve"> </w:t>
      </w:r>
      <w:r>
        <w:rPr>
          <w:rtl/>
        </w:rPr>
        <w:t xml:space="preserve">بن خالد مثله </w:t>
      </w:r>
      <w:r w:rsidRPr="00A90B9E">
        <w:rPr>
          <w:rStyle w:val="libFootnotenumChar"/>
          <w:rtl/>
        </w:rPr>
        <w:t>(</w:t>
      </w:r>
      <w:r w:rsidR="00A5126C">
        <w:rPr>
          <w:rStyle w:val="libFootnotenumChar"/>
          <w:rFonts w:hint="cs"/>
          <w:rtl/>
        </w:rPr>
        <w:t>1</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[ 21238 ]</w:t>
      </w:r>
      <w:r>
        <w:rPr>
          <w:rtl/>
        </w:rPr>
        <w:t xml:space="preserve"> 3</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 والحسين بن المختار</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إي</w:t>
      </w:r>
      <w:r w:rsidR="00A5126C">
        <w:rPr>
          <w:rFonts w:hint="cs"/>
          <w:rtl/>
        </w:rPr>
        <w:t>ّ</w:t>
      </w:r>
      <w:r>
        <w:rPr>
          <w:rtl/>
        </w:rPr>
        <w:t>اك وما تعتذر منه فإن</w:t>
      </w:r>
      <w:r w:rsidR="00A5126C">
        <w:rPr>
          <w:rFonts w:hint="cs"/>
          <w:rtl/>
        </w:rPr>
        <w:t>ّ</w:t>
      </w:r>
      <w:r>
        <w:rPr>
          <w:rtl/>
        </w:rPr>
        <w:t xml:space="preserve"> المؤمن لا يسيء ولا يعتذر</w:t>
      </w:r>
      <w:r w:rsidR="00A90B9E">
        <w:rPr>
          <w:rtl/>
        </w:rPr>
        <w:t>،</w:t>
      </w:r>
      <w:r>
        <w:rPr>
          <w:rtl/>
        </w:rPr>
        <w:t xml:space="preserve"> والمنافق يسيء </w:t>
      </w:r>
      <w:r w:rsidR="00070C51">
        <w:rPr>
          <w:rtl/>
        </w:rPr>
        <w:t xml:space="preserve">كلّ </w:t>
      </w:r>
      <w:r>
        <w:rPr>
          <w:rtl/>
        </w:rPr>
        <w:t xml:space="preserve">يوم ويعتذر. </w:t>
      </w:r>
    </w:p>
    <w:p w:rsidR="00502E84" w:rsidRDefault="00502E84" w:rsidP="00A90B9E">
      <w:pPr>
        <w:pStyle w:val="libNormal"/>
        <w:rPr>
          <w:rtl/>
        </w:rPr>
      </w:pPr>
      <w:r w:rsidRPr="00BA6C6A">
        <w:rPr>
          <w:rStyle w:val="libNormalChar"/>
          <w:rtl/>
        </w:rPr>
        <w:t>[ 21239 ]</w:t>
      </w:r>
      <w:r>
        <w:rPr>
          <w:rtl/>
        </w:rPr>
        <w:t xml:space="preserve"> 4</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الاستغناء عن العذر أعز</w:t>
      </w:r>
      <w:r w:rsidR="00A5126C">
        <w:rPr>
          <w:rFonts w:hint="cs"/>
          <w:rtl/>
        </w:rPr>
        <w:t>ّ</w:t>
      </w:r>
      <w:r>
        <w:rPr>
          <w:rtl/>
        </w:rPr>
        <w:t xml:space="preserve"> من الصدق به. </w:t>
      </w:r>
    </w:p>
    <w:p w:rsidR="00502E84" w:rsidRDefault="00502E84" w:rsidP="00A5126C">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A5126C">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698" w:name="_Toc302476594"/>
      <w:bookmarkStart w:id="699" w:name="_Toc303591260"/>
      <w:bookmarkStart w:id="700" w:name="_Toc303591772"/>
      <w:bookmarkStart w:id="701" w:name="_Toc303593097"/>
      <w:bookmarkStart w:id="702" w:name="_Toc303593286"/>
      <w:bookmarkStart w:id="703" w:name="_Toc303629126"/>
      <w:bookmarkStart w:id="704" w:name="_Toc305219377"/>
      <w:bookmarkStart w:id="705" w:name="_Toc377675503"/>
      <w:bookmarkStart w:id="706" w:name="_Toc252139706"/>
      <w:r>
        <w:rPr>
          <w:rtl/>
        </w:rPr>
        <w:t>14</w:t>
      </w:r>
      <w:r w:rsidR="00A90B9E">
        <w:rPr>
          <w:rtl/>
        </w:rPr>
        <w:t xml:space="preserve"> - </w:t>
      </w:r>
      <w:r>
        <w:rPr>
          <w:rtl/>
        </w:rPr>
        <w:t>باب استحباب الرفق بالمؤمنين في أمرهم</w:t>
      </w:r>
      <w:bookmarkEnd w:id="698"/>
      <w:bookmarkEnd w:id="699"/>
      <w:bookmarkEnd w:id="700"/>
      <w:bookmarkEnd w:id="701"/>
      <w:bookmarkEnd w:id="702"/>
      <w:bookmarkEnd w:id="703"/>
      <w:bookmarkEnd w:id="704"/>
      <w:r w:rsidR="00A90B9E">
        <w:rPr>
          <w:rtl/>
        </w:rPr>
        <w:t xml:space="preserve"> </w:t>
      </w:r>
      <w:bookmarkStart w:id="707" w:name="_Toc302476595"/>
      <w:bookmarkStart w:id="708" w:name="_Toc303591261"/>
      <w:bookmarkStart w:id="709" w:name="_Toc303591773"/>
      <w:bookmarkStart w:id="710" w:name="_Toc303593098"/>
      <w:bookmarkStart w:id="711" w:name="_Toc303593287"/>
      <w:bookmarkStart w:id="712" w:name="_Toc303629127"/>
      <w:bookmarkStart w:id="713" w:name="_Toc305219378"/>
      <w:r w:rsidR="00A90B9E">
        <w:rPr>
          <w:rtl/>
        </w:rPr>
        <w:t>ب</w:t>
      </w:r>
      <w:r>
        <w:rPr>
          <w:rtl/>
        </w:rPr>
        <w:t>المندوبات</w:t>
      </w:r>
      <w:r w:rsidR="00A90B9E">
        <w:rPr>
          <w:rtl/>
        </w:rPr>
        <w:t>،</w:t>
      </w:r>
      <w:r>
        <w:rPr>
          <w:rtl/>
        </w:rPr>
        <w:t xml:space="preserve"> والاقتصار على ما لا يثقل على المأمور ويزهد</w:t>
      </w:r>
      <w:bookmarkEnd w:id="707"/>
      <w:bookmarkEnd w:id="708"/>
      <w:bookmarkEnd w:id="709"/>
      <w:bookmarkEnd w:id="710"/>
      <w:bookmarkEnd w:id="711"/>
      <w:bookmarkEnd w:id="712"/>
      <w:bookmarkEnd w:id="713"/>
      <w:r w:rsidR="00A90B9E">
        <w:rPr>
          <w:rtl/>
        </w:rPr>
        <w:t xml:space="preserve"> </w:t>
      </w:r>
      <w:bookmarkStart w:id="714" w:name="_Toc302476596"/>
      <w:bookmarkStart w:id="715" w:name="_Toc303591262"/>
      <w:bookmarkStart w:id="716" w:name="_Toc303591774"/>
      <w:bookmarkStart w:id="717" w:name="_Toc303593099"/>
      <w:bookmarkStart w:id="718" w:name="_Toc303593288"/>
      <w:bookmarkStart w:id="719" w:name="_Toc303629128"/>
      <w:bookmarkStart w:id="720" w:name="_Toc305219379"/>
      <w:r w:rsidR="00A90B9E">
        <w:rPr>
          <w:rtl/>
        </w:rPr>
        <w:t>ف</w:t>
      </w:r>
      <w:r>
        <w:rPr>
          <w:rtl/>
        </w:rPr>
        <w:t>ي الدين</w:t>
      </w:r>
      <w:r w:rsidR="00A90B9E">
        <w:rPr>
          <w:rtl/>
        </w:rPr>
        <w:t>،</w:t>
      </w:r>
      <w:r>
        <w:rPr>
          <w:rtl/>
        </w:rPr>
        <w:t xml:space="preserve"> وكذا النهي عن المكروهات</w:t>
      </w:r>
      <w:bookmarkEnd w:id="705"/>
      <w:bookmarkEnd w:id="706"/>
      <w:bookmarkEnd w:id="714"/>
      <w:bookmarkEnd w:id="715"/>
      <w:bookmarkEnd w:id="716"/>
      <w:bookmarkEnd w:id="717"/>
      <w:bookmarkEnd w:id="718"/>
      <w:bookmarkEnd w:id="719"/>
      <w:bookmarkEnd w:id="720"/>
    </w:p>
    <w:p w:rsidR="00502E84" w:rsidRDefault="00502E84" w:rsidP="00A90B9E">
      <w:pPr>
        <w:pStyle w:val="libNormal"/>
        <w:rPr>
          <w:rtl/>
        </w:rPr>
      </w:pPr>
      <w:r w:rsidRPr="00BA6C6A">
        <w:rPr>
          <w:rStyle w:val="libNormalChar"/>
          <w:rtl/>
        </w:rPr>
        <w:t>[ 21240 ]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علي</w:t>
      </w:r>
      <w:r w:rsidR="00A5126C">
        <w:rPr>
          <w:rFonts w:hint="cs"/>
          <w:rtl/>
        </w:rPr>
        <w:t>ّ</w:t>
      </w:r>
      <w:r>
        <w:rPr>
          <w:rtl/>
        </w:rPr>
        <w:t xml:space="preserve"> بن الحكم</w:t>
      </w:r>
      <w:r w:rsidR="00A90B9E">
        <w:rPr>
          <w:rtl/>
        </w:rPr>
        <w:t>،</w:t>
      </w:r>
      <w:r>
        <w:rPr>
          <w:rtl/>
        </w:rPr>
        <w:t xml:space="preserve"> عن عمر بن حنظلة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يا عمر لا تحملوا على شيعتنا</w:t>
      </w:r>
      <w:r w:rsidR="00A90B9E">
        <w:rPr>
          <w:rtl/>
        </w:rPr>
        <w:t>،</w:t>
      </w:r>
      <w:r>
        <w:rPr>
          <w:rtl/>
        </w:rPr>
        <w:t xml:space="preserve"> وارفقوا بهم</w:t>
      </w:r>
      <w:r w:rsidR="00A90B9E">
        <w:rPr>
          <w:rtl/>
        </w:rPr>
        <w:t>،</w:t>
      </w:r>
      <w:r>
        <w:rPr>
          <w:rtl/>
        </w:rPr>
        <w:t xml:space="preserve"> فإن</w:t>
      </w:r>
      <w:r w:rsidR="00A5126C">
        <w:rPr>
          <w:rFonts w:hint="cs"/>
          <w:rtl/>
        </w:rPr>
        <w:t>ّ</w:t>
      </w:r>
      <w:r>
        <w:rPr>
          <w:rtl/>
        </w:rPr>
        <w:t xml:space="preserve"> الناس لا يحتملون ما تحملون. </w:t>
      </w:r>
    </w:p>
    <w:p w:rsidR="00502E84" w:rsidRDefault="00502E84" w:rsidP="00A90B9E">
      <w:pPr>
        <w:pStyle w:val="libNormal"/>
        <w:rPr>
          <w:rtl/>
        </w:rPr>
      </w:pPr>
      <w:r w:rsidRPr="00BA6C6A">
        <w:rPr>
          <w:rStyle w:val="libNormalChar"/>
          <w:rtl/>
        </w:rPr>
        <w:t>[ 21241 ]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w:t>
      </w:r>
    </w:p>
    <w:p w:rsidR="00502E84" w:rsidRDefault="00E521F4" w:rsidP="00E521F4">
      <w:pPr>
        <w:pStyle w:val="libLine"/>
        <w:rPr>
          <w:rtl/>
        </w:rPr>
      </w:pPr>
      <w:r>
        <w:rPr>
          <w:rtl/>
        </w:rPr>
        <w:t>____________________</w:t>
      </w:r>
    </w:p>
    <w:p w:rsidR="00502E84" w:rsidRPr="005A7F1B" w:rsidRDefault="00502E84" w:rsidP="00A5126C">
      <w:pPr>
        <w:pStyle w:val="libFootnote0"/>
        <w:rPr>
          <w:rtl/>
        </w:rPr>
      </w:pPr>
      <w:r w:rsidRPr="005A7F1B">
        <w:rPr>
          <w:rtl/>
        </w:rPr>
        <w:t>(</w:t>
      </w:r>
      <w:r w:rsidR="00A5126C">
        <w:rPr>
          <w:rFonts w:hint="cs"/>
          <w:rtl/>
        </w:rPr>
        <w:t>1</w:t>
      </w:r>
      <w:r w:rsidRPr="005A7F1B">
        <w:rPr>
          <w:rtl/>
        </w:rPr>
        <w:t>) التهذيب 6</w:t>
      </w:r>
      <w:r w:rsidR="00A93B6D">
        <w:rPr>
          <w:rtl/>
        </w:rPr>
        <w:t>:</w:t>
      </w:r>
      <w:r w:rsidRPr="005A7F1B">
        <w:rPr>
          <w:rtl/>
        </w:rPr>
        <w:t xml:space="preserve"> 180 </w:t>
      </w:r>
      <w:r w:rsidR="00BA6C6A">
        <w:rPr>
          <w:rtl/>
        </w:rPr>
        <w:t>/</w:t>
      </w:r>
      <w:r w:rsidRPr="005A7F1B">
        <w:rPr>
          <w:rtl/>
        </w:rPr>
        <w:t xml:space="preserve"> 369. </w:t>
      </w:r>
    </w:p>
    <w:p w:rsidR="00502E84" w:rsidRDefault="00502E84" w:rsidP="00E521F4">
      <w:pPr>
        <w:pStyle w:val="libFootnote0"/>
        <w:rPr>
          <w:rtl/>
        </w:rPr>
      </w:pPr>
      <w:r>
        <w:rPr>
          <w:rtl/>
        </w:rPr>
        <w:t>3</w:t>
      </w:r>
      <w:r w:rsidR="00A90B9E">
        <w:rPr>
          <w:rtl/>
        </w:rPr>
        <w:t xml:space="preserve"> - </w:t>
      </w:r>
      <w:r>
        <w:rPr>
          <w:rtl/>
        </w:rPr>
        <w:t>الزهد</w:t>
      </w:r>
      <w:r w:rsidR="00A93B6D">
        <w:rPr>
          <w:rtl/>
        </w:rPr>
        <w:t>:</w:t>
      </w:r>
      <w:r>
        <w:rPr>
          <w:rtl/>
        </w:rPr>
        <w:t xml:space="preserve"> 5 </w:t>
      </w:r>
      <w:r w:rsidR="00BA6C6A">
        <w:rPr>
          <w:rtl/>
        </w:rPr>
        <w:t>/</w:t>
      </w:r>
      <w:r>
        <w:rPr>
          <w:rtl/>
        </w:rPr>
        <w:t xml:space="preserve"> 7. </w:t>
      </w:r>
    </w:p>
    <w:p w:rsidR="00502E84" w:rsidRDefault="00502E84" w:rsidP="00E521F4">
      <w:pPr>
        <w:pStyle w:val="libFootnote0"/>
        <w:rPr>
          <w:rtl/>
        </w:rPr>
      </w:pPr>
      <w:r>
        <w:rPr>
          <w:rtl/>
        </w:rPr>
        <w:t>4</w:t>
      </w:r>
      <w:r w:rsidR="00A90B9E">
        <w:rPr>
          <w:rtl/>
        </w:rPr>
        <w:t xml:space="preserve"> - </w:t>
      </w:r>
      <w:r>
        <w:rPr>
          <w:rtl/>
        </w:rPr>
        <w:t>نهج البلاغة 3</w:t>
      </w:r>
      <w:r w:rsidR="00A93B6D">
        <w:rPr>
          <w:rtl/>
        </w:rPr>
        <w:t>:</w:t>
      </w:r>
      <w:r>
        <w:rPr>
          <w:rtl/>
        </w:rPr>
        <w:t xml:space="preserve"> 231 </w:t>
      </w:r>
      <w:r w:rsidR="00BA6C6A">
        <w:rPr>
          <w:rtl/>
        </w:rPr>
        <w:t>/</w:t>
      </w:r>
      <w:r>
        <w:rPr>
          <w:rtl/>
        </w:rPr>
        <w:t xml:space="preserve"> 329. </w:t>
      </w:r>
    </w:p>
    <w:p w:rsidR="00502E84" w:rsidRPr="005A7F1B" w:rsidRDefault="00502E84" w:rsidP="00A5126C">
      <w:pPr>
        <w:pStyle w:val="libFootnote0"/>
        <w:rPr>
          <w:rtl/>
        </w:rPr>
      </w:pPr>
      <w:r w:rsidRPr="005A7F1B">
        <w:rPr>
          <w:rtl/>
        </w:rPr>
        <w:t>(</w:t>
      </w:r>
      <w:r w:rsidR="00A5126C">
        <w:rPr>
          <w:rFonts w:hint="cs"/>
          <w:rtl/>
        </w:rPr>
        <w:t>2</w:t>
      </w:r>
      <w:r w:rsidRPr="005A7F1B">
        <w:rPr>
          <w:rtl/>
        </w:rPr>
        <w:t xml:space="preserve">) تقدم في الباب 12 من هذه </w:t>
      </w:r>
      <w:r w:rsidR="00F76FF2">
        <w:rPr>
          <w:rtl/>
        </w:rPr>
        <w:t>الأبواب</w:t>
      </w:r>
      <w:r w:rsidRPr="005A7F1B">
        <w:rPr>
          <w:rtl/>
        </w:rPr>
        <w:t xml:space="preserve">. </w:t>
      </w:r>
    </w:p>
    <w:p w:rsidR="00502E84" w:rsidRDefault="00502E84" w:rsidP="00A5126C">
      <w:pPr>
        <w:pStyle w:val="libFootnoteCenterBold"/>
        <w:rPr>
          <w:rtl/>
        </w:rPr>
      </w:pPr>
      <w:r>
        <w:rPr>
          <w:rtl/>
        </w:rPr>
        <w:t>الباب 14</w:t>
      </w:r>
    </w:p>
    <w:p w:rsidR="00502E84" w:rsidRDefault="00502E84" w:rsidP="00A5126C">
      <w:pPr>
        <w:pStyle w:val="libFootnoteCenterBold"/>
      </w:pPr>
      <w:r>
        <w:rPr>
          <w:rtl/>
        </w:rPr>
        <w:t>فيه 9 احاديث</w:t>
      </w:r>
    </w:p>
    <w:p w:rsidR="00502E84" w:rsidRDefault="00502E84" w:rsidP="00E521F4">
      <w:pPr>
        <w:pStyle w:val="libFootnote0"/>
        <w:rPr>
          <w:rtl/>
        </w:rPr>
      </w:pPr>
      <w:r>
        <w:rPr>
          <w:rtl/>
        </w:rPr>
        <w:t>1</w:t>
      </w:r>
      <w:r w:rsidR="00A90B9E">
        <w:rPr>
          <w:rtl/>
        </w:rPr>
        <w:t xml:space="preserve"> - </w:t>
      </w:r>
      <w:r>
        <w:rPr>
          <w:rtl/>
        </w:rPr>
        <w:t>الكافي 8</w:t>
      </w:r>
      <w:r w:rsidR="00A93B6D">
        <w:rPr>
          <w:rtl/>
        </w:rPr>
        <w:t>:</w:t>
      </w:r>
      <w:r>
        <w:rPr>
          <w:rtl/>
        </w:rPr>
        <w:t xml:space="preserve"> 334 </w:t>
      </w:r>
      <w:r w:rsidR="00BA6C6A">
        <w:rPr>
          <w:rtl/>
        </w:rPr>
        <w:t>/</w:t>
      </w:r>
      <w:r>
        <w:rPr>
          <w:rtl/>
        </w:rPr>
        <w:t xml:space="preserve"> 522.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35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الحسن بن محبوب</w:t>
      </w:r>
      <w:r w:rsidR="00A90B9E">
        <w:rPr>
          <w:rtl/>
        </w:rPr>
        <w:t>،</w:t>
      </w:r>
      <w:r>
        <w:rPr>
          <w:rtl/>
        </w:rPr>
        <w:t xml:space="preserve"> عن عمار بن أبي الاحوص</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1121DE">
        <w:rPr>
          <w:rtl/>
        </w:rPr>
        <w:t xml:space="preserve"> </w:t>
      </w:r>
      <w:r w:rsidR="001121DE">
        <w:rPr>
          <w:rFonts w:hint="cs"/>
          <w:rtl/>
        </w:rPr>
        <w:t>إ</w:t>
      </w:r>
      <w:r>
        <w:rPr>
          <w:rtl/>
        </w:rPr>
        <w:t>ن</w:t>
      </w:r>
      <w:r w:rsidR="001121DE">
        <w:rPr>
          <w:rFonts w:hint="cs"/>
          <w:rtl/>
        </w:rPr>
        <w:t>ّ</w:t>
      </w:r>
      <w:r>
        <w:rPr>
          <w:rtl/>
        </w:rPr>
        <w:t xml:space="preserve"> الله وضع </w:t>
      </w:r>
      <w:r w:rsidR="000631D7">
        <w:rPr>
          <w:rtl/>
        </w:rPr>
        <w:t>الإِيمان</w:t>
      </w:r>
      <w:r w:rsidR="007E7204">
        <w:rPr>
          <w:rtl/>
        </w:rPr>
        <w:t xml:space="preserve"> </w:t>
      </w:r>
      <w:r>
        <w:rPr>
          <w:rtl/>
        </w:rPr>
        <w:t>على سبعة أسهم</w:t>
      </w:r>
      <w:r w:rsidR="00A93B6D">
        <w:rPr>
          <w:rtl/>
        </w:rPr>
        <w:t>:</w:t>
      </w:r>
      <w:r>
        <w:rPr>
          <w:rtl/>
        </w:rPr>
        <w:t xml:space="preserve"> على البر</w:t>
      </w:r>
      <w:r w:rsidR="001121DE">
        <w:rPr>
          <w:rFonts w:hint="cs"/>
          <w:rtl/>
        </w:rPr>
        <w:t>ّ</w:t>
      </w:r>
      <w:r w:rsidR="00A90B9E">
        <w:rPr>
          <w:rtl/>
        </w:rPr>
        <w:t>،</w:t>
      </w:r>
      <w:r>
        <w:rPr>
          <w:rtl/>
        </w:rPr>
        <w:t xml:space="preserve"> والصدق</w:t>
      </w:r>
      <w:r w:rsidR="00A90B9E">
        <w:rPr>
          <w:rtl/>
        </w:rPr>
        <w:t>،</w:t>
      </w:r>
      <w:r>
        <w:rPr>
          <w:rtl/>
        </w:rPr>
        <w:t xml:space="preserve"> واليقين</w:t>
      </w:r>
      <w:r w:rsidR="00A90B9E">
        <w:rPr>
          <w:rtl/>
        </w:rPr>
        <w:t>،</w:t>
      </w:r>
      <w:r>
        <w:rPr>
          <w:rtl/>
        </w:rPr>
        <w:t xml:space="preserve"> والرضا</w:t>
      </w:r>
      <w:r w:rsidR="00A90B9E">
        <w:rPr>
          <w:rtl/>
        </w:rPr>
        <w:t>،</w:t>
      </w:r>
      <w:r>
        <w:rPr>
          <w:rtl/>
        </w:rPr>
        <w:t xml:space="preserve"> والوفاء</w:t>
      </w:r>
      <w:r w:rsidR="00A90B9E">
        <w:rPr>
          <w:rtl/>
        </w:rPr>
        <w:t>،</w:t>
      </w:r>
      <w:r>
        <w:rPr>
          <w:rtl/>
        </w:rPr>
        <w:t xml:space="preserve"> والعلم</w:t>
      </w:r>
      <w:r w:rsidR="00A90B9E">
        <w:rPr>
          <w:rtl/>
        </w:rPr>
        <w:t>،</w:t>
      </w:r>
      <w:r>
        <w:rPr>
          <w:rtl/>
        </w:rPr>
        <w:t xml:space="preserve"> والحلم</w:t>
      </w:r>
      <w:r w:rsidR="00A90B9E">
        <w:rPr>
          <w:rtl/>
        </w:rPr>
        <w:t>،</w:t>
      </w:r>
      <w:r>
        <w:rPr>
          <w:rtl/>
        </w:rPr>
        <w:t xml:space="preserve"> </w:t>
      </w:r>
      <w:r w:rsidR="004511F4">
        <w:rPr>
          <w:rtl/>
        </w:rPr>
        <w:t xml:space="preserve">ثمّ </w:t>
      </w:r>
      <w:r>
        <w:rPr>
          <w:rtl/>
        </w:rPr>
        <w:t>قسم ذلك بين الناس</w:t>
      </w:r>
      <w:r w:rsidR="00A90B9E">
        <w:rPr>
          <w:rtl/>
        </w:rPr>
        <w:t>،</w:t>
      </w:r>
      <w:r>
        <w:rPr>
          <w:rtl/>
        </w:rPr>
        <w:t xml:space="preserve"> فمن جعل فيه السبعة الاسهم فهو كامل محتمل</w:t>
      </w:r>
      <w:r w:rsidR="00A90B9E">
        <w:rPr>
          <w:rtl/>
        </w:rPr>
        <w:t>،</w:t>
      </w:r>
      <w:r>
        <w:rPr>
          <w:rtl/>
        </w:rPr>
        <w:t xml:space="preserve"> وقسم لبعض الناس السهم</w:t>
      </w:r>
      <w:r w:rsidR="00A90B9E">
        <w:rPr>
          <w:rtl/>
        </w:rPr>
        <w:t>،</w:t>
      </w:r>
      <w:r>
        <w:rPr>
          <w:rtl/>
        </w:rPr>
        <w:t xml:space="preserve"> ولبعضهم السهمين</w:t>
      </w:r>
      <w:r w:rsidR="00A90B9E">
        <w:rPr>
          <w:rtl/>
        </w:rPr>
        <w:t>،</w:t>
      </w:r>
      <w:r>
        <w:rPr>
          <w:rtl/>
        </w:rPr>
        <w:t xml:space="preserve"> ولبعضهم الثلاثة </w:t>
      </w:r>
      <w:r w:rsidR="007E7204">
        <w:rPr>
          <w:rtl/>
        </w:rPr>
        <w:t xml:space="preserve">حتّى </w:t>
      </w:r>
      <w:r>
        <w:rPr>
          <w:rtl/>
        </w:rPr>
        <w:t xml:space="preserve">انتهوا إلى سبعة </w:t>
      </w:r>
      <w:r w:rsidR="004511F4">
        <w:rPr>
          <w:rtl/>
        </w:rPr>
        <w:t xml:space="preserve">ثمّ </w:t>
      </w:r>
      <w:r>
        <w:rPr>
          <w:rtl/>
        </w:rPr>
        <w:t>قال</w:t>
      </w:r>
      <w:r w:rsidR="00A93B6D">
        <w:rPr>
          <w:rtl/>
        </w:rPr>
        <w:t>:</w:t>
      </w:r>
      <w:r>
        <w:rPr>
          <w:rtl/>
        </w:rPr>
        <w:t xml:space="preserve"> لا تحملوا على صا</w:t>
      </w:r>
      <w:r w:rsidR="001E2943">
        <w:rPr>
          <w:rtl/>
        </w:rPr>
        <w:t xml:space="preserve">حبّ </w:t>
      </w:r>
      <w:r>
        <w:rPr>
          <w:rtl/>
        </w:rPr>
        <w:t>السهم سهمين</w:t>
      </w:r>
      <w:r w:rsidR="00A90B9E">
        <w:rPr>
          <w:rtl/>
        </w:rPr>
        <w:t>،</w:t>
      </w:r>
      <w:r>
        <w:rPr>
          <w:rtl/>
        </w:rPr>
        <w:t xml:space="preserve"> ولا على صا</w:t>
      </w:r>
      <w:r w:rsidR="001E2943">
        <w:rPr>
          <w:rtl/>
        </w:rPr>
        <w:t xml:space="preserve">حبّ </w:t>
      </w:r>
      <w:r>
        <w:rPr>
          <w:rtl/>
        </w:rPr>
        <w:t>السهمين ثلاثة فتبهظوهم</w:t>
      </w:r>
      <w:r w:rsidR="00A90B9E">
        <w:rPr>
          <w:rtl/>
        </w:rPr>
        <w:t>،</w:t>
      </w:r>
      <w:r>
        <w:rPr>
          <w:rtl/>
        </w:rPr>
        <w:t xml:space="preserve"> </w:t>
      </w:r>
      <w:r w:rsidR="004511F4">
        <w:rPr>
          <w:rtl/>
        </w:rPr>
        <w:t xml:space="preserve">ثمّ </w:t>
      </w:r>
      <w:r>
        <w:rPr>
          <w:rtl/>
        </w:rPr>
        <w:t xml:space="preserve">قال كذلك </w:t>
      </w:r>
      <w:r w:rsidR="007E7204">
        <w:rPr>
          <w:rtl/>
        </w:rPr>
        <w:t xml:space="preserve">حتّى </w:t>
      </w:r>
      <w:r>
        <w:rPr>
          <w:rtl/>
        </w:rPr>
        <w:t xml:space="preserve">انتهى إلى سبعة. </w:t>
      </w:r>
    </w:p>
    <w:p w:rsidR="00502E84" w:rsidRDefault="00502E84" w:rsidP="00A90B9E">
      <w:pPr>
        <w:pStyle w:val="libNormal"/>
        <w:rPr>
          <w:rtl/>
        </w:rPr>
      </w:pPr>
      <w:r w:rsidRPr="00BA6C6A">
        <w:rPr>
          <w:rStyle w:val="libNormalChar"/>
          <w:rtl/>
        </w:rPr>
        <w:t>[ 21242 ]</w:t>
      </w:r>
      <w:r>
        <w:rPr>
          <w:rtl/>
        </w:rPr>
        <w:t xml:space="preserve"> 3</w:t>
      </w:r>
      <w:r w:rsidR="00A90B9E">
        <w:rPr>
          <w:rtl/>
        </w:rPr>
        <w:t xml:space="preserve"> - </w:t>
      </w:r>
      <w:r>
        <w:rPr>
          <w:rtl/>
        </w:rPr>
        <w:t xml:space="preserve">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 xml:space="preserve">بن عيسى </w:t>
      </w:r>
      <w:r w:rsidR="001E2943">
        <w:rPr>
          <w:rtl/>
        </w:rPr>
        <w:t>جميعاً</w:t>
      </w:r>
      <w:r w:rsidR="00A90B9E">
        <w:rPr>
          <w:rtl/>
        </w:rPr>
        <w:t>،</w:t>
      </w:r>
      <w:r>
        <w:rPr>
          <w:rtl/>
        </w:rPr>
        <w:t xml:space="preserve"> عن ابن فض</w:t>
      </w:r>
      <w:r w:rsidR="001121DE">
        <w:rPr>
          <w:rFonts w:hint="cs"/>
          <w:rtl/>
        </w:rPr>
        <w:t>ّ</w:t>
      </w:r>
      <w:r>
        <w:rPr>
          <w:rtl/>
        </w:rPr>
        <w:t>ال</w:t>
      </w:r>
      <w:r w:rsidR="00A90B9E">
        <w:rPr>
          <w:rtl/>
        </w:rPr>
        <w:t>،</w:t>
      </w:r>
      <w:r>
        <w:rPr>
          <w:rtl/>
        </w:rPr>
        <w:t xml:space="preserve"> عن حسن بن الجهم</w:t>
      </w:r>
      <w:r w:rsidR="00A90B9E">
        <w:rPr>
          <w:rtl/>
        </w:rPr>
        <w:t>،</w:t>
      </w:r>
      <w:r>
        <w:rPr>
          <w:rtl/>
        </w:rPr>
        <w:t xml:space="preserve"> عن أبي اليقظان عن يعقوب بن الضح</w:t>
      </w:r>
      <w:r w:rsidR="001121DE">
        <w:rPr>
          <w:rFonts w:hint="cs"/>
          <w:rtl/>
        </w:rPr>
        <w:t>ّ</w:t>
      </w:r>
      <w:r>
        <w:rPr>
          <w:rtl/>
        </w:rPr>
        <w:t>اك</w:t>
      </w:r>
      <w:r w:rsidR="00A90B9E">
        <w:rPr>
          <w:rtl/>
        </w:rPr>
        <w:t>،</w:t>
      </w:r>
      <w:r>
        <w:rPr>
          <w:rtl/>
        </w:rPr>
        <w:t xml:space="preserve"> عن رجل </w:t>
      </w:r>
      <w:r w:rsidRPr="00A90B9E">
        <w:rPr>
          <w:rStyle w:val="libFootnotenumChar"/>
          <w:rtl/>
        </w:rPr>
        <w:t>(1)</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جرى ذكر قوم</w:t>
      </w:r>
      <w:r w:rsidR="00A90B9E">
        <w:rPr>
          <w:rtl/>
        </w:rPr>
        <w:t>،</w:t>
      </w:r>
      <w:r>
        <w:rPr>
          <w:rtl/>
        </w:rPr>
        <w:t xml:space="preserve"> قال</w:t>
      </w:r>
      <w:r w:rsidR="00A93B6D">
        <w:rPr>
          <w:rtl/>
        </w:rPr>
        <w:t>:</w:t>
      </w:r>
      <w:r>
        <w:rPr>
          <w:rtl/>
        </w:rPr>
        <w:t xml:space="preserve"> فقلت له</w:t>
      </w:r>
      <w:r w:rsidR="00A93B6D">
        <w:rPr>
          <w:rtl/>
        </w:rPr>
        <w:t>:</w:t>
      </w:r>
      <w:r>
        <w:rPr>
          <w:rtl/>
        </w:rPr>
        <w:t xml:space="preserve"> إن</w:t>
      </w:r>
      <w:r w:rsidR="001121DE">
        <w:rPr>
          <w:rFonts w:hint="cs"/>
          <w:rtl/>
        </w:rPr>
        <w:t>ّ</w:t>
      </w:r>
      <w:r>
        <w:rPr>
          <w:rtl/>
        </w:rPr>
        <w:t>ا لنبرأ منهم إن</w:t>
      </w:r>
      <w:r w:rsidR="001121DE">
        <w:rPr>
          <w:rFonts w:hint="cs"/>
          <w:rtl/>
        </w:rPr>
        <w:t>ّ</w:t>
      </w:r>
      <w:r>
        <w:rPr>
          <w:rtl/>
        </w:rPr>
        <w:t>هم لا يقولون ما نقول</w:t>
      </w:r>
      <w:r w:rsidR="00A90B9E">
        <w:rPr>
          <w:rtl/>
        </w:rPr>
        <w:t>،</w:t>
      </w:r>
      <w:r>
        <w:rPr>
          <w:rtl/>
        </w:rPr>
        <w:t xml:space="preserve"> قال</w:t>
      </w:r>
      <w:r w:rsidR="00A93B6D">
        <w:rPr>
          <w:rtl/>
        </w:rPr>
        <w:t>:</w:t>
      </w:r>
      <w:r>
        <w:rPr>
          <w:rtl/>
        </w:rPr>
        <w:t xml:space="preserve"> فقال</w:t>
      </w:r>
      <w:r w:rsidR="00A93B6D">
        <w:rPr>
          <w:rtl/>
        </w:rPr>
        <w:t>:</w:t>
      </w:r>
      <w:r>
        <w:rPr>
          <w:rtl/>
        </w:rPr>
        <w:t xml:space="preserve"> يتول</w:t>
      </w:r>
      <w:r w:rsidR="001121DE">
        <w:rPr>
          <w:rFonts w:hint="cs"/>
          <w:rtl/>
        </w:rPr>
        <w:t>ّ</w:t>
      </w:r>
      <w:r>
        <w:rPr>
          <w:rtl/>
        </w:rPr>
        <w:t>ونا ولا يقولون ما تقولون تبرأون منهم؟ قلت</w:t>
      </w:r>
      <w:r w:rsidR="00A93B6D">
        <w:rPr>
          <w:rtl/>
        </w:rPr>
        <w:t>:</w:t>
      </w:r>
      <w:r>
        <w:rPr>
          <w:rtl/>
        </w:rPr>
        <w:t xml:space="preserve"> نعم</w:t>
      </w:r>
      <w:r w:rsidR="00A90B9E">
        <w:rPr>
          <w:rtl/>
        </w:rPr>
        <w:t>،</w:t>
      </w:r>
      <w:r>
        <w:rPr>
          <w:rtl/>
        </w:rPr>
        <w:t xml:space="preserve"> قال</w:t>
      </w:r>
      <w:r w:rsidR="00A93B6D">
        <w:rPr>
          <w:rtl/>
        </w:rPr>
        <w:t>:</w:t>
      </w:r>
      <w:r>
        <w:rPr>
          <w:rtl/>
        </w:rPr>
        <w:t xml:space="preserve"> فهو ذا عندنا ما ليس عندكم فينبغي لنا أن نبرأ منكم</w:t>
      </w:r>
      <w:r w:rsidR="00A90B9E">
        <w:rPr>
          <w:rtl/>
        </w:rPr>
        <w:t xml:space="preserve"> - </w:t>
      </w:r>
      <w:r>
        <w:rPr>
          <w:rtl/>
        </w:rPr>
        <w:t>إلى أن قال</w:t>
      </w:r>
      <w:r w:rsidR="00A93B6D">
        <w:rPr>
          <w:rtl/>
        </w:rPr>
        <w:t>:</w:t>
      </w:r>
      <w:r w:rsidR="00A90B9E">
        <w:rPr>
          <w:rtl/>
        </w:rPr>
        <w:t xml:space="preserve"> - </w:t>
      </w:r>
      <w:r>
        <w:rPr>
          <w:rtl/>
        </w:rPr>
        <w:t>فتولوهم ولا تبرأوا منهم إن</w:t>
      </w:r>
      <w:r w:rsidR="001121DE">
        <w:rPr>
          <w:rFonts w:hint="cs"/>
          <w:rtl/>
        </w:rPr>
        <w:t>ّ</w:t>
      </w:r>
      <w:r>
        <w:rPr>
          <w:rtl/>
        </w:rPr>
        <w:t xml:space="preserve"> من المسلمين من له سهم</w:t>
      </w:r>
      <w:r w:rsidR="00A90B9E">
        <w:rPr>
          <w:rtl/>
        </w:rPr>
        <w:t>،</w:t>
      </w:r>
      <w:r>
        <w:rPr>
          <w:rtl/>
        </w:rPr>
        <w:t xml:space="preserve"> ومنهم من له سهمان</w:t>
      </w:r>
      <w:r w:rsidR="00A90B9E">
        <w:rPr>
          <w:rtl/>
        </w:rPr>
        <w:t>،</w:t>
      </w:r>
      <w:r>
        <w:rPr>
          <w:rtl/>
        </w:rPr>
        <w:t xml:space="preserve"> ومنهم من له ثلاثة أسهم</w:t>
      </w:r>
      <w:r w:rsidR="00A90B9E">
        <w:rPr>
          <w:rtl/>
        </w:rPr>
        <w:t>،</w:t>
      </w:r>
      <w:r>
        <w:rPr>
          <w:rtl/>
        </w:rPr>
        <w:t xml:space="preserve"> ومنهم من له أربعة أسهم</w:t>
      </w:r>
      <w:r w:rsidR="00A90B9E">
        <w:rPr>
          <w:rtl/>
        </w:rPr>
        <w:t>،</w:t>
      </w:r>
      <w:r>
        <w:rPr>
          <w:rtl/>
        </w:rPr>
        <w:t xml:space="preserve"> ومنهم من له خمسة أسهم</w:t>
      </w:r>
      <w:r w:rsidR="00A90B9E">
        <w:rPr>
          <w:rtl/>
        </w:rPr>
        <w:t>،</w:t>
      </w:r>
      <w:r>
        <w:rPr>
          <w:rtl/>
        </w:rPr>
        <w:t xml:space="preserve"> ومنهم من له ست</w:t>
      </w:r>
      <w:r w:rsidR="001121DE">
        <w:rPr>
          <w:rFonts w:hint="cs"/>
          <w:rtl/>
        </w:rPr>
        <w:t>ّ</w:t>
      </w:r>
      <w:r>
        <w:rPr>
          <w:rtl/>
        </w:rPr>
        <w:t>ة أسهم</w:t>
      </w:r>
      <w:r w:rsidR="00A90B9E">
        <w:rPr>
          <w:rtl/>
        </w:rPr>
        <w:t>،</w:t>
      </w:r>
      <w:r>
        <w:rPr>
          <w:rtl/>
        </w:rPr>
        <w:t xml:space="preserve"> ومنهم من له سبعة أسهم</w:t>
      </w:r>
      <w:r w:rsidR="00A90B9E">
        <w:rPr>
          <w:rtl/>
        </w:rPr>
        <w:t>،</w:t>
      </w:r>
      <w:r>
        <w:rPr>
          <w:rtl/>
        </w:rPr>
        <w:t xml:space="preserve"> فليس ينبغي أن يحمل صا</w:t>
      </w:r>
      <w:r w:rsidR="001E2943">
        <w:rPr>
          <w:rtl/>
        </w:rPr>
        <w:t xml:space="preserve">حبّ </w:t>
      </w:r>
      <w:r>
        <w:rPr>
          <w:rtl/>
        </w:rPr>
        <w:t>السهم على ما عليه صا</w:t>
      </w:r>
      <w:r w:rsidR="001E2943">
        <w:rPr>
          <w:rtl/>
        </w:rPr>
        <w:t xml:space="preserve">حبّ </w:t>
      </w:r>
      <w:r>
        <w:rPr>
          <w:rtl/>
        </w:rPr>
        <w:t>السهمين</w:t>
      </w:r>
      <w:r w:rsidR="00A90B9E">
        <w:rPr>
          <w:rtl/>
        </w:rPr>
        <w:t>،</w:t>
      </w:r>
      <w:r>
        <w:rPr>
          <w:rtl/>
        </w:rPr>
        <w:t xml:space="preserve"> ولا صا</w:t>
      </w:r>
      <w:r w:rsidR="001E2943">
        <w:rPr>
          <w:rtl/>
        </w:rPr>
        <w:t xml:space="preserve">حبّ </w:t>
      </w:r>
      <w:r>
        <w:rPr>
          <w:rtl/>
        </w:rPr>
        <w:t>السهمين على ما عليه صا</w:t>
      </w:r>
      <w:r w:rsidR="001E2943">
        <w:rPr>
          <w:rtl/>
        </w:rPr>
        <w:t xml:space="preserve">حبّ </w:t>
      </w:r>
      <w:r>
        <w:rPr>
          <w:rtl/>
        </w:rPr>
        <w:t>الثلاثة</w:t>
      </w:r>
      <w:r w:rsidR="00A90B9E">
        <w:rPr>
          <w:rtl/>
        </w:rPr>
        <w:t>،</w:t>
      </w:r>
      <w:r>
        <w:rPr>
          <w:rtl/>
        </w:rPr>
        <w:t xml:space="preserve"> ولا صا</w:t>
      </w:r>
      <w:r w:rsidR="001E2943">
        <w:rPr>
          <w:rtl/>
        </w:rPr>
        <w:t xml:space="preserve">حبّ </w:t>
      </w:r>
      <w:r>
        <w:rPr>
          <w:rtl/>
        </w:rPr>
        <w:t>الثلاثة على ما عليه صا</w:t>
      </w:r>
      <w:r w:rsidR="001E2943">
        <w:rPr>
          <w:rtl/>
        </w:rPr>
        <w:t xml:space="preserve">حبّ </w:t>
      </w:r>
      <w:r>
        <w:rPr>
          <w:rtl/>
        </w:rPr>
        <w:t>الاربعة</w:t>
      </w:r>
      <w:r w:rsidR="00A90B9E">
        <w:rPr>
          <w:rtl/>
        </w:rPr>
        <w:t>،</w:t>
      </w:r>
      <w:r>
        <w:rPr>
          <w:rtl/>
        </w:rPr>
        <w:t xml:space="preserve"> ولا صا</w:t>
      </w:r>
      <w:r w:rsidR="001E2943">
        <w:rPr>
          <w:rtl/>
        </w:rPr>
        <w:t xml:space="preserve">حبّ </w:t>
      </w:r>
      <w:r>
        <w:rPr>
          <w:rtl/>
        </w:rPr>
        <w:t>الاربعة</w:t>
      </w:r>
      <w:r w:rsidR="00A90B9E">
        <w:rPr>
          <w:rtl/>
        </w:rPr>
        <w:t>،</w:t>
      </w:r>
      <w:r>
        <w:rPr>
          <w:rtl/>
        </w:rPr>
        <w:t xml:space="preserve"> على ما عليه صا</w:t>
      </w:r>
      <w:r w:rsidR="001E2943">
        <w:rPr>
          <w:rtl/>
        </w:rPr>
        <w:t xml:space="preserve">حبّ </w:t>
      </w:r>
      <w:r>
        <w:rPr>
          <w:rtl/>
        </w:rPr>
        <w:t>الخمسة</w:t>
      </w:r>
      <w:r w:rsidR="00A90B9E">
        <w:rPr>
          <w:rtl/>
        </w:rPr>
        <w:t>،</w:t>
      </w:r>
      <w:r>
        <w:rPr>
          <w:rtl/>
        </w:rPr>
        <w:t xml:space="preserve"> ولا صا</w:t>
      </w:r>
      <w:r w:rsidR="001E2943">
        <w:rPr>
          <w:rtl/>
        </w:rPr>
        <w:t xml:space="preserve">حبّ </w:t>
      </w:r>
      <w:r>
        <w:rPr>
          <w:rtl/>
        </w:rPr>
        <w:t>الخمسة على ما عليه صا</w:t>
      </w:r>
      <w:r w:rsidR="00BA4E09">
        <w:rPr>
          <w:rtl/>
        </w:rPr>
        <w:t>حب</w:t>
      </w:r>
      <w:r w:rsidR="001E2943">
        <w:rPr>
          <w:rtl/>
        </w:rPr>
        <w:t xml:space="preserve"> </w:t>
      </w:r>
      <w:r>
        <w:rPr>
          <w:rtl/>
        </w:rPr>
        <w:t>الست</w:t>
      </w:r>
      <w:r w:rsidR="001121DE">
        <w:rPr>
          <w:rFonts w:hint="cs"/>
          <w:rtl/>
        </w:rPr>
        <w:t>ّ</w:t>
      </w:r>
      <w:r>
        <w:rPr>
          <w:rtl/>
        </w:rPr>
        <w:t>ة</w:t>
      </w:r>
      <w:r w:rsidR="00A90B9E">
        <w:rPr>
          <w:rtl/>
        </w:rPr>
        <w:t>،</w:t>
      </w:r>
      <w:r>
        <w:rPr>
          <w:rtl/>
        </w:rPr>
        <w:t xml:space="preserve"> ولا صا</w:t>
      </w:r>
      <w:r w:rsidR="001E2943">
        <w:rPr>
          <w:rtl/>
        </w:rPr>
        <w:t xml:space="preserve">حبّ </w:t>
      </w:r>
      <w:r>
        <w:rPr>
          <w:rtl/>
        </w:rPr>
        <w:t>الستة على ما عليه صا</w:t>
      </w:r>
      <w:r w:rsidR="001E2943">
        <w:rPr>
          <w:rtl/>
        </w:rPr>
        <w:t xml:space="preserve">حبّ </w:t>
      </w:r>
      <w:r>
        <w:rPr>
          <w:rtl/>
        </w:rPr>
        <w:t>السبعة</w:t>
      </w:r>
      <w:r w:rsidR="00A90B9E">
        <w:rPr>
          <w:rtl/>
        </w:rPr>
        <w:t>،</w:t>
      </w:r>
      <w:r>
        <w:rPr>
          <w:rtl/>
        </w:rPr>
        <w:t xml:space="preserve"> وسأضرب لك مثلا</w:t>
      </w:r>
      <w:r w:rsidR="001121DE">
        <w:rPr>
          <w:rFonts w:hint="cs"/>
          <w:rtl/>
        </w:rPr>
        <w:t>ً</w:t>
      </w:r>
      <w:r w:rsidR="00A90B9E">
        <w:rPr>
          <w:rtl/>
        </w:rPr>
        <w:t>،</w:t>
      </w:r>
      <w:r>
        <w:rPr>
          <w:rtl/>
        </w:rPr>
        <w:t xml:space="preserve"> إن</w:t>
      </w:r>
      <w:r w:rsidR="001121DE">
        <w:rPr>
          <w:rFonts w:hint="cs"/>
          <w:rtl/>
        </w:rPr>
        <w:t>ّ</w:t>
      </w:r>
      <w:r>
        <w:rPr>
          <w:rtl/>
        </w:rPr>
        <w:t xml:space="preserve"> </w:t>
      </w:r>
      <w:r w:rsidR="003C4074">
        <w:rPr>
          <w:rtl/>
        </w:rPr>
        <w:t xml:space="preserve">رجلاً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35 </w:t>
      </w:r>
      <w:r w:rsidR="00BA6C6A">
        <w:rPr>
          <w:rtl/>
        </w:rPr>
        <w:t>/</w:t>
      </w:r>
      <w:r>
        <w:rPr>
          <w:rtl/>
        </w:rPr>
        <w:t xml:space="preserve"> 2. </w:t>
      </w:r>
    </w:p>
    <w:p w:rsidR="00502E84" w:rsidRPr="0036296B" w:rsidRDefault="00502E84" w:rsidP="00E521F4">
      <w:pPr>
        <w:pStyle w:val="libFootnote0"/>
        <w:rPr>
          <w:rtl/>
        </w:rPr>
      </w:pPr>
      <w:r w:rsidRPr="00A90B9E">
        <w:rPr>
          <w:rStyle w:val="libFootnoteChar"/>
          <w:rtl/>
        </w:rPr>
        <w:t>(1) في المصدر</w:t>
      </w:r>
      <w:r w:rsidR="00A93B6D">
        <w:rPr>
          <w:rStyle w:val="libFootnoteChar"/>
          <w:rtl/>
        </w:rPr>
        <w:t>:</w:t>
      </w:r>
      <w:r w:rsidRPr="00A90B9E">
        <w:rPr>
          <w:rStyle w:val="libFootnoteChar"/>
          <w:rtl/>
        </w:rPr>
        <w:t xml:space="preserve"> عن رجل من اصحابنا سر</w:t>
      </w:r>
      <w:r w:rsidR="0036296B">
        <w:rPr>
          <w:rStyle w:val="libFootnoteChar"/>
          <w:rFonts w:hint="cs"/>
          <w:rtl/>
        </w:rPr>
        <w:t>ّ</w:t>
      </w:r>
      <w:r w:rsidRPr="00A90B9E">
        <w:rPr>
          <w:rStyle w:val="libFootnoteChar"/>
          <w:rtl/>
        </w:rPr>
        <w:t>اج وكان خادما</w:t>
      </w:r>
      <w:r w:rsidR="0036296B">
        <w:rPr>
          <w:rStyle w:val="libFootnoteChar"/>
          <w:rFonts w:hint="cs"/>
          <w:rtl/>
        </w:rPr>
        <w:t>ً</w:t>
      </w:r>
      <w:r w:rsidR="0036296B">
        <w:rPr>
          <w:rStyle w:val="libFootnoteChar"/>
          <w:rtl/>
        </w:rPr>
        <w:t xml:space="preserve"> ل</w:t>
      </w:r>
      <w:r w:rsidR="0036296B">
        <w:rPr>
          <w:rStyle w:val="libFootnoteChar"/>
          <w:rFonts w:hint="cs"/>
          <w:rtl/>
        </w:rPr>
        <w:t>أ</w:t>
      </w:r>
      <w:r w:rsidRPr="00A90B9E">
        <w:rPr>
          <w:rStyle w:val="libFootnoteChar"/>
          <w:rtl/>
        </w:rPr>
        <w:t xml:space="preserve">بي </w:t>
      </w:r>
      <w:r w:rsidRPr="0036296B">
        <w:rPr>
          <w:rtl/>
        </w:rPr>
        <w:t xml:space="preserve">عبدالله </w:t>
      </w:r>
      <w:r w:rsidR="00BA6C6A" w:rsidRPr="0036296B">
        <w:rPr>
          <w:rFonts w:hint="cs"/>
          <w:rtl/>
        </w:rPr>
        <w:t xml:space="preserve">( </w:t>
      </w:r>
      <w:r w:rsidR="00BA6C6A" w:rsidRPr="0036296B">
        <w:rPr>
          <w:rStyle w:val="libFootnoteAlaemChar"/>
          <w:rFonts w:hint="cs"/>
          <w:rtl/>
        </w:rPr>
        <w:t xml:space="preserve">عليه‌السلام </w:t>
      </w:r>
      <w:r w:rsidR="00BA6C6A" w:rsidRPr="0036296B">
        <w:rPr>
          <w:rFonts w:hint="cs"/>
          <w:rtl/>
        </w:rPr>
        <w:t xml:space="preserve">) </w:t>
      </w:r>
      <w:r w:rsidRPr="0036296B">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كان له جار وكان نصراني</w:t>
      </w:r>
      <w:r w:rsidR="004324A7">
        <w:rPr>
          <w:rFonts w:hint="cs"/>
          <w:rtl/>
        </w:rPr>
        <w:t>ّ</w:t>
      </w:r>
      <w:r>
        <w:rPr>
          <w:rtl/>
        </w:rPr>
        <w:t>ا</w:t>
      </w:r>
      <w:r w:rsidR="004324A7">
        <w:rPr>
          <w:rFonts w:hint="cs"/>
          <w:rtl/>
        </w:rPr>
        <w:t>ً</w:t>
      </w:r>
      <w:r>
        <w:rPr>
          <w:rtl/>
        </w:rPr>
        <w:t xml:space="preserve"> فدعاه إلى الاسلام وزينه له فأجابه</w:t>
      </w:r>
      <w:r w:rsidR="00A90B9E">
        <w:rPr>
          <w:rtl/>
        </w:rPr>
        <w:t>،</w:t>
      </w:r>
      <w:r>
        <w:rPr>
          <w:rtl/>
        </w:rPr>
        <w:t xml:space="preserve"> فأتاه سحيرا</w:t>
      </w:r>
      <w:r w:rsidR="004324A7">
        <w:rPr>
          <w:rFonts w:hint="cs"/>
          <w:rtl/>
        </w:rPr>
        <w:t>ً</w:t>
      </w:r>
      <w:r>
        <w:rPr>
          <w:rtl/>
        </w:rPr>
        <w:t xml:space="preserve"> فقرع عليه الباب</w:t>
      </w:r>
      <w:r w:rsidR="00A90B9E">
        <w:rPr>
          <w:rtl/>
        </w:rPr>
        <w:t>،</w:t>
      </w:r>
      <w:r>
        <w:rPr>
          <w:rtl/>
        </w:rPr>
        <w:t xml:space="preserve"> فقال</w:t>
      </w:r>
      <w:r w:rsidR="00A93B6D">
        <w:rPr>
          <w:rtl/>
        </w:rPr>
        <w:t>:</w:t>
      </w:r>
      <w:r>
        <w:rPr>
          <w:rtl/>
        </w:rPr>
        <w:t xml:space="preserve"> من هذا؟ قال</w:t>
      </w:r>
      <w:r w:rsidR="00A93B6D">
        <w:rPr>
          <w:rtl/>
        </w:rPr>
        <w:t>:</w:t>
      </w:r>
      <w:r>
        <w:rPr>
          <w:rtl/>
        </w:rPr>
        <w:t xml:space="preserve"> أنا فلان</w:t>
      </w:r>
      <w:r w:rsidR="00A90B9E">
        <w:rPr>
          <w:rtl/>
        </w:rPr>
        <w:t>،</w:t>
      </w:r>
      <w:r>
        <w:rPr>
          <w:rtl/>
        </w:rPr>
        <w:t xml:space="preserve"> قال</w:t>
      </w:r>
      <w:r w:rsidR="00A93B6D">
        <w:rPr>
          <w:rtl/>
        </w:rPr>
        <w:t>:</w:t>
      </w:r>
      <w:r>
        <w:rPr>
          <w:rtl/>
        </w:rPr>
        <w:t xml:space="preserve"> وما حاجتك؟ قال توض</w:t>
      </w:r>
      <w:r w:rsidR="004324A7">
        <w:rPr>
          <w:rFonts w:hint="cs"/>
          <w:rtl/>
        </w:rPr>
        <w:t>ّ</w:t>
      </w:r>
      <w:r>
        <w:rPr>
          <w:rtl/>
        </w:rPr>
        <w:t>أ والبس ثوبيك ومر</w:t>
      </w:r>
      <w:r w:rsidR="004324A7">
        <w:rPr>
          <w:rFonts w:hint="cs"/>
          <w:rtl/>
        </w:rPr>
        <w:t>ّ</w:t>
      </w:r>
      <w:r>
        <w:rPr>
          <w:rtl/>
        </w:rPr>
        <w:t xml:space="preserve"> بنا إلى الصلاة</w:t>
      </w:r>
      <w:r w:rsidR="00A90B9E">
        <w:rPr>
          <w:rtl/>
        </w:rPr>
        <w:t>،</w:t>
      </w:r>
      <w:r>
        <w:rPr>
          <w:rtl/>
        </w:rPr>
        <w:t xml:space="preserve"> قال</w:t>
      </w:r>
      <w:r w:rsidR="00A93B6D">
        <w:rPr>
          <w:rtl/>
        </w:rPr>
        <w:t>:</w:t>
      </w:r>
      <w:r>
        <w:rPr>
          <w:rtl/>
        </w:rPr>
        <w:t xml:space="preserve"> فتوض</w:t>
      </w:r>
      <w:r w:rsidR="004324A7">
        <w:rPr>
          <w:rFonts w:hint="cs"/>
          <w:rtl/>
        </w:rPr>
        <w:t>ّ</w:t>
      </w:r>
      <w:r>
        <w:rPr>
          <w:rtl/>
        </w:rPr>
        <w:t>أ ولبس ثوبيه وخرج معه</w:t>
      </w:r>
      <w:r w:rsidR="00A90B9E">
        <w:rPr>
          <w:rtl/>
        </w:rPr>
        <w:t>،</w:t>
      </w:r>
      <w:r>
        <w:rPr>
          <w:rtl/>
        </w:rPr>
        <w:t xml:space="preserve"> قال</w:t>
      </w:r>
      <w:r w:rsidR="00A93B6D">
        <w:rPr>
          <w:rtl/>
        </w:rPr>
        <w:t>:</w:t>
      </w:r>
      <w:r>
        <w:rPr>
          <w:rtl/>
        </w:rPr>
        <w:t xml:space="preserve"> فصل</w:t>
      </w:r>
      <w:r w:rsidR="004324A7">
        <w:rPr>
          <w:rFonts w:hint="cs"/>
          <w:rtl/>
        </w:rPr>
        <w:t>ّ</w:t>
      </w:r>
      <w:r>
        <w:rPr>
          <w:rtl/>
        </w:rPr>
        <w:t>يا ما شاء</w:t>
      </w:r>
      <w:r w:rsidR="00A90B9E">
        <w:rPr>
          <w:rtl/>
        </w:rPr>
        <w:t>،</w:t>
      </w:r>
      <w:r>
        <w:rPr>
          <w:rtl/>
        </w:rPr>
        <w:t xml:space="preserve"> الله </w:t>
      </w:r>
      <w:r w:rsidR="004511F4">
        <w:rPr>
          <w:rtl/>
        </w:rPr>
        <w:t xml:space="preserve">ثمّ </w:t>
      </w:r>
      <w:r>
        <w:rPr>
          <w:rtl/>
        </w:rPr>
        <w:t>صلي</w:t>
      </w:r>
      <w:r w:rsidR="004324A7">
        <w:rPr>
          <w:rFonts w:hint="cs"/>
          <w:rtl/>
        </w:rPr>
        <w:t>ّ</w:t>
      </w:r>
      <w:r>
        <w:rPr>
          <w:rtl/>
        </w:rPr>
        <w:t>ا الفجر</w:t>
      </w:r>
      <w:r w:rsidR="00A90B9E">
        <w:rPr>
          <w:rtl/>
        </w:rPr>
        <w:t>،</w:t>
      </w:r>
      <w:r>
        <w:rPr>
          <w:rtl/>
        </w:rPr>
        <w:t xml:space="preserve"> </w:t>
      </w:r>
      <w:r w:rsidR="004511F4">
        <w:rPr>
          <w:rtl/>
        </w:rPr>
        <w:t xml:space="preserve">ثمّ </w:t>
      </w:r>
      <w:r>
        <w:rPr>
          <w:rtl/>
        </w:rPr>
        <w:t xml:space="preserve">مكثا </w:t>
      </w:r>
      <w:r w:rsidR="007E7204">
        <w:rPr>
          <w:rtl/>
        </w:rPr>
        <w:t xml:space="preserve">حتّى </w:t>
      </w:r>
      <w:r>
        <w:rPr>
          <w:rtl/>
        </w:rPr>
        <w:t>أصبحا</w:t>
      </w:r>
      <w:r w:rsidR="00A90B9E">
        <w:rPr>
          <w:rtl/>
        </w:rPr>
        <w:t>،</w:t>
      </w:r>
      <w:r>
        <w:rPr>
          <w:rtl/>
        </w:rPr>
        <w:t xml:space="preserve"> فقام الذي كان نصراني</w:t>
      </w:r>
      <w:r w:rsidR="004324A7">
        <w:rPr>
          <w:rFonts w:hint="cs"/>
          <w:rtl/>
        </w:rPr>
        <w:t>ّ</w:t>
      </w:r>
      <w:r>
        <w:rPr>
          <w:rtl/>
        </w:rPr>
        <w:t>ا</w:t>
      </w:r>
      <w:r w:rsidR="004324A7">
        <w:rPr>
          <w:rFonts w:hint="cs"/>
          <w:rtl/>
        </w:rPr>
        <w:t>ً</w:t>
      </w:r>
      <w:r>
        <w:rPr>
          <w:rtl/>
        </w:rPr>
        <w:t xml:space="preserve"> يريد منزله</w:t>
      </w:r>
      <w:r w:rsidR="00A90B9E">
        <w:rPr>
          <w:rtl/>
        </w:rPr>
        <w:t>،</w:t>
      </w:r>
      <w:r>
        <w:rPr>
          <w:rtl/>
        </w:rPr>
        <w:t xml:space="preserve"> فقال له الرجل</w:t>
      </w:r>
      <w:r w:rsidR="00A93B6D">
        <w:rPr>
          <w:rtl/>
        </w:rPr>
        <w:t>:</w:t>
      </w:r>
      <w:r>
        <w:rPr>
          <w:rtl/>
        </w:rPr>
        <w:t xml:space="preserve"> أين تذهب؟ النهار قصير</w:t>
      </w:r>
      <w:r w:rsidR="00A90B9E">
        <w:rPr>
          <w:rtl/>
        </w:rPr>
        <w:t>،</w:t>
      </w:r>
      <w:r>
        <w:rPr>
          <w:rtl/>
        </w:rPr>
        <w:t xml:space="preserve"> والذي بينك وبين الظهر قليل</w:t>
      </w:r>
      <w:r w:rsidR="00A90B9E">
        <w:rPr>
          <w:rtl/>
        </w:rPr>
        <w:t>،</w:t>
      </w:r>
      <w:r>
        <w:rPr>
          <w:rtl/>
        </w:rPr>
        <w:t xml:space="preserve"> قال</w:t>
      </w:r>
      <w:r w:rsidR="00A93B6D">
        <w:rPr>
          <w:rtl/>
        </w:rPr>
        <w:t>:</w:t>
      </w:r>
      <w:r>
        <w:rPr>
          <w:rtl/>
        </w:rPr>
        <w:t xml:space="preserve"> فجلس معه إلى أن صل</w:t>
      </w:r>
      <w:r w:rsidR="004324A7">
        <w:rPr>
          <w:rFonts w:hint="cs"/>
          <w:rtl/>
        </w:rPr>
        <w:t>ّ</w:t>
      </w:r>
      <w:r>
        <w:rPr>
          <w:rtl/>
        </w:rPr>
        <w:t>ى الظهر</w:t>
      </w:r>
      <w:r w:rsidR="00A90B9E">
        <w:rPr>
          <w:rtl/>
        </w:rPr>
        <w:t>،</w:t>
      </w:r>
      <w:r>
        <w:rPr>
          <w:rtl/>
        </w:rPr>
        <w:t xml:space="preserve"> </w:t>
      </w:r>
      <w:r w:rsidR="004511F4">
        <w:rPr>
          <w:rtl/>
        </w:rPr>
        <w:t xml:space="preserve">ثمّ </w:t>
      </w:r>
      <w:r>
        <w:rPr>
          <w:rtl/>
        </w:rPr>
        <w:t>قال</w:t>
      </w:r>
      <w:r w:rsidR="00A93B6D">
        <w:rPr>
          <w:rtl/>
        </w:rPr>
        <w:t>:</w:t>
      </w:r>
      <w:r>
        <w:rPr>
          <w:rtl/>
        </w:rPr>
        <w:t xml:space="preserve"> وما بين الظهر والعصر قليل</w:t>
      </w:r>
      <w:r w:rsidR="00A90B9E">
        <w:rPr>
          <w:rtl/>
        </w:rPr>
        <w:t>،</w:t>
      </w:r>
      <w:r>
        <w:rPr>
          <w:rtl/>
        </w:rPr>
        <w:t xml:space="preserve"> فاحتبسه </w:t>
      </w:r>
      <w:r w:rsidR="007E7204">
        <w:rPr>
          <w:rtl/>
        </w:rPr>
        <w:t xml:space="preserve">حتّى </w:t>
      </w:r>
      <w:r>
        <w:rPr>
          <w:rtl/>
        </w:rPr>
        <w:t>صلى العصر</w:t>
      </w:r>
      <w:r w:rsidR="00A90B9E">
        <w:rPr>
          <w:rtl/>
        </w:rPr>
        <w:t>،</w:t>
      </w:r>
      <w:r>
        <w:rPr>
          <w:rtl/>
        </w:rPr>
        <w:t xml:space="preserve"> قال</w:t>
      </w:r>
      <w:r w:rsidR="00A93B6D">
        <w:rPr>
          <w:rtl/>
        </w:rPr>
        <w:t>:</w:t>
      </w:r>
      <w:r>
        <w:rPr>
          <w:rtl/>
        </w:rPr>
        <w:t xml:space="preserve"> </w:t>
      </w:r>
      <w:r w:rsidR="004511F4">
        <w:rPr>
          <w:rtl/>
        </w:rPr>
        <w:t xml:space="preserve">ثمّ </w:t>
      </w:r>
      <w:r>
        <w:rPr>
          <w:rtl/>
        </w:rPr>
        <w:t>قام وأراد أن ينصرف إلى منزله فقال له</w:t>
      </w:r>
      <w:r w:rsidR="00A93B6D">
        <w:rPr>
          <w:rtl/>
        </w:rPr>
        <w:t>:</w:t>
      </w:r>
      <w:r>
        <w:rPr>
          <w:rtl/>
        </w:rPr>
        <w:t xml:space="preserve"> ان هذا آخر النهار و</w:t>
      </w:r>
      <w:r w:rsidR="00C810CE">
        <w:rPr>
          <w:rtl/>
        </w:rPr>
        <w:t xml:space="preserve">أقلّ </w:t>
      </w:r>
      <w:r>
        <w:rPr>
          <w:rtl/>
        </w:rPr>
        <w:t>من أوله</w:t>
      </w:r>
      <w:r w:rsidR="00A90B9E">
        <w:rPr>
          <w:rtl/>
        </w:rPr>
        <w:t>،</w:t>
      </w:r>
      <w:r>
        <w:rPr>
          <w:rtl/>
        </w:rPr>
        <w:t xml:space="preserve"> فاحتبسه </w:t>
      </w:r>
      <w:r w:rsidR="007E7204">
        <w:rPr>
          <w:rtl/>
        </w:rPr>
        <w:t xml:space="preserve">حتّى </w:t>
      </w:r>
      <w:r>
        <w:rPr>
          <w:rtl/>
        </w:rPr>
        <w:t>صلى المغرب</w:t>
      </w:r>
      <w:r w:rsidR="00A90B9E">
        <w:rPr>
          <w:rtl/>
        </w:rPr>
        <w:t>،</w:t>
      </w:r>
      <w:r>
        <w:rPr>
          <w:rtl/>
        </w:rPr>
        <w:t xml:space="preserve"> </w:t>
      </w:r>
      <w:r w:rsidR="004511F4">
        <w:rPr>
          <w:rtl/>
        </w:rPr>
        <w:t xml:space="preserve">ثمّ </w:t>
      </w:r>
      <w:r>
        <w:rPr>
          <w:rtl/>
        </w:rPr>
        <w:t>أراد أن ينصرف إلى منزله فقال له</w:t>
      </w:r>
      <w:r w:rsidR="00A93B6D">
        <w:rPr>
          <w:rtl/>
        </w:rPr>
        <w:t>:</w:t>
      </w:r>
      <w:r>
        <w:rPr>
          <w:rtl/>
        </w:rPr>
        <w:t xml:space="preserve"> </w:t>
      </w:r>
      <w:r w:rsidR="00716DC8">
        <w:rPr>
          <w:rtl/>
        </w:rPr>
        <w:t xml:space="preserve">إنّما </w:t>
      </w:r>
      <w:r>
        <w:rPr>
          <w:rtl/>
        </w:rPr>
        <w:t>بقيت صلاة واحدة</w:t>
      </w:r>
      <w:r w:rsidR="00A90B9E">
        <w:rPr>
          <w:rtl/>
        </w:rPr>
        <w:t>،</w:t>
      </w:r>
      <w:r>
        <w:rPr>
          <w:rtl/>
        </w:rPr>
        <w:t xml:space="preserve"> قال</w:t>
      </w:r>
      <w:r w:rsidR="00A93B6D">
        <w:rPr>
          <w:rtl/>
        </w:rPr>
        <w:t>:</w:t>
      </w:r>
      <w:r>
        <w:rPr>
          <w:rtl/>
        </w:rPr>
        <w:t xml:space="preserve"> فمكث </w:t>
      </w:r>
      <w:r w:rsidR="007E7204">
        <w:rPr>
          <w:rtl/>
        </w:rPr>
        <w:t xml:space="preserve">حتّى </w:t>
      </w:r>
      <w:r>
        <w:rPr>
          <w:rtl/>
        </w:rPr>
        <w:t>صل</w:t>
      </w:r>
      <w:r w:rsidR="002719FE">
        <w:rPr>
          <w:rFonts w:hint="cs"/>
          <w:rtl/>
        </w:rPr>
        <w:t>ّ</w:t>
      </w:r>
      <w:r>
        <w:rPr>
          <w:rtl/>
        </w:rPr>
        <w:t xml:space="preserve">ى العشاء الآخرة </w:t>
      </w:r>
      <w:r w:rsidR="004511F4">
        <w:rPr>
          <w:rtl/>
        </w:rPr>
        <w:t xml:space="preserve">ثمّ </w:t>
      </w:r>
      <w:r>
        <w:rPr>
          <w:rtl/>
        </w:rPr>
        <w:t>تفر</w:t>
      </w:r>
      <w:r w:rsidR="002719FE">
        <w:rPr>
          <w:rFonts w:hint="cs"/>
          <w:rtl/>
        </w:rPr>
        <w:t>ّ</w:t>
      </w:r>
      <w:r>
        <w:rPr>
          <w:rtl/>
        </w:rPr>
        <w:t>قا</w:t>
      </w:r>
      <w:r w:rsidR="00A90B9E">
        <w:rPr>
          <w:rtl/>
        </w:rPr>
        <w:t>،</w:t>
      </w:r>
      <w:r>
        <w:rPr>
          <w:rtl/>
        </w:rPr>
        <w:t xml:space="preserve"> ف</w:t>
      </w:r>
      <w:r w:rsidR="00C73FAF">
        <w:rPr>
          <w:rtl/>
        </w:rPr>
        <w:t xml:space="preserve">لـمّا </w:t>
      </w:r>
      <w:r>
        <w:rPr>
          <w:rtl/>
        </w:rPr>
        <w:t>كان سحيرا</w:t>
      </w:r>
      <w:r w:rsidR="002719FE">
        <w:rPr>
          <w:rFonts w:hint="cs"/>
          <w:rtl/>
        </w:rPr>
        <w:t>ً</w:t>
      </w:r>
      <w:r>
        <w:rPr>
          <w:rtl/>
        </w:rPr>
        <w:t xml:space="preserve"> غدا</w:t>
      </w:r>
      <w:r w:rsidR="002719FE">
        <w:rPr>
          <w:rFonts w:hint="cs"/>
          <w:rtl/>
        </w:rPr>
        <w:t>ً</w:t>
      </w:r>
      <w:r>
        <w:rPr>
          <w:rtl/>
        </w:rPr>
        <w:t xml:space="preserve"> عليه فضرب عليه الباب</w:t>
      </w:r>
      <w:r w:rsidR="00A90B9E">
        <w:rPr>
          <w:rtl/>
        </w:rPr>
        <w:t>،</w:t>
      </w:r>
      <w:r>
        <w:rPr>
          <w:rtl/>
        </w:rPr>
        <w:t xml:space="preserve"> فقال</w:t>
      </w:r>
      <w:r w:rsidR="00A93B6D">
        <w:rPr>
          <w:rtl/>
        </w:rPr>
        <w:t>:</w:t>
      </w:r>
      <w:r>
        <w:rPr>
          <w:rtl/>
        </w:rPr>
        <w:t xml:space="preserve"> من هذا؟ قال</w:t>
      </w:r>
      <w:r w:rsidR="00A93B6D">
        <w:rPr>
          <w:rtl/>
        </w:rPr>
        <w:t>:</w:t>
      </w:r>
      <w:r>
        <w:rPr>
          <w:rtl/>
        </w:rPr>
        <w:t xml:space="preserve"> أنا فلان</w:t>
      </w:r>
      <w:r w:rsidR="00A90B9E">
        <w:rPr>
          <w:rtl/>
        </w:rPr>
        <w:t>،</w:t>
      </w:r>
      <w:r>
        <w:rPr>
          <w:rtl/>
        </w:rPr>
        <w:t xml:space="preserve"> قال</w:t>
      </w:r>
      <w:r w:rsidR="00A93B6D">
        <w:rPr>
          <w:rtl/>
        </w:rPr>
        <w:t>:</w:t>
      </w:r>
      <w:r>
        <w:rPr>
          <w:rtl/>
        </w:rPr>
        <w:t xml:space="preserve"> وما حاجتك؟ قال</w:t>
      </w:r>
      <w:r w:rsidR="00A93B6D">
        <w:rPr>
          <w:rtl/>
        </w:rPr>
        <w:t>:</w:t>
      </w:r>
      <w:r>
        <w:rPr>
          <w:rtl/>
        </w:rPr>
        <w:t xml:space="preserve"> توضأ والبس ثوبيك واخرج فصل</w:t>
      </w:r>
      <w:r w:rsidR="002719FE">
        <w:rPr>
          <w:rFonts w:hint="cs"/>
          <w:rtl/>
        </w:rPr>
        <w:t>ّ</w:t>
      </w:r>
      <w:r w:rsidR="00A90B9E">
        <w:rPr>
          <w:rtl/>
        </w:rPr>
        <w:t>،</w:t>
      </w:r>
      <w:r>
        <w:rPr>
          <w:rtl/>
        </w:rPr>
        <w:t xml:space="preserve"> قال</w:t>
      </w:r>
      <w:r w:rsidR="00A93B6D">
        <w:rPr>
          <w:rtl/>
        </w:rPr>
        <w:t>:</w:t>
      </w:r>
      <w:r>
        <w:rPr>
          <w:rtl/>
        </w:rPr>
        <w:t xml:space="preserve"> اطلب لهذا الدين من هو أفرغ من</w:t>
      </w:r>
      <w:r w:rsidR="002719FE">
        <w:rPr>
          <w:rFonts w:hint="cs"/>
          <w:rtl/>
        </w:rPr>
        <w:t>ّ</w:t>
      </w:r>
      <w:r>
        <w:rPr>
          <w:rtl/>
        </w:rPr>
        <w:t>ي</w:t>
      </w:r>
      <w:r w:rsidR="00A90B9E">
        <w:rPr>
          <w:rtl/>
        </w:rPr>
        <w:t>،</w:t>
      </w:r>
      <w:r>
        <w:rPr>
          <w:rtl/>
        </w:rPr>
        <w:t xml:space="preserve"> وأنا إنسان مسكين وعليّ عيال</w:t>
      </w:r>
      <w:r w:rsidR="00A90B9E">
        <w:rPr>
          <w:rtl/>
        </w:rPr>
        <w:t>،</w:t>
      </w:r>
      <w:r>
        <w:rPr>
          <w:rtl/>
        </w:rPr>
        <w:t xml:space="preserve"> فقال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أدخله في شيء أخرجه منه</w:t>
      </w:r>
      <w:r w:rsidR="00A90B9E">
        <w:rPr>
          <w:rtl/>
        </w:rPr>
        <w:t>،</w:t>
      </w:r>
      <w:r>
        <w:rPr>
          <w:rtl/>
        </w:rPr>
        <w:t xml:space="preserve"> أو قال</w:t>
      </w:r>
      <w:r w:rsidR="00A93B6D">
        <w:rPr>
          <w:rtl/>
        </w:rPr>
        <w:t>:</w:t>
      </w:r>
      <w:r>
        <w:rPr>
          <w:rtl/>
        </w:rPr>
        <w:t xml:space="preserve"> أدخله من مثل ذه وأخرجه من مثل هذا. </w:t>
      </w:r>
    </w:p>
    <w:p w:rsidR="00502E84" w:rsidRDefault="00502E84" w:rsidP="00A90B9E">
      <w:pPr>
        <w:pStyle w:val="libNormal"/>
        <w:rPr>
          <w:rtl/>
        </w:rPr>
      </w:pPr>
      <w:r w:rsidRPr="00BA6C6A">
        <w:rPr>
          <w:rStyle w:val="libNormalChar"/>
          <w:rtl/>
        </w:rPr>
        <w:t>[ 21243 ]</w:t>
      </w:r>
      <w:r>
        <w:rPr>
          <w:rtl/>
        </w:rPr>
        <w:t xml:space="preserve"> 4</w:t>
      </w:r>
      <w:r w:rsidR="00A90B9E">
        <w:rPr>
          <w:rtl/>
        </w:rPr>
        <w:t xml:space="preserve"> - </w:t>
      </w:r>
      <w:r>
        <w:rPr>
          <w:rtl/>
        </w:rPr>
        <w:t xml:space="preserve">وعن أحمد بن </w:t>
      </w:r>
      <w:r w:rsidR="00021793">
        <w:rPr>
          <w:rtl/>
        </w:rPr>
        <w:t>محمّد</w:t>
      </w:r>
      <w:r w:rsidR="00A90B9E">
        <w:rPr>
          <w:rtl/>
        </w:rPr>
        <w:t>،</w:t>
      </w:r>
      <w:r>
        <w:rPr>
          <w:rtl/>
        </w:rPr>
        <w:t xml:space="preserve"> عن الحسن بن موسى</w:t>
      </w:r>
      <w:r w:rsidR="00A90B9E">
        <w:rPr>
          <w:rtl/>
        </w:rPr>
        <w:t>،</w:t>
      </w:r>
      <w:r>
        <w:rPr>
          <w:rtl/>
        </w:rPr>
        <w:t xml:space="preserve"> عن أحمد بن عمر</w:t>
      </w:r>
      <w:r w:rsidR="00A90B9E">
        <w:rPr>
          <w:rtl/>
        </w:rPr>
        <w:t>،</w:t>
      </w:r>
      <w:r>
        <w:rPr>
          <w:rtl/>
        </w:rPr>
        <w:t xml:space="preserve"> عن يحيى بن أبان</w:t>
      </w:r>
      <w:r w:rsidR="00A90B9E">
        <w:rPr>
          <w:rtl/>
        </w:rPr>
        <w:t>،</w:t>
      </w:r>
      <w:r>
        <w:rPr>
          <w:rtl/>
        </w:rPr>
        <w:t xml:space="preserve"> عن شهاب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لو علم الناس كيف خلق الله تبارك وتعالى هذا الخلق لم يلم أحد أحدا</w:t>
      </w:r>
      <w:r w:rsidR="008006A1">
        <w:rPr>
          <w:rFonts w:hint="cs"/>
          <w:rtl/>
        </w:rPr>
        <w:t>ً</w:t>
      </w:r>
      <w:r w:rsidR="00A90B9E">
        <w:rPr>
          <w:rtl/>
        </w:rPr>
        <w:t>،</w:t>
      </w:r>
      <w:r>
        <w:rPr>
          <w:rtl/>
        </w:rPr>
        <w:t xml:space="preserve"> فقلت</w:t>
      </w:r>
      <w:r w:rsidR="00A93B6D">
        <w:rPr>
          <w:rtl/>
        </w:rPr>
        <w:t>:</w:t>
      </w:r>
      <w:r>
        <w:rPr>
          <w:rtl/>
        </w:rPr>
        <w:t xml:space="preserve"> أصلحك الله فكيف ذلك؟ فقال إن الله خلق أجزاء بلغ بها تسعة وأربعين جزءا</w:t>
      </w:r>
      <w:r w:rsidR="008006A1">
        <w:rPr>
          <w:rFonts w:hint="cs"/>
          <w:rtl/>
        </w:rPr>
        <w:t>ً</w:t>
      </w:r>
      <w:r w:rsidR="00A90B9E">
        <w:rPr>
          <w:rtl/>
        </w:rPr>
        <w:t>،</w:t>
      </w:r>
      <w:r>
        <w:rPr>
          <w:rtl/>
        </w:rPr>
        <w:t xml:space="preserve"> </w:t>
      </w:r>
      <w:r w:rsidR="004511F4">
        <w:rPr>
          <w:rtl/>
        </w:rPr>
        <w:t xml:space="preserve">ثمّ </w:t>
      </w:r>
      <w:r>
        <w:rPr>
          <w:rtl/>
        </w:rPr>
        <w:t>جعل الاجزاء أعشارا</w:t>
      </w:r>
      <w:r w:rsidR="008006A1">
        <w:rPr>
          <w:rFonts w:hint="cs"/>
          <w:rtl/>
        </w:rPr>
        <w:t>ً</w:t>
      </w:r>
      <w:r w:rsidR="00A90B9E">
        <w:rPr>
          <w:rtl/>
        </w:rPr>
        <w:t>،</w:t>
      </w:r>
      <w:r>
        <w:rPr>
          <w:rtl/>
        </w:rPr>
        <w:t xml:space="preserve"> فجعل الجزء عشرة أعشار</w:t>
      </w:r>
      <w:r w:rsidR="00A90B9E">
        <w:rPr>
          <w:rtl/>
        </w:rPr>
        <w:t>،</w:t>
      </w:r>
      <w:r>
        <w:rPr>
          <w:rtl/>
        </w:rPr>
        <w:t xml:space="preserve"> </w:t>
      </w:r>
      <w:r w:rsidR="004511F4">
        <w:rPr>
          <w:rtl/>
        </w:rPr>
        <w:t xml:space="preserve">ثمّ </w:t>
      </w:r>
      <w:r>
        <w:rPr>
          <w:rtl/>
        </w:rPr>
        <w:t>قس</w:t>
      </w:r>
      <w:r w:rsidR="008006A1">
        <w:rPr>
          <w:rFonts w:hint="cs"/>
          <w:rtl/>
        </w:rPr>
        <w:t>ّ</w:t>
      </w:r>
      <w:r>
        <w:rPr>
          <w:rtl/>
        </w:rPr>
        <w:t xml:space="preserve">مه بين الخلق فجعل في رجل عشر جزء وفي آخر عشري جزء </w:t>
      </w:r>
      <w:r w:rsidR="007E7204">
        <w:rPr>
          <w:rtl/>
        </w:rPr>
        <w:t xml:space="preserve">حتّى </w:t>
      </w:r>
      <w:r>
        <w:rPr>
          <w:rtl/>
        </w:rPr>
        <w:t>بلغ به جزءا تام</w:t>
      </w:r>
      <w:r w:rsidR="008006A1">
        <w:rPr>
          <w:rFonts w:hint="cs"/>
          <w:rtl/>
        </w:rPr>
        <w:t>ّ</w:t>
      </w:r>
      <w:r>
        <w:rPr>
          <w:rtl/>
        </w:rPr>
        <w:t>ا</w:t>
      </w:r>
      <w:r w:rsidR="008006A1">
        <w:rPr>
          <w:rFonts w:hint="cs"/>
          <w:rtl/>
        </w:rPr>
        <w:t>ً</w:t>
      </w:r>
      <w:r w:rsidR="00A90B9E">
        <w:rPr>
          <w:rtl/>
        </w:rPr>
        <w:t>،</w:t>
      </w:r>
      <w:r>
        <w:rPr>
          <w:rtl/>
        </w:rPr>
        <w:t xml:space="preserve"> وفي آخر جزءا وعشر جزء</w:t>
      </w:r>
      <w:r w:rsidR="00A90B9E">
        <w:rPr>
          <w:rtl/>
        </w:rPr>
        <w:t>،</w:t>
      </w:r>
      <w:r>
        <w:rPr>
          <w:rtl/>
        </w:rPr>
        <w:t xml:space="preserve"> وفي آخر جزءا</w:t>
      </w:r>
      <w:r w:rsidR="008006A1">
        <w:rPr>
          <w:rFonts w:hint="cs"/>
          <w:rtl/>
        </w:rPr>
        <w:t>ً</w:t>
      </w:r>
      <w:r>
        <w:rPr>
          <w:rtl/>
        </w:rPr>
        <w:t xml:space="preserve"> وعشري جزء</w:t>
      </w:r>
      <w:r w:rsidR="00A90B9E">
        <w:rPr>
          <w:rtl/>
        </w:rPr>
        <w:t>،</w:t>
      </w:r>
      <w:r>
        <w:rPr>
          <w:rtl/>
        </w:rPr>
        <w:t xml:space="preserve"> وآخر جزءا</w:t>
      </w:r>
      <w:r w:rsidR="008006A1">
        <w:rPr>
          <w:rFonts w:hint="cs"/>
          <w:rtl/>
        </w:rPr>
        <w:t>ً</w:t>
      </w:r>
      <w:r>
        <w:rPr>
          <w:rtl/>
        </w:rPr>
        <w:t xml:space="preserve"> وثلاثة أعشار جزء </w:t>
      </w:r>
      <w:r w:rsidR="007E7204">
        <w:rPr>
          <w:rtl/>
        </w:rPr>
        <w:t xml:space="preserve">حتّى </w:t>
      </w:r>
      <w:r>
        <w:rPr>
          <w:rtl/>
        </w:rPr>
        <w:t>بلغ به جزئين تام</w:t>
      </w:r>
      <w:r w:rsidR="008006A1">
        <w:rPr>
          <w:rFonts w:hint="cs"/>
          <w:rtl/>
        </w:rPr>
        <w:t>ّ</w:t>
      </w:r>
      <w:r>
        <w:rPr>
          <w:rtl/>
        </w:rPr>
        <w:t>ين</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37 </w:t>
      </w:r>
      <w:r w:rsidR="00BA6C6A">
        <w:rPr>
          <w:rtl/>
        </w:rPr>
        <w:t>/</w:t>
      </w:r>
      <w:r>
        <w:rPr>
          <w:rtl/>
        </w:rPr>
        <w:t xml:space="preserve"> 1. </w:t>
      </w:r>
    </w:p>
    <w:p w:rsidR="00A90B9E" w:rsidRDefault="00A90B9E" w:rsidP="00E521F4">
      <w:pPr>
        <w:pStyle w:val="libNormal"/>
        <w:rPr>
          <w:rtl/>
        </w:rPr>
      </w:pPr>
      <w:r>
        <w:rPr>
          <w:rtl/>
        </w:rPr>
        <w:br w:type="page"/>
      </w:r>
    </w:p>
    <w:p w:rsidR="00502E84" w:rsidRDefault="004511F4" w:rsidP="00A90B9E">
      <w:pPr>
        <w:pStyle w:val="libNormal0"/>
        <w:rPr>
          <w:rtl/>
        </w:rPr>
      </w:pPr>
      <w:r>
        <w:rPr>
          <w:rtl/>
        </w:rPr>
        <w:lastRenderedPageBreak/>
        <w:t xml:space="preserve">ثمّ </w:t>
      </w:r>
      <w:r w:rsidR="00502E84">
        <w:rPr>
          <w:rtl/>
        </w:rPr>
        <w:t xml:space="preserve">بحساب ذلك </w:t>
      </w:r>
      <w:r w:rsidR="007E7204">
        <w:rPr>
          <w:rtl/>
        </w:rPr>
        <w:t xml:space="preserve">حتّى </w:t>
      </w:r>
      <w:r w:rsidR="00502E84">
        <w:rPr>
          <w:rtl/>
        </w:rPr>
        <w:t>بلغ بأرفعهم تسعة وأربعين جزءا</w:t>
      </w:r>
      <w:r w:rsidR="00E94868">
        <w:rPr>
          <w:rFonts w:hint="cs"/>
          <w:rtl/>
        </w:rPr>
        <w:t>ً</w:t>
      </w:r>
      <w:r w:rsidR="00A90B9E">
        <w:rPr>
          <w:rtl/>
        </w:rPr>
        <w:t>،</w:t>
      </w:r>
      <w:r w:rsidR="00502E84">
        <w:rPr>
          <w:rtl/>
        </w:rPr>
        <w:t xml:space="preserve"> فمن لم يجعل فيه </w:t>
      </w:r>
      <w:r w:rsidR="00B57202">
        <w:rPr>
          <w:rtl/>
        </w:rPr>
        <w:t xml:space="preserve">إلّا </w:t>
      </w:r>
      <w:r w:rsidR="00502E84">
        <w:rPr>
          <w:rtl/>
        </w:rPr>
        <w:t>عشر جزء لم يقدر أن يكون مثل صا</w:t>
      </w:r>
      <w:r w:rsidR="001E2943">
        <w:rPr>
          <w:rtl/>
        </w:rPr>
        <w:t xml:space="preserve">حبّ </w:t>
      </w:r>
      <w:r w:rsidR="00502E84">
        <w:rPr>
          <w:rtl/>
        </w:rPr>
        <w:t>العشرين</w:t>
      </w:r>
      <w:r w:rsidR="00A90B9E">
        <w:rPr>
          <w:rtl/>
        </w:rPr>
        <w:t>،</w:t>
      </w:r>
      <w:r w:rsidR="00502E84">
        <w:rPr>
          <w:rtl/>
        </w:rPr>
        <w:t xml:space="preserve"> وكذلك صا</w:t>
      </w:r>
      <w:r w:rsidR="001E2943">
        <w:rPr>
          <w:rtl/>
        </w:rPr>
        <w:t xml:space="preserve">حبّ </w:t>
      </w:r>
      <w:r w:rsidR="00502E84">
        <w:rPr>
          <w:rtl/>
        </w:rPr>
        <w:t>العشرين لا يكون مثل صا</w:t>
      </w:r>
      <w:r w:rsidR="001E2943">
        <w:rPr>
          <w:rtl/>
        </w:rPr>
        <w:t xml:space="preserve">حبّ </w:t>
      </w:r>
      <w:r w:rsidR="00502E84">
        <w:rPr>
          <w:rtl/>
        </w:rPr>
        <w:t xml:space="preserve">الاعشار </w:t>
      </w:r>
      <w:r w:rsidR="00502E84" w:rsidRPr="00A90B9E">
        <w:rPr>
          <w:rStyle w:val="libFootnotenumChar"/>
          <w:rtl/>
        </w:rPr>
        <w:t>(1)</w:t>
      </w:r>
      <w:r w:rsidR="00A90B9E">
        <w:rPr>
          <w:rtl/>
        </w:rPr>
        <w:t>،</w:t>
      </w:r>
      <w:r w:rsidR="00502E84">
        <w:rPr>
          <w:rtl/>
        </w:rPr>
        <w:t xml:space="preserve"> وكذلك من تم له جزء لا يقدر على أن يكون مثل صا</w:t>
      </w:r>
      <w:r w:rsidR="001E2943">
        <w:rPr>
          <w:rtl/>
        </w:rPr>
        <w:t xml:space="preserve">حبّ </w:t>
      </w:r>
      <w:r w:rsidR="00E94868">
        <w:rPr>
          <w:rtl/>
        </w:rPr>
        <w:t xml:space="preserve">الجزئين ولو علم الناس </w:t>
      </w:r>
      <w:r w:rsidR="00E94868">
        <w:rPr>
          <w:rFonts w:hint="cs"/>
          <w:rtl/>
        </w:rPr>
        <w:t>أ</w:t>
      </w:r>
      <w:r w:rsidR="00502E84">
        <w:rPr>
          <w:rtl/>
        </w:rPr>
        <w:t>ن</w:t>
      </w:r>
      <w:r w:rsidR="00E94868">
        <w:rPr>
          <w:rFonts w:hint="cs"/>
          <w:rtl/>
        </w:rPr>
        <w:t>ّ</w:t>
      </w:r>
      <w:r w:rsidR="00502E84">
        <w:rPr>
          <w:rtl/>
        </w:rPr>
        <w:t xml:space="preserve"> الله عزّ وجلّ خلق هذا الخلق على هذا لم يلم أحد أحدا</w:t>
      </w:r>
      <w:r w:rsidR="008006A1">
        <w:rPr>
          <w:rFonts w:hint="cs"/>
          <w:rtl/>
        </w:rPr>
        <w:t>ً</w:t>
      </w:r>
      <w:r w:rsidR="00502E84">
        <w:rPr>
          <w:rtl/>
        </w:rPr>
        <w:t xml:space="preserve">. </w:t>
      </w:r>
    </w:p>
    <w:p w:rsidR="00502E84" w:rsidRDefault="00502E84" w:rsidP="003C7AA4">
      <w:pPr>
        <w:pStyle w:val="libNormal"/>
        <w:rPr>
          <w:rtl/>
        </w:rPr>
      </w:pPr>
      <w:r w:rsidRPr="00BA6C6A">
        <w:rPr>
          <w:rStyle w:val="libNormalChar"/>
          <w:rtl/>
        </w:rPr>
        <w:t>[ 21244 ]</w:t>
      </w:r>
      <w:r>
        <w:rPr>
          <w:rtl/>
        </w:rPr>
        <w:t xml:space="preserve"> 5</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بعض أصحابه</w:t>
      </w:r>
      <w:r w:rsidR="00A90B9E">
        <w:rPr>
          <w:rtl/>
        </w:rPr>
        <w:t>،</w:t>
      </w:r>
      <w:r>
        <w:rPr>
          <w:rtl/>
        </w:rPr>
        <w:t xml:space="preserve"> عن الحسن بن علي بن أبي عثمان</w:t>
      </w:r>
      <w:r w:rsidR="00A90B9E">
        <w:rPr>
          <w:rtl/>
        </w:rPr>
        <w:t>،</w:t>
      </w:r>
      <w:r>
        <w:rPr>
          <w:rtl/>
        </w:rPr>
        <w:t xml:space="preserve"> عن </w:t>
      </w:r>
      <w:r w:rsidR="00021793">
        <w:rPr>
          <w:rtl/>
        </w:rPr>
        <w:t>محمّد</w:t>
      </w:r>
      <w:r w:rsidR="00E52184">
        <w:rPr>
          <w:rtl/>
        </w:rPr>
        <w:t xml:space="preserve"> </w:t>
      </w:r>
      <w:r>
        <w:rPr>
          <w:rtl/>
        </w:rPr>
        <w:t>بن عثمان</w:t>
      </w:r>
      <w:r w:rsidR="00A90B9E">
        <w:rPr>
          <w:rtl/>
        </w:rPr>
        <w:t>،</w:t>
      </w:r>
      <w:r>
        <w:rPr>
          <w:rtl/>
        </w:rPr>
        <w:t xml:space="preserve"> عن </w:t>
      </w:r>
      <w:r w:rsidR="00021793">
        <w:rPr>
          <w:rtl/>
        </w:rPr>
        <w:t>محمّد</w:t>
      </w:r>
      <w:r w:rsidR="00E52184">
        <w:rPr>
          <w:rtl/>
        </w:rPr>
        <w:t xml:space="preserve"> </w:t>
      </w:r>
      <w:r>
        <w:rPr>
          <w:rtl/>
        </w:rPr>
        <w:t xml:space="preserve">بن </w:t>
      </w:r>
      <w:r w:rsidR="00F25C94">
        <w:rPr>
          <w:rtl/>
        </w:rPr>
        <w:t xml:space="preserve">حمّاد </w:t>
      </w:r>
      <w:r>
        <w:rPr>
          <w:rtl/>
        </w:rPr>
        <w:t>الخز</w:t>
      </w:r>
      <w:r w:rsidR="00E94868">
        <w:rPr>
          <w:rFonts w:hint="cs"/>
          <w:rtl/>
        </w:rPr>
        <w:t>ّ</w:t>
      </w:r>
      <w:r>
        <w:rPr>
          <w:rtl/>
        </w:rPr>
        <w:t>از</w:t>
      </w:r>
      <w:r w:rsidR="00A90B9E">
        <w:rPr>
          <w:rtl/>
        </w:rPr>
        <w:t>،</w:t>
      </w:r>
      <w:r>
        <w:rPr>
          <w:rtl/>
        </w:rPr>
        <w:t xml:space="preserve"> عن عبد العزيز القراطيسيّ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عبد العزيز إن</w:t>
      </w:r>
      <w:r w:rsidR="00E94868">
        <w:rPr>
          <w:rFonts w:hint="cs"/>
          <w:rtl/>
        </w:rPr>
        <w:t>ّ</w:t>
      </w:r>
      <w:r>
        <w:rPr>
          <w:rtl/>
        </w:rPr>
        <w:t xml:space="preserve"> </w:t>
      </w:r>
      <w:r w:rsidR="000631D7">
        <w:rPr>
          <w:rtl/>
        </w:rPr>
        <w:t>الإِيمان</w:t>
      </w:r>
      <w:r w:rsidR="007E7204">
        <w:rPr>
          <w:rtl/>
        </w:rPr>
        <w:t xml:space="preserve"> </w:t>
      </w:r>
      <w:r>
        <w:rPr>
          <w:rtl/>
        </w:rPr>
        <w:t>عشر درجات بمنزلة السلّم</w:t>
      </w:r>
      <w:r w:rsidR="00A90B9E">
        <w:rPr>
          <w:rtl/>
        </w:rPr>
        <w:t>،</w:t>
      </w:r>
      <w:r>
        <w:rPr>
          <w:rtl/>
        </w:rPr>
        <w:t xml:space="preserve"> يصعد منه مرقاة بعد مرقاة</w:t>
      </w:r>
      <w:r w:rsidR="00A90B9E">
        <w:rPr>
          <w:rtl/>
        </w:rPr>
        <w:t>،</w:t>
      </w:r>
      <w:r>
        <w:rPr>
          <w:rtl/>
        </w:rPr>
        <w:t xml:space="preserve"> فلا يقولن</w:t>
      </w:r>
      <w:r w:rsidR="00E94868">
        <w:rPr>
          <w:rFonts w:hint="cs"/>
          <w:rtl/>
        </w:rPr>
        <w:t>ّ</w:t>
      </w:r>
      <w:r>
        <w:rPr>
          <w:rtl/>
        </w:rPr>
        <w:t xml:space="preserve"> صا</w:t>
      </w:r>
      <w:r w:rsidR="00E94868">
        <w:rPr>
          <w:rtl/>
        </w:rPr>
        <w:t>حب</w:t>
      </w:r>
      <w:r w:rsidR="001E2943">
        <w:rPr>
          <w:rtl/>
        </w:rPr>
        <w:t xml:space="preserve"> </w:t>
      </w:r>
      <w:r>
        <w:rPr>
          <w:rtl/>
        </w:rPr>
        <w:t>الاثنين لصا</w:t>
      </w:r>
      <w:r w:rsidR="001E2943">
        <w:rPr>
          <w:rtl/>
        </w:rPr>
        <w:t xml:space="preserve">حبّ </w:t>
      </w:r>
      <w:r>
        <w:rPr>
          <w:rtl/>
        </w:rPr>
        <w:t xml:space="preserve">الواحد لست على شيء </w:t>
      </w:r>
      <w:r w:rsidR="007E7204">
        <w:rPr>
          <w:rtl/>
        </w:rPr>
        <w:t xml:space="preserve">حتّى </w:t>
      </w:r>
      <w:r>
        <w:rPr>
          <w:rtl/>
        </w:rPr>
        <w:t>ينتهي إلى العاشرة</w:t>
      </w:r>
      <w:r w:rsidR="00A90B9E">
        <w:rPr>
          <w:rtl/>
        </w:rPr>
        <w:t>،</w:t>
      </w:r>
      <w:r>
        <w:rPr>
          <w:rtl/>
        </w:rPr>
        <w:t xml:space="preserve"> فلا تسقط من هو دونك فيسقطك من هو فوقك</w:t>
      </w:r>
      <w:r w:rsidR="00A90B9E">
        <w:rPr>
          <w:rtl/>
        </w:rPr>
        <w:t>،</w:t>
      </w:r>
      <w:r>
        <w:rPr>
          <w:rtl/>
        </w:rPr>
        <w:t xml:space="preserve"> وإذا رأيت من هو اسفل منك بدرجة فارفعه </w:t>
      </w:r>
      <w:r w:rsidRPr="00A90B9E">
        <w:rPr>
          <w:rStyle w:val="libFootnotenumChar"/>
          <w:rtl/>
        </w:rPr>
        <w:t>(</w:t>
      </w:r>
      <w:r w:rsidR="003C7AA4">
        <w:rPr>
          <w:rStyle w:val="libFootnotenumChar"/>
          <w:rFonts w:hint="cs"/>
          <w:rtl/>
        </w:rPr>
        <w:t>2</w:t>
      </w:r>
      <w:r w:rsidRPr="00A90B9E">
        <w:rPr>
          <w:rStyle w:val="libFootnotenumChar"/>
          <w:rtl/>
        </w:rPr>
        <w:t>)</w:t>
      </w:r>
      <w:r>
        <w:rPr>
          <w:rtl/>
        </w:rPr>
        <w:t xml:space="preserve"> إليك برفق</w:t>
      </w:r>
      <w:r w:rsidR="00A90B9E">
        <w:rPr>
          <w:rtl/>
        </w:rPr>
        <w:t>،</w:t>
      </w:r>
      <w:r>
        <w:rPr>
          <w:rtl/>
        </w:rPr>
        <w:t xml:space="preserve"> ولا تحملن</w:t>
      </w:r>
      <w:r w:rsidR="003C7AA4">
        <w:rPr>
          <w:rFonts w:hint="cs"/>
          <w:rtl/>
        </w:rPr>
        <w:t>ّ</w:t>
      </w:r>
      <w:r>
        <w:rPr>
          <w:rtl/>
        </w:rPr>
        <w:t xml:space="preserve"> عليه ما لا يطيق فتكسره</w:t>
      </w:r>
      <w:r w:rsidR="00A90B9E">
        <w:rPr>
          <w:rtl/>
        </w:rPr>
        <w:t>،</w:t>
      </w:r>
      <w:r>
        <w:rPr>
          <w:rtl/>
        </w:rPr>
        <w:t xml:space="preserve"> فإنّ من كسر مؤمنا</w:t>
      </w:r>
      <w:r w:rsidR="003C7AA4">
        <w:rPr>
          <w:rFonts w:hint="cs"/>
          <w:rtl/>
        </w:rPr>
        <w:t>ً</w:t>
      </w:r>
      <w:r>
        <w:rPr>
          <w:rtl/>
        </w:rPr>
        <w:t xml:space="preserve"> فعليه جبره.</w:t>
      </w:r>
    </w:p>
    <w:p w:rsidR="00502E84" w:rsidRDefault="00502E84" w:rsidP="003C7AA4">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ابي عبدالله الرازي</w:t>
      </w:r>
      <w:r w:rsidR="00A90B9E">
        <w:rPr>
          <w:rtl/>
        </w:rPr>
        <w:t>،</w:t>
      </w:r>
      <w:r>
        <w:rPr>
          <w:rtl/>
        </w:rPr>
        <w:t xml:space="preserve"> عن الحسن بن علي بن ابي عثمان مثله </w:t>
      </w:r>
      <w:r w:rsidRPr="00A90B9E">
        <w:rPr>
          <w:rStyle w:val="libFootnotenumChar"/>
          <w:rtl/>
        </w:rPr>
        <w:t>(</w:t>
      </w:r>
      <w:r w:rsidR="003C7AA4">
        <w:rPr>
          <w:rStyle w:val="libFootnotenumChar"/>
          <w:rFonts w:hint="cs"/>
          <w:rtl/>
        </w:rPr>
        <w:t>3</w:t>
      </w:r>
      <w:r w:rsidRPr="00A90B9E">
        <w:rPr>
          <w:rStyle w:val="libFootnotenumChar"/>
          <w:rtl/>
        </w:rPr>
        <w:t>)</w:t>
      </w:r>
      <w:r>
        <w:rPr>
          <w:rtl/>
        </w:rPr>
        <w:t>.</w:t>
      </w:r>
    </w:p>
    <w:p w:rsidR="00502E84" w:rsidRDefault="00502E84" w:rsidP="003C7AA4">
      <w:pPr>
        <w:pStyle w:val="libNormal"/>
        <w:rPr>
          <w:rtl/>
        </w:rPr>
      </w:pP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الحسين بن معاوية</w:t>
      </w:r>
      <w:r w:rsidR="00A90B9E">
        <w:rPr>
          <w:rtl/>
        </w:rPr>
        <w:t>،</w:t>
      </w:r>
      <w:r>
        <w:rPr>
          <w:rtl/>
        </w:rPr>
        <w:t xml:space="preserve"> عن </w:t>
      </w:r>
      <w:r w:rsidR="00021793">
        <w:rPr>
          <w:rtl/>
        </w:rPr>
        <w:t>محمّد</w:t>
      </w:r>
      <w:r w:rsidR="00E52184">
        <w:rPr>
          <w:rtl/>
        </w:rPr>
        <w:t xml:space="preserve"> </w:t>
      </w:r>
      <w:r>
        <w:rPr>
          <w:rtl/>
        </w:rPr>
        <w:t xml:space="preserve">بن </w:t>
      </w:r>
      <w:r w:rsidR="00F25C94">
        <w:rPr>
          <w:rtl/>
        </w:rPr>
        <w:t xml:space="preserve">حمّاد </w:t>
      </w:r>
      <w:r>
        <w:rPr>
          <w:rtl/>
        </w:rPr>
        <w:t>نحوه</w:t>
      </w:r>
      <w:r w:rsidR="00A90B9E">
        <w:rPr>
          <w:rtl/>
        </w:rPr>
        <w:t>،</w:t>
      </w:r>
      <w:r>
        <w:rPr>
          <w:rtl/>
        </w:rPr>
        <w:t xml:space="preserve"> وزاد في الروايتين</w:t>
      </w:r>
      <w:r w:rsidR="00A93B6D">
        <w:rPr>
          <w:rtl/>
        </w:rPr>
        <w:t>:</w:t>
      </w:r>
      <w:r>
        <w:rPr>
          <w:rtl/>
        </w:rPr>
        <w:t xml:space="preserve"> وكان المقداد في الثامنة وأبوذر في التاسعة</w:t>
      </w:r>
      <w:r w:rsidR="00A90B9E">
        <w:rPr>
          <w:rtl/>
        </w:rPr>
        <w:t>،</w:t>
      </w:r>
      <w:r>
        <w:rPr>
          <w:rtl/>
        </w:rPr>
        <w:t xml:space="preserve"> وسلمان في العاشرة </w:t>
      </w:r>
      <w:r w:rsidRPr="00A90B9E">
        <w:rPr>
          <w:rStyle w:val="libFootnotenumChar"/>
          <w:rtl/>
        </w:rPr>
        <w:t>(</w:t>
      </w:r>
      <w:r w:rsidR="003C7AA4">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5A7F1B" w:rsidRDefault="00502E84" w:rsidP="00E521F4">
      <w:pPr>
        <w:pStyle w:val="libFootnote0"/>
        <w:rPr>
          <w:rtl/>
        </w:rPr>
      </w:pPr>
      <w:r w:rsidRPr="005A7F1B">
        <w:rPr>
          <w:rtl/>
        </w:rPr>
        <w:t>(1) في المصدر</w:t>
      </w:r>
      <w:r w:rsidR="00A93B6D">
        <w:rPr>
          <w:rtl/>
        </w:rPr>
        <w:t>:</w:t>
      </w:r>
      <w:r w:rsidRPr="005A7F1B">
        <w:rPr>
          <w:rtl/>
        </w:rPr>
        <w:t xml:space="preserve"> صا</w:t>
      </w:r>
      <w:r w:rsidR="001E2943">
        <w:rPr>
          <w:rtl/>
        </w:rPr>
        <w:t xml:space="preserve">حبّ </w:t>
      </w:r>
      <w:r w:rsidRPr="005A7F1B">
        <w:rPr>
          <w:rtl/>
        </w:rPr>
        <w:t xml:space="preserve">الثلاثة الاعشار.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37 </w:t>
      </w:r>
      <w:r w:rsidR="00BA6C6A">
        <w:rPr>
          <w:rtl/>
        </w:rPr>
        <w:t>/</w:t>
      </w:r>
      <w:r>
        <w:rPr>
          <w:rtl/>
        </w:rPr>
        <w:t xml:space="preserve"> 2. </w:t>
      </w:r>
    </w:p>
    <w:p w:rsidR="00502E84" w:rsidRPr="005A7F1B" w:rsidRDefault="00502E84" w:rsidP="003C7AA4">
      <w:pPr>
        <w:pStyle w:val="libFootnote0"/>
        <w:rPr>
          <w:rtl/>
        </w:rPr>
      </w:pPr>
      <w:r w:rsidRPr="005A7F1B">
        <w:rPr>
          <w:rtl/>
        </w:rPr>
        <w:t>(</w:t>
      </w:r>
      <w:r w:rsidR="003C7AA4">
        <w:rPr>
          <w:rFonts w:hint="cs"/>
          <w:rtl/>
        </w:rPr>
        <w:t>2</w:t>
      </w:r>
      <w:r w:rsidRPr="005A7F1B">
        <w:rPr>
          <w:rtl/>
        </w:rPr>
        <w:t>) في المصدر</w:t>
      </w:r>
      <w:r w:rsidR="00A93B6D">
        <w:rPr>
          <w:rtl/>
        </w:rPr>
        <w:t>:</w:t>
      </w:r>
      <w:r w:rsidRPr="005A7F1B">
        <w:rPr>
          <w:rtl/>
        </w:rPr>
        <w:t xml:space="preserve"> فارفقه. </w:t>
      </w:r>
    </w:p>
    <w:p w:rsidR="00502E84" w:rsidRPr="005A7F1B" w:rsidRDefault="00502E84" w:rsidP="003C7AA4">
      <w:pPr>
        <w:pStyle w:val="libFootnote0"/>
        <w:rPr>
          <w:rtl/>
        </w:rPr>
      </w:pPr>
      <w:r w:rsidRPr="005A7F1B">
        <w:rPr>
          <w:rtl/>
        </w:rPr>
        <w:t>(</w:t>
      </w:r>
      <w:r w:rsidR="003C7AA4">
        <w:rPr>
          <w:rFonts w:hint="cs"/>
          <w:rtl/>
        </w:rPr>
        <w:t>3</w:t>
      </w:r>
      <w:r w:rsidRPr="005A7F1B">
        <w:rPr>
          <w:rtl/>
        </w:rPr>
        <w:t>) الخصال</w:t>
      </w:r>
      <w:r w:rsidR="00A93B6D">
        <w:rPr>
          <w:rtl/>
        </w:rPr>
        <w:t>:</w:t>
      </w:r>
      <w:r w:rsidRPr="005A7F1B">
        <w:rPr>
          <w:rtl/>
        </w:rPr>
        <w:t xml:space="preserve"> 447 </w:t>
      </w:r>
      <w:r w:rsidR="00BA6C6A">
        <w:rPr>
          <w:rtl/>
        </w:rPr>
        <w:t>/</w:t>
      </w:r>
      <w:r w:rsidRPr="005A7F1B">
        <w:rPr>
          <w:rtl/>
        </w:rPr>
        <w:t xml:space="preserve"> 48. </w:t>
      </w:r>
    </w:p>
    <w:p w:rsidR="00502E84" w:rsidRPr="005A7F1B" w:rsidRDefault="00502E84" w:rsidP="003C7AA4">
      <w:pPr>
        <w:pStyle w:val="libFootnote0"/>
        <w:rPr>
          <w:rtl/>
        </w:rPr>
      </w:pPr>
      <w:r w:rsidRPr="005A7F1B">
        <w:rPr>
          <w:rtl/>
        </w:rPr>
        <w:t>(</w:t>
      </w:r>
      <w:r w:rsidR="003C7AA4">
        <w:rPr>
          <w:rFonts w:hint="cs"/>
          <w:rtl/>
        </w:rPr>
        <w:t>4</w:t>
      </w:r>
      <w:r w:rsidRPr="005A7F1B">
        <w:rPr>
          <w:rtl/>
        </w:rPr>
        <w:t>) الخصال</w:t>
      </w:r>
      <w:r w:rsidR="00A93B6D">
        <w:rPr>
          <w:rtl/>
        </w:rPr>
        <w:t>:</w:t>
      </w:r>
      <w:r w:rsidRPr="005A7F1B">
        <w:rPr>
          <w:rtl/>
        </w:rPr>
        <w:t xml:space="preserve"> 448 </w:t>
      </w:r>
      <w:r w:rsidR="00BA6C6A">
        <w:rPr>
          <w:rtl/>
        </w:rPr>
        <w:t>/</w:t>
      </w:r>
      <w:r w:rsidRPr="005A7F1B">
        <w:rPr>
          <w:rtl/>
        </w:rPr>
        <w:t xml:space="preserve"> 49.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[ 21245 ]</w:t>
      </w:r>
      <w:r>
        <w:rPr>
          <w:rtl/>
        </w:rPr>
        <w:t xml:space="preserve"> 6</w:t>
      </w:r>
      <w:r w:rsidR="00A90B9E">
        <w:rPr>
          <w:rtl/>
        </w:rPr>
        <w:t xml:space="preserve"> - </w:t>
      </w:r>
      <w:r>
        <w:rPr>
          <w:rtl/>
        </w:rPr>
        <w:t xml:space="preserve">وعنه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ابن مسكان</w:t>
      </w:r>
      <w:r w:rsidR="00A90B9E">
        <w:rPr>
          <w:rtl/>
        </w:rPr>
        <w:t>،</w:t>
      </w:r>
      <w:r>
        <w:rPr>
          <w:rtl/>
        </w:rPr>
        <w:t xml:space="preserve"> عن سدير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المؤمنين على منازل</w:t>
      </w:r>
      <w:r w:rsidR="00A90B9E">
        <w:rPr>
          <w:rtl/>
        </w:rPr>
        <w:t>،</w:t>
      </w:r>
      <w:r>
        <w:rPr>
          <w:rtl/>
        </w:rPr>
        <w:t xml:space="preserve"> منهم على واحدة</w:t>
      </w:r>
      <w:r w:rsidR="00A90B9E">
        <w:rPr>
          <w:rtl/>
        </w:rPr>
        <w:t>،</w:t>
      </w:r>
      <w:r>
        <w:rPr>
          <w:rtl/>
        </w:rPr>
        <w:t xml:space="preserve"> ومنهم على اثنتين</w:t>
      </w:r>
      <w:r w:rsidR="00A90B9E">
        <w:rPr>
          <w:rtl/>
        </w:rPr>
        <w:t>،</w:t>
      </w:r>
      <w:r>
        <w:rPr>
          <w:rtl/>
        </w:rPr>
        <w:t xml:space="preserve"> ومنهم على ثلاث</w:t>
      </w:r>
      <w:r w:rsidR="00A90B9E">
        <w:rPr>
          <w:rtl/>
        </w:rPr>
        <w:t>،</w:t>
      </w:r>
      <w:r>
        <w:rPr>
          <w:rtl/>
        </w:rPr>
        <w:t xml:space="preserve"> ومنهم على أربع</w:t>
      </w:r>
      <w:r w:rsidR="00A90B9E">
        <w:rPr>
          <w:rtl/>
        </w:rPr>
        <w:t>،</w:t>
      </w:r>
      <w:r>
        <w:rPr>
          <w:rtl/>
        </w:rPr>
        <w:t xml:space="preserve"> ومنهم على خمس</w:t>
      </w:r>
      <w:r w:rsidR="00A90B9E">
        <w:rPr>
          <w:rtl/>
        </w:rPr>
        <w:t>،</w:t>
      </w:r>
      <w:r>
        <w:rPr>
          <w:rtl/>
        </w:rPr>
        <w:t xml:space="preserve"> ومنهم على ست</w:t>
      </w:r>
      <w:r w:rsidR="00A90B9E">
        <w:rPr>
          <w:rtl/>
        </w:rPr>
        <w:t>،</w:t>
      </w:r>
      <w:r>
        <w:rPr>
          <w:rtl/>
        </w:rPr>
        <w:t xml:space="preserve"> ومنهم على سبع</w:t>
      </w:r>
      <w:r w:rsidR="00A90B9E">
        <w:rPr>
          <w:rtl/>
        </w:rPr>
        <w:t>،</w:t>
      </w:r>
      <w:r>
        <w:rPr>
          <w:rtl/>
        </w:rPr>
        <w:t xml:space="preserve"> فلو ذهبت تحمل على صا</w:t>
      </w:r>
      <w:r w:rsidR="001E2943">
        <w:rPr>
          <w:rtl/>
        </w:rPr>
        <w:t xml:space="preserve">حبّ </w:t>
      </w:r>
      <w:r>
        <w:rPr>
          <w:rtl/>
        </w:rPr>
        <w:t>الواحدة اثنتين لم يقو</w:t>
      </w:r>
      <w:r w:rsidR="00A90B9E">
        <w:rPr>
          <w:rtl/>
        </w:rPr>
        <w:t>،</w:t>
      </w:r>
      <w:r>
        <w:rPr>
          <w:rtl/>
        </w:rPr>
        <w:t xml:space="preserve"> وعلى صا</w:t>
      </w:r>
      <w:r w:rsidR="001E2943">
        <w:rPr>
          <w:rtl/>
        </w:rPr>
        <w:t xml:space="preserve">حبّ </w:t>
      </w:r>
      <w:r>
        <w:rPr>
          <w:rtl/>
        </w:rPr>
        <w:t>الثنتين ثلاثا لم يقو</w:t>
      </w:r>
      <w:r w:rsidR="00A90B9E">
        <w:rPr>
          <w:rtl/>
        </w:rPr>
        <w:t>،</w:t>
      </w:r>
      <w:r>
        <w:rPr>
          <w:rtl/>
        </w:rPr>
        <w:t xml:space="preserve"> وعلى صا</w:t>
      </w:r>
      <w:r w:rsidR="001E2943">
        <w:rPr>
          <w:rtl/>
        </w:rPr>
        <w:t xml:space="preserve">حبّ </w:t>
      </w:r>
      <w:r>
        <w:rPr>
          <w:rtl/>
        </w:rPr>
        <w:t>الثلاث أربعا</w:t>
      </w:r>
      <w:r w:rsidR="00F07C6C">
        <w:rPr>
          <w:rFonts w:hint="cs"/>
          <w:rtl/>
        </w:rPr>
        <w:t>ً</w:t>
      </w:r>
      <w:r>
        <w:rPr>
          <w:rtl/>
        </w:rPr>
        <w:t xml:space="preserve"> لم يقو</w:t>
      </w:r>
      <w:r w:rsidR="00A90B9E">
        <w:rPr>
          <w:rtl/>
        </w:rPr>
        <w:t>،</w:t>
      </w:r>
      <w:r>
        <w:rPr>
          <w:rtl/>
        </w:rPr>
        <w:t xml:space="preserve"> وعلى صا</w:t>
      </w:r>
      <w:r w:rsidR="001E2943">
        <w:rPr>
          <w:rtl/>
        </w:rPr>
        <w:t xml:space="preserve">حبّ </w:t>
      </w:r>
      <w:r w:rsidR="00F07C6C">
        <w:rPr>
          <w:rtl/>
        </w:rPr>
        <w:t>ال</w:t>
      </w:r>
      <w:r w:rsidR="00F07C6C">
        <w:rPr>
          <w:rFonts w:hint="cs"/>
          <w:rtl/>
        </w:rPr>
        <w:t>أ</w:t>
      </w:r>
      <w:r>
        <w:rPr>
          <w:rtl/>
        </w:rPr>
        <w:t>ربع خمسا</w:t>
      </w:r>
      <w:r w:rsidR="00F07C6C">
        <w:rPr>
          <w:rFonts w:hint="cs"/>
          <w:rtl/>
        </w:rPr>
        <w:t>ً</w:t>
      </w:r>
      <w:r>
        <w:rPr>
          <w:rtl/>
        </w:rPr>
        <w:t xml:space="preserve"> لم يقو</w:t>
      </w:r>
      <w:r w:rsidR="00A90B9E">
        <w:rPr>
          <w:rtl/>
        </w:rPr>
        <w:t>،</w:t>
      </w:r>
      <w:r>
        <w:rPr>
          <w:rtl/>
        </w:rPr>
        <w:t xml:space="preserve"> وعلى صا</w:t>
      </w:r>
      <w:r w:rsidR="001E2943">
        <w:rPr>
          <w:rtl/>
        </w:rPr>
        <w:t xml:space="preserve">حبّ </w:t>
      </w:r>
      <w:r>
        <w:rPr>
          <w:rtl/>
        </w:rPr>
        <w:t>الخمس ست</w:t>
      </w:r>
      <w:r w:rsidR="00F07C6C">
        <w:rPr>
          <w:rFonts w:hint="cs"/>
          <w:rtl/>
        </w:rPr>
        <w:t>ّ</w:t>
      </w:r>
      <w:r>
        <w:rPr>
          <w:rtl/>
        </w:rPr>
        <w:t>ا</w:t>
      </w:r>
      <w:r w:rsidR="00F07C6C">
        <w:rPr>
          <w:rFonts w:hint="cs"/>
          <w:rtl/>
        </w:rPr>
        <w:t>ً</w:t>
      </w:r>
      <w:r>
        <w:rPr>
          <w:rtl/>
        </w:rPr>
        <w:t xml:space="preserve"> لم يقو</w:t>
      </w:r>
      <w:r w:rsidR="00A90B9E">
        <w:rPr>
          <w:rtl/>
        </w:rPr>
        <w:t>،</w:t>
      </w:r>
      <w:r>
        <w:rPr>
          <w:rtl/>
        </w:rPr>
        <w:t xml:space="preserve"> وعلى صا</w:t>
      </w:r>
      <w:r w:rsidR="001E2943">
        <w:rPr>
          <w:rtl/>
        </w:rPr>
        <w:t xml:space="preserve">حبّ </w:t>
      </w:r>
      <w:r>
        <w:rPr>
          <w:rtl/>
        </w:rPr>
        <w:t>الست</w:t>
      </w:r>
      <w:r w:rsidR="00F07C6C">
        <w:rPr>
          <w:rFonts w:hint="cs"/>
          <w:rtl/>
        </w:rPr>
        <w:t>ّ</w:t>
      </w:r>
      <w:r>
        <w:rPr>
          <w:rtl/>
        </w:rPr>
        <w:t xml:space="preserve"> سبعا</w:t>
      </w:r>
      <w:r w:rsidR="00F07C6C">
        <w:rPr>
          <w:rFonts w:hint="cs"/>
          <w:rtl/>
        </w:rPr>
        <w:t>ً</w:t>
      </w:r>
      <w:r>
        <w:rPr>
          <w:rtl/>
        </w:rPr>
        <w:t xml:space="preserve"> لم يقو</w:t>
      </w:r>
      <w:r w:rsidR="00A90B9E">
        <w:rPr>
          <w:rtl/>
        </w:rPr>
        <w:t>،</w:t>
      </w:r>
      <w:r>
        <w:rPr>
          <w:rtl/>
        </w:rPr>
        <w:t xml:space="preserve"> وعلى هذه الدرجات. </w:t>
      </w:r>
    </w:p>
    <w:p w:rsidR="00502E84" w:rsidRDefault="00502E84" w:rsidP="00A90B9E">
      <w:pPr>
        <w:pStyle w:val="libNormal"/>
        <w:rPr>
          <w:rtl/>
        </w:rPr>
      </w:pPr>
      <w:r w:rsidRPr="00BA6C6A">
        <w:rPr>
          <w:rStyle w:val="libNormalChar"/>
          <w:rtl/>
        </w:rPr>
        <w:t>[ 21246 ]</w:t>
      </w:r>
      <w:r>
        <w:rPr>
          <w:rtl/>
        </w:rPr>
        <w:t xml:space="preserve"> 7</w:t>
      </w:r>
      <w:r w:rsidR="00A90B9E">
        <w:rPr>
          <w:rtl/>
        </w:rPr>
        <w:t xml:space="preserve"> - </w:t>
      </w:r>
      <w:r>
        <w:rPr>
          <w:rtl/>
        </w:rPr>
        <w:t>وعنه عن أحمد</w:t>
      </w:r>
      <w:r w:rsidR="00A90B9E">
        <w:rPr>
          <w:rtl/>
        </w:rPr>
        <w:t>،</w:t>
      </w:r>
      <w:r>
        <w:rPr>
          <w:rtl/>
        </w:rPr>
        <w:t xml:space="preserve"> عن علي بن الحكم</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الصباح بن سيابة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أنتم والبراءة يبرأ بعضكم من بعض</w:t>
      </w:r>
      <w:r w:rsidR="00A90B9E">
        <w:rPr>
          <w:rtl/>
        </w:rPr>
        <w:t>،</w:t>
      </w:r>
      <w:r>
        <w:rPr>
          <w:rtl/>
        </w:rPr>
        <w:t xml:space="preserve"> إن المؤمنين بعضهم أفضل من بعض</w:t>
      </w:r>
      <w:r w:rsidR="00A90B9E">
        <w:rPr>
          <w:rtl/>
        </w:rPr>
        <w:t>،</w:t>
      </w:r>
      <w:r>
        <w:rPr>
          <w:rtl/>
        </w:rPr>
        <w:t xml:space="preserve"> وبعضهم أكثر صلاة من بعض</w:t>
      </w:r>
      <w:r w:rsidR="00A90B9E">
        <w:rPr>
          <w:rtl/>
        </w:rPr>
        <w:t>،</w:t>
      </w:r>
      <w:r>
        <w:rPr>
          <w:rtl/>
        </w:rPr>
        <w:t xml:space="preserve"> وبعضهم أنفذ بصرا</w:t>
      </w:r>
      <w:r w:rsidR="00F07C6C">
        <w:rPr>
          <w:rFonts w:hint="cs"/>
          <w:rtl/>
        </w:rPr>
        <w:t>ً</w:t>
      </w:r>
      <w:r>
        <w:rPr>
          <w:rtl/>
        </w:rPr>
        <w:t xml:space="preserve"> </w:t>
      </w:r>
      <w:r w:rsidRPr="00A90B9E">
        <w:rPr>
          <w:rStyle w:val="libFootnotenumChar"/>
          <w:rtl/>
        </w:rPr>
        <w:t>(1)</w:t>
      </w:r>
      <w:r>
        <w:rPr>
          <w:rtl/>
        </w:rPr>
        <w:t xml:space="preserve"> من بعض وهي الدرجات. </w:t>
      </w:r>
    </w:p>
    <w:p w:rsidR="00502E84" w:rsidRDefault="00502E84" w:rsidP="00A90B9E">
      <w:pPr>
        <w:pStyle w:val="libNormal"/>
        <w:rPr>
          <w:rtl/>
        </w:rPr>
      </w:pPr>
      <w:r w:rsidRPr="00BA6C6A">
        <w:rPr>
          <w:rStyle w:val="libNormalChar"/>
          <w:rtl/>
        </w:rPr>
        <w:t>[ 21247 ]</w:t>
      </w:r>
      <w:r>
        <w:rPr>
          <w:rtl/>
        </w:rPr>
        <w:t xml:space="preserve"> 8</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القاسم بن </w:t>
      </w:r>
      <w:r w:rsidR="00021793">
        <w:rPr>
          <w:rtl/>
        </w:rPr>
        <w:t>محمّد</w:t>
      </w:r>
      <w:r w:rsidR="00E52184">
        <w:rPr>
          <w:rtl/>
        </w:rPr>
        <w:t xml:space="preserve"> </w:t>
      </w:r>
      <w:r>
        <w:rPr>
          <w:rtl/>
        </w:rPr>
        <w:t>الاصفهاني</w:t>
      </w:r>
      <w:r w:rsidR="00A90B9E">
        <w:rPr>
          <w:rtl/>
        </w:rPr>
        <w:t>،</w:t>
      </w:r>
      <w:r>
        <w:rPr>
          <w:rtl/>
        </w:rPr>
        <w:t xml:space="preserve"> عن المنقري</w:t>
      </w:r>
      <w:r w:rsidR="00A90B9E">
        <w:rPr>
          <w:rtl/>
        </w:rPr>
        <w:t>،</w:t>
      </w:r>
      <w:r>
        <w:rPr>
          <w:rtl/>
        </w:rPr>
        <w:t xml:space="preserve"> عن سفيان بن عيينة</w:t>
      </w:r>
      <w:r w:rsidR="00A90B9E">
        <w:rPr>
          <w:rtl/>
        </w:rPr>
        <w:t>،</w:t>
      </w:r>
      <w:r>
        <w:rPr>
          <w:rtl/>
        </w:rPr>
        <w:t xml:space="preserve"> عن الزهري</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آخر ما أوصى به الخضر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تعي</w:t>
      </w:r>
      <w:r w:rsidR="00F07C6C">
        <w:rPr>
          <w:rFonts w:hint="cs"/>
          <w:rtl/>
        </w:rPr>
        <w:t>ّ</w:t>
      </w:r>
      <w:r>
        <w:rPr>
          <w:rtl/>
        </w:rPr>
        <w:t xml:space="preserve">رن </w:t>
      </w:r>
      <w:r w:rsidR="0001554E">
        <w:rPr>
          <w:rtl/>
        </w:rPr>
        <w:t xml:space="preserve">أحداً </w:t>
      </w:r>
      <w:r>
        <w:rPr>
          <w:rtl/>
        </w:rPr>
        <w:t>بذنب</w:t>
      </w:r>
      <w:r w:rsidR="00A90B9E">
        <w:rPr>
          <w:rtl/>
        </w:rPr>
        <w:t>،</w:t>
      </w:r>
      <w:r>
        <w:rPr>
          <w:rtl/>
        </w:rPr>
        <w:t xml:space="preserve"> وإن أ</w:t>
      </w:r>
      <w:r w:rsidR="001E2943">
        <w:rPr>
          <w:rtl/>
        </w:rPr>
        <w:t xml:space="preserve">حبّ </w:t>
      </w:r>
      <w:r w:rsidR="00F07C6C">
        <w:rPr>
          <w:rtl/>
        </w:rPr>
        <w:t>ال</w:t>
      </w:r>
      <w:r w:rsidR="00F07C6C">
        <w:rPr>
          <w:rFonts w:hint="cs"/>
          <w:rtl/>
        </w:rPr>
        <w:t>أُ</w:t>
      </w:r>
      <w:r>
        <w:rPr>
          <w:rtl/>
        </w:rPr>
        <w:t>مور إلى الله ثلاثة</w:t>
      </w:r>
      <w:r w:rsidR="00A93B6D">
        <w:rPr>
          <w:rtl/>
        </w:rPr>
        <w:t>:</w:t>
      </w:r>
      <w:r>
        <w:rPr>
          <w:rtl/>
        </w:rPr>
        <w:t xml:space="preserve"> القصد في الجدة</w:t>
      </w:r>
      <w:r w:rsidR="00A90B9E">
        <w:rPr>
          <w:rtl/>
        </w:rPr>
        <w:t>،</w:t>
      </w:r>
      <w:r>
        <w:rPr>
          <w:rtl/>
        </w:rPr>
        <w:t xml:space="preserve"> والعفو في المقدرة</w:t>
      </w:r>
      <w:r w:rsidR="00A90B9E">
        <w:rPr>
          <w:rtl/>
        </w:rPr>
        <w:t>،</w:t>
      </w:r>
      <w:r>
        <w:rPr>
          <w:rtl/>
        </w:rPr>
        <w:t xml:space="preserve"> والرفق بعباد الله</w:t>
      </w:r>
      <w:r w:rsidR="00A90B9E">
        <w:rPr>
          <w:rtl/>
        </w:rPr>
        <w:t>،</w:t>
      </w:r>
      <w:r>
        <w:rPr>
          <w:rtl/>
        </w:rPr>
        <w:t xml:space="preserve"> وما رفق أحد بأحد في الدنيا </w:t>
      </w:r>
      <w:r w:rsidR="00B57202">
        <w:rPr>
          <w:rtl/>
        </w:rPr>
        <w:t xml:space="preserve">إلّا </w:t>
      </w:r>
      <w:r>
        <w:rPr>
          <w:rtl/>
        </w:rPr>
        <w:t>رفق الله به يوم القيامة</w:t>
      </w:r>
      <w:r w:rsidR="00A90B9E">
        <w:rPr>
          <w:rtl/>
        </w:rPr>
        <w:t>،</w:t>
      </w:r>
      <w:r>
        <w:rPr>
          <w:rtl/>
        </w:rPr>
        <w:t xml:space="preserve"> ورأس الحكمة مخافة الله عزّ وجلّ.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37 </w:t>
      </w:r>
      <w:r w:rsidR="00BA6C6A">
        <w:rPr>
          <w:rtl/>
        </w:rPr>
        <w:t>/</w:t>
      </w:r>
      <w:r>
        <w:rPr>
          <w:rtl/>
        </w:rPr>
        <w:t xml:space="preserve"> 3. </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38 </w:t>
      </w:r>
      <w:r w:rsidR="00BA6C6A">
        <w:rPr>
          <w:rtl/>
        </w:rPr>
        <w:t>/</w:t>
      </w:r>
      <w:r>
        <w:rPr>
          <w:rtl/>
        </w:rPr>
        <w:t xml:space="preserve"> 4. </w:t>
      </w:r>
    </w:p>
    <w:p w:rsidR="00502E84" w:rsidRPr="005A7F1B" w:rsidRDefault="00502E84" w:rsidP="00E521F4">
      <w:pPr>
        <w:pStyle w:val="libFootnote0"/>
        <w:rPr>
          <w:rtl/>
        </w:rPr>
      </w:pPr>
      <w:r w:rsidRPr="005A7F1B">
        <w:rPr>
          <w:rtl/>
        </w:rPr>
        <w:t>(1) في نسخة</w:t>
      </w:r>
      <w:r w:rsidR="00A93B6D" w:rsidRPr="00F07C6C">
        <w:rPr>
          <w:rtl/>
        </w:rPr>
        <w:t>:</w:t>
      </w:r>
      <w:r w:rsidRPr="00F07C6C">
        <w:rPr>
          <w:rtl/>
        </w:rPr>
        <w:t xml:space="preserve"> بصيرة ( هامش المخطوط ).</w:t>
      </w:r>
      <w:r w:rsidRPr="005A7F1B">
        <w:rPr>
          <w:rtl/>
        </w:rPr>
        <w:t xml:space="preserve"> </w:t>
      </w:r>
    </w:p>
    <w:p w:rsidR="00502E84" w:rsidRDefault="00502E84" w:rsidP="00E521F4">
      <w:pPr>
        <w:pStyle w:val="libFootnote0"/>
      </w:pPr>
      <w:r>
        <w:rPr>
          <w:rtl/>
        </w:rPr>
        <w:t>8</w:t>
      </w:r>
      <w:r w:rsidR="00A90B9E">
        <w:rPr>
          <w:rtl/>
        </w:rPr>
        <w:t xml:space="preserve"> - </w:t>
      </w:r>
      <w:r>
        <w:rPr>
          <w:rtl/>
        </w:rPr>
        <w:t>الخصال</w:t>
      </w:r>
      <w:r w:rsidR="00A93B6D">
        <w:rPr>
          <w:rtl/>
        </w:rPr>
        <w:t>:</w:t>
      </w:r>
      <w:r>
        <w:rPr>
          <w:rtl/>
        </w:rPr>
        <w:t xml:space="preserve"> 111 </w:t>
      </w:r>
      <w:r w:rsidR="00BA6C6A">
        <w:rPr>
          <w:rtl/>
        </w:rPr>
        <w:t>/</w:t>
      </w:r>
      <w:r>
        <w:rPr>
          <w:rtl/>
        </w:rPr>
        <w:t xml:space="preserve"> 83.</w:t>
      </w:r>
    </w:p>
    <w:p w:rsidR="00A90B9E" w:rsidRDefault="00A90B9E" w:rsidP="00E521F4">
      <w:pPr>
        <w:pStyle w:val="libNormal"/>
      </w:pPr>
      <w:r>
        <w:rPr>
          <w:rtl/>
        </w:rPr>
        <w:br w:type="page"/>
      </w:r>
    </w:p>
    <w:p w:rsidR="00502E84" w:rsidRDefault="00502E84" w:rsidP="00C34F11">
      <w:pPr>
        <w:pStyle w:val="libNormal"/>
        <w:rPr>
          <w:rtl/>
        </w:rPr>
      </w:pPr>
      <w:r w:rsidRPr="00BA6C6A">
        <w:rPr>
          <w:rStyle w:val="libNormalChar"/>
          <w:rtl/>
        </w:rPr>
        <w:lastRenderedPageBreak/>
        <w:t>[ 21248 ]</w:t>
      </w:r>
      <w:r>
        <w:rPr>
          <w:rtl/>
        </w:rPr>
        <w:t xml:space="preserve"> 9</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ابن محبوب</w:t>
      </w:r>
      <w:r w:rsidR="00A90B9E">
        <w:rPr>
          <w:rtl/>
        </w:rPr>
        <w:t>،</w:t>
      </w:r>
      <w:r>
        <w:rPr>
          <w:rtl/>
        </w:rPr>
        <w:t xml:space="preserve"> عن عمار بن أبي الاحوص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عندنا قوما يقولون بأمير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ويفضلونه على الناس كل</w:t>
      </w:r>
      <w:r w:rsidR="00C34F11">
        <w:rPr>
          <w:rFonts w:hint="cs"/>
          <w:rtl/>
        </w:rPr>
        <w:t>ّ</w:t>
      </w:r>
      <w:r>
        <w:rPr>
          <w:rtl/>
        </w:rPr>
        <w:t>هم</w:t>
      </w:r>
      <w:r w:rsidR="00A90B9E">
        <w:rPr>
          <w:rtl/>
        </w:rPr>
        <w:t>،</w:t>
      </w:r>
      <w:r>
        <w:rPr>
          <w:rtl/>
        </w:rPr>
        <w:t xml:space="preserve"> وليس يصفون ما نصف من فضلكم</w:t>
      </w:r>
      <w:r w:rsidR="00A90B9E">
        <w:rPr>
          <w:rtl/>
        </w:rPr>
        <w:t>،</w:t>
      </w:r>
      <w:r>
        <w:rPr>
          <w:rtl/>
        </w:rPr>
        <w:t xml:space="preserve"> أنتولاهم؟ فقال لي</w:t>
      </w:r>
      <w:r w:rsidR="00A93B6D">
        <w:rPr>
          <w:rtl/>
        </w:rPr>
        <w:t>:</w:t>
      </w:r>
      <w:r>
        <w:rPr>
          <w:rtl/>
        </w:rPr>
        <w:t xml:space="preserve"> نعم في الجملة</w:t>
      </w:r>
      <w:r w:rsidR="00A90B9E">
        <w:rPr>
          <w:rtl/>
        </w:rPr>
        <w:t>،</w:t>
      </w:r>
      <w:r>
        <w:rPr>
          <w:rtl/>
        </w:rPr>
        <w:t xml:space="preserve"> أليس عند الله ما لم يكن عند رسول الله </w:t>
      </w:r>
      <w:r w:rsidR="00C34F11" w:rsidRPr="00E521F4">
        <w:rPr>
          <w:rStyle w:val="libNormalChar"/>
          <w:rFonts w:hint="cs"/>
          <w:rtl/>
        </w:rPr>
        <w:t xml:space="preserve">( </w:t>
      </w:r>
      <w:r w:rsidR="00C34F11">
        <w:rPr>
          <w:rStyle w:val="libAlaemChar"/>
          <w:rFonts w:hint="cs"/>
          <w:rtl/>
        </w:rPr>
        <w:t>صلى‌الله‌عليه‌وآله‌</w:t>
      </w:r>
      <w:r w:rsidR="00C34F11" w:rsidRPr="00E521F4">
        <w:rPr>
          <w:rStyle w:val="libNormalChar"/>
          <w:rFonts w:hint="cs"/>
          <w:rtl/>
        </w:rPr>
        <w:t xml:space="preserve"> )</w:t>
      </w:r>
      <w:r w:rsidR="00C34F11">
        <w:rPr>
          <w:rStyle w:val="libNormalChar"/>
          <w:rFonts w:hint="cs"/>
          <w:rtl/>
        </w:rPr>
        <w:t xml:space="preserve"> </w:t>
      </w:r>
      <w:r w:rsidR="00A90B9E">
        <w:rPr>
          <w:rtl/>
        </w:rPr>
        <w:t>،</w:t>
      </w:r>
      <w:r>
        <w:rPr>
          <w:rtl/>
        </w:rPr>
        <w:t xml:space="preserve"> ولرسول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عند الله ما ليس لنا</w:t>
      </w:r>
      <w:r w:rsidR="00A90B9E">
        <w:rPr>
          <w:rtl/>
        </w:rPr>
        <w:t>،</w:t>
      </w:r>
      <w:r>
        <w:rPr>
          <w:rtl/>
        </w:rPr>
        <w:t xml:space="preserve"> وعندنا ما ليس عندكم</w:t>
      </w:r>
      <w:r w:rsidR="00A90B9E">
        <w:rPr>
          <w:rtl/>
        </w:rPr>
        <w:t>،</w:t>
      </w:r>
      <w:r>
        <w:rPr>
          <w:rtl/>
        </w:rPr>
        <w:t xml:space="preserve"> وعندكم ما ليس عند غيركم إن الله وضع الاسلام على سبعة أسهم</w:t>
      </w:r>
      <w:r w:rsidR="00A93B6D">
        <w:rPr>
          <w:rtl/>
        </w:rPr>
        <w:t>:</w:t>
      </w:r>
      <w:r>
        <w:rPr>
          <w:rtl/>
        </w:rPr>
        <w:t xml:space="preserve"> على الصبر والصدق واليقين والرضا والوفاء والعلم والحلم</w:t>
      </w:r>
      <w:r w:rsidR="00A90B9E">
        <w:rPr>
          <w:rtl/>
        </w:rPr>
        <w:t>،</w:t>
      </w:r>
      <w:r>
        <w:rPr>
          <w:rtl/>
        </w:rPr>
        <w:t xml:space="preserve"> </w:t>
      </w:r>
      <w:r w:rsidR="004511F4">
        <w:rPr>
          <w:rtl/>
        </w:rPr>
        <w:t xml:space="preserve">ثمّ </w:t>
      </w:r>
      <w:r>
        <w:rPr>
          <w:rtl/>
        </w:rPr>
        <w:t>قس</w:t>
      </w:r>
      <w:r w:rsidR="00C34F11">
        <w:rPr>
          <w:rFonts w:hint="cs"/>
          <w:rtl/>
        </w:rPr>
        <w:t>ّ</w:t>
      </w:r>
      <w:r>
        <w:rPr>
          <w:rtl/>
        </w:rPr>
        <w:t>م ذلك بين الناس</w:t>
      </w:r>
      <w:r w:rsidR="00A90B9E">
        <w:rPr>
          <w:rtl/>
        </w:rPr>
        <w:t>،</w:t>
      </w:r>
      <w:r>
        <w:rPr>
          <w:rtl/>
        </w:rPr>
        <w:t xml:space="preserve"> فمن جعل فيه هذه السبعة الاسهم فهو كامل محتمل</w:t>
      </w:r>
      <w:r w:rsidR="00A90B9E">
        <w:rPr>
          <w:rtl/>
        </w:rPr>
        <w:t>،</w:t>
      </w:r>
      <w:r>
        <w:rPr>
          <w:rtl/>
        </w:rPr>
        <w:t xml:space="preserve"> </w:t>
      </w:r>
      <w:r w:rsidR="004511F4">
        <w:rPr>
          <w:rtl/>
        </w:rPr>
        <w:t xml:space="preserve">ثمّ </w:t>
      </w:r>
      <w:r>
        <w:rPr>
          <w:rtl/>
        </w:rPr>
        <w:t>قس</w:t>
      </w:r>
      <w:r w:rsidR="00C34F11">
        <w:rPr>
          <w:rFonts w:hint="cs"/>
          <w:rtl/>
        </w:rPr>
        <w:t>ّ</w:t>
      </w:r>
      <w:r>
        <w:rPr>
          <w:rtl/>
        </w:rPr>
        <w:t>م لبعض الناس السهم</w:t>
      </w:r>
      <w:r w:rsidR="00A90B9E">
        <w:rPr>
          <w:rtl/>
        </w:rPr>
        <w:t>،</w:t>
      </w:r>
      <w:r>
        <w:rPr>
          <w:rtl/>
        </w:rPr>
        <w:t xml:space="preserve"> ولبعضهم السهمين</w:t>
      </w:r>
      <w:r w:rsidR="00A90B9E">
        <w:rPr>
          <w:rtl/>
        </w:rPr>
        <w:t>،</w:t>
      </w:r>
      <w:r>
        <w:rPr>
          <w:rtl/>
        </w:rPr>
        <w:t xml:space="preserve"> ولبعض الثلاثة الاسهم ولبعض الاربعة الاسهم</w:t>
      </w:r>
      <w:r w:rsidR="00A90B9E">
        <w:rPr>
          <w:rtl/>
        </w:rPr>
        <w:t>،</w:t>
      </w:r>
      <w:r>
        <w:rPr>
          <w:rtl/>
        </w:rPr>
        <w:t xml:space="preserve"> ولبعض الخمسة الاسهم</w:t>
      </w:r>
      <w:r w:rsidR="00A90B9E">
        <w:rPr>
          <w:rtl/>
        </w:rPr>
        <w:t>،</w:t>
      </w:r>
      <w:r>
        <w:rPr>
          <w:rtl/>
        </w:rPr>
        <w:t xml:space="preserve"> ولبعض الستة الاسهم</w:t>
      </w:r>
      <w:r w:rsidR="00A90B9E">
        <w:rPr>
          <w:rtl/>
        </w:rPr>
        <w:t>،</w:t>
      </w:r>
      <w:r>
        <w:rPr>
          <w:rtl/>
        </w:rPr>
        <w:t xml:space="preserve"> ولبعض الس</w:t>
      </w:r>
      <w:r w:rsidR="00C34F11">
        <w:rPr>
          <w:rFonts w:hint="cs"/>
          <w:rtl/>
        </w:rPr>
        <w:t>ّ</w:t>
      </w:r>
      <w:r>
        <w:rPr>
          <w:rtl/>
        </w:rPr>
        <w:t>بعة الاسهم</w:t>
      </w:r>
      <w:r w:rsidR="00A90B9E">
        <w:rPr>
          <w:rtl/>
        </w:rPr>
        <w:t>،</w:t>
      </w:r>
      <w:r>
        <w:rPr>
          <w:rtl/>
        </w:rPr>
        <w:t xml:space="preserve"> فلا تحملوا على صا</w:t>
      </w:r>
      <w:r w:rsidR="001E2943">
        <w:rPr>
          <w:rtl/>
        </w:rPr>
        <w:t xml:space="preserve">حبّ </w:t>
      </w:r>
      <w:r>
        <w:rPr>
          <w:rtl/>
        </w:rPr>
        <w:t>السهم سهمين</w:t>
      </w:r>
      <w:r w:rsidR="00A90B9E">
        <w:rPr>
          <w:rtl/>
        </w:rPr>
        <w:t>،</w:t>
      </w:r>
      <w:r>
        <w:rPr>
          <w:rtl/>
        </w:rPr>
        <w:t xml:space="preserve"> ولا على صا</w:t>
      </w:r>
      <w:r w:rsidR="001E2943">
        <w:rPr>
          <w:rtl/>
        </w:rPr>
        <w:t xml:space="preserve">حبّ </w:t>
      </w:r>
      <w:r>
        <w:rPr>
          <w:rtl/>
        </w:rPr>
        <w:t>السهمين ثلاثة أسهم</w:t>
      </w:r>
      <w:r w:rsidR="00A90B9E">
        <w:rPr>
          <w:rtl/>
        </w:rPr>
        <w:t>،</w:t>
      </w:r>
      <w:r>
        <w:rPr>
          <w:rtl/>
        </w:rPr>
        <w:t xml:space="preserve"> ولا على صا</w:t>
      </w:r>
      <w:r w:rsidR="001E2943">
        <w:rPr>
          <w:rtl/>
        </w:rPr>
        <w:t xml:space="preserve">حبّ </w:t>
      </w:r>
      <w:r>
        <w:rPr>
          <w:rtl/>
        </w:rPr>
        <w:t>الثلاثة أربعة أسهم</w:t>
      </w:r>
      <w:r w:rsidR="00A90B9E">
        <w:rPr>
          <w:rtl/>
        </w:rPr>
        <w:t>،</w:t>
      </w:r>
      <w:r>
        <w:rPr>
          <w:rtl/>
        </w:rPr>
        <w:t xml:space="preserve"> ولا على صا</w:t>
      </w:r>
      <w:r w:rsidR="001E2943">
        <w:rPr>
          <w:rtl/>
        </w:rPr>
        <w:t xml:space="preserve">حبّ </w:t>
      </w:r>
      <w:r>
        <w:rPr>
          <w:rtl/>
        </w:rPr>
        <w:t>الاربعة خمسة أسهم</w:t>
      </w:r>
      <w:r w:rsidR="00A90B9E">
        <w:rPr>
          <w:rtl/>
        </w:rPr>
        <w:t>،</w:t>
      </w:r>
      <w:r>
        <w:rPr>
          <w:rtl/>
        </w:rPr>
        <w:t xml:space="preserve"> ولا على صا</w:t>
      </w:r>
      <w:r w:rsidR="001E2943">
        <w:rPr>
          <w:rtl/>
        </w:rPr>
        <w:t xml:space="preserve">حبّ </w:t>
      </w:r>
      <w:r>
        <w:rPr>
          <w:rtl/>
        </w:rPr>
        <w:t>الخمسة ست</w:t>
      </w:r>
      <w:r w:rsidR="00C34F11">
        <w:rPr>
          <w:rFonts w:hint="cs"/>
          <w:rtl/>
        </w:rPr>
        <w:t>ّ</w:t>
      </w:r>
      <w:r>
        <w:rPr>
          <w:rtl/>
        </w:rPr>
        <w:t>ة أسهم</w:t>
      </w:r>
      <w:r w:rsidR="00A90B9E">
        <w:rPr>
          <w:rtl/>
        </w:rPr>
        <w:t>،</w:t>
      </w:r>
      <w:r>
        <w:rPr>
          <w:rtl/>
        </w:rPr>
        <w:t xml:space="preserve"> ولا على صا</w:t>
      </w:r>
      <w:r w:rsidR="001E2943">
        <w:rPr>
          <w:rtl/>
        </w:rPr>
        <w:t xml:space="preserve">حبّ </w:t>
      </w:r>
      <w:r>
        <w:rPr>
          <w:rtl/>
        </w:rPr>
        <w:t>الستة سبعة أسهم فتثقلوهم وتنفروهم</w:t>
      </w:r>
      <w:r w:rsidR="00A90B9E">
        <w:rPr>
          <w:rtl/>
        </w:rPr>
        <w:t>،</w:t>
      </w:r>
      <w:r>
        <w:rPr>
          <w:rtl/>
        </w:rPr>
        <w:t xml:space="preserve"> ولكن ترفقوا بهم وسه</w:t>
      </w:r>
      <w:r w:rsidR="00C34F11">
        <w:rPr>
          <w:rFonts w:hint="cs"/>
          <w:rtl/>
        </w:rPr>
        <w:t>ّ</w:t>
      </w:r>
      <w:r>
        <w:rPr>
          <w:rtl/>
        </w:rPr>
        <w:t>لوا لهم المدخل</w:t>
      </w:r>
      <w:r w:rsidR="00A90B9E">
        <w:rPr>
          <w:rtl/>
        </w:rPr>
        <w:t>،</w:t>
      </w:r>
      <w:r>
        <w:rPr>
          <w:rtl/>
        </w:rPr>
        <w:t xml:space="preserve"> وسأضرب لك مثلا تعتبر به </w:t>
      </w:r>
      <w:r w:rsidR="00687D79">
        <w:rPr>
          <w:rtl/>
        </w:rPr>
        <w:t xml:space="preserve">إنّه </w:t>
      </w:r>
      <w:r>
        <w:rPr>
          <w:rtl/>
        </w:rPr>
        <w:t>كان رجل مسلم</w:t>
      </w:r>
      <w:r w:rsidR="00A90B9E">
        <w:rPr>
          <w:rtl/>
        </w:rPr>
        <w:t>،</w:t>
      </w:r>
      <w:r>
        <w:rPr>
          <w:rtl/>
        </w:rPr>
        <w:t xml:space="preserve"> وكان له جار كافر</w:t>
      </w:r>
      <w:r w:rsidR="00A90B9E">
        <w:rPr>
          <w:rtl/>
        </w:rPr>
        <w:t>،</w:t>
      </w:r>
      <w:r>
        <w:rPr>
          <w:rtl/>
        </w:rPr>
        <w:t xml:space="preserve"> وكان الكافر يرافق المؤمن </w:t>
      </w:r>
      <w:r w:rsidRPr="00A90B9E">
        <w:rPr>
          <w:rStyle w:val="libFootnotenumChar"/>
          <w:rtl/>
        </w:rPr>
        <w:t>(1)</w:t>
      </w:r>
      <w:r w:rsidR="00A90B9E">
        <w:rPr>
          <w:rtl/>
        </w:rPr>
        <w:t>،</w:t>
      </w:r>
      <w:r>
        <w:rPr>
          <w:rtl/>
        </w:rPr>
        <w:t xml:space="preserve"> فلم يزل يزي</w:t>
      </w:r>
      <w:r w:rsidR="00C34F11">
        <w:rPr>
          <w:rFonts w:hint="cs"/>
          <w:rtl/>
        </w:rPr>
        <w:t>ّ</w:t>
      </w:r>
      <w:r w:rsidR="00C34F11">
        <w:rPr>
          <w:rtl/>
        </w:rPr>
        <w:t>ن له ال</w:t>
      </w:r>
      <w:r w:rsidR="00C34F11">
        <w:rPr>
          <w:rFonts w:hint="cs"/>
          <w:rtl/>
        </w:rPr>
        <w:t>إِ</w:t>
      </w:r>
      <w:r>
        <w:rPr>
          <w:rtl/>
        </w:rPr>
        <w:t xml:space="preserve">سلام </w:t>
      </w:r>
      <w:r w:rsidR="007E7204">
        <w:rPr>
          <w:rtl/>
        </w:rPr>
        <w:t xml:space="preserve">حتّى </w:t>
      </w:r>
      <w:r>
        <w:rPr>
          <w:rtl/>
        </w:rPr>
        <w:t>أسلم</w:t>
      </w:r>
      <w:r w:rsidR="00A90B9E">
        <w:rPr>
          <w:rtl/>
        </w:rPr>
        <w:t>،</w:t>
      </w:r>
      <w:r>
        <w:rPr>
          <w:rtl/>
        </w:rPr>
        <w:t xml:space="preserve"> فغدا عليه المؤمن فاستخرجه من منزله فذهب به إلى المسجد ليصل</w:t>
      </w:r>
      <w:r w:rsidR="00857E64">
        <w:rPr>
          <w:rFonts w:hint="cs"/>
          <w:rtl/>
        </w:rPr>
        <w:t>ّ</w:t>
      </w:r>
      <w:r>
        <w:rPr>
          <w:rtl/>
        </w:rPr>
        <w:t>ي معه الفجر جماعة</w:t>
      </w:r>
      <w:r w:rsidR="00A90B9E">
        <w:rPr>
          <w:rtl/>
        </w:rPr>
        <w:t>،</w:t>
      </w:r>
      <w:r>
        <w:rPr>
          <w:rtl/>
        </w:rPr>
        <w:t xml:space="preserve"> ف</w:t>
      </w:r>
      <w:r w:rsidR="00C73FAF">
        <w:rPr>
          <w:rtl/>
        </w:rPr>
        <w:t xml:space="preserve">لـمّا </w:t>
      </w:r>
      <w:r>
        <w:rPr>
          <w:rtl/>
        </w:rPr>
        <w:t>صل</w:t>
      </w:r>
      <w:r w:rsidR="00857E64">
        <w:rPr>
          <w:rFonts w:hint="cs"/>
          <w:rtl/>
        </w:rPr>
        <w:t>ّ</w:t>
      </w:r>
      <w:r>
        <w:rPr>
          <w:rtl/>
        </w:rPr>
        <w:t>ى قال له</w:t>
      </w:r>
      <w:r w:rsidR="00A93B6D">
        <w:rPr>
          <w:rtl/>
        </w:rPr>
        <w:t>:</w:t>
      </w:r>
      <w:r>
        <w:rPr>
          <w:rtl/>
        </w:rPr>
        <w:t xml:space="preserve"> لو قعدنا نذكر الله </w:t>
      </w:r>
      <w:r w:rsidR="007E7204">
        <w:rPr>
          <w:rtl/>
        </w:rPr>
        <w:t xml:space="preserve">حتّى </w:t>
      </w:r>
      <w:r>
        <w:rPr>
          <w:rtl/>
        </w:rPr>
        <w:t>تطلع الشمس</w:t>
      </w:r>
      <w:r w:rsidR="00A90B9E">
        <w:rPr>
          <w:rtl/>
        </w:rPr>
        <w:t>،</w:t>
      </w:r>
      <w:r>
        <w:rPr>
          <w:rtl/>
        </w:rPr>
        <w:t xml:space="preserve"> فقعد معه</w:t>
      </w:r>
      <w:r w:rsidR="00A90B9E">
        <w:rPr>
          <w:rtl/>
        </w:rPr>
        <w:t>،</w:t>
      </w:r>
      <w:r>
        <w:rPr>
          <w:rtl/>
        </w:rPr>
        <w:t xml:space="preserve"> فقال له</w:t>
      </w:r>
      <w:r w:rsidR="00A93B6D">
        <w:rPr>
          <w:rtl/>
        </w:rPr>
        <w:t>:</w:t>
      </w:r>
      <w:r>
        <w:rPr>
          <w:rtl/>
        </w:rPr>
        <w:t xml:space="preserve"> لو تعل</w:t>
      </w:r>
      <w:r w:rsidR="00857E64">
        <w:rPr>
          <w:rFonts w:hint="cs"/>
          <w:rtl/>
        </w:rPr>
        <w:t>ّ</w:t>
      </w:r>
      <w:r>
        <w:rPr>
          <w:rtl/>
        </w:rPr>
        <w:t>مت القرآن إلى أن تزول الشمس وصمت اليوم كان أفضل</w:t>
      </w:r>
      <w:r w:rsidR="00A90B9E">
        <w:rPr>
          <w:rtl/>
        </w:rPr>
        <w:t>،</w:t>
      </w:r>
      <w:r>
        <w:rPr>
          <w:rtl/>
        </w:rPr>
        <w:t xml:space="preserve"> فقعد معه وصام </w:t>
      </w:r>
      <w:r w:rsidR="007E7204">
        <w:rPr>
          <w:rtl/>
        </w:rPr>
        <w:t xml:space="preserve">حتّى </w:t>
      </w:r>
      <w:r>
        <w:rPr>
          <w:rtl/>
        </w:rPr>
        <w:t>صل</w:t>
      </w:r>
      <w:r w:rsidR="00857E64">
        <w:rPr>
          <w:rFonts w:hint="cs"/>
          <w:rtl/>
        </w:rPr>
        <w:t>ّ</w:t>
      </w:r>
      <w:r>
        <w:rPr>
          <w:rtl/>
        </w:rPr>
        <w:t>ى الظهر والعصر</w:t>
      </w:r>
      <w:r w:rsidR="00A90B9E">
        <w:rPr>
          <w:rtl/>
        </w:rPr>
        <w:t>،</w:t>
      </w:r>
      <w:r>
        <w:rPr>
          <w:rtl/>
        </w:rPr>
        <w:t xml:space="preserve"> فقال له</w:t>
      </w:r>
      <w:r w:rsidR="00A93B6D">
        <w:rPr>
          <w:rtl/>
        </w:rPr>
        <w:t>:</w:t>
      </w:r>
      <w:r>
        <w:rPr>
          <w:rtl/>
        </w:rPr>
        <w:t xml:space="preserve"> لو صبرت </w:t>
      </w:r>
      <w:r w:rsidR="007E7204">
        <w:rPr>
          <w:rtl/>
        </w:rPr>
        <w:t xml:space="preserve">حتّى </w:t>
      </w:r>
      <w:r>
        <w:rPr>
          <w:rtl/>
        </w:rPr>
        <w:t>تصل</w:t>
      </w:r>
      <w:r w:rsidR="00857E64">
        <w:rPr>
          <w:rFonts w:hint="cs"/>
          <w:rtl/>
        </w:rPr>
        <w:t>ّ</w:t>
      </w:r>
      <w:r>
        <w:rPr>
          <w:rtl/>
        </w:rPr>
        <w:t xml:space="preserve">ي المغرب والعشاء الآخرة كان </w:t>
      </w:r>
    </w:p>
    <w:p w:rsidR="00502E84" w:rsidRDefault="00502E84" w:rsidP="00A90B9E">
      <w:pPr>
        <w:pStyle w:val="libFootnote0"/>
        <w:rPr>
          <w:rtl/>
        </w:rPr>
      </w:pPr>
      <w:r>
        <w:rPr>
          <w:rtl/>
        </w:rPr>
        <w:t>____________</w:t>
      </w:r>
    </w:p>
    <w:p w:rsidR="00502E84" w:rsidRDefault="00502E84" w:rsidP="00CC4BE3">
      <w:pPr>
        <w:pStyle w:val="libFootnote0"/>
        <w:rPr>
          <w:rtl/>
        </w:rPr>
      </w:pPr>
      <w:r>
        <w:rPr>
          <w:rtl/>
        </w:rPr>
        <w:t>9</w:t>
      </w:r>
      <w:r w:rsidR="00A90B9E">
        <w:rPr>
          <w:rtl/>
        </w:rPr>
        <w:t xml:space="preserve"> - </w:t>
      </w:r>
      <w:r>
        <w:rPr>
          <w:rtl/>
        </w:rPr>
        <w:t>الخصال</w:t>
      </w:r>
      <w:r w:rsidR="00A93B6D">
        <w:rPr>
          <w:rtl/>
        </w:rPr>
        <w:t>:</w:t>
      </w:r>
      <w:r>
        <w:rPr>
          <w:rtl/>
        </w:rPr>
        <w:t xml:space="preserve"> 354 </w:t>
      </w:r>
      <w:r w:rsidR="00BA6C6A">
        <w:rPr>
          <w:rtl/>
        </w:rPr>
        <w:t>/</w:t>
      </w:r>
      <w:r>
        <w:rPr>
          <w:rtl/>
        </w:rPr>
        <w:t xml:space="preserve"> 35. </w:t>
      </w:r>
    </w:p>
    <w:p w:rsidR="00502E84" w:rsidRPr="005A7F1B" w:rsidRDefault="00502E84" w:rsidP="00CC4BE3">
      <w:pPr>
        <w:pStyle w:val="libFootnote0"/>
        <w:rPr>
          <w:rtl/>
        </w:rPr>
      </w:pPr>
      <w:r w:rsidRPr="005A7F1B">
        <w:rPr>
          <w:rtl/>
        </w:rPr>
        <w:t>(1) في المصدر زيادة</w:t>
      </w:r>
      <w:r w:rsidR="00A93B6D">
        <w:rPr>
          <w:rtl/>
        </w:rPr>
        <w:t>:</w:t>
      </w:r>
      <w:r w:rsidRPr="005A7F1B">
        <w:rPr>
          <w:rtl/>
        </w:rPr>
        <w:t xml:space="preserve"> فأ</w:t>
      </w:r>
      <w:r w:rsidR="001E2943">
        <w:rPr>
          <w:rtl/>
        </w:rPr>
        <w:t xml:space="preserve">حبّ </w:t>
      </w:r>
      <w:r w:rsidR="000B777E">
        <w:rPr>
          <w:rtl/>
        </w:rPr>
        <w:t>المؤمن للكافر ال</w:t>
      </w:r>
      <w:r w:rsidR="000B777E">
        <w:rPr>
          <w:rFonts w:hint="cs"/>
          <w:rtl/>
        </w:rPr>
        <w:t>إِ</w:t>
      </w:r>
      <w:r w:rsidRPr="005A7F1B">
        <w:rPr>
          <w:rtl/>
        </w:rPr>
        <w:t xml:space="preserve">سلام. </w:t>
      </w:r>
    </w:p>
    <w:p w:rsidR="00A90B9E" w:rsidRDefault="00A90B9E" w:rsidP="00E521F4">
      <w:pPr>
        <w:pStyle w:val="libNormal"/>
        <w:rPr>
          <w:rtl/>
        </w:rPr>
      </w:pPr>
      <w:r>
        <w:rPr>
          <w:rtl/>
        </w:rPr>
        <w:br w:type="page"/>
      </w:r>
    </w:p>
    <w:p w:rsidR="00502E84" w:rsidRDefault="00502E84" w:rsidP="003D6585">
      <w:pPr>
        <w:pStyle w:val="libNormal0"/>
        <w:rPr>
          <w:rtl/>
        </w:rPr>
      </w:pPr>
      <w:r>
        <w:rPr>
          <w:rtl/>
        </w:rPr>
        <w:lastRenderedPageBreak/>
        <w:t>أفضل</w:t>
      </w:r>
      <w:r w:rsidR="00A90B9E">
        <w:rPr>
          <w:rtl/>
        </w:rPr>
        <w:t>،</w:t>
      </w:r>
      <w:r>
        <w:rPr>
          <w:rtl/>
        </w:rPr>
        <w:t xml:space="preserve"> فقعد معه </w:t>
      </w:r>
      <w:r w:rsidR="007E7204">
        <w:rPr>
          <w:rtl/>
        </w:rPr>
        <w:t xml:space="preserve">حتّى </w:t>
      </w:r>
      <w:r>
        <w:rPr>
          <w:rtl/>
        </w:rPr>
        <w:t xml:space="preserve">صلى المغرب والعشاء الآخرة </w:t>
      </w:r>
      <w:r w:rsidR="004511F4">
        <w:rPr>
          <w:rtl/>
        </w:rPr>
        <w:t xml:space="preserve">ثمّ </w:t>
      </w:r>
      <w:r>
        <w:rPr>
          <w:rtl/>
        </w:rPr>
        <w:t>نهضا</w:t>
      </w:r>
      <w:r w:rsidR="00A90B9E">
        <w:rPr>
          <w:rtl/>
        </w:rPr>
        <w:t>،</w:t>
      </w:r>
      <w:r>
        <w:rPr>
          <w:rtl/>
        </w:rPr>
        <w:t xml:space="preserve"> وقد بلغ مجهوده</w:t>
      </w:r>
      <w:r w:rsidR="00A90B9E">
        <w:rPr>
          <w:rtl/>
        </w:rPr>
        <w:t>،</w:t>
      </w:r>
      <w:r>
        <w:rPr>
          <w:rtl/>
        </w:rPr>
        <w:t xml:space="preserve"> وحمل عليه ما لا يطيق</w:t>
      </w:r>
      <w:r w:rsidR="00A90B9E">
        <w:rPr>
          <w:rtl/>
        </w:rPr>
        <w:t>،</w:t>
      </w:r>
      <w:r>
        <w:rPr>
          <w:rtl/>
        </w:rPr>
        <w:t xml:space="preserve"> ف</w:t>
      </w:r>
      <w:r w:rsidR="00C73FAF">
        <w:rPr>
          <w:rtl/>
        </w:rPr>
        <w:t xml:space="preserve">لـمّا </w:t>
      </w:r>
      <w:r>
        <w:rPr>
          <w:rtl/>
        </w:rPr>
        <w:t>كان من الغد غدا عليه وهو يريد مثل ما صنع بالامس</w:t>
      </w:r>
      <w:r w:rsidR="00A90B9E">
        <w:rPr>
          <w:rtl/>
        </w:rPr>
        <w:t>،</w:t>
      </w:r>
      <w:r>
        <w:rPr>
          <w:rtl/>
        </w:rPr>
        <w:t xml:space="preserve"> فدق</w:t>
      </w:r>
      <w:r w:rsidR="00CC4BE3">
        <w:rPr>
          <w:rFonts w:hint="cs"/>
          <w:rtl/>
        </w:rPr>
        <w:t>ّ</w:t>
      </w:r>
      <w:r>
        <w:rPr>
          <w:rtl/>
        </w:rPr>
        <w:t xml:space="preserve"> عليه بابه</w:t>
      </w:r>
      <w:r w:rsidR="00A90B9E">
        <w:rPr>
          <w:rtl/>
        </w:rPr>
        <w:t>،</w:t>
      </w:r>
      <w:r>
        <w:rPr>
          <w:rtl/>
        </w:rPr>
        <w:t xml:space="preserve"> </w:t>
      </w:r>
      <w:r w:rsidR="004511F4">
        <w:rPr>
          <w:rtl/>
        </w:rPr>
        <w:t xml:space="preserve">ثمّ </w:t>
      </w:r>
      <w:r>
        <w:rPr>
          <w:rtl/>
        </w:rPr>
        <w:t>قال له</w:t>
      </w:r>
      <w:r w:rsidR="00A93B6D">
        <w:rPr>
          <w:rtl/>
        </w:rPr>
        <w:t>:</w:t>
      </w:r>
      <w:r>
        <w:rPr>
          <w:rtl/>
        </w:rPr>
        <w:t xml:space="preserve"> اخرج </w:t>
      </w:r>
      <w:r w:rsidR="007E7204">
        <w:rPr>
          <w:rtl/>
        </w:rPr>
        <w:t xml:space="preserve">حتّى </w:t>
      </w:r>
      <w:r>
        <w:rPr>
          <w:rtl/>
        </w:rPr>
        <w:t>نذهب إلى المسجد</w:t>
      </w:r>
      <w:r w:rsidR="00A90B9E">
        <w:rPr>
          <w:rtl/>
        </w:rPr>
        <w:t>،</w:t>
      </w:r>
      <w:r>
        <w:rPr>
          <w:rtl/>
        </w:rPr>
        <w:t xml:space="preserve"> فأجابه أن انصرف عن</w:t>
      </w:r>
      <w:r w:rsidR="00CC4BE3">
        <w:rPr>
          <w:rFonts w:hint="cs"/>
          <w:rtl/>
        </w:rPr>
        <w:t>ّ</w:t>
      </w:r>
      <w:r>
        <w:rPr>
          <w:rtl/>
        </w:rPr>
        <w:t>ي فإن</w:t>
      </w:r>
      <w:r w:rsidR="00CC4BE3">
        <w:rPr>
          <w:rFonts w:hint="cs"/>
          <w:rtl/>
        </w:rPr>
        <w:t>ّ</w:t>
      </w:r>
      <w:r>
        <w:rPr>
          <w:rtl/>
        </w:rPr>
        <w:t xml:space="preserve"> هذا دين شديد لا أ</w:t>
      </w:r>
      <w:r w:rsidR="00CC4BE3">
        <w:rPr>
          <w:rFonts w:hint="cs"/>
          <w:rtl/>
        </w:rPr>
        <w:t>ُ</w:t>
      </w:r>
      <w:r>
        <w:rPr>
          <w:rtl/>
        </w:rPr>
        <w:t>طيقه</w:t>
      </w:r>
      <w:r w:rsidR="00A90B9E">
        <w:rPr>
          <w:rtl/>
        </w:rPr>
        <w:t>،</w:t>
      </w:r>
      <w:r>
        <w:rPr>
          <w:rtl/>
        </w:rPr>
        <w:t xml:space="preserve"> فلا تخرقوا بهم</w:t>
      </w:r>
      <w:r w:rsidR="00A90B9E">
        <w:rPr>
          <w:rtl/>
        </w:rPr>
        <w:t>،</w:t>
      </w:r>
      <w:r>
        <w:rPr>
          <w:rtl/>
        </w:rPr>
        <w:t xml:space="preserve"> أما علمت أن</w:t>
      </w:r>
      <w:r w:rsidR="00CC4BE3">
        <w:rPr>
          <w:rFonts w:hint="cs"/>
          <w:rtl/>
        </w:rPr>
        <w:t>ّ</w:t>
      </w:r>
      <w:r w:rsidR="00CC4BE3">
        <w:rPr>
          <w:rtl/>
        </w:rPr>
        <w:t xml:space="preserve"> </w:t>
      </w:r>
      <w:r w:rsidR="00CC4BE3">
        <w:rPr>
          <w:rFonts w:hint="cs"/>
          <w:rtl/>
        </w:rPr>
        <w:t>إ</w:t>
      </w:r>
      <w:r>
        <w:rPr>
          <w:rtl/>
        </w:rPr>
        <w:t>مارة بني ا</w:t>
      </w:r>
      <w:r w:rsidR="00CC4BE3">
        <w:rPr>
          <w:rFonts w:hint="cs"/>
          <w:rtl/>
        </w:rPr>
        <w:t>ُ</w:t>
      </w:r>
      <w:r>
        <w:rPr>
          <w:rtl/>
        </w:rPr>
        <w:t>مي</w:t>
      </w:r>
      <w:r w:rsidR="00CC4BE3">
        <w:rPr>
          <w:rFonts w:hint="cs"/>
          <w:rtl/>
        </w:rPr>
        <w:t>ّ</w:t>
      </w:r>
      <w:r>
        <w:rPr>
          <w:rtl/>
        </w:rPr>
        <w:t>ة كانت بالسيف والعسف والجور</w:t>
      </w:r>
      <w:r w:rsidR="00A90B9E">
        <w:rPr>
          <w:rtl/>
        </w:rPr>
        <w:t>،</w:t>
      </w:r>
      <w:r>
        <w:rPr>
          <w:rtl/>
        </w:rPr>
        <w:t xml:space="preserve"> وأن</w:t>
      </w:r>
      <w:r w:rsidR="00CC4BE3">
        <w:rPr>
          <w:rFonts w:hint="cs"/>
          <w:rtl/>
        </w:rPr>
        <w:t>ّ</w:t>
      </w:r>
      <w:r>
        <w:rPr>
          <w:rtl/>
        </w:rPr>
        <w:t xml:space="preserve"> إمامتنا </w:t>
      </w:r>
      <w:r w:rsidRPr="00A90B9E">
        <w:rPr>
          <w:rStyle w:val="libFootnotenumChar"/>
          <w:rtl/>
        </w:rPr>
        <w:t>(</w:t>
      </w:r>
      <w:r w:rsidR="003D6585">
        <w:rPr>
          <w:rStyle w:val="libFootnotenumChar"/>
          <w:rFonts w:hint="cs"/>
          <w:rtl/>
        </w:rPr>
        <w:t>1</w:t>
      </w:r>
      <w:r w:rsidRPr="00A90B9E">
        <w:rPr>
          <w:rStyle w:val="libFootnotenumChar"/>
          <w:rtl/>
        </w:rPr>
        <w:t>)</w:t>
      </w:r>
      <w:r>
        <w:rPr>
          <w:rtl/>
        </w:rPr>
        <w:t xml:space="preserve"> بالرفق والتأل</w:t>
      </w:r>
      <w:r w:rsidR="00CC4BE3">
        <w:rPr>
          <w:rFonts w:hint="cs"/>
          <w:rtl/>
        </w:rPr>
        <w:t>ّ</w:t>
      </w:r>
      <w:r>
        <w:rPr>
          <w:rtl/>
        </w:rPr>
        <w:t>ف والوقار والتقي</w:t>
      </w:r>
      <w:r w:rsidR="00CC4BE3">
        <w:rPr>
          <w:rFonts w:hint="cs"/>
          <w:rtl/>
        </w:rPr>
        <w:t>ّ</w:t>
      </w:r>
      <w:r>
        <w:rPr>
          <w:rtl/>
        </w:rPr>
        <w:t>ة وحسن الخلطة والورع والاجتهاد</w:t>
      </w:r>
      <w:r w:rsidR="00A90B9E">
        <w:rPr>
          <w:rtl/>
        </w:rPr>
        <w:t>،</w:t>
      </w:r>
      <w:r>
        <w:rPr>
          <w:rtl/>
        </w:rPr>
        <w:t xml:space="preserve"> فرغ</w:t>
      </w:r>
      <w:r w:rsidR="00CC4BE3">
        <w:rPr>
          <w:rFonts w:hint="cs"/>
          <w:rtl/>
        </w:rPr>
        <w:t>ّ</w:t>
      </w:r>
      <w:r>
        <w:rPr>
          <w:rtl/>
        </w:rPr>
        <w:t>بوا الناس في دينكم وفي ما أنتم فيه.</w:t>
      </w:r>
    </w:p>
    <w:p w:rsidR="00502E84" w:rsidRDefault="00502E84" w:rsidP="00502E84">
      <w:pPr>
        <w:pStyle w:val="Heading2Center"/>
      </w:pPr>
      <w:bookmarkStart w:id="721" w:name="_Toc302476597"/>
      <w:bookmarkStart w:id="722" w:name="_Toc303591263"/>
      <w:bookmarkStart w:id="723" w:name="_Toc303591775"/>
      <w:bookmarkStart w:id="724" w:name="_Toc303593100"/>
      <w:bookmarkStart w:id="725" w:name="_Toc303593289"/>
      <w:bookmarkStart w:id="726" w:name="_Toc303629129"/>
      <w:bookmarkStart w:id="727" w:name="_Toc305219380"/>
      <w:bookmarkStart w:id="728" w:name="_Toc377675504"/>
      <w:bookmarkStart w:id="729" w:name="_Toc252139707"/>
      <w:r>
        <w:rPr>
          <w:rtl/>
        </w:rPr>
        <w:t>15</w:t>
      </w:r>
      <w:r w:rsidR="00A90B9E">
        <w:rPr>
          <w:rtl/>
        </w:rPr>
        <w:t xml:space="preserve"> - </w:t>
      </w:r>
      <w:r>
        <w:rPr>
          <w:rtl/>
        </w:rPr>
        <w:t>باب وجوب ال</w:t>
      </w:r>
      <w:r w:rsidR="00CC4BE3">
        <w:rPr>
          <w:rtl/>
        </w:rPr>
        <w:t>حب</w:t>
      </w:r>
      <w:r w:rsidR="001E2943">
        <w:rPr>
          <w:rtl/>
        </w:rPr>
        <w:t xml:space="preserve"> </w:t>
      </w:r>
      <w:r>
        <w:rPr>
          <w:rtl/>
        </w:rPr>
        <w:t>في الله</w:t>
      </w:r>
      <w:r w:rsidR="00A90B9E">
        <w:rPr>
          <w:rtl/>
        </w:rPr>
        <w:t>،</w:t>
      </w:r>
      <w:r>
        <w:rPr>
          <w:rtl/>
        </w:rPr>
        <w:t xml:space="preserve"> والبغض في الله</w:t>
      </w:r>
      <w:r w:rsidR="00A90B9E">
        <w:rPr>
          <w:rtl/>
        </w:rPr>
        <w:t>،</w:t>
      </w:r>
      <w:bookmarkEnd w:id="721"/>
      <w:bookmarkEnd w:id="722"/>
      <w:bookmarkEnd w:id="723"/>
      <w:bookmarkEnd w:id="724"/>
      <w:bookmarkEnd w:id="725"/>
      <w:bookmarkEnd w:id="726"/>
      <w:bookmarkEnd w:id="727"/>
      <w:r w:rsidR="00A90B9E">
        <w:rPr>
          <w:rtl/>
        </w:rPr>
        <w:t xml:space="preserve"> </w:t>
      </w:r>
      <w:bookmarkStart w:id="730" w:name="_Toc302476598"/>
      <w:bookmarkStart w:id="731" w:name="_Toc303591264"/>
      <w:bookmarkStart w:id="732" w:name="_Toc303591776"/>
      <w:bookmarkStart w:id="733" w:name="_Toc303593101"/>
      <w:bookmarkStart w:id="734" w:name="_Toc303593290"/>
      <w:bookmarkStart w:id="735" w:name="_Toc303629130"/>
      <w:bookmarkStart w:id="736" w:name="_Toc305219381"/>
      <w:r w:rsidR="00A90B9E">
        <w:rPr>
          <w:rtl/>
        </w:rPr>
        <w:t>و</w:t>
      </w:r>
      <w:r w:rsidR="00FD75EF">
        <w:rPr>
          <w:rtl/>
        </w:rPr>
        <w:t>ال</w:t>
      </w:r>
      <w:r w:rsidR="00FD75EF">
        <w:rPr>
          <w:rFonts w:hint="cs"/>
          <w:rtl/>
        </w:rPr>
        <w:t>إِ</w:t>
      </w:r>
      <w:r>
        <w:rPr>
          <w:rtl/>
        </w:rPr>
        <w:t>عطاء في الله</w:t>
      </w:r>
      <w:r w:rsidR="00A90B9E">
        <w:rPr>
          <w:rtl/>
        </w:rPr>
        <w:t>،</w:t>
      </w:r>
      <w:r>
        <w:rPr>
          <w:rtl/>
        </w:rPr>
        <w:t xml:space="preserve"> والمنع في الله</w:t>
      </w:r>
      <w:bookmarkEnd w:id="728"/>
      <w:bookmarkEnd w:id="729"/>
      <w:bookmarkEnd w:id="730"/>
      <w:bookmarkEnd w:id="731"/>
      <w:bookmarkEnd w:id="732"/>
      <w:bookmarkEnd w:id="733"/>
      <w:bookmarkEnd w:id="734"/>
      <w:bookmarkEnd w:id="735"/>
      <w:bookmarkEnd w:id="736"/>
    </w:p>
    <w:p w:rsidR="00502E84" w:rsidRDefault="00502E84" w:rsidP="00A90B9E">
      <w:pPr>
        <w:pStyle w:val="libNormal"/>
        <w:rPr>
          <w:rtl/>
        </w:rPr>
      </w:pPr>
      <w:r w:rsidRPr="00BA6C6A">
        <w:rPr>
          <w:rStyle w:val="libNormalChar"/>
          <w:rtl/>
        </w:rPr>
        <w:t>[ 21249 ]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 xml:space="preserve">بن عيسى وأحمد بن </w:t>
      </w:r>
      <w:r w:rsidR="00021793">
        <w:rPr>
          <w:rtl/>
        </w:rPr>
        <w:t>محمّد</w:t>
      </w:r>
      <w:r w:rsidR="00E52184">
        <w:rPr>
          <w:rtl/>
        </w:rPr>
        <w:t xml:space="preserve"> </w:t>
      </w:r>
      <w:r>
        <w:rPr>
          <w:rtl/>
        </w:rPr>
        <w:t>بن خالد</w:t>
      </w:r>
      <w:r w:rsidR="00A90B9E">
        <w:rPr>
          <w:rtl/>
        </w:rPr>
        <w:t>،</w:t>
      </w:r>
      <w:r>
        <w:rPr>
          <w:rtl/>
        </w:rPr>
        <w:t xml:space="preserve"> وعن علي بن إبراهيم</w:t>
      </w:r>
      <w:r w:rsidR="00A90B9E">
        <w:rPr>
          <w:rtl/>
        </w:rPr>
        <w:t>،</w:t>
      </w:r>
      <w:r>
        <w:rPr>
          <w:rtl/>
        </w:rPr>
        <w:t xml:space="preserve"> عن أبيه</w:t>
      </w:r>
      <w:r w:rsidR="00A90B9E">
        <w:rPr>
          <w:rtl/>
        </w:rPr>
        <w:t>،</w:t>
      </w:r>
      <w:r>
        <w:rPr>
          <w:rtl/>
        </w:rPr>
        <w:t xml:space="preserve"> وسهل بن زياد </w:t>
      </w:r>
      <w:r w:rsidR="001E2943">
        <w:rPr>
          <w:rtl/>
        </w:rPr>
        <w:t>جميعاً</w:t>
      </w:r>
      <w:r w:rsidR="00A90B9E">
        <w:rPr>
          <w:rtl/>
        </w:rPr>
        <w:t>،</w:t>
      </w:r>
      <w:r>
        <w:rPr>
          <w:rtl/>
        </w:rPr>
        <w:t xml:space="preserve"> عن ابن محبوب</w:t>
      </w:r>
      <w:r w:rsidR="00A90B9E">
        <w:rPr>
          <w:rtl/>
        </w:rPr>
        <w:t>،</w:t>
      </w:r>
      <w:r>
        <w:rPr>
          <w:rtl/>
        </w:rPr>
        <w:t xml:space="preserve"> عن علي بن رئاب</w:t>
      </w:r>
      <w:r w:rsidR="00A90B9E">
        <w:rPr>
          <w:rtl/>
        </w:rPr>
        <w:t>،</w:t>
      </w:r>
      <w:r>
        <w:rPr>
          <w:rtl/>
        </w:rPr>
        <w:t xml:space="preserve"> عن أبي عبيدة الحذاء</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w:t>
      </w:r>
      <w:r w:rsidR="001E2943">
        <w:rPr>
          <w:rtl/>
        </w:rPr>
        <w:t xml:space="preserve">حبّ </w:t>
      </w:r>
      <w:r>
        <w:rPr>
          <w:rtl/>
        </w:rPr>
        <w:t>لله وأبغض لله وأعطى لله فهو مم</w:t>
      </w:r>
      <w:r w:rsidR="00FD75EF">
        <w:rPr>
          <w:rFonts w:hint="cs"/>
          <w:rtl/>
        </w:rPr>
        <w:t>ّ</w:t>
      </w:r>
      <w:r>
        <w:rPr>
          <w:rtl/>
        </w:rPr>
        <w:t xml:space="preserve">ن كمل ايمانه. </w:t>
      </w:r>
    </w:p>
    <w:p w:rsidR="00502E84" w:rsidRDefault="00502E84" w:rsidP="00A90B9E">
      <w:pPr>
        <w:pStyle w:val="libNormal"/>
        <w:rPr>
          <w:rtl/>
        </w:rPr>
      </w:pPr>
      <w:r w:rsidRPr="00BA6C6A">
        <w:rPr>
          <w:rStyle w:val="libNormalChar"/>
          <w:rtl/>
        </w:rPr>
        <w:t>[ 21250 ]</w:t>
      </w:r>
      <w:r>
        <w:rPr>
          <w:rtl/>
        </w:rPr>
        <w:t xml:space="preserve"> 2</w:t>
      </w:r>
      <w:r w:rsidR="00A90B9E">
        <w:rPr>
          <w:rtl/>
        </w:rPr>
        <w:t xml:space="preserve"> - </w:t>
      </w:r>
      <w:r w:rsidR="004F303E">
        <w:rPr>
          <w:rtl/>
        </w:rPr>
        <w:t>وب</w:t>
      </w:r>
      <w:r w:rsidR="00B420DF">
        <w:rPr>
          <w:rtl/>
        </w:rPr>
        <w:t>الإِسناد</w:t>
      </w:r>
      <w:r w:rsidR="004F303E">
        <w:rPr>
          <w:rtl/>
        </w:rPr>
        <w:t xml:space="preserve"> </w:t>
      </w:r>
      <w:r>
        <w:rPr>
          <w:rtl/>
        </w:rPr>
        <w:t>عن ابن محبوب</w:t>
      </w:r>
      <w:r w:rsidR="00A90B9E">
        <w:rPr>
          <w:rtl/>
        </w:rPr>
        <w:t>،</w:t>
      </w:r>
      <w:r>
        <w:rPr>
          <w:rtl/>
        </w:rPr>
        <w:t xml:space="preserve"> عن مالك بن عطية</w:t>
      </w:r>
      <w:r w:rsidR="00A90B9E">
        <w:rPr>
          <w:rtl/>
        </w:rPr>
        <w:t>،</w:t>
      </w:r>
      <w:r>
        <w:rPr>
          <w:rtl/>
        </w:rPr>
        <w:t xml:space="preserve"> عن سعيد الاعرج</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أوثق ع</w:t>
      </w:r>
      <w:r w:rsidR="00FD75EF">
        <w:rPr>
          <w:rFonts w:hint="cs"/>
          <w:rtl/>
        </w:rPr>
        <w:t>ُ</w:t>
      </w:r>
      <w:r>
        <w:rPr>
          <w:rtl/>
        </w:rPr>
        <w:t xml:space="preserve">رى </w:t>
      </w:r>
      <w:r w:rsidR="000631D7">
        <w:rPr>
          <w:rtl/>
        </w:rPr>
        <w:t>الإِيمان</w:t>
      </w:r>
      <w:r w:rsidR="007E7204">
        <w:rPr>
          <w:rtl/>
        </w:rPr>
        <w:t xml:space="preserve"> </w:t>
      </w:r>
      <w:r>
        <w:rPr>
          <w:rtl/>
        </w:rPr>
        <w:t>أن ت</w:t>
      </w:r>
      <w:r w:rsidR="001E2943">
        <w:rPr>
          <w:rtl/>
        </w:rPr>
        <w:t xml:space="preserve">حبّ </w:t>
      </w:r>
      <w:r>
        <w:rPr>
          <w:rtl/>
        </w:rPr>
        <w:t>في الله</w:t>
      </w:r>
      <w:r w:rsidR="00A90B9E">
        <w:rPr>
          <w:rtl/>
        </w:rPr>
        <w:t>،</w:t>
      </w:r>
      <w:r>
        <w:rPr>
          <w:rtl/>
        </w:rPr>
        <w:t xml:space="preserve"> وتبغض في الله</w:t>
      </w:r>
      <w:r w:rsidR="00A90B9E">
        <w:rPr>
          <w:rtl/>
        </w:rPr>
        <w:t>،</w:t>
      </w:r>
      <w:r>
        <w:rPr>
          <w:rtl/>
        </w:rPr>
        <w:t xml:space="preserve"> وتعطي في الله</w:t>
      </w:r>
      <w:r w:rsidR="00A90B9E">
        <w:rPr>
          <w:rtl/>
        </w:rPr>
        <w:t>،</w:t>
      </w:r>
      <w:r>
        <w:rPr>
          <w:rtl/>
        </w:rPr>
        <w:t xml:space="preserve"> وتمنع في الله. </w:t>
      </w:r>
    </w:p>
    <w:p w:rsidR="00502E84" w:rsidRDefault="00E521F4" w:rsidP="00E521F4">
      <w:pPr>
        <w:pStyle w:val="libLine"/>
        <w:rPr>
          <w:rtl/>
        </w:rPr>
      </w:pPr>
      <w:r>
        <w:rPr>
          <w:rtl/>
        </w:rPr>
        <w:t>____________________</w:t>
      </w:r>
    </w:p>
    <w:p w:rsidR="00502E84" w:rsidRPr="005A7F1B" w:rsidRDefault="00502E84" w:rsidP="003D6585">
      <w:pPr>
        <w:pStyle w:val="libFootnote0"/>
        <w:rPr>
          <w:rtl/>
        </w:rPr>
      </w:pPr>
      <w:r w:rsidRPr="005A7F1B">
        <w:rPr>
          <w:rtl/>
        </w:rPr>
        <w:t>(</w:t>
      </w:r>
      <w:r w:rsidR="003D6585">
        <w:rPr>
          <w:rFonts w:hint="cs"/>
          <w:rtl/>
        </w:rPr>
        <w:t>1</w:t>
      </w:r>
      <w:r w:rsidRPr="005A7F1B">
        <w:rPr>
          <w:rtl/>
        </w:rPr>
        <w:t>) في المصدر</w:t>
      </w:r>
      <w:r w:rsidR="00A93B6D">
        <w:rPr>
          <w:rtl/>
        </w:rPr>
        <w:t>:</w:t>
      </w:r>
      <w:r w:rsidRPr="005A7F1B">
        <w:rPr>
          <w:rtl/>
        </w:rPr>
        <w:t xml:space="preserve"> إمارتنا.</w:t>
      </w:r>
    </w:p>
    <w:p w:rsidR="00502E84" w:rsidRDefault="009309C4" w:rsidP="00E521F4">
      <w:pPr>
        <w:pStyle w:val="libFootnote0"/>
        <w:rPr>
          <w:rtl/>
        </w:rPr>
      </w:pPr>
      <w:r>
        <w:rPr>
          <w:rtl/>
        </w:rPr>
        <w:t xml:space="preserve">وتقدّم </w:t>
      </w:r>
      <w:r w:rsidR="00502E84">
        <w:rPr>
          <w:rtl/>
        </w:rPr>
        <w:t xml:space="preserve">ما </w:t>
      </w:r>
      <w:r w:rsidR="00921D19">
        <w:rPr>
          <w:rtl/>
        </w:rPr>
        <w:t xml:space="preserve">يدلّ </w:t>
      </w:r>
      <w:r w:rsidR="00502E84">
        <w:rPr>
          <w:rtl/>
        </w:rPr>
        <w:t xml:space="preserve">عليه في الحديث 3 من الباب 10 من هذه </w:t>
      </w:r>
      <w:r w:rsidR="00F76FF2">
        <w:rPr>
          <w:rtl/>
        </w:rPr>
        <w:t>الأبواب</w:t>
      </w:r>
      <w:r w:rsidR="00A90B9E">
        <w:rPr>
          <w:rtl/>
        </w:rPr>
        <w:t>،</w:t>
      </w:r>
      <w:r w:rsidR="00502E84">
        <w:rPr>
          <w:rtl/>
        </w:rPr>
        <w:t xml:space="preserve"> وما </w:t>
      </w:r>
      <w:r w:rsidR="00921D19">
        <w:rPr>
          <w:rtl/>
        </w:rPr>
        <w:t xml:space="preserve">يدلّ </w:t>
      </w:r>
      <w:r w:rsidR="00502E84">
        <w:rPr>
          <w:rtl/>
        </w:rPr>
        <w:t>عليه بعمومه في الباب 27 من ابواب جهاد النفس.</w:t>
      </w:r>
    </w:p>
    <w:p w:rsidR="00502E84" w:rsidRDefault="00502E84" w:rsidP="003D6585">
      <w:pPr>
        <w:pStyle w:val="libFootnoteCenterBold"/>
        <w:rPr>
          <w:rtl/>
        </w:rPr>
      </w:pPr>
      <w:r>
        <w:rPr>
          <w:rtl/>
        </w:rPr>
        <w:t>الباب 15</w:t>
      </w:r>
    </w:p>
    <w:p w:rsidR="00502E84" w:rsidRDefault="00502E84" w:rsidP="003D6585">
      <w:pPr>
        <w:pStyle w:val="libFootnoteCenterBold"/>
      </w:pPr>
      <w:r>
        <w:rPr>
          <w:rtl/>
        </w:rPr>
        <w:t xml:space="preserve">فيه 21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101 </w:t>
      </w:r>
      <w:r w:rsidR="00BA6C6A">
        <w:rPr>
          <w:rtl/>
        </w:rPr>
        <w:t>/</w:t>
      </w:r>
      <w:r>
        <w:rPr>
          <w:rtl/>
        </w:rPr>
        <w:t xml:space="preserve"> 1</w:t>
      </w:r>
      <w:r w:rsidR="00A90B9E">
        <w:rPr>
          <w:rtl/>
        </w:rPr>
        <w:t>،</w:t>
      </w:r>
      <w:r>
        <w:rPr>
          <w:rtl/>
        </w:rPr>
        <w:t xml:space="preserve"> والمحاسن</w:t>
      </w:r>
      <w:r w:rsidR="00A93B6D">
        <w:rPr>
          <w:rtl/>
        </w:rPr>
        <w:t>:</w:t>
      </w:r>
      <w:r>
        <w:rPr>
          <w:rtl/>
        </w:rPr>
        <w:t xml:space="preserve"> 263 </w:t>
      </w:r>
      <w:r w:rsidR="00BA6C6A">
        <w:rPr>
          <w:rtl/>
        </w:rPr>
        <w:t>/</w:t>
      </w:r>
      <w:r>
        <w:rPr>
          <w:rtl/>
        </w:rPr>
        <w:t xml:space="preserve"> 330.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102 </w:t>
      </w:r>
      <w:r w:rsidR="00BA6C6A">
        <w:rPr>
          <w:rtl/>
        </w:rPr>
        <w:t>/</w:t>
      </w:r>
      <w:r>
        <w:rPr>
          <w:rtl/>
        </w:rPr>
        <w:t xml:space="preserve"> 2</w:t>
      </w:r>
      <w:r w:rsidR="00A90B9E">
        <w:rPr>
          <w:rtl/>
        </w:rPr>
        <w:t>،</w:t>
      </w:r>
      <w:r>
        <w:rPr>
          <w:rtl/>
        </w:rPr>
        <w:t xml:space="preserve"> والمحاسن</w:t>
      </w:r>
      <w:r w:rsidR="00A93B6D">
        <w:rPr>
          <w:rtl/>
        </w:rPr>
        <w:t>:</w:t>
      </w:r>
      <w:r>
        <w:rPr>
          <w:rtl/>
        </w:rPr>
        <w:t xml:space="preserve"> 263 </w:t>
      </w:r>
      <w:r w:rsidR="00BA6C6A">
        <w:rPr>
          <w:rtl/>
        </w:rPr>
        <w:t>/</w:t>
      </w:r>
      <w:r>
        <w:rPr>
          <w:rtl/>
        </w:rPr>
        <w:t xml:space="preserve"> 328.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وفي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 مثله </w:t>
      </w:r>
      <w:r w:rsidRPr="00A90B9E">
        <w:rPr>
          <w:rStyle w:val="libFootnotenumChar"/>
          <w:rtl/>
        </w:rPr>
        <w:t>(1)</w:t>
      </w:r>
      <w:r>
        <w:rPr>
          <w:rtl/>
        </w:rPr>
        <w:t xml:space="preserve">. </w:t>
      </w:r>
    </w:p>
    <w:p w:rsidR="00502E84" w:rsidRDefault="00502E84" w:rsidP="00EB4882">
      <w:pPr>
        <w:pStyle w:val="libNormal"/>
        <w:rPr>
          <w:rtl/>
        </w:rPr>
      </w:pPr>
      <w:r w:rsidRPr="00BA6C6A">
        <w:rPr>
          <w:rStyle w:val="libNormalChar"/>
          <w:rtl/>
        </w:rPr>
        <w:t>[ 21251 ]</w:t>
      </w:r>
      <w:r>
        <w:rPr>
          <w:rtl/>
        </w:rPr>
        <w:t xml:space="preserve"> 3</w:t>
      </w:r>
      <w:r w:rsidR="00A90B9E">
        <w:rPr>
          <w:rtl/>
        </w:rPr>
        <w:t xml:space="preserve"> - </w:t>
      </w:r>
      <w:r w:rsidR="004F303E">
        <w:rPr>
          <w:rtl/>
        </w:rPr>
        <w:t>وب</w:t>
      </w:r>
      <w:r w:rsidR="00B420DF">
        <w:rPr>
          <w:rtl/>
        </w:rPr>
        <w:t>الإِسناد</w:t>
      </w:r>
      <w:r w:rsidR="004F303E">
        <w:rPr>
          <w:rtl/>
        </w:rPr>
        <w:t xml:space="preserve"> </w:t>
      </w:r>
      <w:r>
        <w:rPr>
          <w:rtl/>
        </w:rPr>
        <w:t>عن ابن محبوب</w:t>
      </w:r>
      <w:r w:rsidR="00A90B9E">
        <w:rPr>
          <w:rtl/>
        </w:rPr>
        <w:t>،</w:t>
      </w:r>
      <w:r>
        <w:rPr>
          <w:rtl/>
        </w:rPr>
        <w:t xml:space="preserve"> عن </w:t>
      </w:r>
      <w:r w:rsidR="00021793">
        <w:rPr>
          <w:rtl/>
        </w:rPr>
        <w:t>محمّد</w:t>
      </w:r>
      <w:r w:rsidR="00E52184">
        <w:rPr>
          <w:rtl/>
        </w:rPr>
        <w:t xml:space="preserve"> </w:t>
      </w:r>
      <w:r>
        <w:rPr>
          <w:rtl/>
        </w:rPr>
        <w:t>بن النعمان الاحول</w:t>
      </w:r>
      <w:r w:rsidR="00A90B9E">
        <w:rPr>
          <w:rtl/>
        </w:rPr>
        <w:t>،</w:t>
      </w:r>
      <w:r>
        <w:rPr>
          <w:rtl/>
        </w:rPr>
        <w:t xml:space="preserve"> عن سلام بن المستنير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ود</w:t>
      </w:r>
      <w:r w:rsidR="00EE7533">
        <w:rPr>
          <w:rFonts w:hint="cs"/>
          <w:rtl/>
        </w:rPr>
        <w:t>ّ</w:t>
      </w:r>
      <w:r>
        <w:rPr>
          <w:rtl/>
        </w:rPr>
        <w:t xml:space="preserve"> المؤمن </w:t>
      </w:r>
      <w:r w:rsidRPr="00E521F4">
        <w:rPr>
          <w:rStyle w:val="libNormalChar"/>
          <w:rtl/>
        </w:rPr>
        <w:t xml:space="preserve">( </w:t>
      </w:r>
      <w:r>
        <w:rPr>
          <w:rtl/>
        </w:rPr>
        <w:t>للمؤمن</w:t>
      </w:r>
      <w:r w:rsidRPr="00E521F4">
        <w:rPr>
          <w:rStyle w:val="libNormalChar"/>
          <w:rtl/>
        </w:rPr>
        <w:t xml:space="preserve"> )</w:t>
      </w:r>
      <w:r>
        <w:rPr>
          <w:rtl/>
        </w:rPr>
        <w:t xml:space="preserve"> </w:t>
      </w:r>
      <w:r w:rsidRPr="00A90B9E">
        <w:rPr>
          <w:rStyle w:val="libFootnotenumChar"/>
          <w:rtl/>
        </w:rPr>
        <w:t>(</w:t>
      </w:r>
      <w:r w:rsidR="00EB4882">
        <w:rPr>
          <w:rStyle w:val="libFootnotenumChar"/>
          <w:rFonts w:hint="cs"/>
          <w:rtl/>
        </w:rPr>
        <w:t>2</w:t>
      </w:r>
      <w:r w:rsidRPr="00A90B9E">
        <w:rPr>
          <w:rStyle w:val="libFootnotenumChar"/>
          <w:rtl/>
        </w:rPr>
        <w:t>)</w:t>
      </w:r>
      <w:r>
        <w:rPr>
          <w:rtl/>
        </w:rPr>
        <w:t xml:space="preserve"> في الله من أعظم شعب </w:t>
      </w:r>
      <w:r w:rsidR="000631D7">
        <w:rPr>
          <w:rtl/>
        </w:rPr>
        <w:t>الإِيمان</w:t>
      </w:r>
      <w:r w:rsidR="00A90B9E">
        <w:rPr>
          <w:rtl/>
        </w:rPr>
        <w:t>،</w:t>
      </w:r>
      <w:r>
        <w:rPr>
          <w:rtl/>
        </w:rPr>
        <w:t xml:space="preserve"> </w:t>
      </w:r>
      <w:r w:rsidR="00B57202">
        <w:rPr>
          <w:rtl/>
        </w:rPr>
        <w:t xml:space="preserve">إلّا </w:t>
      </w:r>
      <w:r>
        <w:rPr>
          <w:rtl/>
        </w:rPr>
        <w:t>ومن أ</w:t>
      </w:r>
      <w:r w:rsidR="001E2943">
        <w:rPr>
          <w:rtl/>
        </w:rPr>
        <w:t xml:space="preserve">حبّ </w:t>
      </w:r>
      <w:r>
        <w:rPr>
          <w:rtl/>
        </w:rPr>
        <w:t>في الله وأبغض في الله</w:t>
      </w:r>
      <w:r w:rsidR="00A90B9E">
        <w:rPr>
          <w:rtl/>
        </w:rPr>
        <w:t>،</w:t>
      </w:r>
      <w:r>
        <w:rPr>
          <w:rtl/>
        </w:rPr>
        <w:t xml:space="preserve"> وأعطى في الله</w:t>
      </w:r>
      <w:r w:rsidR="00A90B9E">
        <w:rPr>
          <w:rtl/>
        </w:rPr>
        <w:t>،</w:t>
      </w:r>
      <w:r>
        <w:rPr>
          <w:rtl/>
        </w:rPr>
        <w:t xml:space="preserve"> ومنع في الله</w:t>
      </w:r>
      <w:r w:rsidR="00A90B9E">
        <w:rPr>
          <w:rtl/>
        </w:rPr>
        <w:t>،</w:t>
      </w:r>
      <w:r>
        <w:rPr>
          <w:rtl/>
        </w:rPr>
        <w:t xml:space="preserve"> فهو من أصفياء الله.</w:t>
      </w:r>
    </w:p>
    <w:p w:rsidR="00502E84" w:rsidRDefault="00502E84" w:rsidP="00EB4882">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محبوب </w:t>
      </w:r>
      <w:r w:rsidRPr="00A90B9E">
        <w:rPr>
          <w:rStyle w:val="libFootnotenumChar"/>
          <w:rtl/>
        </w:rPr>
        <w:t>(</w:t>
      </w:r>
      <w:r w:rsidR="00EB4882">
        <w:rPr>
          <w:rStyle w:val="libFootnotenumChar"/>
          <w:rFonts w:hint="cs"/>
          <w:rtl/>
        </w:rPr>
        <w:t>3</w:t>
      </w:r>
      <w:r w:rsidRPr="00A90B9E">
        <w:rPr>
          <w:rStyle w:val="libFootnotenumChar"/>
          <w:rtl/>
        </w:rPr>
        <w:t>)</w:t>
      </w:r>
      <w:r w:rsidR="00A90B9E">
        <w:rPr>
          <w:rtl/>
        </w:rPr>
        <w:t>،</w:t>
      </w:r>
      <w:r>
        <w:rPr>
          <w:rtl/>
        </w:rPr>
        <w:t xml:space="preserve"> وكذا الذي قبله وكذا الحديث الاول. </w:t>
      </w:r>
    </w:p>
    <w:p w:rsidR="00502E84" w:rsidRDefault="00502E84" w:rsidP="00A90B9E">
      <w:pPr>
        <w:pStyle w:val="libNormal"/>
        <w:rPr>
          <w:rtl/>
        </w:rPr>
      </w:pPr>
      <w:r w:rsidRPr="00BA6C6A">
        <w:rPr>
          <w:rStyle w:val="libNormalChar"/>
          <w:rtl/>
        </w:rPr>
        <w:t>[ 21252 ]</w:t>
      </w:r>
      <w:r>
        <w:rPr>
          <w:rtl/>
        </w:rPr>
        <w:t xml:space="preserve"> 4</w:t>
      </w:r>
      <w:r w:rsidR="00A90B9E">
        <w:rPr>
          <w:rtl/>
        </w:rPr>
        <w:t xml:space="preserve"> - </w:t>
      </w:r>
      <w:r>
        <w:rPr>
          <w:rtl/>
        </w:rPr>
        <w:t xml:space="preserve">وعن الحسين بن </w:t>
      </w:r>
      <w:r w:rsidR="00021793">
        <w:rPr>
          <w:rtl/>
        </w:rPr>
        <w:t>محمّد</w:t>
      </w:r>
      <w:r w:rsidR="00A90B9E">
        <w:rPr>
          <w:rtl/>
        </w:rPr>
        <w:t>،</w:t>
      </w:r>
      <w:r>
        <w:rPr>
          <w:rtl/>
        </w:rPr>
        <w:t xml:space="preserve"> عن معلى بن </w:t>
      </w:r>
      <w:r w:rsidR="00021793">
        <w:rPr>
          <w:rtl/>
        </w:rPr>
        <w:t>محمّد</w:t>
      </w:r>
      <w:r w:rsidR="00A90B9E">
        <w:rPr>
          <w:rtl/>
        </w:rPr>
        <w:t>،</w:t>
      </w:r>
      <w:r>
        <w:rPr>
          <w:rtl/>
        </w:rPr>
        <w:t xml:space="preserve"> عن الحسن بن علي الوشاء</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إن</w:t>
      </w:r>
      <w:r w:rsidR="000C2CFF">
        <w:rPr>
          <w:rFonts w:hint="cs"/>
          <w:rtl/>
        </w:rPr>
        <w:t>ّ</w:t>
      </w:r>
      <w:r>
        <w:rPr>
          <w:rtl/>
        </w:rPr>
        <w:t xml:space="preserve"> المتحابي</w:t>
      </w:r>
      <w:r w:rsidR="000C2CFF">
        <w:rPr>
          <w:rFonts w:hint="cs"/>
          <w:rtl/>
        </w:rPr>
        <w:t>ّ</w:t>
      </w:r>
      <w:r>
        <w:rPr>
          <w:rtl/>
        </w:rPr>
        <w:t>ن في الله يوم القيامة على منابر من نور</w:t>
      </w:r>
      <w:r w:rsidR="00A90B9E">
        <w:rPr>
          <w:rtl/>
        </w:rPr>
        <w:t>،</w:t>
      </w:r>
      <w:r>
        <w:rPr>
          <w:rtl/>
        </w:rPr>
        <w:t xml:space="preserve"> قد اضاء نور وجوههم ونور أجسادهم ونور منابرهم على </w:t>
      </w:r>
      <w:r w:rsidR="00070C51">
        <w:rPr>
          <w:rtl/>
        </w:rPr>
        <w:t xml:space="preserve">كلّ </w:t>
      </w:r>
      <w:r>
        <w:rPr>
          <w:rtl/>
        </w:rPr>
        <w:t>شيء</w:t>
      </w:r>
      <w:r w:rsidR="00A90B9E">
        <w:rPr>
          <w:rtl/>
        </w:rPr>
        <w:t>،</w:t>
      </w:r>
      <w:r>
        <w:rPr>
          <w:rtl/>
        </w:rPr>
        <w:t xml:space="preserve"> </w:t>
      </w:r>
      <w:r w:rsidR="007E7204">
        <w:rPr>
          <w:rtl/>
        </w:rPr>
        <w:t xml:space="preserve">حتّى </w:t>
      </w:r>
      <w:r>
        <w:rPr>
          <w:rtl/>
        </w:rPr>
        <w:t>يعرفوا به</w:t>
      </w:r>
      <w:r w:rsidR="00A90B9E">
        <w:rPr>
          <w:rtl/>
        </w:rPr>
        <w:t>،</w:t>
      </w:r>
      <w:r>
        <w:rPr>
          <w:rtl/>
        </w:rPr>
        <w:t xml:space="preserve"> فيقال</w:t>
      </w:r>
      <w:r w:rsidR="00A93B6D">
        <w:rPr>
          <w:rtl/>
        </w:rPr>
        <w:t>:</w:t>
      </w:r>
      <w:r>
        <w:rPr>
          <w:rtl/>
        </w:rPr>
        <w:t xml:space="preserve"> هؤلاء المتحاب</w:t>
      </w:r>
      <w:r w:rsidR="00EE7533">
        <w:rPr>
          <w:rFonts w:hint="cs"/>
          <w:rtl/>
        </w:rPr>
        <w:t>ّ</w:t>
      </w:r>
      <w:r>
        <w:rPr>
          <w:rtl/>
        </w:rPr>
        <w:t>ون في الله.</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الحسن بن علي الوشاء نحوه.</w:t>
      </w:r>
    </w:p>
    <w:p w:rsidR="00502E84" w:rsidRDefault="00502E84" w:rsidP="00EB4882">
      <w:pPr>
        <w:pStyle w:val="libNormal"/>
        <w:rPr>
          <w:rtl/>
        </w:rPr>
      </w:pPr>
      <w:r>
        <w:rPr>
          <w:rtl/>
        </w:rPr>
        <w:t xml:space="preserve">وعن أبيه </w:t>
      </w:r>
      <w:r w:rsidR="00786314">
        <w:rPr>
          <w:rtl/>
        </w:rPr>
        <w:t xml:space="preserve">مرسلاً </w:t>
      </w:r>
      <w:r>
        <w:rPr>
          <w:rtl/>
        </w:rPr>
        <w:t xml:space="preserve">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w:t>
      </w:r>
      <w:r w:rsidR="00EB4882">
        <w:rPr>
          <w:rStyle w:val="libFootnotenumChar"/>
          <w:rFonts w:hint="cs"/>
          <w:rtl/>
        </w:rPr>
        <w:t>4</w:t>
      </w:r>
      <w:r w:rsidRPr="00A90B9E">
        <w:rPr>
          <w:rStyle w:val="libFootnotenumChar"/>
          <w:rtl/>
        </w:rPr>
        <w:t>)</w:t>
      </w:r>
      <w:r>
        <w:rPr>
          <w:rtl/>
        </w:rPr>
        <w:t>.</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w:t>
      </w:r>
    </w:p>
    <w:p w:rsidR="00502E84" w:rsidRDefault="00E521F4" w:rsidP="00E521F4">
      <w:pPr>
        <w:pStyle w:val="libLine"/>
        <w:rPr>
          <w:rtl/>
        </w:rPr>
      </w:pPr>
      <w:r>
        <w:rPr>
          <w:rtl/>
        </w:rPr>
        <w:t>____________________</w:t>
      </w:r>
    </w:p>
    <w:p w:rsidR="00502E84" w:rsidRPr="005A7F1B" w:rsidRDefault="00502E84" w:rsidP="00E521F4">
      <w:pPr>
        <w:pStyle w:val="libFootnote0"/>
        <w:rPr>
          <w:rtl/>
        </w:rPr>
      </w:pPr>
      <w:r w:rsidRPr="005A7F1B">
        <w:rPr>
          <w:rtl/>
        </w:rPr>
        <w:t>(1) ثواب الاعمال</w:t>
      </w:r>
      <w:r w:rsidR="00A93B6D">
        <w:rPr>
          <w:rtl/>
        </w:rPr>
        <w:t>:</w:t>
      </w:r>
      <w:r w:rsidRPr="005A7F1B">
        <w:rPr>
          <w:rtl/>
        </w:rPr>
        <w:t xml:space="preserve"> 202 </w:t>
      </w:r>
      <w:r w:rsidR="00BA6C6A">
        <w:rPr>
          <w:rtl/>
        </w:rPr>
        <w:t>/</w:t>
      </w:r>
      <w:r w:rsidRPr="005A7F1B">
        <w:rPr>
          <w:rtl/>
        </w:rPr>
        <w:t xml:space="preserve"> 1</w:t>
      </w:r>
      <w:r w:rsidR="00A90B9E">
        <w:rPr>
          <w:rtl/>
        </w:rPr>
        <w:t>،</w:t>
      </w:r>
      <w:r w:rsidRPr="005A7F1B">
        <w:rPr>
          <w:rtl/>
        </w:rPr>
        <w:t xml:space="preserve"> وامالي الصدوق</w:t>
      </w:r>
      <w:r w:rsidR="00A93B6D">
        <w:rPr>
          <w:rtl/>
        </w:rPr>
        <w:t>:</w:t>
      </w:r>
      <w:r w:rsidRPr="005A7F1B">
        <w:rPr>
          <w:rtl/>
        </w:rPr>
        <w:t xml:space="preserve"> 463 </w:t>
      </w:r>
      <w:r w:rsidR="00BA6C6A">
        <w:rPr>
          <w:rtl/>
        </w:rPr>
        <w:t>/</w:t>
      </w:r>
      <w:r w:rsidRPr="005A7F1B">
        <w:rPr>
          <w:rtl/>
        </w:rPr>
        <w:t xml:space="preserve"> 13.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102 </w:t>
      </w:r>
      <w:r w:rsidR="00BA6C6A">
        <w:rPr>
          <w:rtl/>
        </w:rPr>
        <w:t>/</w:t>
      </w:r>
      <w:r>
        <w:rPr>
          <w:rtl/>
        </w:rPr>
        <w:t xml:space="preserve"> 3. </w:t>
      </w:r>
    </w:p>
    <w:p w:rsidR="00502E84" w:rsidRPr="005A7F1B" w:rsidRDefault="00502E84" w:rsidP="00EB4882">
      <w:pPr>
        <w:pStyle w:val="libFootnote0"/>
        <w:rPr>
          <w:rtl/>
        </w:rPr>
      </w:pPr>
      <w:r w:rsidRPr="005A7F1B">
        <w:rPr>
          <w:rtl/>
        </w:rPr>
        <w:t>(</w:t>
      </w:r>
      <w:r w:rsidR="00EB4882">
        <w:rPr>
          <w:rFonts w:hint="cs"/>
          <w:rtl/>
        </w:rPr>
        <w:t>2</w:t>
      </w:r>
      <w:r w:rsidRPr="005A7F1B">
        <w:rPr>
          <w:rtl/>
        </w:rPr>
        <w:t xml:space="preserve">) وضع المصنف عليها علامة النسخة. </w:t>
      </w:r>
    </w:p>
    <w:p w:rsidR="00502E84" w:rsidRPr="005A7F1B" w:rsidRDefault="00502E84" w:rsidP="00EB4882">
      <w:pPr>
        <w:pStyle w:val="libFootnote0"/>
        <w:rPr>
          <w:rtl/>
        </w:rPr>
      </w:pPr>
      <w:r w:rsidRPr="005A7F1B">
        <w:rPr>
          <w:rtl/>
        </w:rPr>
        <w:t>(</w:t>
      </w:r>
      <w:r w:rsidR="00EB4882">
        <w:rPr>
          <w:rFonts w:hint="cs"/>
          <w:rtl/>
        </w:rPr>
        <w:t>3</w:t>
      </w:r>
      <w:r w:rsidRPr="005A7F1B">
        <w:rPr>
          <w:rtl/>
        </w:rPr>
        <w:t>) المحاسن</w:t>
      </w:r>
      <w:r w:rsidR="00A93B6D">
        <w:rPr>
          <w:rtl/>
        </w:rPr>
        <w:t>:</w:t>
      </w:r>
      <w:r w:rsidRPr="005A7F1B">
        <w:rPr>
          <w:rtl/>
        </w:rPr>
        <w:t xml:space="preserve"> 263 </w:t>
      </w:r>
      <w:r w:rsidR="00BA6C6A">
        <w:rPr>
          <w:rtl/>
        </w:rPr>
        <w:t>/</w:t>
      </w:r>
      <w:r w:rsidRPr="005A7F1B">
        <w:rPr>
          <w:rtl/>
        </w:rPr>
        <w:t xml:space="preserve"> 329.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102 </w:t>
      </w:r>
      <w:r w:rsidR="00BA6C6A">
        <w:rPr>
          <w:rtl/>
        </w:rPr>
        <w:t>/</w:t>
      </w:r>
      <w:r>
        <w:rPr>
          <w:rtl/>
        </w:rPr>
        <w:t xml:space="preserve"> 4. </w:t>
      </w:r>
    </w:p>
    <w:p w:rsidR="00502E84" w:rsidRPr="005A7F1B" w:rsidRDefault="00502E84" w:rsidP="00EB4882">
      <w:pPr>
        <w:pStyle w:val="libFootnote0"/>
        <w:rPr>
          <w:rtl/>
        </w:rPr>
      </w:pPr>
      <w:r w:rsidRPr="005A7F1B">
        <w:rPr>
          <w:rtl/>
        </w:rPr>
        <w:t>(</w:t>
      </w:r>
      <w:r w:rsidR="00EB4882">
        <w:rPr>
          <w:rFonts w:hint="cs"/>
          <w:rtl/>
        </w:rPr>
        <w:t>4</w:t>
      </w:r>
      <w:r w:rsidRPr="005A7F1B">
        <w:rPr>
          <w:rtl/>
        </w:rPr>
        <w:t>) المحاسن</w:t>
      </w:r>
      <w:r w:rsidR="00A93B6D">
        <w:rPr>
          <w:rtl/>
        </w:rPr>
        <w:t>:</w:t>
      </w:r>
      <w:r w:rsidRPr="005A7F1B">
        <w:rPr>
          <w:rtl/>
        </w:rPr>
        <w:t xml:space="preserve"> 265 </w:t>
      </w:r>
      <w:r w:rsidR="00BA6C6A">
        <w:rPr>
          <w:rtl/>
        </w:rPr>
        <w:t>/</w:t>
      </w:r>
      <w:r w:rsidRPr="005A7F1B">
        <w:rPr>
          <w:rtl/>
        </w:rPr>
        <w:t xml:space="preserve"> 339 و 338. </w:t>
      </w:r>
    </w:p>
    <w:p w:rsidR="00A90B9E" w:rsidRDefault="00A90B9E" w:rsidP="00E521F4">
      <w:pPr>
        <w:pStyle w:val="libNormal"/>
        <w:rPr>
          <w:rtl/>
        </w:rPr>
      </w:pPr>
      <w:r>
        <w:rPr>
          <w:rtl/>
        </w:rPr>
        <w:br w:type="page"/>
      </w:r>
    </w:p>
    <w:p w:rsidR="00502E84" w:rsidRDefault="00502E84" w:rsidP="00747F88">
      <w:pPr>
        <w:pStyle w:val="libNormal0"/>
        <w:rPr>
          <w:rtl/>
        </w:rPr>
      </w:pPr>
      <w:r>
        <w:rPr>
          <w:rtl/>
        </w:rPr>
        <w:lastRenderedPageBreak/>
        <w:t xml:space="preserve">أحمد بن </w:t>
      </w:r>
      <w:r w:rsidR="00021793">
        <w:rPr>
          <w:rtl/>
        </w:rPr>
        <w:t>محمّد</w:t>
      </w:r>
      <w:r w:rsidR="00A90B9E">
        <w:rPr>
          <w:rtl/>
        </w:rPr>
        <w:t>،</w:t>
      </w:r>
      <w:r>
        <w:rPr>
          <w:rtl/>
        </w:rPr>
        <w:t xml:space="preserve"> عن الحسن بن علي بن فض</w:t>
      </w:r>
      <w:r w:rsidR="00143D39">
        <w:rPr>
          <w:rFonts w:hint="cs"/>
          <w:rtl/>
        </w:rPr>
        <w:t>ّ</w:t>
      </w:r>
      <w:r>
        <w:rPr>
          <w:rtl/>
        </w:rPr>
        <w:t>ال</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w:t>
      </w:r>
      <w:r w:rsidR="00747F88">
        <w:rPr>
          <w:rStyle w:val="libFootnotenumChar"/>
          <w:rFonts w:hint="cs"/>
          <w:rtl/>
        </w:rPr>
        <w:t>1</w:t>
      </w:r>
      <w:r w:rsidRPr="00A90B9E">
        <w:rPr>
          <w:rStyle w:val="libFootnotenumChar"/>
          <w:rtl/>
        </w:rPr>
        <w:t>)</w:t>
      </w:r>
      <w:r>
        <w:rPr>
          <w:rtl/>
        </w:rPr>
        <w:t xml:space="preserve">. </w:t>
      </w:r>
    </w:p>
    <w:p w:rsidR="00502E84" w:rsidRDefault="00502E84" w:rsidP="00747F88">
      <w:pPr>
        <w:pStyle w:val="libNormal"/>
        <w:rPr>
          <w:rtl/>
        </w:rPr>
      </w:pPr>
      <w:r w:rsidRPr="00BA6C6A">
        <w:rPr>
          <w:rStyle w:val="libNormalChar"/>
          <w:rtl/>
        </w:rPr>
        <w:t>[ 21253 ]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عمر بن جبلة </w:t>
      </w:r>
      <w:r w:rsidRPr="00A90B9E">
        <w:rPr>
          <w:rStyle w:val="libFootnotenumChar"/>
          <w:rtl/>
        </w:rPr>
        <w:t>(</w:t>
      </w:r>
      <w:r w:rsidR="00747F88">
        <w:rPr>
          <w:rStyle w:val="libFootnotenumChar"/>
          <w:rFonts w:hint="cs"/>
          <w:rtl/>
        </w:rPr>
        <w:t>2</w:t>
      </w:r>
      <w:r w:rsidRPr="00A90B9E">
        <w:rPr>
          <w:rStyle w:val="libFootnotenumChar"/>
          <w:rtl/>
        </w:rPr>
        <w:t>)</w:t>
      </w:r>
      <w:r w:rsidR="00A90B9E">
        <w:rPr>
          <w:rtl/>
        </w:rPr>
        <w:t>،</w:t>
      </w:r>
      <w:r>
        <w:rPr>
          <w:rtl/>
        </w:rPr>
        <w:t xml:space="preserve"> عن أبي الجارود</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A50A98">
        <w:rPr>
          <w:rFonts w:hint="cs"/>
          <w:rtl/>
        </w:rPr>
        <w:t xml:space="preserve"> (</w:t>
      </w:r>
      <w:r>
        <w:rPr>
          <w:rtl/>
        </w:rPr>
        <w:t xml:space="preserve"> </w:t>
      </w:r>
      <w:r w:rsidR="00F16FA9">
        <w:rPr>
          <w:rStyle w:val="libAlaemChar"/>
          <w:rFonts w:hint="cs"/>
          <w:rtl/>
        </w:rPr>
        <w:t>صلى‌الله‌عليه‌وآله‌</w:t>
      </w:r>
      <w:r>
        <w:rPr>
          <w:rtl/>
        </w:rPr>
        <w:t xml:space="preserve"> </w:t>
      </w:r>
      <w:r w:rsidR="00A50A98">
        <w:rPr>
          <w:rFonts w:hint="cs"/>
          <w:rtl/>
        </w:rPr>
        <w:t xml:space="preserve">) : </w:t>
      </w:r>
      <w:r>
        <w:rPr>
          <w:rtl/>
        </w:rPr>
        <w:t>المتحابون في الله يوم القيامة على ارض زبرجدة خضراء في ظل عرشه عن يمينه</w:t>
      </w:r>
      <w:r w:rsidR="00A90B9E">
        <w:rPr>
          <w:rtl/>
        </w:rPr>
        <w:t xml:space="preserve"> - </w:t>
      </w:r>
      <w:r>
        <w:rPr>
          <w:rtl/>
        </w:rPr>
        <w:t>وكلتا يديه يمين</w:t>
      </w:r>
      <w:r w:rsidR="00A90B9E">
        <w:rPr>
          <w:rtl/>
        </w:rPr>
        <w:t xml:space="preserve"> - </w:t>
      </w:r>
      <w:r>
        <w:rPr>
          <w:rtl/>
        </w:rPr>
        <w:t xml:space="preserve">وجوههم </w:t>
      </w:r>
      <w:r w:rsidR="005F0E7C">
        <w:rPr>
          <w:rtl/>
        </w:rPr>
        <w:t xml:space="preserve">أشدّ </w:t>
      </w:r>
      <w:r>
        <w:rPr>
          <w:rtl/>
        </w:rPr>
        <w:t>بياضا</w:t>
      </w:r>
      <w:r w:rsidR="00752D78">
        <w:rPr>
          <w:rFonts w:hint="cs"/>
          <w:rtl/>
        </w:rPr>
        <w:t>ً</w:t>
      </w:r>
      <w:r w:rsidR="00A90B9E">
        <w:rPr>
          <w:rtl/>
        </w:rPr>
        <w:t>،</w:t>
      </w:r>
      <w:r>
        <w:rPr>
          <w:rtl/>
        </w:rPr>
        <w:t xml:space="preserve"> وأضوء من الشمس الطالعة</w:t>
      </w:r>
      <w:r w:rsidR="00A90B9E">
        <w:rPr>
          <w:rtl/>
        </w:rPr>
        <w:t>،</w:t>
      </w:r>
      <w:r>
        <w:rPr>
          <w:rtl/>
        </w:rPr>
        <w:t xml:space="preserve"> يغبطهم بمنزلتهم </w:t>
      </w:r>
      <w:r w:rsidR="00070C51">
        <w:rPr>
          <w:rtl/>
        </w:rPr>
        <w:t xml:space="preserve">كلّ </w:t>
      </w:r>
      <w:r>
        <w:rPr>
          <w:rtl/>
        </w:rPr>
        <w:t>ملك مقر</w:t>
      </w:r>
      <w:r w:rsidR="00752D78">
        <w:rPr>
          <w:rFonts w:hint="cs"/>
          <w:rtl/>
        </w:rPr>
        <w:t>ّ</w:t>
      </w:r>
      <w:r>
        <w:rPr>
          <w:rtl/>
        </w:rPr>
        <w:t>ب</w:t>
      </w:r>
      <w:r w:rsidR="00A90B9E">
        <w:rPr>
          <w:rtl/>
        </w:rPr>
        <w:t>،</w:t>
      </w:r>
      <w:r>
        <w:rPr>
          <w:rtl/>
        </w:rPr>
        <w:t xml:space="preserve"> و</w:t>
      </w:r>
      <w:r w:rsidR="00070C51">
        <w:rPr>
          <w:rtl/>
        </w:rPr>
        <w:t xml:space="preserve">كلّ </w:t>
      </w:r>
      <w:r>
        <w:rPr>
          <w:rtl/>
        </w:rPr>
        <w:t>نبي مرسل</w:t>
      </w:r>
      <w:r w:rsidR="00A90B9E">
        <w:rPr>
          <w:rtl/>
        </w:rPr>
        <w:t>،</w:t>
      </w:r>
      <w:r>
        <w:rPr>
          <w:rtl/>
        </w:rPr>
        <w:t xml:space="preserve"> يقول الناس</w:t>
      </w:r>
      <w:r w:rsidR="00A93B6D">
        <w:rPr>
          <w:rtl/>
        </w:rPr>
        <w:t>:</w:t>
      </w:r>
      <w:r>
        <w:rPr>
          <w:rtl/>
        </w:rPr>
        <w:t xml:space="preserve"> من هؤلاء؟ فيقال</w:t>
      </w:r>
      <w:r w:rsidR="00A93B6D">
        <w:rPr>
          <w:rtl/>
        </w:rPr>
        <w:t>:</w:t>
      </w:r>
      <w:r>
        <w:rPr>
          <w:rtl/>
        </w:rPr>
        <w:t xml:space="preserve"> هؤلاء المتحاب</w:t>
      </w:r>
      <w:r w:rsidR="00752D78">
        <w:rPr>
          <w:rFonts w:hint="cs"/>
          <w:rtl/>
        </w:rPr>
        <w:t>ّ</w:t>
      </w:r>
      <w:r>
        <w:rPr>
          <w:rtl/>
        </w:rPr>
        <w:t>ون في الله.</w:t>
      </w:r>
    </w:p>
    <w:p w:rsidR="00502E84" w:rsidRDefault="00502E84" w:rsidP="00A90B9E">
      <w:pPr>
        <w:pStyle w:val="libNormal"/>
        <w:rPr>
          <w:rtl/>
        </w:rPr>
      </w:pPr>
      <w:r w:rsidRPr="00BA6C6A">
        <w:rPr>
          <w:rStyle w:val="libNormalChar"/>
          <w:rtl/>
        </w:rPr>
        <w:t>[ 21254 ]</w:t>
      </w:r>
      <w:r>
        <w:rPr>
          <w:rtl/>
        </w:rPr>
        <w:t xml:space="preserve"> 6</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أبيه</w:t>
      </w:r>
      <w:r w:rsidR="00A90B9E">
        <w:rPr>
          <w:rtl/>
        </w:rPr>
        <w:t>،</w:t>
      </w:r>
      <w:r>
        <w:rPr>
          <w:rtl/>
        </w:rPr>
        <w:t xml:space="preserve"> عن النضر بن سويد</w:t>
      </w:r>
      <w:r w:rsidR="00A90B9E">
        <w:rPr>
          <w:rtl/>
        </w:rPr>
        <w:t>،</w:t>
      </w:r>
      <w:r>
        <w:rPr>
          <w:rtl/>
        </w:rPr>
        <w:t xml:space="preserve"> عن هشام بن سالم</w:t>
      </w:r>
      <w:r w:rsidR="00A90B9E">
        <w:rPr>
          <w:rtl/>
        </w:rPr>
        <w:t>،</w:t>
      </w:r>
      <w:r>
        <w:rPr>
          <w:rtl/>
        </w:rPr>
        <w:t xml:space="preserve"> عن أبي حمزة الثمالي</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إذا جمع الله الاولين والآخرين قام مناد فنادى يسمع الناس فيقول</w:t>
      </w:r>
      <w:r w:rsidR="00A93B6D">
        <w:rPr>
          <w:rtl/>
        </w:rPr>
        <w:t>:</w:t>
      </w:r>
      <w:r>
        <w:rPr>
          <w:rtl/>
        </w:rPr>
        <w:t xml:space="preserve"> اين المتحاب</w:t>
      </w:r>
      <w:r w:rsidR="00752D78">
        <w:rPr>
          <w:rFonts w:hint="cs"/>
          <w:rtl/>
        </w:rPr>
        <w:t>ّ</w:t>
      </w:r>
      <w:r>
        <w:rPr>
          <w:rtl/>
        </w:rPr>
        <w:t>ون في الله؟ قال</w:t>
      </w:r>
      <w:r w:rsidR="00A93B6D">
        <w:rPr>
          <w:rtl/>
        </w:rPr>
        <w:t>:</w:t>
      </w:r>
      <w:r>
        <w:rPr>
          <w:rtl/>
        </w:rPr>
        <w:t xml:space="preserve"> فيقوم عنق من الناس فيقال لهم</w:t>
      </w:r>
      <w:r w:rsidR="00A93B6D">
        <w:rPr>
          <w:rtl/>
        </w:rPr>
        <w:t>:</w:t>
      </w:r>
      <w:r>
        <w:rPr>
          <w:rtl/>
        </w:rPr>
        <w:t xml:space="preserve"> اذهبوا إلى </w:t>
      </w:r>
      <w:r w:rsidR="00251ABA">
        <w:rPr>
          <w:rtl/>
        </w:rPr>
        <w:t xml:space="preserve">الجنّة </w:t>
      </w:r>
      <w:r>
        <w:rPr>
          <w:rtl/>
        </w:rPr>
        <w:t>بغير حساب</w:t>
      </w:r>
      <w:r w:rsidR="00A90B9E">
        <w:rPr>
          <w:rtl/>
        </w:rPr>
        <w:t>،</w:t>
      </w:r>
      <w:r>
        <w:rPr>
          <w:rtl/>
        </w:rPr>
        <w:t xml:space="preserve"> قال</w:t>
      </w:r>
      <w:r w:rsidR="00A93B6D">
        <w:rPr>
          <w:rtl/>
        </w:rPr>
        <w:t>:</w:t>
      </w:r>
      <w:r>
        <w:rPr>
          <w:rtl/>
        </w:rPr>
        <w:t xml:space="preserve"> فتلقاهم الملائكة فيقولون إلى أين؟ فيقولون</w:t>
      </w:r>
      <w:r w:rsidR="00A93B6D">
        <w:rPr>
          <w:rtl/>
        </w:rPr>
        <w:t>:</w:t>
      </w:r>
      <w:r>
        <w:rPr>
          <w:rtl/>
        </w:rPr>
        <w:t xml:space="preserve"> إلى </w:t>
      </w:r>
      <w:r w:rsidR="00251ABA">
        <w:rPr>
          <w:rtl/>
        </w:rPr>
        <w:t xml:space="preserve">الجنّة </w:t>
      </w:r>
      <w:r>
        <w:rPr>
          <w:rtl/>
        </w:rPr>
        <w:t>بغير حساب</w:t>
      </w:r>
      <w:r w:rsidR="00A90B9E">
        <w:rPr>
          <w:rtl/>
        </w:rPr>
        <w:t>،</w:t>
      </w:r>
      <w:r>
        <w:rPr>
          <w:rtl/>
        </w:rPr>
        <w:t xml:space="preserve"> قال</w:t>
      </w:r>
      <w:r w:rsidR="00A93B6D">
        <w:rPr>
          <w:rtl/>
        </w:rPr>
        <w:t>:</w:t>
      </w:r>
      <w:r>
        <w:rPr>
          <w:rtl/>
        </w:rPr>
        <w:t xml:space="preserve"> ويقولون</w:t>
      </w:r>
      <w:r w:rsidR="00A93B6D">
        <w:rPr>
          <w:rtl/>
        </w:rPr>
        <w:t>:</w:t>
      </w:r>
      <w:r>
        <w:rPr>
          <w:rtl/>
        </w:rPr>
        <w:t xml:space="preserve"> وأي</w:t>
      </w:r>
      <w:r w:rsidR="00747F88">
        <w:rPr>
          <w:rFonts w:hint="cs"/>
          <w:rtl/>
        </w:rPr>
        <w:t>ّ</w:t>
      </w:r>
      <w:r>
        <w:rPr>
          <w:rtl/>
        </w:rPr>
        <w:t xml:space="preserve"> ضرب انتم من الناس؟ فيقولون</w:t>
      </w:r>
      <w:r w:rsidR="00A93B6D">
        <w:rPr>
          <w:rtl/>
        </w:rPr>
        <w:t>:</w:t>
      </w:r>
      <w:r>
        <w:rPr>
          <w:rtl/>
        </w:rPr>
        <w:t xml:space="preserve"> نحن المتحاب</w:t>
      </w:r>
      <w:r w:rsidR="00752D78">
        <w:rPr>
          <w:rFonts w:hint="cs"/>
          <w:rtl/>
        </w:rPr>
        <w:t>ّ</w:t>
      </w:r>
      <w:r>
        <w:rPr>
          <w:rtl/>
        </w:rPr>
        <w:t>ون في الله</w:t>
      </w:r>
      <w:r w:rsidR="00A90B9E">
        <w:rPr>
          <w:rtl/>
        </w:rPr>
        <w:t>،</w:t>
      </w:r>
      <w:r>
        <w:rPr>
          <w:rtl/>
        </w:rPr>
        <w:t xml:space="preserve"> قال</w:t>
      </w:r>
      <w:r w:rsidR="00A93B6D">
        <w:rPr>
          <w:rtl/>
        </w:rPr>
        <w:t>:</w:t>
      </w:r>
      <w:r>
        <w:rPr>
          <w:rtl/>
        </w:rPr>
        <w:t xml:space="preserve"> فيقولون</w:t>
      </w:r>
      <w:r w:rsidR="00A93B6D">
        <w:rPr>
          <w:rtl/>
        </w:rPr>
        <w:t>:</w:t>
      </w:r>
      <w:r>
        <w:rPr>
          <w:rtl/>
        </w:rPr>
        <w:t xml:space="preserve"> أي</w:t>
      </w:r>
      <w:r w:rsidR="00747F88">
        <w:rPr>
          <w:rFonts w:hint="cs"/>
          <w:rtl/>
        </w:rPr>
        <w:t>ّ</w:t>
      </w:r>
      <w:r>
        <w:rPr>
          <w:rtl/>
        </w:rPr>
        <w:t xml:space="preserve"> شيء كانت أعمالكم؟ قالوا</w:t>
      </w:r>
      <w:r w:rsidR="00A93B6D">
        <w:rPr>
          <w:rtl/>
        </w:rPr>
        <w:t>:</w:t>
      </w:r>
      <w:r>
        <w:rPr>
          <w:rtl/>
        </w:rPr>
        <w:t xml:space="preserve"> كن</w:t>
      </w:r>
      <w:r w:rsidR="00752D78">
        <w:rPr>
          <w:rFonts w:hint="cs"/>
          <w:rtl/>
        </w:rPr>
        <w:t>ّ</w:t>
      </w:r>
      <w:r>
        <w:rPr>
          <w:rtl/>
        </w:rPr>
        <w:t>ا ن</w:t>
      </w:r>
      <w:r w:rsidR="001E2943">
        <w:rPr>
          <w:rtl/>
        </w:rPr>
        <w:t xml:space="preserve">حبّ </w:t>
      </w:r>
      <w:r>
        <w:rPr>
          <w:rtl/>
        </w:rPr>
        <w:t>في الله ونبغض في الله</w:t>
      </w:r>
      <w:r w:rsidR="00A90B9E">
        <w:rPr>
          <w:rtl/>
        </w:rPr>
        <w:t>،</w:t>
      </w:r>
      <w:r>
        <w:rPr>
          <w:rtl/>
        </w:rPr>
        <w:t xml:space="preserve"> قال</w:t>
      </w:r>
      <w:r w:rsidR="00A93B6D">
        <w:rPr>
          <w:rtl/>
        </w:rPr>
        <w:t>:</w:t>
      </w:r>
      <w:r>
        <w:rPr>
          <w:rtl/>
        </w:rPr>
        <w:t xml:space="preserve"> فيقولون</w:t>
      </w:r>
      <w:r w:rsidR="00A93B6D">
        <w:rPr>
          <w:rtl/>
        </w:rPr>
        <w:t>:</w:t>
      </w:r>
      <w:r>
        <w:rPr>
          <w:rtl/>
        </w:rPr>
        <w:t xml:space="preserve"> نعم أجر العاملين. </w:t>
      </w:r>
    </w:p>
    <w:p w:rsidR="00502E84" w:rsidRDefault="00E521F4" w:rsidP="00E521F4">
      <w:pPr>
        <w:pStyle w:val="libLine"/>
        <w:rPr>
          <w:rtl/>
        </w:rPr>
      </w:pPr>
      <w:r>
        <w:rPr>
          <w:rtl/>
        </w:rPr>
        <w:t>____________________</w:t>
      </w:r>
    </w:p>
    <w:p w:rsidR="00502E84" w:rsidRPr="005A7F1B" w:rsidRDefault="00502E84" w:rsidP="00747F88">
      <w:pPr>
        <w:pStyle w:val="libFootnote0"/>
        <w:rPr>
          <w:rtl/>
        </w:rPr>
      </w:pPr>
      <w:r w:rsidRPr="005A7F1B">
        <w:rPr>
          <w:rtl/>
        </w:rPr>
        <w:t>(</w:t>
      </w:r>
      <w:r w:rsidR="00747F88">
        <w:rPr>
          <w:rFonts w:hint="cs"/>
          <w:rtl/>
        </w:rPr>
        <w:t>1</w:t>
      </w:r>
      <w:r w:rsidRPr="005A7F1B">
        <w:rPr>
          <w:rtl/>
        </w:rPr>
        <w:t>) ثواب الاعمال</w:t>
      </w:r>
      <w:r w:rsidR="00A93B6D">
        <w:rPr>
          <w:rtl/>
        </w:rPr>
        <w:t>:</w:t>
      </w:r>
      <w:r w:rsidRPr="005A7F1B">
        <w:rPr>
          <w:rtl/>
        </w:rPr>
        <w:t xml:space="preserve"> 182 </w:t>
      </w:r>
      <w:r w:rsidR="00BA6C6A">
        <w:rPr>
          <w:rtl/>
        </w:rPr>
        <w:t>/</w:t>
      </w:r>
      <w:r w:rsidRPr="005A7F1B">
        <w:rPr>
          <w:rtl/>
        </w:rPr>
        <w:t xml:space="preserve"> 1.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102 </w:t>
      </w:r>
      <w:r w:rsidR="00BA6C6A">
        <w:rPr>
          <w:rtl/>
        </w:rPr>
        <w:t>/</w:t>
      </w:r>
      <w:r>
        <w:rPr>
          <w:rtl/>
        </w:rPr>
        <w:t xml:space="preserve"> 7</w:t>
      </w:r>
      <w:r w:rsidR="00A90B9E">
        <w:rPr>
          <w:rtl/>
        </w:rPr>
        <w:t>،</w:t>
      </w:r>
      <w:r>
        <w:rPr>
          <w:rtl/>
        </w:rPr>
        <w:t xml:space="preserve"> والمحاسن</w:t>
      </w:r>
      <w:r w:rsidR="00A93B6D">
        <w:rPr>
          <w:rtl/>
        </w:rPr>
        <w:t>:</w:t>
      </w:r>
      <w:r>
        <w:rPr>
          <w:rtl/>
        </w:rPr>
        <w:t xml:space="preserve"> 264 </w:t>
      </w:r>
      <w:r w:rsidR="00BA6C6A">
        <w:rPr>
          <w:rtl/>
        </w:rPr>
        <w:t>/</w:t>
      </w:r>
      <w:r>
        <w:rPr>
          <w:rtl/>
        </w:rPr>
        <w:t xml:space="preserve"> 337. </w:t>
      </w:r>
    </w:p>
    <w:p w:rsidR="00502E84" w:rsidRPr="005A7F1B" w:rsidRDefault="00502E84" w:rsidP="00747F88">
      <w:pPr>
        <w:pStyle w:val="libFootnote0"/>
        <w:rPr>
          <w:rtl/>
        </w:rPr>
      </w:pPr>
      <w:r w:rsidRPr="005A7F1B">
        <w:rPr>
          <w:rtl/>
        </w:rPr>
        <w:t>(</w:t>
      </w:r>
      <w:r w:rsidR="00747F88">
        <w:rPr>
          <w:rFonts w:hint="cs"/>
          <w:rtl/>
        </w:rPr>
        <w:t>2</w:t>
      </w:r>
      <w:r w:rsidRPr="005A7F1B">
        <w:rPr>
          <w:rtl/>
        </w:rPr>
        <w:t>) في المحاسن</w:t>
      </w:r>
      <w:r w:rsidR="00A93B6D">
        <w:rPr>
          <w:rtl/>
        </w:rPr>
        <w:t>:</w:t>
      </w:r>
      <w:r w:rsidRPr="005A7F1B">
        <w:rPr>
          <w:rtl/>
        </w:rPr>
        <w:t xml:space="preserve"> </w:t>
      </w:r>
      <w:r w:rsidR="00021793">
        <w:rPr>
          <w:rtl/>
        </w:rPr>
        <w:t>محمّد</w:t>
      </w:r>
      <w:r w:rsidR="00E52184">
        <w:rPr>
          <w:rtl/>
        </w:rPr>
        <w:t xml:space="preserve"> </w:t>
      </w:r>
      <w:r w:rsidRPr="005A7F1B">
        <w:rPr>
          <w:rtl/>
        </w:rPr>
        <w:t xml:space="preserve">بن جبلة الاحمسي.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103 </w:t>
      </w:r>
      <w:r w:rsidR="00BA6C6A">
        <w:rPr>
          <w:rtl/>
        </w:rPr>
        <w:t>/</w:t>
      </w:r>
      <w:r>
        <w:rPr>
          <w:rtl/>
        </w:rPr>
        <w:t xml:space="preserve"> 8</w:t>
      </w:r>
      <w:r w:rsidR="00A90B9E">
        <w:rPr>
          <w:rtl/>
        </w:rPr>
        <w:t>،</w:t>
      </w:r>
      <w:r>
        <w:rPr>
          <w:rtl/>
        </w:rPr>
        <w:t xml:space="preserve"> والمحاسن</w:t>
      </w:r>
      <w:r w:rsidR="00A93B6D">
        <w:rPr>
          <w:rtl/>
        </w:rPr>
        <w:t>:</w:t>
      </w:r>
      <w:r>
        <w:rPr>
          <w:rtl/>
        </w:rPr>
        <w:t xml:space="preserve"> 264 </w:t>
      </w:r>
      <w:r w:rsidR="00BA6C6A">
        <w:rPr>
          <w:rtl/>
        </w:rPr>
        <w:t>/</w:t>
      </w:r>
      <w:r>
        <w:rPr>
          <w:rtl/>
        </w:rPr>
        <w:t xml:space="preserve"> 336.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[ 21255 ]</w:t>
      </w:r>
      <w:r>
        <w:rPr>
          <w:rtl/>
        </w:rPr>
        <w:t xml:space="preserve"> 7</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علي بن حسان</w:t>
      </w:r>
      <w:r w:rsidR="00A90B9E">
        <w:rPr>
          <w:rtl/>
        </w:rPr>
        <w:t>،</w:t>
      </w:r>
      <w:r>
        <w:rPr>
          <w:rtl/>
        </w:rPr>
        <w:t xml:space="preserve"> </w:t>
      </w:r>
      <w:r w:rsidR="00902683">
        <w:rPr>
          <w:rtl/>
        </w:rPr>
        <w:t xml:space="preserve">عمّن </w:t>
      </w:r>
      <w:r>
        <w:rPr>
          <w:rtl/>
        </w:rPr>
        <w:t>ذكره</w:t>
      </w:r>
      <w:r w:rsidR="00A90B9E">
        <w:rPr>
          <w:rtl/>
        </w:rPr>
        <w:t>،</w:t>
      </w:r>
      <w:r>
        <w:rPr>
          <w:rtl/>
        </w:rPr>
        <w:t xml:space="preserve"> عن داود بن فرقد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ثلاث من علامات المؤمن</w:t>
      </w:r>
      <w:r w:rsidR="00A93B6D">
        <w:rPr>
          <w:rtl/>
        </w:rPr>
        <w:t>:</w:t>
      </w:r>
      <w:r>
        <w:rPr>
          <w:rtl/>
        </w:rPr>
        <w:t xml:space="preserve"> علمه بالله</w:t>
      </w:r>
      <w:r w:rsidR="00A90B9E">
        <w:rPr>
          <w:rtl/>
        </w:rPr>
        <w:t>،</w:t>
      </w:r>
      <w:r>
        <w:rPr>
          <w:rtl/>
        </w:rPr>
        <w:t xml:space="preserve"> ومن يحب</w:t>
      </w:r>
      <w:r w:rsidR="00A90B9E">
        <w:rPr>
          <w:rtl/>
        </w:rPr>
        <w:t>،</w:t>
      </w:r>
      <w:r>
        <w:rPr>
          <w:rtl/>
        </w:rPr>
        <w:t xml:space="preserve"> ومن يبغض.</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w:t>
      </w:r>
      <w:r w:rsidRPr="00A90B9E">
        <w:rPr>
          <w:rStyle w:val="libFootnotenumChar"/>
          <w:rtl/>
        </w:rPr>
        <w:t>(1)</w:t>
      </w:r>
      <w:r w:rsidR="00A90B9E">
        <w:rPr>
          <w:rtl/>
        </w:rPr>
        <w:t>،</w:t>
      </w:r>
      <w:r>
        <w:rPr>
          <w:rtl/>
        </w:rPr>
        <w:t xml:space="preserve"> وكذا ال</w:t>
      </w:r>
      <w:r w:rsidR="00921D19">
        <w:rPr>
          <w:rtl/>
        </w:rPr>
        <w:t>حديثاً</w:t>
      </w:r>
      <w:r>
        <w:rPr>
          <w:rtl/>
        </w:rPr>
        <w:t xml:space="preserve">ن قبله. </w:t>
      </w:r>
    </w:p>
    <w:p w:rsidR="00502E84" w:rsidRDefault="00502E84" w:rsidP="00A90B9E">
      <w:pPr>
        <w:pStyle w:val="libNormal"/>
        <w:rPr>
          <w:rtl/>
        </w:rPr>
      </w:pPr>
      <w:r w:rsidRPr="00BA6C6A">
        <w:rPr>
          <w:rStyle w:val="libNormalChar"/>
          <w:rtl/>
        </w:rPr>
        <w:t>[ 21256 ]</w:t>
      </w:r>
      <w:r>
        <w:rPr>
          <w:rtl/>
        </w:rPr>
        <w:t xml:space="preserve"> 8</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الحسين بن سعيد</w:t>
      </w:r>
      <w:r w:rsidR="00A90B9E">
        <w:rPr>
          <w:rtl/>
        </w:rPr>
        <w:t>،</w:t>
      </w:r>
      <w:r>
        <w:rPr>
          <w:rtl/>
        </w:rPr>
        <w:t xml:space="preserve"> عن النضر بن سويد</w:t>
      </w:r>
      <w:r w:rsidR="00A90B9E">
        <w:rPr>
          <w:rtl/>
        </w:rPr>
        <w:t>،</w:t>
      </w:r>
      <w:r>
        <w:rPr>
          <w:rtl/>
        </w:rPr>
        <w:t xml:space="preserve"> عن يحيى الحلبي</w:t>
      </w:r>
      <w:r w:rsidR="00A90B9E">
        <w:rPr>
          <w:rtl/>
        </w:rPr>
        <w:t>،</w:t>
      </w:r>
      <w:r>
        <w:rPr>
          <w:rtl/>
        </w:rPr>
        <w:t xml:space="preserve"> عن بشير الكناسي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قد يكون </w:t>
      </w:r>
      <w:r w:rsidR="001E2943">
        <w:rPr>
          <w:rtl/>
        </w:rPr>
        <w:t xml:space="preserve">حبّ </w:t>
      </w:r>
      <w:r>
        <w:rPr>
          <w:rtl/>
        </w:rPr>
        <w:t>في الله ورسوله</w:t>
      </w:r>
      <w:r w:rsidR="00A90B9E">
        <w:rPr>
          <w:rtl/>
        </w:rPr>
        <w:t>،</w:t>
      </w:r>
      <w:r>
        <w:rPr>
          <w:rtl/>
        </w:rPr>
        <w:t xml:space="preserve"> و</w:t>
      </w:r>
      <w:r w:rsidR="001E2943">
        <w:rPr>
          <w:rtl/>
        </w:rPr>
        <w:t xml:space="preserve">حبّ </w:t>
      </w:r>
      <w:r>
        <w:rPr>
          <w:rtl/>
        </w:rPr>
        <w:t>في الدنيا</w:t>
      </w:r>
      <w:r w:rsidR="00A90B9E">
        <w:rPr>
          <w:rtl/>
        </w:rPr>
        <w:t>،</w:t>
      </w:r>
      <w:r>
        <w:rPr>
          <w:rtl/>
        </w:rPr>
        <w:t xml:space="preserve"> فما كان في الله ورسوله فثوابه على الله</w:t>
      </w:r>
      <w:r w:rsidR="00A90B9E">
        <w:rPr>
          <w:rtl/>
        </w:rPr>
        <w:t>،</w:t>
      </w:r>
      <w:r>
        <w:rPr>
          <w:rtl/>
        </w:rPr>
        <w:t xml:space="preserve"> وما كان في الدنيا فليس بشيء.</w:t>
      </w:r>
    </w:p>
    <w:p w:rsidR="00502E84" w:rsidRDefault="00502E84" w:rsidP="008E73A1">
      <w:pPr>
        <w:pStyle w:val="libNormal"/>
        <w:rPr>
          <w:rtl/>
        </w:rPr>
      </w:pPr>
      <w:r>
        <w:rPr>
          <w:rtl/>
        </w:rPr>
        <w:t xml:space="preserve">ورواه الصدوق في كتاب </w:t>
      </w:r>
      <w:r w:rsidRPr="00E521F4">
        <w:rPr>
          <w:rStyle w:val="libNormalChar"/>
          <w:rtl/>
        </w:rPr>
        <w:t xml:space="preserve">( </w:t>
      </w:r>
      <w:r w:rsidR="00C16A46">
        <w:rPr>
          <w:rtl/>
        </w:rPr>
        <w:t>ال</w:t>
      </w:r>
      <w:r w:rsidR="00C16A46">
        <w:rPr>
          <w:rFonts w:hint="cs"/>
          <w:rtl/>
        </w:rPr>
        <w:t>إِ</w:t>
      </w:r>
      <w:r>
        <w:rPr>
          <w:rtl/>
        </w:rPr>
        <w:t>خوان</w:t>
      </w:r>
      <w:r w:rsidRPr="00E521F4">
        <w:rPr>
          <w:rStyle w:val="libNormalChar"/>
          <w:rtl/>
        </w:rPr>
        <w:t xml:space="preserve"> )</w:t>
      </w:r>
      <w:r>
        <w:rPr>
          <w:rtl/>
        </w:rPr>
        <w:t xml:space="preserve"> بسنده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8E73A1">
        <w:rPr>
          <w:rStyle w:val="libFootnotenumChar"/>
          <w:rFonts w:hint="cs"/>
          <w:rtl/>
        </w:rPr>
        <w:t>2</w:t>
      </w:r>
      <w:r w:rsidRPr="00A90B9E">
        <w:rPr>
          <w:rStyle w:val="libFootnotenumChar"/>
          <w:rtl/>
        </w:rPr>
        <w:t>)</w:t>
      </w:r>
      <w:r>
        <w:rPr>
          <w:rtl/>
        </w:rPr>
        <w:t>.</w:t>
      </w:r>
    </w:p>
    <w:p w:rsidR="00502E84" w:rsidRDefault="00502E84" w:rsidP="008E73A1">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النضر بن سويد مثله </w:t>
      </w:r>
      <w:r w:rsidRPr="00A90B9E">
        <w:rPr>
          <w:rStyle w:val="libFootnotenumChar"/>
          <w:rtl/>
        </w:rPr>
        <w:t>(</w:t>
      </w:r>
      <w:r w:rsidR="008E73A1">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[ 21257 ]</w:t>
      </w:r>
      <w:r>
        <w:rPr>
          <w:rtl/>
        </w:rPr>
        <w:t xml:space="preserve"> 9</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بن عمرو</w:t>
      </w:r>
      <w:r w:rsidR="00A90B9E">
        <w:rPr>
          <w:rtl/>
        </w:rPr>
        <w:t>،</w:t>
      </w:r>
      <w:r>
        <w:rPr>
          <w:rtl/>
        </w:rPr>
        <w:t xml:space="preserve"> وأنس بن </w:t>
      </w:r>
      <w:r w:rsidR="00021793">
        <w:rPr>
          <w:rtl/>
        </w:rPr>
        <w:t>محمّد</w:t>
      </w:r>
      <w:r w:rsidR="00A90B9E">
        <w:rPr>
          <w:rtl/>
        </w:rPr>
        <w:t>،</w:t>
      </w:r>
      <w:r>
        <w:rPr>
          <w:rtl/>
        </w:rPr>
        <w:t xml:space="preserve"> عن أبيه</w:t>
      </w:r>
      <w:r w:rsidR="00A90B9E">
        <w:rPr>
          <w:rtl/>
        </w:rPr>
        <w:t>،</w:t>
      </w:r>
      <w:r>
        <w:rPr>
          <w:rtl/>
        </w:rPr>
        <w:t xml:space="preserve"> عن جعفر بن </w:t>
      </w:r>
      <w:r w:rsidR="00021793">
        <w:rPr>
          <w:rtl/>
        </w:rPr>
        <w:t>محمّد</w:t>
      </w:r>
      <w:r w:rsidR="00A90B9E">
        <w:rPr>
          <w:rtl/>
        </w:rPr>
        <w:t>،</w:t>
      </w:r>
      <w:r>
        <w:rPr>
          <w:rtl/>
        </w:rPr>
        <w:t xml:space="preserve"> عن آبائه</w:t>
      </w:r>
      <w:r w:rsidR="00A90B9E">
        <w:rPr>
          <w:rtl/>
        </w:rPr>
        <w:t>،</w:t>
      </w:r>
      <w:r w:rsidR="003C6D31">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3C6D31">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 من أوثق ع</w:t>
      </w:r>
      <w:r w:rsidR="008E73A1">
        <w:rPr>
          <w:rFonts w:hint="cs"/>
          <w:rtl/>
        </w:rPr>
        <w:t>ُ</w:t>
      </w:r>
      <w:r>
        <w:rPr>
          <w:rtl/>
        </w:rPr>
        <w:t xml:space="preserve">رى </w:t>
      </w:r>
      <w:r w:rsidR="000631D7">
        <w:rPr>
          <w:rtl/>
        </w:rPr>
        <w:t>الإِيمان</w:t>
      </w:r>
      <w:r w:rsidR="007E7204">
        <w:rPr>
          <w:rtl/>
        </w:rPr>
        <w:t xml:space="preserve"> </w:t>
      </w:r>
      <w:r>
        <w:rPr>
          <w:rtl/>
        </w:rPr>
        <w:t>ال</w:t>
      </w:r>
      <w:r w:rsidR="001E2943">
        <w:rPr>
          <w:rtl/>
        </w:rPr>
        <w:t xml:space="preserve">حبّ </w:t>
      </w:r>
      <w:r>
        <w:rPr>
          <w:rtl/>
        </w:rPr>
        <w:t>في الله</w:t>
      </w:r>
      <w:r w:rsidR="00A90B9E">
        <w:rPr>
          <w:rtl/>
        </w:rPr>
        <w:t>،</w:t>
      </w:r>
      <w:r>
        <w:rPr>
          <w:rtl/>
        </w:rPr>
        <w:t xml:space="preserve"> والبغض في الله.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103 </w:t>
      </w:r>
      <w:r w:rsidR="00BA6C6A">
        <w:rPr>
          <w:rtl/>
        </w:rPr>
        <w:t>/</w:t>
      </w:r>
      <w:r>
        <w:rPr>
          <w:rtl/>
        </w:rPr>
        <w:t xml:space="preserve"> 9. </w:t>
      </w:r>
    </w:p>
    <w:p w:rsidR="00502E84" w:rsidRPr="005A7F1B" w:rsidRDefault="00502E84" w:rsidP="00E521F4">
      <w:pPr>
        <w:pStyle w:val="libFootnote0"/>
        <w:rPr>
          <w:rtl/>
        </w:rPr>
      </w:pPr>
      <w:r w:rsidRPr="005A7F1B">
        <w:rPr>
          <w:rtl/>
        </w:rPr>
        <w:t>(1) المحاسن</w:t>
      </w:r>
      <w:r w:rsidR="00A93B6D">
        <w:rPr>
          <w:rtl/>
        </w:rPr>
        <w:t>:</w:t>
      </w:r>
      <w:r w:rsidRPr="005A7F1B">
        <w:rPr>
          <w:rtl/>
        </w:rPr>
        <w:t xml:space="preserve"> 263 </w:t>
      </w:r>
      <w:r w:rsidR="00BA6C6A">
        <w:rPr>
          <w:rtl/>
        </w:rPr>
        <w:t>/</w:t>
      </w:r>
      <w:r w:rsidRPr="005A7F1B">
        <w:rPr>
          <w:rtl/>
        </w:rPr>
        <w:t xml:space="preserve"> 332. </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103 </w:t>
      </w:r>
      <w:r w:rsidR="00BA6C6A">
        <w:rPr>
          <w:rtl/>
        </w:rPr>
        <w:t>/</w:t>
      </w:r>
      <w:r>
        <w:rPr>
          <w:rtl/>
        </w:rPr>
        <w:t xml:space="preserve"> 13. </w:t>
      </w:r>
    </w:p>
    <w:p w:rsidR="00502E84" w:rsidRPr="005A7F1B" w:rsidRDefault="00502E84" w:rsidP="008E73A1">
      <w:pPr>
        <w:pStyle w:val="libFootnote0"/>
        <w:rPr>
          <w:rtl/>
        </w:rPr>
      </w:pPr>
      <w:r w:rsidRPr="005A7F1B">
        <w:rPr>
          <w:rtl/>
        </w:rPr>
        <w:t>(</w:t>
      </w:r>
      <w:r w:rsidR="008E73A1">
        <w:rPr>
          <w:rFonts w:hint="cs"/>
          <w:rtl/>
        </w:rPr>
        <w:t>2</w:t>
      </w:r>
      <w:r w:rsidRPr="005A7F1B">
        <w:rPr>
          <w:rtl/>
        </w:rPr>
        <w:t>) مصادقة الإ</w:t>
      </w:r>
      <w:r w:rsidR="008E73A1">
        <w:rPr>
          <w:rFonts w:hint="cs"/>
          <w:rtl/>
        </w:rPr>
        <w:t>ِ</w:t>
      </w:r>
      <w:r w:rsidRPr="005A7F1B">
        <w:rPr>
          <w:rtl/>
        </w:rPr>
        <w:t>خوان</w:t>
      </w:r>
      <w:r w:rsidR="00A93B6D">
        <w:rPr>
          <w:rtl/>
        </w:rPr>
        <w:t>:</w:t>
      </w:r>
      <w:r w:rsidRPr="005A7F1B">
        <w:rPr>
          <w:rtl/>
        </w:rPr>
        <w:t xml:space="preserve"> 50 </w:t>
      </w:r>
      <w:r w:rsidR="00BA6C6A">
        <w:rPr>
          <w:rtl/>
        </w:rPr>
        <w:t>/</w:t>
      </w:r>
      <w:r w:rsidRPr="005A7F1B">
        <w:rPr>
          <w:rtl/>
        </w:rPr>
        <w:t xml:space="preserve"> 1. </w:t>
      </w:r>
    </w:p>
    <w:p w:rsidR="00502E84" w:rsidRPr="005A7F1B" w:rsidRDefault="00502E84" w:rsidP="008E73A1">
      <w:pPr>
        <w:pStyle w:val="libFootnote0"/>
        <w:rPr>
          <w:rtl/>
        </w:rPr>
      </w:pPr>
      <w:r w:rsidRPr="005A7F1B">
        <w:rPr>
          <w:rtl/>
        </w:rPr>
        <w:t>(</w:t>
      </w:r>
      <w:r w:rsidR="008E73A1">
        <w:rPr>
          <w:rFonts w:hint="cs"/>
          <w:rtl/>
        </w:rPr>
        <w:t>3</w:t>
      </w:r>
      <w:r w:rsidRPr="005A7F1B">
        <w:rPr>
          <w:rtl/>
        </w:rPr>
        <w:t>) المحاسن</w:t>
      </w:r>
      <w:r w:rsidR="00A93B6D">
        <w:rPr>
          <w:rtl/>
        </w:rPr>
        <w:t>:</w:t>
      </w:r>
      <w:r w:rsidRPr="005A7F1B">
        <w:rPr>
          <w:rtl/>
        </w:rPr>
        <w:t xml:space="preserve"> 265 </w:t>
      </w:r>
      <w:r w:rsidR="00BA6C6A">
        <w:rPr>
          <w:rtl/>
        </w:rPr>
        <w:t>/</w:t>
      </w:r>
      <w:r w:rsidRPr="005A7F1B">
        <w:rPr>
          <w:rtl/>
        </w:rPr>
        <w:t xml:space="preserve"> 344. </w:t>
      </w:r>
    </w:p>
    <w:p w:rsidR="00502E84" w:rsidRDefault="00502E84" w:rsidP="00E521F4">
      <w:pPr>
        <w:pStyle w:val="libFootnote0"/>
        <w:rPr>
          <w:rtl/>
        </w:rPr>
      </w:pPr>
      <w:r>
        <w:rPr>
          <w:rtl/>
        </w:rPr>
        <w:t>9</w:t>
      </w:r>
      <w:r w:rsidR="00A90B9E">
        <w:rPr>
          <w:rtl/>
        </w:rPr>
        <w:t xml:space="preserve"> - </w:t>
      </w:r>
      <w:r>
        <w:rPr>
          <w:rtl/>
        </w:rPr>
        <w:t>الفقيه 4</w:t>
      </w:r>
      <w:r w:rsidR="00A93B6D">
        <w:rPr>
          <w:rtl/>
        </w:rPr>
        <w:t>:</w:t>
      </w:r>
      <w:r>
        <w:rPr>
          <w:rtl/>
        </w:rPr>
        <w:t xml:space="preserve"> 262 </w:t>
      </w:r>
      <w:r w:rsidR="00BA6C6A">
        <w:rPr>
          <w:rtl/>
        </w:rPr>
        <w:t>/</w:t>
      </w:r>
      <w:r>
        <w:rPr>
          <w:rtl/>
        </w:rPr>
        <w:t xml:space="preserve"> 821.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[ 21258 ]</w:t>
      </w:r>
      <w:r>
        <w:rPr>
          <w:rtl/>
        </w:rPr>
        <w:t xml:space="preserve"> 10</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بأسانيده الآتية </w:t>
      </w:r>
      <w:r w:rsidRPr="00A90B9E">
        <w:rPr>
          <w:rStyle w:val="libFootnotenumChar"/>
          <w:rtl/>
        </w:rPr>
        <w:t>(1)</w:t>
      </w:r>
      <w:r>
        <w:rPr>
          <w:rtl/>
        </w:rPr>
        <w:t xml:space="preserve"> عن الفضل بن شاذان</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كتابه إلى المأمون</w:t>
      </w:r>
      <w:r w:rsidR="00A90B9E">
        <w:rPr>
          <w:rtl/>
        </w:rPr>
        <w:t xml:space="preserve"> - </w:t>
      </w:r>
      <w:r>
        <w:rPr>
          <w:rtl/>
        </w:rPr>
        <w:t>قال</w:t>
      </w:r>
      <w:r w:rsidR="00A93B6D">
        <w:rPr>
          <w:rtl/>
        </w:rPr>
        <w:t>:</w:t>
      </w:r>
      <w:r>
        <w:rPr>
          <w:rtl/>
        </w:rPr>
        <w:t xml:space="preserve"> و</w:t>
      </w:r>
      <w:r w:rsidR="001E2943">
        <w:rPr>
          <w:rtl/>
        </w:rPr>
        <w:t xml:space="preserve">حبّ </w:t>
      </w:r>
      <w:r>
        <w:rPr>
          <w:rtl/>
        </w:rPr>
        <w:t>أولياء الله عزّ وجلّ واجب</w:t>
      </w:r>
      <w:r w:rsidR="00A90B9E">
        <w:rPr>
          <w:rtl/>
        </w:rPr>
        <w:t>،</w:t>
      </w:r>
      <w:r>
        <w:rPr>
          <w:rtl/>
        </w:rPr>
        <w:t xml:space="preserve"> وكذلك بغض أعدائهم والبراءة منهم ومن أئم</w:t>
      </w:r>
      <w:r w:rsidR="008E73A1">
        <w:rPr>
          <w:rFonts w:hint="cs"/>
          <w:rtl/>
        </w:rPr>
        <w:t>ّ</w:t>
      </w:r>
      <w:r>
        <w:rPr>
          <w:rtl/>
        </w:rPr>
        <w:t xml:space="preserve">تهم. </w:t>
      </w:r>
    </w:p>
    <w:p w:rsidR="00502E84" w:rsidRDefault="00502E84" w:rsidP="00A90B9E">
      <w:pPr>
        <w:pStyle w:val="libNormal"/>
        <w:rPr>
          <w:rtl/>
        </w:rPr>
      </w:pPr>
      <w:r w:rsidRPr="00BA6C6A">
        <w:rPr>
          <w:rStyle w:val="libNormalChar"/>
          <w:rtl/>
        </w:rPr>
        <w:t>[ 21259 ]</w:t>
      </w:r>
      <w:r>
        <w:rPr>
          <w:rtl/>
        </w:rPr>
        <w:t xml:space="preserve"> 11</w:t>
      </w:r>
      <w:r w:rsidR="00A90B9E">
        <w:rPr>
          <w:rtl/>
        </w:rPr>
        <w:t xml:space="preserve"> - </w:t>
      </w:r>
      <w:r>
        <w:rPr>
          <w:rtl/>
        </w:rPr>
        <w:t xml:space="preserve">وفي كتاب </w:t>
      </w:r>
      <w:r w:rsidRPr="00E521F4">
        <w:rPr>
          <w:rStyle w:val="libNormalChar"/>
          <w:rtl/>
        </w:rPr>
        <w:t xml:space="preserve">( </w:t>
      </w:r>
      <w:r>
        <w:rPr>
          <w:rtl/>
        </w:rPr>
        <w:t>الاخوان</w:t>
      </w:r>
      <w:r w:rsidRPr="00E521F4">
        <w:rPr>
          <w:rStyle w:val="libNormalChar"/>
          <w:rtl/>
        </w:rPr>
        <w:t xml:space="preserve"> )</w:t>
      </w:r>
      <w:r>
        <w:rPr>
          <w:rtl/>
        </w:rPr>
        <w:t xml:space="preserve"> بإسناده عن حمران بن أعين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لله عمودا</w:t>
      </w:r>
      <w:r w:rsidR="005F0ED5">
        <w:rPr>
          <w:rFonts w:hint="cs"/>
          <w:rtl/>
        </w:rPr>
        <w:t>ً</w:t>
      </w:r>
      <w:r>
        <w:rPr>
          <w:rtl/>
        </w:rPr>
        <w:t xml:space="preserve"> من زبرجد أعلاه معقود بالعرش</w:t>
      </w:r>
      <w:r w:rsidR="00A90B9E">
        <w:rPr>
          <w:rtl/>
        </w:rPr>
        <w:t>،</w:t>
      </w:r>
      <w:r>
        <w:rPr>
          <w:rtl/>
        </w:rPr>
        <w:t xml:space="preserve"> وأسفله في تخوم الارضين السابعة</w:t>
      </w:r>
      <w:r w:rsidR="00A90B9E">
        <w:rPr>
          <w:rtl/>
        </w:rPr>
        <w:t>،</w:t>
      </w:r>
      <w:r>
        <w:rPr>
          <w:rtl/>
        </w:rPr>
        <w:t xml:space="preserve"> عليه سبعون ألف قصر</w:t>
      </w:r>
      <w:r w:rsidR="00A90B9E">
        <w:rPr>
          <w:rtl/>
        </w:rPr>
        <w:t>،</w:t>
      </w:r>
      <w:r>
        <w:rPr>
          <w:rtl/>
        </w:rPr>
        <w:t xml:space="preserve"> في </w:t>
      </w:r>
      <w:r w:rsidR="00070C51">
        <w:rPr>
          <w:rtl/>
        </w:rPr>
        <w:t xml:space="preserve">كلّ </w:t>
      </w:r>
      <w:r>
        <w:rPr>
          <w:rtl/>
        </w:rPr>
        <w:t>قصر سبعون ألف مقصورة</w:t>
      </w:r>
      <w:r w:rsidR="00A90B9E">
        <w:rPr>
          <w:rtl/>
        </w:rPr>
        <w:t>،</w:t>
      </w:r>
      <w:r>
        <w:rPr>
          <w:rtl/>
        </w:rPr>
        <w:t xml:space="preserve"> في </w:t>
      </w:r>
      <w:r w:rsidR="00070C51">
        <w:rPr>
          <w:rtl/>
        </w:rPr>
        <w:t xml:space="preserve">كلّ </w:t>
      </w:r>
      <w:r>
        <w:rPr>
          <w:rtl/>
        </w:rPr>
        <w:t>مقصورة سبعون ألف حوراء</w:t>
      </w:r>
      <w:r w:rsidR="00A90B9E">
        <w:rPr>
          <w:rtl/>
        </w:rPr>
        <w:t>،</w:t>
      </w:r>
      <w:r>
        <w:rPr>
          <w:rtl/>
        </w:rPr>
        <w:t xml:space="preserve"> قد أعد</w:t>
      </w:r>
      <w:r w:rsidR="005F0ED5">
        <w:rPr>
          <w:rFonts w:hint="cs"/>
          <w:rtl/>
        </w:rPr>
        <w:t>ّ</w:t>
      </w:r>
      <w:r>
        <w:rPr>
          <w:rtl/>
        </w:rPr>
        <w:t xml:space="preserve"> الله ذلك للمتحاب</w:t>
      </w:r>
      <w:r w:rsidR="005F0ED5">
        <w:rPr>
          <w:rFonts w:hint="cs"/>
          <w:rtl/>
        </w:rPr>
        <w:t>ّ</w:t>
      </w:r>
      <w:r>
        <w:rPr>
          <w:rtl/>
        </w:rPr>
        <w:t>ين في الله</w:t>
      </w:r>
      <w:r w:rsidR="00A90B9E">
        <w:rPr>
          <w:rtl/>
        </w:rPr>
        <w:t>،</w:t>
      </w:r>
      <w:r>
        <w:rPr>
          <w:rtl/>
        </w:rPr>
        <w:t xml:space="preserve"> والمتباغضين في الله. </w:t>
      </w:r>
    </w:p>
    <w:p w:rsidR="00502E84" w:rsidRDefault="00502E84" w:rsidP="00A90B9E">
      <w:pPr>
        <w:pStyle w:val="libNormal"/>
        <w:rPr>
          <w:rtl/>
        </w:rPr>
      </w:pPr>
      <w:r w:rsidRPr="00BA6C6A">
        <w:rPr>
          <w:rStyle w:val="libNormalChar"/>
          <w:rtl/>
        </w:rPr>
        <w:t>[ 21260 ]</w:t>
      </w:r>
      <w:r>
        <w:rPr>
          <w:rtl/>
        </w:rPr>
        <w:t xml:space="preserve"> 12</w:t>
      </w:r>
      <w:r w:rsidR="00A90B9E">
        <w:rPr>
          <w:rtl/>
        </w:rPr>
        <w:t xml:space="preserve"> - </w:t>
      </w:r>
      <w:r>
        <w:rPr>
          <w:rtl/>
        </w:rPr>
        <w:t xml:space="preserve">الحسن بن </w:t>
      </w:r>
      <w:r w:rsidR="00021793">
        <w:rPr>
          <w:rtl/>
        </w:rPr>
        <w:t>محمّد</w:t>
      </w:r>
      <w:r w:rsidR="00E52184">
        <w:rPr>
          <w:rtl/>
        </w:rPr>
        <w:t xml:space="preserve"> </w:t>
      </w:r>
      <w:r>
        <w:rPr>
          <w:rtl/>
        </w:rPr>
        <w:t xml:space="preserve">الديلمي في </w:t>
      </w:r>
      <w:r w:rsidRPr="00E521F4">
        <w:rPr>
          <w:rStyle w:val="libNormalChar"/>
          <w:rtl/>
        </w:rPr>
        <w:t xml:space="preserve">( </w:t>
      </w:r>
      <w:r w:rsidR="0003744E">
        <w:rPr>
          <w:rtl/>
        </w:rPr>
        <w:t xml:space="preserve">الإِرشاد </w:t>
      </w:r>
      <w:r w:rsidRPr="00E521F4">
        <w:rPr>
          <w:rStyle w:val="libNormalChar"/>
          <w:rtl/>
        </w:rPr>
        <w:t>)</w:t>
      </w:r>
      <w:r>
        <w:rPr>
          <w:rtl/>
        </w:rPr>
        <w:t xml:space="preserve"> عن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احبب حبيب آل </w:t>
      </w:r>
      <w:r w:rsidR="00021793">
        <w:rPr>
          <w:rtl/>
        </w:rPr>
        <w:t>محمّد</w:t>
      </w:r>
      <w:r w:rsidR="00E52184">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وإن كان فاسقا</w:t>
      </w:r>
      <w:r w:rsidR="000144B4">
        <w:rPr>
          <w:rFonts w:hint="cs"/>
          <w:rtl/>
        </w:rPr>
        <w:t>ً</w:t>
      </w:r>
      <w:r>
        <w:rPr>
          <w:rtl/>
        </w:rPr>
        <w:t xml:space="preserve"> زانيا</w:t>
      </w:r>
      <w:r w:rsidR="000144B4">
        <w:rPr>
          <w:rFonts w:hint="cs"/>
          <w:rtl/>
        </w:rPr>
        <w:t>ً</w:t>
      </w:r>
      <w:r w:rsidR="00A90B9E">
        <w:rPr>
          <w:rtl/>
        </w:rPr>
        <w:t>،</w:t>
      </w:r>
      <w:r>
        <w:rPr>
          <w:rtl/>
        </w:rPr>
        <w:t xml:space="preserve"> وابغض مبغض آل </w:t>
      </w:r>
      <w:r w:rsidR="00021793">
        <w:rPr>
          <w:rtl/>
        </w:rPr>
        <w:t>محمّد</w:t>
      </w:r>
      <w:r w:rsidR="00E52184">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وإن كان صو</w:t>
      </w:r>
      <w:r w:rsidR="000144B4">
        <w:rPr>
          <w:rFonts w:hint="cs"/>
          <w:rtl/>
        </w:rPr>
        <w:t>ّ</w:t>
      </w:r>
      <w:r>
        <w:rPr>
          <w:rtl/>
        </w:rPr>
        <w:t>اما</w:t>
      </w:r>
      <w:r w:rsidR="000144B4">
        <w:rPr>
          <w:rFonts w:hint="cs"/>
          <w:rtl/>
        </w:rPr>
        <w:t>ً</w:t>
      </w:r>
      <w:r>
        <w:rPr>
          <w:rtl/>
        </w:rPr>
        <w:t xml:space="preserve"> قو</w:t>
      </w:r>
      <w:r w:rsidR="000144B4">
        <w:rPr>
          <w:rFonts w:hint="cs"/>
          <w:rtl/>
        </w:rPr>
        <w:t>ّ</w:t>
      </w:r>
      <w:r>
        <w:rPr>
          <w:rtl/>
        </w:rPr>
        <w:t>اما</w:t>
      </w:r>
      <w:r w:rsidR="000144B4">
        <w:rPr>
          <w:rFonts w:hint="cs"/>
          <w:rtl/>
        </w:rPr>
        <w:t>ً</w:t>
      </w:r>
      <w:r>
        <w:rPr>
          <w:rtl/>
        </w:rPr>
        <w:t xml:space="preserve">. </w:t>
      </w:r>
    </w:p>
    <w:p w:rsidR="00502E84" w:rsidRDefault="00502E84" w:rsidP="00A90B9E">
      <w:pPr>
        <w:pStyle w:val="libNormal"/>
        <w:rPr>
          <w:rtl/>
        </w:rPr>
      </w:pPr>
      <w:r w:rsidRPr="00BA6C6A">
        <w:rPr>
          <w:rStyle w:val="libNormalChar"/>
          <w:rtl/>
        </w:rPr>
        <w:t>[ 21261 ]</w:t>
      </w:r>
      <w:r>
        <w:rPr>
          <w:rtl/>
        </w:rPr>
        <w:t xml:space="preserve"> 13</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الحسن بن محبوب</w:t>
      </w:r>
      <w:r w:rsidR="00A90B9E">
        <w:rPr>
          <w:rtl/>
        </w:rPr>
        <w:t>،</w:t>
      </w:r>
      <w:r>
        <w:rPr>
          <w:rtl/>
        </w:rPr>
        <w:t xml:space="preserve"> عن علي بن رئاب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w:t>
      </w:r>
      <w:r w:rsidR="001E2943">
        <w:rPr>
          <w:rtl/>
        </w:rPr>
        <w:t xml:space="preserve">حبّ </w:t>
      </w:r>
      <w:r>
        <w:rPr>
          <w:rtl/>
        </w:rPr>
        <w:t>لله</w:t>
      </w:r>
      <w:r w:rsidR="00A90B9E">
        <w:rPr>
          <w:rtl/>
        </w:rPr>
        <w:t>،</w:t>
      </w:r>
      <w:r>
        <w:rPr>
          <w:rtl/>
        </w:rPr>
        <w:t xml:space="preserve"> وأبغض لله</w:t>
      </w:r>
      <w:r w:rsidR="00A90B9E">
        <w:rPr>
          <w:rtl/>
        </w:rPr>
        <w:t>،</w:t>
      </w:r>
      <w:r>
        <w:rPr>
          <w:rtl/>
        </w:rPr>
        <w:t xml:space="preserve"> وأعطى لله</w:t>
      </w:r>
      <w:r w:rsidR="00A90B9E">
        <w:rPr>
          <w:rtl/>
        </w:rPr>
        <w:t>،</w:t>
      </w:r>
      <w:r>
        <w:rPr>
          <w:rtl/>
        </w:rPr>
        <w:t xml:space="preserve"> فهو مم</w:t>
      </w:r>
      <w:r w:rsidR="000144B4">
        <w:rPr>
          <w:rFonts w:hint="cs"/>
          <w:rtl/>
        </w:rPr>
        <w:t>ّ</w:t>
      </w:r>
      <w:r>
        <w:rPr>
          <w:rtl/>
        </w:rPr>
        <w:t xml:space="preserve">ن كمل إيمانه. </w:t>
      </w:r>
    </w:p>
    <w:p w:rsidR="00502E84" w:rsidRDefault="00502E84" w:rsidP="00A90B9E">
      <w:pPr>
        <w:pStyle w:val="libNormal"/>
        <w:rPr>
          <w:rtl/>
        </w:rPr>
      </w:pPr>
      <w:r w:rsidRPr="00BA6C6A">
        <w:rPr>
          <w:rStyle w:val="libNormalChar"/>
          <w:rtl/>
        </w:rPr>
        <w:t>[ 21262 ]</w:t>
      </w:r>
      <w:r>
        <w:rPr>
          <w:rtl/>
        </w:rPr>
        <w:t xml:space="preserve"> 14</w:t>
      </w:r>
      <w:r w:rsidR="00A90B9E">
        <w:rPr>
          <w:rtl/>
        </w:rPr>
        <w:t xml:space="preserve"> - </w:t>
      </w:r>
      <w:r>
        <w:rPr>
          <w:rtl/>
        </w:rPr>
        <w:t xml:space="preserve">وعنه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أوثق ع</w:t>
      </w:r>
      <w:r w:rsidR="000144B4">
        <w:rPr>
          <w:rFonts w:hint="cs"/>
          <w:rtl/>
        </w:rPr>
        <w:t>ُ</w:t>
      </w:r>
      <w:r>
        <w:rPr>
          <w:rtl/>
        </w:rPr>
        <w:t xml:space="preserve">رى </w:t>
      </w:r>
      <w:r w:rsidR="000631D7">
        <w:rPr>
          <w:rtl/>
        </w:rPr>
        <w:t>الإِيمان</w:t>
      </w:r>
      <w:r w:rsidR="007E7204">
        <w:rPr>
          <w:rtl/>
        </w:rPr>
        <w:t xml:space="preserve"> </w:t>
      </w:r>
      <w:r>
        <w:rPr>
          <w:rtl/>
        </w:rPr>
        <w:t>أن ت</w:t>
      </w:r>
      <w:r w:rsidR="001E2943">
        <w:rPr>
          <w:rtl/>
        </w:rPr>
        <w:t xml:space="preserve">حبّ </w:t>
      </w:r>
      <w:r>
        <w:rPr>
          <w:rtl/>
        </w:rPr>
        <w:t>لله</w:t>
      </w:r>
      <w:r w:rsidR="00A90B9E">
        <w:rPr>
          <w:rtl/>
        </w:rPr>
        <w:t>،</w:t>
      </w:r>
      <w:r>
        <w:rPr>
          <w:rtl/>
        </w:rPr>
        <w:t xml:space="preserve"> وتبغض لله</w:t>
      </w:r>
      <w:r w:rsidR="00A90B9E">
        <w:rPr>
          <w:rtl/>
        </w:rPr>
        <w:t>،</w:t>
      </w:r>
      <w:r>
        <w:rPr>
          <w:rtl/>
        </w:rPr>
        <w:t xml:space="preserve"> وتعطي في الله</w:t>
      </w:r>
      <w:r w:rsidR="00A90B9E">
        <w:rPr>
          <w:rtl/>
        </w:rPr>
        <w:t>،</w:t>
      </w:r>
      <w:r>
        <w:rPr>
          <w:rtl/>
        </w:rPr>
        <w:t xml:space="preserve"> وتمنع في الله. </w:t>
      </w:r>
    </w:p>
    <w:p w:rsidR="00502E84" w:rsidRDefault="00E521F4" w:rsidP="00E521F4">
      <w:pPr>
        <w:pStyle w:val="libLine"/>
        <w:rPr>
          <w:rtl/>
        </w:rPr>
      </w:pPr>
      <w:r>
        <w:rPr>
          <w:rtl/>
        </w:rPr>
        <w:t>____________________</w:t>
      </w:r>
    </w:p>
    <w:p w:rsidR="00502E84" w:rsidRPr="000144B4" w:rsidRDefault="00502E84" w:rsidP="000144B4">
      <w:pPr>
        <w:pStyle w:val="libFootnote0"/>
        <w:rPr>
          <w:rtl/>
        </w:rPr>
      </w:pPr>
      <w:r>
        <w:rPr>
          <w:rtl/>
        </w:rPr>
        <w:t>10</w:t>
      </w:r>
      <w:r w:rsidR="00A90B9E" w:rsidRPr="000144B4">
        <w:rPr>
          <w:rtl/>
        </w:rPr>
        <w:t xml:space="preserve"> - </w:t>
      </w:r>
      <w:r w:rsidRPr="000144B4">
        <w:rPr>
          <w:rtl/>
        </w:rPr>
        <w:t xml:space="preserve">عيون اخبار الرضا </w:t>
      </w:r>
      <w:r w:rsidR="00BA6C6A" w:rsidRPr="000144B4">
        <w:rPr>
          <w:rFonts w:hint="cs"/>
          <w:rtl/>
        </w:rPr>
        <w:t xml:space="preserve">( </w:t>
      </w:r>
      <w:r w:rsidR="00BA6C6A" w:rsidRPr="000144B4">
        <w:rPr>
          <w:rStyle w:val="libFootnoteAlaemChar"/>
          <w:rFonts w:hint="cs"/>
          <w:rtl/>
        </w:rPr>
        <w:t xml:space="preserve">عليه‌السلام </w:t>
      </w:r>
      <w:r w:rsidR="00BA6C6A" w:rsidRPr="000144B4">
        <w:rPr>
          <w:rFonts w:hint="cs"/>
          <w:rtl/>
        </w:rPr>
        <w:t xml:space="preserve">) </w:t>
      </w:r>
      <w:r w:rsidRPr="000144B4">
        <w:rPr>
          <w:rtl/>
        </w:rPr>
        <w:t xml:space="preserve"> 2</w:t>
      </w:r>
      <w:r w:rsidR="00A93B6D" w:rsidRPr="000144B4">
        <w:rPr>
          <w:rtl/>
        </w:rPr>
        <w:t>:</w:t>
      </w:r>
      <w:r w:rsidRPr="000144B4">
        <w:rPr>
          <w:rtl/>
        </w:rPr>
        <w:t xml:space="preserve"> 124. </w:t>
      </w:r>
    </w:p>
    <w:p w:rsidR="00502E84" w:rsidRPr="000144B4" w:rsidRDefault="00502E84" w:rsidP="000144B4">
      <w:pPr>
        <w:pStyle w:val="libFootnote0"/>
        <w:rPr>
          <w:rtl/>
        </w:rPr>
      </w:pPr>
      <w:r w:rsidRPr="000144B4">
        <w:rPr>
          <w:rtl/>
        </w:rPr>
        <w:t xml:space="preserve">(1) تأتي في الفائدة الاولى من الخاتمة برمز ( ب ). </w:t>
      </w:r>
    </w:p>
    <w:p w:rsidR="00502E84" w:rsidRDefault="00502E84" w:rsidP="00E521F4">
      <w:pPr>
        <w:pStyle w:val="libFootnote0"/>
        <w:rPr>
          <w:rtl/>
        </w:rPr>
      </w:pPr>
      <w:r>
        <w:rPr>
          <w:rtl/>
        </w:rPr>
        <w:t>11</w:t>
      </w:r>
      <w:r w:rsidR="00A90B9E">
        <w:rPr>
          <w:rtl/>
        </w:rPr>
        <w:t xml:space="preserve"> - </w:t>
      </w:r>
      <w:r>
        <w:rPr>
          <w:rtl/>
        </w:rPr>
        <w:t>مصادقة الاخوان</w:t>
      </w:r>
      <w:r w:rsidR="00A93B6D">
        <w:rPr>
          <w:rtl/>
        </w:rPr>
        <w:t>:</w:t>
      </w:r>
      <w:r>
        <w:rPr>
          <w:rtl/>
        </w:rPr>
        <w:t xml:space="preserve"> 50 </w:t>
      </w:r>
      <w:r w:rsidR="00BA6C6A">
        <w:rPr>
          <w:rtl/>
        </w:rPr>
        <w:t>/</w:t>
      </w:r>
      <w:r>
        <w:rPr>
          <w:rtl/>
        </w:rPr>
        <w:t xml:space="preserve"> 5. </w:t>
      </w:r>
    </w:p>
    <w:p w:rsidR="00502E84" w:rsidRDefault="00502E84" w:rsidP="00E521F4">
      <w:pPr>
        <w:pStyle w:val="libFootnote0"/>
        <w:rPr>
          <w:rtl/>
        </w:rPr>
      </w:pPr>
      <w:r>
        <w:rPr>
          <w:rtl/>
        </w:rPr>
        <w:t>12</w:t>
      </w:r>
      <w:r w:rsidR="00A90B9E">
        <w:rPr>
          <w:rtl/>
        </w:rPr>
        <w:t xml:space="preserve"> - </w:t>
      </w:r>
      <w:r>
        <w:rPr>
          <w:rtl/>
        </w:rPr>
        <w:t>إرشاد القلوب</w:t>
      </w:r>
      <w:r w:rsidR="00A93B6D">
        <w:rPr>
          <w:rtl/>
        </w:rPr>
        <w:t>:</w:t>
      </w:r>
      <w:r>
        <w:rPr>
          <w:rtl/>
        </w:rPr>
        <w:t xml:space="preserve"> 256</w:t>
      </w:r>
      <w:r w:rsidR="00A90B9E">
        <w:rPr>
          <w:rtl/>
        </w:rPr>
        <w:t>،</w:t>
      </w:r>
      <w:r>
        <w:rPr>
          <w:rtl/>
        </w:rPr>
        <w:t xml:space="preserve"> واورده عن امالي الطوسي في الحديث 19 من الباب 17 من هذه </w:t>
      </w:r>
      <w:r w:rsidR="00F76FF2">
        <w:rPr>
          <w:rtl/>
        </w:rPr>
        <w:t>الأبواب</w:t>
      </w:r>
      <w:r>
        <w:rPr>
          <w:rtl/>
        </w:rPr>
        <w:t xml:space="preserve">. </w:t>
      </w:r>
    </w:p>
    <w:p w:rsidR="00502E84" w:rsidRDefault="00502E84" w:rsidP="00E521F4">
      <w:pPr>
        <w:pStyle w:val="libFootnote0"/>
        <w:rPr>
          <w:rtl/>
        </w:rPr>
      </w:pPr>
      <w:r>
        <w:rPr>
          <w:rtl/>
        </w:rPr>
        <w:t>13</w:t>
      </w:r>
      <w:r w:rsidR="00A90B9E">
        <w:rPr>
          <w:rtl/>
        </w:rPr>
        <w:t xml:space="preserve"> - </w:t>
      </w:r>
      <w:r>
        <w:rPr>
          <w:rtl/>
        </w:rPr>
        <w:t>الزهد</w:t>
      </w:r>
      <w:r w:rsidR="00A93B6D">
        <w:rPr>
          <w:rtl/>
        </w:rPr>
        <w:t>:</w:t>
      </w:r>
      <w:r>
        <w:rPr>
          <w:rtl/>
        </w:rPr>
        <w:t xml:space="preserve"> 17 </w:t>
      </w:r>
      <w:r w:rsidR="00BA6C6A">
        <w:rPr>
          <w:rtl/>
        </w:rPr>
        <w:t>/</w:t>
      </w:r>
      <w:r>
        <w:rPr>
          <w:rtl/>
        </w:rPr>
        <w:t xml:space="preserve"> 34. </w:t>
      </w:r>
    </w:p>
    <w:p w:rsidR="00502E84" w:rsidRDefault="00502E84" w:rsidP="00E521F4">
      <w:pPr>
        <w:pStyle w:val="libFootnote0"/>
        <w:rPr>
          <w:rtl/>
        </w:rPr>
      </w:pPr>
      <w:r>
        <w:rPr>
          <w:rtl/>
        </w:rPr>
        <w:t>14</w:t>
      </w:r>
      <w:r w:rsidR="00A90B9E">
        <w:rPr>
          <w:rtl/>
        </w:rPr>
        <w:t xml:space="preserve"> - </w:t>
      </w:r>
      <w:r>
        <w:rPr>
          <w:rtl/>
        </w:rPr>
        <w:t>الزهد</w:t>
      </w:r>
      <w:r w:rsidR="00A93B6D">
        <w:rPr>
          <w:rtl/>
        </w:rPr>
        <w:t>:</w:t>
      </w:r>
      <w:r>
        <w:rPr>
          <w:rtl/>
        </w:rPr>
        <w:t xml:space="preserve"> 17 </w:t>
      </w:r>
      <w:r w:rsidR="00BA6C6A">
        <w:rPr>
          <w:rtl/>
        </w:rPr>
        <w:t>/</w:t>
      </w:r>
      <w:r>
        <w:rPr>
          <w:rtl/>
        </w:rPr>
        <w:t xml:space="preserve"> 35.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[ 21263 ]</w:t>
      </w:r>
      <w:r>
        <w:rPr>
          <w:rtl/>
        </w:rPr>
        <w:t xml:space="preserve"> 15</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أحمد بن </w:t>
      </w:r>
      <w:r w:rsidR="00021793">
        <w:rPr>
          <w:rtl/>
        </w:rPr>
        <w:t>محمّد</w:t>
      </w:r>
      <w:r w:rsidR="00E52184">
        <w:rPr>
          <w:rtl/>
        </w:rPr>
        <w:t xml:space="preserve"> </w:t>
      </w:r>
      <w:r>
        <w:rPr>
          <w:rtl/>
        </w:rPr>
        <w:t>بن الحسن بن الوليد</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الحسن الصفار</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صباح الحذاء</w:t>
      </w:r>
      <w:r w:rsidR="00A90B9E">
        <w:rPr>
          <w:rtl/>
        </w:rPr>
        <w:t>،</w:t>
      </w:r>
      <w:r>
        <w:rPr>
          <w:rtl/>
        </w:rPr>
        <w:t xml:space="preserve"> عن أبي حمزة الثمالي</w:t>
      </w:r>
      <w:r w:rsidR="00A90B9E">
        <w:rPr>
          <w:rtl/>
        </w:rPr>
        <w:t>،</w:t>
      </w:r>
      <w:r>
        <w:rPr>
          <w:rtl/>
        </w:rPr>
        <w:t xml:space="preserve"> عن أبي جعفر </w:t>
      </w:r>
      <w:r w:rsidR="00021793">
        <w:rPr>
          <w:rtl/>
        </w:rPr>
        <w:t>محمّد</w:t>
      </w:r>
      <w:r w:rsidR="00E52184">
        <w:rPr>
          <w:rtl/>
        </w:rPr>
        <w:t xml:space="preserve"> </w:t>
      </w:r>
      <w:r>
        <w:rPr>
          <w:rtl/>
        </w:rPr>
        <w:t>بن علي الباقر</w:t>
      </w:r>
      <w:r w:rsidR="00A90B9E">
        <w:rPr>
          <w:rtl/>
        </w:rPr>
        <w:t>،</w:t>
      </w:r>
      <w:r>
        <w:rPr>
          <w:rtl/>
        </w:rPr>
        <w:t xml:space="preserve"> عن آبائه</w:t>
      </w:r>
      <w:r w:rsidR="006C6209">
        <w:rPr>
          <w:rFonts w:hint="cs"/>
          <w:rtl/>
        </w:rPr>
        <w:t xml:space="preserve"> (</w:t>
      </w:r>
      <w:r>
        <w:rPr>
          <w:rtl/>
        </w:rPr>
        <w:t xml:space="preserve"> </w:t>
      </w:r>
      <w:r w:rsidR="00A90B9E" w:rsidRPr="00A90B9E">
        <w:rPr>
          <w:rStyle w:val="libAlaemChar"/>
          <w:rFonts w:hint="cs"/>
          <w:rtl/>
        </w:rPr>
        <w:t>عليهم‌السلام</w:t>
      </w:r>
      <w:r>
        <w:rPr>
          <w:rtl/>
        </w:rPr>
        <w:t xml:space="preserve"> </w:t>
      </w:r>
      <w:r w:rsidR="006C6209">
        <w:rPr>
          <w:rFonts w:hint="cs"/>
          <w:rtl/>
        </w:rPr>
        <w:t xml:space="preserve">) </w:t>
      </w:r>
      <w:r>
        <w:rPr>
          <w:rtl/>
        </w:rPr>
        <w:t xml:space="preserve">عن رسول الله </w:t>
      </w:r>
      <w:r w:rsidR="00BA6C6A" w:rsidRPr="00E521F4">
        <w:rPr>
          <w:rStyle w:val="libNormalChar"/>
          <w:rFonts w:hint="cs"/>
          <w:rtl/>
        </w:rPr>
        <w:t xml:space="preserve">( </w:t>
      </w:r>
      <w:r w:rsidR="00BA6C6A">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في حديث</w:t>
      </w:r>
      <w:r w:rsidR="00A90B9E">
        <w:rPr>
          <w:rtl/>
        </w:rPr>
        <w:t xml:space="preserve"> - </w:t>
      </w:r>
      <w:r>
        <w:rPr>
          <w:rtl/>
        </w:rPr>
        <w:t>قال</w:t>
      </w:r>
      <w:r w:rsidR="00A93B6D">
        <w:rPr>
          <w:rtl/>
        </w:rPr>
        <w:t>:</w:t>
      </w:r>
      <w:r>
        <w:rPr>
          <w:rtl/>
        </w:rPr>
        <w:t xml:space="preserve"> إذا كان يوم القيامة ينادي مناد من الله عزّ وجلّ يسمع آخرهم كما يسمع أو</w:t>
      </w:r>
      <w:r w:rsidR="006C6209">
        <w:rPr>
          <w:rFonts w:hint="cs"/>
          <w:rtl/>
        </w:rPr>
        <w:t>ّ</w:t>
      </w:r>
      <w:r>
        <w:rPr>
          <w:rtl/>
        </w:rPr>
        <w:t>لهم فيقول</w:t>
      </w:r>
      <w:r w:rsidR="00A93B6D">
        <w:rPr>
          <w:rtl/>
        </w:rPr>
        <w:t>:</w:t>
      </w:r>
      <w:r>
        <w:rPr>
          <w:rtl/>
        </w:rPr>
        <w:t xml:space="preserve"> أين جيران الله جل</w:t>
      </w:r>
      <w:r w:rsidR="00DA25A0">
        <w:rPr>
          <w:rFonts w:hint="cs"/>
          <w:rtl/>
        </w:rPr>
        <w:t>ّ</w:t>
      </w:r>
      <w:r>
        <w:rPr>
          <w:rtl/>
        </w:rPr>
        <w:t xml:space="preserve"> جلاله في داره؟ فيقوم عنق من الناس فتستقبلهم زمرة من الملائكة فيقولون</w:t>
      </w:r>
      <w:r w:rsidR="00A93B6D">
        <w:rPr>
          <w:rtl/>
        </w:rPr>
        <w:t>:</w:t>
      </w:r>
      <w:r>
        <w:rPr>
          <w:rtl/>
        </w:rPr>
        <w:t xml:space="preserve"> ما كان عملكم في دار الدنيا فصرتم اليوم جيران الله تعالى في داره؟ فيقولون</w:t>
      </w:r>
      <w:r w:rsidR="00A93B6D">
        <w:rPr>
          <w:rtl/>
        </w:rPr>
        <w:t>:</w:t>
      </w:r>
      <w:r>
        <w:rPr>
          <w:rtl/>
        </w:rPr>
        <w:t xml:space="preserve"> كنا نتحاب</w:t>
      </w:r>
      <w:r w:rsidR="00DA25A0">
        <w:rPr>
          <w:rFonts w:hint="cs"/>
          <w:rtl/>
        </w:rPr>
        <w:t>ّ</w:t>
      </w:r>
      <w:r>
        <w:rPr>
          <w:rtl/>
        </w:rPr>
        <w:t xml:space="preserve"> في الله</w:t>
      </w:r>
      <w:r w:rsidR="00A90B9E">
        <w:rPr>
          <w:rtl/>
        </w:rPr>
        <w:t>،</w:t>
      </w:r>
      <w:r>
        <w:rPr>
          <w:rtl/>
        </w:rPr>
        <w:t xml:space="preserve"> ونتوازر في الله تعالى قال</w:t>
      </w:r>
      <w:r w:rsidR="00A93B6D">
        <w:rPr>
          <w:rtl/>
        </w:rPr>
        <w:t>:</w:t>
      </w:r>
      <w:r>
        <w:rPr>
          <w:rtl/>
        </w:rPr>
        <w:t xml:space="preserve"> فينادي مناد من عند الله تعالى</w:t>
      </w:r>
      <w:r w:rsidR="00A93B6D">
        <w:rPr>
          <w:rtl/>
        </w:rPr>
        <w:t>:</w:t>
      </w:r>
      <w:r>
        <w:rPr>
          <w:rtl/>
        </w:rPr>
        <w:t xml:space="preserve"> صدق عبادي خل</w:t>
      </w:r>
      <w:r w:rsidR="00DA25A0">
        <w:rPr>
          <w:rFonts w:hint="cs"/>
          <w:rtl/>
        </w:rPr>
        <w:t>ّ</w:t>
      </w:r>
      <w:r>
        <w:rPr>
          <w:rtl/>
        </w:rPr>
        <w:t>وا سبيلهم</w:t>
      </w:r>
      <w:r w:rsidR="00A90B9E">
        <w:rPr>
          <w:rtl/>
        </w:rPr>
        <w:t>،</w:t>
      </w:r>
      <w:r>
        <w:rPr>
          <w:rtl/>
        </w:rPr>
        <w:t xml:space="preserve"> فينطلقون إلى جوار الله في </w:t>
      </w:r>
      <w:r w:rsidR="00251ABA">
        <w:rPr>
          <w:rtl/>
        </w:rPr>
        <w:t xml:space="preserve">الجنّة </w:t>
      </w:r>
      <w:r>
        <w:rPr>
          <w:rtl/>
        </w:rPr>
        <w:t>بغير حساب</w:t>
      </w:r>
      <w:r w:rsidR="00A90B9E">
        <w:rPr>
          <w:rtl/>
        </w:rPr>
        <w:t>،</w:t>
      </w:r>
      <w:r>
        <w:rPr>
          <w:rtl/>
        </w:rPr>
        <w:t xml:space="preserve"> </w:t>
      </w:r>
      <w:r w:rsidR="004511F4">
        <w:rPr>
          <w:rtl/>
        </w:rPr>
        <w:t xml:space="preserve">ثمّ </w:t>
      </w:r>
      <w:r>
        <w:rPr>
          <w:rtl/>
        </w:rPr>
        <w:t xml:space="preserve">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فهؤلاء جيران الله في داره ي</w:t>
      </w:r>
      <w:r w:rsidR="00DA25A0">
        <w:rPr>
          <w:rFonts w:hint="cs"/>
          <w:rtl/>
        </w:rPr>
        <w:t>ُ</w:t>
      </w:r>
      <w:r>
        <w:rPr>
          <w:rtl/>
        </w:rPr>
        <w:t>خاف الناس ولا يخافون</w:t>
      </w:r>
      <w:r w:rsidR="00A90B9E">
        <w:rPr>
          <w:rtl/>
        </w:rPr>
        <w:t>،</w:t>
      </w:r>
      <w:r>
        <w:rPr>
          <w:rtl/>
        </w:rPr>
        <w:t xml:space="preserve"> وي</w:t>
      </w:r>
      <w:r w:rsidR="00DA25A0">
        <w:rPr>
          <w:rFonts w:hint="cs"/>
          <w:rtl/>
        </w:rPr>
        <w:t>ُ</w:t>
      </w:r>
      <w:r>
        <w:rPr>
          <w:rtl/>
        </w:rPr>
        <w:t>حاسب الناس ولا ي</w:t>
      </w:r>
      <w:r w:rsidR="00DA25A0">
        <w:rPr>
          <w:rFonts w:hint="cs"/>
          <w:rtl/>
        </w:rPr>
        <w:t>ُ</w:t>
      </w:r>
      <w:r>
        <w:rPr>
          <w:rtl/>
        </w:rPr>
        <w:t xml:space="preserve">حاسبون. </w:t>
      </w:r>
    </w:p>
    <w:p w:rsidR="00502E84" w:rsidRDefault="00502E84" w:rsidP="00A90B9E">
      <w:pPr>
        <w:pStyle w:val="libNormal"/>
        <w:rPr>
          <w:rtl/>
        </w:rPr>
      </w:pPr>
      <w:r w:rsidRPr="00BA6C6A">
        <w:rPr>
          <w:rStyle w:val="libNormalChar"/>
          <w:rtl/>
        </w:rPr>
        <w:t>[ 21264 ]</w:t>
      </w:r>
      <w:r>
        <w:rPr>
          <w:rtl/>
        </w:rPr>
        <w:t xml:space="preserve"> 16</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حريز بن عبدالله</w:t>
      </w:r>
      <w:r w:rsidR="00A90B9E">
        <w:rPr>
          <w:rtl/>
        </w:rPr>
        <w:t>،</w:t>
      </w:r>
      <w:r>
        <w:rPr>
          <w:rtl/>
        </w:rPr>
        <w:t xml:space="preserve"> عن فضيل بن يسار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ال</w:t>
      </w:r>
      <w:r w:rsidR="001E2943">
        <w:rPr>
          <w:rtl/>
        </w:rPr>
        <w:t xml:space="preserve">حبّ </w:t>
      </w:r>
      <w:r>
        <w:rPr>
          <w:rtl/>
        </w:rPr>
        <w:t xml:space="preserve">والبغض أمن </w:t>
      </w:r>
      <w:r w:rsidR="000631D7">
        <w:rPr>
          <w:rtl/>
        </w:rPr>
        <w:t>الإِيمان</w:t>
      </w:r>
      <w:r w:rsidR="007E7204">
        <w:rPr>
          <w:rtl/>
        </w:rPr>
        <w:t xml:space="preserve"> </w:t>
      </w:r>
      <w:r>
        <w:rPr>
          <w:rtl/>
        </w:rPr>
        <w:t>هو؟ فقال</w:t>
      </w:r>
      <w:r w:rsidR="00A93B6D">
        <w:rPr>
          <w:rtl/>
        </w:rPr>
        <w:t>:</w:t>
      </w:r>
      <w:r>
        <w:rPr>
          <w:rtl/>
        </w:rPr>
        <w:t xml:space="preserve"> وهل </w:t>
      </w:r>
      <w:r w:rsidR="000631D7">
        <w:rPr>
          <w:rtl/>
        </w:rPr>
        <w:t>الإِيمان</w:t>
      </w:r>
      <w:r w:rsidR="007E7204">
        <w:rPr>
          <w:rtl/>
        </w:rPr>
        <w:t xml:space="preserve"> </w:t>
      </w:r>
      <w:r w:rsidR="00B57202">
        <w:rPr>
          <w:rtl/>
        </w:rPr>
        <w:t xml:space="preserve">إلّا </w:t>
      </w:r>
      <w:r>
        <w:rPr>
          <w:rtl/>
        </w:rPr>
        <w:t>ال</w:t>
      </w:r>
      <w:r w:rsidR="001E2943">
        <w:rPr>
          <w:rtl/>
        </w:rPr>
        <w:t xml:space="preserve">حبّ </w:t>
      </w:r>
      <w:r>
        <w:rPr>
          <w:rtl/>
        </w:rPr>
        <w:t>والبغض</w:t>
      </w:r>
      <w:r w:rsidR="00A90B9E">
        <w:rPr>
          <w:rtl/>
        </w:rPr>
        <w:t>،</w:t>
      </w:r>
      <w:r>
        <w:rPr>
          <w:rtl/>
        </w:rPr>
        <w:t xml:space="preserve"> </w:t>
      </w:r>
      <w:r w:rsidR="004511F4">
        <w:rPr>
          <w:rtl/>
        </w:rPr>
        <w:t xml:space="preserve">ثمّ </w:t>
      </w:r>
      <w:r>
        <w:rPr>
          <w:rtl/>
        </w:rPr>
        <w:t>تأو</w:t>
      </w:r>
      <w:r w:rsidR="00DA25A0">
        <w:rPr>
          <w:rFonts w:hint="cs"/>
          <w:rtl/>
        </w:rPr>
        <w:t>ّ</w:t>
      </w:r>
      <w:r>
        <w:rPr>
          <w:rtl/>
        </w:rPr>
        <w:t>ل هذه الآية</w:t>
      </w:r>
      <w:r w:rsidR="00A93B6D">
        <w:rPr>
          <w:rtl/>
        </w:rPr>
        <w:t>:</w:t>
      </w:r>
      <w:r>
        <w:rPr>
          <w:rtl/>
        </w:rPr>
        <w:t xml:space="preserve"> </w:t>
      </w:r>
      <w:r w:rsidRPr="00DA25A0">
        <w:rPr>
          <w:rStyle w:val="libAlaemChar"/>
          <w:rtl/>
        </w:rPr>
        <w:t>(</w:t>
      </w:r>
      <w:r w:rsidRPr="00E521F4">
        <w:rPr>
          <w:rStyle w:val="libNormalChar"/>
          <w:rtl/>
        </w:rPr>
        <w:t xml:space="preserve"> </w:t>
      </w:r>
      <w:r w:rsidRPr="008C3AB8">
        <w:rPr>
          <w:rStyle w:val="libAieChar"/>
          <w:rtl/>
        </w:rPr>
        <w:t>و ... ح</w:t>
      </w:r>
      <w:r w:rsidR="006D1A7A">
        <w:rPr>
          <w:rStyle w:val="libAieChar"/>
          <w:rFonts w:hint="cs"/>
          <w:rtl/>
        </w:rPr>
        <w:t>َ</w:t>
      </w:r>
      <w:r w:rsidRPr="008C3AB8">
        <w:rPr>
          <w:rStyle w:val="libAieChar"/>
          <w:rtl/>
        </w:rPr>
        <w:t>ب</w:t>
      </w:r>
      <w:r w:rsidR="006D1A7A">
        <w:rPr>
          <w:rStyle w:val="libAieChar"/>
          <w:rFonts w:hint="cs"/>
          <w:rtl/>
        </w:rPr>
        <w:t>َّ</w:t>
      </w:r>
      <w:r w:rsidRPr="008C3AB8">
        <w:rPr>
          <w:rStyle w:val="libAieChar"/>
          <w:rtl/>
        </w:rPr>
        <w:t>ب</w:t>
      </w:r>
      <w:r w:rsidR="006D1A7A">
        <w:rPr>
          <w:rStyle w:val="libAieChar"/>
          <w:rFonts w:hint="cs"/>
          <w:rtl/>
        </w:rPr>
        <w:t>َ</w:t>
      </w:r>
      <w:r w:rsidRPr="008C3AB8">
        <w:rPr>
          <w:rStyle w:val="libAieChar"/>
          <w:rtl/>
        </w:rPr>
        <w:t xml:space="preserve"> إ</w:t>
      </w:r>
      <w:r w:rsidR="006D1A7A">
        <w:rPr>
          <w:rStyle w:val="libAieChar"/>
          <w:rFonts w:hint="cs"/>
          <w:rtl/>
        </w:rPr>
        <w:t>ِ</w:t>
      </w:r>
      <w:r w:rsidRPr="008C3AB8">
        <w:rPr>
          <w:rStyle w:val="libAieChar"/>
          <w:rtl/>
        </w:rPr>
        <w:t>ل</w:t>
      </w:r>
      <w:r w:rsidR="006D1A7A">
        <w:rPr>
          <w:rStyle w:val="libAieChar"/>
          <w:rFonts w:hint="cs"/>
          <w:rtl/>
        </w:rPr>
        <w:t>َ</w:t>
      </w:r>
      <w:r w:rsidRPr="008C3AB8">
        <w:rPr>
          <w:rStyle w:val="libAieChar"/>
          <w:rtl/>
        </w:rPr>
        <w:t>ي</w:t>
      </w:r>
      <w:r w:rsidR="006D1A7A">
        <w:rPr>
          <w:rStyle w:val="libAieChar"/>
          <w:rFonts w:hint="cs"/>
          <w:rtl/>
        </w:rPr>
        <w:t>ْ</w:t>
      </w:r>
      <w:r w:rsidRPr="008C3AB8">
        <w:rPr>
          <w:rStyle w:val="libAieChar"/>
          <w:rtl/>
        </w:rPr>
        <w:t>ك</w:t>
      </w:r>
      <w:r w:rsidR="006D1A7A">
        <w:rPr>
          <w:rStyle w:val="libAieChar"/>
          <w:rFonts w:hint="cs"/>
          <w:rtl/>
        </w:rPr>
        <w:t>ُ</w:t>
      </w:r>
      <w:r w:rsidRPr="008C3AB8">
        <w:rPr>
          <w:rStyle w:val="libAieChar"/>
          <w:rtl/>
        </w:rPr>
        <w:t>م</w:t>
      </w:r>
      <w:r w:rsidR="006D1A7A">
        <w:rPr>
          <w:rStyle w:val="libAieChar"/>
          <w:rFonts w:hint="cs"/>
          <w:rtl/>
        </w:rPr>
        <w:t>ُ</w:t>
      </w:r>
      <w:r w:rsidRPr="008C3AB8">
        <w:rPr>
          <w:rStyle w:val="libAieChar"/>
          <w:rtl/>
        </w:rPr>
        <w:t xml:space="preserve"> </w:t>
      </w:r>
      <w:r w:rsidR="000631D7">
        <w:rPr>
          <w:rStyle w:val="libAieChar"/>
          <w:rtl/>
        </w:rPr>
        <w:t>الإِيم</w:t>
      </w:r>
      <w:r w:rsidR="00562816">
        <w:rPr>
          <w:rStyle w:val="libAieChar"/>
          <w:rFonts w:hint="cs"/>
          <w:rtl/>
        </w:rPr>
        <w:t>َ</w:t>
      </w:r>
      <w:r w:rsidR="000631D7">
        <w:rPr>
          <w:rStyle w:val="libAieChar"/>
          <w:rtl/>
        </w:rPr>
        <w:t>ان</w:t>
      </w:r>
      <w:r w:rsidR="00BE4761">
        <w:rPr>
          <w:rStyle w:val="libAieChar"/>
          <w:rFonts w:hint="cs"/>
          <w:rtl/>
        </w:rPr>
        <w:t>َ</w:t>
      </w:r>
      <w:r w:rsidR="007E7204">
        <w:rPr>
          <w:rStyle w:val="libAieChar"/>
          <w:rtl/>
        </w:rPr>
        <w:t xml:space="preserve"> </w:t>
      </w:r>
      <w:r w:rsidRPr="008C3AB8">
        <w:rPr>
          <w:rStyle w:val="libAieChar"/>
          <w:rtl/>
        </w:rPr>
        <w:t>و</w:t>
      </w:r>
      <w:r w:rsidR="00BE4761">
        <w:rPr>
          <w:rStyle w:val="libAieChar"/>
          <w:rFonts w:hint="cs"/>
          <w:rtl/>
        </w:rPr>
        <w:t>َ</w:t>
      </w:r>
      <w:r w:rsidRPr="008C3AB8">
        <w:rPr>
          <w:rStyle w:val="libAieChar"/>
          <w:rtl/>
        </w:rPr>
        <w:t>ز</w:t>
      </w:r>
      <w:r w:rsidR="00BE4761">
        <w:rPr>
          <w:rStyle w:val="libAieChar"/>
          <w:rFonts w:hint="cs"/>
          <w:rtl/>
        </w:rPr>
        <w:t>َ</w:t>
      </w:r>
      <w:r w:rsidRPr="008C3AB8">
        <w:rPr>
          <w:rStyle w:val="libAieChar"/>
          <w:rtl/>
        </w:rPr>
        <w:t>ي</w:t>
      </w:r>
      <w:r w:rsidR="00BE4761">
        <w:rPr>
          <w:rStyle w:val="libAieChar"/>
          <w:rFonts w:hint="cs"/>
          <w:rtl/>
        </w:rPr>
        <w:t>َّ</w:t>
      </w:r>
      <w:r w:rsidRPr="008C3AB8">
        <w:rPr>
          <w:rStyle w:val="libAieChar"/>
          <w:rtl/>
        </w:rPr>
        <w:t>ن</w:t>
      </w:r>
      <w:r w:rsidR="00BE4761">
        <w:rPr>
          <w:rStyle w:val="libAieChar"/>
          <w:rFonts w:hint="cs"/>
          <w:rtl/>
        </w:rPr>
        <w:t>َ</w:t>
      </w:r>
      <w:r w:rsidRPr="008C3AB8">
        <w:rPr>
          <w:rStyle w:val="libAieChar"/>
          <w:rtl/>
        </w:rPr>
        <w:t>ه</w:t>
      </w:r>
      <w:r w:rsidR="00BE4761">
        <w:rPr>
          <w:rStyle w:val="libAieChar"/>
          <w:rFonts w:hint="cs"/>
          <w:rtl/>
        </w:rPr>
        <w:t>ُ</w:t>
      </w:r>
      <w:r w:rsidRPr="008C3AB8">
        <w:rPr>
          <w:rStyle w:val="libAieChar"/>
          <w:rtl/>
        </w:rPr>
        <w:t xml:space="preserve"> ف</w:t>
      </w:r>
      <w:r w:rsidR="00BE4761">
        <w:rPr>
          <w:rStyle w:val="libAieChar"/>
          <w:rFonts w:hint="cs"/>
          <w:rtl/>
        </w:rPr>
        <w:t>ِ</w:t>
      </w:r>
      <w:r w:rsidRPr="008C3AB8">
        <w:rPr>
          <w:rStyle w:val="libAieChar"/>
          <w:rtl/>
        </w:rPr>
        <w:t>ي ق</w:t>
      </w:r>
      <w:r w:rsidR="00BE4761">
        <w:rPr>
          <w:rStyle w:val="libAieChar"/>
          <w:rFonts w:hint="cs"/>
          <w:rtl/>
        </w:rPr>
        <w:t>ُ</w:t>
      </w:r>
      <w:r w:rsidRPr="008C3AB8">
        <w:rPr>
          <w:rStyle w:val="libAieChar"/>
          <w:rtl/>
        </w:rPr>
        <w:t>ل</w:t>
      </w:r>
      <w:r w:rsidR="00BE4761">
        <w:rPr>
          <w:rStyle w:val="libAieChar"/>
          <w:rFonts w:hint="cs"/>
          <w:rtl/>
        </w:rPr>
        <w:t>ُ</w:t>
      </w:r>
      <w:r w:rsidRPr="008C3AB8">
        <w:rPr>
          <w:rStyle w:val="libAieChar"/>
          <w:rtl/>
        </w:rPr>
        <w:t>وب</w:t>
      </w:r>
      <w:r w:rsidR="00BE4761">
        <w:rPr>
          <w:rStyle w:val="libAieChar"/>
          <w:rFonts w:hint="cs"/>
          <w:rtl/>
        </w:rPr>
        <w:t>ِ</w:t>
      </w:r>
      <w:r w:rsidRPr="008C3AB8">
        <w:rPr>
          <w:rStyle w:val="libAieChar"/>
          <w:rtl/>
        </w:rPr>
        <w:t>ك</w:t>
      </w:r>
      <w:r w:rsidR="00BE4761">
        <w:rPr>
          <w:rStyle w:val="libAieChar"/>
          <w:rFonts w:hint="cs"/>
          <w:rtl/>
        </w:rPr>
        <w:t>ُ</w:t>
      </w:r>
      <w:r w:rsidRPr="008C3AB8">
        <w:rPr>
          <w:rStyle w:val="libAieChar"/>
          <w:rtl/>
        </w:rPr>
        <w:t>م</w:t>
      </w:r>
      <w:r w:rsidR="00BE4761">
        <w:rPr>
          <w:rStyle w:val="libAieChar"/>
          <w:rFonts w:hint="cs"/>
          <w:rtl/>
        </w:rPr>
        <w:t>ْ</w:t>
      </w:r>
      <w:r w:rsidRPr="008C3AB8">
        <w:rPr>
          <w:rStyle w:val="libAieChar"/>
          <w:rtl/>
        </w:rPr>
        <w:t xml:space="preserve"> و</w:t>
      </w:r>
      <w:r w:rsidR="00BE4761">
        <w:rPr>
          <w:rStyle w:val="libAieChar"/>
          <w:rFonts w:hint="cs"/>
          <w:rtl/>
        </w:rPr>
        <w:t>َ</w:t>
      </w:r>
      <w:r w:rsidRPr="008C3AB8">
        <w:rPr>
          <w:rStyle w:val="libAieChar"/>
          <w:rtl/>
        </w:rPr>
        <w:t>ك</w:t>
      </w:r>
      <w:r w:rsidR="00BE4761">
        <w:rPr>
          <w:rStyle w:val="libAieChar"/>
          <w:rFonts w:hint="cs"/>
          <w:rtl/>
        </w:rPr>
        <w:t>َ</w:t>
      </w:r>
      <w:r w:rsidRPr="008C3AB8">
        <w:rPr>
          <w:rStyle w:val="libAieChar"/>
          <w:rtl/>
        </w:rPr>
        <w:t>ر</w:t>
      </w:r>
      <w:r w:rsidR="00BE4761">
        <w:rPr>
          <w:rStyle w:val="libAieChar"/>
          <w:rFonts w:hint="cs"/>
          <w:rtl/>
        </w:rPr>
        <w:t>َّ</w:t>
      </w:r>
      <w:r w:rsidRPr="008C3AB8">
        <w:rPr>
          <w:rStyle w:val="libAieChar"/>
          <w:rtl/>
        </w:rPr>
        <w:t>ه</w:t>
      </w:r>
      <w:r w:rsidR="00BE4761">
        <w:rPr>
          <w:rStyle w:val="libAieChar"/>
          <w:rFonts w:hint="cs"/>
          <w:rtl/>
        </w:rPr>
        <w:t>َ</w:t>
      </w:r>
      <w:r w:rsidRPr="008C3AB8">
        <w:rPr>
          <w:rStyle w:val="libAieChar"/>
          <w:rtl/>
        </w:rPr>
        <w:t xml:space="preserve"> إ</w:t>
      </w:r>
      <w:r w:rsidR="00445183">
        <w:rPr>
          <w:rStyle w:val="libAieChar"/>
          <w:rFonts w:hint="cs"/>
          <w:rtl/>
        </w:rPr>
        <w:t>ِ</w:t>
      </w:r>
      <w:r w:rsidRPr="008C3AB8">
        <w:rPr>
          <w:rStyle w:val="libAieChar"/>
          <w:rtl/>
        </w:rPr>
        <w:t>ل</w:t>
      </w:r>
      <w:r w:rsidR="00445183">
        <w:rPr>
          <w:rStyle w:val="libAieChar"/>
          <w:rFonts w:hint="cs"/>
          <w:rtl/>
        </w:rPr>
        <w:t>َ</w:t>
      </w:r>
      <w:r w:rsidRPr="008C3AB8">
        <w:rPr>
          <w:rStyle w:val="libAieChar"/>
          <w:rtl/>
        </w:rPr>
        <w:t>ي</w:t>
      </w:r>
      <w:r w:rsidR="00445183">
        <w:rPr>
          <w:rStyle w:val="libAieChar"/>
          <w:rFonts w:hint="cs"/>
          <w:rtl/>
        </w:rPr>
        <w:t>ْ</w:t>
      </w:r>
      <w:r w:rsidRPr="008C3AB8">
        <w:rPr>
          <w:rStyle w:val="libAieChar"/>
          <w:rtl/>
        </w:rPr>
        <w:t>ك</w:t>
      </w:r>
      <w:r w:rsidR="00445183">
        <w:rPr>
          <w:rStyle w:val="libAieChar"/>
          <w:rFonts w:hint="cs"/>
          <w:rtl/>
        </w:rPr>
        <w:t>ُ</w:t>
      </w:r>
      <w:r w:rsidRPr="008C3AB8">
        <w:rPr>
          <w:rStyle w:val="libAieChar"/>
          <w:rtl/>
        </w:rPr>
        <w:t>م</w:t>
      </w:r>
      <w:r w:rsidR="00445183">
        <w:rPr>
          <w:rStyle w:val="libAieChar"/>
          <w:rFonts w:hint="cs"/>
          <w:rtl/>
        </w:rPr>
        <w:t>ُ</w:t>
      </w:r>
      <w:r w:rsidRPr="008C3AB8">
        <w:rPr>
          <w:rStyle w:val="libAieChar"/>
          <w:rtl/>
        </w:rPr>
        <w:t xml:space="preserve"> الك</w:t>
      </w:r>
      <w:r w:rsidR="00445183">
        <w:rPr>
          <w:rStyle w:val="libAieChar"/>
          <w:rFonts w:hint="cs"/>
          <w:rtl/>
        </w:rPr>
        <w:t>ُ</w:t>
      </w:r>
      <w:r w:rsidRPr="008C3AB8">
        <w:rPr>
          <w:rStyle w:val="libAieChar"/>
          <w:rtl/>
        </w:rPr>
        <w:t>ف</w:t>
      </w:r>
      <w:r w:rsidR="00445183">
        <w:rPr>
          <w:rStyle w:val="libAieChar"/>
          <w:rFonts w:hint="cs"/>
          <w:rtl/>
        </w:rPr>
        <w:t>ْ</w:t>
      </w:r>
      <w:r w:rsidRPr="008C3AB8">
        <w:rPr>
          <w:rStyle w:val="libAieChar"/>
          <w:rtl/>
        </w:rPr>
        <w:t>ر</w:t>
      </w:r>
      <w:r w:rsidR="00445183">
        <w:rPr>
          <w:rStyle w:val="libAieChar"/>
          <w:rFonts w:hint="cs"/>
          <w:rtl/>
        </w:rPr>
        <w:t>َ</w:t>
      </w:r>
      <w:r w:rsidRPr="008C3AB8">
        <w:rPr>
          <w:rStyle w:val="libAieChar"/>
          <w:rtl/>
        </w:rPr>
        <w:t xml:space="preserve"> و</w:t>
      </w:r>
      <w:r w:rsidR="00445183">
        <w:rPr>
          <w:rStyle w:val="libAieChar"/>
          <w:rFonts w:hint="cs"/>
          <w:rtl/>
        </w:rPr>
        <w:t>َ</w:t>
      </w:r>
      <w:r w:rsidRPr="008C3AB8">
        <w:rPr>
          <w:rStyle w:val="libAieChar"/>
          <w:rtl/>
        </w:rPr>
        <w:t>الف</w:t>
      </w:r>
      <w:r w:rsidR="00445183">
        <w:rPr>
          <w:rStyle w:val="libAieChar"/>
          <w:rFonts w:hint="cs"/>
          <w:rtl/>
        </w:rPr>
        <w:t>ُ</w:t>
      </w:r>
      <w:r w:rsidRPr="008C3AB8">
        <w:rPr>
          <w:rStyle w:val="libAieChar"/>
          <w:rtl/>
        </w:rPr>
        <w:t>س</w:t>
      </w:r>
      <w:r w:rsidR="00445183">
        <w:rPr>
          <w:rStyle w:val="libAieChar"/>
          <w:rFonts w:hint="cs"/>
          <w:rtl/>
        </w:rPr>
        <w:t>ُ</w:t>
      </w:r>
      <w:r w:rsidRPr="008C3AB8">
        <w:rPr>
          <w:rStyle w:val="libAieChar"/>
          <w:rtl/>
        </w:rPr>
        <w:t>وق</w:t>
      </w:r>
      <w:r w:rsidR="006D179B">
        <w:rPr>
          <w:rStyle w:val="libAieChar"/>
          <w:rFonts w:hint="cs"/>
          <w:rtl/>
        </w:rPr>
        <w:t>َ</w:t>
      </w:r>
      <w:r w:rsidRPr="008C3AB8">
        <w:rPr>
          <w:rStyle w:val="libAieChar"/>
          <w:rtl/>
        </w:rPr>
        <w:t xml:space="preserve"> والع</w:t>
      </w:r>
      <w:r w:rsidR="006D179B">
        <w:rPr>
          <w:rStyle w:val="libAieChar"/>
          <w:rFonts w:hint="cs"/>
          <w:rtl/>
        </w:rPr>
        <w:t>ِ</w:t>
      </w:r>
      <w:r w:rsidRPr="008C3AB8">
        <w:rPr>
          <w:rStyle w:val="libAieChar"/>
          <w:rtl/>
        </w:rPr>
        <w:t>ص</w:t>
      </w:r>
      <w:r w:rsidR="006D179B">
        <w:rPr>
          <w:rStyle w:val="libAieChar"/>
          <w:rFonts w:hint="cs"/>
          <w:rtl/>
        </w:rPr>
        <w:t>ْ</w:t>
      </w:r>
      <w:r w:rsidRPr="008C3AB8">
        <w:rPr>
          <w:rStyle w:val="libAieChar"/>
          <w:rtl/>
        </w:rPr>
        <w:t>ي</w:t>
      </w:r>
      <w:r w:rsidR="006D179B">
        <w:rPr>
          <w:rStyle w:val="libAieChar"/>
          <w:rFonts w:hint="cs"/>
          <w:rtl/>
        </w:rPr>
        <w:t>َ</w:t>
      </w:r>
      <w:r w:rsidRPr="008C3AB8">
        <w:rPr>
          <w:rStyle w:val="libAieChar"/>
          <w:rtl/>
        </w:rPr>
        <w:t>ان</w:t>
      </w:r>
      <w:r w:rsidR="006D179B">
        <w:rPr>
          <w:rStyle w:val="libAieChar"/>
          <w:rFonts w:hint="cs"/>
          <w:rtl/>
        </w:rPr>
        <w:t>َ</w:t>
      </w:r>
      <w:r w:rsidR="006D179B">
        <w:rPr>
          <w:rStyle w:val="libAieChar"/>
          <w:rtl/>
        </w:rPr>
        <w:t xml:space="preserve"> </w:t>
      </w:r>
      <w:r w:rsidR="006D179B">
        <w:rPr>
          <w:rStyle w:val="libAieChar"/>
          <w:rFonts w:hint="cs"/>
          <w:rtl/>
        </w:rPr>
        <w:t>اُ</w:t>
      </w:r>
      <w:r w:rsidRPr="008C3AB8">
        <w:rPr>
          <w:rStyle w:val="libAieChar"/>
          <w:rtl/>
        </w:rPr>
        <w:t>ول</w:t>
      </w:r>
      <w:r w:rsidR="006D179B">
        <w:rPr>
          <w:rStyle w:val="libAieChar"/>
          <w:rFonts w:hint="cs"/>
          <w:rtl/>
        </w:rPr>
        <w:t>َ</w:t>
      </w:r>
      <w:r w:rsidRPr="008C3AB8">
        <w:rPr>
          <w:rStyle w:val="libAieChar"/>
          <w:rtl/>
        </w:rPr>
        <w:t>ئ</w:t>
      </w:r>
      <w:r w:rsidR="006D179B">
        <w:rPr>
          <w:rStyle w:val="libAieChar"/>
          <w:rFonts w:hint="cs"/>
          <w:rtl/>
        </w:rPr>
        <w:t>ِ</w:t>
      </w:r>
      <w:r w:rsidRPr="008C3AB8">
        <w:rPr>
          <w:rStyle w:val="libAieChar"/>
          <w:rtl/>
        </w:rPr>
        <w:t>ك</w:t>
      </w:r>
      <w:r w:rsidR="006D179B">
        <w:rPr>
          <w:rStyle w:val="libAieChar"/>
          <w:rFonts w:hint="cs"/>
          <w:rtl/>
        </w:rPr>
        <w:t>َ</w:t>
      </w:r>
      <w:r w:rsidRPr="008C3AB8">
        <w:rPr>
          <w:rStyle w:val="libAieChar"/>
          <w:rtl/>
        </w:rPr>
        <w:t xml:space="preserve"> ه</w:t>
      </w:r>
      <w:r w:rsidR="006D179B">
        <w:rPr>
          <w:rStyle w:val="libAieChar"/>
          <w:rFonts w:hint="cs"/>
          <w:rtl/>
        </w:rPr>
        <w:t>ُ</w:t>
      </w:r>
      <w:r w:rsidRPr="008C3AB8">
        <w:rPr>
          <w:rStyle w:val="libAieChar"/>
          <w:rtl/>
        </w:rPr>
        <w:t>م</w:t>
      </w:r>
      <w:r w:rsidR="006D179B">
        <w:rPr>
          <w:rStyle w:val="libAieChar"/>
          <w:rFonts w:hint="cs"/>
          <w:rtl/>
        </w:rPr>
        <w:t>ْ</w:t>
      </w:r>
      <w:r w:rsidRPr="008C3AB8">
        <w:rPr>
          <w:rStyle w:val="libAieChar"/>
          <w:rtl/>
        </w:rPr>
        <w:t xml:space="preserve"> الر</w:t>
      </w:r>
      <w:r w:rsidR="006D179B">
        <w:rPr>
          <w:rStyle w:val="libAieChar"/>
          <w:rFonts w:hint="cs"/>
          <w:rtl/>
        </w:rPr>
        <w:t>َّ</w:t>
      </w:r>
      <w:r w:rsidRPr="008C3AB8">
        <w:rPr>
          <w:rStyle w:val="libAieChar"/>
          <w:rtl/>
        </w:rPr>
        <w:t>اش</w:t>
      </w:r>
      <w:r w:rsidR="006D179B">
        <w:rPr>
          <w:rStyle w:val="libAieChar"/>
          <w:rFonts w:hint="cs"/>
          <w:rtl/>
        </w:rPr>
        <w:t>ِ</w:t>
      </w:r>
      <w:r w:rsidRPr="008C3AB8">
        <w:rPr>
          <w:rStyle w:val="libAieChar"/>
          <w:rtl/>
        </w:rPr>
        <w:t>د</w:t>
      </w:r>
      <w:r w:rsidR="006D179B">
        <w:rPr>
          <w:rStyle w:val="libAieChar"/>
          <w:rFonts w:hint="cs"/>
          <w:rtl/>
        </w:rPr>
        <w:t>ُ</w:t>
      </w:r>
      <w:r w:rsidRPr="008C3AB8">
        <w:rPr>
          <w:rStyle w:val="libAieChar"/>
          <w:rtl/>
        </w:rPr>
        <w:t>ون</w:t>
      </w:r>
      <w:r w:rsidR="006D179B">
        <w:rPr>
          <w:rStyle w:val="libAieChar"/>
          <w:rFonts w:hint="cs"/>
          <w:rtl/>
        </w:rPr>
        <w:t>َ</w:t>
      </w:r>
      <w:r w:rsidRPr="00E521F4">
        <w:rPr>
          <w:rStyle w:val="libNormalChar"/>
          <w:rtl/>
        </w:rPr>
        <w:t xml:space="preserve"> </w:t>
      </w:r>
      <w:r w:rsidRPr="00DA25A0">
        <w:rPr>
          <w:rStyle w:val="libAlaemChar"/>
          <w:rtl/>
        </w:rPr>
        <w:t>)</w:t>
      </w:r>
      <w:r>
        <w:rPr>
          <w:rtl/>
        </w:rPr>
        <w:t xml:space="preserve"> </w:t>
      </w:r>
      <w:r w:rsidRPr="00A90B9E">
        <w:rPr>
          <w:rStyle w:val="libFootnotenumChar"/>
          <w:rtl/>
        </w:rPr>
        <w:t>(1)</w:t>
      </w:r>
      <w:r>
        <w:rPr>
          <w:rtl/>
        </w:rPr>
        <w:t>.</w:t>
      </w:r>
    </w:p>
    <w:p w:rsidR="00502E84" w:rsidRDefault="00502E84" w:rsidP="00A90B9E">
      <w:pPr>
        <w:pStyle w:val="libNormal"/>
        <w:rPr>
          <w:rtl/>
        </w:rPr>
      </w:pPr>
      <w:r>
        <w:rPr>
          <w:rtl/>
        </w:rPr>
        <w:t>ورواه الكليني عن علي</w:t>
      </w:r>
      <w:r w:rsidR="000C7B01">
        <w:rPr>
          <w:rFonts w:hint="cs"/>
          <w:rtl/>
        </w:rPr>
        <w:t>ّ</w:t>
      </w:r>
      <w:r>
        <w:rPr>
          <w:rtl/>
        </w:rPr>
        <w:t xml:space="preserve"> بن إبراهيم</w:t>
      </w:r>
      <w:r w:rsidR="00A90B9E">
        <w:rPr>
          <w:rtl/>
        </w:rPr>
        <w:t>،</w:t>
      </w:r>
      <w:r>
        <w:rPr>
          <w:rtl/>
        </w:rPr>
        <w:t xml:space="preserve"> عن أبيه عن ابن أبي عمير </w:t>
      </w:r>
      <w:r w:rsidRPr="00A90B9E">
        <w:rPr>
          <w:rStyle w:val="libFootnotenumChar"/>
          <w:rtl/>
        </w:rPr>
        <w:t>(2)</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امالي الطوسي 1</w:t>
      </w:r>
      <w:r w:rsidR="00A93B6D">
        <w:rPr>
          <w:rtl/>
        </w:rPr>
        <w:t>:</w:t>
      </w:r>
      <w:r>
        <w:rPr>
          <w:rtl/>
        </w:rPr>
        <w:t xml:space="preserve"> 100</w:t>
      </w:r>
      <w:r w:rsidR="00A90B9E">
        <w:rPr>
          <w:rtl/>
        </w:rPr>
        <w:t>،</w:t>
      </w:r>
      <w:r>
        <w:rPr>
          <w:rtl/>
        </w:rPr>
        <w:t xml:space="preserve"> واورد صدره في الحديث 15 من الباب 19 من ابواب جهاد النفس. وقطعة منه في الحديث 10 من الباب 112 من ابواب احكام العشرة. </w:t>
      </w:r>
    </w:p>
    <w:p w:rsidR="00502E84" w:rsidRDefault="00502E84" w:rsidP="00E521F4">
      <w:pPr>
        <w:pStyle w:val="libFootnote0"/>
        <w:rPr>
          <w:rtl/>
        </w:rPr>
      </w:pPr>
      <w:r>
        <w:rPr>
          <w:rtl/>
        </w:rPr>
        <w:t>16</w:t>
      </w:r>
      <w:r w:rsidR="00A90B9E">
        <w:rPr>
          <w:rtl/>
        </w:rPr>
        <w:t xml:space="preserve"> - </w:t>
      </w:r>
      <w:r>
        <w:rPr>
          <w:rtl/>
        </w:rPr>
        <w:t>المحاسن</w:t>
      </w:r>
      <w:r w:rsidR="00A93B6D">
        <w:rPr>
          <w:rtl/>
        </w:rPr>
        <w:t>:</w:t>
      </w:r>
      <w:r>
        <w:rPr>
          <w:rtl/>
        </w:rPr>
        <w:t xml:space="preserve"> 262 </w:t>
      </w:r>
      <w:r w:rsidR="00BA6C6A">
        <w:rPr>
          <w:rtl/>
        </w:rPr>
        <w:t>/</w:t>
      </w:r>
      <w:r>
        <w:rPr>
          <w:rtl/>
        </w:rPr>
        <w:t xml:space="preserve"> 326. </w:t>
      </w:r>
    </w:p>
    <w:p w:rsidR="00502E84" w:rsidRPr="005A7F1B" w:rsidRDefault="00502E84" w:rsidP="00E521F4">
      <w:pPr>
        <w:pStyle w:val="libFootnote0"/>
        <w:rPr>
          <w:rtl/>
        </w:rPr>
      </w:pPr>
      <w:r w:rsidRPr="005A7F1B">
        <w:rPr>
          <w:rtl/>
        </w:rPr>
        <w:t>(1) الحجرات 49</w:t>
      </w:r>
      <w:r w:rsidR="00A93B6D">
        <w:rPr>
          <w:rtl/>
        </w:rPr>
        <w:t>:</w:t>
      </w:r>
      <w:r w:rsidRPr="005A7F1B">
        <w:rPr>
          <w:rtl/>
        </w:rPr>
        <w:t xml:space="preserve"> 7. </w:t>
      </w:r>
    </w:p>
    <w:p w:rsidR="00502E84" w:rsidRPr="005A7F1B" w:rsidRDefault="00502E84" w:rsidP="00E521F4">
      <w:pPr>
        <w:pStyle w:val="libFootnote0"/>
        <w:rPr>
          <w:rtl/>
        </w:rPr>
      </w:pPr>
      <w:r w:rsidRPr="005A7F1B">
        <w:rPr>
          <w:rtl/>
        </w:rPr>
        <w:t>(2) في الكافي</w:t>
      </w:r>
      <w:r w:rsidR="00A93B6D">
        <w:rPr>
          <w:rtl/>
        </w:rPr>
        <w:t>:</w:t>
      </w:r>
      <w:r w:rsidRPr="005A7F1B">
        <w:rPr>
          <w:rtl/>
        </w:rPr>
        <w:t xml:space="preserve"> حماد. </w:t>
      </w:r>
    </w:p>
    <w:p w:rsidR="00A90B9E" w:rsidRDefault="00A90B9E" w:rsidP="00E521F4">
      <w:pPr>
        <w:pStyle w:val="libNormal"/>
        <w:rPr>
          <w:rtl/>
        </w:rPr>
      </w:pPr>
      <w:r>
        <w:rPr>
          <w:rtl/>
        </w:rPr>
        <w:br w:type="page"/>
      </w:r>
    </w:p>
    <w:p w:rsidR="00502E84" w:rsidRDefault="00502E84" w:rsidP="00E22330">
      <w:pPr>
        <w:pStyle w:val="libNormal0"/>
        <w:rPr>
          <w:rtl/>
        </w:rPr>
      </w:pPr>
      <w:r>
        <w:rPr>
          <w:rtl/>
        </w:rPr>
        <w:lastRenderedPageBreak/>
        <w:t xml:space="preserve">عن حريز مثله </w:t>
      </w:r>
      <w:r w:rsidRPr="00A90B9E">
        <w:rPr>
          <w:rStyle w:val="libFootnotenumChar"/>
          <w:rtl/>
        </w:rPr>
        <w:t>(</w:t>
      </w:r>
      <w:r w:rsidR="00E22330">
        <w:rPr>
          <w:rStyle w:val="libFootnotenumChar"/>
          <w:rFonts w:hint="cs"/>
          <w:rtl/>
        </w:rPr>
        <w:t>1</w:t>
      </w:r>
      <w:r w:rsidRPr="00A90B9E">
        <w:rPr>
          <w:rStyle w:val="libFootnotenumChar"/>
          <w:rtl/>
        </w:rPr>
        <w:t>)</w:t>
      </w:r>
      <w:r>
        <w:rPr>
          <w:rtl/>
        </w:rPr>
        <w:t xml:space="preserve">. </w:t>
      </w:r>
    </w:p>
    <w:p w:rsidR="00502E84" w:rsidRDefault="00502E84" w:rsidP="00E22330">
      <w:pPr>
        <w:pStyle w:val="libNormal"/>
        <w:rPr>
          <w:rtl/>
        </w:rPr>
      </w:pPr>
      <w:r w:rsidRPr="00BA6C6A">
        <w:rPr>
          <w:rStyle w:val="libNormalChar"/>
          <w:rtl/>
        </w:rPr>
        <w:t>[ 21265 ]</w:t>
      </w:r>
      <w:r>
        <w:rPr>
          <w:rtl/>
        </w:rPr>
        <w:t xml:space="preserve"> 17</w:t>
      </w:r>
      <w:r w:rsidR="00A90B9E">
        <w:rPr>
          <w:rtl/>
        </w:rPr>
        <w:t xml:space="preserve"> - </w:t>
      </w:r>
      <w:r>
        <w:rPr>
          <w:rtl/>
        </w:rPr>
        <w:t xml:space="preserve">وعن أحمد بن </w:t>
      </w:r>
      <w:r w:rsidR="00021793">
        <w:rPr>
          <w:rtl/>
        </w:rPr>
        <w:t>محمّد</w:t>
      </w:r>
      <w:r w:rsidR="00E52184">
        <w:rPr>
          <w:rtl/>
        </w:rPr>
        <w:t xml:space="preserve"> </w:t>
      </w:r>
      <w:r>
        <w:rPr>
          <w:rtl/>
        </w:rPr>
        <w:t>بن أبي نصر</w:t>
      </w:r>
      <w:r w:rsidR="00A90B9E">
        <w:rPr>
          <w:rtl/>
        </w:rPr>
        <w:t>،</w:t>
      </w:r>
      <w:r>
        <w:rPr>
          <w:rtl/>
        </w:rPr>
        <w:t xml:space="preserve"> عن صفوان الجمال</w:t>
      </w:r>
      <w:r w:rsidR="00A90B9E">
        <w:rPr>
          <w:rtl/>
        </w:rPr>
        <w:t>،</w:t>
      </w:r>
      <w:r>
        <w:rPr>
          <w:rtl/>
        </w:rPr>
        <w:t xml:space="preserve"> عن أبي عبيدة زياد الحذاء</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قال له</w:t>
      </w:r>
      <w:r w:rsidR="00A93B6D">
        <w:rPr>
          <w:rtl/>
        </w:rPr>
        <w:t>:</w:t>
      </w:r>
      <w:r>
        <w:rPr>
          <w:rtl/>
        </w:rPr>
        <w:t xml:space="preserve"> يا زياد ويحك وهل الدين </w:t>
      </w:r>
      <w:r w:rsidR="00B57202">
        <w:rPr>
          <w:rtl/>
        </w:rPr>
        <w:t xml:space="preserve">إلّا </w:t>
      </w:r>
      <w:r>
        <w:rPr>
          <w:rtl/>
        </w:rPr>
        <w:t>الحب</w:t>
      </w:r>
      <w:r w:rsidR="000C7B01">
        <w:rPr>
          <w:rFonts w:hint="cs"/>
          <w:rtl/>
        </w:rPr>
        <w:t>ّ</w:t>
      </w:r>
      <w:r>
        <w:rPr>
          <w:rtl/>
        </w:rPr>
        <w:t xml:space="preserve">؟ </w:t>
      </w:r>
      <w:r w:rsidR="00B57202">
        <w:rPr>
          <w:rtl/>
        </w:rPr>
        <w:t xml:space="preserve">إلّا </w:t>
      </w:r>
      <w:r>
        <w:rPr>
          <w:rtl/>
        </w:rPr>
        <w:t>ترى إلى قوله</w:t>
      </w:r>
      <w:r w:rsidR="00A93B6D">
        <w:rPr>
          <w:rtl/>
        </w:rPr>
        <w:t>:</w:t>
      </w:r>
      <w:r>
        <w:rPr>
          <w:rtl/>
        </w:rPr>
        <w:t xml:space="preserve"> </w:t>
      </w:r>
      <w:r w:rsidRPr="005845D1">
        <w:rPr>
          <w:rStyle w:val="libAlaemChar"/>
          <w:rtl/>
        </w:rPr>
        <w:t>(</w:t>
      </w:r>
      <w:r w:rsidRPr="00E521F4">
        <w:rPr>
          <w:rStyle w:val="libNormalChar"/>
          <w:rtl/>
        </w:rPr>
        <w:t xml:space="preserve"> </w:t>
      </w:r>
      <w:r w:rsidRPr="008C3AB8">
        <w:rPr>
          <w:rStyle w:val="libAieChar"/>
          <w:rtl/>
        </w:rPr>
        <w:t>ق</w:t>
      </w:r>
      <w:r w:rsidR="005B14B5">
        <w:rPr>
          <w:rStyle w:val="libAieChar"/>
          <w:rFonts w:hint="cs"/>
          <w:rtl/>
        </w:rPr>
        <w:t>ُ</w:t>
      </w:r>
      <w:r w:rsidRPr="008C3AB8">
        <w:rPr>
          <w:rStyle w:val="libAieChar"/>
          <w:rtl/>
        </w:rPr>
        <w:t>ل</w:t>
      </w:r>
      <w:r w:rsidR="005B14B5">
        <w:rPr>
          <w:rStyle w:val="libAieChar"/>
          <w:rFonts w:hint="cs"/>
          <w:rtl/>
        </w:rPr>
        <w:t>ْ</w:t>
      </w:r>
      <w:r w:rsidRPr="008C3AB8">
        <w:rPr>
          <w:rStyle w:val="libAieChar"/>
          <w:rtl/>
        </w:rPr>
        <w:t xml:space="preserve"> إ</w:t>
      </w:r>
      <w:r w:rsidR="005B14B5">
        <w:rPr>
          <w:rStyle w:val="libAieChar"/>
          <w:rFonts w:hint="cs"/>
          <w:rtl/>
        </w:rPr>
        <w:t>ِ</w:t>
      </w:r>
      <w:r w:rsidRPr="008C3AB8">
        <w:rPr>
          <w:rStyle w:val="libAieChar"/>
          <w:rtl/>
        </w:rPr>
        <w:t>ن ك</w:t>
      </w:r>
      <w:r w:rsidR="005B14B5">
        <w:rPr>
          <w:rStyle w:val="libAieChar"/>
          <w:rFonts w:hint="cs"/>
          <w:rtl/>
        </w:rPr>
        <w:t>ُ</w:t>
      </w:r>
      <w:r w:rsidRPr="008C3AB8">
        <w:rPr>
          <w:rStyle w:val="libAieChar"/>
          <w:rtl/>
        </w:rPr>
        <w:t>نت</w:t>
      </w:r>
      <w:r w:rsidR="005B14B5">
        <w:rPr>
          <w:rStyle w:val="libAieChar"/>
          <w:rFonts w:hint="cs"/>
          <w:rtl/>
        </w:rPr>
        <w:t>ُ</w:t>
      </w:r>
      <w:r w:rsidRPr="008C3AB8">
        <w:rPr>
          <w:rStyle w:val="libAieChar"/>
          <w:rtl/>
        </w:rPr>
        <w:t>م</w:t>
      </w:r>
      <w:r w:rsidR="005B14B5">
        <w:rPr>
          <w:rStyle w:val="libAieChar"/>
          <w:rFonts w:hint="cs"/>
          <w:rtl/>
        </w:rPr>
        <w:t>ْ</w:t>
      </w:r>
      <w:r w:rsidRPr="008C3AB8">
        <w:rPr>
          <w:rStyle w:val="libAieChar"/>
          <w:rtl/>
        </w:rPr>
        <w:t xml:space="preserve"> ت</w:t>
      </w:r>
      <w:r w:rsidR="005B14B5">
        <w:rPr>
          <w:rStyle w:val="libAieChar"/>
          <w:rFonts w:hint="cs"/>
          <w:rtl/>
        </w:rPr>
        <w:t>ُ</w:t>
      </w:r>
      <w:r w:rsidRPr="008C3AB8">
        <w:rPr>
          <w:rStyle w:val="libAieChar"/>
          <w:rtl/>
        </w:rPr>
        <w:t>ح</w:t>
      </w:r>
      <w:r w:rsidR="005B14B5">
        <w:rPr>
          <w:rStyle w:val="libAieChar"/>
          <w:rFonts w:hint="cs"/>
          <w:rtl/>
        </w:rPr>
        <w:t>ِ</w:t>
      </w:r>
      <w:r w:rsidRPr="008C3AB8">
        <w:rPr>
          <w:rStyle w:val="libAieChar"/>
          <w:rtl/>
        </w:rPr>
        <w:t>ب</w:t>
      </w:r>
      <w:r w:rsidR="005B14B5">
        <w:rPr>
          <w:rStyle w:val="libAieChar"/>
          <w:rFonts w:hint="cs"/>
          <w:rtl/>
        </w:rPr>
        <w:t>ُّ</w:t>
      </w:r>
      <w:r w:rsidRPr="008C3AB8">
        <w:rPr>
          <w:rStyle w:val="libAieChar"/>
          <w:rtl/>
        </w:rPr>
        <w:t>ون</w:t>
      </w:r>
      <w:r w:rsidR="005B14B5">
        <w:rPr>
          <w:rStyle w:val="libAieChar"/>
          <w:rFonts w:hint="cs"/>
          <w:rtl/>
        </w:rPr>
        <w:t>َ</w:t>
      </w:r>
      <w:r w:rsidRPr="008C3AB8">
        <w:rPr>
          <w:rStyle w:val="libAieChar"/>
          <w:rtl/>
        </w:rPr>
        <w:t xml:space="preserve"> الله ف</w:t>
      </w:r>
      <w:r w:rsidR="005B14B5">
        <w:rPr>
          <w:rStyle w:val="libAieChar"/>
          <w:rFonts w:hint="cs"/>
          <w:rtl/>
        </w:rPr>
        <w:t>َ</w:t>
      </w:r>
      <w:r w:rsidRPr="008C3AB8">
        <w:rPr>
          <w:rStyle w:val="libAieChar"/>
          <w:rtl/>
        </w:rPr>
        <w:t>ات</w:t>
      </w:r>
      <w:r w:rsidR="005B14B5">
        <w:rPr>
          <w:rStyle w:val="libAieChar"/>
          <w:rFonts w:hint="cs"/>
          <w:rtl/>
        </w:rPr>
        <w:t>َّ</w:t>
      </w:r>
      <w:r w:rsidRPr="008C3AB8">
        <w:rPr>
          <w:rStyle w:val="libAieChar"/>
          <w:rtl/>
        </w:rPr>
        <w:t>ب</w:t>
      </w:r>
      <w:r w:rsidR="005B14B5">
        <w:rPr>
          <w:rStyle w:val="libAieChar"/>
          <w:rFonts w:hint="cs"/>
          <w:rtl/>
        </w:rPr>
        <w:t>ِ</w:t>
      </w:r>
      <w:r w:rsidRPr="008C3AB8">
        <w:rPr>
          <w:rStyle w:val="libAieChar"/>
          <w:rtl/>
        </w:rPr>
        <w:t>ع</w:t>
      </w:r>
      <w:r w:rsidR="005B14B5">
        <w:rPr>
          <w:rStyle w:val="libAieChar"/>
          <w:rFonts w:hint="cs"/>
          <w:rtl/>
        </w:rPr>
        <w:t>ُ</w:t>
      </w:r>
      <w:r w:rsidRPr="008C3AB8">
        <w:rPr>
          <w:rStyle w:val="libAieChar"/>
          <w:rtl/>
        </w:rPr>
        <w:t>ون</w:t>
      </w:r>
      <w:r w:rsidR="005B14B5">
        <w:rPr>
          <w:rStyle w:val="libAieChar"/>
          <w:rFonts w:hint="cs"/>
          <w:rtl/>
        </w:rPr>
        <w:t>ِ</w:t>
      </w:r>
      <w:r w:rsidRPr="008C3AB8">
        <w:rPr>
          <w:rStyle w:val="libAieChar"/>
          <w:rtl/>
        </w:rPr>
        <w:t>ي ي</w:t>
      </w:r>
      <w:r w:rsidR="005B14B5">
        <w:rPr>
          <w:rStyle w:val="libAieChar"/>
          <w:rFonts w:hint="cs"/>
          <w:rtl/>
        </w:rPr>
        <w:t>ُ</w:t>
      </w:r>
      <w:r w:rsidRPr="008C3AB8">
        <w:rPr>
          <w:rStyle w:val="libAieChar"/>
          <w:rtl/>
        </w:rPr>
        <w:t>ح</w:t>
      </w:r>
      <w:r w:rsidR="005B14B5">
        <w:rPr>
          <w:rStyle w:val="libAieChar"/>
          <w:rFonts w:hint="cs"/>
          <w:rtl/>
        </w:rPr>
        <w:t>ْ</w:t>
      </w:r>
      <w:r w:rsidRPr="008C3AB8">
        <w:rPr>
          <w:rStyle w:val="libAieChar"/>
          <w:rtl/>
        </w:rPr>
        <w:t>ب</w:t>
      </w:r>
      <w:r w:rsidR="005B14B5">
        <w:rPr>
          <w:rStyle w:val="libAieChar"/>
          <w:rFonts w:hint="cs"/>
          <w:rtl/>
        </w:rPr>
        <w:t>ِ</w:t>
      </w:r>
      <w:r w:rsidRPr="008C3AB8">
        <w:rPr>
          <w:rStyle w:val="libAieChar"/>
          <w:rtl/>
        </w:rPr>
        <w:t>ب</w:t>
      </w:r>
      <w:r w:rsidR="005B14B5">
        <w:rPr>
          <w:rStyle w:val="libAieChar"/>
          <w:rFonts w:hint="cs"/>
          <w:rtl/>
        </w:rPr>
        <w:t>ْ</w:t>
      </w:r>
      <w:r w:rsidRPr="008C3AB8">
        <w:rPr>
          <w:rStyle w:val="libAieChar"/>
          <w:rtl/>
        </w:rPr>
        <w:t>ك</w:t>
      </w:r>
      <w:r w:rsidR="005B14B5">
        <w:rPr>
          <w:rStyle w:val="libAieChar"/>
          <w:rFonts w:hint="cs"/>
          <w:rtl/>
        </w:rPr>
        <w:t>ُ</w:t>
      </w:r>
      <w:r w:rsidRPr="008C3AB8">
        <w:rPr>
          <w:rStyle w:val="libAieChar"/>
          <w:rtl/>
        </w:rPr>
        <w:t>م</w:t>
      </w:r>
      <w:r w:rsidR="005B14B5">
        <w:rPr>
          <w:rStyle w:val="libAieChar"/>
          <w:rFonts w:hint="cs"/>
          <w:rtl/>
        </w:rPr>
        <w:t>ُ</w:t>
      </w:r>
      <w:r w:rsidRPr="008C3AB8">
        <w:rPr>
          <w:rStyle w:val="libAieChar"/>
          <w:rtl/>
        </w:rPr>
        <w:t xml:space="preserve"> الله و</w:t>
      </w:r>
      <w:r w:rsidR="005B14B5">
        <w:rPr>
          <w:rStyle w:val="libAieChar"/>
          <w:rFonts w:hint="cs"/>
          <w:rtl/>
        </w:rPr>
        <w:t>َ</w:t>
      </w:r>
      <w:r w:rsidRPr="008C3AB8">
        <w:rPr>
          <w:rStyle w:val="libAieChar"/>
          <w:rtl/>
        </w:rPr>
        <w:t>ي</w:t>
      </w:r>
      <w:r w:rsidR="005B14B5">
        <w:rPr>
          <w:rStyle w:val="libAieChar"/>
          <w:rFonts w:hint="cs"/>
          <w:rtl/>
        </w:rPr>
        <w:t>َ</w:t>
      </w:r>
      <w:r w:rsidRPr="008C3AB8">
        <w:rPr>
          <w:rStyle w:val="libAieChar"/>
          <w:rtl/>
        </w:rPr>
        <w:t>غ</w:t>
      </w:r>
      <w:r w:rsidR="005B14B5">
        <w:rPr>
          <w:rStyle w:val="libAieChar"/>
          <w:rFonts w:hint="cs"/>
          <w:rtl/>
        </w:rPr>
        <w:t>ْ</w:t>
      </w:r>
      <w:r w:rsidRPr="008C3AB8">
        <w:rPr>
          <w:rStyle w:val="libAieChar"/>
          <w:rtl/>
        </w:rPr>
        <w:t>ف</w:t>
      </w:r>
      <w:r w:rsidR="005B14B5">
        <w:rPr>
          <w:rStyle w:val="libAieChar"/>
          <w:rFonts w:hint="cs"/>
          <w:rtl/>
        </w:rPr>
        <w:t>ِ</w:t>
      </w:r>
      <w:r w:rsidRPr="008C3AB8">
        <w:rPr>
          <w:rStyle w:val="libAieChar"/>
          <w:rtl/>
        </w:rPr>
        <w:t>ر</w:t>
      </w:r>
      <w:r w:rsidR="005B14B5">
        <w:rPr>
          <w:rStyle w:val="libAieChar"/>
          <w:rFonts w:hint="cs"/>
          <w:rtl/>
        </w:rPr>
        <w:t>ْ</w:t>
      </w:r>
      <w:r w:rsidRPr="008C3AB8">
        <w:rPr>
          <w:rStyle w:val="libAieChar"/>
          <w:rtl/>
        </w:rPr>
        <w:t xml:space="preserve"> ل</w:t>
      </w:r>
      <w:r w:rsidR="005B14B5">
        <w:rPr>
          <w:rStyle w:val="libAieChar"/>
          <w:rFonts w:hint="cs"/>
          <w:rtl/>
        </w:rPr>
        <w:t>َ</w:t>
      </w:r>
      <w:r w:rsidRPr="008C3AB8">
        <w:rPr>
          <w:rStyle w:val="libAieChar"/>
          <w:rtl/>
        </w:rPr>
        <w:t>ك</w:t>
      </w:r>
      <w:r w:rsidR="003F5264">
        <w:rPr>
          <w:rStyle w:val="libAieChar"/>
          <w:rFonts w:hint="cs"/>
          <w:rtl/>
        </w:rPr>
        <w:t>ُ</w:t>
      </w:r>
      <w:r w:rsidRPr="008C3AB8">
        <w:rPr>
          <w:rStyle w:val="libAieChar"/>
          <w:rtl/>
        </w:rPr>
        <w:t>م</w:t>
      </w:r>
      <w:r w:rsidR="003F5264">
        <w:rPr>
          <w:rStyle w:val="libAieChar"/>
          <w:rFonts w:hint="cs"/>
          <w:rtl/>
        </w:rPr>
        <w:t>ْ</w:t>
      </w:r>
      <w:r w:rsidRPr="008C3AB8">
        <w:rPr>
          <w:rStyle w:val="libAieChar"/>
          <w:rtl/>
        </w:rPr>
        <w:t xml:space="preserve"> ذ</w:t>
      </w:r>
      <w:r w:rsidR="003F5264">
        <w:rPr>
          <w:rStyle w:val="libAieChar"/>
          <w:rFonts w:hint="cs"/>
          <w:rtl/>
        </w:rPr>
        <w:t>ُ</w:t>
      </w:r>
      <w:r w:rsidRPr="008C3AB8">
        <w:rPr>
          <w:rStyle w:val="libAieChar"/>
          <w:rtl/>
        </w:rPr>
        <w:t>ن</w:t>
      </w:r>
      <w:r w:rsidR="003F5264">
        <w:rPr>
          <w:rStyle w:val="libAieChar"/>
          <w:rFonts w:hint="cs"/>
          <w:rtl/>
        </w:rPr>
        <w:t>ُ</w:t>
      </w:r>
      <w:r w:rsidRPr="008C3AB8">
        <w:rPr>
          <w:rStyle w:val="libAieChar"/>
          <w:rtl/>
        </w:rPr>
        <w:t>وب</w:t>
      </w:r>
      <w:r w:rsidR="003F5264">
        <w:rPr>
          <w:rStyle w:val="libAieChar"/>
          <w:rFonts w:hint="cs"/>
          <w:rtl/>
        </w:rPr>
        <w:t>َ</w:t>
      </w:r>
      <w:r w:rsidRPr="008C3AB8">
        <w:rPr>
          <w:rStyle w:val="libAieChar"/>
          <w:rtl/>
        </w:rPr>
        <w:t>ك</w:t>
      </w:r>
      <w:r w:rsidR="003F5264">
        <w:rPr>
          <w:rStyle w:val="libAieChar"/>
          <w:rFonts w:hint="cs"/>
          <w:rtl/>
        </w:rPr>
        <w:t>ُ</w:t>
      </w:r>
      <w:r w:rsidRPr="008C3AB8">
        <w:rPr>
          <w:rStyle w:val="libAieChar"/>
          <w:rtl/>
        </w:rPr>
        <w:t>م</w:t>
      </w:r>
      <w:r w:rsidR="003F5264">
        <w:rPr>
          <w:rStyle w:val="libAieChar"/>
          <w:rFonts w:hint="cs"/>
          <w:rtl/>
        </w:rPr>
        <w:t>ْ</w:t>
      </w:r>
      <w:r w:rsidRPr="00E521F4">
        <w:rPr>
          <w:rStyle w:val="libNormalChar"/>
          <w:rtl/>
        </w:rPr>
        <w:t xml:space="preserve"> </w:t>
      </w:r>
      <w:r w:rsidRPr="005845D1">
        <w:rPr>
          <w:rStyle w:val="libAlaemChar"/>
          <w:rtl/>
        </w:rPr>
        <w:t>)</w:t>
      </w:r>
      <w:r>
        <w:rPr>
          <w:rtl/>
        </w:rPr>
        <w:t xml:space="preserve"> </w:t>
      </w:r>
      <w:r w:rsidRPr="00A90B9E">
        <w:rPr>
          <w:rStyle w:val="libFootnotenumChar"/>
          <w:rtl/>
        </w:rPr>
        <w:t>(</w:t>
      </w:r>
      <w:r w:rsidR="00E22330">
        <w:rPr>
          <w:rStyle w:val="libFootnotenumChar"/>
          <w:rFonts w:hint="cs"/>
          <w:rtl/>
        </w:rPr>
        <w:t>2</w:t>
      </w:r>
      <w:r w:rsidRPr="00A90B9E">
        <w:rPr>
          <w:rStyle w:val="libFootnotenumChar"/>
          <w:rtl/>
        </w:rPr>
        <w:t>)</w:t>
      </w:r>
      <w:r>
        <w:rPr>
          <w:rtl/>
        </w:rPr>
        <w:t xml:space="preserve"> أولا ترى قول الله ل</w:t>
      </w:r>
      <w:r w:rsidR="00021793">
        <w:rPr>
          <w:rtl/>
        </w:rPr>
        <w:t>محمّد</w:t>
      </w:r>
      <w:r w:rsidR="000C7B01">
        <w:rPr>
          <w:rFonts w:hint="cs"/>
          <w:rtl/>
        </w:rPr>
        <w:t xml:space="preserve"> (</w:t>
      </w:r>
      <w:r w:rsidR="00E52184">
        <w:rPr>
          <w:rtl/>
        </w:rPr>
        <w:t xml:space="preserve"> </w:t>
      </w:r>
      <w:r w:rsidR="00F16FA9">
        <w:rPr>
          <w:rStyle w:val="libAlaemChar"/>
          <w:rFonts w:hint="cs"/>
          <w:rtl/>
        </w:rPr>
        <w:t>صلى‌الله‌عليه‌وآله‌</w:t>
      </w:r>
      <w:r>
        <w:rPr>
          <w:rtl/>
        </w:rPr>
        <w:t xml:space="preserve"> </w:t>
      </w:r>
      <w:r w:rsidR="000C7B01">
        <w:rPr>
          <w:rFonts w:hint="cs"/>
          <w:rtl/>
        </w:rPr>
        <w:t xml:space="preserve">) : </w:t>
      </w:r>
      <w:r w:rsidR="005845D1" w:rsidRPr="005845D1">
        <w:rPr>
          <w:rStyle w:val="libAlaemChar"/>
          <w:rtl/>
        </w:rPr>
        <w:t>(</w:t>
      </w:r>
      <w:r w:rsidRPr="00E521F4">
        <w:rPr>
          <w:rStyle w:val="libNormalChar"/>
          <w:rtl/>
        </w:rPr>
        <w:t xml:space="preserve"> </w:t>
      </w:r>
      <w:r w:rsidRPr="008C3AB8">
        <w:rPr>
          <w:rStyle w:val="libAieChar"/>
          <w:rtl/>
        </w:rPr>
        <w:t>ح</w:t>
      </w:r>
      <w:r w:rsidR="003F5264">
        <w:rPr>
          <w:rStyle w:val="libAieChar"/>
          <w:rFonts w:hint="cs"/>
          <w:rtl/>
        </w:rPr>
        <w:t>َ</w:t>
      </w:r>
      <w:r w:rsidRPr="008C3AB8">
        <w:rPr>
          <w:rStyle w:val="libAieChar"/>
          <w:rtl/>
        </w:rPr>
        <w:t>ب</w:t>
      </w:r>
      <w:r w:rsidR="003F5264">
        <w:rPr>
          <w:rStyle w:val="libAieChar"/>
          <w:rFonts w:hint="cs"/>
          <w:rtl/>
        </w:rPr>
        <w:t>َّ</w:t>
      </w:r>
      <w:r w:rsidRPr="008C3AB8">
        <w:rPr>
          <w:rStyle w:val="libAieChar"/>
          <w:rtl/>
        </w:rPr>
        <w:t>ب</w:t>
      </w:r>
      <w:r w:rsidR="003F5264">
        <w:rPr>
          <w:rStyle w:val="libAieChar"/>
          <w:rFonts w:hint="cs"/>
          <w:rtl/>
        </w:rPr>
        <w:t>َ</w:t>
      </w:r>
      <w:r w:rsidRPr="008C3AB8">
        <w:rPr>
          <w:rStyle w:val="libAieChar"/>
          <w:rtl/>
        </w:rPr>
        <w:t xml:space="preserve"> إ</w:t>
      </w:r>
      <w:r w:rsidR="003F5264">
        <w:rPr>
          <w:rStyle w:val="libAieChar"/>
          <w:rFonts w:hint="cs"/>
          <w:rtl/>
        </w:rPr>
        <w:t>ِ</w:t>
      </w:r>
      <w:r w:rsidRPr="008C3AB8">
        <w:rPr>
          <w:rStyle w:val="libAieChar"/>
          <w:rtl/>
        </w:rPr>
        <w:t>ل</w:t>
      </w:r>
      <w:r w:rsidR="003F5264">
        <w:rPr>
          <w:rStyle w:val="libAieChar"/>
          <w:rFonts w:hint="cs"/>
          <w:rtl/>
        </w:rPr>
        <w:t>َ</w:t>
      </w:r>
      <w:r w:rsidRPr="008C3AB8">
        <w:rPr>
          <w:rStyle w:val="libAieChar"/>
          <w:rtl/>
        </w:rPr>
        <w:t>ي</w:t>
      </w:r>
      <w:r w:rsidR="003F5264">
        <w:rPr>
          <w:rStyle w:val="libAieChar"/>
          <w:rFonts w:hint="cs"/>
          <w:rtl/>
        </w:rPr>
        <w:t>ْ</w:t>
      </w:r>
      <w:r w:rsidRPr="008C3AB8">
        <w:rPr>
          <w:rStyle w:val="libAieChar"/>
          <w:rtl/>
        </w:rPr>
        <w:t>ك</w:t>
      </w:r>
      <w:r w:rsidR="003F5264">
        <w:rPr>
          <w:rStyle w:val="libAieChar"/>
          <w:rFonts w:hint="cs"/>
          <w:rtl/>
        </w:rPr>
        <w:t>ُ</w:t>
      </w:r>
      <w:r w:rsidRPr="008C3AB8">
        <w:rPr>
          <w:rStyle w:val="libAieChar"/>
          <w:rtl/>
        </w:rPr>
        <w:t>م</w:t>
      </w:r>
      <w:r w:rsidR="003F5264">
        <w:rPr>
          <w:rStyle w:val="libAieChar"/>
          <w:rFonts w:hint="cs"/>
          <w:rtl/>
        </w:rPr>
        <w:t>ُ</w:t>
      </w:r>
      <w:r w:rsidRPr="008C3AB8">
        <w:rPr>
          <w:rStyle w:val="libAieChar"/>
          <w:rtl/>
        </w:rPr>
        <w:t xml:space="preserve"> </w:t>
      </w:r>
      <w:r w:rsidR="000631D7">
        <w:rPr>
          <w:rStyle w:val="libAieChar"/>
          <w:rtl/>
        </w:rPr>
        <w:t>الإِيم</w:t>
      </w:r>
      <w:r w:rsidR="003F5264">
        <w:rPr>
          <w:rStyle w:val="libAieChar"/>
          <w:rFonts w:hint="cs"/>
          <w:rtl/>
        </w:rPr>
        <w:t>َ</w:t>
      </w:r>
      <w:r w:rsidR="000631D7">
        <w:rPr>
          <w:rStyle w:val="libAieChar"/>
          <w:rtl/>
        </w:rPr>
        <w:t>ان</w:t>
      </w:r>
      <w:r w:rsidR="003F5264">
        <w:rPr>
          <w:rStyle w:val="libAieChar"/>
          <w:rFonts w:hint="cs"/>
          <w:rtl/>
        </w:rPr>
        <w:t>َ</w:t>
      </w:r>
      <w:r w:rsidR="007E7204">
        <w:rPr>
          <w:rStyle w:val="libAieChar"/>
          <w:rtl/>
        </w:rPr>
        <w:t xml:space="preserve"> </w:t>
      </w:r>
      <w:r w:rsidRPr="008C3AB8">
        <w:rPr>
          <w:rStyle w:val="libAieChar"/>
          <w:rtl/>
        </w:rPr>
        <w:t>و</w:t>
      </w:r>
      <w:r w:rsidR="003F5264">
        <w:rPr>
          <w:rStyle w:val="libAieChar"/>
          <w:rFonts w:hint="cs"/>
          <w:rtl/>
        </w:rPr>
        <w:t>َ</w:t>
      </w:r>
      <w:r w:rsidRPr="008C3AB8">
        <w:rPr>
          <w:rStyle w:val="libAieChar"/>
          <w:rtl/>
        </w:rPr>
        <w:t>ز</w:t>
      </w:r>
      <w:r w:rsidR="003F5264">
        <w:rPr>
          <w:rStyle w:val="libAieChar"/>
          <w:rFonts w:hint="cs"/>
          <w:rtl/>
        </w:rPr>
        <w:t>َ</w:t>
      </w:r>
      <w:r w:rsidRPr="008C3AB8">
        <w:rPr>
          <w:rStyle w:val="libAieChar"/>
          <w:rtl/>
        </w:rPr>
        <w:t>ي</w:t>
      </w:r>
      <w:r w:rsidR="003F5264">
        <w:rPr>
          <w:rStyle w:val="libAieChar"/>
          <w:rFonts w:hint="cs"/>
          <w:rtl/>
        </w:rPr>
        <w:t>َّ</w:t>
      </w:r>
      <w:r w:rsidRPr="008C3AB8">
        <w:rPr>
          <w:rStyle w:val="libAieChar"/>
          <w:rtl/>
        </w:rPr>
        <w:t>ن</w:t>
      </w:r>
      <w:r w:rsidR="003F5264">
        <w:rPr>
          <w:rStyle w:val="libAieChar"/>
          <w:rFonts w:hint="cs"/>
          <w:rtl/>
        </w:rPr>
        <w:t>َ</w:t>
      </w:r>
      <w:r w:rsidRPr="008C3AB8">
        <w:rPr>
          <w:rStyle w:val="libAieChar"/>
          <w:rtl/>
        </w:rPr>
        <w:t>ه</w:t>
      </w:r>
      <w:r w:rsidR="003F5264">
        <w:rPr>
          <w:rStyle w:val="libAieChar"/>
          <w:rFonts w:hint="cs"/>
          <w:rtl/>
        </w:rPr>
        <w:t>ُ</w:t>
      </w:r>
      <w:r w:rsidRPr="008C3AB8">
        <w:rPr>
          <w:rStyle w:val="libAieChar"/>
          <w:rtl/>
        </w:rPr>
        <w:t xml:space="preserve"> ف</w:t>
      </w:r>
      <w:r w:rsidR="003F5264">
        <w:rPr>
          <w:rStyle w:val="libAieChar"/>
          <w:rFonts w:hint="cs"/>
          <w:rtl/>
        </w:rPr>
        <w:t>ِ</w:t>
      </w:r>
      <w:r w:rsidRPr="008C3AB8">
        <w:rPr>
          <w:rStyle w:val="libAieChar"/>
          <w:rtl/>
        </w:rPr>
        <w:t>ي ق</w:t>
      </w:r>
      <w:r w:rsidR="00DD2E1D">
        <w:rPr>
          <w:rStyle w:val="libAieChar"/>
          <w:rFonts w:hint="cs"/>
          <w:rtl/>
        </w:rPr>
        <w:t>ُ</w:t>
      </w:r>
      <w:r w:rsidRPr="008C3AB8">
        <w:rPr>
          <w:rStyle w:val="libAieChar"/>
          <w:rtl/>
        </w:rPr>
        <w:t>ل</w:t>
      </w:r>
      <w:r w:rsidR="00DD2E1D">
        <w:rPr>
          <w:rStyle w:val="libAieChar"/>
          <w:rFonts w:hint="cs"/>
          <w:rtl/>
        </w:rPr>
        <w:t>ُ</w:t>
      </w:r>
      <w:r w:rsidRPr="008C3AB8">
        <w:rPr>
          <w:rStyle w:val="libAieChar"/>
          <w:rtl/>
        </w:rPr>
        <w:t>وب</w:t>
      </w:r>
      <w:r w:rsidR="00DD2E1D">
        <w:rPr>
          <w:rStyle w:val="libAieChar"/>
          <w:rFonts w:hint="cs"/>
          <w:rtl/>
        </w:rPr>
        <w:t>ِ</w:t>
      </w:r>
      <w:r w:rsidRPr="008C3AB8">
        <w:rPr>
          <w:rStyle w:val="libAieChar"/>
          <w:rtl/>
        </w:rPr>
        <w:t>ك</w:t>
      </w:r>
      <w:r w:rsidR="00DD2E1D">
        <w:rPr>
          <w:rStyle w:val="libAieChar"/>
          <w:rFonts w:hint="cs"/>
          <w:rtl/>
        </w:rPr>
        <w:t>ُ</w:t>
      </w:r>
      <w:r w:rsidRPr="008C3AB8">
        <w:rPr>
          <w:rStyle w:val="libAieChar"/>
          <w:rtl/>
        </w:rPr>
        <w:t>م</w:t>
      </w:r>
      <w:r w:rsidR="00DD2E1D">
        <w:rPr>
          <w:rStyle w:val="libAieChar"/>
          <w:rFonts w:hint="cs"/>
          <w:rtl/>
        </w:rPr>
        <w:t>ْ</w:t>
      </w:r>
      <w:r w:rsidRPr="00E521F4">
        <w:rPr>
          <w:rStyle w:val="libNormalChar"/>
          <w:rtl/>
        </w:rPr>
        <w:t xml:space="preserve"> </w:t>
      </w:r>
      <w:r w:rsidR="005845D1" w:rsidRPr="005845D1">
        <w:rPr>
          <w:rStyle w:val="libAlaemChar"/>
          <w:rtl/>
        </w:rPr>
        <w:t>)</w:t>
      </w:r>
      <w:r>
        <w:rPr>
          <w:rtl/>
        </w:rPr>
        <w:t xml:space="preserve"> </w:t>
      </w:r>
      <w:r w:rsidRPr="00A90B9E">
        <w:rPr>
          <w:rStyle w:val="libFootnotenumChar"/>
          <w:rtl/>
        </w:rPr>
        <w:t>(</w:t>
      </w:r>
      <w:r w:rsidR="00E22330">
        <w:rPr>
          <w:rStyle w:val="libFootnotenumChar"/>
          <w:rFonts w:hint="cs"/>
          <w:rtl/>
        </w:rPr>
        <w:t>3</w:t>
      </w:r>
      <w:r w:rsidRPr="00A90B9E">
        <w:rPr>
          <w:rStyle w:val="libFootnotenumChar"/>
          <w:rtl/>
        </w:rPr>
        <w:t>)</w:t>
      </w:r>
      <w:r>
        <w:rPr>
          <w:rtl/>
        </w:rPr>
        <w:t xml:space="preserve"> وقال</w:t>
      </w:r>
      <w:r w:rsidR="00A93B6D">
        <w:rPr>
          <w:rtl/>
        </w:rPr>
        <w:t>:</w:t>
      </w:r>
      <w:r>
        <w:rPr>
          <w:rtl/>
        </w:rPr>
        <w:t xml:space="preserve"> </w:t>
      </w:r>
      <w:r w:rsidR="005845D1" w:rsidRPr="005845D1">
        <w:rPr>
          <w:rStyle w:val="libAlaemChar"/>
          <w:rtl/>
        </w:rPr>
        <w:t>(</w:t>
      </w:r>
      <w:r w:rsidRPr="00E521F4">
        <w:rPr>
          <w:rStyle w:val="libNormalChar"/>
          <w:rtl/>
        </w:rPr>
        <w:t xml:space="preserve"> </w:t>
      </w:r>
      <w:r w:rsidRPr="008C3AB8">
        <w:rPr>
          <w:rStyle w:val="libAieChar"/>
          <w:rtl/>
        </w:rPr>
        <w:t>ي</w:t>
      </w:r>
      <w:r w:rsidR="00DF048A">
        <w:rPr>
          <w:rStyle w:val="libAieChar"/>
          <w:rFonts w:hint="cs"/>
          <w:rtl/>
        </w:rPr>
        <w:t>ُ</w:t>
      </w:r>
      <w:r w:rsidRPr="008C3AB8">
        <w:rPr>
          <w:rStyle w:val="libAieChar"/>
          <w:rtl/>
        </w:rPr>
        <w:t>ح</w:t>
      </w:r>
      <w:r w:rsidR="00DF048A">
        <w:rPr>
          <w:rStyle w:val="libAieChar"/>
          <w:rFonts w:hint="cs"/>
          <w:rtl/>
        </w:rPr>
        <w:t>ِ</w:t>
      </w:r>
      <w:r w:rsidRPr="008C3AB8">
        <w:rPr>
          <w:rStyle w:val="libAieChar"/>
          <w:rtl/>
        </w:rPr>
        <w:t>ب</w:t>
      </w:r>
      <w:r w:rsidR="00DF048A">
        <w:rPr>
          <w:rStyle w:val="libAieChar"/>
          <w:rFonts w:hint="cs"/>
          <w:rtl/>
        </w:rPr>
        <w:t>ُّ</w:t>
      </w:r>
      <w:r w:rsidRPr="008C3AB8">
        <w:rPr>
          <w:rStyle w:val="libAieChar"/>
          <w:rtl/>
        </w:rPr>
        <w:t>ون</w:t>
      </w:r>
      <w:r w:rsidR="00DF048A">
        <w:rPr>
          <w:rStyle w:val="libAieChar"/>
          <w:rFonts w:hint="cs"/>
          <w:rtl/>
        </w:rPr>
        <w:t>َ</w:t>
      </w:r>
      <w:r w:rsidRPr="008C3AB8">
        <w:rPr>
          <w:rStyle w:val="libAieChar"/>
          <w:rtl/>
        </w:rPr>
        <w:t xml:space="preserve"> م</w:t>
      </w:r>
      <w:r w:rsidR="00DF048A">
        <w:rPr>
          <w:rStyle w:val="libAieChar"/>
          <w:rFonts w:hint="cs"/>
          <w:rtl/>
        </w:rPr>
        <w:t>َ</w:t>
      </w:r>
      <w:r w:rsidRPr="008C3AB8">
        <w:rPr>
          <w:rStyle w:val="libAieChar"/>
          <w:rtl/>
        </w:rPr>
        <w:t>ن</w:t>
      </w:r>
      <w:r w:rsidR="00DF048A">
        <w:rPr>
          <w:rStyle w:val="libAieChar"/>
          <w:rFonts w:hint="cs"/>
          <w:rtl/>
        </w:rPr>
        <w:t>ْ</w:t>
      </w:r>
      <w:r w:rsidRPr="008C3AB8">
        <w:rPr>
          <w:rStyle w:val="libAieChar"/>
          <w:rtl/>
        </w:rPr>
        <w:t xml:space="preserve"> ه</w:t>
      </w:r>
      <w:r w:rsidR="00DF048A">
        <w:rPr>
          <w:rStyle w:val="libAieChar"/>
          <w:rFonts w:hint="cs"/>
          <w:rtl/>
        </w:rPr>
        <w:t>َ</w:t>
      </w:r>
      <w:r w:rsidRPr="008C3AB8">
        <w:rPr>
          <w:rStyle w:val="libAieChar"/>
          <w:rtl/>
        </w:rPr>
        <w:t>اج</w:t>
      </w:r>
      <w:r w:rsidR="00DF048A">
        <w:rPr>
          <w:rStyle w:val="libAieChar"/>
          <w:rFonts w:hint="cs"/>
          <w:rtl/>
        </w:rPr>
        <w:t>َ</w:t>
      </w:r>
      <w:r w:rsidRPr="008C3AB8">
        <w:rPr>
          <w:rStyle w:val="libAieChar"/>
          <w:rtl/>
        </w:rPr>
        <w:t>ر</w:t>
      </w:r>
      <w:r w:rsidR="00DF048A">
        <w:rPr>
          <w:rStyle w:val="libAieChar"/>
          <w:rFonts w:hint="cs"/>
          <w:rtl/>
        </w:rPr>
        <w:t>َ</w:t>
      </w:r>
      <w:r w:rsidRPr="008C3AB8">
        <w:rPr>
          <w:rStyle w:val="libAieChar"/>
          <w:rtl/>
        </w:rPr>
        <w:t xml:space="preserve"> إ</w:t>
      </w:r>
      <w:r w:rsidR="00DF048A">
        <w:rPr>
          <w:rStyle w:val="libAieChar"/>
          <w:rFonts w:hint="cs"/>
          <w:rtl/>
        </w:rPr>
        <w:t>ِ</w:t>
      </w:r>
      <w:r w:rsidRPr="008C3AB8">
        <w:rPr>
          <w:rStyle w:val="libAieChar"/>
          <w:rtl/>
        </w:rPr>
        <w:t>ل</w:t>
      </w:r>
      <w:r w:rsidR="00DF048A">
        <w:rPr>
          <w:rStyle w:val="libAieChar"/>
          <w:rFonts w:hint="cs"/>
          <w:rtl/>
        </w:rPr>
        <w:t>َ</w:t>
      </w:r>
      <w:r w:rsidRPr="008C3AB8">
        <w:rPr>
          <w:rStyle w:val="libAieChar"/>
          <w:rtl/>
        </w:rPr>
        <w:t>ي</w:t>
      </w:r>
      <w:r w:rsidR="00DF048A">
        <w:rPr>
          <w:rStyle w:val="libAieChar"/>
          <w:rFonts w:hint="cs"/>
          <w:rtl/>
        </w:rPr>
        <w:t>ْ</w:t>
      </w:r>
      <w:r w:rsidRPr="008C3AB8">
        <w:rPr>
          <w:rStyle w:val="libAieChar"/>
          <w:rtl/>
        </w:rPr>
        <w:t>ه</w:t>
      </w:r>
      <w:r w:rsidR="00DF048A">
        <w:rPr>
          <w:rStyle w:val="libAieChar"/>
          <w:rFonts w:hint="cs"/>
          <w:rtl/>
        </w:rPr>
        <w:t>ِ</w:t>
      </w:r>
      <w:r w:rsidRPr="008C3AB8">
        <w:rPr>
          <w:rStyle w:val="libAieChar"/>
          <w:rtl/>
        </w:rPr>
        <w:t>م</w:t>
      </w:r>
      <w:r w:rsidR="00DF048A">
        <w:rPr>
          <w:rStyle w:val="libAieChar"/>
          <w:rFonts w:hint="cs"/>
          <w:rtl/>
        </w:rPr>
        <w:t>ْ</w:t>
      </w:r>
      <w:r w:rsidRPr="00E521F4">
        <w:rPr>
          <w:rStyle w:val="libNormalChar"/>
          <w:rtl/>
        </w:rPr>
        <w:t xml:space="preserve"> </w:t>
      </w:r>
      <w:r w:rsidR="005845D1" w:rsidRPr="005845D1">
        <w:rPr>
          <w:rStyle w:val="libAlaemChar"/>
          <w:rtl/>
        </w:rPr>
        <w:t>)</w:t>
      </w:r>
      <w:r>
        <w:rPr>
          <w:rtl/>
        </w:rPr>
        <w:t xml:space="preserve"> </w:t>
      </w:r>
      <w:r w:rsidRPr="00A90B9E">
        <w:rPr>
          <w:rStyle w:val="libFootnotenumChar"/>
          <w:rtl/>
        </w:rPr>
        <w:t>(</w:t>
      </w:r>
      <w:r w:rsidR="00E22330">
        <w:rPr>
          <w:rStyle w:val="libFootnotenumChar"/>
          <w:rFonts w:hint="cs"/>
          <w:rtl/>
        </w:rPr>
        <w:t>4</w:t>
      </w:r>
      <w:r w:rsidRPr="00A90B9E">
        <w:rPr>
          <w:rStyle w:val="libFootnotenumChar"/>
          <w:rtl/>
        </w:rPr>
        <w:t>)</w:t>
      </w:r>
      <w:r>
        <w:rPr>
          <w:rtl/>
        </w:rPr>
        <w:t xml:space="preserve"> فقال</w:t>
      </w:r>
      <w:r w:rsidR="00A93B6D">
        <w:rPr>
          <w:rtl/>
        </w:rPr>
        <w:t>:</w:t>
      </w:r>
      <w:r>
        <w:rPr>
          <w:rtl/>
        </w:rPr>
        <w:t xml:space="preserve"> الدين هو الحب</w:t>
      </w:r>
      <w:r w:rsidR="009B0533">
        <w:rPr>
          <w:rFonts w:hint="cs"/>
          <w:rtl/>
        </w:rPr>
        <w:t>ّ</w:t>
      </w:r>
      <w:r w:rsidR="00A90B9E">
        <w:rPr>
          <w:rtl/>
        </w:rPr>
        <w:t>،</w:t>
      </w:r>
      <w:r>
        <w:rPr>
          <w:rtl/>
        </w:rPr>
        <w:t xml:space="preserve"> وال</w:t>
      </w:r>
      <w:r w:rsidR="001E2943">
        <w:rPr>
          <w:rtl/>
        </w:rPr>
        <w:t xml:space="preserve">حبّ </w:t>
      </w:r>
      <w:r>
        <w:rPr>
          <w:rtl/>
        </w:rPr>
        <w:t xml:space="preserve">هو الدين. </w:t>
      </w:r>
    </w:p>
    <w:p w:rsidR="00502E84" w:rsidRDefault="00502E84" w:rsidP="00A90B9E">
      <w:pPr>
        <w:pStyle w:val="libNormal"/>
        <w:rPr>
          <w:rtl/>
        </w:rPr>
      </w:pPr>
      <w:r w:rsidRPr="00BA6C6A">
        <w:rPr>
          <w:rStyle w:val="libNormalChar"/>
          <w:rtl/>
        </w:rPr>
        <w:t>[ 21266 ]</w:t>
      </w:r>
      <w:r>
        <w:rPr>
          <w:rtl/>
        </w:rPr>
        <w:t xml:space="preserve"> 18</w:t>
      </w:r>
      <w:r w:rsidR="00A90B9E">
        <w:rPr>
          <w:rtl/>
        </w:rPr>
        <w:t xml:space="preserve"> - </w:t>
      </w:r>
      <w:r>
        <w:rPr>
          <w:rtl/>
        </w:rPr>
        <w:t>وعن أبيه</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w:t>
      </w:r>
      <w:r w:rsidR="00A90B9E">
        <w:rPr>
          <w:rtl/>
        </w:rPr>
        <w:t>،</w:t>
      </w:r>
      <w:r>
        <w:rPr>
          <w:rtl/>
        </w:rPr>
        <w:t xml:space="preserve"> عن </w:t>
      </w:r>
      <w:r w:rsidR="00021793">
        <w:rPr>
          <w:rtl/>
        </w:rPr>
        <w:t>محمّد</w:t>
      </w:r>
      <w:r w:rsidR="00E52184">
        <w:rPr>
          <w:rtl/>
        </w:rPr>
        <w:t xml:space="preserve"> </w:t>
      </w:r>
      <w:r>
        <w:rPr>
          <w:rtl/>
        </w:rPr>
        <w:t>بن عجلان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ويل لمن يبد</w:t>
      </w:r>
      <w:r w:rsidR="009B0533">
        <w:rPr>
          <w:rFonts w:hint="cs"/>
          <w:rtl/>
        </w:rPr>
        <w:t>ّ</w:t>
      </w:r>
      <w:r>
        <w:rPr>
          <w:rtl/>
        </w:rPr>
        <w:t>ل نعمة الله كفرا</w:t>
      </w:r>
      <w:r w:rsidR="009B0533">
        <w:rPr>
          <w:rFonts w:hint="cs"/>
          <w:rtl/>
        </w:rPr>
        <w:t>ً</w:t>
      </w:r>
      <w:r w:rsidR="00A90B9E">
        <w:rPr>
          <w:rtl/>
        </w:rPr>
        <w:t>،</w:t>
      </w:r>
      <w:r>
        <w:rPr>
          <w:rtl/>
        </w:rPr>
        <w:t xml:space="preserve"> طوبى للمتحابي</w:t>
      </w:r>
      <w:r w:rsidR="009B0533">
        <w:rPr>
          <w:rFonts w:hint="cs"/>
          <w:rtl/>
        </w:rPr>
        <w:t>ّ</w:t>
      </w:r>
      <w:r>
        <w:rPr>
          <w:rtl/>
        </w:rPr>
        <w:t xml:space="preserve">ن في الله. </w:t>
      </w:r>
    </w:p>
    <w:p w:rsidR="00502E84" w:rsidRDefault="00502E84" w:rsidP="00A90B9E">
      <w:pPr>
        <w:pStyle w:val="libNormal"/>
        <w:rPr>
          <w:rtl/>
        </w:rPr>
      </w:pPr>
      <w:r w:rsidRPr="00BA6C6A">
        <w:rPr>
          <w:rStyle w:val="libNormalChar"/>
          <w:rtl/>
        </w:rPr>
        <w:t>[ 21267 ]</w:t>
      </w:r>
      <w:r>
        <w:rPr>
          <w:rtl/>
        </w:rPr>
        <w:t xml:space="preserve"> 19</w:t>
      </w:r>
      <w:r w:rsidR="00A90B9E">
        <w:rPr>
          <w:rtl/>
        </w:rPr>
        <w:t xml:space="preserve"> - </w:t>
      </w:r>
      <w:r>
        <w:rPr>
          <w:rtl/>
        </w:rPr>
        <w:t xml:space="preserve">وعن </w:t>
      </w:r>
      <w:r w:rsidR="00021793">
        <w:rPr>
          <w:rtl/>
        </w:rPr>
        <w:t>محمّد</w:t>
      </w:r>
      <w:r w:rsidR="00E52184">
        <w:rPr>
          <w:rtl/>
        </w:rPr>
        <w:t xml:space="preserve"> </w:t>
      </w:r>
      <w:r>
        <w:rPr>
          <w:rtl/>
        </w:rPr>
        <w:t xml:space="preserve">بن خالد </w:t>
      </w:r>
      <w:r w:rsidR="004C4832">
        <w:rPr>
          <w:rtl/>
        </w:rPr>
        <w:t>الأشعري</w:t>
      </w:r>
      <w:r w:rsidR="00A90B9E">
        <w:rPr>
          <w:rtl/>
        </w:rPr>
        <w:t>،</w:t>
      </w:r>
      <w:r>
        <w:rPr>
          <w:rtl/>
        </w:rPr>
        <w:t xml:space="preserve"> عن إبراهيم بن </w:t>
      </w:r>
      <w:r w:rsidR="00021793">
        <w:rPr>
          <w:rtl/>
        </w:rPr>
        <w:t>محمّد</w:t>
      </w:r>
      <w:r w:rsidR="00E52184">
        <w:rPr>
          <w:rtl/>
        </w:rPr>
        <w:t xml:space="preserve"> </w:t>
      </w:r>
      <w:r w:rsidR="004C4832">
        <w:rPr>
          <w:rtl/>
        </w:rPr>
        <w:t>الأشعري</w:t>
      </w:r>
      <w:r w:rsidR="00A90B9E">
        <w:rPr>
          <w:rtl/>
        </w:rPr>
        <w:t>،</w:t>
      </w:r>
      <w:r>
        <w:rPr>
          <w:rtl/>
        </w:rPr>
        <w:t xml:space="preserve"> عن حسين بن مصعب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أ</w:t>
      </w:r>
      <w:r w:rsidR="001E2943">
        <w:rPr>
          <w:rtl/>
        </w:rPr>
        <w:t xml:space="preserve">حبّ </w:t>
      </w:r>
      <w:r>
        <w:rPr>
          <w:rtl/>
        </w:rPr>
        <w:t>الله وأبغض عدوه</w:t>
      </w:r>
      <w:r w:rsidR="00A90B9E">
        <w:rPr>
          <w:rtl/>
        </w:rPr>
        <w:t>،</w:t>
      </w:r>
      <w:r>
        <w:rPr>
          <w:rtl/>
        </w:rPr>
        <w:t xml:space="preserve"> لم يبغضه لوتر وتره في الدنيا </w:t>
      </w:r>
      <w:r w:rsidR="004511F4">
        <w:rPr>
          <w:rtl/>
        </w:rPr>
        <w:t xml:space="preserve">ثمّ </w:t>
      </w:r>
      <w:r>
        <w:rPr>
          <w:rtl/>
        </w:rPr>
        <w:t>جاء يوم القيامة بمثل زبد البحر ذنوبا</w:t>
      </w:r>
      <w:r w:rsidR="00E22330">
        <w:rPr>
          <w:rFonts w:hint="cs"/>
          <w:rtl/>
        </w:rPr>
        <w:t>ً</w:t>
      </w:r>
      <w:r>
        <w:rPr>
          <w:rtl/>
        </w:rPr>
        <w:t xml:space="preserve"> كفرها الله له. </w:t>
      </w:r>
    </w:p>
    <w:p w:rsidR="00502E84" w:rsidRDefault="00502E84" w:rsidP="00A90B9E">
      <w:pPr>
        <w:pStyle w:val="libNormal"/>
        <w:rPr>
          <w:rtl/>
        </w:rPr>
      </w:pPr>
      <w:r w:rsidRPr="00BA6C6A">
        <w:rPr>
          <w:rStyle w:val="libNormalChar"/>
          <w:rtl/>
        </w:rPr>
        <w:t>[ 21268 ]</w:t>
      </w:r>
      <w:r>
        <w:rPr>
          <w:rtl/>
        </w:rPr>
        <w:t xml:space="preserve"> 20</w:t>
      </w:r>
      <w:r w:rsidR="00A90B9E">
        <w:rPr>
          <w:rtl/>
        </w:rPr>
        <w:t xml:space="preserve"> - </w:t>
      </w:r>
      <w:r>
        <w:rPr>
          <w:rtl/>
        </w:rPr>
        <w:t xml:space="preserve">وعن علي بن </w:t>
      </w:r>
      <w:r w:rsidR="00021793">
        <w:rPr>
          <w:rtl/>
        </w:rPr>
        <w:t>محمّد</w:t>
      </w:r>
      <w:r w:rsidR="00E52184">
        <w:rPr>
          <w:rtl/>
        </w:rPr>
        <w:t xml:space="preserve"> </w:t>
      </w:r>
      <w:r>
        <w:rPr>
          <w:rtl/>
        </w:rPr>
        <w:t>القاساني</w:t>
      </w:r>
      <w:r w:rsidR="00A90B9E">
        <w:rPr>
          <w:rtl/>
        </w:rPr>
        <w:t>،</w:t>
      </w:r>
      <w:r>
        <w:rPr>
          <w:rtl/>
        </w:rPr>
        <w:t xml:space="preserve"> </w:t>
      </w:r>
      <w:r w:rsidR="00902683">
        <w:rPr>
          <w:rtl/>
        </w:rPr>
        <w:t xml:space="preserve">عمّن </w:t>
      </w:r>
      <w:r>
        <w:rPr>
          <w:rtl/>
        </w:rPr>
        <w:t>ذكره</w:t>
      </w:r>
      <w:r w:rsidR="00A90B9E">
        <w:rPr>
          <w:rtl/>
        </w:rPr>
        <w:t>،</w:t>
      </w:r>
      <w:r>
        <w:rPr>
          <w:rtl/>
        </w:rPr>
        <w:t xml:space="preserve"> عن </w:t>
      </w:r>
    </w:p>
    <w:p w:rsidR="00502E84" w:rsidRDefault="00E521F4" w:rsidP="00E521F4">
      <w:pPr>
        <w:pStyle w:val="libLine"/>
        <w:rPr>
          <w:rtl/>
        </w:rPr>
      </w:pPr>
      <w:r>
        <w:rPr>
          <w:rtl/>
        </w:rPr>
        <w:t>____________________</w:t>
      </w:r>
    </w:p>
    <w:p w:rsidR="00502E84" w:rsidRPr="005A7F1B" w:rsidRDefault="00502E84" w:rsidP="00E22330">
      <w:pPr>
        <w:pStyle w:val="libFootnote0"/>
        <w:rPr>
          <w:rtl/>
        </w:rPr>
      </w:pPr>
      <w:r w:rsidRPr="005A7F1B">
        <w:rPr>
          <w:rtl/>
        </w:rPr>
        <w:t>(</w:t>
      </w:r>
      <w:r w:rsidR="00E22330">
        <w:rPr>
          <w:rFonts w:hint="cs"/>
          <w:rtl/>
        </w:rPr>
        <w:t>1</w:t>
      </w:r>
      <w:r w:rsidRPr="005A7F1B">
        <w:rPr>
          <w:rtl/>
        </w:rPr>
        <w:t>) الكافي 2</w:t>
      </w:r>
      <w:r w:rsidR="00A93B6D">
        <w:rPr>
          <w:rtl/>
        </w:rPr>
        <w:t>:</w:t>
      </w:r>
      <w:r w:rsidRPr="005A7F1B">
        <w:rPr>
          <w:rtl/>
        </w:rPr>
        <w:t xml:space="preserve"> 102 </w:t>
      </w:r>
      <w:r w:rsidR="00BA6C6A">
        <w:rPr>
          <w:rtl/>
        </w:rPr>
        <w:t>/</w:t>
      </w:r>
      <w:r w:rsidRPr="005A7F1B">
        <w:rPr>
          <w:rtl/>
        </w:rPr>
        <w:t xml:space="preserve"> 5. </w:t>
      </w:r>
    </w:p>
    <w:p w:rsidR="00502E84" w:rsidRDefault="00502E84" w:rsidP="00E521F4">
      <w:pPr>
        <w:pStyle w:val="libFootnote0"/>
        <w:rPr>
          <w:rtl/>
        </w:rPr>
      </w:pPr>
      <w:r>
        <w:rPr>
          <w:rtl/>
        </w:rPr>
        <w:t>17</w:t>
      </w:r>
      <w:r w:rsidR="00A90B9E">
        <w:rPr>
          <w:rtl/>
        </w:rPr>
        <w:t xml:space="preserve"> - </w:t>
      </w:r>
      <w:r>
        <w:rPr>
          <w:rtl/>
        </w:rPr>
        <w:t>المحاسن</w:t>
      </w:r>
      <w:r w:rsidR="00A93B6D">
        <w:rPr>
          <w:rtl/>
        </w:rPr>
        <w:t>:</w:t>
      </w:r>
      <w:r>
        <w:rPr>
          <w:rtl/>
        </w:rPr>
        <w:t xml:space="preserve"> 262 </w:t>
      </w:r>
      <w:r w:rsidR="00BA6C6A">
        <w:rPr>
          <w:rtl/>
        </w:rPr>
        <w:t>/</w:t>
      </w:r>
      <w:r>
        <w:rPr>
          <w:rtl/>
        </w:rPr>
        <w:t xml:space="preserve"> 327. </w:t>
      </w:r>
    </w:p>
    <w:p w:rsidR="00502E84" w:rsidRPr="005A7F1B" w:rsidRDefault="00502E84" w:rsidP="00E22330">
      <w:pPr>
        <w:pStyle w:val="libFootnote0"/>
        <w:rPr>
          <w:rtl/>
        </w:rPr>
      </w:pPr>
      <w:r w:rsidRPr="005A7F1B">
        <w:rPr>
          <w:rtl/>
        </w:rPr>
        <w:t>(</w:t>
      </w:r>
      <w:r w:rsidR="00E22330">
        <w:rPr>
          <w:rFonts w:hint="cs"/>
          <w:rtl/>
        </w:rPr>
        <w:t>2</w:t>
      </w:r>
      <w:r w:rsidRPr="005A7F1B">
        <w:rPr>
          <w:rtl/>
        </w:rPr>
        <w:t>) آل عمران 3</w:t>
      </w:r>
      <w:r w:rsidR="00A93B6D">
        <w:rPr>
          <w:rtl/>
        </w:rPr>
        <w:t>:</w:t>
      </w:r>
      <w:r w:rsidRPr="005A7F1B">
        <w:rPr>
          <w:rtl/>
        </w:rPr>
        <w:t xml:space="preserve"> 31. </w:t>
      </w:r>
    </w:p>
    <w:p w:rsidR="00502E84" w:rsidRPr="005A7F1B" w:rsidRDefault="00502E84" w:rsidP="00E22330">
      <w:pPr>
        <w:pStyle w:val="libFootnote0"/>
        <w:rPr>
          <w:rtl/>
        </w:rPr>
      </w:pPr>
      <w:r w:rsidRPr="005A7F1B">
        <w:rPr>
          <w:rtl/>
        </w:rPr>
        <w:t>(</w:t>
      </w:r>
      <w:r w:rsidR="00E22330">
        <w:rPr>
          <w:rFonts w:hint="cs"/>
          <w:rtl/>
        </w:rPr>
        <w:t>3</w:t>
      </w:r>
      <w:r w:rsidRPr="005A7F1B">
        <w:rPr>
          <w:rtl/>
        </w:rPr>
        <w:t>) الحجرات 49</w:t>
      </w:r>
      <w:r w:rsidR="00A93B6D">
        <w:rPr>
          <w:rtl/>
        </w:rPr>
        <w:t>:</w:t>
      </w:r>
      <w:r w:rsidRPr="005A7F1B">
        <w:rPr>
          <w:rtl/>
        </w:rPr>
        <w:t xml:space="preserve"> 7. </w:t>
      </w:r>
    </w:p>
    <w:p w:rsidR="00502E84" w:rsidRPr="005A7F1B" w:rsidRDefault="00502E84" w:rsidP="00E22330">
      <w:pPr>
        <w:pStyle w:val="libFootnote0"/>
        <w:rPr>
          <w:rtl/>
        </w:rPr>
      </w:pPr>
      <w:r w:rsidRPr="005A7F1B">
        <w:rPr>
          <w:rtl/>
        </w:rPr>
        <w:t>(</w:t>
      </w:r>
      <w:r w:rsidR="00E22330">
        <w:rPr>
          <w:rFonts w:hint="cs"/>
          <w:rtl/>
        </w:rPr>
        <w:t>4</w:t>
      </w:r>
      <w:r w:rsidRPr="005A7F1B">
        <w:rPr>
          <w:rtl/>
        </w:rPr>
        <w:t>) الحشر 59</w:t>
      </w:r>
      <w:r w:rsidR="00A93B6D">
        <w:rPr>
          <w:rtl/>
        </w:rPr>
        <w:t>:</w:t>
      </w:r>
      <w:r w:rsidRPr="005A7F1B">
        <w:rPr>
          <w:rtl/>
        </w:rPr>
        <w:t xml:space="preserve"> 9. </w:t>
      </w:r>
    </w:p>
    <w:p w:rsidR="00502E84" w:rsidRDefault="00502E84" w:rsidP="00E521F4">
      <w:pPr>
        <w:pStyle w:val="libFootnote0"/>
        <w:rPr>
          <w:rtl/>
        </w:rPr>
      </w:pPr>
      <w:r>
        <w:rPr>
          <w:rtl/>
        </w:rPr>
        <w:t>18</w:t>
      </w:r>
      <w:r w:rsidR="00A90B9E">
        <w:rPr>
          <w:rtl/>
        </w:rPr>
        <w:t xml:space="preserve"> - </w:t>
      </w:r>
      <w:r>
        <w:rPr>
          <w:rtl/>
        </w:rPr>
        <w:t>المحاسن</w:t>
      </w:r>
      <w:r w:rsidR="00A93B6D">
        <w:rPr>
          <w:rtl/>
        </w:rPr>
        <w:t>:</w:t>
      </w:r>
      <w:r>
        <w:rPr>
          <w:rtl/>
        </w:rPr>
        <w:t xml:space="preserve"> 265 </w:t>
      </w:r>
      <w:r w:rsidR="00BA6C6A">
        <w:rPr>
          <w:rtl/>
        </w:rPr>
        <w:t>/</w:t>
      </w:r>
      <w:r>
        <w:rPr>
          <w:rtl/>
        </w:rPr>
        <w:t xml:space="preserve"> 340. </w:t>
      </w:r>
    </w:p>
    <w:p w:rsidR="00502E84" w:rsidRDefault="00502E84" w:rsidP="00E521F4">
      <w:pPr>
        <w:pStyle w:val="libFootnote0"/>
        <w:rPr>
          <w:rtl/>
        </w:rPr>
      </w:pPr>
      <w:r>
        <w:rPr>
          <w:rtl/>
        </w:rPr>
        <w:t>19</w:t>
      </w:r>
      <w:r w:rsidR="00A90B9E">
        <w:rPr>
          <w:rtl/>
        </w:rPr>
        <w:t xml:space="preserve"> - </w:t>
      </w:r>
      <w:r>
        <w:rPr>
          <w:rtl/>
        </w:rPr>
        <w:t>المحاسن</w:t>
      </w:r>
      <w:r w:rsidR="00A93B6D">
        <w:rPr>
          <w:rtl/>
        </w:rPr>
        <w:t>:</w:t>
      </w:r>
      <w:r>
        <w:rPr>
          <w:rtl/>
        </w:rPr>
        <w:t xml:space="preserve"> 265 </w:t>
      </w:r>
      <w:r w:rsidR="00BA6C6A">
        <w:rPr>
          <w:rtl/>
        </w:rPr>
        <w:t>/</w:t>
      </w:r>
      <w:r>
        <w:rPr>
          <w:rtl/>
        </w:rPr>
        <w:t xml:space="preserve"> 341. </w:t>
      </w:r>
    </w:p>
    <w:p w:rsidR="00502E84" w:rsidRDefault="00502E84" w:rsidP="00E521F4">
      <w:pPr>
        <w:pStyle w:val="libFootnote0"/>
        <w:rPr>
          <w:rtl/>
        </w:rPr>
      </w:pPr>
      <w:r>
        <w:rPr>
          <w:rtl/>
        </w:rPr>
        <w:t>20</w:t>
      </w:r>
      <w:r w:rsidR="00A90B9E">
        <w:rPr>
          <w:rtl/>
        </w:rPr>
        <w:t xml:space="preserve"> - </w:t>
      </w:r>
      <w:r>
        <w:rPr>
          <w:rtl/>
        </w:rPr>
        <w:t>المحاسن</w:t>
      </w:r>
      <w:r w:rsidR="00A93B6D">
        <w:rPr>
          <w:rtl/>
        </w:rPr>
        <w:t>:</w:t>
      </w:r>
      <w:r>
        <w:rPr>
          <w:rtl/>
        </w:rPr>
        <w:t xml:space="preserve"> 266 </w:t>
      </w:r>
      <w:r w:rsidR="00BA6C6A">
        <w:rPr>
          <w:rtl/>
        </w:rPr>
        <w:t>/</w:t>
      </w:r>
      <w:r>
        <w:rPr>
          <w:rtl/>
        </w:rPr>
        <w:t xml:space="preserve"> 345</w:t>
      </w:r>
      <w:r w:rsidR="00A90B9E">
        <w:rPr>
          <w:rtl/>
        </w:rPr>
        <w:t>،</w:t>
      </w:r>
      <w:r>
        <w:rPr>
          <w:rtl/>
        </w:rPr>
        <w:t xml:space="preserve"> واورده عن الكافي في الحديث 1 من الباب 16 من ابواب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عبدالله بن القاسم الجعفري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w:t>
      </w:r>
      <w:r w:rsidR="001E2943">
        <w:rPr>
          <w:rtl/>
        </w:rPr>
        <w:t xml:space="preserve">حبّ </w:t>
      </w:r>
      <w:r w:rsidR="00DA5CBF">
        <w:rPr>
          <w:rtl/>
        </w:rPr>
        <w:t>الابرار للابرار ثواب لل</w:t>
      </w:r>
      <w:r w:rsidR="00DA5CBF">
        <w:rPr>
          <w:rFonts w:hint="cs"/>
          <w:rtl/>
        </w:rPr>
        <w:t>أ</w:t>
      </w:r>
      <w:r>
        <w:rPr>
          <w:rtl/>
        </w:rPr>
        <w:t>برار</w:t>
      </w:r>
      <w:r w:rsidR="00A90B9E">
        <w:rPr>
          <w:rtl/>
        </w:rPr>
        <w:t>،</w:t>
      </w:r>
      <w:r>
        <w:rPr>
          <w:rtl/>
        </w:rPr>
        <w:t xml:space="preserve"> و</w:t>
      </w:r>
      <w:r w:rsidR="001E2943">
        <w:rPr>
          <w:rtl/>
        </w:rPr>
        <w:t xml:space="preserve">حبّ </w:t>
      </w:r>
      <w:r w:rsidR="00DA5CBF">
        <w:rPr>
          <w:rtl/>
        </w:rPr>
        <w:t>ال</w:t>
      </w:r>
      <w:r w:rsidR="00DA5CBF">
        <w:rPr>
          <w:rFonts w:hint="cs"/>
          <w:rtl/>
        </w:rPr>
        <w:t>أ</w:t>
      </w:r>
      <w:r w:rsidR="00DA5CBF">
        <w:rPr>
          <w:rtl/>
        </w:rPr>
        <w:t>برار لل</w:t>
      </w:r>
      <w:r w:rsidR="00DA5CBF">
        <w:rPr>
          <w:rFonts w:hint="cs"/>
          <w:rtl/>
        </w:rPr>
        <w:t>أ</w:t>
      </w:r>
      <w:r>
        <w:rPr>
          <w:rtl/>
        </w:rPr>
        <w:t>برار فضيلة للابرار</w:t>
      </w:r>
      <w:r w:rsidR="00A90B9E">
        <w:rPr>
          <w:rtl/>
        </w:rPr>
        <w:t>،</w:t>
      </w:r>
      <w:r>
        <w:rPr>
          <w:rtl/>
        </w:rPr>
        <w:t xml:space="preserve"> و</w:t>
      </w:r>
      <w:r w:rsidR="001E2943">
        <w:rPr>
          <w:rtl/>
        </w:rPr>
        <w:t xml:space="preserve">حبّ </w:t>
      </w:r>
      <w:r>
        <w:rPr>
          <w:rtl/>
        </w:rPr>
        <w:t>الفجار للابرار زين للابرار</w:t>
      </w:r>
      <w:r w:rsidR="00A90B9E">
        <w:rPr>
          <w:rtl/>
        </w:rPr>
        <w:t>،</w:t>
      </w:r>
      <w:r>
        <w:rPr>
          <w:rtl/>
        </w:rPr>
        <w:t xml:space="preserve"> وبغض الابرار للفجار خزي على الفجار.</w:t>
      </w:r>
    </w:p>
    <w:p w:rsidR="00502E84" w:rsidRDefault="00502E84" w:rsidP="00A90B9E">
      <w:pPr>
        <w:pStyle w:val="libNormal"/>
        <w:rPr>
          <w:rtl/>
        </w:rPr>
      </w:pPr>
      <w:r>
        <w:rPr>
          <w:rtl/>
        </w:rPr>
        <w:t xml:space="preserve">ورواه الصدوق في كتاب </w:t>
      </w:r>
      <w:r w:rsidRPr="00E521F4">
        <w:rPr>
          <w:rStyle w:val="libNormalChar"/>
          <w:rtl/>
        </w:rPr>
        <w:t xml:space="preserve">( </w:t>
      </w:r>
      <w:r>
        <w:rPr>
          <w:rtl/>
        </w:rPr>
        <w:t>الاخوان</w:t>
      </w:r>
      <w:r w:rsidRPr="00E521F4">
        <w:rPr>
          <w:rStyle w:val="libNormalChar"/>
          <w:rtl/>
        </w:rPr>
        <w:t xml:space="preserve"> )</w:t>
      </w:r>
      <w:r>
        <w:rPr>
          <w:rtl/>
        </w:rPr>
        <w:t xml:space="preserve"> بسنده عن عبدالله بن القاسم الجعفري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[ 21269 ]</w:t>
      </w:r>
      <w:r>
        <w:rPr>
          <w:rtl/>
        </w:rPr>
        <w:t xml:space="preserve"> 21</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وضع ح</w:t>
      </w:r>
      <w:r w:rsidR="00E213F9">
        <w:rPr>
          <w:rFonts w:hint="cs"/>
          <w:rtl/>
        </w:rPr>
        <w:t>ُ</w:t>
      </w:r>
      <w:r>
        <w:rPr>
          <w:rtl/>
        </w:rPr>
        <w:t>ب</w:t>
      </w:r>
      <w:r w:rsidR="00E213F9">
        <w:rPr>
          <w:rFonts w:hint="cs"/>
          <w:rtl/>
        </w:rPr>
        <w:t>ّ</w:t>
      </w:r>
      <w:r>
        <w:rPr>
          <w:rtl/>
        </w:rPr>
        <w:t>ه في غير موضع فقد تعرض للقطيعة.</w:t>
      </w:r>
    </w:p>
    <w:p w:rsidR="00502E84" w:rsidRDefault="00502E84" w:rsidP="00E56DCC">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E56DCC">
        <w:rPr>
          <w:rStyle w:val="libFootnotenumChar"/>
          <w:rFonts w:hint="cs"/>
          <w:rtl/>
        </w:rPr>
        <w:t>2</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E56DCC">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737" w:name="_Toc302476599"/>
      <w:bookmarkStart w:id="738" w:name="_Toc303591265"/>
      <w:bookmarkStart w:id="739" w:name="_Toc303591777"/>
      <w:bookmarkStart w:id="740" w:name="_Toc303593102"/>
      <w:bookmarkStart w:id="741" w:name="_Toc303593291"/>
      <w:bookmarkStart w:id="742" w:name="_Toc303629131"/>
      <w:bookmarkStart w:id="743" w:name="_Toc305219382"/>
      <w:bookmarkStart w:id="744" w:name="_Toc377675505"/>
      <w:bookmarkStart w:id="745" w:name="_Toc252139708"/>
      <w:r>
        <w:rPr>
          <w:rtl/>
        </w:rPr>
        <w:t>16</w:t>
      </w:r>
      <w:r w:rsidR="00A90B9E">
        <w:rPr>
          <w:rtl/>
        </w:rPr>
        <w:t xml:space="preserve"> - </w:t>
      </w:r>
      <w:r>
        <w:rPr>
          <w:rtl/>
        </w:rPr>
        <w:t>باب استحباب اقامة السنن الحسنة</w:t>
      </w:r>
      <w:r w:rsidR="00A90B9E">
        <w:rPr>
          <w:rtl/>
        </w:rPr>
        <w:t>،</w:t>
      </w:r>
      <w:r>
        <w:rPr>
          <w:rtl/>
        </w:rPr>
        <w:t xml:space="preserve"> واجراء عادات</w:t>
      </w:r>
      <w:bookmarkEnd w:id="737"/>
      <w:bookmarkEnd w:id="738"/>
      <w:bookmarkEnd w:id="739"/>
      <w:bookmarkEnd w:id="740"/>
      <w:bookmarkEnd w:id="741"/>
      <w:bookmarkEnd w:id="742"/>
      <w:bookmarkEnd w:id="743"/>
      <w:r w:rsidR="00A90B9E">
        <w:rPr>
          <w:rtl/>
        </w:rPr>
        <w:t xml:space="preserve"> </w:t>
      </w:r>
      <w:bookmarkStart w:id="746" w:name="_Toc302476600"/>
      <w:bookmarkStart w:id="747" w:name="_Toc303591266"/>
      <w:bookmarkStart w:id="748" w:name="_Toc303591778"/>
      <w:bookmarkStart w:id="749" w:name="_Toc303593103"/>
      <w:bookmarkStart w:id="750" w:name="_Toc303593292"/>
      <w:bookmarkStart w:id="751" w:name="_Toc303629132"/>
      <w:bookmarkStart w:id="752" w:name="_Toc305219383"/>
      <w:r w:rsidR="00A90B9E">
        <w:rPr>
          <w:rtl/>
        </w:rPr>
        <w:t>ا</w:t>
      </w:r>
      <w:r>
        <w:rPr>
          <w:rtl/>
        </w:rPr>
        <w:t>لخير والامر بها وتعليمها</w:t>
      </w:r>
      <w:r w:rsidR="00A90B9E">
        <w:rPr>
          <w:rtl/>
        </w:rPr>
        <w:t>،</w:t>
      </w:r>
      <w:r>
        <w:rPr>
          <w:rtl/>
        </w:rPr>
        <w:t xml:space="preserve"> وتحريم اجراء عادات الش</w:t>
      </w:r>
      <w:r w:rsidR="00E213F9">
        <w:rPr>
          <w:rFonts w:hint="cs"/>
          <w:rtl/>
        </w:rPr>
        <w:t>ّ</w:t>
      </w:r>
      <w:r>
        <w:rPr>
          <w:rtl/>
        </w:rPr>
        <w:t>ر</w:t>
      </w:r>
      <w:bookmarkEnd w:id="744"/>
      <w:bookmarkEnd w:id="745"/>
      <w:bookmarkEnd w:id="746"/>
      <w:bookmarkEnd w:id="747"/>
      <w:bookmarkEnd w:id="748"/>
      <w:bookmarkEnd w:id="749"/>
      <w:bookmarkEnd w:id="750"/>
      <w:bookmarkEnd w:id="751"/>
      <w:bookmarkEnd w:id="752"/>
    </w:p>
    <w:p w:rsidR="00502E84" w:rsidRDefault="00502E84" w:rsidP="00A90B9E">
      <w:pPr>
        <w:pStyle w:val="libNormal"/>
        <w:rPr>
          <w:rtl/>
        </w:rPr>
      </w:pPr>
      <w:r w:rsidRPr="00BA6C6A">
        <w:rPr>
          <w:rStyle w:val="libNormalChar"/>
          <w:rtl/>
        </w:rPr>
        <w:t>[ 21270 ]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أحمد بن </w:t>
      </w:r>
      <w:r w:rsidR="00021793">
        <w:rPr>
          <w:rtl/>
        </w:rPr>
        <w:t>محمّد</w:t>
      </w:r>
      <w:r w:rsidR="00E52184">
        <w:rPr>
          <w:rtl/>
        </w:rPr>
        <w:t xml:space="preserve"> </w:t>
      </w:r>
      <w:r>
        <w:rPr>
          <w:rtl/>
        </w:rPr>
        <w:t>البرقي</w:t>
      </w:r>
      <w:r w:rsidR="00A90B9E">
        <w:rPr>
          <w:rtl/>
        </w:rPr>
        <w:t>،</w:t>
      </w:r>
      <w:r>
        <w:rPr>
          <w:rtl/>
        </w:rPr>
        <w:t xml:space="preserve"> عن علي</w:t>
      </w:r>
      <w:r w:rsidR="00E213F9">
        <w:rPr>
          <w:rFonts w:hint="cs"/>
          <w:rtl/>
        </w:rPr>
        <w:t>ّ</w:t>
      </w:r>
      <w:r>
        <w:rPr>
          <w:rtl/>
        </w:rPr>
        <w:t xml:space="preserve"> بن الحكم</w:t>
      </w:r>
      <w:r w:rsidR="00A90B9E">
        <w:rPr>
          <w:rtl/>
        </w:rPr>
        <w:t>،</w:t>
      </w:r>
      <w:r>
        <w:rPr>
          <w:rtl/>
        </w:rPr>
        <w:t xml:space="preserve"> عن علي بن أبي حمزة</w:t>
      </w:r>
      <w:r w:rsidR="00A90B9E">
        <w:rPr>
          <w:rtl/>
        </w:rPr>
        <w:t>،</w:t>
      </w:r>
      <w:r>
        <w:rPr>
          <w:rtl/>
        </w:rPr>
        <w:t xml:space="preserve"> عن أبي </w:t>
      </w:r>
    </w:p>
    <w:p w:rsidR="00502E84" w:rsidRDefault="00E521F4" w:rsidP="00E521F4">
      <w:pPr>
        <w:pStyle w:val="libLine"/>
        <w:rPr>
          <w:rtl/>
        </w:rPr>
      </w:pPr>
      <w:r>
        <w:rPr>
          <w:rtl/>
        </w:rPr>
        <w:t>____________________</w:t>
      </w:r>
    </w:p>
    <w:p w:rsidR="00502E84" w:rsidRPr="00D8687D" w:rsidRDefault="00502E84" w:rsidP="00E521F4">
      <w:pPr>
        <w:pStyle w:val="libFootnote0"/>
        <w:rPr>
          <w:rtl/>
        </w:rPr>
      </w:pPr>
      <w:r w:rsidRPr="00D8687D">
        <w:rPr>
          <w:rtl/>
        </w:rPr>
        <w:t>(1) مصادقة الاخوان</w:t>
      </w:r>
      <w:r w:rsidR="00A93B6D">
        <w:rPr>
          <w:rtl/>
        </w:rPr>
        <w:t>:</w:t>
      </w:r>
      <w:r w:rsidRPr="00D8687D">
        <w:rPr>
          <w:rtl/>
        </w:rPr>
        <w:t xml:space="preserve"> 50 </w:t>
      </w:r>
      <w:r w:rsidR="00BA6C6A">
        <w:rPr>
          <w:rtl/>
        </w:rPr>
        <w:t>/</w:t>
      </w:r>
      <w:r w:rsidRPr="00D8687D">
        <w:rPr>
          <w:rtl/>
        </w:rPr>
        <w:t xml:space="preserve"> 4. </w:t>
      </w:r>
    </w:p>
    <w:p w:rsidR="00502E84" w:rsidRDefault="00502E84" w:rsidP="00E521F4">
      <w:pPr>
        <w:pStyle w:val="libFootnote0"/>
        <w:rPr>
          <w:rtl/>
        </w:rPr>
      </w:pPr>
      <w:r>
        <w:rPr>
          <w:rtl/>
        </w:rPr>
        <w:t>21</w:t>
      </w:r>
      <w:r w:rsidR="00A90B9E">
        <w:rPr>
          <w:rtl/>
        </w:rPr>
        <w:t xml:space="preserve"> - </w:t>
      </w:r>
      <w:r>
        <w:rPr>
          <w:rtl/>
        </w:rPr>
        <w:t>المحاسن</w:t>
      </w:r>
      <w:r w:rsidR="00A93B6D">
        <w:rPr>
          <w:rtl/>
        </w:rPr>
        <w:t>:</w:t>
      </w:r>
      <w:r>
        <w:rPr>
          <w:rtl/>
        </w:rPr>
        <w:t xml:space="preserve"> 266 </w:t>
      </w:r>
      <w:r w:rsidR="00BA6C6A">
        <w:rPr>
          <w:rtl/>
        </w:rPr>
        <w:t>/</w:t>
      </w:r>
      <w:r>
        <w:rPr>
          <w:rtl/>
        </w:rPr>
        <w:t xml:space="preserve"> 346. </w:t>
      </w:r>
    </w:p>
    <w:p w:rsidR="00502E84" w:rsidRPr="00D8687D" w:rsidRDefault="00502E84" w:rsidP="00E213F9">
      <w:pPr>
        <w:pStyle w:val="libFootnote0"/>
        <w:rPr>
          <w:rtl/>
        </w:rPr>
      </w:pPr>
      <w:r w:rsidRPr="00D8687D">
        <w:rPr>
          <w:rtl/>
        </w:rPr>
        <w:t>(</w:t>
      </w:r>
      <w:r w:rsidR="00E213F9">
        <w:rPr>
          <w:rFonts w:hint="cs"/>
          <w:rtl/>
        </w:rPr>
        <w:t>2</w:t>
      </w:r>
      <w:r w:rsidRPr="00D8687D">
        <w:rPr>
          <w:rtl/>
        </w:rPr>
        <w:t>) تقدم في الحديثين 1</w:t>
      </w:r>
      <w:r w:rsidR="00A90B9E">
        <w:rPr>
          <w:rtl/>
        </w:rPr>
        <w:t>،</w:t>
      </w:r>
      <w:r w:rsidRPr="00D8687D">
        <w:rPr>
          <w:rtl/>
        </w:rPr>
        <w:t xml:space="preserve"> 3 من الباب 8 من هذه </w:t>
      </w:r>
      <w:r w:rsidR="00F76FF2">
        <w:rPr>
          <w:rtl/>
        </w:rPr>
        <w:t>الأبواب</w:t>
      </w:r>
      <w:r w:rsidR="00A90B9E">
        <w:rPr>
          <w:rtl/>
        </w:rPr>
        <w:t>،</w:t>
      </w:r>
      <w:r w:rsidRPr="00D8687D">
        <w:rPr>
          <w:rtl/>
        </w:rPr>
        <w:t xml:space="preserve"> وفي الباب 5 من ابواب المستحقين للزكاة</w:t>
      </w:r>
      <w:r w:rsidR="00A90B9E">
        <w:rPr>
          <w:rtl/>
        </w:rPr>
        <w:t>،</w:t>
      </w:r>
      <w:r w:rsidRPr="00D8687D">
        <w:rPr>
          <w:rtl/>
        </w:rPr>
        <w:t xml:space="preserve"> وفي الحديث 3 من الباب 122 من ابواب العشرة</w:t>
      </w:r>
      <w:r w:rsidR="00A90B9E">
        <w:rPr>
          <w:rtl/>
        </w:rPr>
        <w:t>،</w:t>
      </w:r>
      <w:r w:rsidRPr="00D8687D">
        <w:rPr>
          <w:rtl/>
        </w:rPr>
        <w:t xml:space="preserve"> وفي الباب 97 من ابواب المزار</w:t>
      </w:r>
      <w:r w:rsidR="00A90B9E">
        <w:rPr>
          <w:rtl/>
        </w:rPr>
        <w:t>،</w:t>
      </w:r>
      <w:r w:rsidRPr="00D8687D">
        <w:rPr>
          <w:rtl/>
        </w:rPr>
        <w:t xml:space="preserve"> وفي الحديث 31 من الباب 4 وفي الحديثين 1 و 2 من الباب 94 من ابواب جهاد النفس</w:t>
      </w:r>
      <w:r w:rsidR="00A90B9E">
        <w:rPr>
          <w:rtl/>
        </w:rPr>
        <w:t>،</w:t>
      </w:r>
      <w:r w:rsidRPr="00D8687D">
        <w:rPr>
          <w:rtl/>
        </w:rPr>
        <w:t xml:space="preserve"> وفي الحديثين 2</w:t>
      </w:r>
      <w:r w:rsidR="00A90B9E">
        <w:rPr>
          <w:rtl/>
        </w:rPr>
        <w:t>،</w:t>
      </w:r>
      <w:r w:rsidRPr="00D8687D">
        <w:rPr>
          <w:rtl/>
        </w:rPr>
        <w:t xml:space="preserve"> 35 من الباب 1 من ابواب الصوم المندوب. </w:t>
      </w:r>
    </w:p>
    <w:p w:rsidR="00502E84" w:rsidRPr="00D8687D" w:rsidRDefault="00502E84" w:rsidP="00E213F9">
      <w:pPr>
        <w:pStyle w:val="libFootnote0"/>
        <w:rPr>
          <w:rtl/>
        </w:rPr>
      </w:pPr>
      <w:r w:rsidRPr="00D8687D">
        <w:rPr>
          <w:rtl/>
        </w:rPr>
        <w:t>(</w:t>
      </w:r>
      <w:r w:rsidR="00E213F9">
        <w:rPr>
          <w:rFonts w:hint="cs"/>
          <w:rtl/>
        </w:rPr>
        <w:t>3</w:t>
      </w:r>
      <w:r w:rsidRPr="00D8687D">
        <w:rPr>
          <w:rtl/>
        </w:rPr>
        <w:t>) يأتي في الباب 17</w:t>
      </w:r>
      <w:r w:rsidR="00A90B9E">
        <w:rPr>
          <w:rtl/>
        </w:rPr>
        <w:t>،</w:t>
      </w:r>
      <w:r w:rsidRPr="00D8687D">
        <w:rPr>
          <w:rtl/>
        </w:rPr>
        <w:t xml:space="preserve"> وفي الحديثين 1</w:t>
      </w:r>
      <w:r w:rsidR="00A90B9E">
        <w:rPr>
          <w:rtl/>
        </w:rPr>
        <w:t>،</w:t>
      </w:r>
      <w:r w:rsidRPr="00D8687D">
        <w:rPr>
          <w:rtl/>
        </w:rPr>
        <w:t xml:space="preserve"> 2 من الباب 18 من هذه </w:t>
      </w:r>
      <w:r w:rsidR="00F76FF2">
        <w:rPr>
          <w:rtl/>
        </w:rPr>
        <w:t>الأبواب</w:t>
      </w:r>
      <w:r w:rsidR="00A90B9E">
        <w:rPr>
          <w:rtl/>
        </w:rPr>
        <w:t>،</w:t>
      </w:r>
      <w:r w:rsidRPr="00D8687D">
        <w:rPr>
          <w:rtl/>
        </w:rPr>
        <w:t xml:space="preserve"> وفي الباب 30 من ابواب ما يكتسب به</w:t>
      </w:r>
      <w:r w:rsidR="00A90B9E">
        <w:rPr>
          <w:rtl/>
        </w:rPr>
        <w:t>،</w:t>
      </w:r>
      <w:r w:rsidRPr="00D8687D">
        <w:rPr>
          <w:rtl/>
        </w:rPr>
        <w:t xml:space="preserve"> وفي الباب 19 من ابواب آداب المائدة.</w:t>
      </w:r>
    </w:p>
    <w:p w:rsidR="00502E84" w:rsidRDefault="00502E84" w:rsidP="00E213F9">
      <w:pPr>
        <w:pStyle w:val="libFootnoteCenterBold"/>
        <w:rPr>
          <w:rtl/>
        </w:rPr>
      </w:pPr>
      <w:r>
        <w:rPr>
          <w:rtl/>
        </w:rPr>
        <w:t>الباب 16</w:t>
      </w:r>
    </w:p>
    <w:p w:rsidR="00502E84" w:rsidRDefault="00502E84" w:rsidP="00E213F9">
      <w:pPr>
        <w:pStyle w:val="libFootnoteCenterBold"/>
      </w:pPr>
      <w:r>
        <w:rPr>
          <w:rtl/>
        </w:rPr>
        <w:t xml:space="preserve">فيه 11 </w:t>
      </w:r>
      <w:r w:rsidR="00921D19">
        <w:rPr>
          <w:rtl/>
        </w:rPr>
        <w:t>حديثاً</w:t>
      </w:r>
    </w:p>
    <w:p w:rsidR="00502E84" w:rsidRPr="001457AD" w:rsidRDefault="00E56DCC" w:rsidP="00E213F9">
      <w:pPr>
        <w:pStyle w:val="libFootnote0"/>
        <w:rPr>
          <w:rtl/>
        </w:rPr>
      </w:pPr>
      <w:r>
        <w:rPr>
          <w:rFonts w:hint="cs"/>
          <w:rtl/>
        </w:rPr>
        <w:t>1 -</w:t>
      </w:r>
      <w:r w:rsidR="00502E84" w:rsidRPr="001457AD">
        <w:rPr>
          <w:rtl/>
        </w:rPr>
        <w:t xml:space="preserve"> الكافي 1</w:t>
      </w:r>
      <w:r w:rsidR="00A93B6D">
        <w:rPr>
          <w:rtl/>
        </w:rPr>
        <w:t>:</w:t>
      </w:r>
      <w:r w:rsidR="00502E84" w:rsidRPr="001457AD">
        <w:rPr>
          <w:rtl/>
        </w:rPr>
        <w:t xml:space="preserve"> 27 </w:t>
      </w:r>
      <w:r w:rsidR="00BA6C6A">
        <w:rPr>
          <w:rtl/>
        </w:rPr>
        <w:t>/</w:t>
      </w:r>
      <w:r w:rsidR="00502E84" w:rsidRPr="001457AD">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بصير</w:t>
      </w:r>
      <w:r w:rsidR="00A90B9E">
        <w:rPr>
          <w:rtl/>
        </w:rPr>
        <w:t>،</w:t>
      </w:r>
      <w:r>
        <w:rPr>
          <w:rtl/>
        </w:rPr>
        <w:t xml:space="preserve">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عل</w:t>
      </w:r>
      <w:r w:rsidR="00E56DCC">
        <w:rPr>
          <w:rFonts w:hint="cs"/>
          <w:rtl/>
        </w:rPr>
        <w:t>ّ</w:t>
      </w:r>
      <w:r>
        <w:rPr>
          <w:rtl/>
        </w:rPr>
        <w:t xml:space="preserve">م </w:t>
      </w:r>
      <w:r w:rsidR="007D728D">
        <w:rPr>
          <w:rtl/>
        </w:rPr>
        <w:t xml:space="preserve">خيراً </w:t>
      </w:r>
      <w:r>
        <w:rPr>
          <w:rtl/>
        </w:rPr>
        <w:t>فله مثل أجر من عمل به قلت</w:t>
      </w:r>
      <w:r w:rsidR="00A93B6D">
        <w:rPr>
          <w:rtl/>
        </w:rPr>
        <w:t>:</w:t>
      </w:r>
      <w:r>
        <w:rPr>
          <w:rtl/>
        </w:rPr>
        <w:t xml:space="preserve"> فإن عل</w:t>
      </w:r>
      <w:r w:rsidR="00E56DCC">
        <w:rPr>
          <w:rFonts w:hint="cs"/>
          <w:rtl/>
        </w:rPr>
        <w:t>ّ</w:t>
      </w:r>
      <w:r>
        <w:rPr>
          <w:rtl/>
        </w:rPr>
        <w:t>مه غيره يجري ذلك له؟ قال</w:t>
      </w:r>
      <w:r w:rsidR="00A93B6D">
        <w:rPr>
          <w:rtl/>
        </w:rPr>
        <w:t>:</w:t>
      </w:r>
      <w:r>
        <w:rPr>
          <w:rtl/>
        </w:rPr>
        <w:t xml:space="preserve"> إن علمه الناس كل</w:t>
      </w:r>
      <w:r w:rsidR="00E56DCC">
        <w:rPr>
          <w:rFonts w:hint="cs"/>
          <w:rtl/>
        </w:rPr>
        <w:t>ّ</w:t>
      </w:r>
      <w:r>
        <w:rPr>
          <w:rtl/>
        </w:rPr>
        <w:t>هم جرى له</w:t>
      </w:r>
      <w:r w:rsidR="00A90B9E">
        <w:rPr>
          <w:rtl/>
        </w:rPr>
        <w:t>،</w:t>
      </w:r>
      <w:r>
        <w:rPr>
          <w:rtl/>
        </w:rPr>
        <w:t xml:space="preserve"> قلت</w:t>
      </w:r>
      <w:r w:rsidR="00A93B6D">
        <w:rPr>
          <w:rtl/>
        </w:rPr>
        <w:t>:</w:t>
      </w:r>
      <w:r>
        <w:rPr>
          <w:rtl/>
        </w:rPr>
        <w:t xml:space="preserve"> فإن مات؟ قال</w:t>
      </w:r>
      <w:r w:rsidR="00A93B6D">
        <w:rPr>
          <w:rtl/>
        </w:rPr>
        <w:t>:</w:t>
      </w:r>
      <w:r>
        <w:rPr>
          <w:rtl/>
        </w:rPr>
        <w:t xml:space="preserve"> وإن مات. </w:t>
      </w:r>
    </w:p>
    <w:p w:rsidR="00502E84" w:rsidRDefault="00502E84" w:rsidP="00A90B9E">
      <w:pPr>
        <w:pStyle w:val="libNormal"/>
        <w:rPr>
          <w:rtl/>
        </w:rPr>
      </w:pPr>
      <w:r w:rsidRPr="00BA6C6A">
        <w:rPr>
          <w:rStyle w:val="libNormalChar"/>
          <w:rtl/>
        </w:rPr>
        <w:t>[ 21271 ]</w:t>
      </w:r>
      <w:r>
        <w:rPr>
          <w:rtl/>
        </w:rPr>
        <w:t xml:space="preserve"> 2</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w:t>
      </w:r>
      <w:r w:rsidR="00021793">
        <w:rPr>
          <w:rtl/>
        </w:rPr>
        <w:t>محمّد</w:t>
      </w:r>
      <w:r w:rsidR="00E52184">
        <w:rPr>
          <w:rtl/>
        </w:rPr>
        <w:t xml:space="preserve"> </w:t>
      </w:r>
      <w:r>
        <w:rPr>
          <w:rtl/>
        </w:rPr>
        <w:t>بن عبد الحميد</w:t>
      </w:r>
      <w:r w:rsidR="00A90B9E">
        <w:rPr>
          <w:rtl/>
        </w:rPr>
        <w:t>،</w:t>
      </w:r>
      <w:r>
        <w:rPr>
          <w:rtl/>
        </w:rPr>
        <w:t xml:space="preserve"> عن العلاء بن رزين</w:t>
      </w:r>
      <w:r w:rsidR="00A90B9E">
        <w:rPr>
          <w:rtl/>
        </w:rPr>
        <w:t>،</w:t>
      </w:r>
      <w:r>
        <w:rPr>
          <w:rtl/>
        </w:rPr>
        <w:t xml:space="preserve"> عن أبي عبيدة الحذاء</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عل</w:t>
      </w:r>
      <w:r w:rsidR="00226470">
        <w:rPr>
          <w:rFonts w:hint="cs"/>
          <w:rtl/>
        </w:rPr>
        <w:t>ّ</w:t>
      </w:r>
      <w:r>
        <w:rPr>
          <w:rtl/>
        </w:rPr>
        <w:t>م باب هدى فله مثل أجر من عمل به</w:t>
      </w:r>
      <w:r w:rsidR="00A90B9E">
        <w:rPr>
          <w:rtl/>
        </w:rPr>
        <w:t>،</w:t>
      </w:r>
      <w:r w:rsidR="00226470">
        <w:rPr>
          <w:rtl/>
        </w:rPr>
        <w:t xml:space="preserve"> ولا ينقص اولئك من </w:t>
      </w:r>
      <w:r w:rsidR="00226470">
        <w:rPr>
          <w:rFonts w:hint="cs"/>
          <w:rtl/>
        </w:rPr>
        <w:t>أُ</w:t>
      </w:r>
      <w:r>
        <w:rPr>
          <w:rtl/>
        </w:rPr>
        <w:t xml:space="preserve">جورهم </w:t>
      </w:r>
      <w:r w:rsidR="000631D7">
        <w:rPr>
          <w:rtl/>
        </w:rPr>
        <w:t>شيئاً</w:t>
      </w:r>
      <w:r w:rsidR="00A90B9E">
        <w:rPr>
          <w:rtl/>
        </w:rPr>
        <w:t>،</w:t>
      </w:r>
      <w:r>
        <w:rPr>
          <w:rtl/>
        </w:rPr>
        <w:t xml:space="preserve"> ومن عل</w:t>
      </w:r>
      <w:r w:rsidR="00226470">
        <w:rPr>
          <w:rFonts w:hint="cs"/>
          <w:rtl/>
        </w:rPr>
        <w:t>ّ</w:t>
      </w:r>
      <w:r>
        <w:rPr>
          <w:rtl/>
        </w:rPr>
        <w:t>م باب ضلال كان علي</w:t>
      </w:r>
      <w:r w:rsidR="00E56DCC">
        <w:rPr>
          <w:rtl/>
        </w:rPr>
        <w:t xml:space="preserve">ه مثل أوزار من عمل به ولا ينقص </w:t>
      </w:r>
      <w:r w:rsidR="00E56DCC">
        <w:rPr>
          <w:rFonts w:hint="cs"/>
          <w:rtl/>
        </w:rPr>
        <w:t>أُ</w:t>
      </w:r>
      <w:r>
        <w:rPr>
          <w:rtl/>
        </w:rPr>
        <w:t xml:space="preserve">ولئك من أوزارهم </w:t>
      </w:r>
      <w:r w:rsidR="000631D7">
        <w:rPr>
          <w:rtl/>
        </w:rPr>
        <w:t>شيئاً</w:t>
      </w:r>
      <w:r>
        <w:rPr>
          <w:rtl/>
        </w:rPr>
        <w:t xml:space="preserve">. </w:t>
      </w:r>
    </w:p>
    <w:p w:rsidR="00502E84" w:rsidRDefault="00502E84" w:rsidP="00A90B9E">
      <w:pPr>
        <w:pStyle w:val="libNormal"/>
        <w:rPr>
          <w:rtl/>
        </w:rPr>
      </w:pPr>
      <w:r w:rsidRPr="00BA6C6A">
        <w:rPr>
          <w:rStyle w:val="libNormalChar"/>
          <w:rtl/>
        </w:rPr>
        <w:t>[ 21272 ]</w:t>
      </w:r>
      <w:r>
        <w:rPr>
          <w:rtl/>
        </w:rPr>
        <w:t xml:space="preserve"> 3</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الدال على الخير كفاعله. </w:t>
      </w:r>
    </w:p>
    <w:p w:rsidR="00502E84" w:rsidRDefault="00502E84" w:rsidP="00A90B9E">
      <w:pPr>
        <w:pStyle w:val="libNormal"/>
        <w:rPr>
          <w:rtl/>
        </w:rPr>
      </w:pPr>
      <w:r w:rsidRPr="00BA6C6A">
        <w:rPr>
          <w:rStyle w:val="libNormalChar"/>
          <w:rtl/>
        </w:rPr>
        <w:t>[ 21273 ]</w:t>
      </w:r>
      <w:r>
        <w:rPr>
          <w:rtl/>
        </w:rPr>
        <w:t xml:space="preserve"> 4</w:t>
      </w:r>
      <w:r w:rsidR="00A90B9E">
        <w:rPr>
          <w:rtl/>
        </w:rPr>
        <w:t xml:space="preserve"> - </w:t>
      </w:r>
      <w:r>
        <w:rPr>
          <w:rtl/>
        </w:rPr>
        <w:t xml:space="preserve">وعن أحمد بن </w:t>
      </w:r>
      <w:r w:rsidR="00021793">
        <w:rPr>
          <w:rtl/>
        </w:rPr>
        <w:t>محمّد</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أحمد </w:t>
      </w:r>
      <w:r w:rsidRPr="00A90B9E">
        <w:rPr>
          <w:rStyle w:val="libFootnotenumChar"/>
          <w:rtl/>
        </w:rPr>
        <w:t>(1)</w:t>
      </w:r>
      <w:r w:rsidR="00A90B9E">
        <w:rPr>
          <w:rtl/>
        </w:rPr>
        <w:t>،</w:t>
      </w:r>
      <w:r>
        <w:rPr>
          <w:rtl/>
        </w:rPr>
        <w:t xml:space="preserve"> عن أبي عبدالله البرقي</w:t>
      </w:r>
      <w:r w:rsidR="00A90B9E">
        <w:rPr>
          <w:rtl/>
        </w:rPr>
        <w:t>،</w:t>
      </w:r>
      <w:r>
        <w:rPr>
          <w:rtl/>
        </w:rPr>
        <w:t xml:space="preserve"> </w:t>
      </w:r>
      <w:r w:rsidR="00902683">
        <w:rPr>
          <w:rtl/>
        </w:rPr>
        <w:t xml:space="preserve">عمّن </w:t>
      </w:r>
      <w:r>
        <w:rPr>
          <w:rtl/>
        </w:rPr>
        <w:t>رواه</w:t>
      </w:r>
      <w:r w:rsidR="00A90B9E">
        <w:rPr>
          <w:rtl/>
        </w:rPr>
        <w:t>،</w:t>
      </w:r>
      <w:r>
        <w:rPr>
          <w:rtl/>
        </w:rPr>
        <w:t xml:space="preserve"> عن أبان</w:t>
      </w:r>
      <w:r w:rsidR="00A90B9E">
        <w:rPr>
          <w:rtl/>
        </w:rPr>
        <w:t>،</w:t>
      </w:r>
      <w:r>
        <w:rPr>
          <w:rtl/>
        </w:rPr>
        <w:t xml:space="preserve"> عن عبد الرحمن بن أبي عبدالله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ي</w:t>
      </w:r>
      <w:r w:rsidR="004511F4">
        <w:rPr>
          <w:rtl/>
        </w:rPr>
        <w:t xml:space="preserve">تكلّم </w:t>
      </w:r>
      <w:r>
        <w:rPr>
          <w:rtl/>
        </w:rPr>
        <w:t xml:space="preserve">الرجل بكلمة حق يؤخذ بها </w:t>
      </w:r>
      <w:r w:rsidR="00B57202">
        <w:rPr>
          <w:rtl/>
        </w:rPr>
        <w:t xml:space="preserve">إلّا </w:t>
      </w:r>
      <w:r>
        <w:rPr>
          <w:rtl/>
        </w:rPr>
        <w:t>كان له مثل أجر من أخذ بها</w:t>
      </w:r>
      <w:r w:rsidR="00A90B9E">
        <w:rPr>
          <w:rtl/>
        </w:rPr>
        <w:t>،</w:t>
      </w:r>
      <w:r>
        <w:rPr>
          <w:rtl/>
        </w:rPr>
        <w:t xml:space="preserve"> ولا ي</w:t>
      </w:r>
      <w:r w:rsidR="004511F4">
        <w:rPr>
          <w:rtl/>
        </w:rPr>
        <w:t xml:space="preserve">تكلّم </w:t>
      </w:r>
      <w:r>
        <w:rPr>
          <w:rtl/>
        </w:rPr>
        <w:t xml:space="preserve">بكلمة ضلال يؤخذ بها </w:t>
      </w:r>
      <w:r w:rsidR="00B57202">
        <w:rPr>
          <w:rtl/>
        </w:rPr>
        <w:t xml:space="preserve">إلّا </w:t>
      </w:r>
      <w:r>
        <w:rPr>
          <w:rtl/>
        </w:rPr>
        <w:t xml:space="preserve">كان عليه وزر من أخذ بها. </w:t>
      </w:r>
    </w:p>
    <w:p w:rsidR="00502E84" w:rsidRDefault="00502E84" w:rsidP="00A90B9E">
      <w:pPr>
        <w:pStyle w:val="libNormal"/>
        <w:rPr>
          <w:rtl/>
        </w:rPr>
      </w:pPr>
      <w:r w:rsidRPr="00BA6C6A">
        <w:rPr>
          <w:rStyle w:val="libNormalChar"/>
          <w:rtl/>
        </w:rPr>
        <w:t>[ 21274 ]</w:t>
      </w:r>
      <w:r>
        <w:rPr>
          <w:rtl/>
        </w:rPr>
        <w:t xml:space="preserve"> 5</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1</w:t>
      </w:r>
      <w:r w:rsidR="00A93B6D">
        <w:rPr>
          <w:rtl/>
        </w:rPr>
        <w:t>:</w:t>
      </w:r>
      <w:r>
        <w:rPr>
          <w:rtl/>
        </w:rPr>
        <w:t xml:space="preserve"> 27 </w:t>
      </w:r>
      <w:r w:rsidR="00BA6C6A">
        <w:rPr>
          <w:rtl/>
        </w:rPr>
        <w:t>/</w:t>
      </w:r>
      <w:r>
        <w:rPr>
          <w:rtl/>
        </w:rPr>
        <w:t xml:space="preserve"> 4. </w:t>
      </w:r>
    </w:p>
    <w:p w:rsidR="00502E84" w:rsidRDefault="00502E84" w:rsidP="00E521F4">
      <w:pPr>
        <w:pStyle w:val="libFootnote0"/>
        <w:rPr>
          <w:rtl/>
        </w:rPr>
      </w:pPr>
      <w:r>
        <w:rPr>
          <w:rtl/>
        </w:rPr>
        <w:t>3</w:t>
      </w:r>
      <w:r w:rsidR="00A90B9E">
        <w:rPr>
          <w:rtl/>
        </w:rPr>
        <w:t xml:space="preserve"> - </w:t>
      </w:r>
      <w:r>
        <w:rPr>
          <w:rtl/>
        </w:rPr>
        <w:t>ثواب الاعمال</w:t>
      </w:r>
      <w:r w:rsidR="00A93B6D">
        <w:rPr>
          <w:rtl/>
        </w:rPr>
        <w:t>:</w:t>
      </w:r>
      <w:r>
        <w:rPr>
          <w:rtl/>
        </w:rPr>
        <w:t xml:space="preserve"> 15</w:t>
      </w:r>
      <w:r w:rsidR="00A90B9E">
        <w:rPr>
          <w:rtl/>
        </w:rPr>
        <w:t>،</w:t>
      </w:r>
      <w:r>
        <w:rPr>
          <w:rtl/>
        </w:rPr>
        <w:t xml:space="preserve"> واورده في الحديث 19 من الباب 1 من هذه </w:t>
      </w:r>
      <w:r w:rsidR="00F76FF2">
        <w:rPr>
          <w:rtl/>
        </w:rPr>
        <w:t>الأبواب</w:t>
      </w:r>
      <w:r w:rsidR="00A90B9E">
        <w:rPr>
          <w:rtl/>
        </w:rPr>
        <w:t>،</w:t>
      </w:r>
      <w:r>
        <w:rPr>
          <w:rtl/>
        </w:rPr>
        <w:t xml:space="preserve"> وفي الحديث 5 من الباب 1 من ابواب فعل المعروف. </w:t>
      </w:r>
    </w:p>
    <w:p w:rsidR="00502E84" w:rsidRDefault="00502E84" w:rsidP="00E521F4">
      <w:pPr>
        <w:pStyle w:val="libFootnote0"/>
        <w:rPr>
          <w:rtl/>
        </w:rPr>
      </w:pPr>
      <w:r>
        <w:rPr>
          <w:rtl/>
        </w:rPr>
        <w:t>4</w:t>
      </w:r>
      <w:r w:rsidR="00A90B9E">
        <w:rPr>
          <w:rtl/>
        </w:rPr>
        <w:t xml:space="preserve"> - </w:t>
      </w:r>
      <w:r>
        <w:rPr>
          <w:rtl/>
        </w:rPr>
        <w:t>ثواب الاعمال</w:t>
      </w:r>
      <w:r w:rsidR="00A93B6D">
        <w:rPr>
          <w:rtl/>
        </w:rPr>
        <w:t>:</w:t>
      </w:r>
      <w:r>
        <w:rPr>
          <w:rtl/>
        </w:rPr>
        <w:t xml:space="preserve"> 160 </w:t>
      </w:r>
      <w:r w:rsidR="00BA6C6A">
        <w:rPr>
          <w:rtl/>
        </w:rPr>
        <w:t>/</w:t>
      </w:r>
      <w:r>
        <w:rPr>
          <w:rtl/>
        </w:rPr>
        <w:t xml:space="preserve"> 1. </w:t>
      </w:r>
    </w:p>
    <w:p w:rsidR="00502E84" w:rsidRPr="00D8687D" w:rsidRDefault="00502E84" w:rsidP="00E521F4">
      <w:pPr>
        <w:pStyle w:val="libFootnote0"/>
        <w:rPr>
          <w:rtl/>
        </w:rPr>
      </w:pPr>
      <w:r w:rsidRPr="00D8687D">
        <w:rPr>
          <w:rtl/>
        </w:rPr>
        <w:t>(1) في المصدر</w:t>
      </w:r>
      <w:r w:rsidR="00A93B6D">
        <w:rPr>
          <w:rtl/>
        </w:rPr>
        <w:t>:</w:t>
      </w:r>
      <w:r w:rsidRPr="00D8687D">
        <w:rPr>
          <w:rtl/>
        </w:rPr>
        <w:t xml:space="preserve"> احمد بن </w:t>
      </w:r>
      <w:r w:rsidR="00021793">
        <w:rPr>
          <w:rtl/>
        </w:rPr>
        <w:t>محمّد</w:t>
      </w:r>
      <w:r w:rsidRPr="00D8687D">
        <w:rPr>
          <w:rtl/>
        </w:rPr>
        <w:t xml:space="preserve">. </w:t>
      </w:r>
    </w:p>
    <w:p w:rsidR="00502E84" w:rsidRDefault="00502E84" w:rsidP="00E521F4">
      <w:pPr>
        <w:pStyle w:val="libFootnote0"/>
        <w:rPr>
          <w:rtl/>
        </w:rPr>
      </w:pPr>
      <w:r>
        <w:rPr>
          <w:rtl/>
        </w:rPr>
        <w:t>5</w:t>
      </w:r>
      <w:r w:rsidR="00A90B9E">
        <w:rPr>
          <w:rtl/>
        </w:rPr>
        <w:t xml:space="preserve"> - </w:t>
      </w:r>
      <w:r>
        <w:rPr>
          <w:rtl/>
        </w:rPr>
        <w:t>ثواب الاعمال</w:t>
      </w:r>
      <w:r w:rsidR="00A93B6D">
        <w:rPr>
          <w:rtl/>
        </w:rPr>
        <w:t>:</w:t>
      </w:r>
      <w:r>
        <w:rPr>
          <w:rtl/>
        </w:rPr>
        <w:t xml:space="preserve"> 160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الحميري</w:t>
      </w:r>
      <w:r w:rsidR="00A90B9E">
        <w:rPr>
          <w:rtl/>
        </w:rPr>
        <w:t>،</w:t>
      </w:r>
      <w:r>
        <w:rPr>
          <w:rtl/>
        </w:rPr>
        <w:t xml:space="preserve"> عن أحمد بن </w:t>
      </w:r>
      <w:r w:rsidR="00021793">
        <w:rPr>
          <w:rtl/>
        </w:rPr>
        <w:t>محمّد</w:t>
      </w:r>
      <w:r w:rsidR="00A90B9E">
        <w:rPr>
          <w:rtl/>
        </w:rPr>
        <w:t>،</w:t>
      </w:r>
      <w:r>
        <w:rPr>
          <w:rtl/>
        </w:rPr>
        <w:t xml:space="preserve"> عن الحسن بن محبوب</w:t>
      </w:r>
      <w:r w:rsidR="00A90B9E">
        <w:rPr>
          <w:rtl/>
        </w:rPr>
        <w:t>،</w:t>
      </w:r>
      <w:r>
        <w:rPr>
          <w:rtl/>
        </w:rPr>
        <w:t xml:space="preserve"> عن معاوية بن وهب</w:t>
      </w:r>
      <w:r w:rsidR="00A90B9E">
        <w:rPr>
          <w:rtl/>
        </w:rPr>
        <w:t>،</w:t>
      </w:r>
      <w:r>
        <w:rPr>
          <w:rtl/>
        </w:rPr>
        <w:t xml:space="preserve"> عن ميمون القداح</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w:t>
      </w:r>
      <w:r w:rsidR="00F60E51">
        <w:rPr>
          <w:rFonts w:hint="cs"/>
          <w:rtl/>
        </w:rPr>
        <w:t>ّ</w:t>
      </w:r>
      <w:r>
        <w:rPr>
          <w:rtl/>
        </w:rPr>
        <w:t>ما عبد من عباد الله سن سن</w:t>
      </w:r>
      <w:r w:rsidR="00226470">
        <w:rPr>
          <w:rFonts w:hint="cs"/>
          <w:rtl/>
        </w:rPr>
        <w:t>ّ</w:t>
      </w:r>
      <w:r>
        <w:rPr>
          <w:rtl/>
        </w:rPr>
        <w:t>ة هدى كان له مثل أجر من عمل بذلك من غير أن ينقص من اجورهم شيء</w:t>
      </w:r>
      <w:r w:rsidR="00A90B9E">
        <w:rPr>
          <w:rtl/>
        </w:rPr>
        <w:t>،</w:t>
      </w:r>
      <w:r>
        <w:rPr>
          <w:rtl/>
        </w:rPr>
        <w:t xml:space="preserve"> وأي</w:t>
      </w:r>
      <w:r w:rsidR="00F60E51">
        <w:rPr>
          <w:rFonts w:hint="cs"/>
          <w:rtl/>
        </w:rPr>
        <w:t>ّ</w:t>
      </w:r>
      <w:r>
        <w:rPr>
          <w:rtl/>
        </w:rPr>
        <w:t>ما عبد من عباد الله سن سن</w:t>
      </w:r>
      <w:r w:rsidR="00F60E51">
        <w:rPr>
          <w:rFonts w:hint="cs"/>
          <w:rtl/>
        </w:rPr>
        <w:t>ّ</w:t>
      </w:r>
      <w:r>
        <w:rPr>
          <w:rtl/>
        </w:rPr>
        <w:t xml:space="preserve">ة ضلال كان عليه مثل وزر من فعل ذلك من غير أن ينقص من أوزارهم شيء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[ 21275 ]</w:t>
      </w:r>
      <w:r>
        <w:rPr>
          <w:rtl/>
        </w:rPr>
        <w:t xml:space="preserve"> 6</w:t>
      </w:r>
      <w:r w:rsidR="00A90B9E">
        <w:rPr>
          <w:rtl/>
        </w:rPr>
        <w:t xml:space="preserve"> - </w:t>
      </w:r>
      <w:r>
        <w:rPr>
          <w:rtl/>
        </w:rPr>
        <w:t xml:space="preserve">وفي </w:t>
      </w:r>
      <w:r w:rsidRPr="00E521F4">
        <w:rPr>
          <w:rStyle w:val="libNormalChar"/>
          <w:rtl/>
        </w:rPr>
        <w:t xml:space="preserve">( </w:t>
      </w:r>
      <w:r>
        <w:rPr>
          <w:rtl/>
        </w:rPr>
        <w:t>الامالي</w:t>
      </w:r>
      <w:r w:rsidRPr="00E521F4">
        <w:rPr>
          <w:rStyle w:val="libNormalChar"/>
          <w:rtl/>
        </w:rPr>
        <w:t xml:space="preserve"> )</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منصور</w:t>
      </w:r>
      <w:r w:rsidR="00A90B9E">
        <w:rPr>
          <w:rtl/>
        </w:rPr>
        <w:t>،</w:t>
      </w:r>
      <w:r>
        <w:rPr>
          <w:rtl/>
        </w:rPr>
        <w:t xml:space="preserve"> عن هشام بن سالم</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ليس يتبع الرجل بعد موته من الاجر </w:t>
      </w:r>
      <w:r w:rsidR="00B57202">
        <w:rPr>
          <w:rtl/>
        </w:rPr>
        <w:t xml:space="preserve">إلّا </w:t>
      </w:r>
      <w:r>
        <w:rPr>
          <w:rtl/>
        </w:rPr>
        <w:t>ثلاث خصال</w:t>
      </w:r>
      <w:r w:rsidR="00A93B6D">
        <w:rPr>
          <w:rtl/>
        </w:rPr>
        <w:t>:</w:t>
      </w:r>
      <w:r>
        <w:rPr>
          <w:rtl/>
        </w:rPr>
        <w:t xml:space="preserve"> صدقة أجراها في حياته فهي تجري بعد موته</w:t>
      </w:r>
      <w:r w:rsidR="00A90B9E">
        <w:rPr>
          <w:rtl/>
        </w:rPr>
        <w:t>،</w:t>
      </w:r>
      <w:r>
        <w:rPr>
          <w:rtl/>
        </w:rPr>
        <w:t xml:space="preserve"> وسن</w:t>
      </w:r>
      <w:r w:rsidR="00F60E51">
        <w:rPr>
          <w:rFonts w:hint="cs"/>
          <w:rtl/>
        </w:rPr>
        <w:t>ّ</w:t>
      </w:r>
      <w:r>
        <w:rPr>
          <w:rtl/>
        </w:rPr>
        <w:t>ة هدى سن</w:t>
      </w:r>
      <w:r w:rsidR="00F60E51">
        <w:rPr>
          <w:rFonts w:hint="cs"/>
          <w:rtl/>
        </w:rPr>
        <w:t>ّ</w:t>
      </w:r>
      <w:r>
        <w:rPr>
          <w:rtl/>
        </w:rPr>
        <w:t>ها فهي يعمل بها بعد موته</w:t>
      </w:r>
      <w:r w:rsidR="00A90B9E">
        <w:rPr>
          <w:rtl/>
        </w:rPr>
        <w:t>،</w:t>
      </w:r>
      <w:r>
        <w:rPr>
          <w:rtl/>
        </w:rPr>
        <w:t xml:space="preserve"> وولد صالح يستغفر له.</w:t>
      </w:r>
    </w:p>
    <w:p w:rsidR="00502E84" w:rsidRDefault="00502E84" w:rsidP="00F60E51">
      <w:pPr>
        <w:pStyle w:val="libNormal"/>
        <w:rPr>
          <w:rtl/>
        </w:rPr>
      </w:pPr>
      <w:r>
        <w:rPr>
          <w:rtl/>
        </w:rPr>
        <w:t xml:space="preserve">ورواه الكليني عن </w:t>
      </w:r>
      <w:r w:rsidR="00C061AB">
        <w:rPr>
          <w:rtl/>
        </w:rPr>
        <w:t xml:space="preserve">عدّة </w:t>
      </w:r>
      <w:r>
        <w:rPr>
          <w:rtl/>
        </w:rPr>
        <w:t>من أصحابنا</w:t>
      </w:r>
      <w:r w:rsidR="00A90B9E">
        <w:rPr>
          <w:rtl/>
        </w:rPr>
        <w:t>،</w:t>
      </w:r>
      <w:r>
        <w:rPr>
          <w:rtl/>
        </w:rPr>
        <w:t xml:space="preserve"> عن احمد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 xml:space="preserve">بن عيسى </w:t>
      </w:r>
      <w:r w:rsidRPr="00A90B9E">
        <w:rPr>
          <w:rStyle w:val="libFootnotenumChar"/>
          <w:rtl/>
        </w:rPr>
        <w:t>(</w:t>
      </w:r>
      <w:r w:rsidR="00F60E51">
        <w:rPr>
          <w:rStyle w:val="libFootnotenumChar"/>
          <w:rFonts w:hint="cs"/>
          <w:rtl/>
        </w:rPr>
        <w:t>2</w:t>
      </w:r>
      <w:r w:rsidRPr="00A90B9E">
        <w:rPr>
          <w:rStyle w:val="libFootnotenumChar"/>
          <w:rtl/>
        </w:rPr>
        <w:t>)</w:t>
      </w:r>
      <w:r>
        <w:rPr>
          <w:rtl/>
        </w:rPr>
        <w:t>.</w:t>
      </w:r>
    </w:p>
    <w:p w:rsidR="00502E84" w:rsidRDefault="00502E84" w:rsidP="00F60E51">
      <w:pPr>
        <w:pStyle w:val="libNormal"/>
        <w:rPr>
          <w:rtl/>
        </w:rPr>
      </w:pPr>
      <w:r>
        <w:rPr>
          <w:rtl/>
        </w:rPr>
        <w:t xml:space="preserve">ورواه الشيخ بإسناده عن أحمد بن </w:t>
      </w:r>
      <w:r w:rsidR="00021793">
        <w:rPr>
          <w:rtl/>
        </w:rPr>
        <w:t>محمّد</w:t>
      </w:r>
      <w:r w:rsidR="00E52184">
        <w:rPr>
          <w:rtl/>
        </w:rPr>
        <w:t xml:space="preserve"> </w:t>
      </w:r>
      <w:r>
        <w:rPr>
          <w:rtl/>
        </w:rPr>
        <w:t xml:space="preserve">مثله </w:t>
      </w:r>
      <w:r w:rsidRPr="00A90B9E">
        <w:rPr>
          <w:rStyle w:val="libFootnotenumChar"/>
          <w:rtl/>
        </w:rPr>
        <w:t>(</w:t>
      </w:r>
      <w:r w:rsidR="00F60E51">
        <w:rPr>
          <w:rStyle w:val="libFootnotenumChar"/>
          <w:rFonts w:hint="cs"/>
          <w:rtl/>
        </w:rPr>
        <w:t>3</w:t>
      </w:r>
      <w:r w:rsidRPr="00A90B9E">
        <w:rPr>
          <w:rStyle w:val="libFootnotenumChar"/>
          <w:rtl/>
        </w:rPr>
        <w:t>)</w:t>
      </w:r>
      <w:r>
        <w:rPr>
          <w:rtl/>
        </w:rPr>
        <w:t xml:space="preserve">. </w:t>
      </w:r>
    </w:p>
    <w:p w:rsidR="00502E84" w:rsidRDefault="00502E84" w:rsidP="00F60E51">
      <w:pPr>
        <w:pStyle w:val="libNormal"/>
        <w:rPr>
          <w:rtl/>
        </w:rPr>
      </w:pPr>
      <w:r w:rsidRPr="00BA6C6A">
        <w:rPr>
          <w:rStyle w:val="libNormalChar"/>
          <w:rtl/>
        </w:rPr>
        <w:t>[ 21276 ]</w:t>
      </w:r>
      <w:r>
        <w:rPr>
          <w:rtl/>
        </w:rPr>
        <w:t xml:space="preserve"> 7</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محبوب</w:t>
      </w:r>
      <w:r w:rsidR="00A90B9E">
        <w:rPr>
          <w:rtl/>
        </w:rPr>
        <w:t>،</w:t>
      </w:r>
      <w:r>
        <w:rPr>
          <w:rtl/>
        </w:rPr>
        <w:t xml:space="preserve"> عن إسماعيل الجعفي </w:t>
      </w:r>
      <w:r w:rsidRPr="00A90B9E">
        <w:rPr>
          <w:rStyle w:val="libFootnotenumChar"/>
          <w:rtl/>
        </w:rPr>
        <w:t>(</w:t>
      </w:r>
      <w:r w:rsidR="00F60E51">
        <w:rPr>
          <w:rStyle w:val="libFootnotenumChar"/>
          <w:rFonts w:hint="cs"/>
          <w:rtl/>
        </w:rPr>
        <w:t>4</w:t>
      </w:r>
      <w:r w:rsidRPr="00A90B9E">
        <w:rPr>
          <w:rStyle w:val="libFootnotenumChar"/>
          <w:rtl/>
        </w:rPr>
        <w:t>)</w:t>
      </w:r>
      <w:r>
        <w:rPr>
          <w:rtl/>
        </w:rPr>
        <w:t xml:space="preserve">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استن بسنة عدل فات</w:t>
      </w:r>
      <w:r w:rsidR="00F60E51">
        <w:rPr>
          <w:rFonts w:hint="cs"/>
          <w:rtl/>
        </w:rPr>
        <w:t>ّ</w:t>
      </w:r>
      <w:r>
        <w:rPr>
          <w:rtl/>
        </w:rPr>
        <w:t>بع كان له أجر من عمل بها من غير أن ينتقص من أ</w:t>
      </w:r>
      <w:r w:rsidR="00F60E51">
        <w:rPr>
          <w:rFonts w:hint="cs"/>
          <w:rtl/>
        </w:rPr>
        <w:t>ُ</w:t>
      </w:r>
      <w:r>
        <w:rPr>
          <w:rtl/>
        </w:rPr>
        <w:t>جورهم شيء</w:t>
      </w:r>
      <w:r w:rsidR="00A90B9E">
        <w:rPr>
          <w:rtl/>
        </w:rPr>
        <w:t>،</w:t>
      </w:r>
      <w:r>
        <w:rPr>
          <w:rtl/>
        </w:rPr>
        <w:t xml:space="preserve"> ومن استن</w:t>
      </w:r>
      <w:r w:rsidR="00F60E51">
        <w:rPr>
          <w:rFonts w:hint="cs"/>
          <w:rtl/>
        </w:rPr>
        <w:t>ّ</w:t>
      </w:r>
      <w:r>
        <w:rPr>
          <w:rtl/>
        </w:rPr>
        <w:t xml:space="preserve"> سنة جور فات</w:t>
      </w:r>
      <w:r w:rsidR="00F60E51">
        <w:rPr>
          <w:rFonts w:hint="cs"/>
          <w:rtl/>
        </w:rPr>
        <w:t>ّ</w:t>
      </w:r>
      <w:r>
        <w:rPr>
          <w:rtl/>
        </w:rPr>
        <w:t xml:space="preserve">بع كان عليه مثل وزر من عمل به </w:t>
      </w:r>
    </w:p>
    <w:p w:rsidR="00502E84" w:rsidRDefault="00E521F4" w:rsidP="00E521F4">
      <w:pPr>
        <w:pStyle w:val="libLine"/>
        <w:rPr>
          <w:rtl/>
        </w:rPr>
      </w:pPr>
      <w:r>
        <w:rPr>
          <w:rtl/>
        </w:rPr>
        <w:t>____________________</w:t>
      </w:r>
    </w:p>
    <w:p w:rsidR="00502E84" w:rsidRPr="00D8687D" w:rsidRDefault="00502E84" w:rsidP="00E521F4">
      <w:pPr>
        <w:pStyle w:val="libFootnote0"/>
        <w:rPr>
          <w:rtl/>
        </w:rPr>
      </w:pPr>
      <w:r w:rsidRPr="00D8687D">
        <w:rPr>
          <w:rtl/>
        </w:rPr>
        <w:t>(1) في نسخة</w:t>
      </w:r>
      <w:r w:rsidR="00A93B6D">
        <w:rPr>
          <w:rtl/>
        </w:rPr>
        <w:t>:</w:t>
      </w:r>
      <w:r w:rsidRPr="00D8687D">
        <w:rPr>
          <w:rtl/>
        </w:rPr>
        <w:t xml:space="preserve"> </w:t>
      </w:r>
      <w:r w:rsidR="000631D7" w:rsidRPr="00F60E51">
        <w:rPr>
          <w:rtl/>
        </w:rPr>
        <w:t>شيئاً</w:t>
      </w:r>
      <w:r w:rsidR="00003ED6" w:rsidRPr="00F60E51">
        <w:rPr>
          <w:rtl/>
        </w:rPr>
        <w:t xml:space="preserve"> </w:t>
      </w:r>
      <w:r w:rsidRPr="00F60E51">
        <w:rPr>
          <w:rtl/>
        </w:rPr>
        <w:t>( هامش</w:t>
      </w:r>
      <w:r w:rsidRPr="00D8687D">
        <w:rPr>
          <w:rtl/>
        </w:rPr>
        <w:t xml:space="preserve"> </w:t>
      </w:r>
      <w:r w:rsidRPr="00F60E51">
        <w:rPr>
          <w:rtl/>
        </w:rPr>
        <w:t>المخطوط ).</w:t>
      </w:r>
      <w:r w:rsidRPr="00D8687D">
        <w:rPr>
          <w:rtl/>
        </w:rPr>
        <w:t xml:space="preserve"> </w:t>
      </w:r>
    </w:p>
    <w:p w:rsidR="00502E84" w:rsidRDefault="00502E84" w:rsidP="00E521F4">
      <w:pPr>
        <w:pStyle w:val="libFootnote0"/>
        <w:rPr>
          <w:rtl/>
        </w:rPr>
      </w:pPr>
      <w:r>
        <w:rPr>
          <w:rtl/>
        </w:rPr>
        <w:t>6</w:t>
      </w:r>
      <w:r w:rsidR="00A90B9E">
        <w:rPr>
          <w:rtl/>
        </w:rPr>
        <w:t xml:space="preserve"> - </w:t>
      </w:r>
      <w:r>
        <w:rPr>
          <w:rtl/>
        </w:rPr>
        <w:t>امالي الصدوق</w:t>
      </w:r>
      <w:r w:rsidR="00A93B6D">
        <w:rPr>
          <w:rtl/>
        </w:rPr>
        <w:t>:</w:t>
      </w:r>
      <w:r>
        <w:rPr>
          <w:rtl/>
        </w:rPr>
        <w:t xml:space="preserve"> 38 </w:t>
      </w:r>
      <w:r w:rsidR="00BA6C6A">
        <w:rPr>
          <w:rtl/>
        </w:rPr>
        <w:t>/</w:t>
      </w:r>
      <w:r>
        <w:rPr>
          <w:rtl/>
        </w:rPr>
        <w:t xml:space="preserve"> 7</w:t>
      </w:r>
      <w:r w:rsidR="00A90B9E">
        <w:rPr>
          <w:rtl/>
        </w:rPr>
        <w:t>،</w:t>
      </w:r>
      <w:r>
        <w:rPr>
          <w:rtl/>
        </w:rPr>
        <w:t xml:space="preserve"> واورده في الحديث 1 من الباب 1 من ابواب احكام الوقوف والصدقات. </w:t>
      </w:r>
    </w:p>
    <w:p w:rsidR="00502E84" w:rsidRPr="00D8687D" w:rsidRDefault="00502E84" w:rsidP="00F60E51">
      <w:pPr>
        <w:pStyle w:val="libFootnote0"/>
        <w:rPr>
          <w:rtl/>
        </w:rPr>
      </w:pPr>
      <w:r w:rsidRPr="00D8687D">
        <w:rPr>
          <w:rtl/>
        </w:rPr>
        <w:t>(</w:t>
      </w:r>
      <w:r w:rsidR="00F60E51">
        <w:rPr>
          <w:rFonts w:hint="cs"/>
          <w:rtl/>
        </w:rPr>
        <w:t>2</w:t>
      </w:r>
      <w:r w:rsidRPr="00D8687D">
        <w:rPr>
          <w:rtl/>
        </w:rPr>
        <w:t>) الكافي 7</w:t>
      </w:r>
      <w:r w:rsidR="00A93B6D">
        <w:rPr>
          <w:rtl/>
        </w:rPr>
        <w:t>:</w:t>
      </w:r>
      <w:r w:rsidRPr="00D8687D">
        <w:rPr>
          <w:rtl/>
        </w:rPr>
        <w:t xml:space="preserve"> 56 </w:t>
      </w:r>
      <w:r w:rsidR="00BA6C6A">
        <w:rPr>
          <w:rtl/>
        </w:rPr>
        <w:t>/</w:t>
      </w:r>
      <w:r w:rsidRPr="00D8687D">
        <w:rPr>
          <w:rtl/>
        </w:rPr>
        <w:t xml:space="preserve"> 1. </w:t>
      </w:r>
    </w:p>
    <w:p w:rsidR="00502E84" w:rsidRPr="00D8687D" w:rsidRDefault="00502E84" w:rsidP="00F60E51">
      <w:pPr>
        <w:pStyle w:val="libFootnote0"/>
        <w:rPr>
          <w:rtl/>
        </w:rPr>
      </w:pPr>
      <w:r w:rsidRPr="00D8687D">
        <w:rPr>
          <w:rtl/>
        </w:rPr>
        <w:t>(</w:t>
      </w:r>
      <w:r w:rsidR="00F60E51">
        <w:rPr>
          <w:rFonts w:hint="cs"/>
          <w:rtl/>
        </w:rPr>
        <w:t>3</w:t>
      </w:r>
      <w:r w:rsidRPr="00D8687D">
        <w:rPr>
          <w:rtl/>
        </w:rPr>
        <w:t>) التهذيب 9</w:t>
      </w:r>
      <w:r w:rsidR="00A93B6D">
        <w:rPr>
          <w:rtl/>
        </w:rPr>
        <w:t>:</w:t>
      </w:r>
      <w:r w:rsidRPr="00D8687D">
        <w:rPr>
          <w:rtl/>
        </w:rPr>
        <w:t xml:space="preserve"> 232 </w:t>
      </w:r>
      <w:r w:rsidR="00BA6C6A">
        <w:rPr>
          <w:rtl/>
        </w:rPr>
        <w:t>/</w:t>
      </w:r>
      <w:r w:rsidRPr="00D8687D">
        <w:rPr>
          <w:rtl/>
        </w:rPr>
        <w:t xml:space="preserve"> 909. </w:t>
      </w:r>
    </w:p>
    <w:p w:rsidR="00502E84" w:rsidRDefault="00502E84" w:rsidP="00E521F4">
      <w:pPr>
        <w:pStyle w:val="libFootnote0"/>
        <w:rPr>
          <w:rtl/>
        </w:rPr>
      </w:pPr>
      <w:r>
        <w:rPr>
          <w:rtl/>
        </w:rPr>
        <w:t>7</w:t>
      </w:r>
      <w:r w:rsidR="00A90B9E">
        <w:rPr>
          <w:rtl/>
        </w:rPr>
        <w:t xml:space="preserve"> - </w:t>
      </w:r>
      <w:r>
        <w:rPr>
          <w:rtl/>
        </w:rPr>
        <w:t>المحاسن</w:t>
      </w:r>
      <w:r w:rsidR="00A93B6D">
        <w:rPr>
          <w:rtl/>
        </w:rPr>
        <w:t>:</w:t>
      </w:r>
      <w:r>
        <w:rPr>
          <w:rtl/>
        </w:rPr>
        <w:t xml:space="preserve"> 27 </w:t>
      </w:r>
      <w:r w:rsidR="00BA6C6A">
        <w:rPr>
          <w:rtl/>
        </w:rPr>
        <w:t>/</w:t>
      </w:r>
      <w:r>
        <w:rPr>
          <w:rtl/>
        </w:rPr>
        <w:t xml:space="preserve"> 8. </w:t>
      </w:r>
    </w:p>
    <w:p w:rsidR="00502E84" w:rsidRPr="00D8687D" w:rsidRDefault="00502E84" w:rsidP="00F60E51">
      <w:pPr>
        <w:pStyle w:val="libFootnote0"/>
        <w:rPr>
          <w:rtl/>
        </w:rPr>
      </w:pPr>
      <w:r w:rsidRPr="00D8687D">
        <w:rPr>
          <w:rtl/>
        </w:rPr>
        <w:t>(</w:t>
      </w:r>
      <w:r w:rsidR="00F60E51">
        <w:rPr>
          <w:rFonts w:hint="cs"/>
          <w:rtl/>
        </w:rPr>
        <w:t>4</w:t>
      </w:r>
      <w:r w:rsidRPr="00D8687D">
        <w:rPr>
          <w:rtl/>
        </w:rPr>
        <w:t>) في المصدر</w:t>
      </w:r>
      <w:r w:rsidR="00A93B6D">
        <w:rPr>
          <w:rtl/>
        </w:rPr>
        <w:t>:</w:t>
      </w:r>
      <w:r w:rsidRPr="00D8687D">
        <w:rPr>
          <w:rtl/>
        </w:rPr>
        <w:t xml:space="preserve"> إسماعيل الجعفري.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من غير أن ينتقص من أوزارهم شيء. </w:t>
      </w:r>
    </w:p>
    <w:p w:rsidR="00502E84" w:rsidRDefault="00502E84" w:rsidP="00A90B9E">
      <w:pPr>
        <w:pStyle w:val="libNormal"/>
        <w:rPr>
          <w:rtl/>
        </w:rPr>
      </w:pPr>
      <w:r w:rsidRPr="00BA6C6A">
        <w:rPr>
          <w:rStyle w:val="libNormalChar"/>
          <w:rtl/>
        </w:rPr>
        <w:t>[ 21277 ]</w:t>
      </w:r>
      <w:r>
        <w:rPr>
          <w:rtl/>
        </w:rPr>
        <w:t xml:space="preserve"> 8</w:t>
      </w:r>
      <w:r w:rsidR="00A90B9E">
        <w:rPr>
          <w:rtl/>
        </w:rPr>
        <w:t xml:space="preserve"> - </w:t>
      </w:r>
      <w:r>
        <w:rPr>
          <w:rtl/>
        </w:rPr>
        <w:t>وعن الحسين بن سيف</w:t>
      </w:r>
      <w:r w:rsidR="00A90B9E">
        <w:rPr>
          <w:rtl/>
        </w:rPr>
        <w:t>،</w:t>
      </w:r>
      <w:r>
        <w:rPr>
          <w:rtl/>
        </w:rPr>
        <w:t xml:space="preserve"> عن أخيه علي</w:t>
      </w:r>
      <w:r w:rsidR="00A90B9E">
        <w:rPr>
          <w:rtl/>
        </w:rPr>
        <w:t>،</w:t>
      </w:r>
      <w:r>
        <w:rPr>
          <w:rtl/>
        </w:rPr>
        <w:t xml:space="preserve"> عن أبيه سيف بن عميرة</w:t>
      </w:r>
      <w:r w:rsidR="00A90B9E">
        <w:rPr>
          <w:rtl/>
        </w:rPr>
        <w:t>،</w:t>
      </w:r>
      <w:r>
        <w:rPr>
          <w:rtl/>
        </w:rPr>
        <w:t xml:space="preserve"> عن أبي جعفر</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قال رسول الله</w:t>
      </w:r>
      <w:r w:rsidR="00F60E51">
        <w:rPr>
          <w:rFonts w:hint="cs"/>
          <w:rtl/>
        </w:rPr>
        <w:t xml:space="preserve"> (</w:t>
      </w:r>
      <w:r>
        <w:rPr>
          <w:rtl/>
        </w:rPr>
        <w:t xml:space="preserve"> </w:t>
      </w:r>
      <w:r w:rsidR="00F16FA9">
        <w:rPr>
          <w:rStyle w:val="libAlaemChar"/>
          <w:rFonts w:hint="cs"/>
          <w:rtl/>
        </w:rPr>
        <w:t>صلى‌الله‌عليه‌وآله‌</w:t>
      </w:r>
      <w:r>
        <w:rPr>
          <w:rtl/>
        </w:rPr>
        <w:t xml:space="preserve"> </w:t>
      </w:r>
      <w:r w:rsidR="00F60E51">
        <w:rPr>
          <w:rFonts w:hint="cs"/>
          <w:rtl/>
        </w:rPr>
        <w:t xml:space="preserve">) : </w:t>
      </w:r>
      <w:r>
        <w:rPr>
          <w:rtl/>
        </w:rPr>
        <w:t>من تمس</w:t>
      </w:r>
      <w:r w:rsidR="00F60E51">
        <w:rPr>
          <w:rFonts w:hint="cs"/>
          <w:rtl/>
        </w:rPr>
        <w:t>ّ</w:t>
      </w:r>
      <w:r>
        <w:rPr>
          <w:rtl/>
        </w:rPr>
        <w:t>ك بسن</w:t>
      </w:r>
      <w:r w:rsidR="00F60E51">
        <w:rPr>
          <w:rFonts w:hint="cs"/>
          <w:rtl/>
        </w:rPr>
        <w:t>ّ</w:t>
      </w:r>
      <w:r>
        <w:rPr>
          <w:rtl/>
        </w:rPr>
        <w:t xml:space="preserve">تي في اختلاف أُمّتي كان له أجر مائة شهيد. </w:t>
      </w:r>
    </w:p>
    <w:p w:rsidR="00502E84" w:rsidRDefault="00502E84" w:rsidP="00A90B9E">
      <w:pPr>
        <w:pStyle w:val="libNormal"/>
        <w:rPr>
          <w:rtl/>
        </w:rPr>
      </w:pPr>
      <w:r w:rsidRPr="00BA6C6A">
        <w:rPr>
          <w:rStyle w:val="libNormalChar"/>
          <w:rtl/>
        </w:rPr>
        <w:t>[ 21278 ]</w:t>
      </w:r>
      <w:r>
        <w:rPr>
          <w:rtl/>
        </w:rPr>
        <w:t xml:space="preserve"> 9</w:t>
      </w:r>
      <w:r w:rsidR="00A90B9E">
        <w:rPr>
          <w:rtl/>
        </w:rPr>
        <w:t xml:space="preserve"> - </w:t>
      </w:r>
      <w:r>
        <w:rPr>
          <w:rtl/>
        </w:rPr>
        <w:t xml:space="preserve">وعن أحمد بن </w:t>
      </w:r>
      <w:r w:rsidR="00021793">
        <w:rPr>
          <w:rtl/>
        </w:rPr>
        <w:t>محمّد</w:t>
      </w:r>
      <w:r w:rsidR="00E52184">
        <w:rPr>
          <w:rtl/>
        </w:rPr>
        <w:t xml:space="preserve"> </w:t>
      </w:r>
      <w:r>
        <w:rPr>
          <w:rtl/>
        </w:rPr>
        <w:t>بن أبي نصر</w:t>
      </w:r>
      <w:r w:rsidR="00A90B9E">
        <w:rPr>
          <w:rtl/>
        </w:rPr>
        <w:t>،</w:t>
      </w:r>
      <w:r>
        <w:rPr>
          <w:rtl/>
        </w:rPr>
        <w:t xml:space="preserve"> عن أبان بن </w:t>
      </w:r>
      <w:r w:rsidR="00021793">
        <w:rPr>
          <w:rtl/>
        </w:rPr>
        <w:t>محمّد</w:t>
      </w:r>
      <w:r w:rsidR="00E52184">
        <w:rPr>
          <w:rtl/>
        </w:rPr>
        <w:t xml:space="preserve"> </w:t>
      </w:r>
      <w:r>
        <w:rPr>
          <w:rtl/>
        </w:rPr>
        <w:t>البجلي</w:t>
      </w:r>
      <w:r w:rsidR="00A90B9E">
        <w:rPr>
          <w:rtl/>
        </w:rPr>
        <w:t>،</w:t>
      </w:r>
      <w:r>
        <w:rPr>
          <w:rtl/>
        </w:rPr>
        <w:t xml:space="preserve"> عن العلاء بن رزين</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عمل باب هدى كان له أجر من عمل به ولا ينقص اولئك من اجورهم</w:t>
      </w:r>
      <w:r w:rsidR="00A90B9E">
        <w:rPr>
          <w:rtl/>
        </w:rPr>
        <w:t>،</w:t>
      </w:r>
      <w:r>
        <w:rPr>
          <w:rtl/>
        </w:rPr>
        <w:t xml:space="preserve"> ومن عمل باب ضلال كان عليه مثل وزر من عمل به ولا ينقص اولئك من أوزارهم. </w:t>
      </w:r>
    </w:p>
    <w:p w:rsidR="00502E84" w:rsidRDefault="00502E84" w:rsidP="00A90B9E">
      <w:pPr>
        <w:pStyle w:val="libNormal"/>
        <w:rPr>
          <w:rtl/>
        </w:rPr>
      </w:pPr>
      <w:r w:rsidRPr="00BA6C6A">
        <w:rPr>
          <w:rStyle w:val="libNormalChar"/>
          <w:rtl/>
        </w:rPr>
        <w:t>[ 21279 ]</w:t>
      </w:r>
      <w:r>
        <w:rPr>
          <w:rtl/>
        </w:rPr>
        <w:t xml:space="preserve"> 10</w:t>
      </w:r>
      <w:r w:rsidR="00A90B9E">
        <w:rPr>
          <w:rtl/>
        </w:rPr>
        <w:t xml:space="preserve"> - </w:t>
      </w:r>
      <w:r>
        <w:rPr>
          <w:rtl/>
        </w:rPr>
        <w:t>وعن الحسن بن علي بن يقطين</w:t>
      </w:r>
      <w:r w:rsidR="00A90B9E">
        <w:rPr>
          <w:rtl/>
        </w:rPr>
        <w:t>،</w:t>
      </w:r>
      <w:r>
        <w:rPr>
          <w:rtl/>
        </w:rPr>
        <w:t xml:space="preserve"> عن سعدان بن مسلم</w:t>
      </w:r>
      <w:r w:rsidR="00A90B9E">
        <w:rPr>
          <w:rtl/>
        </w:rPr>
        <w:t>،</w:t>
      </w:r>
      <w:r>
        <w:rPr>
          <w:rtl/>
        </w:rPr>
        <w:t xml:space="preserve"> عن إسحاق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من مؤمن سن على نفسه سن</w:t>
      </w:r>
      <w:r w:rsidR="00F60E51">
        <w:rPr>
          <w:rFonts w:hint="cs"/>
          <w:rtl/>
        </w:rPr>
        <w:t>ّ</w:t>
      </w:r>
      <w:r>
        <w:rPr>
          <w:rtl/>
        </w:rPr>
        <w:t xml:space="preserve">ة حسنة أو </w:t>
      </w:r>
      <w:r w:rsidR="000631D7">
        <w:rPr>
          <w:rtl/>
        </w:rPr>
        <w:t>شيئاً</w:t>
      </w:r>
      <w:r w:rsidR="00003ED6">
        <w:rPr>
          <w:rtl/>
        </w:rPr>
        <w:t xml:space="preserve"> </w:t>
      </w:r>
      <w:r>
        <w:rPr>
          <w:rtl/>
        </w:rPr>
        <w:t xml:space="preserve">من الخير </w:t>
      </w:r>
      <w:r w:rsidR="004511F4">
        <w:rPr>
          <w:rtl/>
        </w:rPr>
        <w:t xml:space="preserve">ثمّ </w:t>
      </w:r>
      <w:r>
        <w:rPr>
          <w:rtl/>
        </w:rPr>
        <w:t xml:space="preserve">حال بينه وبين ذلك حائل </w:t>
      </w:r>
      <w:r w:rsidR="00B57202">
        <w:rPr>
          <w:rtl/>
        </w:rPr>
        <w:t xml:space="preserve">إلّا </w:t>
      </w:r>
      <w:r>
        <w:rPr>
          <w:rtl/>
        </w:rPr>
        <w:t>كتب الله له ما أجرى على نفسه أي</w:t>
      </w:r>
      <w:r w:rsidR="00F60E51">
        <w:rPr>
          <w:rFonts w:hint="cs"/>
          <w:rtl/>
        </w:rPr>
        <w:t>ّ</w:t>
      </w:r>
      <w:r>
        <w:rPr>
          <w:rtl/>
        </w:rPr>
        <w:t>ام الدنيا.</w:t>
      </w:r>
    </w:p>
    <w:p w:rsidR="00502E84" w:rsidRDefault="00502E84" w:rsidP="00A90B9E">
      <w:pPr>
        <w:pStyle w:val="libNormal"/>
        <w:rPr>
          <w:rtl/>
        </w:rPr>
      </w:pPr>
      <w:r w:rsidRPr="00BA6C6A">
        <w:rPr>
          <w:rStyle w:val="libNormalChar"/>
          <w:rtl/>
        </w:rPr>
        <w:t>[ 21280 ]</w:t>
      </w:r>
      <w:r>
        <w:rPr>
          <w:rtl/>
        </w:rPr>
        <w:t xml:space="preserve"> 11</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خطبة له</w:t>
      </w:r>
      <w:r w:rsidR="00A90B9E">
        <w:rPr>
          <w:rtl/>
        </w:rPr>
        <w:t xml:space="preserve"> - </w:t>
      </w:r>
      <w:r>
        <w:rPr>
          <w:rtl/>
        </w:rPr>
        <w:t>قال</w:t>
      </w:r>
      <w:r w:rsidR="00A93B6D">
        <w:rPr>
          <w:rtl/>
        </w:rPr>
        <w:t>:</w:t>
      </w:r>
      <w:r>
        <w:rPr>
          <w:rtl/>
        </w:rPr>
        <w:t xml:space="preserve"> وما احدثت بدعة </w:t>
      </w:r>
      <w:r w:rsidR="00B57202">
        <w:rPr>
          <w:rtl/>
        </w:rPr>
        <w:t xml:space="preserve">إلّا </w:t>
      </w:r>
      <w:r>
        <w:rPr>
          <w:rtl/>
        </w:rPr>
        <w:t>تركت بها سنة</w:t>
      </w:r>
      <w:r w:rsidR="00A90B9E">
        <w:rPr>
          <w:rtl/>
        </w:rPr>
        <w:t>،</w:t>
      </w:r>
      <w:r>
        <w:rPr>
          <w:rtl/>
        </w:rPr>
        <w:t xml:space="preserve"> فات</w:t>
      </w:r>
      <w:r w:rsidR="00F60E51">
        <w:rPr>
          <w:rFonts w:hint="cs"/>
          <w:rtl/>
        </w:rPr>
        <w:t>ّ</w:t>
      </w:r>
      <w:r>
        <w:rPr>
          <w:rtl/>
        </w:rPr>
        <w:t>قوا البدع</w:t>
      </w:r>
      <w:r w:rsidR="00A90B9E">
        <w:rPr>
          <w:rtl/>
        </w:rPr>
        <w:t>،</w:t>
      </w:r>
      <w:r>
        <w:rPr>
          <w:rtl/>
        </w:rPr>
        <w:t xml:space="preserve"> والزموا المهيع </w:t>
      </w:r>
      <w:r w:rsidRPr="00A90B9E">
        <w:rPr>
          <w:rStyle w:val="libFootnotenumChar"/>
          <w:rtl/>
        </w:rPr>
        <w:t>(1)</w:t>
      </w:r>
      <w:r>
        <w:rPr>
          <w:rtl/>
        </w:rPr>
        <w:t xml:space="preserve"> إن</w:t>
      </w:r>
      <w:r w:rsidR="00F60E51">
        <w:rPr>
          <w:rFonts w:hint="cs"/>
          <w:rtl/>
        </w:rPr>
        <w:t>ّ</w:t>
      </w:r>
      <w:r>
        <w:rPr>
          <w:rtl/>
        </w:rPr>
        <w:t xml:space="preserve"> عوازم الامور أفضلها</w:t>
      </w:r>
      <w:r w:rsidR="00A90B9E">
        <w:rPr>
          <w:rtl/>
        </w:rPr>
        <w:t>،</w:t>
      </w:r>
      <w:r>
        <w:rPr>
          <w:rtl/>
        </w:rPr>
        <w:t xml:space="preserve"> وإن</w:t>
      </w:r>
      <w:r w:rsidR="00F60E51">
        <w:rPr>
          <w:rFonts w:hint="cs"/>
          <w:rtl/>
        </w:rPr>
        <w:t>ّ</w:t>
      </w:r>
      <w:r>
        <w:rPr>
          <w:rtl/>
        </w:rPr>
        <w:t xml:space="preserve"> محد</w:t>
      </w:r>
      <w:r w:rsidR="00F60E51">
        <w:rPr>
          <w:rFonts w:hint="cs"/>
          <w:rtl/>
        </w:rPr>
        <w:t>ّ</w:t>
      </w:r>
      <w:r>
        <w:rPr>
          <w:rtl/>
        </w:rPr>
        <w:t xml:space="preserve">ثاتها شرارها.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المحاسن</w:t>
      </w:r>
      <w:r w:rsidR="00A93B6D">
        <w:rPr>
          <w:rtl/>
        </w:rPr>
        <w:t>:</w:t>
      </w:r>
      <w:r>
        <w:rPr>
          <w:rtl/>
        </w:rPr>
        <w:t xml:space="preserve"> 27 </w:t>
      </w:r>
      <w:r w:rsidR="00BA6C6A">
        <w:rPr>
          <w:rtl/>
        </w:rPr>
        <w:t>/</w:t>
      </w:r>
      <w:r>
        <w:rPr>
          <w:rtl/>
        </w:rPr>
        <w:t xml:space="preserve"> 7. </w:t>
      </w:r>
    </w:p>
    <w:p w:rsidR="00502E84" w:rsidRDefault="00502E84" w:rsidP="00E521F4">
      <w:pPr>
        <w:pStyle w:val="libFootnote0"/>
        <w:rPr>
          <w:rtl/>
        </w:rPr>
      </w:pPr>
      <w:r>
        <w:rPr>
          <w:rtl/>
        </w:rPr>
        <w:t>9</w:t>
      </w:r>
      <w:r w:rsidR="00A90B9E">
        <w:rPr>
          <w:rtl/>
        </w:rPr>
        <w:t xml:space="preserve"> - </w:t>
      </w:r>
      <w:r>
        <w:rPr>
          <w:rtl/>
        </w:rPr>
        <w:t>المحاسن</w:t>
      </w:r>
      <w:r w:rsidR="00A93B6D">
        <w:rPr>
          <w:rtl/>
        </w:rPr>
        <w:t>:</w:t>
      </w:r>
      <w:r>
        <w:rPr>
          <w:rtl/>
        </w:rPr>
        <w:t xml:space="preserve"> 27 </w:t>
      </w:r>
      <w:r w:rsidR="00BA6C6A">
        <w:rPr>
          <w:rtl/>
        </w:rPr>
        <w:t>/</w:t>
      </w:r>
      <w:r>
        <w:rPr>
          <w:rtl/>
        </w:rPr>
        <w:t xml:space="preserve"> 9. </w:t>
      </w:r>
    </w:p>
    <w:p w:rsidR="00502E84" w:rsidRDefault="00502E84" w:rsidP="00E521F4">
      <w:pPr>
        <w:pStyle w:val="libFootnote0"/>
        <w:rPr>
          <w:rtl/>
        </w:rPr>
      </w:pPr>
      <w:r>
        <w:rPr>
          <w:rtl/>
        </w:rPr>
        <w:t>10</w:t>
      </w:r>
      <w:r w:rsidR="00A90B9E">
        <w:rPr>
          <w:rtl/>
        </w:rPr>
        <w:t xml:space="preserve"> - </w:t>
      </w:r>
      <w:r>
        <w:rPr>
          <w:rtl/>
        </w:rPr>
        <w:t>المحاسن</w:t>
      </w:r>
      <w:r w:rsidR="00A93B6D">
        <w:rPr>
          <w:rtl/>
        </w:rPr>
        <w:t>:</w:t>
      </w:r>
      <w:r>
        <w:rPr>
          <w:rtl/>
        </w:rPr>
        <w:t xml:space="preserve"> 28 </w:t>
      </w:r>
      <w:r w:rsidR="00BA6C6A">
        <w:rPr>
          <w:rtl/>
        </w:rPr>
        <w:t>/</w:t>
      </w:r>
      <w:r>
        <w:rPr>
          <w:rtl/>
        </w:rPr>
        <w:t xml:space="preserve"> 10. </w:t>
      </w:r>
    </w:p>
    <w:p w:rsidR="00502E84" w:rsidRDefault="00502E84" w:rsidP="00E521F4">
      <w:pPr>
        <w:pStyle w:val="libFootnote0"/>
        <w:rPr>
          <w:rtl/>
        </w:rPr>
      </w:pPr>
      <w:r>
        <w:rPr>
          <w:rtl/>
        </w:rPr>
        <w:t>11</w:t>
      </w:r>
      <w:r w:rsidR="00A90B9E">
        <w:rPr>
          <w:rtl/>
        </w:rPr>
        <w:t xml:space="preserve"> - </w:t>
      </w:r>
      <w:r>
        <w:rPr>
          <w:rtl/>
        </w:rPr>
        <w:t>نهج البلاغة 2</w:t>
      </w:r>
      <w:r w:rsidR="00A93B6D">
        <w:rPr>
          <w:rtl/>
        </w:rPr>
        <w:t>:</w:t>
      </w:r>
      <w:r>
        <w:rPr>
          <w:rtl/>
        </w:rPr>
        <w:t xml:space="preserve"> 38 </w:t>
      </w:r>
      <w:r w:rsidR="00BA6C6A">
        <w:rPr>
          <w:rtl/>
        </w:rPr>
        <w:t>/</w:t>
      </w:r>
      <w:r>
        <w:rPr>
          <w:rtl/>
        </w:rPr>
        <w:t xml:space="preserve"> 141. </w:t>
      </w:r>
    </w:p>
    <w:p w:rsidR="00502E84" w:rsidRPr="00D8687D" w:rsidRDefault="00502E84" w:rsidP="00E521F4">
      <w:pPr>
        <w:pStyle w:val="libFootnote0"/>
        <w:rPr>
          <w:rtl/>
        </w:rPr>
      </w:pPr>
      <w:r w:rsidRPr="00D8687D">
        <w:rPr>
          <w:rtl/>
        </w:rPr>
        <w:t>(1) المهيع</w:t>
      </w:r>
      <w:r w:rsidR="00A93B6D">
        <w:rPr>
          <w:rtl/>
        </w:rPr>
        <w:t>:</w:t>
      </w:r>
      <w:r w:rsidRPr="00D8687D">
        <w:rPr>
          <w:rtl/>
        </w:rPr>
        <w:t xml:space="preserve"> الطريق الواضح الواسع البي</w:t>
      </w:r>
      <w:r w:rsidR="00F60E51">
        <w:rPr>
          <w:rFonts w:hint="cs"/>
          <w:rtl/>
        </w:rPr>
        <w:t>ّ</w:t>
      </w:r>
      <w:r w:rsidRPr="00D8687D">
        <w:rPr>
          <w:rtl/>
        </w:rPr>
        <w:t xml:space="preserve">ن </w:t>
      </w:r>
      <w:r w:rsidRPr="00F60E51">
        <w:rPr>
          <w:rtl/>
        </w:rPr>
        <w:t>( لسان</w:t>
      </w:r>
      <w:r w:rsidRPr="00D8687D">
        <w:rPr>
          <w:rtl/>
        </w:rPr>
        <w:t xml:space="preserve"> العرب</w:t>
      </w:r>
      <w:r w:rsidR="00A90B9E">
        <w:rPr>
          <w:rtl/>
        </w:rPr>
        <w:t xml:space="preserve"> - </w:t>
      </w:r>
      <w:r w:rsidRPr="00D8687D">
        <w:rPr>
          <w:rtl/>
        </w:rPr>
        <w:t>هيع</w:t>
      </w:r>
      <w:r w:rsidR="00A90B9E">
        <w:rPr>
          <w:rtl/>
        </w:rPr>
        <w:t xml:space="preserve"> - </w:t>
      </w:r>
      <w:r w:rsidRPr="00D8687D">
        <w:rPr>
          <w:rtl/>
        </w:rPr>
        <w:t>8</w:t>
      </w:r>
      <w:r w:rsidR="00A93B6D" w:rsidRPr="00F60E51">
        <w:rPr>
          <w:rtl/>
        </w:rPr>
        <w:t>:</w:t>
      </w:r>
      <w:r w:rsidRPr="00F60E51">
        <w:rPr>
          <w:rtl/>
        </w:rPr>
        <w:t xml:space="preserve"> 378 ).</w:t>
      </w:r>
      <w:r w:rsidRPr="00D8687D">
        <w:rPr>
          <w:rtl/>
        </w:rPr>
        <w:t xml:space="preserve"> </w:t>
      </w:r>
    </w:p>
    <w:p w:rsidR="00A90B9E" w:rsidRDefault="00A90B9E" w:rsidP="00E521F4">
      <w:pPr>
        <w:pStyle w:val="libNormal"/>
        <w:rPr>
          <w:rtl/>
        </w:rPr>
      </w:pPr>
      <w:r>
        <w:rPr>
          <w:rtl/>
        </w:rPr>
        <w:br w:type="page"/>
      </w:r>
    </w:p>
    <w:p w:rsidR="00502E84" w:rsidRDefault="00502E84" w:rsidP="00F60E51">
      <w:pPr>
        <w:pStyle w:val="libNormal"/>
        <w:rPr>
          <w:rtl/>
        </w:rPr>
      </w:pPr>
      <w:r>
        <w:rPr>
          <w:rtl/>
        </w:rPr>
        <w:lastRenderedPageBreak/>
        <w:t>أقول</w:t>
      </w:r>
      <w:r w:rsidR="00A93B6D">
        <w:rPr>
          <w:rtl/>
        </w:rPr>
        <w:t>:</w:t>
      </w:r>
      <w:r>
        <w:rPr>
          <w:rtl/>
        </w:rPr>
        <w:t xml:space="preserve"> ويأتي ما </w:t>
      </w:r>
      <w:r w:rsidR="00921D19">
        <w:rPr>
          <w:rtl/>
        </w:rPr>
        <w:t xml:space="preserve">يدلّ </w:t>
      </w:r>
      <w:r>
        <w:rPr>
          <w:rtl/>
        </w:rPr>
        <w:t xml:space="preserve">على ذلك في الوقوف </w:t>
      </w:r>
      <w:r w:rsidRPr="00A90B9E">
        <w:rPr>
          <w:rStyle w:val="libFootnotenumChar"/>
          <w:rtl/>
        </w:rPr>
        <w:t>(</w:t>
      </w:r>
      <w:r w:rsidR="00F60E51">
        <w:rPr>
          <w:rStyle w:val="libFootnotenumChar"/>
          <w:rFonts w:hint="cs"/>
          <w:rtl/>
        </w:rPr>
        <w:t>1</w:t>
      </w:r>
      <w:r w:rsidRPr="00A90B9E">
        <w:rPr>
          <w:rStyle w:val="libFootnotenumChar"/>
          <w:rtl/>
        </w:rPr>
        <w:t>)</w:t>
      </w:r>
      <w:r>
        <w:rPr>
          <w:rtl/>
        </w:rPr>
        <w:t>.</w:t>
      </w:r>
    </w:p>
    <w:p w:rsidR="00502E84" w:rsidRDefault="00502E84" w:rsidP="00502E84">
      <w:pPr>
        <w:pStyle w:val="Heading2Center"/>
      </w:pPr>
      <w:bookmarkStart w:id="753" w:name="_Toc302476601"/>
      <w:bookmarkStart w:id="754" w:name="_Toc303591267"/>
      <w:bookmarkStart w:id="755" w:name="_Toc303591779"/>
      <w:bookmarkStart w:id="756" w:name="_Toc303593104"/>
      <w:bookmarkStart w:id="757" w:name="_Toc303593293"/>
      <w:bookmarkStart w:id="758" w:name="_Toc303629133"/>
      <w:bookmarkStart w:id="759" w:name="_Toc305219384"/>
      <w:bookmarkStart w:id="760" w:name="_Toc377675506"/>
      <w:bookmarkStart w:id="761" w:name="_Toc252139709"/>
      <w:r>
        <w:rPr>
          <w:rtl/>
        </w:rPr>
        <w:t>17</w:t>
      </w:r>
      <w:r w:rsidR="00A90B9E">
        <w:rPr>
          <w:rtl/>
        </w:rPr>
        <w:t xml:space="preserve"> - </w:t>
      </w:r>
      <w:r>
        <w:rPr>
          <w:rtl/>
        </w:rPr>
        <w:t xml:space="preserve">باب وجوب </w:t>
      </w:r>
      <w:r w:rsidR="001E2943">
        <w:rPr>
          <w:rtl/>
        </w:rPr>
        <w:t xml:space="preserve">حبّ </w:t>
      </w:r>
      <w:r>
        <w:rPr>
          <w:rtl/>
        </w:rPr>
        <w:t>المؤمن وبغض الكافر وتحريم</w:t>
      </w:r>
      <w:bookmarkEnd w:id="753"/>
      <w:bookmarkEnd w:id="754"/>
      <w:bookmarkEnd w:id="755"/>
      <w:bookmarkEnd w:id="756"/>
      <w:bookmarkEnd w:id="757"/>
      <w:bookmarkEnd w:id="758"/>
      <w:bookmarkEnd w:id="759"/>
      <w:r w:rsidR="00A90B9E">
        <w:rPr>
          <w:rtl/>
        </w:rPr>
        <w:t xml:space="preserve"> </w:t>
      </w:r>
      <w:bookmarkStart w:id="762" w:name="_Toc302476602"/>
      <w:bookmarkStart w:id="763" w:name="_Toc303591268"/>
      <w:bookmarkStart w:id="764" w:name="_Toc303591780"/>
      <w:bookmarkStart w:id="765" w:name="_Toc303593105"/>
      <w:bookmarkStart w:id="766" w:name="_Toc303593294"/>
      <w:bookmarkStart w:id="767" w:name="_Toc303629134"/>
      <w:bookmarkStart w:id="768" w:name="_Toc305219385"/>
      <w:r w:rsidR="00A90B9E">
        <w:rPr>
          <w:rtl/>
        </w:rPr>
        <w:t>ا</w:t>
      </w:r>
      <w:r>
        <w:rPr>
          <w:rtl/>
        </w:rPr>
        <w:t>لعكس</w:t>
      </w:r>
      <w:bookmarkEnd w:id="760"/>
      <w:bookmarkEnd w:id="761"/>
      <w:bookmarkEnd w:id="762"/>
      <w:bookmarkEnd w:id="763"/>
      <w:bookmarkEnd w:id="764"/>
      <w:bookmarkEnd w:id="765"/>
      <w:bookmarkEnd w:id="766"/>
      <w:bookmarkEnd w:id="767"/>
      <w:bookmarkEnd w:id="768"/>
    </w:p>
    <w:p w:rsidR="00502E84" w:rsidRDefault="00502E84" w:rsidP="00A90B9E">
      <w:pPr>
        <w:pStyle w:val="libNormal"/>
        <w:rPr>
          <w:rtl/>
        </w:rPr>
      </w:pPr>
      <w:r w:rsidRPr="00BA6C6A">
        <w:rPr>
          <w:rStyle w:val="libNormalChar"/>
          <w:rtl/>
        </w:rPr>
        <w:t>[ 21281 ]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سالم وحفص بن البختري </w:t>
      </w:r>
      <w:r w:rsidR="001E2943">
        <w:rPr>
          <w:rtl/>
        </w:rPr>
        <w:t>جميعاً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F60E51">
        <w:rPr>
          <w:rFonts w:hint="cs"/>
          <w:rtl/>
        </w:rPr>
        <w:t>ّ</w:t>
      </w:r>
      <w:r>
        <w:rPr>
          <w:rtl/>
        </w:rPr>
        <w:t xml:space="preserve"> الرجل ليحبكم وما يعرف ما أنتم عليه فيدخله الله </w:t>
      </w:r>
      <w:r w:rsidR="00F60E51">
        <w:rPr>
          <w:rtl/>
        </w:rPr>
        <w:t>الجن</w:t>
      </w:r>
      <w:r w:rsidR="00251ABA">
        <w:rPr>
          <w:rtl/>
        </w:rPr>
        <w:t xml:space="preserve">ة </w:t>
      </w:r>
      <w:r>
        <w:rPr>
          <w:rtl/>
        </w:rPr>
        <w:t>بحب</w:t>
      </w:r>
      <w:r w:rsidR="00F60E51">
        <w:rPr>
          <w:rFonts w:hint="cs"/>
          <w:rtl/>
        </w:rPr>
        <w:t>ّ</w:t>
      </w:r>
      <w:r>
        <w:rPr>
          <w:rtl/>
        </w:rPr>
        <w:t>كم</w:t>
      </w:r>
      <w:r w:rsidR="00A90B9E">
        <w:rPr>
          <w:rtl/>
        </w:rPr>
        <w:t>،</w:t>
      </w:r>
      <w:r>
        <w:rPr>
          <w:rtl/>
        </w:rPr>
        <w:t xml:space="preserve"> وإن</w:t>
      </w:r>
      <w:r w:rsidR="00F60E51">
        <w:rPr>
          <w:rFonts w:hint="cs"/>
          <w:rtl/>
        </w:rPr>
        <w:t>ّ</w:t>
      </w:r>
      <w:r>
        <w:rPr>
          <w:rtl/>
        </w:rPr>
        <w:t xml:space="preserve"> الرجل ليبغضكم وما يعلم ما أنتم عليه فيدخله الله ببغضكم النار. </w:t>
      </w:r>
    </w:p>
    <w:p w:rsidR="00502E84" w:rsidRDefault="00502E84" w:rsidP="00A90B9E">
      <w:pPr>
        <w:pStyle w:val="libNormal"/>
        <w:rPr>
          <w:rtl/>
        </w:rPr>
      </w:pPr>
      <w:r w:rsidRPr="00BA6C6A">
        <w:rPr>
          <w:rStyle w:val="libNormalChar"/>
          <w:rtl/>
        </w:rPr>
        <w:t>[ 21282 ]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أحمد بن </w:t>
      </w:r>
      <w:r w:rsidR="00021793">
        <w:rPr>
          <w:rtl/>
        </w:rPr>
        <w:t>محمّد</w:t>
      </w:r>
      <w:r w:rsidR="00E52184">
        <w:rPr>
          <w:rtl/>
        </w:rPr>
        <w:t xml:space="preserve"> </w:t>
      </w:r>
      <w:r>
        <w:rPr>
          <w:rtl/>
        </w:rPr>
        <w:t xml:space="preserve">بن أبي نصر وابن فضال </w:t>
      </w:r>
      <w:r w:rsidR="001E2943">
        <w:rPr>
          <w:rtl/>
        </w:rPr>
        <w:t>جميعاً</w:t>
      </w:r>
      <w:r w:rsidR="00A90B9E">
        <w:rPr>
          <w:rtl/>
        </w:rPr>
        <w:t>،</w:t>
      </w:r>
      <w:r>
        <w:rPr>
          <w:rtl/>
        </w:rPr>
        <w:t xml:space="preserve"> عن صفوان الجمال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التقى مؤمنان قط </w:t>
      </w:r>
      <w:r w:rsidR="00B57202">
        <w:rPr>
          <w:rtl/>
        </w:rPr>
        <w:t xml:space="preserve">إلّا </w:t>
      </w:r>
      <w:r>
        <w:rPr>
          <w:rtl/>
        </w:rPr>
        <w:t>كان أفضلهما أشد</w:t>
      </w:r>
      <w:r w:rsidR="00F60E51">
        <w:rPr>
          <w:rFonts w:hint="cs"/>
          <w:rtl/>
        </w:rPr>
        <w:t>ّ</w:t>
      </w:r>
      <w:r>
        <w:rPr>
          <w:rtl/>
        </w:rPr>
        <w:t>هما حب</w:t>
      </w:r>
      <w:r w:rsidR="00F60E51">
        <w:rPr>
          <w:rFonts w:hint="cs"/>
          <w:rtl/>
        </w:rPr>
        <w:t>ّ</w:t>
      </w:r>
      <w:r>
        <w:rPr>
          <w:rtl/>
        </w:rPr>
        <w:t>ا</w:t>
      </w:r>
      <w:r w:rsidR="00F60E51">
        <w:rPr>
          <w:rFonts w:hint="cs"/>
          <w:rtl/>
        </w:rPr>
        <w:t>ً</w:t>
      </w:r>
      <w:r>
        <w:rPr>
          <w:rtl/>
        </w:rPr>
        <w:t xml:space="preserve"> لاخيه. </w:t>
      </w:r>
    </w:p>
    <w:p w:rsidR="00502E84" w:rsidRDefault="00502E84" w:rsidP="00F60E51">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 xml:space="preserve">بن أبي نصر مثله </w:t>
      </w:r>
      <w:r w:rsidRPr="00A90B9E">
        <w:rPr>
          <w:rStyle w:val="libFootnotenumChar"/>
          <w:rtl/>
        </w:rPr>
        <w:t>(</w:t>
      </w:r>
      <w:r w:rsidR="00F60E51">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[ 21283 ]</w:t>
      </w:r>
      <w:r>
        <w:rPr>
          <w:rtl/>
        </w:rPr>
        <w:t xml:space="preserve"> 3</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عثمان بن عيسى</w:t>
      </w:r>
      <w:r w:rsidR="00A90B9E">
        <w:rPr>
          <w:rtl/>
        </w:rPr>
        <w:t>،</w:t>
      </w:r>
      <w:r>
        <w:rPr>
          <w:rtl/>
        </w:rPr>
        <w:t xml:space="preserve"> عن سماعة بن </w:t>
      </w:r>
    </w:p>
    <w:p w:rsidR="00502E84" w:rsidRDefault="00E521F4" w:rsidP="00E521F4">
      <w:pPr>
        <w:pStyle w:val="libLine"/>
        <w:rPr>
          <w:rtl/>
        </w:rPr>
      </w:pPr>
      <w:r>
        <w:rPr>
          <w:rtl/>
        </w:rPr>
        <w:t>____________________</w:t>
      </w:r>
    </w:p>
    <w:p w:rsidR="00502E84" w:rsidRPr="00D8687D" w:rsidRDefault="00502E84" w:rsidP="00F60E51">
      <w:pPr>
        <w:pStyle w:val="libFootnote0"/>
        <w:rPr>
          <w:rtl/>
        </w:rPr>
      </w:pPr>
      <w:r w:rsidRPr="00D8687D">
        <w:rPr>
          <w:rtl/>
        </w:rPr>
        <w:t>(</w:t>
      </w:r>
      <w:r w:rsidR="00F60E51">
        <w:rPr>
          <w:rFonts w:hint="cs"/>
          <w:rtl/>
        </w:rPr>
        <w:t>1</w:t>
      </w:r>
      <w:r w:rsidRPr="00D8687D">
        <w:rPr>
          <w:rtl/>
        </w:rPr>
        <w:t>) يأتي في الاحاديث 2</w:t>
      </w:r>
      <w:r w:rsidR="00A90B9E">
        <w:rPr>
          <w:rtl/>
        </w:rPr>
        <w:t>،</w:t>
      </w:r>
      <w:r w:rsidRPr="00D8687D">
        <w:rPr>
          <w:rtl/>
        </w:rPr>
        <w:t xml:space="preserve"> 3</w:t>
      </w:r>
      <w:r w:rsidR="00A90B9E">
        <w:rPr>
          <w:rtl/>
        </w:rPr>
        <w:t>،</w:t>
      </w:r>
      <w:r w:rsidRPr="00D8687D">
        <w:rPr>
          <w:rtl/>
        </w:rPr>
        <w:t xml:space="preserve"> 4</w:t>
      </w:r>
      <w:r w:rsidR="00A90B9E">
        <w:rPr>
          <w:rtl/>
        </w:rPr>
        <w:t>،</w:t>
      </w:r>
      <w:r w:rsidRPr="00D8687D">
        <w:rPr>
          <w:rtl/>
        </w:rPr>
        <w:t xml:space="preserve"> 5</w:t>
      </w:r>
      <w:r w:rsidR="00A90B9E">
        <w:rPr>
          <w:rtl/>
        </w:rPr>
        <w:t>،</w:t>
      </w:r>
      <w:r w:rsidRPr="00D8687D">
        <w:rPr>
          <w:rtl/>
        </w:rPr>
        <w:t xml:space="preserve"> 10 من الباب 1 من ابواب احكام الوقوف والصدقات</w:t>
      </w:r>
      <w:r w:rsidR="00A90B9E">
        <w:rPr>
          <w:rtl/>
        </w:rPr>
        <w:t>،</w:t>
      </w:r>
      <w:r w:rsidRPr="00D8687D">
        <w:rPr>
          <w:rtl/>
        </w:rPr>
        <w:t xml:space="preserve"> وفي الحديث 1 من الباب 20 من ابواب إحياء الموات.</w:t>
      </w:r>
    </w:p>
    <w:p w:rsidR="00502E84" w:rsidRPr="00D8687D" w:rsidRDefault="009309C4" w:rsidP="00E521F4">
      <w:pPr>
        <w:pStyle w:val="libFootnote0"/>
        <w:rPr>
          <w:rtl/>
        </w:rPr>
      </w:pPr>
      <w:r>
        <w:rPr>
          <w:rtl/>
        </w:rPr>
        <w:t xml:space="preserve">وتقدّم </w:t>
      </w:r>
      <w:r w:rsidR="00502E84" w:rsidRPr="00D8687D">
        <w:rPr>
          <w:rtl/>
        </w:rPr>
        <w:t xml:space="preserve">ما </w:t>
      </w:r>
      <w:r w:rsidR="00921D19">
        <w:rPr>
          <w:rtl/>
        </w:rPr>
        <w:t xml:space="preserve">يدلّ </w:t>
      </w:r>
      <w:r w:rsidR="00502E84" w:rsidRPr="00D8687D">
        <w:rPr>
          <w:rtl/>
        </w:rPr>
        <w:t xml:space="preserve">عليه في الحديث 21 من الباب 1 من هذه </w:t>
      </w:r>
      <w:r w:rsidR="00F76FF2">
        <w:rPr>
          <w:rtl/>
        </w:rPr>
        <w:t>الأبواب</w:t>
      </w:r>
      <w:r w:rsidR="00A90B9E">
        <w:rPr>
          <w:rtl/>
        </w:rPr>
        <w:t>،</w:t>
      </w:r>
      <w:r w:rsidR="00502E84" w:rsidRPr="00D8687D">
        <w:rPr>
          <w:rtl/>
        </w:rPr>
        <w:t xml:space="preserve"> وفي الحديث 3 من الباب 30 من ابواب الاحتضار</w:t>
      </w:r>
      <w:r w:rsidR="00A90B9E">
        <w:rPr>
          <w:rtl/>
        </w:rPr>
        <w:t>،</w:t>
      </w:r>
      <w:r w:rsidR="00502E84" w:rsidRPr="00D8687D">
        <w:rPr>
          <w:rtl/>
        </w:rPr>
        <w:t xml:space="preserve"> وفي الحديث 1 من الباب 5 من ابواب جهاد العدو.</w:t>
      </w:r>
    </w:p>
    <w:p w:rsidR="00502E84" w:rsidRDefault="00502E84" w:rsidP="00F60E51">
      <w:pPr>
        <w:pStyle w:val="libFootnoteCenterBold"/>
        <w:rPr>
          <w:rtl/>
        </w:rPr>
      </w:pPr>
      <w:r>
        <w:rPr>
          <w:rtl/>
        </w:rPr>
        <w:t>الباب 17</w:t>
      </w:r>
    </w:p>
    <w:p w:rsidR="00502E84" w:rsidRDefault="00502E84" w:rsidP="00F60E51">
      <w:pPr>
        <w:pStyle w:val="libFootnoteCenterBold"/>
      </w:pPr>
      <w:r>
        <w:rPr>
          <w:rtl/>
        </w:rPr>
        <w:t xml:space="preserve">فيه 19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103 </w:t>
      </w:r>
      <w:r w:rsidR="00BA6C6A">
        <w:rPr>
          <w:rtl/>
        </w:rPr>
        <w:t>/</w:t>
      </w:r>
      <w:r>
        <w:rPr>
          <w:rtl/>
        </w:rPr>
        <w:t xml:space="preserve"> 10.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104 </w:t>
      </w:r>
      <w:r w:rsidR="00BA6C6A">
        <w:rPr>
          <w:rtl/>
        </w:rPr>
        <w:t>/</w:t>
      </w:r>
      <w:r>
        <w:rPr>
          <w:rtl/>
        </w:rPr>
        <w:t xml:space="preserve"> 15. </w:t>
      </w:r>
    </w:p>
    <w:p w:rsidR="00502E84" w:rsidRPr="00D8687D" w:rsidRDefault="00502E84" w:rsidP="00F60E51">
      <w:pPr>
        <w:pStyle w:val="libFootnote0"/>
        <w:rPr>
          <w:rtl/>
        </w:rPr>
      </w:pPr>
      <w:r w:rsidRPr="00D8687D">
        <w:rPr>
          <w:rtl/>
        </w:rPr>
        <w:t>(</w:t>
      </w:r>
      <w:r w:rsidR="00F60E51">
        <w:rPr>
          <w:rFonts w:hint="cs"/>
          <w:rtl/>
        </w:rPr>
        <w:t>2</w:t>
      </w:r>
      <w:r w:rsidRPr="00D8687D">
        <w:rPr>
          <w:rtl/>
        </w:rPr>
        <w:t>) المحاسن</w:t>
      </w:r>
      <w:r w:rsidR="00A93B6D">
        <w:rPr>
          <w:rtl/>
        </w:rPr>
        <w:t>:</w:t>
      </w:r>
      <w:r w:rsidRPr="00D8687D">
        <w:rPr>
          <w:rtl/>
        </w:rPr>
        <w:t xml:space="preserve"> 263 </w:t>
      </w:r>
      <w:r w:rsidR="00BA6C6A">
        <w:rPr>
          <w:rtl/>
        </w:rPr>
        <w:t>/</w:t>
      </w:r>
      <w:r w:rsidRPr="00D8687D">
        <w:rPr>
          <w:rtl/>
        </w:rPr>
        <w:t xml:space="preserve"> 333.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104 </w:t>
      </w:r>
      <w:r w:rsidR="00BA6C6A">
        <w:rPr>
          <w:rtl/>
        </w:rPr>
        <w:t>/</w:t>
      </w:r>
      <w:r>
        <w:rPr>
          <w:rtl/>
        </w:rPr>
        <w:t xml:space="preserve"> 14</w:t>
      </w:r>
      <w:r w:rsidR="00A90B9E">
        <w:rPr>
          <w:rtl/>
        </w:rPr>
        <w:t>،</w:t>
      </w:r>
      <w:r>
        <w:rPr>
          <w:rtl/>
        </w:rPr>
        <w:t xml:space="preserve"> والمحاسن</w:t>
      </w:r>
      <w:r w:rsidR="00A93B6D">
        <w:rPr>
          <w:rtl/>
        </w:rPr>
        <w:t>:</w:t>
      </w:r>
      <w:r>
        <w:rPr>
          <w:rtl/>
        </w:rPr>
        <w:t xml:space="preserve"> 264 </w:t>
      </w:r>
      <w:r w:rsidR="00BA6C6A">
        <w:rPr>
          <w:rtl/>
        </w:rPr>
        <w:t>/</w:t>
      </w:r>
      <w:r>
        <w:rPr>
          <w:rtl/>
        </w:rPr>
        <w:t xml:space="preserve"> 334.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مهران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المسلمين يلتقيان فأفضلهما أشد</w:t>
      </w:r>
      <w:r w:rsidR="00692506">
        <w:rPr>
          <w:rFonts w:hint="cs"/>
          <w:rtl/>
        </w:rPr>
        <w:t>ّ</w:t>
      </w:r>
      <w:r>
        <w:rPr>
          <w:rtl/>
        </w:rPr>
        <w:t>هما حب</w:t>
      </w:r>
      <w:r w:rsidR="00692506">
        <w:rPr>
          <w:rFonts w:hint="cs"/>
          <w:rtl/>
        </w:rPr>
        <w:t>ّ</w:t>
      </w:r>
      <w:r>
        <w:rPr>
          <w:rtl/>
        </w:rPr>
        <w:t>ا</w:t>
      </w:r>
      <w:r w:rsidR="00692506">
        <w:rPr>
          <w:rFonts w:hint="cs"/>
          <w:rtl/>
        </w:rPr>
        <w:t>ً</w:t>
      </w:r>
      <w:r>
        <w:rPr>
          <w:rtl/>
        </w:rPr>
        <w:t xml:space="preserve"> لصاحبه. </w:t>
      </w:r>
    </w:p>
    <w:p w:rsidR="00502E84" w:rsidRDefault="00502E84" w:rsidP="00A90B9E">
      <w:pPr>
        <w:pStyle w:val="libNormal"/>
        <w:rPr>
          <w:rtl/>
        </w:rPr>
      </w:pPr>
      <w:r w:rsidRPr="00BA6C6A">
        <w:rPr>
          <w:rStyle w:val="libNormalChar"/>
          <w:rtl/>
        </w:rPr>
        <w:t>[ 21284 ]</w:t>
      </w:r>
      <w:r>
        <w:rPr>
          <w:rtl/>
        </w:rPr>
        <w:t xml:space="preserve"> 4</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علي بن يحيى فيما أعلمه</w:t>
      </w:r>
      <w:r w:rsidR="00A90B9E">
        <w:rPr>
          <w:rtl/>
        </w:rPr>
        <w:t>،</w:t>
      </w:r>
      <w:r>
        <w:rPr>
          <w:rtl/>
        </w:rPr>
        <w:t xml:space="preserve"> عن عمرو بن مدرك</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لاصحابه</w:t>
      </w:r>
      <w:r w:rsidR="00A93B6D">
        <w:rPr>
          <w:rtl/>
        </w:rPr>
        <w:t>:</w:t>
      </w:r>
      <w:r>
        <w:rPr>
          <w:rtl/>
        </w:rPr>
        <w:t xml:space="preserve"> أي عرى </w:t>
      </w:r>
      <w:r w:rsidR="000631D7">
        <w:rPr>
          <w:rtl/>
        </w:rPr>
        <w:t>الإِيمان</w:t>
      </w:r>
      <w:r w:rsidR="007E7204">
        <w:rPr>
          <w:rtl/>
        </w:rPr>
        <w:t xml:space="preserve"> </w:t>
      </w:r>
      <w:r>
        <w:rPr>
          <w:rtl/>
        </w:rPr>
        <w:t>أوثق؟ فقالوا</w:t>
      </w:r>
      <w:r w:rsidR="00A93B6D">
        <w:rPr>
          <w:rtl/>
        </w:rPr>
        <w:t>:</w:t>
      </w:r>
      <w:r>
        <w:rPr>
          <w:rtl/>
        </w:rPr>
        <w:t xml:space="preserve"> الله ورسوله أعلم</w:t>
      </w:r>
      <w:r w:rsidR="00A90B9E">
        <w:rPr>
          <w:rtl/>
        </w:rPr>
        <w:t>،</w:t>
      </w:r>
      <w:r>
        <w:rPr>
          <w:rtl/>
        </w:rPr>
        <w:t xml:space="preserve"> وقال بعضهم</w:t>
      </w:r>
      <w:r w:rsidR="00A93B6D">
        <w:rPr>
          <w:rtl/>
        </w:rPr>
        <w:t>:</w:t>
      </w:r>
      <w:r>
        <w:rPr>
          <w:rtl/>
        </w:rPr>
        <w:t xml:space="preserve"> الصلاة</w:t>
      </w:r>
      <w:r w:rsidR="00A90B9E">
        <w:rPr>
          <w:rtl/>
        </w:rPr>
        <w:t>،</w:t>
      </w:r>
      <w:r>
        <w:rPr>
          <w:rtl/>
        </w:rPr>
        <w:t xml:space="preserve"> وقال بعضهم</w:t>
      </w:r>
      <w:r w:rsidR="00A93B6D">
        <w:rPr>
          <w:rtl/>
        </w:rPr>
        <w:t>:</w:t>
      </w:r>
      <w:r>
        <w:rPr>
          <w:rtl/>
        </w:rPr>
        <w:t xml:space="preserve"> الزكاة</w:t>
      </w:r>
      <w:r w:rsidR="00A90B9E">
        <w:rPr>
          <w:rtl/>
        </w:rPr>
        <w:t>،</w:t>
      </w:r>
      <w:r>
        <w:rPr>
          <w:rtl/>
        </w:rPr>
        <w:t xml:space="preserve"> وقال بعضهم</w:t>
      </w:r>
      <w:r w:rsidR="00A93B6D">
        <w:rPr>
          <w:rtl/>
        </w:rPr>
        <w:t>:</w:t>
      </w:r>
      <w:r>
        <w:rPr>
          <w:rtl/>
        </w:rPr>
        <w:t xml:space="preserve"> الصوم</w:t>
      </w:r>
      <w:r w:rsidR="00A90B9E">
        <w:rPr>
          <w:rtl/>
        </w:rPr>
        <w:t>،</w:t>
      </w:r>
      <w:r>
        <w:rPr>
          <w:rtl/>
        </w:rPr>
        <w:t xml:space="preserve"> وقال بعضهم</w:t>
      </w:r>
      <w:r w:rsidR="00A93B6D">
        <w:rPr>
          <w:rtl/>
        </w:rPr>
        <w:t>:</w:t>
      </w:r>
      <w:r>
        <w:rPr>
          <w:rtl/>
        </w:rPr>
        <w:t xml:space="preserve"> الحج والعمرة</w:t>
      </w:r>
      <w:r w:rsidR="00A90B9E">
        <w:rPr>
          <w:rtl/>
        </w:rPr>
        <w:t>،</w:t>
      </w:r>
      <w:r>
        <w:rPr>
          <w:rtl/>
        </w:rPr>
        <w:t xml:space="preserve"> وقال بعضهم</w:t>
      </w:r>
      <w:r w:rsidR="00A93B6D">
        <w:rPr>
          <w:rtl/>
        </w:rPr>
        <w:t>:</w:t>
      </w:r>
      <w:r>
        <w:rPr>
          <w:rtl/>
        </w:rPr>
        <w:t xml:space="preserve"> الجهاد فقال رسول الله</w:t>
      </w:r>
      <w:r w:rsidR="00692506">
        <w:rPr>
          <w:rFonts w:hint="cs"/>
          <w:rtl/>
        </w:rPr>
        <w:t xml:space="preserve"> (</w:t>
      </w:r>
      <w:r>
        <w:rPr>
          <w:rtl/>
        </w:rPr>
        <w:t xml:space="preserve"> </w:t>
      </w:r>
      <w:r w:rsidR="00F16FA9">
        <w:rPr>
          <w:rStyle w:val="libAlaemChar"/>
          <w:rFonts w:hint="cs"/>
          <w:rtl/>
        </w:rPr>
        <w:t>صلى‌الله‌عليه‌وآله‌</w:t>
      </w:r>
      <w:r>
        <w:rPr>
          <w:rtl/>
        </w:rPr>
        <w:t xml:space="preserve"> </w:t>
      </w:r>
      <w:r w:rsidR="00692506">
        <w:rPr>
          <w:rFonts w:hint="cs"/>
          <w:rtl/>
        </w:rPr>
        <w:t xml:space="preserve">) : </w:t>
      </w:r>
      <w:r>
        <w:rPr>
          <w:rtl/>
        </w:rPr>
        <w:t>ل</w:t>
      </w:r>
      <w:r w:rsidR="00070C51">
        <w:rPr>
          <w:rtl/>
        </w:rPr>
        <w:t xml:space="preserve">كلّ </w:t>
      </w:r>
      <w:r>
        <w:rPr>
          <w:rtl/>
        </w:rPr>
        <w:t>ما قلتم فضل</w:t>
      </w:r>
      <w:r w:rsidR="00A90B9E">
        <w:rPr>
          <w:rtl/>
        </w:rPr>
        <w:t>،</w:t>
      </w:r>
      <w:r>
        <w:rPr>
          <w:rtl/>
        </w:rPr>
        <w:t xml:space="preserve"> وليس به</w:t>
      </w:r>
      <w:r w:rsidR="00A90B9E">
        <w:rPr>
          <w:rtl/>
        </w:rPr>
        <w:t>،</w:t>
      </w:r>
      <w:r>
        <w:rPr>
          <w:rtl/>
        </w:rPr>
        <w:t xml:space="preserve"> ولكن أوثق ع</w:t>
      </w:r>
      <w:r w:rsidR="005A7B45">
        <w:rPr>
          <w:rFonts w:hint="cs"/>
          <w:rtl/>
        </w:rPr>
        <w:t>ُ</w:t>
      </w:r>
      <w:r>
        <w:rPr>
          <w:rtl/>
        </w:rPr>
        <w:t xml:space="preserve">رى </w:t>
      </w:r>
      <w:r w:rsidR="000631D7">
        <w:rPr>
          <w:rtl/>
        </w:rPr>
        <w:t>الإِيمان</w:t>
      </w:r>
      <w:r w:rsidR="007E7204">
        <w:rPr>
          <w:rtl/>
        </w:rPr>
        <w:t xml:space="preserve"> </w:t>
      </w:r>
      <w:r>
        <w:rPr>
          <w:rtl/>
        </w:rPr>
        <w:t>ال</w:t>
      </w:r>
      <w:r w:rsidR="001E2943">
        <w:rPr>
          <w:rtl/>
        </w:rPr>
        <w:t xml:space="preserve">حبّ </w:t>
      </w:r>
      <w:r>
        <w:rPr>
          <w:rtl/>
        </w:rPr>
        <w:t>في الله</w:t>
      </w:r>
      <w:r w:rsidR="00A90B9E">
        <w:rPr>
          <w:rtl/>
        </w:rPr>
        <w:t>،</w:t>
      </w:r>
      <w:r>
        <w:rPr>
          <w:rtl/>
        </w:rPr>
        <w:t xml:space="preserve"> والبغض في الله</w:t>
      </w:r>
      <w:r w:rsidR="00A90B9E">
        <w:rPr>
          <w:rtl/>
        </w:rPr>
        <w:t>،</w:t>
      </w:r>
      <w:r>
        <w:rPr>
          <w:rtl/>
        </w:rPr>
        <w:t xml:space="preserve"> وتوالي أولياء الله</w:t>
      </w:r>
      <w:r w:rsidR="00A90B9E">
        <w:rPr>
          <w:rtl/>
        </w:rPr>
        <w:t>،</w:t>
      </w:r>
      <w:r>
        <w:rPr>
          <w:rtl/>
        </w:rPr>
        <w:t xml:space="preserve"> والتبر</w:t>
      </w:r>
      <w:r w:rsidR="005A7B45">
        <w:rPr>
          <w:rFonts w:hint="cs"/>
          <w:rtl/>
        </w:rPr>
        <w:t>ّ</w:t>
      </w:r>
      <w:r>
        <w:rPr>
          <w:rtl/>
        </w:rPr>
        <w:t>ي من أعداء الله.</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ب</w:t>
      </w:r>
      <w:r w:rsidR="00B420DF">
        <w:rPr>
          <w:rtl/>
        </w:rPr>
        <w:t>الإِسناد</w:t>
      </w:r>
      <w:r>
        <w:rPr>
          <w:rtl/>
        </w:rPr>
        <w:t xml:space="preserve"> المذكور مثله </w:t>
      </w:r>
      <w:r w:rsidRPr="00A90B9E">
        <w:rPr>
          <w:rStyle w:val="libFootnotenumChar"/>
          <w:rtl/>
        </w:rPr>
        <w:t>(1)</w:t>
      </w:r>
      <w:r>
        <w:rPr>
          <w:rtl/>
        </w:rPr>
        <w:t>.</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علي بن يحيى</w:t>
      </w:r>
      <w:r w:rsidR="00A90B9E">
        <w:rPr>
          <w:rtl/>
        </w:rPr>
        <w:t>،</w:t>
      </w:r>
      <w:r>
        <w:rPr>
          <w:rtl/>
        </w:rPr>
        <w:t xml:space="preserve"> عن علي بن مروك</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[ 21285 ]</w:t>
      </w:r>
      <w:r>
        <w:rPr>
          <w:rtl/>
        </w:rPr>
        <w:t xml:space="preserve"> 5</w:t>
      </w:r>
      <w:r w:rsidR="00A90B9E">
        <w:rPr>
          <w:rtl/>
        </w:rPr>
        <w:t xml:space="preserve"> - </w:t>
      </w:r>
      <w:r>
        <w:rPr>
          <w:rtl/>
        </w:rPr>
        <w:t xml:space="preserve">وعن الحسين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عمران السبيعي</w:t>
      </w:r>
      <w:r w:rsidR="00A90B9E">
        <w:rPr>
          <w:rtl/>
        </w:rPr>
        <w:t>،</w:t>
      </w:r>
      <w:r>
        <w:rPr>
          <w:rtl/>
        </w:rPr>
        <w:t xml:space="preserve"> عن عبدالله بن جبلة</w:t>
      </w:r>
      <w:r w:rsidR="00A90B9E">
        <w:rPr>
          <w:rtl/>
        </w:rPr>
        <w:t>،</w:t>
      </w:r>
      <w:r>
        <w:rPr>
          <w:rtl/>
        </w:rPr>
        <w:t xml:space="preserve"> عن إسحاق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070C51">
        <w:rPr>
          <w:rtl/>
        </w:rPr>
        <w:t xml:space="preserve">كلّ </w:t>
      </w:r>
      <w:r>
        <w:rPr>
          <w:rtl/>
        </w:rPr>
        <w:t>من لم ي</w:t>
      </w:r>
      <w:r w:rsidR="001E2943">
        <w:rPr>
          <w:rtl/>
        </w:rPr>
        <w:t xml:space="preserve">حبّ </w:t>
      </w:r>
      <w:r>
        <w:rPr>
          <w:rtl/>
        </w:rPr>
        <w:t xml:space="preserve">على الدين ولم يبغض على الدين فلا دين له. </w:t>
      </w:r>
    </w:p>
    <w:p w:rsidR="00502E84" w:rsidRDefault="00502E84" w:rsidP="005A7B45">
      <w:pPr>
        <w:pStyle w:val="libNormal"/>
        <w:rPr>
          <w:rtl/>
        </w:rPr>
      </w:pPr>
      <w:r w:rsidRPr="00BA6C6A">
        <w:rPr>
          <w:rStyle w:val="libNormalChar"/>
          <w:rtl/>
        </w:rPr>
        <w:t>[ 21286 ]</w:t>
      </w:r>
      <w:r>
        <w:rPr>
          <w:rtl/>
        </w:rPr>
        <w:t xml:space="preserve"> 6</w:t>
      </w:r>
      <w:r w:rsidR="00A90B9E">
        <w:rPr>
          <w:rtl/>
        </w:rPr>
        <w:t xml:space="preserve"> - </w:t>
      </w:r>
      <w:r w:rsidR="004F303E">
        <w:rPr>
          <w:rtl/>
        </w:rPr>
        <w:t>وب</w:t>
      </w:r>
      <w:r w:rsidR="00B420DF">
        <w:rPr>
          <w:rtl/>
        </w:rPr>
        <w:t>الإِسناد</w:t>
      </w:r>
      <w:r w:rsidR="004F303E">
        <w:rPr>
          <w:rtl/>
        </w:rPr>
        <w:t xml:space="preserve"> </w:t>
      </w:r>
      <w:r>
        <w:rPr>
          <w:rtl/>
        </w:rPr>
        <w:t xml:space="preserve">الآتي </w:t>
      </w:r>
      <w:r w:rsidRPr="00A90B9E">
        <w:rPr>
          <w:rStyle w:val="libFootnotenumChar"/>
          <w:rtl/>
        </w:rPr>
        <w:t>(</w:t>
      </w:r>
      <w:r w:rsidR="005A7B45">
        <w:rPr>
          <w:rStyle w:val="libFootnotenumChar"/>
          <w:rFonts w:hint="cs"/>
          <w:rtl/>
        </w:rPr>
        <w:t>3</w:t>
      </w:r>
      <w:r w:rsidRPr="00A90B9E">
        <w:rPr>
          <w:rStyle w:val="libFootnotenumCha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 xml:space="preserve">في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102 </w:t>
      </w:r>
      <w:r w:rsidR="00BA6C6A">
        <w:rPr>
          <w:rtl/>
        </w:rPr>
        <w:t>/</w:t>
      </w:r>
      <w:r>
        <w:rPr>
          <w:rtl/>
        </w:rPr>
        <w:t xml:space="preserve"> 6. </w:t>
      </w:r>
    </w:p>
    <w:p w:rsidR="00502E84" w:rsidRPr="00D8687D" w:rsidRDefault="00502E84" w:rsidP="00E521F4">
      <w:pPr>
        <w:pStyle w:val="libFootnote0"/>
        <w:rPr>
          <w:rtl/>
        </w:rPr>
      </w:pPr>
      <w:r w:rsidRPr="00D8687D">
        <w:rPr>
          <w:rtl/>
        </w:rPr>
        <w:t>(1) المحاسن</w:t>
      </w:r>
      <w:r w:rsidR="00A93B6D">
        <w:rPr>
          <w:rtl/>
        </w:rPr>
        <w:t>:</w:t>
      </w:r>
      <w:r w:rsidRPr="00D8687D">
        <w:rPr>
          <w:rtl/>
        </w:rPr>
        <w:t xml:space="preserve"> 264 </w:t>
      </w:r>
      <w:r w:rsidR="00BA6C6A">
        <w:rPr>
          <w:rtl/>
        </w:rPr>
        <w:t>/</w:t>
      </w:r>
      <w:r w:rsidRPr="00D8687D">
        <w:rPr>
          <w:rtl/>
        </w:rPr>
        <w:t xml:space="preserve"> 335. </w:t>
      </w:r>
    </w:p>
    <w:p w:rsidR="00502E84" w:rsidRPr="00D8687D" w:rsidRDefault="00502E84" w:rsidP="00E521F4">
      <w:pPr>
        <w:pStyle w:val="libFootnote0"/>
        <w:rPr>
          <w:rtl/>
        </w:rPr>
      </w:pPr>
      <w:r w:rsidRPr="00D8687D">
        <w:rPr>
          <w:rtl/>
        </w:rPr>
        <w:t>(2) معاني الاخبار</w:t>
      </w:r>
      <w:r w:rsidR="00A93B6D">
        <w:rPr>
          <w:rtl/>
        </w:rPr>
        <w:t>:</w:t>
      </w:r>
      <w:r w:rsidRPr="00D8687D">
        <w:rPr>
          <w:rtl/>
        </w:rPr>
        <w:t xml:space="preserve"> 398 </w:t>
      </w:r>
      <w:r w:rsidR="00BA6C6A">
        <w:rPr>
          <w:rtl/>
        </w:rPr>
        <w:t>/</w:t>
      </w:r>
      <w:r w:rsidRPr="00D8687D">
        <w:rPr>
          <w:rtl/>
        </w:rPr>
        <w:t xml:space="preserve"> 55.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104 </w:t>
      </w:r>
      <w:r w:rsidR="00BA6C6A">
        <w:rPr>
          <w:rtl/>
        </w:rPr>
        <w:t>/</w:t>
      </w:r>
      <w:r>
        <w:rPr>
          <w:rtl/>
        </w:rPr>
        <w:t xml:space="preserve"> 16. </w:t>
      </w:r>
    </w:p>
    <w:p w:rsidR="00502E84" w:rsidRDefault="00502E84" w:rsidP="00E521F4">
      <w:pPr>
        <w:pStyle w:val="libFootnote0"/>
        <w:rPr>
          <w:rtl/>
        </w:rPr>
      </w:pPr>
      <w:r>
        <w:rPr>
          <w:rtl/>
        </w:rPr>
        <w:t>6</w:t>
      </w:r>
      <w:r w:rsidR="00A90B9E">
        <w:rPr>
          <w:rtl/>
        </w:rPr>
        <w:t xml:space="preserve"> - </w:t>
      </w:r>
      <w:r>
        <w:rPr>
          <w:rtl/>
        </w:rPr>
        <w:t>الكافي 8</w:t>
      </w:r>
      <w:r w:rsidR="00A93B6D">
        <w:rPr>
          <w:rtl/>
        </w:rPr>
        <w:t>:</w:t>
      </w:r>
      <w:r>
        <w:rPr>
          <w:rtl/>
        </w:rPr>
        <w:t xml:space="preserve"> 12. </w:t>
      </w:r>
    </w:p>
    <w:p w:rsidR="00502E84" w:rsidRPr="00D8687D" w:rsidRDefault="00502E84" w:rsidP="005A7B45">
      <w:pPr>
        <w:pStyle w:val="libFootnote0"/>
        <w:rPr>
          <w:rtl/>
        </w:rPr>
      </w:pPr>
      <w:r w:rsidRPr="00D8687D">
        <w:rPr>
          <w:rtl/>
        </w:rPr>
        <w:t>(</w:t>
      </w:r>
      <w:r w:rsidR="005A7B45">
        <w:rPr>
          <w:rFonts w:hint="cs"/>
          <w:rtl/>
        </w:rPr>
        <w:t>3</w:t>
      </w:r>
      <w:r w:rsidRPr="00D8687D">
        <w:rPr>
          <w:rtl/>
        </w:rPr>
        <w:t xml:space="preserve">) يأتي في الفائدة الثالثة من الخاتمة.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وصيته لاصحابه</w:t>
      </w:r>
      <w:r w:rsidR="00A90B9E">
        <w:rPr>
          <w:rtl/>
        </w:rPr>
        <w:t xml:space="preserve"> - </w:t>
      </w:r>
      <w:r>
        <w:rPr>
          <w:rtl/>
        </w:rPr>
        <w:t>قال</w:t>
      </w:r>
      <w:r w:rsidR="00A93B6D">
        <w:rPr>
          <w:rtl/>
        </w:rPr>
        <w:t>:</w:t>
      </w:r>
      <w:r>
        <w:rPr>
          <w:rtl/>
        </w:rPr>
        <w:t xml:space="preserve"> أحب</w:t>
      </w:r>
      <w:r w:rsidR="002707D1">
        <w:rPr>
          <w:rFonts w:hint="cs"/>
          <w:rtl/>
        </w:rPr>
        <w:t>ّ</w:t>
      </w:r>
      <w:r>
        <w:rPr>
          <w:rtl/>
        </w:rPr>
        <w:t>وا في الله من وصف صفتكم</w:t>
      </w:r>
      <w:r w:rsidR="00A90B9E">
        <w:rPr>
          <w:rtl/>
        </w:rPr>
        <w:t>،</w:t>
      </w:r>
      <w:r>
        <w:rPr>
          <w:rtl/>
        </w:rPr>
        <w:t xml:space="preserve"> وابغضوا في الله من خالفكم</w:t>
      </w:r>
      <w:r w:rsidR="00A90B9E">
        <w:rPr>
          <w:rtl/>
        </w:rPr>
        <w:t>،</w:t>
      </w:r>
      <w:r>
        <w:rPr>
          <w:rtl/>
        </w:rPr>
        <w:t xml:space="preserve"> وابذلوا مود</w:t>
      </w:r>
      <w:r w:rsidR="002707D1">
        <w:rPr>
          <w:rFonts w:hint="cs"/>
          <w:rtl/>
        </w:rPr>
        <w:t>ّ</w:t>
      </w:r>
      <w:r>
        <w:rPr>
          <w:rtl/>
        </w:rPr>
        <w:t>تكم ونصيحتكم لمن وصف صفتكم</w:t>
      </w:r>
      <w:r w:rsidR="00A90B9E">
        <w:rPr>
          <w:rtl/>
        </w:rPr>
        <w:t>،</w:t>
      </w:r>
      <w:r>
        <w:rPr>
          <w:rtl/>
        </w:rPr>
        <w:t xml:space="preserve"> ولا تبذلوها لمن يرغب عن صفتكم. </w:t>
      </w:r>
    </w:p>
    <w:p w:rsidR="00502E84" w:rsidRDefault="00502E84" w:rsidP="00A90B9E">
      <w:pPr>
        <w:pStyle w:val="libNormal"/>
        <w:rPr>
          <w:rtl/>
        </w:rPr>
      </w:pPr>
      <w:r w:rsidRPr="00BA6C6A">
        <w:rPr>
          <w:rStyle w:val="libNormalChar"/>
          <w:rtl/>
        </w:rPr>
        <w:t>[ 21287 ]</w:t>
      </w:r>
      <w:r>
        <w:rPr>
          <w:rtl/>
        </w:rPr>
        <w:t xml:space="preserve"> 7</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و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و </w:t>
      </w:r>
      <w:r w:rsidRPr="00E521F4">
        <w:rPr>
          <w:rStyle w:val="libNormalChar"/>
          <w:rtl/>
        </w:rPr>
        <w:t xml:space="preserve">( </w:t>
      </w:r>
      <w:r>
        <w:rPr>
          <w:rtl/>
        </w:rPr>
        <w:t>المجالس</w:t>
      </w:r>
      <w:r w:rsidRPr="00E521F4">
        <w:rPr>
          <w:rStyle w:val="libNormalChar"/>
          <w:rtl/>
        </w:rPr>
        <w:t xml:space="preserve"> )</w:t>
      </w:r>
      <w:r>
        <w:rPr>
          <w:rtl/>
        </w:rPr>
        <w:t xml:space="preserve"> و </w:t>
      </w:r>
      <w:r w:rsidRPr="00E521F4">
        <w:rPr>
          <w:rStyle w:val="libNormalChar"/>
          <w:rtl/>
        </w:rPr>
        <w:t xml:space="preserve">( </w:t>
      </w:r>
      <w:r>
        <w:rPr>
          <w:rtl/>
        </w:rPr>
        <w:t>صفات الشيعة</w:t>
      </w:r>
      <w:r w:rsidRPr="00E521F4">
        <w:rPr>
          <w:rStyle w:val="libNormalChar"/>
          <w:rtl/>
        </w:rPr>
        <w:t xml:space="preserve"> )</w:t>
      </w:r>
      <w:r>
        <w:rPr>
          <w:rtl/>
        </w:rPr>
        <w:t xml:space="preserve"> و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القاسم الاسترابادي </w:t>
      </w:r>
      <w:r w:rsidRPr="00A90B9E">
        <w:rPr>
          <w:rStyle w:val="libFootnotenumChar"/>
          <w:rtl/>
        </w:rPr>
        <w:t>(1)</w:t>
      </w:r>
      <w:r w:rsidR="00A90B9E">
        <w:rPr>
          <w:rtl/>
        </w:rPr>
        <w:t>،</w:t>
      </w:r>
      <w:r>
        <w:rPr>
          <w:rtl/>
        </w:rPr>
        <w:t xml:space="preserve"> عن يوسف بن </w:t>
      </w:r>
      <w:r w:rsidR="00021793">
        <w:rPr>
          <w:rtl/>
        </w:rPr>
        <w:t>محمّد</w:t>
      </w:r>
      <w:r w:rsidR="00E52184">
        <w:rPr>
          <w:rtl/>
        </w:rPr>
        <w:t xml:space="preserve"> </w:t>
      </w:r>
      <w:r>
        <w:rPr>
          <w:rtl/>
        </w:rPr>
        <w:t xml:space="preserve">بن زياد وعلي بن </w:t>
      </w:r>
      <w:r w:rsidR="00021793">
        <w:rPr>
          <w:rtl/>
        </w:rPr>
        <w:t>محمّد</w:t>
      </w:r>
      <w:r w:rsidR="00E52184">
        <w:rPr>
          <w:rtl/>
        </w:rPr>
        <w:t xml:space="preserve"> </w:t>
      </w:r>
      <w:r>
        <w:rPr>
          <w:rtl/>
        </w:rPr>
        <w:t xml:space="preserve">بن سيار </w:t>
      </w:r>
      <w:r w:rsidRPr="00A90B9E">
        <w:rPr>
          <w:rStyle w:val="libFootnotenumChar"/>
          <w:rtl/>
        </w:rPr>
        <w:t>(2)</w:t>
      </w:r>
      <w:r w:rsidR="00A90B9E">
        <w:rPr>
          <w:rtl/>
        </w:rPr>
        <w:t>،</w:t>
      </w:r>
      <w:r>
        <w:rPr>
          <w:rtl/>
        </w:rPr>
        <w:t xml:space="preserve"> عن أبويهما</w:t>
      </w:r>
      <w:r w:rsidR="00A90B9E">
        <w:rPr>
          <w:rtl/>
        </w:rPr>
        <w:t>،</w:t>
      </w:r>
      <w:r>
        <w:rPr>
          <w:rtl/>
        </w:rPr>
        <w:t xml:space="preserve"> عن الحسن بن علي العسكري</w:t>
      </w:r>
      <w:r w:rsidR="00A90B9E">
        <w:rPr>
          <w:rtl/>
        </w:rPr>
        <w:t>،</w:t>
      </w:r>
      <w:r>
        <w:rPr>
          <w:rtl/>
        </w:rPr>
        <w:t xml:space="preserve"> عن آبائه</w:t>
      </w:r>
      <w:r w:rsidR="002707D1">
        <w:rPr>
          <w:rFonts w:hint="cs"/>
          <w:rtl/>
        </w:rPr>
        <w:t xml:space="preserve"> (</w:t>
      </w:r>
      <w:r>
        <w:rPr>
          <w:rtl/>
        </w:rPr>
        <w:t xml:space="preserve"> </w:t>
      </w:r>
      <w:r w:rsidR="00A90B9E" w:rsidRPr="00A90B9E">
        <w:rPr>
          <w:rStyle w:val="libAlaemChar"/>
          <w:rFonts w:hint="cs"/>
          <w:rtl/>
        </w:rPr>
        <w:t>عليهم‌السلام</w:t>
      </w:r>
      <w:r>
        <w:rPr>
          <w:rtl/>
        </w:rPr>
        <w:t xml:space="preserve"> </w:t>
      </w:r>
      <w:r w:rsidR="002707D1">
        <w:rPr>
          <w:rFonts w:hint="cs"/>
          <w:rtl/>
        </w:rPr>
        <w:t xml:space="preserve">) ، </w:t>
      </w:r>
      <w:r>
        <w:rPr>
          <w:rtl/>
        </w:rPr>
        <w:t xml:space="preserve">إن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 لبعض أصحابه ذات يوم</w:t>
      </w:r>
      <w:r w:rsidR="00A93B6D">
        <w:rPr>
          <w:rtl/>
        </w:rPr>
        <w:t>:</w:t>
      </w:r>
      <w:r>
        <w:rPr>
          <w:rtl/>
        </w:rPr>
        <w:t xml:space="preserve"> يا عبدالله احبب في الله وابغض في الله</w:t>
      </w:r>
      <w:r w:rsidR="00A90B9E">
        <w:rPr>
          <w:rtl/>
        </w:rPr>
        <w:t>،</w:t>
      </w:r>
      <w:r>
        <w:rPr>
          <w:rtl/>
        </w:rPr>
        <w:t xml:space="preserve"> ووال في الله</w:t>
      </w:r>
      <w:r w:rsidR="00A90B9E">
        <w:rPr>
          <w:rtl/>
        </w:rPr>
        <w:t>،</w:t>
      </w:r>
      <w:r>
        <w:rPr>
          <w:rtl/>
        </w:rPr>
        <w:t xml:space="preserve"> وعاد في الله</w:t>
      </w:r>
      <w:r w:rsidR="00A90B9E">
        <w:rPr>
          <w:rtl/>
        </w:rPr>
        <w:t>،</w:t>
      </w:r>
      <w:r>
        <w:rPr>
          <w:rtl/>
        </w:rPr>
        <w:t xml:space="preserve"> ف</w:t>
      </w:r>
      <w:r w:rsidR="00687D79">
        <w:rPr>
          <w:rtl/>
        </w:rPr>
        <w:t xml:space="preserve">إنّه </w:t>
      </w:r>
      <w:r>
        <w:rPr>
          <w:rtl/>
        </w:rPr>
        <w:t xml:space="preserve">لن </w:t>
      </w:r>
      <w:r w:rsidRPr="00A90B9E">
        <w:rPr>
          <w:rStyle w:val="libFootnotenumChar"/>
          <w:rtl/>
        </w:rPr>
        <w:t>(3)</w:t>
      </w:r>
      <w:r>
        <w:rPr>
          <w:rtl/>
        </w:rPr>
        <w:t xml:space="preserve"> تنال ولاية الله </w:t>
      </w:r>
      <w:r w:rsidR="00B57202">
        <w:rPr>
          <w:rtl/>
        </w:rPr>
        <w:t xml:space="preserve">إلّا </w:t>
      </w:r>
      <w:r>
        <w:rPr>
          <w:rtl/>
        </w:rPr>
        <w:t>بذلك</w:t>
      </w:r>
      <w:r w:rsidR="00A90B9E">
        <w:rPr>
          <w:rtl/>
        </w:rPr>
        <w:t>،</w:t>
      </w:r>
      <w:r>
        <w:rPr>
          <w:rtl/>
        </w:rPr>
        <w:t xml:space="preserve"> ولا يجد رجل طعم </w:t>
      </w:r>
      <w:r w:rsidR="000631D7">
        <w:rPr>
          <w:rtl/>
        </w:rPr>
        <w:t>الإِيمان</w:t>
      </w:r>
      <w:r w:rsidR="007E7204">
        <w:rPr>
          <w:rtl/>
        </w:rPr>
        <w:t xml:space="preserve"> </w:t>
      </w:r>
      <w:r>
        <w:rPr>
          <w:rtl/>
        </w:rPr>
        <w:t xml:space="preserve">وإن كثرت صلاته وصيامه </w:t>
      </w:r>
      <w:r w:rsidR="007E7204">
        <w:rPr>
          <w:rtl/>
        </w:rPr>
        <w:t xml:space="preserve">حتّى </w:t>
      </w:r>
      <w:r>
        <w:rPr>
          <w:rtl/>
        </w:rPr>
        <w:t>يكون كذلك وقد صارت مؤاخاة الناس يومكم هذا أكثرها في الدنيا عليها يتوادون</w:t>
      </w:r>
      <w:r w:rsidR="00A90B9E">
        <w:rPr>
          <w:rtl/>
        </w:rPr>
        <w:t>،</w:t>
      </w:r>
      <w:r>
        <w:rPr>
          <w:rtl/>
        </w:rPr>
        <w:t xml:space="preserve"> وعليها يتباغضون</w:t>
      </w:r>
      <w:r w:rsidR="00A90B9E">
        <w:rPr>
          <w:rtl/>
        </w:rPr>
        <w:t>،</w:t>
      </w:r>
      <w:r>
        <w:rPr>
          <w:rtl/>
        </w:rPr>
        <w:t xml:space="preserve"> وذلك لا يغني عنهم من الله </w:t>
      </w:r>
      <w:r w:rsidR="000631D7">
        <w:rPr>
          <w:rtl/>
        </w:rPr>
        <w:t>شيئاً</w:t>
      </w:r>
      <w:r w:rsidR="00A90B9E">
        <w:rPr>
          <w:rtl/>
        </w:rPr>
        <w:t>،</w:t>
      </w:r>
      <w:r>
        <w:rPr>
          <w:rtl/>
        </w:rPr>
        <w:t xml:space="preserve"> فقال الرجل</w:t>
      </w:r>
      <w:r w:rsidR="00A93B6D">
        <w:rPr>
          <w:rtl/>
        </w:rPr>
        <w:t>:</w:t>
      </w:r>
      <w:r>
        <w:rPr>
          <w:rtl/>
        </w:rPr>
        <w:t xml:space="preserve"> يا رسول الله فكيف لي أن أعلم أنّي قد واليت في الله</w:t>
      </w:r>
      <w:r w:rsidR="00A90B9E">
        <w:rPr>
          <w:rtl/>
        </w:rPr>
        <w:t>،</w:t>
      </w:r>
      <w:r>
        <w:rPr>
          <w:rtl/>
        </w:rPr>
        <w:t xml:space="preserve"> وعاديت في الله</w:t>
      </w:r>
      <w:r w:rsidR="00A90B9E">
        <w:rPr>
          <w:rtl/>
        </w:rPr>
        <w:t>،</w:t>
      </w:r>
      <w:r>
        <w:rPr>
          <w:rtl/>
        </w:rPr>
        <w:t xml:space="preserve"> ومن ولّي الله </w:t>
      </w:r>
      <w:r w:rsidR="007E7204">
        <w:rPr>
          <w:rtl/>
        </w:rPr>
        <w:t xml:space="preserve">حتّى </w:t>
      </w:r>
      <w:r>
        <w:rPr>
          <w:rtl/>
        </w:rPr>
        <w:t>أواليه</w:t>
      </w:r>
      <w:r w:rsidR="00A90B9E">
        <w:rPr>
          <w:rtl/>
        </w:rPr>
        <w:t>،</w:t>
      </w:r>
      <w:r>
        <w:rPr>
          <w:rtl/>
        </w:rPr>
        <w:t xml:space="preserve"> ومن عدوه </w:t>
      </w:r>
      <w:r w:rsidR="007E7204">
        <w:rPr>
          <w:rtl/>
        </w:rPr>
        <w:t xml:space="preserve">حتّى </w:t>
      </w:r>
      <w:r>
        <w:rPr>
          <w:rtl/>
        </w:rPr>
        <w:t xml:space="preserve">أعاديه؟ فأشار له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إلى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w:t>
      </w:r>
      <w:r w:rsidR="00A93B6D">
        <w:rPr>
          <w:rtl/>
        </w:rPr>
        <w:t>:</w:t>
      </w:r>
      <w:r>
        <w:rPr>
          <w:rtl/>
        </w:rPr>
        <w:t xml:space="preserve"> أترى هذا؟ قال</w:t>
      </w:r>
      <w:r w:rsidR="00A93B6D">
        <w:rPr>
          <w:rtl/>
        </w:rPr>
        <w:t>:</w:t>
      </w:r>
      <w:r>
        <w:rPr>
          <w:rtl/>
        </w:rPr>
        <w:t xml:space="preserve"> بلى</w:t>
      </w:r>
      <w:r w:rsidR="00A90B9E">
        <w:rPr>
          <w:rtl/>
        </w:rPr>
        <w:t>،</w:t>
      </w:r>
      <w:r>
        <w:rPr>
          <w:rtl/>
        </w:rPr>
        <w:t xml:space="preserve"> قال</w:t>
      </w:r>
      <w:r w:rsidR="00A93B6D">
        <w:rPr>
          <w:rtl/>
        </w:rPr>
        <w:t>:</w:t>
      </w:r>
      <w:r>
        <w:rPr>
          <w:rtl/>
        </w:rPr>
        <w:t xml:space="preserve"> ولي هذا ولي الله فواله</w:t>
      </w:r>
      <w:r w:rsidR="00A90B9E">
        <w:rPr>
          <w:rtl/>
        </w:rPr>
        <w:t>،</w:t>
      </w:r>
      <w:r>
        <w:rPr>
          <w:rtl/>
        </w:rPr>
        <w:t xml:space="preserve"> وعدو هذا عدو الله فعاده</w:t>
      </w:r>
      <w:r w:rsidR="00A90B9E">
        <w:rPr>
          <w:rtl/>
        </w:rPr>
        <w:t>،</w:t>
      </w:r>
      <w:r>
        <w:rPr>
          <w:rtl/>
        </w:rPr>
        <w:t xml:space="preserve"> وال ولي هذا ولو </w:t>
      </w:r>
      <w:r w:rsidR="00687D79">
        <w:rPr>
          <w:rtl/>
        </w:rPr>
        <w:t xml:space="preserve">إنّه </w:t>
      </w:r>
      <w:r>
        <w:rPr>
          <w:rtl/>
        </w:rPr>
        <w:t>قاتل ابيك وولدك</w:t>
      </w:r>
      <w:r w:rsidR="00A90B9E">
        <w:rPr>
          <w:rtl/>
        </w:rPr>
        <w:t>،</w:t>
      </w:r>
      <w:r>
        <w:rPr>
          <w:rtl/>
        </w:rPr>
        <w:t xml:space="preserve"> وعاد عدوه هذا ولو </w:t>
      </w:r>
      <w:r w:rsidR="00687D79">
        <w:rPr>
          <w:rtl/>
        </w:rPr>
        <w:t xml:space="preserve">إنّه </w:t>
      </w:r>
      <w:r>
        <w:rPr>
          <w:rtl/>
        </w:rPr>
        <w:t xml:space="preserve">أبوك أو ولدك.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معاني الاخبار</w:t>
      </w:r>
      <w:r w:rsidR="00A93B6D">
        <w:rPr>
          <w:rtl/>
        </w:rPr>
        <w:t>:</w:t>
      </w:r>
      <w:r>
        <w:rPr>
          <w:rtl/>
        </w:rPr>
        <w:t xml:space="preserve"> 399 </w:t>
      </w:r>
      <w:r w:rsidR="00BA6C6A">
        <w:rPr>
          <w:rtl/>
        </w:rPr>
        <w:t>/</w:t>
      </w:r>
      <w:r>
        <w:rPr>
          <w:rtl/>
        </w:rPr>
        <w:t xml:space="preserve"> </w:t>
      </w:r>
      <w:r w:rsidRPr="002707D1">
        <w:rPr>
          <w:rtl/>
        </w:rPr>
        <w:t>58</w:t>
      </w:r>
      <w:r w:rsidR="00A90B9E" w:rsidRPr="002707D1">
        <w:rPr>
          <w:rtl/>
        </w:rPr>
        <w:t>،</w:t>
      </w:r>
      <w:r w:rsidRPr="002707D1">
        <w:rPr>
          <w:rtl/>
        </w:rPr>
        <w:t xml:space="preserve"> وعيون اخبار الرضا </w:t>
      </w:r>
      <w:r w:rsidR="00BA6C6A" w:rsidRPr="002707D1">
        <w:rPr>
          <w:rFonts w:hint="cs"/>
          <w:rtl/>
        </w:rPr>
        <w:t xml:space="preserve">( </w:t>
      </w:r>
      <w:r w:rsidR="00BA6C6A" w:rsidRPr="002707D1">
        <w:rPr>
          <w:rStyle w:val="libFootnoteAlaemChar"/>
          <w:rFonts w:hint="cs"/>
          <w:rtl/>
        </w:rPr>
        <w:t xml:space="preserve">عليه‌السلام </w:t>
      </w:r>
      <w:r w:rsidR="00BA6C6A" w:rsidRPr="002707D1">
        <w:rPr>
          <w:rFonts w:hint="cs"/>
          <w:rtl/>
        </w:rPr>
        <w:t>)</w:t>
      </w:r>
      <w:r w:rsidR="00BA6C6A">
        <w:rPr>
          <w:rStyle w:val="libAlaemChar"/>
          <w:rFonts w:hint="cs"/>
          <w:rtl/>
        </w:rPr>
        <w:t xml:space="preserve"> </w:t>
      </w:r>
      <w:r>
        <w:rPr>
          <w:rtl/>
        </w:rPr>
        <w:t xml:space="preserve"> 1</w:t>
      </w:r>
      <w:r w:rsidR="00A93B6D">
        <w:rPr>
          <w:rtl/>
        </w:rPr>
        <w:t>:</w:t>
      </w:r>
      <w:r>
        <w:rPr>
          <w:rtl/>
        </w:rPr>
        <w:t xml:space="preserve"> 291 </w:t>
      </w:r>
      <w:r w:rsidR="00BA6C6A">
        <w:rPr>
          <w:rtl/>
        </w:rPr>
        <w:t>/</w:t>
      </w:r>
      <w:r>
        <w:rPr>
          <w:rtl/>
        </w:rPr>
        <w:t xml:space="preserve"> 41</w:t>
      </w:r>
      <w:r w:rsidR="00A90B9E">
        <w:rPr>
          <w:rtl/>
        </w:rPr>
        <w:t>،</w:t>
      </w:r>
      <w:r>
        <w:rPr>
          <w:rtl/>
        </w:rPr>
        <w:t xml:space="preserve"> وامالي الصدوق</w:t>
      </w:r>
      <w:r w:rsidR="00A93B6D">
        <w:rPr>
          <w:rtl/>
        </w:rPr>
        <w:t>:</w:t>
      </w:r>
      <w:r>
        <w:rPr>
          <w:rtl/>
        </w:rPr>
        <w:t xml:space="preserve"> 19 </w:t>
      </w:r>
      <w:r w:rsidR="00BA6C6A">
        <w:rPr>
          <w:rtl/>
        </w:rPr>
        <w:t>/</w:t>
      </w:r>
      <w:r>
        <w:rPr>
          <w:rtl/>
        </w:rPr>
        <w:t xml:space="preserve"> 7</w:t>
      </w:r>
      <w:r w:rsidR="00A90B9E">
        <w:rPr>
          <w:rtl/>
        </w:rPr>
        <w:t>،</w:t>
      </w:r>
      <w:r>
        <w:rPr>
          <w:rtl/>
        </w:rPr>
        <w:t xml:space="preserve"> وصفات الشيعة</w:t>
      </w:r>
      <w:r w:rsidR="00A93B6D">
        <w:rPr>
          <w:rtl/>
        </w:rPr>
        <w:t>:</w:t>
      </w:r>
      <w:r>
        <w:rPr>
          <w:rtl/>
        </w:rPr>
        <w:t xml:space="preserve"> 45 </w:t>
      </w:r>
      <w:r w:rsidR="00BA6C6A">
        <w:rPr>
          <w:rtl/>
        </w:rPr>
        <w:t>/</w:t>
      </w:r>
      <w:r>
        <w:rPr>
          <w:rtl/>
        </w:rPr>
        <w:t xml:space="preserve"> 65</w:t>
      </w:r>
      <w:r w:rsidR="00A90B9E">
        <w:rPr>
          <w:rtl/>
        </w:rPr>
        <w:t>،</w:t>
      </w:r>
      <w:r>
        <w:rPr>
          <w:rtl/>
        </w:rPr>
        <w:t xml:space="preserve"> وعلل الشرائع</w:t>
      </w:r>
      <w:r w:rsidR="00A93B6D">
        <w:rPr>
          <w:rtl/>
        </w:rPr>
        <w:t>:</w:t>
      </w:r>
      <w:r>
        <w:rPr>
          <w:rtl/>
        </w:rPr>
        <w:t xml:space="preserve"> 140 </w:t>
      </w:r>
      <w:r w:rsidR="00BA6C6A">
        <w:rPr>
          <w:rtl/>
        </w:rPr>
        <w:t>/</w:t>
      </w:r>
      <w:r>
        <w:rPr>
          <w:rtl/>
        </w:rPr>
        <w:t xml:space="preserve"> 1. </w:t>
      </w:r>
    </w:p>
    <w:p w:rsidR="00502E84" w:rsidRPr="00D8687D" w:rsidRDefault="00502E84" w:rsidP="00E521F4">
      <w:pPr>
        <w:pStyle w:val="libFootnote0"/>
        <w:rPr>
          <w:rtl/>
        </w:rPr>
      </w:pPr>
      <w:r w:rsidRPr="00D8687D">
        <w:rPr>
          <w:rtl/>
        </w:rPr>
        <w:t>(1) في نسخة</w:t>
      </w:r>
      <w:r w:rsidR="00A93B6D">
        <w:rPr>
          <w:rtl/>
        </w:rPr>
        <w:t>:</w:t>
      </w:r>
      <w:r w:rsidRPr="00D8687D">
        <w:rPr>
          <w:rtl/>
        </w:rPr>
        <w:t xml:space="preserve"> </w:t>
      </w:r>
      <w:r w:rsidR="00021793">
        <w:rPr>
          <w:rtl/>
        </w:rPr>
        <w:t>محمّد</w:t>
      </w:r>
      <w:r w:rsidR="00E52184">
        <w:rPr>
          <w:rtl/>
        </w:rPr>
        <w:t xml:space="preserve"> </w:t>
      </w:r>
      <w:r w:rsidRPr="00D8687D">
        <w:rPr>
          <w:rtl/>
        </w:rPr>
        <w:t xml:space="preserve">بن ابي القاسم الاسترآبادي. </w:t>
      </w:r>
    </w:p>
    <w:p w:rsidR="00502E84" w:rsidRPr="00D8687D" w:rsidRDefault="00502E84" w:rsidP="00E521F4">
      <w:pPr>
        <w:pStyle w:val="libFootnote0"/>
        <w:rPr>
          <w:rtl/>
        </w:rPr>
      </w:pPr>
      <w:r w:rsidRPr="00D8687D">
        <w:rPr>
          <w:rtl/>
        </w:rPr>
        <w:t>(2) في المعاني</w:t>
      </w:r>
      <w:r w:rsidR="00A93B6D">
        <w:rPr>
          <w:rtl/>
        </w:rPr>
        <w:t>:</w:t>
      </w:r>
      <w:r w:rsidRPr="00D8687D">
        <w:rPr>
          <w:rtl/>
        </w:rPr>
        <w:t xml:space="preserve"> علي بن </w:t>
      </w:r>
      <w:r w:rsidR="00021793">
        <w:rPr>
          <w:rtl/>
        </w:rPr>
        <w:t>محمّد</w:t>
      </w:r>
      <w:r w:rsidR="00E52184">
        <w:rPr>
          <w:rtl/>
        </w:rPr>
        <w:t xml:space="preserve"> </w:t>
      </w:r>
      <w:r w:rsidRPr="00D8687D">
        <w:rPr>
          <w:rtl/>
        </w:rPr>
        <w:t xml:space="preserve">بن سنان. </w:t>
      </w:r>
    </w:p>
    <w:p w:rsidR="00502E84" w:rsidRPr="00D8687D" w:rsidRDefault="00502E84" w:rsidP="002707D1">
      <w:pPr>
        <w:pStyle w:val="libFootnote0"/>
        <w:rPr>
          <w:rtl/>
        </w:rPr>
      </w:pPr>
      <w:r w:rsidRPr="00D8687D">
        <w:rPr>
          <w:rtl/>
        </w:rPr>
        <w:t>(3) في نسخة</w:t>
      </w:r>
      <w:r w:rsidR="00A93B6D">
        <w:rPr>
          <w:rtl/>
        </w:rPr>
        <w:t>:</w:t>
      </w:r>
      <w:r w:rsidRPr="00D8687D">
        <w:rPr>
          <w:rtl/>
        </w:rPr>
        <w:t xml:space="preserve"> لا </w:t>
      </w:r>
      <w:r w:rsidRPr="002707D1">
        <w:rPr>
          <w:rtl/>
        </w:rPr>
        <w:t>( هامش المخطوط ).</w:t>
      </w:r>
      <w:r w:rsidRPr="00D8687D">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[ 21288 ]</w:t>
      </w:r>
      <w:r>
        <w:rPr>
          <w:rtl/>
        </w:rPr>
        <w:t xml:space="preserve"> 8</w:t>
      </w:r>
      <w:r w:rsidR="00A90B9E">
        <w:rPr>
          <w:rtl/>
        </w:rPr>
        <w:t xml:space="preserve"> - </w:t>
      </w:r>
      <w:r>
        <w:rPr>
          <w:rtl/>
        </w:rPr>
        <w:t xml:space="preserve">وفي كتاب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أحمد بن الصلت </w:t>
      </w:r>
      <w:r w:rsidRPr="00A90B9E">
        <w:rPr>
          <w:rStyle w:val="libFootnotenumChar"/>
          <w:rtl/>
        </w:rPr>
        <w:t>(1)</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ربعي بن عبدالله</w:t>
      </w:r>
      <w:r w:rsidR="00A90B9E">
        <w:rPr>
          <w:rtl/>
        </w:rPr>
        <w:t>،</w:t>
      </w:r>
      <w:r>
        <w:rPr>
          <w:rtl/>
        </w:rPr>
        <w:t xml:space="preserve"> عن فضيل بن يسار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w:t>
      </w:r>
      <w:r w:rsidR="001E2943">
        <w:rPr>
          <w:rtl/>
        </w:rPr>
        <w:t xml:space="preserve">حبّ </w:t>
      </w:r>
      <w:r>
        <w:rPr>
          <w:rtl/>
        </w:rPr>
        <w:t xml:space="preserve">الرجل دينه حبه لاخوانه. </w:t>
      </w:r>
    </w:p>
    <w:p w:rsidR="00502E84" w:rsidRDefault="00502E84" w:rsidP="00E95DC1">
      <w:pPr>
        <w:pStyle w:val="libNormal"/>
        <w:rPr>
          <w:rtl/>
        </w:rPr>
      </w:pPr>
      <w:r w:rsidRPr="00BA6C6A">
        <w:rPr>
          <w:rStyle w:val="libNormalChar"/>
          <w:rtl/>
        </w:rPr>
        <w:t>[ 21289 ]</w:t>
      </w:r>
      <w:r>
        <w:rPr>
          <w:rtl/>
        </w:rPr>
        <w:t xml:space="preserve"> 9</w:t>
      </w:r>
      <w:r w:rsidR="00A90B9E">
        <w:rPr>
          <w:rtl/>
        </w:rPr>
        <w:t xml:space="preserve"> - </w:t>
      </w:r>
      <w:r>
        <w:rPr>
          <w:rtl/>
        </w:rPr>
        <w:t xml:space="preserve">وفي </w:t>
      </w:r>
      <w:r w:rsidRPr="00E521F4">
        <w:rPr>
          <w:rStyle w:val="libNormalChar"/>
          <w:rtl/>
        </w:rPr>
        <w:t xml:space="preserve">( </w:t>
      </w:r>
      <w:r>
        <w:rPr>
          <w:rtl/>
        </w:rPr>
        <w:t>صفات الشيعة</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w:t>
      </w:r>
      <w:r w:rsidRPr="00E521F4">
        <w:rPr>
          <w:rStyle w:val="libNormalChar"/>
          <w:rtl/>
        </w:rPr>
        <w:t xml:space="preserve">( </w:t>
      </w:r>
      <w:r>
        <w:rPr>
          <w:rtl/>
        </w:rPr>
        <w:t xml:space="preserve">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sidRPr="00E521F4">
        <w:rPr>
          <w:rStyle w:val="libNormalChar"/>
          <w:rtl/>
        </w:rPr>
        <w:t>)</w:t>
      </w:r>
      <w:r>
        <w:rPr>
          <w:rtl/>
        </w:rPr>
        <w:t xml:space="preserve"> </w:t>
      </w:r>
      <w:r w:rsidRPr="00A90B9E">
        <w:rPr>
          <w:rStyle w:val="libFootnotenumChar"/>
          <w:rtl/>
        </w:rPr>
        <w:t>(</w:t>
      </w:r>
      <w:r w:rsidR="00E95DC1">
        <w:rPr>
          <w:rStyle w:val="libFootnotenumChar"/>
          <w:rFonts w:hint="cs"/>
          <w:rtl/>
        </w:rPr>
        <w:t>2</w:t>
      </w:r>
      <w:r w:rsidRPr="00A90B9E">
        <w:rPr>
          <w:rStyle w:val="libFootnotenumChar"/>
          <w:rtl/>
        </w:rPr>
        <w:t>)</w:t>
      </w:r>
      <w:r w:rsidR="00A90B9E">
        <w:rPr>
          <w:rtl/>
        </w:rPr>
        <w:t>،</w:t>
      </w:r>
      <w:r>
        <w:rPr>
          <w:rtl/>
        </w:rPr>
        <w:t xml:space="preserve"> عن الحسن بن علي الخزاز قال</w:t>
      </w:r>
      <w:r w:rsidR="00A93B6D">
        <w:rPr>
          <w:rtl/>
        </w:rPr>
        <w:t>:</w:t>
      </w:r>
      <w:r>
        <w:rPr>
          <w:rtl/>
        </w:rPr>
        <w:t xml:space="preserve"> سمعت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E95DC1">
        <w:rPr>
          <w:rFonts w:hint="cs"/>
          <w:rtl/>
        </w:rPr>
        <w:t>ّ</w:t>
      </w:r>
      <w:r>
        <w:rPr>
          <w:rtl/>
        </w:rPr>
        <w:t xml:space="preserve"> مم</w:t>
      </w:r>
      <w:r w:rsidR="00E95DC1">
        <w:rPr>
          <w:rFonts w:hint="cs"/>
          <w:rtl/>
        </w:rPr>
        <w:t>ّ</w:t>
      </w:r>
      <w:r>
        <w:rPr>
          <w:rtl/>
        </w:rPr>
        <w:t xml:space="preserve">ن ينتحل مودتنا أهل البيت من هو </w:t>
      </w:r>
      <w:r w:rsidR="005F0E7C">
        <w:rPr>
          <w:rtl/>
        </w:rPr>
        <w:t xml:space="preserve">أشدّ </w:t>
      </w:r>
      <w:r>
        <w:rPr>
          <w:rtl/>
        </w:rPr>
        <w:t>فتنة على شيعتنا من الدجال</w:t>
      </w:r>
      <w:r w:rsidR="00A90B9E">
        <w:rPr>
          <w:rtl/>
        </w:rPr>
        <w:t>،</w:t>
      </w:r>
      <w:r>
        <w:rPr>
          <w:rtl/>
        </w:rPr>
        <w:t xml:space="preserve"> فقلت</w:t>
      </w:r>
      <w:r w:rsidR="00A93B6D">
        <w:rPr>
          <w:rtl/>
        </w:rPr>
        <w:t>:</w:t>
      </w:r>
      <w:r>
        <w:rPr>
          <w:rtl/>
        </w:rPr>
        <w:t xml:space="preserve"> بماذا؟ قال</w:t>
      </w:r>
      <w:r w:rsidR="00A93B6D">
        <w:rPr>
          <w:rtl/>
        </w:rPr>
        <w:t>:</w:t>
      </w:r>
      <w:r>
        <w:rPr>
          <w:rtl/>
        </w:rPr>
        <w:t xml:space="preserve"> بموالاة أعدائنا</w:t>
      </w:r>
      <w:r w:rsidR="00A90B9E">
        <w:rPr>
          <w:rtl/>
        </w:rPr>
        <w:t>،</w:t>
      </w:r>
      <w:r>
        <w:rPr>
          <w:rtl/>
        </w:rPr>
        <w:t xml:space="preserve"> ومعاداة أوليائنا </w:t>
      </w:r>
      <w:r w:rsidR="00687D79">
        <w:rPr>
          <w:rtl/>
        </w:rPr>
        <w:t xml:space="preserve">إنّه </w:t>
      </w:r>
      <w:r>
        <w:rPr>
          <w:rtl/>
        </w:rPr>
        <w:t xml:space="preserve">إذا كان كذلك اختلط </w:t>
      </w:r>
      <w:r w:rsidR="00716DC8">
        <w:rPr>
          <w:rtl/>
        </w:rPr>
        <w:t xml:space="preserve">الحقّ </w:t>
      </w:r>
      <w:r>
        <w:rPr>
          <w:rtl/>
        </w:rPr>
        <w:t>بالباطل</w:t>
      </w:r>
      <w:r w:rsidR="00A90B9E">
        <w:rPr>
          <w:rtl/>
        </w:rPr>
        <w:t>،</w:t>
      </w:r>
      <w:r>
        <w:rPr>
          <w:rtl/>
        </w:rPr>
        <w:t xml:space="preserve"> واشتبه الامر فلم يعرف مؤمن من منافق. </w:t>
      </w:r>
    </w:p>
    <w:p w:rsidR="00502E84" w:rsidRDefault="00502E84" w:rsidP="00A90B9E">
      <w:pPr>
        <w:pStyle w:val="libNormal"/>
        <w:rPr>
          <w:rtl/>
        </w:rPr>
      </w:pPr>
      <w:r w:rsidRPr="00BA6C6A">
        <w:rPr>
          <w:rStyle w:val="libNormalChar"/>
          <w:rtl/>
        </w:rPr>
        <w:t>[ 21290 ]</w:t>
      </w:r>
      <w:r>
        <w:rPr>
          <w:rtl/>
        </w:rPr>
        <w:t xml:space="preserve"> 10</w:t>
      </w:r>
      <w:r w:rsidR="00A90B9E">
        <w:rPr>
          <w:rtl/>
        </w:rPr>
        <w:t xml:space="preserve"> - </w:t>
      </w:r>
      <w:r>
        <w:rPr>
          <w:rtl/>
        </w:rPr>
        <w:t>وعن أبيه</w:t>
      </w:r>
      <w:r w:rsidR="00A90B9E">
        <w:rPr>
          <w:rtl/>
        </w:rPr>
        <w:t>،</w:t>
      </w:r>
      <w:r>
        <w:rPr>
          <w:rtl/>
        </w:rPr>
        <w:t xml:space="preserve"> عن عبدالله بن جعفر</w:t>
      </w:r>
      <w:r w:rsidR="00A90B9E">
        <w:rPr>
          <w:rtl/>
        </w:rPr>
        <w:t>،</w:t>
      </w:r>
      <w:r>
        <w:rPr>
          <w:rtl/>
        </w:rPr>
        <w:t xml:space="preserve"> عن أحمد بن </w:t>
      </w:r>
      <w:r w:rsidR="00021793">
        <w:rPr>
          <w:rtl/>
        </w:rPr>
        <w:t>محمّد</w:t>
      </w:r>
      <w:r w:rsidR="00A90B9E">
        <w:rPr>
          <w:rtl/>
        </w:rPr>
        <w:t>،</w:t>
      </w:r>
      <w:r>
        <w:rPr>
          <w:rtl/>
        </w:rPr>
        <w:t xml:space="preserve"> عن ابن أبي نجران قال</w:t>
      </w:r>
      <w:r w:rsidR="00A93B6D">
        <w:rPr>
          <w:rtl/>
        </w:rPr>
        <w:t>:</w:t>
      </w:r>
      <w:r>
        <w:rPr>
          <w:rtl/>
        </w:rPr>
        <w:t xml:space="preserve"> سمعت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عادى شيعتنا فقد عادانا ومن والاهم فقد والانا</w:t>
      </w:r>
      <w:r w:rsidR="00A90B9E">
        <w:rPr>
          <w:rtl/>
        </w:rPr>
        <w:t>،</w:t>
      </w:r>
      <w:r w:rsidR="00515908">
        <w:rPr>
          <w:rtl/>
        </w:rPr>
        <w:t xml:space="preserve"> ل</w:t>
      </w:r>
      <w:r w:rsidR="00515908">
        <w:rPr>
          <w:rFonts w:hint="cs"/>
          <w:rtl/>
        </w:rPr>
        <w:t>أ</w:t>
      </w:r>
      <w:r>
        <w:rPr>
          <w:rtl/>
        </w:rPr>
        <w:t>ن</w:t>
      </w:r>
      <w:r w:rsidR="00515908">
        <w:rPr>
          <w:rFonts w:hint="cs"/>
          <w:rtl/>
        </w:rPr>
        <w:t>ّ</w:t>
      </w:r>
      <w:r>
        <w:rPr>
          <w:rtl/>
        </w:rPr>
        <w:t>هم من</w:t>
      </w:r>
      <w:r w:rsidR="00515908">
        <w:rPr>
          <w:rFonts w:hint="cs"/>
          <w:rtl/>
        </w:rPr>
        <w:t>ّ</w:t>
      </w:r>
      <w:r>
        <w:rPr>
          <w:rtl/>
        </w:rPr>
        <w:t>ا خلقوا من طينتنا</w:t>
      </w:r>
      <w:r w:rsidR="00A90B9E">
        <w:rPr>
          <w:rtl/>
        </w:rPr>
        <w:t>،</w:t>
      </w:r>
      <w:r>
        <w:rPr>
          <w:rtl/>
        </w:rPr>
        <w:t xml:space="preserve"> من أحب</w:t>
      </w:r>
      <w:r w:rsidR="00E95DC1">
        <w:rPr>
          <w:rFonts w:hint="cs"/>
          <w:rtl/>
        </w:rPr>
        <w:t>ّ</w:t>
      </w:r>
      <w:r>
        <w:rPr>
          <w:rtl/>
        </w:rPr>
        <w:t>هم فهو من</w:t>
      </w:r>
      <w:r w:rsidR="00E95DC1">
        <w:rPr>
          <w:rFonts w:hint="cs"/>
          <w:rtl/>
        </w:rPr>
        <w:t>ّ</w:t>
      </w:r>
      <w:r>
        <w:rPr>
          <w:rtl/>
        </w:rPr>
        <w:t>ا</w:t>
      </w:r>
      <w:r w:rsidR="00A90B9E">
        <w:rPr>
          <w:rtl/>
        </w:rPr>
        <w:t>،</w:t>
      </w:r>
      <w:r>
        <w:rPr>
          <w:rtl/>
        </w:rPr>
        <w:t xml:space="preserve"> ومن أبغضهم فليس منا</w:t>
      </w:r>
      <w:r w:rsidR="00A90B9E">
        <w:rPr>
          <w:rtl/>
        </w:rPr>
        <w:t xml:space="preserve"> - </w:t>
      </w:r>
      <w:r>
        <w:rPr>
          <w:rtl/>
        </w:rPr>
        <w:t>إلى أن قال</w:t>
      </w:r>
      <w:r w:rsidR="00A93B6D">
        <w:rPr>
          <w:rtl/>
        </w:rPr>
        <w:t>:</w:t>
      </w:r>
      <w:r w:rsidR="00A90B9E">
        <w:rPr>
          <w:rtl/>
        </w:rPr>
        <w:t xml:space="preserve"> - </w:t>
      </w:r>
      <w:r>
        <w:rPr>
          <w:rtl/>
        </w:rPr>
        <w:t>من رد</w:t>
      </w:r>
      <w:r w:rsidR="00515908">
        <w:rPr>
          <w:rFonts w:hint="cs"/>
          <w:rtl/>
        </w:rPr>
        <w:t>ّ</w:t>
      </w:r>
      <w:r>
        <w:rPr>
          <w:rtl/>
        </w:rPr>
        <w:t xml:space="preserve"> عليهم فقد رد على الله</w:t>
      </w:r>
      <w:r w:rsidR="00A90B9E">
        <w:rPr>
          <w:rtl/>
        </w:rPr>
        <w:t>،</w:t>
      </w:r>
      <w:r>
        <w:rPr>
          <w:rtl/>
        </w:rPr>
        <w:t xml:space="preserve"> ومن طعن عليهم فقد طعن على الله</w:t>
      </w:r>
      <w:r w:rsidR="00A90B9E">
        <w:rPr>
          <w:rtl/>
        </w:rPr>
        <w:t>،</w:t>
      </w:r>
      <w:r w:rsidR="00E95DC1">
        <w:rPr>
          <w:rtl/>
        </w:rPr>
        <w:t xml:space="preserve"> ل</w:t>
      </w:r>
      <w:r w:rsidR="00E95DC1">
        <w:rPr>
          <w:rFonts w:hint="cs"/>
          <w:rtl/>
        </w:rPr>
        <w:t>أ</w:t>
      </w:r>
      <w:r>
        <w:rPr>
          <w:rtl/>
        </w:rPr>
        <w:t>ن</w:t>
      </w:r>
      <w:r w:rsidR="00E95DC1">
        <w:rPr>
          <w:rFonts w:hint="cs"/>
          <w:rtl/>
        </w:rPr>
        <w:t>ّ</w:t>
      </w:r>
      <w:r>
        <w:rPr>
          <w:rtl/>
        </w:rPr>
        <w:t>هم عباد الله حقا</w:t>
      </w:r>
      <w:r w:rsidR="00515908">
        <w:rPr>
          <w:rFonts w:hint="cs"/>
          <w:rtl/>
        </w:rPr>
        <w:t>ً</w:t>
      </w:r>
      <w:r w:rsidR="00A90B9E">
        <w:rPr>
          <w:rtl/>
        </w:rPr>
        <w:t>،</w:t>
      </w:r>
      <w:r>
        <w:rPr>
          <w:rtl/>
        </w:rPr>
        <w:t xml:space="preserve"> وأولياؤه صدقا</w:t>
      </w:r>
      <w:r w:rsidR="00515908">
        <w:rPr>
          <w:rFonts w:hint="cs"/>
          <w:rtl/>
        </w:rPr>
        <w:t>ً</w:t>
      </w:r>
      <w:r w:rsidR="00A90B9E">
        <w:rPr>
          <w:rtl/>
        </w:rPr>
        <w:t>،</w:t>
      </w:r>
      <w:r>
        <w:rPr>
          <w:rtl/>
        </w:rPr>
        <w:t xml:space="preserve"> والله وإن احدهم ليشفع في مثل ربيعة ومضر فيشف</w:t>
      </w:r>
      <w:r w:rsidR="00E95DC1">
        <w:rPr>
          <w:rFonts w:hint="cs"/>
          <w:rtl/>
        </w:rPr>
        <w:t>ّ</w:t>
      </w:r>
      <w:r>
        <w:rPr>
          <w:rtl/>
        </w:rPr>
        <w:t xml:space="preserve">عه الله فيهم لكرامته على الله عزّ وجلّ. </w:t>
      </w:r>
    </w:p>
    <w:p w:rsidR="00502E84" w:rsidRDefault="00502E84" w:rsidP="00A90B9E">
      <w:pPr>
        <w:pStyle w:val="libNormal"/>
        <w:rPr>
          <w:rtl/>
        </w:rPr>
      </w:pPr>
      <w:r w:rsidRPr="00BA6C6A">
        <w:rPr>
          <w:rStyle w:val="libNormalChar"/>
          <w:rtl/>
        </w:rPr>
        <w:t>[ 21291 ]</w:t>
      </w:r>
      <w:r>
        <w:rPr>
          <w:rtl/>
        </w:rPr>
        <w:t xml:space="preserve"> 11</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السعدآبادى</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الخصال</w:t>
      </w:r>
      <w:r w:rsidR="00A93B6D">
        <w:rPr>
          <w:rtl/>
        </w:rPr>
        <w:t>:</w:t>
      </w:r>
      <w:r>
        <w:rPr>
          <w:rtl/>
        </w:rPr>
        <w:t xml:space="preserve"> 3 </w:t>
      </w:r>
      <w:r w:rsidR="00BA6C6A">
        <w:rPr>
          <w:rtl/>
        </w:rPr>
        <w:t>/</w:t>
      </w:r>
      <w:r>
        <w:rPr>
          <w:rtl/>
        </w:rPr>
        <w:t xml:space="preserve"> 4. </w:t>
      </w:r>
    </w:p>
    <w:p w:rsidR="00502E84" w:rsidRPr="00D8687D" w:rsidRDefault="00502E84" w:rsidP="00E521F4">
      <w:pPr>
        <w:pStyle w:val="libFootnote0"/>
        <w:rPr>
          <w:rtl/>
        </w:rPr>
      </w:pPr>
      <w:r w:rsidRPr="00D8687D">
        <w:rPr>
          <w:rtl/>
        </w:rPr>
        <w:t xml:space="preserve">(1) جليل القدر ممدوح كما ذكره الصدوق في اول كتاب إكمال </w:t>
      </w:r>
      <w:r w:rsidRPr="00E95DC1">
        <w:rPr>
          <w:rtl/>
        </w:rPr>
        <w:t>الدين. ( منه. قده ).</w:t>
      </w:r>
      <w:r w:rsidRPr="00D8687D">
        <w:rPr>
          <w:rtl/>
        </w:rPr>
        <w:t xml:space="preserve"> </w:t>
      </w:r>
    </w:p>
    <w:p w:rsidR="00502E84" w:rsidRDefault="00502E84" w:rsidP="00E521F4">
      <w:pPr>
        <w:pStyle w:val="libFootnote0"/>
        <w:rPr>
          <w:rtl/>
        </w:rPr>
      </w:pPr>
      <w:r>
        <w:rPr>
          <w:rtl/>
        </w:rPr>
        <w:t>9</w:t>
      </w:r>
      <w:r w:rsidR="00A90B9E">
        <w:rPr>
          <w:rtl/>
        </w:rPr>
        <w:t xml:space="preserve"> - </w:t>
      </w:r>
      <w:r>
        <w:rPr>
          <w:rtl/>
        </w:rPr>
        <w:t>صفات الشيعة</w:t>
      </w:r>
      <w:r w:rsidR="00A93B6D">
        <w:rPr>
          <w:rtl/>
        </w:rPr>
        <w:t>:</w:t>
      </w:r>
      <w:r>
        <w:rPr>
          <w:rtl/>
        </w:rPr>
        <w:t xml:space="preserve"> 8 </w:t>
      </w:r>
      <w:r w:rsidR="00BA6C6A">
        <w:rPr>
          <w:rtl/>
        </w:rPr>
        <w:t>/</w:t>
      </w:r>
      <w:r>
        <w:rPr>
          <w:rtl/>
        </w:rPr>
        <w:t xml:space="preserve"> 14. </w:t>
      </w:r>
    </w:p>
    <w:p w:rsidR="00502E84" w:rsidRPr="00D8687D" w:rsidRDefault="00502E84" w:rsidP="00E95DC1">
      <w:pPr>
        <w:pStyle w:val="libFootnote0"/>
        <w:rPr>
          <w:rtl/>
        </w:rPr>
      </w:pPr>
      <w:r w:rsidRPr="00D8687D">
        <w:rPr>
          <w:rtl/>
        </w:rPr>
        <w:t>(</w:t>
      </w:r>
      <w:r w:rsidR="00E95DC1">
        <w:rPr>
          <w:rFonts w:hint="cs"/>
          <w:rtl/>
        </w:rPr>
        <w:t>2</w:t>
      </w:r>
      <w:r w:rsidRPr="00D8687D">
        <w:rPr>
          <w:rtl/>
        </w:rPr>
        <w:t xml:space="preserve">) ليس في المصدر. </w:t>
      </w:r>
    </w:p>
    <w:p w:rsidR="00502E84" w:rsidRDefault="00502E84" w:rsidP="00E521F4">
      <w:pPr>
        <w:pStyle w:val="libFootnote0"/>
        <w:rPr>
          <w:rtl/>
        </w:rPr>
      </w:pPr>
      <w:r>
        <w:rPr>
          <w:rtl/>
        </w:rPr>
        <w:t>10</w:t>
      </w:r>
      <w:r w:rsidR="00A90B9E">
        <w:rPr>
          <w:rtl/>
        </w:rPr>
        <w:t xml:space="preserve"> - </w:t>
      </w:r>
      <w:r>
        <w:rPr>
          <w:rtl/>
        </w:rPr>
        <w:t>صفات الشيعة</w:t>
      </w:r>
      <w:r w:rsidR="00A93B6D">
        <w:rPr>
          <w:rtl/>
        </w:rPr>
        <w:t>:</w:t>
      </w:r>
      <w:r>
        <w:rPr>
          <w:rtl/>
        </w:rPr>
        <w:t xml:space="preserve"> 3 </w:t>
      </w:r>
      <w:r w:rsidR="00BA6C6A">
        <w:rPr>
          <w:rtl/>
        </w:rPr>
        <w:t>/</w:t>
      </w:r>
      <w:r>
        <w:rPr>
          <w:rtl/>
        </w:rPr>
        <w:t xml:space="preserve"> 5. </w:t>
      </w:r>
    </w:p>
    <w:p w:rsidR="00502E84" w:rsidRDefault="00502E84" w:rsidP="00E521F4">
      <w:pPr>
        <w:pStyle w:val="libFootnote0"/>
        <w:rPr>
          <w:rtl/>
        </w:rPr>
      </w:pPr>
      <w:r>
        <w:rPr>
          <w:rtl/>
        </w:rPr>
        <w:t>11</w:t>
      </w:r>
      <w:r w:rsidR="00A90B9E">
        <w:rPr>
          <w:rtl/>
        </w:rPr>
        <w:t xml:space="preserve"> - </w:t>
      </w:r>
      <w:r>
        <w:rPr>
          <w:rtl/>
        </w:rPr>
        <w:t>صفات الشيعة</w:t>
      </w:r>
      <w:r w:rsidR="00A93B6D">
        <w:rPr>
          <w:rtl/>
        </w:rPr>
        <w:t>:</w:t>
      </w:r>
      <w:r>
        <w:rPr>
          <w:rtl/>
        </w:rPr>
        <w:t xml:space="preserve"> 7 </w:t>
      </w:r>
      <w:r w:rsidR="00BA6C6A">
        <w:rPr>
          <w:rtl/>
        </w:rPr>
        <w:t>/</w:t>
      </w:r>
      <w:r>
        <w:rPr>
          <w:rtl/>
        </w:rPr>
        <w:t xml:space="preserve"> 11.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أحمد بن </w:t>
      </w:r>
      <w:r w:rsidR="00021793">
        <w:rPr>
          <w:rtl/>
        </w:rPr>
        <w:t>محمّد</w:t>
      </w:r>
      <w:r w:rsidR="00E52184">
        <w:rPr>
          <w:rtl/>
        </w:rPr>
        <w:t xml:space="preserve"> </w:t>
      </w:r>
      <w:r>
        <w:rPr>
          <w:rtl/>
        </w:rPr>
        <w:t>بن خالد</w:t>
      </w:r>
      <w:r w:rsidR="00A90B9E">
        <w:rPr>
          <w:rtl/>
        </w:rPr>
        <w:t>،</w:t>
      </w:r>
      <w:r>
        <w:rPr>
          <w:rtl/>
        </w:rPr>
        <w:t xml:space="preserve"> عن ابن فضال</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والى أعداء الله فقد عادى أولياء الله</w:t>
      </w:r>
      <w:r w:rsidR="00A90B9E">
        <w:rPr>
          <w:rtl/>
        </w:rPr>
        <w:t>،</w:t>
      </w:r>
      <w:r>
        <w:rPr>
          <w:rtl/>
        </w:rPr>
        <w:t xml:space="preserve"> ومن عادى أولياء الله فقد عادى الله</w:t>
      </w:r>
      <w:r w:rsidR="00A90B9E">
        <w:rPr>
          <w:rtl/>
        </w:rPr>
        <w:t>،</w:t>
      </w:r>
      <w:r>
        <w:rPr>
          <w:rtl/>
        </w:rPr>
        <w:t xml:space="preserve"> وحق</w:t>
      </w:r>
      <w:r w:rsidR="00FD2D90">
        <w:rPr>
          <w:rFonts w:hint="cs"/>
          <w:rtl/>
        </w:rPr>
        <w:t>ّ</w:t>
      </w:r>
      <w:r>
        <w:rPr>
          <w:rtl/>
        </w:rPr>
        <w:t xml:space="preserve"> على الله أن يدخله نار جهن</w:t>
      </w:r>
      <w:r w:rsidR="00FD2D90">
        <w:rPr>
          <w:rFonts w:hint="cs"/>
          <w:rtl/>
        </w:rPr>
        <w:t>ّ</w:t>
      </w:r>
      <w:r>
        <w:rPr>
          <w:rtl/>
        </w:rPr>
        <w:t xml:space="preserve">م. </w:t>
      </w:r>
    </w:p>
    <w:p w:rsidR="00502E84" w:rsidRDefault="00502E84" w:rsidP="00A90B9E">
      <w:pPr>
        <w:pStyle w:val="libNormal"/>
        <w:rPr>
          <w:rtl/>
        </w:rPr>
      </w:pPr>
      <w:r w:rsidRPr="00BA6C6A">
        <w:rPr>
          <w:rStyle w:val="libNormalChar"/>
          <w:rtl/>
        </w:rPr>
        <w:t>[ 21292 ]</w:t>
      </w:r>
      <w:r>
        <w:rPr>
          <w:rtl/>
        </w:rPr>
        <w:t xml:space="preserve"> 12</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و </w:t>
      </w:r>
      <w:r w:rsidRPr="00E521F4">
        <w:rPr>
          <w:rStyle w:val="libNormalChar"/>
          <w:rtl/>
        </w:rPr>
        <w:t xml:space="preserve">( </w:t>
      </w:r>
      <w:r>
        <w:rPr>
          <w:rtl/>
        </w:rPr>
        <w:t>صفات الشيعة</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أحمد بن إدريس</w:t>
      </w:r>
      <w:r w:rsidR="00A90B9E">
        <w:rPr>
          <w:rtl/>
        </w:rPr>
        <w:t>،</w:t>
      </w:r>
      <w:r>
        <w:rPr>
          <w:rtl/>
        </w:rPr>
        <w:t xml:space="preserve"> عن جعفر بن </w:t>
      </w:r>
      <w:r w:rsidR="00021793">
        <w:rPr>
          <w:rtl/>
        </w:rPr>
        <w:t>محمّد</w:t>
      </w:r>
      <w:r w:rsidR="00E52184">
        <w:rPr>
          <w:rtl/>
        </w:rPr>
        <w:t xml:space="preserve"> </w:t>
      </w:r>
      <w:r>
        <w:rPr>
          <w:rtl/>
        </w:rPr>
        <w:t>بن مالك</w:t>
      </w:r>
      <w:r w:rsidR="00A90B9E">
        <w:rPr>
          <w:rtl/>
        </w:rPr>
        <w:t>،</w:t>
      </w:r>
      <w:r>
        <w:rPr>
          <w:rtl/>
        </w:rPr>
        <w:t xml:space="preserve"> عن </w:t>
      </w:r>
      <w:r w:rsidR="00021793">
        <w:rPr>
          <w:rtl/>
        </w:rPr>
        <w:t>محمّد</w:t>
      </w:r>
      <w:r w:rsidR="00E52184">
        <w:rPr>
          <w:rtl/>
        </w:rPr>
        <w:t xml:space="preserve"> </w:t>
      </w:r>
      <w:r>
        <w:rPr>
          <w:rtl/>
        </w:rPr>
        <w:t xml:space="preserve">بن الحسين بن زيد </w:t>
      </w:r>
      <w:r w:rsidRPr="00A90B9E">
        <w:rPr>
          <w:rStyle w:val="libFootnotenumChar"/>
          <w:rtl/>
        </w:rPr>
        <w:t>(1)</w:t>
      </w:r>
      <w:r w:rsidR="00A90B9E">
        <w:rPr>
          <w:rtl/>
        </w:rPr>
        <w:t>،</w:t>
      </w:r>
      <w:r>
        <w:rPr>
          <w:rtl/>
        </w:rPr>
        <w:t xml:space="preserve"> </w:t>
      </w:r>
      <w:r w:rsidR="00021793">
        <w:rPr>
          <w:rtl/>
        </w:rPr>
        <w:t>محمّد</w:t>
      </w:r>
      <w:r w:rsidR="00E52184">
        <w:rPr>
          <w:rtl/>
        </w:rPr>
        <w:t xml:space="preserve"> </w:t>
      </w:r>
      <w:r>
        <w:rPr>
          <w:rtl/>
        </w:rPr>
        <w:t>بن سنان</w:t>
      </w:r>
      <w:r w:rsidR="00A90B9E">
        <w:rPr>
          <w:rtl/>
        </w:rPr>
        <w:t>،</w:t>
      </w:r>
      <w:r>
        <w:rPr>
          <w:rtl/>
        </w:rPr>
        <w:t xml:space="preserve"> عن العلاء بن الفضيل </w:t>
      </w:r>
      <w:r w:rsidRPr="00A90B9E">
        <w:rPr>
          <w:rStyle w:val="libFootnotenumChar"/>
          <w:rtl/>
        </w:rPr>
        <w:t>(2)</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w:t>
      </w:r>
      <w:r w:rsidR="001E2943">
        <w:rPr>
          <w:rtl/>
        </w:rPr>
        <w:t xml:space="preserve">حبّ </w:t>
      </w:r>
      <w:r w:rsidR="00517DAD">
        <w:rPr>
          <w:rtl/>
        </w:rPr>
        <w:t xml:space="preserve">كافراً </w:t>
      </w:r>
      <w:r>
        <w:rPr>
          <w:rtl/>
        </w:rPr>
        <w:t>فقد أبغض الله</w:t>
      </w:r>
      <w:r w:rsidR="00A90B9E">
        <w:rPr>
          <w:rtl/>
        </w:rPr>
        <w:t>،</w:t>
      </w:r>
      <w:r>
        <w:rPr>
          <w:rtl/>
        </w:rPr>
        <w:t xml:space="preserve"> ومن أبغض </w:t>
      </w:r>
      <w:r w:rsidR="00517DAD">
        <w:rPr>
          <w:rtl/>
        </w:rPr>
        <w:t xml:space="preserve">كافراً </w:t>
      </w:r>
      <w:r>
        <w:rPr>
          <w:rtl/>
        </w:rPr>
        <w:t>فقد أ</w:t>
      </w:r>
      <w:r w:rsidR="001E2943">
        <w:rPr>
          <w:rtl/>
        </w:rPr>
        <w:t xml:space="preserve">حبّ </w:t>
      </w:r>
      <w:r>
        <w:rPr>
          <w:rtl/>
        </w:rPr>
        <w:t>الله</w:t>
      </w:r>
      <w:r w:rsidR="00A90B9E">
        <w:rPr>
          <w:rtl/>
        </w:rPr>
        <w:t>،</w:t>
      </w:r>
      <w:r>
        <w:rPr>
          <w:rtl/>
        </w:rPr>
        <w:t xml:space="preserve"> </w:t>
      </w:r>
      <w:r w:rsidR="004511F4">
        <w:rPr>
          <w:rtl/>
        </w:rPr>
        <w:t xml:space="preserve">ثمّ </w:t>
      </w:r>
      <w:r>
        <w:rPr>
          <w:rtl/>
        </w:rPr>
        <w:t xml:space="preserve">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صديق عدو</w:t>
      </w:r>
      <w:r w:rsidR="00FD2D90">
        <w:rPr>
          <w:rFonts w:hint="cs"/>
          <w:rtl/>
        </w:rPr>
        <w:t>ّ</w:t>
      </w:r>
      <w:r>
        <w:rPr>
          <w:rtl/>
        </w:rPr>
        <w:t xml:space="preserve"> الله عدو</w:t>
      </w:r>
      <w:r w:rsidR="00FD2D90">
        <w:rPr>
          <w:rFonts w:hint="cs"/>
          <w:rtl/>
        </w:rPr>
        <w:t>ّ</w:t>
      </w:r>
      <w:r>
        <w:rPr>
          <w:rtl/>
        </w:rPr>
        <w:t xml:space="preserve"> الله. </w:t>
      </w:r>
    </w:p>
    <w:p w:rsidR="00502E84" w:rsidRDefault="00502E84" w:rsidP="00A90B9E">
      <w:pPr>
        <w:pStyle w:val="libNormal"/>
        <w:rPr>
          <w:rtl/>
        </w:rPr>
      </w:pPr>
      <w:r w:rsidRPr="00BA6C6A">
        <w:rPr>
          <w:rStyle w:val="libNormalChar"/>
          <w:rtl/>
        </w:rPr>
        <w:t>[ 21293 ]</w:t>
      </w:r>
      <w:r>
        <w:rPr>
          <w:rtl/>
        </w:rPr>
        <w:t xml:space="preserve"> 13</w:t>
      </w:r>
      <w:r w:rsidR="00A90B9E">
        <w:rPr>
          <w:rtl/>
        </w:rPr>
        <w:t xml:space="preserve"> - </w:t>
      </w:r>
      <w:r>
        <w:rPr>
          <w:rtl/>
        </w:rPr>
        <w:t xml:space="preserve">وفي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الحسن بن محبوب</w:t>
      </w:r>
      <w:r w:rsidR="00A90B9E">
        <w:rPr>
          <w:rtl/>
        </w:rPr>
        <w:t>،</w:t>
      </w:r>
      <w:r>
        <w:rPr>
          <w:rtl/>
        </w:rPr>
        <w:t xml:space="preserve"> عن صالح بن سهل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أحب</w:t>
      </w:r>
      <w:r w:rsidR="00FD2D90">
        <w:rPr>
          <w:rFonts w:hint="cs"/>
          <w:rtl/>
        </w:rPr>
        <w:t>ّ</w:t>
      </w:r>
      <w:r>
        <w:rPr>
          <w:rtl/>
        </w:rPr>
        <w:t xml:space="preserve">نا وأبغض عدونا في الله من غير ترة وترها إياه في شيء من الدنيا </w:t>
      </w:r>
      <w:r w:rsidR="004511F4">
        <w:rPr>
          <w:rtl/>
        </w:rPr>
        <w:t xml:space="preserve">ثمّ </w:t>
      </w:r>
      <w:r>
        <w:rPr>
          <w:rtl/>
        </w:rPr>
        <w:t>مات على ذلك فلقي الله وعليه مثل زبد البحر ذنوبا</w:t>
      </w:r>
      <w:r w:rsidR="00FD2D90">
        <w:rPr>
          <w:rFonts w:hint="cs"/>
          <w:rtl/>
        </w:rPr>
        <w:t>ً</w:t>
      </w:r>
      <w:r>
        <w:rPr>
          <w:rtl/>
        </w:rPr>
        <w:t xml:space="preserve"> غفرها الله له. </w:t>
      </w:r>
    </w:p>
    <w:p w:rsidR="00502E84" w:rsidRDefault="00502E84" w:rsidP="00FD2D90">
      <w:pPr>
        <w:pStyle w:val="libNormal"/>
        <w:rPr>
          <w:rtl/>
        </w:rPr>
      </w:pPr>
      <w:r w:rsidRPr="00BA6C6A">
        <w:rPr>
          <w:rStyle w:val="libNormalChar"/>
          <w:rtl/>
        </w:rPr>
        <w:t>[ 21294 ]</w:t>
      </w:r>
      <w:r>
        <w:rPr>
          <w:rtl/>
        </w:rPr>
        <w:t xml:space="preserve"> 14</w:t>
      </w:r>
      <w:r w:rsidR="00A90B9E">
        <w:rPr>
          <w:rtl/>
        </w:rPr>
        <w:t xml:space="preserve"> - </w:t>
      </w:r>
      <w:r>
        <w:rPr>
          <w:rtl/>
        </w:rPr>
        <w:t>وعن أبيه</w:t>
      </w:r>
      <w:r w:rsidR="00A90B9E">
        <w:rPr>
          <w:rtl/>
        </w:rPr>
        <w:t>،</w:t>
      </w:r>
      <w:r>
        <w:rPr>
          <w:rtl/>
        </w:rPr>
        <w:t xml:space="preserve"> عن سعد </w:t>
      </w:r>
      <w:r w:rsidRPr="00A90B9E">
        <w:rPr>
          <w:rStyle w:val="libFootnotenumChar"/>
          <w:rtl/>
        </w:rPr>
        <w:t>(</w:t>
      </w:r>
      <w:r w:rsidR="00FD2D90">
        <w:rPr>
          <w:rStyle w:val="libFootnotenumChar"/>
          <w:rFonts w:hint="cs"/>
          <w:rtl/>
        </w:rPr>
        <w:t>3</w:t>
      </w:r>
      <w:r w:rsidRPr="00A90B9E">
        <w:rPr>
          <w:rStyle w:val="libFootnotenumChar"/>
          <w:rtl/>
        </w:rPr>
        <w:t>)</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عمر بن عبد العزيز</w:t>
      </w:r>
      <w:r w:rsidR="00A90B9E">
        <w:rPr>
          <w:rtl/>
        </w:rPr>
        <w:t>،</w:t>
      </w:r>
      <w:r>
        <w:rPr>
          <w:rtl/>
        </w:rPr>
        <w:t xml:space="preserve"> عن جميل بن دراج</w:t>
      </w:r>
      <w:r w:rsidR="00A90B9E">
        <w:rPr>
          <w:rtl/>
        </w:rPr>
        <w:t>،</w:t>
      </w:r>
      <w:r>
        <w:rPr>
          <w:rtl/>
        </w:rPr>
        <w:t xml:space="preserve"> عن أبي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12</w:t>
      </w:r>
      <w:r w:rsidR="00A90B9E">
        <w:rPr>
          <w:rtl/>
        </w:rPr>
        <w:t xml:space="preserve"> - </w:t>
      </w:r>
      <w:r>
        <w:rPr>
          <w:rtl/>
        </w:rPr>
        <w:t>امالي الصدوق</w:t>
      </w:r>
      <w:r w:rsidR="00A93B6D">
        <w:rPr>
          <w:rtl/>
        </w:rPr>
        <w:t>:</w:t>
      </w:r>
      <w:r>
        <w:rPr>
          <w:rtl/>
        </w:rPr>
        <w:t xml:space="preserve"> 484 </w:t>
      </w:r>
      <w:r w:rsidR="00BA6C6A">
        <w:rPr>
          <w:rtl/>
        </w:rPr>
        <w:t>/</w:t>
      </w:r>
      <w:r>
        <w:rPr>
          <w:rtl/>
        </w:rPr>
        <w:t xml:space="preserve"> 8</w:t>
      </w:r>
      <w:r w:rsidR="00A90B9E">
        <w:rPr>
          <w:rtl/>
        </w:rPr>
        <w:t>،</w:t>
      </w:r>
      <w:r>
        <w:rPr>
          <w:rtl/>
        </w:rPr>
        <w:t xml:space="preserve"> وصفات الشيعة</w:t>
      </w:r>
      <w:r w:rsidR="00A93B6D">
        <w:rPr>
          <w:rtl/>
        </w:rPr>
        <w:t>:</w:t>
      </w:r>
      <w:r>
        <w:rPr>
          <w:rtl/>
        </w:rPr>
        <w:t xml:space="preserve"> 9 </w:t>
      </w:r>
      <w:r w:rsidR="00BA6C6A">
        <w:rPr>
          <w:rtl/>
        </w:rPr>
        <w:t>/</w:t>
      </w:r>
      <w:r>
        <w:rPr>
          <w:rtl/>
        </w:rPr>
        <w:t xml:space="preserve"> 15. </w:t>
      </w:r>
    </w:p>
    <w:p w:rsidR="00502E84" w:rsidRPr="00D8687D" w:rsidRDefault="00502E84" w:rsidP="00E521F4">
      <w:pPr>
        <w:pStyle w:val="libFootnote0"/>
        <w:rPr>
          <w:rtl/>
        </w:rPr>
      </w:pPr>
      <w:r w:rsidRPr="00D8687D">
        <w:rPr>
          <w:rtl/>
        </w:rPr>
        <w:t>(1) في الامالي</w:t>
      </w:r>
      <w:r w:rsidR="00A93B6D">
        <w:rPr>
          <w:rtl/>
        </w:rPr>
        <w:t>:</w:t>
      </w:r>
      <w:r w:rsidRPr="00D8687D">
        <w:rPr>
          <w:rtl/>
        </w:rPr>
        <w:t xml:space="preserve"> الحسين بن زيد. </w:t>
      </w:r>
    </w:p>
    <w:p w:rsidR="00502E84" w:rsidRPr="00A90B9E" w:rsidRDefault="00502E84" w:rsidP="00E521F4">
      <w:pPr>
        <w:pStyle w:val="libFootnote0"/>
        <w:rPr>
          <w:rStyle w:val="libFootnoteChar"/>
          <w:rtl/>
        </w:rPr>
      </w:pPr>
      <w:r w:rsidRPr="00D8687D">
        <w:rPr>
          <w:rtl/>
        </w:rPr>
        <w:t>(2) ورد السند في صفات الشيعة هكذا</w:t>
      </w:r>
      <w:r w:rsidR="00A93B6D">
        <w:rPr>
          <w:rtl/>
        </w:rPr>
        <w:t>:</w:t>
      </w:r>
      <w:r w:rsidRPr="00D8687D">
        <w:rPr>
          <w:rtl/>
        </w:rPr>
        <w:t xml:space="preserve"> ابي</w:t>
      </w:r>
      <w:r w:rsidR="00A90B9E">
        <w:rPr>
          <w:rtl/>
        </w:rPr>
        <w:t>،</w:t>
      </w:r>
      <w:r w:rsidRPr="00D8687D">
        <w:rPr>
          <w:rtl/>
        </w:rPr>
        <w:t xml:space="preserve"> عن العلاء بن الفضيل</w:t>
      </w:r>
      <w:r w:rsidR="00A90B9E">
        <w:rPr>
          <w:rtl/>
        </w:rPr>
        <w:t>،</w:t>
      </w:r>
      <w:r w:rsidRPr="00D8687D">
        <w:rPr>
          <w:rtl/>
        </w:rPr>
        <w:t xml:space="preserve"> عن </w:t>
      </w:r>
      <w:r w:rsidRPr="00FD2D90">
        <w:rPr>
          <w:rtl/>
        </w:rPr>
        <w:t xml:space="preserve">ابي عبدالله </w:t>
      </w:r>
      <w:r w:rsidR="00BA6C6A" w:rsidRPr="00FD2D90">
        <w:rPr>
          <w:rFonts w:hint="cs"/>
          <w:rtl/>
        </w:rPr>
        <w:t xml:space="preserve">( </w:t>
      </w:r>
      <w:r w:rsidR="00BA6C6A" w:rsidRPr="00FD2D90">
        <w:rPr>
          <w:rStyle w:val="libFootnoteAlaemChar"/>
          <w:rFonts w:hint="cs"/>
          <w:rtl/>
        </w:rPr>
        <w:t xml:space="preserve">عليه‌السلام </w:t>
      </w:r>
      <w:r w:rsidR="00BA6C6A" w:rsidRPr="00FD2D90">
        <w:rPr>
          <w:rFonts w:hint="cs"/>
          <w:rtl/>
        </w:rPr>
        <w:t xml:space="preserve">) </w:t>
      </w:r>
      <w:r w:rsidRPr="00FD2D90">
        <w:rPr>
          <w:rtl/>
        </w:rPr>
        <w:t>.</w:t>
      </w:r>
      <w:r w:rsidRPr="00A90B9E">
        <w:rPr>
          <w:rStyle w:val="libFootnoteChar"/>
          <w:rtl/>
        </w:rPr>
        <w:t xml:space="preserve"> </w:t>
      </w:r>
    </w:p>
    <w:p w:rsidR="00502E84" w:rsidRDefault="00502E84" w:rsidP="00E521F4">
      <w:pPr>
        <w:pStyle w:val="libFootnote0"/>
        <w:rPr>
          <w:rtl/>
        </w:rPr>
      </w:pPr>
      <w:r>
        <w:rPr>
          <w:rtl/>
        </w:rPr>
        <w:t>13</w:t>
      </w:r>
      <w:r w:rsidR="00A90B9E">
        <w:rPr>
          <w:rtl/>
        </w:rPr>
        <w:t xml:space="preserve"> - </w:t>
      </w:r>
      <w:r>
        <w:rPr>
          <w:rtl/>
        </w:rPr>
        <w:t>ثواب الاعمال</w:t>
      </w:r>
      <w:r w:rsidR="00A93B6D">
        <w:rPr>
          <w:rtl/>
        </w:rPr>
        <w:t>:</w:t>
      </w:r>
      <w:r>
        <w:rPr>
          <w:rtl/>
        </w:rPr>
        <w:t xml:space="preserve"> 204 </w:t>
      </w:r>
      <w:r w:rsidR="00BA6C6A">
        <w:rPr>
          <w:rtl/>
        </w:rPr>
        <w:t>/</w:t>
      </w:r>
      <w:r>
        <w:rPr>
          <w:rtl/>
        </w:rPr>
        <w:t xml:space="preserve"> 1. </w:t>
      </w:r>
    </w:p>
    <w:p w:rsidR="00502E84" w:rsidRDefault="00502E84" w:rsidP="00E521F4">
      <w:pPr>
        <w:pStyle w:val="libFootnote0"/>
        <w:rPr>
          <w:rtl/>
        </w:rPr>
      </w:pPr>
      <w:r>
        <w:rPr>
          <w:rtl/>
        </w:rPr>
        <w:t>14</w:t>
      </w:r>
      <w:r w:rsidR="00A90B9E">
        <w:rPr>
          <w:rtl/>
        </w:rPr>
        <w:t xml:space="preserve"> - </w:t>
      </w:r>
      <w:r>
        <w:rPr>
          <w:rtl/>
        </w:rPr>
        <w:t>ثواب الاعمال</w:t>
      </w:r>
      <w:r w:rsidR="00A93B6D">
        <w:rPr>
          <w:rtl/>
        </w:rPr>
        <w:t>:</w:t>
      </w:r>
      <w:r>
        <w:rPr>
          <w:rtl/>
        </w:rPr>
        <w:t xml:space="preserve"> 220 </w:t>
      </w:r>
      <w:r w:rsidR="00BA6C6A">
        <w:rPr>
          <w:rtl/>
        </w:rPr>
        <w:t>/</w:t>
      </w:r>
      <w:r>
        <w:rPr>
          <w:rtl/>
        </w:rPr>
        <w:t xml:space="preserve"> 1. </w:t>
      </w:r>
    </w:p>
    <w:p w:rsidR="00502E84" w:rsidRPr="00D8687D" w:rsidRDefault="00502E84" w:rsidP="00FD2D90">
      <w:pPr>
        <w:pStyle w:val="libFootnote0"/>
        <w:rPr>
          <w:rtl/>
        </w:rPr>
      </w:pPr>
      <w:r w:rsidRPr="00D8687D">
        <w:rPr>
          <w:rtl/>
        </w:rPr>
        <w:t>(</w:t>
      </w:r>
      <w:r w:rsidR="00FD2D90">
        <w:rPr>
          <w:rFonts w:hint="cs"/>
          <w:rtl/>
        </w:rPr>
        <w:t>3</w:t>
      </w:r>
      <w:r w:rsidRPr="00D8687D">
        <w:rPr>
          <w:rtl/>
        </w:rPr>
        <w:t xml:space="preserve">) ليس في المصدر.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A334CF">
        <w:rPr>
          <w:rtl/>
        </w:rPr>
        <w:t xml:space="preserve"> من فضل الرجل عند الله محبته ل</w:t>
      </w:r>
      <w:r w:rsidR="00A334CF">
        <w:rPr>
          <w:rFonts w:hint="cs"/>
          <w:rtl/>
        </w:rPr>
        <w:t>إِ</w:t>
      </w:r>
      <w:r>
        <w:rPr>
          <w:rtl/>
        </w:rPr>
        <w:t>خوانه</w:t>
      </w:r>
      <w:r w:rsidR="00A90B9E">
        <w:rPr>
          <w:rtl/>
        </w:rPr>
        <w:t>،</w:t>
      </w:r>
      <w:r>
        <w:rPr>
          <w:rtl/>
        </w:rPr>
        <w:t xml:space="preserve"> ومن عرفه الله م</w:t>
      </w:r>
      <w:r w:rsidR="00251ABA">
        <w:rPr>
          <w:rtl/>
        </w:rPr>
        <w:t xml:space="preserve">حبّة </w:t>
      </w:r>
      <w:r w:rsidR="00FC0A63">
        <w:rPr>
          <w:rFonts w:hint="cs"/>
          <w:rtl/>
        </w:rPr>
        <w:t>إ</w:t>
      </w:r>
      <w:r>
        <w:rPr>
          <w:rtl/>
        </w:rPr>
        <w:t>خو</w:t>
      </w:r>
      <w:r w:rsidR="00A334CF">
        <w:rPr>
          <w:rFonts w:hint="cs"/>
          <w:rtl/>
        </w:rPr>
        <w:t>ا</w:t>
      </w:r>
      <w:r w:rsidR="00A334CF">
        <w:rPr>
          <w:rtl/>
        </w:rPr>
        <w:t>ن</w:t>
      </w:r>
      <w:r w:rsidR="00687D79">
        <w:rPr>
          <w:rtl/>
        </w:rPr>
        <w:t xml:space="preserve">ه </w:t>
      </w:r>
      <w:r>
        <w:rPr>
          <w:rtl/>
        </w:rPr>
        <w:t>أحب</w:t>
      </w:r>
      <w:r w:rsidR="00A334CF">
        <w:rPr>
          <w:rFonts w:hint="cs"/>
          <w:rtl/>
        </w:rPr>
        <w:t>ّ</w:t>
      </w:r>
      <w:r>
        <w:rPr>
          <w:rtl/>
        </w:rPr>
        <w:t>ه الله</w:t>
      </w:r>
      <w:r w:rsidR="00A90B9E">
        <w:rPr>
          <w:rtl/>
        </w:rPr>
        <w:t>،</w:t>
      </w:r>
      <w:r>
        <w:rPr>
          <w:rtl/>
        </w:rPr>
        <w:t xml:space="preserve"> ومن أحب</w:t>
      </w:r>
      <w:r w:rsidR="00A334CF">
        <w:rPr>
          <w:rFonts w:hint="cs"/>
          <w:rtl/>
        </w:rPr>
        <w:t>ّ</w:t>
      </w:r>
      <w:r>
        <w:rPr>
          <w:rtl/>
        </w:rPr>
        <w:t>ه الله وف</w:t>
      </w:r>
      <w:r w:rsidR="00A334CF">
        <w:rPr>
          <w:rFonts w:hint="cs"/>
          <w:rtl/>
        </w:rPr>
        <w:t>ّ</w:t>
      </w:r>
      <w:r>
        <w:rPr>
          <w:rtl/>
        </w:rPr>
        <w:t xml:space="preserve">اه أجره يوم القيامة. </w:t>
      </w:r>
    </w:p>
    <w:p w:rsidR="00502E84" w:rsidRDefault="00502E84" w:rsidP="00A90B9E">
      <w:pPr>
        <w:pStyle w:val="libNormal"/>
        <w:rPr>
          <w:rtl/>
        </w:rPr>
      </w:pPr>
      <w:r w:rsidRPr="00BA6C6A">
        <w:rPr>
          <w:rStyle w:val="libNormalChar"/>
          <w:rtl/>
        </w:rPr>
        <w:t>[ 21295 ]</w:t>
      </w:r>
      <w:r>
        <w:rPr>
          <w:rtl/>
        </w:rPr>
        <w:t xml:space="preserve"> 15</w:t>
      </w:r>
      <w:r w:rsidR="00A90B9E">
        <w:rPr>
          <w:rtl/>
        </w:rPr>
        <w:t xml:space="preserve"> - </w:t>
      </w:r>
      <w:r>
        <w:rPr>
          <w:rtl/>
        </w:rPr>
        <w:t>وعن أبيه</w:t>
      </w:r>
      <w:r w:rsidR="00A90B9E">
        <w:rPr>
          <w:rtl/>
        </w:rPr>
        <w:t>،</w:t>
      </w:r>
      <w:r>
        <w:rPr>
          <w:rtl/>
        </w:rPr>
        <w:t xml:space="preserve"> عن علي بن الحسين الكوفي </w:t>
      </w:r>
      <w:r w:rsidRPr="00A90B9E">
        <w:rPr>
          <w:rStyle w:val="libFootnotenumChar"/>
          <w:rtl/>
        </w:rPr>
        <w:t>(1)</w:t>
      </w:r>
      <w:r w:rsidR="00A90B9E">
        <w:rPr>
          <w:rtl/>
        </w:rPr>
        <w:t>،</w:t>
      </w:r>
      <w:r>
        <w:rPr>
          <w:rtl/>
        </w:rPr>
        <w:t xml:space="preserve"> عن أبيه</w:t>
      </w:r>
      <w:r w:rsidR="00A90B9E">
        <w:rPr>
          <w:rtl/>
        </w:rPr>
        <w:t>،</w:t>
      </w:r>
      <w:r>
        <w:rPr>
          <w:rtl/>
        </w:rPr>
        <w:t xml:space="preserve"> عن عبدالله بن المغيرة</w:t>
      </w:r>
      <w:r w:rsidR="00A90B9E">
        <w:rPr>
          <w:rtl/>
        </w:rPr>
        <w:t>،</w:t>
      </w:r>
      <w:r>
        <w:rPr>
          <w:rtl/>
        </w:rPr>
        <w:t xml:space="preserve"> عن السكوني</w:t>
      </w:r>
      <w:r w:rsidR="00A90B9E">
        <w:rPr>
          <w:rtl/>
        </w:rPr>
        <w:t>،</w:t>
      </w:r>
      <w:r>
        <w:rPr>
          <w:rtl/>
        </w:rPr>
        <w:t xml:space="preserve"> عن جعفر بن </w:t>
      </w:r>
      <w:r w:rsidR="00021793">
        <w:rPr>
          <w:rtl/>
        </w:rPr>
        <w:t>محمّد</w:t>
      </w:r>
      <w:r w:rsidR="00A90B9E">
        <w:rPr>
          <w:rtl/>
        </w:rPr>
        <w:t>،</w:t>
      </w:r>
      <w:r>
        <w:rPr>
          <w:rtl/>
        </w:rPr>
        <w:t xml:space="preserve"> عن آبائه</w:t>
      </w:r>
      <w:r w:rsidR="00FC0A63">
        <w:rPr>
          <w:rFonts w:hint="cs"/>
          <w:rtl/>
        </w:rPr>
        <w:t xml:space="preserve"> (</w:t>
      </w:r>
      <w:r>
        <w:rPr>
          <w:rtl/>
        </w:rPr>
        <w:t xml:space="preserve"> </w:t>
      </w:r>
      <w:r w:rsidR="00A90B9E" w:rsidRPr="00A90B9E">
        <w:rPr>
          <w:rStyle w:val="libAlaemChar"/>
          <w:rFonts w:hint="cs"/>
          <w:rtl/>
        </w:rPr>
        <w:t>عليهم‌السلام</w:t>
      </w:r>
      <w:r>
        <w:rPr>
          <w:rtl/>
        </w:rPr>
        <w:t xml:space="preserve"> </w:t>
      </w:r>
      <w:r w:rsidR="00FC0A63">
        <w:rPr>
          <w:rFonts w:hint="cs"/>
          <w:rtl/>
        </w:rPr>
        <w:t xml:space="preserve">) </w:t>
      </w:r>
      <w:r>
        <w:rPr>
          <w:rtl/>
        </w:rPr>
        <w:t>قال</w:t>
      </w:r>
      <w:r w:rsidR="00A93B6D">
        <w:rPr>
          <w:rtl/>
        </w:rPr>
        <w:t>:</w:t>
      </w:r>
      <w:r>
        <w:rPr>
          <w:rtl/>
        </w:rPr>
        <w:t xml:space="preserve"> ان الله عزّ وجلّ إذا أراد أن يصيب أهل الارض بعذاب يقول</w:t>
      </w:r>
      <w:r w:rsidR="00A93B6D">
        <w:rPr>
          <w:rtl/>
        </w:rPr>
        <w:t>:</w:t>
      </w:r>
      <w:r>
        <w:rPr>
          <w:rtl/>
        </w:rPr>
        <w:t xml:space="preserve"> لولا الذين يتحاب</w:t>
      </w:r>
      <w:r w:rsidR="00FC0A63">
        <w:rPr>
          <w:rFonts w:hint="cs"/>
          <w:rtl/>
        </w:rPr>
        <w:t>ّ</w:t>
      </w:r>
      <w:r>
        <w:rPr>
          <w:rtl/>
        </w:rPr>
        <w:t>ون في</w:t>
      </w:r>
      <w:r w:rsidR="00FC0A63">
        <w:rPr>
          <w:rFonts w:hint="cs"/>
          <w:rtl/>
        </w:rPr>
        <w:t>ّ</w:t>
      </w:r>
      <w:r w:rsidR="00A90B9E">
        <w:rPr>
          <w:rtl/>
        </w:rPr>
        <w:t>،</w:t>
      </w:r>
      <w:r>
        <w:rPr>
          <w:rtl/>
        </w:rPr>
        <w:t xml:space="preserve"> ويعمرون مساجدي ويستغفرون بالاسحار لولاهم لانزلت عليهم عذابي. </w:t>
      </w:r>
    </w:p>
    <w:p w:rsidR="00502E84" w:rsidRDefault="00502E84" w:rsidP="00A90B9E">
      <w:pPr>
        <w:pStyle w:val="libNormal"/>
        <w:rPr>
          <w:rtl/>
        </w:rPr>
      </w:pPr>
      <w:r w:rsidRPr="00BA6C6A">
        <w:rPr>
          <w:rStyle w:val="libNormalChar"/>
          <w:rtl/>
        </w:rPr>
        <w:t>[ 21296 ]</w:t>
      </w:r>
      <w:r>
        <w:rPr>
          <w:rtl/>
        </w:rPr>
        <w:t xml:space="preserve"> 16</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بإسناده عن الفضل بن شاذان</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كتابه إلى المأمون</w:t>
      </w:r>
      <w:r w:rsidR="00A90B9E">
        <w:rPr>
          <w:rtl/>
        </w:rPr>
        <w:t xml:space="preserve"> - </w:t>
      </w:r>
      <w:r>
        <w:rPr>
          <w:rtl/>
        </w:rPr>
        <w:t>قال</w:t>
      </w:r>
      <w:r w:rsidR="00A93B6D">
        <w:rPr>
          <w:rtl/>
        </w:rPr>
        <w:t>:</w:t>
      </w:r>
      <w:r>
        <w:rPr>
          <w:rtl/>
        </w:rPr>
        <w:t xml:space="preserve"> و</w:t>
      </w:r>
      <w:r w:rsidR="001E2943">
        <w:rPr>
          <w:rtl/>
        </w:rPr>
        <w:t xml:space="preserve">حبّ </w:t>
      </w:r>
      <w:r>
        <w:rPr>
          <w:rtl/>
        </w:rPr>
        <w:t>أولياء الله واجب وكذلك بغض أعداء الله</w:t>
      </w:r>
      <w:r w:rsidR="00A90B9E">
        <w:rPr>
          <w:rtl/>
        </w:rPr>
        <w:t>،</w:t>
      </w:r>
      <w:r>
        <w:rPr>
          <w:rtl/>
        </w:rPr>
        <w:t xml:space="preserve"> والبراءة منهم ومن أئم</w:t>
      </w:r>
      <w:r w:rsidR="00FC0A63">
        <w:rPr>
          <w:rFonts w:hint="cs"/>
          <w:rtl/>
        </w:rPr>
        <w:t>ّ</w:t>
      </w:r>
      <w:r>
        <w:rPr>
          <w:rtl/>
        </w:rPr>
        <w:t>تهم.</w:t>
      </w:r>
    </w:p>
    <w:p w:rsidR="00502E84" w:rsidRDefault="00502E84" w:rsidP="00FC0A63">
      <w:pPr>
        <w:pStyle w:val="libNormal"/>
        <w:rPr>
          <w:rtl/>
        </w:rPr>
      </w:pP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بإسناده عن الأعمش</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شرائع الدين</w:t>
      </w:r>
      <w:r w:rsidR="00A90B9E">
        <w:rPr>
          <w:rtl/>
        </w:rPr>
        <w:t xml:space="preserve"> - </w:t>
      </w:r>
      <w:r>
        <w:rPr>
          <w:rtl/>
        </w:rPr>
        <w:t xml:space="preserve">نحوه </w:t>
      </w:r>
      <w:r w:rsidRPr="00A90B9E">
        <w:rPr>
          <w:rStyle w:val="libFootnotenumChar"/>
          <w:rtl/>
        </w:rPr>
        <w:t>(</w:t>
      </w:r>
      <w:r w:rsidR="00FC0A63">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[ 21297 ]</w:t>
      </w:r>
      <w:r>
        <w:rPr>
          <w:rtl/>
        </w:rPr>
        <w:t xml:space="preserve"> 17</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عن أحمد بن هارون الفامي</w:t>
      </w:r>
      <w:r w:rsidR="00A90B9E">
        <w:rPr>
          <w:rtl/>
        </w:rPr>
        <w:t>،</w:t>
      </w:r>
      <w:r>
        <w:rPr>
          <w:rtl/>
        </w:rPr>
        <w:t xml:space="preserve"> عن </w:t>
      </w:r>
      <w:r w:rsidR="00021793">
        <w:rPr>
          <w:rtl/>
        </w:rPr>
        <w:t>محمّد</w:t>
      </w:r>
      <w:r w:rsidR="00E52184">
        <w:rPr>
          <w:rtl/>
        </w:rPr>
        <w:t xml:space="preserve"> </w:t>
      </w:r>
      <w:r>
        <w:rPr>
          <w:rtl/>
        </w:rPr>
        <w:t>بن عبدالله بن جعفر الحميري</w:t>
      </w:r>
      <w:r w:rsidR="00A90B9E">
        <w:rPr>
          <w:rtl/>
        </w:rPr>
        <w:t>،</w:t>
      </w:r>
      <w:r>
        <w:rPr>
          <w:rtl/>
        </w:rPr>
        <w:t xml:space="preserve"> عن أبيه</w:t>
      </w:r>
      <w:r w:rsidR="00A90B9E">
        <w:rPr>
          <w:rtl/>
        </w:rPr>
        <w:t>،</w:t>
      </w:r>
      <w:r>
        <w:rPr>
          <w:rtl/>
        </w:rPr>
        <w:t xml:space="preserve"> عن إبراهيم بن هاشم</w:t>
      </w:r>
      <w:r w:rsidR="00A90B9E">
        <w:rPr>
          <w:rtl/>
        </w:rPr>
        <w:t>،</w:t>
      </w:r>
      <w:r>
        <w:rPr>
          <w:rtl/>
        </w:rPr>
        <w:t xml:space="preserve"> عن علي بن معبد</w:t>
      </w:r>
      <w:r w:rsidR="00A90B9E">
        <w:rPr>
          <w:rtl/>
        </w:rPr>
        <w:t>،</w:t>
      </w:r>
      <w:r>
        <w:rPr>
          <w:rtl/>
        </w:rPr>
        <w:t xml:space="preserve"> عن الحسين بن خالد</w:t>
      </w:r>
      <w:r w:rsidR="00A90B9E">
        <w:rPr>
          <w:rtl/>
        </w:rPr>
        <w:t>،</w:t>
      </w:r>
      <w:r>
        <w:rPr>
          <w:rtl/>
        </w:rPr>
        <w:t xml:space="preserve"> عن أبي الحسن علي بن موسى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w:t>
      </w:r>
      <w:r w:rsidR="00716DC8">
        <w:rPr>
          <w:rtl/>
        </w:rPr>
        <w:t xml:space="preserve">إنّما </w:t>
      </w:r>
      <w:r>
        <w:rPr>
          <w:rtl/>
        </w:rPr>
        <w:t xml:space="preserve">وضع </w:t>
      </w:r>
      <w:r w:rsidR="00251ABA">
        <w:rPr>
          <w:rtl/>
        </w:rPr>
        <w:t xml:space="preserve">الأخبار </w:t>
      </w:r>
      <w:r>
        <w:rPr>
          <w:rtl/>
        </w:rPr>
        <w:t>عن</w:t>
      </w:r>
      <w:r w:rsidR="00FC0A63">
        <w:rPr>
          <w:rFonts w:hint="cs"/>
          <w:rtl/>
        </w:rPr>
        <w:t>ّ</w:t>
      </w:r>
      <w:r>
        <w:rPr>
          <w:rtl/>
        </w:rPr>
        <w:t>ا في الجبر والتشبيه الغلاة الذين صغ</w:t>
      </w:r>
      <w:r w:rsidR="00FC0A63">
        <w:rPr>
          <w:rFonts w:hint="cs"/>
          <w:rtl/>
        </w:rPr>
        <w:t>ّ</w:t>
      </w:r>
      <w:r>
        <w:rPr>
          <w:rtl/>
        </w:rPr>
        <w:t>روا عظمة الله</w:t>
      </w:r>
      <w:r w:rsidR="00A90B9E">
        <w:rPr>
          <w:rtl/>
        </w:rPr>
        <w:t>،</w:t>
      </w:r>
      <w:r>
        <w:rPr>
          <w:rtl/>
        </w:rPr>
        <w:t xml:space="preserve"> فمن أحبهم فقد أبغضنا</w:t>
      </w:r>
      <w:r w:rsidR="00A90B9E">
        <w:rPr>
          <w:rtl/>
        </w:rPr>
        <w:t>،</w:t>
      </w:r>
      <w:r>
        <w:rPr>
          <w:rtl/>
        </w:rPr>
        <w:t xml:space="preserve"> ومن أبغضهم فقد أحب</w:t>
      </w:r>
      <w:r w:rsidR="00FC0A63">
        <w:rPr>
          <w:rFonts w:hint="cs"/>
          <w:rtl/>
        </w:rPr>
        <w:t>ّ</w:t>
      </w:r>
      <w:r>
        <w:rPr>
          <w:rtl/>
        </w:rPr>
        <w:t>نا</w:t>
      </w:r>
      <w:r w:rsidR="00A90B9E">
        <w:rPr>
          <w:rtl/>
        </w:rPr>
        <w:t>،</w:t>
      </w:r>
      <w:r>
        <w:rPr>
          <w:rtl/>
        </w:rPr>
        <w:t xml:space="preserve"> ومن والاهم فقد عادانا</w:t>
      </w:r>
      <w:r w:rsidR="00A90B9E">
        <w:rPr>
          <w:rtl/>
        </w:rPr>
        <w:t>،</w:t>
      </w:r>
      <w:r>
        <w:rPr>
          <w:rtl/>
        </w:rPr>
        <w:t xml:space="preserve"> ومن عاداهم فقد والانا</w:t>
      </w:r>
      <w:r w:rsidR="00A90B9E">
        <w:rPr>
          <w:rtl/>
        </w:rPr>
        <w:t>،</w:t>
      </w:r>
      <w:r>
        <w:rPr>
          <w:rtl/>
        </w:rPr>
        <w:t xml:space="preserve"> ومن قطعهم فقد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ثواب الاعمال</w:t>
      </w:r>
      <w:r w:rsidR="00A93B6D">
        <w:rPr>
          <w:rtl/>
        </w:rPr>
        <w:t>:</w:t>
      </w:r>
      <w:r>
        <w:rPr>
          <w:rtl/>
        </w:rPr>
        <w:t xml:space="preserve"> 211 </w:t>
      </w:r>
      <w:r w:rsidR="00BA6C6A">
        <w:rPr>
          <w:rtl/>
        </w:rPr>
        <w:t>/</w:t>
      </w:r>
      <w:r>
        <w:rPr>
          <w:rtl/>
        </w:rPr>
        <w:t xml:space="preserve"> 1</w:t>
      </w:r>
      <w:r w:rsidR="00A90B9E">
        <w:rPr>
          <w:rtl/>
        </w:rPr>
        <w:t>،</w:t>
      </w:r>
      <w:r>
        <w:rPr>
          <w:rtl/>
        </w:rPr>
        <w:t xml:space="preserve"> واورده في الحديث 3 من الباب 8 من ابواب احكام المساجد. </w:t>
      </w:r>
    </w:p>
    <w:p w:rsidR="00502E84" w:rsidRPr="00D8687D" w:rsidRDefault="00502E84" w:rsidP="00E521F4">
      <w:pPr>
        <w:pStyle w:val="libFootnote0"/>
        <w:rPr>
          <w:rtl/>
        </w:rPr>
      </w:pPr>
      <w:r w:rsidRPr="00D8687D">
        <w:rPr>
          <w:rtl/>
        </w:rPr>
        <w:t>(1) في المصدر</w:t>
      </w:r>
      <w:r w:rsidR="00A93B6D">
        <w:rPr>
          <w:rtl/>
        </w:rPr>
        <w:t>:</w:t>
      </w:r>
      <w:r w:rsidRPr="00D8687D">
        <w:rPr>
          <w:rtl/>
        </w:rPr>
        <w:t xml:space="preserve"> علي بن الحسن الكوفي. </w:t>
      </w:r>
    </w:p>
    <w:p w:rsidR="00502E84" w:rsidRDefault="00502E84" w:rsidP="00E521F4">
      <w:pPr>
        <w:pStyle w:val="libFootnote0"/>
        <w:rPr>
          <w:rtl/>
        </w:rPr>
      </w:pPr>
      <w:r>
        <w:rPr>
          <w:rtl/>
        </w:rPr>
        <w:t>16</w:t>
      </w:r>
      <w:r w:rsidR="00A90B9E">
        <w:rPr>
          <w:rtl/>
        </w:rPr>
        <w:t xml:space="preserve"> - </w:t>
      </w:r>
      <w:r>
        <w:rPr>
          <w:rtl/>
        </w:rPr>
        <w:t xml:space="preserve">عيون اخبار </w:t>
      </w:r>
      <w:r w:rsidRPr="00FC0A63">
        <w:rPr>
          <w:rtl/>
        </w:rPr>
        <w:t xml:space="preserve">الرضا </w:t>
      </w:r>
      <w:r w:rsidR="00BA6C6A" w:rsidRPr="00FC0A63">
        <w:rPr>
          <w:rFonts w:hint="cs"/>
          <w:rtl/>
        </w:rPr>
        <w:t xml:space="preserve">( </w:t>
      </w:r>
      <w:r w:rsidR="00BA6C6A" w:rsidRPr="00FC0A63">
        <w:rPr>
          <w:rStyle w:val="libFootnoteAlaemChar"/>
          <w:rFonts w:hint="cs"/>
          <w:rtl/>
        </w:rPr>
        <w:t xml:space="preserve">عليه‌السلام </w:t>
      </w:r>
      <w:r w:rsidR="00BA6C6A" w:rsidRPr="00FC0A63">
        <w:rPr>
          <w:rFonts w:hint="cs"/>
          <w:rtl/>
        </w:rPr>
        <w:t xml:space="preserve">) </w:t>
      </w:r>
      <w:r w:rsidRPr="00FC0A63">
        <w:rPr>
          <w:rtl/>
        </w:rPr>
        <w:t xml:space="preserve"> 2</w:t>
      </w:r>
      <w:r w:rsidR="00A93B6D" w:rsidRPr="00FC0A63">
        <w:rPr>
          <w:rtl/>
        </w:rPr>
        <w:t>:</w:t>
      </w:r>
      <w:r>
        <w:rPr>
          <w:rtl/>
        </w:rPr>
        <w:t xml:space="preserve"> 124 </w:t>
      </w:r>
      <w:r w:rsidR="00BA6C6A">
        <w:rPr>
          <w:rtl/>
        </w:rPr>
        <w:t>/</w:t>
      </w:r>
      <w:r>
        <w:rPr>
          <w:rtl/>
        </w:rPr>
        <w:t xml:space="preserve"> 1. </w:t>
      </w:r>
    </w:p>
    <w:p w:rsidR="00502E84" w:rsidRPr="00D8687D" w:rsidRDefault="00502E84" w:rsidP="00FC0A63">
      <w:pPr>
        <w:pStyle w:val="libFootnote0"/>
        <w:rPr>
          <w:rtl/>
        </w:rPr>
      </w:pPr>
      <w:r w:rsidRPr="00D8687D">
        <w:rPr>
          <w:rtl/>
        </w:rPr>
        <w:t>(</w:t>
      </w:r>
      <w:r w:rsidR="00FC0A63">
        <w:rPr>
          <w:rFonts w:hint="cs"/>
          <w:rtl/>
        </w:rPr>
        <w:t>2</w:t>
      </w:r>
      <w:r w:rsidRPr="00D8687D">
        <w:rPr>
          <w:rtl/>
        </w:rPr>
        <w:t>) الخصال</w:t>
      </w:r>
      <w:r w:rsidR="00A93B6D">
        <w:rPr>
          <w:rtl/>
        </w:rPr>
        <w:t>:</w:t>
      </w:r>
      <w:r w:rsidRPr="00D8687D">
        <w:rPr>
          <w:rtl/>
        </w:rPr>
        <w:t xml:space="preserve"> 607 </w:t>
      </w:r>
      <w:r w:rsidR="00BA6C6A">
        <w:rPr>
          <w:rtl/>
        </w:rPr>
        <w:t>/</w:t>
      </w:r>
      <w:r w:rsidRPr="00D8687D">
        <w:rPr>
          <w:rtl/>
        </w:rPr>
        <w:t xml:space="preserve"> 9. </w:t>
      </w:r>
    </w:p>
    <w:p w:rsidR="00502E84" w:rsidRDefault="00502E84" w:rsidP="00E521F4">
      <w:pPr>
        <w:pStyle w:val="libFootnote0"/>
        <w:rPr>
          <w:rtl/>
        </w:rPr>
      </w:pPr>
      <w:r>
        <w:rPr>
          <w:rtl/>
        </w:rPr>
        <w:t>17</w:t>
      </w:r>
      <w:r w:rsidR="00A90B9E">
        <w:rPr>
          <w:rtl/>
        </w:rPr>
        <w:t xml:space="preserve"> - </w:t>
      </w:r>
      <w:r>
        <w:rPr>
          <w:rtl/>
        </w:rPr>
        <w:t xml:space="preserve">عيون اخبار </w:t>
      </w:r>
      <w:r w:rsidRPr="00FC0A63">
        <w:rPr>
          <w:rtl/>
        </w:rPr>
        <w:t xml:space="preserve">الرضا </w:t>
      </w:r>
      <w:r w:rsidR="00BA6C6A" w:rsidRPr="00FC0A63">
        <w:rPr>
          <w:rFonts w:hint="cs"/>
          <w:rtl/>
        </w:rPr>
        <w:t xml:space="preserve">( </w:t>
      </w:r>
      <w:r w:rsidR="00BA6C6A" w:rsidRPr="00FC0A63">
        <w:rPr>
          <w:rStyle w:val="libFootnoteAlaemChar"/>
          <w:rFonts w:hint="cs"/>
          <w:rtl/>
        </w:rPr>
        <w:t xml:space="preserve">عليه‌السلام </w:t>
      </w:r>
      <w:r w:rsidR="00BA6C6A" w:rsidRPr="00FC0A63">
        <w:rPr>
          <w:rFonts w:hint="cs"/>
          <w:rtl/>
        </w:rPr>
        <w:t xml:space="preserve">) </w:t>
      </w:r>
      <w:r w:rsidRPr="00FC0A63">
        <w:rPr>
          <w:rtl/>
        </w:rPr>
        <w:t xml:space="preserve"> 1</w:t>
      </w:r>
      <w:r w:rsidR="00A93B6D" w:rsidRPr="00FC0A63">
        <w:rPr>
          <w:rtl/>
        </w:rPr>
        <w:t>:</w:t>
      </w:r>
      <w:r>
        <w:rPr>
          <w:rtl/>
        </w:rPr>
        <w:t xml:space="preserve"> 142 </w:t>
      </w:r>
      <w:r w:rsidR="00BA6C6A">
        <w:rPr>
          <w:rtl/>
        </w:rPr>
        <w:t>/</w:t>
      </w:r>
      <w:r>
        <w:rPr>
          <w:rtl/>
        </w:rPr>
        <w:t xml:space="preserve"> 45.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وصلنا</w:t>
      </w:r>
      <w:r w:rsidR="00A90B9E">
        <w:rPr>
          <w:rtl/>
        </w:rPr>
        <w:t>،</w:t>
      </w:r>
      <w:r>
        <w:rPr>
          <w:rtl/>
        </w:rPr>
        <w:t xml:space="preserve"> ومن وصلهم فقد قطعنا</w:t>
      </w:r>
      <w:r w:rsidR="00A90B9E">
        <w:rPr>
          <w:rtl/>
        </w:rPr>
        <w:t>،</w:t>
      </w:r>
      <w:r>
        <w:rPr>
          <w:rtl/>
        </w:rPr>
        <w:t xml:space="preserve"> ومن جفاهم فقد بر</w:t>
      </w:r>
      <w:r w:rsidR="00FC0A63">
        <w:rPr>
          <w:rFonts w:hint="cs"/>
          <w:rtl/>
        </w:rPr>
        <w:t>ّ</w:t>
      </w:r>
      <w:r>
        <w:rPr>
          <w:rtl/>
        </w:rPr>
        <w:t>نا</w:t>
      </w:r>
      <w:r w:rsidR="00A90B9E">
        <w:rPr>
          <w:rtl/>
        </w:rPr>
        <w:t>،</w:t>
      </w:r>
      <w:r>
        <w:rPr>
          <w:rtl/>
        </w:rPr>
        <w:t xml:space="preserve"> ومن بره</w:t>
      </w:r>
      <w:r w:rsidR="00FC0A63">
        <w:rPr>
          <w:rFonts w:hint="cs"/>
          <w:rtl/>
        </w:rPr>
        <w:t>ّ</w:t>
      </w:r>
      <w:r>
        <w:rPr>
          <w:rtl/>
        </w:rPr>
        <w:t>م فقد جفانا</w:t>
      </w:r>
      <w:r w:rsidR="00A90B9E">
        <w:rPr>
          <w:rtl/>
        </w:rPr>
        <w:t>،</w:t>
      </w:r>
      <w:r>
        <w:rPr>
          <w:rtl/>
        </w:rPr>
        <w:t xml:space="preserve"> ومن أكرمهم فقد أهاننا</w:t>
      </w:r>
      <w:r w:rsidR="00A90B9E">
        <w:rPr>
          <w:rtl/>
        </w:rPr>
        <w:t>،</w:t>
      </w:r>
      <w:r>
        <w:rPr>
          <w:rtl/>
        </w:rPr>
        <w:t xml:space="preserve"> ومن أهانهم فقد أكرمنا</w:t>
      </w:r>
      <w:r w:rsidR="00A90B9E">
        <w:rPr>
          <w:rtl/>
        </w:rPr>
        <w:t>،</w:t>
      </w:r>
      <w:r>
        <w:rPr>
          <w:rtl/>
        </w:rPr>
        <w:t xml:space="preserve"> ومن رد</w:t>
      </w:r>
      <w:r w:rsidR="00FC0A63">
        <w:rPr>
          <w:rFonts w:hint="cs"/>
          <w:rtl/>
        </w:rPr>
        <w:t>ّ</w:t>
      </w:r>
      <w:r>
        <w:rPr>
          <w:rtl/>
        </w:rPr>
        <w:t>هم فقد قبلنا</w:t>
      </w:r>
      <w:r w:rsidR="00A90B9E">
        <w:rPr>
          <w:rtl/>
        </w:rPr>
        <w:t>،</w:t>
      </w:r>
      <w:r>
        <w:rPr>
          <w:rtl/>
        </w:rPr>
        <w:t xml:space="preserve"> ومن قبلهم فقد ردنا</w:t>
      </w:r>
      <w:r w:rsidR="00A90B9E">
        <w:rPr>
          <w:rtl/>
        </w:rPr>
        <w:t>،</w:t>
      </w:r>
      <w:r>
        <w:rPr>
          <w:rtl/>
        </w:rPr>
        <w:t xml:space="preserve"> ومن أحسن اليهم فقد أساء إلينا</w:t>
      </w:r>
      <w:r w:rsidR="00A90B9E">
        <w:rPr>
          <w:rtl/>
        </w:rPr>
        <w:t>،</w:t>
      </w:r>
      <w:r>
        <w:rPr>
          <w:rtl/>
        </w:rPr>
        <w:t xml:space="preserve"> ومن أساء اليهم فقد أحسن الينا</w:t>
      </w:r>
      <w:r w:rsidR="00A90B9E">
        <w:rPr>
          <w:rtl/>
        </w:rPr>
        <w:t>،</w:t>
      </w:r>
      <w:r>
        <w:rPr>
          <w:rtl/>
        </w:rPr>
        <w:t xml:space="preserve"> ومن صدقهم فقد كذ</w:t>
      </w:r>
      <w:r w:rsidR="00FC0A63">
        <w:rPr>
          <w:rFonts w:hint="cs"/>
          <w:rtl/>
        </w:rPr>
        <w:t>ّ</w:t>
      </w:r>
      <w:r>
        <w:rPr>
          <w:rtl/>
        </w:rPr>
        <w:t>بنا</w:t>
      </w:r>
      <w:r w:rsidR="00A90B9E">
        <w:rPr>
          <w:rtl/>
        </w:rPr>
        <w:t>،</w:t>
      </w:r>
      <w:r>
        <w:rPr>
          <w:rtl/>
        </w:rPr>
        <w:t xml:space="preserve"> ومن كذ</w:t>
      </w:r>
      <w:r w:rsidR="00FC0A63">
        <w:rPr>
          <w:rFonts w:hint="cs"/>
          <w:rtl/>
        </w:rPr>
        <w:t>ّ</w:t>
      </w:r>
      <w:r>
        <w:rPr>
          <w:rtl/>
        </w:rPr>
        <w:t>بهم فقد صد</w:t>
      </w:r>
      <w:r w:rsidR="00FC0A63">
        <w:rPr>
          <w:rFonts w:hint="cs"/>
          <w:rtl/>
        </w:rPr>
        <w:t>ّ</w:t>
      </w:r>
      <w:r>
        <w:rPr>
          <w:rtl/>
        </w:rPr>
        <w:t>قنا</w:t>
      </w:r>
      <w:r w:rsidR="00A90B9E">
        <w:rPr>
          <w:rtl/>
        </w:rPr>
        <w:t>،</w:t>
      </w:r>
      <w:r>
        <w:rPr>
          <w:rtl/>
        </w:rPr>
        <w:t xml:space="preserve"> ومن أعطاهم فقد حرمنا</w:t>
      </w:r>
      <w:r w:rsidR="00A90B9E">
        <w:rPr>
          <w:rtl/>
        </w:rPr>
        <w:t>،</w:t>
      </w:r>
      <w:r>
        <w:rPr>
          <w:rtl/>
        </w:rPr>
        <w:t xml:space="preserve"> ومن حرمهم فقد أعطانا</w:t>
      </w:r>
      <w:r w:rsidR="00A90B9E">
        <w:rPr>
          <w:rtl/>
        </w:rPr>
        <w:t>،</w:t>
      </w:r>
      <w:r>
        <w:rPr>
          <w:rtl/>
        </w:rPr>
        <w:t xml:space="preserve"> يا ابن خالد من كان من شيعتنا فلا يتخذن منهم ولي</w:t>
      </w:r>
      <w:r w:rsidR="00FC0A63">
        <w:rPr>
          <w:rFonts w:hint="cs"/>
          <w:rtl/>
        </w:rPr>
        <w:t>ّ</w:t>
      </w:r>
      <w:r>
        <w:rPr>
          <w:rtl/>
        </w:rPr>
        <w:t>ا</w:t>
      </w:r>
      <w:r w:rsidR="00FC0A63">
        <w:rPr>
          <w:rFonts w:hint="cs"/>
          <w:rtl/>
        </w:rPr>
        <w:t>ً</w:t>
      </w:r>
      <w:r>
        <w:rPr>
          <w:rtl/>
        </w:rPr>
        <w:t xml:space="preserve"> ولا نصيرا</w:t>
      </w:r>
      <w:r w:rsidR="00FC0A63">
        <w:rPr>
          <w:rFonts w:hint="cs"/>
          <w:rtl/>
        </w:rPr>
        <w:t>ً</w:t>
      </w:r>
      <w:r>
        <w:rPr>
          <w:rtl/>
        </w:rPr>
        <w:t xml:space="preserve">. </w:t>
      </w:r>
    </w:p>
    <w:p w:rsidR="00502E84" w:rsidRDefault="00502E84" w:rsidP="00A90B9E">
      <w:pPr>
        <w:pStyle w:val="libNormal"/>
        <w:rPr>
          <w:rtl/>
        </w:rPr>
      </w:pPr>
      <w:r w:rsidRPr="00BA6C6A">
        <w:rPr>
          <w:rStyle w:val="libNormalChar"/>
          <w:rtl/>
        </w:rPr>
        <w:t>[ 21298 ]</w:t>
      </w:r>
      <w:r>
        <w:rPr>
          <w:rtl/>
        </w:rPr>
        <w:t xml:space="preserve"> 18</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FC0A63">
        <w:rPr>
          <w:rFonts w:hint="cs"/>
          <w:rtl/>
        </w:rPr>
        <w:t>ً</w:t>
      </w:r>
      <w:r>
        <w:rPr>
          <w:rtl/>
        </w:rPr>
        <w:t xml:space="preserve"> من </w:t>
      </w:r>
      <w:r w:rsidRPr="00E521F4">
        <w:rPr>
          <w:rStyle w:val="libNormalChar"/>
          <w:rtl/>
        </w:rPr>
        <w:t xml:space="preserve">( </w:t>
      </w:r>
      <w:r>
        <w:rPr>
          <w:rtl/>
        </w:rPr>
        <w:t>جامع البزنطي</w:t>
      </w:r>
      <w:r w:rsidRPr="00E521F4">
        <w:rPr>
          <w:rStyle w:val="libNormalChar"/>
          <w:rtl/>
        </w:rPr>
        <w:t xml:space="preserve"> )</w:t>
      </w:r>
      <w:r>
        <w:rPr>
          <w:rtl/>
        </w:rPr>
        <w:t xml:space="preserve"> عن أبي جعفر وأبي الحسن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لا لوم على من أ</w:t>
      </w:r>
      <w:r w:rsidR="001E2943">
        <w:rPr>
          <w:rtl/>
        </w:rPr>
        <w:t xml:space="preserve">حبّ </w:t>
      </w:r>
      <w:r>
        <w:rPr>
          <w:rtl/>
        </w:rPr>
        <w:t>قومه وإن كانوا كف</w:t>
      </w:r>
      <w:r w:rsidR="00FC0A63">
        <w:rPr>
          <w:rFonts w:hint="cs"/>
          <w:rtl/>
        </w:rPr>
        <w:t>ّ</w:t>
      </w:r>
      <w:r>
        <w:rPr>
          <w:rtl/>
        </w:rPr>
        <w:t>ارا</w:t>
      </w:r>
      <w:r w:rsidR="00FC0A63">
        <w:rPr>
          <w:rFonts w:hint="cs"/>
          <w:rtl/>
        </w:rPr>
        <w:t>ً</w:t>
      </w:r>
      <w:r w:rsidR="00A90B9E">
        <w:rPr>
          <w:rtl/>
        </w:rPr>
        <w:t>،</w:t>
      </w:r>
      <w:r>
        <w:rPr>
          <w:rtl/>
        </w:rPr>
        <w:t xml:space="preserve"> قال</w:t>
      </w:r>
      <w:r w:rsidR="00A93B6D">
        <w:rPr>
          <w:rtl/>
        </w:rPr>
        <w:t>:</w:t>
      </w:r>
      <w:r>
        <w:rPr>
          <w:rtl/>
        </w:rPr>
        <w:t xml:space="preserve"> فقلت له</w:t>
      </w:r>
      <w:r w:rsidR="00A93B6D">
        <w:rPr>
          <w:rtl/>
        </w:rPr>
        <w:t>:</w:t>
      </w:r>
      <w:r>
        <w:rPr>
          <w:rtl/>
        </w:rPr>
        <w:t xml:space="preserve"> فقول الله</w:t>
      </w:r>
      <w:r w:rsidR="00A93B6D">
        <w:rPr>
          <w:rtl/>
        </w:rPr>
        <w:t>:</w:t>
      </w:r>
      <w:r>
        <w:rPr>
          <w:rtl/>
        </w:rPr>
        <w:t xml:space="preserve"> </w:t>
      </w:r>
      <w:r w:rsidRPr="00FC0A63">
        <w:rPr>
          <w:rStyle w:val="libAlaemChar"/>
          <w:rtl/>
        </w:rPr>
        <w:t>(</w:t>
      </w:r>
      <w:r w:rsidRPr="00E521F4">
        <w:rPr>
          <w:rStyle w:val="libNormalChar"/>
          <w:rtl/>
        </w:rPr>
        <w:t xml:space="preserve"> </w:t>
      </w:r>
      <w:r w:rsidRPr="008C3AB8">
        <w:rPr>
          <w:rStyle w:val="libAieChar"/>
          <w:rtl/>
        </w:rPr>
        <w:t>ل</w:t>
      </w:r>
      <w:r w:rsidR="00652A38">
        <w:rPr>
          <w:rStyle w:val="libAieChar"/>
          <w:rFonts w:hint="cs"/>
          <w:rtl/>
        </w:rPr>
        <w:t>َّ</w:t>
      </w:r>
      <w:r w:rsidRPr="008C3AB8">
        <w:rPr>
          <w:rStyle w:val="libAieChar"/>
          <w:rtl/>
        </w:rPr>
        <w:t>ا ت</w:t>
      </w:r>
      <w:r w:rsidR="00652A38">
        <w:rPr>
          <w:rStyle w:val="libAieChar"/>
          <w:rFonts w:hint="cs"/>
          <w:rtl/>
        </w:rPr>
        <w:t>َ</w:t>
      </w:r>
      <w:r w:rsidRPr="008C3AB8">
        <w:rPr>
          <w:rStyle w:val="libAieChar"/>
          <w:rtl/>
        </w:rPr>
        <w:t>ج</w:t>
      </w:r>
      <w:r w:rsidR="00652A38">
        <w:rPr>
          <w:rStyle w:val="libAieChar"/>
          <w:rFonts w:hint="cs"/>
          <w:rtl/>
        </w:rPr>
        <w:t>ِ</w:t>
      </w:r>
      <w:r w:rsidRPr="008C3AB8">
        <w:rPr>
          <w:rStyle w:val="libAieChar"/>
          <w:rtl/>
        </w:rPr>
        <w:t>د</w:t>
      </w:r>
      <w:r w:rsidR="00652A38">
        <w:rPr>
          <w:rStyle w:val="libAieChar"/>
          <w:rFonts w:hint="cs"/>
          <w:rtl/>
        </w:rPr>
        <w:t>ُ</w:t>
      </w:r>
      <w:r w:rsidRPr="008C3AB8">
        <w:rPr>
          <w:rStyle w:val="libAieChar"/>
          <w:rtl/>
        </w:rPr>
        <w:t xml:space="preserve"> ق</w:t>
      </w:r>
      <w:r w:rsidR="00652A38">
        <w:rPr>
          <w:rStyle w:val="libAieChar"/>
          <w:rFonts w:hint="cs"/>
          <w:rtl/>
        </w:rPr>
        <w:t>َ</w:t>
      </w:r>
      <w:r w:rsidRPr="008C3AB8">
        <w:rPr>
          <w:rStyle w:val="libAieChar"/>
          <w:rtl/>
        </w:rPr>
        <w:t>و</w:t>
      </w:r>
      <w:r w:rsidR="00652A38">
        <w:rPr>
          <w:rStyle w:val="libAieChar"/>
          <w:rFonts w:hint="cs"/>
          <w:rtl/>
        </w:rPr>
        <w:t>ْ</w:t>
      </w:r>
      <w:r w:rsidRPr="008C3AB8">
        <w:rPr>
          <w:rStyle w:val="libAieChar"/>
          <w:rtl/>
        </w:rPr>
        <w:t>ما</w:t>
      </w:r>
      <w:r w:rsidR="00652A38">
        <w:rPr>
          <w:rStyle w:val="libAieChar"/>
          <w:rFonts w:hint="cs"/>
          <w:rtl/>
        </w:rPr>
        <w:t>ً</w:t>
      </w:r>
      <w:r w:rsidRPr="008C3AB8">
        <w:rPr>
          <w:rStyle w:val="libAieChar"/>
          <w:rtl/>
        </w:rPr>
        <w:t xml:space="preserve"> ي</w:t>
      </w:r>
      <w:r w:rsidR="00652A38">
        <w:rPr>
          <w:rStyle w:val="libAieChar"/>
          <w:rFonts w:hint="cs"/>
          <w:rtl/>
        </w:rPr>
        <w:t>ُ</w:t>
      </w:r>
      <w:r w:rsidRPr="008C3AB8">
        <w:rPr>
          <w:rStyle w:val="libAieChar"/>
          <w:rtl/>
        </w:rPr>
        <w:t>ؤ</w:t>
      </w:r>
      <w:r w:rsidR="00652A38">
        <w:rPr>
          <w:rStyle w:val="libAieChar"/>
          <w:rFonts w:hint="cs"/>
          <w:rtl/>
        </w:rPr>
        <w:t>ْ</w:t>
      </w:r>
      <w:r w:rsidRPr="008C3AB8">
        <w:rPr>
          <w:rStyle w:val="libAieChar"/>
          <w:rtl/>
        </w:rPr>
        <w:t>م</w:t>
      </w:r>
      <w:r w:rsidR="00652A38">
        <w:rPr>
          <w:rStyle w:val="libAieChar"/>
          <w:rFonts w:hint="cs"/>
          <w:rtl/>
        </w:rPr>
        <w:t>ِ</w:t>
      </w:r>
      <w:r w:rsidRPr="008C3AB8">
        <w:rPr>
          <w:rStyle w:val="libAieChar"/>
          <w:rtl/>
        </w:rPr>
        <w:t>ن</w:t>
      </w:r>
      <w:r w:rsidR="00652A38">
        <w:rPr>
          <w:rStyle w:val="libAieChar"/>
          <w:rFonts w:hint="cs"/>
          <w:rtl/>
        </w:rPr>
        <w:t>ُ</w:t>
      </w:r>
      <w:r w:rsidRPr="008C3AB8">
        <w:rPr>
          <w:rStyle w:val="libAieChar"/>
          <w:rtl/>
        </w:rPr>
        <w:t>ون</w:t>
      </w:r>
      <w:r w:rsidR="00652A38">
        <w:rPr>
          <w:rStyle w:val="libAieChar"/>
          <w:rFonts w:hint="cs"/>
          <w:rtl/>
        </w:rPr>
        <w:t>َ</w:t>
      </w:r>
      <w:r w:rsidRPr="008C3AB8">
        <w:rPr>
          <w:rStyle w:val="libAieChar"/>
          <w:rtl/>
        </w:rPr>
        <w:t xml:space="preserve"> ب</w:t>
      </w:r>
      <w:r w:rsidR="006355B3">
        <w:rPr>
          <w:rStyle w:val="libAieChar"/>
          <w:rFonts w:hint="cs"/>
          <w:rtl/>
        </w:rPr>
        <w:t>ِ</w:t>
      </w:r>
      <w:r w:rsidRPr="008C3AB8">
        <w:rPr>
          <w:rStyle w:val="libAieChar"/>
          <w:rtl/>
        </w:rPr>
        <w:t>الله</w:t>
      </w:r>
      <w:r w:rsidR="006355B3">
        <w:rPr>
          <w:rStyle w:val="libAieChar"/>
          <w:rFonts w:hint="cs"/>
          <w:rtl/>
        </w:rPr>
        <w:t>ِ</w:t>
      </w:r>
      <w:r w:rsidRPr="008C3AB8">
        <w:rPr>
          <w:rStyle w:val="libAieChar"/>
          <w:rtl/>
        </w:rPr>
        <w:t xml:space="preserve"> و</w:t>
      </w:r>
      <w:r w:rsidR="006355B3">
        <w:rPr>
          <w:rStyle w:val="libAieChar"/>
          <w:rFonts w:hint="cs"/>
          <w:rtl/>
        </w:rPr>
        <w:t>َ</w:t>
      </w:r>
      <w:r w:rsidRPr="008C3AB8">
        <w:rPr>
          <w:rStyle w:val="libAieChar"/>
          <w:rtl/>
        </w:rPr>
        <w:t>ال</w:t>
      </w:r>
      <w:r w:rsidR="006355B3">
        <w:rPr>
          <w:rStyle w:val="libAieChar"/>
          <w:rFonts w:hint="cs"/>
          <w:rtl/>
        </w:rPr>
        <w:t>ْ</w:t>
      </w:r>
      <w:r w:rsidRPr="008C3AB8">
        <w:rPr>
          <w:rStyle w:val="libAieChar"/>
          <w:rtl/>
        </w:rPr>
        <w:t>ي</w:t>
      </w:r>
      <w:r w:rsidR="006355B3">
        <w:rPr>
          <w:rStyle w:val="libAieChar"/>
          <w:rFonts w:hint="cs"/>
          <w:rtl/>
        </w:rPr>
        <w:t>َ</w:t>
      </w:r>
      <w:r w:rsidRPr="008C3AB8">
        <w:rPr>
          <w:rStyle w:val="libAieChar"/>
          <w:rtl/>
        </w:rPr>
        <w:t>و</w:t>
      </w:r>
      <w:r w:rsidR="006355B3">
        <w:rPr>
          <w:rStyle w:val="libAieChar"/>
          <w:rFonts w:hint="cs"/>
          <w:rtl/>
        </w:rPr>
        <w:t>ْ</w:t>
      </w:r>
      <w:r w:rsidRPr="008C3AB8">
        <w:rPr>
          <w:rStyle w:val="libAieChar"/>
          <w:rtl/>
        </w:rPr>
        <w:t>م</w:t>
      </w:r>
      <w:r w:rsidR="006355B3">
        <w:rPr>
          <w:rStyle w:val="libAieChar"/>
          <w:rFonts w:hint="cs"/>
          <w:rtl/>
        </w:rPr>
        <w:t>ِ</w:t>
      </w:r>
      <w:r w:rsidR="006355B3">
        <w:rPr>
          <w:rStyle w:val="libAieChar"/>
          <w:rtl/>
        </w:rPr>
        <w:t xml:space="preserve"> ال</w:t>
      </w:r>
      <w:r w:rsidR="006355B3">
        <w:rPr>
          <w:rStyle w:val="libAieChar"/>
          <w:rFonts w:hint="cs"/>
          <w:rtl/>
        </w:rPr>
        <w:t>آ</w:t>
      </w:r>
      <w:r w:rsidRPr="008C3AB8">
        <w:rPr>
          <w:rStyle w:val="libAieChar"/>
          <w:rtl/>
        </w:rPr>
        <w:t>خ</w:t>
      </w:r>
      <w:r w:rsidR="006355B3">
        <w:rPr>
          <w:rStyle w:val="libAieChar"/>
          <w:rFonts w:hint="cs"/>
          <w:rtl/>
        </w:rPr>
        <w:t>ِ</w:t>
      </w:r>
      <w:r w:rsidRPr="008C3AB8">
        <w:rPr>
          <w:rStyle w:val="libAieChar"/>
          <w:rtl/>
        </w:rPr>
        <w:t>ر</w:t>
      </w:r>
      <w:r w:rsidR="006355B3">
        <w:rPr>
          <w:rStyle w:val="libAieChar"/>
          <w:rFonts w:hint="cs"/>
          <w:rtl/>
        </w:rPr>
        <w:t>ِ</w:t>
      </w:r>
      <w:r w:rsidRPr="008C3AB8">
        <w:rPr>
          <w:rStyle w:val="libAieChar"/>
          <w:rtl/>
        </w:rPr>
        <w:t xml:space="preserve"> ي</w:t>
      </w:r>
      <w:r w:rsidR="006355B3">
        <w:rPr>
          <w:rStyle w:val="libAieChar"/>
          <w:rFonts w:hint="cs"/>
          <w:rtl/>
        </w:rPr>
        <w:t>ُ</w:t>
      </w:r>
      <w:r w:rsidRPr="008C3AB8">
        <w:rPr>
          <w:rStyle w:val="libAieChar"/>
          <w:rtl/>
        </w:rPr>
        <w:t>و</w:t>
      </w:r>
      <w:r w:rsidR="006355B3">
        <w:rPr>
          <w:rStyle w:val="libAieChar"/>
          <w:rFonts w:hint="cs"/>
          <w:rtl/>
        </w:rPr>
        <w:t>َ</w:t>
      </w:r>
      <w:r w:rsidRPr="008C3AB8">
        <w:rPr>
          <w:rStyle w:val="libAieChar"/>
          <w:rtl/>
        </w:rPr>
        <w:t>اد</w:t>
      </w:r>
      <w:r w:rsidR="006355B3">
        <w:rPr>
          <w:rStyle w:val="libAieChar"/>
          <w:rFonts w:hint="cs"/>
          <w:rtl/>
        </w:rPr>
        <w:t>ُّ</w:t>
      </w:r>
      <w:r w:rsidRPr="008C3AB8">
        <w:rPr>
          <w:rStyle w:val="libAieChar"/>
          <w:rtl/>
        </w:rPr>
        <w:t>ون</w:t>
      </w:r>
      <w:r w:rsidR="006355B3">
        <w:rPr>
          <w:rStyle w:val="libAieChar"/>
          <w:rFonts w:hint="cs"/>
          <w:rtl/>
        </w:rPr>
        <w:t>َ</w:t>
      </w:r>
      <w:r w:rsidRPr="008C3AB8">
        <w:rPr>
          <w:rStyle w:val="libAieChar"/>
          <w:rtl/>
        </w:rPr>
        <w:t xml:space="preserve"> م</w:t>
      </w:r>
      <w:r w:rsidR="006355B3">
        <w:rPr>
          <w:rStyle w:val="libAieChar"/>
          <w:rFonts w:hint="cs"/>
          <w:rtl/>
        </w:rPr>
        <w:t>َ</w:t>
      </w:r>
      <w:r w:rsidRPr="008C3AB8">
        <w:rPr>
          <w:rStyle w:val="libAieChar"/>
          <w:rtl/>
        </w:rPr>
        <w:t>ن</w:t>
      </w:r>
      <w:r w:rsidR="006355B3">
        <w:rPr>
          <w:rStyle w:val="libAieChar"/>
          <w:rFonts w:hint="cs"/>
          <w:rtl/>
        </w:rPr>
        <w:t>ْ</w:t>
      </w:r>
      <w:r w:rsidRPr="008C3AB8">
        <w:rPr>
          <w:rStyle w:val="libAieChar"/>
          <w:rtl/>
        </w:rPr>
        <w:t xml:space="preserve"> ح</w:t>
      </w:r>
      <w:r w:rsidR="006355B3">
        <w:rPr>
          <w:rStyle w:val="libAieChar"/>
          <w:rFonts w:hint="cs"/>
          <w:rtl/>
        </w:rPr>
        <w:t>َ</w:t>
      </w:r>
      <w:r w:rsidRPr="008C3AB8">
        <w:rPr>
          <w:rStyle w:val="libAieChar"/>
          <w:rtl/>
        </w:rPr>
        <w:t>اد</w:t>
      </w:r>
      <w:r w:rsidR="006355B3">
        <w:rPr>
          <w:rStyle w:val="libAieChar"/>
          <w:rFonts w:hint="cs"/>
          <w:rtl/>
        </w:rPr>
        <w:t>َّ</w:t>
      </w:r>
      <w:r w:rsidRPr="008C3AB8">
        <w:rPr>
          <w:rStyle w:val="libAieChar"/>
          <w:rtl/>
        </w:rPr>
        <w:t xml:space="preserve"> الله و</w:t>
      </w:r>
      <w:r w:rsidR="006355B3">
        <w:rPr>
          <w:rStyle w:val="libAieChar"/>
          <w:rFonts w:hint="cs"/>
          <w:rtl/>
        </w:rPr>
        <w:t>َ</w:t>
      </w:r>
      <w:r w:rsidRPr="008C3AB8">
        <w:rPr>
          <w:rStyle w:val="libAieChar"/>
          <w:rtl/>
        </w:rPr>
        <w:t>ر</w:t>
      </w:r>
      <w:r w:rsidR="006355B3">
        <w:rPr>
          <w:rStyle w:val="libAieChar"/>
          <w:rFonts w:hint="cs"/>
          <w:rtl/>
        </w:rPr>
        <w:t>َ</w:t>
      </w:r>
      <w:r w:rsidRPr="008C3AB8">
        <w:rPr>
          <w:rStyle w:val="libAieChar"/>
          <w:rtl/>
        </w:rPr>
        <w:t>س</w:t>
      </w:r>
      <w:r w:rsidR="006355B3">
        <w:rPr>
          <w:rStyle w:val="libAieChar"/>
          <w:rFonts w:hint="cs"/>
          <w:rtl/>
        </w:rPr>
        <w:t>ُ</w:t>
      </w:r>
      <w:r w:rsidRPr="008C3AB8">
        <w:rPr>
          <w:rStyle w:val="libAieChar"/>
          <w:rtl/>
        </w:rPr>
        <w:t>ول</w:t>
      </w:r>
      <w:r w:rsidR="006355B3">
        <w:rPr>
          <w:rStyle w:val="libAieChar"/>
          <w:rFonts w:hint="cs"/>
          <w:rtl/>
        </w:rPr>
        <w:t>َ</w:t>
      </w:r>
      <w:r w:rsidRPr="008C3AB8">
        <w:rPr>
          <w:rStyle w:val="libAieChar"/>
          <w:rtl/>
        </w:rPr>
        <w:t>ه</w:t>
      </w:r>
      <w:r w:rsidR="006355B3">
        <w:rPr>
          <w:rStyle w:val="libAieChar"/>
          <w:rFonts w:hint="cs"/>
          <w:rtl/>
        </w:rPr>
        <w:t>ُ</w:t>
      </w:r>
      <w:r w:rsidRPr="00E521F4">
        <w:rPr>
          <w:rStyle w:val="libNormalChar"/>
          <w:rtl/>
        </w:rPr>
        <w:t xml:space="preserve"> </w:t>
      </w:r>
      <w:r w:rsidRPr="00FC0A63">
        <w:rPr>
          <w:rStyle w:val="libAlaemChar"/>
          <w:rtl/>
        </w:rPr>
        <w:t>)</w:t>
      </w:r>
      <w:r>
        <w:rPr>
          <w:rtl/>
        </w:rPr>
        <w:t xml:space="preserve"> </w:t>
      </w:r>
      <w:r w:rsidRPr="00A90B9E">
        <w:rPr>
          <w:rStyle w:val="libFootnotenumChar"/>
          <w:rtl/>
        </w:rPr>
        <w:t>(1)</w:t>
      </w:r>
      <w:r>
        <w:rPr>
          <w:rtl/>
        </w:rPr>
        <w:t xml:space="preserve"> فقال</w:t>
      </w:r>
      <w:r w:rsidR="00A93B6D">
        <w:rPr>
          <w:rtl/>
        </w:rPr>
        <w:t>:</w:t>
      </w:r>
      <w:r>
        <w:rPr>
          <w:rtl/>
        </w:rPr>
        <w:t xml:space="preserve"> ليس حيث تذهب </w:t>
      </w:r>
      <w:r w:rsidR="00687D79">
        <w:rPr>
          <w:rtl/>
        </w:rPr>
        <w:t xml:space="preserve">إنّه </w:t>
      </w:r>
      <w:r>
        <w:rPr>
          <w:rtl/>
        </w:rPr>
        <w:t>يبغضه في الله ولا يواد</w:t>
      </w:r>
      <w:r w:rsidR="00C857D4">
        <w:rPr>
          <w:rFonts w:hint="cs"/>
          <w:rtl/>
        </w:rPr>
        <w:t>ّ</w:t>
      </w:r>
      <w:r>
        <w:rPr>
          <w:rtl/>
        </w:rPr>
        <w:t>ه ويأ</w:t>
      </w:r>
      <w:r w:rsidR="003C4074">
        <w:rPr>
          <w:rtl/>
        </w:rPr>
        <w:t xml:space="preserve">كلّه </w:t>
      </w:r>
      <w:r>
        <w:rPr>
          <w:rtl/>
        </w:rPr>
        <w:t>ولا يطعمه غيره من الناس.</w:t>
      </w:r>
    </w:p>
    <w:p w:rsidR="00502E84" w:rsidRDefault="00502E84" w:rsidP="00A90B9E">
      <w:pPr>
        <w:pStyle w:val="libNormal"/>
        <w:rPr>
          <w:rtl/>
        </w:rPr>
      </w:pPr>
      <w:r>
        <w:rPr>
          <w:rtl/>
        </w:rPr>
        <w:t>أقول</w:t>
      </w:r>
      <w:r w:rsidR="00A93B6D">
        <w:rPr>
          <w:rtl/>
        </w:rPr>
        <w:t>:</w:t>
      </w:r>
      <w:r>
        <w:rPr>
          <w:rtl/>
        </w:rPr>
        <w:t xml:space="preserve"> ال</w:t>
      </w:r>
      <w:r w:rsidR="001E2943">
        <w:rPr>
          <w:rtl/>
        </w:rPr>
        <w:t xml:space="preserve">حبّ </w:t>
      </w:r>
      <w:r>
        <w:rPr>
          <w:rtl/>
        </w:rPr>
        <w:t>في أوله محمول على المجاز أو على اجتماع حب</w:t>
      </w:r>
      <w:r w:rsidR="00C857D4">
        <w:rPr>
          <w:rFonts w:hint="cs"/>
          <w:rtl/>
        </w:rPr>
        <w:t>ّ</w:t>
      </w:r>
      <w:r>
        <w:rPr>
          <w:rtl/>
        </w:rPr>
        <w:t xml:space="preserve">ه وبغضه باعتبارين. </w:t>
      </w:r>
    </w:p>
    <w:p w:rsidR="00502E84" w:rsidRDefault="00502E84" w:rsidP="00FC0A63">
      <w:pPr>
        <w:pStyle w:val="libNormal"/>
        <w:rPr>
          <w:rtl/>
        </w:rPr>
      </w:pPr>
      <w:r w:rsidRPr="00BA6C6A">
        <w:rPr>
          <w:rStyle w:val="libNormalChar"/>
          <w:rtl/>
        </w:rPr>
        <w:t>[ 21299 ]</w:t>
      </w:r>
      <w:r>
        <w:rPr>
          <w:rtl/>
        </w:rPr>
        <w:t xml:space="preserve"> 19</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القاسم بن سهل بن الوكيل </w:t>
      </w:r>
      <w:r w:rsidRPr="00A90B9E">
        <w:rPr>
          <w:rStyle w:val="libFootnotenumChar"/>
          <w:rtl/>
        </w:rPr>
        <w:t>(</w:t>
      </w:r>
      <w:r w:rsidR="00FC0A63">
        <w:rPr>
          <w:rStyle w:val="libFootnotenumChar"/>
          <w:rFonts w:hint="cs"/>
          <w:rtl/>
        </w:rPr>
        <w:t>2</w:t>
      </w:r>
      <w:r w:rsidRPr="00A90B9E">
        <w:rPr>
          <w:rStyle w:val="libFootnotenumChar"/>
          <w:rtl/>
        </w:rPr>
        <w:t>)</w:t>
      </w:r>
      <w:r w:rsidR="00A90B9E">
        <w:rPr>
          <w:rtl/>
        </w:rPr>
        <w:t>،</w:t>
      </w:r>
      <w:r>
        <w:rPr>
          <w:rtl/>
        </w:rPr>
        <w:t xml:space="preserve"> عن ظفر بن حمدون</w:t>
      </w:r>
      <w:r w:rsidR="00A90B9E">
        <w:rPr>
          <w:rtl/>
        </w:rPr>
        <w:t>،</w:t>
      </w:r>
      <w:r>
        <w:rPr>
          <w:rtl/>
        </w:rPr>
        <w:t xml:space="preserve"> عن إبراهيم بن إسحاق الأحمري</w:t>
      </w:r>
      <w:r w:rsidR="00A90B9E">
        <w:rPr>
          <w:rtl/>
        </w:rPr>
        <w:t>،</w:t>
      </w:r>
      <w:r>
        <w:rPr>
          <w:rtl/>
        </w:rPr>
        <w:t xml:space="preserve"> عن عبدالله بن </w:t>
      </w:r>
      <w:r w:rsidR="00F25C94">
        <w:rPr>
          <w:rtl/>
        </w:rPr>
        <w:t xml:space="preserve">حمّاد </w:t>
      </w:r>
      <w:r>
        <w:rPr>
          <w:rtl/>
        </w:rPr>
        <w:t>الانصاري</w:t>
      </w:r>
      <w:r w:rsidR="00A90B9E">
        <w:rPr>
          <w:rtl/>
        </w:rPr>
        <w:t>،</w:t>
      </w:r>
      <w:r>
        <w:rPr>
          <w:rtl/>
        </w:rPr>
        <w:t xml:space="preserve"> عن عمرو بن شمر</w:t>
      </w:r>
      <w:r w:rsidR="00A90B9E">
        <w:rPr>
          <w:rtl/>
        </w:rPr>
        <w:t>،</w:t>
      </w:r>
      <w:r>
        <w:rPr>
          <w:rtl/>
        </w:rPr>
        <w:t xml:space="preserve"> عن يعقوب بن مي</w:t>
      </w:r>
      <w:r w:rsidR="004511F4">
        <w:rPr>
          <w:rtl/>
        </w:rPr>
        <w:t xml:space="preserve">ثمّ </w:t>
      </w:r>
      <w:r>
        <w:rPr>
          <w:rtl/>
        </w:rPr>
        <w:t xml:space="preserve">التمار مولى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دخلت على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فقلت له</w:t>
      </w:r>
      <w:r w:rsidR="00A93B6D">
        <w:rPr>
          <w:rtl/>
        </w:rPr>
        <w:t>:</w:t>
      </w:r>
      <w:r>
        <w:rPr>
          <w:rtl/>
        </w:rPr>
        <w:t xml:space="preserve"> إن</w:t>
      </w:r>
      <w:r w:rsidR="00C857D4">
        <w:rPr>
          <w:rFonts w:hint="cs"/>
          <w:rtl/>
        </w:rPr>
        <w:t>ّ</w:t>
      </w:r>
      <w:r>
        <w:rPr>
          <w:rtl/>
        </w:rPr>
        <w:t>ي وجدت في كتب أبي أن</w:t>
      </w:r>
      <w:r w:rsidR="00C857D4">
        <w:rPr>
          <w:rFonts w:hint="cs"/>
          <w:rtl/>
        </w:rPr>
        <w:t>ّ</w:t>
      </w:r>
      <w:r>
        <w:rPr>
          <w:rtl/>
        </w:rPr>
        <w:t xml:space="preserve"> علي</w:t>
      </w:r>
      <w:r w:rsidR="00C857D4">
        <w:rPr>
          <w:rFonts w:hint="cs"/>
          <w:rtl/>
        </w:rPr>
        <w:t>ّ</w:t>
      </w:r>
      <w:r>
        <w:rPr>
          <w:rtl/>
        </w:rPr>
        <w:t>ا</w:t>
      </w:r>
      <w:r w:rsidR="00C857D4">
        <w:rPr>
          <w:rFonts w:hint="cs"/>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18</w:t>
      </w:r>
      <w:r w:rsidR="00A90B9E">
        <w:rPr>
          <w:rtl/>
        </w:rPr>
        <w:t xml:space="preserve"> - </w:t>
      </w:r>
      <w:r>
        <w:rPr>
          <w:rtl/>
        </w:rPr>
        <w:t>مستطرفات السرائر</w:t>
      </w:r>
      <w:r w:rsidR="00A93B6D">
        <w:rPr>
          <w:rtl/>
        </w:rPr>
        <w:t>:</w:t>
      </w:r>
      <w:r>
        <w:rPr>
          <w:rtl/>
        </w:rPr>
        <w:t xml:space="preserve"> 58 </w:t>
      </w:r>
      <w:r w:rsidR="00BA6C6A">
        <w:rPr>
          <w:rtl/>
        </w:rPr>
        <w:t>/</w:t>
      </w:r>
      <w:r>
        <w:rPr>
          <w:rtl/>
        </w:rPr>
        <w:t xml:space="preserve"> 25. </w:t>
      </w:r>
    </w:p>
    <w:p w:rsidR="00502E84" w:rsidRPr="00D8687D" w:rsidRDefault="00502E84" w:rsidP="00E521F4">
      <w:pPr>
        <w:pStyle w:val="libFootnote0"/>
        <w:rPr>
          <w:rtl/>
        </w:rPr>
      </w:pPr>
      <w:r w:rsidRPr="00D8687D">
        <w:rPr>
          <w:rtl/>
        </w:rPr>
        <w:t>(1) المجادلة 58</w:t>
      </w:r>
      <w:r w:rsidR="00A93B6D">
        <w:rPr>
          <w:rtl/>
        </w:rPr>
        <w:t>:</w:t>
      </w:r>
      <w:r w:rsidRPr="00D8687D">
        <w:rPr>
          <w:rtl/>
        </w:rPr>
        <w:t xml:space="preserve"> 22. </w:t>
      </w:r>
    </w:p>
    <w:p w:rsidR="00502E84" w:rsidRDefault="00502E84" w:rsidP="00E521F4">
      <w:pPr>
        <w:pStyle w:val="libFootnote0"/>
        <w:rPr>
          <w:rtl/>
        </w:rPr>
      </w:pPr>
      <w:r>
        <w:rPr>
          <w:rtl/>
        </w:rPr>
        <w:t>19</w:t>
      </w:r>
      <w:r w:rsidR="00A90B9E">
        <w:rPr>
          <w:rtl/>
        </w:rPr>
        <w:t xml:space="preserve"> - </w:t>
      </w:r>
      <w:r>
        <w:rPr>
          <w:rtl/>
        </w:rPr>
        <w:t>امالي الطوسي 2</w:t>
      </w:r>
      <w:r w:rsidR="00A93B6D">
        <w:rPr>
          <w:rtl/>
        </w:rPr>
        <w:t>:</w:t>
      </w:r>
      <w:r>
        <w:rPr>
          <w:rtl/>
        </w:rPr>
        <w:t xml:space="preserve"> 20</w:t>
      </w:r>
      <w:r w:rsidR="00A90B9E">
        <w:rPr>
          <w:rtl/>
        </w:rPr>
        <w:t>،</w:t>
      </w:r>
      <w:r>
        <w:rPr>
          <w:rtl/>
        </w:rPr>
        <w:t xml:space="preserve"> واورده عن </w:t>
      </w:r>
      <w:r w:rsidR="0003744E">
        <w:rPr>
          <w:rtl/>
        </w:rPr>
        <w:t xml:space="preserve">الإِرشاد </w:t>
      </w:r>
      <w:r>
        <w:rPr>
          <w:rtl/>
        </w:rPr>
        <w:t xml:space="preserve">في الحديث 12 من الباب 15 من هذه </w:t>
      </w:r>
      <w:r w:rsidR="00F76FF2">
        <w:rPr>
          <w:rtl/>
        </w:rPr>
        <w:t>الأبواب</w:t>
      </w:r>
      <w:r>
        <w:rPr>
          <w:rtl/>
        </w:rPr>
        <w:t xml:space="preserve">. </w:t>
      </w:r>
    </w:p>
    <w:p w:rsidR="00502E84" w:rsidRPr="00D8687D" w:rsidRDefault="00502E84" w:rsidP="00FC0A63">
      <w:pPr>
        <w:pStyle w:val="libFootnote0"/>
        <w:rPr>
          <w:rtl/>
        </w:rPr>
      </w:pPr>
      <w:r w:rsidRPr="00D8687D">
        <w:rPr>
          <w:rtl/>
        </w:rPr>
        <w:t>(</w:t>
      </w:r>
      <w:r w:rsidR="00FC0A63">
        <w:rPr>
          <w:rFonts w:hint="cs"/>
          <w:rtl/>
        </w:rPr>
        <w:t>2</w:t>
      </w:r>
      <w:r w:rsidRPr="00D8687D">
        <w:rPr>
          <w:rtl/>
        </w:rPr>
        <w:t>) في المصدر</w:t>
      </w:r>
      <w:r w:rsidR="00A93B6D">
        <w:rPr>
          <w:rtl/>
        </w:rPr>
        <w:t>:</w:t>
      </w:r>
      <w:r w:rsidRPr="00D8687D">
        <w:rPr>
          <w:rtl/>
        </w:rPr>
        <w:t xml:space="preserve"> أبوالقاسم بن شبل بن اسد الوكيل وفي نسخة مصححة منه</w:t>
      </w:r>
      <w:r w:rsidR="00A93B6D">
        <w:rPr>
          <w:rtl/>
        </w:rPr>
        <w:t>:</w:t>
      </w:r>
      <w:r w:rsidRPr="00D8687D">
        <w:rPr>
          <w:rtl/>
        </w:rPr>
        <w:t xml:space="preserve"> أبوالقاسم علي بن شبل بن اسد الوكيل. </w:t>
      </w:r>
    </w:p>
    <w:p w:rsidR="00A90B9E" w:rsidRDefault="00A90B9E" w:rsidP="00E521F4">
      <w:pPr>
        <w:pStyle w:val="libNormal"/>
        <w:rPr>
          <w:rtl/>
        </w:rPr>
      </w:pPr>
      <w:r>
        <w:rPr>
          <w:rtl/>
        </w:rPr>
        <w:br w:type="page"/>
      </w:r>
    </w:p>
    <w:p w:rsidR="00502E84" w:rsidRDefault="00BA6C6A" w:rsidP="000C4A66">
      <w:pPr>
        <w:pStyle w:val="libNormal0"/>
        <w:rPr>
          <w:rtl/>
        </w:rPr>
      </w:pPr>
      <w:r w:rsidRPr="00E521F4">
        <w:rPr>
          <w:rStyle w:val="libNormalChar"/>
          <w:rFonts w:hint="cs"/>
          <w:rtl/>
        </w:rPr>
        <w:lastRenderedPageBreak/>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1033CF">
        <w:rPr>
          <w:rtl/>
        </w:rPr>
        <w:t xml:space="preserve"> قال ل</w:t>
      </w:r>
      <w:r w:rsidR="001033CF">
        <w:rPr>
          <w:rFonts w:hint="cs"/>
          <w:rtl/>
        </w:rPr>
        <w:t>أ</w:t>
      </w:r>
      <w:r w:rsidR="00502E84">
        <w:rPr>
          <w:rtl/>
        </w:rPr>
        <w:t>بي</w:t>
      </w:r>
      <w:r w:rsidR="00A93B6D">
        <w:rPr>
          <w:rtl/>
        </w:rPr>
        <w:t>:</w:t>
      </w:r>
      <w:r w:rsidR="00502E84">
        <w:rPr>
          <w:rtl/>
        </w:rPr>
        <w:t xml:space="preserve"> يا مي</w:t>
      </w:r>
      <w:r w:rsidR="001033CF">
        <w:rPr>
          <w:rtl/>
        </w:rPr>
        <w:t>ثم</w:t>
      </w:r>
      <w:r w:rsidR="004511F4">
        <w:rPr>
          <w:rtl/>
        </w:rPr>
        <w:t xml:space="preserve"> </w:t>
      </w:r>
      <w:r w:rsidR="00502E84">
        <w:rPr>
          <w:rtl/>
        </w:rPr>
        <w:t xml:space="preserve">احبب حبيب آل </w:t>
      </w:r>
      <w:r w:rsidR="00021793">
        <w:rPr>
          <w:rtl/>
        </w:rPr>
        <w:t>محمّد</w:t>
      </w:r>
      <w:r w:rsidR="00E52184">
        <w:rPr>
          <w:rtl/>
        </w:rPr>
        <w:t xml:space="preserve"> </w:t>
      </w:r>
      <w:r w:rsidR="00502E84">
        <w:rPr>
          <w:rtl/>
        </w:rPr>
        <w:t>وإن كان فاسقا</w:t>
      </w:r>
      <w:r w:rsidR="001033CF">
        <w:rPr>
          <w:rFonts w:hint="cs"/>
          <w:rtl/>
        </w:rPr>
        <w:t>ً</w:t>
      </w:r>
      <w:r w:rsidR="00502E84">
        <w:rPr>
          <w:rtl/>
        </w:rPr>
        <w:t xml:space="preserve"> زانيا</w:t>
      </w:r>
      <w:r w:rsidR="001033CF">
        <w:rPr>
          <w:rFonts w:hint="cs"/>
          <w:rtl/>
        </w:rPr>
        <w:t>ً</w:t>
      </w:r>
      <w:r w:rsidR="00A90B9E">
        <w:rPr>
          <w:rtl/>
        </w:rPr>
        <w:t>،</w:t>
      </w:r>
      <w:r w:rsidR="00502E84">
        <w:rPr>
          <w:rtl/>
        </w:rPr>
        <w:t xml:space="preserve"> وابغض مبغض آل </w:t>
      </w:r>
      <w:r w:rsidR="00021793">
        <w:rPr>
          <w:rtl/>
        </w:rPr>
        <w:t>محمّد</w:t>
      </w:r>
      <w:r w:rsidR="00E52184">
        <w:rPr>
          <w:rtl/>
        </w:rPr>
        <w:t xml:space="preserve"> </w:t>
      </w:r>
      <w:r w:rsidR="00502E84">
        <w:rPr>
          <w:rtl/>
        </w:rPr>
        <w:t>وإن كان صو</w:t>
      </w:r>
      <w:r w:rsidR="001033CF">
        <w:rPr>
          <w:rFonts w:hint="cs"/>
          <w:rtl/>
        </w:rPr>
        <w:t>ّ</w:t>
      </w:r>
      <w:r w:rsidR="00502E84">
        <w:rPr>
          <w:rtl/>
        </w:rPr>
        <w:t>اما</w:t>
      </w:r>
      <w:r w:rsidR="001033CF">
        <w:rPr>
          <w:rFonts w:hint="cs"/>
          <w:rtl/>
        </w:rPr>
        <w:t>ً</w:t>
      </w:r>
      <w:r w:rsidR="00502E84">
        <w:rPr>
          <w:rtl/>
        </w:rPr>
        <w:t xml:space="preserve"> قو</w:t>
      </w:r>
      <w:r w:rsidR="001033CF">
        <w:rPr>
          <w:rFonts w:hint="cs"/>
          <w:rtl/>
        </w:rPr>
        <w:t>ّ</w:t>
      </w:r>
      <w:r w:rsidR="00502E84">
        <w:rPr>
          <w:rtl/>
        </w:rPr>
        <w:t>اما</w:t>
      </w:r>
      <w:r w:rsidR="001033CF">
        <w:rPr>
          <w:rFonts w:hint="cs"/>
          <w:rtl/>
        </w:rPr>
        <w:t>ً</w:t>
      </w:r>
      <w:r w:rsidR="00A90B9E">
        <w:rPr>
          <w:rtl/>
        </w:rPr>
        <w:t>،</w:t>
      </w:r>
      <w:r w:rsidR="001033CF">
        <w:rPr>
          <w:rtl/>
        </w:rPr>
        <w:t xml:space="preserve"> ف</w:t>
      </w:r>
      <w:r w:rsidR="001033CF">
        <w:rPr>
          <w:rFonts w:hint="cs"/>
          <w:rtl/>
        </w:rPr>
        <w:t>إ</w:t>
      </w:r>
      <w:r w:rsidR="00502E84">
        <w:rPr>
          <w:rtl/>
        </w:rPr>
        <w:t>ن</w:t>
      </w:r>
      <w:r w:rsidR="001033CF">
        <w:rPr>
          <w:rFonts w:hint="cs"/>
          <w:rtl/>
        </w:rPr>
        <w:t>ّ</w:t>
      </w:r>
      <w:r w:rsidR="00502E84">
        <w:rPr>
          <w:rtl/>
        </w:rPr>
        <w:t xml:space="preserve">ي سمعت رسول الله </w:t>
      </w:r>
      <w:r w:rsidRPr="00E521F4">
        <w:rPr>
          <w:rStyle w:val="libNormalChar"/>
          <w:rFonts w:hint="cs"/>
          <w:rtl/>
        </w:rPr>
        <w:t xml:space="preserve">( </w:t>
      </w:r>
      <w:r w:rsidR="00F16FA9">
        <w:rPr>
          <w:rStyle w:val="libAlaemChar"/>
          <w:rFonts w:hint="cs"/>
          <w:rtl/>
        </w:rPr>
        <w:t>صلى‌الله‌عليه‌وآله‌</w:t>
      </w:r>
      <w:r w:rsidRPr="00E521F4">
        <w:rPr>
          <w:rStyle w:val="libNormalChar"/>
          <w:rFonts w:hint="cs"/>
          <w:rtl/>
        </w:rPr>
        <w:t xml:space="preserve"> )</w:t>
      </w:r>
      <w:r>
        <w:rPr>
          <w:rStyle w:val="libAlaemChar"/>
          <w:rFonts w:hint="cs"/>
          <w:rtl/>
        </w:rPr>
        <w:t xml:space="preserve"> </w:t>
      </w:r>
      <w:r w:rsidR="00502E84">
        <w:rPr>
          <w:rtl/>
        </w:rPr>
        <w:t>وهو يقول</w:t>
      </w:r>
      <w:r w:rsidR="00A93B6D">
        <w:rPr>
          <w:rtl/>
        </w:rPr>
        <w:t>:</w:t>
      </w:r>
      <w:r w:rsidR="00502E84">
        <w:rPr>
          <w:rtl/>
        </w:rPr>
        <w:t xml:space="preserve"> </w:t>
      </w:r>
      <w:r w:rsidR="000C4A66" w:rsidRPr="00FC0A63">
        <w:rPr>
          <w:rStyle w:val="libAlaemChar"/>
          <w:rtl/>
        </w:rPr>
        <w:t>(</w:t>
      </w:r>
      <w:r w:rsidR="00502E84" w:rsidRPr="00E521F4">
        <w:rPr>
          <w:rStyle w:val="libNormalChar"/>
          <w:rtl/>
        </w:rPr>
        <w:t xml:space="preserve"> </w:t>
      </w:r>
      <w:r w:rsidR="00502E84" w:rsidRPr="008C3AB8">
        <w:rPr>
          <w:rStyle w:val="libAieChar"/>
          <w:rtl/>
        </w:rPr>
        <w:t>إ</w:t>
      </w:r>
      <w:r w:rsidR="00A37387">
        <w:rPr>
          <w:rStyle w:val="libAieChar"/>
          <w:rFonts w:hint="cs"/>
          <w:rtl/>
        </w:rPr>
        <w:t>ِ</w:t>
      </w:r>
      <w:r w:rsidR="00502E84" w:rsidRPr="008C3AB8">
        <w:rPr>
          <w:rStyle w:val="libAieChar"/>
          <w:rtl/>
        </w:rPr>
        <w:t>ن</w:t>
      </w:r>
      <w:r w:rsidR="00A37387">
        <w:rPr>
          <w:rStyle w:val="libAieChar"/>
          <w:rFonts w:hint="cs"/>
          <w:rtl/>
        </w:rPr>
        <w:t>َّ</w:t>
      </w:r>
      <w:r w:rsidR="00502E84" w:rsidRPr="008C3AB8">
        <w:rPr>
          <w:rStyle w:val="libAieChar"/>
          <w:rtl/>
        </w:rPr>
        <w:t xml:space="preserve"> ال</w:t>
      </w:r>
      <w:r w:rsidR="00A37387">
        <w:rPr>
          <w:rStyle w:val="libAieChar"/>
          <w:rFonts w:hint="cs"/>
          <w:rtl/>
        </w:rPr>
        <w:t>َّ</w:t>
      </w:r>
      <w:r w:rsidR="00502E84" w:rsidRPr="008C3AB8">
        <w:rPr>
          <w:rStyle w:val="libAieChar"/>
          <w:rtl/>
        </w:rPr>
        <w:t>ذ</w:t>
      </w:r>
      <w:r w:rsidR="00A37387">
        <w:rPr>
          <w:rStyle w:val="libAieChar"/>
          <w:rFonts w:hint="cs"/>
          <w:rtl/>
        </w:rPr>
        <w:t>ِ</w:t>
      </w:r>
      <w:r w:rsidR="00502E84" w:rsidRPr="008C3AB8">
        <w:rPr>
          <w:rStyle w:val="libAieChar"/>
          <w:rtl/>
        </w:rPr>
        <w:t>ين</w:t>
      </w:r>
      <w:r w:rsidR="00A37387">
        <w:rPr>
          <w:rStyle w:val="libAieChar"/>
          <w:rFonts w:hint="cs"/>
          <w:rtl/>
        </w:rPr>
        <w:t>َ</w:t>
      </w:r>
      <w:r w:rsidR="00502E84" w:rsidRPr="008C3AB8">
        <w:rPr>
          <w:rStyle w:val="libAieChar"/>
          <w:rtl/>
        </w:rPr>
        <w:t xml:space="preserve"> آم</w:t>
      </w:r>
      <w:r w:rsidR="00A37387">
        <w:rPr>
          <w:rStyle w:val="libAieChar"/>
          <w:rFonts w:hint="cs"/>
          <w:rtl/>
        </w:rPr>
        <w:t>َ</w:t>
      </w:r>
      <w:r w:rsidR="00502E84" w:rsidRPr="008C3AB8">
        <w:rPr>
          <w:rStyle w:val="libAieChar"/>
          <w:rtl/>
        </w:rPr>
        <w:t>ن</w:t>
      </w:r>
      <w:r w:rsidR="00A37387">
        <w:rPr>
          <w:rStyle w:val="libAieChar"/>
          <w:rFonts w:hint="cs"/>
          <w:rtl/>
        </w:rPr>
        <w:t>ُ</w:t>
      </w:r>
      <w:r w:rsidR="00502E84" w:rsidRPr="008C3AB8">
        <w:rPr>
          <w:rStyle w:val="libAieChar"/>
          <w:rtl/>
        </w:rPr>
        <w:t>وا و</w:t>
      </w:r>
      <w:r w:rsidR="00A37387">
        <w:rPr>
          <w:rStyle w:val="libAieChar"/>
          <w:rFonts w:hint="cs"/>
          <w:rtl/>
        </w:rPr>
        <w:t>َ</w:t>
      </w:r>
      <w:r w:rsidR="00502E84" w:rsidRPr="008C3AB8">
        <w:rPr>
          <w:rStyle w:val="libAieChar"/>
          <w:rtl/>
        </w:rPr>
        <w:t>ع</w:t>
      </w:r>
      <w:r w:rsidR="00A37387">
        <w:rPr>
          <w:rStyle w:val="libAieChar"/>
          <w:rFonts w:hint="cs"/>
          <w:rtl/>
        </w:rPr>
        <w:t>َ</w:t>
      </w:r>
      <w:r w:rsidR="00502E84" w:rsidRPr="008C3AB8">
        <w:rPr>
          <w:rStyle w:val="libAieChar"/>
          <w:rtl/>
        </w:rPr>
        <w:t>م</w:t>
      </w:r>
      <w:r w:rsidR="00A37387">
        <w:rPr>
          <w:rStyle w:val="libAieChar"/>
          <w:rFonts w:hint="cs"/>
          <w:rtl/>
        </w:rPr>
        <w:t>ِ</w:t>
      </w:r>
      <w:r w:rsidR="00502E84" w:rsidRPr="008C3AB8">
        <w:rPr>
          <w:rStyle w:val="libAieChar"/>
          <w:rtl/>
        </w:rPr>
        <w:t>ل</w:t>
      </w:r>
      <w:r w:rsidR="00A37387">
        <w:rPr>
          <w:rStyle w:val="libAieChar"/>
          <w:rFonts w:hint="cs"/>
          <w:rtl/>
        </w:rPr>
        <w:t>ُ</w:t>
      </w:r>
      <w:r w:rsidR="00502E84" w:rsidRPr="008C3AB8">
        <w:rPr>
          <w:rStyle w:val="libAieChar"/>
          <w:rtl/>
        </w:rPr>
        <w:t>وا الص</w:t>
      </w:r>
      <w:r w:rsidR="00A37387">
        <w:rPr>
          <w:rStyle w:val="libAieChar"/>
          <w:rFonts w:hint="cs"/>
          <w:rtl/>
        </w:rPr>
        <w:t>َّ</w:t>
      </w:r>
      <w:r w:rsidR="00502E84" w:rsidRPr="008C3AB8">
        <w:rPr>
          <w:rStyle w:val="libAieChar"/>
          <w:rtl/>
        </w:rPr>
        <w:t>ال</w:t>
      </w:r>
      <w:r w:rsidR="00A37387">
        <w:rPr>
          <w:rStyle w:val="libAieChar"/>
          <w:rFonts w:hint="cs"/>
          <w:rtl/>
        </w:rPr>
        <w:t>ِ</w:t>
      </w:r>
      <w:r w:rsidR="00502E84" w:rsidRPr="008C3AB8">
        <w:rPr>
          <w:rStyle w:val="libAieChar"/>
          <w:rtl/>
        </w:rPr>
        <w:t>ح</w:t>
      </w:r>
      <w:r w:rsidR="00A37387">
        <w:rPr>
          <w:rStyle w:val="libAieChar"/>
          <w:rFonts w:hint="cs"/>
          <w:rtl/>
        </w:rPr>
        <w:t>َ</w:t>
      </w:r>
      <w:r w:rsidR="00502E84" w:rsidRPr="008C3AB8">
        <w:rPr>
          <w:rStyle w:val="libAieChar"/>
          <w:rtl/>
        </w:rPr>
        <w:t>ات</w:t>
      </w:r>
      <w:r w:rsidR="00A37387">
        <w:rPr>
          <w:rStyle w:val="libAieChar"/>
          <w:rFonts w:hint="cs"/>
          <w:rtl/>
        </w:rPr>
        <w:t>ِ</w:t>
      </w:r>
      <w:r w:rsidR="00502E84" w:rsidRPr="008C3AB8">
        <w:rPr>
          <w:rStyle w:val="libAieChar"/>
          <w:rtl/>
        </w:rPr>
        <w:t xml:space="preserve"> ا</w:t>
      </w:r>
      <w:r w:rsidR="00A37387">
        <w:rPr>
          <w:rStyle w:val="libAieChar"/>
          <w:rFonts w:hint="cs"/>
          <w:rtl/>
        </w:rPr>
        <w:t>ُ</w:t>
      </w:r>
      <w:r w:rsidR="00502E84" w:rsidRPr="008C3AB8">
        <w:rPr>
          <w:rStyle w:val="libAieChar"/>
          <w:rtl/>
        </w:rPr>
        <w:t>و</w:t>
      </w:r>
      <w:r w:rsidR="00A37387">
        <w:rPr>
          <w:rStyle w:val="libAieChar"/>
          <w:rFonts w:hint="cs"/>
          <w:rtl/>
        </w:rPr>
        <w:t>ْ</w:t>
      </w:r>
      <w:r w:rsidR="00502E84" w:rsidRPr="008C3AB8">
        <w:rPr>
          <w:rStyle w:val="libAieChar"/>
          <w:rtl/>
        </w:rPr>
        <w:t>ل</w:t>
      </w:r>
      <w:r w:rsidR="00A37387">
        <w:rPr>
          <w:rStyle w:val="libAieChar"/>
          <w:rFonts w:hint="cs"/>
          <w:rtl/>
        </w:rPr>
        <w:t>َ</w:t>
      </w:r>
      <w:r w:rsidR="00502E84" w:rsidRPr="008C3AB8">
        <w:rPr>
          <w:rStyle w:val="libAieChar"/>
          <w:rtl/>
        </w:rPr>
        <w:t>ئ</w:t>
      </w:r>
      <w:r w:rsidR="00A37387">
        <w:rPr>
          <w:rStyle w:val="libAieChar"/>
          <w:rFonts w:hint="cs"/>
          <w:rtl/>
        </w:rPr>
        <w:t>ِ</w:t>
      </w:r>
      <w:r w:rsidR="00502E84" w:rsidRPr="008C3AB8">
        <w:rPr>
          <w:rStyle w:val="libAieChar"/>
          <w:rtl/>
        </w:rPr>
        <w:t>ك</w:t>
      </w:r>
      <w:r w:rsidR="00A37387">
        <w:rPr>
          <w:rStyle w:val="libAieChar"/>
          <w:rFonts w:hint="cs"/>
          <w:rtl/>
        </w:rPr>
        <w:t>َ</w:t>
      </w:r>
      <w:r w:rsidR="00502E84" w:rsidRPr="008C3AB8">
        <w:rPr>
          <w:rStyle w:val="libAieChar"/>
          <w:rtl/>
        </w:rPr>
        <w:t xml:space="preserve"> ه</w:t>
      </w:r>
      <w:r w:rsidR="00A37387">
        <w:rPr>
          <w:rStyle w:val="libAieChar"/>
          <w:rFonts w:hint="cs"/>
          <w:rtl/>
        </w:rPr>
        <w:t>ُ</w:t>
      </w:r>
      <w:r w:rsidR="00502E84" w:rsidRPr="008C3AB8">
        <w:rPr>
          <w:rStyle w:val="libAieChar"/>
          <w:rtl/>
        </w:rPr>
        <w:t>م</w:t>
      </w:r>
      <w:r w:rsidR="00A37387">
        <w:rPr>
          <w:rStyle w:val="libAieChar"/>
          <w:rFonts w:hint="cs"/>
          <w:rtl/>
        </w:rPr>
        <w:t>ْ</w:t>
      </w:r>
      <w:r w:rsidR="00502E84" w:rsidRPr="008C3AB8">
        <w:rPr>
          <w:rStyle w:val="libAieChar"/>
          <w:rtl/>
        </w:rPr>
        <w:t xml:space="preserve"> خ</w:t>
      </w:r>
      <w:r w:rsidR="00A37387">
        <w:rPr>
          <w:rStyle w:val="libAieChar"/>
          <w:rFonts w:hint="cs"/>
          <w:rtl/>
        </w:rPr>
        <w:t>َ</w:t>
      </w:r>
      <w:r w:rsidR="00502E84" w:rsidRPr="008C3AB8">
        <w:rPr>
          <w:rStyle w:val="libAieChar"/>
          <w:rtl/>
        </w:rPr>
        <w:t>ي</w:t>
      </w:r>
      <w:r w:rsidR="00A37387">
        <w:rPr>
          <w:rStyle w:val="libAieChar"/>
          <w:rFonts w:hint="cs"/>
          <w:rtl/>
        </w:rPr>
        <w:t>ْ</w:t>
      </w:r>
      <w:r w:rsidR="00502E84" w:rsidRPr="008C3AB8">
        <w:rPr>
          <w:rStyle w:val="libAieChar"/>
          <w:rtl/>
        </w:rPr>
        <w:t>ر</w:t>
      </w:r>
      <w:r w:rsidR="00A37387">
        <w:rPr>
          <w:rStyle w:val="libAieChar"/>
          <w:rFonts w:hint="cs"/>
          <w:rtl/>
        </w:rPr>
        <w:t>ُ</w:t>
      </w:r>
      <w:r w:rsidR="00502E84" w:rsidRPr="008C3AB8">
        <w:rPr>
          <w:rStyle w:val="libAieChar"/>
          <w:rtl/>
        </w:rPr>
        <w:t xml:space="preserve"> الب</w:t>
      </w:r>
      <w:r w:rsidR="00A37387">
        <w:rPr>
          <w:rStyle w:val="libAieChar"/>
          <w:rFonts w:hint="cs"/>
          <w:rtl/>
        </w:rPr>
        <w:t>َ</w:t>
      </w:r>
      <w:r w:rsidR="00502E84" w:rsidRPr="008C3AB8">
        <w:rPr>
          <w:rStyle w:val="libAieChar"/>
          <w:rtl/>
        </w:rPr>
        <w:t>ر</w:t>
      </w:r>
      <w:r w:rsidR="00A37387">
        <w:rPr>
          <w:rStyle w:val="libAieChar"/>
          <w:rFonts w:hint="cs"/>
          <w:rtl/>
        </w:rPr>
        <w:t>ِ</w:t>
      </w:r>
      <w:r w:rsidR="00502E84" w:rsidRPr="008C3AB8">
        <w:rPr>
          <w:rStyle w:val="libAieChar"/>
          <w:rtl/>
        </w:rPr>
        <w:t>ي</w:t>
      </w:r>
      <w:r w:rsidR="00A37387">
        <w:rPr>
          <w:rStyle w:val="libAieChar"/>
          <w:rFonts w:hint="cs"/>
          <w:rtl/>
        </w:rPr>
        <w:t>َّ</w:t>
      </w:r>
      <w:r w:rsidR="00502E84" w:rsidRPr="008C3AB8">
        <w:rPr>
          <w:rStyle w:val="libAieChar"/>
          <w:rtl/>
        </w:rPr>
        <w:t>ة</w:t>
      </w:r>
      <w:r w:rsidR="00A37387">
        <w:rPr>
          <w:rStyle w:val="libAieChar"/>
          <w:rFonts w:hint="cs"/>
          <w:rtl/>
        </w:rPr>
        <w:t>ِ</w:t>
      </w:r>
      <w:r w:rsidR="00502E84" w:rsidRPr="00E521F4">
        <w:rPr>
          <w:rStyle w:val="libNormalChar"/>
          <w:rtl/>
        </w:rPr>
        <w:t xml:space="preserve"> </w:t>
      </w:r>
      <w:r w:rsidR="000C4A66" w:rsidRPr="00FC0A63">
        <w:rPr>
          <w:rStyle w:val="libAlaemChar"/>
          <w:rtl/>
        </w:rPr>
        <w:t>)</w:t>
      </w:r>
      <w:r w:rsidR="00502E84">
        <w:rPr>
          <w:rtl/>
        </w:rPr>
        <w:t xml:space="preserve"> </w:t>
      </w:r>
      <w:r w:rsidR="00502E84" w:rsidRPr="00A90B9E">
        <w:rPr>
          <w:rStyle w:val="libFootnotenumChar"/>
          <w:rtl/>
        </w:rPr>
        <w:t>(</w:t>
      </w:r>
      <w:r w:rsidR="00F04787">
        <w:rPr>
          <w:rStyle w:val="libFootnotenumChar"/>
          <w:rFonts w:hint="cs"/>
          <w:rtl/>
        </w:rPr>
        <w:t>1</w:t>
      </w:r>
      <w:r w:rsidR="00502E84" w:rsidRPr="00A90B9E">
        <w:rPr>
          <w:rStyle w:val="libFootnotenumChar"/>
          <w:rtl/>
        </w:rPr>
        <w:t>)</w:t>
      </w:r>
      <w:r w:rsidR="00502E84">
        <w:rPr>
          <w:rtl/>
        </w:rPr>
        <w:t xml:space="preserve"> </w:t>
      </w:r>
      <w:r w:rsidR="004511F4">
        <w:rPr>
          <w:rtl/>
        </w:rPr>
        <w:t xml:space="preserve">ثمّ </w:t>
      </w:r>
      <w:r w:rsidR="00502E84">
        <w:rPr>
          <w:rtl/>
        </w:rPr>
        <w:t>التفت إلي وقال</w:t>
      </w:r>
      <w:r w:rsidR="00A93B6D">
        <w:rPr>
          <w:rtl/>
        </w:rPr>
        <w:t>:</w:t>
      </w:r>
      <w:r w:rsidR="00502E84">
        <w:rPr>
          <w:rtl/>
        </w:rPr>
        <w:t xml:space="preserve"> هم والله أنت وشيعتك</w:t>
      </w:r>
      <w:r w:rsidR="00A90B9E">
        <w:rPr>
          <w:rtl/>
        </w:rPr>
        <w:t>،</w:t>
      </w:r>
      <w:r w:rsidR="00502E84">
        <w:rPr>
          <w:rtl/>
        </w:rPr>
        <w:t xml:space="preserve"> وميعادك وميعادهم الحوض غدا</w:t>
      </w:r>
      <w:r w:rsidR="00FD0416">
        <w:rPr>
          <w:rFonts w:hint="cs"/>
          <w:rtl/>
        </w:rPr>
        <w:t>َ</w:t>
      </w:r>
      <w:r w:rsidR="00A90B9E">
        <w:rPr>
          <w:rtl/>
        </w:rPr>
        <w:t>،</w:t>
      </w:r>
      <w:r w:rsidR="00502E84">
        <w:rPr>
          <w:rtl/>
        </w:rPr>
        <w:t xml:space="preserve"> غر</w:t>
      </w:r>
      <w:r w:rsidR="00FD0416">
        <w:rPr>
          <w:rFonts w:hint="cs"/>
          <w:rtl/>
        </w:rPr>
        <w:t>ّ</w:t>
      </w:r>
      <w:r w:rsidR="00502E84">
        <w:rPr>
          <w:rtl/>
        </w:rPr>
        <w:t>ا</w:t>
      </w:r>
      <w:r w:rsidR="00FD0416">
        <w:rPr>
          <w:rFonts w:hint="cs"/>
          <w:rtl/>
        </w:rPr>
        <w:t>ً</w:t>
      </w:r>
      <w:r w:rsidR="00502E84">
        <w:rPr>
          <w:rtl/>
        </w:rPr>
        <w:t xml:space="preserve"> محج</w:t>
      </w:r>
      <w:r w:rsidR="00FD0416">
        <w:rPr>
          <w:rFonts w:hint="cs"/>
          <w:rtl/>
        </w:rPr>
        <w:t>ّ</w:t>
      </w:r>
      <w:r w:rsidR="00502E84">
        <w:rPr>
          <w:rtl/>
        </w:rPr>
        <w:t>لين متو</w:t>
      </w:r>
      <w:r w:rsidR="00FD0416">
        <w:rPr>
          <w:rFonts w:hint="cs"/>
          <w:rtl/>
        </w:rPr>
        <w:t>ّ</w:t>
      </w:r>
      <w:r w:rsidR="00502E84">
        <w:rPr>
          <w:rtl/>
        </w:rPr>
        <w:t>جين</w:t>
      </w:r>
      <w:r w:rsidR="00A90B9E">
        <w:rPr>
          <w:rtl/>
        </w:rPr>
        <w:t>،</w:t>
      </w:r>
      <w:r w:rsidR="00502E84">
        <w:rPr>
          <w:rtl/>
        </w:rPr>
        <w:t xml:space="preserve"> فقال</w:t>
      </w:r>
      <w:r w:rsidR="00A93B6D">
        <w:rPr>
          <w:rtl/>
        </w:rPr>
        <w:t>:</w:t>
      </w:r>
      <w:r w:rsidR="00502E84">
        <w:rPr>
          <w:rtl/>
        </w:rPr>
        <w:t xml:space="preserve"> أبو جعفر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A93B6D">
        <w:rPr>
          <w:rtl/>
        </w:rPr>
        <w:t>:</w:t>
      </w:r>
      <w:r w:rsidR="00502E84">
        <w:rPr>
          <w:rtl/>
        </w:rPr>
        <w:t xml:space="preserve"> هكذا هو عندنا في كتاب علي </w:t>
      </w:r>
      <w:r w:rsidRPr="00E521F4">
        <w:rPr>
          <w:rStyle w:val="libNormalChar"/>
          <w:rFonts w:hint="cs"/>
          <w:rtl/>
        </w:rPr>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w:t>
      </w:r>
    </w:p>
    <w:p w:rsidR="00502E84" w:rsidRDefault="00502E84" w:rsidP="00F04787">
      <w:pPr>
        <w:pStyle w:val="libNormal0"/>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F04787">
        <w:rPr>
          <w:rStyle w:val="libFootnotenumChar"/>
          <w:rFonts w:hint="cs"/>
          <w:rtl/>
        </w:rPr>
        <w:t>2</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F04787">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769" w:name="_Toc302476603"/>
      <w:bookmarkStart w:id="770" w:name="_Toc303591269"/>
      <w:bookmarkStart w:id="771" w:name="_Toc303591781"/>
      <w:bookmarkStart w:id="772" w:name="_Toc303593106"/>
      <w:bookmarkStart w:id="773" w:name="_Toc303593295"/>
      <w:bookmarkStart w:id="774" w:name="_Toc303629135"/>
      <w:bookmarkStart w:id="775" w:name="_Toc305219386"/>
      <w:bookmarkStart w:id="776" w:name="_Toc377675507"/>
      <w:bookmarkStart w:id="777" w:name="_Toc252139710"/>
      <w:r>
        <w:rPr>
          <w:rtl/>
        </w:rPr>
        <w:t>18</w:t>
      </w:r>
      <w:r w:rsidR="00A90B9E">
        <w:rPr>
          <w:rtl/>
        </w:rPr>
        <w:t xml:space="preserve"> - </w:t>
      </w:r>
      <w:r>
        <w:rPr>
          <w:rtl/>
        </w:rPr>
        <w:t xml:space="preserve">باب وجوب </w:t>
      </w:r>
      <w:r w:rsidR="001E2943">
        <w:rPr>
          <w:rtl/>
        </w:rPr>
        <w:t xml:space="preserve">حبّ </w:t>
      </w:r>
      <w:r>
        <w:rPr>
          <w:rtl/>
        </w:rPr>
        <w:t>الم</w:t>
      </w:r>
      <w:r w:rsidR="00F04787">
        <w:rPr>
          <w:rFonts w:hint="cs"/>
          <w:rtl/>
        </w:rPr>
        <w:t>ُ</w:t>
      </w:r>
      <w:r>
        <w:rPr>
          <w:rtl/>
        </w:rPr>
        <w:t>طيع وبغض العاصي</w:t>
      </w:r>
      <w:bookmarkEnd w:id="769"/>
      <w:bookmarkEnd w:id="770"/>
      <w:bookmarkEnd w:id="771"/>
      <w:bookmarkEnd w:id="772"/>
      <w:bookmarkEnd w:id="773"/>
      <w:bookmarkEnd w:id="774"/>
      <w:bookmarkEnd w:id="775"/>
      <w:r w:rsidR="00A90B9E">
        <w:rPr>
          <w:rtl/>
        </w:rPr>
        <w:t xml:space="preserve"> </w:t>
      </w:r>
      <w:bookmarkStart w:id="778" w:name="_Toc302476604"/>
      <w:bookmarkStart w:id="779" w:name="_Toc303591270"/>
      <w:bookmarkStart w:id="780" w:name="_Toc303591782"/>
      <w:bookmarkStart w:id="781" w:name="_Toc303593107"/>
      <w:bookmarkStart w:id="782" w:name="_Toc303593296"/>
      <w:bookmarkStart w:id="783" w:name="_Toc303629136"/>
      <w:bookmarkStart w:id="784" w:name="_Toc305219387"/>
      <w:r w:rsidR="00A90B9E">
        <w:rPr>
          <w:rtl/>
        </w:rPr>
        <w:t>و</w:t>
      </w:r>
      <w:r>
        <w:rPr>
          <w:rtl/>
        </w:rPr>
        <w:t>تحريم العكس</w:t>
      </w:r>
      <w:bookmarkEnd w:id="776"/>
      <w:bookmarkEnd w:id="777"/>
      <w:bookmarkEnd w:id="778"/>
      <w:bookmarkEnd w:id="779"/>
      <w:bookmarkEnd w:id="780"/>
      <w:bookmarkEnd w:id="781"/>
      <w:bookmarkEnd w:id="782"/>
      <w:bookmarkEnd w:id="783"/>
      <w:bookmarkEnd w:id="784"/>
    </w:p>
    <w:p w:rsidR="00502E84" w:rsidRDefault="00502E84" w:rsidP="00A90B9E">
      <w:pPr>
        <w:pStyle w:val="libNormal"/>
        <w:rPr>
          <w:rtl/>
        </w:rPr>
      </w:pPr>
      <w:r w:rsidRPr="00BA6C6A">
        <w:rPr>
          <w:rStyle w:val="libNormalChar"/>
          <w:rtl/>
        </w:rPr>
        <w:t>[ 21300 ]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ابن العرزمي</w:t>
      </w:r>
      <w:r w:rsidR="00A90B9E">
        <w:rPr>
          <w:rtl/>
        </w:rPr>
        <w:t>،</w:t>
      </w:r>
      <w:r>
        <w:rPr>
          <w:rtl/>
        </w:rPr>
        <w:t xml:space="preserve"> عن أبيه</w:t>
      </w:r>
      <w:r w:rsidR="00A90B9E">
        <w:rPr>
          <w:rtl/>
        </w:rPr>
        <w:t>،</w:t>
      </w:r>
      <w:r>
        <w:rPr>
          <w:rtl/>
        </w:rPr>
        <w:t xml:space="preserve"> عن جابر الجعفي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إذا أردت أن</w:t>
      </w:r>
      <w:r w:rsidR="00F04787">
        <w:rPr>
          <w:rFonts w:hint="cs"/>
          <w:rtl/>
        </w:rPr>
        <w:t>ّ</w:t>
      </w:r>
      <w:r>
        <w:rPr>
          <w:rtl/>
        </w:rPr>
        <w:t xml:space="preserve"> تعلم أن</w:t>
      </w:r>
      <w:r w:rsidR="00F04787">
        <w:rPr>
          <w:rFonts w:hint="cs"/>
          <w:rtl/>
        </w:rPr>
        <w:t>ّ</w:t>
      </w:r>
      <w:r>
        <w:rPr>
          <w:rtl/>
        </w:rPr>
        <w:t xml:space="preserve"> فيك </w:t>
      </w:r>
      <w:r w:rsidR="007D728D">
        <w:rPr>
          <w:rtl/>
        </w:rPr>
        <w:t xml:space="preserve">خيراً </w:t>
      </w:r>
      <w:r>
        <w:rPr>
          <w:rtl/>
        </w:rPr>
        <w:t>فانظر إلى قلبك فإن كان ي</w:t>
      </w:r>
      <w:r w:rsidR="001E2943">
        <w:rPr>
          <w:rtl/>
        </w:rPr>
        <w:t xml:space="preserve">حبّ </w:t>
      </w:r>
      <w:r>
        <w:rPr>
          <w:rtl/>
        </w:rPr>
        <w:t>أهل طاعة الله ويبغض أهل معصيته ففيك خير والله يحب</w:t>
      </w:r>
      <w:r w:rsidR="00F04787">
        <w:rPr>
          <w:rFonts w:hint="cs"/>
          <w:rtl/>
        </w:rPr>
        <w:t>ّ</w:t>
      </w:r>
      <w:r>
        <w:rPr>
          <w:rtl/>
        </w:rPr>
        <w:t>ك</w:t>
      </w:r>
      <w:r w:rsidR="00A90B9E">
        <w:rPr>
          <w:rtl/>
        </w:rPr>
        <w:t>،</w:t>
      </w:r>
      <w:r>
        <w:rPr>
          <w:rtl/>
        </w:rPr>
        <w:t xml:space="preserve"> وإذا كان يبغض أهل طاعة الله وي</w:t>
      </w:r>
      <w:r w:rsidR="001E2943">
        <w:rPr>
          <w:rtl/>
        </w:rPr>
        <w:t xml:space="preserve">حبّ </w:t>
      </w:r>
      <w:r>
        <w:rPr>
          <w:rtl/>
        </w:rPr>
        <w:t>أهل معصيته فليس فيك خير والله يبغضك والمرء مع من أحب</w:t>
      </w:r>
      <w:r w:rsidR="00F04787">
        <w:rPr>
          <w:rFonts w:hint="cs"/>
          <w:rtl/>
        </w:rPr>
        <w:t>ّ</w:t>
      </w:r>
      <w:r>
        <w:rPr>
          <w:rtl/>
        </w:rPr>
        <w:t>.</w:t>
      </w:r>
    </w:p>
    <w:p w:rsidR="00502E84" w:rsidRDefault="00502E84" w:rsidP="00F04787">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مثله </w:t>
      </w:r>
      <w:r w:rsidRPr="00A90B9E">
        <w:rPr>
          <w:rStyle w:val="libFootnotenumChar"/>
          <w:rtl/>
        </w:rPr>
        <w:t>(</w:t>
      </w:r>
      <w:r w:rsidR="00F04787">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D8687D" w:rsidRDefault="00502E84" w:rsidP="00F04787">
      <w:pPr>
        <w:pStyle w:val="libFootnote0"/>
        <w:rPr>
          <w:rtl/>
        </w:rPr>
      </w:pPr>
      <w:r w:rsidRPr="00D8687D">
        <w:rPr>
          <w:rtl/>
        </w:rPr>
        <w:t>(</w:t>
      </w:r>
      <w:r w:rsidR="00F04787">
        <w:rPr>
          <w:rFonts w:hint="cs"/>
          <w:rtl/>
        </w:rPr>
        <w:t>1</w:t>
      </w:r>
      <w:r w:rsidRPr="00D8687D">
        <w:rPr>
          <w:rtl/>
        </w:rPr>
        <w:t>) البينة 98</w:t>
      </w:r>
      <w:r w:rsidR="00A93B6D">
        <w:rPr>
          <w:rtl/>
        </w:rPr>
        <w:t>:</w:t>
      </w:r>
      <w:r w:rsidRPr="00D8687D">
        <w:rPr>
          <w:rtl/>
        </w:rPr>
        <w:t xml:space="preserve"> 7. </w:t>
      </w:r>
    </w:p>
    <w:p w:rsidR="00502E84" w:rsidRPr="00D8687D" w:rsidRDefault="00502E84" w:rsidP="00F04787">
      <w:pPr>
        <w:pStyle w:val="libFootnote0"/>
        <w:rPr>
          <w:rtl/>
        </w:rPr>
      </w:pPr>
      <w:r w:rsidRPr="00D8687D">
        <w:rPr>
          <w:rtl/>
        </w:rPr>
        <w:t>(</w:t>
      </w:r>
      <w:r w:rsidR="00F04787">
        <w:rPr>
          <w:rFonts w:hint="cs"/>
          <w:rtl/>
        </w:rPr>
        <w:t>2</w:t>
      </w:r>
      <w:r w:rsidRPr="00D8687D">
        <w:rPr>
          <w:rtl/>
        </w:rPr>
        <w:t>) تقدم في البابين 8</w:t>
      </w:r>
      <w:r w:rsidR="00A90B9E">
        <w:rPr>
          <w:rtl/>
        </w:rPr>
        <w:t>،</w:t>
      </w:r>
      <w:r w:rsidRPr="00D8687D">
        <w:rPr>
          <w:rtl/>
        </w:rPr>
        <w:t xml:space="preserve"> 15 من هذه </w:t>
      </w:r>
      <w:r w:rsidR="00F76FF2">
        <w:rPr>
          <w:rtl/>
        </w:rPr>
        <w:t>الأبواب</w:t>
      </w:r>
      <w:r w:rsidR="00A90B9E">
        <w:rPr>
          <w:rtl/>
        </w:rPr>
        <w:t>،</w:t>
      </w:r>
      <w:r w:rsidRPr="00D8687D">
        <w:rPr>
          <w:rtl/>
        </w:rPr>
        <w:t xml:space="preserve"> وفي الحديثين 28</w:t>
      </w:r>
      <w:r w:rsidR="00A90B9E">
        <w:rPr>
          <w:rtl/>
        </w:rPr>
        <w:t>،</w:t>
      </w:r>
      <w:r w:rsidRPr="00D8687D">
        <w:rPr>
          <w:rtl/>
        </w:rPr>
        <w:t xml:space="preserve"> 31 من الباب 4</w:t>
      </w:r>
      <w:r w:rsidR="00A90B9E">
        <w:rPr>
          <w:rtl/>
        </w:rPr>
        <w:t>،</w:t>
      </w:r>
      <w:r w:rsidRPr="00D8687D">
        <w:rPr>
          <w:rtl/>
        </w:rPr>
        <w:t xml:space="preserve"> والحديثين 33</w:t>
      </w:r>
      <w:r w:rsidR="00A90B9E">
        <w:rPr>
          <w:rtl/>
        </w:rPr>
        <w:t>،</w:t>
      </w:r>
      <w:r w:rsidRPr="00D8687D">
        <w:rPr>
          <w:rtl/>
        </w:rPr>
        <w:t xml:space="preserve"> 36 من الباب 46 من ابواب جهاد النفس</w:t>
      </w:r>
      <w:r w:rsidR="00A90B9E">
        <w:rPr>
          <w:rtl/>
        </w:rPr>
        <w:t>،</w:t>
      </w:r>
      <w:r w:rsidRPr="00D8687D">
        <w:rPr>
          <w:rtl/>
        </w:rPr>
        <w:t xml:space="preserve"> وفي الحديث 39 من الباب 1 من ابواب مقد</w:t>
      </w:r>
      <w:r w:rsidR="005A5647">
        <w:rPr>
          <w:rFonts w:hint="cs"/>
          <w:rtl/>
        </w:rPr>
        <w:t>ّ</w:t>
      </w:r>
      <w:r w:rsidRPr="00D8687D">
        <w:rPr>
          <w:rtl/>
        </w:rPr>
        <w:t xml:space="preserve">مة العبادات. </w:t>
      </w:r>
    </w:p>
    <w:p w:rsidR="00502E84" w:rsidRPr="00D8687D" w:rsidRDefault="00502E84" w:rsidP="00F04787">
      <w:pPr>
        <w:pStyle w:val="libFootnote0"/>
        <w:rPr>
          <w:rtl/>
        </w:rPr>
      </w:pPr>
      <w:r w:rsidRPr="00D8687D">
        <w:rPr>
          <w:rtl/>
        </w:rPr>
        <w:t>(</w:t>
      </w:r>
      <w:r w:rsidR="00F04787">
        <w:rPr>
          <w:rFonts w:hint="cs"/>
          <w:rtl/>
        </w:rPr>
        <w:t>3</w:t>
      </w:r>
      <w:r w:rsidRPr="00D8687D">
        <w:rPr>
          <w:rtl/>
        </w:rPr>
        <w:t xml:space="preserve">) يأتي في الباب 18 من هذه </w:t>
      </w:r>
      <w:r w:rsidR="00F76FF2">
        <w:rPr>
          <w:rtl/>
        </w:rPr>
        <w:t>الأبواب</w:t>
      </w:r>
      <w:r w:rsidRPr="00D8687D">
        <w:rPr>
          <w:rtl/>
        </w:rPr>
        <w:t>.</w:t>
      </w:r>
    </w:p>
    <w:p w:rsidR="00502E84" w:rsidRDefault="00502E84" w:rsidP="00FD0416">
      <w:pPr>
        <w:pStyle w:val="libFootnoteCenterBold"/>
        <w:rPr>
          <w:rtl/>
        </w:rPr>
      </w:pPr>
      <w:r>
        <w:rPr>
          <w:rtl/>
        </w:rPr>
        <w:t>الباب 18</w:t>
      </w:r>
    </w:p>
    <w:p w:rsidR="00502E84" w:rsidRDefault="00502E84" w:rsidP="00FD0416">
      <w:pPr>
        <w:pStyle w:val="libFootnoteCenterBold"/>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103 </w:t>
      </w:r>
      <w:r w:rsidR="00BA6C6A">
        <w:rPr>
          <w:rtl/>
        </w:rPr>
        <w:t>/</w:t>
      </w:r>
      <w:r>
        <w:rPr>
          <w:rtl/>
        </w:rPr>
        <w:t xml:space="preserve"> 11. </w:t>
      </w:r>
    </w:p>
    <w:p w:rsidR="00502E84" w:rsidRPr="00D8687D" w:rsidRDefault="00502E84" w:rsidP="00F04787">
      <w:pPr>
        <w:pStyle w:val="libFootnote0"/>
        <w:rPr>
          <w:rtl/>
        </w:rPr>
      </w:pPr>
      <w:r w:rsidRPr="00D8687D">
        <w:rPr>
          <w:rtl/>
        </w:rPr>
        <w:t>(</w:t>
      </w:r>
      <w:r w:rsidR="00F04787">
        <w:rPr>
          <w:rFonts w:hint="cs"/>
          <w:rtl/>
        </w:rPr>
        <w:t>4</w:t>
      </w:r>
      <w:r w:rsidRPr="00D8687D">
        <w:rPr>
          <w:rtl/>
        </w:rPr>
        <w:t>) المحاسن</w:t>
      </w:r>
      <w:r w:rsidR="00A93B6D">
        <w:rPr>
          <w:rtl/>
        </w:rPr>
        <w:t>:</w:t>
      </w:r>
      <w:r w:rsidRPr="00D8687D">
        <w:rPr>
          <w:rtl/>
        </w:rPr>
        <w:t xml:space="preserve"> 263 </w:t>
      </w:r>
      <w:r w:rsidR="00BA6C6A">
        <w:rPr>
          <w:rtl/>
        </w:rPr>
        <w:t>/</w:t>
      </w:r>
      <w:r w:rsidRPr="00D8687D">
        <w:rPr>
          <w:rtl/>
        </w:rPr>
        <w:t xml:space="preserve"> 331. </w:t>
      </w:r>
    </w:p>
    <w:p w:rsidR="00A90B9E" w:rsidRDefault="00A90B9E" w:rsidP="00E521F4">
      <w:pPr>
        <w:pStyle w:val="libNormal"/>
        <w:rPr>
          <w:rtl/>
        </w:rPr>
      </w:pPr>
      <w:r>
        <w:rPr>
          <w:rtl/>
        </w:rPr>
        <w:br w:type="page"/>
      </w:r>
    </w:p>
    <w:p w:rsidR="00502E84" w:rsidRDefault="00502E84" w:rsidP="00CF243D">
      <w:pPr>
        <w:pStyle w:val="libNormal"/>
        <w:rPr>
          <w:rtl/>
        </w:rPr>
      </w:pPr>
      <w:r>
        <w:rPr>
          <w:rtl/>
        </w:rPr>
        <w:lastRenderedPageBreak/>
        <w:t xml:space="preserve">ورواه الصدوق في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A90B9E">
        <w:rPr>
          <w:rtl/>
        </w:rPr>
        <w:t>،</w:t>
      </w:r>
      <w:r>
        <w:rPr>
          <w:rtl/>
        </w:rPr>
        <w:t xml:space="preserve"> عن أبيه</w:t>
      </w:r>
      <w:r w:rsidR="00A90B9E">
        <w:rPr>
          <w:rtl/>
        </w:rPr>
        <w:t>،</w:t>
      </w:r>
      <w:r>
        <w:rPr>
          <w:rtl/>
        </w:rPr>
        <w:t xml:space="preserve"> عن ابن العرزمي </w:t>
      </w:r>
      <w:r w:rsidRPr="00A90B9E">
        <w:rPr>
          <w:rStyle w:val="libFootnotenumChar"/>
          <w:rtl/>
        </w:rPr>
        <w:t>(</w:t>
      </w:r>
      <w:r w:rsidR="00CF243D">
        <w:rPr>
          <w:rStyle w:val="libFootnotenumChar"/>
          <w:rFonts w:hint="cs"/>
          <w:rtl/>
        </w:rPr>
        <w:t>1</w:t>
      </w:r>
      <w:r w:rsidRPr="00A90B9E">
        <w:rPr>
          <w:rStyle w:val="libFootnotenumChar"/>
          <w:rtl/>
        </w:rPr>
        <w:t>)</w:t>
      </w:r>
      <w:r>
        <w:rPr>
          <w:rtl/>
        </w:rPr>
        <w:t>.</w:t>
      </w:r>
    </w:p>
    <w:p w:rsidR="00502E84" w:rsidRDefault="00502E84" w:rsidP="00CF243D">
      <w:pPr>
        <w:pStyle w:val="libNormal"/>
        <w:rPr>
          <w:rtl/>
        </w:rPr>
      </w:pPr>
      <w:r>
        <w:rPr>
          <w:rtl/>
        </w:rPr>
        <w:t xml:space="preserve">ورواه في كتاب </w:t>
      </w:r>
      <w:r w:rsidRPr="00E521F4">
        <w:rPr>
          <w:rStyle w:val="libNormalChar"/>
          <w:rtl/>
        </w:rPr>
        <w:t xml:space="preserve">( </w:t>
      </w:r>
      <w:r w:rsidR="00CF243D">
        <w:rPr>
          <w:rtl/>
        </w:rPr>
        <w:t>ال</w:t>
      </w:r>
      <w:r w:rsidR="00CF243D">
        <w:rPr>
          <w:rFonts w:hint="cs"/>
          <w:rtl/>
        </w:rPr>
        <w:t>إِ</w:t>
      </w:r>
      <w:r>
        <w:rPr>
          <w:rtl/>
        </w:rPr>
        <w:t>خوان</w:t>
      </w:r>
      <w:r w:rsidRPr="00E521F4">
        <w:rPr>
          <w:rStyle w:val="libNormalChar"/>
          <w:rtl/>
        </w:rPr>
        <w:t xml:space="preserve"> )</w:t>
      </w:r>
      <w:r>
        <w:rPr>
          <w:rtl/>
        </w:rPr>
        <w:t xml:space="preserve"> بإسناده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CF243D">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[ 21301 ]</w:t>
      </w:r>
      <w:r>
        <w:rPr>
          <w:rtl/>
        </w:rPr>
        <w:t xml:space="preserve"> 2</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أبي علي الواسطي</w:t>
      </w:r>
      <w:r w:rsidR="00A90B9E">
        <w:rPr>
          <w:rtl/>
        </w:rPr>
        <w:t>،</w:t>
      </w:r>
      <w:r>
        <w:rPr>
          <w:rtl/>
        </w:rPr>
        <w:t xml:space="preserve"> عن الحسين بن أبان</w:t>
      </w:r>
      <w:r w:rsidR="00A90B9E">
        <w:rPr>
          <w:rtl/>
        </w:rPr>
        <w:t>،</w:t>
      </w:r>
      <w:r>
        <w:rPr>
          <w:rtl/>
        </w:rPr>
        <w:t xml:space="preserve"> </w:t>
      </w:r>
      <w:r w:rsidR="00902683">
        <w:rPr>
          <w:rtl/>
        </w:rPr>
        <w:t xml:space="preserve">عمّن </w:t>
      </w:r>
      <w:r>
        <w:rPr>
          <w:rtl/>
        </w:rPr>
        <w:t>ذكره</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لو أن </w:t>
      </w:r>
      <w:r w:rsidR="003C4074">
        <w:rPr>
          <w:rtl/>
        </w:rPr>
        <w:t xml:space="preserve">رجلاً </w:t>
      </w:r>
      <w:r>
        <w:rPr>
          <w:rtl/>
        </w:rPr>
        <w:t>أ</w:t>
      </w:r>
      <w:r w:rsidR="001E2943">
        <w:rPr>
          <w:rtl/>
        </w:rPr>
        <w:t xml:space="preserve">حبّ </w:t>
      </w:r>
      <w:r w:rsidR="003C4074">
        <w:rPr>
          <w:rtl/>
        </w:rPr>
        <w:t xml:space="preserve">رجلاً </w:t>
      </w:r>
      <w:r>
        <w:rPr>
          <w:rtl/>
        </w:rPr>
        <w:t>لله لاثابه الله على حبه إياه</w:t>
      </w:r>
      <w:r w:rsidR="00A90B9E">
        <w:rPr>
          <w:rtl/>
        </w:rPr>
        <w:t>،</w:t>
      </w:r>
      <w:r>
        <w:rPr>
          <w:rtl/>
        </w:rPr>
        <w:t xml:space="preserve"> وإن كان المحبوب في علم الله من أهل النار</w:t>
      </w:r>
      <w:r w:rsidR="00A90B9E">
        <w:rPr>
          <w:rtl/>
        </w:rPr>
        <w:t>،</w:t>
      </w:r>
      <w:r>
        <w:rPr>
          <w:rtl/>
        </w:rPr>
        <w:t xml:space="preserve"> ولو أن</w:t>
      </w:r>
      <w:r w:rsidR="00CF243D">
        <w:rPr>
          <w:rFonts w:hint="cs"/>
          <w:rtl/>
        </w:rPr>
        <w:t>ّ</w:t>
      </w:r>
      <w:r>
        <w:rPr>
          <w:rtl/>
        </w:rPr>
        <w:t xml:space="preserve"> </w:t>
      </w:r>
      <w:r w:rsidR="003C4074">
        <w:rPr>
          <w:rtl/>
        </w:rPr>
        <w:t xml:space="preserve">رجلاً </w:t>
      </w:r>
      <w:r>
        <w:rPr>
          <w:rtl/>
        </w:rPr>
        <w:t xml:space="preserve">أبغض </w:t>
      </w:r>
      <w:r w:rsidR="003C4074">
        <w:rPr>
          <w:rtl/>
        </w:rPr>
        <w:t xml:space="preserve">رجلاً </w:t>
      </w:r>
      <w:r>
        <w:rPr>
          <w:rtl/>
        </w:rPr>
        <w:t>لله لاثابه الله على بغضه وإن كان المبغض في علم الله من اهل الجن</w:t>
      </w:r>
      <w:r w:rsidR="00CF243D">
        <w:rPr>
          <w:rFonts w:hint="cs"/>
          <w:rtl/>
        </w:rPr>
        <w:t>ّ</w:t>
      </w:r>
      <w:r>
        <w:rPr>
          <w:rtl/>
        </w:rPr>
        <w:t>ة.</w:t>
      </w:r>
    </w:p>
    <w:p w:rsidR="00502E84" w:rsidRDefault="00502E84" w:rsidP="00CF243D">
      <w:pPr>
        <w:pStyle w:val="libNormal"/>
        <w:rPr>
          <w:rtl/>
        </w:rPr>
      </w:pPr>
      <w:r>
        <w:rPr>
          <w:rtl/>
        </w:rPr>
        <w:t xml:space="preserve">ورواه الصدوق في كتاب </w:t>
      </w:r>
      <w:r w:rsidRPr="00E521F4">
        <w:rPr>
          <w:rStyle w:val="libNormalChar"/>
          <w:rtl/>
        </w:rPr>
        <w:t xml:space="preserve">( </w:t>
      </w:r>
      <w:r w:rsidR="00CF243D">
        <w:rPr>
          <w:rtl/>
        </w:rPr>
        <w:t>ال</w:t>
      </w:r>
      <w:r w:rsidR="00CF243D">
        <w:rPr>
          <w:rFonts w:hint="cs"/>
          <w:rtl/>
        </w:rPr>
        <w:t>إِ</w:t>
      </w:r>
      <w:r>
        <w:rPr>
          <w:rtl/>
        </w:rPr>
        <w:t>خوان</w:t>
      </w:r>
      <w:r w:rsidRPr="00E521F4">
        <w:rPr>
          <w:rStyle w:val="libNormalChar"/>
          <w:rtl/>
        </w:rPr>
        <w:t xml:space="preserve"> )</w:t>
      </w:r>
      <w:r>
        <w:rPr>
          <w:rtl/>
        </w:rPr>
        <w:t xml:space="preserve"> بسنده مثله </w:t>
      </w:r>
      <w:r w:rsidRPr="00A90B9E">
        <w:rPr>
          <w:rStyle w:val="libFootnotenumChar"/>
          <w:rtl/>
        </w:rPr>
        <w:t>(</w:t>
      </w:r>
      <w:r w:rsidR="00CF243D">
        <w:rPr>
          <w:rStyle w:val="libFootnotenumChar"/>
          <w:rFonts w:hint="cs"/>
          <w:rtl/>
        </w:rPr>
        <w:t>3</w:t>
      </w:r>
      <w:r w:rsidRPr="00A90B9E">
        <w:rPr>
          <w:rStyle w:val="libFootnotenumChar"/>
          <w:rtl/>
        </w:rPr>
        <w:t>)</w:t>
      </w:r>
      <w:r>
        <w:rPr>
          <w:rtl/>
        </w:rPr>
        <w:t>.</w:t>
      </w:r>
    </w:p>
    <w:p w:rsidR="00502E84" w:rsidRDefault="00502E84" w:rsidP="00CF243D">
      <w:pPr>
        <w:pStyle w:val="libNormal"/>
        <w:rPr>
          <w:rtl/>
        </w:rPr>
      </w:pPr>
      <w:r>
        <w:rPr>
          <w:rtl/>
        </w:rPr>
        <w:t xml:space="preserve">أحمد بن أبي عبدالله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 علي مثله </w:t>
      </w:r>
      <w:r w:rsidRPr="00A90B9E">
        <w:rPr>
          <w:rStyle w:val="libFootnotenumChar"/>
          <w:rtl/>
        </w:rPr>
        <w:t>(</w:t>
      </w:r>
      <w:r w:rsidR="00CF243D">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[ 21302 ]</w:t>
      </w:r>
      <w:r>
        <w:rPr>
          <w:rtl/>
        </w:rPr>
        <w:t xml:space="preserve"> 3</w:t>
      </w:r>
      <w:r w:rsidR="00A90B9E">
        <w:rPr>
          <w:rtl/>
        </w:rPr>
        <w:t xml:space="preserve"> - </w:t>
      </w:r>
      <w:r>
        <w:rPr>
          <w:rtl/>
        </w:rPr>
        <w:t>وعن بعض أصحابنا</w:t>
      </w:r>
      <w:r w:rsidR="00A90B9E">
        <w:rPr>
          <w:rtl/>
        </w:rPr>
        <w:t>،</w:t>
      </w:r>
      <w:r>
        <w:rPr>
          <w:rtl/>
        </w:rPr>
        <w:t xml:space="preserve"> عن صالح بن بشير الدهان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CF243D">
        <w:rPr>
          <w:rFonts w:hint="cs"/>
          <w:rtl/>
        </w:rPr>
        <w:t>ّ</w:t>
      </w:r>
      <w:r>
        <w:rPr>
          <w:rtl/>
        </w:rPr>
        <w:t xml:space="preserve"> الرجل لي</w:t>
      </w:r>
      <w:r w:rsidR="001E2943">
        <w:rPr>
          <w:rtl/>
        </w:rPr>
        <w:t xml:space="preserve">حبّ </w:t>
      </w:r>
      <w:r>
        <w:rPr>
          <w:rtl/>
        </w:rPr>
        <w:t>ول</w:t>
      </w:r>
      <w:r w:rsidR="00AB61CB">
        <w:rPr>
          <w:rFonts w:hint="cs"/>
          <w:rtl/>
        </w:rPr>
        <w:t>ّ</w:t>
      </w:r>
      <w:r>
        <w:rPr>
          <w:rtl/>
        </w:rPr>
        <w:t>ي الله وما يعلم ما يقول فيدخله الله الجنة</w:t>
      </w:r>
      <w:r w:rsidR="00A90B9E">
        <w:rPr>
          <w:rtl/>
        </w:rPr>
        <w:t>،</w:t>
      </w:r>
      <w:r>
        <w:rPr>
          <w:rtl/>
        </w:rPr>
        <w:t xml:space="preserve"> وإن الرجل يبغض ولي</w:t>
      </w:r>
      <w:r w:rsidR="00AB61CB">
        <w:rPr>
          <w:rFonts w:hint="cs"/>
          <w:rtl/>
        </w:rPr>
        <w:t>ّ</w:t>
      </w:r>
      <w:r>
        <w:rPr>
          <w:rtl/>
        </w:rPr>
        <w:t xml:space="preserve"> الله وما يدري ما يقول فيموت فيدخل النار. </w:t>
      </w:r>
    </w:p>
    <w:p w:rsidR="00502E84" w:rsidRDefault="00502E84" w:rsidP="00A90B9E">
      <w:pPr>
        <w:pStyle w:val="libNormal"/>
        <w:rPr>
          <w:rtl/>
        </w:rPr>
      </w:pPr>
      <w:r w:rsidRPr="00BA6C6A">
        <w:rPr>
          <w:rStyle w:val="libNormalChar"/>
          <w:rtl/>
        </w:rPr>
        <w:t>[ 21303 ]</w:t>
      </w:r>
      <w:r>
        <w:rPr>
          <w:rtl/>
        </w:rPr>
        <w:t xml:space="preserve"> 4</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قال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طبعت القلوب على </w:t>
      </w:r>
      <w:r w:rsidR="001E2943">
        <w:rPr>
          <w:rtl/>
        </w:rPr>
        <w:t xml:space="preserve">حبّ </w:t>
      </w:r>
      <w:r>
        <w:rPr>
          <w:rtl/>
        </w:rPr>
        <w:t xml:space="preserve">من أحسن إليها وبغض من أساء إليهاء. </w:t>
      </w:r>
    </w:p>
    <w:p w:rsidR="00502E84" w:rsidRDefault="00E521F4" w:rsidP="00E521F4">
      <w:pPr>
        <w:pStyle w:val="libLine"/>
        <w:rPr>
          <w:rtl/>
        </w:rPr>
      </w:pPr>
      <w:r>
        <w:rPr>
          <w:rtl/>
        </w:rPr>
        <w:t>____________________</w:t>
      </w:r>
    </w:p>
    <w:p w:rsidR="00502E84" w:rsidRPr="00D8687D" w:rsidRDefault="00502E84" w:rsidP="00CF243D">
      <w:pPr>
        <w:pStyle w:val="libFootnote0"/>
        <w:rPr>
          <w:rtl/>
        </w:rPr>
      </w:pPr>
      <w:r w:rsidRPr="00D8687D">
        <w:rPr>
          <w:rtl/>
        </w:rPr>
        <w:t>(</w:t>
      </w:r>
      <w:r w:rsidR="00CF243D">
        <w:rPr>
          <w:rFonts w:hint="cs"/>
          <w:rtl/>
        </w:rPr>
        <w:t>1</w:t>
      </w:r>
      <w:r w:rsidRPr="00D8687D">
        <w:rPr>
          <w:rtl/>
        </w:rPr>
        <w:t>) علل الشرائع</w:t>
      </w:r>
      <w:r w:rsidR="00A93B6D">
        <w:rPr>
          <w:rtl/>
        </w:rPr>
        <w:t>:</w:t>
      </w:r>
      <w:r w:rsidRPr="00D8687D">
        <w:rPr>
          <w:rtl/>
        </w:rPr>
        <w:t xml:space="preserve"> 117 </w:t>
      </w:r>
      <w:r w:rsidR="00BA6C6A">
        <w:rPr>
          <w:rtl/>
        </w:rPr>
        <w:t>/</w:t>
      </w:r>
      <w:r w:rsidRPr="00D8687D">
        <w:rPr>
          <w:rtl/>
        </w:rPr>
        <w:t xml:space="preserve"> 16. </w:t>
      </w:r>
    </w:p>
    <w:p w:rsidR="00502E84" w:rsidRPr="00A90B9E" w:rsidRDefault="00502E84" w:rsidP="00CF243D">
      <w:pPr>
        <w:pStyle w:val="libFootnote0"/>
        <w:rPr>
          <w:rStyle w:val="libFootnoteChar"/>
          <w:rtl/>
        </w:rPr>
      </w:pPr>
      <w:r w:rsidRPr="00D8687D">
        <w:rPr>
          <w:rtl/>
        </w:rPr>
        <w:t>(</w:t>
      </w:r>
      <w:r w:rsidR="00CF243D">
        <w:rPr>
          <w:rFonts w:hint="cs"/>
          <w:rtl/>
        </w:rPr>
        <w:t>2</w:t>
      </w:r>
      <w:r w:rsidRPr="00D8687D">
        <w:rPr>
          <w:rtl/>
        </w:rPr>
        <w:t>) مصادقة الاخوان</w:t>
      </w:r>
      <w:r w:rsidR="00A93B6D">
        <w:rPr>
          <w:rtl/>
        </w:rPr>
        <w:t>:</w:t>
      </w:r>
      <w:r w:rsidRPr="00D8687D">
        <w:rPr>
          <w:rtl/>
        </w:rPr>
        <w:t xml:space="preserve"> 50 </w:t>
      </w:r>
      <w:r w:rsidR="00BA6C6A">
        <w:rPr>
          <w:rtl/>
        </w:rPr>
        <w:t>/</w:t>
      </w:r>
      <w:r w:rsidRPr="00D8687D">
        <w:rPr>
          <w:rtl/>
        </w:rPr>
        <w:t xml:space="preserve"> 3 وفيه عن 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A90B9E">
        <w:rPr>
          <w:rStyle w:val="libFootnoteChar"/>
          <w:rtl/>
        </w:rPr>
        <w:t xml:space="preserve">.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103 </w:t>
      </w:r>
      <w:r w:rsidR="00BA6C6A">
        <w:rPr>
          <w:rtl/>
        </w:rPr>
        <w:t>/</w:t>
      </w:r>
      <w:r>
        <w:rPr>
          <w:rtl/>
        </w:rPr>
        <w:t xml:space="preserve"> 12. </w:t>
      </w:r>
    </w:p>
    <w:p w:rsidR="00502E84" w:rsidRPr="00D8687D" w:rsidRDefault="00502E84" w:rsidP="00CF243D">
      <w:pPr>
        <w:pStyle w:val="libFootnote0"/>
        <w:rPr>
          <w:rtl/>
        </w:rPr>
      </w:pPr>
      <w:r w:rsidRPr="00D8687D">
        <w:rPr>
          <w:rtl/>
        </w:rPr>
        <w:t>(</w:t>
      </w:r>
      <w:r w:rsidR="00CF243D">
        <w:rPr>
          <w:rFonts w:hint="cs"/>
          <w:rtl/>
        </w:rPr>
        <w:t>3</w:t>
      </w:r>
      <w:r w:rsidRPr="00D8687D">
        <w:rPr>
          <w:rtl/>
        </w:rPr>
        <w:t>) مصادقة الاخوان</w:t>
      </w:r>
      <w:r w:rsidR="00A93B6D">
        <w:rPr>
          <w:rtl/>
        </w:rPr>
        <w:t>:</w:t>
      </w:r>
      <w:r w:rsidRPr="00D8687D">
        <w:rPr>
          <w:rtl/>
        </w:rPr>
        <w:t xml:space="preserve"> 50 </w:t>
      </w:r>
      <w:r w:rsidR="00BA6C6A">
        <w:rPr>
          <w:rtl/>
        </w:rPr>
        <w:t>/</w:t>
      </w:r>
      <w:r w:rsidRPr="00D8687D">
        <w:rPr>
          <w:rtl/>
        </w:rPr>
        <w:t xml:space="preserve"> 2. </w:t>
      </w:r>
    </w:p>
    <w:p w:rsidR="00502E84" w:rsidRPr="00D8687D" w:rsidRDefault="00502E84" w:rsidP="00CF243D">
      <w:pPr>
        <w:pStyle w:val="libFootnote0"/>
        <w:rPr>
          <w:rtl/>
        </w:rPr>
      </w:pPr>
      <w:r w:rsidRPr="00D8687D">
        <w:rPr>
          <w:rtl/>
        </w:rPr>
        <w:t>(</w:t>
      </w:r>
      <w:r w:rsidR="00CF243D">
        <w:rPr>
          <w:rFonts w:hint="cs"/>
          <w:rtl/>
        </w:rPr>
        <w:t>4</w:t>
      </w:r>
      <w:r w:rsidRPr="00D8687D">
        <w:rPr>
          <w:rtl/>
        </w:rPr>
        <w:t>) المحاسن</w:t>
      </w:r>
      <w:r w:rsidR="00A93B6D">
        <w:rPr>
          <w:rtl/>
        </w:rPr>
        <w:t>:</w:t>
      </w:r>
      <w:r w:rsidRPr="00D8687D">
        <w:rPr>
          <w:rtl/>
        </w:rPr>
        <w:t xml:space="preserve"> 265 </w:t>
      </w:r>
      <w:r w:rsidR="00BA6C6A">
        <w:rPr>
          <w:rtl/>
        </w:rPr>
        <w:t>/</w:t>
      </w:r>
      <w:r w:rsidRPr="00D8687D">
        <w:rPr>
          <w:rtl/>
        </w:rPr>
        <w:t xml:space="preserve"> 342. </w:t>
      </w:r>
    </w:p>
    <w:p w:rsidR="00502E84" w:rsidRDefault="00502E84" w:rsidP="00E521F4">
      <w:pPr>
        <w:pStyle w:val="libFootnote0"/>
        <w:rPr>
          <w:rtl/>
        </w:rPr>
      </w:pPr>
      <w:r>
        <w:rPr>
          <w:rtl/>
        </w:rPr>
        <w:t>3</w:t>
      </w:r>
      <w:r w:rsidR="00A90B9E">
        <w:rPr>
          <w:rtl/>
        </w:rPr>
        <w:t xml:space="preserve"> - </w:t>
      </w:r>
      <w:r>
        <w:rPr>
          <w:rtl/>
        </w:rPr>
        <w:t>المحاسن</w:t>
      </w:r>
      <w:r w:rsidR="00A93B6D">
        <w:rPr>
          <w:rtl/>
        </w:rPr>
        <w:t>:</w:t>
      </w:r>
      <w:r>
        <w:rPr>
          <w:rtl/>
        </w:rPr>
        <w:t xml:space="preserve"> 265 </w:t>
      </w:r>
      <w:r w:rsidR="00BA6C6A">
        <w:rPr>
          <w:rtl/>
        </w:rPr>
        <w:t>/</w:t>
      </w:r>
      <w:r>
        <w:rPr>
          <w:rtl/>
        </w:rPr>
        <w:t xml:space="preserve"> 343. </w:t>
      </w:r>
    </w:p>
    <w:p w:rsidR="00502E84" w:rsidRDefault="00502E84" w:rsidP="00E521F4">
      <w:pPr>
        <w:pStyle w:val="libFootnote0"/>
        <w:rPr>
          <w:rtl/>
        </w:rPr>
      </w:pPr>
      <w:r>
        <w:rPr>
          <w:rtl/>
        </w:rPr>
        <w:t>4</w:t>
      </w:r>
      <w:r w:rsidR="00A90B9E">
        <w:rPr>
          <w:rtl/>
        </w:rPr>
        <w:t xml:space="preserve"> - </w:t>
      </w:r>
      <w:r>
        <w:rPr>
          <w:rtl/>
        </w:rPr>
        <w:t>الفقيه 4</w:t>
      </w:r>
      <w:r w:rsidR="00A93B6D">
        <w:rPr>
          <w:rtl/>
        </w:rPr>
        <w:t>:</w:t>
      </w:r>
      <w:r>
        <w:rPr>
          <w:rtl/>
        </w:rPr>
        <w:t xml:space="preserve"> 301 </w:t>
      </w:r>
      <w:r w:rsidR="00BA6C6A">
        <w:rPr>
          <w:rtl/>
        </w:rPr>
        <w:t>/</w:t>
      </w:r>
      <w:r>
        <w:rPr>
          <w:rtl/>
        </w:rPr>
        <w:t xml:space="preserve"> 913.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[ 21304 ]</w:t>
      </w:r>
      <w:r>
        <w:rPr>
          <w:rtl/>
        </w:rPr>
        <w:t xml:space="preserve"> 5</w:t>
      </w:r>
      <w:r w:rsidR="00A90B9E">
        <w:rPr>
          <w:rtl/>
        </w:rPr>
        <w:t xml:space="preserve"> - </w:t>
      </w:r>
      <w:r>
        <w:rPr>
          <w:rtl/>
        </w:rPr>
        <w:t>ورواه الكليني</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علي بن حديد</w:t>
      </w:r>
      <w:r w:rsidR="00A90B9E">
        <w:rPr>
          <w:rtl/>
        </w:rPr>
        <w:t>،</w:t>
      </w:r>
      <w:r>
        <w:rPr>
          <w:rtl/>
        </w:rPr>
        <w:t xml:space="preserve"> عن رجل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جبلت القلوب على </w:t>
      </w:r>
      <w:r w:rsidR="001E2943">
        <w:rPr>
          <w:rtl/>
        </w:rPr>
        <w:t xml:space="preserve">حبّ </w:t>
      </w:r>
      <w:r>
        <w:rPr>
          <w:rtl/>
        </w:rPr>
        <w:t>من نفعها</w:t>
      </w:r>
      <w:r w:rsidR="00A90B9E">
        <w:rPr>
          <w:rtl/>
        </w:rPr>
        <w:t>،</w:t>
      </w:r>
      <w:r>
        <w:rPr>
          <w:rtl/>
        </w:rPr>
        <w:t xml:space="preserve"> وبغض من ضرها.</w:t>
      </w:r>
    </w:p>
    <w:p w:rsidR="00502E84" w:rsidRDefault="00502E84" w:rsidP="00A90B9E">
      <w:pPr>
        <w:pStyle w:val="libNormal"/>
        <w:rPr>
          <w:rtl/>
        </w:rPr>
      </w:pPr>
      <w:r>
        <w:rPr>
          <w:rtl/>
        </w:rPr>
        <w:t>أقول</w:t>
      </w:r>
      <w:r w:rsidR="00A93B6D">
        <w:rPr>
          <w:rtl/>
        </w:rPr>
        <w:t>:</w:t>
      </w:r>
      <w:r>
        <w:rPr>
          <w:rtl/>
        </w:rPr>
        <w:t xml:space="preserve"> هذا القسم مستثنى من الحكم السابق </w:t>
      </w:r>
      <w:r w:rsidRPr="00A90B9E">
        <w:rPr>
          <w:rStyle w:val="libFootnotenumChar"/>
          <w:rtl/>
        </w:rPr>
        <w:t>(1)</w:t>
      </w:r>
      <w:r>
        <w:rPr>
          <w:rtl/>
        </w:rPr>
        <w:t xml:space="preserve"> ل</w:t>
      </w:r>
      <w:r w:rsidR="00687D79">
        <w:rPr>
          <w:rtl/>
        </w:rPr>
        <w:t xml:space="preserve">إنّه </w:t>
      </w:r>
      <w:r>
        <w:rPr>
          <w:rtl/>
        </w:rPr>
        <w:t>غير اختياري لكن قد تكون اسبابه اختياري</w:t>
      </w:r>
      <w:r w:rsidR="00AB61CB">
        <w:rPr>
          <w:rFonts w:hint="cs"/>
          <w:rtl/>
        </w:rPr>
        <w:t>ّ</w:t>
      </w:r>
      <w:r>
        <w:rPr>
          <w:rtl/>
        </w:rPr>
        <w:t xml:space="preserve">ة فيدخل تحت القدرة. </w:t>
      </w:r>
    </w:p>
    <w:p w:rsidR="00502E84" w:rsidRDefault="00502E84" w:rsidP="00DC1A4F">
      <w:pPr>
        <w:pStyle w:val="libNormal"/>
        <w:rPr>
          <w:rtl/>
        </w:rPr>
      </w:pPr>
      <w:r w:rsidRPr="00BA6C6A">
        <w:rPr>
          <w:rStyle w:val="libNormalChar"/>
          <w:rtl/>
        </w:rPr>
        <w:t>[ 21305 ]</w:t>
      </w:r>
      <w:r>
        <w:rPr>
          <w:rtl/>
        </w:rPr>
        <w:t xml:space="preserve"> 6</w:t>
      </w:r>
      <w:r w:rsidR="00A90B9E">
        <w:rPr>
          <w:rtl/>
        </w:rPr>
        <w:t xml:space="preserve"> - </w:t>
      </w:r>
      <w:r>
        <w:rPr>
          <w:rtl/>
        </w:rPr>
        <w:t xml:space="preserve">وفي </w:t>
      </w:r>
      <w:r w:rsidRPr="00E521F4">
        <w:rPr>
          <w:rStyle w:val="libNormalChar"/>
          <w:rtl/>
        </w:rPr>
        <w:t xml:space="preserve">( </w:t>
      </w:r>
      <w:r>
        <w:rPr>
          <w:rtl/>
        </w:rPr>
        <w:t xml:space="preserve">عيون </w:t>
      </w:r>
      <w:r w:rsidR="00251ABA">
        <w:rPr>
          <w:rtl/>
        </w:rPr>
        <w:t xml:space="preserve">الأخبار </w:t>
      </w:r>
      <w:r w:rsidRPr="00E521F4">
        <w:rPr>
          <w:rStyle w:val="libNormalChar"/>
          <w:rtl/>
        </w:rPr>
        <w:t>)</w:t>
      </w:r>
      <w:r>
        <w:rPr>
          <w:rtl/>
        </w:rPr>
        <w:t xml:space="preserve"> عن جعفر بن نعيم الشاذاني</w:t>
      </w:r>
      <w:r w:rsidR="00A90B9E">
        <w:rPr>
          <w:rtl/>
        </w:rPr>
        <w:t>،</w:t>
      </w:r>
      <w:r>
        <w:rPr>
          <w:rtl/>
        </w:rPr>
        <w:t xml:space="preserve"> عن أحمد بن إدريس</w:t>
      </w:r>
      <w:r w:rsidR="00A90B9E">
        <w:rPr>
          <w:rtl/>
        </w:rPr>
        <w:t>،</w:t>
      </w:r>
      <w:r>
        <w:rPr>
          <w:rtl/>
        </w:rPr>
        <w:t xml:space="preserve"> عن إبراهيم بن هاشم</w:t>
      </w:r>
      <w:r w:rsidR="00A90B9E">
        <w:rPr>
          <w:rtl/>
        </w:rPr>
        <w:t>،</w:t>
      </w:r>
      <w:r>
        <w:rPr>
          <w:rtl/>
        </w:rPr>
        <w:t xml:space="preserve"> عن إبراهيم بن </w:t>
      </w:r>
      <w:r w:rsidR="00021793">
        <w:rPr>
          <w:rtl/>
        </w:rPr>
        <w:t>محمّد</w:t>
      </w:r>
      <w:r w:rsidR="00E52184">
        <w:rPr>
          <w:rtl/>
        </w:rPr>
        <w:t xml:space="preserve"> </w:t>
      </w:r>
      <w:r>
        <w:rPr>
          <w:rtl/>
        </w:rPr>
        <w:t xml:space="preserve">الثقفي </w:t>
      </w:r>
      <w:r w:rsidRPr="00A90B9E">
        <w:rPr>
          <w:rStyle w:val="libFootnotenumChar"/>
          <w:rtl/>
        </w:rPr>
        <w:t>(</w:t>
      </w:r>
      <w:r w:rsidR="00DC1A4F">
        <w:rPr>
          <w:rStyle w:val="libFootnotenumChar"/>
          <w:rFonts w:hint="cs"/>
          <w:rtl/>
        </w:rPr>
        <w:t>2</w:t>
      </w:r>
      <w:r w:rsidRPr="00A90B9E">
        <w:rPr>
          <w:rStyle w:val="libFootnotenumChar"/>
          <w:rtl/>
        </w:rPr>
        <w:t>)</w:t>
      </w:r>
      <w:r w:rsidR="00A90B9E">
        <w:rPr>
          <w:rtl/>
        </w:rPr>
        <w:t>،</w:t>
      </w:r>
      <w:r>
        <w:rPr>
          <w:rtl/>
        </w:rPr>
        <w:t xml:space="preserve"> قال</w:t>
      </w:r>
      <w:r w:rsidR="00A93B6D">
        <w:rPr>
          <w:rtl/>
        </w:rPr>
        <w:t>:</w:t>
      </w:r>
      <w:r>
        <w:rPr>
          <w:rtl/>
        </w:rPr>
        <w:t xml:space="preserve"> سمعت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أ</w:t>
      </w:r>
      <w:r w:rsidR="001E2943">
        <w:rPr>
          <w:rtl/>
        </w:rPr>
        <w:t xml:space="preserve">حبّ </w:t>
      </w:r>
      <w:r>
        <w:rPr>
          <w:rtl/>
        </w:rPr>
        <w:t>عاصيا</w:t>
      </w:r>
      <w:r w:rsidR="00AB61CB">
        <w:rPr>
          <w:rFonts w:hint="cs"/>
          <w:rtl/>
        </w:rPr>
        <w:t>ً</w:t>
      </w:r>
      <w:r>
        <w:rPr>
          <w:rtl/>
        </w:rPr>
        <w:t xml:space="preserve"> فهو عاص</w:t>
      </w:r>
      <w:r w:rsidR="00A90B9E">
        <w:rPr>
          <w:rtl/>
        </w:rPr>
        <w:t>،</w:t>
      </w:r>
      <w:r>
        <w:rPr>
          <w:rtl/>
        </w:rPr>
        <w:t xml:space="preserve"> ومن أ</w:t>
      </w:r>
      <w:r w:rsidR="001E2943">
        <w:rPr>
          <w:rtl/>
        </w:rPr>
        <w:t xml:space="preserve">حبّ </w:t>
      </w:r>
      <w:r>
        <w:rPr>
          <w:rtl/>
        </w:rPr>
        <w:t>مطيعا</w:t>
      </w:r>
      <w:r w:rsidR="00AB61CB">
        <w:rPr>
          <w:rFonts w:hint="cs"/>
          <w:rtl/>
        </w:rPr>
        <w:t>ً</w:t>
      </w:r>
      <w:r>
        <w:rPr>
          <w:rtl/>
        </w:rPr>
        <w:t xml:space="preserve"> فهو مطيع</w:t>
      </w:r>
      <w:r w:rsidR="00A90B9E">
        <w:rPr>
          <w:rtl/>
        </w:rPr>
        <w:t>،</w:t>
      </w:r>
      <w:r>
        <w:rPr>
          <w:rtl/>
        </w:rPr>
        <w:t xml:space="preserve"> ومن أعان ظا</w:t>
      </w:r>
      <w:r w:rsidR="00AB61CB">
        <w:rPr>
          <w:rtl/>
        </w:rPr>
        <w:t>لـم</w:t>
      </w:r>
      <w:r w:rsidR="00C73FAF">
        <w:rPr>
          <w:rtl/>
        </w:rPr>
        <w:t>ا</w:t>
      </w:r>
      <w:r w:rsidR="00AB61CB">
        <w:rPr>
          <w:rFonts w:hint="cs"/>
          <w:rtl/>
        </w:rPr>
        <w:t>ً</w:t>
      </w:r>
      <w:r w:rsidR="00C73FAF">
        <w:rPr>
          <w:rtl/>
        </w:rPr>
        <w:t xml:space="preserve"> </w:t>
      </w:r>
      <w:r>
        <w:rPr>
          <w:rtl/>
        </w:rPr>
        <w:t>فهو ظالم</w:t>
      </w:r>
      <w:r w:rsidR="00A90B9E">
        <w:rPr>
          <w:rtl/>
        </w:rPr>
        <w:t>،</w:t>
      </w:r>
      <w:r>
        <w:rPr>
          <w:rtl/>
        </w:rPr>
        <w:t xml:space="preserve"> </w:t>
      </w:r>
      <w:r w:rsidRPr="00E521F4">
        <w:rPr>
          <w:rStyle w:val="libNormalChar"/>
          <w:rtl/>
        </w:rPr>
        <w:t xml:space="preserve">( </w:t>
      </w:r>
      <w:r>
        <w:rPr>
          <w:rtl/>
        </w:rPr>
        <w:t>ومن خذل ظا</w:t>
      </w:r>
      <w:r w:rsidR="00C73FAF">
        <w:rPr>
          <w:rtl/>
        </w:rPr>
        <w:t xml:space="preserve">لـمّا </w:t>
      </w:r>
      <w:r>
        <w:rPr>
          <w:rtl/>
        </w:rPr>
        <w:t>فهو عادل</w:t>
      </w:r>
      <w:r w:rsidRPr="00E521F4">
        <w:rPr>
          <w:rStyle w:val="libNormalChar"/>
          <w:rtl/>
        </w:rPr>
        <w:t xml:space="preserve"> )</w:t>
      </w:r>
      <w:r>
        <w:rPr>
          <w:rtl/>
        </w:rPr>
        <w:t xml:space="preserve"> </w:t>
      </w:r>
      <w:r w:rsidRPr="00A90B9E">
        <w:rPr>
          <w:rStyle w:val="libFootnotenumChar"/>
          <w:rtl/>
        </w:rPr>
        <w:t>(</w:t>
      </w:r>
      <w:r w:rsidR="00DC1A4F">
        <w:rPr>
          <w:rStyle w:val="libFootnotenumChar"/>
          <w:rFonts w:hint="cs"/>
          <w:rtl/>
        </w:rPr>
        <w:t>3</w:t>
      </w:r>
      <w:r w:rsidRPr="00A90B9E">
        <w:rPr>
          <w:rStyle w:val="libFootnotenumChar"/>
          <w:rtl/>
        </w:rPr>
        <w:t>)</w:t>
      </w:r>
      <w:r w:rsidR="00A90B9E">
        <w:rPr>
          <w:rtl/>
        </w:rPr>
        <w:t>،</w:t>
      </w:r>
      <w:r>
        <w:rPr>
          <w:rtl/>
        </w:rPr>
        <w:t xml:space="preserve"> </w:t>
      </w:r>
      <w:r w:rsidR="00687D79">
        <w:rPr>
          <w:rtl/>
        </w:rPr>
        <w:t xml:space="preserve">إنّه </w:t>
      </w:r>
      <w:r>
        <w:rPr>
          <w:rtl/>
        </w:rPr>
        <w:t>ليس بين الله وبين أحد قرابة</w:t>
      </w:r>
      <w:r w:rsidR="00A90B9E">
        <w:rPr>
          <w:rtl/>
        </w:rPr>
        <w:t>،</w:t>
      </w:r>
      <w:r>
        <w:rPr>
          <w:rtl/>
        </w:rPr>
        <w:t xml:space="preserve"> ولا تنال ولاية الله </w:t>
      </w:r>
      <w:r w:rsidR="00B57202">
        <w:rPr>
          <w:rtl/>
        </w:rPr>
        <w:t xml:space="preserve">إلّا </w:t>
      </w:r>
      <w:r>
        <w:rPr>
          <w:rtl/>
        </w:rPr>
        <w:t>بالطاعة ... الحديث.</w:t>
      </w:r>
    </w:p>
    <w:p w:rsidR="00502E84" w:rsidRDefault="00502E84" w:rsidP="00DC1A4F">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DC1A4F">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الكافي 8</w:t>
      </w:r>
      <w:r w:rsidR="00A93B6D">
        <w:rPr>
          <w:rtl/>
        </w:rPr>
        <w:t>:</w:t>
      </w:r>
      <w:r>
        <w:rPr>
          <w:rtl/>
        </w:rPr>
        <w:t xml:space="preserve"> 152 </w:t>
      </w:r>
      <w:r w:rsidR="00BA6C6A">
        <w:rPr>
          <w:rtl/>
        </w:rPr>
        <w:t>/</w:t>
      </w:r>
      <w:r>
        <w:rPr>
          <w:rtl/>
        </w:rPr>
        <w:t xml:space="preserve"> 140. </w:t>
      </w:r>
    </w:p>
    <w:p w:rsidR="00502E84" w:rsidRPr="00D8687D" w:rsidRDefault="00502E84" w:rsidP="00E521F4">
      <w:pPr>
        <w:pStyle w:val="libFootnote0"/>
        <w:rPr>
          <w:rtl/>
        </w:rPr>
      </w:pPr>
      <w:r w:rsidRPr="00D8687D">
        <w:rPr>
          <w:rtl/>
        </w:rPr>
        <w:t>(1) السابق في العنوان</w:t>
      </w:r>
      <w:r w:rsidR="00A90B9E">
        <w:rPr>
          <w:rtl/>
        </w:rPr>
        <w:t>،</w:t>
      </w:r>
      <w:r w:rsidRPr="00D8687D">
        <w:rPr>
          <w:rtl/>
        </w:rPr>
        <w:t xml:space="preserve"> وفي الاحاديث 1</w:t>
      </w:r>
      <w:r w:rsidR="00A90B9E">
        <w:rPr>
          <w:rtl/>
        </w:rPr>
        <w:t>،</w:t>
      </w:r>
      <w:r w:rsidRPr="00D8687D">
        <w:rPr>
          <w:rtl/>
        </w:rPr>
        <w:t xml:space="preserve"> 2</w:t>
      </w:r>
      <w:r w:rsidR="00A90B9E">
        <w:rPr>
          <w:rtl/>
        </w:rPr>
        <w:t>،</w:t>
      </w:r>
      <w:r w:rsidRPr="00D8687D">
        <w:rPr>
          <w:rtl/>
        </w:rPr>
        <w:t xml:space="preserve"> 3 من نفس الباب. </w:t>
      </w:r>
    </w:p>
    <w:p w:rsidR="00502E84" w:rsidRDefault="00502E84" w:rsidP="00E521F4">
      <w:pPr>
        <w:pStyle w:val="libFootnote0"/>
        <w:rPr>
          <w:rtl/>
        </w:rPr>
      </w:pPr>
      <w:r>
        <w:rPr>
          <w:rtl/>
        </w:rPr>
        <w:t>6</w:t>
      </w:r>
      <w:r w:rsidR="00A90B9E">
        <w:rPr>
          <w:rtl/>
        </w:rPr>
        <w:t xml:space="preserve"> - </w:t>
      </w:r>
      <w:r>
        <w:rPr>
          <w:rtl/>
        </w:rPr>
        <w:t xml:space="preserve">عيون اخبار </w:t>
      </w:r>
      <w:r w:rsidRPr="00DC1A4F">
        <w:rPr>
          <w:rtl/>
        </w:rPr>
        <w:t xml:space="preserve">الرضا </w:t>
      </w:r>
      <w:r w:rsidR="00BA6C6A" w:rsidRPr="00DC1A4F">
        <w:rPr>
          <w:rFonts w:hint="cs"/>
          <w:rtl/>
        </w:rPr>
        <w:t xml:space="preserve">( </w:t>
      </w:r>
      <w:r w:rsidR="00BA6C6A" w:rsidRPr="00DC1A4F">
        <w:rPr>
          <w:rStyle w:val="libFootnoteAlaemChar"/>
          <w:rFonts w:hint="cs"/>
          <w:rtl/>
        </w:rPr>
        <w:t xml:space="preserve">عليه‌السلام </w:t>
      </w:r>
      <w:r w:rsidR="00BA6C6A" w:rsidRPr="00DC1A4F">
        <w:rPr>
          <w:rFonts w:hint="cs"/>
          <w:rtl/>
        </w:rPr>
        <w:t>)</w:t>
      </w:r>
      <w:r w:rsidR="00BA6C6A" w:rsidRPr="002670F7">
        <w:rPr>
          <w:rFonts w:hint="cs"/>
          <w:rtl/>
        </w:rPr>
        <w:t xml:space="preserve"> </w:t>
      </w:r>
      <w:r>
        <w:rPr>
          <w:rtl/>
        </w:rPr>
        <w:t xml:space="preserve"> 2</w:t>
      </w:r>
      <w:r w:rsidR="00A93B6D">
        <w:rPr>
          <w:rtl/>
        </w:rPr>
        <w:t>:</w:t>
      </w:r>
      <w:r>
        <w:rPr>
          <w:rtl/>
        </w:rPr>
        <w:t xml:space="preserve"> 235 </w:t>
      </w:r>
      <w:r w:rsidR="00BA6C6A">
        <w:rPr>
          <w:rtl/>
        </w:rPr>
        <w:t>/</w:t>
      </w:r>
      <w:r>
        <w:rPr>
          <w:rtl/>
        </w:rPr>
        <w:t xml:space="preserve"> 7. </w:t>
      </w:r>
    </w:p>
    <w:p w:rsidR="00502E84" w:rsidRPr="00D8687D" w:rsidRDefault="00502E84" w:rsidP="00DC1A4F">
      <w:pPr>
        <w:pStyle w:val="libFootnote0"/>
        <w:rPr>
          <w:rtl/>
        </w:rPr>
      </w:pPr>
      <w:r w:rsidRPr="00D8687D">
        <w:rPr>
          <w:rtl/>
        </w:rPr>
        <w:t>(</w:t>
      </w:r>
      <w:r w:rsidR="00DC1A4F">
        <w:rPr>
          <w:rFonts w:hint="cs"/>
          <w:rtl/>
        </w:rPr>
        <w:t>2</w:t>
      </w:r>
      <w:r w:rsidRPr="00D8687D">
        <w:rPr>
          <w:rtl/>
        </w:rPr>
        <w:t>) في المصدر</w:t>
      </w:r>
      <w:r w:rsidR="00A93B6D">
        <w:rPr>
          <w:rtl/>
        </w:rPr>
        <w:t>:</w:t>
      </w:r>
      <w:r w:rsidRPr="00D8687D">
        <w:rPr>
          <w:rtl/>
        </w:rPr>
        <w:t xml:space="preserve"> إبراهيم بن </w:t>
      </w:r>
      <w:r w:rsidR="00021793">
        <w:rPr>
          <w:rtl/>
        </w:rPr>
        <w:t>محمّد</w:t>
      </w:r>
      <w:r w:rsidR="00E52184">
        <w:rPr>
          <w:rtl/>
        </w:rPr>
        <w:t xml:space="preserve"> </w:t>
      </w:r>
      <w:r w:rsidRPr="00D8687D">
        <w:rPr>
          <w:rtl/>
        </w:rPr>
        <w:t xml:space="preserve">الهمداني. </w:t>
      </w:r>
    </w:p>
    <w:p w:rsidR="00502E84" w:rsidRPr="00D8687D" w:rsidRDefault="00502E84" w:rsidP="00DC1A4F">
      <w:pPr>
        <w:pStyle w:val="libFootnote0"/>
        <w:rPr>
          <w:rtl/>
        </w:rPr>
      </w:pPr>
      <w:r w:rsidRPr="00D8687D">
        <w:rPr>
          <w:rtl/>
        </w:rPr>
        <w:t>(</w:t>
      </w:r>
      <w:r w:rsidR="00DC1A4F">
        <w:rPr>
          <w:rFonts w:hint="cs"/>
          <w:rtl/>
        </w:rPr>
        <w:t>3</w:t>
      </w:r>
      <w:r w:rsidRPr="00D8687D">
        <w:rPr>
          <w:rtl/>
        </w:rPr>
        <w:t>) في المصدر</w:t>
      </w:r>
      <w:r w:rsidR="00A93B6D">
        <w:rPr>
          <w:rtl/>
        </w:rPr>
        <w:t>:</w:t>
      </w:r>
      <w:r w:rsidRPr="00D8687D">
        <w:rPr>
          <w:rtl/>
        </w:rPr>
        <w:t xml:space="preserve"> ومن خذل عادلا فهو ظالم. </w:t>
      </w:r>
    </w:p>
    <w:p w:rsidR="00502E84" w:rsidRDefault="00502E84" w:rsidP="00DC1A4F">
      <w:pPr>
        <w:pStyle w:val="libFootnote0"/>
        <w:rPr>
          <w:rtl/>
        </w:rPr>
      </w:pPr>
      <w:r w:rsidRPr="00D8687D">
        <w:rPr>
          <w:rtl/>
        </w:rPr>
        <w:t>(</w:t>
      </w:r>
      <w:r w:rsidR="00DC1A4F">
        <w:rPr>
          <w:rFonts w:hint="cs"/>
          <w:rtl/>
        </w:rPr>
        <w:t>4</w:t>
      </w:r>
      <w:r w:rsidRPr="00D8687D">
        <w:rPr>
          <w:rtl/>
        </w:rPr>
        <w:t>) تقدم في الحديث 12 من الباب 3</w:t>
      </w:r>
      <w:r w:rsidR="00A90B9E">
        <w:rPr>
          <w:rtl/>
        </w:rPr>
        <w:t>،</w:t>
      </w:r>
      <w:r w:rsidRPr="00D8687D">
        <w:rPr>
          <w:rtl/>
        </w:rPr>
        <w:t xml:space="preserve"> وفي </w:t>
      </w:r>
      <w:r w:rsidR="00F76FF2">
        <w:rPr>
          <w:rtl/>
        </w:rPr>
        <w:t>الأبواب</w:t>
      </w:r>
      <w:r w:rsidRPr="00D8687D">
        <w:rPr>
          <w:rtl/>
        </w:rPr>
        <w:t xml:space="preserve"> 8</w:t>
      </w:r>
      <w:r w:rsidR="00A90B9E">
        <w:rPr>
          <w:rtl/>
        </w:rPr>
        <w:t>،</w:t>
      </w:r>
      <w:r w:rsidRPr="00D8687D">
        <w:rPr>
          <w:rtl/>
        </w:rPr>
        <w:t xml:space="preserve"> 15</w:t>
      </w:r>
      <w:r w:rsidR="00A90B9E">
        <w:rPr>
          <w:rtl/>
        </w:rPr>
        <w:t>،</w:t>
      </w:r>
      <w:r w:rsidRPr="00D8687D">
        <w:rPr>
          <w:rtl/>
        </w:rPr>
        <w:t xml:space="preserve"> 17 من هذه </w:t>
      </w:r>
      <w:r w:rsidR="00F76FF2">
        <w:rPr>
          <w:rtl/>
        </w:rPr>
        <w:t>الأبواب</w:t>
      </w:r>
      <w:r w:rsidR="00A90B9E">
        <w:rPr>
          <w:rtl/>
        </w:rPr>
        <w:t>،</w:t>
      </w:r>
      <w:r w:rsidRPr="00D8687D">
        <w:rPr>
          <w:rtl/>
        </w:rPr>
        <w:t xml:space="preserve"> وفي الحديث 11 من الباب 4 من ابواب جهاد النفس.</w:t>
      </w:r>
    </w:p>
    <w:p w:rsidR="00502E84" w:rsidRPr="00D8687D" w:rsidRDefault="00502E84" w:rsidP="00E521F4">
      <w:pPr>
        <w:pStyle w:val="libFootnote0"/>
        <w:rPr>
          <w:rtl/>
        </w:rPr>
      </w:pPr>
      <w:r w:rsidRPr="00D8687D">
        <w:rPr>
          <w:rtl/>
        </w:rPr>
        <w:t xml:space="preserve">ويأتي ما </w:t>
      </w:r>
      <w:r w:rsidR="00921D19">
        <w:rPr>
          <w:rtl/>
        </w:rPr>
        <w:t xml:space="preserve">يدلّ </w:t>
      </w:r>
      <w:r w:rsidRPr="00D8687D">
        <w:rPr>
          <w:rtl/>
        </w:rPr>
        <w:t>على المقصود في البابين 37</w:t>
      </w:r>
      <w:r w:rsidR="00A90B9E">
        <w:rPr>
          <w:rtl/>
        </w:rPr>
        <w:t>،</w:t>
      </w:r>
      <w:r w:rsidRPr="00D8687D">
        <w:rPr>
          <w:rtl/>
        </w:rPr>
        <w:t xml:space="preserve"> 39 من هذه </w:t>
      </w:r>
      <w:r w:rsidR="00F76FF2">
        <w:rPr>
          <w:rtl/>
        </w:rPr>
        <w:t>الأبواب</w:t>
      </w:r>
      <w:r w:rsidRPr="00D8687D">
        <w:rPr>
          <w:rtl/>
        </w:rPr>
        <w:t>.</w:t>
      </w:r>
    </w:p>
    <w:p w:rsidR="00A90B9E" w:rsidRDefault="00A90B9E" w:rsidP="00E521F4">
      <w:pPr>
        <w:pStyle w:val="libNormal"/>
        <w:rPr>
          <w:rtl/>
        </w:rPr>
      </w:pPr>
      <w:r>
        <w:rPr>
          <w:rtl/>
        </w:rPr>
        <w:br w:type="page"/>
      </w:r>
    </w:p>
    <w:p w:rsidR="00502E84" w:rsidRPr="00D81FD1" w:rsidRDefault="00502E84" w:rsidP="00502E84">
      <w:pPr>
        <w:pStyle w:val="Heading2Center"/>
      </w:pPr>
      <w:bookmarkStart w:id="785" w:name="_Toc302476605"/>
      <w:bookmarkStart w:id="786" w:name="_Toc303591271"/>
      <w:bookmarkStart w:id="787" w:name="_Toc303591783"/>
      <w:bookmarkStart w:id="788" w:name="_Toc303593108"/>
      <w:bookmarkStart w:id="789" w:name="_Toc303593297"/>
      <w:bookmarkStart w:id="790" w:name="_Toc303629137"/>
      <w:bookmarkStart w:id="791" w:name="_Toc305219388"/>
      <w:bookmarkStart w:id="792" w:name="_Toc377675508"/>
      <w:bookmarkStart w:id="793" w:name="_Toc252139711"/>
      <w:r w:rsidRPr="00D81FD1">
        <w:rPr>
          <w:rtl/>
        </w:rPr>
        <w:lastRenderedPageBreak/>
        <w:t>19</w:t>
      </w:r>
      <w:r w:rsidR="00A90B9E">
        <w:rPr>
          <w:rtl/>
        </w:rPr>
        <w:t xml:space="preserve"> - </w:t>
      </w:r>
      <w:r w:rsidRPr="00D81FD1">
        <w:rPr>
          <w:rtl/>
        </w:rPr>
        <w:t xml:space="preserve">باب استحباب الدعاء إلى </w:t>
      </w:r>
      <w:r w:rsidR="000631D7">
        <w:rPr>
          <w:rtl/>
        </w:rPr>
        <w:t>الإِيمان</w:t>
      </w:r>
      <w:r w:rsidR="007E7204">
        <w:rPr>
          <w:rtl/>
        </w:rPr>
        <w:t xml:space="preserve"> </w:t>
      </w:r>
      <w:r w:rsidR="00FC21A8">
        <w:rPr>
          <w:rtl/>
        </w:rPr>
        <w:t>وال</w:t>
      </w:r>
      <w:r w:rsidR="00FC21A8">
        <w:rPr>
          <w:rFonts w:hint="cs"/>
          <w:rtl/>
        </w:rPr>
        <w:t>إِ</w:t>
      </w:r>
      <w:r w:rsidRPr="00D81FD1">
        <w:rPr>
          <w:rtl/>
        </w:rPr>
        <w:t>سلام مع رجاء</w:t>
      </w:r>
      <w:bookmarkEnd w:id="785"/>
      <w:bookmarkEnd w:id="786"/>
      <w:bookmarkEnd w:id="787"/>
      <w:bookmarkEnd w:id="788"/>
      <w:bookmarkEnd w:id="789"/>
      <w:bookmarkEnd w:id="790"/>
      <w:bookmarkEnd w:id="791"/>
      <w:r w:rsidR="00A90B9E">
        <w:rPr>
          <w:rtl/>
        </w:rPr>
        <w:t xml:space="preserve"> </w:t>
      </w:r>
      <w:bookmarkStart w:id="794" w:name="_Toc302476606"/>
      <w:bookmarkStart w:id="795" w:name="_Toc303591272"/>
      <w:bookmarkStart w:id="796" w:name="_Toc303591784"/>
      <w:bookmarkStart w:id="797" w:name="_Toc303593109"/>
      <w:bookmarkStart w:id="798" w:name="_Toc303593298"/>
      <w:bookmarkStart w:id="799" w:name="_Toc303629138"/>
      <w:bookmarkStart w:id="800" w:name="_Toc305219389"/>
      <w:r w:rsidR="00A90B9E" w:rsidRPr="00D81FD1">
        <w:rPr>
          <w:rtl/>
        </w:rPr>
        <w:t>ا</w:t>
      </w:r>
      <w:r w:rsidRPr="00D81FD1">
        <w:rPr>
          <w:rtl/>
        </w:rPr>
        <w:t>لقبول وعدم الخوف</w:t>
      </w:r>
      <w:bookmarkEnd w:id="792"/>
      <w:bookmarkEnd w:id="793"/>
      <w:bookmarkEnd w:id="794"/>
      <w:bookmarkEnd w:id="795"/>
      <w:bookmarkEnd w:id="796"/>
      <w:bookmarkEnd w:id="797"/>
      <w:bookmarkEnd w:id="798"/>
      <w:bookmarkEnd w:id="799"/>
      <w:bookmarkEnd w:id="800"/>
    </w:p>
    <w:p w:rsidR="00502E84" w:rsidRDefault="00502E84" w:rsidP="00A90B9E">
      <w:pPr>
        <w:pStyle w:val="libNormal"/>
        <w:rPr>
          <w:rtl/>
        </w:rPr>
      </w:pPr>
      <w:r w:rsidRPr="00BA6C6A">
        <w:rPr>
          <w:rStyle w:val="libNormalChar"/>
          <w:rtl/>
        </w:rPr>
        <w:t>[ 21306 ]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خالد</w:t>
      </w:r>
      <w:r w:rsidR="00A90B9E">
        <w:rPr>
          <w:rtl/>
        </w:rPr>
        <w:t>،</w:t>
      </w:r>
      <w:r>
        <w:rPr>
          <w:rtl/>
        </w:rPr>
        <w:t xml:space="preserve"> عن النصر بن سويد</w:t>
      </w:r>
      <w:r w:rsidR="00A90B9E">
        <w:rPr>
          <w:rtl/>
        </w:rPr>
        <w:t>،</w:t>
      </w:r>
      <w:r>
        <w:rPr>
          <w:rtl/>
        </w:rPr>
        <w:t xml:space="preserve"> عن يحيى بن عمران الحلبي</w:t>
      </w:r>
      <w:r w:rsidR="00A90B9E">
        <w:rPr>
          <w:rtl/>
        </w:rPr>
        <w:t>،</w:t>
      </w:r>
      <w:r>
        <w:rPr>
          <w:rtl/>
        </w:rPr>
        <w:t xml:space="preserve"> عن أبي خالد القماط</w:t>
      </w:r>
      <w:r w:rsidR="00A90B9E">
        <w:rPr>
          <w:rtl/>
        </w:rPr>
        <w:t>،</w:t>
      </w:r>
      <w:r>
        <w:rPr>
          <w:rtl/>
        </w:rPr>
        <w:t xml:space="preserve"> عن حمران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أسألك أصلحك الله؟ قال</w:t>
      </w:r>
      <w:r w:rsidR="00A93B6D">
        <w:rPr>
          <w:rtl/>
        </w:rPr>
        <w:t>:</w:t>
      </w:r>
      <w:r>
        <w:rPr>
          <w:rtl/>
        </w:rPr>
        <w:t xml:space="preserve"> نعم</w:t>
      </w:r>
      <w:r w:rsidR="00A90B9E">
        <w:rPr>
          <w:rtl/>
        </w:rPr>
        <w:t>،</w:t>
      </w:r>
      <w:r>
        <w:rPr>
          <w:rtl/>
        </w:rPr>
        <w:t xml:space="preserve"> فقلت</w:t>
      </w:r>
      <w:r w:rsidR="00A93B6D">
        <w:rPr>
          <w:rtl/>
        </w:rPr>
        <w:t>:</w:t>
      </w:r>
      <w:r>
        <w:rPr>
          <w:rtl/>
        </w:rPr>
        <w:t xml:space="preserve"> </w:t>
      </w:r>
      <w:r w:rsidR="00FC21A8">
        <w:rPr>
          <w:rtl/>
        </w:rPr>
        <w:t xml:space="preserve">كنت على حال وأنا اليوم على حال </w:t>
      </w:r>
      <w:r w:rsidR="00FC21A8">
        <w:rPr>
          <w:rFonts w:hint="cs"/>
          <w:rtl/>
        </w:rPr>
        <w:t>أُ</w:t>
      </w:r>
      <w:r>
        <w:rPr>
          <w:rtl/>
        </w:rPr>
        <w:t>خرى</w:t>
      </w:r>
      <w:r w:rsidR="00A90B9E">
        <w:rPr>
          <w:rtl/>
        </w:rPr>
        <w:t>،</w:t>
      </w:r>
      <w:r>
        <w:rPr>
          <w:rtl/>
        </w:rPr>
        <w:t xml:space="preserve"> كنت أدخل الارض فادعو الرجل والاثنين والمرأة فينقذ الله من يشاء</w:t>
      </w:r>
      <w:r w:rsidR="00A90B9E">
        <w:rPr>
          <w:rtl/>
        </w:rPr>
        <w:t>،</w:t>
      </w:r>
      <w:r>
        <w:rPr>
          <w:rtl/>
        </w:rPr>
        <w:t xml:space="preserve"> وأنا اليوم لا أدعو أحدا</w:t>
      </w:r>
      <w:r w:rsidR="00A90B9E">
        <w:rPr>
          <w:rtl/>
        </w:rPr>
        <w:t>،</w:t>
      </w:r>
      <w:r>
        <w:rPr>
          <w:rtl/>
        </w:rPr>
        <w:t xml:space="preserve"> فقال</w:t>
      </w:r>
      <w:r w:rsidR="00A93B6D">
        <w:rPr>
          <w:rtl/>
        </w:rPr>
        <w:t>:</w:t>
      </w:r>
      <w:r>
        <w:rPr>
          <w:rtl/>
        </w:rPr>
        <w:t xml:space="preserve"> وما عليك أن تخل</w:t>
      </w:r>
      <w:r w:rsidR="00FC21A8">
        <w:rPr>
          <w:rFonts w:hint="cs"/>
          <w:rtl/>
        </w:rPr>
        <w:t>ّ</w:t>
      </w:r>
      <w:r>
        <w:rPr>
          <w:rtl/>
        </w:rPr>
        <w:t>ي بين الناس وبين ربهم</w:t>
      </w:r>
      <w:r w:rsidR="00A90B9E">
        <w:rPr>
          <w:rtl/>
        </w:rPr>
        <w:t>،</w:t>
      </w:r>
      <w:r>
        <w:rPr>
          <w:rtl/>
        </w:rPr>
        <w:t xml:space="preserve"> فمن أراد الله أن يخرجه من ظلمة إلى نور أخرجه</w:t>
      </w:r>
      <w:r w:rsidR="00A90B9E">
        <w:rPr>
          <w:rtl/>
        </w:rPr>
        <w:t>،</w:t>
      </w:r>
      <w:r>
        <w:rPr>
          <w:rtl/>
        </w:rPr>
        <w:t xml:space="preserve"> </w:t>
      </w:r>
      <w:r w:rsidR="004511F4">
        <w:rPr>
          <w:rtl/>
        </w:rPr>
        <w:t xml:space="preserve">ثمّ </w:t>
      </w:r>
      <w:r>
        <w:rPr>
          <w:rtl/>
        </w:rPr>
        <w:t>قال</w:t>
      </w:r>
      <w:r w:rsidR="00A93B6D">
        <w:rPr>
          <w:rtl/>
        </w:rPr>
        <w:t>:</w:t>
      </w:r>
      <w:r>
        <w:rPr>
          <w:rtl/>
        </w:rPr>
        <w:t xml:space="preserve"> ولا عليك إن آنست من أحد </w:t>
      </w:r>
      <w:r w:rsidR="007D728D">
        <w:rPr>
          <w:rtl/>
        </w:rPr>
        <w:t xml:space="preserve">خيراً </w:t>
      </w:r>
      <w:r>
        <w:rPr>
          <w:rtl/>
        </w:rPr>
        <w:t>أن تنبذ اليه الشيء</w:t>
      </w:r>
      <w:r w:rsidR="00A90B9E">
        <w:rPr>
          <w:rtl/>
        </w:rPr>
        <w:t>،</w:t>
      </w:r>
      <w:r>
        <w:rPr>
          <w:rtl/>
        </w:rPr>
        <w:t xml:space="preserve"> نبذاً</w:t>
      </w:r>
      <w:r w:rsidR="00A90B9E">
        <w:rPr>
          <w:rtl/>
        </w:rPr>
        <w:t>،</w:t>
      </w:r>
      <w:r>
        <w:rPr>
          <w:rtl/>
        </w:rPr>
        <w:t xml:space="preserve"> قلت</w:t>
      </w:r>
      <w:r w:rsidR="00A93B6D">
        <w:rPr>
          <w:rtl/>
        </w:rPr>
        <w:t>:</w:t>
      </w:r>
      <w:r>
        <w:rPr>
          <w:rtl/>
        </w:rPr>
        <w:t xml:space="preserve"> أخبرني عن قول الله عزّ وجلّ</w:t>
      </w:r>
      <w:r w:rsidR="00A93B6D">
        <w:rPr>
          <w:rtl/>
        </w:rPr>
        <w:t>:</w:t>
      </w:r>
      <w:r>
        <w:rPr>
          <w:rtl/>
        </w:rPr>
        <w:t xml:space="preserve"> </w:t>
      </w:r>
      <w:r w:rsidRPr="00FC21A8">
        <w:rPr>
          <w:rStyle w:val="libAlaemChar"/>
          <w:rtl/>
        </w:rPr>
        <w:t>(</w:t>
      </w:r>
      <w:r w:rsidRPr="00E521F4">
        <w:rPr>
          <w:rStyle w:val="libNormalChar"/>
          <w:rtl/>
        </w:rPr>
        <w:t xml:space="preserve"> </w:t>
      </w:r>
      <w:r w:rsidRPr="008C3AB8">
        <w:rPr>
          <w:rStyle w:val="libAieChar"/>
          <w:rtl/>
        </w:rPr>
        <w:t>و</w:t>
      </w:r>
      <w:r w:rsidR="00FC21A8">
        <w:rPr>
          <w:rStyle w:val="libAieChar"/>
          <w:rFonts w:hint="cs"/>
          <w:rtl/>
        </w:rPr>
        <w:t>َ</w:t>
      </w:r>
      <w:r w:rsidRPr="008C3AB8">
        <w:rPr>
          <w:rStyle w:val="libAieChar"/>
          <w:rtl/>
        </w:rPr>
        <w:t>م</w:t>
      </w:r>
      <w:r w:rsidR="00FC21A8">
        <w:rPr>
          <w:rStyle w:val="libAieChar"/>
          <w:rFonts w:hint="cs"/>
          <w:rtl/>
        </w:rPr>
        <w:t>َ</w:t>
      </w:r>
      <w:r w:rsidRPr="008C3AB8">
        <w:rPr>
          <w:rStyle w:val="libAieChar"/>
          <w:rtl/>
        </w:rPr>
        <w:t>ن</w:t>
      </w:r>
      <w:r w:rsidR="00FC21A8">
        <w:rPr>
          <w:rStyle w:val="libAieChar"/>
          <w:rFonts w:hint="cs"/>
          <w:rtl/>
        </w:rPr>
        <w:t>ْ</w:t>
      </w:r>
      <w:r w:rsidRPr="008C3AB8">
        <w:rPr>
          <w:rStyle w:val="libAieChar"/>
          <w:rtl/>
        </w:rPr>
        <w:t xml:space="preserve"> أ</w:t>
      </w:r>
      <w:r w:rsidR="00FC21A8">
        <w:rPr>
          <w:rStyle w:val="libAieChar"/>
          <w:rFonts w:hint="cs"/>
          <w:rtl/>
        </w:rPr>
        <w:t>َ</w:t>
      </w:r>
      <w:r w:rsidRPr="008C3AB8">
        <w:rPr>
          <w:rStyle w:val="libAieChar"/>
          <w:rtl/>
        </w:rPr>
        <w:t>ح</w:t>
      </w:r>
      <w:r w:rsidR="00FC21A8">
        <w:rPr>
          <w:rStyle w:val="libAieChar"/>
          <w:rFonts w:hint="cs"/>
          <w:rtl/>
        </w:rPr>
        <w:t>ْ</w:t>
      </w:r>
      <w:r w:rsidRPr="008C3AB8">
        <w:rPr>
          <w:rStyle w:val="libAieChar"/>
          <w:rtl/>
        </w:rPr>
        <w:t>ي</w:t>
      </w:r>
      <w:r w:rsidR="00FC21A8">
        <w:rPr>
          <w:rStyle w:val="libAieChar"/>
          <w:rFonts w:hint="cs"/>
          <w:rtl/>
        </w:rPr>
        <w:t>َ</w:t>
      </w:r>
      <w:r w:rsidRPr="008C3AB8">
        <w:rPr>
          <w:rStyle w:val="libAieChar"/>
          <w:rtl/>
        </w:rPr>
        <w:t>اه</w:t>
      </w:r>
      <w:r w:rsidR="00FC21A8">
        <w:rPr>
          <w:rStyle w:val="libAieChar"/>
          <w:rFonts w:hint="cs"/>
          <w:rtl/>
        </w:rPr>
        <w:t>َ</w:t>
      </w:r>
      <w:r w:rsidRPr="008C3AB8">
        <w:rPr>
          <w:rStyle w:val="libAieChar"/>
          <w:rtl/>
        </w:rPr>
        <w:t>ا ف</w:t>
      </w:r>
      <w:r w:rsidR="00FC21A8">
        <w:rPr>
          <w:rStyle w:val="libAieChar"/>
          <w:rFonts w:hint="cs"/>
          <w:rtl/>
        </w:rPr>
        <w:t>َ</w:t>
      </w:r>
      <w:r w:rsidRPr="008C3AB8">
        <w:rPr>
          <w:rStyle w:val="libAieChar"/>
          <w:rtl/>
        </w:rPr>
        <w:t>ك</w:t>
      </w:r>
      <w:r w:rsidR="00FC21A8">
        <w:rPr>
          <w:rStyle w:val="libAieChar"/>
          <w:rFonts w:hint="cs"/>
          <w:rtl/>
        </w:rPr>
        <w:t>َأَ</w:t>
      </w:r>
      <w:r w:rsidR="00716DC8">
        <w:rPr>
          <w:rStyle w:val="libAieChar"/>
          <w:rtl/>
        </w:rPr>
        <w:t>ن</w:t>
      </w:r>
      <w:r w:rsidR="00FC21A8">
        <w:rPr>
          <w:rStyle w:val="libAieChar"/>
          <w:rFonts w:hint="cs"/>
          <w:rtl/>
        </w:rPr>
        <w:t>َ</w:t>
      </w:r>
      <w:r w:rsidR="00716DC8">
        <w:rPr>
          <w:rStyle w:val="libAieChar"/>
          <w:rtl/>
        </w:rPr>
        <w:t>ّم</w:t>
      </w:r>
      <w:r w:rsidR="00FC21A8">
        <w:rPr>
          <w:rStyle w:val="libAieChar"/>
          <w:rFonts w:hint="cs"/>
          <w:rtl/>
        </w:rPr>
        <w:t>َ</w:t>
      </w:r>
      <w:r w:rsidR="00716DC8">
        <w:rPr>
          <w:rStyle w:val="libAieChar"/>
          <w:rtl/>
        </w:rPr>
        <w:t xml:space="preserve">ا </w:t>
      </w:r>
      <w:r w:rsidRPr="008C3AB8">
        <w:rPr>
          <w:rStyle w:val="libAieChar"/>
          <w:rtl/>
        </w:rPr>
        <w:t>أ</w:t>
      </w:r>
      <w:r w:rsidR="00FC21A8">
        <w:rPr>
          <w:rStyle w:val="libAieChar"/>
          <w:rFonts w:hint="cs"/>
          <w:rtl/>
        </w:rPr>
        <w:t>َ</w:t>
      </w:r>
      <w:r w:rsidRPr="008C3AB8">
        <w:rPr>
          <w:rStyle w:val="libAieChar"/>
          <w:rtl/>
        </w:rPr>
        <w:t>ح</w:t>
      </w:r>
      <w:r w:rsidR="00FC21A8">
        <w:rPr>
          <w:rStyle w:val="libAieChar"/>
          <w:rFonts w:hint="cs"/>
          <w:rtl/>
        </w:rPr>
        <w:t>ْ</w:t>
      </w:r>
      <w:r w:rsidRPr="008C3AB8">
        <w:rPr>
          <w:rStyle w:val="libAieChar"/>
          <w:rtl/>
        </w:rPr>
        <w:t>ي</w:t>
      </w:r>
      <w:r w:rsidR="00FC21A8">
        <w:rPr>
          <w:rStyle w:val="libAieChar"/>
          <w:rFonts w:hint="cs"/>
          <w:rtl/>
        </w:rPr>
        <w:t>َ</w:t>
      </w:r>
      <w:r w:rsidRPr="008C3AB8">
        <w:rPr>
          <w:rStyle w:val="libAieChar"/>
          <w:rtl/>
        </w:rPr>
        <w:t>ا الن</w:t>
      </w:r>
      <w:r w:rsidR="00FC21A8">
        <w:rPr>
          <w:rStyle w:val="libAieChar"/>
          <w:rFonts w:hint="cs"/>
          <w:rtl/>
        </w:rPr>
        <w:t>َّ</w:t>
      </w:r>
      <w:r w:rsidRPr="008C3AB8">
        <w:rPr>
          <w:rStyle w:val="libAieChar"/>
          <w:rtl/>
        </w:rPr>
        <w:t>اس</w:t>
      </w:r>
      <w:r w:rsidR="0083411D">
        <w:rPr>
          <w:rStyle w:val="libAieChar"/>
          <w:rFonts w:hint="cs"/>
          <w:rtl/>
        </w:rPr>
        <w:t>َ</w:t>
      </w:r>
      <w:r w:rsidRPr="008C3AB8">
        <w:rPr>
          <w:rStyle w:val="libAieChar"/>
          <w:rtl/>
        </w:rPr>
        <w:t xml:space="preserve"> </w:t>
      </w:r>
      <w:r w:rsidR="001E2943">
        <w:rPr>
          <w:rStyle w:val="libAieChar"/>
          <w:rtl/>
        </w:rPr>
        <w:t>ج</w:t>
      </w:r>
      <w:r w:rsidR="0083411D">
        <w:rPr>
          <w:rStyle w:val="libAieChar"/>
          <w:rFonts w:hint="cs"/>
          <w:rtl/>
        </w:rPr>
        <w:t>َ</w:t>
      </w:r>
      <w:r w:rsidR="001E2943">
        <w:rPr>
          <w:rStyle w:val="libAieChar"/>
          <w:rtl/>
        </w:rPr>
        <w:t>ميعاً</w:t>
      </w:r>
      <w:r w:rsidRPr="00E521F4">
        <w:rPr>
          <w:rStyle w:val="libNormalChar"/>
          <w:rtl/>
        </w:rPr>
        <w:t xml:space="preserve"> </w:t>
      </w:r>
      <w:r w:rsidRPr="00FC21A8">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من حرق أو غرق</w:t>
      </w:r>
      <w:r w:rsidR="00A90B9E">
        <w:rPr>
          <w:rtl/>
        </w:rPr>
        <w:t>،</w:t>
      </w:r>
      <w:r>
        <w:rPr>
          <w:rtl/>
        </w:rPr>
        <w:t xml:space="preserve"> </w:t>
      </w:r>
      <w:r w:rsidR="004511F4">
        <w:rPr>
          <w:rtl/>
        </w:rPr>
        <w:t xml:space="preserve">ثمّ </w:t>
      </w:r>
      <w:r>
        <w:rPr>
          <w:rtl/>
        </w:rPr>
        <w:t>سكت</w:t>
      </w:r>
      <w:r w:rsidR="00A90B9E">
        <w:rPr>
          <w:rtl/>
        </w:rPr>
        <w:t>،</w:t>
      </w:r>
      <w:r>
        <w:rPr>
          <w:rtl/>
        </w:rPr>
        <w:t xml:space="preserve"> </w:t>
      </w:r>
      <w:r w:rsidR="004511F4">
        <w:rPr>
          <w:rtl/>
        </w:rPr>
        <w:t xml:space="preserve">ثمّ </w:t>
      </w:r>
      <w:r>
        <w:rPr>
          <w:rtl/>
        </w:rPr>
        <w:t>قال</w:t>
      </w:r>
      <w:r w:rsidR="00A93B6D">
        <w:rPr>
          <w:rtl/>
        </w:rPr>
        <w:t>:</w:t>
      </w:r>
      <w:r>
        <w:rPr>
          <w:rtl/>
        </w:rPr>
        <w:t xml:space="preserve"> تأويلها الاعظم أن دعاها فاستجابت له. </w:t>
      </w:r>
    </w:p>
    <w:p w:rsidR="00502E84" w:rsidRDefault="00502E84" w:rsidP="002670F7">
      <w:pPr>
        <w:pStyle w:val="libNormal"/>
        <w:rPr>
          <w:rtl/>
        </w:rPr>
      </w:pPr>
      <w:r w:rsidRPr="00BA6C6A">
        <w:rPr>
          <w:rStyle w:val="libNormalChar"/>
          <w:rtl/>
        </w:rPr>
        <w:t>[ 21307 ]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علي بن الحكم</w:t>
      </w:r>
      <w:r w:rsidR="00A90B9E">
        <w:rPr>
          <w:rtl/>
        </w:rPr>
        <w:t>،</w:t>
      </w:r>
      <w:r>
        <w:rPr>
          <w:rtl/>
        </w:rPr>
        <w:t xml:space="preserve"> عن أبان بن عثمان</w:t>
      </w:r>
      <w:r w:rsidR="00A90B9E">
        <w:rPr>
          <w:rtl/>
        </w:rPr>
        <w:t>،</w:t>
      </w:r>
      <w:r>
        <w:rPr>
          <w:rtl/>
        </w:rPr>
        <w:t xml:space="preserve"> عن الفضيل بن يسار قال</w:t>
      </w:r>
      <w:r w:rsidR="00A93B6D">
        <w:rPr>
          <w:rtl/>
        </w:rPr>
        <w:t>:</w:t>
      </w:r>
      <w:r>
        <w:rPr>
          <w:rtl/>
        </w:rPr>
        <w:t xml:space="preserve"> قلت لابي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قول الله عزّ وجلّ في كتابه</w:t>
      </w:r>
      <w:r w:rsidR="00A93B6D">
        <w:rPr>
          <w:rtl/>
        </w:rPr>
        <w:t>:</w:t>
      </w:r>
      <w:r>
        <w:rPr>
          <w:rtl/>
        </w:rPr>
        <w:t xml:space="preserve"> </w:t>
      </w:r>
      <w:r w:rsidR="0083411D" w:rsidRPr="00FC21A8">
        <w:rPr>
          <w:rStyle w:val="libAlaemChar"/>
          <w:rtl/>
        </w:rPr>
        <w:t>(</w:t>
      </w:r>
      <w:r w:rsidR="0083411D" w:rsidRPr="00E521F4">
        <w:rPr>
          <w:rStyle w:val="libNormalChar"/>
          <w:rtl/>
        </w:rPr>
        <w:t xml:space="preserve"> </w:t>
      </w:r>
      <w:r w:rsidR="0083411D" w:rsidRPr="008C3AB8">
        <w:rPr>
          <w:rStyle w:val="libAieChar"/>
          <w:rtl/>
        </w:rPr>
        <w:t>و</w:t>
      </w:r>
      <w:r w:rsidR="0083411D">
        <w:rPr>
          <w:rStyle w:val="libAieChar"/>
          <w:rFonts w:hint="cs"/>
          <w:rtl/>
        </w:rPr>
        <w:t>َ</w:t>
      </w:r>
      <w:r w:rsidR="0083411D" w:rsidRPr="008C3AB8">
        <w:rPr>
          <w:rStyle w:val="libAieChar"/>
          <w:rtl/>
        </w:rPr>
        <w:t>م</w:t>
      </w:r>
      <w:r w:rsidR="0083411D">
        <w:rPr>
          <w:rStyle w:val="libAieChar"/>
          <w:rFonts w:hint="cs"/>
          <w:rtl/>
        </w:rPr>
        <w:t>َ</w:t>
      </w:r>
      <w:r w:rsidR="0083411D" w:rsidRPr="008C3AB8">
        <w:rPr>
          <w:rStyle w:val="libAieChar"/>
          <w:rtl/>
        </w:rPr>
        <w:t>ن</w:t>
      </w:r>
      <w:r w:rsidR="0083411D">
        <w:rPr>
          <w:rStyle w:val="libAieChar"/>
          <w:rFonts w:hint="cs"/>
          <w:rtl/>
        </w:rPr>
        <w:t>ْ</w:t>
      </w:r>
      <w:r w:rsidR="0083411D" w:rsidRPr="008C3AB8">
        <w:rPr>
          <w:rStyle w:val="libAieChar"/>
          <w:rtl/>
        </w:rPr>
        <w:t xml:space="preserve"> أ</w:t>
      </w:r>
      <w:r w:rsidR="0083411D">
        <w:rPr>
          <w:rStyle w:val="libAieChar"/>
          <w:rFonts w:hint="cs"/>
          <w:rtl/>
        </w:rPr>
        <w:t>َ</w:t>
      </w:r>
      <w:r w:rsidR="0083411D" w:rsidRPr="008C3AB8">
        <w:rPr>
          <w:rStyle w:val="libAieChar"/>
          <w:rtl/>
        </w:rPr>
        <w:t>ح</w:t>
      </w:r>
      <w:r w:rsidR="0083411D">
        <w:rPr>
          <w:rStyle w:val="libAieChar"/>
          <w:rFonts w:hint="cs"/>
          <w:rtl/>
        </w:rPr>
        <w:t>ْ</w:t>
      </w:r>
      <w:r w:rsidR="0083411D" w:rsidRPr="008C3AB8">
        <w:rPr>
          <w:rStyle w:val="libAieChar"/>
          <w:rtl/>
        </w:rPr>
        <w:t>ي</w:t>
      </w:r>
      <w:r w:rsidR="0083411D">
        <w:rPr>
          <w:rStyle w:val="libAieChar"/>
          <w:rFonts w:hint="cs"/>
          <w:rtl/>
        </w:rPr>
        <w:t>َ</w:t>
      </w:r>
      <w:r w:rsidR="0083411D" w:rsidRPr="008C3AB8">
        <w:rPr>
          <w:rStyle w:val="libAieChar"/>
          <w:rtl/>
        </w:rPr>
        <w:t>اه</w:t>
      </w:r>
      <w:r w:rsidR="0083411D">
        <w:rPr>
          <w:rStyle w:val="libAieChar"/>
          <w:rFonts w:hint="cs"/>
          <w:rtl/>
        </w:rPr>
        <w:t>َ</w:t>
      </w:r>
      <w:r w:rsidR="0083411D" w:rsidRPr="008C3AB8">
        <w:rPr>
          <w:rStyle w:val="libAieChar"/>
          <w:rtl/>
        </w:rPr>
        <w:t>ا ف</w:t>
      </w:r>
      <w:r w:rsidR="0083411D">
        <w:rPr>
          <w:rStyle w:val="libAieChar"/>
          <w:rFonts w:hint="cs"/>
          <w:rtl/>
        </w:rPr>
        <w:t>َ</w:t>
      </w:r>
      <w:r w:rsidR="0083411D" w:rsidRPr="008C3AB8">
        <w:rPr>
          <w:rStyle w:val="libAieChar"/>
          <w:rtl/>
        </w:rPr>
        <w:t>ك</w:t>
      </w:r>
      <w:r w:rsidR="0083411D">
        <w:rPr>
          <w:rStyle w:val="libAieChar"/>
          <w:rFonts w:hint="cs"/>
          <w:rtl/>
        </w:rPr>
        <w:t>َأَ</w:t>
      </w:r>
      <w:r w:rsidR="0083411D">
        <w:rPr>
          <w:rStyle w:val="libAieChar"/>
          <w:rtl/>
        </w:rPr>
        <w:t>ن</w:t>
      </w:r>
      <w:r w:rsidR="0083411D">
        <w:rPr>
          <w:rStyle w:val="libAieChar"/>
          <w:rFonts w:hint="cs"/>
          <w:rtl/>
        </w:rPr>
        <w:t>َ</w:t>
      </w:r>
      <w:r w:rsidR="0083411D">
        <w:rPr>
          <w:rStyle w:val="libAieChar"/>
          <w:rtl/>
        </w:rPr>
        <w:t>ّم</w:t>
      </w:r>
      <w:r w:rsidR="0083411D">
        <w:rPr>
          <w:rStyle w:val="libAieChar"/>
          <w:rFonts w:hint="cs"/>
          <w:rtl/>
        </w:rPr>
        <w:t>َ</w:t>
      </w:r>
      <w:r w:rsidR="0083411D">
        <w:rPr>
          <w:rStyle w:val="libAieChar"/>
          <w:rtl/>
        </w:rPr>
        <w:t xml:space="preserve">ا </w:t>
      </w:r>
      <w:r w:rsidR="0083411D" w:rsidRPr="008C3AB8">
        <w:rPr>
          <w:rStyle w:val="libAieChar"/>
          <w:rtl/>
        </w:rPr>
        <w:t>أ</w:t>
      </w:r>
      <w:r w:rsidR="0083411D">
        <w:rPr>
          <w:rStyle w:val="libAieChar"/>
          <w:rFonts w:hint="cs"/>
          <w:rtl/>
        </w:rPr>
        <w:t>َ</w:t>
      </w:r>
      <w:r w:rsidR="0083411D" w:rsidRPr="008C3AB8">
        <w:rPr>
          <w:rStyle w:val="libAieChar"/>
          <w:rtl/>
        </w:rPr>
        <w:t>ح</w:t>
      </w:r>
      <w:r w:rsidR="0083411D">
        <w:rPr>
          <w:rStyle w:val="libAieChar"/>
          <w:rFonts w:hint="cs"/>
          <w:rtl/>
        </w:rPr>
        <w:t>ْ</w:t>
      </w:r>
      <w:r w:rsidR="0083411D" w:rsidRPr="008C3AB8">
        <w:rPr>
          <w:rStyle w:val="libAieChar"/>
          <w:rtl/>
        </w:rPr>
        <w:t>ي</w:t>
      </w:r>
      <w:r w:rsidR="0083411D">
        <w:rPr>
          <w:rStyle w:val="libAieChar"/>
          <w:rFonts w:hint="cs"/>
          <w:rtl/>
        </w:rPr>
        <w:t>َ</w:t>
      </w:r>
      <w:r w:rsidR="0083411D" w:rsidRPr="008C3AB8">
        <w:rPr>
          <w:rStyle w:val="libAieChar"/>
          <w:rtl/>
        </w:rPr>
        <w:t>ا الن</w:t>
      </w:r>
      <w:r w:rsidR="0083411D">
        <w:rPr>
          <w:rStyle w:val="libAieChar"/>
          <w:rFonts w:hint="cs"/>
          <w:rtl/>
        </w:rPr>
        <w:t>َّ</w:t>
      </w:r>
      <w:r w:rsidR="0083411D" w:rsidRPr="008C3AB8">
        <w:rPr>
          <w:rStyle w:val="libAieChar"/>
          <w:rtl/>
        </w:rPr>
        <w:t>اس</w:t>
      </w:r>
      <w:r w:rsidR="0083411D">
        <w:rPr>
          <w:rStyle w:val="libAieChar"/>
          <w:rFonts w:hint="cs"/>
          <w:rtl/>
        </w:rPr>
        <w:t>َ</w:t>
      </w:r>
      <w:r w:rsidR="0083411D" w:rsidRPr="008C3AB8">
        <w:rPr>
          <w:rStyle w:val="libAieChar"/>
          <w:rtl/>
        </w:rPr>
        <w:t xml:space="preserve"> </w:t>
      </w:r>
      <w:r w:rsidR="0083411D">
        <w:rPr>
          <w:rStyle w:val="libAieChar"/>
          <w:rtl/>
        </w:rPr>
        <w:t>ج</w:t>
      </w:r>
      <w:r w:rsidR="0083411D">
        <w:rPr>
          <w:rStyle w:val="libAieChar"/>
          <w:rFonts w:hint="cs"/>
          <w:rtl/>
        </w:rPr>
        <w:t>َ</w:t>
      </w:r>
      <w:r w:rsidR="0083411D">
        <w:rPr>
          <w:rStyle w:val="libAieChar"/>
          <w:rtl/>
        </w:rPr>
        <w:t>ميعاً</w:t>
      </w:r>
      <w:r w:rsidR="0083411D" w:rsidRPr="00E521F4">
        <w:rPr>
          <w:rStyle w:val="libNormalChar"/>
          <w:rtl/>
        </w:rPr>
        <w:t xml:space="preserve"> </w:t>
      </w:r>
      <w:r w:rsidR="0083411D" w:rsidRPr="00FC21A8">
        <w:rPr>
          <w:rStyle w:val="libAlaemChar"/>
          <w:rtl/>
        </w:rPr>
        <w:t>)</w:t>
      </w:r>
      <w:r>
        <w:rPr>
          <w:rtl/>
        </w:rPr>
        <w:t xml:space="preserve"> </w:t>
      </w:r>
      <w:r w:rsidRPr="00A90B9E">
        <w:rPr>
          <w:rStyle w:val="libFootnotenumChar"/>
          <w:rtl/>
        </w:rPr>
        <w:t>(</w:t>
      </w:r>
      <w:r w:rsidR="002670F7">
        <w:rPr>
          <w:rStyle w:val="libFootnotenumChar"/>
          <w:rFonts w:hint="cs"/>
          <w:rtl/>
        </w:rPr>
        <w:t>2</w:t>
      </w:r>
      <w:r w:rsidRPr="00A90B9E">
        <w:rPr>
          <w:rStyle w:val="libFootnotenumChar"/>
          <w:rtl/>
        </w:rPr>
        <w:t>)</w:t>
      </w:r>
      <w:r>
        <w:rPr>
          <w:rtl/>
        </w:rPr>
        <w:t xml:space="preserve"> قال</w:t>
      </w:r>
      <w:r w:rsidR="00A93B6D">
        <w:rPr>
          <w:rtl/>
        </w:rPr>
        <w:t>:</w:t>
      </w:r>
      <w:r>
        <w:rPr>
          <w:rtl/>
        </w:rPr>
        <w:t xml:space="preserve"> من حرق أو غرق</w:t>
      </w:r>
      <w:r w:rsidR="00A90B9E">
        <w:rPr>
          <w:rtl/>
        </w:rPr>
        <w:t>،</w:t>
      </w:r>
      <w:r>
        <w:rPr>
          <w:rtl/>
        </w:rPr>
        <w:t xml:space="preserve"> قلت</w:t>
      </w:r>
      <w:r w:rsidR="00A93B6D">
        <w:rPr>
          <w:rtl/>
        </w:rPr>
        <w:t>:</w:t>
      </w:r>
      <w:r>
        <w:rPr>
          <w:rtl/>
        </w:rPr>
        <w:t xml:space="preserve"> فمن أخرجها من ضلال إلى هدى؟ قال</w:t>
      </w:r>
      <w:r w:rsidR="00A93B6D">
        <w:rPr>
          <w:rtl/>
        </w:rPr>
        <w:t>:</w:t>
      </w:r>
      <w:r>
        <w:rPr>
          <w:rtl/>
        </w:rPr>
        <w:t xml:space="preserve"> ذاك تأويلها الاعظم. </w:t>
      </w:r>
    </w:p>
    <w:p w:rsidR="002670F7" w:rsidRDefault="002670F7" w:rsidP="002670F7">
      <w:pPr>
        <w:pStyle w:val="libLine"/>
        <w:rPr>
          <w:rtl/>
        </w:rPr>
      </w:pPr>
      <w:r>
        <w:rPr>
          <w:rtl/>
        </w:rPr>
        <w:t>____________________</w:t>
      </w:r>
    </w:p>
    <w:p w:rsidR="00502E84" w:rsidRDefault="00502E84" w:rsidP="00A90B9E">
      <w:pPr>
        <w:pStyle w:val="libFootnoteCenterBold"/>
        <w:rPr>
          <w:rtl/>
        </w:rPr>
      </w:pPr>
      <w:r>
        <w:rPr>
          <w:rtl/>
        </w:rPr>
        <w:t>الباب 19</w:t>
      </w:r>
    </w:p>
    <w:p w:rsidR="00502E84" w:rsidRDefault="00502E84" w:rsidP="00A90B9E">
      <w:pPr>
        <w:pStyle w:val="libFootnoteCenterBold"/>
      </w:pPr>
      <w:r>
        <w:rPr>
          <w:rtl/>
        </w:rPr>
        <w:t>فيه 6 احاديث</w:t>
      </w:r>
    </w:p>
    <w:p w:rsidR="00502E84" w:rsidRDefault="00502E84" w:rsidP="002670F7">
      <w:pPr>
        <w:pStyle w:val="libFootnote0"/>
        <w:rPr>
          <w:rtl/>
        </w:rPr>
      </w:pPr>
      <w:r>
        <w:rPr>
          <w:rtl/>
        </w:rPr>
        <w:t>1</w:t>
      </w:r>
      <w:r w:rsidR="00A90B9E">
        <w:rPr>
          <w:rtl/>
        </w:rPr>
        <w:t xml:space="preserve"> - </w:t>
      </w:r>
      <w:r>
        <w:rPr>
          <w:rtl/>
        </w:rPr>
        <w:t>الكافي 2</w:t>
      </w:r>
      <w:r w:rsidR="00A93B6D">
        <w:rPr>
          <w:rtl/>
        </w:rPr>
        <w:t>:</w:t>
      </w:r>
      <w:r>
        <w:rPr>
          <w:rtl/>
        </w:rPr>
        <w:t xml:space="preserve"> 168 </w:t>
      </w:r>
      <w:r w:rsidR="00BA6C6A">
        <w:rPr>
          <w:rtl/>
        </w:rPr>
        <w:t>/</w:t>
      </w:r>
      <w:r>
        <w:rPr>
          <w:rtl/>
        </w:rPr>
        <w:t xml:space="preserve"> 3. </w:t>
      </w:r>
    </w:p>
    <w:p w:rsidR="00502E84" w:rsidRPr="00973CC3" w:rsidRDefault="00502E84" w:rsidP="002670F7">
      <w:pPr>
        <w:pStyle w:val="libFootnote0"/>
        <w:rPr>
          <w:rtl/>
        </w:rPr>
      </w:pPr>
      <w:r w:rsidRPr="00973CC3">
        <w:rPr>
          <w:rtl/>
        </w:rPr>
        <w:t>(1) المائدة 5</w:t>
      </w:r>
      <w:r w:rsidR="00A93B6D">
        <w:rPr>
          <w:rtl/>
        </w:rPr>
        <w:t>:</w:t>
      </w:r>
      <w:r w:rsidRPr="00973CC3">
        <w:rPr>
          <w:rtl/>
        </w:rPr>
        <w:t xml:space="preserve"> 32. </w:t>
      </w:r>
    </w:p>
    <w:p w:rsidR="00502E84" w:rsidRDefault="00502E84" w:rsidP="002670F7">
      <w:pPr>
        <w:pStyle w:val="libFootnote0"/>
        <w:rPr>
          <w:rtl/>
        </w:rPr>
      </w:pPr>
      <w:r>
        <w:rPr>
          <w:rtl/>
        </w:rPr>
        <w:t>2</w:t>
      </w:r>
      <w:r w:rsidR="00A90B9E">
        <w:rPr>
          <w:rtl/>
        </w:rPr>
        <w:t xml:space="preserve"> - </w:t>
      </w:r>
      <w:r>
        <w:rPr>
          <w:rtl/>
        </w:rPr>
        <w:t>الكافي 2</w:t>
      </w:r>
      <w:r w:rsidR="00A93B6D">
        <w:rPr>
          <w:rtl/>
        </w:rPr>
        <w:t>:</w:t>
      </w:r>
      <w:r>
        <w:rPr>
          <w:rtl/>
        </w:rPr>
        <w:t xml:space="preserve"> 168 </w:t>
      </w:r>
      <w:r w:rsidR="00BA6C6A">
        <w:rPr>
          <w:rtl/>
        </w:rPr>
        <w:t>/</w:t>
      </w:r>
      <w:r>
        <w:rPr>
          <w:rtl/>
        </w:rPr>
        <w:t xml:space="preserve"> 2</w:t>
      </w:r>
      <w:r w:rsidR="00A90B9E">
        <w:rPr>
          <w:rtl/>
        </w:rPr>
        <w:t>،</w:t>
      </w:r>
      <w:r>
        <w:rPr>
          <w:rtl/>
        </w:rPr>
        <w:t xml:space="preserve"> والمحاسن</w:t>
      </w:r>
      <w:r w:rsidR="00A93B6D">
        <w:rPr>
          <w:rtl/>
        </w:rPr>
        <w:t>:</w:t>
      </w:r>
      <w:r>
        <w:rPr>
          <w:rtl/>
        </w:rPr>
        <w:t xml:space="preserve"> 232 </w:t>
      </w:r>
      <w:r w:rsidR="00BA6C6A">
        <w:rPr>
          <w:rtl/>
        </w:rPr>
        <w:t>/</w:t>
      </w:r>
      <w:r>
        <w:rPr>
          <w:rtl/>
        </w:rPr>
        <w:t xml:space="preserve"> 182. </w:t>
      </w:r>
    </w:p>
    <w:p w:rsidR="00502E84" w:rsidRPr="00973CC3" w:rsidRDefault="00502E84" w:rsidP="002670F7">
      <w:pPr>
        <w:pStyle w:val="libFootnote0"/>
        <w:rPr>
          <w:rtl/>
        </w:rPr>
      </w:pPr>
      <w:r w:rsidRPr="00973CC3">
        <w:rPr>
          <w:rtl/>
        </w:rPr>
        <w:t>(</w:t>
      </w:r>
      <w:r w:rsidR="002670F7">
        <w:rPr>
          <w:rFonts w:hint="cs"/>
          <w:rtl/>
        </w:rPr>
        <w:t>2</w:t>
      </w:r>
      <w:r w:rsidRPr="00973CC3">
        <w:rPr>
          <w:rtl/>
        </w:rPr>
        <w:t>) المائدة 5</w:t>
      </w:r>
      <w:r w:rsidR="00A93B6D">
        <w:rPr>
          <w:rtl/>
        </w:rPr>
        <w:t>:</w:t>
      </w:r>
      <w:r w:rsidRPr="00973CC3">
        <w:rPr>
          <w:rtl/>
        </w:rPr>
        <w:t xml:space="preserve"> 32. </w:t>
      </w:r>
    </w:p>
    <w:p w:rsidR="00A90B9E" w:rsidRDefault="00A90B9E" w:rsidP="00E521F4">
      <w:pPr>
        <w:pStyle w:val="libNormal"/>
        <w:rPr>
          <w:rtl/>
        </w:rPr>
      </w:pPr>
      <w:r>
        <w:rPr>
          <w:rtl/>
        </w:rPr>
        <w:br w:type="page"/>
      </w:r>
    </w:p>
    <w:p w:rsidR="00502E84" w:rsidRDefault="00502E84" w:rsidP="00C75457">
      <w:pPr>
        <w:pStyle w:val="libNormal"/>
        <w:rPr>
          <w:rtl/>
        </w:rPr>
      </w:pPr>
      <w:r>
        <w:rPr>
          <w:rtl/>
        </w:rPr>
        <w:lastRenderedPageBreak/>
        <w:t xml:space="preserve">وعن </w:t>
      </w:r>
      <w:r w:rsidR="00021793">
        <w:rPr>
          <w:rtl/>
        </w:rPr>
        <w:t>محمّد</w:t>
      </w:r>
      <w:r w:rsidR="00E52184">
        <w:rPr>
          <w:rtl/>
        </w:rPr>
        <w:t xml:space="preserve"> </w:t>
      </w:r>
      <w:r>
        <w:rPr>
          <w:rtl/>
        </w:rPr>
        <w:t>بن يحيى</w:t>
      </w:r>
      <w:r w:rsidR="00A90B9E">
        <w:rPr>
          <w:rtl/>
        </w:rPr>
        <w:t>،</w:t>
      </w:r>
      <w:r>
        <w:rPr>
          <w:rtl/>
        </w:rPr>
        <w:t xml:space="preserve"> عن أحمد وعبدالله ابني </w:t>
      </w:r>
      <w:r w:rsidR="00021793">
        <w:rPr>
          <w:rtl/>
        </w:rPr>
        <w:t>محمّد</w:t>
      </w:r>
      <w:r w:rsidR="00E52184">
        <w:rPr>
          <w:rtl/>
        </w:rPr>
        <w:t xml:space="preserve"> </w:t>
      </w:r>
      <w:r>
        <w:rPr>
          <w:rtl/>
        </w:rPr>
        <w:t>بن عيسى</w:t>
      </w:r>
      <w:r w:rsidR="00A90B9E">
        <w:rPr>
          <w:rtl/>
        </w:rPr>
        <w:t>،</w:t>
      </w:r>
      <w:r>
        <w:rPr>
          <w:rtl/>
        </w:rPr>
        <w:t xml:space="preserve"> عن علي بن الحكم مثله </w:t>
      </w:r>
      <w:r w:rsidRPr="00A90B9E">
        <w:rPr>
          <w:rStyle w:val="libFootnotenumChar"/>
          <w:rtl/>
        </w:rPr>
        <w:t>(</w:t>
      </w:r>
      <w:r w:rsidR="00C75457">
        <w:rPr>
          <w:rStyle w:val="libFootnotenumChar"/>
          <w:rFonts w:hint="cs"/>
          <w:rtl/>
        </w:rPr>
        <w:t>1</w:t>
      </w:r>
      <w:r w:rsidRPr="00A90B9E">
        <w:rPr>
          <w:rStyle w:val="libFootnotenumChar"/>
          <w:rtl/>
        </w:rPr>
        <w:t>)</w:t>
      </w:r>
      <w:r>
        <w:rPr>
          <w:rtl/>
        </w:rPr>
        <w:t xml:space="preserve">. </w:t>
      </w:r>
    </w:p>
    <w:p w:rsidR="00502E84" w:rsidRDefault="00502E84" w:rsidP="00C75457">
      <w:pPr>
        <w:pStyle w:val="libNormal"/>
        <w:rPr>
          <w:rtl/>
        </w:rPr>
      </w:pPr>
      <w:r w:rsidRPr="00BA6C6A">
        <w:rPr>
          <w:rStyle w:val="libNormalChar"/>
          <w:rtl/>
        </w:rPr>
        <w:t>[ 21308 ]</w:t>
      </w:r>
      <w:r>
        <w:rPr>
          <w:rtl/>
        </w:rPr>
        <w:t xml:space="preserve"> 3</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عثمان بن عيسى</w:t>
      </w:r>
      <w:r w:rsidR="00A90B9E">
        <w:rPr>
          <w:rtl/>
        </w:rPr>
        <w:t>،</w:t>
      </w:r>
      <w:r>
        <w:rPr>
          <w:rtl/>
        </w:rPr>
        <w:t xml:space="preserve"> عن سماعة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قلت له</w:t>
      </w:r>
      <w:r w:rsidR="00A93B6D">
        <w:rPr>
          <w:rtl/>
        </w:rPr>
        <w:t>:</w:t>
      </w:r>
      <w:r>
        <w:rPr>
          <w:rtl/>
        </w:rPr>
        <w:t xml:space="preserve"> قول الله عزّ وجلّ</w:t>
      </w:r>
      <w:r w:rsidR="00A93B6D">
        <w:rPr>
          <w:rtl/>
        </w:rPr>
        <w:t>:</w:t>
      </w:r>
      <w:r>
        <w:rPr>
          <w:rtl/>
        </w:rPr>
        <w:t xml:space="preserve"> </w:t>
      </w:r>
      <w:r w:rsidR="00831708" w:rsidRPr="00FC21A8">
        <w:rPr>
          <w:rStyle w:val="libAlaemChar"/>
          <w:rtl/>
        </w:rPr>
        <w:t>(</w:t>
      </w:r>
      <w:r w:rsidRPr="00E521F4">
        <w:rPr>
          <w:rStyle w:val="libNormalChar"/>
          <w:rtl/>
        </w:rPr>
        <w:t xml:space="preserve"> </w:t>
      </w:r>
      <w:r w:rsidRPr="008C3AB8">
        <w:rPr>
          <w:rStyle w:val="libAieChar"/>
          <w:rtl/>
        </w:rPr>
        <w:t>م</w:t>
      </w:r>
      <w:r w:rsidR="00CB1823">
        <w:rPr>
          <w:rStyle w:val="libAieChar"/>
          <w:rFonts w:hint="cs"/>
          <w:rtl/>
        </w:rPr>
        <w:t>َ</w:t>
      </w:r>
      <w:r w:rsidRPr="008C3AB8">
        <w:rPr>
          <w:rStyle w:val="libAieChar"/>
          <w:rtl/>
        </w:rPr>
        <w:t>ن ق</w:t>
      </w:r>
      <w:r w:rsidR="00CB1823">
        <w:rPr>
          <w:rStyle w:val="libAieChar"/>
          <w:rFonts w:hint="cs"/>
          <w:rtl/>
        </w:rPr>
        <w:t>َ</w:t>
      </w:r>
      <w:r w:rsidRPr="008C3AB8">
        <w:rPr>
          <w:rStyle w:val="libAieChar"/>
          <w:rtl/>
        </w:rPr>
        <w:t>ت</w:t>
      </w:r>
      <w:r w:rsidR="00CB1823">
        <w:rPr>
          <w:rStyle w:val="libAieChar"/>
          <w:rFonts w:hint="cs"/>
          <w:rtl/>
        </w:rPr>
        <w:t>َ</w:t>
      </w:r>
      <w:r w:rsidRPr="008C3AB8">
        <w:rPr>
          <w:rStyle w:val="libAieChar"/>
          <w:rtl/>
        </w:rPr>
        <w:t>ل</w:t>
      </w:r>
      <w:r w:rsidR="00CB1823">
        <w:rPr>
          <w:rStyle w:val="libAieChar"/>
          <w:rFonts w:hint="cs"/>
          <w:rtl/>
        </w:rPr>
        <w:t>َ</w:t>
      </w:r>
      <w:r w:rsidRPr="008C3AB8">
        <w:rPr>
          <w:rStyle w:val="libAieChar"/>
          <w:rtl/>
        </w:rPr>
        <w:t xml:space="preserve"> نفسا</w:t>
      </w:r>
      <w:r w:rsidR="00CB1823">
        <w:rPr>
          <w:rStyle w:val="libAieChar"/>
          <w:rFonts w:hint="cs"/>
          <w:rtl/>
        </w:rPr>
        <w:t>ً</w:t>
      </w:r>
      <w:r w:rsidRPr="008C3AB8">
        <w:rPr>
          <w:rStyle w:val="libAieChar"/>
          <w:rtl/>
        </w:rPr>
        <w:t xml:space="preserve"> بغير نفس</w:t>
      </w:r>
      <w:r w:rsidR="00CB1823">
        <w:rPr>
          <w:rStyle w:val="libAieChar"/>
          <w:rFonts w:hint="cs"/>
          <w:rtl/>
        </w:rPr>
        <w:t>ٍ</w:t>
      </w:r>
      <w:r w:rsidRPr="008C3AB8">
        <w:rPr>
          <w:rStyle w:val="libAieChar"/>
          <w:rtl/>
        </w:rPr>
        <w:t xml:space="preserve"> أ</w:t>
      </w:r>
      <w:r w:rsidR="00CB1823">
        <w:rPr>
          <w:rStyle w:val="libAieChar"/>
          <w:rFonts w:hint="cs"/>
          <w:rtl/>
        </w:rPr>
        <w:t>َ</w:t>
      </w:r>
      <w:r w:rsidRPr="008C3AB8">
        <w:rPr>
          <w:rStyle w:val="libAieChar"/>
          <w:rtl/>
        </w:rPr>
        <w:t>و فساد</w:t>
      </w:r>
      <w:r w:rsidR="00CB1823">
        <w:rPr>
          <w:rStyle w:val="libAieChar"/>
          <w:rFonts w:hint="cs"/>
          <w:rtl/>
        </w:rPr>
        <w:t>ٍ</w:t>
      </w:r>
      <w:r w:rsidR="00CB1823">
        <w:rPr>
          <w:rStyle w:val="libAieChar"/>
          <w:rtl/>
        </w:rPr>
        <w:t xml:space="preserve"> في ال</w:t>
      </w:r>
      <w:r w:rsidR="00CB1823">
        <w:rPr>
          <w:rStyle w:val="libAieChar"/>
          <w:rFonts w:hint="cs"/>
          <w:rtl/>
        </w:rPr>
        <w:t>أ</w:t>
      </w:r>
      <w:r w:rsidRPr="008C3AB8">
        <w:rPr>
          <w:rStyle w:val="libAieChar"/>
          <w:rtl/>
        </w:rPr>
        <w:t>رض</w:t>
      </w:r>
      <w:r w:rsidR="00CB1823">
        <w:rPr>
          <w:rStyle w:val="libAieChar"/>
          <w:rFonts w:hint="cs"/>
          <w:rtl/>
        </w:rPr>
        <w:t>ِ</w:t>
      </w:r>
      <w:r w:rsidRPr="008C3AB8">
        <w:rPr>
          <w:rStyle w:val="libAieChar"/>
          <w:rtl/>
        </w:rPr>
        <w:t xml:space="preserve"> ف</w:t>
      </w:r>
      <w:r w:rsidR="00CB1823">
        <w:rPr>
          <w:rStyle w:val="libAieChar"/>
          <w:rFonts w:hint="cs"/>
          <w:rtl/>
        </w:rPr>
        <w:t>َ</w:t>
      </w:r>
      <w:r w:rsidRPr="008C3AB8">
        <w:rPr>
          <w:rStyle w:val="libAieChar"/>
          <w:rtl/>
        </w:rPr>
        <w:t>ك</w:t>
      </w:r>
      <w:r w:rsidR="00CB1823">
        <w:rPr>
          <w:rStyle w:val="libAieChar"/>
          <w:rFonts w:hint="cs"/>
          <w:rtl/>
        </w:rPr>
        <w:t>َأَ</w:t>
      </w:r>
      <w:r w:rsidR="00716DC8">
        <w:rPr>
          <w:rStyle w:val="libAieChar"/>
          <w:rtl/>
        </w:rPr>
        <w:t xml:space="preserve">نّما </w:t>
      </w:r>
      <w:r w:rsidRPr="008C3AB8">
        <w:rPr>
          <w:rStyle w:val="libAieChar"/>
          <w:rtl/>
        </w:rPr>
        <w:t>ق</w:t>
      </w:r>
      <w:r w:rsidR="00CB1823">
        <w:rPr>
          <w:rStyle w:val="libAieChar"/>
          <w:rFonts w:hint="cs"/>
          <w:rtl/>
        </w:rPr>
        <w:t>َ</w:t>
      </w:r>
      <w:r w:rsidRPr="008C3AB8">
        <w:rPr>
          <w:rStyle w:val="libAieChar"/>
          <w:rtl/>
        </w:rPr>
        <w:t>ت</w:t>
      </w:r>
      <w:r w:rsidR="00CB1823">
        <w:rPr>
          <w:rStyle w:val="libAieChar"/>
          <w:rFonts w:hint="cs"/>
          <w:rtl/>
        </w:rPr>
        <w:t>َ</w:t>
      </w:r>
      <w:r w:rsidRPr="008C3AB8">
        <w:rPr>
          <w:rStyle w:val="libAieChar"/>
          <w:rtl/>
        </w:rPr>
        <w:t>ل</w:t>
      </w:r>
      <w:r w:rsidR="00CB1823">
        <w:rPr>
          <w:rStyle w:val="libAieChar"/>
          <w:rFonts w:hint="cs"/>
          <w:rtl/>
        </w:rPr>
        <w:t>َ</w:t>
      </w:r>
      <w:r w:rsidRPr="008C3AB8">
        <w:rPr>
          <w:rStyle w:val="libAieChar"/>
          <w:rtl/>
        </w:rPr>
        <w:t xml:space="preserve"> الناس </w:t>
      </w:r>
      <w:r w:rsidR="001E2943">
        <w:rPr>
          <w:rStyle w:val="libAieChar"/>
          <w:rtl/>
        </w:rPr>
        <w:t>جميعاً</w:t>
      </w:r>
      <w:r w:rsidRPr="008C3AB8">
        <w:rPr>
          <w:rStyle w:val="libAieChar"/>
          <w:rtl/>
        </w:rPr>
        <w:t xml:space="preserve"> </w:t>
      </w:r>
      <w:r w:rsidR="00831708" w:rsidRPr="00E521F4">
        <w:rPr>
          <w:rStyle w:val="libNormalChar"/>
          <w:rtl/>
        </w:rPr>
        <w:t xml:space="preserve"> </w:t>
      </w:r>
      <w:r w:rsidR="00831708" w:rsidRPr="008C3AB8">
        <w:rPr>
          <w:rStyle w:val="libAieChar"/>
          <w:rtl/>
        </w:rPr>
        <w:t>و</w:t>
      </w:r>
      <w:r w:rsidR="00831708">
        <w:rPr>
          <w:rStyle w:val="libAieChar"/>
          <w:rFonts w:hint="cs"/>
          <w:rtl/>
        </w:rPr>
        <w:t>َ</w:t>
      </w:r>
      <w:r w:rsidR="00831708" w:rsidRPr="008C3AB8">
        <w:rPr>
          <w:rStyle w:val="libAieChar"/>
          <w:rtl/>
        </w:rPr>
        <w:t>م</w:t>
      </w:r>
      <w:r w:rsidR="00831708">
        <w:rPr>
          <w:rStyle w:val="libAieChar"/>
          <w:rFonts w:hint="cs"/>
          <w:rtl/>
        </w:rPr>
        <w:t>َ</w:t>
      </w:r>
      <w:r w:rsidR="00831708" w:rsidRPr="008C3AB8">
        <w:rPr>
          <w:rStyle w:val="libAieChar"/>
          <w:rtl/>
        </w:rPr>
        <w:t>ن</w:t>
      </w:r>
      <w:r w:rsidR="00831708">
        <w:rPr>
          <w:rStyle w:val="libAieChar"/>
          <w:rFonts w:hint="cs"/>
          <w:rtl/>
        </w:rPr>
        <w:t>ْ</w:t>
      </w:r>
      <w:r w:rsidR="00831708" w:rsidRPr="008C3AB8">
        <w:rPr>
          <w:rStyle w:val="libAieChar"/>
          <w:rtl/>
        </w:rPr>
        <w:t xml:space="preserve"> أ</w:t>
      </w:r>
      <w:r w:rsidR="00831708">
        <w:rPr>
          <w:rStyle w:val="libAieChar"/>
          <w:rFonts w:hint="cs"/>
          <w:rtl/>
        </w:rPr>
        <w:t>َ</w:t>
      </w:r>
      <w:r w:rsidR="00831708" w:rsidRPr="008C3AB8">
        <w:rPr>
          <w:rStyle w:val="libAieChar"/>
          <w:rtl/>
        </w:rPr>
        <w:t>ح</w:t>
      </w:r>
      <w:r w:rsidR="00831708">
        <w:rPr>
          <w:rStyle w:val="libAieChar"/>
          <w:rFonts w:hint="cs"/>
          <w:rtl/>
        </w:rPr>
        <w:t>ْ</w:t>
      </w:r>
      <w:r w:rsidR="00831708" w:rsidRPr="008C3AB8">
        <w:rPr>
          <w:rStyle w:val="libAieChar"/>
          <w:rtl/>
        </w:rPr>
        <w:t>ي</w:t>
      </w:r>
      <w:r w:rsidR="00831708">
        <w:rPr>
          <w:rStyle w:val="libAieChar"/>
          <w:rFonts w:hint="cs"/>
          <w:rtl/>
        </w:rPr>
        <w:t>َ</w:t>
      </w:r>
      <w:r w:rsidR="00831708" w:rsidRPr="008C3AB8">
        <w:rPr>
          <w:rStyle w:val="libAieChar"/>
          <w:rtl/>
        </w:rPr>
        <w:t>اه</w:t>
      </w:r>
      <w:r w:rsidR="00831708">
        <w:rPr>
          <w:rStyle w:val="libAieChar"/>
          <w:rFonts w:hint="cs"/>
          <w:rtl/>
        </w:rPr>
        <w:t>َ</w:t>
      </w:r>
      <w:r w:rsidR="00831708" w:rsidRPr="008C3AB8">
        <w:rPr>
          <w:rStyle w:val="libAieChar"/>
          <w:rtl/>
        </w:rPr>
        <w:t>ا ف</w:t>
      </w:r>
      <w:r w:rsidR="00831708">
        <w:rPr>
          <w:rStyle w:val="libAieChar"/>
          <w:rFonts w:hint="cs"/>
          <w:rtl/>
        </w:rPr>
        <w:t>َ</w:t>
      </w:r>
      <w:r w:rsidR="00831708" w:rsidRPr="008C3AB8">
        <w:rPr>
          <w:rStyle w:val="libAieChar"/>
          <w:rtl/>
        </w:rPr>
        <w:t>ك</w:t>
      </w:r>
      <w:r w:rsidR="00831708">
        <w:rPr>
          <w:rStyle w:val="libAieChar"/>
          <w:rFonts w:hint="cs"/>
          <w:rtl/>
        </w:rPr>
        <w:t>َأَ</w:t>
      </w:r>
      <w:r w:rsidR="00831708">
        <w:rPr>
          <w:rStyle w:val="libAieChar"/>
          <w:rtl/>
        </w:rPr>
        <w:t>ن</w:t>
      </w:r>
      <w:r w:rsidR="00831708">
        <w:rPr>
          <w:rStyle w:val="libAieChar"/>
          <w:rFonts w:hint="cs"/>
          <w:rtl/>
        </w:rPr>
        <w:t>َ</w:t>
      </w:r>
      <w:r w:rsidR="00831708">
        <w:rPr>
          <w:rStyle w:val="libAieChar"/>
          <w:rtl/>
        </w:rPr>
        <w:t>ّم</w:t>
      </w:r>
      <w:r w:rsidR="00831708">
        <w:rPr>
          <w:rStyle w:val="libAieChar"/>
          <w:rFonts w:hint="cs"/>
          <w:rtl/>
        </w:rPr>
        <w:t>َ</w:t>
      </w:r>
      <w:r w:rsidR="00831708">
        <w:rPr>
          <w:rStyle w:val="libAieChar"/>
          <w:rtl/>
        </w:rPr>
        <w:t xml:space="preserve">ا </w:t>
      </w:r>
      <w:r w:rsidR="00831708" w:rsidRPr="008C3AB8">
        <w:rPr>
          <w:rStyle w:val="libAieChar"/>
          <w:rtl/>
        </w:rPr>
        <w:t>أ</w:t>
      </w:r>
      <w:r w:rsidR="00831708">
        <w:rPr>
          <w:rStyle w:val="libAieChar"/>
          <w:rFonts w:hint="cs"/>
          <w:rtl/>
        </w:rPr>
        <w:t>َ</w:t>
      </w:r>
      <w:r w:rsidR="00831708" w:rsidRPr="008C3AB8">
        <w:rPr>
          <w:rStyle w:val="libAieChar"/>
          <w:rtl/>
        </w:rPr>
        <w:t>ح</w:t>
      </w:r>
      <w:r w:rsidR="00831708">
        <w:rPr>
          <w:rStyle w:val="libAieChar"/>
          <w:rFonts w:hint="cs"/>
          <w:rtl/>
        </w:rPr>
        <w:t>ْ</w:t>
      </w:r>
      <w:r w:rsidR="00831708" w:rsidRPr="008C3AB8">
        <w:rPr>
          <w:rStyle w:val="libAieChar"/>
          <w:rtl/>
        </w:rPr>
        <w:t>ي</w:t>
      </w:r>
      <w:r w:rsidR="00831708">
        <w:rPr>
          <w:rStyle w:val="libAieChar"/>
          <w:rFonts w:hint="cs"/>
          <w:rtl/>
        </w:rPr>
        <w:t>َ</w:t>
      </w:r>
      <w:r w:rsidR="00831708" w:rsidRPr="008C3AB8">
        <w:rPr>
          <w:rStyle w:val="libAieChar"/>
          <w:rtl/>
        </w:rPr>
        <w:t>ا الن</w:t>
      </w:r>
      <w:r w:rsidR="00831708">
        <w:rPr>
          <w:rStyle w:val="libAieChar"/>
          <w:rFonts w:hint="cs"/>
          <w:rtl/>
        </w:rPr>
        <w:t>َّ</w:t>
      </w:r>
      <w:r w:rsidR="00831708" w:rsidRPr="008C3AB8">
        <w:rPr>
          <w:rStyle w:val="libAieChar"/>
          <w:rtl/>
        </w:rPr>
        <w:t>اس</w:t>
      </w:r>
      <w:r w:rsidR="00831708">
        <w:rPr>
          <w:rStyle w:val="libAieChar"/>
          <w:rFonts w:hint="cs"/>
          <w:rtl/>
        </w:rPr>
        <w:t>َ</w:t>
      </w:r>
      <w:r w:rsidR="00831708" w:rsidRPr="008C3AB8">
        <w:rPr>
          <w:rStyle w:val="libAieChar"/>
          <w:rtl/>
        </w:rPr>
        <w:t xml:space="preserve"> </w:t>
      </w:r>
      <w:r w:rsidR="00831708">
        <w:rPr>
          <w:rStyle w:val="libAieChar"/>
          <w:rtl/>
        </w:rPr>
        <w:t>ج</w:t>
      </w:r>
      <w:r w:rsidR="00831708">
        <w:rPr>
          <w:rStyle w:val="libAieChar"/>
          <w:rFonts w:hint="cs"/>
          <w:rtl/>
        </w:rPr>
        <w:t>َ</w:t>
      </w:r>
      <w:r w:rsidR="00831708">
        <w:rPr>
          <w:rStyle w:val="libAieChar"/>
          <w:rtl/>
        </w:rPr>
        <w:t>ميعاً</w:t>
      </w:r>
      <w:r w:rsidR="00831708" w:rsidRPr="00E521F4">
        <w:rPr>
          <w:rStyle w:val="libNormalChar"/>
          <w:rtl/>
        </w:rPr>
        <w:t xml:space="preserve"> </w:t>
      </w:r>
      <w:r w:rsidR="00831708" w:rsidRPr="00FC21A8">
        <w:rPr>
          <w:rStyle w:val="libAlaemChar"/>
          <w:rtl/>
        </w:rPr>
        <w:t>)</w:t>
      </w:r>
      <w:r>
        <w:rPr>
          <w:rtl/>
        </w:rPr>
        <w:t xml:space="preserve"> </w:t>
      </w:r>
      <w:r w:rsidRPr="00A90B9E">
        <w:rPr>
          <w:rStyle w:val="libFootnotenumChar"/>
          <w:rtl/>
        </w:rPr>
        <w:t>(</w:t>
      </w:r>
      <w:r w:rsidR="00C75457">
        <w:rPr>
          <w:rStyle w:val="libFootnotenumChar"/>
          <w:rFonts w:hint="cs"/>
          <w:rtl/>
        </w:rPr>
        <w:t>2</w:t>
      </w:r>
      <w:r w:rsidRPr="00A90B9E">
        <w:rPr>
          <w:rStyle w:val="libFootnotenumChar"/>
          <w:rtl/>
        </w:rPr>
        <w:t>)</w:t>
      </w:r>
      <w:r>
        <w:rPr>
          <w:rtl/>
        </w:rPr>
        <w:t xml:space="preserve"> فقال</w:t>
      </w:r>
      <w:r w:rsidR="00A93B6D">
        <w:rPr>
          <w:rtl/>
        </w:rPr>
        <w:t>:</w:t>
      </w:r>
      <w:r>
        <w:rPr>
          <w:rtl/>
        </w:rPr>
        <w:t xml:space="preserve"> من أخرجها من ضلال إلى هدى فك</w:t>
      </w:r>
      <w:r w:rsidR="00C75457">
        <w:rPr>
          <w:rFonts w:hint="cs"/>
          <w:rtl/>
        </w:rPr>
        <w:t>أ</w:t>
      </w:r>
      <w:r w:rsidR="00716DC8">
        <w:rPr>
          <w:rtl/>
        </w:rPr>
        <w:t xml:space="preserve">نّما </w:t>
      </w:r>
      <w:r>
        <w:rPr>
          <w:rtl/>
        </w:rPr>
        <w:t>أحياها</w:t>
      </w:r>
      <w:r w:rsidR="00A90B9E">
        <w:rPr>
          <w:rtl/>
        </w:rPr>
        <w:t>،</w:t>
      </w:r>
      <w:r>
        <w:rPr>
          <w:rtl/>
        </w:rPr>
        <w:t xml:space="preserve"> ومن أخرجها من هدى إلى ضلال فقد قتلها.</w:t>
      </w:r>
    </w:p>
    <w:p w:rsidR="00502E84" w:rsidRDefault="00502E84" w:rsidP="00C75457">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w:t>
      </w:r>
      <w:r w:rsidRPr="00A90B9E">
        <w:rPr>
          <w:rStyle w:val="libFootnotenumChar"/>
          <w:rtl/>
        </w:rPr>
        <w:t>(</w:t>
      </w:r>
      <w:r w:rsidR="00C75457">
        <w:rPr>
          <w:rStyle w:val="libFootnotenumChar"/>
          <w:rFonts w:hint="cs"/>
          <w:rtl/>
        </w:rPr>
        <w:t>3</w:t>
      </w:r>
      <w:r w:rsidRPr="00A90B9E">
        <w:rPr>
          <w:rStyle w:val="libFootnotenumChar"/>
          <w:rtl/>
        </w:rPr>
        <w:t>)</w:t>
      </w:r>
      <w:r w:rsidR="00A90B9E">
        <w:rPr>
          <w:rtl/>
        </w:rPr>
        <w:t>،</w:t>
      </w:r>
      <w:r>
        <w:rPr>
          <w:rtl/>
        </w:rPr>
        <w:t xml:space="preserve"> وكذا الذي قبله.</w:t>
      </w:r>
    </w:p>
    <w:p w:rsidR="00502E84" w:rsidRDefault="00502E84" w:rsidP="00C75457">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ابن قولويه </w:t>
      </w:r>
      <w:r w:rsidRPr="00A90B9E">
        <w:rPr>
          <w:rStyle w:val="libFootnotenumChar"/>
          <w:rtl/>
        </w:rPr>
        <w:t>(</w:t>
      </w:r>
      <w:r w:rsidR="00C75457">
        <w:rPr>
          <w:rStyle w:val="libFootnotenumChar"/>
          <w:rFonts w:hint="cs"/>
          <w:rtl/>
        </w:rPr>
        <w:t>4</w:t>
      </w:r>
      <w:r w:rsidRPr="00A90B9E">
        <w:rPr>
          <w:rStyle w:val="libFootnotenumChar"/>
          <w:rtl/>
        </w:rPr>
        <w:t>)</w:t>
      </w:r>
      <w:r w:rsidR="00A90B9E">
        <w:rPr>
          <w:rtl/>
        </w:rPr>
        <w:t>،</w:t>
      </w:r>
      <w:r>
        <w:rPr>
          <w:rtl/>
        </w:rPr>
        <w:t xml:space="preserve"> عن سعد</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عثمان بن عيسى مثله </w:t>
      </w:r>
      <w:r w:rsidRPr="00A90B9E">
        <w:rPr>
          <w:rStyle w:val="libFootnotenumChar"/>
          <w:rtl/>
        </w:rPr>
        <w:t>(</w:t>
      </w:r>
      <w:r w:rsidR="00C75457">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[ 21309 ]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إسماعيل بن عبد الخالق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 لابي جعفر الاحول</w:t>
      </w:r>
      <w:r w:rsidR="00A93B6D">
        <w:rPr>
          <w:rtl/>
        </w:rPr>
        <w:t>:</w:t>
      </w:r>
      <w:r>
        <w:rPr>
          <w:rtl/>
        </w:rPr>
        <w:t xml:space="preserve"> أتيت البصرة؟ قال</w:t>
      </w:r>
      <w:r w:rsidR="00A93B6D">
        <w:rPr>
          <w:rtl/>
        </w:rPr>
        <w:t>:</w:t>
      </w:r>
      <w:r>
        <w:rPr>
          <w:rtl/>
        </w:rPr>
        <w:t xml:space="preserve"> نعم</w:t>
      </w:r>
      <w:r w:rsidR="00A90B9E">
        <w:rPr>
          <w:rtl/>
        </w:rPr>
        <w:t>،</w:t>
      </w:r>
      <w:r>
        <w:rPr>
          <w:rtl/>
        </w:rPr>
        <w:t xml:space="preserve"> قال</w:t>
      </w:r>
      <w:r w:rsidR="00A93B6D">
        <w:rPr>
          <w:rtl/>
        </w:rPr>
        <w:t>:</w:t>
      </w:r>
      <w:r>
        <w:rPr>
          <w:rtl/>
        </w:rPr>
        <w:t xml:space="preserve"> كيف رأيت مسارعة الناس إلى هذا الامر ودخولهم فيه؟ فقال</w:t>
      </w:r>
      <w:r w:rsidR="00A93B6D">
        <w:rPr>
          <w:rtl/>
        </w:rPr>
        <w:t>:</w:t>
      </w:r>
      <w:r>
        <w:rPr>
          <w:rtl/>
        </w:rPr>
        <w:t xml:space="preserve"> والله إن</w:t>
      </w:r>
      <w:r w:rsidR="00C75457">
        <w:rPr>
          <w:rFonts w:hint="cs"/>
          <w:rtl/>
        </w:rPr>
        <w:t>ّ</w:t>
      </w:r>
      <w:r>
        <w:rPr>
          <w:rtl/>
        </w:rPr>
        <w:t>هم لقليل</w:t>
      </w:r>
      <w:r w:rsidR="00A90B9E">
        <w:rPr>
          <w:rtl/>
        </w:rPr>
        <w:t>،</w:t>
      </w:r>
      <w:r>
        <w:rPr>
          <w:rtl/>
        </w:rPr>
        <w:t xml:space="preserve"> ولقد فعلوا وإن</w:t>
      </w:r>
      <w:r w:rsidR="00C75457">
        <w:rPr>
          <w:rFonts w:hint="cs"/>
          <w:rtl/>
        </w:rPr>
        <w:t>ّ</w:t>
      </w:r>
      <w:r>
        <w:rPr>
          <w:rtl/>
        </w:rPr>
        <w:t xml:space="preserve"> ذلك لقليل</w:t>
      </w:r>
      <w:r w:rsidR="00A90B9E">
        <w:rPr>
          <w:rtl/>
        </w:rPr>
        <w:t>،</w:t>
      </w:r>
      <w:r>
        <w:rPr>
          <w:rtl/>
        </w:rPr>
        <w:t xml:space="preserve"> فقال</w:t>
      </w:r>
      <w:r w:rsidR="00A93B6D">
        <w:rPr>
          <w:rtl/>
        </w:rPr>
        <w:t>:</w:t>
      </w:r>
      <w:r w:rsidR="00C75457">
        <w:rPr>
          <w:rtl/>
        </w:rPr>
        <w:t xml:space="preserve"> عليك بالاحداث ف</w:t>
      </w:r>
      <w:r w:rsidR="00C75457">
        <w:rPr>
          <w:rFonts w:hint="cs"/>
          <w:rtl/>
        </w:rPr>
        <w:t>إ</w:t>
      </w:r>
      <w:r>
        <w:rPr>
          <w:rtl/>
        </w:rPr>
        <w:t>ن</w:t>
      </w:r>
      <w:r w:rsidR="00C75457">
        <w:rPr>
          <w:rFonts w:hint="cs"/>
          <w:rtl/>
        </w:rPr>
        <w:t>ّ</w:t>
      </w:r>
      <w:r>
        <w:rPr>
          <w:rtl/>
        </w:rPr>
        <w:t xml:space="preserve">هم أسرع إلى </w:t>
      </w:r>
      <w:r w:rsidR="00070C51">
        <w:rPr>
          <w:rtl/>
        </w:rPr>
        <w:t xml:space="preserve">كلّ </w:t>
      </w:r>
      <w:r>
        <w:rPr>
          <w:rtl/>
        </w:rPr>
        <w:t xml:space="preserve">خير ... الحديث. </w:t>
      </w:r>
    </w:p>
    <w:p w:rsidR="00502E84" w:rsidRDefault="00E521F4" w:rsidP="00E521F4">
      <w:pPr>
        <w:pStyle w:val="libLine"/>
        <w:rPr>
          <w:rtl/>
        </w:rPr>
      </w:pPr>
      <w:r>
        <w:rPr>
          <w:rtl/>
        </w:rPr>
        <w:t>____________________</w:t>
      </w:r>
    </w:p>
    <w:p w:rsidR="00502E84" w:rsidRPr="00973CC3" w:rsidRDefault="00502E84" w:rsidP="00C75457">
      <w:pPr>
        <w:pStyle w:val="libFootnote0"/>
        <w:rPr>
          <w:rtl/>
        </w:rPr>
      </w:pPr>
      <w:r w:rsidRPr="00973CC3">
        <w:rPr>
          <w:rtl/>
        </w:rPr>
        <w:t>(</w:t>
      </w:r>
      <w:r w:rsidR="00C75457">
        <w:rPr>
          <w:rFonts w:hint="cs"/>
          <w:rtl/>
        </w:rPr>
        <w:t>1</w:t>
      </w:r>
      <w:r w:rsidRPr="00973CC3">
        <w:rPr>
          <w:rtl/>
        </w:rPr>
        <w:t>) الكافي 2</w:t>
      </w:r>
      <w:r w:rsidR="00A93B6D">
        <w:rPr>
          <w:rtl/>
        </w:rPr>
        <w:t>:</w:t>
      </w:r>
      <w:r w:rsidRPr="00973CC3">
        <w:rPr>
          <w:rtl/>
        </w:rPr>
        <w:t xml:space="preserve"> 168 </w:t>
      </w:r>
      <w:r w:rsidR="00BA6C6A">
        <w:rPr>
          <w:rtl/>
        </w:rPr>
        <w:t>/</w:t>
      </w:r>
      <w:r w:rsidRPr="00973CC3">
        <w:rPr>
          <w:rtl/>
        </w:rPr>
        <w:t xml:space="preserve"> ذيل حديث 2.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168 </w:t>
      </w:r>
      <w:r w:rsidR="00BA6C6A">
        <w:rPr>
          <w:rtl/>
        </w:rPr>
        <w:t>/</w:t>
      </w:r>
      <w:r>
        <w:rPr>
          <w:rtl/>
        </w:rPr>
        <w:t xml:space="preserve"> 1. </w:t>
      </w:r>
    </w:p>
    <w:p w:rsidR="00502E84" w:rsidRPr="00973CC3" w:rsidRDefault="00502E84" w:rsidP="00C75457">
      <w:pPr>
        <w:pStyle w:val="libFootnote0"/>
        <w:rPr>
          <w:rtl/>
        </w:rPr>
      </w:pPr>
      <w:r w:rsidRPr="00973CC3">
        <w:rPr>
          <w:rtl/>
        </w:rPr>
        <w:t>(</w:t>
      </w:r>
      <w:r w:rsidR="00C75457">
        <w:rPr>
          <w:rFonts w:hint="cs"/>
          <w:rtl/>
        </w:rPr>
        <w:t>2</w:t>
      </w:r>
      <w:r w:rsidRPr="00973CC3">
        <w:rPr>
          <w:rtl/>
        </w:rPr>
        <w:t>) المائدة 5</w:t>
      </w:r>
      <w:r w:rsidR="00A93B6D">
        <w:rPr>
          <w:rtl/>
        </w:rPr>
        <w:t>:</w:t>
      </w:r>
      <w:r w:rsidRPr="00973CC3">
        <w:rPr>
          <w:rtl/>
        </w:rPr>
        <w:t xml:space="preserve"> 32. </w:t>
      </w:r>
    </w:p>
    <w:p w:rsidR="00502E84" w:rsidRPr="00973CC3" w:rsidRDefault="00502E84" w:rsidP="00C75457">
      <w:pPr>
        <w:pStyle w:val="libFootnote0"/>
        <w:rPr>
          <w:rtl/>
        </w:rPr>
      </w:pPr>
      <w:r w:rsidRPr="00973CC3">
        <w:rPr>
          <w:rtl/>
        </w:rPr>
        <w:t>(</w:t>
      </w:r>
      <w:r w:rsidR="00C75457">
        <w:rPr>
          <w:rFonts w:hint="cs"/>
          <w:rtl/>
        </w:rPr>
        <w:t>3</w:t>
      </w:r>
      <w:r w:rsidRPr="00973CC3">
        <w:rPr>
          <w:rtl/>
        </w:rPr>
        <w:t>) المحاسن</w:t>
      </w:r>
      <w:r w:rsidR="00A93B6D">
        <w:rPr>
          <w:rtl/>
        </w:rPr>
        <w:t>:</w:t>
      </w:r>
      <w:r w:rsidRPr="00973CC3">
        <w:rPr>
          <w:rtl/>
        </w:rPr>
        <w:t xml:space="preserve"> 231 </w:t>
      </w:r>
      <w:r w:rsidR="00BA6C6A">
        <w:rPr>
          <w:rtl/>
        </w:rPr>
        <w:t>/</w:t>
      </w:r>
      <w:r w:rsidRPr="00973CC3">
        <w:rPr>
          <w:rtl/>
        </w:rPr>
        <w:t xml:space="preserve"> 181. </w:t>
      </w:r>
    </w:p>
    <w:p w:rsidR="00502E84" w:rsidRPr="00973CC3" w:rsidRDefault="00502E84" w:rsidP="00C75457">
      <w:pPr>
        <w:pStyle w:val="libFootnote0"/>
        <w:rPr>
          <w:rtl/>
        </w:rPr>
      </w:pPr>
      <w:r w:rsidRPr="00973CC3">
        <w:rPr>
          <w:rtl/>
        </w:rPr>
        <w:t>(</w:t>
      </w:r>
      <w:r w:rsidR="00C75457">
        <w:rPr>
          <w:rFonts w:hint="cs"/>
          <w:rtl/>
        </w:rPr>
        <w:t>4</w:t>
      </w:r>
      <w:r w:rsidRPr="00973CC3">
        <w:rPr>
          <w:rtl/>
        </w:rPr>
        <w:t>) في الامالي زيادة</w:t>
      </w:r>
      <w:r w:rsidR="00A93B6D">
        <w:rPr>
          <w:rtl/>
        </w:rPr>
        <w:t>:</w:t>
      </w:r>
      <w:r w:rsidRPr="00973CC3">
        <w:rPr>
          <w:rtl/>
        </w:rPr>
        <w:t xml:space="preserve"> عن ابيه. </w:t>
      </w:r>
    </w:p>
    <w:p w:rsidR="00502E84" w:rsidRPr="00973CC3" w:rsidRDefault="00502E84" w:rsidP="00C75457">
      <w:pPr>
        <w:pStyle w:val="libFootnote0"/>
        <w:rPr>
          <w:rtl/>
        </w:rPr>
      </w:pPr>
      <w:r w:rsidRPr="00973CC3">
        <w:rPr>
          <w:rtl/>
        </w:rPr>
        <w:t>(</w:t>
      </w:r>
      <w:r w:rsidR="00C75457">
        <w:rPr>
          <w:rFonts w:hint="cs"/>
          <w:rtl/>
        </w:rPr>
        <w:t>5</w:t>
      </w:r>
      <w:r w:rsidRPr="00973CC3">
        <w:rPr>
          <w:rtl/>
        </w:rPr>
        <w:t>) امالي الطوسي 1</w:t>
      </w:r>
      <w:r w:rsidR="00A93B6D">
        <w:rPr>
          <w:rtl/>
        </w:rPr>
        <w:t>:</w:t>
      </w:r>
      <w:r w:rsidRPr="00973CC3">
        <w:rPr>
          <w:rtl/>
        </w:rPr>
        <w:t xml:space="preserve"> 230. </w:t>
      </w:r>
    </w:p>
    <w:p w:rsidR="00502E84" w:rsidRDefault="00502E84" w:rsidP="00E521F4">
      <w:pPr>
        <w:pStyle w:val="libFootnote0"/>
        <w:rPr>
          <w:rtl/>
        </w:rPr>
      </w:pPr>
      <w:r>
        <w:rPr>
          <w:rtl/>
        </w:rPr>
        <w:t>4</w:t>
      </w:r>
      <w:r w:rsidR="00A90B9E">
        <w:rPr>
          <w:rtl/>
        </w:rPr>
        <w:t xml:space="preserve"> - </w:t>
      </w:r>
      <w:r>
        <w:rPr>
          <w:rtl/>
        </w:rPr>
        <w:t>الكافي 8</w:t>
      </w:r>
      <w:r w:rsidR="00A93B6D">
        <w:rPr>
          <w:rtl/>
        </w:rPr>
        <w:t>:</w:t>
      </w:r>
      <w:r>
        <w:rPr>
          <w:rtl/>
        </w:rPr>
        <w:t xml:space="preserve"> 93 </w:t>
      </w:r>
      <w:r w:rsidR="00BA6C6A">
        <w:rPr>
          <w:rtl/>
        </w:rPr>
        <w:t>/</w:t>
      </w:r>
      <w:r>
        <w:rPr>
          <w:rtl/>
        </w:rPr>
        <w:t xml:space="preserve"> 66.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w:t>
      </w:r>
      <w:r w:rsidR="00021793">
        <w:rPr>
          <w:rtl/>
        </w:rPr>
        <w:t>محمّد</w:t>
      </w:r>
      <w:r w:rsidR="00E52184">
        <w:rPr>
          <w:rtl/>
        </w:rPr>
        <w:t xml:space="preserve"> </w:t>
      </w:r>
      <w:r>
        <w:rPr>
          <w:rtl/>
        </w:rPr>
        <w:t>بن خالد الطيالسي</w:t>
      </w:r>
      <w:r w:rsidR="00A90B9E">
        <w:rPr>
          <w:rtl/>
        </w:rPr>
        <w:t>،</w:t>
      </w:r>
      <w:r>
        <w:rPr>
          <w:rtl/>
        </w:rPr>
        <w:t xml:space="preserve"> عن إسماعيل بن عبد الخالق مثله </w:t>
      </w:r>
      <w:r w:rsidRPr="00A90B9E">
        <w:rPr>
          <w:rStyle w:val="libFootnotenumChar"/>
          <w:rtl/>
        </w:rPr>
        <w:t>(1)</w:t>
      </w:r>
      <w:r>
        <w:rPr>
          <w:rtl/>
        </w:rPr>
        <w:t xml:space="preserve">. </w:t>
      </w:r>
    </w:p>
    <w:p w:rsidR="00502E84" w:rsidRDefault="00502E84" w:rsidP="002F0CA5">
      <w:pPr>
        <w:pStyle w:val="libNormal"/>
        <w:rPr>
          <w:rtl/>
        </w:rPr>
      </w:pPr>
      <w:r w:rsidRPr="00BA6C6A">
        <w:rPr>
          <w:rStyle w:val="libNormalChar"/>
          <w:rtl/>
        </w:rPr>
        <w:t>[ 21310 ]</w:t>
      </w:r>
      <w:r>
        <w:rPr>
          <w:rtl/>
        </w:rPr>
        <w:t xml:space="preserve"> 5</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الحسين بن علي الكلبي</w:t>
      </w:r>
      <w:r w:rsidR="00A90B9E">
        <w:rPr>
          <w:rtl/>
        </w:rPr>
        <w:t>،</w:t>
      </w:r>
      <w:r>
        <w:rPr>
          <w:rtl/>
        </w:rPr>
        <w:t xml:space="preserve"> عن عمرو بن خالد</w:t>
      </w:r>
      <w:r w:rsidR="00A90B9E">
        <w:rPr>
          <w:rtl/>
        </w:rPr>
        <w:t>،</w:t>
      </w:r>
      <w:r>
        <w:rPr>
          <w:rtl/>
        </w:rPr>
        <w:t xml:space="preserve"> عن زيد بن علي</w:t>
      </w:r>
      <w:r w:rsidR="00A90B9E">
        <w:rPr>
          <w:rtl/>
        </w:rPr>
        <w:t>،</w:t>
      </w:r>
      <w:r>
        <w:rPr>
          <w:rtl/>
        </w:rPr>
        <w:t xml:space="preserve"> عن آبائه</w:t>
      </w:r>
      <w:r w:rsidR="00A90B9E">
        <w:rPr>
          <w:rtl/>
        </w:rPr>
        <w:t>،</w:t>
      </w:r>
      <w:r>
        <w:rPr>
          <w:rtl/>
        </w:rPr>
        <w:t xml:space="preserve"> 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ان </w:t>
      </w:r>
      <w:r w:rsidR="003C4074">
        <w:rPr>
          <w:rtl/>
        </w:rPr>
        <w:t xml:space="preserve">رجلاً </w:t>
      </w:r>
      <w:r>
        <w:rPr>
          <w:rtl/>
        </w:rPr>
        <w:t>قال له</w:t>
      </w:r>
      <w:r w:rsidR="00A93B6D">
        <w:rPr>
          <w:rtl/>
        </w:rPr>
        <w:t>:</w:t>
      </w:r>
      <w:r>
        <w:rPr>
          <w:rtl/>
        </w:rPr>
        <w:t xml:space="preserve"> أوصني</w:t>
      </w:r>
      <w:r w:rsidR="00A90B9E">
        <w:rPr>
          <w:rtl/>
        </w:rPr>
        <w:t>،</w:t>
      </w:r>
      <w:r>
        <w:rPr>
          <w:rtl/>
        </w:rPr>
        <w:t xml:space="preserve"> فقال</w:t>
      </w:r>
      <w:r w:rsidR="00A93B6D">
        <w:rPr>
          <w:rtl/>
        </w:rPr>
        <w:t>:</w:t>
      </w:r>
      <w:r>
        <w:rPr>
          <w:rtl/>
        </w:rPr>
        <w:t xml:space="preserve"> أ</w:t>
      </w:r>
      <w:r w:rsidR="003328BF">
        <w:rPr>
          <w:rFonts w:hint="cs"/>
          <w:rtl/>
        </w:rPr>
        <w:t>ُ</w:t>
      </w:r>
      <w:r w:rsidR="003328BF">
        <w:rPr>
          <w:rtl/>
        </w:rPr>
        <w:t xml:space="preserve">وصيك </w:t>
      </w:r>
      <w:r w:rsidR="003328BF">
        <w:rPr>
          <w:rFonts w:hint="cs"/>
          <w:rtl/>
        </w:rPr>
        <w:t>أ</w:t>
      </w:r>
      <w:r>
        <w:rPr>
          <w:rtl/>
        </w:rPr>
        <w:t xml:space="preserve">ن لا تشرك بالله </w:t>
      </w:r>
      <w:r w:rsidR="000631D7">
        <w:rPr>
          <w:rtl/>
        </w:rPr>
        <w:t>شيئاً</w:t>
      </w:r>
      <w:r w:rsidR="00003ED6">
        <w:rPr>
          <w:rtl/>
        </w:rPr>
        <w:t xml:space="preserve"> </w:t>
      </w:r>
      <w:r w:rsidRPr="00A90B9E">
        <w:rPr>
          <w:rStyle w:val="libFootnotenumChar"/>
          <w:rtl/>
        </w:rPr>
        <w:t>(</w:t>
      </w:r>
      <w:r w:rsidR="002F0CA5">
        <w:rPr>
          <w:rStyle w:val="libFootnotenumChar"/>
          <w:rFonts w:hint="cs"/>
          <w:rtl/>
        </w:rPr>
        <w:t>2</w:t>
      </w:r>
      <w:r w:rsidRPr="00A90B9E">
        <w:rPr>
          <w:rStyle w:val="libFootnotenumChar"/>
          <w:rtl/>
        </w:rPr>
        <w:t>)</w:t>
      </w:r>
      <w:r w:rsidR="00A90B9E">
        <w:rPr>
          <w:rtl/>
        </w:rPr>
        <w:t>،</w:t>
      </w:r>
      <w:r>
        <w:rPr>
          <w:rtl/>
        </w:rPr>
        <w:t xml:space="preserve"> ولا تعص والديك</w:t>
      </w:r>
      <w:r w:rsidR="00A90B9E">
        <w:rPr>
          <w:rtl/>
        </w:rPr>
        <w:t xml:space="preserve"> - </w:t>
      </w:r>
      <w:r>
        <w:rPr>
          <w:rtl/>
        </w:rPr>
        <w:t>إلى ان قال</w:t>
      </w:r>
      <w:r w:rsidR="00A93B6D">
        <w:rPr>
          <w:rtl/>
        </w:rPr>
        <w:t>:</w:t>
      </w:r>
      <w:r w:rsidR="00A90B9E">
        <w:rPr>
          <w:rtl/>
        </w:rPr>
        <w:t xml:space="preserve"> - </w:t>
      </w:r>
      <w:r>
        <w:rPr>
          <w:rtl/>
        </w:rPr>
        <w:t>وادع الناس إلى الاسلام</w:t>
      </w:r>
      <w:r w:rsidR="00A90B9E">
        <w:rPr>
          <w:rtl/>
        </w:rPr>
        <w:t>،</w:t>
      </w:r>
      <w:r>
        <w:rPr>
          <w:rtl/>
        </w:rPr>
        <w:t xml:space="preserve"> واعلم أن لك ب</w:t>
      </w:r>
      <w:r w:rsidR="00070C51">
        <w:rPr>
          <w:rtl/>
        </w:rPr>
        <w:t xml:space="preserve">كلّ </w:t>
      </w:r>
      <w:r>
        <w:rPr>
          <w:rtl/>
        </w:rPr>
        <w:t xml:space="preserve">من أجابك عتق رقبة من ولد يعقوب. </w:t>
      </w:r>
    </w:p>
    <w:p w:rsidR="00502E84" w:rsidRDefault="00502E84" w:rsidP="00A90B9E">
      <w:pPr>
        <w:pStyle w:val="libNormal"/>
        <w:rPr>
          <w:rtl/>
        </w:rPr>
      </w:pPr>
      <w:r w:rsidRPr="00BA6C6A">
        <w:rPr>
          <w:rStyle w:val="libNormalChar"/>
          <w:rtl/>
        </w:rPr>
        <w:t>[ 21311 ]</w:t>
      </w:r>
      <w:r>
        <w:rPr>
          <w:rtl/>
        </w:rPr>
        <w:t xml:space="preserve"> 6</w:t>
      </w:r>
      <w:r w:rsidR="00A90B9E">
        <w:rPr>
          <w:rtl/>
        </w:rPr>
        <w:t xml:space="preserve"> - </w:t>
      </w:r>
      <w:r w:rsidR="00021793">
        <w:rPr>
          <w:rtl/>
        </w:rPr>
        <w:t>محمّد</w:t>
      </w:r>
      <w:r w:rsidR="00E52184">
        <w:rPr>
          <w:rtl/>
        </w:rPr>
        <w:t xml:space="preserve"> </w:t>
      </w:r>
      <w:r>
        <w:rPr>
          <w:rtl/>
        </w:rPr>
        <w:t xml:space="preserve">بن عمر بن عبد العزيز الكشي في كتاب </w:t>
      </w:r>
      <w:r w:rsidRPr="00E521F4">
        <w:rPr>
          <w:rStyle w:val="libNormalChar"/>
          <w:rtl/>
        </w:rPr>
        <w:t xml:space="preserve">( </w:t>
      </w:r>
      <w:r>
        <w:rPr>
          <w:rtl/>
        </w:rPr>
        <w:t>الرجال</w:t>
      </w:r>
      <w:r w:rsidRPr="00E521F4">
        <w:rPr>
          <w:rStyle w:val="libNormalChar"/>
          <w:rtl/>
        </w:rPr>
        <w:t xml:space="preserve"> )</w:t>
      </w:r>
      <w:r>
        <w:rPr>
          <w:rtl/>
        </w:rPr>
        <w:t xml:space="preserve"> عن </w:t>
      </w:r>
      <w:r w:rsidR="00021793">
        <w:rPr>
          <w:rtl/>
        </w:rPr>
        <w:t>محمّد</w:t>
      </w:r>
      <w:r w:rsidR="00E52184">
        <w:rPr>
          <w:rtl/>
        </w:rPr>
        <w:t xml:space="preserve"> </w:t>
      </w:r>
      <w:r>
        <w:rPr>
          <w:rtl/>
        </w:rPr>
        <w:t>بن مسعود</w:t>
      </w:r>
      <w:r w:rsidR="00A90B9E">
        <w:rPr>
          <w:rtl/>
        </w:rPr>
        <w:t>،</w:t>
      </w:r>
      <w:r>
        <w:rPr>
          <w:rtl/>
        </w:rPr>
        <w:t xml:space="preserve"> عن </w:t>
      </w:r>
      <w:r w:rsidR="00021793">
        <w:rPr>
          <w:rtl/>
        </w:rPr>
        <w:t>محمّد</w:t>
      </w:r>
      <w:r w:rsidR="00E52184">
        <w:rPr>
          <w:rtl/>
        </w:rPr>
        <w:t xml:space="preserve"> </w:t>
      </w:r>
      <w:r>
        <w:rPr>
          <w:rtl/>
        </w:rPr>
        <w:t>بن أحمد النهدي</w:t>
      </w:r>
      <w:r w:rsidR="00A90B9E">
        <w:rPr>
          <w:rtl/>
        </w:rPr>
        <w:t>،</w:t>
      </w:r>
      <w:r>
        <w:rPr>
          <w:rtl/>
        </w:rPr>
        <w:t xml:space="preserve"> عن معاوية بن حكيم</w:t>
      </w:r>
      <w:r w:rsidR="00A90B9E">
        <w:rPr>
          <w:rtl/>
        </w:rPr>
        <w:t>،</w:t>
      </w:r>
      <w:r>
        <w:rPr>
          <w:rtl/>
        </w:rPr>
        <w:t xml:space="preserve"> عن شريف بن سابق التفليسي</w:t>
      </w:r>
      <w:r w:rsidR="00A90B9E">
        <w:rPr>
          <w:rtl/>
        </w:rPr>
        <w:t>،</w:t>
      </w:r>
      <w:r>
        <w:rPr>
          <w:rtl/>
        </w:rPr>
        <w:t xml:space="preserve"> عن </w:t>
      </w:r>
      <w:r w:rsidR="00F25C94">
        <w:rPr>
          <w:rtl/>
        </w:rPr>
        <w:t xml:space="preserve">حمّاد </w:t>
      </w:r>
      <w:r>
        <w:rPr>
          <w:rtl/>
        </w:rPr>
        <w:t>السمندري</w:t>
      </w:r>
      <w:r w:rsidR="00A90B9E">
        <w:rPr>
          <w:rtl/>
        </w:rPr>
        <w:t>،</w:t>
      </w:r>
      <w:r>
        <w:rPr>
          <w:rtl/>
        </w:rPr>
        <w:t xml:space="preserve">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إني أدخل إلى بلاد الشرك وان من عندنا يقولون</w:t>
      </w:r>
      <w:r w:rsidR="00A93B6D">
        <w:rPr>
          <w:rtl/>
        </w:rPr>
        <w:t>:</w:t>
      </w:r>
      <w:r>
        <w:rPr>
          <w:rtl/>
        </w:rPr>
        <w:t xml:space="preserve"> إن مت</w:t>
      </w:r>
      <w:r w:rsidR="002F0CA5">
        <w:rPr>
          <w:rFonts w:hint="cs"/>
          <w:rtl/>
        </w:rPr>
        <w:t>ّ</w:t>
      </w:r>
      <w:r>
        <w:rPr>
          <w:rtl/>
        </w:rPr>
        <w:t xml:space="preserve"> </w:t>
      </w:r>
      <w:r w:rsidR="004511F4">
        <w:rPr>
          <w:rtl/>
        </w:rPr>
        <w:t xml:space="preserve">ثمّ </w:t>
      </w:r>
      <w:r>
        <w:rPr>
          <w:rtl/>
        </w:rPr>
        <w:t>حشرت معهم</w:t>
      </w:r>
      <w:r w:rsidR="00A90B9E">
        <w:rPr>
          <w:rtl/>
        </w:rPr>
        <w:t>،</w:t>
      </w:r>
      <w:r>
        <w:rPr>
          <w:rtl/>
        </w:rPr>
        <w:t xml:space="preserve"> قال</w:t>
      </w:r>
      <w:r w:rsidR="00A93B6D">
        <w:rPr>
          <w:rtl/>
        </w:rPr>
        <w:t>:</w:t>
      </w:r>
      <w:r>
        <w:rPr>
          <w:rtl/>
        </w:rPr>
        <w:t xml:space="preserve"> فقال لي</w:t>
      </w:r>
      <w:r w:rsidR="00A93B6D">
        <w:rPr>
          <w:rtl/>
        </w:rPr>
        <w:t>:</w:t>
      </w:r>
      <w:r>
        <w:rPr>
          <w:rtl/>
        </w:rPr>
        <w:t xml:space="preserve"> يا </w:t>
      </w:r>
      <w:r w:rsidR="00F25C94">
        <w:rPr>
          <w:rtl/>
        </w:rPr>
        <w:t xml:space="preserve">حمّاد </w:t>
      </w:r>
      <w:r>
        <w:rPr>
          <w:rtl/>
        </w:rPr>
        <w:t xml:space="preserve">إذا كنت </w:t>
      </w:r>
      <w:r w:rsidR="004511F4">
        <w:rPr>
          <w:rtl/>
        </w:rPr>
        <w:t xml:space="preserve">ثمّ </w:t>
      </w:r>
      <w:r>
        <w:rPr>
          <w:rtl/>
        </w:rPr>
        <w:t>تذكر امرنا وتدعو اليه؟ قلت</w:t>
      </w:r>
      <w:r w:rsidR="00A93B6D">
        <w:rPr>
          <w:rtl/>
        </w:rPr>
        <w:t>:</w:t>
      </w:r>
      <w:r>
        <w:rPr>
          <w:rtl/>
        </w:rPr>
        <w:t xml:space="preserve"> نعم</w:t>
      </w:r>
      <w:r w:rsidR="00A90B9E">
        <w:rPr>
          <w:rtl/>
        </w:rPr>
        <w:t>،</w:t>
      </w:r>
      <w:r>
        <w:rPr>
          <w:rtl/>
        </w:rPr>
        <w:t xml:space="preserve"> قال</w:t>
      </w:r>
      <w:r w:rsidR="00A93B6D">
        <w:rPr>
          <w:rtl/>
        </w:rPr>
        <w:t>:</w:t>
      </w:r>
      <w:r>
        <w:rPr>
          <w:rtl/>
        </w:rPr>
        <w:t xml:space="preserve"> فإذا كنت في هذه المدن مدن الاسلام تذكر أمرنا وتدعو اليه؟ قال</w:t>
      </w:r>
      <w:r w:rsidR="00A93B6D">
        <w:rPr>
          <w:rtl/>
        </w:rPr>
        <w:t>:</w:t>
      </w:r>
      <w:r>
        <w:rPr>
          <w:rtl/>
        </w:rPr>
        <w:t xml:space="preserve"> قلت</w:t>
      </w:r>
      <w:r w:rsidR="00A93B6D">
        <w:rPr>
          <w:rtl/>
        </w:rPr>
        <w:t>:</w:t>
      </w:r>
      <w:r>
        <w:rPr>
          <w:rtl/>
        </w:rPr>
        <w:t xml:space="preserve"> لا فقال لي</w:t>
      </w:r>
      <w:r w:rsidR="00A93B6D">
        <w:rPr>
          <w:rtl/>
        </w:rPr>
        <w:t>:</w:t>
      </w:r>
      <w:r>
        <w:rPr>
          <w:rtl/>
        </w:rPr>
        <w:t xml:space="preserve"> إن</w:t>
      </w:r>
      <w:r w:rsidR="002F0CA5">
        <w:rPr>
          <w:rFonts w:hint="cs"/>
          <w:rtl/>
        </w:rPr>
        <w:t>ّ</w:t>
      </w:r>
      <w:r>
        <w:rPr>
          <w:rtl/>
        </w:rPr>
        <w:t>ك إن مت</w:t>
      </w:r>
      <w:r w:rsidR="002F0CA5">
        <w:rPr>
          <w:rFonts w:hint="cs"/>
          <w:rtl/>
        </w:rPr>
        <w:t>ّ</w:t>
      </w:r>
      <w:r>
        <w:rPr>
          <w:rtl/>
        </w:rPr>
        <w:t xml:space="preserve"> </w:t>
      </w:r>
      <w:r w:rsidR="004511F4">
        <w:rPr>
          <w:rtl/>
        </w:rPr>
        <w:t xml:space="preserve">ثمّ </w:t>
      </w:r>
      <w:r>
        <w:rPr>
          <w:rtl/>
        </w:rPr>
        <w:t>حشرت أ</w:t>
      </w:r>
      <w:r w:rsidR="002F0CA5">
        <w:rPr>
          <w:rFonts w:hint="cs"/>
          <w:rtl/>
        </w:rPr>
        <w:t>ُ</w:t>
      </w:r>
      <w:r>
        <w:rPr>
          <w:rtl/>
        </w:rPr>
        <w:t>م</w:t>
      </w:r>
      <w:r w:rsidR="002F0CA5">
        <w:rPr>
          <w:rFonts w:hint="cs"/>
          <w:rtl/>
        </w:rPr>
        <w:t>ّ</w:t>
      </w:r>
      <w:r>
        <w:rPr>
          <w:rtl/>
        </w:rPr>
        <w:t>ة وحدك يسعى نورك بين يديك.</w:t>
      </w:r>
    </w:p>
    <w:p w:rsidR="00502E84" w:rsidRDefault="00502E84" w:rsidP="002F0CA5">
      <w:pPr>
        <w:pStyle w:val="libNormal"/>
        <w:rPr>
          <w:rtl/>
        </w:rPr>
      </w:pPr>
      <w:r>
        <w:rPr>
          <w:rtl/>
        </w:rPr>
        <w:t xml:space="preserve">ورواه الطوسي في </w:t>
      </w:r>
      <w:r w:rsidRPr="00E521F4">
        <w:rPr>
          <w:rStyle w:val="libNormalChar"/>
          <w:rtl/>
        </w:rPr>
        <w:t xml:space="preserve">( </w:t>
      </w:r>
      <w:r w:rsidR="002F0CA5">
        <w:rPr>
          <w:rtl/>
        </w:rPr>
        <w:t>ال</w:t>
      </w:r>
      <w:r w:rsidR="002F0CA5">
        <w:rPr>
          <w:rFonts w:hint="cs"/>
          <w:rtl/>
        </w:rPr>
        <w:t>أ</w:t>
      </w:r>
      <w:r>
        <w:rPr>
          <w:rtl/>
        </w:rPr>
        <w:t>مالي</w:t>
      </w:r>
      <w:r w:rsidRPr="00E521F4">
        <w:rPr>
          <w:rStyle w:val="libNormalChar"/>
          <w:rtl/>
        </w:rPr>
        <w:t xml:space="preserve"> )</w:t>
      </w:r>
      <w:r>
        <w:rPr>
          <w:rtl/>
        </w:rPr>
        <w:t xml:space="preserve"> كما مر</w:t>
      </w:r>
      <w:r w:rsidR="002F0CA5">
        <w:rPr>
          <w:rFonts w:hint="cs"/>
          <w:rtl/>
        </w:rPr>
        <w:t>ّ</w:t>
      </w:r>
      <w:r>
        <w:rPr>
          <w:rtl/>
        </w:rPr>
        <w:t xml:space="preserve"> في الجهاد </w:t>
      </w:r>
      <w:r w:rsidRPr="00A90B9E">
        <w:rPr>
          <w:rStyle w:val="libFootnotenumChar"/>
          <w:rtl/>
        </w:rPr>
        <w:t>(</w:t>
      </w:r>
      <w:r w:rsidR="002F0CA5">
        <w:rPr>
          <w:rStyle w:val="libFootnotenumChar"/>
          <w:rFonts w:hint="cs"/>
          <w:rtl/>
        </w:rPr>
        <w:t>3</w:t>
      </w:r>
      <w:r w:rsidRPr="00A90B9E">
        <w:rPr>
          <w:rStyle w:val="libFootnotenumChar"/>
          <w:rtl/>
        </w:rPr>
        <w:t>)</w:t>
      </w:r>
      <w:r>
        <w:rPr>
          <w:rtl/>
        </w:rPr>
        <w:t>.</w:t>
      </w:r>
    </w:p>
    <w:p w:rsidR="00502E84" w:rsidRDefault="00502E84" w:rsidP="002F0CA5">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على ذلك عموما</w:t>
      </w:r>
      <w:r w:rsidR="002F0CA5">
        <w:rPr>
          <w:rFonts w:hint="cs"/>
          <w:rtl/>
        </w:rPr>
        <w:t>ً</w:t>
      </w:r>
      <w:r>
        <w:rPr>
          <w:rtl/>
        </w:rPr>
        <w:t xml:space="preserve"> </w:t>
      </w:r>
      <w:r w:rsidRPr="00A90B9E">
        <w:rPr>
          <w:rStyle w:val="libFootnotenumChar"/>
          <w:rtl/>
        </w:rPr>
        <w:t>(</w:t>
      </w:r>
      <w:r w:rsidR="002F0CA5">
        <w:rPr>
          <w:rStyle w:val="libFootnotenumChar"/>
          <w:rFonts w:hint="cs"/>
          <w:rtl/>
        </w:rPr>
        <w:t>4</w:t>
      </w:r>
      <w:r w:rsidRPr="00A90B9E">
        <w:rPr>
          <w:rStyle w:val="libFootnotenumChar"/>
          <w:rtl/>
        </w:rPr>
        <w:t>)</w:t>
      </w:r>
      <w:r>
        <w:rPr>
          <w:rtl/>
        </w:rPr>
        <w:t xml:space="preserve"> وخصوصا</w:t>
      </w:r>
      <w:r w:rsidR="002F0CA5">
        <w:rPr>
          <w:rFonts w:hint="cs"/>
          <w:rtl/>
        </w:rPr>
        <w:t>ً</w:t>
      </w:r>
      <w:r>
        <w:rPr>
          <w:rtl/>
        </w:rPr>
        <w:t xml:space="preserve"> </w:t>
      </w:r>
      <w:r w:rsidRPr="00A90B9E">
        <w:rPr>
          <w:rStyle w:val="libFootnotenumChar"/>
          <w:rtl/>
        </w:rPr>
        <w:t>(</w:t>
      </w:r>
      <w:r w:rsidR="002F0CA5">
        <w:rPr>
          <w:rStyle w:val="libFootnotenumChar"/>
          <w:rFonts w:hint="cs"/>
          <w:rtl/>
        </w:rPr>
        <w:t>5</w:t>
      </w:r>
      <w:r w:rsidRPr="00A90B9E">
        <w:rPr>
          <w:rStyle w:val="libFootnotenumChar"/>
          <w:rtl/>
        </w:rPr>
        <w:t>)</w:t>
      </w:r>
      <w:r w:rsidR="00A90B9E">
        <w:rPr>
          <w:rtl/>
        </w:rPr>
        <w:t>،</w:t>
      </w:r>
      <w:r>
        <w:rPr>
          <w:rtl/>
        </w:rPr>
        <w:t xml:space="preserve"> ويأتي ما </w:t>
      </w:r>
      <w:r w:rsidR="00921D19">
        <w:rPr>
          <w:rtl/>
        </w:rPr>
        <w:t xml:space="preserve">يدلّ </w:t>
      </w:r>
    </w:p>
    <w:p w:rsidR="00502E84" w:rsidRDefault="00E521F4" w:rsidP="00E521F4">
      <w:pPr>
        <w:pStyle w:val="libLine"/>
        <w:rPr>
          <w:rtl/>
        </w:rPr>
      </w:pPr>
      <w:r>
        <w:rPr>
          <w:rtl/>
        </w:rPr>
        <w:t>____________________</w:t>
      </w:r>
    </w:p>
    <w:p w:rsidR="00502E84" w:rsidRPr="00973CC3" w:rsidRDefault="00502E84" w:rsidP="00E521F4">
      <w:pPr>
        <w:pStyle w:val="libFootnote0"/>
        <w:rPr>
          <w:rtl/>
        </w:rPr>
      </w:pPr>
      <w:r w:rsidRPr="00973CC3">
        <w:rPr>
          <w:rtl/>
        </w:rPr>
        <w:t xml:space="preserve">(1) قرب </w:t>
      </w:r>
      <w:r w:rsidR="00B420DF">
        <w:rPr>
          <w:rtl/>
        </w:rPr>
        <w:t>الإِسناد</w:t>
      </w:r>
      <w:r w:rsidR="00A93B6D">
        <w:rPr>
          <w:rtl/>
        </w:rPr>
        <w:t>:</w:t>
      </w:r>
      <w:r w:rsidRPr="00973CC3">
        <w:rPr>
          <w:rtl/>
        </w:rPr>
        <w:t xml:space="preserve"> 60. </w:t>
      </w:r>
    </w:p>
    <w:p w:rsidR="00502E84" w:rsidRDefault="00502E84" w:rsidP="00E521F4">
      <w:pPr>
        <w:pStyle w:val="libFootnote0"/>
        <w:rPr>
          <w:rtl/>
        </w:rPr>
      </w:pPr>
      <w:r>
        <w:rPr>
          <w:rtl/>
        </w:rPr>
        <w:t>5</w:t>
      </w:r>
      <w:r w:rsidR="00A90B9E">
        <w:rPr>
          <w:rtl/>
        </w:rPr>
        <w:t xml:space="preserve"> - </w:t>
      </w:r>
      <w:r>
        <w:rPr>
          <w:rtl/>
        </w:rPr>
        <w:t>الزهد</w:t>
      </w:r>
      <w:r w:rsidR="00A93B6D">
        <w:rPr>
          <w:rtl/>
        </w:rPr>
        <w:t>:</w:t>
      </w:r>
      <w:r>
        <w:rPr>
          <w:rtl/>
        </w:rPr>
        <w:t xml:space="preserve"> 20 </w:t>
      </w:r>
      <w:r w:rsidR="00BA6C6A">
        <w:rPr>
          <w:rtl/>
        </w:rPr>
        <w:t>/</w:t>
      </w:r>
      <w:r>
        <w:rPr>
          <w:rtl/>
        </w:rPr>
        <w:t xml:space="preserve"> 44. </w:t>
      </w:r>
    </w:p>
    <w:p w:rsidR="00502E84" w:rsidRPr="00973CC3" w:rsidRDefault="00502E84" w:rsidP="002F0CA5">
      <w:pPr>
        <w:pStyle w:val="libFootnote0"/>
        <w:rPr>
          <w:rtl/>
        </w:rPr>
      </w:pPr>
      <w:r w:rsidRPr="00973CC3">
        <w:rPr>
          <w:rtl/>
        </w:rPr>
        <w:t>(</w:t>
      </w:r>
      <w:r w:rsidR="002F0CA5">
        <w:rPr>
          <w:rFonts w:hint="cs"/>
          <w:rtl/>
        </w:rPr>
        <w:t>2</w:t>
      </w:r>
      <w:r w:rsidRPr="00973CC3">
        <w:rPr>
          <w:rtl/>
        </w:rPr>
        <w:t>) في المصدر زيادة</w:t>
      </w:r>
      <w:r w:rsidR="00A93B6D">
        <w:rPr>
          <w:rtl/>
        </w:rPr>
        <w:t>:</w:t>
      </w:r>
      <w:r w:rsidRPr="00973CC3">
        <w:rPr>
          <w:rtl/>
        </w:rPr>
        <w:t xml:space="preserve"> وان قطعت واحرقت بالنار. </w:t>
      </w:r>
    </w:p>
    <w:p w:rsidR="00502E84" w:rsidRDefault="00502E84" w:rsidP="00E521F4">
      <w:pPr>
        <w:pStyle w:val="libFootnote0"/>
        <w:rPr>
          <w:rtl/>
        </w:rPr>
      </w:pPr>
      <w:r>
        <w:rPr>
          <w:rtl/>
        </w:rPr>
        <w:t>6</w:t>
      </w:r>
      <w:r w:rsidR="00A90B9E">
        <w:rPr>
          <w:rtl/>
        </w:rPr>
        <w:t xml:space="preserve"> - </w:t>
      </w:r>
      <w:r>
        <w:rPr>
          <w:rtl/>
        </w:rPr>
        <w:t>رجال الكشي 2</w:t>
      </w:r>
      <w:r w:rsidR="00A93B6D">
        <w:rPr>
          <w:rtl/>
        </w:rPr>
        <w:t>:</w:t>
      </w:r>
      <w:r>
        <w:rPr>
          <w:rtl/>
        </w:rPr>
        <w:t xml:space="preserve"> 634 </w:t>
      </w:r>
      <w:r w:rsidR="00BA6C6A">
        <w:rPr>
          <w:rtl/>
        </w:rPr>
        <w:t>/</w:t>
      </w:r>
      <w:r>
        <w:rPr>
          <w:rtl/>
        </w:rPr>
        <w:t xml:space="preserve"> 635. </w:t>
      </w:r>
    </w:p>
    <w:p w:rsidR="00502E84" w:rsidRPr="00973CC3" w:rsidRDefault="00502E84" w:rsidP="002F0CA5">
      <w:pPr>
        <w:pStyle w:val="libFootnote0"/>
        <w:rPr>
          <w:rtl/>
        </w:rPr>
      </w:pPr>
      <w:r w:rsidRPr="00973CC3">
        <w:rPr>
          <w:rtl/>
        </w:rPr>
        <w:t>(</w:t>
      </w:r>
      <w:r w:rsidR="002F0CA5">
        <w:rPr>
          <w:rFonts w:hint="cs"/>
          <w:rtl/>
        </w:rPr>
        <w:t>3</w:t>
      </w:r>
      <w:r w:rsidRPr="00973CC3">
        <w:rPr>
          <w:rtl/>
        </w:rPr>
        <w:t>) مر</w:t>
      </w:r>
      <w:r w:rsidR="002F0CA5">
        <w:rPr>
          <w:rFonts w:hint="cs"/>
          <w:rtl/>
        </w:rPr>
        <w:t>ّ</w:t>
      </w:r>
      <w:r w:rsidRPr="00973CC3">
        <w:rPr>
          <w:rtl/>
        </w:rPr>
        <w:t xml:space="preserve"> في الحديث 6 من الباب 36 من ابواب جهاد العدو. </w:t>
      </w:r>
    </w:p>
    <w:p w:rsidR="00502E84" w:rsidRPr="00973CC3" w:rsidRDefault="00502E84" w:rsidP="002F0CA5">
      <w:pPr>
        <w:pStyle w:val="libFootnote0"/>
        <w:rPr>
          <w:rtl/>
        </w:rPr>
      </w:pPr>
      <w:r w:rsidRPr="00973CC3">
        <w:rPr>
          <w:rtl/>
        </w:rPr>
        <w:t>(</w:t>
      </w:r>
      <w:r w:rsidR="002F0CA5">
        <w:rPr>
          <w:rFonts w:hint="cs"/>
          <w:rtl/>
        </w:rPr>
        <w:t>4</w:t>
      </w:r>
      <w:r w:rsidRPr="00973CC3">
        <w:rPr>
          <w:rtl/>
        </w:rPr>
        <w:t xml:space="preserve">) تقدم في </w:t>
      </w:r>
      <w:r w:rsidR="00F76FF2">
        <w:rPr>
          <w:rtl/>
        </w:rPr>
        <w:t>الأبواب</w:t>
      </w:r>
      <w:r w:rsidRPr="00973CC3">
        <w:rPr>
          <w:rtl/>
        </w:rPr>
        <w:t xml:space="preserve"> 1</w:t>
      </w:r>
      <w:r w:rsidR="00A90B9E">
        <w:rPr>
          <w:rtl/>
        </w:rPr>
        <w:t>،</w:t>
      </w:r>
      <w:r w:rsidRPr="00973CC3">
        <w:rPr>
          <w:rtl/>
        </w:rPr>
        <w:t xml:space="preserve"> 2</w:t>
      </w:r>
      <w:r w:rsidR="00A90B9E">
        <w:rPr>
          <w:rtl/>
        </w:rPr>
        <w:t>،</w:t>
      </w:r>
      <w:r w:rsidRPr="00973CC3">
        <w:rPr>
          <w:rtl/>
        </w:rPr>
        <w:t xml:space="preserve"> 3</w:t>
      </w:r>
      <w:r w:rsidR="00A90B9E">
        <w:rPr>
          <w:rtl/>
        </w:rPr>
        <w:t>،</w:t>
      </w:r>
      <w:r w:rsidRPr="00973CC3">
        <w:rPr>
          <w:rtl/>
        </w:rPr>
        <w:t xml:space="preserve"> 9 من هذه </w:t>
      </w:r>
      <w:r w:rsidR="00F76FF2">
        <w:rPr>
          <w:rtl/>
        </w:rPr>
        <w:t>الأبواب</w:t>
      </w:r>
      <w:r w:rsidRPr="00973CC3">
        <w:rPr>
          <w:rtl/>
        </w:rPr>
        <w:t xml:space="preserve">. </w:t>
      </w:r>
    </w:p>
    <w:p w:rsidR="00502E84" w:rsidRPr="00973CC3" w:rsidRDefault="00502E84" w:rsidP="002F0CA5">
      <w:pPr>
        <w:pStyle w:val="libFootnote0"/>
        <w:rPr>
          <w:rtl/>
        </w:rPr>
      </w:pPr>
      <w:r w:rsidRPr="00973CC3">
        <w:rPr>
          <w:rtl/>
        </w:rPr>
        <w:t>(</w:t>
      </w:r>
      <w:r w:rsidR="002F0CA5">
        <w:rPr>
          <w:rFonts w:hint="cs"/>
          <w:rtl/>
        </w:rPr>
        <w:t>5</w:t>
      </w:r>
      <w:r w:rsidRPr="00973CC3">
        <w:rPr>
          <w:rtl/>
        </w:rPr>
        <w:t xml:space="preserve">) تقدم في الباب 10 من ابواب جهاد العدو. </w:t>
      </w:r>
    </w:p>
    <w:p w:rsidR="00A90B9E" w:rsidRDefault="00A90B9E" w:rsidP="00E521F4">
      <w:pPr>
        <w:pStyle w:val="libNormal"/>
        <w:rPr>
          <w:rtl/>
        </w:rPr>
      </w:pPr>
      <w:r>
        <w:rPr>
          <w:rtl/>
        </w:rPr>
        <w:br w:type="page"/>
      </w:r>
    </w:p>
    <w:p w:rsidR="00502E84" w:rsidRDefault="00502E84" w:rsidP="00975FC2">
      <w:pPr>
        <w:pStyle w:val="libNormal0"/>
        <w:rPr>
          <w:rtl/>
        </w:rPr>
      </w:pPr>
      <w:r>
        <w:rPr>
          <w:rtl/>
        </w:rPr>
        <w:lastRenderedPageBreak/>
        <w:t xml:space="preserve">عليه </w:t>
      </w:r>
      <w:r w:rsidRPr="00A90B9E">
        <w:rPr>
          <w:rStyle w:val="libFootnotenumChar"/>
          <w:rtl/>
        </w:rPr>
        <w:t>(</w:t>
      </w:r>
      <w:r w:rsidR="00975FC2">
        <w:rPr>
          <w:rStyle w:val="libFootnotenumChar"/>
          <w:rFonts w:hint="cs"/>
          <w:rtl/>
        </w:rPr>
        <w:t>1</w:t>
      </w:r>
      <w:r w:rsidRPr="00A90B9E">
        <w:rPr>
          <w:rStyle w:val="libFootnotenumChar"/>
          <w:rtl/>
        </w:rPr>
        <w:t>)</w:t>
      </w:r>
      <w:r w:rsidR="00A90B9E">
        <w:rPr>
          <w:rtl/>
        </w:rPr>
        <w:t>،</w:t>
      </w:r>
      <w:r>
        <w:rPr>
          <w:rtl/>
        </w:rPr>
        <w:t xml:space="preserve"> ويأتي ما ظاهره المنافاة ونبي</w:t>
      </w:r>
      <w:r w:rsidR="002F0CA5">
        <w:rPr>
          <w:rFonts w:hint="cs"/>
          <w:rtl/>
        </w:rPr>
        <w:t>ّ</w:t>
      </w:r>
      <w:r>
        <w:rPr>
          <w:rtl/>
        </w:rPr>
        <w:t xml:space="preserve">ن وجهه </w:t>
      </w:r>
      <w:r w:rsidRPr="00A90B9E">
        <w:rPr>
          <w:rStyle w:val="libFootnotenumChar"/>
          <w:rtl/>
        </w:rPr>
        <w:t>(</w:t>
      </w:r>
      <w:r w:rsidR="00975FC2">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801" w:name="_Toc302476607"/>
      <w:bookmarkStart w:id="802" w:name="_Toc303591273"/>
      <w:bookmarkStart w:id="803" w:name="_Toc303591785"/>
      <w:bookmarkStart w:id="804" w:name="_Toc303593110"/>
      <w:bookmarkStart w:id="805" w:name="_Toc303593299"/>
      <w:bookmarkStart w:id="806" w:name="_Toc303629139"/>
      <w:bookmarkStart w:id="807" w:name="_Toc305219390"/>
      <w:bookmarkStart w:id="808" w:name="_Toc377675509"/>
      <w:bookmarkStart w:id="809" w:name="_Toc252139712"/>
      <w:r>
        <w:rPr>
          <w:rtl/>
        </w:rPr>
        <w:t>20</w:t>
      </w:r>
      <w:r w:rsidR="00A90B9E">
        <w:rPr>
          <w:rtl/>
        </w:rPr>
        <w:t xml:space="preserve"> - </w:t>
      </w:r>
      <w:r w:rsidR="002F0CA5">
        <w:rPr>
          <w:rtl/>
        </w:rPr>
        <w:t>باب ت</w:t>
      </w:r>
      <w:r w:rsidR="002F0CA5">
        <w:rPr>
          <w:rFonts w:hint="cs"/>
          <w:rtl/>
        </w:rPr>
        <w:t>أ</w:t>
      </w:r>
      <w:r>
        <w:rPr>
          <w:rtl/>
        </w:rPr>
        <w:t>ك</w:t>
      </w:r>
      <w:r w:rsidR="002F0CA5">
        <w:rPr>
          <w:rFonts w:hint="cs"/>
          <w:rtl/>
        </w:rPr>
        <w:t>ّ</w:t>
      </w:r>
      <w:r w:rsidR="002F0CA5">
        <w:rPr>
          <w:rtl/>
        </w:rPr>
        <w:t>د استحباب دعاء ال</w:t>
      </w:r>
      <w:r w:rsidR="002F0CA5">
        <w:rPr>
          <w:rFonts w:hint="cs"/>
          <w:rtl/>
        </w:rPr>
        <w:t>أ</w:t>
      </w:r>
      <w:r>
        <w:rPr>
          <w:rtl/>
        </w:rPr>
        <w:t xml:space="preserve">هل إلى </w:t>
      </w:r>
      <w:r w:rsidR="000631D7">
        <w:rPr>
          <w:rtl/>
        </w:rPr>
        <w:t>الإِيمان</w:t>
      </w:r>
      <w:r w:rsidR="007E7204">
        <w:rPr>
          <w:rtl/>
        </w:rPr>
        <w:t xml:space="preserve"> </w:t>
      </w:r>
      <w:r>
        <w:rPr>
          <w:rtl/>
        </w:rPr>
        <w:t>مع الامكان</w:t>
      </w:r>
      <w:bookmarkEnd w:id="801"/>
      <w:bookmarkEnd w:id="802"/>
      <w:bookmarkEnd w:id="803"/>
      <w:bookmarkEnd w:id="804"/>
      <w:bookmarkEnd w:id="805"/>
      <w:bookmarkEnd w:id="806"/>
      <w:bookmarkEnd w:id="807"/>
      <w:bookmarkEnd w:id="808"/>
      <w:bookmarkEnd w:id="809"/>
    </w:p>
    <w:p w:rsidR="00502E84" w:rsidRDefault="00502E84" w:rsidP="00975FC2">
      <w:pPr>
        <w:pStyle w:val="libNormal"/>
        <w:rPr>
          <w:rtl/>
        </w:rPr>
      </w:pPr>
      <w:r w:rsidRPr="00BA6C6A">
        <w:rPr>
          <w:rStyle w:val="libNormalChar"/>
          <w:rtl/>
        </w:rPr>
        <w:t>[ 21312 ]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النعمان</w:t>
      </w:r>
      <w:r w:rsidR="00A90B9E">
        <w:rPr>
          <w:rtl/>
        </w:rPr>
        <w:t>،</w:t>
      </w:r>
      <w:r>
        <w:rPr>
          <w:rtl/>
        </w:rPr>
        <w:t xml:space="preserve"> عن عبدالله بن مسكان</w:t>
      </w:r>
      <w:r w:rsidR="00A90B9E">
        <w:rPr>
          <w:rtl/>
        </w:rPr>
        <w:t>،</w:t>
      </w:r>
      <w:r>
        <w:rPr>
          <w:rtl/>
        </w:rPr>
        <w:t xml:space="preserve"> عن سليمان بن خالد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062673">
        <w:rPr>
          <w:rFonts w:hint="cs"/>
          <w:rtl/>
        </w:rPr>
        <w:t>ّ</w:t>
      </w:r>
      <w:r>
        <w:rPr>
          <w:rtl/>
        </w:rPr>
        <w:t xml:space="preserve"> لي أهل بيت وهم يسمعون منّي</w:t>
      </w:r>
      <w:r w:rsidR="00A90B9E">
        <w:rPr>
          <w:rtl/>
        </w:rPr>
        <w:t>،</w:t>
      </w:r>
      <w:r>
        <w:rPr>
          <w:rtl/>
        </w:rPr>
        <w:t xml:space="preserve"> أفأدعوهم إلى هذا الامر؟ فقال</w:t>
      </w:r>
      <w:r w:rsidR="00A93B6D">
        <w:rPr>
          <w:rtl/>
        </w:rPr>
        <w:t>:</w:t>
      </w:r>
      <w:r>
        <w:rPr>
          <w:rtl/>
        </w:rPr>
        <w:t xml:space="preserve"> نعم</w:t>
      </w:r>
      <w:r w:rsidR="00A90B9E">
        <w:rPr>
          <w:rtl/>
        </w:rPr>
        <w:t>،</w:t>
      </w:r>
      <w:r>
        <w:rPr>
          <w:rtl/>
        </w:rPr>
        <w:t xml:space="preserve"> إن</w:t>
      </w:r>
      <w:r w:rsidR="00665C0A">
        <w:rPr>
          <w:rFonts w:hint="cs"/>
          <w:rtl/>
        </w:rPr>
        <w:t>ّ</w:t>
      </w:r>
      <w:r>
        <w:rPr>
          <w:rtl/>
        </w:rPr>
        <w:t xml:space="preserve"> الله يقول في كتابه</w:t>
      </w:r>
      <w:r w:rsidR="00A93B6D">
        <w:rPr>
          <w:rtl/>
        </w:rPr>
        <w:t>:</w:t>
      </w:r>
      <w:r>
        <w:rPr>
          <w:rtl/>
        </w:rPr>
        <w:t xml:space="preserve"> </w:t>
      </w:r>
      <w:r w:rsidRPr="00665C0A">
        <w:rPr>
          <w:rStyle w:val="libAlaemChar"/>
          <w:rtl/>
        </w:rPr>
        <w:t>(</w:t>
      </w:r>
      <w:r w:rsidRPr="00E521F4">
        <w:rPr>
          <w:rStyle w:val="libNormalChar"/>
          <w:rtl/>
        </w:rPr>
        <w:t xml:space="preserve"> </w:t>
      </w:r>
      <w:r w:rsidRPr="008C3AB8">
        <w:rPr>
          <w:rStyle w:val="libAieChar"/>
          <w:rtl/>
        </w:rPr>
        <w:t>ي</w:t>
      </w:r>
      <w:r w:rsidR="00BF383F">
        <w:rPr>
          <w:rStyle w:val="libAieChar"/>
          <w:rFonts w:hint="cs"/>
          <w:rtl/>
        </w:rPr>
        <w:t>َ</w:t>
      </w:r>
      <w:r w:rsidRPr="008C3AB8">
        <w:rPr>
          <w:rStyle w:val="libAieChar"/>
          <w:rtl/>
        </w:rPr>
        <w:t xml:space="preserve">ا </w:t>
      </w:r>
      <w:r w:rsidR="005925A2">
        <w:rPr>
          <w:rStyle w:val="libAieChar"/>
          <w:rtl/>
        </w:rPr>
        <w:t>أ</w:t>
      </w:r>
      <w:r w:rsidR="00BF383F">
        <w:rPr>
          <w:rStyle w:val="libAieChar"/>
          <w:rFonts w:hint="cs"/>
          <w:rtl/>
        </w:rPr>
        <w:t>َ</w:t>
      </w:r>
      <w:r w:rsidR="005925A2">
        <w:rPr>
          <w:rStyle w:val="libAieChar"/>
          <w:rtl/>
        </w:rPr>
        <w:t>ي</w:t>
      </w:r>
      <w:r w:rsidR="00BF383F">
        <w:rPr>
          <w:rStyle w:val="libAieChar"/>
          <w:rFonts w:hint="cs"/>
          <w:rtl/>
        </w:rPr>
        <w:t>ُ</w:t>
      </w:r>
      <w:r w:rsidR="005925A2">
        <w:rPr>
          <w:rStyle w:val="libAieChar"/>
          <w:rtl/>
        </w:rPr>
        <w:t>ّه</w:t>
      </w:r>
      <w:r w:rsidR="00BF383F">
        <w:rPr>
          <w:rStyle w:val="libAieChar"/>
          <w:rFonts w:hint="cs"/>
          <w:rtl/>
        </w:rPr>
        <w:t>َ</w:t>
      </w:r>
      <w:r w:rsidR="005925A2">
        <w:rPr>
          <w:rStyle w:val="libAieChar"/>
          <w:rtl/>
        </w:rPr>
        <w:t xml:space="preserve">ا </w:t>
      </w:r>
      <w:r w:rsidRPr="008C3AB8">
        <w:rPr>
          <w:rStyle w:val="libAieChar"/>
          <w:rtl/>
        </w:rPr>
        <w:t>ال</w:t>
      </w:r>
      <w:r w:rsidR="00BF383F">
        <w:rPr>
          <w:rStyle w:val="libAieChar"/>
          <w:rFonts w:hint="cs"/>
          <w:rtl/>
        </w:rPr>
        <w:t>َّ</w:t>
      </w:r>
      <w:r w:rsidRPr="008C3AB8">
        <w:rPr>
          <w:rStyle w:val="libAieChar"/>
          <w:rtl/>
        </w:rPr>
        <w:t>ذ</w:t>
      </w:r>
      <w:r w:rsidR="00BF383F">
        <w:rPr>
          <w:rStyle w:val="libAieChar"/>
          <w:rFonts w:hint="cs"/>
          <w:rtl/>
        </w:rPr>
        <w:t>ِ</w:t>
      </w:r>
      <w:r w:rsidRPr="008C3AB8">
        <w:rPr>
          <w:rStyle w:val="libAieChar"/>
          <w:rtl/>
        </w:rPr>
        <w:t>ين</w:t>
      </w:r>
      <w:r w:rsidR="00BF383F">
        <w:rPr>
          <w:rStyle w:val="libAieChar"/>
          <w:rFonts w:hint="cs"/>
          <w:rtl/>
        </w:rPr>
        <w:t>َ</w:t>
      </w:r>
      <w:r w:rsidRPr="008C3AB8">
        <w:rPr>
          <w:rStyle w:val="libAieChar"/>
          <w:rtl/>
        </w:rPr>
        <w:t xml:space="preserve"> آم</w:t>
      </w:r>
      <w:r w:rsidR="00BF383F">
        <w:rPr>
          <w:rStyle w:val="libAieChar"/>
          <w:rFonts w:hint="cs"/>
          <w:rtl/>
        </w:rPr>
        <w:t>َ</w:t>
      </w:r>
      <w:r w:rsidRPr="008C3AB8">
        <w:rPr>
          <w:rStyle w:val="libAieChar"/>
          <w:rtl/>
        </w:rPr>
        <w:t>ن</w:t>
      </w:r>
      <w:r w:rsidR="00BF383F">
        <w:rPr>
          <w:rStyle w:val="libAieChar"/>
          <w:rFonts w:hint="cs"/>
          <w:rtl/>
        </w:rPr>
        <w:t>ُ</w:t>
      </w:r>
      <w:r w:rsidRPr="008C3AB8">
        <w:rPr>
          <w:rStyle w:val="libAieChar"/>
          <w:rtl/>
        </w:rPr>
        <w:t>وا ق</w:t>
      </w:r>
      <w:r w:rsidR="00BF383F">
        <w:rPr>
          <w:rStyle w:val="libAieChar"/>
          <w:rFonts w:hint="cs"/>
          <w:rtl/>
        </w:rPr>
        <w:t>ُ</w:t>
      </w:r>
      <w:r w:rsidRPr="008C3AB8">
        <w:rPr>
          <w:rStyle w:val="libAieChar"/>
          <w:rtl/>
        </w:rPr>
        <w:t>وا أ</w:t>
      </w:r>
      <w:r w:rsidR="00BF383F">
        <w:rPr>
          <w:rStyle w:val="libAieChar"/>
          <w:rFonts w:hint="cs"/>
          <w:rtl/>
        </w:rPr>
        <w:t>َ</w:t>
      </w:r>
      <w:r w:rsidRPr="008C3AB8">
        <w:rPr>
          <w:rStyle w:val="libAieChar"/>
          <w:rtl/>
        </w:rPr>
        <w:t>نف</w:t>
      </w:r>
      <w:r w:rsidR="00BF383F">
        <w:rPr>
          <w:rStyle w:val="libAieChar"/>
          <w:rFonts w:hint="cs"/>
          <w:rtl/>
        </w:rPr>
        <w:t>ُ</w:t>
      </w:r>
      <w:r w:rsidRPr="008C3AB8">
        <w:rPr>
          <w:rStyle w:val="libAieChar"/>
          <w:rtl/>
        </w:rPr>
        <w:t>س</w:t>
      </w:r>
      <w:r w:rsidR="00BF383F">
        <w:rPr>
          <w:rStyle w:val="libAieChar"/>
          <w:rFonts w:hint="cs"/>
          <w:rtl/>
        </w:rPr>
        <w:t>َ</w:t>
      </w:r>
      <w:r w:rsidRPr="008C3AB8">
        <w:rPr>
          <w:rStyle w:val="libAieChar"/>
          <w:rtl/>
        </w:rPr>
        <w:t>ك</w:t>
      </w:r>
      <w:r w:rsidR="00BF383F">
        <w:rPr>
          <w:rStyle w:val="libAieChar"/>
          <w:rFonts w:hint="cs"/>
          <w:rtl/>
        </w:rPr>
        <w:t>ُ</w:t>
      </w:r>
      <w:r w:rsidRPr="008C3AB8">
        <w:rPr>
          <w:rStyle w:val="libAieChar"/>
          <w:rtl/>
        </w:rPr>
        <w:t>م</w:t>
      </w:r>
      <w:r w:rsidR="00BF383F">
        <w:rPr>
          <w:rStyle w:val="libAieChar"/>
          <w:rFonts w:hint="cs"/>
          <w:rtl/>
        </w:rPr>
        <w:t>ْ</w:t>
      </w:r>
      <w:r w:rsidRPr="008C3AB8">
        <w:rPr>
          <w:rStyle w:val="libAieChar"/>
          <w:rtl/>
        </w:rPr>
        <w:t xml:space="preserve"> و</w:t>
      </w:r>
      <w:r w:rsidR="00AF0732">
        <w:rPr>
          <w:rStyle w:val="libAieChar"/>
          <w:rFonts w:hint="cs"/>
          <w:rtl/>
        </w:rPr>
        <w:t>َ</w:t>
      </w:r>
      <w:r w:rsidRPr="008C3AB8">
        <w:rPr>
          <w:rStyle w:val="libAieChar"/>
          <w:rtl/>
        </w:rPr>
        <w:t>أ</w:t>
      </w:r>
      <w:r w:rsidR="00AF0732">
        <w:rPr>
          <w:rStyle w:val="libAieChar"/>
          <w:rFonts w:hint="cs"/>
          <w:rtl/>
        </w:rPr>
        <w:t>َ</w:t>
      </w:r>
      <w:r w:rsidRPr="008C3AB8">
        <w:rPr>
          <w:rStyle w:val="libAieChar"/>
          <w:rtl/>
        </w:rPr>
        <w:t>ه</w:t>
      </w:r>
      <w:r w:rsidR="00AF0732">
        <w:rPr>
          <w:rStyle w:val="libAieChar"/>
          <w:rFonts w:hint="cs"/>
          <w:rtl/>
        </w:rPr>
        <w:t>ْ</w:t>
      </w:r>
      <w:r w:rsidRPr="008C3AB8">
        <w:rPr>
          <w:rStyle w:val="libAieChar"/>
          <w:rtl/>
        </w:rPr>
        <w:t>ل</w:t>
      </w:r>
      <w:r w:rsidR="00AF0732">
        <w:rPr>
          <w:rStyle w:val="libAieChar"/>
          <w:rFonts w:hint="cs"/>
          <w:rtl/>
        </w:rPr>
        <w:t>ِ</w:t>
      </w:r>
      <w:r w:rsidRPr="008C3AB8">
        <w:rPr>
          <w:rStyle w:val="libAieChar"/>
          <w:rtl/>
        </w:rPr>
        <w:t>يك</w:t>
      </w:r>
      <w:r w:rsidR="00AF0732">
        <w:rPr>
          <w:rStyle w:val="libAieChar"/>
          <w:rFonts w:hint="cs"/>
          <w:rtl/>
        </w:rPr>
        <w:t>ُ</w:t>
      </w:r>
      <w:r w:rsidRPr="008C3AB8">
        <w:rPr>
          <w:rStyle w:val="libAieChar"/>
          <w:rtl/>
        </w:rPr>
        <w:t>م</w:t>
      </w:r>
      <w:r w:rsidR="00AF0732">
        <w:rPr>
          <w:rStyle w:val="libAieChar"/>
          <w:rFonts w:hint="cs"/>
          <w:rtl/>
        </w:rPr>
        <w:t>ْ</w:t>
      </w:r>
      <w:r w:rsidRPr="008C3AB8">
        <w:rPr>
          <w:rStyle w:val="libAieChar"/>
          <w:rtl/>
        </w:rPr>
        <w:t xml:space="preserve"> ن</w:t>
      </w:r>
      <w:r w:rsidR="00AF0732">
        <w:rPr>
          <w:rStyle w:val="libAieChar"/>
          <w:rFonts w:hint="cs"/>
          <w:rtl/>
        </w:rPr>
        <w:t>َ</w:t>
      </w:r>
      <w:r w:rsidRPr="008C3AB8">
        <w:rPr>
          <w:rStyle w:val="libAieChar"/>
          <w:rtl/>
        </w:rPr>
        <w:t>ارا</w:t>
      </w:r>
      <w:r w:rsidR="00AF0732">
        <w:rPr>
          <w:rStyle w:val="libAieChar"/>
          <w:rFonts w:hint="cs"/>
          <w:rtl/>
        </w:rPr>
        <w:t>ً</w:t>
      </w:r>
      <w:r w:rsidRPr="008C3AB8">
        <w:rPr>
          <w:rStyle w:val="libAieChar"/>
          <w:rtl/>
        </w:rPr>
        <w:t xml:space="preserve"> و</w:t>
      </w:r>
      <w:r w:rsidR="00AF0732">
        <w:rPr>
          <w:rStyle w:val="libAieChar"/>
          <w:rFonts w:hint="cs"/>
          <w:rtl/>
        </w:rPr>
        <w:t>َ</w:t>
      </w:r>
      <w:r w:rsidRPr="008C3AB8">
        <w:rPr>
          <w:rStyle w:val="libAieChar"/>
          <w:rtl/>
        </w:rPr>
        <w:t>ق</w:t>
      </w:r>
      <w:r w:rsidR="00AF0732">
        <w:rPr>
          <w:rStyle w:val="libAieChar"/>
          <w:rFonts w:hint="cs"/>
          <w:rtl/>
        </w:rPr>
        <w:t>ُ</w:t>
      </w:r>
      <w:r w:rsidRPr="008C3AB8">
        <w:rPr>
          <w:rStyle w:val="libAieChar"/>
          <w:rtl/>
        </w:rPr>
        <w:t>ود</w:t>
      </w:r>
      <w:r w:rsidR="00AF0732">
        <w:rPr>
          <w:rStyle w:val="libAieChar"/>
          <w:rFonts w:hint="cs"/>
          <w:rtl/>
        </w:rPr>
        <w:t>ُ</w:t>
      </w:r>
      <w:r w:rsidRPr="008C3AB8">
        <w:rPr>
          <w:rStyle w:val="libAieChar"/>
          <w:rtl/>
        </w:rPr>
        <w:t>ه</w:t>
      </w:r>
      <w:r w:rsidR="00AF0732">
        <w:rPr>
          <w:rStyle w:val="libAieChar"/>
          <w:rFonts w:hint="cs"/>
          <w:rtl/>
        </w:rPr>
        <w:t>َ</w:t>
      </w:r>
      <w:r w:rsidRPr="008C3AB8">
        <w:rPr>
          <w:rStyle w:val="libAieChar"/>
          <w:rtl/>
        </w:rPr>
        <w:t>ا الن</w:t>
      </w:r>
      <w:r w:rsidR="00AF0732">
        <w:rPr>
          <w:rStyle w:val="libAieChar"/>
          <w:rFonts w:hint="cs"/>
          <w:rtl/>
        </w:rPr>
        <w:t>َّ</w:t>
      </w:r>
      <w:r w:rsidRPr="008C3AB8">
        <w:rPr>
          <w:rStyle w:val="libAieChar"/>
          <w:rtl/>
        </w:rPr>
        <w:t>اس</w:t>
      </w:r>
      <w:r w:rsidR="00AF0732">
        <w:rPr>
          <w:rStyle w:val="libAieChar"/>
          <w:rFonts w:hint="cs"/>
          <w:rtl/>
        </w:rPr>
        <w:t>ُ</w:t>
      </w:r>
      <w:r w:rsidRPr="008C3AB8">
        <w:rPr>
          <w:rStyle w:val="libAieChar"/>
          <w:rtl/>
        </w:rPr>
        <w:t xml:space="preserve"> و</w:t>
      </w:r>
      <w:r w:rsidR="00724E30">
        <w:rPr>
          <w:rStyle w:val="libAieChar"/>
          <w:rFonts w:hint="cs"/>
          <w:rtl/>
        </w:rPr>
        <w:t>َ</w:t>
      </w:r>
      <w:r w:rsidRPr="008C3AB8">
        <w:rPr>
          <w:rStyle w:val="libAieChar"/>
          <w:rtl/>
        </w:rPr>
        <w:t>الح</w:t>
      </w:r>
      <w:r w:rsidR="00724E30">
        <w:rPr>
          <w:rStyle w:val="libAieChar"/>
          <w:rFonts w:hint="cs"/>
          <w:rtl/>
        </w:rPr>
        <w:t>ِ</w:t>
      </w:r>
      <w:r w:rsidRPr="008C3AB8">
        <w:rPr>
          <w:rStyle w:val="libAieChar"/>
          <w:rtl/>
        </w:rPr>
        <w:t>ج</w:t>
      </w:r>
      <w:r w:rsidR="00724E30">
        <w:rPr>
          <w:rStyle w:val="libAieChar"/>
          <w:rFonts w:hint="cs"/>
          <w:rtl/>
        </w:rPr>
        <w:t>َ</w:t>
      </w:r>
      <w:r w:rsidRPr="008C3AB8">
        <w:rPr>
          <w:rStyle w:val="libAieChar"/>
          <w:rtl/>
        </w:rPr>
        <w:t>ار</w:t>
      </w:r>
      <w:r w:rsidR="00724E30">
        <w:rPr>
          <w:rStyle w:val="libAieChar"/>
          <w:rFonts w:hint="cs"/>
          <w:rtl/>
        </w:rPr>
        <w:t>َ</w:t>
      </w:r>
      <w:r w:rsidRPr="008C3AB8">
        <w:rPr>
          <w:rStyle w:val="libAieChar"/>
          <w:rtl/>
        </w:rPr>
        <w:t>ة</w:t>
      </w:r>
      <w:r w:rsidR="00724E30">
        <w:rPr>
          <w:rStyle w:val="libAieChar"/>
          <w:rFonts w:hint="cs"/>
          <w:rtl/>
        </w:rPr>
        <w:t>ُ</w:t>
      </w:r>
      <w:r w:rsidRPr="00E521F4">
        <w:rPr>
          <w:rStyle w:val="libNormalChar"/>
          <w:rtl/>
        </w:rPr>
        <w:t xml:space="preserve"> </w:t>
      </w:r>
      <w:r w:rsidRPr="00665C0A">
        <w:rPr>
          <w:rStyle w:val="libAlaemChar"/>
          <w:rtl/>
        </w:rPr>
        <w:t>)</w:t>
      </w:r>
      <w:r>
        <w:rPr>
          <w:rtl/>
        </w:rPr>
        <w:t xml:space="preserve"> </w:t>
      </w:r>
      <w:r w:rsidRPr="00A90B9E">
        <w:rPr>
          <w:rStyle w:val="libFootnotenumChar"/>
          <w:rtl/>
        </w:rPr>
        <w:t>(</w:t>
      </w:r>
      <w:r w:rsidR="00975FC2">
        <w:rPr>
          <w:rStyle w:val="libFootnotenumChar"/>
          <w:rFonts w:hint="cs"/>
          <w:rtl/>
        </w:rPr>
        <w:t>3</w:t>
      </w:r>
      <w:r w:rsidRPr="00A90B9E">
        <w:rPr>
          <w:rStyle w:val="libFootnotenumChar"/>
          <w:rtl/>
        </w:rPr>
        <w:t>)</w:t>
      </w:r>
      <w:r>
        <w:rPr>
          <w:rtl/>
        </w:rPr>
        <w:t>.</w:t>
      </w:r>
    </w:p>
    <w:p w:rsidR="00502E84" w:rsidRDefault="00502E84" w:rsidP="00975FC2">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علي بن النعمان </w:t>
      </w:r>
      <w:r w:rsidRPr="00A90B9E">
        <w:rPr>
          <w:rStyle w:val="libFootnotenumChar"/>
          <w:rtl/>
        </w:rPr>
        <w:t>(</w:t>
      </w:r>
      <w:r w:rsidR="00975FC2">
        <w:rPr>
          <w:rStyle w:val="libFootnotenumChar"/>
          <w:rFonts w:hint="cs"/>
          <w:rtl/>
        </w:rPr>
        <w:t>4</w:t>
      </w:r>
      <w:r w:rsidRPr="00A90B9E">
        <w:rPr>
          <w:rStyle w:val="libFootnotenumChar"/>
          <w:rtl/>
        </w:rPr>
        <w:t>)</w:t>
      </w:r>
      <w:r>
        <w:rPr>
          <w:rtl/>
        </w:rPr>
        <w:t>.</w:t>
      </w:r>
    </w:p>
    <w:p w:rsidR="00502E84" w:rsidRDefault="00502E84" w:rsidP="00975FC2">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975FC2">
        <w:rPr>
          <w:rStyle w:val="libFootnotenumChar"/>
          <w:rFonts w:hint="cs"/>
          <w:rtl/>
        </w:rPr>
        <w:t>5</w:t>
      </w:r>
      <w:r w:rsidRPr="00A90B9E">
        <w:rPr>
          <w:rStyle w:val="libFootnotenumChar"/>
          <w:rtl/>
        </w:rPr>
        <w:t>)</w:t>
      </w:r>
      <w:r>
        <w:rPr>
          <w:rtl/>
        </w:rPr>
        <w:t>.</w:t>
      </w:r>
    </w:p>
    <w:p w:rsidR="00502E84" w:rsidRDefault="00502E84" w:rsidP="00975FC2">
      <w:pPr>
        <w:pStyle w:val="Heading2Center"/>
      </w:pPr>
      <w:bookmarkStart w:id="810" w:name="_Toc302476608"/>
      <w:bookmarkStart w:id="811" w:name="_Toc303591274"/>
      <w:bookmarkStart w:id="812" w:name="_Toc303591786"/>
      <w:bookmarkStart w:id="813" w:name="_Toc303593111"/>
      <w:bookmarkStart w:id="814" w:name="_Toc303593300"/>
      <w:bookmarkStart w:id="815" w:name="_Toc303629140"/>
      <w:bookmarkStart w:id="816" w:name="_Toc305219391"/>
      <w:bookmarkStart w:id="817" w:name="_Toc377675510"/>
      <w:bookmarkStart w:id="818" w:name="_Toc252139713"/>
      <w:r>
        <w:rPr>
          <w:rtl/>
        </w:rPr>
        <w:t>21</w:t>
      </w:r>
      <w:r w:rsidR="00A90B9E">
        <w:rPr>
          <w:rtl/>
        </w:rPr>
        <w:t xml:space="preserve"> - </w:t>
      </w:r>
      <w:r>
        <w:rPr>
          <w:rtl/>
        </w:rPr>
        <w:t xml:space="preserve">باب عدم وجوب الدعاء إلى </w:t>
      </w:r>
      <w:r w:rsidR="000631D7">
        <w:rPr>
          <w:rtl/>
        </w:rPr>
        <w:t>الإِيمان</w:t>
      </w:r>
      <w:r w:rsidR="007E7204">
        <w:rPr>
          <w:rtl/>
        </w:rPr>
        <w:t xml:space="preserve"> </w:t>
      </w:r>
      <w:r>
        <w:rPr>
          <w:rtl/>
        </w:rPr>
        <w:t>على الرعية</w:t>
      </w:r>
      <w:r w:rsidR="00A90B9E">
        <w:rPr>
          <w:rtl/>
        </w:rPr>
        <w:t>،</w:t>
      </w:r>
      <w:bookmarkEnd w:id="810"/>
      <w:bookmarkEnd w:id="811"/>
      <w:bookmarkEnd w:id="812"/>
      <w:bookmarkEnd w:id="813"/>
      <w:bookmarkEnd w:id="814"/>
      <w:bookmarkEnd w:id="815"/>
      <w:bookmarkEnd w:id="816"/>
      <w:r w:rsidR="00A90B9E">
        <w:rPr>
          <w:rtl/>
        </w:rPr>
        <w:t xml:space="preserve"> </w:t>
      </w:r>
      <w:bookmarkStart w:id="819" w:name="_Toc302476609"/>
      <w:bookmarkStart w:id="820" w:name="_Toc303591275"/>
      <w:bookmarkStart w:id="821" w:name="_Toc303591787"/>
      <w:bookmarkStart w:id="822" w:name="_Toc303593112"/>
      <w:bookmarkStart w:id="823" w:name="_Toc303593301"/>
      <w:bookmarkStart w:id="824" w:name="_Toc303629141"/>
      <w:bookmarkStart w:id="825" w:name="_Toc305219392"/>
      <w:r w:rsidR="00A90B9E">
        <w:rPr>
          <w:rtl/>
        </w:rPr>
        <w:t>و</w:t>
      </w:r>
      <w:r>
        <w:rPr>
          <w:rtl/>
        </w:rPr>
        <w:t>عدم جوازه مع التقي</w:t>
      </w:r>
      <w:r w:rsidR="007B05F2">
        <w:rPr>
          <w:rFonts w:hint="cs"/>
          <w:rtl/>
        </w:rPr>
        <w:t>ّ</w:t>
      </w:r>
      <w:r>
        <w:rPr>
          <w:rtl/>
        </w:rPr>
        <w:t>ة</w:t>
      </w:r>
      <w:bookmarkEnd w:id="817"/>
      <w:bookmarkEnd w:id="818"/>
      <w:bookmarkEnd w:id="819"/>
      <w:bookmarkEnd w:id="820"/>
      <w:bookmarkEnd w:id="821"/>
      <w:bookmarkEnd w:id="822"/>
      <w:bookmarkEnd w:id="823"/>
      <w:bookmarkEnd w:id="824"/>
      <w:bookmarkEnd w:id="825"/>
    </w:p>
    <w:p w:rsidR="00502E84" w:rsidRDefault="00502E84" w:rsidP="00A90B9E">
      <w:pPr>
        <w:pStyle w:val="libNormal"/>
        <w:rPr>
          <w:rtl/>
        </w:rPr>
      </w:pPr>
      <w:r w:rsidRPr="00BA6C6A">
        <w:rPr>
          <w:rStyle w:val="libNormalChar"/>
          <w:rtl/>
        </w:rPr>
        <w:t>[ 21313 ]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أبي علي</w:t>
      </w:r>
      <w:r w:rsidR="00975FC2">
        <w:rPr>
          <w:rFonts w:hint="cs"/>
          <w:rtl/>
        </w:rPr>
        <w:t>ّ</w:t>
      </w:r>
      <w:r>
        <w:rPr>
          <w:rtl/>
        </w:rPr>
        <w:t xml:space="preserve">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w:t>
      </w:r>
    </w:p>
    <w:p w:rsidR="00502E84" w:rsidRDefault="00E521F4" w:rsidP="00E521F4">
      <w:pPr>
        <w:pStyle w:val="libLine"/>
        <w:rPr>
          <w:rtl/>
        </w:rPr>
      </w:pPr>
      <w:r>
        <w:rPr>
          <w:rtl/>
        </w:rPr>
        <w:t>____________________</w:t>
      </w:r>
    </w:p>
    <w:p w:rsidR="00502E84" w:rsidRPr="00973CC3" w:rsidRDefault="00502E84" w:rsidP="00975FC2">
      <w:pPr>
        <w:pStyle w:val="libFootnote0"/>
        <w:rPr>
          <w:rtl/>
        </w:rPr>
      </w:pPr>
      <w:r w:rsidRPr="00973CC3">
        <w:rPr>
          <w:rtl/>
        </w:rPr>
        <w:t>(</w:t>
      </w:r>
      <w:r w:rsidR="00975FC2">
        <w:rPr>
          <w:rFonts w:hint="cs"/>
          <w:rtl/>
        </w:rPr>
        <w:t>1</w:t>
      </w:r>
      <w:r w:rsidRPr="00973CC3">
        <w:rPr>
          <w:rtl/>
        </w:rPr>
        <w:t xml:space="preserve">) يأتي في الباب 20 من هذه </w:t>
      </w:r>
      <w:r w:rsidR="00F76FF2">
        <w:rPr>
          <w:rtl/>
        </w:rPr>
        <w:t>الأبواب</w:t>
      </w:r>
      <w:r w:rsidRPr="00973CC3">
        <w:rPr>
          <w:rtl/>
        </w:rPr>
        <w:t xml:space="preserve">. </w:t>
      </w:r>
    </w:p>
    <w:p w:rsidR="00502E84" w:rsidRPr="00973CC3" w:rsidRDefault="00502E84" w:rsidP="00975FC2">
      <w:pPr>
        <w:pStyle w:val="libFootnote0"/>
        <w:rPr>
          <w:rtl/>
        </w:rPr>
      </w:pPr>
      <w:r w:rsidRPr="00973CC3">
        <w:rPr>
          <w:rtl/>
        </w:rPr>
        <w:t>(</w:t>
      </w:r>
      <w:r w:rsidR="00975FC2">
        <w:rPr>
          <w:rFonts w:hint="cs"/>
          <w:rtl/>
        </w:rPr>
        <w:t>2</w:t>
      </w:r>
      <w:r w:rsidRPr="00973CC3">
        <w:rPr>
          <w:rtl/>
        </w:rPr>
        <w:t xml:space="preserve">) يأتي في الباب 21 من هذه </w:t>
      </w:r>
      <w:r w:rsidR="00F76FF2">
        <w:rPr>
          <w:rtl/>
        </w:rPr>
        <w:t>الأبواب</w:t>
      </w:r>
      <w:r w:rsidRPr="00973CC3">
        <w:rPr>
          <w:rtl/>
        </w:rPr>
        <w:t>.</w:t>
      </w:r>
    </w:p>
    <w:p w:rsidR="00502E84" w:rsidRDefault="00502E84" w:rsidP="00370302">
      <w:pPr>
        <w:pStyle w:val="libFootnoteCenterBold"/>
        <w:rPr>
          <w:rtl/>
        </w:rPr>
      </w:pPr>
      <w:r>
        <w:rPr>
          <w:rtl/>
        </w:rPr>
        <w:t>الباب 20</w:t>
      </w:r>
    </w:p>
    <w:p w:rsidR="00502E84" w:rsidRDefault="00502E84" w:rsidP="00370302">
      <w:pPr>
        <w:pStyle w:val="libFootnoteCenterBold"/>
      </w:pPr>
      <w:r>
        <w:rPr>
          <w:rtl/>
        </w:rPr>
        <w:t>فيه حديث واحد</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168 </w:t>
      </w:r>
      <w:r w:rsidR="00BA6C6A">
        <w:rPr>
          <w:rtl/>
        </w:rPr>
        <w:t>/</w:t>
      </w:r>
      <w:r>
        <w:rPr>
          <w:rtl/>
        </w:rPr>
        <w:t xml:space="preserve"> 1. </w:t>
      </w:r>
    </w:p>
    <w:p w:rsidR="00502E84" w:rsidRPr="00973CC3" w:rsidRDefault="00502E84" w:rsidP="00975FC2">
      <w:pPr>
        <w:pStyle w:val="libFootnote0"/>
        <w:rPr>
          <w:rtl/>
        </w:rPr>
      </w:pPr>
      <w:r w:rsidRPr="00973CC3">
        <w:rPr>
          <w:rtl/>
        </w:rPr>
        <w:t>(</w:t>
      </w:r>
      <w:r w:rsidR="00975FC2">
        <w:rPr>
          <w:rFonts w:hint="cs"/>
          <w:rtl/>
        </w:rPr>
        <w:t>3</w:t>
      </w:r>
      <w:r w:rsidRPr="00973CC3">
        <w:rPr>
          <w:rtl/>
        </w:rPr>
        <w:t>) التحريم 66</w:t>
      </w:r>
      <w:r w:rsidR="00A93B6D">
        <w:rPr>
          <w:rtl/>
        </w:rPr>
        <w:t>:</w:t>
      </w:r>
      <w:r w:rsidRPr="00973CC3">
        <w:rPr>
          <w:rtl/>
        </w:rPr>
        <w:t xml:space="preserve"> 6. </w:t>
      </w:r>
    </w:p>
    <w:p w:rsidR="00502E84" w:rsidRPr="00973CC3" w:rsidRDefault="00502E84" w:rsidP="00975FC2">
      <w:pPr>
        <w:pStyle w:val="libFootnote0"/>
        <w:rPr>
          <w:rtl/>
        </w:rPr>
      </w:pPr>
      <w:r w:rsidRPr="00973CC3">
        <w:rPr>
          <w:rtl/>
        </w:rPr>
        <w:t>(</w:t>
      </w:r>
      <w:r w:rsidR="00975FC2">
        <w:rPr>
          <w:rFonts w:hint="cs"/>
          <w:rtl/>
        </w:rPr>
        <w:t>4</w:t>
      </w:r>
      <w:r w:rsidRPr="00973CC3">
        <w:rPr>
          <w:rtl/>
        </w:rPr>
        <w:t>) المحاسن</w:t>
      </w:r>
      <w:r w:rsidR="00A93B6D">
        <w:rPr>
          <w:rtl/>
        </w:rPr>
        <w:t>:</w:t>
      </w:r>
      <w:r w:rsidRPr="00973CC3">
        <w:rPr>
          <w:rtl/>
        </w:rPr>
        <w:t xml:space="preserve"> 231 </w:t>
      </w:r>
      <w:r w:rsidR="00BA6C6A">
        <w:rPr>
          <w:rtl/>
        </w:rPr>
        <w:t>/</w:t>
      </w:r>
      <w:r w:rsidRPr="00973CC3">
        <w:rPr>
          <w:rtl/>
        </w:rPr>
        <w:t xml:space="preserve"> 180. </w:t>
      </w:r>
    </w:p>
    <w:p w:rsidR="00502E84" w:rsidRPr="00973CC3" w:rsidRDefault="00502E84" w:rsidP="00975FC2">
      <w:pPr>
        <w:pStyle w:val="libFootnote0"/>
        <w:rPr>
          <w:rtl/>
        </w:rPr>
      </w:pPr>
      <w:r w:rsidRPr="00973CC3">
        <w:rPr>
          <w:rtl/>
        </w:rPr>
        <w:t>(</w:t>
      </w:r>
      <w:r w:rsidR="00975FC2">
        <w:rPr>
          <w:rFonts w:hint="cs"/>
          <w:rtl/>
        </w:rPr>
        <w:t>5</w:t>
      </w:r>
      <w:r w:rsidRPr="00973CC3">
        <w:rPr>
          <w:rtl/>
        </w:rPr>
        <w:t>) تقدم في الباب 9</w:t>
      </w:r>
      <w:r w:rsidR="00A90B9E">
        <w:rPr>
          <w:rtl/>
        </w:rPr>
        <w:t>،</w:t>
      </w:r>
      <w:r w:rsidRPr="00973CC3">
        <w:rPr>
          <w:rtl/>
        </w:rPr>
        <w:t xml:space="preserve"> وبعمومه في البابين 1</w:t>
      </w:r>
      <w:r w:rsidR="00A90B9E">
        <w:rPr>
          <w:rtl/>
        </w:rPr>
        <w:t>،</w:t>
      </w:r>
      <w:r w:rsidRPr="00973CC3">
        <w:rPr>
          <w:rtl/>
        </w:rPr>
        <w:t xml:space="preserve"> 19 من هذه </w:t>
      </w:r>
      <w:r w:rsidR="00F76FF2">
        <w:rPr>
          <w:rtl/>
        </w:rPr>
        <w:t>الأبواب</w:t>
      </w:r>
      <w:r w:rsidRPr="00973CC3">
        <w:rPr>
          <w:rtl/>
        </w:rPr>
        <w:t>.</w:t>
      </w:r>
    </w:p>
    <w:p w:rsidR="00502E84" w:rsidRDefault="00502E84" w:rsidP="00370302">
      <w:pPr>
        <w:pStyle w:val="libFootnoteCenterBold"/>
        <w:rPr>
          <w:rtl/>
        </w:rPr>
      </w:pPr>
      <w:r>
        <w:rPr>
          <w:rtl/>
        </w:rPr>
        <w:t>الباب 21</w:t>
      </w:r>
    </w:p>
    <w:p w:rsidR="00502E84" w:rsidRDefault="00502E84" w:rsidP="00370302">
      <w:pPr>
        <w:pStyle w:val="libFootnoteCenterBold"/>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169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عبد </w:t>
      </w:r>
      <w:r w:rsidR="0022785E">
        <w:rPr>
          <w:rtl/>
        </w:rPr>
        <w:t>الجب</w:t>
      </w:r>
      <w:r w:rsidR="00EC69E5">
        <w:rPr>
          <w:rtl/>
        </w:rPr>
        <w:t>ار</w:t>
      </w:r>
      <w:r w:rsidR="00A90B9E">
        <w:rPr>
          <w:rtl/>
        </w:rPr>
        <w:t>،</w:t>
      </w:r>
      <w:r>
        <w:rPr>
          <w:rtl/>
        </w:rPr>
        <w:t xml:space="preserve"> عن صفوان بن يحيى</w:t>
      </w:r>
      <w:r w:rsidR="00A90B9E">
        <w:rPr>
          <w:rtl/>
        </w:rPr>
        <w:t>،</w:t>
      </w:r>
      <w:r>
        <w:rPr>
          <w:rtl/>
        </w:rPr>
        <w:t xml:space="preserve"> عن </w:t>
      </w:r>
      <w:r w:rsidR="00021793">
        <w:rPr>
          <w:rtl/>
        </w:rPr>
        <w:t>محمّد</w:t>
      </w:r>
      <w:r w:rsidR="00E52184">
        <w:rPr>
          <w:rtl/>
        </w:rPr>
        <w:t xml:space="preserve"> </w:t>
      </w:r>
      <w:r>
        <w:rPr>
          <w:rtl/>
        </w:rPr>
        <w:t>بن مروان</w:t>
      </w:r>
      <w:r w:rsidR="00A90B9E">
        <w:rPr>
          <w:rtl/>
        </w:rPr>
        <w:t>،</w:t>
      </w:r>
      <w:r>
        <w:rPr>
          <w:rtl/>
        </w:rPr>
        <w:t xml:space="preserve"> عن الفضيل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7E3C5D">
        <w:rPr>
          <w:rtl/>
        </w:rPr>
        <w:t xml:space="preserve"> ندعو الناس إلى هذا ال</w:t>
      </w:r>
      <w:r w:rsidR="007E3C5D">
        <w:rPr>
          <w:rFonts w:hint="cs"/>
          <w:rtl/>
        </w:rPr>
        <w:t>أ</w:t>
      </w:r>
      <w:r>
        <w:rPr>
          <w:rtl/>
        </w:rPr>
        <w:t>مر؟ فقال</w:t>
      </w:r>
      <w:r w:rsidR="00A93B6D">
        <w:rPr>
          <w:rtl/>
        </w:rPr>
        <w:t>:</w:t>
      </w:r>
      <w:r>
        <w:rPr>
          <w:rtl/>
        </w:rPr>
        <w:t xml:space="preserve"> يا فضيل إن الله عزّ وجلّ إذا أراد بعبد </w:t>
      </w:r>
      <w:r w:rsidR="007D728D">
        <w:rPr>
          <w:rtl/>
        </w:rPr>
        <w:t xml:space="preserve">خيراً </w:t>
      </w:r>
      <w:r>
        <w:rPr>
          <w:rtl/>
        </w:rPr>
        <w:t>أمر ملكا</w:t>
      </w:r>
      <w:r w:rsidR="007E3C5D">
        <w:rPr>
          <w:rFonts w:hint="cs"/>
          <w:rtl/>
        </w:rPr>
        <w:t>ً</w:t>
      </w:r>
      <w:r>
        <w:rPr>
          <w:rtl/>
        </w:rPr>
        <w:t xml:space="preserve"> فأخذ بعنقه </w:t>
      </w:r>
      <w:r w:rsidR="007E7204">
        <w:rPr>
          <w:rtl/>
        </w:rPr>
        <w:t xml:space="preserve">حتّى </w:t>
      </w:r>
      <w:r w:rsidR="007E3C5D">
        <w:rPr>
          <w:rtl/>
        </w:rPr>
        <w:t>دخله في هذا ال</w:t>
      </w:r>
      <w:r w:rsidR="007E3C5D">
        <w:rPr>
          <w:rFonts w:hint="cs"/>
          <w:rtl/>
        </w:rPr>
        <w:t>أ</w:t>
      </w:r>
      <w:r>
        <w:rPr>
          <w:rtl/>
        </w:rPr>
        <w:t>مر طائعا</w:t>
      </w:r>
      <w:r w:rsidR="007E3C5D">
        <w:rPr>
          <w:rFonts w:hint="cs"/>
          <w:rtl/>
        </w:rPr>
        <w:t>ً</w:t>
      </w:r>
      <w:r>
        <w:rPr>
          <w:rtl/>
        </w:rPr>
        <w:t xml:space="preserve"> أو كارها</w:t>
      </w:r>
      <w:r w:rsidR="007E3C5D">
        <w:rPr>
          <w:rFonts w:hint="cs"/>
          <w:rtl/>
        </w:rPr>
        <w:t>ً</w:t>
      </w:r>
      <w:r>
        <w:rPr>
          <w:rtl/>
        </w:rPr>
        <w:t xml:space="preserve">. </w:t>
      </w:r>
    </w:p>
    <w:p w:rsidR="00502E84" w:rsidRDefault="00502E84" w:rsidP="00A90B9E">
      <w:pPr>
        <w:pStyle w:val="libNormal"/>
        <w:rPr>
          <w:rtl/>
        </w:rPr>
      </w:pPr>
      <w:r w:rsidRPr="00BA6C6A">
        <w:rPr>
          <w:rStyle w:val="libNormalChar"/>
          <w:rtl/>
        </w:rPr>
        <w:t>[ 21314 ]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كليب بن معاوية الصيداوي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إياكم والناس إن</w:t>
      </w:r>
      <w:r w:rsidR="00483AD5">
        <w:rPr>
          <w:rFonts w:hint="cs"/>
          <w:rtl/>
        </w:rPr>
        <w:t>ّ</w:t>
      </w:r>
      <w:r>
        <w:rPr>
          <w:rtl/>
        </w:rPr>
        <w:t xml:space="preserve"> الله عزّ وجلّ إذا أراد بعبد </w:t>
      </w:r>
      <w:r w:rsidR="007D728D">
        <w:rPr>
          <w:rtl/>
        </w:rPr>
        <w:t xml:space="preserve">خيراً </w:t>
      </w:r>
      <w:r>
        <w:rPr>
          <w:rtl/>
        </w:rPr>
        <w:t>نكت في قلبه نكتة فتركه وهو يجول لذلك ويطلبه</w:t>
      </w:r>
      <w:r w:rsidR="00A90B9E">
        <w:rPr>
          <w:rtl/>
        </w:rPr>
        <w:t>،</w:t>
      </w:r>
      <w:r>
        <w:rPr>
          <w:rtl/>
        </w:rPr>
        <w:t xml:space="preserve"> </w:t>
      </w:r>
      <w:r w:rsidR="004511F4">
        <w:rPr>
          <w:rtl/>
        </w:rPr>
        <w:t xml:space="preserve">ثمّ </w:t>
      </w:r>
      <w:r>
        <w:rPr>
          <w:rtl/>
        </w:rPr>
        <w:t>قال</w:t>
      </w:r>
      <w:r w:rsidR="00A93B6D">
        <w:rPr>
          <w:rtl/>
        </w:rPr>
        <w:t>:</w:t>
      </w:r>
      <w:r>
        <w:rPr>
          <w:rtl/>
        </w:rPr>
        <w:t xml:space="preserve"> لو ان</w:t>
      </w:r>
      <w:r w:rsidR="00483AD5">
        <w:rPr>
          <w:rFonts w:hint="cs"/>
          <w:rtl/>
        </w:rPr>
        <w:t>ّ</w:t>
      </w:r>
      <w:r>
        <w:rPr>
          <w:rtl/>
        </w:rPr>
        <w:t>كم إذا كل</w:t>
      </w:r>
      <w:r w:rsidR="00483AD5">
        <w:rPr>
          <w:rFonts w:hint="cs"/>
          <w:rtl/>
        </w:rPr>
        <w:t>ّ</w:t>
      </w:r>
      <w:r>
        <w:rPr>
          <w:rtl/>
        </w:rPr>
        <w:t>متم الناس قلتم</w:t>
      </w:r>
      <w:r w:rsidR="00A93B6D">
        <w:rPr>
          <w:rtl/>
        </w:rPr>
        <w:t>:</w:t>
      </w:r>
      <w:r>
        <w:rPr>
          <w:rtl/>
        </w:rPr>
        <w:t xml:space="preserve"> ذهبنا حيث ذهب الله</w:t>
      </w:r>
      <w:r w:rsidR="00A90B9E">
        <w:rPr>
          <w:rtl/>
        </w:rPr>
        <w:t>،</w:t>
      </w:r>
      <w:r>
        <w:rPr>
          <w:rtl/>
        </w:rPr>
        <w:t xml:space="preserve"> وأخترنا من اختار الله</w:t>
      </w:r>
      <w:r w:rsidR="00A90B9E">
        <w:rPr>
          <w:rtl/>
        </w:rPr>
        <w:t>،</w:t>
      </w:r>
      <w:r>
        <w:rPr>
          <w:rtl/>
        </w:rPr>
        <w:t xml:space="preserve"> اختار الله </w:t>
      </w:r>
      <w:r w:rsidR="00021793">
        <w:rPr>
          <w:rtl/>
        </w:rPr>
        <w:t>محمّد</w:t>
      </w:r>
      <w:r>
        <w:rPr>
          <w:rtl/>
        </w:rPr>
        <w:t>ا</w:t>
      </w:r>
      <w:r w:rsidR="00483AD5">
        <w:rPr>
          <w:rFonts w:hint="cs"/>
          <w:rtl/>
        </w:rPr>
        <w:t>ً</w:t>
      </w:r>
      <w:r w:rsidR="00483AD5">
        <w:rPr>
          <w:rtl/>
        </w:rPr>
        <w:t xml:space="preserve"> و</w:t>
      </w:r>
      <w:r w:rsidR="00483AD5">
        <w:rPr>
          <w:rFonts w:hint="cs"/>
          <w:rtl/>
        </w:rPr>
        <w:t>ا</w:t>
      </w:r>
      <w:r>
        <w:rPr>
          <w:rtl/>
        </w:rPr>
        <w:t xml:space="preserve">خترنا آل </w:t>
      </w:r>
      <w:r w:rsidR="00021793">
        <w:rPr>
          <w:rtl/>
        </w:rPr>
        <w:t>محمّد</w:t>
      </w:r>
      <w:r w:rsidR="00483AD5">
        <w:rPr>
          <w:rFonts w:hint="cs"/>
          <w:rtl/>
        </w:rPr>
        <w:t xml:space="preserve"> (</w:t>
      </w:r>
      <w:r w:rsidR="00E52184">
        <w:rPr>
          <w:rtl/>
        </w:rPr>
        <w:t xml:space="preserve"> </w:t>
      </w:r>
      <w:r w:rsidR="00F16FA9">
        <w:rPr>
          <w:rStyle w:val="libAlaemChar"/>
          <w:rFonts w:hint="cs"/>
          <w:rtl/>
        </w:rPr>
        <w:t>صلى‌الله‌عليه‌وآله‌</w:t>
      </w:r>
      <w:r>
        <w:rPr>
          <w:rtl/>
        </w:rPr>
        <w:t xml:space="preserve"> </w:t>
      </w:r>
      <w:r w:rsidR="00483AD5">
        <w:rPr>
          <w:rFonts w:hint="cs"/>
          <w:rtl/>
        </w:rPr>
        <w:t>) .</w:t>
      </w:r>
    </w:p>
    <w:p w:rsidR="00502E84" w:rsidRDefault="00502E84" w:rsidP="00A90B9E">
      <w:pPr>
        <w:pStyle w:val="libNormal"/>
        <w:rPr>
          <w:rtl/>
        </w:rPr>
      </w:pPr>
      <w:r w:rsidRPr="00BA6C6A">
        <w:rPr>
          <w:rStyle w:val="libNormalChar"/>
          <w:rtl/>
        </w:rPr>
        <w:t>[ 21315 ]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إسماعيل</w:t>
      </w:r>
      <w:r w:rsidR="00A90B9E">
        <w:rPr>
          <w:rtl/>
        </w:rPr>
        <w:t>،</w:t>
      </w:r>
      <w:r>
        <w:rPr>
          <w:rtl/>
        </w:rPr>
        <w:t xml:space="preserve"> عن أبي إسماعيل السراج</w:t>
      </w:r>
      <w:r w:rsidR="00A90B9E">
        <w:rPr>
          <w:rtl/>
        </w:rPr>
        <w:t>،</w:t>
      </w:r>
      <w:r>
        <w:rPr>
          <w:rtl/>
        </w:rPr>
        <w:t xml:space="preserve"> عن ابن مسكان</w:t>
      </w:r>
      <w:r w:rsidR="00A90B9E">
        <w:rPr>
          <w:rtl/>
        </w:rPr>
        <w:t>،</w:t>
      </w:r>
      <w:r>
        <w:rPr>
          <w:rtl/>
        </w:rPr>
        <w:t xml:space="preserve"> عن ثابت أبي سعيد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ثابت ما لكم وللناس؟ كف</w:t>
      </w:r>
      <w:r w:rsidR="00483AD5">
        <w:rPr>
          <w:rFonts w:hint="cs"/>
          <w:rtl/>
        </w:rPr>
        <w:t>ّ</w:t>
      </w:r>
      <w:r>
        <w:rPr>
          <w:rtl/>
        </w:rPr>
        <w:t xml:space="preserve">وا عن الناس ولا تدعوا </w:t>
      </w:r>
      <w:r w:rsidR="0001554E">
        <w:rPr>
          <w:rtl/>
        </w:rPr>
        <w:t xml:space="preserve">أحداً </w:t>
      </w:r>
      <w:r>
        <w:rPr>
          <w:rtl/>
        </w:rPr>
        <w:t>إلى أمركم</w:t>
      </w:r>
      <w:r w:rsidR="00A90B9E">
        <w:rPr>
          <w:rtl/>
        </w:rPr>
        <w:t>،</w:t>
      </w:r>
      <w:r>
        <w:rPr>
          <w:rtl/>
        </w:rPr>
        <w:t xml:space="preserve"> فوالله لو أن أهل السماء وأهل الارض اجتمعوا على أن يضل</w:t>
      </w:r>
      <w:r w:rsidR="00483AD5">
        <w:rPr>
          <w:rFonts w:hint="cs"/>
          <w:rtl/>
        </w:rPr>
        <w:t>ّ</w:t>
      </w:r>
      <w:r>
        <w:rPr>
          <w:rtl/>
        </w:rPr>
        <w:t>وا عبدا</w:t>
      </w:r>
      <w:r w:rsidR="00483AD5">
        <w:rPr>
          <w:rFonts w:hint="cs"/>
          <w:rtl/>
        </w:rPr>
        <w:t>ً</w:t>
      </w:r>
      <w:r>
        <w:rPr>
          <w:rtl/>
        </w:rPr>
        <w:t xml:space="preserve"> يريد الله هداه ما استطاعوا</w:t>
      </w:r>
      <w:r w:rsidR="00A90B9E">
        <w:rPr>
          <w:rtl/>
        </w:rPr>
        <w:t>،</w:t>
      </w:r>
      <w:r>
        <w:rPr>
          <w:rtl/>
        </w:rPr>
        <w:t xml:space="preserve"> كفوا عن الناس</w:t>
      </w:r>
      <w:r w:rsidR="00A90B9E">
        <w:rPr>
          <w:rtl/>
        </w:rPr>
        <w:t>،</w:t>
      </w:r>
      <w:r>
        <w:rPr>
          <w:rtl/>
        </w:rPr>
        <w:t xml:space="preserve"> ولا يقول أحدكم</w:t>
      </w:r>
      <w:r w:rsidR="00A93B6D">
        <w:rPr>
          <w:rtl/>
        </w:rPr>
        <w:t>:</w:t>
      </w:r>
      <w:r>
        <w:rPr>
          <w:rtl/>
        </w:rPr>
        <w:t xml:space="preserve"> أخي وابن عمي وجاري</w:t>
      </w:r>
      <w:r w:rsidR="00A90B9E">
        <w:rPr>
          <w:rtl/>
        </w:rPr>
        <w:t>،</w:t>
      </w:r>
      <w:r>
        <w:rPr>
          <w:rtl/>
        </w:rPr>
        <w:t xml:space="preserve"> فإن الله عزّ وجلّ إذا أراد بعبد </w:t>
      </w:r>
      <w:r w:rsidR="007D728D">
        <w:rPr>
          <w:rtl/>
        </w:rPr>
        <w:t xml:space="preserve">خيراً </w:t>
      </w:r>
      <w:r>
        <w:rPr>
          <w:rtl/>
        </w:rPr>
        <w:t>طي</w:t>
      </w:r>
      <w:r w:rsidR="00657171">
        <w:rPr>
          <w:rFonts w:hint="cs"/>
          <w:rtl/>
        </w:rPr>
        <w:t>ّ</w:t>
      </w:r>
      <w:r>
        <w:rPr>
          <w:rtl/>
        </w:rPr>
        <w:t>ب روحه</w:t>
      </w:r>
      <w:r w:rsidR="00A90B9E">
        <w:rPr>
          <w:rtl/>
        </w:rPr>
        <w:t>،</w:t>
      </w:r>
      <w:r>
        <w:rPr>
          <w:rtl/>
        </w:rPr>
        <w:t xml:space="preserve"> فلا يسمع بمعروف </w:t>
      </w:r>
      <w:r w:rsidR="00B57202">
        <w:rPr>
          <w:rtl/>
        </w:rPr>
        <w:t xml:space="preserve">إلّا </w:t>
      </w:r>
      <w:r>
        <w:rPr>
          <w:rtl/>
        </w:rPr>
        <w:t>عرفه</w:t>
      </w:r>
      <w:r w:rsidR="00A90B9E">
        <w:rPr>
          <w:rtl/>
        </w:rPr>
        <w:t>،</w:t>
      </w:r>
      <w:r>
        <w:rPr>
          <w:rtl/>
        </w:rPr>
        <w:t xml:space="preserve"> ولا بمنكر </w:t>
      </w:r>
      <w:r w:rsidR="00B57202">
        <w:rPr>
          <w:rtl/>
        </w:rPr>
        <w:t xml:space="preserve">إلّا </w:t>
      </w:r>
      <w:r>
        <w:rPr>
          <w:rtl/>
        </w:rPr>
        <w:t xml:space="preserve">أنكره </w:t>
      </w:r>
      <w:r w:rsidR="004511F4">
        <w:rPr>
          <w:rtl/>
        </w:rPr>
        <w:t xml:space="preserve">ثمّ </w:t>
      </w:r>
      <w:r>
        <w:rPr>
          <w:rtl/>
        </w:rPr>
        <w:t xml:space="preserve">يقذف الله في قلبه كلمة يجمع بها أمره. </w:t>
      </w:r>
    </w:p>
    <w:p w:rsidR="00502E84" w:rsidRDefault="00502E84" w:rsidP="00A90B9E">
      <w:pPr>
        <w:pStyle w:val="libNormal"/>
        <w:rPr>
          <w:rtl/>
        </w:rPr>
      </w:pPr>
      <w:r w:rsidRPr="00BA6C6A">
        <w:rPr>
          <w:rStyle w:val="libNormalChar"/>
          <w:rtl/>
        </w:rPr>
        <w:t>[ 21316 ]</w:t>
      </w:r>
      <w:r>
        <w:rPr>
          <w:rtl/>
        </w:rPr>
        <w:t xml:space="preserve"> 4</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ابن فضال</w:t>
      </w:r>
      <w:r w:rsidR="00A90B9E">
        <w:rPr>
          <w:rtl/>
        </w:rPr>
        <w:t>،</w:t>
      </w:r>
      <w:r>
        <w:rPr>
          <w:rtl/>
        </w:rPr>
        <w:t xml:space="preserve"> عن علي بن عقبة</w:t>
      </w:r>
      <w:r w:rsidR="00A90B9E">
        <w:rPr>
          <w:rtl/>
        </w:rPr>
        <w:t>،</w:t>
      </w:r>
      <w:r>
        <w:rPr>
          <w:rtl/>
        </w:rPr>
        <w:t xml:space="preserve"> عن أبيه</w:t>
      </w:r>
      <w:r w:rsidR="00A90B9E">
        <w:rP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اجعلوا امركم هذا لله</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169 </w:t>
      </w:r>
      <w:r w:rsidR="00BA6C6A">
        <w:rPr>
          <w:rtl/>
        </w:rPr>
        <w:t>/</w:t>
      </w:r>
      <w:r>
        <w:rPr>
          <w:rtl/>
        </w:rPr>
        <w:t xml:space="preserve"> 1.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169 </w:t>
      </w:r>
      <w:r w:rsidR="00BA6C6A">
        <w:rPr>
          <w:rtl/>
        </w:rPr>
        <w:t>/</w:t>
      </w:r>
      <w:r>
        <w:rPr>
          <w:rtl/>
        </w:rPr>
        <w:t xml:space="preserve"> 2.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169 </w:t>
      </w:r>
      <w:r w:rsidR="00BA6C6A">
        <w:rPr>
          <w:rtl/>
        </w:rPr>
        <w:t>/</w:t>
      </w:r>
      <w:r>
        <w:rPr>
          <w:rtl/>
        </w:rPr>
        <w:t xml:space="preserve"> 4. </w:t>
      </w:r>
    </w:p>
    <w:p w:rsidR="00A90B9E" w:rsidRDefault="00A90B9E" w:rsidP="00E521F4">
      <w:pPr>
        <w:pStyle w:val="libNormal"/>
        <w:rPr>
          <w:rtl/>
        </w:rPr>
      </w:pPr>
      <w:r>
        <w:rPr>
          <w:rtl/>
        </w:rPr>
        <w:br w:type="page"/>
      </w:r>
    </w:p>
    <w:p w:rsidR="00502E84" w:rsidRDefault="00502E84" w:rsidP="00C404DA">
      <w:pPr>
        <w:pStyle w:val="libNormal0"/>
        <w:rPr>
          <w:rtl/>
        </w:rPr>
      </w:pPr>
      <w:r>
        <w:rPr>
          <w:rtl/>
        </w:rPr>
        <w:lastRenderedPageBreak/>
        <w:t>ولا تجعلوه للناس</w:t>
      </w:r>
      <w:r w:rsidR="00A90B9E">
        <w:rPr>
          <w:rtl/>
        </w:rPr>
        <w:t>،</w:t>
      </w:r>
      <w:r>
        <w:rPr>
          <w:rtl/>
        </w:rPr>
        <w:t xml:space="preserve"> ف</w:t>
      </w:r>
      <w:r w:rsidR="00687D79">
        <w:rPr>
          <w:rtl/>
        </w:rPr>
        <w:t xml:space="preserve">إنّه </w:t>
      </w:r>
      <w:r>
        <w:rPr>
          <w:rtl/>
        </w:rPr>
        <w:t>ما كان لله فهو لله وما كان للناس فلا يصعد إلى السماء</w:t>
      </w:r>
      <w:r w:rsidR="00A90B9E">
        <w:rPr>
          <w:rtl/>
        </w:rPr>
        <w:t>،</w:t>
      </w:r>
      <w:r>
        <w:rPr>
          <w:rtl/>
        </w:rPr>
        <w:t xml:space="preserve"> ولا تخاصموا بدينكم</w:t>
      </w:r>
      <w:r w:rsidR="00A90B9E">
        <w:rPr>
          <w:rtl/>
        </w:rPr>
        <w:t>،</w:t>
      </w:r>
      <w:r>
        <w:rPr>
          <w:rtl/>
        </w:rPr>
        <w:t xml:space="preserve"> فإن</w:t>
      </w:r>
      <w:r w:rsidR="00AE3615">
        <w:rPr>
          <w:rFonts w:hint="cs"/>
          <w:rtl/>
        </w:rPr>
        <w:t>ّ</w:t>
      </w:r>
      <w:r>
        <w:rPr>
          <w:rtl/>
        </w:rPr>
        <w:t xml:space="preserve"> المخاصمة ممرضة للقلب إن</w:t>
      </w:r>
      <w:r w:rsidR="00AE3615">
        <w:rPr>
          <w:rFonts w:hint="cs"/>
          <w:rtl/>
        </w:rPr>
        <w:t>ّ</w:t>
      </w:r>
      <w:r>
        <w:rPr>
          <w:rtl/>
        </w:rPr>
        <w:t xml:space="preserve"> الله عز وجل قال لنبيه </w:t>
      </w:r>
      <w:r w:rsidR="00AE3615" w:rsidRPr="00E521F4">
        <w:rPr>
          <w:rStyle w:val="libNormalChar"/>
          <w:rFonts w:hint="cs"/>
          <w:rtl/>
        </w:rPr>
        <w:t xml:space="preserve">( </w:t>
      </w:r>
      <w:r w:rsidR="00AE3615">
        <w:rPr>
          <w:rStyle w:val="libAlaemChar"/>
          <w:rFonts w:hint="cs"/>
          <w:rtl/>
        </w:rPr>
        <w:t>صلى‌الله‌عليه‌وآله‌</w:t>
      </w:r>
      <w:r w:rsidR="00AE3615" w:rsidRPr="00E521F4">
        <w:rPr>
          <w:rStyle w:val="libNormalChar"/>
          <w:rFonts w:hint="cs"/>
          <w:rtl/>
        </w:rPr>
        <w:t xml:space="preserve"> )</w:t>
      </w:r>
      <w:r w:rsidR="00AE3615">
        <w:rPr>
          <w:rStyle w:val="libNormalChar"/>
          <w:rFonts w:hint="cs"/>
          <w:rtl/>
        </w:rPr>
        <w:t xml:space="preserve"> </w:t>
      </w:r>
      <w:r w:rsidR="00A93B6D">
        <w:rPr>
          <w:rtl/>
        </w:rPr>
        <w:t>:</w:t>
      </w:r>
      <w:r>
        <w:rPr>
          <w:rtl/>
        </w:rPr>
        <w:t xml:space="preserve"> </w:t>
      </w:r>
      <w:r w:rsidRPr="001D6164">
        <w:rPr>
          <w:rStyle w:val="libAlaemChar"/>
          <w:rtl/>
        </w:rPr>
        <w:t>(</w:t>
      </w:r>
      <w:r w:rsidRPr="00E521F4">
        <w:rPr>
          <w:rStyle w:val="libNormalChar"/>
          <w:rtl/>
        </w:rPr>
        <w:t xml:space="preserve"> </w:t>
      </w:r>
      <w:r w:rsidR="00DE6A5C">
        <w:rPr>
          <w:rStyle w:val="libAieChar"/>
          <w:rFonts w:hint="cs"/>
          <w:rtl/>
        </w:rPr>
        <w:t>إِ</w:t>
      </w:r>
      <w:r w:rsidRPr="008C3AB8">
        <w:rPr>
          <w:rStyle w:val="libAieChar"/>
          <w:rtl/>
        </w:rPr>
        <w:t>ن</w:t>
      </w:r>
      <w:r w:rsidR="00DE6A5C">
        <w:rPr>
          <w:rStyle w:val="libAieChar"/>
          <w:rFonts w:hint="cs"/>
          <w:rtl/>
        </w:rPr>
        <w:t>َّ</w:t>
      </w:r>
      <w:r w:rsidRPr="008C3AB8">
        <w:rPr>
          <w:rStyle w:val="libAieChar"/>
          <w:rtl/>
        </w:rPr>
        <w:t>ك</w:t>
      </w:r>
      <w:r w:rsidR="00DE6A5C">
        <w:rPr>
          <w:rStyle w:val="libAieChar"/>
          <w:rFonts w:hint="cs"/>
          <w:rtl/>
        </w:rPr>
        <w:t>َ</w:t>
      </w:r>
      <w:r w:rsidRPr="008C3AB8">
        <w:rPr>
          <w:rStyle w:val="libAieChar"/>
          <w:rtl/>
        </w:rPr>
        <w:t xml:space="preserve"> ل</w:t>
      </w:r>
      <w:r w:rsidR="00DE6A5C">
        <w:rPr>
          <w:rStyle w:val="libAieChar"/>
          <w:rFonts w:hint="cs"/>
          <w:rtl/>
        </w:rPr>
        <w:t>َ</w:t>
      </w:r>
      <w:r w:rsidRPr="008C3AB8">
        <w:rPr>
          <w:rStyle w:val="libAieChar"/>
          <w:rtl/>
        </w:rPr>
        <w:t>ا ت</w:t>
      </w:r>
      <w:r w:rsidR="00DE6A5C">
        <w:rPr>
          <w:rStyle w:val="libAieChar"/>
          <w:rFonts w:hint="cs"/>
          <w:rtl/>
        </w:rPr>
        <w:t>َ</w:t>
      </w:r>
      <w:r w:rsidRPr="008C3AB8">
        <w:rPr>
          <w:rStyle w:val="libAieChar"/>
          <w:rtl/>
        </w:rPr>
        <w:t>ه</w:t>
      </w:r>
      <w:r w:rsidR="00DE6A5C">
        <w:rPr>
          <w:rStyle w:val="libAieChar"/>
          <w:rFonts w:hint="cs"/>
          <w:rtl/>
        </w:rPr>
        <w:t>ْ</w:t>
      </w:r>
      <w:r w:rsidRPr="008C3AB8">
        <w:rPr>
          <w:rStyle w:val="libAieChar"/>
          <w:rtl/>
        </w:rPr>
        <w:t>د</w:t>
      </w:r>
      <w:r w:rsidR="00DE6A5C">
        <w:rPr>
          <w:rStyle w:val="libAieChar"/>
          <w:rFonts w:hint="cs"/>
          <w:rtl/>
        </w:rPr>
        <w:t>ِ</w:t>
      </w:r>
      <w:r w:rsidRPr="008C3AB8">
        <w:rPr>
          <w:rStyle w:val="libAieChar"/>
          <w:rtl/>
        </w:rPr>
        <w:t>ي م</w:t>
      </w:r>
      <w:r w:rsidR="00DE6A5C">
        <w:rPr>
          <w:rStyle w:val="libAieChar"/>
          <w:rFonts w:hint="cs"/>
          <w:rtl/>
        </w:rPr>
        <w:t>َ</w:t>
      </w:r>
      <w:r w:rsidRPr="008C3AB8">
        <w:rPr>
          <w:rStyle w:val="libAieChar"/>
          <w:rtl/>
        </w:rPr>
        <w:t>ن</w:t>
      </w:r>
      <w:r w:rsidR="00DE6A5C">
        <w:rPr>
          <w:rStyle w:val="libAieChar"/>
          <w:rFonts w:hint="cs"/>
          <w:rtl/>
        </w:rPr>
        <w:t>ْ</w:t>
      </w:r>
      <w:r w:rsidRPr="008C3AB8">
        <w:rPr>
          <w:rStyle w:val="libAieChar"/>
          <w:rtl/>
        </w:rPr>
        <w:t xml:space="preserve"> أ</w:t>
      </w:r>
      <w:r w:rsidR="00755370">
        <w:rPr>
          <w:rStyle w:val="libAieChar"/>
          <w:rFonts w:hint="cs"/>
          <w:rtl/>
        </w:rPr>
        <w:t>َ</w:t>
      </w:r>
      <w:r w:rsidRPr="008C3AB8">
        <w:rPr>
          <w:rStyle w:val="libAieChar"/>
          <w:rtl/>
        </w:rPr>
        <w:t>ح</w:t>
      </w:r>
      <w:r w:rsidR="00755370">
        <w:rPr>
          <w:rStyle w:val="libAieChar"/>
          <w:rFonts w:hint="cs"/>
          <w:rtl/>
        </w:rPr>
        <w:t>ْ</w:t>
      </w:r>
      <w:r w:rsidRPr="008C3AB8">
        <w:rPr>
          <w:rStyle w:val="libAieChar"/>
          <w:rtl/>
        </w:rPr>
        <w:t>ب</w:t>
      </w:r>
      <w:r w:rsidR="00755370">
        <w:rPr>
          <w:rStyle w:val="libAieChar"/>
          <w:rFonts w:hint="cs"/>
          <w:rtl/>
        </w:rPr>
        <w:t>َ</w:t>
      </w:r>
      <w:r w:rsidRPr="008C3AB8">
        <w:rPr>
          <w:rStyle w:val="libAieChar"/>
          <w:rtl/>
        </w:rPr>
        <w:t>ب</w:t>
      </w:r>
      <w:r w:rsidR="00755370">
        <w:rPr>
          <w:rStyle w:val="libAieChar"/>
          <w:rFonts w:hint="cs"/>
          <w:rtl/>
        </w:rPr>
        <w:t>ْ</w:t>
      </w:r>
      <w:r w:rsidRPr="008C3AB8">
        <w:rPr>
          <w:rStyle w:val="libAieChar"/>
          <w:rtl/>
        </w:rPr>
        <w:t>ت</w:t>
      </w:r>
      <w:r w:rsidR="00755370">
        <w:rPr>
          <w:rStyle w:val="libAieChar"/>
          <w:rFonts w:hint="cs"/>
          <w:rtl/>
        </w:rPr>
        <w:t>َ</w:t>
      </w:r>
      <w:r w:rsidRPr="008C3AB8">
        <w:rPr>
          <w:rStyle w:val="libAieChar"/>
          <w:rtl/>
        </w:rPr>
        <w:t xml:space="preserve"> و</w:t>
      </w:r>
      <w:r w:rsidR="00755370">
        <w:rPr>
          <w:rStyle w:val="libAieChar"/>
          <w:rFonts w:hint="cs"/>
          <w:rtl/>
        </w:rPr>
        <w:t>َ</w:t>
      </w:r>
      <w:r w:rsidRPr="008C3AB8">
        <w:rPr>
          <w:rStyle w:val="libAieChar"/>
          <w:rtl/>
        </w:rPr>
        <w:t>ل</w:t>
      </w:r>
      <w:r w:rsidR="00755370">
        <w:rPr>
          <w:rStyle w:val="libAieChar"/>
          <w:rFonts w:hint="cs"/>
          <w:rtl/>
        </w:rPr>
        <w:t>َ</w:t>
      </w:r>
      <w:r w:rsidRPr="008C3AB8">
        <w:rPr>
          <w:rStyle w:val="libAieChar"/>
          <w:rtl/>
        </w:rPr>
        <w:t>ك</w:t>
      </w:r>
      <w:r w:rsidR="00755370">
        <w:rPr>
          <w:rStyle w:val="libAieChar"/>
          <w:rFonts w:hint="cs"/>
          <w:rtl/>
        </w:rPr>
        <w:t>ِ</w:t>
      </w:r>
      <w:r w:rsidRPr="008C3AB8">
        <w:rPr>
          <w:rStyle w:val="libAieChar"/>
          <w:rtl/>
        </w:rPr>
        <w:t>ن</w:t>
      </w:r>
      <w:r w:rsidR="00755370">
        <w:rPr>
          <w:rStyle w:val="libAieChar"/>
          <w:rFonts w:hint="cs"/>
          <w:rtl/>
        </w:rPr>
        <w:t>َّ</w:t>
      </w:r>
      <w:r w:rsidRPr="008C3AB8">
        <w:rPr>
          <w:rStyle w:val="libAieChar"/>
          <w:rtl/>
        </w:rPr>
        <w:t xml:space="preserve"> الله ي</w:t>
      </w:r>
      <w:r w:rsidR="009C2D6E">
        <w:rPr>
          <w:rStyle w:val="libAieChar"/>
          <w:rFonts w:hint="cs"/>
          <w:rtl/>
        </w:rPr>
        <w:t>َ</w:t>
      </w:r>
      <w:r w:rsidRPr="008C3AB8">
        <w:rPr>
          <w:rStyle w:val="libAieChar"/>
          <w:rtl/>
        </w:rPr>
        <w:t>ه</w:t>
      </w:r>
      <w:r w:rsidR="009C2D6E">
        <w:rPr>
          <w:rStyle w:val="libAieChar"/>
          <w:rFonts w:hint="cs"/>
          <w:rtl/>
        </w:rPr>
        <w:t>ْ</w:t>
      </w:r>
      <w:r w:rsidRPr="008C3AB8">
        <w:rPr>
          <w:rStyle w:val="libAieChar"/>
          <w:rtl/>
        </w:rPr>
        <w:t>د</w:t>
      </w:r>
      <w:r w:rsidR="009C2D6E">
        <w:rPr>
          <w:rStyle w:val="libAieChar"/>
          <w:rFonts w:hint="cs"/>
          <w:rtl/>
        </w:rPr>
        <w:t>ِ</w:t>
      </w:r>
      <w:r w:rsidRPr="008C3AB8">
        <w:rPr>
          <w:rStyle w:val="libAieChar"/>
          <w:rtl/>
        </w:rPr>
        <w:t>ي م</w:t>
      </w:r>
      <w:r w:rsidR="009C2D6E">
        <w:rPr>
          <w:rStyle w:val="libAieChar"/>
          <w:rFonts w:hint="cs"/>
          <w:rtl/>
        </w:rPr>
        <w:t>َ</w:t>
      </w:r>
      <w:r w:rsidRPr="008C3AB8">
        <w:rPr>
          <w:rStyle w:val="libAieChar"/>
          <w:rtl/>
        </w:rPr>
        <w:t>ن ي</w:t>
      </w:r>
      <w:r w:rsidR="009C2D6E">
        <w:rPr>
          <w:rStyle w:val="libAieChar"/>
          <w:rFonts w:hint="cs"/>
          <w:rtl/>
        </w:rPr>
        <w:t>َ</w:t>
      </w:r>
      <w:r w:rsidRPr="008C3AB8">
        <w:rPr>
          <w:rStyle w:val="libAieChar"/>
          <w:rtl/>
        </w:rPr>
        <w:t>ش</w:t>
      </w:r>
      <w:r w:rsidR="009C2D6E">
        <w:rPr>
          <w:rStyle w:val="libAieChar"/>
          <w:rFonts w:hint="cs"/>
          <w:rtl/>
        </w:rPr>
        <w:t>َ</w:t>
      </w:r>
      <w:r w:rsidRPr="008C3AB8">
        <w:rPr>
          <w:rStyle w:val="libAieChar"/>
          <w:rtl/>
        </w:rPr>
        <w:t>اء</w:t>
      </w:r>
      <w:r w:rsidR="009C2D6E">
        <w:rPr>
          <w:rStyle w:val="libAieChar"/>
          <w:rFonts w:hint="cs"/>
          <w:rtl/>
        </w:rPr>
        <w:t>ُ</w:t>
      </w:r>
      <w:r w:rsidRPr="00E521F4">
        <w:rPr>
          <w:rStyle w:val="libNormalChar"/>
          <w:rtl/>
        </w:rPr>
        <w:t xml:space="preserve"> </w:t>
      </w:r>
      <w:r w:rsidRPr="001D6164">
        <w:rPr>
          <w:rStyle w:val="libAlaemChar"/>
          <w:rtl/>
        </w:rPr>
        <w:t>)</w:t>
      </w:r>
      <w:r>
        <w:rPr>
          <w:rtl/>
        </w:rPr>
        <w:t xml:space="preserve"> </w:t>
      </w:r>
      <w:r w:rsidRPr="00A90B9E">
        <w:rPr>
          <w:rStyle w:val="libFootnotenumChar"/>
          <w:rtl/>
        </w:rPr>
        <w:t>(1)</w:t>
      </w:r>
      <w:r>
        <w:rPr>
          <w:rtl/>
        </w:rPr>
        <w:t xml:space="preserve"> وقال</w:t>
      </w:r>
      <w:r w:rsidR="00A93B6D">
        <w:rPr>
          <w:rtl/>
        </w:rPr>
        <w:t>:</w:t>
      </w:r>
      <w:r>
        <w:rPr>
          <w:rtl/>
        </w:rPr>
        <w:t xml:space="preserve"> </w:t>
      </w:r>
      <w:r w:rsidR="00C404DA" w:rsidRPr="001D6164">
        <w:rPr>
          <w:rStyle w:val="libAlaemChar"/>
          <w:rtl/>
        </w:rPr>
        <w:t>(</w:t>
      </w:r>
      <w:r w:rsidRPr="00E521F4">
        <w:rPr>
          <w:rStyle w:val="libNormalChar"/>
          <w:rtl/>
        </w:rPr>
        <w:t xml:space="preserve"> </w:t>
      </w:r>
      <w:r w:rsidRPr="008C3AB8">
        <w:rPr>
          <w:rStyle w:val="libAieChar"/>
          <w:rtl/>
        </w:rPr>
        <w:t>أ</w:t>
      </w:r>
      <w:r w:rsidR="00905FB2">
        <w:rPr>
          <w:rStyle w:val="libAieChar"/>
          <w:rFonts w:hint="cs"/>
          <w:rtl/>
        </w:rPr>
        <w:t>َ</w:t>
      </w:r>
      <w:r w:rsidRPr="008C3AB8">
        <w:rPr>
          <w:rStyle w:val="libAieChar"/>
          <w:rtl/>
        </w:rPr>
        <w:t>ف</w:t>
      </w:r>
      <w:r w:rsidR="00905FB2">
        <w:rPr>
          <w:rStyle w:val="libAieChar"/>
          <w:rFonts w:hint="cs"/>
          <w:rtl/>
        </w:rPr>
        <w:t>َ</w:t>
      </w:r>
      <w:r w:rsidRPr="008C3AB8">
        <w:rPr>
          <w:rStyle w:val="libAieChar"/>
          <w:rtl/>
        </w:rPr>
        <w:t>أ</w:t>
      </w:r>
      <w:r w:rsidR="00905FB2">
        <w:rPr>
          <w:rStyle w:val="libAieChar"/>
          <w:rFonts w:hint="cs"/>
          <w:rtl/>
        </w:rPr>
        <w:t>َ</w:t>
      </w:r>
      <w:r w:rsidRPr="008C3AB8">
        <w:rPr>
          <w:rStyle w:val="libAieChar"/>
          <w:rtl/>
        </w:rPr>
        <w:t>نت</w:t>
      </w:r>
      <w:r w:rsidR="00905FB2">
        <w:rPr>
          <w:rStyle w:val="libAieChar"/>
          <w:rFonts w:hint="cs"/>
          <w:rtl/>
        </w:rPr>
        <w:t>َ</w:t>
      </w:r>
      <w:r w:rsidRPr="008C3AB8">
        <w:rPr>
          <w:rStyle w:val="libAieChar"/>
          <w:rtl/>
        </w:rPr>
        <w:t xml:space="preserve"> ت</w:t>
      </w:r>
      <w:r w:rsidR="00905FB2">
        <w:rPr>
          <w:rStyle w:val="libAieChar"/>
          <w:rFonts w:hint="cs"/>
          <w:rtl/>
        </w:rPr>
        <w:t>ُ</w:t>
      </w:r>
      <w:r w:rsidRPr="008C3AB8">
        <w:rPr>
          <w:rStyle w:val="libAieChar"/>
          <w:rtl/>
        </w:rPr>
        <w:t>ك</w:t>
      </w:r>
      <w:r w:rsidR="00905FB2">
        <w:rPr>
          <w:rStyle w:val="libAieChar"/>
          <w:rFonts w:hint="cs"/>
          <w:rtl/>
        </w:rPr>
        <w:t>ِ</w:t>
      </w:r>
      <w:r w:rsidRPr="008C3AB8">
        <w:rPr>
          <w:rStyle w:val="libAieChar"/>
          <w:rtl/>
        </w:rPr>
        <w:t>ره</w:t>
      </w:r>
      <w:r w:rsidR="00905FB2">
        <w:rPr>
          <w:rStyle w:val="libAieChar"/>
          <w:rFonts w:hint="cs"/>
          <w:rtl/>
        </w:rPr>
        <w:t>ُ</w:t>
      </w:r>
      <w:r w:rsidRPr="008C3AB8">
        <w:rPr>
          <w:rStyle w:val="libAieChar"/>
          <w:rtl/>
        </w:rPr>
        <w:t xml:space="preserve"> الن</w:t>
      </w:r>
      <w:r w:rsidR="00905FB2">
        <w:rPr>
          <w:rStyle w:val="libAieChar"/>
          <w:rFonts w:hint="cs"/>
          <w:rtl/>
        </w:rPr>
        <w:t>َّ</w:t>
      </w:r>
      <w:r w:rsidRPr="008C3AB8">
        <w:rPr>
          <w:rStyle w:val="libAieChar"/>
          <w:rtl/>
        </w:rPr>
        <w:t>اس</w:t>
      </w:r>
      <w:r w:rsidR="00905FB2">
        <w:rPr>
          <w:rStyle w:val="libAieChar"/>
          <w:rFonts w:hint="cs"/>
          <w:rtl/>
        </w:rPr>
        <w:t>َ</w:t>
      </w:r>
      <w:r w:rsidRPr="008C3AB8">
        <w:rPr>
          <w:rStyle w:val="libAieChar"/>
          <w:rtl/>
        </w:rPr>
        <w:t xml:space="preserve"> </w:t>
      </w:r>
      <w:r w:rsidR="007E7204">
        <w:rPr>
          <w:rStyle w:val="libAieChar"/>
          <w:rtl/>
        </w:rPr>
        <w:t>ح</w:t>
      </w:r>
      <w:r w:rsidR="00D116DB">
        <w:rPr>
          <w:rStyle w:val="libAieChar"/>
          <w:rFonts w:hint="cs"/>
          <w:rtl/>
        </w:rPr>
        <w:t>َ</w:t>
      </w:r>
      <w:r w:rsidR="007E7204">
        <w:rPr>
          <w:rStyle w:val="libAieChar"/>
          <w:rtl/>
        </w:rPr>
        <w:t>ت</w:t>
      </w:r>
      <w:r w:rsidR="00D116DB">
        <w:rPr>
          <w:rStyle w:val="libAieChar"/>
          <w:rFonts w:hint="cs"/>
          <w:rtl/>
        </w:rPr>
        <w:t>َ</w:t>
      </w:r>
      <w:r w:rsidR="007E7204">
        <w:rPr>
          <w:rStyle w:val="libAieChar"/>
          <w:rtl/>
        </w:rPr>
        <w:t xml:space="preserve">ّى </w:t>
      </w:r>
      <w:r w:rsidRPr="008C3AB8">
        <w:rPr>
          <w:rStyle w:val="libAieChar"/>
          <w:rtl/>
        </w:rPr>
        <w:t>ي</w:t>
      </w:r>
      <w:r w:rsidR="00D116DB">
        <w:rPr>
          <w:rStyle w:val="libAieChar"/>
          <w:rFonts w:hint="cs"/>
          <w:rtl/>
        </w:rPr>
        <w:t>َ</w:t>
      </w:r>
      <w:r w:rsidRPr="008C3AB8">
        <w:rPr>
          <w:rStyle w:val="libAieChar"/>
          <w:rtl/>
        </w:rPr>
        <w:t>ك</w:t>
      </w:r>
      <w:r w:rsidR="00D116DB">
        <w:rPr>
          <w:rStyle w:val="libAieChar"/>
          <w:rFonts w:hint="cs"/>
          <w:rtl/>
        </w:rPr>
        <w:t>ُ</w:t>
      </w:r>
      <w:r w:rsidRPr="008C3AB8">
        <w:rPr>
          <w:rStyle w:val="libAieChar"/>
          <w:rtl/>
        </w:rPr>
        <w:t>ون</w:t>
      </w:r>
      <w:r w:rsidR="00D116DB">
        <w:rPr>
          <w:rStyle w:val="libAieChar"/>
          <w:rFonts w:hint="cs"/>
          <w:rtl/>
        </w:rPr>
        <w:t>ُ</w:t>
      </w:r>
      <w:r w:rsidRPr="008C3AB8">
        <w:rPr>
          <w:rStyle w:val="libAieChar"/>
          <w:rtl/>
        </w:rPr>
        <w:t>وا م</w:t>
      </w:r>
      <w:r w:rsidR="00365773">
        <w:rPr>
          <w:rStyle w:val="libAieChar"/>
          <w:rFonts w:hint="cs"/>
          <w:rtl/>
        </w:rPr>
        <w:t>ُ</w:t>
      </w:r>
      <w:r w:rsidRPr="008C3AB8">
        <w:rPr>
          <w:rStyle w:val="libAieChar"/>
          <w:rtl/>
        </w:rPr>
        <w:t>ؤ</w:t>
      </w:r>
      <w:r w:rsidR="00365773">
        <w:rPr>
          <w:rStyle w:val="libAieChar"/>
          <w:rFonts w:hint="cs"/>
          <w:rtl/>
        </w:rPr>
        <w:t>ْ</w:t>
      </w:r>
      <w:r w:rsidRPr="008C3AB8">
        <w:rPr>
          <w:rStyle w:val="libAieChar"/>
          <w:rtl/>
        </w:rPr>
        <w:t>م</w:t>
      </w:r>
      <w:r w:rsidR="00365773">
        <w:rPr>
          <w:rStyle w:val="libAieChar"/>
          <w:rFonts w:hint="cs"/>
          <w:rtl/>
        </w:rPr>
        <w:t>ِ</w:t>
      </w:r>
      <w:r w:rsidRPr="008C3AB8">
        <w:rPr>
          <w:rStyle w:val="libAieChar"/>
          <w:rtl/>
        </w:rPr>
        <w:t>ن</w:t>
      </w:r>
      <w:r w:rsidR="00365773">
        <w:rPr>
          <w:rStyle w:val="libAieChar"/>
          <w:rFonts w:hint="cs"/>
          <w:rtl/>
        </w:rPr>
        <w:t>ِ</w:t>
      </w:r>
      <w:r w:rsidRPr="008C3AB8">
        <w:rPr>
          <w:rStyle w:val="libAieChar"/>
          <w:rtl/>
        </w:rPr>
        <w:t>ين</w:t>
      </w:r>
      <w:r w:rsidR="00365773">
        <w:rPr>
          <w:rStyle w:val="libAieChar"/>
          <w:rFonts w:hint="cs"/>
          <w:rtl/>
        </w:rPr>
        <w:t>َ</w:t>
      </w:r>
      <w:r w:rsidRPr="00E521F4">
        <w:rPr>
          <w:rStyle w:val="libNormalChar"/>
          <w:rtl/>
        </w:rPr>
        <w:t xml:space="preserve"> </w:t>
      </w:r>
      <w:r w:rsidR="00C404DA" w:rsidRPr="001D6164">
        <w:rPr>
          <w:rStyle w:val="libAlaemChar"/>
          <w:rtl/>
        </w:rPr>
        <w:t>)</w:t>
      </w:r>
      <w:r>
        <w:rPr>
          <w:rtl/>
        </w:rPr>
        <w:t xml:space="preserve"> </w:t>
      </w:r>
      <w:r w:rsidRPr="00A90B9E">
        <w:rPr>
          <w:rStyle w:val="libFootnotenumChar"/>
          <w:rtl/>
        </w:rPr>
        <w:t>(2)</w:t>
      </w:r>
      <w:r>
        <w:rPr>
          <w:rtl/>
        </w:rPr>
        <w:t xml:space="preserve"> ذروا الناس</w:t>
      </w:r>
      <w:r w:rsidR="00A90B9E">
        <w:rPr>
          <w:rtl/>
        </w:rPr>
        <w:t>،</w:t>
      </w:r>
      <w:r>
        <w:rPr>
          <w:rtl/>
        </w:rPr>
        <w:t xml:space="preserve"> فإن الناس أخذوا عن الناس</w:t>
      </w:r>
      <w:r w:rsidR="00A90B9E">
        <w:rPr>
          <w:rtl/>
        </w:rPr>
        <w:t>،</w:t>
      </w:r>
      <w:r>
        <w:rPr>
          <w:rtl/>
        </w:rPr>
        <w:t xml:space="preserve"> وإنكم أخذتم 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وعلي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ولا سواء</w:t>
      </w:r>
      <w:r w:rsidR="00A90B9E">
        <w:rPr>
          <w:rtl/>
        </w:rPr>
        <w:t>،</w:t>
      </w:r>
      <w:r>
        <w:rPr>
          <w:rtl/>
        </w:rPr>
        <w:t xml:space="preserve"> وإن</w:t>
      </w:r>
      <w:r w:rsidR="00190787">
        <w:rPr>
          <w:rFonts w:hint="cs"/>
          <w:rtl/>
        </w:rPr>
        <w:t>ّ</w:t>
      </w:r>
      <w:r>
        <w:rPr>
          <w:rtl/>
        </w:rPr>
        <w:t xml:space="preserve">ي سمعت أبي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إذا كتب الله على عبد أن يدخله في هذا الامر كان أسرع إليه من الطير إلى وكره </w:t>
      </w:r>
      <w:r w:rsidRPr="00A90B9E">
        <w:rPr>
          <w:rStyle w:val="libFootnotenumChar"/>
          <w:rtl/>
        </w:rPr>
        <w:t>(3)</w:t>
      </w:r>
      <w:r>
        <w:rPr>
          <w:rtl/>
        </w:rPr>
        <w:t xml:space="preserve">. </w:t>
      </w:r>
    </w:p>
    <w:p w:rsidR="00502E84" w:rsidRDefault="00502E84" w:rsidP="00A90B9E">
      <w:pPr>
        <w:pStyle w:val="libNormal"/>
        <w:rPr>
          <w:rtl/>
        </w:rPr>
      </w:pPr>
      <w:r w:rsidRPr="00BA6C6A">
        <w:rPr>
          <w:rStyle w:val="libNormalChar"/>
          <w:rtl/>
        </w:rPr>
        <w:t>[ 21317 ]</w:t>
      </w:r>
      <w:r>
        <w:rPr>
          <w:rtl/>
        </w:rPr>
        <w:t xml:space="preserve"> 5</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القاسم بن </w:t>
      </w:r>
      <w:r w:rsidR="00021793">
        <w:rPr>
          <w:rtl/>
        </w:rPr>
        <w:t>محمّد</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تخاصموا الناس</w:t>
      </w:r>
      <w:r w:rsidR="00A90B9E">
        <w:rPr>
          <w:rtl/>
        </w:rPr>
        <w:t>،</w:t>
      </w:r>
      <w:r>
        <w:rPr>
          <w:rtl/>
        </w:rPr>
        <w:t xml:space="preserve"> فإن</w:t>
      </w:r>
      <w:r w:rsidR="0015662E">
        <w:rPr>
          <w:rFonts w:hint="cs"/>
          <w:rtl/>
        </w:rPr>
        <w:t>ّ</w:t>
      </w:r>
      <w:r>
        <w:rPr>
          <w:rtl/>
        </w:rPr>
        <w:t xml:space="preserve"> الناس لو استطاعوا أن يحب</w:t>
      </w:r>
      <w:r w:rsidR="00190787">
        <w:rPr>
          <w:rFonts w:hint="cs"/>
          <w:rtl/>
        </w:rPr>
        <w:t>ّ</w:t>
      </w:r>
      <w:r w:rsidR="00190787">
        <w:rPr>
          <w:rtl/>
        </w:rPr>
        <w:t>ونا ل</w:t>
      </w:r>
      <w:r w:rsidR="00190787">
        <w:rPr>
          <w:rFonts w:hint="cs"/>
          <w:rtl/>
        </w:rPr>
        <w:t>أ</w:t>
      </w:r>
      <w:r>
        <w:rPr>
          <w:rtl/>
        </w:rPr>
        <w:t>حب</w:t>
      </w:r>
      <w:r w:rsidR="00190787">
        <w:rPr>
          <w:rFonts w:hint="cs"/>
          <w:rtl/>
        </w:rPr>
        <w:t>ّ</w:t>
      </w:r>
      <w:r>
        <w:rPr>
          <w:rtl/>
        </w:rPr>
        <w:t xml:space="preserve">ونا. </w:t>
      </w:r>
    </w:p>
    <w:p w:rsidR="00502E84" w:rsidRDefault="00502E84" w:rsidP="00FE2CFB">
      <w:pPr>
        <w:pStyle w:val="libNormal"/>
        <w:rPr>
          <w:rtl/>
        </w:rPr>
      </w:pPr>
      <w:r w:rsidRPr="00BA6C6A">
        <w:rPr>
          <w:rStyle w:val="libNormalChar"/>
          <w:rtl/>
        </w:rPr>
        <w:t>[ 21318 ]</w:t>
      </w:r>
      <w:r>
        <w:rPr>
          <w:rtl/>
        </w:rPr>
        <w:t xml:space="preserve"> 6</w:t>
      </w:r>
      <w:r w:rsidR="00A90B9E">
        <w:rPr>
          <w:rtl/>
        </w:rPr>
        <w:t xml:space="preserve"> - </w:t>
      </w:r>
      <w:r w:rsidR="004F303E">
        <w:rPr>
          <w:rtl/>
        </w:rPr>
        <w:t>وب</w:t>
      </w:r>
      <w:r w:rsidR="00B420DF">
        <w:rPr>
          <w:rtl/>
        </w:rPr>
        <w:t>الإِسناد</w:t>
      </w:r>
      <w:r w:rsidR="004F303E">
        <w:rPr>
          <w:rtl/>
        </w:rPr>
        <w:t xml:space="preserve"> </w:t>
      </w:r>
      <w:r>
        <w:rPr>
          <w:rtl/>
        </w:rPr>
        <w:t>عن أبي بصير</w:t>
      </w:r>
      <w:r w:rsidR="00A90B9E">
        <w:rPr>
          <w:rtl/>
        </w:rPr>
        <w:t>،</w:t>
      </w:r>
      <w:r>
        <w:rPr>
          <w:rtl/>
        </w:rPr>
        <w:t xml:space="preserve"> قال</w:t>
      </w:r>
      <w:r w:rsidR="00A93B6D">
        <w:rPr>
          <w:rtl/>
        </w:rPr>
        <w:t>:</w:t>
      </w:r>
      <w:r>
        <w:rPr>
          <w:rtl/>
        </w:rPr>
        <w:t xml:space="preserve"> قلت لابي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أدعو الناس إلى ما في يدي؟ فقال</w:t>
      </w:r>
      <w:r w:rsidR="00A93B6D">
        <w:rPr>
          <w:rtl/>
        </w:rPr>
        <w:t>:</w:t>
      </w:r>
      <w:r>
        <w:rPr>
          <w:rtl/>
        </w:rPr>
        <w:t xml:space="preserve"> لا</w:t>
      </w:r>
      <w:r w:rsidR="00A90B9E">
        <w:rPr>
          <w:rtl/>
        </w:rPr>
        <w:t>،</w:t>
      </w:r>
      <w:r>
        <w:rPr>
          <w:rtl/>
        </w:rPr>
        <w:t xml:space="preserve"> قلت</w:t>
      </w:r>
      <w:r w:rsidR="00A93B6D">
        <w:rPr>
          <w:rtl/>
        </w:rPr>
        <w:t>:</w:t>
      </w:r>
      <w:r>
        <w:rPr>
          <w:rtl/>
        </w:rPr>
        <w:t xml:space="preserve"> إن استرشدني أحد ارشده؟ قال</w:t>
      </w:r>
      <w:r w:rsidR="00A93B6D">
        <w:rPr>
          <w:rtl/>
        </w:rPr>
        <w:t>:</w:t>
      </w:r>
      <w:r>
        <w:rPr>
          <w:rtl/>
        </w:rPr>
        <w:t xml:space="preserve"> نعم</w:t>
      </w:r>
      <w:r w:rsidR="00A90B9E">
        <w:rPr>
          <w:rtl/>
        </w:rPr>
        <w:t>،</w:t>
      </w:r>
      <w:r w:rsidR="00FE2CFB">
        <w:rPr>
          <w:rtl/>
        </w:rPr>
        <w:t xml:space="preserve"> </w:t>
      </w:r>
      <w:r w:rsidR="00FE2CFB">
        <w:rPr>
          <w:rFonts w:hint="cs"/>
          <w:rtl/>
        </w:rPr>
        <w:t>إ</w:t>
      </w:r>
      <w:r>
        <w:rPr>
          <w:rtl/>
        </w:rPr>
        <w:t>ن استرشدك فارشده</w:t>
      </w:r>
      <w:r w:rsidR="00A90B9E">
        <w:rPr>
          <w:rtl/>
        </w:rPr>
        <w:t>،</w:t>
      </w:r>
      <w:r>
        <w:rPr>
          <w:rtl/>
        </w:rPr>
        <w:t xml:space="preserve"> فإن استزادك فزده</w:t>
      </w:r>
      <w:r w:rsidR="00A90B9E">
        <w:rPr>
          <w:rtl/>
        </w:rPr>
        <w:t>،</w:t>
      </w:r>
      <w:r>
        <w:rPr>
          <w:rtl/>
        </w:rPr>
        <w:t xml:space="preserve"> وإن جاحدك فجاحده </w:t>
      </w:r>
      <w:r w:rsidRPr="00A90B9E">
        <w:rPr>
          <w:rStyle w:val="libFootnotenumChar"/>
          <w:rtl/>
        </w:rPr>
        <w:t>(</w:t>
      </w:r>
      <w:r w:rsidR="00FE2CFB">
        <w:rPr>
          <w:rStyle w:val="libFootnotenumChar"/>
          <w:rFonts w:hint="cs"/>
          <w:rtl/>
        </w:rPr>
        <w:t>4</w:t>
      </w:r>
      <w:r w:rsidRPr="00A90B9E">
        <w:rPr>
          <w:rStyle w:val="libFootnotenumChar"/>
          <w:rtl/>
        </w:rPr>
        <w:t>)</w:t>
      </w:r>
      <w:r>
        <w:rPr>
          <w:rtl/>
        </w:rPr>
        <w:t>. 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FE2CFB">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973CC3" w:rsidRDefault="00502E84" w:rsidP="00E521F4">
      <w:pPr>
        <w:pStyle w:val="libFootnote0"/>
        <w:rPr>
          <w:rtl/>
        </w:rPr>
      </w:pPr>
      <w:r w:rsidRPr="00973CC3">
        <w:rPr>
          <w:rtl/>
        </w:rPr>
        <w:t>(1) القصص 28</w:t>
      </w:r>
      <w:r w:rsidR="00A93B6D">
        <w:rPr>
          <w:rtl/>
        </w:rPr>
        <w:t>:</w:t>
      </w:r>
      <w:r w:rsidRPr="00973CC3">
        <w:rPr>
          <w:rtl/>
        </w:rPr>
        <w:t xml:space="preserve"> 56. </w:t>
      </w:r>
    </w:p>
    <w:p w:rsidR="00502E84" w:rsidRPr="00973CC3" w:rsidRDefault="00502E84" w:rsidP="00E521F4">
      <w:pPr>
        <w:pStyle w:val="libFootnote0"/>
        <w:rPr>
          <w:rtl/>
        </w:rPr>
      </w:pPr>
      <w:r w:rsidRPr="00973CC3">
        <w:rPr>
          <w:rtl/>
        </w:rPr>
        <w:t>(2) يونس 10</w:t>
      </w:r>
      <w:r w:rsidR="00A93B6D">
        <w:rPr>
          <w:rtl/>
        </w:rPr>
        <w:t>:</w:t>
      </w:r>
      <w:r w:rsidRPr="00973CC3">
        <w:rPr>
          <w:rtl/>
        </w:rPr>
        <w:t xml:space="preserve"> 99. </w:t>
      </w:r>
    </w:p>
    <w:p w:rsidR="00502E84" w:rsidRPr="00973CC3" w:rsidRDefault="00502E84" w:rsidP="00E521F4">
      <w:pPr>
        <w:pStyle w:val="libFootnote0"/>
        <w:rPr>
          <w:rtl/>
        </w:rPr>
      </w:pPr>
      <w:r w:rsidRPr="00973CC3">
        <w:rPr>
          <w:rtl/>
        </w:rPr>
        <w:t xml:space="preserve">(3) فيه ذم تقليد غير المعصوم في رأيه لا </w:t>
      </w:r>
      <w:r w:rsidRPr="00C040E7">
        <w:rPr>
          <w:rtl/>
        </w:rPr>
        <w:t>في روايته ( منه. قده ).</w:t>
      </w:r>
      <w:r w:rsidRPr="00973CC3">
        <w:rPr>
          <w:rtl/>
        </w:rPr>
        <w:t xml:space="preserve"> </w:t>
      </w:r>
    </w:p>
    <w:p w:rsidR="00502E84" w:rsidRDefault="00502E84" w:rsidP="00E521F4">
      <w:pPr>
        <w:pStyle w:val="libFootnote0"/>
        <w:rPr>
          <w:rtl/>
        </w:rPr>
      </w:pPr>
      <w:r>
        <w:rPr>
          <w:rtl/>
        </w:rPr>
        <w:t>5</w:t>
      </w:r>
      <w:r w:rsidR="00A90B9E">
        <w:rPr>
          <w:rtl/>
        </w:rPr>
        <w:t xml:space="preserve"> - </w:t>
      </w:r>
      <w:r>
        <w:rPr>
          <w:rtl/>
        </w:rPr>
        <w:t>المحاسن</w:t>
      </w:r>
      <w:r w:rsidR="00A93B6D">
        <w:rPr>
          <w:rtl/>
        </w:rPr>
        <w:t>:</w:t>
      </w:r>
      <w:r>
        <w:rPr>
          <w:rtl/>
        </w:rPr>
        <w:t xml:space="preserve"> 203 </w:t>
      </w:r>
      <w:r w:rsidR="00BA6C6A">
        <w:rPr>
          <w:rtl/>
        </w:rPr>
        <w:t>/</w:t>
      </w:r>
      <w:r>
        <w:rPr>
          <w:rtl/>
        </w:rPr>
        <w:t xml:space="preserve"> 49. </w:t>
      </w:r>
    </w:p>
    <w:p w:rsidR="00502E84" w:rsidRDefault="00502E84" w:rsidP="00E521F4">
      <w:pPr>
        <w:pStyle w:val="libFootnote0"/>
        <w:rPr>
          <w:rtl/>
        </w:rPr>
      </w:pPr>
      <w:r>
        <w:rPr>
          <w:rtl/>
        </w:rPr>
        <w:t>6</w:t>
      </w:r>
      <w:r w:rsidR="00A90B9E">
        <w:rPr>
          <w:rtl/>
        </w:rPr>
        <w:t xml:space="preserve"> - </w:t>
      </w:r>
      <w:r>
        <w:rPr>
          <w:rtl/>
        </w:rPr>
        <w:t>المحاسن</w:t>
      </w:r>
      <w:r w:rsidR="00A93B6D">
        <w:rPr>
          <w:rtl/>
        </w:rPr>
        <w:t>:</w:t>
      </w:r>
      <w:r>
        <w:rPr>
          <w:rtl/>
        </w:rPr>
        <w:t xml:space="preserve"> 232 </w:t>
      </w:r>
      <w:r w:rsidR="00BA6C6A">
        <w:rPr>
          <w:rtl/>
        </w:rPr>
        <w:t>/</w:t>
      </w:r>
      <w:r>
        <w:rPr>
          <w:rtl/>
        </w:rPr>
        <w:t xml:space="preserve"> 184. </w:t>
      </w:r>
    </w:p>
    <w:p w:rsidR="00502E84" w:rsidRPr="00973CC3" w:rsidRDefault="00502E84" w:rsidP="00FE2CFB">
      <w:pPr>
        <w:pStyle w:val="libFootnote0"/>
        <w:rPr>
          <w:rtl/>
        </w:rPr>
      </w:pPr>
      <w:r w:rsidRPr="00973CC3">
        <w:rPr>
          <w:rtl/>
        </w:rPr>
        <w:t>(</w:t>
      </w:r>
      <w:r w:rsidR="00FE2CFB">
        <w:rPr>
          <w:rFonts w:hint="cs"/>
          <w:rtl/>
        </w:rPr>
        <w:t>4</w:t>
      </w:r>
      <w:r w:rsidRPr="00973CC3">
        <w:rPr>
          <w:rtl/>
        </w:rPr>
        <w:t>) في هذه الاحاديث دلالة على بطلان التفويض لا على إثبات الجبر</w:t>
      </w:r>
      <w:r w:rsidR="00A90B9E">
        <w:rPr>
          <w:rtl/>
        </w:rPr>
        <w:t>،</w:t>
      </w:r>
      <w:r w:rsidRPr="00973CC3">
        <w:rPr>
          <w:rtl/>
        </w:rPr>
        <w:t xml:space="preserve"> كما لا </w:t>
      </w:r>
      <w:r w:rsidRPr="00C040E7">
        <w:rPr>
          <w:rtl/>
        </w:rPr>
        <w:t>يخفى ( منه. قده ).</w:t>
      </w:r>
      <w:r w:rsidRPr="00973CC3">
        <w:rPr>
          <w:rtl/>
        </w:rPr>
        <w:t xml:space="preserve"> </w:t>
      </w:r>
    </w:p>
    <w:p w:rsidR="00502E84" w:rsidRPr="00973CC3" w:rsidRDefault="00502E84" w:rsidP="00FE2CFB">
      <w:pPr>
        <w:pStyle w:val="libFootnote0"/>
        <w:rPr>
          <w:rtl/>
        </w:rPr>
      </w:pPr>
      <w:r w:rsidRPr="00973CC3">
        <w:rPr>
          <w:rtl/>
        </w:rPr>
        <w:t>(</w:t>
      </w:r>
      <w:r w:rsidR="00FE2CFB">
        <w:rPr>
          <w:rFonts w:hint="cs"/>
          <w:rtl/>
        </w:rPr>
        <w:t>5</w:t>
      </w:r>
      <w:r w:rsidRPr="00973CC3">
        <w:rPr>
          <w:rtl/>
        </w:rPr>
        <w:t xml:space="preserve">) تقدم ما </w:t>
      </w:r>
      <w:r w:rsidR="00C040E7">
        <w:rPr>
          <w:rtl/>
        </w:rPr>
        <w:t>يدل</w:t>
      </w:r>
      <w:r w:rsidR="00921D19">
        <w:rPr>
          <w:rtl/>
        </w:rPr>
        <w:t xml:space="preserve"> </w:t>
      </w:r>
      <w:r w:rsidR="00D42DD4">
        <w:rPr>
          <w:rtl/>
        </w:rPr>
        <w:t>على وجوب الدعاء الى ال</w:t>
      </w:r>
      <w:r w:rsidR="00D42DD4">
        <w:rPr>
          <w:rFonts w:hint="cs"/>
          <w:rtl/>
        </w:rPr>
        <w:t>إِ</w:t>
      </w:r>
      <w:r w:rsidRPr="00973CC3">
        <w:rPr>
          <w:rtl/>
        </w:rPr>
        <w:t xml:space="preserve">سلام عند القتال في الباب 10 وعلى كيفية الدعاء في الباب 11 من ابواب جهاد العدو. </w:t>
      </w:r>
    </w:p>
    <w:p w:rsidR="00A90B9E" w:rsidRDefault="00A90B9E" w:rsidP="00E521F4">
      <w:pPr>
        <w:pStyle w:val="libNormal"/>
        <w:rPr>
          <w:rtl/>
        </w:rPr>
      </w:pPr>
      <w:r>
        <w:rPr>
          <w:rtl/>
        </w:rPr>
        <w:br w:type="page"/>
      </w:r>
    </w:p>
    <w:p w:rsidR="00502E84" w:rsidRDefault="00502E84" w:rsidP="00502E84">
      <w:pPr>
        <w:pStyle w:val="Heading2Center"/>
      </w:pPr>
      <w:bookmarkStart w:id="826" w:name="_Toc302476610"/>
      <w:bookmarkStart w:id="827" w:name="_Toc303591276"/>
      <w:bookmarkStart w:id="828" w:name="_Toc303591788"/>
      <w:bookmarkStart w:id="829" w:name="_Toc303593113"/>
      <w:bookmarkStart w:id="830" w:name="_Toc303593302"/>
      <w:bookmarkStart w:id="831" w:name="_Toc303629142"/>
      <w:bookmarkStart w:id="832" w:name="_Toc305219393"/>
      <w:bookmarkStart w:id="833" w:name="_Toc377675511"/>
      <w:bookmarkStart w:id="834" w:name="_Toc252139714"/>
      <w:r>
        <w:rPr>
          <w:rtl/>
        </w:rPr>
        <w:lastRenderedPageBreak/>
        <w:t>22</w:t>
      </w:r>
      <w:r w:rsidR="00A90B9E">
        <w:rPr>
          <w:rtl/>
        </w:rPr>
        <w:t xml:space="preserve"> - </w:t>
      </w:r>
      <w:r>
        <w:rPr>
          <w:rtl/>
        </w:rPr>
        <w:t>باب وجوب بذل المال دون النفس والعرض وبذل</w:t>
      </w:r>
      <w:bookmarkEnd w:id="826"/>
      <w:bookmarkEnd w:id="827"/>
      <w:bookmarkEnd w:id="828"/>
      <w:bookmarkEnd w:id="829"/>
      <w:bookmarkEnd w:id="830"/>
      <w:bookmarkEnd w:id="831"/>
      <w:bookmarkEnd w:id="832"/>
      <w:r w:rsidR="00A90B9E">
        <w:rPr>
          <w:rtl/>
        </w:rPr>
        <w:t xml:space="preserve"> </w:t>
      </w:r>
      <w:bookmarkStart w:id="835" w:name="_Toc302476611"/>
      <w:bookmarkStart w:id="836" w:name="_Toc303591277"/>
      <w:bookmarkStart w:id="837" w:name="_Toc303591789"/>
      <w:bookmarkStart w:id="838" w:name="_Toc303593114"/>
      <w:bookmarkStart w:id="839" w:name="_Toc303593303"/>
      <w:bookmarkStart w:id="840" w:name="_Toc303629143"/>
      <w:bookmarkStart w:id="841" w:name="_Toc305219394"/>
      <w:r w:rsidR="00A90B9E">
        <w:rPr>
          <w:rtl/>
        </w:rPr>
        <w:t>ا</w:t>
      </w:r>
      <w:r>
        <w:rPr>
          <w:rtl/>
        </w:rPr>
        <w:t>لنفس دون الدين</w:t>
      </w:r>
      <w:bookmarkEnd w:id="833"/>
      <w:bookmarkEnd w:id="834"/>
      <w:bookmarkEnd w:id="835"/>
      <w:bookmarkEnd w:id="836"/>
      <w:bookmarkEnd w:id="837"/>
      <w:bookmarkEnd w:id="838"/>
      <w:bookmarkEnd w:id="839"/>
      <w:bookmarkEnd w:id="840"/>
      <w:bookmarkEnd w:id="841"/>
    </w:p>
    <w:p w:rsidR="00502E84" w:rsidRDefault="00502E84" w:rsidP="00A90B9E">
      <w:pPr>
        <w:pStyle w:val="libNormal"/>
        <w:rPr>
          <w:rtl/>
        </w:rPr>
      </w:pPr>
      <w:r w:rsidRPr="00BA6C6A">
        <w:rPr>
          <w:rStyle w:val="libNormalChar"/>
          <w:rtl/>
        </w:rPr>
        <w:t>[ 21319 ]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ربعي بن عبدالله</w:t>
      </w:r>
      <w:r w:rsidR="00A90B9E">
        <w:rPr>
          <w:rtl/>
        </w:rPr>
        <w:t>،</w:t>
      </w:r>
      <w:r>
        <w:rPr>
          <w:rtl/>
        </w:rPr>
        <w:t xml:space="preserve"> عن فضيل بن يسار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سلامة الدين وصح</w:t>
      </w:r>
      <w:r w:rsidR="00B738BA">
        <w:rPr>
          <w:rFonts w:hint="cs"/>
          <w:rtl/>
        </w:rPr>
        <w:t>ّ</w:t>
      </w:r>
      <w:r>
        <w:rPr>
          <w:rtl/>
        </w:rPr>
        <w:t>ة البدن خير من المال</w:t>
      </w:r>
      <w:r w:rsidR="00A90B9E">
        <w:rPr>
          <w:rtl/>
        </w:rPr>
        <w:t>،</w:t>
      </w:r>
      <w:r>
        <w:rPr>
          <w:rtl/>
        </w:rPr>
        <w:t xml:space="preserve"> والمال زينة من زينة الدنيا حسنة.</w:t>
      </w:r>
    </w:p>
    <w:p w:rsidR="00502E84" w:rsidRDefault="00502E84" w:rsidP="00A90B9E">
      <w:pPr>
        <w:pStyle w:val="libNormal"/>
        <w:rPr>
          <w:rtl/>
        </w:rPr>
      </w:pPr>
      <w:r>
        <w:rPr>
          <w:rtl/>
        </w:rPr>
        <w:t xml:space="preserve">وعن </w:t>
      </w:r>
      <w:r w:rsidR="00021793">
        <w:rPr>
          <w:rtl/>
        </w:rPr>
        <w:t>محمّد</w:t>
      </w:r>
      <w:r w:rsidR="00E52184">
        <w:rPr>
          <w:rtl/>
        </w:rPr>
        <w:t xml:space="preserve"> </w:t>
      </w:r>
      <w:r>
        <w:rPr>
          <w:rtl/>
        </w:rPr>
        <w:t>بن إسماعيل</w:t>
      </w:r>
      <w:r w:rsidR="00A90B9E">
        <w:rPr>
          <w:rtl/>
        </w:rPr>
        <w:t>،</w:t>
      </w:r>
      <w:r>
        <w:rPr>
          <w:rtl/>
        </w:rPr>
        <w:t xml:space="preserve"> عن الفضل بن شاذان</w:t>
      </w:r>
      <w:r w:rsidR="00A90B9E">
        <w:rPr>
          <w:rtl/>
        </w:rPr>
        <w:t>،</w:t>
      </w:r>
      <w:r>
        <w:rPr>
          <w:rtl/>
        </w:rPr>
        <w:t xml:space="preserve"> عن </w:t>
      </w:r>
      <w:r w:rsidR="00F25C94">
        <w:rPr>
          <w:rtl/>
        </w:rPr>
        <w:t xml:space="preserve">حمّاد </w:t>
      </w:r>
      <w:r>
        <w:rPr>
          <w:rtl/>
        </w:rPr>
        <w:t xml:space="preserve">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[ 21320 ]</w:t>
      </w:r>
      <w:r>
        <w:rPr>
          <w:rtl/>
        </w:rPr>
        <w:t xml:space="preserve"> 2</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 بن عبيد</w:t>
      </w:r>
      <w:r w:rsidR="00A90B9E">
        <w:rPr>
          <w:rtl/>
        </w:rPr>
        <w:t>،</w:t>
      </w:r>
      <w:r>
        <w:rPr>
          <w:rtl/>
        </w:rPr>
        <w:t xml:space="preserve"> عن أبي جميلة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كان في وصية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لأصحابه</w:t>
      </w:r>
      <w:r w:rsidR="00A93B6D">
        <w:rPr>
          <w:rtl/>
        </w:rPr>
        <w:t>:</w:t>
      </w:r>
      <w:r>
        <w:rPr>
          <w:rtl/>
        </w:rPr>
        <w:t xml:space="preserve"> إذا حضرت بلي</w:t>
      </w:r>
      <w:r w:rsidR="00B738BA">
        <w:rPr>
          <w:rFonts w:hint="cs"/>
          <w:rtl/>
        </w:rPr>
        <w:t>ّ</w:t>
      </w:r>
      <w:r>
        <w:rPr>
          <w:rtl/>
        </w:rPr>
        <w:t>ة فاجعلوا أموالكم دون أنفسكم وإذا نزلت نازلة فاجعلوا أنفسكم دون دينكم</w:t>
      </w:r>
      <w:r w:rsidR="00A90B9E">
        <w:rPr>
          <w:rtl/>
        </w:rPr>
        <w:t>،</w:t>
      </w:r>
      <w:r>
        <w:rPr>
          <w:rtl/>
        </w:rPr>
        <w:t xml:space="preserve"> واعلموا أن</w:t>
      </w:r>
      <w:r w:rsidR="00B738BA">
        <w:rPr>
          <w:rFonts w:hint="cs"/>
          <w:rtl/>
        </w:rPr>
        <w:t>ّ</w:t>
      </w:r>
      <w:r>
        <w:rPr>
          <w:rtl/>
        </w:rPr>
        <w:t xml:space="preserve"> الهالك من هلك دينه</w:t>
      </w:r>
      <w:r w:rsidR="00A90B9E">
        <w:rPr>
          <w:rtl/>
        </w:rPr>
        <w:t>،</w:t>
      </w:r>
      <w:r>
        <w:rPr>
          <w:rtl/>
        </w:rPr>
        <w:t xml:space="preserve"> والحريب من حرب دينه</w:t>
      </w:r>
      <w:r w:rsidR="00A90B9E">
        <w:rPr>
          <w:rtl/>
        </w:rPr>
        <w:t>،</w:t>
      </w:r>
      <w:r>
        <w:rPr>
          <w:rtl/>
        </w:rPr>
        <w:t xml:space="preserve"> </w:t>
      </w:r>
      <w:r w:rsidR="00B57202">
        <w:rPr>
          <w:rtl/>
        </w:rPr>
        <w:t xml:space="preserve">إلّا </w:t>
      </w:r>
      <w:r>
        <w:rPr>
          <w:rtl/>
        </w:rPr>
        <w:t>و</w:t>
      </w:r>
      <w:r w:rsidR="00687D79">
        <w:rPr>
          <w:rtl/>
        </w:rPr>
        <w:t xml:space="preserve">إنّه </w:t>
      </w:r>
      <w:r>
        <w:rPr>
          <w:rtl/>
        </w:rPr>
        <w:t>لا فقر بعد الجنة</w:t>
      </w:r>
      <w:r w:rsidR="00A90B9E">
        <w:rPr>
          <w:rtl/>
        </w:rPr>
        <w:t>،</w:t>
      </w:r>
      <w:r>
        <w:rPr>
          <w:rtl/>
        </w:rPr>
        <w:t xml:space="preserve"> </w:t>
      </w:r>
      <w:r w:rsidR="00B57202">
        <w:rPr>
          <w:rtl/>
        </w:rPr>
        <w:t xml:space="preserve">إلّا </w:t>
      </w:r>
      <w:r>
        <w:rPr>
          <w:rtl/>
        </w:rPr>
        <w:t>و</w:t>
      </w:r>
      <w:r w:rsidR="00687D79">
        <w:rPr>
          <w:rtl/>
        </w:rPr>
        <w:t xml:space="preserve">إنّه </w:t>
      </w:r>
      <w:r>
        <w:rPr>
          <w:rtl/>
        </w:rPr>
        <w:t>لا غنى بعد النار</w:t>
      </w:r>
      <w:r w:rsidR="00A90B9E">
        <w:rPr>
          <w:rtl/>
        </w:rPr>
        <w:t>،</w:t>
      </w:r>
      <w:r>
        <w:rPr>
          <w:rtl/>
        </w:rPr>
        <w:t xml:space="preserve"> ولا ي</w:t>
      </w:r>
      <w:r w:rsidR="00B738BA">
        <w:rPr>
          <w:rFonts w:hint="cs"/>
          <w:rtl/>
        </w:rPr>
        <w:t>ُ</w:t>
      </w:r>
      <w:r>
        <w:rPr>
          <w:rtl/>
        </w:rPr>
        <w:t>فك أسيرها</w:t>
      </w:r>
      <w:r w:rsidR="00A90B9E">
        <w:rPr>
          <w:rtl/>
        </w:rPr>
        <w:t>،</w:t>
      </w:r>
      <w:r>
        <w:rPr>
          <w:rtl/>
        </w:rPr>
        <w:t xml:space="preserve"> ولا يبرأ ضريرها. </w:t>
      </w:r>
    </w:p>
    <w:p w:rsidR="00502E84" w:rsidRDefault="00502E84" w:rsidP="00A90B9E">
      <w:pPr>
        <w:pStyle w:val="libNormal"/>
        <w:rPr>
          <w:rtl/>
        </w:rPr>
      </w:pPr>
      <w:r w:rsidRPr="00BA6C6A">
        <w:rPr>
          <w:rStyle w:val="libNormalChar"/>
          <w:rtl/>
        </w:rPr>
        <w:t>[ 21321 ]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علي بن معمر رفعه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بعض خطبه</w:t>
      </w:r>
      <w:r w:rsidR="00A93B6D">
        <w:rPr>
          <w:rtl/>
        </w:rPr>
        <w:t>:</w:t>
      </w:r>
      <w:r>
        <w:rPr>
          <w:rtl/>
        </w:rPr>
        <w:t xml:space="preserve"> إن</w:t>
      </w:r>
      <w:r w:rsidR="00B738BA">
        <w:rPr>
          <w:rFonts w:hint="cs"/>
          <w:rtl/>
        </w:rPr>
        <w:t>ّ</w:t>
      </w:r>
      <w:r>
        <w:rPr>
          <w:rtl/>
        </w:rPr>
        <w:t xml:space="preserve"> أفضل الفعال صيانة العرض بالمال. </w:t>
      </w:r>
    </w:p>
    <w:p w:rsidR="00502E84" w:rsidRDefault="00502E84" w:rsidP="00A90B9E">
      <w:pPr>
        <w:pStyle w:val="libNormal"/>
        <w:rPr>
          <w:rtl/>
        </w:rPr>
      </w:pPr>
      <w:r w:rsidRPr="00BA6C6A">
        <w:rPr>
          <w:rStyle w:val="libNormalChar"/>
          <w:rtl/>
        </w:rPr>
        <w:t>[ 21322 ]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w:t>
      </w:r>
    </w:p>
    <w:p w:rsidR="00502E84" w:rsidRDefault="00E521F4" w:rsidP="00E521F4">
      <w:pPr>
        <w:pStyle w:val="libLine"/>
        <w:rPr>
          <w:rtl/>
        </w:rPr>
      </w:pPr>
      <w:r>
        <w:rPr>
          <w:rtl/>
        </w:rPr>
        <w:t>____________________</w:t>
      </w:r>
    </w:p>
    <w:p w:rsidR="00502E84" w:rsidRDefault="00502E84" w:rsidP="00B738BA">
      <w:pPr>
        <w:pStyle w:val="libFootnoteCenterBold"/>
        <w:rPr>
          <w:rtl/>
        </w:rPr>
      </w:pPr>
      <w:r>
        <w:rPr>
          <w:rtl/>
        </w:rPr>
        <w:t>الباب 22</w:t>
      </w:r>
    </w:p>
    <w:p w:rsidR="00502E84" w:rsidRDefault="00502E84" w:rsidP="00B738BA">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171 </w:t>
      </w:r>
      <w:r w:rsidR="00BA6C6A">
        <w:rPr>
          <w:rtl/>
        </w:rPr>
        <w:t>/</w:t>
      </w:r>
      <w:r>
        <w:rPr>
          <w:rtl/>
        </w:rPr>
        <w:t xml:space="preserve"> 3. </w:t>
      </w:r>
    </w:p>
    <w:p w:rsidR="00502E84" w:rsidRPr="00973CC3" w:rsidRDefault="00502E84" w:rsidP="00E521F4">
      <w:pPr>
        <w:pStyle w:val="libFootnote0"/>
        <w:rPr>
          <w:rtl/>
        </w:rPr>
      </w:pPr>
      <w:r w:rsidRPr="00973CC3">
        <w:rPr>
          <w:rtl/>
        </w:rPr>
        <w:t>(1) الكافي 2</w:t>
      </w:r>
      <w:r w:rsidR="00A93B6D">
        <w:rPr>
          <w:rtl/>
        </w:rPr>
        <w:t>:</w:t>
      </w:r>
      <w:r w:rsidRPr="00973CC3">
        <w:rPr>
          <w:rtl/>
        </w:rPr>
        <w:t xml:space="preserve"> 171 </w:t>
      </w:r>
      <w:r w:rsidR="00BA6C6A">
        <w:rPr>
          <w:rtl/>
        </w:rPr>
        <w:t>/</w:t>
      </w:r>
      <w:r w:rsidRPr="00973CC3">
        <w:rPr>
          <w:rtl/>
        </w:rPr>
        <w:t xml:space="preserve"> ذيل حديث 3.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171 </w:t>
      </w:r>
      <w:r w:rsidR="00BA6C6A">
        <w:rPr>
          <w:rtl/>
        </w:rPr>
        <w:t>/</w:t>
      </w:r>
      <w:r>
        <w:rPr>
          <w:rtl/>
        </w:rPr>
        <w:t xml:space="preserve"> 2. </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22 </w:t>
      </w:r>
      <w:r w:rsidR="00BA6C6A">
        <w:rPr>
          <w:rtl/>
        </w:rPr>
        <w:t>/</w:t>
      </w:r>
      <w:r>
        <w:rPr>
          <w:rtl/>
        </w:rPr>
        <w:t xml:space="preserve"> 4. </w:t>
      </w:r>
    </w:p>
    <w:p w:rsidR="00502E84" w:rsidRDefault="00502E84" w:rsidP="00E521F4">
      <w:pPr>
        <w:pStyle w:val="libFootnote0"/>
        <w:rPr>
          <w:rtl/>
        </w:rPr>
      </w:pPr>
      <w:r>
        <w:rPr>
          <w:rtl/>
        </w:rPr>
        <w:t>4</w:t>
      </w:r>
      <w:r w:rsidR="00A90B9E">
        <w:rPr>
          <w:rtl/>
        </w:rPr>
        <w:t xml:space="preserve"> - </w:t>
      </w:r>
      <w:r>
        <w:rPr>
          <w:rtl/>
        </w:rPr>
        <w:t>امالي الصدوق</w:t>
      </w:r>
      <w:r w:rsidR="00A93B6D">
        <w:rPr>
          <w:rtl/>
        </w:rPr>
        <w:t>:</w:t>
      </w:r>
      <w:r>
        <w:rPr>
          <w:rtl/>
        </w:rPr>
        <w:t xml:space="preserve"> 401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الحسن</w:t>
      </w:r>
      <w:r w:rsidR="00A90B9E">
        <w:rPr>
          <w:rtl/>
        </w:rPr>
        <w:t>،</w:t>
      </w:r>
      <w:r>
        <w:rPr>
          <w:rtl/>
        </w:rPr>
        <w:t xml:space="preserve"> عن الحسين بن الحسن بن أبان</w:t>
      </w:r>
      <w:r w:rsidR="00A90B9E">
        <w:rPr>
          <w:rtl/>
        </w:rPr>
        <w:t>،</w:t>
      </w:r>
      <w:r>
        <w:rPr>
          <w:rtl/>
        </w:rPr>
        <w:t xml:space="preserve"> عن الحسين بن سعيد</w:t>
      </w:r>
      <w:r w:rsidR="00A90B9E">
        <w:rPr>
          <w:rtl/>
        </w:rPr>
        <w:t>،</w:t>
      </w:r>
      <w:r>
        <w:rPr>
          <w:rtl/>
        </w:rPr>
        <w:t xml:space="preserve"> عن الحسن بن علي الخزاز قال</w:t>
      </w:r>
      <w:r w:rsidR="00A93B6D">
        <w:rPr>
          <w:rtl/>
        </w:rPr>
        <w:t>:</w:t>
      </w:r>
      <w:r>
        <w:rPr>
          <w:rtl/>
        </w:rPr>
        <w:t xml:space="preserve"> سمعت أبا الحسن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قال عيسى بن مريم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للحواريين</w:t>
      </w:r>
      <w:r w:rsidR="00A93B6D">
        <w:rPr>
          <w:rtl/>
        </w:rPr>
        <w:t>:</w:t>
      </w:r>
      <w:r>
        <w:rPr>
          <w:rtl/>
        </w:rPr>
        <w:t xml:space="preserve"> يا بني إسرائيل لا تأسوا على ما فاتكم من دنياكم اذا سلم دينكم</w:t>
      </w:r>
      <w:r w:rsidR="00A90B9E">
        <w:rPr>
          <w:rtl/>
        </w:rPr>
        <w:t>،</w:t>
      </w:r>
      <w:r>
        <w:rPr>
          <w:rtl/>
        </w:rPr>
        <w:t xml:space="preserve"> كما لا يأسى أهل الدنيا على ما فاتهم من دينهم اذا سلمت دنياهم. </w:t>
      </w:r>
    </w:p>
    <w:p w:rsidR="00502E84" w:rsidRDefault="00502E84" w:rsidP="00A90B9E">
      <w:pPr>
        <w:pStyle w:val="libNormal"/>
        <w:rPr>
          <w:rtl/>
        </w:rPr>
      </w:pPr>
      <w:r w:rsidRPr="00BA6C6A">
        <w:rPr>
          <w:rStyle w:val="libNormalChar"/>
          <w:rtl/>
        </w:rPr>
        <w:t>[ 21323 ]</w:t>
      </w:r>
      <w:r>
        <w:rPr>
          <w:rtl/>
        </w:rPr>
        <w:t xml:space="preserve"> 5</w:t>
      </w:r>
      <w:r w:rsidR="00A90B9E">
        <w:rPr>
          <w:rtl/>
        </w:rPr>
        <w:t xml:space="preserve"> - </w:t>
      </w:r>
      <w:r>
        <w:rPr>
          <w:rtl/>
        </w:rPr>
        <w:t xml:space="preserve">أحمد بن أبي عبدالله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021793">
        <w:rPr>
          <w:rtl/>
        </w:rPr>
        <w:t>محمّد</w:t>
      </w:r>
      <w:r w:rsidR="00E52184">
        <w:rPr>
          <w:rtl/>
        </w:rPr>
        <w:t xml:space="preserve"> </w:t>
      </w:r>
      <w:r>
        <w:rPr>
          <w:rtl/>
        </w:rPr>
        <w:t>بن إسماعيل رفعه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B738BA">
        <w:rPr>
          <w:rFonts w:hint="cs"/>
          <w:rtl/>
        </w:rPr>
        <w:t xml:space="preserve"> (</w:t>
      </w:r>
      <w:r>
        <w:rPr>
          <w:rtl/>
        </w:rPr>
        <w:t xml:space="preserve"> </w:t>
      </w:r>
      <w:r w:rsidR="00F16FA9">
        <w:rPr>
          <w:rStyle w:val="libAlaemChar"/>
          <w:rFonts w:hint="cs"/>
          <w:rtl/>
        </w:rPr>
        <w:t>صلى‌الله‌عليه‌وآله‌</w:t>
      </w:r>
      <w:r>
        <w:rPr>
          <w:rtl/>
        </w:rPr>
        <w:t xml:space="preserve"> </w:t>
      </w:r>
      <w:r w:rsidR="00B738BA">
        <w:rPr>
          <w:rFonts w:hint="cs"/>
          <w:rtl/>
        </w:rPr>
        <w:t xml:space="preserve">) : </w:t>
      </w:r>
      <w:r>
        <w:rPr>
          <w:rtl/>
        </w:rPr>
        <w:t>يا علي أ</w:t>
      </w:r>
      <w:r w:rsidR="00855E72">
        <w:rPr>
          <w:rFonts w:hint="cs"/>
          <w:rtl/>
        </w:rPr>
        <w:t>ُ</w:t>
      </w:r>
      <w:r>
        <w:rPr>
          <w:rtl/>
        </w:rPr>
        <w:t>وصيك في نفسك بخصال فاحفظها</w:t>
      </w:r>
      <w:r w:rsidR="00A90B9E">
        <w:rPr>
          <w:rtl/>
        </w:rPr>
        <w:t>،</w:t>
      </w:r>
      <w:r>
        <w:rPr>
          <w:rtl/>
        </w:rPr>
        <w:t xml:space="preserve"> اللهم أعنه</w:t>
      </w:r>
      <w:r w:rsidR="00A90B9E">
        <w:rPr>
          <w:rtl/>
        </w:rPr>
        <w:t xml:space="preserve"> - </w:t>
      </w:r>
      <w:r>
        <w:rPr>
          <w:rtl/>
        </w:rPr>
        <w:t>إلى أن قال</w:t>
      </w:r>
      <w:r w:rsidR="00A93B6D">
        <w:rPr>
          <w:rtl/>
        </w:rPr>
        <w:t>:</w:t>
      </w:r>
      <w:r w:rsidR="00A90B9E">
        <w:rPr>
          <w:rtl/>
        </w:rPr>
        <w:t xml:space="preserve"> - </w:t>
      </w:r>
      <w:r>
        <w:rPr>
          <w:rtl/>
        </w:rPr>
        <w:t>والخامسة بذلك مالك ودمك دون دينك.</w:t>
      </w:r>
    </w:p>
    <w:p w:rsidR="00502E84" w:rsidRDefault="00502E84" w:rsidP="00A90B9E">
      <w:pPr>
        <w:pStyle w:val="libNormal"/>
        <w:rPr>
          <w:rtl/>
        </w:rPr>
      </w:pPr>
      <w:r>
        <w:rPr>
          <w:rtl/>
        </w:rPr>
        <w:t>ورواه الكليني</w:t>
      </w:r>
      <w:r w:rsidR="00A90B9E">
        <w:rPr>
          <w:rtl/>
        </w:rPr>
        <w:t>،</w:t>
      </w:r>
      <w:r>
        <w:rPr>
          <w:rtl/>
        </w:rPr>
        <w:t xml:space="preserve"> والشيخ</w:t>
      </w:r>
      <w:r w:rsidR="00A90B9E">
        <w:rPr>
          <w:rtl/>
        </w:rPr>
        <w:t>،</w:t>
      </w:r>
      <w:r>
        <w:rPr>
          <w:rtl/>
        </w:rPr>
        <w:t xml:space="preserve"> والصدوق كما مر</w:t>
      </w:r>
      <w:r w:rsidR="00855E72">
        <w:rPr>
          <w:rFonts w:hint="cs"/>
          <w:rtl/>
        </w:rPr>
        <w:t>ّ</w:t>
      </w:r>
      <w:r>
        <w:rPr>
          <w:rtl/>
        </w:rPr>
        <w:t xml:space="preserve"> في جهاد النفس </w:t>
      </w:r>
      <w:r w:rsidRPr="00A90B9E">
        <w:rPr>
          <w:rStyle w:val="libFootnotenumChar"/>
          <w:rtl/>
        </w:rPr>
        <w:t>(1)</w:t>
      </w:r>
      <w:r>
        <w:rPr>
          <w:rtl/>
        </w:rPr>
        <w:t>.</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(2)</w:t>
      </w:r>
      <w:r>
        <w:rPr>
          <w:rtl/>
        </w:rPr>
        <w:t>.</w:t>
      </w:r>
    </w:p>
    <w:p w:rsidR="00502E84" w:rsidRPr="00A90B9E" w:rsidRDefault="00502E84" w:rsidP="00A90B9E">
      <w:pPr>
        <w:pStyle w:val="Heading2Center"/>
      </w:pPr>
      <w:bookmarkStart w:id="842" w:name="_Toc302476612"/>
      <w:bookmarkStart w:id="843" w:name="_Toc303591278"/>
      <w:bookmarkStart w:id="844" w:name="_Toc303591790"/>
      <w:bookmarkStart w:id="845" w:name="_Toc303593115"/>
      <w:bookmarkStart w:id="846" w:name="_Toc303593304"/>
      <w:bookmarkStart w:id="847" w:name="_Toc303629144"/>
      <w:bookmarkStart w:id="848" w:name="_Toc305219395"/>
      <w:bookmarkStart w:id="849" w:name="_Toc377675512"/>
      <w:bookmarkStart w:id="850" w:name="_Toc252139715"/>
      <w:r>
        <w:rPr>
          <w:rtl/>
        </w:rPr>
        <w:t>23</w:t>
      </w:r>
      <w:r w:rsidR="00A90B9E">
        <w:rPr>
          <w:rtl/>
        </w:rPr>
        <w:t xml:space="preserve"> - </w:t>
      </w:r>
      <w:r>
        <w:rPr>
          <w:rtl/>
        </w:rPr>
        <w:t>باب عدم جواز الكلام في ذات الله والتفكر في ذلك</w:t>
      </w:r>
      <w:r w:rsidR="00A90B9E">
        <w:rPr>
          <w:rtl/>
        </w:rPr>
        <w:t>،</w:t>
      </w:r>
      <w:bookmarkStart w:id="851" w:name="_Toc302476613"/>
      <w:bookmarkStart w:id="852" w:name="_Toc303591279"/>
      <w:bookmarkStart w:id="853" w:name="_Toc303591791"/>
      <w:bookmarkStart w:id="854" w:name="_Toc303593116"/>
      <w:bookmarkStart w:id="855" w:name="_Toc303593305"/>
      <w:bookmarkStart w:id="856" w:name="_Toc303629145"/>
      <w:bookmarkStart w:id="857" w:name="_Toc305219396"/>
      <w:bookmarkEnd w:id="842"/>
      <w:bookmarkEnd w:id="843"/>
      <w:bookmarkEnd w:id="844"/>
      <w:bookmarkEnd w:id="845"/>
      <w:bookmarkEnd w:id="846"/>
      <w:bookmarkEnd w:id="847"/>
      <w:bookmarkEnd w:id="848"/>
      <w:r w:rsidR="00A90B9E">
        <w:rPr>
          <w:rFonts w:hint="cs"/>
          <w:rtl/>
        </w:rPr>
        <w:t xml:space="preserve"> </w:t>
      </w:r>
      <w:r>
        <w:rPr>
          <w:rtl/>
        </w:rPr>
        <w:t xml:space="preserve">والخصومة في الدين والكلام بغير كلام </w:t>
      </w:r>
      <w:bookmarkEnd w:id="851"/>
      <w:bookmarkEnd w:id="852"/>
      <w:bookmarkEnd w:id="853"/>
      <w:bookmarkEnd w:id="854"/>
      <w:bookmarkEnd w:id="855"/>
      <w:bookmarkEnd w:id="856"/>
      <w:bookmarkEnd w:id="857"/>
      <w:r w:rsidR="00687D79">
        <w:rPr>
          <w:rtl/>
        </w:rPr>
        <w:t>الأئم</w:t>
      </w:r>
      <w:r w:rsidR="00AB4E7C">
        <w:rPr>
          <w:rFonts w:hint="cs"/>
          <w:rtl/>
        </w:rPr>
        <w:t>ّ</w:t>
      </w:r>
      <w:r w:rsidR="00687D79">
        <w:rPr>
          <w:rtl/>
        </w:rPr>
        <w:t>ة</w:t>
      </w:r>
      <w:r w:rsidR="00AB4E7C">
        <w:rPr>
          <w:rFonts w:hint="cs"/>
          <w:rtl/>
        </w:rPr>
        <w:t xml:space="preserve"> (</w:t>
      </w:r>
      <w:r w:rsidR="00687D79">
        <w:rPr>
          <w:rtl/>
        </w:rPr>
        <w:t xml:space="preserve"> </w:t>
      </w:r>
      <w:r w:rsidR="00A90B9E" w:rsidRPr="00A90B9E">
        <w:rPr>
          <w:rStyle w:val="libAlaemChar"/>
          <w:rFonts w:hint="cs"/>
          <w:rtl/>
        </w:rPr>
        <w:t>عليهم‌السلام</w:t>
      </w:r>
      <w:bookmarkEnd w:id="849"/>
      <w:r w:rsidR="00AB4E7C" w:rsidRPr="00AB4E7C">
        <w:rPr>
          <w:rFonts w:hint="cs"/>
          <w:rtl/>
        </w:rPr>
        <w:t>)</w:t>
      </w:r>
      <w:bookmarkEnd w:id="850"/>
    </w:p>
    <w:p w:rsidR="00502E84" w:rsidRDefault="00502E84" w:rsidP="00A90B9E">
      <w:pPr>
        <w:pStyle w:val="libNormal"/>
        <w:rPr>
          <w:rtl/>
        </w:rPr>
      </w:pPr>
      <w:r w:rsidRPr="00BA6C6A">
        <w:rPr>
          <w:rStyle w:val="libNormalChar"/>
          <w:rtl/>
        </w:rPr>
        <w:t>[ 21324 ]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ابن أبي عمير</w:t>
      </w:r>
      <w:r w:rsidR="00A90B9E">
        <w:rPr>
          <w:rtl/>
        </w:rPr>
        <w:t>،</w:t>
      </w:r>
      <w:r>
        <w:rPr>
          <w:rtl/>
        </w:rPr>
        <w:t xml:space="preserve"> عن عبد الرحمن بن الحجاج</w:t>
      </w:r>
      <w:r w:rsidR="00A90B9E">
        <w:rPr>
          <w:rtl/>
        </w:rPr>
        <w:t>،</w:t>
      </w:r>
      <w:r>
        <w:rPr>
          <w:rtl/>
        </w:rPr>
        <w:t xml:space="preserve"> عن سليمان بن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المحاسن</w:t>
      </w:r>
      <w:r w:rsidR="00A93B6D">
        <w:rPr>
          <w:rtl/>
        </w:rPr>
        <w:t>:</w:t>
      </w:r>
      <w:r>
        <w:rPr>
          <w:rtl/>
        </w:rPr>
        <w:t xml:space="preserve"> 17 </w:t>
      </w:r>
      <w:r w:rsidR="00BA6C6A">
        <w:rPr>
          <w:rtl/>
        </w:rPr>
        <w:t>/</w:t>
      </w:r>
      <w:r>
        <w:rPr>
          <w:rtl/>
        </w:rPr>
        <w:t xml:space="preserve"> 48. </w:t>
      </w:r>
    </w:p>
    <w:p w:rsidR="00502E84" w:rsidRPr="00973CC3" w:rsidRDefault="00502E84" w:rsidP="00E521F4">
      <w:pPr>
        <w:pStyle w:val="libFootnote0"/>
        <w:rPr>
          <w:rtl/>
        </w:rPr>
      </w:pPr>
      <w:r w:rsidRPr="00973CC3">
        <w:rPr>
          <w:rtl/>
        </w:rPr>
        <w:t>(1) مر</w:t>
      </w:r>
      <w:r w:rsidR="00CC1D88">
        <w:rPr>
          <w:rFonts w:hint="cs"/>
          <w:rtl/>
        </w:rPr>
        <w:t>ّ</w:t>
      </w:r>
      <w:r w:rsidRPr="00973CC3">
        <w:rPr>
          <w:rtl/>
        </w:rPr>
        <w:t xml:space="preserve"> في الحديث 2 من الباب 4 من ابواب جهاد النفس. </w:t>
      </w:r>
    </w:p>
    <w:p w:rsidR="00502E84" w:rsidRPr="00973CC3" w:rsidRDefault="00502E84" w:rsidP="00E521F4">
      <w:pPr>
        <w:pStyle w:val="libFootnote0"/>
        <w:rPr>
          <w:rtl/>
        </w:rPr>
      </w:pPr>
      <w:r w:rsidRPr="00973CC3">
        <w:rPr>
          <w:rtl/>
        </w:rPr>
        <w:t xml:space="preserve">(2) يأتي في الباب 29 من هذه </w:t>
      </w:r>
      <w:r w:rsidR="00F76FF2">
        <w:rPr>
          <w:rtl/>
        </w:rPr>
        <w:t>الأبواب</w:t>
      </w:r>
      <w:r w:rsidR="00A90B9E">
        <w:rPr>
          <w:rtl/>
        </w:rPr>
        <w:t>،</w:t>
      </w:r>
      <w:r w:rsidRPr="00973CC3">
        <w:rPr>
          <w:rtl/>
        </w:rPr>
        <w:t xml:space="preserve"> وفي الحديث 41 من الباب 12 من ابواب صفات القاضي.</w:t>
      </w:r>
    </w:p>
    <w:p w:rsidR="00502E84" w:rsidRDefault="00502E84" w:rsidP="00CC1D88">
      <w:pPr>
        <w:pStyle w:val="libFootnoteCenterBold"/>
        <w:rPr>
          <w:rtl/>
        </w:rPr>
      </w:pPr>
      <w:r>
        <w:rPr>
          <w:rtl/>
        </w:rPr>
        <w:t>الباب 23</w:t>
      </w:r>
    </w:p>
    <w:p w:rsidR="00502E84" w:rsidRDefault="00502E84" w:rsidP="00CC1D88">
      <w:pPr>
        <w:pStyle w:val="libFootnoteCenterBold"/>
      </w:pPr>
      <w:r>
        <w:rPr>
          <w:rtl/>
        </w:rPr>
        <w:t xml:space="preserve">فيه 32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1</w:t>
      </w:r>
      <w:r w:rsidR="00A93B6D">
        <w:rPr>
          <w:rtl/>
        </w:rPr>
        <w:t>:</w:t>
      </w:r>
      <w:r>
        <w:rPr>
          <w:rtl/>
        </w:rPr>
        <w:t xml:space="preserve"> 72 </w:t>
      </w:r>
      <w:r w:rsidR="00BA6C6A">
        <w:rPr>
          <w:rtl/>
        </w:rPr>
        <w:t>/</w:t>
      </w:r>
      <w:r>
        <w:rPr>
          <w:rtl/>
        </w:rPr>
        <w:t xml:space="preserve"> 2</w:t>
      </w:r>
      <w:r w:rsidR="00A90B9E">
        <w:rPr>
          <w:rtl/>
        </w:rPr>
        <w:t>،</w:t>
      </w:r>
      <w:r>
        <w:rPr>
          <w:rtl/>
        </w:rPr>
        <w:t xml:space="preserve"> والتوحيد</w:t>
      </w:r>
      <w:r w:rsidR="00A93B6D">
        <w:rPr>
          <w:rtl/>
        </w:rPr>
        <w:t>:</w:t>
      </w:r>
      <w:r>
        <w:rPr>
          <w:rtl/>
        </w:rPr>
        <w:t xml:space="preserve"> 456 </w:t>
      </w:r>
      <w:r w:rsidR="00BA6C6A">
        <w:rPr>
          <w:rtl/>
        </w:rPr>
        <w:t>/</w:t>
      </w:r>
      <w:r>
        <w:rPr>
          <w:rtl/>
        </w:rPr>
        <w:t xml:space="preserve"> 9.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خالد</w:t>
      </w:r>
      <w:r w:rsidR="00A90B9E">
        <w:rP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8E6410">
        <w:rPr>
          <w:rtl/>
        </w:rPr>
        <w:t xml:space="preserve"> </w:t>
      </w:r>
      <w:r w:rsidR="008E6410">
        <w:rPr>
          <w:rFonts w:hint="cs"/>
          <w:rtl/>
        </w:rPr>
        <w:t>إ</w:t>
      </w:r>
      <w:r>
        <w:rPr>
          <w:rtl/>
        </w:rPr>
        <w:t>ن</w:t>
      </w:r>
      <w:r w:rsidR="008E6410">
        <w:rPr>
          <w:rFonts w:hint="cs"/>
          <w:rtl/>
        </w:rPr>
        <w:t>ّ</w:t>
      </w:r>
      <w:r>
        <w:rPr>
          <w:rtl/>
        </w:rPr>
        <w:t xml:space="preserve"> الله يقول</w:t>
      </w:r>
      <w:r w:rsidR="00A93B6D">
        <w:rPr>
          <w:rtl/>
        </w:rPr>
        <w:t>:</w:t>
      </w:r>
      <w:r>
        <w:rPr>
          <w:rtl/>
        </w:rPr>
        <w:t xml:space="preserve"> </w:t>
      </w:r>
      <w:r w:rsidRPr="00151262">
        <w:rPr>
          <w:rStyle w:val="libAlaemChar"/>
          <w:rtl/>
        </w:rPr>
        <w:t>(</w:t>
      </w:r>
      <w:r w:rsidRPr="00E521F4">
        <w:rPr>
          <w:rStyle w:val="libNormalChar"/>
          <w:rtl/>
        </w:rPr>
        <w:t xml:space="preserve"> </w:t>
      </w:r>
      <w:r w:rsidRPr="008C3AB8">
        <w:rPr>
          <w:rStyle w:val="libAieChar"/>
          <w:rtl/>
        </w:rPr>
        <w:t>و</w:t>
      </w:r>
      <w:r w:rsidR="00A5293B">
        <w:rPr>
          <w:rStyle w:val="libAieChar"/>
          <w:rFonts w:hint="cs"/>
          <w:rtl/>
        </w:rPr>
        <w:t>َأَ</w:t>
      </w:r>
      <w:r w:rsidRPr="008C3AB8">
        <w:rPr>
          <w:rStyle w:val="libAieChar"/>
          <w:rtl/>
        </w:rPr>
        <w:t>ن</w:t>
      </w:r>
      <w:r w:rsidR="00A5293B">
        <w:rPr>
          <w:rStyle w:val="libAieChar"/>
          <w:rFonts w:hint="cs"/>
          <w:rtl/>
        </w:rPr>
        <w:t>َّ</w:t>
      </w:r>
      <w:r w:rsidRPr="008C3AB8">
        <w:rPr>
          <w:rStyle w:val="libAieChar"/>
          <w:rtl/>
        </w:rPr>
        <w:t xml:space="preserve"> إ</w:t>
      </w:r>
      <w:r w:rsidR="00A5293B">
        <w:rPr>
          <w:rStyle w:val="libAieChar"/>
          <w:rFonts w:hint="cs"/>
          <w:rtl/>
        </w:rPr>
        <w:t>ِ</w:t>
      </w:r>
      <w:r w:rsidRPr="008C3AB8">
        <w:rPr>
          <w:rStyle w:val="libAieChar"/>
          <w:rtl/>
        </w:rPr>
        <w:t>لى ر</w:t>
      </w:r>
      <w:r w:rsidR="00A5293B">
        <w:rPr>
          <w:rStyle w:val="libAieChar"/>
          <w:rFonts w:hint="cs"/>
          <w:rtl/>
        </w:rPr>
        <w:t>َ</w:t>
      </w:r>
      <w:r w:rsidRPr="008C3AB8">
        <w:rPr>
          <w:rStyle w:val="libAieChar"/>
          <w:rtl/>
        </w:rPr>
        <w:t>ب</w:t>
      </w:r>
      <w:r w:rsidR="00A5293B">
        <w:rPr>
          <w:rStyle w:val="libAieChar"/>
          <w:rFonts w:hint="cs"/>
          <w:rtl/>
        </w:rPr>
        <w:t>ِّ</w:t>
      </w:r>
      <w:r w:rsidRPr="008C3AB8">
        <w:rPr>
          <w:rStyle w:val="libAieChar"/>
          <w:rtl/>
        </w:rPr>
        <w:t>ك</w:t>
      </w:r>
      <w:r w:rsidR="00A5293B">
        <w:rPr>
          <w:rStyle w:val="libAieChar"/>
          <w:rFonts w:hint="cs"/>
          <w:rtl/>
        </w:rPr>
        <w:t>َ</w:t>
      </w:r>
      <w:r w:rsidRPr="008C3AB8">
        <w:rPr>
          <w:rStyle w:val="libAieChar"/>
          <w:rtl/>
        </w:rPr>
        <w:t xml:space="preserve"> ال</w:t>
      </w:r>
      <w:r w:rsidR="00A5293B">
        <w:rPr>
          <w:rStyle w:val="libAieChar"/>
          <w:rFonts w:hint="cs"/>
          <w:rtl/>
        </w:rPr>
        <w:t>ْ</w:t>
      </w:r>
      <w:r w:rsidRPr="008C3AB8">
        <w:rPr>
          <w:rStyle w:val="libAieChar"/>
          <w:rtl/>
        </w:rPr>
        <w:t>م</w:t>
      </w:r>
      <w:r w:rsidR="00A5293B">
        <w:rPr>
          <w:rStyle w:val="libAieChar"/>
          <w:rFonts w:hint="cs"/>
          <w:rtl/>
        </w:rPr>
        <w:t>ُ</w:t>
      </w:r>
      <w:r w:rsidRPr="008C3AB8">
        <w:rPr>
          <w:rStyle w:val="libAieChar"/>
          <w:rtl/>
        </w:rPr>
        <w:t>نت</w:t>
      </w:r>
      <w:r w:rsidR="00A5293B">
        <w:rPr>
          <w:rStyle w:val="libAieChar"/>
          <w:rFonts w:hint="cs"/>
          <w:rtl/>
        </w:rPr>
        <w:t>َ</w:t>
      </w:r>
      <w:r w:rsidRPr="008C3AB8">
        <w:rPr>
          <w:rStyle w:val="libAieChar"/>
          <w:rtl/>
        </w:rPr>
        <w:t>ه</w:t>
      </w:r>
      <w:r w:rsidR="00A5293B">
        <w:rPr>
          <w:rStyle w:val="libAieChar"/>
          <w:rFonts w:hint="cs"/>
          <w:rtl/>
        </w:rPr>
        <w:t>َ</w:t>
      </w:r>
      <w:r w:rsidRPr="008C3AB8">
        <w:rPr>
          <w:rStyle w:val="libAieChar"/>
          <w:rtl/>
        </w:rPr>
        <w:t>ى</w:t>
      </w:r>
      <w:r w:rsidRPr="00E521F4">
        <w:rPr>
          <w:rStyle w:val="libNormalChar"/>
          <w:rtl/>
        </w:rPr>
        <w:t xml:space="preserve"> </w:t>
      </w:r>
      <w:r w:rsidRPr="00151262">
        <w:rPr>
          <w:rStyle w:val="libAlaemChar"/>
          <w:rtl/>
        </w:rPr>
        <w:t>)</w:t>
      </w:r>
      <w:r>
        <w:rPr>
          <w:rtl/>
        </w:rPr>
        <w:t xml:space="preserve"> </w:t>
      </w:r>
      <w:r w:rsidRPr="00A90B9E">
        <w:rPr>
          <w:rStyle w:val="libFootnotenumChar"/>
          <w:rtl/>
        </w:rPr>
        <w:t>(1)</w:t>
      </w:r>
      <w:r>
        <w:rPr>
          <w:rtl/>
        </w:rPr>
        <w:t xml:space="preserve"> فاذا انتهى الكلام إلى الله فامسكوا.</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صفوان بن يحيى</w:t>
      </w:r>
      <w:r w:rsidR="00A90B9E">
        <w:rPr>
          <w:rtl/>
        </w:rPr>
        <w:t>،</w:t>
      </w:r>
      <w:r>
        <w:rPr>
          <w:rtl/>
        </w:rPr>
        <w:t xml:space="preserve"> و</w:t>
      </w:r>
      <w:r w:rsidR="00021793">
        <w:rPr>
          <w:rtl/>
        </w:rPr>
        <w:t>محمّد</w:t>
      </w:r>
      <w:r w:rsidR="00E52184">
        <w:rPr>
          <w:rtl/>
        </w:rPr>
        <w:t xml:space="preserve"> </w:t>
      </w:r>
      <w:r>
        <w:rPr>
          <w:rtl/>
        </w:rPr>
        <w:t>بن أبي عمير</w:t>
      </w:r>
      <w:r w:rsidR="00A90B9E">
        <w:rPr>
          <w:rtl/>
        </w:rPr>
        <w:t>،</w:t>
      </w:r>
      <w:r>
        <w:rPr>
          <w:rtl/>
        </w:rPr>
        <w:t xml:space="preserve">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[ 21325 ]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أبي أيوب</w:t>
      </w:r>
      <w:r w:rsidR="00A90B9E">
        <w:rPr>
          <w:rtl/>
        </w:rPr>
        <w:t>،</w:t>
      </w:r>
      <w:r>
        <w:rPr>
          <w:rtl/>
        </w:rPr>
        <w:t xml:space="preserve"> عن </w:t>
      </w:r>
      <w:r w:rsidR="00021793">
        <w:rPr>
          <w:rtl/>
        </w:rPr>
        <w:t>محمّد</w:t>
      </w:r>
      <w:r w:rsidR="00E52184">
        <w:rPr>
          <w:rtl/>
        </w:rPr>
        <w:t xml:space="preserve"> </w:t>
      </w:r>
      <w:r>
        <w:rPr>
          <w:rtl/>
        </w:rPr>
        <w:t>بن مسلم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w:t>
      </w:r>
      <w:r w:rsidR="00021793">
        <w:rPr>
          <w:rtl/>
        </w:rPr>
        <w:t>محمّد</w:t>
      </w:r>
      <w:r w:rsidR="00E52184">
        <w:rPr>
          <w:rtl/>
        </w:rPr>
        <w:t xml:space="preserve"> </w:t>
      </w:r>
      <w:r>
        <w:rPr>
          <w:rtl/>
        </w:rPr>
        <w:t xml:space="preserve">ان الناس لا يزال بهم المنطق </w:t>
      </w:r>
      <w:r w:rsidR="007E7204">
        <w:rPr>
          <w:rtl/>
        </w:rPr>
        <w:t xml:space="preserve">حتّى </w:t>
      </w:r>
      <w:r>
        <w:rPr>
          <w:rtl/>
        </w:rPr>
        <w:t>يتكل</w:t>
      </w:r>
      <w:r w:rsidR="000154E9">
        <w:rPr>
          <w:rFonts w:hint="cs"/>
          <w:rtl/>
        </w:rPr>
        <w:t>ّ</w:t>
      </w:r>
      <w:r>
        <w:rPr>
          <w:rtl/>
        </w:rPr>
        <w:t>موا في الله</w:t>
      </w:r>
      <w:r w:rsidR="00A90B9E">
        <w:rPr>
          <w:rtl/>
        </w:rPr>
        <w:t>،</w:t>
      </w:r>
      <w:r>
        <w:rPr>
          <w:rtl/>
        </w:rPr>
        <w:t xml:space="preserve"> فاذا سمعتم ذلك فقولوا</w:t>
      </w:r>
      <w:r w:rsidR="00A93B6D">
        <w:rPr>
          <w:rtl/>
        </w:rPr>
        <w:t>:</w:t>
      </w:r>
      <w:r>
        <w:rPr>
          <w:rtl/>
        </w:rPr>
        <w:t xml:space="preserve"> لا إله </w:t>
      </w:r>
      <w:r w:rsidR="00B57202">
        <w:rPr>
          <w:rtl/>
        </w:rPr>
        <w:t xml:space="preserve">إلّا </w:t>
      </w:r>
      <w:r>
        <w:rPr>
          <w:rtl/>
        </w:rPr>
        <w:t>الله الواحد الذي ليس كمثله شيء.</w:t>
      </w:r>
    </w:p>
    <w:p w:rsidR="00502E84" w:rsidRDefault="00502E84" w:rsidP="000154E9">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ابن أبي عمير</w:t>
      </w:r>
      <w:r w:rsidR="00A90B9E">
        <w:rPr>
          <w:rtl/>
        </w:rPr>
        <w:t>،</w:t>
      </w:r>
      <w:r>
        <w:rPr>
          <w:rtl/>
        </w:rPr>
        <w:t xml:space="preserve"> مثله </w:t>
      </w:r>
      <w:r w:rsidRPr="00A90B9E">
        <w:rPr>
          <w:rStyle w:val="libFootnotenumChar"/>
          <w:rtl/>
        </w:rPr>
        <w:t>(</w:t>
      </w:r>
      <w:r w:rsidR="000154E9">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[ 21326 ]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w:t>
      </w:r>
      <w:r w:rsidR="00021793">
        <w:rPr>
          <w:rtl/>
        </w:rPr>
        <w:t>محمّد</w:t>
      </w:r>
      <w:r w:rsidR="00E52184">
        <w:rPr>
          <w:rtl/>
        </w:rPr>
        <w:t xml:space="preserve"> </w:t>
      </w:r>
      <w:r>
        <w:rPr>
          <w:rtl/>
        </w:rPr>
        <w:t>بن حمران</w:t>
      </w:r>
      <w:r w:rsidR="00A90B9E">
        <w:rPr>
          <w:rtl/>
        </w:rPr>
        <w:t>،</w:t>
      </w:r>
      <w:r>
        <w:rPr>
          <w:rtl/>
        </w:rPr>
        <w:t xml:space="preserve"> عن أبي عبيدة الحذاء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زياد إي</w:t>
      </w:r>
      <w:r w:rsidR="000154E9">
        <w:rPr>
          <w:rFonts w:hint="cs"/>
          <w:rtl/>
        </w:rPr>
        <w:t>ّ</w:t>
      </w:r>
      <w:r>
        <w:rPr>
          <w:rtl/>
        </w:rPr>
        <w:t>اك والخصومات</w:t>
      </w:r>
      <w:r w:rsidR="00A90B9E">
        <w:rPr>
          <w:rtl/>
        </w:rPr>
        <w:t>،</w:t>
      </w:r>
      <w:r w:rsidR="000154E9">
        <w:rPr>
          <w:rtl/>
        </w:rPr>
        <w:t xml:space="preserve"> ف</w:t>
      </w:r>
      <w:r w:rsidR="000154E9">
        <w:rPr>
          <w:rFonts w:hint="cs"/>
          <w:rtl/>
        </w:rPr>
        <w:t>إ</w:t>
      </w:r>
      <w:r>
        <w:rPr>
          <w:rtl/>
        </w:rPr>
        <w:t>ن</w:t>
      </w:r>
      <w:r w:rsidR="000154E9">
        <w:rPr>
          <w:rFonts w:hint="cs"/>
          <w:rtl/>
        </w:rPr>
        <w:t>ّ</w:t>
      </w:r>
      <w:r>
        <w:rPr>
          <w:rtl/>
        </w:rPr>
        <w:t>ها تورث الشك</w:t>
      </w:r>
      <w:r w:rsidR="000154E9">
        <w:rPr>
          <w:rFonts w:hint="cs"/>
          <w:rtl/>
        </w:rPr>
        <w:t>ّ</w:t>
      </w:r>
      <w:r w:rsidR="00A90B9E">
        <w:rPr>
          <w:rtl/>
        </w:rPr>
        <w:t>،</w:t>
      </w:r>
      <w:r>
        <w:rPr>
          <w:rtl/>
        </w:rPr>
        <w:t xml:space="preserve"> وتحبط العمل</w:t>
      </w:r>
      <w:r w:rsidR="00A90B9E">
        <w:rPr>
          <w:rtl/>
        </w:rPr>
        <w:t>،</w:t>
      </w:r>
      <w:r>
        <w:rPr>
          <w:rtl/>
        </w:rPr>
        <w:t xml:space="preserve"> وتردي صاحبها</w:t>
      </w:r>
      <w:r w:rsidR="00A90B9E">
        <w:rPr>
          <w:rtl/>
        </w:rPr>
        <w:t>،</w:t>
      </w:r>
      <w:r>
        <w:rPr>
          <w:rtl/>
        </w:rPr>
        <w:t xml:space="preserve"> وعسى أن ي</w:t>
      </w:r>
      <w:r w:rsidR="004511F4">
        <w:rPr>
          <w:rtl/>
        </w:rPr>
        <w:t xml:space="preserve">تكلّم </w:t>
      </w:r>
      <w:r>
        <w:rPr>
          <w:rtl/>
        </w:rPr>
        <w:t xml:space="preserve">بالشيء فلا يغفر له. </w:t>
      </w:r>
      <w:r w:rsidR="00687D79">
        <w:rPr>
          <w:rtl/>
        </w:rPr>
        <w:t xml:space="preserve">إنّه </w:t>
      </w:r>
      <w:r>
        <w:rPr>
          <w:rtl/>
        </w:rPr>
        <w:t xml:space="preserve">كان فيما مضى قوم تركوا علم ما وكلوا به وطلبوا علم ما كفوه </w:t>
      </w:r>
      <w:r w:rsidR="007E7204">
        <w:rPr>
          <w:rtl/>
        </w:rPr>
        <w:t xml:space="preserve">حتّى </w:t>
      </w:r>
      <w:r>
        <w:rPr>
          <w:rtl/>
        </w:rPr>
        <w:t>انتهى كلامهم إلى الله فتحي</w:t>
      </w:r>
      <w:r w:rsidR="000154E9">
        <w:rPr>
          <w:rFonts w:hint="cs"/>
          <w:rtl/>
        </w:rPr>
        <w:t>ّ</w:t>
      </w:r>
      <w:r>
        <w:rPr>
          <w:rtl/>
        </w:rPr>
        <w:t xml:space="preserve">روا </w:t>
      </w:r>
      <w:r w:rsidR="007E7204">
        <w:rPr>
          <w:rtl/>
        </w:rPr>
        <w:t xml:space="preserve">حتّى </w:t>
      </w:r>
      <w:r>
        <w:rPr>
          <w:rtl/>
        </w:rPr>
        <w:t>أن كان الرجل ليدعى من بين يديه</w:t>
      </w:r>
      <w:r w:rsidR="00A90B9E">
        <w:rPr>
          <w:rtl/>
        </w:rPr>
        <w:t>،</w:t>
      </w:r>
      <w:r>
        <w:rPr>
          <w:rtl/>
        </w:rPr>
        <w:t xml:space="preserve"> فيجيب من خلفه</w:t>
      </w:r>
      <w:r w:rsidR="00A90B9E">
        <w:rPr>
          <w:rtl/>
        </w:rPr>
        <w:t>،</w:t>
      </w:r>
      <w:r>
        <w:rPr>
          <w:rtl/>
        </w:rPr>
        <w:t xml:space="preserve"> ويدعى من خلفه فيجيب من بين يديه.</w:t>
      </w:r>
    </w:p>
    <w:p w:rsidR="00502E84" w:rsidRDefault="00502E84" w:rsidP="00A90B9E">
      <w:pPr>
        <w:pStyle w:val="libNormal"/>
        <w:rPr>
          <w:rtl/>
        </w:rPr>
      </w:pPr>
      <w:r>
        <w:rPr>
          <w:rtl/>
        </w:rPr>
        <w:t>وفي رواية أ</w:t>
      </w:r>
      <w:r w:rsidR="000154E9">
        <w:rPr>
          <w:rFonts w:hint="cs"/>
          <w:rtl/>
        </w:rPr>
        <w:t>ُ</w:t>
      </w:r>
      <w:r>
        <w:rPr>
          <w:rtl/>
        </w:rPr>
        <w:t>خرى</w:t>
      </w:r>
      <w:r w:rsidR="00A93B6D">
        <w:rPr>
          <w:rtl/>
        </w:rPr>
        <w:t>:</w:t>
      </w:r>
      <w:r>
        <w:rPr>
          <w:rtl/>
        </w:rPr>
        <w:t xml:space="preserve"> </w:t>
      </w:r>
      <w:r w:rsidR="007E7204">
        <w:rPr>
          <w:rtl/>
        </w:rPr>
        <w:t xml:space="preserve">حتّى </w:t>
      </w:r>
      <w:r>
        <w:rPr>
          <w:rtl/>
        </w:rPr>
        <w:t>تاهوا في الارض.</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عبدالله بن جعفر </w:t>
      </w:r>
    </w:p>
    <w:p w:rsidR="00502E84" w:rsidRDefault="00E521F4" w:rsidP="00E521F4">
      <w:pPr>
        <w:pStyle w:val="libLine"/>
        <w:rPr>
          <w:rtl/>
        </w:rPr>
      </w:pPr>
      <w:r>
        <w:rPr>
          <w:rtl/>
        </w:rPr>
        <w:t>____________________</w:t>
      </w:r>
    </w:p>
    <w:p w:rsidR="00502E84" w:rsidRPr="00973CC3" w:rsidRDefault="00502E84" w:rsidP="00E521F4">
      <w:pPr>
        <w:pStyle w:val="libFootnote0"/>
        <w:rPr>
          <w:rtl/>
        </w:rPr>
      </w:pPr>
      <w:r w:rsidRPr="00973CC3">
        <w:rPr>
          <w:rtl/>
        </w:rPr>
        <w:t>(1) النجم 53</w:t>
      </w:r>
      <w:r w:rsidR="00A93B6D">
        <w:rPr>
          <w:rtl/>
        </w:rPr>
        <w:t>:</w:t>
      </w:r>
      <w:r w:rsidRPr="00973CC3">
        <w:rPr>
          <w:rtl/>
        </w:rPr>
        <w:t xml:space="preserve"> 42. </w:t>
      </w:r>
    </w:p>
    <w:p w:rsidR="00502E84" w:rsidRPr="00973CC3" w:rsidRDefault="00502E84" w:rsidP="00E521F4">
      <w:pPr>
        <w:pStyle w:val="libFootnote0"/>
        <w:rPr>
          <w:rtl/>
        </w:rPr>
      </w:pPr>
      <w:r w:rsidRPr="00973CC3">
        <w:rPr>
          <w:rtl/>
        </w:rPr>
        <w:t>(2) المحاسن</w:t>
      </w:r>
      <w:r w:rsidR="00A93B6D">
        <w:rPr>
          <w:rtl/>
        </w:rPr>
        <w:t>:</w:t>
      </w:r>
      <w:r w:rsidRPr="00973CC3">
        <w:rPr>
          <w:rtl/>
        </w:rPr>
        <w:t xml:space="preserve"> 237 </w:t>
      </w:r>
      <w:r w:rsidR="00BA6C6A">
        <w:rPr>
          <w:rtl/>
        </w:rPr>
        <w:t>/</w:t>
      </w:r>
      <w:r w:rsidRPr="00973CC3">
        <w:rPr>
          <w:rtl/>
        </w:rPr>
        <w:t xml:space="preserve"> 206. </w:t>
      </w:r>
    </w:p>
    <w:p w:rsidR="00502E84" w:rsidRDefault="00502E84" w:rsidP="00E521F4">
      <w:pPr>
        <w:pStyle w:val="libFootnote0"/>
        <w:rPr>
          <w:rtl/>
        </w:rPr>
      </w:pPr>
      <w:r>
        <w:rPr>
          <w:rtl/>
        </w:rPr>
        <w:t>2</w:t>
      </w:r>
      <w:r w:rsidR="00A90B9E">
        <w:rPr>
          <w:rtl/>
        </w:rPr>
        <w:t xml:space="preserve"> - </w:t>
      </w:r>
      <w:r>
        <w:rPr>
          <w:rtl/>
        </w:rPr>
        <w:t>الكافي 1</w:t>
      </w:r>
      <w:r w:rsidR="00A93B6D">
        <w:rPr>
          <w:rtl/>
        </w:rPr>
        <w:t>:</w:t>
      </w:r>
      <w:r>
        <w:rPr>
          <w:rtl/>
        </w:rPr>
        <w:t xml:space="preserve"> 72 </w:t>
      </w:r>
      <w:r w:rsidR="00BA6C6A">
        <w:rPr>
          <w:rtl/>
        </w:rPr>
        <w:t>/</w:t>
      </w:r>
      <w:r>
        <w:rPr>
          <w:rtl/>
        </w:rPr>
        <w:t xml:space="preserve"> 3</w:t>
      </w:r>
      <w:r w:rsidR="00A90B9E">
        <w:rPr>
          <w:rtl/>
        </w:rPr>
        <w:t>،</w:t>
      </w:r>
      <w:r>
        <w:rPr>
          <w:rtl/>
        </w:rPr>
        <w:t xml:space="preserve"> والتوحيد</w:t>
      </w:r>
      <w:r w:rsidR="00A93B6D">
        <w:rPr>
          <w:rtl/>
        </w:rPr>
        <w:t>:</w:t>
      </w:r>
      <w:r>
        <w:rPr>
          <w:rtl/>
        </w:rPr>
        <w:t xml:space="preserve"> 456 </w:t>
      </w:r>
      <w:r w:rsidR="00BA6C6A">
        <w:rPr>
          <w:rtl/>
        </w:rPr>
        <w:t>/</w:t>
      </w:r>
      <w:r>
        <w:rPr>
          <w:rtl/>
        </w:rPr>
        <w:t xml:space="preserve"> 10. </w:t>
      </w:r>
    </w:p>
    <w:p w:rsidR="00502E84" w:rsidRPr="00973CC3" w:rsidRDefault="00502E84" w:rsidP="000154E9">
      <w:pPr>
        <w:pStyle w:val="libFootnote0"/>
        <w:rPr>
          <w:rtl/>
        </w:rPr>
      </w:pPr>
      <w:r w:rsidRPr="00973CC3">
        <w:rPr>
          <w:rtl/>
        </w:rPr>
        <w:t>(</w:t>
      </w:r>
      <w:r w:rsidR="000154E9">
        <w:rPr>
          <w:rFonts w:hint="cs"/>
          <w:rtl/>
        </w:rPr>
        <w:t>3</w:t>
      </w:r>
      <w:r w:rsidRPr="00973CC3">
        <w:rPr>
          <w:rtl/>
        </w:rPr>
        <w:t>) المحاسن</w:t>
      </w:r>
      <w:r w:rsidR="00A93B6D">
        <w:rPr>
          <w:rtl/>
        </w:rPr>
        <w:t>:</w:t>
      </w:r>
      <w:r w:rsidRPr="00973CC3">
        <w:rPr>
          <w:rtl/>
        </w:rPr>
        <w:t xml:space="preserve"> 237 </w:t>
      </w:r>
      <w:r w:rsidR="00BA6C6A">
        <w:rPr>
          <w:rtl/>
        </w:rPr>
        <w:t>/</w:t>
      </w:r>
      <w:r w:rsidRPr="00973CC3">
        <w:rPr>
          <w:rtl/>
        </w:rPr>
        <w:t xml:space="preserve"> 209. </w:t>
      </w:r>
    </w:p>
    <w:p w:rsidR="00502E84" w:rsidRDefault="00502E84" w:rsidP="00E521F4">
      <w:pPr>
        <w:pStyle w:val="libFootnote0"/>
        <w:rPr>
          <w:rtl/>
        </w:rPr>
      </w:pPr>
      <w:r>
        <w:rPr>
          <w:rtl/>
        </w:rPr>
        <w:t>3</w:t>
      </w:r>
      <w:r w:rsidR="00A90B9E">
        <w:rPr>
          <w:rtl/>
        </w:rPr>
        <w:t xml:space="preserve"> - </w:t>
      </w:r>
      <w:r>
        <w:rPr>
          <w:rtl/>
        </w:rPr>
        <w:t>الكافي 1</w:t>
      </w:r>
      <w:r w:rsidR="00A93B6D">
        <w:rPr>
          <w:rtl/>
        </w:rPr>
        <w:t>:</w:t>
      </w:r>
      <w:r>
        <w:rPr>
          <w:rtl/>
        </w:rPr>
        <w:t xml:space="preserve"> 73 </w:t>
      </w:r>
      <w:r w:rsidR="00BA6C6A">
        <w:rPr>
          <w:rtl/>
        </w:rPr>
        <w:t>/</w:t>
      </w:r>
      <w:r>
        <w:rPr>
          <w:rtl/>
        </w:rPr>
        <w:t xml:space="preserve"> 4</w:t>
      </w:r>
      <w:r w:rsidR="00A90B9E">
        <w:rPr>
          <w:rtl/>
        </w:rPr>
        <w:t>،</w:t>
      </w:r>
      <w:r>
        <w:rPr>
          <w:rtl/>
        </w:rPr>
        <w:t xml:space="preserve"> والمحاسن</w:t>
      </w:r>
      <w:r w:rsidR="00A93B6D">
        <w:rPr>
          <w:rtl/>
        </w:rPr>
        <w:t>:</w:t>
      </w:r>
      <w:r>
        <w:rPr>
          <w:rtl/>
        </w:rPr>
        <w:t xml:space="preserve"> 238 </w:t>
      </w:r>
      <w:r w:rsidR="00BA6C6A">
        <w:rPr>
          <w:rtl/>
        </w:rPr>
        <w:t>/</w:t>
      </w:r>
      <w:r>
        <w:rPr>
          <w:rtl/>
        </w:rPr>
        <w:t xml:space="preserve"> 210. </w:t>
      </w:r>
    </w:p>
    <w:p w:rsidR="00A90B9E" w:rsidRDefault="00A90B9E" w:rsidP="00E521F4">
      <w:pPr>
        <w:pStyle w:val="libNormal"/>
        <w:rPr>
          <w:rtl/>
        </w:rPr>
      </w:pPr>
      <w:r>
        <w:rPr>
          <w:rtl/>
        </w:rPr>
        <w:br w:type="page"/>
      </w:r>
    </w:p>
    <w:p w:rsidR="00502E84" w:rsidRDefault="00502E84" w:rsidP="004B6538">
      <w:pPr>
        <w:pStyle w:val="libNormal0"/>
        <w:rPr>
          <w:rtl/>
        </w:rPr>
      </w:pPr>
      <w:r>
        <w:rPr>
          <w:rtl/>
        </w:rPr>
        <w:lastRenderedPageBreak/>
        <w:t>الحميري</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نحوه </w:t>
      </w:r>
      <w:r w:rsidRPr="00A90B9E">
        <w:rPr>
          <w:rStyle w:val="libFootnotenumChar"/>
          <w:rtl/>
        </w:rPr>
        <w:t>(1)</w:t>
      </w:r>
      <w:r>
        <w:rPr>
          <w:rtl/>
        </w:rPr>
        <w:t>.</w:t>
      </w:r>
    </w:p>
    <w:p w:rsidR="00502E84" w:rsidRDefault="00502E84" w:rsidP="00A90B9E">
      <w:pPr>
        <w:pStyle w:val="libNormal"/>
        <w:rPr>
          <w:rtl/>
        </w:rPr>
      </w:pPr>
      <w:r>
        <w:rPr>
          <w:rtl/>
        </w:rPr>
        <w:t xml:space="preserve">وفي </w:t>
      </w:r>
      <w:r w:rsidRPr="00E521F4">
        <w:rPr>
          <w:rStyle w:val="libNormalChar"/>
          <w:rtl/>
        </w:rPr>
        <w:t xml:space="preserve">( </w:t>
      </w:r>
      <w:r>
        <w:rPr>
          <w:rtl/>
        </w:rPr>
        <w:t>التوحيد</w:t>
      </w:r>
      <w:r w:rsidRPr="00E521F4">
        <w:rPr>
          <w:rStyle w:val="libNormalChar"/>
          <w:rtl/>
        </w:rPr>
        <w:t xml:space="preserve"> )</w:t>
      </w:r>
      <w:r>
        <w:rPr>
          <w:rtl/>
        </w:rPr>
        <w:t xml:space="preserve"> 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 مثله </w:t>
      </w:r>
      <w:r w:rsidRPr="00A90B9E">
        <w:rPr>
          <w:rStyle w:val="libFootnotenumChar"/>
          <w:rtl/>
        </w:rPr>
        <w:t>(2)</w:t>
      </w:r>
      <w:r w:rsidR="00A90B9E">
        <w:rPr>
          <w:rtl/>
        </w:rPr>
        <w:t>،</w:t>
      </w:r>
      <w:r>
        <w:rPr>
          <w:rtl/>
        </w:rPr>
        <w:t xml:space="preserve"> وكذا ال</w:t>
      </w:r>
      <w:r w:rsidR="00921D19">
        <w:rPr>
          <w:rtl/>
        </w:rPr>
        <w:t>حديثاً</w:t>
      </w:r>
      <w:r>
        <w:rPr>
          <w:rtl/>
        </w:rPr>
        <w:t xml:space="preserve">ن قبله. </w:t>
      </w:r>
    </w:p>
    <w:p w:rsidR="00502E84" w:rsidRDefault="00502E84" w:rsidP="00A90B9E">
      <w:pPr>
        <w:pStyle w:val="libNormal"/>
        <w:rPr>
          <w:rtl/>
        </w:rPr>
      </w:pPr>
      <w:r w:rsidRPr="00BA6C6A">
        <w:rPr>
          <w:rStyle w:val="libNormalChar"/>
          <w:rtl/>
        </w:rPr>
        <w:t>[ 21327 ]</w:t>
      </w:r>
      <w:r>
        <w:rPr>
          <w:rtl/>
        </w:rPr>
        <w:t xml:space="preserve"> 4</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w:t>
      </w:r>
      <w:r w:rsidR="00021793">
        <w:rPr>
          <w:rtl/>
        </w:rPr>
        <w:t>محمّد</w:t>
      </w:r>
      <w:r w:rsidR="00E52184">
        <w:rPr>
          <w:rtl/>
        </w:rPr>
        <w:t xml:space="preserve"> </w:t>
      </w:r>
      <w:r>
        <w:rPr>
          <w:rtl/>
        </w:rPr>
        <w:t>بن عبد الحميد</w:t>
      </w:r>
      <w:r w:rsidR="00A90B9E">
        <w:rPr>
          <w:rtl/>
        </w:rPr>
        <w:t>،</w:t>
      </w:r>
      <w:r>
        <w:rPr>
          <w:rtl/>
        </w:rPr>
        <w:t xml:space="preserve"> عن العلاء بن رزين</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إي</w:t>
      </w:r>
      <w:r w:rsidR="004B6538">
        <w:rPr>
          <w:rFonts w:hint="cs"/>
          <w:rtl/>
        </w:rPr>
        <w:t>ّ</w:t>
      </w:r>
      <w:r>
        <w:rPr>
          <w:rtl/>
        </w:rPr>
        <w:t>اكم والتفكر في الله</w:t>
      </w:r>
      <w:r w:rsidR="00A90B9E">
        <w:rPr>
          <w:rtl/>
        </w:rPr>
        <w:t>،</w:t>
      </w:r>
      <w:r>
        <w:rPr>
          <w:rtl/>
        </w:rPr>
        <w:t xml:space="preserve"> ولكن إذا أردتم أن تنظروا إلى عظمته فانظروا إلى عظم خلقه.</w:t>
      </w:r>
    </w:p>
    <w:p w:rsidR="00502E84" w:rsidRDefault="00502E84" w:rsidP="00534C84">
      <w:pPr>
        <w:pStyle w:val="libNormal"/>
        <w:rPr>
          <w:rtl/>
        </w:rPr>
      </w:pPr>
      <w:r>
        <w:rPr>
          <w:rtl/>
        </w:rPr>
        <w:t xml:space="preserve">ورواه الصدوق في </w:t>
      </w:r>
      <w:r w:rsidRPr="00E521F4">
        <w:rPr>
          <w:rStyle w:val="libNormalChar"/>
          <w:rtl/>
        </w:rPr>
        <w:t xml:space="preserve">( </w:t>
      </w:r>
      <w:r>
        <w:rPr>
          <w:rtl/>
        </w:rPr>
        <w:t>التوحيد</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 xml:space="preserve">بن عبد الحميد مثله </w:t>
      </w:r>
      <w:r w:rsidRPr="00A90B9E">
        <w:rPr>
          <w:rStyle w:val="libFootnotenumChar"/>
          <w:rtl/>
        </w:rPr>
        <w:t>(</w:t>
      </w:r>
      <w:r w:rsidR="00534C84">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[ 21328 ]</w:t>
      </w:r>
      <w:r>
        <w:rPr>
          <w:rtl/>
        </w:rPr>
        <w:t xml:space="preserve"> 5</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بعض أصحابه</w:t>
      </w:r>
      <w:r w:rsidR="00A90B9E">
        <w:rPr>
          <w:rtl/>
        </w:rPr>
        <w:t>،</w:t>
      </w:r>
      <w:r>
        <w:rPr>
          <w:rtl/>
        </w:rPr>
        <w:t xml:space="preserve"> عن الحسين بن مياح</w:t>
      </w:r>
      <w:r w:rsidR="00A90B9E">
        <w:rPr>
          <w:rtl/>
        </w:rPr>
        <w:t>،</w:t>
      </w:r>
      <w:r>
        <w:rPr>
          <w:rtl/>
        </w:rPr>
        <w:t xml:space="preserve"> عن أبيه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نظر في الله كيف هو؟ هلك.</w:t>
      </w:r>
    </w:p>
    <w:p w:rsidR="00502E84" w:rsidRDefault="00502E84" w:rsidP="00534C84">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مثله </w:t>
      </w:r>
      <w:r w:rsidRPr="00A90B9E">
        <w:rPr>
          <w:rStyle w:val="libFootnotenumChar"/>
          <w:rtl/>
        </w:rPr>
        <w:t>(</w:t>
      </w:r>
      <w:r w:rsidR="00534C84">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[ 21329 ]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ابن فضال</w:t>
      </w:r>
      <w:r w:rsidR="00A90B9E">
        <w:rPr>
          <w:rtl/>
        </w:rPr>
        <w:t>،</w:t>
      </w:r>
      <w:r>
        <w:rPr>
          <w:rtl/>
        </w:rPr>
        <w:t xml:space="preserve"> عن ابن بكير</w:t>
      </w:r>
      <w:r w:rsidR="00A90B9E">
        <w:rPr>
          <w:rtl/>
        </w:rPr>
        <w:t>،</w:t>
      </w:r>
      <w:r>
        <w:rPr>
          <w:rtl/>
        </w:rPr>
        <w:t xml:space="preserve"> عن زرارة بن اعين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4B6538">
        <w:rPr>
          <w:rtl/>
        </w:rPr>
        <w:t xml:space="preserve"> </w:t>
      </w:r>
      <w:r w:rsidR="004B6538">
        <w:rPr>
          <w:rFonts w:hint="cs"/>
          <w:rtl/>
        </w:rPr>
        <w:t>إ</w:t>
      </w:r>
      <w:r>
        <w:rPr>
          <w:rtl/>
        </w:rPr>
        <w:t>ن</w:t>
      </w:r>
      <w:r w:rsidR="004B6538">
        <w:rPr>
          <w:rFonts w:hint="cs"/>
          <w:rtl/>
        </w:rPr>
        <w:t>ّ</w:t>
      </w:r>
      <w:r>
        <w:rPr>
          <w:rtl/>
        </w:rPr>
        <w:t xml:space="preserve"> ملكا</w:t>
      </w:r>
      <w:r w:rsidR="004B6538">
        <w:rPr>
          <w:rFonts w:hint="cs"/>
          <w:rtl/>
        </w:rPr>
        <w:t>ً</w:t>
      </w:r>
      <w:r>
        <w:rPr>
          <w:rtl/>
        </w:rPr>
        <w:t xml:space="preserve"> عظيم الشأن كان في مجلس له فتناول الرب تبارك</w:t>
      </w:r>
    </w:p>
    <w:p w:rsidR="00502E84" w:rsidRDefault="00E521F4" w:rsidP="00E521F4">
      <w:pPr>
        <w:pStyle w:val="libLine"/>
        <w:rPr>
          <w:rtl/>
        </w:rPr>
      </w:pPr>
      <w:r>
        <w:rPr>
          <w:rtl/>
        </w:rPr>
        <w:t>____________________</w:t>
      </w:r>
    </w:p>
    <w:p w:rsidR="00502E84" w:rsidRPr="00973CC3" w:rsidRDefault="00502E84" w:rsidP="00E521F4">
      <w:pPr>
        <w:pStyle w:val="libFootnote0"/>
        <w:rPr>
          <w:rtl/>
        </w:rPr>
      </w:pPr>
      <w:r w:rsidRPr="00973CC3">
        <w:rPr>
          <w:rtl/>
        </w:rPr>
        <w:t>(1) امالي الصدوق</w:t>
      </w:r>
      <w:r w:rsidR="00A93B6D">
        <w:rPr>
          <w:rtl/>
        </w:rPr>
        <w:t>:</w:t>
      </w:r>
      <w:r w:rsidRPr="00973CC3">
        <w:rPr>
          <w:rtl/>
        </w:rPr>
        <w:t xml:space="preserve"> 340 </w:t>
      </w:r>
      <w:r w:rsidR="00BA6C6A">
        <w:rPr>
          <w:rtl/>
        </w:rPr>
        <w:t>/</w:t>
      </w:r>
      <w:r w:rsidRPr="00973CC3">
        <w:rPr>
          <w:rtl/>
        </w:rPr>
        <w:t xml:space="preserve"> 2. </w:t>
      </w:r>
    </w:p>
    <w:p w:rsidR="00502E84" w:rsidRPr="00973CC3" w:rsidRDefault="00502E84" w:rsidP="00E521F4">
      <w:pPr>
        <w:pStyle w:val="libFootnote0"/>
        <w:rPr>
          <w:rtl/>
        </w:rPr>
      </w:pPr>
      <w:r w:rsidRPr="00973CC3">
        <w:rPr>
          <w:rtl/>
        </w:rPr>
        <w:t>(2) التوحيد</w:t>
      </w:r>
      <w:r w:rsidR="00A93B6D">
        <w:rPr>
          <w:rtl/>
        </w:rPr>
        <w:t>:</w:t>
      </w:r>
      <w:r w:rsidRPr="00973CC3">
        <w:rPr>
          <w:rtl/>
        </w:rPr>
        <w:t xml:space="preserve"> 456 </w:t>
      </w:r>
      <w:r w:rsidR="00BA6C6A">
        <w:rPr>
          <w:rtl/>
        </w:rPr>
        <w:t>/</w:t>
      </w:r>
      <w:r w:rsidRPr="00973CC3">
        <w:rPr>
          <w:rtl/>
        </w:rPr>
        <w:t xml:space="preserve"> 11. </w:t>
      </w:r>
    </w:p>
    <w:p w:rsidR="00502E84" w:rsidRDefault="00502E84" w:rsidP="00E521F4">
      <w:pPr>
        <w:pStyle w:val="libFootnote0"/>
        <w:rPr>
          <w:rtl/>
        </w:rPr>
      </w:pPr>
      <w:r>
        <w:rPr>
          <w:rtl/>
        </w:rPr>
        <w:t>4</w:t>
      </w:r>
      <w:r w:rsidR="00A90B9E">
        <w:rPr>
          <w:rtl/>
        </w:rPr>
        <w:t xml:space="preserve"> - </w:t>
      </w:r>
      <w:r>
        <w:rPr>
          <w:rtl/>
        </w:rPr>
        <w:t>الكافي 1</w:t>
      </w:r>
      <w:r w:rsidR="00A93B6D">
        <w:rPr>
          <w:rtl/>
        </w:rPr>
        <w:t>:</w:t>
      </w:r>
      <w:r>
        <w:rPr>
          <w:rtl/>
        </w:rPr>
        <w:t xml:space="preserve"> 73 </w:t>
      </w:r>
      <w:r w:rsidR="00BA6C6A">
        <w:rPr>
          <w:rtl/>
        </w:rPr>
        <w:t>/</w:t>
      </w:r>
      <w:r>
        <w:rPr>
          <w:rtl/>
        </w:rPr>
        <w:t xml:space="preserve"> 7. </w:t>
      </w:r>
    </w:p>
    <w:p w:rsidR="00502E84" w:rsidRPr="00973CC3" w:rsidRDefault="00502E84" w:rsidP="00534C84">
      <w:pPr>
        <w:pStyle w:val="libFootnote0"/>
        <w:rPr>
          <w:rtl/>
        </w:rPr>
      </w:pPr>
      <w:r w:rsidRPr="00973CC3">
        <w:rPr>
          <w:rtl/>
        </w:rPr>
        <w:t>(</w:t>
      </w:r>
      <w:r w:rsidR="00534C84">
        <w:rPr>
          <w:rFonts w:hint="cs"/>
          <w:rtl/>
        </w:rPr>
        <w:t>3</w:t>
      </w:r>
      <w:r w:rsidRPr="00973CC3">
        <w:rPr>
          <w:rtl/>
        </w:rPr>
        <w:t>) التوحيد</w:t>
      </w:r>
      <w:r w:rsidR="00A93B6D">
        <w:rPr>
          <w:rtl/>
        </w:rPr>
        <w:t>:</w:t>
      </w:r>
      <w:r w:rsidRPr="00973CC3">
        <w:rPr>
          <w:rtl/>
        </w:rPr>
        <w:t xml:space="preserve"> 458 </w:t>
      </w:r>
      <w:r w:rsidR="00BA6C6A">
        <w:rPr>
          <w:rtl/>
        </w:rPr>
        <w:t>/</w:t>
      </w:r>
      <w:r w:rsidRPr="00973CC3">
        <w:rPr>
          <w:rtl/>
        </w:rPr>
        <w:t xml:space="preserve"> 20. </w:t>
      </w:r>
    </w:p>
    <w:p w:rsidR="00502E84" w:rsidRDefault="00502E84" w:rsidP="00E521F4">
      <w:pPr>
        <w:pStyle w:val="libFootnote0"/>
        <w:rPr>
          <w:rtl/>
        </w:rPr>
      </w:pPr>
      <w:r>
        <w:rPr>
          <w:rtl/>
        </w:rPr>
        <w:t>5</w:t>
      </w:r>
      <w:r w:rsidR="00A90B9E">
        <w:rPr>
          <w:rtl/>
        </w:rPr>
        <w:t xml:space="preserve"> - </w:t>
      </w:r>
      <w:r>
        <w:rPr>
          <w:rtl/>
        </w:rPr>
        <w:t>الكافي 1</w:t>
      </w:r>
      <w:r w:rsidR="00A93B6D">
        <w:rPr>
          <w:rtl/>
        </w:rPr>
        <w:t>:</w:t>
      </w:r>
      <w:r>
        <w:rPr>
          <w:rtl/>
        </w:rPr>
        <w:t xml:space="preserve"> 73 </w:t>
      </w:r>
      <w:r w:rsidR="00BA6C6A">
        <w:rPr>
          <w:rtl/>
        </w:rPr>
        <w:t>/</w:t>
      </w:r>
      <w:r>
        <w:rPr>
          <w:rtl/>
        </w:rPr>
        <w:t xml:space="preserve"> 5. </w:t>
      </w:r>
    </w:p>
    <w:p w:rsidR="00502E84" w:rsidRPr="00973CC3" w:rsidRDefault="00502E84" w:rsidP="00534C84">
      <w:pPr>
        <w:pStyle w:val="libFootnote0"/>
        <w:rPr>
          <w:rtl/>
        </w:rPr>
      </w:pPr>
      <w:r w:rsidRPr="00973CC3">
        <w:rPr>
          <w:rtl/>
        </w:rPr>
        <w:t>(</w:t>
      </w:r>
      <w:r w:rsidR="00534C84">
        <w:rPr>
          <w:rFonts w:hint="cs"/>
          <w:rtl/>
        </w:rPr>
        <w:t>4</w:t>
      </w:r>
      <w:r w:rsidRPr="00973CC3">
        <w:rPr>
          <w:rtl/>
        </w:rPr>
        <w:t>) المحاسن</w:t>
      </w:r>
      <w:r w:rsidR="00A93B6D">
        <w:rPr>
          <w:rtl/>
        </w:rPr>
        <w:t>:</w:t>
      </w:r>
      <w:r w:rsidRPr="00973CC3">
        <w:rPr>
          <w:rtl/>
        </w:rPr>
        <w:t xml:space="preserve"> 237 </w:t>
      </w:r>
      <w:r w:rsidR="00BA6C6A">
        <w:rPr>
          <w:rtl/>
        </w:rPr>
        <w:t>/</w:t>
      </w:r>
      <w:r w:rsidRPr="00973CC3">
        <w:rPr>
          <w:rtl/>
        </w:rPr>
        <w:t xml:space="preserve"> 208. </w:t>
      </w:r>
    </w:p>
    <w:p w:rsidR="00502E84" w:rsidRDefault="00502E84" w:rsidP="00E521F4">
      <w:pPr>
        <w:pStyle w:val="libFootnote0"/>
        <w:rPr>
          <w:rtl/>
        </w:rPr>
      </w:pPr>
      <w:r>
        <w:rPr>
          <w:rtl/>
        </w:rPr>
        <w:t>6</w:t>
      </w:r>
      <w:r w:rsidR="00A90B9E">
        <w:rPr>
          <w:rtl/>
        </w:rPr>
        <w:t xml:space="preserve"> - </w:t>
      </w:r>
      <w:r>
        <w:rPr>
          <w:rtl/>
        </w:rPr>
        <w:t>الكافي 1</w:t>
      </w:r>
      <w:r w:rsidR="00A93B6D">
        <w:rPr>
          <w:rtl/>
        </w:rPr>
        <w:t>:</w:t>
      </w:r>
      <w:r>
        <w:rPr>
          <w:rtl/>
        </w:rPr>
        <w:t xml:space="preserve"> 73 </w:t>
      </w:r>
      <w:r w:rsidR="00BA6C6A">
        <w:rPr>
          <w:rtl/>
        </w:rPr>
        <w:t>/</w:t>
      </w:r>
      <w:r>
        <w:rPr>
          <w:rtl/>
        </w:rPr>
        <w:t xml:space="preserve"> 6</w:t>
      </w:r>
      <w:r w:rsidR="00A90B9E">
        <w:rPr>
          <w:rtl/>
        </w:rPr>
        <w:t>،</w:t>
      </w:r>
      <w:r>
        <w:rPr>
          <w:rtl/>
        </w:rPr>
        <w:t xml:space="preserve"> والتوحيد</w:t>
      </w:r>
      <w:r w:rsidR="00A93B6D">
        <w:rPr>
          <w:rtl/>
        </w:rPr>
        <w:t>:</w:t>
      </w:r>
      <w:r>
        <w:rPr>
          <w:rtl/>
        </w:rPr>
        <w:t xml:space="preserve"> 458 </w:t>
      </w:r>
      <w:r w:rsidR="00BA6C6A">
        <w:rPr>
          <w:rtl/>
        </w:rPr>
        <w:t>/</w:t>
      </w:r>
      <w:r>
        <w:rPr>
          <w:rtl/>
        </w:rPr>
        <w:t xml:space="preserve"> 19.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وتعالى ففقد فما يدرى أين هو؟!</w:t>
      </w:r>
    </w:p>
    <w:p w:rsidR="00502E84" w:rsidRDefault="00502E84" w:rsidP="00A90B9E">
      <w:pPr>
        <w:pStyle w:val="libNormal"/>
        <w:rPr>
          <w:rtl/>
        </w:rPr>
      </w:pPr>
      <w:r w:rsidRPr="00BA6C6A">
        <w:rPr>
          <w:rStyle w:val="libNormalChar"/>
          <w:rtl/>
        </w:rPr>
        <w:t>[ 21330 ]</w:t>
      </w:r>
      <w:r>
        <w:rPr>
          <w:rtl/>
        </w:rPr>
        <w:t xml:space="preserve"> 7</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سهل بن زياد</w:t>
      </w:r>
      <w:r w:rsidR="00A90B9E">
        <w:rPr>
          <w:rtl/>
        </w:rPr>
        <w:t>،</w:t>
      </w:r>
      <w:r>
        <w:rPr>
          <w:rtl/>
        </w:rPr>
        <w:t xml:space="preserve"> عن الحسن بن محبوب</w:t>
      </w:r>
      <w:r w:rsidR="00A90B9E">
        <w:rPr>
          <w:rtl/>
        </w:rPr>
        <w:t>،</w:t>
      </w:r>
      <w:r>
        <w:rPr>
          <w:rtl/>
        </w:rPr>
        <w:t xml:space="preserve"> عن علي بن رئاب</w:t>
      </w:r>
      <w:r w:rsidR="00A90B9E">
        <w:rPr>
          <w:rtl/>
        </w:rPr>
        <w:t>،</w:t>
      </w:r>
      <w:r>
        <w:rPr>
          <w:rtl/>
        </w:rPr>
        <w:t xml:space="preserve"> عن أبي بصير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تكل</w:t>
      </w:r>
      <w:r w:rsidR="00534C84">
        <w:rPr>
          <w:rFonts w:hint="cs"/>
          <w:rtl/>
        </w:rPr>
        <w:t>ّ</w:t>
      </w:r>
      <w:r>
        <w:rPr>
          <w:rtl/>
        </w:rPr>
        <w:t>موا في خلق الله</w:t>
      </w:r>
      <w:r w:rsidR="00A90B9E">
        <w:rPr>
          <w:rtl/>
        </w:rPr>
        <w:t>،</w:t>
      </w:r>
      <w:r>
        <w:rPr>
          <w:rtl/>
        </w:rPr>
        <w:t xml:space="preserve"> ولا تكل</w:t>
      </w:r>
      <w:r w:rsidR="00534C84">
        <w:rPr>
          <w:rFonts w:hint="cs"/>
          <w:rtl/>
        </w:rPr>
        <w:t>ّ</w:t>
      </w:r>
      <w:r>
        <w:rPr>
          <w:rtl/>
        </w:rPr>
        <w:t>موا في الله</w:t>
      </w:r>
      <w:r w:rsidR="00A90B9E">
        <w:rPr>
          <w:rtl/>
        </w:rPr>
        <w:t>،</w:t>
      </w:r>
      <w:r>
        <w:rPr>
          <w:rtl/>
        </w:rPr>
        <w:t xml:space="preserve"> فإنّ الكلام في الله لا يزداد صاحبه </w:t>
      </w:r>
      <w:r w:rsidR="00B57202">
        <w:rPr>
          <w:rtl/>
        </w:rPr>
        <w:t xml:space="preserve">إلّا </w:t>
      </w:r>
      <w:r>
        <w:rPr>
          <w:rtl/>
        </w:rPr>
        <w:t>تحي</w:t>
      </w:r>
      <w:r w:rsidR="00534C84">
        <w:rPr>
          <w:rFonts w:hint="cs"/>
          <w:rtl/>
        </w:rPr>
        <w:t>ّ</w:t>
      </w:r>
      <w:r>
        <w:rPr>
          <w:rtl/>
        </w:rPr>
        <w:t>را</w:t>
      </w:r>
      <w:r w:rsidR="00534C84">
        <w:rPr>
          <w:rFonts w:hint="cs"/>
          <w:rtl/>
        </w:rPr>
        <w:t>ً</w:t>
      </w:r>
      <w:r>
        <w:rPr>
          <w:rtl/>
        </w:rPr>
        <w:t xml:space="preserve"> </w:t>
      </w:r>
      <w:r w:rsidRPr="00A90B9E">
        <w:rPr>
          <w:rStyle w:val="libFootnotenumChar"/>
          <w:rtl/>
        </w:rPr>
        <w:t>(1)</w:t>
      </w:r>
      <w:r>
        <w:rPr>
          <w:rtl/>
        </w:rPr>
        <w:t>.</w:t>
      </w:r>
    </w:p>
    <w:p w:rsidR="00502E84" w:rsidRDefault="00502E84" w:rsidP="00A90B9E">
      <w:pPr>
        <w:pStyle w:val="libNormal"/>
        <w:rPr>
          <w:rtl/>
        </w:rPr>
      </w:pPr>
      <w:r>
        <w:rPr>
          <w:rtl/>
        </w:rPr>
        <w:t xml:space="preserve">ورواه الصدوق في كتاب </w:t>
      </w:r>
      <w:r w:rsidRPr="00E521F4">
        <w:rPr>
          <w:rStyle w:val="libNormalChar"/>
          <w:rtl/>
        </w:rPr>
        <w:t xml:space="preserve">( </w:t>
      </w:r>
      <w:r>
        <w:rPr>
          <w:rtl/>
        </w:rPr>
        <w:t>التوحيد</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والذي قبله 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عبدالله بن بكير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[ 21331 ]</w:t>
      </w:r>
      <w:r>
        <w:rPr>
          <w:rtl/>
        </w:rPr>
        <w:t xml:space="preserve"> 8</w:t>
      </w:r>
      <w:r w:rsidR="00A90B9E">
        <w:rPr>
          <w:rtl/>
        </w:rPr>
        <w:t xml:space="preserve"> - </w:t>
      </w:r>
      <w:r w:rsidR="00B565BA">
        <w:rPr>
          <w:rtl/>
        </w:rPr>
        <w:t xml:space="preserve">قال الكليني وفي رواية </w:t>
      </w:r>
      <w:r w:rsidR="00B565BA">
        <w:rPr>
          <w:rFonts w:hint="cs"/>
          <w:rtl/>
        </w:rPr>
        <w:t>أُ</w:t>
      </w:r>
      <w:r>
        <w:rPr>
          <w:rtl/>
        </w:rPr>
        <w:t>خرى عن حريز</w:t>
      </w:r>
      <w:r w:rsidR="00A93B6D">
        <w:rPr>
          <w:rtl/>
        </w:rPr>
        <w:t>:</w:t>
      </w:r>
      <w:r>
        <w:rPr>
          <w:rtl/>
        </w:rPr>
        <w:t xml:space="preserve"> تكل</w:t>
      </w:r>
      <w:r w:rsidR="00534C84">
        <w:rPr>
          <w:rFonts w:hint="cs"/>
          <w:rtl/>
        </w:rPr>
        <w:t>ّ</w:t>
      </w:r>
      <w:r>
        <w:rPr>
          <w:rtl/>
        </w:rPr>
        <w:t xml:space="preserve">موا في </w:t>
      </w:r>
      <w:r w:rsidR="00070C51">
        <w:rPr>
          <w:rtl/>
        </w:rPr>
        <w:t xml:space="preserve">كلّ </w:t>
      </w:r>
      <w:r>
        <w:rPr>
          <w:rtl/>
        </w:rPr>
        <w:t>شيء</w:t>
      </w:r>
      <w:r w:rsidR="00A90B9E">
        <w:rPr>
          <w:rtl/>
        </w:rPr>
        <w:t>،</w:t>
      </w:r>
      <w:r>
        <w:rPr>
          <w:rtl/>
        </w:rPr>
        <w:t xml:space="preserve"> ولا تتكلموا في ذات الله. </w:t>
      </w:r>
    </w:p>
    <w:p w:rsidR="00502E84" w:rsidRDefault="00502E84" w:rsidP="00A17407">
      <w:pPr>
        <w:pStyle w:val="libNormal"/>
        <w:rPr>
          <w:rtl/>
        </w:rPr>
      </w:pPr>
      <w:r w:rsidRPr="00BA6C6A">
        <w:rPr>
          <w:rStyle w:val="libNormalChar"/>
          <w:rtl/>
        </w:rPr>
        <w:t>[ 21332 ]</w:t>
      </w:r>
      <w:r>
        <w:rPr>
          <w:rtl/>
        </w:rPr>
        <w:t xml:space="preserve"> 9</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w:t>
      </w:r>
      <w:r w:rsidR="00021793">
        <w:rPr>
          <w:rtl/>
        </w:rPr>
        <w:t>محمّد</w:t>
      </w:r>
      <w:r w:rsidR="00E52184">
        <w:rPr>
          <w:rtl/>
        </w:rPr>
        <w:t xml:space="preserve"> </w:t>
      </w:r>
      <w:r>
        <w:rPr>
          <w:rtl/>
        </w:rPr>
        <w:t>بن يحيى الخثعمي</w:t>
      </w:r>
      <w:r w:rsidR="00A90B9E">
        <w:rPr>
          <w:rtl/>
        </w:rPr>
        <w:t>،</w:t>
      </w:r>
      <w:r>
        <w:rPr>
          <w:rtl/>
        </w:rPr>
        <w:t xml:space="preserve"> عن عبد الرحمن بن عتيك القصير </w:t>
      </w:r>
      <w:r w:rsidRPr="00A90B9E">
        <w:rPr>
          <w:rStyle w:val="libFootnotenumChar"/>
          <w:rtl/>
        </w:rPr>
        <w:t>(</w:t>
      </w:r>
      <w:r w:rsidR="00A17407">
        <w:rPr>
          <w:rStyle w:val="libFootnotenumChar"/>
          <w:rFonts w:hint="cs"/>
          <w:rtl/>
        </w:rPr>
        <w:t>3</w:t>
      </w:r>
      <w:r w:rsidRPr="00A90B9E">
        <w:rPr>
          <w:rStyle w:val="libFootnotenumChar"/>
          <w:rtl/>
        </w:rPr>
        <w:t>)</w:t>
      </w:r>
      <w:r>
        <w:rPr>
          <w:rtl/>
        </w:rPr>
        <w:t xml:space="preserve"> قال</w:t>
      </w:r>
      <w:r w:rsidR="00A93B6D">
        <w:rPr>
          <w:rtl/>
        </w:rPr>
        <w:t>:</w:t>
      </w:r>
      <w:r>
        <w:rPr>
          <w:rtl/>
        </w:rPr>
        <w:t xml:space="preserve"> سألت أبا جعفر </w:t>
      </w:r>
      <w:r w:rsidRPr="00A90B9E">
        <w:rPr>
          <w:rStyle w:val="libFootnotenumChar"/>
          <w:rtl/>
        </w:rPr>
        <w:t>(</w:t>
      </w:r>
      <w:r w:rsidR="00A17407">
        <w:rPr>
          <w:rStyle w:val="libFootnotenumChar"/>
          <w:rFonts w:hint="cs"/>
          <w:rtl/>
        </w:rPr>
        <w:t>4</w:t>
      </w:r>
      <w:r w:rsidRPr="00A90B9E">
        <w:rPr>
          <w:rStyle w:val="libFootnotenumChar"/>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شيء من الصفة؟ فرفع يده إلى السماء </w:t>
      </w:r>
      <w:r w:rsidR="004511F4">
        <w:rPr>
          <w:rtl/>
        </w:rPr>
        <w:t xml:space="preserve">ثمّ </w:t>
      </w:r>
      <w:r>
        <w:rPr>
          <w:rtl/>
        </w:rPr>
        <w:t>قال</w:t>
      </w:r>
      <w:r w:rsidR="00A93B6D">
        <w:rPr>
          <w:rtl/>
        </w:rPr>
        <w:t>:</w:t>
      </w:r>
      <w:r>
        <w:rPr>
          <w:rtl/>
        </w:rPr>
        <w:t xml:space="preserve"> تعالى </w:t>
      </w:r>
      <w:r w:rsidR="00EC69E5">
        <w:rPr>
          <w:rtl/>
        </w:rPr>
        <w:t>الجبّار</w:t>
      </w:r>
      <w:r w:rsidR="00A90B9E">
        <w:rPr>
          <w:rtl/>
        </w:rPr>
        <w:t>،</w:t>
      </w:r>
      <w:r>
        <w:rPr>
          <w:rtl/>
        </w:rPr>
        <w:t xml:space="preserve"> تعالى </w:t>
      </w:r>
      <w:r w:rsidR="00EC69E5">
        <w:rPr>
          <w:rtl/>
        </w:rPr>
        <w:t>الجبّار</w:t>
      </w:r>
      <w:r w:rsidR="00A90B9E">
        <w:rPr>
          <w:rtl/>
        </w:rPr>
        <w:t>،</w:t>
      </w:r>
      <w:r>
        <w:rPr>
          <w:rtl/>
        </w:rPr>
        <w:t xml:space="preserve"> من تعاطى ما</w:t>
      </w:r>
      <w:r w:rsidR="004511F4">
        <w:rPr>
          <w:rtl/>
        </w:rPr>
        <w:t>ث</w:t>
      </w:r>
      <w:r w:rsidR="00B565BA">
        <w:rPr>
          <w:rFonts w:hint="cs"/>
          <w:rtl/>
        </w:rPr>
        <w:t>َ</w:t>
      </w:r>
      <w:r w:rsidR="004511F4">
        <w:rPr>
          <w:rtl/>
        </w:rPr>
        <w:t>مّ</w:t>
      </w:r>
      <w:r w:rsidR="00B565BA">
        <w:rPr>
          <w:rFonts w:hint="cs"/>
          <w:rtl/>
        </w:rPr>
        <w:t>َ</w:t>
      </w:r>
      <w:r w:rsidR="004511F4">
        <w:rPr>
          <w:rtl/>
        </w:rPr>
        <w:t xml:space="preserve"> </w:t>
      </w:r>
      <w:r>
        <w:rPr>
          <w:rtl/>
        </w:rPr>
        <w:t xml:space="preserve">هلك.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1</w:t>
      </w:r>
      <w:r w:rsidR="00A93B6D">
        <w:rPr>
          <w:rtl/>
        </w:rPr>
        <w:t>:</w:t>
      </w:r>
      <w:r>
        <w:rPr>
          <w:rtl/>
        </w:rPr>
        <w:t xml:space="preserve"> 72 </w:t>
      </w:r>
      <w:r w:rsidR="00BA6C6A">
        <w:rPr>
          <w:rtl/>
        </w:rPr>
        <w:t>/</w:t>
      </w:r>
      <w:r>
        <w:rPr>
          <w:rtl/>
        </w:rPr>
        <w:t xml:space="preserve"> 1. </w:t>
      </w:r>
    </w:p>
    <w:p w:rsidR="00502E84" w:rsidRPr="00973CC3" w:rsidRDefault="00502E84" w:rsidP="00A17407">
      <w:pPr>
        <w:pStyle w:val="libFootnote0"/>
        <w:rPr>
          <w:rtl/>
        </w:rPr>
      </w:pPr>
      <w:r w:rsidRPr="00973CC3">
        <w:rPr>
          <w:rtl/>
        </w:rPr>
        <w:t>(1) في التوحيد</w:t>
      </w:r>
      <w:r w:rsidR="00A93B6D">
        <w:rPr>
          <w:rtl/>
        </w:rPr>
        <w:t>:</w:t>
      </w:r>
      <w:r w:rsidRPr="00973CC3">
        <w:rPr>
          <w:rtl/>
        </w:rPr>
        <w:t xml:space="preserve"> لا يزيد </w:t>
      </w:r>
      <w:r w:rsidR="00B57202" w:rsidRPr="00A17407">
        <w:rPr>
          <w:rtl/>
        </w:rPr>
        <w:t xml:space="preserve">إلّا </w:t>
      </w:r>
      <w:r w:rsidRPr="00A17407">
        <w:rPr>
          <w:rtl/>
        </w:rPr>
        <w:t>تحي</w:t>
      </w:r>
      <w:r w:rsidR="00A17407" w:rsidRPr="00A17407">
        <w:rPr>
          <w:rFonts w:hint="cs"/>
          <w:rtl/>
        </w:rPr>
        <w:t>ّ</w:t>
      </w:r>
      <w:r w:rsidRPr="00A17407">
        <w:rPr>
          <w:rtl/>
        </w:rPr>
        <w:t>را</w:t>
      </w:r>
      <w:r w:rsidR="00A17407" w:rsidRPr="00A17407">
        <w:rPr>
          <w:rFonts w:hint="cs"/>
          <w:rtl/>
        </w:rPr>
        <w:t>ً</w:t>
      </w:r>
      <w:r w:rsidRPr="00A17407">
        <w:rPr>
          <w:rtl/>
        </w:rPr>
        <w:t xml:space="preserve"> ( هامش</w:t>
      </w:r>
      <w:r w:rsidRPr="00973CC3">
        <w:rPr>
          <w:rtl/>
        </w:rPr>
        <w:t xml:space="preserve"> المخطوط</w:t>
      </w:r>
      <w:r w:rsidRPr="00A17407">
        <w:rPr>
          <w:rtl/>
        </w:rPr>
        <w:t xml:space="preserve"> ).</w:t>
      </w:r>
      <w:r w:rsidRPr="00973CC3">
        <w:rPr>
          <w:rtl/>
        </w:rPr>
        <w:t xml:space="preserve"> </w:t>
      </w:r>
    </w:p>
    <w:p w:rsidR="00502E84" w:rsidRPr="00973CC3" w:rsidRDefault="00502E84" w:rsidP="00E521F4">
      <w:pPr>
        <w:pStyle w:val="libFootnote0"/>
        <w:rPr>
          <w:rtl/>
        </w:rPr>
      </w:pPr>
      <w:r w:rsidRPr="00973CC3">
        <w:rPr>
          <w:rtl/>
        </w:rPr>
        <w:t>(2) التوحيد</w:t>
      </w:r>
      <w:r w:rsidR="00A93B6D">
        <w:rPr>
          <w:rtl/>
        </w:rPr>
        <w:t>:</w:t>
      </w:r>
      <w:r w:rsidRPr="00973CC3">
        <w:rPr>
          <w:rtl/>
        </w:rPr>
        <w:t xml:space="preserve"> 454 </w:t>
      </w:r>
      <w:r w:rsidR="00BA6C6A">
        <w:rPr>
          <w:rtl/>
        </w:rPr>
        <w:t>/</w:t>
      </w:r>
      <w:r w:rsidRPr="00973CC3">
        <w:rPr>
          <w:rtl/>
        </w:rPr>
        <w:t xml:space="preserve"> 1. </w:t>
      </w:r>
    </w:p>
    <w:p w:rsidR="00502E84" w:rsidRDefault="00502E84" w:rsidP="00E521F4">
      <w:pPr>
        <w:pStyle w:val="libFootnote0"/>
        <w:rPr>
          <w:rtl/>
        </w:rPr>
      </w:pPr>
      <w:r>
        <w:rPr>
          <w:rtl/>
        </w:rPr>
        <w:t>8</w:t>
      </w:r>
      <w:r w:rsidR="00A90B9E">
        <w:rPr>
          <w:rtl/>
        </w:rPr>
        <w:t xml:space="preserve"> - </w:t>
      </w:r>
      <w:r>
        <w:rPr>
          <w:rtl/>
        </w:rPr>
        <w:t>الكافي 1</w:t>
      </w:r>
      <w:r w:rsidR="00A93B6D">
        <w:rPr>
          <w:rtl/>
        </w:rPr>
        <w:t>:</w:t>
      </w:r>
      <w:r>
        <w:rPr>
          <w:rtl/>
        </w:rPr>
        <w:t xml:space="preserve"> 72 </w:t>
      </w:r>
      <w:r w:rsidR="00BA6C6A">
        <w:rPr>
          <w:rtl/>
        </w:rPr>
        <w:t>/</w:t>
      </w:r>
      <w:r>
        <w:rPr>
          <w:rtl/>
        </w:rPr>
        <w:t xml:space="preserve"> 1. </w:t>
      </w:r>
    </w:p>
    <w:p w:rsidR="00502E84" w:rsidRDefault="00502E84" w:rsidP="00E521F4">
      <w:pPr>
        <w:pStyle w:val="libFootnote0"/>
        <w:rPr>
          <w:rtl/>
        </w:rPr>
      </w:pPr>
      <w:r>
        <w:rPr>
          <w:rtl/>
        </w:rPr>
        <w:t>9</w:t>
      </w:r>
      <w:r w:rsidR="00A90B9E">
        <w:rPr>
          <w:rtl/>
        </w:rPr>
        <w:t xml:space="preserve"> - </w:t>
      </w:r>
      <w:r>
        <w:rPr>
          <w:rtl/>
        </w:rPr>
        <w:t>الكافي 1</w:t>
      </w:r>
      <w:r w:rsidR="00A93B6D">
        <w:rPr>
          <w:rtl/>
        </w:rPr>
        <w:t>:</w:t>
      </w:r>
      <w:r>
        <w:rPr>
          <w:rtl/>
        </w:rPr>
        <w:t xml:space="preserve"> 74 </w:t>
      </w:r>
      <w:r w:rsidR="00BA6C6A">
        <w:rPr>
          <w:rtl/>
        </w:rPr>
        <w:t>/</w:t>
      </w:r>
      <w:r>
        <w:rPr>
          <w:rtl/>
        </w:rPr>
        <w:t xml:space="preserve"> 10. </w:t>
      </w:r>
    </w:p>
    <w:p w:rsidR="00502E84" w:rsidRPr="00973CC3" w:rsidRDefault="00502E84" w:rsidP="00A17407">
      <w:pPr>
        <w:pStyle w:val="libFootnote0"/>
        <w:rPr>
          <w:rtl/>
        </w:rPr>
      </w:pPr>
      <w:r w:rsidRPr="00973CC3">
        <w:rPr>
          <w:rtl/>
        </w:rPr>
        <w:t>(</w:t>
      </w:r>
      <w:r w:rsidR="00A17407">
        <w:rPr>
          <w:rFonts w:hint="cs"/>
          <w:rtl/>
        </w:rPr>
        <w:t>3</w:t>
      </w:r>
      <w:r w:rsidRPr="00973CC3">
        <w:rPr>
          <w:rtl/>
        </w:rPr>
        <w:t>) في التوحيد والمحاسن</w:t>
      </w:r>
      <w:r w:rsidR="00A93B6D">
        <w:rPr>
          <w:rtl/>
        </w:rPr>
        <w:t>:</w:t>
      </w:r>
      <w:r w:rsidRPr="00973CC3">
        <w:rPr>
          <w:rtl/>
        </w:rPr>
        <w:t xml:space="preserve"> عبد الرحيم القصير. </w:t>
      </w:r>
    </w:p>
    <w:p w:rsidR="00502E84" w:rsidRPr="00A90B9E" w:rsidRDefault="00502E84" w:rsidP="00A17407">
      <w:pPr>
        <w:pStyle w:val="libFootnote0"/>
        <w:rPr>
          <w:rStyle w:val="libFootnoteChar"/>
          <w:rtl/>
        </w:rPr>
      </w:pPr>
      <w:r w:rsidRPr="00973CC3">
        <w:rPr>
          <w:rtl/>
        </w:rPr>
        <w:t>(</w:t>
      </w:r>
      <w:r w:rsidR="00A17407">
        <w:rPr>
          <w:rFonts w:hint="cs"/>
          <w:rtl/>
        </w:rPr>
        <w:t>4</w:t>
      </w:r>
      <w:r w:rsidRPr="00973CC3">
        <w:rPr>
          <w:rtl/>
        </w:rPr>
        <w:t>) في المحاسن</w:t>
      </w:r>
      <w:r w:rsidR="00A93B6D">
        <w:rPr>
          <w:rtl/>
        </w:rPr>
        <w:t>:</w:t>
      </w:r>
      <w:r w:rsidRPr="00973CC3">
        <w:rPr>
          <w:rtl/>
        </w:rPr>
        <w:t xml:space="preserve"> ابا </w:t>
      </w:r>
      <w:r w:rsidRPr="00A17407">
        <w:rPr>
          <w:rtl/>
        </w:rPr>
        <w:t xml:space="preserve">عبدالله </w:t>
      </w:r>
      <w:r w:rsidR="00BA6C6A" w:rsidRPr="00A17407">
        <w:rPr>
          <w:rFonts w:hint="cs"/>
          <w:rtl/>
        </w:rPr>
        <w:t xml:space="preserve">( </w:t>
      </w:r>
      <w:r w:rsidR="00BA6C6A" w:rsidRPr="00A17407">
        <w:rPr>
          <w:rStyle w:val="libFootnoteAlaemChar"/>
          <w:rFonts w:hint="cs"/>
          <w:rtl/>
        </w:rPr>
        <w:t xml:space="preserve">عليه‌السلام </w:t>
      </w:r>
      <w:r w:rsidR="00BA6C6A" w:rsidRPr="00A17407">
        <w:rPr>
          <w:rFonts w:hint="cs"/>
          <w:rtl/>
        </w:rPr>
        <w:t xml:space="preserve">) </w:t>
      </w:r>
      <w:r w:rsidRPr="00A17407">
        <w:rPr>
          <w:rtl/>
        </w:rPr>
        <w:t>.</w:t>
      </w:r>
      <w:r w:rsidRPr="00A90B9E">
        <w:rPr>
          <w:rStyle w:val="libFootnoteChar"/>
          <w:rtl/>
        </w:rPr>
        <w:t xml:space="preserve"> </w:t>
      </w:r>
    </w:p>
    <w:p w:rsidR="00A90B9E" w:rsidRDefault="00A90B9E" w:rsidP="00E521F4">
      <w:pPr>
        <w:pStyle w:val="libNormal"/>
        <w:rPr>
          <w:rtl/>
        </w:rPr>
      </w:pPr>
      <w:r>
        <w:rPr>
          <w:rtl/>
        </w:rPr>
        <w:br w:type="page"/>
      </w:r>
    </w:p>
    <w:p w:rsidR="00502E84" w:rsidRDefault="00502E84" w:rsidP="00F315AD">
      <w:pPr>
        <w:pStyle w:val="libNormal"/>
        <w:rPr>
          <w:rtl/>
        </w:rPr>
      </w:pPr>
      <w:r>
        <w:rPr>
          <w:rtl/>
        </w:rPr>
        <w:lastRenderedPageBreak/>
        <w:t xml:space="preserve">ورواه الصدوق في كتاب </w:t>
      </w:r>
      <w:r w:rsidRPr="00E521F4">
        <w:rPr>
          <w:rStyle w:val="libNormalChar"/>
          <w:rtl/>
        </w:rPr>
        <w:t xml:space="preserve">( </w:t>
      </w:r>
      <w:r>
        <w:rPr>
          <w:rtl/>
        </w:rPr>
        <w:t>التوحيد</w:t>
      </w:r>
      <w:r w:rsidRPr="00E521F4">
        <w:rPr>
          <w:rStyle w:val="libNormalChar"/>
          <w:rtl/>
        </w:rPr>
        <w:t xml:space="preserve"> )</w:t>
      </w:r>
      <w:r>
        <w:rPr>
          <w:rtl/>
        </w:rPr>
        <w:t xml:space="preserve"> عن أبيه</w:t>
      </w:r>
      <w:r w:rsidR="00A90B9E">
        <w:rPr>
          <w:rtl/>
        </w:rPr>
        <w:t>،</w:t>
      </w:r>
      <w:r>
        <w:rPr>
          <w:rtl/>
        </w:rPr>
        <w:t xml:space="preserve"> عن علي بن إبراهيم</w:t>
      </w:r>
      <w:r w:rsidR="00A90B9E">
        <w:rPr>
          <w:rtl/>
        </w:rPr>
        <w:t>،</w:t>
      </w:r>
      <w:r>
        <w:rPr>
          <w:rtl/>
        </w:rPr>
        <w:t xml:space="preserve"> عن أبيه نحوه </w:t>
      </w:r>
      <w:r w:rsidRPr="00A90B9E">
        <w:rPr>
          <w:rStyle w:val="libFootnotenumChar"/>
          <w:rtl/>
        </w:rPr>
        <w:t>(</w:t>
      </w:r>
      <w:r w:rsidR="00F315AD">
        <w:rPr>
          <w:rStyle w:val="libFootnotenumChar"/>
          <w:rFonts w:hint="cs"/>
          <w:rtl/>
        </w:rPr>
        <w:t>1</w:t>
      </w:r>
      <w:r w:rsidRPr="00A90B9E">
        <w:rPr>
          <w:rStyle w:val="libFootnotenumChar"/>
          <w:rtl/>
        </w:rPr>
        <w:t>)</w:t>
      </w:r>
      <w:r>
        <w:rPr>
          <w:rtl/>
        </w:rPr>
        <w:t>.</w:t>
      </w:r>
    </w:p>
    <w:p w:rsidR="00502E84" w:rsidRDefault="00502E84" w:rsidP="00F315AD">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ابن أبي عمير مثله </w:t>
      </w:r>
      <w:r w:rsidRPr="00A90B9E">
        <w:rPr>
          <w:rStyle w:val="libFootnotenumChar"/>
          <w:rtl/>
        </w:rPr>
        <w:t>(</w:t>
      </w:r>
      <w:r w:rsidR="00F315AD">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[ 21333 ]</w:t>
      </w:r>
      <w:r>
        <w:rPr>
          <w:rtl/>
        </w:rPr>
        <w:t xml:space="preserve"> 10</w:t>
      </w:r>
      <w:r w:rsidR="00A90B9E">
        <w:rPr>
          <w:rtl/>
        </w:rPr>
        <w:t xml:space="preserve"> - </w:t>
      </w:r>
      <w:r>
        <w:rPr>
          <w:rtl/>
        </w:rPr>
        <w:t>وعنه</w:t>
      </w:r>
      <w:r w:rsidR="00A90B9E">
        <w:rPr>
          <w:rtl/>
        </w:rPr>
        <w:t>،</w:t>
      </w:r>
      <w:r>
        <w:rPr>
          <w:rtl/>
        </w:rPr>
        <w:t xml:space="preserve"> عن أبيه</w:t>
      </w:r>
      <w:r w:rsidR="00A90B9E">
        <w:rPr>
          <w:rtl/>
        </w:rPr>
        <w:t>،</w:t>
      </w:r>
      <w:r>
        <w:rPr>
          <w:rtl/>
        </w:rPr>
        <w:t xml:space="preserve"> </w:t>
      </w:r>
      <w:r w:rsidR="00902683">
        <w:rPr>
          <w:rtl/>
        </w:rPr>
        <w:t xml:space="preserve">عمّن </w:t>
      </w:r>
      <w:r>
        <w:rPr>
          <w:rtl/>
        </w:rPr>
        <w:t>ذكره</w:t>
      </w:r>
      <w:r w:rsidR="00A90B9E">
        <w:rPr>
          <w:rtl/>
        </w:rPr>
        <w:t>،</w:t>
      </w:r>
      <w:r>
        <w:rPr>
          <w:rtl/>
        </w:rPr>
        <w:t xml:space="preserve"> عن يونس بن يعقوب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فقلت له</w:t>
      </w:r>
      <w:r w:rsidR="00A93B6D">
        <w:rPr>
          <w:rtl/>
        </w:rPr>
        <w:t>:</w:t>
      </w:r>
      <w:r w:rsidR="00D57DF1">
        <w:rPr>
          <w:rtl/>
        </w:rPr>
        <w:t xml:space="preserve"> جعلت فداك </w:t>
      </w:r>
      <w:r w:rsidR="00D57DF1">
        <w:rPr>
          <w:rFonts w:hint="cs"/>
          <w:rtl/>
        </w:rPr>
        <w:t>إ</w:t>
      </w:r>
      <w:r>
        <w:rPr>
          <w:rtl/>
        </w:rPr>
        <w:t>ن</w:t>
      </w:r>
      <w:r w:rsidR="00D57DF1">
        <w:rPr>
          <w:rFonts w:hint="cs"/>
          <w:rtl/>
        </w:rPr>
        <w:t>ّ</w:t>
      </w:r>
      <w:r>
        <w:rPr>
          <w:rtl/>
        </w:rPr>
        <w:t>ي سمعتك تنهى عن الكلام وتقول</w:t>
      </w:r>
      <w:r w:rsidR="00A93B6D">
        <w:rPr>
          <w:rtl/>
        </w:rPr>
        <w:t>:</w:t>
      </w:r>
      <w:r>
        <w:rPr>
          <w:rtl/>
        </w:rPr>
        <w:t xml:space="preserve"> ويل لاصحاب الكلام يقولون</w:t>
      </w:r>
      <w:r w:rsidR="00A93B6D">
        <w:rPr>
          <w:rtl/>
        </w:rPr>
        <w:t>:</w:t>
      </w:r>
      <w:r>
        <w:rPr>
          <w:rtl/>
        </w:rPr>
        <w:t xml:space="preserve"> هذا ينقاد</w:t>
      </w:r>
      <w:r w:rsidR="00A90B9E">
        <w:rPr>
          <w:rtl/>
        </w:rPr>
        <w:t>،</w:t>
      </w:r>
      <w:r>
        <w:rPr>
          <w:rtl/>
        </w:rPr>
        <w:t xml:space="preserve"> وهذا لا ينقاد</w:t>
      </w:r>
      <w:r w:rsidR="00A90B9E">
        <w:rPr>
          <w:rtl/>
        </w:rPr>
        <w:t>،</w:t>
      </w:r>
      <w:r>
        <w:rPr>
          <w:rtl/>
        </w:rPr>
        <w:t xml:space="preserve"> وهذا ينساق وهذا لا ينساق</w:t>
      </w:r>
      <w:r w:rsidR="00A90B9E">
        <w:rPr>
          <w:rtl/>
        </w:rPr>
        <w:t>،</w:t>
      </w:r>
      <w:r>
        <w:rPr>
          <w:rtl/>
        </w:rPr>
        <w:t xml:space="preserve"> وهذا نعقله وهذا لا نعقله</w:t>
      </w:r>
      <w:r w:rsidR="00A90B9E">
        <w:rPr>
          <w:rtl/>
        </w:rPr>
        <w:t>،</w:t>
      </w:r>
      <w:r>
        <w:rPr>
          <w:rtl/>
        </w:rPr>
        <w:t xml:space="preserve"> فقال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16DC8">
        <w:rPr>
          <w:rtl/>
        </w:rPr>
        <w:t xml:space="preserve">إنّما </w:t>
      </w:r>
      <w:r>
        <w:rPr>
          <w:rtl/>
        </w:rPr>
        <w:t>قلت</w:t>
      </w:r>
      <w:r w:rsidR="00A93B6D">
        <w:rPr>
          <w:rtl/>
        </w:rPr>
        <w:t>:</w:t>
      </w:r>
      <w:r>
        <w:rPr>
          <w:rtl/>
        </w:rPr>
        <w:t xml:space="preserve"> ويل لهم ان تركوا ما أقول</w:t>
      </w:r>
      <w:r w:rsidR="00A90B9E">
        <w:rPr>
          <w:rtl/>
        </w:rPr>
        <w:t>،</w:t>
      </w:r>
      <w:r>
        <w:rPr>
          <w:rtl/>
        </w:rPr>
        <w:t xml:space="preserve"> وذهبوا إلى ما يريدون. </w:t>
      </w:r>
    </w:p>
    <w:p w:rsidR="00502E84" w:rsidRDefault="00502E84" w:rsidP="00A90B9E">
      <w:pPr>
        <w:pStyle w:val="libNormal"/>
        <w:rPr>
          <w:rtl/>
        </w:rPr>
      </w:pPr>
      <w:r w:rsidRPr="00BA6C6A">
        <w:rPr>
          <w:rStyle w:val="libNormalChar"/>
          <w:rtl/>
        </w:rPr>
        <w:t>[ 21334 ]</w:t>
      </w:r>
      <w:r>
        <w:rPr>
          <w:rtl/>
        </w:rPr>
        <w:t xml:space="preserve"> 11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صفوان بن يحيى</w:t>
      </w:r>
      <w:r w:rsidR="00A90B9E">
        <w:rPr>
          <w:rtl/>
        </w:rPr>
        <w:t>،</w:t>
      </w:r>
      <w:r>
        <w:rPr>
          <w:rtl/>
        </w:rPr>
        <w:t xml:space="preserve"> عن أبي اليسع</w:t>
      </w:r>
      <w:r w:rsidR="00A90B9E">
        <w:rPr>
          <w:rtl/>
        </w:rPr>
        <w:t>،</w:t>
      </w:r>
      <w:r>
        <w:rPr>
          <w:rtl/>
        </w:rPr>
        <w:t xml:space="preserve"> عن سليمان بن خالد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إياكم والتفك</w:t>
      </w:r>
      <w:r w:rsidR="00D57DF1">
        <w:rPr>
          <w:rFonts w:hint="cs"/>
          <w:rtl/>
        </w:rPr>
        <w:t>ّ</w:t>
      </w:r>
      <w:r>
        <w:rPr>
          <w:rtl/>
        </w:rPr>
        <w:t>ر في الله فإن</w:t>
      </w:r>
      <w:r w:rsidR="00D57DF1">
        <w:rPr>
          <w:rFonts w:hint="cs"/>
          <w:rtl/>
        </w:rPr>
        <w:t>ّ</w:t>
      </w:r>
      <w:r>
        <w:rPr>
          <w:rtl/>
        </w:rPr>
        <w:t xml:space="preserve"> التفك</w:t>
      </w:r>
      <w:r w:rsidR="00D57DF1">
        <w:rPr>
          <w:rFonts w:hint="cs"/>
          <w:rtl/>
        </w:rPr>
        <w:t>ّ</w:t>
      </w:r>
      <w:r>
        <w:rPr>
          <w:rtl/>
        </w:rPr>
        <w:t xml:space="preserve">ر في الله لا يزيد </w:t>
      </w:r>
      <w:r w:rsidR="00B57202">
        <w:rPr>
          <w:rtl/>
        </w:rPr>
        <w:t xml:space="preserve">إلّا </w:t>
      </w:r>
      <w:r>
        <w:rPr>
          <w:rtl/>
        </w:rPr>
        <w:t>تيها</w:t>
      </w:r>
      <w:r w:rsidR="00D57DF1">
        <w:rPr>
          <w:rFonts w:hint="cs"/>
          <w:rtl/>
        </w:rPr>
        <w:t>ً</w:t>
      </w:r>
      <w:r w:rsidR="00A90B9E">
        <w:rPr>
          <w:rtl/>
        </w:rPr>
        <w:t>،</w:t>
      </w:r>
      <w:r w:rsidR="00D57DF1">
        <w:rPr>
          <w:rtl/>
        </w:rPr>
        <w:t xml:space="preserve"> </w:t>
      </w:r>
      <w:r w:rsidR="00D57DF1">
        <w:rPr>
          <w:rFonts w:hint="cs"/>
          <w:rtl/>
        </w:rPr>
        <w:t>إ</w:t>
      </w:r>
      <w:r>
        <w:rPr>
          <w:rtl/>
        </w:rPr>
        <w:t>ن</w:t>
      </w:r>
      <w:r w:rsidR="00D57DF1">
        <w:rPr>
          <w:rFonts w:hint="cs"/>
          <w:rtl/>
        </w:rPr>
        <w:t>ّ</w:t>
      </w:r>
      <w:r w:rsidR="00D57DF1">
        <w:rPr>
          <w:rtl/>
        </w:rPr>
        <w:t xml:space="preserve"> الله لا تدركه ال</w:t>
      </w:r>
      <w:r w:rsidR="00D57DF1">
        <w:rPr>
          <w:rFonts w:hint="cs"/>
          <w:rtl/>
        </w:rPr>
        <w:t>أ</w:t>
      </w:r>
      <w:r>
        <w:rPr>
          <w:rtl/>
        </w:rPr>
        <w:t>بصار</w:t>
      </w:r>
      <w:r w:rsidR="00A90B9E">
        <w:rPr>
          <w:rtl/>
        </w:rPr>
        <w:t>،</w:t>
      </w:r>
      <w:r>
        <w:rPr>
          <w:rtl/>
        </w:rPr>
        <w:t xml:space="preserve"> ولا يوصف بمقدار.</w:t>
      </w:r>
    </w:p>
    <w:p w:rsidR="00502E84" w:rsidRDefault="00502E84" w:rsidP="00F315AD">
      <w:pPr>
        <w:pStyle w:val="libNormal"/>
        <w:rPr>
          <w:rtl/>
        </w:rPr>
      </w:pPr>
      <w:r>
        <w:rPr>
          <w:rtl/>
        </w:rPr>
        <w:t xml:space="preserve">ورواه في </w:t>
      </w:r>
      <w:r w:rsidRPr="00E521F4">
        <w:rPr>
          <w:rStyle w:val="libNormalChar"/>
          <w:rtl/>
        </w:rPr>
        <w:t xml:space="preserve">( </w:t>
      </w:r>
      <w:r>
        <w:rPr>
          <w:rtl/>
        </w:rPr>
        <w:t>التوحيد</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عبدالله بن المغيرة</w:t>
      </w:r>
      <w:r w:rsidR="00A90B9E">
        <w:rPr>
          <w:rtl/>
        </w:rPr>
        <w:t>،</w:t>
      </w:r>
      <w:r>
        <w:rPr>
          <w:rtl/>
        </w:rPr>
        <w:t xml:space="preserve"> عن أبي اليسع مثله </w:t>
      </w:r>
      <w:r w:rsidRPr="00A90B9E">
        <w:rPr>
          <w:rStyle w:val="libFootnotenumChar"/>
          <w:rtl/>
        </w:rPr>
        <w:t>(</w:t>
      </w:r>
      <w:r w:rsidR="00F315AD">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[ 21335 ]</w:t>
      </w:r>
      <w:r>
        <w:rPr>
          <w:rtl/>
        </w:rPr>
        <w:t xml:space="preserve"> 12</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الحميري</w:t>
      </w:r>
      <w:r w:rsidR="00A90B9E">
        <w:rPr>
          <w:rtl/>
        </w:rPr>
        <w:t>،</w:t>
      </w:r>
      <w:r>
        <w:rPr>
          <w:rtl/>
        </w:rPr>
        <w:t xml:space="preserve"> عن </w:t>
      </w:r>
    </w:p>
    <w:p w:rsidR="00502E84" w:rsidRDefault="00E521F4" w:rsidP="00E521F4">
      <w:pPr>
        <w:pStyle w:val="libLine"/>
        <w:rPr>
          <w:rtl/>
        </w:rPr>
      </w:pPr>
      <w:r>
        <w:rPr>
          <w:rtl/>
        </w:rPr>
        <w:t>____________________</w:t>
      </w:r>
    </w:p>
    <w:p w:rsidR="00502E84" w:rsidRPr="00973CC3" w:rsidRDefault="00502E84" w:rsidP="00D57DF1">
      <w:pPr>
        <w:pStyle w:val="libFootnote0"/>
        <w:rPr>
          <w:rtl/>
        </w:rPr>
      </w:pPr>
      <w:r w:rsidRPr="00973CC3">
        <w:rPr>
          <w:rtl/>
        </w:rPr>
        <w:t>(</w:t>
      </w:r>
      <w:r w:rsidR="00D57DF1">
        <w:rPr>
          <w:rFonts w:hint="cs"/>
          <w:rtl/>
        </w:rPr>
        <w:t>1</w:t>
      </w:r>
      <w:r w:rsidRPr="00973CC3">
        <w:rPr>
          <w:rtl/>
        </w:rPr>
        <w:t>) التوحيد</w:t>
      </w:r>
      <w:r w:rsidR="00A93B6D">
        <w:rPr>
          <w:rtl/>
        </w:rPr>
        <w:t>:</w:t>
      </w:r>
      <w:r w:rsidRPr="00973CC3">
        <w:rPr>
          <w:rtl/>
        </w:rPr>
        <w:t xml:space="preserve"> 456 </w:t>
      </w:r>
      <w:r w:rsidR="00BA6C6A">
        <w:rPr>
          <w:rtl/>
        </w:rPr>
        <w:t>/</w:t>
      </w:r>
      <w:r w:rsidRPr="00973CC3">
        <w:rPr>
          <w:rtl/>
        </w:rPr>
        <w:t xml:space="preserve"> 8. </w:t>
      </w:r>
    </w:p>
    <w:p w:rsidR="00502E84" w:rsidRPr="00973CC3" w:rsidRDefault="00502E84" w:rsidP="00D57DF1">
      <w:pPr>
        <w:pStyle w:val="libFootnote0"/>
        <w:rPr>
          <w:rtl/>
        </w:rPr>
      </w:pPr>
      <w:r w:rsidRPr="00973CC3">
        <w:rPr>
          <w:rtl/>
        </w:rPr>
        <w:t>(</w:t>
      </w:r>
      <w:r w:rsidR="00D57DF1">
        <w:rPr>
          <w:rFonts w:hint="cs"/>
          <w:rtl/>
        </w:rPr>
        <w:t>2</w:t>
      </w:r>
      <w:r w:rsidRPr="00973CC3">
        <w:rPr>
          <w:rtl/>
        </w:rPr>
        <w:t>) المحاسن</w:t>
      </w:r>
      <w:r w:rsidR="00A93B6D">
        <w:rPr>
          <w:rtl/>
        </w:rPr>
        <w:t>:</w:t>
      </w:r>
      <w:r w:rsidRPr="00973CC3">
        <w:rPr>
          <w:rtl/>
        </w:rPr>
        <w:t xml:space="preserve"> 237 </w:t>
      </w:r>
      <w:r w:rsidR="00BA6C6A">
        <w:rPr>
          <w:rtl/>
        </w:rPr>
        <w:t>/</w:t>
      </w:r>
      <w:r w:rsidRPr="00973CC3">
        <w:rPr>
          <w:rtl/>
        </w:rPr>
        <w:t xml:space="preserve"> 207. </w:t>
      </w:r>
    </w:p>
    <w:p w:rsidR="00502E84" w:rsidRDefault="00502E84" w:rsidP="00E521F4">
      <w:pPr>
        <w:pStyle w:val="libFootnote0"/>
        <w:rPr>
          <w:rtl/>
        </w:rPr>
      </w:pPr>
      <w:r>
        <w:rPr>
          <w:rtl/>
        </w:rPr>
        <w:t>10</w:t>
      </w:r>
      <w:r w:rsidR="00A90B9E">
        <w:rPr>
          <w:rtl/>
        </w:rPr>
        <w:t xml:space="preserve"> - </w:t>
      </w:r>
      <w:r>
        <w:rPr>
          <w:rtl/>
        </w:rPr>
        <w:t>الكافي 1</w:t>
      </w:r>
      <w:r w:rsidR="00A93B6D">
        <w:rPr>
          <w:rtl/>
        </w:rPr>
        <w:t>:</w:t>
      </w:r>
      <w:r>
        <w:rPr>
          <w:rtl/>
        </w:rPr>
        <w:t xml:space="preserve"> 130 </w:t>
      </w:r>
      <w:r w:rsidR="00BA6C6A">
        <w:rPr>
          <w:rtl/>
        </w:rPr>
        <w:t>/</w:t>
      </w:r>
      <w:r>
        <w:rPr>
          <w:rtl/>
        </w:rPr>
        <w:t xml:space="preserve"> 4. </w:t>
      </w:r>
    </w:p>
    <w:p w:rsidR="00502E84" w:rsidRDefault="00502E84" w:rsidP="00E521F4">
      <w:pPr>
        <w:pStyle w:val="libFootnote0"/>
        <w:rPr>
          <w:rtl/>
        </w:rPr>
      </w:pPr>
      <w:r>
        <w:rPr>
          <w:rtl/>
        </w:rPr>
        <w:t>11</w:t>
      </w:r>
      <w:r w:rsidR="00A90B9E">
        <w:rPr>
          <w:rtl/>
        </w:rPr>
        <w:t xml:space="preserve"> - </w:t>
      </w:r>
      <w:r>
        <w:rPr>
          <w:rtl/>
        </w:rPr>
        <w:t>امالي الصدوق</w:t>
      </w:r>
      <w:r w:rsidR="00A93B6D">
        <w:rPr>
          <w:rtl/>
        </w:rPr>
        <w:t>:</w:t>
      </w:r>
      <w:r>
        <w:rPr>
          <w:rtl/>
        </w:rPr>
        <w:t xml:space="preserve"> 340 </w:t>
      </w:r>
      <w:r w:rsidR="00BA6C6A">
        <w:rPr>
          <w:rtl/>
        </w:rPr>
        <w:t>/</w:t>
      </w:r>
      <w:r>
        <w:rPr>
          <w:rtl/>
        </w:rPr>
        <w:t xml:space="preserve"> 3. </w:t>
      </w:r>
    </w:p>
    <w:p w:rsidR="00502E84" w:rsidRPr="00973CC3" w:rsidRDefault="00502E84" w:rsidP="00D57DF1">
      <w:pPr>
        <w:pStyle w:val="libFootnote0"/>
        <w:rPr>
          <w:rtl/>
        </w:rPr>
      </w:pPr>
      <w:r w:rsidRPr="00973CC3">
        <w:rPr>
          <w:rtl/>
        </w:rPr>
        <w:t>(</w:t>
      </w:r>
      <w:r w:rsidR="00D57DF1">
        <w:rPr>
          <w:rFonts w:hint="cs"/>
          <w:rtl/>
        </w:rPr>
        <w:t>3</w:t>
      </w:r>
      <w:r w:rsidRPr="00973CC3">
        <w:rPr>
          <w:rtl/>
        </w:rPr>
        <w:t>) التوحيد</w:t>
      </w:r>
      <w:r w:rsidR="00A93B6D">
        <w:rPr>
          <w:rtl/>
        </w:rPr>
        <w:t>:</w:t>
      </w:r>
      <w:r w:rsidRPr="00973CC3">
        <w:rPr>
          <w:rtl/>
        </w:rPr>
        <w:t xml:space="preserve"> 457 </w:t>
      </w:r>
      <w:r w:rsidR="00BA6C6A">
        <w:rPr>
          <w:rtl/>
        </w:rPr>
        <w:t>/</w:t>
      </w:r>
      <w:r w:rsidRPr="00973CC3">
        <w:rPr>
          <w:rtl/>
        </w:rPr>
        <w:t xml:space="preserve"> 14. </w:t>
      </w:r>
    </w:p>
    <w:p w:rsidR="00502E84" w:rsidRDefault="00502E84" w:rsidP="00E521F4">
      <w:pPr>
        <w:pStyle w:val="libFootnote0"/>
        <w:rPr>
          <w:rtl/>
        </w:rPr>
      </w:pPr>
      <w:r>
        <w:rPr>
          <w:rtl/>
        </w:rPr>
        <w:t>12</w:t>
      </w:r>
      <w:r w:rsidR="00A90B9E">
        <w:rPr>
          <w:rtl/>
        </w:rPr>
        <w:t xml:space="preserve"> - </w:t>
      </w:r>
      <w:r>
        <w:rPr>
          <w:rtl/>
        </w:rPr>
        <w:t>امالي الصدوق</w:t>
      </w:r>
      <w:r w:rsidR="00A93B6D">
        <w:rPr>
          <w:rtl/>
        </w:rPr>
        <w:t>:</w:t>
      </w:r>
      <w:r>
        <w:rPr>
          <w:rtl/>
        </w:rPr>
        <w:t xml:space="preserve"> 340 </w:t>
      </w:r>
      <w:r w:rsidR="00BA6C6A">
        <w:rPr>
          <w:rtl/>
        </w:rPr>
        <w:t>/</w:t>
      </w:r>
      <w:r>
        <w:rPr>
          <w:rtl/>
        </w:rPr>
        <w:t xml:space="preserve"> 4</w:t>
      </w:r>
      <w:r w:rsidR="00A90B9E">
        <w:rPr>
          <w:rtl/>
        </w:rPr>
        <w:t>،</w:t>
      </w:r>
      <w:r>
        <w:rPr>
          <w:rtl/>
        </w:rPr>
        <w:t xml:space="preserve"> واورده عن الكافي في الحديث 5 من الباب 135 من ابواب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أحمد بن </w:t>
      </w:r>
      <w:r w:rsidR="00021793">
        <w:rPr>
          <w:rtl/>
        </w:rPr>
        <w:t>محمّد</w:t>
      </w:r>
      <w:r w:rsidR="00A90B9E">
        <w:rPr>
          <w:rtl/>
        </w:rPr>
        <w:t>،</w:t>
      </w:r>
      <w:r>
        <w:rPr>
          <w:rtl/>
        </w:rPr>
        <w:t xml:space="preserve"> عن ابن محبوب</w:t>
      </w:r>
      <w:r w:rsidR="00A90B9E">
        <w:rPr>
          <w:rtl/>
        </w:rPr>
        <w:t>،</w:t>
      </w:r>
      <w:r>
        <w:rPr>
          <w:rtl/>
        </w:rPr>
        <w:t xml:space="preserve"> عن عنبسة العابد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إي</w:t>
      </w:r>
      <w:r w:rsidR="00364722">
        <w:rPr>
          <w:rFonts w:hint="cs"/>
          <w:rtl/>
        </w:rPr>
        <w:t>ّ</w:t>
      </w:r>
      <w:r>
        <w:rPr>
          <w:rtl/>
        </w:rPr>
        <w:t>اكم والخصومة في الدين</w:t>
      </w:r>
      <w:r w:rsidR="00A90B9E">
        <w:rPr>
          <w:rtl/>
        </w:rPr>
        <w:t>،</w:t>
      </w:r>
      <w:r w:rsidR="00364722">
        <w:rPr>
          <w:rtl/>
        </w:rPr>
        <w:t xml:space="preserve"> ف</w:t>
      </w:r>
      <w:r w:rsidR="00364722">
        <w:rPr>
          <w:rFonts w:hint="cs"/>
          <w:rtl/>
        </w:rPr>
        <w:t>إ</w:t>
      </w:r>
      <w:r>
        <w:rPr>
          <w:rtl/>
        </w:rPr>
        <w:t>ن</w:t>
      </w:r>
      <w:r w:rsidR="00364722">
        <w:rPr>
          <w:rFonts w:hint="cs"/>
          <w:rtl/>
        </w:rPr>
        <w:t>ّ</w:t>
      </w:r>
      <w:r>
        <w:rPr>
          <w:rtl/>
        </w:rPr>
        <w:t>ها تشغل القلب عن ذكر الله</w:t>
      </w:r>
      <w:r w:rsidR="00A90B9E">
        <w:rPr>
          <w:rtl/>
        </w:rPr>
        <w:t>،</w:t>
      </w:r>
      <w:r>
        <w:rPr>
          <w:rtl/>
        </w:rPr>
        <w:t xml:space="preserve"> وتورث النفاق</w:t>
      </w:r>
      <w:r w:rsidR="00A90B9E">
        <w:rPr>
          <w:rtl/>
        </w:rPr>
        <w:t>،</w:t>
      </w:r>
      <w:r>
        <w:rPr>
          <w:rtl/>
        </w:rPr>
        <w:t xml:space="preserve"> وتكسب الضغائن وتستجيز الكذب. </w:t>
      </w:r>
    </w:p>
    <w:p w:rsidR="00502E84" w:rsidRDefault="00502E84" w:rsidP="00A90B9E">
      <w:pPr>
        <w:pStyle w:val="libNormal"/>
        <w:rPr>
          <w:rtl/>
        </w:rPr>
      </w:pPr>
      <w:r w:rsidRPr="00BA6C6A">
        <w:rPr>
          <w:rStyle w:val="libNormalChar"/>
          <w:rtl/>
        </w:rPr>
        <w:t>[ 21336 ]</w:t>
      </w:r>
      <w:r>
        <w:rPr>
          <w:rtl/>
        </w:rPr>
        <w:t xml:space="preserve"> 13</w:t>
      </w:r>
      <w:r w:rsidR="00A90B9E">
        <w:rPr>
          <w:rtl/>
        </w:rPr>
        <w:t xml:space="preserve"> - </w:t>
      </w:r>
      <w:r>
        <w:rPr>
          <w:rtl/>
        </w:rPr>
        <w:t xml:space="preserve">وفي كتاب </w:t>
      </w:r>
      <w:r w:rsidRPr="00E521F4">
        <w:rPr>
          <w:rStyle w:val="libNormalChar"/>
          <w:rtl/>
        </w:rPr>
        <w:t xml:space="preserve">( </w:t>
      </w:r>
      <w:r>
        <w:rPr>
          <w:rtl/>
        </w:rPr>
        <w:t>التوحيد</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الحسن بن محبوب</w:t>
      </w:r>
      <w:r w:rsidR="00A90B9E">
        <w:rPr>
          <w:rtl/>
        </w:rPr>
        <w:t>،</w:t>
      </w:r>
      <w:r>
        <w:rPr>
          <w:rtl/>
        </w:rPr>
        <w:t xml:space="preserve"> عن أبي أي</w:t>
      </w:r>
      <w:r w:rsidR="005C3BD2">
        <w:rPr>
          <w:rFonts w:hint="cs"/>
          <w:rtl/>
        </w:rPr>
        <w:t>ّ</w:t>
      </w:r>
      <w:r>
        <w:rPr>
          <w:rtl/>
        </w:rPr>
        <w:t>وب</w:t>
      </w:r>
      <w:r w:rsidR="00A90B9E">
        <w:rPr>
          <w:rtl/>
        </w:rPr>
        <w:t>،</w:t>
      </w:r>
      <w:r>
        <w:rPr>
          <w:rtl/>
        </w:rPr>
        <w:t xml:space="preserve"> عن أبي عبيدة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364722">
        <w:rPr>
          <w:rFonts w:hint="cs"/>
          <w:rtl/>
        </w:rPr>
        <w:t>أ</w:t>
      </w:r>
      <w:r w:rsidR="00687D79">
        <w:rPr>
          <w:rtl/>
        </w:rPr>
        <w:t xml:space="preserve">نّه </w:t>
      </w:r>
      <w:r>
        <w:rPr>
          <w:rtl/>
        </w:rPr>
        <w:t>قال</w:t>
      </w:r>
      <w:r w:rsidR="00A93B6D">
        <w:rPr>
          <w:rtl/>
        </w:rPr>
        <w:t>:</w:t>
      </w:r>
      <w:r>
        <w:rPr>
          <w:rtl/>
        </w:rPr>
        <w:t xml:space="preserve"> تكل</w:t>
      </w:r>
      <w:r w:rsidR="00364722">
        <w:rPr>
          <w:rFonts w:hint="cs"/>
          <w:rtl/>
        </w:rPr>
        <w:t>ّ</w:t>
      </w:r>
      <w:r>
        <w:rPr>
          <w:rtl/>
        </w:rPr>
        <w:t xml:space="preserve">موا في </w:t>
      </w:r>
      <w:r w:rsidR="00070C51">
        <w:rPr>
          <w:rtl/>
        </w:rPr>
        <w:t xml:space="preserve">كلّ </w:t>
      </w:r>
      <w:r>
        <w:rPr>
          <w:rtl/>
        </w:rPr>
        <w:t>شيء</w:t>
      </w:r>
      <w:r w:rsidR="00A90B9E">
        <w:rPr>
          <w:rtl/>
        </w:rPr>
        <w:t>،</w:t>
      </w:r>
      <w:r>
        <w:rPr>
          <w:rtl/>
        </w:rPr>
        <w:t xml:space="preserve"> ولا تكل</w:t>
      </w:r>
      <w:r w:rsidR="00364722">
        <w:rPr>
          <w:rFonts w:hint="cs"/>
          <w:rtl/>
        </w:rPr>
        <w:t>ّ</w:t>
      </w:r>
      <w:r>
        <w:rPr>
          <w:rtl/>
        </w:rPr>
        <w:t xml:space="preserve">موا في الله. </w:t>
      </w:r>
    </w:p>
    <w:p w:rsidR="00502E84" w:rsidRDefault="00502E84" w:rsidP="00A90B9E">
      <w:pPr>
        <w:pStyle w:val="libNormal"/>
        <w:rPr>
          <w:rtl/>
        </w:rPr>
      </w:pPr>
      <w:r w:rsidRPr="00BA6C6A">
        <w:rPr>
          <w:rStyle w:val="libNormalChar"/>
          <w:rtl/>
        </w:rPr>
        <w:t>[ 21337 ]</w:t>
      </w:r>
      <w:r>
        <w:rPr>
          <w:rtl/>
        </w:rPr>
        <w:t xml:space="preserve"> 14</w:t>
      </w:r>
      <w:r w:rsidR="00A90B9E">
        <w:rPr>
          <w:rtl/>
        </w:rPr>
        <w:t xml:space="preserve"> - </w:t>
      </w:r>
      <w:r w:rsidR="004F303E">
        <w:rPr>
          <w:rtl/>
        </w:rPr>
        <w:t>وب</w:t>
      </w:r>
      <w:r w:rsidR="00B420DF">
        <w:rPr>
          <w:rtl/>
        </w:rPr>
        <w:t>الإِسناد</w:t>
      </w:r>
      <w:r w:rsidR="004F303E">
        <w:rPr>
          <w:rtl/>
        </w:rPr>
        <w:t xml:space="preserve"> </w:t>
      </w:r>
      <w:r>
        <w:rPr>
          <w:rtl/>
        </w:rPr>
        <w:t>عن ابن محبوب</w:t>
      </w:r>
      <w:r w:rsidR="00A90B9E">
        <w:rPr>
          <w:rtl/>
        </w:rPr>
        <w:t>،</w:t>
      </w:r>
      <w:r>
        <w:rPr>
          <w:rtl/>
        </w:rPr>
        <w:t xml:space="preserve"> عن ابن رئاب</w:t>
      </w:r>
      <w:r w:rsidR="00A90B9E">
        <w:rPr>
          <w:rtl/>
        </w:rPr>
        <w:t>،</w:t>
      </w:r>
      <w:r>
        <w:rPr>
          <w:rtl/>
        </w:rPr>
        <w:t xml:space="preserve"> عن ضريس الكناسي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اذكروا من عظمة الله ما شئتم</w:t>
      </w:r>
      <w:r w:rsidR="00A90B9E">
        <w:rPr>
          <w:rtl/>
        </w:rPr>
        <w:t>،</w:t>
      </w:r>
      <w:r>
        <w:rPr>
          <w:rtl/>
        </w:rPr>
        <w:t xml:space="preserve"> ولا تذكروا ذاته فإن</w:t>
      </w:r>
      <w:r w:rsidR="005C3BD2">
        <w:rPr>
          <w:rFonts w:hint="cs"/>
          <w:rtl/>
        </w:rPr>
        <w:t>ّ</w:t>
      </w:r>
      <w:r>
        <w:rPr>
          <w:rtl/>
        </w:rPr>
        <w:t xml:space="preserve">كم لا تذكرون منه </w:t>
      </w:r>
      <w:r w:rsidR="000631D7">
        <w:rPr>
          <w:rtl/>
        </w:rPr>
        <w:t>شيئاً</w:t>
      </w:r>
      <w:r w:rsidR="00003ED6">
        <w:rPr>
          <w:rtl/>
        </w:rPr>
        <w:t xml:space="preserve"> </w:t>
      </w:r>
      <w:r w:rsidR="00B57202">
        <w:rPr>
          <w:rtl/>
        </w:rPr>
        <w:t xml:space="preserve">إلّا </w:t>
      </w:r>
      <w:r>
        <w:rPr>
          <w:rtl/>
        </w:rPr>
        <w:t xml:space="preserve">وهو أعظم منه. </w:t>
      </w:r>
    </w:p>
    <w:p w:rsidR="00502E84" w:rsidRDefault="00502E84" w:rsidP="00A90B9E">
      <w:pPr>
        <w:pStyle w:val="libNormal"/>
        <w:rPr>
          <w:rtl/>
        </w:rPr>
      </w:pPr>
      <w:r w:rsidRPr="00BA6C6A">
        <w:rPr>
          <w:rStyle w:val="libNormalChar"/>
          <w:rtl/>
        </w:rPr>
        <w:t>[ 21338 ]</w:t>
      </w:r>
      <w:r>
        <w:rPr>
          <w:rtl/>
        </w:rPr>
        <w:t xml:space="preserve"> 15</w:t>
      </w:r>
      <w:r w:rsidR="00A90B9E">
        <w:rPr>
          <w:rtl/>
        </w:rPr>
        <w:t xml:space="preserve"> - </w:t>
      </w:r>
      <w:r w:rsidR="004F303E">
        <w:rPr>
          <w:rtl/>
        </w:rPr>
        <w:t>وب</w:t>
      </w:r>
      <w:r w:rsidR="00B420DF">
        <w:rPr>
          <w:rtl/>
        </w:rPr>
        <w:t>الإِسناد</w:t>
      </w:r>
      <w:r w:rsidR="004F303E">
        <w:rPr>
          <w:rtl/>
        </w:rPr>
        <w:t xml:space="preserve"> </w:t>
      </w:r>
      <w:r>
        <w:rPr>
          <w:rtl/>
        </w:rPr>
        <w:t>عن ابن رئاب</w:t>
      </w:r>
      <w:r w:rsidR="00A90B9E">
        <w:rPr>
          <w:rtl/>
        </w:rPr>
        <w:t>،</w:t>
      </w:r>
      <w:r>
        <w:rPr>
          <w:rtl/>
        </w:rPr>
        <w:t xml:space="preserve"> عن بريد العجلي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خرج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على أصحابه فقال</w:t>
      </w:r>
      <w:r w:rsidR="00A93B6D">
        <w:rPr>
          <w:rtl/>
        </w:rPr>
        <w:t>:</w:t>
      </w:r>
      <w:r>
        <w:rPr>
          <w:rtl/>
        </w:rPr>
        <w:t xml:space="preserve"> ما جمعكم؟ قالوا</w:t>
      </w:r>
      <w:r w:rsidR="00A93B6D">
        <w:rPr>
          <w:rtl/>
        </w:rPr>
        <w:t>:</w:t>
      </w:r>
      <w:r>
        <w:rPr>
          <w:rtl/>
        </w:rPr>
        <w:t xml:space="preserve"> اجتمعنا نذكر رب</w:t>
      </w:r>
      <w:r w:rsidR="005C3BD2">
        <w:rPr>
          <w:rFonts w:hint="cs"/>
          <w:rtl/>
        </w:rPr>
        <w:t>ّ</w:t>
      </w:r>
      <w:r>
        <w:rPr>
          <w:rtl/>
        </w:rPr>
        <w:t>نا ونتفك</w:t>
      </w:r>
      <w:r w:rsidR="005C3BD2">
        <w:rPr>
          <w:rFonts w:hint="cs"/>
          <w:rtl/>
        </w:rPr>
        <w:t>ّ</w:t>
      </w:r>
      <w:r>
        <w:rPr>
          <w:rtl/>
        </w:rPr>
        <w:t>ر في عظمته</w:t>
      </w:r>
      <w:r w:rsidR="00A90B9E">
        <w:rPr>
          <w:rtl/>
        </w:rPr>
        <w:t>،</w:t>
      </w:r>
      <w:r>
        <w:rPr>
          <w:rtl/>
        </w:rPr>
        <w:t xml:space="preserve"> قال</w:t>
      </w:r>
      <w:r w:rsidR="00A93B6D">
        <w:rPr>
          <w:rtl/>
        </w:rPr>
        <w:t>:</w:t>
      </w:r>
      <w:r>
        <w:rPr>
          <w:rtl/>
        </w:rPr>
        <w:t xml:space="preserve"> لن تدركوا التفك</w:t>
      </w:r>
      <w:r w:rsidR="005C3BD2">
        <w:rPr>
          <w:rFonts w:hint="cs"/>
          <w:rtl/>
        </w:rPr>
        <w:t>ّ</w:t>
      </w:r>
      <w:r>
        <w:rPr>
          <w:rtl/>
        </w:rPr>
        <w:t xml:space="preserve">ر في عظمته. </w:t>
      </w:r>
    </w:p>
    <w:p w:rsidR="00502E84" w:rsidRDefault="00502E84" w:rsidP="00A90B9E">
      <w:pPr>
        <w:pStyle w:val="libNormal"/>
        <w:rPr>
          <w:rtl/>
        </w:rPr>
      </w:pPr>
      <w:r w:rsidRPr="00BA6C6A">
        <w:rPr>
          <w:rStyle w:val="libNormalChar"/>
          <w:rtl/>
        </w:rPr>
        <w:t>[ 21339 ]</w:t>
      </w:r>
      <w:r>
        <w:rPr>
          <w:rtl/>
        </w:rPr>
        <w:t xml:space="preserve"> 16</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A90B9E">
        <w:rPr>
          <w:rtl/>
        </w:rPr>
        <w:t>،</w:t>
      </w:r>
      <w:r>
        <w:rPr>
          <w:rtl/>
        </w:rPr>
        <w:t xml:space="preserve"> عن ابن فضال</w:t>
      </w:r>
      <w:r w:rsidR="00A90B9E">
        <w:rPr>
          <w:rtl/>
        </w:rPr>
        <w:t>،</w:t>
      </w:r>
      <w:r>
        <w:rPr>
          <w:rtl/>
        </w:rPr>
        <w:t xml:space="preserve"> عن ثعلبة بن ميمون</w:t>
      </w:r>
      <w:r w:rsidR="00A90B9E">
        <w:rPr>
          <w:rtl/>
        </w:rPr>
        <w:t>،</w:t>
      </w:r>
      <w:r>
        <w:rPr>
          <w:rtl/>
        </w:rPr>
        <w:t xml:space="preserve"> عن الحسن الصيقل</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تكل</w:t>
      </w:r>
      <w:r w:rsidR="005B5BB1">
        <w:rPr>
          <w:rFonts w:hint="cs"/>
          <w:rtl/>
        </w:rPr>
        <w:t>ّ</w:t>
      </w:r>
      <w:r>
        <w:rPr>
          <w:rtl/>
        </w:rPr>
        <w:t>موا فيما دون العرش</w:t>
      </w:r>
      <w:r w:rsidR="00A90B9E">
        <w:rPr>
          <w:rtl/>
        </w:rPr>
        <w:t>،</w:t>
      </w:r>
      <w:r>
        <w:rPr>
          <w:rtl/>
        </w:rPr>
        <w:t xml:space="preserve"> ولا تكل</w:t>
      </w:r>
      <w:r w:rsidR="005B5BB1">
        <w:rPr>
          <w:rFonts w:hint="cs"/>
          <w:rtl/>
        </w:rPr>
        <w:t>ّ</w:t>
      </w:r>
      <w:r>
        <w:rPr>
          <w:rtl/>
        </w:rPr>
        <w:t>موا فيما فوق العرش</w:t>
      </w:r>
      <w:r w:rsidR="00A90B9E">
        <w:rPr>
          <w:rtl/>
        </w:rPr>
        <w:t>،</w:t>
      </w:r>
      <w:r>
        <w:rPr>
          <w:rtl/>
        </w:rPr>
        <w:t xml:space="preserve"> فإن</w:t>
      </w:r>
      <w:r w:rsidR="005B5BB1">
        <w:rPr>
          <w:rFonts w:hint="cs"/>
          <w:rtl/>
        </w:rPr>
        <w:t>ّ</w:t>
      </w:r>
      <w:r>
        <w:rPr>
          <w:rtl/>
        </w:rPr>
        <w:t xml:space="preserve"> قوما</w:t>
      </w:r>
      <w:r w:rsidR="005B5BB1">
        <w:rPr>
          <w:rFonts w:hint="cs"/>
          <w:rtl/>
        </w:rPr>
        <w:t>ً</w:t>
      </w:r>
      <w:r>
        <w:rPr>
          <w:rtl/>
        </w:rPr>
        <w:t xml:space="preserve"> تكل</w:t>
      </w:r>
      <w:r w:rsidR="005B5BB1">
        <w:rPr>
          <w:rFonts w:hint="cs"/>
          <w:rtl/>
        </w:rPr>
        <w:t>ّ</w:t>
      </w:r>
      <w:r>
        <w:rPr>
          <w:rtl/>
        </w:rPr>
        <w:t>موا في الله فتاهوا</w:t>
      </w:r>
      <w:r w:rsidR="00A90B9E">
        <w:rPr>
          <w:rtl/>
        </w:rPr>
        <w:t>،</w:t>
      </w:r>
      <w:r>
        <w:rPr>
          <w:rtl/>
        </w:rPr>
        <w:t xml:space="preserve"> </w:t>
      </w:r>
      <w:r w:rsidR="007E7204">
        <w:rPr>
          <w:rtl/>
        </w:rPr>
        <w:t xml:space="preserve">حتّى </w:t>
      </w:r>
      <w:r>
        <w:rPr>
          <w:rtl/>
        </w:rPr>
        <w:t>كان الرجل ينادى من بين يديه فيجيب من خلفه</w:t>
      </w:r>
      <w:r w:rsidR="00A90B9E">
        <w:rPr>
          <w:rtl/>
        </w:rPr>
        <w:t>،</w:t>
      </w:r>
      <w:r>
        <w:rPr>
          <w:rtl/>
        </w:rPr>
        <w:t xml:space="preserve"> وينادى من خلفه فيجيب من بين يديه.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13</w:t>
      </w:r>
      <w:r w:rsidR="00A90B9E">
        <w:rPr>
          <w:rtl/>
        </w:rPr>
        <w:t xml:space="preserve"> - </w:t>
      </w:r>
      <w:r>
        <w:rPr>
          <w:rtl/>
        </w:rPr>
        <w:t>التوحيد</w:t>
      </w:r>
      <w:r w:rsidR="00A93B6D">
        <w:rPr>
          <w:rtl/>
        </w:rPr>
        <w:t>:</w:t>
      </w:r>
      <w:r>
        <w:rPr>
          <w:rtl/>
        </w:rPr>
        <w:t xml:space="preserve"> 455 </w:t>
      </w:r>
      <w:r w:rsidR="00BA6C6A">
        <w:rPr>
          <w:rtl/>
        </w:rPr>
        <w:t>/</w:t>
      </w:r>
      <w:r>
        <w:rPr>
          <w:rtl/>
        </w:rPr>
        <w:t xml:space="preserve"> 2. </w:t>
      </w:r>
    </w:p>
    <w:p w:rsidR="00502E84" w:rsidRDefault="00502E84" w:rsidP="00E521F4">
      <w:pPr>
        <w:pStyle w:val="libFootnote0"/>
        <w:rPr>
          <w:rtl/>
        </w:rPr>
      </w:pPr>
      <w:r>
        <w:rPr>
          <w:rtl/>
        </w:rPr>
        <w:t>14</w:t>
      </w:r>
      <w:r w:rsidR="00A90B9E">
        <w:rPr>
          <w:rtl/>
        </w:rPr>
        <w:t xml:space="preserve"> - </w:t>
      </w:r>
      <w:r>
        <w:rPr>
          <w:rtl/>
        </w:rPr>
        <w:t>التوحيد</w:t>
      </w:r>
      <w:r w:rsidR="00A93B6D">
        <w:rPr>
          <w:rtl/>
        </w:rPr>
        <w:t>:</w:t>
      </w:r>
      <w:r>
        <w:rPr>
          <w:rtl/>
        </w:rPr>
        <w:t xml:space="preserve"> 455 </w:t>
      </w:r>
      <w:r w:rsidR="00BA6C6A">
        <w:rPr>
          <w:rtl/>
        </w:rPr>
        <w:t>/</w:t>
      </w:r>
      <w:r>
        <w:rPr>
          <w:rtl/>
        </w:rPr>
        <w:t xml:space="preserve"> 3. </w:t>
      </w:r>
    </w:p>
    <w:p w:rsidR="00502E84" w:rsidRDefault="00502E84" w:rsidP="00E521F4">
      <w:pPr>
        <w:pStyle w:val="libFootnote0"/>
        <w:rPr>
          <w:rtl/>
        </w:rPr>
      </w:pPr>
      <w:r>
        <w:rPr>
          <w:rtl/>
        </w:rPr>
        <w:t>15</w:t>
      </w:r>
      <w:r w:rsidR="00A90B9E">
        <w:rPr>
          <w:rtl/>
        </w:rPr>
        <w:t xml:space="preserve"> - </w:t>
      </w:r>
      <w:r>
        <w:rPr>
          <w:rtl/>
        </w:rPr>
        <w:t>التوحيد</w:t>
      </w:r>
      <w:r w:rsidR="00A93B6D">
        <w:rPr>
          <w:rtl/>
        </w:rPr>
        <w:t>:</w:t>
      </w:r>
      <w:r>
        <w:rPr>
          <w:rtl/>
        </w:rPr>
        <w:t xml:space="preserve"> 455 </w:t>
      </w:r>
      <w:r w:rsidR="00BA6C6A">
        <w:rPr>
          <w:rtl/>
        </w:rPr>
        <w:t>/</w:t>
      </w:r>
      <w:r>
        <w:rPr>
          <w:rtl/>
        </w:rPr>
        <w:t xml:space="preserve"> 4. </w:t>
      </w:r>
    </w:p>
    <w:p w:rsidR="00502E84" w:rsidRDefault="00502E84" w:rsidP="00E521F4">
      <w:pPr>
        <w:pStyle w:val="libFootnote0"/>
        <w:rPr>
          <w:rtl/>
        </w:rPr>
      </w:pPr>
      <w:r>
        <w:rPr>
          <w:rtl/>
        </w:rPr>
        <w:t>16</w:t>
      </w:r>
      <w:r w:rsidR="00A90B9E">
        <w:rPr>
          <w:rtl/>
        </w:rPr>
        <w:t xml:space="preserve"> - </w:t>
      </w:r>
      <w:r>
        <w:rPr>
          <w:rtl/>
        </w:rPr>
        <w:t>التوحيد</w:t>
      </w:r>
      <w:r w:rsidR="00A93B6D">
        <w:rPr>
          <w:rtl/>
        </w:rPr>
        <w:t>:</w:t>
      </w:r>
      <w:r>
        <w:rPr>
          <w:rtl/>
        </w:rPr>
        <w:t xml:space="preserve"> 455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ورواه البرقى</w:t>
      </w:r>
      <w:r w:rsidR="00A90B9E">
        <w:rPr>
          <w:rtl/>
        </w:rPr>
        <w:t>،</w:t>
      </w:r>
      <w:r>
        <w:rPr>
          <w:rtl/>
        </w:rPr>
        <w:t xml:space="preserve"> في </w:t>
      </w:r>
      <w:r w:rsidRPr="00E521F4">
        <w:rPr>
          <w:rStyle w:val="libNormalChar"/>
          <w:rtl/>
        </w:rPr>
        <w:t xml:space="preserve">( </w:t>
      </w:r>
      <w:r>
        <w:rPr>
          <w:rtl/>
        </w:rPr>
        <w:t>المحاسن</w:t>
      </w:r>
      <w:r w:rsidRPr="00E521F4">
        <w:rPr>
          <w:rStyle w:val="libNormalChar"/>
          <w:rtl/>
        </w:rPr>
        <w:t xml:space="preserve"> )</w:t>
      </w:r>
      <w:r>
        <w:rPr>
          <w:rtl/>
        </w:rPr>
        <w:t xml:space="preserve"> عن الحسن بن علي بن فضال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[ 21340 ]</w:t>
      </w:r>
      <w:r>
        <w:rPr>
          <w:rtl/>
        </w:rPr>
        <w:t xml:space="preserve"> 17</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أحمد بن </w:t>
      </w:r>
      <w:r w:rsidR="00021793">
        <w:rPr>
          <w:rtl/>
        </w:rPr>
        <w:t>محمّد</w:t>
      </w:r>
      <w:r w:rsidR="00A90B9E">
        <w:rPr>
          <w:rtl/>
        </w:rPr>
        <w:t>،</w:t>
      </w:r>
      <w:r>
        <w:rPr>
          <w:rtl/>
        </w:rPr>
        <w:t xml:space="preserve"> عن عبدالله بن المغيرة</w:t>
      </w:r>
      <w:r w:rsidR="00A90B9E">
        <w:rPr>
          <w:rtl/>
        </w:rPr>
        <w:t>،</w:t>
      </w:r>
      <w:r>
        <w:rPr>
          <w:rtl/>
        </w:rPr>
        <w:t xml:space="preserve"> عن أبي اليسع</w:t>
      </w:r>
      <w:r w:rsidR="00A90B9E">
        <w:rPr>
          <w:rtl/>
        </w:rPr>
        <w:t>،</w:t>
      </w:r>
      <w:r>
        <w:rPr>
          <w:rtl/>
        </w:rPr>
        <w:t xml:space="preserve"> عن أبي الجارود</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دعوا التفك</w:t>
      </w:r>
      <w:r w:rsidR="00BE20E1">
        <w:rPr>
          <w:rFonts w:hint="cs"/>
          <w:rtl/>
        </w:rPr>
        <w:t>ّ</w:t>
      </w:r>
      <w:r>
        <w:rPr>
          <w:rtl/>
        </w:rPr>
        <w:t>ر في الله فإن التفك</w:t>
      </w:r>
      <w:r w:rsidR="00BE20E1">
        <w:rPr>
          <w:rFonts w:hint="cs"/>
          <w:rtl/>
        </w:rPr>
        <w:t>ّ</w:t>
      </w:r>
      <w:r>
        <w:rPr>
          <w:rtl/>
        </w:rPr>
        <w:t xml:space="preserve">ر في الله لا يزيد </w:t>
      </w:r>
      <w:r w:rsidR="00B57202">
        <w:rPr>
          <w:rtl/>
        </w:rPr>
        <w:t xml:space="preserve">إلّا </w:t>
      </w:r>
      <w:r>
        <w:rPr>
          <w:rtl/>
        </w:rPr>
        <w:t>تيها</w:t>
      </w:r>
      <w:r w:rsidR="00EB6678">
        <w:rPr>
          <w:rFonts w:hint="cs"/>
          <w:rtl/>
        </w:rPr>
        <w:t>ً</w:t>
      </w:r>
      <w:r w:rsidR="00A90B9E">
        <w:rPr>
          <w:rtl/>
        </w:rPr>
        <w:t>،</w:t>
      </w:r>
      <w:r w:rsidR="00BE20E1">
        <w:rPr>
          <w:rtl/>
        </w:rPr>
        <w:t xml:space="preserve"> ل</w:t>
      </w:r>
      <w:r w:rsidR="00BE20E1">
        <w:rPr>
          <w:rFonts w:hint="cs"/>
          <w:rtl/>
        </w:rPr>
        <w:t>أ</w:t>
      </w:r>
      <w:r w:rsidR="00BE20E1">
        <w:rPr>
          <w:rtl/>
        </w:rPr>
        <w:t>ن</w:t>
      </w:r>
      <w:r w:rsidR="00BE20E1">
        <w:rPr>
          <w:rFonts w:hint="cs"/>
          <w:rtl/>
        </w:rPr>
        <w:t>ّ</w:t>
      </w:r>
      <w:r w:rsidR="00BE20E1">
        <w:rPr>
          <w:rtl/>
        </w:rPr>
        <w:t xml:space="preserve"> الله لا تدركه ال</w:t>
      </w:r>
      <w:r w:rsidR="00BE20E1">
        <w:rPr>
          <w:rFonts w:hint="cs"/>
          <w:rtl/>
        </w:rPr>
        <w:t>أ</w:t>
      </w:r>
      <w:r>
        <w:rPr>
          <w:rtl/>
        </w:rPr>
        <w:t>بصار</w:t>
      </w:r>
      <w:r w:rsidR="00A90B9E">
        <w:rPr>
          <w:rtl/>
        </w:rPr>
        <w:t>،</w:t>
      </w:r>
      <w:r>
        <w:rPr>
          <w:rtl/>
        </w:rPr>
        <w:t xml:space="preserve"> ولا تبلغه الاخبار. </w:t>
      </w:r>
    </w:p>
    <w:p w:rsidR="00502E84" w:rsidRDefault="00502E84" w:rsidP="00A90B9E">
      <w:pPr>
        <w:pStyle w:val="libNormal"/>
        <w:rPr>
          <w:rtl/>
        </w:rPr>
      </w:pPr>
      <w:r w:rsidRPr="00BA6C6A">
        <w:rPr>
          <w:rStyle w:val="libNormalChar"/>
          <w:rtl/>
        </w:rPr>
        <w:t>[ 21341 ]</w:t>
      </w:r>
      <w:r>
        <w:rPr>
          <w:rtl/>
        </w:rPr>
        <w:t xml:space="preserve"> 18</w:t>
      </w:r>
      <w:r w:rsidR="00A90B9E">
        <w:rPr>
          <w:rtl/>
        </w:rPr>
        <w:t xml:space="preserve"> - </w:t>
      </w:r>
      <w:r>
        <w:rPr>
          <w:rtl/>
        </w:rPr>
        <w:t>وعن أبيه</w:t>
      </w:r>
      <w:r w:rsidR="00A90B9E">
        <w:rPr>
          <w:rtl/>
        </w:rPr>
        <w:t>،</w:t>
      </w:r>
      <w:r>
        <w:rPr>
          <w:rtl/>
        </w:rPr>
        <w:t xml:space="preserve"> عن عبدالله بن جعفر الحميري</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خالد</w:t>
      </w:r>
      <w:r w:rsidR="00A90B9E">
        <w:rPr>
          <w:rtl/>
        </w:rPr>
        <w:t>،</w:t>
      </w:r>
      <w:r>
        <w:rPr>
          <w:rtl/>
        </w:rPr>
        <w:t xml:space="preserve"> عن علي بن النعمان</w:t>
      </w:r>
      <w:r w:rsidR="00A90B9E">
        <w:rPr>
          <w:rtl/>
        </w:rPr>
        <w:t>،</w:t>
      </w:r>
      <w:r>
        <w:rPr>
          <w:rtl/>
        </w:rPr>
        <w:t xml:space="preserve"> وصفوان بن يحيى</w:t>
      </w:r>
      <w:r w:rsidR="00A90B9E">
        <w:rPr>
          <w:rtl/>
        </w:rPr>
        <w:t>،</w:t>
      </w:r>
      <w:r>
        <w:rPr>
          <w:rtl/>
        </w:rPr>
        <w:t xml:space="preserve"> عن فضيل بن عثمان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دخل عليه قوم من هؤلاء الذين يتكل</w:t>
      </w:r>
      <w:r w:rsidR="00EB6678">
        <w:rPr>
          <w:rFonts w:hint="cs"/>
          <w:rtl/>
        </w:rPr>
        <w:t>ّ</w:t>
      </w:r>
      <w:r>
        <w:rPr>
          <w:rtl/>
        </w:rPr>
        <w:t>مون في الربوبي</w:t>
      </w:r>
      <w:r w:rsidR="00EB6678">
        <w:rPr>
          <w:rFonts w:hint="cs"/>
          <w:rtl/>
        </w:rPr>
        <w:t>ّ</w:t>
      </w:r>
      <w:r>
        <w:rPr>
          <w:rtl/>
        </w:rPr>
        <w:t>ة</w:t>
      </w:r>
      <w:r w:rsidR="00A90B9E">
        <w:rPr>
          <w:rtl/>
        </w:rPr>
        <w:t>،</w:t>
      </w:r>
      <w:r>
        <w:rPr>
          <w:rtl/>
        </w:rPr>
        <w:t xml:space="preserve"> فقال ات</w:t>
      </w:r>
      <w:r w:rsidR="00EB6678">
        <w:rPr>
          <w:rFonts w:hint="cs"/>
          <w:rtl/>
        </w:rPr>
        <w:t>ّ</w:t>
      </w:r>
      <w:r>
        <w:rPr>
          <w:rtl/>
        </w:rPr>
        <w:t>قوا الله وعظ</w:t>
      </w:r>
      <w:r w:rsidR="00EB6678">
        <w:rPr>
          <w:rFonts w:hint="cs"/>
          <w:rtl/>
        </w:rPr>
        <w:t>ّ</w:t>
      </w:r>
      <w:r>
        <w:rPr>
          <w:rtl/>
        </w:rPr>
        <w:t>موا الله</w:t>
      </w:r>
      <w:r w:rsidR="00A90B9E">
        <w:rPr>
          <w:rtl/>
        </w:rPr>
        <w:t>،</w:t>
      </w:r>
      <w:r>
        <w:rPr>
          <w:rtl/>
        </w:rPr>
        <w:t xml:space="preserve"> ولا تقولوا ما لا نقول</w:t>
      </w:r>
      <w:r w:rsidR="00A90B9E">
        <w:rPr>
          <w:rtl/>
        </w:rPr>
        <w:t>،</w:t>
      </w:r>
      <w:r w:rsidR="00EB6678">
        <w:rPr>
          <w:rtl/>
        </w:rPr>
        <w:t xml:space="preserve"> ف</w:t>
      </w:r>
      <w:r w:rsidR="00EB6678">
        <w:rPr>
          <w:rFonts w:hint="cs"/>
          <w:rtl/>
        </w:rPr>
        <w:t>إ</w:t>
      </w:r>
      <w:r>
        <w:rPr>
          <w:rtl/>
        </w:rPr>
        <w:t>ن</w:t>
      </w:r>
      <w:r w:rsidR="00EB6678">
        <w:rPr>
          <w:rFonts w:hint="cs"/>
          <w:rtl/>
        </w:rPr>
        <w:t>ّ</w:t>
      </w:r>
      <w:r>
        <w:rPr>
          <w:rtl/>
        </w:rPr>
        <w:t>كم إن قلتم وقلنا مت</w:t>
      </w:r>
      <w:r w:rsidR="00EB6678">
        <w:rPr>
          <w:rFonts w:hint="cs"/>
          <w:rtl/>
        </w:rPr>
        <w:t>ّ</w:t>
      </w:r>
      <w:r>
        <w:rPr>
          <w:rtl/>
        </w:rPr>
        <w:t>م ومتنا</w:t>
      </w:r>
      <w:r w:rsidR="00A90B9E">
        <w:rPr>
          <w:rtl/>
        </w:rPr>
        <w:t>،</w:t>
      </w:r>
      <w:r>
        <w:rPr>
          <w:rtl/>
        </w:rPr>
        <w:t xml:space="preserve"> </w:t>
      </w:r>
      <w:r w:rsidR="004511F4">
        <w:rPr>
          <w:rtl/>
        </w:rPr>
        <w:t xml:space="preserve">ثمّ </w:t>
      </w:r>
      <w:r>
        <w:rPr>
          <w:rtl/>
        </w:rPr>
        <w:t>بعثكم الله وبعثنا فكنتم حيث شاء الله وكن</w:t>
      </w:r>
      <w:r w:rsidR="00EB6678">
        <w:rPr>
          <w:rFonts w:hint="cs"/>
          <w:rtl/>
        </w:rPr>
        <w:t>ّ</w:t>
      </w:r>
      <w:r>
        <w:rPr>
          <w:rtl/>
        </w:rPr>
        <w:t xml:space="preserve">ا. </w:t>
      </w:r>
    </w:p>
    <w:p w:rsidR="00502E84" w:rsidRDefault="00502E84" w:rsidP="00A90B9E">
      <w:pPr>
        <w:pStyle w:val="libNormal"/>
        <w:rPr>
          <w:rtl/>
        </w:rPr>
      </w:pPr>
      <w:r w:rsidRPr="00BA6C6A">
        <w:rPr>
          <w:rStyle w:val="libNormalChar"/>
          <w:rtl/>
        </w:rPr>
        <w:t>[ 21342 ]</w:t>
      </w:r>
      <w:r>
        <w:rPr>
          <w:rtl/>
        </w:rPr>
        <w:t xml:space="preserve"> 19</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w:t>
      </w:r>
      <w:r w:rsidR="00A90B9E">
        <w:rPr>
          <w:rtl/>
        </w:rPr>
        <w:t>،</w:t>
      </w:r>
      <w:r>
        <w:rPr>
          <w:rtl/>
        </w:rPr>
        <w:t xml:space="preserve"> عن أحمد بن </w:t>
      </w:r>
      <w:r w:rsidR="00021793">
        <w:rPr>
          <w:rtl/>
        </w:rPr>
        <w:t>محمّد</w:t>
      </w:r>
      <w:r w:rsidR="00A90B9E">
        <w:rPr>
          <w:rtl/>
        </w:rPr>
        <w:t>،</w:t>
      </w:r>
      <w:r>
        <w:rPr>
          <w:rtl/>
        </w:rPr>
        <w:t xml:space="preserve"> عن ابن محبوب</w:t>
      </w:r>
      <w:r w:rsidR="00A90B9E">
        <w:rPr>
          <w:rtl/>
        </w:rPr>
        <w:t>،</w:t>
      </w:r>
      <w:r>
        <w:rPr>
          <w:rtl/>
        </w:rPr>
        <w:t xml:space="preserve"> عن ابن رئاب</w:t>
      </w:r>
      <w:r w:rsidR="00A90B9E">
        <w:rPr>
          <w:rtl/>
        </w:rPr>
        <w:t>،</w:t>
      </w:r>
      <w:r>
        <w:rPr>
          <w:rtl/>
        </w:rPr>
        <w:t xml:space="preserve"> عن ضريس الكناسي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إي</w:t>
      </w:r>
      <w:r w:rsidR="00EB6678">
        <w:rPr>
          <w:rFonts w:hint="cs"/>
          <w:rtl/>
        </w:rPr>
        <w:t>ّ</w:t>
      </w:r>
      <w:r>
        <w:rPr>
          <w:rtl/>
        </w:rPr>
        <w:t>اكم والكلام في الله تكل</w:t>
      </w:r>
      <w:r w:rsidR="00EB6678">
        <w:rPr>
          <w:rFonts w:hint="cs"/>
          <w:rtl/>
        </w:rPr>
        <w:t>ّ</w:t>
      </w:r>
      <w:r>
        <w:rPr>
          <w:rtl/>
        </w:rPr>
        <w:t>موا في عظمته ولا تكل</w:t>
      </w:r>
      <w:r w:rsidR="00EB6678">
        <w:rPr>
          <w:rFonts w:hint="cs"/>
          <w:rtl/>
        </w:rPr>
        <w:t>ّ</w:t>
      </w:r>
      <w:r>
        <w:rPr>
          <w:rtl/>
        </w:rPr>
        <w:t>موا فيه فإن</w:t>
      </w:r>
      <w:r w:rsidR="00EB6678">
        <w:rPr>
          <w:rFonts w:hint="cs"/>
          <w:rtl/>
        </w:rPr>
        <w:t>ّ</w:t>
      </w:r>
      <w:r>
        <w:rPr>
          <w:rtl/>
        </w:rPr>
        <w:t xml:space="preserve"> الكلام في الله لا يزيد </w:t>
      </w:r>
      <w:r w:rsidR="00B57202">
        <w:rPr>
          <w:rtl/>
        </w:rPr>
        <w:t xml:space="preserve">إلّا </w:t>
      </w:r>
      <w:r>
        <w:rPr>
          <w:rtl/>
        </w:rPr>
        <w:t>تيها</w:t>
      </w:r>
      <w:r w:rsidR="00EB6678">
        <w:rPr>
          <w:rFonts w:hint="cs"/>
          <w:rtl/>
        </w:rPr>
        <w:t>ً</w:t>
      </w:r>
      <w:r>
        <w:rPr>
          <w:rtl/>
        </w:rPr>
        <w:t xml:space="preserve">. </w:t>
      </w:r>
    </w:p>
    <w:p w:rsidR="00502E84" w:rsidRDefault="00502E84" w:rsidP="00EB6678">
      <w:pPr>
        <w:pStyle w:val="libNormal"/>
        <w:rPr>
          <w:rtl/>
        </w:rPr>
      </w:pPr>
      <w:r w:rsidRPr="00BA6C6A">
        <w:rPr>
          <w:rStyle w:val="libNormalChar"/>
          <w:rtl/>
        </w:rPr>
        <w:t>[ 21343 ]</w:t>
      </w:r>
      <w:r>
        <w:rPr>
          <w:rtl/>
        </w:rPr>
        <w:t xml:space="preserve"> 20</w:t>
      </w:r>
      <w:r w:rsidR="00A90B9E">
        <w:rPr>
          <w:rtl/>
        </w:rPr>
        <w:t xml:space="preserve"> - </w:t>
      </w:r>
      <w:r>
        <w:rPr>
          <w:rtl/>
        </w:rPr>
        <w:t>وعن علي بن أحمد بن عمران</w:t>
      </w:r>
      <w:r w:rsidR="00A90B9E">
        <w:rPr>
          <w:rtl/>
        </w:rPr>
        <w:t>،</w:t>
      </w:r>
      <w:r>
        <w:rPr>
          <w:rtl/>
        </w:rPr>
        <w:t xml:space="preserve"> عن </w:t>
      </w:r>
      <w:r w:rsidR="00021793">
        <w:rPr>
          <w:rtl/>
        </w:rPr>
        <w:t>محمّد</w:t>
      </w:r>
      <w:r w:rsidR="00E52184">
        <w:rPr>
          <w:rtl/>
        </w:rPr>
        <w:t xml:space="preserve"> </w:t>
      </w:r>
      <w:r>
        <w:rPr>
          <w:rtl/>
        </w:rPr>
        <w:t>بن أبي عبدالله</w:t>
      </w:r>
      <w:r w:rsidR="00A90B9E">
        <w:rPr>
          <w:rtl/>
        </w:rPr>
        <w:t>،</w:t>
      </w:r>
      <w:r>
        <w:rPr>
          <w:rtl/>
        </w:rPr>
        <w:t xml:space="preserve"> عن </w:t>
      </w:r>
      <w:r w:rsidR="00021793">
        <w:rPr>
          <w:rtl/>
        </w:rPr>
        <w:t>محمّد</w:t>
      </w:r>
      <w:r w:rsidR="00E52184">
        <w:rPr>
          <w:rtl/>
        </w:rPr>
        <w:t xml:space="preserve"> </w:t>
      </w:r>
      <w:r>
        <w:rPr>
          <w:rtl/>
        </w:rPr>
        <w:t>بن سليمان</w:t>
      </w:r>
      <w:r w:rsidR="00A90B9E">
        <w:rPr>
          <w:rtl/>
        </w:rPr>
        <w:t>،</w:t>
      </w:r>
      <w:r>
        <w:rPr>
          <w:rtl/>
        </w:rPr>
        <w:t xml:space="preserve"> عن عبدالله بن </w:t>
      </w:r>
      <w:r w:rsidR="00021793">
        <w:rPr>
          <w:rtl/>
        </w:rPr>
        <w:t>محمّد</w:t>
      </w:r>
      <w:r w:rsidR="00E52184">
        <w:rPr>
          <w:rtl/>
        </w:rPr>
        <w:t xml:space="preserve"> </w:t>
      </w:r>
      <w:r w:rsidRPr="00A90B9E">
        <w:rPr>
          <w:rStyle w:val="libFootnotenumChar"/>
          <w:rtl/>
        </w:rPr>
        <w:t>(</w:t>
      </w:r>
      <w:r w:rsidR="00EB6678">
        <w:rPr>
          <w:rStyle w:val="libFootnotenumChar"/>
          <w:rFonts w:hint="cs"/>
          <w:rtl/>
        </w:rPr>
        <w:t>2</w:t>
      </w:r>
      <w:r w:rsidRPr="00A90B9E">
        <w:rPr>
          <w:rStyle w:val="libFootnotenumChar"/>
          <w:rtl/>
        </w:rPr>
        <w:t>)</w:t>
      </w:r>
      <w:r w:rsidR="00A90B9E">
        <w:rPr>
          <w:rtl/>
        </w:rPr>
        <w:t>،</w:t>
      </w:r>
      <w:r>
        <w:rPr>
          <w:rtl/>
        </w:rPr>
        <w:t xml:space="preserve"> عن بعض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 المحاسن</w:t>
      </w:r>
      <w:r w:rsidR="00A93B6D">
        <w:rPr>
          <w:rtl/>
        </w:rPr>
        <w:t>:</w:t>
      </w:r>
      <w:r>
        <w:rPr>
          <w:rtl/>
        </w:rPr>
        <w:t xml:space="preserve"> 238 </w:t>
      </w:r>
      <w:r w:rsidR="00BA6C6A">
        <w:rPr>
          <w:rtl/>
        </w:rPr>
        <w:t>/</w:t>
      </w:r>
      <w:r>
        <w:rPr>
          <w:rtl/>
        </w:rPr>
        <w:t xml:space="preserve"> 211. </w:t>
      </w:r>
    </w:p>
    <w:p w:rsidR="00502E84" w:rsidRDefault="00502E84" w:rsidP="00E521F4">
      <w:pPr>
        <w:pStyle w:val="libFootnote0"/>
        <w:rPr>
          <w:rtl/>
        </w:rPr>
      </w:pPr>
      <w:r>
        <w:rPr>
          <w:rtl/>
        </w:rPr>
        <w:t>17</w:t>
      </w:r>
      <w:r w:rsidR="00A90B9E">
        <w:rPr>
          <w:rtl/>
        </w:rPr>
        <w:t xml:space="preserve"> - </w:t>
      </w:r>
      <w:r>
        <w:rPr>
          <w:rtl/>
        </w:rPr>
        <w:t>التوحيد</w:t>
      </w:r>
      <w:r w:rsidR="00A93B6D">
        <w:rPr>
          <w:rtl/>
        </w:rPr>
        <w:t>:</w:t>
      </w:r>
      <w:r>
        <w:rPr>
          <w:rtl/>
        </w:rPr>
        <w:t xml:space="preserve"> 457 </w:t>
      </w:r>
      <w:r w:rsidR="00BA6C6A">
        <w:rPr>
          <w:rtl/>
        </w:rPr>
        <w:t>/</w:t>
      </w:r>
      <w:r>
        <w:rPr>
          <w:rtl/>
        </w:rPr>
        <w:t xml:space="preserve"> 13. </w:t>
      </w:r>
    </w:p>
    <w:p w:rsidR="00502E84" w:rsidRDefault="00502E84" w:rsidP="00E521F4">
      <w:pPr>
        <w:pStyle w:val="libFootnote0"/>
        <w:rPr>
          <w:rtl/>
        </w:rPr>
      </w:pPr>
      <w:r>
        <w:rPr>
          <w:rtl/>
        </w:rPr>
        <w:t>18</w:t>
      </w:r>
      <w:r w:rsidR="00A90B9E">
        <w:rPr>
          <w:rtl/>
        </w:rPr>
        <w:t xml:space="preserve"> - </w:t>
      </w:r>
      <w:r>
        <w:rPr>
          <w:rtl/>
        </w:rPr>
        <w:t>التوحيد</w:t>
      </w:r>
      <w:r w:rsidR="00A93B6D">
        <w:rPr>
          <w:rtl/>
        </w:rPr>
        <w:t>:</w:t>
      </w:r>
      <w:r>
        <w:rPr>
          <w:rtl/>
        </w:rPr>
        <w:t xml:space="preserve"> 457 </w:t>
      </w:r>
      <w:r w:rsidR="00BA6C6A">
        <w:rPr>
          <w:rtl/>
        </w:rPr>
        <w:t>/</w:t>
      </w:r>
      <w:r>
        <w:rPr>
          <w:rtl/>
        </w:rPr>
        <w:t xml:space="preserve"> 15. </w:t>
      </w:r>
    </w:p>
    <w:p w:rsidR="00502E84" w:rsidRDefault="00502E84" w:rsidP="00E521F4">
      <w:pPr>
        <w:pStyle w:val="libFootnote0"/>
        <w:rPr>
          <w:rtl/>
        </w:rPr>
      </w:pPr>
      <w:r>
        <w:rPr>
          <w:rtl/>
        </w:rPr>
        <w:t>19</w:t>
      </w:r>
      <w:r w:rsidR="00A90B9E">
        <w:rPr>
          <w:rtl/>
        </w:rPr>
        <w:t xml:space="preserve"> - </w:t>
      </w:r>
      <w:r>
        <w:rPr>
          <w:rtl/>
        </w:rPr>
        <w:t>التوحيد</w:t>
      </w:r>
      <w:r w:rsidR="00A93B6D">
        <w:rPr>
          <w:rtl/>
        </w:rPr>
        <w:t>:</w:t>
      </w:r>
      <w:r>
        <w:rPr>
          <w:rtl/>
        </w:rPr>
        <w:t xml:space="preserve"> 457 </w:t>
      </w:r>
      <w:r w:rsidR="00BA6C6A">
        <w:rPr>
          <w:rtl/>
        </w:rPr>
        <w:t>/</w:t>
      </w:r>
      <w:r>
        <w:rPr>
          <w:rtl/>
        </w:rPr>
        <w:t xml:space="preserve"> 17. </w:t>
      </w:r>
    </w:p>
    <w:p w:rsidR="00502E84" w:rsidRDefault="00502E84" w:rsidP="00E521F4">
      <w:pPr>
        <w:pStyle w:val="libFootnote0"/>
        <w:rPr>
          <w:rtl/>
        </w:rPr>
      </w:pPr>
      <w:r>
        <w:rPr>
          <w:rtl/>
        </w:rPr>
        <w:t>20</w:t>
      </w:r>
      <w:r w:rsidR="00A90B9E">
        <w:rPr>
          <w:rtl/>
        </w:rPr>
        <w:t xml:space="preserve"> - </w:t>
      </w:r>
      <w:r>
        <w:rPr>
          <w:rtl/>
        </w:rPr>
        <w:t>التوحيد</w:t>
      </w:r>
      <w:r w:rsidR="00A93B6D">
        <w:rPr>
          <w:rtl/>
        </w:rPr>
        <w:t>:</w:t>
      </w:r>
      <w:r>
        <w:rPr>
          <w:rtl/>
        </w:rPr>
        <w:t xml:space="preserve"> 457 </w:t>
      </w:r>
      <w:r w:rsidR="00BA6C6A">
        <w:rPr>
          <w:rtl/>
        </w:rPr>
        <w:t>/</w:t>
      </w:r>
      <w:r>
        <w:rPr>
          <w:rtl/>
        </w:rPr>
        <w:t xml:space="preserve"> 18. </w:t>
      </w:r>
    </w:p>
    <w:p w:rsidR="00502E84" w:rsidRPr="002015D5" w:rsidRDefault="00502E84" w:rsidP="00EB6678">
      <w:pPr>
        <w:pStyle w:val="libFootnote0"/>
        <w:rPr>
          <w:rtl/>
        </w:rPr>
      </w:pPr>
      <w:r w:rsidRPr="002015D5">
        <w:rPr>
          <w:rtl/>
        </w:rPr>
        <w:t>(</w:t>
      </w:r>
      <w:r w:rsidR="00EB6678">
        <w:rPr>
          <w:rFonts w:hint="cs"/>
          <w:rtl/>
        </w:rPr>
        <w:t>2</w:t>
      </w:r>
      <w:r w:rsidRPr="002015D5">
        <w:rPr>
          <w:rtl/>
        </w:rPr>
        <w:t>) في المصدر زيادة</w:t>
      </w:r>
      <w:r w:rsidR="00A93B6D">
        <w:rPr>
          <w:rtl/>
        </w:rPr>
        <w:t>:</w:t>
      </w:r>
      <w:r w:rsidRPr="002015D5">
        <w:rPr>
          <w:rtl/>
        </w:rPr>
        <w:t xml:space="preserve"> عن علي بن حسان الواسطي. </w:t>
      </w:r>
    </w:p>
    <w:p w:rsidR="00A90B9E" w:rsidRDefault="00A90B9E" w:rsidP="00E521F4">
      <w:pPr>
        <w:pStyle w:val="libNormal"/>
        <w:rPr>
          <w:rtl/>
        </w:rPr>
      </w:pPr>
      <w:r>
        <w:rPr>
          <w:rtl/>
        </w:rPr>
        <w:br w:type="page"/>
      </w:r>
    </w:p>
    <w:p w:rsidR="00502E84" w:rsidRDefault="00502E84" w:rsidP="00AF5DD0">
      <w:pPr>
        <w:pStyle w:val="libNormal0"/>
        <w:rPr>
          <w:rtl/>
        </w:rPr>
      </w:pPr>
      <w:r>
        <w:rPr>
          <w:rtl/>
        </w:rPr>
        <w:lastRenderedPageBreak/>
        <w:t>أصحابنا</w:t>
      </w:r>
      <w:r w:rsidR="00A90B9E">
        <w:rPr>
          <w:rtl/>
        </w:rPr>
        <w:t>،</w:t>
      </w:r>
      <w:r>
        <w:rPr>
          <w:rtl/>
        </w:rPr>
        <w:t xml:space="preserve"> عن زرارة قال</w:t>
      </w:r>
      <w:r w:rsidR="00A93B6D">
        <w:rPr>
          <w:rtl/>
        </w:rPr>
        <w:t>:</w:t>
      </w:r>
      <w:r>
        <w:rPr>
          <w:rtl/>
        </w:rPr>
        <w:t xml:space="preserve"> قلت لابي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EB6678">
        <w:rPr>
          <w:rFonts w:hint="cs"/>
          <w:rtl/>
        </w:rPr>
        <w:t>ّ</w:t>
      </w:r>
      <w:r>
        <w:rPr>
          <w:rtl/>
        </w:rPr>
        <w:t xml:space="preserve"> الناس قبلنا قد أكثروا في الصفة</w:t>
      </w:r>
      <w:r w:rsidR="00A90B9E">
        <w:rPr>
          <w:rtl/>
        </w:rPr>
        <w:t>،</w:t>
      </w:r>
      <w:r>
        <w:rPr>
          <w:rtl/>
        </w:rPr>
        <w:t xml:space="preserve"> فما تقول؟ قال</w:t>
      </w:r>
      <w:r w:rsidR="00A93B6D">
        <w:rPr>
          <w:rtl/>
        </w:rPr>
        <w:t>:</w:t>
      </w:r>
      <w:r>
        <w:rPr>
          <w:rtl/>
        </w:rPr>
        <w:t xml:space="preserve"> مكروه</w:t>
      </w:r>
      <w:r w:rsidR="00A90B9E">
        <w:rPr>
          <w:rtl/>
        </w:rPr>
        <w:t>،</w:t>
      </w:r>
      <w:r>
        <w:rPr>
          <w:rtl/>
        </w:rPr>
        <w:t xml:space="preserve"> أما تسمع الله يقول</w:t>
      </w:r>
      <w:r w:rsidR="00A93B6D">
        <w:rPr>
          <w:rtl/>
        </w:rPr>
        <w:t>:</w:t>
      </w:r>
      <w:r>
        <w:rPr>
          <w:rtl/>
        </w:rPr>
        <w:t xml:space="preserve"> </w:t>
      </w:r>
      <w:r w:rsidRPr="00EB6678">
        <w:rPr>
          <w:rStyle w:val="libAlaemChar"/>
          <w:rtl/>
        </w:rPr>
        <w:t>(</w:t>
      </w:r>
      <w:r w:rsidRPr="00E521F4">
        <w:rPr>
          <w:rStyle w:val="libNormalChar"/>
          <w:rtl/>
        </w:rPr>
        <w:t xml:space="preserve"> </w:t>
      </w:r>
      <w:r w:rsidRPr="008C3AB8">
        <w:rPr>
          <w:rStyle w:val="libAieChar"/>
          <w:rtl/>
        </w:rPr>
        <w:t>و</w:t>
      </w:r>
      <w:r w:rsidR="00EB6678">
        <w:rPr>
          <w:rStyle w:val="libAieChar"/>
          <w:rFonts w:hint="cs"/>
          <w:rtl/>
        </w:rPr>
        <w:t>َأَ</w:t>
      </w:r>
      <w:r w:rsidRPr="008C3AB8">
        <w:rPr>
          <w:rStyle w:val="libAieChar"/>
          <w:rtl/>
        </w:rPr>
        <w:t>ن</w:t>
      </w:r>
      <w:r w:rsidR="00EB6678">
        <w:rPr>
          <w:rStyle w:val="libAieChar"/>
          <w:rFonts w:hint="cs"/>
          <w:rtl/>
        </w:rPr>
        <w:t>َّ</w:t>
      </w:r>
      <w:r w:rsidRPr="008C3AB8">
        <w:rPr>
          <w:rStyle w:val="libAieChar"/>
          <w:rtl/>
        </w:rPr>
        <w:t xml:space="preserve"> إ</w:t>
      </w:r>
      <w:r w:rsidR="00713342">
        <w:rPr>
          <w:rStyle w:val="libAieChar"/>
          <w:rFonts w:hint="cs"/>
          <w:rtl/>
        </w:rPr>
        <w:t>ِ</w:t>
      </w:r>
      <w:r w:rsidRPr="008C3AB8">
        <w:rPr>
          <w:rStyle w:val="libAieChar"/>
          <w:rtl/>
        </w:rPr>
        <w:t>ل</w:t>
      </w:r>
      <w:r w:rsidR="00713342">
        <w:rPr>
          <w:rStyle w:val="libAieChar"/>
          <w:rFonts w:hint="cs"/>
          <w:rtl/>
        </w:rPr>
        <w:t>َ</w:t>
      </w:r>
      <w:r w:rsidRPr="008C3AB8">
        <w:rPr>
          <w:rStyle w:val="libAieChar"/>
          <w:rtl/>
        </w:rPr>
        <w:t>ى ر</w:t>
      </w:r>
      <w:r w:rsidR="00713342">
        <w:rPr>
          <w:rStyle w:val="libAieChar"/>
          <w:rFonts w:hint="cs"/>
          <w:rtl/>
        </w:rPr>
        <w:t>َ</w:t>
      </w:r>
      <w:r w:rsidRPr="008C3AB8">
        <w:rPr>
          <w:rStyle w:val="libAieChar"/>
          <w:rtl/>
        </w:rPr>
        <w:t>ب</w:t>
      </w:r>
      <w:r w:rsidR="00713342">
        <w:rPr>
          <w:rStyle w:val="libAieChar"/>
          <w:rFonts w:hint="cs"/>
          <w:rtl/>
        </w:rPr>
        <w:t>ِّ</w:t>
      </w:r>
      <w:r w:rsidRPr="008C3AB8">
        <w:rPr>
          <w:rStyle w:val="libAieChar"/>
          <w:rtl/>
        </w:rPr>
        <w:t>ك</w:t>
      </w:r>
      <w:r w:rsidR="00713342">
        <w:rPr>
          <w:rStyle w:val="libAieChar"/>
          <w:rFonts w:hint="cs"/>
          <w:rtl/>
        </w:rPr>
        <w:t>َ</w:t>
      </w:r>
      <w:r w:rsidRPr="008C3AB8">
        <w:rPr>
          <w:rStyle w:val="libAieChar"/>
          <w:rtl/>
        </w:rPr>
        <w:t xml:space="preserve"> ال</w:t>
      </w:r>
      <w:r w:rsidR="00713342">
        <w:rPr>
          <w:rStyle w:val="libAieChar"/>
          <w:rFonts w:hint="cs"/>
          <w:rtl/>
        </w:rPr>
        <w:t>ْ</w:t>
      </w:r>
      <w:r w:rsidRPr="008C3AB8">
        <w:rPr>
          <w:rStyle w:val="libAieChar"/>
          <w:rtl/>
        </w:rPr>
        <w:t>م</w:t>
      </w:r>
      <w:r w:rsidR="00713342">
        <w:rPr>
          <w:rStyle w:val="libAieChar"/>
          <w:rFonts w:hint="cs"/>
          <w:rtl/>
        </w:rPr>
        <w:t>ُ</w:t>
      </w:r>
      <w:r w:rsidRPr="008C3AB8">
        <w:rPr>
          <w:rStyle w:val="libAieChar"/>
          <w:rtl/>
        </w:rPr>
        <w:t>نت</w:t>
      </w:r>
      <w:r w:rsidR="00713342">
        <w:rPr>
          <w:rStyle w:val="libAieChar"/>
          <w:rFonts w:hint="cs"/>
          <w:rtl/>
        </w:rPr>
        <w:t>َ</w:t>
      </w:r>
      <w:r w:rsidRPr="008C3AB8">
        <w:rPr>
          <w:rStyle w:val="libAieChar"/>
          <w:rtl/>
        </w:rPr>
        <w:t>ه</w:t>
      </w:r>
      <w:r w:rsidR="00713342">
        <w:rPr>
          <w:rStyle w:val="libAieChar"/>
          <w:rFonts w:hint="cs"/>
          <w:rtl/>
        </w:rPr>
        <w:t>َ</w:t>
      </w:r>
      <w:r w:rsidRPr="008C3AB8">
        <w:rPr>
          <w:rStyle w:val="libAieChar"/>
          <w:rtl/>
        </w:rPr>
        <w:t>ى</w:t>
      </w:r>
      <w:r w:rsidRPr="00E521F4">
        <w:rPr>
          <w:rStyle w:val="libNormalChar"/>
          <w:rtl/>
        </w:rPr>
        <w:t xml:space="preserve"> </w:t>
      </w:r>
      <w:r w:rsidRPr="00EB6678">
        <w:rPr>
          <w:rStyle w:val="libAlaemChar"/>
          <w:rtl/>
        </w:rPr>
        <w:t>)</w:t>
      </w:r>
      <w:r>
        <w:rPr>
          <w:rtl/>
        </w:rPr>
        <w:t xml:space="preserve"> </w:t>
      </w:r>
      <w:r w:rsidRPr="00A90B9E">
        <w:rPr>
          <w:rStyle w:val="libFootnotenumChar"/>
          <w:rtl/>
        </w:rPr>
        <w:t>(</w:t>
      </w:r>
      <w:r w:rsidR="00AF5DD0">
        <w:rPr>
          <w:rStyle w:val="libFootnotenumChar"/>
          <w:rFonts w:hint="cs"/>
          <w:rtl/>
        </w:rPr>
        <w:t>1</w:t>
      </w:r>
      <w:r w:rsidRPr="00A90B9E">
        <w:rPr>
          <w:rStyle w:val="libFootnotenumChar"/>
          <w:rtl/>
        </w:rPr>
        <w:t>)</w:t>
      </w:r>
      <w:r>
        <w:rPr>
          <w:rtl/>
        </w:rPr>
        <w:t xml:space="preserve"> </w:t>
      </w:r>
      <w:r w:rsidR="00AF5DD0">
        <w:rPr>
          <w:rtl/>
        </w:rPr>
        <w:t xml:space="preserve">تكلّموا </w:t>
      </w:r>
      <w:r>
        <w:rPr>
          <w:rtl/>
        </w:rPr>
        <w:t xml:space="preserve">فيما دون ذلك. </w:t>
      </w:r>
    </w:p>
    <w:p w:rsidR="00502E84" w:rsidRDefault="00502E84" w:rsidP="00A90B9E">
      <w:pPr>
        <w:pStyle w:val="libNormal"/>
        <w:rPr>
          <w:rtl/>
        </w:rPr>
      </w:pPr>
      <w:r w:rsidRPr="00BA6C6A">
        <w:rPr>
          <w:rStyle w:val="libNormalChar"/>
          <w:rtl/>
        </w:rPr>
        <w:t>[ 21344 ]</w:t>
      </w:r>
      <w:r>
        <w:rPr>
          <w:rtl/>
        </w:rPr>
        <w:t xml:space="preserve"> 21</w:t>
      </w:r>
      <w:r w:rsidR="00A90B9E">
        <w:rPr>
          <w:rtl/>
        </w:rPr>
        <w:t xml:space="preserve"> - </w:t>
      </w:r>
      <w:r>
        <w:rPr>
          <w:rtl/>
        </w:rPr>
        <w:t>وعن أبيه</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علي بن السندي</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الحسين بن المختار</w:t>
      </w:r>
      <w:r w:rsidR="00A90B9E">
        <w:rPr>
          <w:rtl/>
        </w:rPr>
        <w:t>،</w:t>
      </w:r>
      <w:r>
        <w:rPr>
          <w:rtl/>
        </w:rPr>
        <w:t xml:space="preserve"> عن أبي بصير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سمعته يقول</w:t>
      </w:r>
      <w:r w:rsidR="00A93B6D">
        <w:rPr>
          <w:rtl/>
        </w:rPr>
        <w:t>:</w:t>
      </w:r>
      <w:r>
        <w:rPr>
          <w:rtl/>
        </w:rPr>
        <w:t xml:space="preserve"> الخصومة تمحق الدين</w:t>
      </w:r>
      <w:r w:rsidR="00A90B9E">
        <w:rPr>
          <w:rtl/>
        </w:rPr>
        <w:t>،</w:t>
      </w:r>
      <w:r>
        <w:rPr>
          <w:rtl/>
        </w:rPr>
        <w:t xml:space="preserve"> وتحبط العمل</w:t>
      </w:r>
      <w:r w:rsidR="00A90B9E">
        <w:rPr>
          <w:rtl/>
        </w:rPr>
        <w:t>،</w:t>
      </w:r>
      <w:r>
        <w:rPr>
          <w:rtl/>
        </w:rPr>
        <w:t xml:space="preserve"> وتورث الشك. </w:t>
      </w:r>
    </w:p>
    <w:p w:rsidR="00502E84" w:rsidRDefault="00502E84" w:rsidP="00A90B9E">
      <w:pPr>
        <w:pStyle w:val="libNormal"/>
        <w:rPr>
          <w:rtl/>
        </w:rPr>
      </w:pPr>
      <w:r w:rsidRPr="00BA6C6A">
        <w:rPr>
          <w:rStyle w:val="libNormalChar"/>
          <w:rtl/>
        </w:rPr>
        <w:t>[ 21345 ]</w:t>
      </w:r>
      <w:r>
        <w:rPr>
          <w:rtl/>
        </w:rPr>
        <w:t xml:space="preserve"> 22</w:t>
      </w:r>
      <w:r w:rsidR="00A90B9E">
        <w:rPr>
          <w:rtl/>
        </w:rPr>
        <w:t xml:space="preserve"> - </w:t>
      </w:r>
      <w:r w:rsidR="004F303E">
        <w:rPr>
          <w:rtl/>
        </w:rPr>
        <w:t>وب</w:t>
      </w:r>
      <w:r w:rsidR="00B420DF">
        <w:rPr>
          <w:rtl/>
        </w:rPr>
        <w:t>الإِسناد</w:t>
      </w:r>
      <w:r w:rsidR="004F303E">
        <w:rPr>
          <w:rtl/>
        </w:rPr>
        <w:t xml:space="preserve"> </w:t>
      </w:r>
      <w:r>
        <w:rPr>
          <w:rtl/>
        </w:rPr>
        <w:t>عن أبي بصير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يهلك أصحاب الكلام وينجو المسلمون إن</w:t>
      </w:r>
      <w:r w:rsidR="00AF5DD0">
        <w:rPr>
          <w:rFonts w:hint="cs"/>
          <w:rtl/>
        </w:rPr>
        <w:t>ّ</w:t>
      </w:r>
      <w:r>
        <w:rPr>
          <w:rtl/>
        </w:rPr>
        <w:t xml:space="preserve"> المسلمين هم النجباء. </w:t>
      </w:r>
    </w:p>
    <w:p w:rsidR="00502E84" w:rsidRDefault="00502E84" w:rsidP="00A90B9E">
      <w:pPr>
        <w:pStyle w:val="libNormal"/>
        <w:rPr>
          <w:rtl/>
        </w:rPr>
      </w:pPr>
      <w:r w:rsidRPr="00BA6C6A">
        <w:rPr>
          <w:rStyle w:val="libNormalChar"/>
          <w:rtl/>
        </w:rPr>
        <w:t>[ 21346 ]</w:t>
      </w:r>
      <w:r>
        <w:rPr>
          <w:rtl/>
        </w:rPr>
        <w:t xml:space="preserve"> 23</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العباس بن معروف</w:t>
      </w:r>
      <w:r w:rsidR="00A90B9E">
        <w:rPr>
          <w:rtl/>
        </w:rPr>
        <w:t>،</w:t>
      </w:r>
      <w:r>
        <w:rPr>
          <w:rtl/>
        </w:rPr>
        <w:t xml:space="preserve"> عن سعدان بن مسلم</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لا يخاصم </w:t>
      </w:r>
      <w:r w:rsidR="00B57202">
        <w:rPr>
          <w:rtl/>
        </w:rPr>
        <w:t xml:space="preserve">إلّا </w:t>
      </w:r>
      <w:r>
        <w:rPr>
          <w:rtl/>
        </w:rPr>
        <w:t xml:space="preserve">رجل ليس له ورع أو رجل شاك. </w:t>
      </w:r>
    </w:p>
    <w:p w:rsidR="00502E84" w:rsidRDefault="00502E84" w:rsidP="00A90B9E">
      <w:pPr>
        <w:pStyle w:val="libNormal"/>
        <w:rPr>
          <w:rtl/>
        </w:rPr>
      </w:pPr>
      <w:r w:rsidRPr="00BA6C6A">
        <w:rPr>
          <w:rStyle w:val="libNormalChar"/>
          <w:rtl/>
        </w:rPr>
        <w:t>[ 21347 ]</w:t>
      </w:r>
      <w:r>
        <w:rPr>
          <w:rtl/>
        </w:rPr>
        <w:t xml:space="preserve"> 24</w:t>
      </w:r>
      <w:r w:rsidR="00A90B9E">
        <w:rPr>
          <w:rtl/>
        </w:rPr>
        <w:t xml:space="preserve"> - </w:t>
      </w:r>
      <w:r>
        <w:rPr>
          <w:rtl/>
        </w:rPr>
        <w:t>وعن أبيه</w:t>
      </w:r>
      <w:r w:rsidR="00A90B9E">
        <w:rPr>
          <w:rtl/>
        </w:rPr>
        <w:t>،</w:t>
      </w:r>
      <w:r>
        <w:rPr>
          <w:rtl/>
        </w:rPr>
        <w:t xml:space="preserve"> عن الحميري</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فضيل</w:t>
      </w:r>
      <w:r w:rsidR="00A90B9E">
        <w:rPr>
          <w:rtl/>
        </w:rPr>
        <w:t>،</w:t>
      </w:r>
      <w:r>
        <w:rPr>
          <w:rtl/>
        </w:rPr>
        <w:t xml:space="preserve"> عن أبي عبيدة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لي</w:t>
      </w:r>
      <w:r w:rsidR="00A93B6D">
        <w:rPr>
          <w:rtl/>
        </w:rPr>
        <w:t>:</w:t>
      </w:r>
      <w:r>
        <w:rPr>
          <w:rtl/>
        </w:rPr>
        <w:t xml:space="preserve"> يا أبا عبيدة إي</w:t>
      </w:r>
      <w:r w:rsidR="00AF5DD0">
        <w:rPr>
          <w:rFonts w:hint="cs"/>
          <w:rtl/>
        </w:rPr>
        <w:t>ّ</w:t>
      </w:r>
      <w:r>
        <w:rPr>
          <w:rtl/>
        </w:rPr>
        <w:t>اك وأصحاب الخصومات والكذ</w:t>
      </w:r>
      <w:r w:rsidR="00AF5DD0">
        <w:rPr>
          <w:rFonts w:hint="cs"/>
          <w:rtl/>
        </w:rPr>
        <w:t>ّ</w:t>
      </w:r>
      <w:r>
        <w:rPr>
          <w:rtl/>
        </w:rPr>
        <w:t>ابين علينا</w:t>
      </w:r>
      <w:r w:rsidR="00A90B9E">
        <w:rPr>
          <w:rtl/>
        </w:rPr>
        <w:t>،</w:t>
      </w:r>
      <w:r w:rsidR="00AF5DD0">
        <w:rPr>
          <w:rtl/>
        </w:rPr>
        <w:t xml:space="preserve"> ف</w:t>
      </w:r>
      <w:r w:rsidR="00AF5DD0">
        <w:rPr>
          <w:rFonts w:hint="cs"/>
          <w:rtl/>
        </w:rPr>
        <w:t>إ</w:t>
      </w:r>
      <w:r>
        <w:rPr>
          <w:rtl/>
        </w:rPr>
        <w:t>ن</w:t>
      </w:r>
      <w:r w:rsidR="00AF5DD0">
        <w:rPr>
          <w:rFonts w:hint="cs"/>
          <w:rtl/>
        </w:rPr>
        <w:t>ّ</w:t>
      </w:r>
      <w:r>
        <w:rPr>
          <w:rtl/>
        </w:rPr>
        <w:t>هم تركوا ما أ</w:t>
      </w:r>
      <w:r w:rsidR="00AF5DD0">
        <w:rPr>
          <w:rFonts w:hint="cs"/>
          <w:rtl/>
        </w:rPr>
        <w:t>ُ</w:t>
      </w:r>
      <w:r>
        <w:rPr>
          <w:rtl/>
        </w:rPr>
        <w:t>مروا بعلمه</w:t>
      </w:r>
      <w:r w:rsidR="00A90B9E">
        <w:rPr>
          <w:rtl/>
        </w:rPr>
        <w:t>،</w:t>
      </w:r>
      <w:r>
        <w:rPr>
          <w:rtl/>
        </w:rPr>
        <w:t xml:space="preserve"> وتكل</w:t>
      </w:r>
      <w:r w:rsidR="00AF5DD0">
        <w:rPr>
          <w:rFonts w:hint="cs"/>
          <w:rtl/>
        </w:rPr>
        <w:t>ّ</w:t>
      </w:r>
      <w:r>
        <w:rPr>
          <w:rtl/>
        </w:rPr>
        <w:t xml:space="preserve">فوا علم السماء ... الحديث. </w:t>
      </w:r>
    </w:p>
    <w:p w:rsidR="00502E84" w:rsidRDefault="00E521F4" w:rsidP="00E521F4">
      <w:pPr>
        <w:pStyle w:val="libLine"/>
        <w:rPr>
          <w:rtl/>
        </w:rPr>
      </w:pPr>
      <w:r>
        <w:rPr>
          <w:rtl/>
        </w:rPr>
        <w:t>____________________</w:t>
      </w:r>
    </w:p>
    <w:p w:rsidR="00502E84" w:rsidRPr="002015D5" w:rsidRDefault="00502E84" w:rsidP="00AF5DD0">
      <w:pPr>
        <w:pStyle w:val="libFootnote0"/>
        <w:rPr>
          <w:rtl/>
        </w:rPr>
      </w:pPr>
      <w:r w:rsidRPr="002015D5">
        <w:rPr>
          <w:rtl/>
        </w:rPr>
        <w:t>(</w:t>
      </w:r>
      <w:r w:rsidR="00AF5DD0">
        <w:rPr>
          <w:rFonts w:hint="cs"/>
          <w:rtl/>
        </w:rPr>
        <w:t>1</w:t>
      </w:r>
      <w:r w:rsidRPr="002015D5">
        <w:rPr>
          <w:rtl/>
        </w:rPr>
        <w:t>) النجم 53</w:t>
      </w:r>
      <w:r w:rsidR="00A93B6D">
        <w:rPr>
          <w:rtl/>
        </w:rPr>
        <w:t>:</w:t>
      </w:r>
      <w:r w:rsidRPr="002015D5">
        <w:rPr>
          <w:rtl/>
        </w:rPr>
        <w:t xml:space="preserve"> 42. </w:t>
      </w:r>
    </w:p>
    <w:p w:rsidR="00502E84" w:rsidRDefault="00502E84" w:rsidP="00E521F4">
      <w:pPr>
        <w:pStyle w:val="libFootnote0"/>
        <w:rPr>
          <w:rtl/>
        </w:rPr>
      </w:pPr>
      <w:r>
        <w:rPr>
          <w:rtl/>
        </w:rPr>
        <w:t>21</w:t>
      </w:r>
      <w:r w:rsidR="00A90B9E">
        <w:rPr>
          <w:rtl/>
        </w:rPr>
        <w:t xml:space="preserve"> - </w:t>
      </w:r>
      <w:r>
        <w:rPr>
          <w:rtl/>
        </w:rPr>
        <w:t>التوحيد</w:t>
      </w:r>
      <w:r w:rsidR="00A93B6D">
        <w:rPr>
          <w:rtl/>
        </w:rPr>
        <w:t>:</w:t>
      </w:r>
      <w:r>
        <w:rPr>
          <w:rtl/>
        </w:rPr>
        <w:t xml:space="preserve"> 458 </w:t>
      </w:r>
      <w:r w:rsidR="00BA6C6A">
        <w:rPr>
          <w:rtl/>
        </w:rPr>
        <w:t>/</w:t>
      </w:r>
      <w:r>
        <w:rPr>
          <w:rtl/>
        </w:rPr>
        <w:t xml:space="preserve"> 21. </w:t>
      </w:r>
    </w:p>
    <w:p w:rsidR="00502E84" w:rsidRDefault="00502E84" w:rsidP="00E521F4">
      <w:pPr>
        <w:pStyle w:val="libFootnote0"/>
        <w:rPr>
          <w:rtl/>
        </w:rPr>
      </w:pPr>
      <w:r>
        <w:rPr>
          <w:rtl/>
        </w:rPr>
        <w:t>22</w:t>
      </w:r>
      <w:r w:rsidR="00A90B9E">
        <w:rPr>
          <w:rtl/>
        </w:rPr>
        <w:t xml:space="preserve"> - </w:t>
      </w:r>
      <w:r>
        <w:rPr>
          <w:rtl/>
        </w:rPr>
        <w:t>التوحيد</w:t>
      </w:r>
      <w:r w:rsidR="00A93B6D">
        <w:rPr>
          <w:rtl/>
        </w:rPr>
        <w:t>:</w:t>
      </w:r>
      <w:r>
        <w:rPr>
          <w:rtl/>
        </w:rPr>
        <w:t xml:space="preserve"> 458 </w:t>
      </w:r>
      <w:r w:rsidR="00BA6C6A">
        <w:rPr>
          <w:rtl/>
        </w:rPr>
        <w:t>/</w:t>
      </w:r>
      <w:r>
        <w:rPr>
          <w:rtl/>
        </w:rPr>
        <w:t xml:space="preserve"> 22. </w:t>
      </w:r>
    </w:p>
    <w:p w:rsidR="00502E84" w:rsidRDefault="00502E84" w:rsidP="00E521F4">
      <w:pPr>
        <w:pStyle w:val="libFootnote0"/>
        <w:rPr>
          <w:rtl/>
        </w:rPr>
      </w:pPr>
      <w:r>
        <w:rPr>
          <w:rtl/>
        </w:rPr>
        <w:t>23</w:t>
      </w:r>
      <w:r w:rsidR="00A90B9E">
        <w:rPr>
          <w:rtl/>
        </w:rPr>
        <w:t xml:space="preserve"> - </w:t>
      </w:r>
      <w:r>
        <w:rPr>
          <w:rtl/>
        </w:rPr>
        <w:t>التوحيد</w:t>
      </w:r>
      <w:r w:rsidR="00A93B6D">
        <w:rPr>
          <w:rtl/>
        </w:rPr>
        <w:t>:</w:t>
      </w:r>
      <w:r>
        <w:rPr>
          <w:rtl/>
        </w:rPr>
        <w:t xml:space="preserve"> 458 </w:t>
      </w:r>
      <w:r w:rsidR="00BA6C6A">
        <w:rPr>
          <w:rtl/>
        </w:rPr>
        <w:t>/</w:t>
      </w:r>
      <w:r>
        <w:rPr>
          <w:rtl/>
        </w:rPr>
        <w:t xml:space="preserve"> 23. </w:t>
      </w:r>
    </w:p>
    <w:p w:rsidR="00502E84" w:rsidRDefault="00502E84" w:rsidP="00E521F4">
      <w:pPr>
        <w:pStyle w:val="libFootnote0"/>
        <w:rPr>
          <w:rtl/>
        </w:rPr>
      </w:pPr>
      <w:r>
        <w:rPr>
          <w:rtl/>
        </w:rPr>
        <w:t>24</w:t>
      </w:r>
      <w:r w:rsidR="00A90B9E">
        <w:rPr>
          <w:rtl/>
        </w:rPr>
        <w:t xml:space="preserve"> - </w:t>
      </w:r>
      <w:r>
        <w:rPr>
          <w:rtl/>
        </w:rPr>
        <w:t>التوحيد</w:t>
      </w:r>
      <w:r w:rsidR="00A93B6D">
        <w:rPr>
          <w:rtl/>
        </w:rPr>
        <w:t>:</w:t>
      </w:r>
      <w:r>
        <w:rPr>
          <w:rtl/>
        </w:rPr>
        <w:t xml:space="preserve"> 458 </w:t>
      </w:r>
      <w:r w:rsidR="00BA6C6A">
        <w:rPr>
          <w:rtl/>
        </w:rPr>
        <w:t>/</w:t>
      </w:r>
      <w:r>
        <w:rPr>
          <w:rtl/>
        </w:rPr>
        <w:t xml:space="preserve"> 24.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[ 21348 ]</w:t>
      </w:r>
      <w:r>
        <w:rPr>
          <w:rtl/>
        </w:rPr>
        <w:t xml:space="preserve"> 25</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الغفاري</w:t>
      </w:r>
      <w:r w:rsidR="00A90B9E">
        <w:rPr>
          <w:rtl/>
        </w:rPr>
        <w:t>،</w:t>
      </w:r>
      <w:r>
        <w:rPr>
          <w:rtl/>
        </w:rPr>
        <w:t xml:space="preserve"> عن جعفر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5A21E3">
        <w:rPr>
          <w:rFonts w:hint="cs"/>
          <w:rtl/>
        </w:rPr>
        <w:t xml:space="preserve"> (</w:t>
      </w:r>
      <w:r>
        <w:rPr>
          <w:rtl/>
        </w:rPr>
        <w:t xml:space="preserve"> </w:t>
      </w:r>
      <w:r w:rsidR="00F16FA9">
        <w:rPr>
          <w:rStyle w:val="libAlaemChar"/>
          <w:rFonts w:hint="cs"/>
          <w:rtl/>
        </w:rPr>
        <w:t>صلى‌الله‌عليه‌وآله‌</w:t>
      </w:r>
      <w:r>
        <w:rPr>
          <w:rtl/>
        </w:rPr>
        <w:t xml:space="preserve"> </w:t>
      </w:r>
      <w:r w:rsidR="005A21E3">
        <w:rPr>
          <w:rFonts w:hint="cs"/>
          <w:rtl/>
        </w:rPr>
        <w:t xml:space="preserve">) : </w:t>
      </w:r>
      <w:r>
        <w:rPr>
          <w:rtl/>
        </w:rPr>
        <w:t>إي</w:t>
      </w:r>
      <w:r w:rsidR="005A21E3">
        <w:rPr>
          <w:rFonts w:hint="cs"/>
          <w:rtl/>
        </w:rPr>
        <w:t>ّ</w:t>
      </w:r>
      <w:r>
        <w:rPr>
          <w:rtl/>
        </w:rPr>
        <w:t xml:space="preserve">اكم وجدال </w:t>
      </w:r>
      <w:r w:rsidR="00070C51">
        <w:rPr>
          <w:rtl/>
        </w:rPr>
        <w:t xml:space="preserve">كلّ </w:t>
      </w:r>
      <w:r>
        <w:rPr>
          <w:rtl/>
        </w:rPr>
        <w:t xml:space="preserve">مفتون فإن </w:t>
      </w:r>
      <w:r w:rsidR="00070C51">
        <w:rPr>
          <w:rtl/>
        </w:rPr>
        <w:t xml:space="preserve">كلّ </w:t>
      </w:r>
      <w:r>
        <w:rPr>
          <w:rtl/>
        </w:rPr>
        <w:t>مفتون ملقن حج</w:t>
      </w:r>
      <w:r w:rsidR="005A21E3">
        <w:rPr>
          <w:rFonts w:hint="cs"/>
          <w:rtl/>
        </w:rPr>
        <w:t>ّ</w:t>
      </w:r>
      <w:r>
        <w:rPr>
          <w:rtl/>
        </w:rPr>
        <w:t>ته إلى انقضاء مد</w:t>
      </w:r>
      <w:r w:rsidR="00EA7EFC">
        <w:rPr>
          <w:rFonts w:hint="cs"/>
          <w:rtl/>
        </w:rPr>
        <w:t>ّ</w:t>
      </w:r>
      <w:r>
        <w:rPr>
          <w:rtl/>
        </w:rPr>
        <w:t>ته</w:t>
      </w:r>
      <w:r w:rsidR="00A90B9E">
        <w:rPr>
          <w:rtl/>
        </w:rPr>
        <w:t>،</w:t>
      </w:r>
      <w:r>
        <w:rPr>
          <w:rtl/>
        </w:rPr>
        <w:t xml:space="preserve"> فاذا انقضت مد</w:t>
      </w:r>
      <w:r w:rsidR="005A21E3">
        <w:rPr>
          <w:rFonts w:hint="cs"/>
          <w:rtl/>
        </w:rPr>
        <w:t>ّ</w:t>
      </w:r>
      <w:r>
        <w:rPr>
          <w:rtl/>
        </w:rPr>
        <w:t xml:space="preserve">ته أحرقته فتنته بالنار. </w:t>
      </w:r>
    </w:p>
    <w:p w:rsidR="00502E84" w:rsidRDefault="00502E84" w:rsidP="00A90B9E">
      <w:pPr>
        <w:pStyle w:val="libNormal"/>
        <w:rPr>
          <w:rtl/>
        </w:rPr>
      </w:pPr>
      <w:r w:rsidRPr="00BA6C6A">
        <w:rPr>
          <w:rStyle w:val="libNormalChar"/>
          <w:rtl/>
        </w:rPr>
        <w:t>[ 21349 ]</w:t>
      </w:r>
      <w:r>
        <w:rPr>
          <w:rtl/>
        </w:rPr>
        <w:t xml:space="preserve"> 26</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عيسى قال</w:t>
      </w:r>
      <w:r w:rsidR="00A93B6D">
        <w:rPr>
          <w:rtl/>
        </w:rPr>
        <w:t>:</w:t>
      </w:r>
      <w:r>
        <w:rPr>
          <w:rtl/>
        </w:rPr>
        <w:t xml:space="preserve"> قرأت في كتاب علي بن هلال </w:t>
      </w:r>
      <w:r w:rsidRPr="00A90B9E">
        <w:rPr>
          <w:rStyle w:val="libFootnotenumChar"/>
          <w:rtl/>
        </w:rPr>
        <w:t>(1)</w:t>
      </w:r>
      <w:r w:rsidR="00A90B9E">
        <w:rPr>
          <w:rtl/>
        </w:rPr>
        <w:t>،</w:t>
      </w:r>
      <w:r>
        <w:rPr>
          <w:rtl/>
        </w:rPr>
        <w:t xml:space="preserve"> عن الرجل</w:t>
      </w:r>
      <w:r w:rsidR="00A90B9E">
        <w:rPr>
          <w:rtl/>
        </w:rPr>
        <w:t xml:space="preserve"> - </w:t>
      </w:r>
      <w:r>
        <w:rPr>
          <w:rtl/>
        </w:rPr>
        <w:t>يعني</w:t>
      </w:r>
      <w:r w:rsidR="00A93B6D">
        <w:rPr>
          <w:rtl/>
        </w:rPr>
        <w:t>:</w:t>
      </w:r>
      <w:r>
        <w:rPr>
          <w:rtl/>
        </w:rPr>
        <w:t xml:space="preserve">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sidR="00687D79">
        <w:rPr>
          <w:rtl/>
        </w:rPr>
        <w:t xml:space="preserve">إنّه </w:t>
      </w:r>
      <w:r>
        <w:rPr>
          <w:rtl/>
        </w:rPr>
        <w:t>روي عن آبائك</w:t>
      </w:r>
      <w:r w:rsidR="005A21E3">
        <w:rPr>
          <w:rFonts w:hint="cs"/>
          <w:rtl/>
        </w:rPr>
        <w:t xml:space="preserve"> (</w:t>
      </w:r>
      <w:r>
        <w:rPr>
          <w:rtl/>
        </w:rPr>
        <w:t xml:space="preserve"> </w:t>
      </w:r>
      <w:r w:rsidR="00A90B9E" w:rsidRPr="00A90B9E">
        <w:rPr>
          <w:rStyle w:val="libAlaemChar"/>
          <w:rFonts w:hint="cs"/>
          <w:rtl/>
        </w:rPr>
        <w:t>عليهم‌السلام</w:t>
      </w:r>
      <w:r>
        <w:rPr>
          <w:rtl/>
        </w:rPr>
        <w:t xml:space="preserve"> </w:t>
      </w:r>
      <w:r w:rsidR="005A21E3">
        <w:rPr>
          <w:rFonts w:hint="cs"/>
          <w:rtl/>
        </w:rPr>
        <w:t xml:space="preserve">) </w:t>
      </w:r>
      <w:r>
        <w:rPr>
          <w:rtl/>
        </w:rPr>
        <w:t>أن</w:t>
      </w:r>
      <w:r w:rsidR="005A21E3">
        <w:rPr>
          <w:rFonts w:hint="cs"/>
          <w:rtl/>
        </w:rPr>
        <w:t>ّ</w:t>
      </w:r>
      <w:r>
        <w:rPr>
          <w:rtl/>
        </w:rPr>
        <w:t>هم نهوا عن الكلام في الدين</w:t>
      </w:r>
      <w:r w:rsidR="00A90B9E">
        <w:rPr>
          <w:rtl/>
        </w:rPr>
        <w:t>،</w:t>
      </w:r>
      <w:r>
        <w:rPr>
          <w:rtl/>
        </w:rPr>
        <w:t xml:space="preserve"> فتأو</w:t>
      </w:r>
      <w:r w:rsidR="009917E0">
        <w:rPr>
          <w:rFonts w:hint="cs"/>
          <w:rtl/>
        </w:rPr>
        <w:t>ّ</w:t>
      </w:r>
      <w:r>
        <w:rPr>
          <w:rtl/>
        </w:rPr>
        <w:t>ل مواليك المتكل</w:t>
      </w:r>
      <w:r w:rsidR="00EA7EFC">
        <w:rPr>
          <w:rFonts w:hint="cs"/>
          <w:rtl/>
        </w:rPr>
        <w:t>ّ</w:t>
      </w:r>
      <w:r>
        <w:rPr>
          <w:rtl/>
        </w:rPr>
        <w:t>مون ب</w:t>
      </w:r>
      <w:r w:rsidR="00687D79">
        <w:rPr>
          <w:rtl/>
        </w:rPr>
        <w:t xml:space="preserve">إنّه </w:t>
      </w:r>
      <w:r w:rsidR="00716DC8">
        <w:rPr>
          <w:rtl/>
        </w:rPr>
        <w:t xml:space="preserve">إنّما </w:t>
      </w:r>
      <w:r>
        <w:rPr>
          <w:rtl/>
        </w:rPr>
        <w:t>نهى من لا يحسن أن ي</w:t>
      </w:r>
      <w:r w:rsidR="004511F4">
        <w:rPr>
          <w:rtl/>
        </w:rPr>
        <w:t xml:space="preserve">تكلّم </w:t>
      </w:r>
      <w:r>
        <w:rPr>
          <w:rtl/>
        </w:rPr>
        <w:t>فيه فأما من يحسن أن ي</w:t>
      </w:r>
      <w:r w:rsidR="004511F4">
        <w:rPr>
          <w:rtl/>
        </w:rPr>
        <w:t xml:space="preserve">تكلّم </w:t>
      </w:r>
      <w:r>
        <w:rPr>
          <w:rtl/>
        </w:rPr>
        <w:t>فلم ينهه</w:t>
      </w:r>
      <w:r w:rsidR="00A90B9E">
        <w:rPr>
          <w:rtl/>
        </w:rPr>
        <w:t>،</w:t>
      </w:r>
      <w:r>
        <w:rPr>
          <w:rtl/>
        </w:rPr>
        <w:t xml:space="preserve"> فهل ذلك كما تأو</w:t>
      </w:r>
      <w:r w:rsidR="00EA7EFC">
        <w:rPr>
          <w:rFonts w:hint="cs"/>
          <w:rtl/>
        </w:rPr>
        <w:t>ّ</w:t>
      </w:r>
      <w:r>
        <w:rPr>
          <w:rtl/>
        </w:rPr>
        <w:t xml:space="preserve">لوا أم لا؟ فكتب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المحسن وغير المحسن لا ي</w:t>
      </w:r>
      <w:r w:rsidR="004511F4">
        <w:rPr>
          <w:rtl/>
        </w:rPr>
        <w:t xml:space="preserve">تكلّم </w:t>
      </w:r>
      <w:r>
        <w:rPr>
          <w:rtl/>
        </w:rPr>
        <w:t>فيه</w:t>
      </w:r>
      <w:r w:rsidR="00A90B9E">
        <w:rPr>
          <w:rtl/>
        </w:rPr>
        <w:t>،</w:t>
      </w:r>
      <w:r>
        <w:rPr>
          <w:rtl/>
        </w:rPr>
        <w:t xml:space="preserve"> فإن</w:t>
      </w:r>
      <w:r w:rsidR="00EA7EFC">
        <w:rPr>
          <w:rFonts w:hint="cs"/>
          <w:rtl/>
        </w:rPr>
        <w:t>ّ</w:t>
      </w:r>
      <w:r>
        <w:rPr>
          <w:rtl/>
        </w:rPr>
        <w:t xml:space="preserve"> اثمه أكبر من نفعه. </w:t>
      </w:r>
    </w:p>
    <w:p w:rsidR="00502E84" w:rsidRDefault="00502E84" w:rsidP="00A90B9E">
      <w:pPr>
        <w:pStyle w:val="libNormal"/>
        <w:rPr>
          <w:rtl/>
        </w:rPr>
      </w:pPr>
      <w:r w:rsidRPr="00BA6C6A">
        <w:rPr>
          <w:rStyle w:val="libNormalChar"/>
          <w:rtl/>
        </w:rPr>
        <w:t>[ 21350 ]</w:t>
      </w:r>
      <w:r>
        <w:rPr>
          <w:rtl/>
        </w:rPr>
        <w:t xml:space="preserve"> 27</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الحميري</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ابن محبوب</w:t>
      </w:r>
      <w:r w:rsidR="00A90B9E">
        <w:rPr>
          <w:rtl/>
        </w:rPr>
        <w:t>،</w:t>
      </w:r>
      <w:r>
        <w:rPr>
          <w:rtl/>
        </w:rPr>
        <w:t xml:space="preserve"> عن نجية القواس</w:t>
      </w:r>
      <w:r w:rsidR="00A90B9E">
        <w:rPr>
          <w:rtl/>
        </w:rPr>
        <w:t>،</w:t>
      </w:r>
      <w:r>
        <w:rPr>
          <w:rtl/>
        </w:rPr>
        <w:t xml:space="preserve"> عن علي بن يقطين قال</w:t>
      </w:r>
      <w:r w:rsidR="00A93B6D">
        <w:rPr>
          <w:rtl/>
        </w:rPr>
        <w:t>:</w:t>
      </w:r>
      <w:r>
        <w:rPr>
          <w:rtl/>
        </w:rPr>
        <w:t xml:space="preserve"> قال أبوالحسن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مر أصحابك أن يكف</w:t>
      </w:r>
      <w:r w:rsidR="009917E0">
        <w:rPr>
          <w:rFonts w:hint="cs"/>
          <w:rtl/>
        </w:rPr>
        <w:t>ّ</w:t>
      </w:r>
      <w:r>
        <w:rPr>
          <w:rtl/>
        </w:rPr>
        <w:t>وا ألسنتهم ويدعوا الخصومة في الدين</w:t>
      </w:r>
      <w:r w:rsidR="00A90B9E">
        <w:rPr>
          <w:rtl/>
        </w:rPr>
        <w:t>،</w:t>
      </w:r>
      <w:r>
        <w:rPr>
          <w:rtl/>
        </w:rPr>
        <w:t xml:space="preserve"> ويجتهدوا في عبادة الله عزّ وجلّ. </w:t>
      </w:r>
    </w:p>
    <w:p w:rsidR="00502E84" w:rsidRDefault="00502E84" w:rsidP="00A90B9E">
      <w:pPr>
        <w:pStyle w:val="libNormal"/>
        <w:rPr>
          <w:rtl/>
        </w:rPr>
      </w:pPr>
      <w:r w:rsidRPr="00BA6C6A">
        <w:rPr>
          <w:rStyle w:val="libNormalChar"/>
          <w:rtl/>
        </w:rPr>
        <w:t>[ 21351 ]</w:t>
      </w:r>
      <w:r>
        <w:rPr>
          <w:rtl/>
        </w:rPr>
        <w:t xml:space="preserve"> 28</w:t>
      </w:r>
      <w:r w:rsidR="00A90B9E">
        <w:rPr>
          <w:rtl/>
        </w:rPr>
        <w:t xml:space="preserve"> - </w:t>
      </w:r>
      <w:r>
        <w:rPr>
          <w:rtl/>
        </w:rPr>
        <w:t>وعن الحسين بن أحمد بن إدريس</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موسى بن عمر</w:t>
      </w:r>
      <w:r w:rsidR="00A90B9E">
        <w:rPr>
          <w:rtl/>
        </w:rPr>
        <w:t>،</w:t>
      </w:r>
      <w:r>
        <w:rPr>
          <w:rtl/>
        </w:rPr>
        <w:t xml:space="preserve"> عن العباس بن عامر</w:t>
      </w:r>
      <w:r w:rsidR="00A90B9E">
        <w:rPr>
          <w:rtl/>
        </w:rPr>
        <w:t>،</w:t>
      </w:r>
      <w:r>
        <w:rPr>
          <w:rtl/>
        </w:rPr>
        <w:t xml:space="preserve"> عن مثنى</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يخاصم </w:t>
      </w:r>
      <w:r w:rsidR="00B57202">
        <w:rPr>
          <w:rtl/>
        </w:rPr>
        <w:t xml:space="preserve">إلّا </w:t>
      </w:r>
      <w:r>
        <w:rPr>
          <w:rtl/>
        </w:rPr>
        <w:t>شاك</w:t>
      </w:r>
      <w:r w:rsidR="009917E0">
        <w:rPr>
          <w:rFonts w:hint="cs"/>
          <w:rtl/>
        </w:rPr>
        <w:t>ّ</w:t>
      </w:r>
      <w:r>
        <w:rPr>
          <w:rtl/>
        </w:rPr>
        <w:t xml:space="preserve"> أو من لا ورع له.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25</w:t>
      </w:r>
      <w:r w:rsidR="00A90B9E">
        <w:rPr>
          <w:rtl/>
        </w:rPr>
        <w:t xml:space="preserve"> - </w:t>
      </w:r>
      <w:r>
        <w:rPr>
          <w:rtl/>
        </w:rPr>
        <w:t>التوحيد</w:t>
      </w:r>
      <w:r w:rsidR="00A93B6D">
        <w:rPr>
          <w:rtl/>
        </w:rPr>
        <w:t>:</w:t>
      </w:r>
      <w:r>
        <w:rPr>
          <w:rtl/>
        </w:rPr>
        <w:t xml:space="preserve"> 459 </w:t>
      </w:r>
      <w:r w:rsidR="00BA6C6A">
        <w:rPr>
          <w:rtl/>
        </w:rPr>
        <w:t>/</w:t>
      </w:r>
      <w:r>
        <w:rPr>
          <w:rtl/>
        </w:rPr>
        <w:t xml:space="preserve"> 25</w:t>
      </w:r>
      <w:r w:rsidR="00A90B9E">
        <w:rPr>
          <w:rtl/>
        </w:rPr>
        <w:t>،</w:t>
      </w:r>
      <w:r>
        <w:rPr>
          <w:rtl/>
        </w:rPr>
        <w:t xml:space="preserve"> واورده عن الزهد في الحديث 8 من الباب 120 من ابواب العشرة. </w:t>
      </w:r>
    </w:p>
    <w:p w:rsidR="00502E84" w:rsidRDefault="00502E84" w:rsidP="00E521F4">
      <w:pPr>
        <w:pStyle w:val="libFootnote0"/>
        <w:rPr>
          <w:rtl/>
        </w:rPr>
      </w:pPr>
      <w:r>
        <w:rPr>
          <w:rtl/>
        </w:rPr>
        <w:t>26</w:t>
      </w:r>
      <w:r w:rsidR="00A90B9E">
        <w:rPr>
          <w:rtl/>
        </w:rPr>
        <w:t xml:space="preserve"> - </w:t>
      </w:r>
      <w:r>
        <w:rPr>
          <w:rtl/>
        </w:rPr>
        <w:t>التوحيد</w:t>
      </w:r>
      <w:r w:rsidR="00A93B6D">
        <w:rPr>
          <w:rtl/>
        </w:rPr>
        <w:t>:</w:t>
      </w:r>
      <w:r>
        <w:rPr>
          <w:rtl/>
        </w:rPr>
        <w:t xml:space="preserve"> 459 </w:t>
      </w:r>
      <w:r w:rsidR="00BA6C6A">
        <w:rPr>
          <w:rtl/>
        </w:rPr>
        <w:t>/</w:t>
      </w:r>
      <w:r>
        <w:rPr>
          <w:rtl/>
        </w:rPr>
        <w:t xml:space="preserve"> 26. </w:t>
      </w:r>
    </w:p>
    <w:p w:rsidR="00502E84" w:rsidRPr="002015D5" w:rsidRDefault="00502E84" w:rsidP="00E521F4">
      <w:pPr>
        <w:pStyle w:val="libFootnote0"/>
        <w:rPr>
          <w:rtl/>
        </w:rPr>
      </w:pPr>
      <w:r w:rsidRPr="002015D5">
        <w:rPr>
          <w:rtl/>
        </w:rPr>
        <w:t>(1) في المصدر</w:t>
      </w:r>
      <w:r w:rsidR="00A93B6D">
        <w:rPr>
          <w:rtl/>
        </w:rPr>
        <w:t>:</w:t>
      </w:r>
      <w:r w:rsidRPr="002015D5">
        <w:rPr>
          <w:rtl/>
        </w:rPr>
        <w:t xml:space="preserve"> علي بن بلال. </w:t>
      </w:r>
    </w:p>
    <w:p w:rsidR="00502E84" w:rsidRDefault="00502E84" w:rsidP="00E521F4">
      <w:pPr>
        <w:pStyle w:val="libFootnote0"/>
        <w:rPr>
          <w:rtl/>
        </w:rPr>
      </w:pPr>
      <w:r>
        <w:rPr>
          <w:rtl/>
        </w:rPr>
        <w:t>27</w:t>
      </w:r>
      <w:r w:rsidR="00A90B9E">
        <w:rPr>
          <w:rtl/>
        </w:rPr>
        <w:t xml:space="preserve"> - </w:t>
      </w:r>
      <w:r>
        <w:rPr>
          <w:rtl/>
        </w:rPr>
        <w:t>التوحيد</w:t>
      </w:r>
      <w:r w:rsidR="00A93B6D">
        <w:rPr>
          <w:rtl/>
        </w:rPr>
        <w:t>:</w:t>
      </w:r>
      <w:r>
        <w:rPr>
          <w:rtl/>
        </w:rPr>
        <w:t xml:space="preserve"> 460 </w:t>
      </w:r>
      <w:r w:rsidR="00BA6C6A">
        <w:rPr>
          <w:rtl/>
        </w:rPr>
        <w:t>/</w:t>
      </w:r>
      <w:r>
        <w:rPr>
          <w:rtl/>
        </w:rPr>
        <w:t xml:space="preserve"> 29. </w:t>
      </w:r>
    </w:p>
    <w:p w:rsidR="00502E84" w:rsidRDefault="00502E84" w:rsidP="00E521F4">
      <w:pPr>
        <w:pStyle w:val="libFootnote0"/>
        <w:rPr>
          <w:rtl/>
        </w:rPr>
      </w:pPr>
      <w:r>
        <w:rPr>
          <w:rtl/>
        </w:rPr>
        <w:t>28</w:t>
      </w:r>
      <w:r w:rsidR="00A90B9E">
        <w:rPr>
          <w:rtl/>
        </w:rPr>
        <w:t xml:space="preserve"> - </w:t>
      </w:r>
      <w:r>
        <w:rPr>
          <w:rtl/>
        </w:rPr>
        <w:t>التوحيد</w:t>
      </w:r>
      <w:r w:rsidR="00A93B6D">
        <w:rPr>
          <w:rtl/>
        </w:rPr>
        <w:t>:</w:t>
      </w:r>
      <w:r>
        <w:rPr>
          <w:rtl/>
        </w:rPr>
        <w:t xml:space="preserve"> 460 </w:t>
      </w:r>
      <w:r w:rsidR="00BA6C6A">
        <w:rPr>
          <w:rtl/>
        </w:rPr>
        <w:t>/</w:t>
      </w:r>
      <w:r>
        <w:rPr>
          <w:rtl/>
        </w:rPr>
        <w:t xml:space="preserve"> 30.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[ 21352 ]</w:t>
      </w:r>
      <w:r>
        <w:rPr>
          <w:rtl/>
        </w:rPr>
        <w:t xml:space="preserve"> 29</w:t>
      </w:r>
      <w:r w:rsidR="00A90B9E">
        <w:rPr>
          <w:rtl/>
        </w:rPr>
        <w:t xml:space="preserve"> - </w:t>
      </w:r>
      <w:r w:rsidR="004F303E">
        <w:rPr>
          <w:rtl/>
        </w:rPr>
        <w:t>وب</w:t>
      </w:r>
      <w:r w:rsidR="00B420DF">
        <w:rPr>
          <w:rtl/>
        </w:rPr>
        <w:t>الإِسناد</w:t>
      </w:r>
      <w:r w:rsidR="004F303E">
        <w:rPr>
          <w:rtl/>
        </w:rPr>
        <w:t xml:space="preserve"> </w:t>
      </w:r>
      <w:r>
        <w:rPr>
          <w:rtl/>
        </w:rPr>
        <w:t xml:space="preserve">عن </w:t>
      </w:r>
      <w:r w:rsidR="00021793">
        <w:rPr>
          <w:rtl/>
        </w:rPr>
        <w:t>محمّد</w:t>
      </w:r>
      <w:r w:rsidR="00E52184">
        <w:rPr>
          <w:rtl/>
        </w:rPr>
        <w:t xml:space="preserve"> </w:t>
      </w:r>
      <w:r>
        <w:rPr>
          <w:rtl/>
        </w:rPr>
        <w:t>بن أحمد</w:t>
      </w:r>
      <w:r w:rsidR="00A90B9E">
        <w:rPr>
          <w:rtl/>
        </w:rPr>
        <w:t>،</w:t>
      </w:r>
      <w:r>
        <w:rPr>
          <w:rtl/>
        </w:rPr>
        <w:t xml:space="preserve"> عن أحمد بن الحسن</w:t>
      </w:r>
      <w:r w:rsidR="00A90B9E">
        <w:rPr>
          <w:rtl/>
        </w:rPr>
        <w:t>،</w:t>
      </w:r>
      <w:r>
        <w:rPr>
          <w:rtl/>
        </w:rPr>
        <w:t xml:space="preserve"> عن عمر بن العزيز</w:t>
      </w:r>
      <w:r w:rsidR="00A90B9E">
        <w:rPr>
          <w:rtl/>
        </w:rPr>
        <w:t>،</w:t>
      </w:r>
      <w:r>
        <w:rPr>
          <w:rtl/>
        </w:rPr>
        <w:t xml:space="preserve"> عن رجل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متكل</w:t>
      </w:r>
      <w:r w:rsidR="00A73BDA">
        <w:rPr>
          <w:rFonts w:hint="cs"/>
          <w:rtl/>
        </w:rPr>
        <w:t>ّ</w:t>
      </w:r>
      <w:r>
        <w:rPr>
          <w:rtl/>
        </w:rPr>
        <w:t>مو هذه العصابة من شر</w:t>
      </w:r>
      <w:r w:rsidR="00A73BDA">
        <w:rPr>
          <w:rFonts w:hint="cs"/>
          <w:rtl/>
        </w:rPr>
        <w:t>ّ</w:t>
      </w:r>
      <w:r>
        <w:rPr>
          <w:rtl/>
        </w:rPr>
        <w:t xml:space="preserve"> من هم منه من </w:t>
      </w:r>
      <w:r w:rsidR="00070C51">
        <w:rPr>
          <w:rtl/>
        </w:rPr>
        <w:t xml:space="preserve">كلّ </w:t>
      </w:r>
      <w:r>
        <w:rPr>
          <w:rtl/>
        </w:rPr>
        <w:t xml:space="preserve">صنف. </w:t>
      </w:r>
    </w:p>
    <w:p w:rsidR="00502E84" w:rsidRDefault="00502E84" w:rsidP="00A90B9E">
      <w:pPr>
        <w:pStyle w:val="libNormal"/>
        <w:rPr>
          <w:rtl/>
        </w:rPr>
      </w:pPr>
      <w:r w:rsidRPr="00BA6C6A">
        <w:rPr>
          <w:rStyle w:val="libNormalChar"/>
          <w:rtl/>
        </w:rPr>
        <w:t>[ 21353 ]</w:t>
      </w:r>
      <w:r>
        <w:rPr>
          <w:rtl/>
        </w:rPr>
        <w:t xml:space="preserve"> 30</w:t>
      </w:r>
      <w:r w:rsidR="00A90B9E">
        <w:rPr>
          <w:rtl/>
        </w:rPr>
        <w:t xml:space="preserve"> - </w:t>
      </w:r>
      <w:r>
        <w:rPr>
          <w:rtl/>
        </w:rPr>
        <w:t xml:space="preserve">علي بن موسى بن طاووس في كتاب </w:t>
      </w:r>
      <w:r w:rsidRPr="00E521F4">
        <w:rPr>
          <w:rStyle w:val="libNormalChar"/>
          <w:rtl/>
        </w:rPr>
        <w:t xml:space="preserve">( </w:t>
      </w:r>
      <w:r>
        <w:rPr>
          <w:rtl/>
        </w:rPr>
        <w:t>كشف المحج</w:t>
      </w:r>
      <w:r w:rsidR="0098507C">
        <w:rPr>
          <w:rFonts w:hint="cs"/>
          <w:rtl/>
        </w:rPr>
        <w:t>ّ</w:t>
      </w:r>
      <w:r>
        <w:rPr>
          <w:rtl/>
        </w:rPr>
        <w:t>ة</w:t>
      </w:r>
      <w:r w:rsidRPr="00E521F4">
        <w:rPr>
          <w:rStyle w:val="libNormalChar"/>
          <w:rtl/>
        </w:rPr>
        <w:t xml:space="preserve"> )</w:t>
      </w:r>
      <w:r>
        <w:rPr>
          <w:rtl/>
        </w:rPr>
        <w:t xml:space="preserve"> نقلا</w:t>
      </w:r>
      <w:r w:rsidR="00A73BDA">
        <w:rPr>
          <w:rFonts w:hint="cs"/>
          <w:rtl/>
        </w:rPr>
        <w:t>ً</w:t>
      </w:r>
      <w:r>
        <w:rPr>
          <w:rtl/>
        </w:rPr>
        <w:t xml:space="preserve"> من كتاب عبدالله بن </w:t>
      </w:r>
      <w:r w:rsidR="00F25C94">
        <w:rPr>
          <w:rtl/>
        </w:rPr>
        <w:t xml:space="preserve">حمّاد </w:t>
      </w:r>
      <w:r>
        <w:rPr>
          <w:rtl/>
        </w:rPr>
        <w:t>الانصاري من أصل قرئ على الشيخ هارون بن موسى التلعكبري</w:t>
      </w:r>
      <w:r w:rsidR="00A90B9E">
        <w:rPr>
          <w:rtl/>
        </w:rPr>
        <w:t>،</w:t>
      </w:r>
      <w:r>
        <w:rPr>
          <w:rtl/>
        </w:rPr>
        <w:t xml:space="preserve"> عن عبدالله بن سنان قال</w:t>
      </w:r>
      <w:r w:rsidR="00A93B6D">
        <w:rPr>
          <w:rtl/>
        </w:rPr>
        <w:t>:</w:t>
      </w:r>
      <w:r>
        <w:rPr>
          <w:rtl/>
        </w:rPr>
        <w:t xml:space="preserve"> أردت الدخول على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 لي مؤمن الطاق</w:t>
      </w:r>
      <w:r w:rsidR="00A93B6D">
        <w:rPr>
          <w:rtl/>
        </w:rPr>
        <w:t>:</w:t>
      </w:r>
      <w:r>
        <w:rPr>
          <w:rtl/>
        </w:rPr>
        <w:t xml:space="preserve"> استأذن لي على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فدخلت عليه فأعلمته مكانه</w:t>
      </w:r>
      <w:r w:rsidR="00A90B9E">
        <w:rPr>
          <w:rtl/>
        </w:rPr>
        <w:t>،</w:t>
      </w:r>
      <w:r>
        <w:rPr>
          <w:rtl/>
        </w:rPr>
        <w:t xml:space="preserve"> فقال</w:t>
      </w:r>
      <w:r w:rsidR="00A93B6D">
        <w:rPr>
          <w:rtl/>
        </w:rPr>
        <w:t>:</w:t>
      </w:r>
      <w:r>
        <w:rPr>
          <w:rtl/>
        </w:rPr>
        <w:t xml:space="preserve"> لا تأذن له عليّ</w:t>
      </w:r>
      <w:r w:rsidR="00A90B9E">
        <w:rPr>
          <w:rtl/>
        </w:rPr>
        <w:t>،</w:t>
      </w:r>
      <w:r>
        <w:rPr>
          <w:rtl/>
        </w:rPr>
        <w:t xml:space="preserve"> فقلت</w:t>
      </w:r>
      <w:r w:rsidR="00A93B6D">
        <w:rPr>
          <w:rtl/>
        </w:rPr>
        <w:t>:</w:t>
      </w:r>
      <w:r>
        <w:rPr>
          <w:rtl/>
        </w:rPr>
        <w:t xml:space="preserve"> جعلت فداك انقطاعه إليكم</w:t>
      </w:r>
      <w:r w:rsidR="00A90B9E">
        <w:rPr>
          <w:rtl/>
        </w:rPr>
        <w:t>،</w:t>
      </w:r>
      <w:r>
        <w:rPr>
          <w:rtl/>
        </w:rPr>
        <w:t xml:space="preserve"> وولاؤه لكم</w:t>
      </w:r>
      <w:r w:rsidR="00A90B9E">
        <w:rPr>
          <w:rtl/>
        </w:rPr>
        <w:t>،</w:t>
      </w:r>
      <w:r>
        <w:rPr>
          <w:rtl/>
        </w:rPr>
        <w:t xml:space="preserve"> وجداله فيكم</w:t>
      </w:r>
      <w:r w:rsidR="00A90B9E">
        <w:rPr>
          <w:rtl/>
        </w:rPr>
        <w:t>،</w:t>
      </w:r>
      <w:r>
        <w:rPr>
          <w:rtl/>
        </w:rPr>
        <w:t xml:space="preserve"> ولا يقدر أحد من خلق الله أن يخصمه</w:t>
      </w:r>
      <w:r w:rsidR="00A90B9E">
        <w:rPr>
          <w:rtl/>
        </w:rPr>
        <w:t>،</w:t>
      </w:r>
      <w:r>
        <w:rPr>
          <w:rtl/>
        </w:rPr>
        <w:t xml:space="preserve"> فقال</w:t>
      </w:r>
      <w:r w:rsidR="00A93B6D">
        <w:rPr>
          <w:rtl/>
        </w:rPr>
        <w:t>:</w:t>
      </w:r>
      <w:r>
        <w:rPr>
          <w:rtl/>
        </w:rPr>
        <w:t xml:space="preserve"> بلى يخصمه صبي من صبيان الكتاب</w:t>
      </w:r>
      <w:r w:rsidR="00A90B9E">
        <w:rPr>
          <w:rtl/>
        </w:rPr>
        <w:t>،</w:t>
      </w:r>
      <w:r>
        <w:rPr>
          <w:rtl/>
        </w:rPr>
        <w:t xml:space="preserve"> فقلت</w:t>
      </w:r>
      <w:r w:rsidR="00A93B6D">
        <w:rPr>
          <w:rtl/>
        </w:rPr>
        <w:t>:</w:t>
      </w:r>
      <w:r>
        <w:rPr>
          <w:rtl/>
        </w:rPr>
        <w:t xml:space="preserve"> جعلت فداك هو أجدل </w:t>
      </w:r>
      <w:r w:rsidRPr="00A90B9E">
        <w:rPr>
          <w:rStyle w:val="libFootnotenumChar"/>
          <w:rtl/>
        </w:rPr>
        <w:t>(1)</w:t>
      </w:r>
      <w:r>
        <w:rPr>
          <w:rtl/>
        </w:rPr>
        <w:t xml:space="preserve"> من ذلك وقد خاصم جميع أهل الاديان فخصمهم</w:t>
      </w:r>
      <w:r w:rsidR="00A90B9E">
        <w:rPr>
          <w:rtl/>
        </w:rPr>
        <w:t>،</w:t>
      </w:r>
      <w:r>
        <w:rPr>
          <w:rtl/>
        </w:rPr>
        <w:t xml:space="preserve"> فكيف يخصمه غلام من الغلمان</w:t>
      </w:r>
      <w:r w:rsidR="00A90B9E">
        <w:rPr>
          <w:rtl/>
        </w:rPr>
        <w:t>،</w:t>
      </w:r>
      <w:r>
        <w:rPr>
          <w:rtl/>
        </w:rPr>
        <w:t xml:space="preserve"> وصبي من الصبيان؟ فقال يقول له الصبي</w:t>
      </w:r>
      <w:r w:rsidR="00A93B6D">
        <w:rPr>
          <w:rtl/>
        </w:rPr>
        <w:t>:</w:t>
      </w:r>
      <w:r>
        <w:rPr>
          <w:rtl/>
        </w:rPr>
        <w:t xml:space="preserve"> أخبرني عن إمامك أمرك أن تخاصم الناس؟ فلا يقدر أن يكذب عليّ</w:t>
      </w:r>
      <w:r w:rsidR="00A90B9E">
        <w:rPr>
          <w:rtl/>
        </w:rPr>
        <w:t>،</w:t>
      </w:r>
      <w:r>
        <w:rPr>
          <w:rtl/>
        </w:rPr>
        <w:t xml:space="preserve"> فيقول</w:t>
      </w:r>
      <w:r w:rsidR="00A93B6D">
        <w:rPr>
          <w:rtl/>
        </w:rPr>
        <w:t>:</w:t>
      </w:r>
      <w:r>
        <w:rPr>
          <w:rtl/>
        </w:rPr>
        <w:t xml:space="preserve"> لا</w:t>
      </w:r>
      <w:r w:rsidR="00A90B9E">
        <w:rPr>
          <w:rtl/>
        </w:rPr>
        <w:t>،</w:t>
      </w:r>
      <w:r>
        <w:rPr>
          <w:rtl/>
        </w:rPr>
        <w:t xml:space="preserve"> فيقول له</w:t>
      </w:r>
      <w:r w:rsidR="00A93B6D">
        <w:rPr>
          <w:rtl/>
        </w:rPr>
        <w:t>:</w:t>
      </w:r>
      <w:r>
        <w:rPr>
          <w:rtl/>
        </w:rPr>
        <w:t xml:space="preserve"> فأنت تخاصم الناس من غير أن يأمرك إمامك</w:t>
      </w:r>
      <w:r w:rsidR="00A90B9E">
        <w:rPr>
          <w:rtl/>
        </w:rPr>
        <w:t>،</w:t>
      </w:r>
      <w:r>
        <w:rPr>
          <w:rtl/>
        </w:rPr>
        <w:t xml:space="preserve"> فأنت عاص له</w:t>
      </w:r>
      <w:r w:rsidR="00A90B9E">
        <w:rPr>
          <w:rtl/>
        </w:rPr>
        <w:t>،</w:t>
      </w:r>
      <w:r>
        <w:rPr>
          <w:rtl/>
        </w:rPr>
        <w:t xml:space="preserve"> فيخصمه</w:t>
      </w:r>
      <w:r w:rsidR="00A90B9E">
        <w:rPr>
          <w:rtl/>
        </w:rPr>
        <w:t>،</w:t>
      </w:r>
      <w:r>
        <w:rPr>
          <w:rtl/>
        </w:rPr>
        <w:t xml:space="preserve"> يا ابن سنان لا تأذن له عليّ</w:t>
      </w:r>
      <w:r w:rsidR="00A90B9E">
        <w:rPr>
          <w:rtl/>
        </w:rPr>
        <w:t>،</w:t>
      </w:r>
      <w:r w:rsidR="0098507C">
        <w:rPr>
          <w:rtl/>
        </w:rPr>
        <w:t xml:space="preserve"> ف</w:t>
      </w:r>
      <w:r w:rsidR="0098507C">
        <w:rPr>
          <w:rFonts w:hint="cs"/>
          <w:rtl/>
        </w:rPr>
        <w:t>إ</w:t>
      </w:r>
      <w:r>
        <w:rPr>
          <w:rtl/>
        </w:rPr>
        <w:t>ن</w:t>
      </w:r>
      <w:r w:rsidR="0098507C">
        <w:rPr>
          <w:rFonts w:hint="cs"/>
          <w:rtl/>
        </w:rPr>
        <w:t>ّ</w:t>
      </w:r>
      <w:r>
        <w:rPr>
          <w:rtl/>
        </w:rPr>
        <w:t xml:space="preserve"> الكلام والخصومات تفسد النية وتمحق الدين. </w:t>
      </w:r>
    </w:p>
    <w:p w:rsidR="00502E84" w:rsidRDefault="00502E84" w:rsidP="0098507C">
      <w:pPr>
        <w:pStyle w:val="libNormal"/>
        <w:rPr>
          <w:rtl/>
        </w:rPr>
      </w:pPr>
      <w:r w:rsidRPr="00BA6C6A">
        <w:rPr>
          <w:rStyle w:val="libNormalChar"/>
          <w:rtl/>
        </w:rPr>
        <w:t>[ 21354 ]</w:t>
      </w:r>
      <w:r>
        <w:rPr>
          <w:rtl/>
        </w:rPr>
        <w:t xml:space="preserve"> 31</w:t>
      </w:r>
      <w:r w:rsidR="00A90B9E">
        <w:rPr>
          <w:rtl/>
        </w:rPr>
        <w:t xml:space="preserve"> - </w:t>
      </w:r>
      <w:r>
        <w:rPr>
          <w:rtl/>
        </w:rPr>
        <w:t xml:space="preserve">وعن عاصم الحناط </w:t>
      </w:r>
      <w:r w:rsidRPr="00A90B9E">
        <w:rPr>
          <w:rStyle w:val="libFootnotenumChar"/>
          <w:rtl/>
        </w:rPr>
        <w:t>(</w:t>
      </w:r>
      <w:r w:rsidR="0098507C">
        <w:rPr>
          <w:rStyle w:val="libFootnotenumChar"/>
          <w:rFonts w:hint="cs"/>
          <w:rtl/>
        </w:rPr>
        <w:t>2</w:t>
      </w:r>
      <w:r w:rsidRPr="00A90B9E">
        <w:rPr>
          <w:rStyle w:val="libFootnotenumChar"/>
          <w:rtl/>
        </w:rPr>
        <w:t>)</w:t>
      </w:r>
      <w:r w:rsidR="00A90B9E">
        <w:rPr>
          <w:rtl/>
        </w:rPr>
        <w:t>،</w:t>
      </w:r>
      <w:r>
        <w:rPr>
          <w:rtl/>
        </w:rPr>
        <w:t xml:space="preserve"> عن أبي عبيدة الحذاء قال</w:t>
      </w:r>
      <w:r w:rsidR="00A93B6D">
        <w:rPr>
          <w:rtl/>
        </w:rPr>
        <w:t>:</w:t>
      </w:r>
      <w:r>
        <w:rPr>
          <w:rtl/>
        </w:rPr>
        <w:t xml:space="preserve"> قال لي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أبا عبيدة إي</w:t>
      </w:r>
      <w:r w:rsidR="0098507C">
        <w:rPr>
          <w:rFonts w:hint="cs"/>
          <w:rtl/>
        </w:rPr>
        <w:t>ّ</w:t>
      </w:r>
      <w:r>
        <w:rPr>
          <w:rtl/>
        </w:rPr>
        <w:t xml:space="preserve">اك وأصحاب الكلام والخصومات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29</w:t>
      </w:r>
      <w:r w:rsidR="00A90B9E">
        <w:rPr>
          <w:rtl/>
        </w:rPr>
        <w:t xml:space="preserve"> - </w:t>
      </w:r>
      <w:r>
        <w:rPr>
          <w:rtl/>
        </w:rPr>
        <w:t>التوحيد</w:t>
      </w:r>
      <w:r w:rsidR="00A93B6D">
        <w:rPr>
          <w:rtl/>
        </w:rPr>
        <w:t>:</w:t>
      </w:r>
      <w:r>
        <w:rPr>
          <w:rtl/>
        </w:rPr>
        <w:t xml:space="preserve"> 460 </w:t>
      </w:r>
      <w:r w:rsidR="00BA6C6A">
        <w:rPr>
          <w:rtl/>
        </w:rPr>
        <w:t>/</w:t>
      </w:r>
      <w:r>
        <w:rPr>
          <w:rtl/>
        </w:rPr>
        <w:t xml:space="preserve"> 31. </w:t>
      </w:r>
    </w:p>
    <w:p w:rsidR="00502E84" w:rsidRDefault="00502E84" w:rsidP="00E521F4">
      <w:pPr>
        <w:pStyle w:val="libFootnote0"/>
        <w:rPr>
          <w:rtl/>
        </w:rPr>
      </w:pPr>
      <w:r>
        <w:rPr>
          <w:rtl/>
        </w:rPr>
        <w:t>30</w:t>
      </w:r>
      <w:r w:rsidR="00A90B9E">
        <w:rPr>
          <w:rtl/>
        </w:rPr>
        <w:t xml:space="preserve"> - </w:t>
      </w:r>
      <w:r>
        <w:rPr>
          <w:rtl/>
        </w:rPr>
        <w:t>كشف المحجة</w:t>
      </w:r>
      <w:r w:rsidR="00A93B6D">
        <w:rPr>
          <w:rtl/>
        </w:rPr>
        <w:t>:</w:t>
      </w:r>
      <w:r>
        <w:rPr>
          <w:rtl/>
        </w:rPr>
        <w:t xml:space="preserve"> 18. </w:t>
      </w:r>
    </w:p>
    <w:p w:rsidR="00502E84" w:rsidRPr="002015D5" w:rsidRDefault="00502E84" w:rsidP="00E521F4">
      <w:pPr>
        <w:pStyle w:val="libFootnote0"/>
        <w:rPr>
          <w:rtl/>
        </w:rPr>
      </w:pPr>
      <w:r w:rsidRPr="002015D5">
        <w:rPr>
          <w:rtl/>
        </w:rPr>
        <w:t>(1) في المصدر</w:t>
      </w:r>
      <w:r w:rsidR="00A93B6D">
        <w:rPr>
          <w:rtl/>
        </w:rPr>
        <w:t>:</w:t>
      </w:r>
      <w:r w:rsidRPr="002015D5">
        <w:rPr>
          <w:rtl/>
        </w:rPr>
        <w:t xml:space="preserve"> أجل. </w:t>
      </w:r>
    </w:p>
    <w:p w:rsidR="00502E84" w:rsidRDefault="00502E84" w:rsidP="00E521F4">
      <w:pPr>
        <w:pStyle w:val="libFootnote0"/>
        <w:rPr>
          <w:rtl/>
        </w:rPr>
      </w:pPr>
      <w:r>
        <w:rPr>
          <w:rtl/>
        </w:rPr>
        <w:t>31</w:t>
      </w:r>
      <w:r w:rsidR="00A90B9E">
        <w:rPr>
          <w:rtl/>
        </w:rPr>
        <w:t xml:space="preserve"> - </w:t>
      </w:r>
      <w:r>
        <w:rPr>
          <w:rtl/>
        </w:rPr>
        <w:t>كشف المحجة</w:t>
      </w:r>
      <w:r w:rsidR="00A93B6D">
        <w:rPr>
          <w:rtl/>
        </w:rPr>
        <w:t>:</w:t>
      </w:r>
      <w:r>
        <w:rPr>
          <w:rtl/>
        </w:rPr>
        <w:t xml:space="preserve"> 19. </w:t>
      </w:r>
    </w:p>
    <w:p w:rsidR="00502E84" w:rsidRPr="002015D5" w:rsidRDefault="00502E84" w:rsidP="0098507C">
      <w:pPr>
        <w:pStyle w:val="libFootnote0"/>
        <w:rPr>
          <w:rtl/>
        </w:rPr>
      </w:pPr>
      <w:r w:rsidRPr="002015D5">
        <w:rPr>
          <w:rtl/>
        </w:rPr>
        <w:t>(</w:t>
      </w:r>
      <w:r w:rsidR="0098507C">
        <w:rPr>
          <w:rFonts w:hint="cs"/>
          <w:rtl/>
        </w:rPr>
        <w:t>2</w:t>
      </w:r>
      <w:r w:rsidRPr="002015D5">
        <w:rPr>
          <w:rtl/>
        </w:rPr>
        <w:t>) في المصدر</w:t>
      </w:r>
      <w:r w:rsidR="00A93B6D">
        <w:rPr>
          <w:rtl/>
        </w:rPr>
        <w:t>:</w:t>
      </w:r>
      <w:r w:rsidRPr="002015D5">
        <w:rPr>
          <w:rtl/>
        </w:rPr>
        <w:t xml:space="preserve"> عاصم الخياط. </w:t>
      </w:r>
    </w:p>
    <w:p w:rsidR="00A90B9E" w:rsidRDefault="00A90B9E" w:rsidP="00E521F4">
      <w:pPr>
        <w:pStyle w:val="libNormal"/>
        <w:rPr>
          <w:rtl/>
        </w:rPr>
      </w:pPr>
      <w:r>
        <w:rPr>
          <w:rtl/>
        </w:rPr>
        <w:br w:type="page"/>
      </w:r>
    </w:p>
    <w:p w:rsidR="00502E84" w:rsidRDefault="00502E84" w:rsidP="00D84984">
      <w:pPr>
        <w:pStyle w:val="libNormal0"/>
        <w:rPr>
          <w:rtl/>
        </w:rPr>
      </w:pPr>
      <w:r>
        <w:rPr>
          <w:rtl/>
        </w:rPr>
        <w:lastRenderedPageBreak/>
        <w:t>ومجالستهم</w:t>
      </w:r>
      <w:r w:rsidR="00A90B9E">
        <w:rPr>
          <w:rtl/>
        </w:rPr>
        <w:t>،</w:t>
      </w:r>
      <w:r>
        <w:rPr>
          <w:rtl/>
        </w:rPr>
        <w:t xml:space="preserve"> فإن</w:t>
      </w:r>
      <w:r w:rsidR="008A245B">
        <w:rPr>
          <w:rFonts w:hint="cs"/>
          <w:rtl/>
        </w:rPr>
        <w:t>ّ</w:t>
      </w:r>
      <w:r>
        <w:rPr>
          <w:rtl/>
        </w:rPr>
        <w:t>هم تركوا ما أ</w:t>
      </w:r>
      <w:r w:rsidR="008A245B">
        <w:rPr>
          <w:rFonts w:hint="cs"/>
          <w:rtl/>
        </w:rPr>
        <w:t>ُ</w:t>
      </w:r>
      <w:r>
        <w:rPr>
          <w:rtl/>
        </w:rPr>
        <w:t>مروا بعلمه</w:t>
      </w:r>
      <w:r w:rsidR="00A90B9E">
        <w:rPr>
          <w:rtl/>
        </w:rPr>
        <w:t>،</w:t>
      </w:r>
      <w:r>
        <w:rPr>
          <w:rtl/>
        </w:rPr>
        <w:t xml:space="preserve"> وتكل</w:t>
      </w:r>
      <w:r w:rsidR="008A245B">
        <w:rPr>
          <w:rFonts w:hint="cs"/>
          <w:rtl/>
        </w:rPr>
        <w:t>ّ</w:t>
      </w:r>
      <w:r>
        <w:rPr>
          <w:rtl/>
        </w:rPr>
        <w:t>فوا ما لم يؤمروا بعلمه</w:t>
      </w:r>
      <w:r w:rsidR="00A90B9E">
        <w:rPr>
          <w:rtl/>
        </w:rPr>
        <w:t>،</w:t>
      </w:r>
      <w:r>
        <w:rPr>
          <w:rtl/>
        </w:rPr>
        <w:t xml:space="preserve"> </w:t>
      </w:r>
      <w:r w:rsidR="007E7204">
        <w:rPr>
          <w:rtl/>
        </w:rPr>
        <w:t xml:space="preserve">حتّى </w:t>
      </w:r>
      <w:r w:rsidR="008A245B">
        <w:rPr>
          <w:rtl/>
        </w:rPr>
        <w:t xml:space="preserve">تكلّفوا </w:t>
      </w:r>
      <w:r>
        <w:rPr>
          <w:rtl/>
        </w:rPr>
        <w:t>علم السماء</w:t>
      </w:r>
      <w:r w:rsidR="00A90B9E">
        <w:rPr>
          <w:rtl/>
        </w:rPr>
        <w:t>،</w:t>
      </w:r>
      <w:r>
        <w:rPr>
          <w:rtl/>
        </w:rPr>
        <w:t xml:space="preserve"> يا أبا عبيدة خالط الناس بأخلاقهم وزايلهم بأعمالهم</w:t>
      </w:r>
      <w:r w:rsidR="00A90B9E">
        <w:rPr>
          <w:rtl/>
        </w:rPr>
        <w:t>،</w:t>
      </w:r>
      <w:r>
        <w:rPr>
          <w:rtl/>
        </w:rPr>
        <w:t xml:space="preserve"> يا أبا عبيدة إن</w:t>
      </w:r>
      <w:r w:rsidR="00D40B46">
        <w:rPr>
          <w:rFonts w:hint="cs"/>
          <w:rtl/>
        </w:rPr>
        <w:t>ّ</w:t>
      </w:r>
      <w:r>
        <w:rPr>
          <w:rtl/>
        </w:rPr>
        <w:t>ا لا نعد</w:t>
      </w:r>
      <w:r w:rsidR="00D40B46">
        <w:rPr>
          <w:rFonts w:hint="cs"/>
          <w:rtl/>
        </w:rPr>
        <w:t>ّ</w:t>
      </w:r>
      <w:r>
        <w:rPr>
          <w:rtl/>
        </w:rPr>
        <w:t xml:space="preserve"> الرجل فقيها</w:t>
      </w:r>
      <w:r w:rsidR="00D40B46">
        <w:rPr>
          <w:rFonts w:hint="cs"/>
          <w:rtl/>
        </w:rPr>
        <w:t>ً</w:t>
      </w:r>
      <w:r>
        <w:rPr>
          <w:rtl/>
        </w:rPr>
        <w:t xml:space="preserve"> </w:t>
      </w:r>
      <w:r w:rsidR="007E7204">
        <w:rPr>
          <w:rtl/>
        </w:rPr>
        <w:t xml:space="preserve">حتّى </w:t>
      </w:r>
      <w:r>
        <w:rPr>
          <w:rtl/>
        </w:rPr>
        <w:t>يعرف لحن القول</w:t>
      </w:r>
      <w:r w:rsidR="00A90B9E">
        <w:rPr>
          <w:rtl/>
        </w:rPr>
        <w:t>،</w:t>
      </w:r>
      <w:r>
        <w:rPr>
          <w:rtl/>
        </w:rPr>
        <w:t xml:space="preserve"> وهو قول الله</w:t>
      </w:r>
      <w:r w:rsidR="00A93B6D">
        <w:rPr>
          <w:rtl/>
        </w:rPr>
        <w:t>:</w:t>
      </w:r>
      <w:r>
        <w:rPr>
          <w:rtl/>
        </w:rPr>
        <w:t xml:space="preserve"> </w:t>
      </w:r>
      <w:r w:rsidRPr="00D40B46">
        <w:rPr>
          <w:rStyle w:val="libAlaemChar"/>
          <w:rtl/>
        </w:rPr>
        <w:t>(</w:t>
      </w:r>
      <w:r w:rsidRPr="00E521F4">
        <w:rPr>
          <w:rStyle w:val="libNormalChar"/>
          <w:rtl/>
        </w:rPr>
        <w:t xml:space="preserve"> </w:t>
      </w:r>
      <w:r w:rsidRPr="008C3AB8">
        <w:rPr>
          <w:rStyle w:val="libAieChar"/>
          <w:rtl/>
        </w:rPr>
        <w:t>و</w:t>
      </w:r>
      <w:r w:rsidR="00D40B46">
        <w:rPr>
          <w:rStyle w:val="libAieChar"/>
          <w:rFonts w:hint="cs"/>
          <w:rtl/>
        </w:rPr>
        <w:t>َ</w:t>
      </w:r>
      <w:r w:rsidR="00D40B46">
        <w:rPr>
          <w:rStyle w:val="libAieChar"/>
          <w:rtl/>
        </w:rPr>
        <w:t>ل</w:t>
      </w:r>
      <w:r w:rsidR="00D40B46">
        <w:rPr>
          <w:rStyle w:val="libAieChar"/>
          <w:rFonts w:hint="cs"/>
          <w:rtl/>
        </w:rPr>
        <w:t>َتَ</w:t>
      </w:r>
      <w:r w:rsidRPr="008C3AB8">
        <w:rPr>
          <w:rStyle w:val="libAieChar"/>
          <w:rtl/>
        </w:rPr>
        <w:t>ع</w:t>
      </w:r>
      <w:r w:rsidR="00D40B46">
        <w:rPr>
          <w:rStyle w:val="libAieChar"/>
          <w:rFonts w:hint="cs"/>
          <w:rtl/>
        </w:rPr>
        <w:t>ْ</w:t>
      </w:r>
      <w:r w:rsidRPr="008C3AB8">
        <w:rPr>
          <w:rStyle w:val="libAieChar"/>
          <w:rtl/>
        </w:rPr>
        <w:t>ر</w:t>
      </w:r>
      <w:r w:rsidR="00D40B46">
        <w:rPr>
          <w:rStyle w:val="libAieChar"/>
          <w:rFonts w:hint="cs"/>
          <w:rtl/>
        </w:rPr>
        <w:t>ِ</w:t>
      </w:r>
      <w:r w:rsidRPr="008C3AB8">
        <w:rPr>
          <w:rStyle w:val="libAieChar"/>
          <w:rtl/>
        </w:rPr>
        <w:t>ف</w:t>
      </w:r>
      <w:r w:rsidR="00D40B46">
        <w:rPr>
          <w:rStyle w:val="libAieChar"/>
          <w:rFonts w:hint="cs"/>
          <w:rtl/>
        </w:rPr>
        <w:t>َ</w:t>
      </w:r>
      <w:r w:rsidRPr="008C3AB8">
        <w:rPr>
          <w:rStyle w:val="libAieChar"/>
          <w:rtl/>
        </w:rPr>
        <w:t>ن</w:t>
      </w:r>
      <w:r w:rsidR="00D40B46">
        <w:rPr>
          <w:rStyle w:val="libAieChar"/>
          <w:rFonts w:hint="cs"/>
          <w:rtl/>
        </w:rPr>
        <w:t>َّ</w:t>
      </w:r>
      <w:r w:rsidRPr="008C3AB8">
        <w:rPr>
          <w:rStyle w:val="libAieChar"/>
          <w:rtl/>
        </w:rPr>
        <w:t>ه</w:t>
      </w:r>
      <w:r w:rsidR="00D40B46">
        <w:rPr>
          <w:rStyle w:val="libAieChar"/>
          <w:rFonts w:hint="cs"/>
          <w:rtl/>
        </w:rPr>
        <w:t>ُ</w:t>
      </w:r>
      <w:r w:rsidRPr="008C3AB8">
        <w:rPr>
          <w:rStyle w:val="libAieChar"/>
          <w:rtl/>
        </w:rPr>
        <w:t>م</w:t>
      </w:r>
      <w:r w:rsidR="00D40B46">
        <w:rPr>
          <w:rStyle w:val="libAieChar"/>
          <w:rFonts w:hint="cs"/>
          <w:rtl/>
        </w:rPr>
        <w:t>ْ</w:t>
      </w:r>
      <w:r w:rsidRPr="008C3AB8">
        <w:rPr>
          <w:rStyle w:val="libAieChar"/>
          <w:rtl/>
        </w:rPr>
        <w:t xml:space="preserve"> ف</w:t>
      </w:r>
      <w:r w:rsidR="00D40B46">
        <w:rPr>
          <w:rStyle w:val="libAieChar"/>
          <w:rFonts w:hint="cs"/>
          <w:rtl/>
        </w:rPr>
        <w:t>ِ</w:t>
      </w:r>
      <w:r w:rsidRPr="008C3AB8">
        <w:rPr>
          <w:rStyle w:val="libAieChar"/>
          <w:rtl/>
        </w:rPr>
        <w:t>ي ل</w:t>
      </w:r>
      <w:r w:rsidR="00D40B46">
        <w:rPr>
          <w:rStyle w:val="libAieChar"/>
          <w:rFonts w:hint="cs"/>
          <w:rtl/>
        </w:rPr>
        <w:t>َ</w:t>
      </w:r>
      <w:r w:rsidRPr="008C3AB8">
        <w:rPr>
          <w:rStyle w:val="libAieChar"/>
          <w:rtl/>
        </w:rPr>
        <w:t>ح</w:t>
      </w:r>
      <w:r w:rsidR="00D40B46">
        <w:rPr>
          <w:rStyle w:val="libAieChar"/>
          <w:rFonts w:hint="cs"/>
          <w:rtl/>
        </w:rPr>
        <w:t>ْ</w:t>
      </w:r>
      <w:r w:rsidRPr="008C3AB8">
        <w:rPr>
          <w:rStyle w:val="libAieChar"/>
          <w:rtl/>
        </w:rPr>
        <w:t>ن</w:t>
      </w:r>
      <w:r w:rsidR="00D40B46">
        <w:rPr>
          <w:rStyle w:val="libAieChar"/>
          <w:rFonts w:hint="cs"/>
          <w:rtl/>
        </w:rPr>
        <w:t>ِ</w:t>
      </w:r>
      <w:r w:rsidRPr="008C3AB8">
        <w:rPr>
          <w:rStyle w:val="libAieChar"/>
          <w:rtl/>
        </w:rPr>
        <w:t xml:space="preserve"> الق</w:t>
      </w:r>
      <w:r w:rsidR="00D40B46">
        <w:rPr>
          <w:rStyle w:val="libAieChar"/>
          <w:rFonts w:hint="cs"/>
          <w:rtl/>
        </w:rPr>
        <w:t>َ</w:t>
      </w:r>
      <w:r w:rsidRPr="008C3AB8">
        <w:rPr>
          <w:rStyle w:val="libAieChar"/>
          <w:rtl/>
        </w:rPr>
        <w:t>و</w:t>
      </w:r>
      <w:r w:rsidR="00D40B46">
        <w:rPr>
          <w:rStyle w:val="libAieChar"/>
          <w:rFonts w:hint="cs"/>
          <w:rtl/>
        </w:rPr>
        <w:t>ْ</w:t>
      </w:r>
      <w:r w:rsidRPr="008C3AB8">
        <w:rPr>
          <w:rStyle w:val="libAieChar"/>
          <w:rtl/>
        </w:rPr>
        <w:t>ل</w:t>
      </w:r>
      <w:r w:rsidR="00D40B46">
        <w:rPr>
          <w:rStyle w:val="libAieChar"/>
          <w:rFonts w:hint="cs"/>
          <w:rtl/>
        </w:rPr>
        <w:t>ِ</w:t>
      </w:r>
      <w:r w:rsidRPr="00E521F4">
        <w:rPr>
          <w:rStyle w:val="libNormalChar"/>
          <w:rtl/>
        </w:rPr>
        <w:t xml:space="preserve"> </w:t>
      </w:r>
      <w:r w:rsidRPr="00D40B46">
        <w:rPr>
          <w:rStyle w:val="libAlaemChar"/>
          <w:rtl/>
        </w:rPr>
        <w:t>)</w:t>
      </w:r>
      <w:r>
        <w:rPr>
          <w:rtl/>
        </w:rPr>
        <w:t xml:space="preserve"> </w:t>
      </w:r>
      <w:r w:rsidRPr="00A90B9E">
        <w:rPr>
          <w:rStyle w:val="libFootnotenumChar"/>
          <w:rtl/>
        </w:rPr>
        <w:t>(</w:t>
      </w:r>
      <w:r w:rsidR="00D84984">
        <w:rPr>
          <w:rStyle w:val="libFootnotenumChar"/>
          <w:rFonts w:hint="cs"/>
          <w:rtl/>
        </w:rPr>
        <w:t>1</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[ 21355 ]</w:t>
      </w:r>
      <w:r>
        <w:rPr>
          <w:rtl/>
        </w:rPr>
        <w:t xml:space="preserve"> 32</w:t>
      </w:r>
      <w:r w:rsidR="00A90B9E">
        <w:rPr>
          <w:rtl/>
        </w:rPr>
        <w:t xml:space="preserve"> - </w:t>
      </w:r>
      <w:r>
        <w:rPr>
          <w:rtl/>
        </w:rPr>
        <w:t>وعن جميل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متكل</w:t>
      </w:r>
      <w:r w:rsidR="005F778D">
        <w:rPr>
          <w:rFonts w:hint="cs"/>
          <w:rtl/>
        </w:rPr>
        <w:t>ّ</w:t>
      </w:r>
      <w:r>
        <w:rPr>
          <w:rtl/>
        </w:rPr>
        <w:t>مو هذه العصابة من شرار من هم منهم.</w:t>
      </w:r>
    </w:p>
    <w:p w:rsidR="00502E84" w:rsidRDefault="00502E84" w:rsidP="00D84984">
      <w:pPr>
        <w:pStyle w:val="libNormal"/>
        <w:rPr>
          <w:rtl/>
        </w:rPr>
      </w:pPr>
      <w:r>
        <w:rPr>
          <w:rtl/>
        </w:rPr>
        <w:t>أقول</w:t>
      </w:r>
      <w:r w:rsidR="00A93B6D">
        <w:rPr>
          <w:rtl/>
        </w:rPr>
        <w:t>:</w:t>
      </w:r>
      <w:r>
        <w:rPr>
          <w:rtl/>
        </w:rPr>
        <w:t xml:space="preserve"> والاحاديث في هذا المعنى كثيرة وقد وردت أحاديث كثيرة </w:t>
      </w:r>
      <w:r w:rsidR="00610A69">
        <w:rPr>
          <w:rtl/>
        </w:rPr>
        <w:t xml:space="preserve">أيضاً </w:t>
      </w:r>
      <w:r>
        <w:rPr>
          <w:rtl/>
        </w:rPr>
        <w:t>في النهي عن الكلام في القضاء والقدر</w:t>
      </w:r>
      <w:r w:rsidR="00A90B9E">
        <w:rPr>
          <w:rtl/>
        </w:rPr>
        <w:t>،</w:t>
      </w:r>
      <w:r>
        <w:rPr>
          <w:rtl/>
        </w:rPr>
        <w:t xml:space="preserve"> في الامر بالكلام في البداء </w:t>
      </w:r>
      <w:r w:rsidRPr="00A90B9E">
        <w:rPr>
          <w:rStyle w:val="libFootnotenumChar"/>
          <w:rtl/>
        </w:rPr>
        <w:t>(</w:t>
      </w:r>
      <w:r w:rsidR="00D84984">
        <w:rPr>
          <w:rStyle w:val="libFootnotenumChar"/>
          <w:rFonts w:hint="cs"/>
          <w:rtl/>
        </w:rPr>
        <w:t>2</w:t>
      </w:r>
      <w:r w:rsidRPr="00A90B9E">
        <w:rPr>
          <w:rStyle w:val="libFootnotenumChar"/>
          <w:rtl/>
        </w:rPr>
        <w:t>)</w:t>
      </w:r>
      <w:r>
        <w:rPr>
          <w:rtl/>
        </w:rPr>
        <w:t>.</w:t>
      </w:r>
    </w:p>
    <w:p w:rsidR="00502E84" w:rsidRDefault="00502E84" w:rsidP="00502E84">
      <w:pPr>
        <w:pStyle w:val="Heading2Center"/>
      </w:pPr>
      <w:bookmarkStart w:id="858" w:name="_Toc302476615"/>
      <w:bookmarkStart w:id="859" w:name="_Toc303591281"/>
      <w:bookmarkStart w:id="860" w:name="_Toc303591793"/>
      <w:bookmarkStart w:id="861" w:name="_Toc303593118"/>
      <w:bookmarkStart w:id="862" w:name="_Toc303593307"/>
      <w:bookmarkStart w:id="863" w:name="_Toc303629147"/>
      <w:bookmarkStart w:id="864" w:name="_Toc305219398"/>
      <w:bookmarkStart w:id="865" w:name="_Toc377675513"/>
      <w:bookmarkStart w:id="866" w:name="_Toc252139716"/>
      <w:r>
        <w:rPr>
          <w:rtl/>
        </w:rPr>
        <w:t>24</w:t>
      </w:r>
      <w:r w:rsidR="00A90B9E">
        <w:rPr>
          <w:rtl/>
        </w:rPr>
        <w:t xml:space="preserve"> - </w:t>
      </w:r>
      <w:r>
        <w:rPr>
          <w:rtl/>
        </w:rPr>
        <w:t>باب وجوب التقي</w:t>
      </w:r>
      <w:r w:rsidR="005F778D">
        <w:rPr>
          <w:rFonts w:hint="cs"/>
          <w:rtl/>
        </w:rPr>
        <w:t>ّ</w:t>
      </w:r>
      <w:r>
        <w:rPr>
          <w:rtl/>
        </w:rPr>
        <w:t>ة مع الخوف إلى خروج صا</w:t>
      </w:r>
      <w:bookmarkEnd w:id="858"/>
      <w:bookmarkEnd w:id="859"/>
      <w:bookmarkEnd w:id="860"/>
      <w:bookmarkEnd w:id="861"/>
      <w:bookmarkEnd w:id="862"/>
      <w:bookmarkEnd w:id="863"/>
      <w:bookmarkEnd w:id="864"/>
      <w:r w:rsidR="001E2943">
        <w:rPr>
          <w:rtl/>
        </w:rPr>
        <w:t xml:space="preserve">حبّ </w:t>
      </w:r>
      <w:bookmarkStart w:id="867" w:name="_Toc302476616"/>
      <w:bookmarkStart w:id="868" w:name="_Toc303591282"/>
      <w:bookmarkStart w:id="869" w:name="_Toc303591794"/>
      <w:bookmarkStart w:id="870" w:name="_Toc303593119"/>
      <w:bookmarkStart w:id="871" w:name="_Toc303593308"/>
      <w:bookmarkStart w:id="872" w:name="_Toc303629148"/>
      <w:bookmarkStart w:id="873" w:name="_Toc305219399"/>
      <w:r w:rsidR="00A90B9E">
        <w:rPr>
          <w:rtl/>
        </w:rPr>
        <w:t>ا</w:t>
      </w:r>
      <w:r>
        <w:rPr>
          <w:rtl/>
        </w:rPr>
        <w:t xml:space="preserve">لزمان </w:t>
      </w:r>
      <w:bookmarkEnd w:id="867"/>
      <w:bookmarkEnd w:id="868"/>
      <w:bookmarkEnd w:id="869"/>
      <w:bookmarkEnd w:id="870"/>
      <w:bookmarkEnd w:id="871"/>
      <w:bookmarkEnd w:id="872"/>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bookmarkEnd w:id="866"/>
      <w:r w:rsidR="00BA6C6A">
        <w:rPr>
          <w:rStyle w:val="libAlaemChar"/>
          <w:rFonts w:hint="cs"/>
          <w:rtl/>
        </w:rPr>
        <w:t xml:space="preserve"> </w:t>
      </w:r>
      <w:bookmarkEnd w:id="865"/>
      <w:bookmarkEnd w:id="873"/>
    </w:p>
    <w:p w:rsidR="00502E84" w:rsidRDefault="00502E84" w:rsidP="00D84984">
      <w:pPr>
        <w:pStyle w:val="libNormal"/>
        <w:rPr>
          <w:rtl/>
        </w:rPr>
      </w:pPr>
      <w:r w:rsidRPr="00BA6C6A">
        <w:rPr>
          <w:rStyle w:val="libNormalChar"/>
          <w:rtl/>
        </w:rPr>
        <w:t>[ 21356 ]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سالم وغيره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005F778D" w:rsidRPr="00D40B46">
        <w:rPr>
          <w:rStyle w:val="libAlaemChar"/>
          <w:rtl/>
        </w:rPr>
        <w:t>(</w:t>
      </w:r>
      <w:r w:rsidRPr="00E521F4">
        <w:rPr>
          <w:rStyle w:val="libNormalChar"/>
          <w:rtl/>
        </w:rPr>
        <w:t xml:space="preserve"> </w:t>
      </w:r>
      <w:r w:rsidRPr="008C3AB8">
        <w:rPr>
          <w:rStyle w:val="libAieChar"/>
          <w:rtl/>
        </w:rPr>
        <w:t>أ</w:t>
      </w:r>
      <w:r w:rsidR="005F778D">
        <w:rPr>
          <w:rStyle w:val="libAieChar"/>
          <w:rFonts w:hint="cs"/>
          <w:rtl/>
        </w:rPr>
        <w:t>ُ</w:t>
      </w:r>
      <w:r w:rsidRPr="008C3AB8">
        <w:rPr>
          <w:rStyle w:val="libAieChar"/>
          <w:rtl/>
        </w:rPr>
        <w:t>و</w:t>
      </w:r>
      <w:r w:rsidR="005F778D">
        <w:rPr>
          <w:rStyle w:val="libAieChar"/>
          <w:rFonts w:hint="cs"/>
          <w:rtl/>
        </w:rPr>
        <w:t>ْ</w:t>
      </w:r>
      <w:r w:rsidRPr="008C3AB8">
        <w:rPr>
          <w:rStyle w:val="libAieChar"/>
          <w:rtl/>
        </w:rPr>
        <w:t>ل</w:t>
      </w:r>
      <w:r w:rsidR="005F778D">
        <w:rPr>
          <w:rStyle w:val="libAieChar"/>
          <w:rFonts w:hint="cs"/>
          <w:rtl/>
        </w:rPr>
        <w:t>َ</w:t>
      </w:r>
      <w:r w:rsidRPr="008C3AB8">
        <w:rPr>
          <w:rStyle w:val="libAieChar"/>
          <w:rtl/>
        </w:rPr>
        <w:t>ئ</w:t>
      </w:r>
      <w:r w:rsidR="005F778D">
        <w:rPr>
          <w:rStyle w:val="libAieChar"/>
          <w:rFonts w:hint="cs"/>
          <w:rtl/>
        </w:rPr>
        <w:t>ِ</w:t>
      </w:r>
      <w:r w:rsidRPr="008C3AB8">
        <w:rPr>
          <w:rStyle w:val="libAieChar"/>
          <w:rtl/>
        </w:rPr>
        <w:t>ك</w:t>
      </w:r>
      <w:r w:rsidR="005F778D">
        <w:rPr>
          <w:rStyle w:val="libAieChar"/>
          <w:rFonts w:hint="cs"/>
          <w:rtl/>
        </w:rPr>
        <w:t>َ</w:t>
      </w:r>
      <w:r w:rsidRPr="008C3AB8">
        <w:rPr>
          <w:rStyle w:val="libAieChar"/>
          <w:rtl/>
        </w:rPr>
        <w:t xml:space="preserve"> ي</w:t>
      </w:r>
      <w:r w:rsidR="005F778D">
        <w:rPr>
          <w:rStyle w:val="libAieChar"/>
          <w:rFonts w:hint="cs"/>
          <w:rtl/>
        </w:rPr>
        <w:t>ُ</w:t>
      </w:r>
      <w:r w:rsidRPr="008C3AB8">
        <w:rPr>
          <w:rStyle w:val="libAieChar"/>
          <w:rtl/>
        </w:rPr>
        <w:t>ؤ</w:t>
      </w:r>
      <w:r w:rsidR="005F778D">
        <w:rPr>
          <w:rStyle w:val="libAieChar"/>
          <w:rFonts w:hint="cs"/>
          <w:rtl/>
        </w:rPr>
        <w:t>ْ</w:t>
      </w:r>
      <w:r w:rsidRPr="008C3AB8">
        <w:rPr>
          <w:rStyle w:val="libAieChar"/>
          <w:rtl/>
        </w:rPr>
        <w:t>ت</w:t>
      </w:r>
      <w:r w:rsidR="005F778D">
        <w:rPr>
          <w:rStyle w:val="libAieChar"/>
          <w:rFonts w:hint="cs"/>
          <w:rtl/>
        </w:rPr>
        <w:t>َ</w:t>
      </w:r>
      <w:r w:rsidRPr="008C3AB8">
        <w:rPr>
          <w:rStyle w:val="libAieChar"/>
          <w:rtl/>
        </w:rPr>
        <w:t>و</w:t>
      </w:r>
      <w:r w:rsidR="005F778D">
        <w:rPr>
          <w:rStyle w:val="libAieChar"/>
          <w:rFonts w:hint="cs"/>
          <w:rtl/>
        </w:rPr>
        <w:t>ْ</w:t>
      </w:r>
      <w:r w:rsidRPr="008C3AB8">
        <w:rPr>
          <w:rStyle w:val="libAieChar"/>
          <w:rtl/>
        </w:rPr>
        <w:t>ن</w:t>
      </w:r>
      <w:r w:rsidR="005F778D">
        <w:rPr>
          <w:rStyle w:val="libAieChar"/>
          <w:rFonts w:hint="cs"/>
          <w:rtl/>
        </w:rPr>
        <w:t>َ</w:t>
      </w:r>
      <w:r w:rsidRPr="008C3AB8">
        <w:rPr>
          <w:rStyle w:val="libAieChar"/>
          <w:rtl/>
        </w:rPr>
        <w:t xml:space="preserve"> أ</w:t>
      </w:r>
      <w:r w:rsidR="005F778D">
        <w:rPr>
          <w:rStyle w:val="libAieChar"/>
          <w:rFonts w:hint="cs"/>
          <w:rtl/>
        </w:rPr>
        <w:t>َ</w:t>
      </w:r>
      <w:r w:rsidRPr="008C3AB8">
        <w:rPr>
          <w:rStyle w:val="libAieChar"/>
          <w:rtl/>
        </w:rPr>
        <w:t>ج</w:t>
      </w:r>
      <w:r w:rsidR="005F778D">
        <w:rPr>
          <w:rStyle w:val="libAieChar"/>
          <w:rFonts w:hint="cs"/>
          <w:rtl/>
        </w:rPr>
        <w:t>ْ</w:t>
      </w:r>
      <w:r w:rsidRPr="008C3AB8">
        <w:rPr>
          <w:rStyle w:val="libAieChar"/>
          <w:rtl/>
        </w:rPr>
        <w:t>ر</w:t>
      </w:r>
      <w:r w:rsidR="005F778D">
        <w:rPr>
          <w:rStyle w:val="libAieChar"/>
          <w:rFonts w:hint="cs"/>
          <w:rtl/>
        </w:rPr>
        <w:t>َ</w:t>
      </w:r>
      <w:r w:rsidRPr="008C3AB8">
        <w:rPr>
          <w:rStyle w:val="libAieChar"/>
          <w:rtl/>
        </w:rPr>
        <w:t>ه</w:t>
      </w:r>
      <w:r w:rsidR="005F778D">
        <w:rPr>
          <w:rStyle w:val="libAieChar"/>
          <w:rFonts w:hint="cs"/>
          <w:rtl/>
        </w:rPr>
        <w:t>ُ</w:t>
      </w:r>
      <w:r w:rsidRPr="008C3AB8">
        <w:rPr>
          <w:rStyle w:val="libAieChar"/>
          <w:rtl/>
        </w:rPr>
        <w:t>م م</w:t>
      </w:r>
      <w:r w:rsidR="005F778D">
        <w:rPr>
          <w:rStyle w:val="libAieChar"/>
          <w:rFonts w:hint="cs"/>
          <w:rtl/>
        </w:rPr>
        <w:t>َّ</w:t>
      </w:r>
      <w:r w:rsidRPr="008C3AB8">
        <w:rPr>
          <w:rStyle w:val="libAieChar"/>
          <w:rtl/>
        </w:rPr>
        <w:t>ر</w:t>
      </w:r>
      <w:r w:rsidR="005F778D">
        <w:rPr>
          <w:rStyle w:val="libAieChar"/>
          <w:rFonts w:hint="cs"/>
          <w:rtl/>
        </w:rPr>
        <w:t>َّ</w:t>
      </w:r>
      <w:r w:rsidRPr="008C3AB8">
        <w:rPr>
          <w:rStyle w:val="libAieChar"/>
          <w:rtl/>
        </w:rPr>
        <w:t>ت</w:t>
      </w:r>
      <w:r w:rsidR="005F778D">
        <w:rPr>
          <w:rStyle w:val="libAieChar"/>
          <w:rFonts w:hint="cs"/>
          <w:rtl/>
        </w:rPr>
        <w:t>َ</w:t>
      </w:r>
      <w:r w:rsidRPr="008C3AB8">
        <w:rPr>
          <w:rStyle w:val="libAieChar"/>
          <w:rtl/>
        </w:rPr>
        <w:t>ي</w:t>
      </w:r>
      <w:r w:rsidR="005F778D">
        <w:rPr>
          <w:rStyle w:val="libAieChar"/>
          <w:rFonts w:hint="cs"/>
          <w:rtl/>
        </w:rPr>
        <w:t>ْ</w:t>
      </w:r>
      <w:r w:rsidRPr="008C3AB8">
        <w:rPr>
          <w:rStyle w:val="libAieChar"/>
          <w:rtl/>
        </w:rPr>
        <w:t>ن</w:t>
      </w:r>
      <w:r w:rsidR="005F778D">
        <w:rPr>
          <w:rStyle w:val="libAieChar"/>
          <w:rFonts w:hint="cs"/>
          <w:rtl/>
        </w:rPr>
        <w:t>ِ</w:t>
      </w:r>
      <w:r w:rsidRPr="008C3AB8">
        <w:rPr>
          <w:rStyle w:val="libAieChar"/>
          <w:rtl/>
        </w:rPr>
        <w:t xml:space="preserve"> ب</w:t>
      </w:r>
      <w:r w:rsidR="005F778D">
        <w:rPr>
          <w:rStyle w:val="libAieChar"/>
          <w:rFonts w:hint="cs"/>
          <w:rtl/>
        </w:rPr>
        <w:t>ِ</w:t>
      </w:r>
      <w:r w:rsidRPr="008C3AB8">
        <w:rPr>
          <w:rStyle w:val="libAieChar"/>
          <w:rtl/>
        </w:rPr>
        <w:t>م</w:t>
      </w:r>
      <w:r w:rsidR="001174E8">
        <w:rPr>
          <w:rStyle w:val="libAieChar"/>
          <w:rFonts w:hint="cs"/>
          <w:rtl/>
        </w:rPr>
        <w:t>َ</w:t>
      </w:r>
      <w:r w:rsidRPr="008C3AB8">
        <w:rPr>
          <w:rStyle w:val="libAieChar"/>
          <w:rtl/>
        </w:rPr>
        <w:t>ا ص</w:t>
      </w:r>
      <w:r w:rsidR="00DB64EF">
        <w:rPr>
          <w:rStyle w:val="libAieChar"/>
          <w:rFonts w:hint="cs"/>
          <w:rtl/>
        </w:rPr>
        <w:t>َ</w:t>
      </w:r>
      <w:r w:rsidRPr="008C3AB8">
        <w:rPr>
          <w:rStyle w:val="libAieChar"/>
          <w:rtl/>
        </w:rPr>
        <w:t>ب</w:t>
      </w:r>
      <w:r w:rsidR="00DB64EF">
        <w:rPr>
          <w:rStyle w:val="libAieChar"/>
          <w:rFonts w:hint="cs"/>
          <w:rtl/>
        </w:rPr>
        <w:t>َ</w:t>
      </w:r>
      <w:r w:rsidRPr="008C3AB8">
        <w:rPr>
          <w:rStyle w:val="libAieChar"/>
          <w:rtl/>
        </w:rPr>
        <w:t>ر</w:t>
      </w:r>
      <w:r w:rsidR="00DB64EF">
        <w:rPr>
          <w:rStyle w:val="libAieChar"/>
          <w:rFonts w:hint="cs"/>
          <w:rtl/>
        </w:rPr>
        <w:t>ُ</w:t>
      </w:r>
      <w:r w:rsidRPr="008C3AB8">
        <w:rPr>
          <w:rStyle w:val="libAieChar"/>
          <w:rtl/>
        </w:rPr>
        <w:t>وا</w:t>
      </w:r>
      <w:r w:rsidRPr="00E521F4">
        <w:rPr>
          <w:rStyle w:val="libNormalChar"/>
          <w:rtl/>
        </w:rPr>
        <w:t xml:space="preserve"> </w:t>
      </w:r>
      <w:r w:rsidR="005F778D" w:rsidRPr="00D40B46">
        <w:rPr>
          <w:rStyle w:val="libAlaemChar"/>
          <w:rtl/>
        </w:rPr>
        <w:t>)</w:t>
      </w:r>
      <w:r>
        <w:rPr>
          <w:rtl/>
        </w:rPr>
        <w:t xml:space="preserve"> قال</w:t>
      </w:r>
      <w:r w:rsidR="00A93B6D">
        <w:rPr>
          <w:rtl/>
        </w:rPr>
        <w:t>:</w:t>
      </w:r>
      <w:r>
        <w:rPr>
          <w:rtl/>
        </w:rPr>
        <w:t xml:space="preserve"> بما صبروا على التقية </w:t>
      </w:r>
      <w:r w:rsidR="005F778D" w:rsidRPr="00D40B46">
        <w:rPr>
          <w:rStyle w:val="libAlaemChar"/>
          <w:rtl/>
        </w:rPr>
        <w:t>(</w:t>
      </w:r>
      <w:r w:rsidRPr="00E521F4">
        <w:rPr>
          <w:rStyle w:val="libNormalChar"/>
          <w:rtl/>
        </w:rPr>
        <w:t xml:space="preserve"> </w:t>
      </w:r>
      <w:r w:rsidRPr="008C3AB8">
        <w:rPr>
          <w:rStyle w:val="libAieChar"/>
          <w:rtl/>
        </w:rPr>
        <w:t>و</w:t>
      </w:r>
      <w:r w:rsidR="00C21ADF">
        <w:rPr>
          <w:rStyle w:val="libAieChar"/>
          <w:rFonts w:hint="cs"/>
          <w:rtl/>
        </w:rPr>
        <w:t>َ</w:t>
      </w:r>
      <w:r w:rsidRPr="008C3AB8">
        <w:rPr>
          <w:rStyle w:val="libAieChar"/>
          <w:rtl/>
        </w:rPr>
        <w:t>ي</w:t>
      </w:r>
      <w:r w:rsidR="00C21ADF">
        <w:rPr>
          <w:rStyle w:val="libAieChar"/>
          <w:rFonts w:hint="cs"/>
          <w:rtl/>
        </w:rPr>
        <w:t>َ</w:t>
      </w:r>
      <w:r w:rsidRPr="008C3AB8">
        <w:rPr>
          <w:rStyle w:val="libAieChar"/>
          <w:rtl/>
        </w:rPr>
        <w:t>د</w:t>
      </w:r>
      <w:r w:rsidR="00C21ADF">
        <w:rPr>
          <w:rStyle w:val="libAieChar"/>
          <w:rFonts w:hint="cs"/>
          <w:rtl/>
        </w:rPr>
        <w:t>ْ</w:t>
      </w:r>
      <w:r w:rsidRPr="008C3AB8">
        <w:rPr>
          <w:rStyle w:val="libAieChar"/>
          <w:rtl/>
        </w:rPr>
        <w:t>ر</w:t>
      </w:r>
      <w:r w:rsidR="00C21ADF">
        <w:rPr>
          <w:rStyle w:val="libAieChar"/>
          <w:rFonts w:hint="cs"/>
          <w:rtl/>
        </w:rPr>
        <w:t>َ</w:t>
      </w:r>
      <w:r w:rsidRPr="008C3AB8">
        <w:rPr>
          <w:rStyle w:val="libAieChar"/>
          <w:rtl/>
        </w:rPr>
        <w:t>ء</w:t>
      </w:r>
      <w:r w:rsidR="00C21ADF">
        <w:rPr>
          <w:rStyle w:val="libAieChar"/>
          <w:rFonts w:hint="cs"/>
          <w:rtl/>
        </w:rPr>
        <w:t>ُ</w:t>
      </w:r>
      <w:r w:rsidRPr="008C3AB8">
        <w:rPr>
          <w:rStyle w:val="libAieChar"/>
          <w:rtl/>
        </w:rPr>
        <w:t>ون</w:t>
      </w:r>
      <w:r w:rsidR="00C21ADF">
        <w:rPr>
          <w:rStyle w:val="libAieChar"/>
          <w:rFonts w:hint="cs"/>
          <w:rtl/>
        </w:rPr>
        <w:t>َ</w:t>
      </w:r>
      <w:r w:rsidRPr="008C3AB8">
        <w:rPr>
          <w:rStyle w:val="libAieChar"/>
          <w:rtl/>
        </w:rPr>
        <w:t xml:space="preserve"> ب</w:t>
      </w:r>
      <w:r w:rsidR="00C21ADF">
        <w:rPr>
          <w:rStyle w:val="libAieChar"/>
          <w:rFonts w:hint="cs"/>
          <w:rtl/>
        </w:rPr>
        <w:t>ِ</w:t>
      </w:r>
      <w:r w:rsidRPr="008C3AB8">
        <w:rPr>
          <w:rStyle w:val="libAieChar"/>
          <w:rtl/>
        </w:rPr>
        <w:t>ال</w:t>
      </w:r>
      <w:r w:rsidR="00C21ADF">
        <w:rPr>
          <w:rStyle w:val="libAieChar"/>
          <w:rFonts w:hint="cs"/>
          <w:rtl/>
        </w:rPr>
        <w:t>ْ</w:t>
      </w:r>
      <w:r w:rsidRPr="008C3AB8">
        <w:rPr>
          <w:rStyle w:val="libAieChar"/>
          <w:rtl/>
        </w:rPr>
        <w:t>ح</w:t>
      </w:r>
      <w:r w:rsidR="00C21ADF">
        <w:rPr>
          <w:rStyle w:val="libAieChar"/>
          <w:rFonts w:hint="cs"/>
          <w:rtl/>
        </w:rPr>
        <w:t>َ</w:t>
      </w:r>
      <w:r w:rsidRPr="008C3AB8">
        <w:rPr>
          <w:rStyle w:val="libAieChar"/>
          <w:rtl/>
        </w:rPr>
        <w:t>س</w:t>
      </w:r>
      <w:r w:rsidR="00C21ADF">
        <w:rPr>
          <w:rStyle w:val="libAieChar"/>
          <w:rFonts w:hint="cs"/>
          <w:rtl/>
        </w:rPr>
        <w:t>َ</w:t>
      </w:r>
      <w:r w:rsidRPr="008C3AB8">
        <w:rPr>
          <w:rStyle w:val="libAieChar"/>
          <w:rtl/>
        </w:rPr>
        <w:t>ن</w:t>
      </w:r>
      <w:r w:rsidR="00C21ADF">
        <w:rPr>
          <w:rStyle w:val="libAieChar"/>
          <w:rFonts w:hint="cs"/>
          <w:rtl/>
        </w:rPr>
        <w:t>َ</w:t>
      </w:r>
      <w:r w:rsidRPr="008C3AB8">
        <w:rPr>
          <w:rStyle w:val="libAieChar"/>
          <w:rtl/>
        </w:rPr>
        <w:t>ة</w:t>
      </w:r>
      <w:r w:rsidR="00C21ADF">
        <w:rPr>
          <w:rStyle w:val="libAieChar"/>
          <w:rFonts w:hint="cs"/>
          <w:rtl/>
        </w:rPr>
        <w:t>ِ</w:t>
      </w:r>
      <w:r w:rsidRPr="008C3AB8">
        <w:rPr>
          <w:rStyle w:val="libAieChar"/>
          <w:rtl/>
        </w:rPr>
        <w:t xml:space="preserve"> ال</w:t>
      </w:r>
      <w:r w:rsidR="00E11838">
        <w:rPr>
          <w:rStyle w:val="libAieChar"/>
          <w:rtl/>
        </w:rPr>
        <w:t>س</w:t>
      </w:r>
      <w:r w:rsidR="00C21ADF">
        <w:rPr>
          <w:rStyle w:val="libAieChar"/>
          <w:rFonts w:hint="cs"/>
          <w:rtl/>
        </w:rPr>
        <w:t>َّ</w:t>
      </w:r>
      <w:r w:rsidR="00E11838">
        <w:rPr>
          <w:rStyle w:val="libAieChar"/>
          <w:rtl/>
        </w:rPr>
        <w:t>ي</w:t>
      </w:r>
      <w:r w:rsidR="00C21ADF">
        <w:rPr>
          <w:rStyle w:val="libAieChar"/>
          <w:rFonts w:hint="cs"/>
          <w:rtl/>
        </w:rPr>
        <w:t>ِ</w:t>
      </w:r>
      <w:r w:rsidR="00E11838">
        <w:rPr>
          <w:rStyle w:val="libAieChar"/>
          <w:rtl/>
        </w:rPr>
        <w:t>ّئ</w:t>
      </w:r>
      <w:r w:rsidR="00C21ADF">
        <w:rPr>
          <w:rStyle w:val="libAieChar"/>
          <w:rFonts w:hint="cs"/>
          <w:rtl/>
        </w:rPr>
        <w:t>َ</w:t>
      </w:r>
      <w:r w:rsidR="00E11838">
        <w:rPr>
          <w:rStyle w:val="libAieChar"/>
          <w:rtl/>
        </w:rPr>
        <w:t>ة</w:t>
      </w:r>
      <w:r w:rsidR="00C21ADF">
        <w:rPr>
          <w:rStyle w:val="libAieChar"/>
          <w:rFonts w:hint="cs"/>
          <w:rtl/>
        </w:rPr>
        <w:t>َ</w:t>
      </w:r>
      <w:r w:rsidR="00E11838">
        <w:rPr>
          <w:rStyle w:val="libAieChar"/>
          <w:rtl/>
        </w:rPr>
        <w:t xml:space="preserve"> </w:t>
      </w:r>
      <w:r w:rsidR="005F778D" w:rsidRPr="00D40B46">
        <w:rPr>
          <w:rStyle w:val="libAlaemChar"/>
          <w:rtl/>
        </w:rPr>
        <w:t>)</w:t>
      </w:r>
      <w:r>
        <w:rPr>
          <w:rtl/>
        </w:rPr>
        <w:t xml:space="preserve"> </w:t>
      </w:r>
      <w:r w:rsidRPr="00A90B9E">
        <w:rPr>
          <w:rStyle w:val="libFootnotenumChar"/>
          <w:rtl/>
        </w:rPr>
        <w:t>(</w:t>
      </w:r>
      <w:r w:rsidR="00D84984">
        <w:rPr>
          <w:rStyle w:val="libFootnotenumChar"/>
          <w:rFonts w:hint="cs"/>
          <w:rtl/>
        </w:rPr>
        <w:t>3</w:t>
      </w:r>
      <w:r w:rsidRPr="00A90B9E">
        <w:rPr>
          <w:rStyle w:val="libFootnotenumChar"/>
          <w:rtl/>
        </w:rPr>
        <w:t>)</w:t>
      </w:r>
      <w:r>
        <w:rPr>
          <w:rtl/>
        </w:rPr>
        <w:t xml:space="preserve"> قال</w:t>
      </w:r>
      <w:r w:rsidR="00A93B6D">
        <w:rPr>
          <w:rtl/>
        </w:rPr>
        <w:t>:</w:t>
      </w:r>
      <w:r>
        <w:rPr>
          <w:rtl/>
        </w:rPr>
        <w:t xml:space="preserve"> الحسنة</w:t>
      </w:r>
      <w:r w:rsidR="00A93B6D">
        <w:rPr>
          <w:rtl/>
        </w:rPr>
        <w:t>:</w:t>
      </w:r>
      <w:r>
        <w:rPr>
          <w:rtl/>
        </w:rPr>
        <w:t xml:space="preserve"> التقية</w:t>
      </w:r>
      <w:r w:rsidR="00A90B9E">
        <w:rPr>
          <w:rtl/>
        </w:rPr>
        <w:t>،</w:t>
      </w:r>
      <w:r>
        <w:rPr>
          <w:rtl/>
        </w:rPr>
        <w:t xml:space="preserve"> والسيئة</w:t>
      </w:r>
      <w:r w:rsidR="00A93B6D">
        <w:rPr>
          <w:rtl/>
        </w:rPr>
        <w:t>:</w:t>
      </w:r>
      <w:r w:rsidR="005F778D">
        <w:rPr>
          <w:rtl/>
        </w:rPr>
        <w:t xml:space="preserve"> ال</w:t>
      </w:r>
      <w:r w:rsidR="005F778D">
        <w:rPr>
          <w:rFonts w:hint="cs"/>
          <w:rtl/>
        </w:rPr>
        <w:t>إِ</w:t>
      </w:r>
      <w:r>
        <w:rPr>
          <w:rtl/>
        </w:rPr>
        <w:t xml:space="preserve">ذاعة. </w:t>
      </w:r>
    </w:p>
    <w:p w:rsidR="00502E84" w:rsidRDefault="00E521F4" w:rsidP="00E521F4">
      <w:pPr>
        <w:pStyle w:val="libLine"/>
        <w:rPr>
          <w:rtl/>
        </w:rPr>
      </w:pPr>
      <w:r>
        <w:rPr>
          <w:rtl/>
        </w:rPr>
        <w:t>____________________</w:t>
      </w:r>
    </w:p>
    <w:p w:rsidR="00502E84" w:rsidRPr="002015D5" w:rsidRDefault="00502E84" w:rsidP="00D84984">
      <w:pPr>
        <w:pStyle w:val="libFootnote0"/>
        <w:rPr>
          <w:rtl/>
        </w:rPr>
      </w:pPr>
      <w:r w:rsidRPr="002015D5">
        <w:rPr>
          <w:rtl/>
        </w:rPr>
        <w:t>(</w:t>
      </w:r>
      <w:r w:rsidR="00D84984">
        <w:rPr>
          <w:rFonts w:hint="cs"/>
          <w:rtl/>
        </w:rPr>
        <w:t>1</w:t>
      </w:r>
      <w:r w:rsidRPr="002015D5">
        <w:rPr>
          <w:rtl/>
        </w:rPr>
        <w:t xml:space="preserve">) </w:t>
      </w:r>
      <w:r w:rsidR="00D84984">
        <w:rPr>
          <w:rtl/>
        </w:rPr>
        <w:t>محم</w:t>
      </w:r>
      <w:r w:rsidR="00021793">
        <w:rPr>
          <w:rtl/>
        </w:rPr>
        <w:t>د</w:t>
      </w:r>
      <w:r w:rsidR="00E52184">
        <w:rPr>
          <w:rtl/>
        </w:rPr>
        <w:t xml:space="preserve"> </w:t>
      </w:r>
      <w:r w:rsidRPr="002015D5">
        <w:rPr>
          <w:rtl/>
        </w:rPr>
        <w:t>47</w:t>
      </w:r>
      <w:r w:rsidR="00A93B6D">
        <w:rPr>
          <w:rtl/>
        </w:rPr>
        <w:t>:</w:t>
      </w:r>
      <w:r w:rsidRPr="002015D5">
        <w:rPr>
          <w:rtl/>
        </w:rPr>
        <w:t xml:space="preserve"> 30. </w:t>
      </w:r>
    </w:p>
    <w:p w:rsidR="00502E84" w:rsidRDefault="00502E84" w:rsidP="00E521F4">
      <w:pPr>
        <w:pStyle w:val="libFootnote0"/>
        <w:rPr>
          <w:rtl/>
        </w:rPr>
      </w:pPr>
      <w:r>
        <w:rPr>
          <w:rtl/>
        </w:rPr>
        <w:t>32</w:t>
      </w:r>
      <w:r w:rsidR="00A90B9E">
        <w:rPr>
          <w:rtl/>
        </w:rPr>
        <w:t xml:space="preserve"> - </w:t>
      </w:r>
      <w:r>
        <w:rPr>
          <w:rtl/>
        </w:rPr>
        <w:t>كشف المحجة</w:t>
      </w:r>
      <w:r w:rsidR="00A93B6D">
        <w:rPr>
          <w:rtl/>
        </w:rPr>
        <w:t>:</w:t>
      </w:r>
      <w:r>
        <w:rPr>
          <w:rtl/>
        </w:rPr>
        <w:t xml:space="preserve"> 19. </w:t>
      </w:r>
    </w:p>
    <w:p w:rsidR="00502E84" w:rsidRPr="002015D5" w:rsidRDefault="00502E84" w:rsidP="00D84984">
      <w:pPr>
        <w:pStyle w:val="libFootnote0"/>
        <w:rPr>
          <w:rtl/>
        </w:rPr>
      </w:pPr>
      <w:r w:rsidRPr="002015D5">
        <w:rPr>
          <w:rtl/>
        </w:rPr>
        <w:t>(</w:t>
      </w:r>
      <w:r w:rsidR="00D84984">
        <w:rPr>
          <w:rFonts w:hint="cs"/>
          <w:rtl/>
        </w:rPr>
        <w:t>2</w:t>
      </w:r>
      <w:r w:rsidRPr="002015D5">
        <w:rPr>
          <w:rtl/>
        </w:rPr>
        <w:t xml:space="preserve">) تقدم ما </w:t>
      </w:r>
      <w:r w:rsidR="00D84984">
        <w:rPr>
          <w:rtl/>
        </w:rPr>
        <w:t>يدل</w:t>
      </w:r>
      <w:r w:rsidR="00921D19">
        <w:rPr>
          <w:rtl/>
        </w:rPr>
        <w:t xml:space="preserve"> </w:t>
      </w:r>
      <w:r w:rsidRPr="002015D5">
        <w:rPr>
          <w:rtl/>
        </w:rPr>
        <w:t>على ترك الخصومة في الدين في الحديثين 4</w:t>
      </w:r>
      <w:r w:rsidR="00A90B9E">
        <w:rPr>
          <w:rtl/>
        </w:rPr>
        <w:t>،</w:t>
      </w:r>
      <w:r w:rsidRPr="002015D5">
        <w:rPr>
          <w:rtl/>
        </w:rPr>
        <w:t xml:space="preserve"> 5 من الباب 21 من هذه </w:t>
      </w:r>
      <w:r w:rsidR="00F76FF2">
        <w:rPr>
          <w:rtl/>
        </w:rPr>
        <w:t>الأبواب</w:t>
      </w:r>
      <w:r w:rsidR="00A90B9E">
        <w:rPr>
          <w:rtl/>
        </w:rPr>
        <w:t>،</w:t>
      </w:r>
      <w:r w:rsidRPr="002015D5">
        <w:rPr>
          <w:rtl/>
        </w:rPr>
        <w:t xml:space="preserve"> وما </w:t>
      </w:r>
      <w:r w:rsidR="00921D19">
        <w:rPr>
          <w:rtl/>
        </w:rPr>
        <w:t xml:space="preserve">يدلّ </w:t>
      </w:r>
      <w:r w:rsidRPr="002015D5">
        <w:rPr>
          <w:rtl/>
        </w:rPr>
        <w:t>عليه بعمومه في الباب 135 من ابواب العشرة</w:t>
      </w:r>
      <w:r w:rsidR="00A90B9E">
        <w:rPr>
          <w:rtl/>
        </w:rPr>
        <w:t>،</w:t>
      </w:r>
      <w:r w:rsidRPr="002015D5">
        <w:rPr>
          <w:rtl/>
        </w:rPr>
        <w:t xml:space="preserve"> وفي الحديث 1 من الباب 71 من ابواب المزار.</w:t>
      </w:r>
    </w:p>
    <w:p w:rsidR="00502E84" w:rsidRPr="002015D5" w:rsidRDefault="00502E84" w:rsidP="00E521F4">
      <w:pPr>
        <w:pStyle w:val="libFootnote0"/>
        <w:rPr>
          <w:rtl/>
        </w:rPr>
      </w:pPr>
      <w:r w:rsidRPr="002015D5">
        <w:rPr>
          <w:rtl/>
        </w:rPr>
        <w:t xml:space="preserve">ويأتي ما </w:t>
      </w:r>
      <w:r w:rsidR="00D84984">
        <w:rPr>
          <w:rtl/>
        </w:rPr>
        <w:t>يدل</w:t>
      </w:r>
      <w:r w:rsidR="00921D19">
        <w:rPr>
          <w:rtl/>
        </w:rPr>
        <w:t xml:space="preserve"> </w:t>
      </w:r>
      <w:r w:rsidRPr="002015D5">
        <w:rPr>
          <w:rtl/>
        </w:rPr>
        <w:t>على ترك الخصومه في الحديث 71 من الباب 13 من ابواب صفات القاضي.</w:t>
      </w:r>
    </w:p>
    <w:p w:rsidR="00502E84" w:rsidRDefault="00502E84" w:rsidP="00D84984">
      <w:pPr>
        <w:pStyle w:val="libFootnoteCenterBold"/>
        <w:rPr>
          <w:rtl/>
        </w:rPr>
      </w:pPr>
      <w:r>
        <w:rPr>
          <w:rtl/>
        </w:rPr>
        <w:t>الباب 24</w:t>
      </w:r>
    </w:p>
    <w:p w:rsidR="00502E84" w:rsidRDefault="00502E84" w:rsidP="00D84984">
      <w:pPr>
        <w:pStyle w:val="libFootnoteCenterBold"/>
      </w:pPr>
      <w:r>
        <w:rPr>
          <w:rtl/>
        </w:rPr>
        <w:t xml:space="preserve">فيه 36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172 </w:t>
      </w:r>
      <w:r w:rsidR="00BA6C6A">
        <w:rPr>
          <w:rtl/>
        </w:rPr>
        <w:t>/</w:t>
      </w:r>
      <w:r>
        <w:rPr>
          <w:rtl/>
        </w:rPr>
        <w:t xml:space="preserve"> 1. </w:t>
      </w:r>
    </w:p>
    <w:p w:rsidR="00502E84" w:rsidRPr="002015D5" w:rsidRDefault="00502E84" w:rsidP="00D84984">
      <w:pPr>
        <w:pStyle w:val="libFootnote0"/>
        <w:rPr>
          <w:rtl/>
        </w:rPr>
      </w:pPr>
      <w:r w:rsidRPr="002015D5">
        <w:rPr>
          <w:rtl/>
        </w:rPr>
        <w:t>(</w:t>
      </w:r>
      <w:r w:rsidR="00D84984">
        <w:rPr>
          <w:rFonts w:hint="cs"/>
          <w:rtl/>
        </w:rPr>
        <w:t>3</w:t>
      </w:r>
      <w:r w:rsidRPr="002015D5">
        <w:rPr>
          <w:rtl/>
        </w:rPr>
        <w:t>) القصص 28</w:t>
      </w:r>
      <w:r w:rsidR="00A93B6D">
        <w:rPr>
          <w:rtl/>
        </w:rPr>
        <w:t>:</w:t>
      </w:r>
      <w:r w:rsidRPr="002015D5">
        <w:rPr>
          <w:rtl/>
        </w:rPr>
        <w:t xml:space="preserve"> 54. </w:t>
      </w:r>
    </w:p>
    <w:p w:rsidR="00A90B9E" w:rsidRDefault="00A90B9E" w:rsidP="00E521F4">
      <w:pPr>
        <w:pStyle w:val="libNormal"/>
        <w:rPr>
          <w:rtl/>
        </w:rPr>
      </w:pPr>
      <w:r>
        <w:rPr>
          <w:rtl/>
        </w:rPr>
        <w:br w:type="page"/>
      </w:r>
    </w:p>
    <w:p w:rsidR="00502E84" w:rsidRDefault="00502E84" w:rsidP="003B1FD1">
      <w:pPr>
        <w:pStyle w:val="libNormal"/>
        <w:rPr>
          <w:rtl/>
        </w:rPr>
      </w:pPr>
      <w:r w:rsidRPr="00BA6C6A">
        <w:rPr>
          <w:rStyle w:val="libNormalChar"/>
          <w:rtl/>
        </w:rPr>
        <w:lastRenderedPageBreak/>
        <w:t>[ 21357 ]</w:t>
      </w:r>
      <w:r>
        <w:rPr>
          <w:rtl/>
        </w:rPr>
        <w:t xml:space="preserve"> 2</w:t>
      </w:r>
      <w:r w:rsidR="00A90B9E">
        <w:rPr>
          <w:rtl/>
        </w:rPr>
        <w:t xml:space="preserve"> - </w:t>
      </w: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ابن أبي عمير مثله</w:t>
      </w:r>
      <w:r w:rsidR="00A90B9E">
        <w:rPr>
          <w:rtl/>
        </w:rPr>
        <w:t>،</w:t>
      </w:r>
      <w:r>
        <w:rPr>
          <w:rtl/>
        </w:rPr>
        <w:t xml:space="preserve"> وزاد</w:t>
      </w:r>
      <w:r w:rsidR="00A93B6D">
        <w:rPr>
          <w:rtl/>
        </w:rPr>
        <w:t>:</w:t>
      </w:r>
      <w:r>
        <w:rPr>
          <w:rtl/>
        </w:rPr>
        <w:t xml:space="preserve"> وقوله</w:t>
      </w:r>
      <w:r w:rsidR="00A93B6D">
        <w:rPr>
          <w:rtl/>
        </w:rPr>
        <w:t>:</w:t>
      </w:r>
      <w:r>
        <w:rPr>
          <w:rtl/>
        </w:rPr>
        <w:t xml:space="preserve"> </w:t>
      </w:r>
      <w:r w:rsidR="003B1FD1" w:rsidRPr="00D40B46">
        <w:rPr>
          <w:rStyle w:val="libAlaemChar"/>
          <w:rtl/>
        </w:rPr>
        <w:t>(</w:t>
      </w:r>
      <w:r w:rsidRPr="003B1FD1">
        <w:rPr>
          <w:rStyle w:val="libAieChar"/>
          <w:rtl/>
        </w:rPr>
        <w:t xml:space="preserve"> اد</w:t>
      </w:r>
      <w:r w:rsidR="003B1FD1">
        <w:rPr>
          <w:rStyle w:val="libAieChar"/>
          <w:rFonts w:hint="cs"/>
          <w:rtl/>
        </w:rPr>
        <w:t>ْ</w:t>
      </w:r>
      <w:r w:rsidRPr="003B1FD1">
        <w:rPr>
          <w:rStyle w:val="libAieChar"/>
          <w:rtl/>
        </w:rPr>
        <w:t>ف</w:t>
      </w:r>
      <w:r w:rsidR="003B1FD1">
        <w:rPr>
          <w:rStyle w:val="libAieChar"/>
          <w:rFonts w:hint="cs"/>
          <w:rtl/>
        </w:rPr>
        <w:t>َ</w:t>
      </w:r>
      <w:r w:rsidRPr="003B1FD1">
        <w:rPr>
          <w:rStyle w:val="libAieChar"/>
          <w:rtl/>
        </w:rPr>
        <w:t>ع</w:t>
      </w:r>
      <w:r w:rsidR="003B1FD1">
        <w:rPr>
          <w:rStyle w:val="libAieChar"/>
          <w:rFonts w:hint="cs"/>
          <w:rtl/>
        </w:rPr>
        <w:t>ْ</w:t>
      </w:r>
      <w:r w:rsidRPr="003B1FD1">
        <w:rPr>
          <w:rStyle w:val="libAieChar"/>
          <w:rtl/>
        </w:rPr>
        <w:t xml:space="preserve"> ب</w:t>
      </w:r>
      <w:r w:rsidR="003B1FD1">
        <w:rPr>
          <w:rStyle w:val="libAieChar"/>
          <w:rFonts w:hint="cs"/>
          <w:rtl/>
        </w:rPr>
        <w:t>ِ</w:t>
      </w:r>
      <w:r w:rsidRPr="003B1FD1">
        <w:rPr>
          <w:rStyle w:val="libAieChar"/>
          <w:rtl/>
        </w:rPr>
        <w:t>ال</w:t>
      </w:r>
      <w:r w:rsidR="003B1FD1">
        <w:rPr>
          <w:rStyle w:val="libAieChar"/>
          <w:rFonts w:hint="cs"/>
          <w:rtl/>
        </w:rPr>
        <w:t>َّ</w:t>
      </w:r>
      <w:r w:rsidRPr="003B1FD1">
        <w:rPr>
          <w:rStyle w:val="libAieChar"/>
          <w:rtl/>
        </w:rPr>
        <w:t>ت</w:t>
      </w:r>
      <w:r w:rsidR="003B1FD1">
        <w:rPr>
          <w:rStyle w:val="libAieChar"/>
          <w:rFonts w:hint="cs"/>
          <w:rtl/>
        </w:rPr>
        <w:t>ِ</w:t>
      </w:r>
      <w:r w:rsidRPr="003B1FD1">
        <w:rPr>
          <w:rStyle w:val="libAieChar"/>
          <w:rtl/>
        </w:rPr>
        <w:t>ي ه</w:t>
      </w:r>
      <w:r w:rsidR="003B1FD1">
        <w:rPr>
          <w:rStyle w:val="libAieChar"/>
          <w:rFonts w:hint="cs"/>
          <w:rtl/>
        </w:rPr>
        <w:t>ِ</w:t>
      </w:r>
      <w:r w:rsidRPr="003B1FD1">
        <w:rPr>
          <w:rStyle w:val="libAieChar"/>
          <w:rtl/>
        </w:rPr>
        <w:t>ي</w:t>
      </w:r>
      <w:r w:rsidR="003B1FD1">
        <w:rPr>
          <w:rStyle w:val="libAieChar"/>
          <w:rFonts w:hint="cs"/>
          <w:rtl/>
        </w:rPr>
        <w:t>َ</w:t>
      </w:r>
      <w:r w:rsidRPr="003B1FD1">
        <w:rPr>
          <w:rStyle w:val="libAieChar"/>
          <w:rtl/>
        </w:rPr>
        <w:t xml:space="preserve"> أ</w:t>
      </w:r>
      <w:r w:rsidR="003B1FD1">
        <w:rPr>
          <w:rStyle w:val="libAieChar"/>
          <w:rFonts w:hint="cs"/>
          <w:rtl/>
        </w:rPr>
        <w:t>َ</w:t>
      </w:r>
      <w:r w:rsidRPr="003B1FD1">
        <w:rPr>
          <w:rStyle w:val="libAieChar"/>
          <w:rtl/>
        </w:rPr>
        <w:t>ح</w:t>
      </w:r>
      <w:r w:rsidR="003B1FD1">
        <w:rPr>
          <w:rStyle w:val="libAieChar"/>
          <w:rFonts w:hint="cs"/>
          <w:rtl/>
        </w:rPr>
        <w:t>ْ</w:t>
      </w:r>
      <w:r w:rsidRPr="003B1FD1">
        <w:rPr>
          <w:rStyle w:val="libAieChar"/>
          <w:rtl/>
        </w:rPr>
        <w:t>س</w:t>
      </w:r>
      <w:r w:rsidR="003B1FD1">
        <w:rPr>
          <w:rStyle w:val="libAieChar"/>
          <w:rFonts w:hint="cs"/>
          <w:rtl/>
        </w:rPr>
        <w:t>َ</w:t>
      </w:r>
      <w:r w:rsidRPr="003B1FD1">
        <w:rPr>
          <w:rStyle w:val="libAieChar"/>
          <w:rtl/>
        </w:rPr>
        <w:t>ن</w:t>
      </w:r>
      <w:r w:rsidR="003B1FD1">
        <w:rPr>
          <w:rStyle w:val="libAieChar"/>
          <w:rFonts w:hint="cs"/>
          <w:rtl/>
        </w:rPr>
        <w:t>ُ</w:t>
      </w:r>
      <w:r w:rsidRPr="003B1FD1">
        <w:rPr>
          <w:rStyle w:val="libAieChar"/>
          <w:rtl/>
        </w:rPr>
        <w:t xml:space="preserve"> ال</w:t>
      </w:r>
      <w:r w:rsidR="00E11838" w:rsidRPr="003B1FD1">
        <w:rPr>
          <w:rStyle w:val="libAieChar"/>
          <w:rtl/>
        </w:rPr>
        <w:t>س</w:t>
      </w:r>
      <w:r w:rsidR="003B1FD1">
        <w:rPr>
          <w:rStyle w:val="libAieChar"/>
          <w:rFonts w:hint="cs"/>
          <w:rtl/>
        </w:rPr>
        <w:t>َّ</w:t>
      </w:r>
      <w:r w:rsidR="00E11838" w:rsidRPr="003B1FD1">
        <w:rPr>
          <w:rStyle w:val="libAieChar"/>
          <w:rtl/>
        </w:rPr>
        <w:t>ي</w:t>
      </w:r>
      <w:r w:rsidR="003B1FD1">
        <w:rPr>
          <w:rStyle w:val="libAieChar"/>
          <w:rFonts w:hint="cs"/>
          <w:rtl/>
        </w:rPr>
        <w:t>ِ</w:t>
      </w:r>
      <w:r w:rsidR="00E11838" w:rsidRPr="003B1FD1">
        <w:rPr>
          <w:rStyle w:val="libAieChar"/>
          <w:rtl/>
        </w:rPr>
        <w:t>ّئ</w:t>
      </w:r>
      <w:r w:rsidR="003B1FD1">
        <w:rPr>
          <w:rStyle w:val="libAieChar"/>
          <w:rFonts w:hint="cs"/>
          <w:rtl/>
        </w:rPr>
        <w:t>ِ</w:t>
      </w:r>
      <w:r w:rsidR="00E11838" w:rsidRPr="003B1FD1">
        <w:rPr>
          <w:rStyle w:val="libAieChar"/>
          <w:rtl/>
        </w:rPr>
        <w:t>ة</w:t>
      </w:r>
      <w:r w:rsidR="003B1FD1">
        <w:rPr>
          <w:rStyle w:val="libAieChar"/>
          <w:rFonts w:hint="cs"/>
          <w:rtl/>
        </w:rPr>
        <w:t>َ</w:t>
      </w:r>
      <w:r w:rsidR="00E11838" w:rsidRPr="003B1FD1">
        <w:rPr>
          <w:rStyle w:val="libAieChar"/>
          <w:rtl/>
        </w:rPr>
        <w:t xml:space="preserve"> </w:t>
      </w:r>
      <w:r w:rsidR="003B1FD1" w:rsidRPr="00D40B46">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التي هي أحسن</w:t>
      </w:r>
      <w:r w:rsidR="00A93B6D">
        <w:rPr>
          <w:rtl/>
        </w:rPr>
        <w:t>:</w:t>
      </w:r>
      <w:r>
        <w:rPr>
          <w:rtl/>
        </w:rPr>
        <w:t xml:space="preserve"> التقية. </w:t>
      </w:r>
    </w:p>
    <w:p w:rsidR="00502E84" w:rsidRDefault="00502E84" w:rsidP="00D572CA">
      <w:pPr>
        <w:pStyle w:val="libNormal"/>
        <w:rPr>
          <w:rtl/>
        </w:rPr>
      </w:pPr>
      <w:r w:rsidRPr="00BA6C6A">
        <w:rPr>
          <w:rStyle w:val="libNormalChar"/>
          <w:rtl/>
        </w:rPr>
        <w:t>[ 21358 ]</w:t>
      </w:r>
      <w:r>
        <w:rPr>
          <w:rtl/>
        </w:rPr>
        <w:t xml:space="preserve"> 3</w:t>
      </w:r>
      <w:r w:rsidR="00A90B9E">
        <w:rPr>
          <w:rtl/>
        </w:rPr>
        <w:t xml:space="preserve"> - </w:t>
      </w:r>
      <w:r w:rsidR="004F303E">
        <w:rPr>
          <w:rtl/>
        </w:rPr>
        <w:t>وب</w:t>
      </w:r>
      <w:r w:rsidR="00B420DF">
        <w:rPr>
          <w:rtl/>
        </w:rPr>
        <w:t>الإِسناد</w:t>
      </w:r>
      <w:r w:rsidR="004F303E">
        <w:rPr>
          <w:rtl/>
        </w:rPr>
        <w:t xml:space="preserve"> </w:t>
      </w:r>
      <w:r>
        <w:rPr>
          <w:rtl/>
        </w:rPr>
        <w:t>عن هشام بن سالم</w:t>
      </w:r>
      <w:r w:rsidR="00A90B9E">
        <w:rPr>
          <w:rtl/>
        </w:rPr>
        <w:t>،</w:t>
      </w:r>
      <w:r>
        <w:rPr>
          <w:rtl/>
        </w:rPr>
        <w:t xml:space="preserve"> عن أبي عمر الاعجمي </w:t>
      </w:r>
      <w:r w:rsidRPr="00A90B9E">
        <w:rPr>
          <w:rStyle w:val="libFootnotenumChar"/>
          <w:rtl/>
        </w:rPr>
        <w:t>(</w:t>
      </w:r>
      <w:r w:rsidR="00D572CA">
        <w:rPr>
          <w:rStyle w:val="libFootnotenumChar"/>
          <w:rFonts w:hint="cs"/>
          <w:rtl/>
        </w:rPr>
        <w:t>2</w:t>
      </w:r>
      <w:r w:rsidRPr="00A90B9E">
        <w:rPr>
          <w:rStyle w:val="libFootnotenumChar"/>
          <w:rtl/>
        </w:rPr>
        <w:t>)</w:t>
      </w:r>
      <w:r>
        <w:rPr>
          <w:rtl/>
        </w:rPr>
        <w:t xml:space="preserve">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يابا عمر إن</w:t>
      </w:r>
      <w:r w:rsidR="00651C6F">
        <w:rPr>
          <w:rFonts w:hint="cs"/>
          <w:rtl/>
        </w:rPr>
        <w:t>ّ</w:t>
      </w:r>
      <w:r>
        <w:rPr>
          <w:rtl/>
        </w:rPr>
        <w:t xml:space="preserve"> تسعة أعشار الدين في التقية</w:t>
      </w:r>
      <w:r w:rsidR="00A90B9E">
        <w:rPr>
          <w:rtl/>
        </w:rPr>
        <w:t>،</w:t>
      </w:r>
      <w:r>
        <w:rPr>
          <w:rtl/>
        </w:rPr>
        <w:t xml:space="preserve"> ولا دين لمن لا تقية له ... الحديث. </w:t>
      </w:r>
    </w:p>
    <w:p w:rsidR="00502E84" w:rsidRDefault="00502E84" w:rsidP="00A90B9E">
      <w:pPr>
        <w:pStyle w:val="libNormal"/>
        <w:rPr>
          <w:rtl/>
        </w:rPr>
      </w:pPr>
      <w:r w:rsidRPr="00BA6C6A">
        <w:rPr>
          <w:rStyle w:val="libNormalChar"/>
          <w:rtl/>
        </w:rPr>
        <w:t>[ 21359 ]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معمر بن خلاد قال</w:t>
      </w:r>
      <w:r w:rsidR="00A93B6D">
        <w:rPr>
          <w:rtl/>
        </w:rPr>
        <w:t>:</w:t>
      </w:r>
      <w:r>
        <w:rPr>
          <w:rtl/>
        </w:rPr>
        <w:t xml:space="preserve"> سألت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القيام للولاة؟ فقال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التقية من ديني ودين آبائي</w:t>
      </w:r>
      <w:r w:rsidR="00A90B9E">
        <w:rPr>
          <w:rtl/>
        </w:rPr>
        <w:t>،</w:t>
      </w:r>
      <w:r>
        <w:rPr>
          <w:rtl/>
        </w:rPr>
        <w:t xml:space="preserve"> ولا إيمان لمن لا تقية له. </w:t>
      </w:r>
    </w:p>
    <w:p w:rsidR="00502E84" w:rsidRDefault="00502E84" w:rsidP="00A90B9E">
      <w:pPr>
        <w:pStyle w:val="libNormal"/>
        <w:rPr>
          <w:rtl/>
        </w:rPr>
      </w:pPr>
      <w:r w:rsidRPr="00BA6C6A">
        <w:rPr>
          <w:rStyle w:val="libNormalChar"/>
          <w:rtl/>
        </w:rPr>
        <w:t>[ 21360 ]</w:t>
      </w:r>
      <w:r>
        <w:rPr>
          <w:rtl/>
        </w:rPr>
        <w:t xml:space="preserve"> 5</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جميل بن صالح</w:t>
      </w:r>
      <w:r w:rsidR="00A90B9E">
        <w:rPr>
          <w:rtl/>
        </w:rPr>
        <w:t>،</w:t>
      </w:r>
      <w:r>
        <w:rPr>
          <w:rtl/>
        </w:rPr>
        <w:t xml:space="preserve"> عن </w:t>
      </w:r>
      <w:r w:rsidR="00021793">
        <w:rPr>
          <w:rtl/>
        </w:rPr>
        <w:t>محمّد</w:t>
      </w:r>
      <w:r w:rsidR="00E52184">
        <w:rPr>
          <w:rtl/>
        </w:rPr>
        <w:t xml:space="preserve"> </w:t>
      </w:r>
      <w:r>
        <w:rPr>
          <w:rtl/>
        </w:rPr>
        <w:t>بن مروان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أبي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وأي</w:t>
      </w:r>
      <w:r w:rsidR="00651C6F">
        <w:rPr>
          <w:rFonts w:hint="cs"/>
          <w:rtl/>
        </w:rPr>
        <w:t>ّ</w:t>
      </w:r>
      <w:r>
        <w:rPr>
          <w:rtl/>
        </w:rPr>
        <w:t xml:space="preserve"> شيء أقر</w:t>
      </w:r>
      <w:r w:rsidR="00651C6F">
        <w:rPr>
          <w:rFonts w:hint="cs"/>
          <w:rtl/>
        </w:rPr>
        <w:t>ّ</w:t>
      </w:r>
      <w:r>
        <w:rPr>
          <w:rtl/>
        </w:rPr>
        <w:t xml:space="preserve"> لعيني من التقي</w:t>
      </w:r>
      <w:r w:rsidR="00651C6F">
        <w:rPr>
          <w:rFonts w:hint="cs"/>
          <w:rtl/>
        </w:rPr>
        <w:t>ّ</w:t>
      </w:r>
      <w:r>
        <w:rPr>
          <w:rtl/>
        </w:rPr>
        <w:t>ة</w:t>
      </w:r>
      <w:r w:rsidR="00A90B9E">
        <w:rPr>
          <w:rtl/>
        </w:rPr>
        <w:t>،</w:t>
      </w:r>
      <w:r>
        <w:rPr>
          <w:rtl/>
        </w:rPr>
        <w:t xml:space="preserve"> إن</w:t>
      </w:r>
      <w:r w:rsidR="00651C6F">
        <w:rPr>
          <w:rFonts w:hint="cs"/>
          <w:rtl/>
        </w:rPr>
        <w:t>ّ</w:t>
      </w:r>
      <w:r>
        <w:rPr>
          <w:rtl/>
        </w:rPr>
        <w:t xml:space="preserve"> التقية جن</w:t>
      </w:r>
      <w:r w:rsidR="00651C6F">
        <w:rPr>
          <w:rFonts w:hint="cs"/>
          <w:rtl/>
        </w:rPr>
        <w:t>ّ</w:t>
      </w:r>
      <w:r>
        <w:rPr>
          <w:rtl/>
        </w:rPr>
        <w:t>ة المؤمن.</w:t>
      </w:r>
    </w:p>
    <w:p w:rsidR="00502E84" w:rsidRDefault="00502E84" w:rsidP="00D572CA">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أبي عمير</w:t>
      </w:r>
      <w:r w:rsidR="00A90B9E">
        <w:rPr>
          <w:rtl/>
        </w:rPr>
        <w:t>،</w:t>
      </w:r>
      <w:r>
        <w:rPr>
          <w:rtl/>
        </w:rPr>
        <w:t xml:space="preserve"> عن جميل بن صالح نحوه </w:t>
      </w:r>
      <w:r w:rsidRPr="00A90B9E">
        <w:rPr>
          <w:rStyle w:val="libFootnotenumChar"/>
          <w:rtl/>
        </w:rPr>
        <w:t>(</w:t>
      </w:r>
      <w:r w:rsidR="00D572CA">
        <w:rPr>
          <w:rStyle w:val="libFootnotenumChar"/>
          <w:rFonts w:hint="cs"/>
          <w:rtl/>
        </w:rPr>
        <w:t>3</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المحاسن</w:t>
      </w:r>
      <w:r w:rsidR="00A93B6D">
        <w:rPr>
          <w:rtl/>
        </w:rPr>
        <w:t>:</w:t>
      </w:r>
      <w:r>
        <w:rPr>
          <w:rtl/>
        </w:rPr>
        <w:t xml:space="preserve"> 257 </w:t>
      </w:r>
      <w:r w:rsidR="00BA6C6A">
        <w:rPr>
          <w:rtl/>
        </w:rPr>
        <w:t>/</w:t>
      </w:r>
      <w:r>
        <w:rPr>
          <w:rtl/>
        </w:rPr>
        <w:t xml:space="preserve"> 297. </w:t>
      </w:r>
    </w:p>
    <w:p w:rsidR="00502E84" w:rsidRPr="002015D5" w:rsidRDefault="00502E84" w:rsidP="00E521F4">
      <w:pPr>
        <w:pStyle w:val="libFootnote0"/>
        <w:rPr>
          <w:rtl/>
        </w:rPr>
      </w:pPr>
      <w:r w:rsidRPr="002015D5">
        <w:rPr>
          <w:rtl/>
        </w:rPr>
        <w:t>(1) المؤمنون 23</w:t>
      </w:r>
      <w:r w:rsidR="00A93B6D">
        <w:rPr>
          <w:rtl/>
        </w:rPr>
        <w:t>:</w:t>
      </w:r>
      <w:r w:rsidRPr="002015D5">
        <w:rPr>
          <w:rtl/>
        </w:rPr>
        <w:t xml:space="preserve"> 96.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172 </w:t>
      </w:r>
      <w:r w:rsidR="00BA6C6A">
        <w:rPr>
          <w:rtl/>
        </w:rPr>
        <w:t>/</w:t>
      </w:r>
      <w:r>
        <w:rPr>
          <w:rtl/>
        </w:rPr>
        <w:t xml:space="preserve"> 2</w:t>
      </w:r>
      <w:r w:rsidR="00A90B9E">
        <w:rPr>
          <w:rtl/>
        </w:rPr>
        <w:t>،</w:t>
      </w:r>
      <w:r>
        <w:rPr>
          <w:rtl/>
        </w:rPr>
        <w:t xml:space="preserve"> والمحاسن</w:t>
      </w:r>
      <w:r w:rsidR="00A93B6D">
        <w:rPr>
          <w:rtl/>
        </w:rPr>
        <w:t>:</w:t>
      </w:r>
      <w:r>
        <w:rPr>
          <w:rtl/>
        </w:rPr>
        <w:t xml:space="preserve"> 259 </w:t>
      </w:r>
      <w:r w:rsidR="00BA6C6A">
        <w:rPr>
          <w:rtl/>
        </w:rPr>
        <w:t>/</w:t>
      </w:r>
      <w:r>
        <w:rPr>
          <w:rtl/>
        </w:rPr>
        <w:t xml:space="preserve"> 309</w:t>
      </w:r>
      <w:r w:rsidR="00A90B9E">
        <w:rPr>
          <w:rtl/>
        </w:rPr>
        <w:t>،</w:t>
      </w:r>
      <w:r>
        <w:rPr>
          <w:rtl/>
        </w:rPr>
        <w:t xml:space="preserve"> واورد ذيله في الحديث 3 من الباب 25 من هذه </w:t>
      </w:r>
      <w:r w:rsidR="00F76FF2">
        <w:rPr>
          <w:rtl/>
        </w:rPr>
        <w:t>الأبواب</w:t>
      </w:r>
      <w:r>
        <w:rPr>
          <w:rtl/>
        </w:rPr>
        <w:t xml:space="preserve">. </w:t>
      </w:r>
    </w:p>
    <w:p w:rsidR="00502E84" w:rsidRPr="002015D5" w:rsidRDefault="00502E84" w:rsidP="00D572CA">
      <w:pPr>
        <w:pStyle w:val="libFootnote0"/>
        <w:rPr>
          <w:rtl/>
        </w:rPr>
      </w:pPr>
      <w:r w:rsidRPr="002015D5">
        <w:rPr>
          <w:rtl/>
        </w:rPr>
        <w:t>(</w:t>
      </w:r>
      <w:r w:rsidR="00D572CA">
        <w:rPr>
          <w:rFonts w:hint="cs"/>
          <w:rtl/>
        </w:rPr>
        <w:t>2</w:t>
      </w:r>
      <w:r w:rsidRPr="002015D5">
        <w:rPr>
          <w:rtl/>
        </w:rPr>
        <w:t xml:space="preserve">) في نسخة ابن </w:t>
      </w:r>
      <w:r w:rsidRPr="00D572CA">
        <w:rPr>
          <w:rtl/>
        </w:rPr>
        <w:t>عمر الاعجمي ( هامش المخطوط ).</w:t>
      </w:r>
      <w:r w:rsidRPr="002015D5">
        <w:rPr>
          <w:rtl/>
        </w:rPr>
        <w:t xml:space="preserve">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174 </w:t>
      </w:r>
      <w:r w:rsidR="00BA6C6A">
        <w:rPr>
          <w:rtl/>
        </w:rPr>
        <w:t>/</w:t>
      </w:r>
      <w:r>
        <w:rPr>
          <w:rtl/>
        </w:rPr>
        <w:t xml:space="preserve"> 12.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174 </w:t>
      </w:r>
      <w:r w:rsidR="00BA6C6A">
        <w:rPr>
          <w:rtl/>
        </w:rPr>
        <w:t>/</w:t>
      </w:r>
      <w:r>
        <w:rPr>
          <w:rtl/>
        </w:rPr>
        <w:t xml:space="preserve"> 14. </w:t>
      </w:r>
    </w:p>
    <w:p w:rsidR="00502E84" w:rsidRDefault="00502E84" w:rsidP="00D572CA">
      <w:pPr>
        <w:pStyle w:val="libFootnote0"/>
      </w:pPr>
      <w:r>
        <w:rPr>
          <w:rtl/>
        </w:rPr>
        <w:t>(</w:t>
      </w:r>
      <w:r w:rsidR="00D572CA">
        <w:rPr>
          <w:rFonts w:hint="cs"/>
          <w:rtl/>
        </w:rPr>
        <w:t>3</w:t>
      </w:r>
      <w:r>
        <w:rPr>
          <w:rtl/>
        </w:rPr>
        <w:t>) المحاسن</w:t>
      </w:r>
      <w:r w:rsidR="00A93B6D">
        <w:rPr>
          <w:rtl/>
        </w:rPr>
        <w:t>:</w:t>
      </w:r>
      <w:r>
        <w:rPr>
          <w:rtl/>
        </w:rPr>
        <w:t xml:space="preserve"> 258 </w:t>
      </w:r>
      <w:r w:rsidR="00BA6C6A">
        <w:rPr>
          <w:rtl/>
        </w:rPr>
        <w:t>/</w:t>
      </w:r>
      <w:r>
        <w:rPr>
          <w:rtl/>
        </w:rPr>
        <w:t xml:space="preserve"> 301.</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[ 21361 ]</w:t>
      </w:r>
      <w:r>
        <w:rPr>
          <w:rtl/>
        </w:rPr>
        <w:t xml:space="preserve"> 6</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جميل بن صالح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احذروا عواقب العثرات. </w:t>
      </w:r>
    </w:p>
    <w:p w:rsidR="00502E84" w:rsidRDefault="00502E84" w:rsidP="00A90B9E">
      <w:pPr>
        <w:pStyle w:val="libNormal"/>
        <w:rPr>
          <w:rtl/>
        </w:rPr>
      </w:pPr>
      <w:r w:rsidRPr="00BA6C6A">
        <w:rPr>
          <w:rStyle w:val="libNormalChar"/>
          <w:rtl/>
        </w:rPr>
        <w:t>[ 21362 ]</w:t>
      </w:r>
      <w:r>
        <w:rPr>
          <w:rtl/>
        </w:rPr>
        <w:t xml:space="preserve"> 7</w:t>
      </w:r>
      <w:r w:rsidR="00A90B9E">
        <w:rPr>
          <w:rtl/>
        </w:rPr>
        <w:t xml:space="preserve"> - </w:t>
      </w:r>
      <w:r>
        <w:rPr>
          <w:rtl/>
        </w:rPr>
        <w:t xml:space="preserve">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w:t>
      </w:r>
      <w:r w:rsidR="00021793">
        <w:rPr>
          <w:rtl/>
        </w:rPr>
        <w:t>محمّد</w:t>
      </w:r>
      <w:r w:rsidR="00E52184">
        <w:rPr>
          <w:rtl/>
        </w:rPr>
        <w:t xml:space="preserve"> </w:t>
      </w:r>
      <w:r>
        <w:rPr>
          <w:rtl/>
        </w:rPr>
        <w:t>بن إسماعيل</w:t>
      </w:r>
      <w:r w:rsidR="00A90B9E">
        <w:rPr>
          <w:rtl/>
        </w:rPr>
        <w:t>،</w:t>
      </w:r>
      <w:r>
        <w:rPr>
          <w:rtl/>
        </w:rPr>
        <w:t xml:space="preserve"> عن علي بن النعمان</w:t>
      </w:r>
      <w:r w:rsidR="00A90B9E">
        <w:rPr>
          <w:rtl/>
        </w:rPr>
        <w:t>،</w:t>
      </w:r>
      <w:r>
        <w:rPr>
          <w:rtl/>
        </w:rPr>
        <w:t xml:space="preserve"> عن عبدالله بن مسكان</w:t>
      </w:r>
      <w:r w:rsidR="00A90B9E">
        <w:rPr>
          <w:rtl/>
        </w:rPr>
        <w:t>،</w:t>
      </w:r>
      <w:r>
        <w:rPr>
          <w:rtl/>
        </w:rPr>
        <w:t xml:space="preserve"> عن عبدالله بن أبي يعفور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التقية ترس المؤمن</w:t>
      </w:r>
      <w:r w:rsidR="00A90B9E">
        <w:rPr>
          <w:rtl/>
        </w:rPr>
        <w:t>،</w:t>
      </w:r>
      <w:r>
        <w:rPr>
          <w:rtl/>
        </w:rPr>
        <w:t xml:space="preserve"> والتقية حرز المؤمن</w:t>
      </w:r>
      <w:r w:rsidR="00A90B9E">
        <w:rPr>
          <w:rtl/>
        </w:rPr>
        <w:t>،</w:t>
      </w:r>
      <w:r>
        <w:rPr>
          <w:rtl/>
        </w:rPr>
        <w:t xml:space="preserve"> ولا إيمان لمن لا تقية له ... الحديث. </w:t>
      </w:r>
    </w:p>
    <w:p w:rsidR="00502E84" w:rsidRDefault="00502E84" w:rsidP="00A90B9E">
      <w:pPr>
        <w:pStyle w:val="libNormal"/>
        <w:rPr>
          <w:rtl/>
        </w:rPr>
      </w:pPr>
      <w:r w:rsidRPr="00BA6C6A">
        <w:rPr>
          <w:rStyle w:val="libNormalChar"/>
          <w:rtl/>
        </w:rPr>
        <w:t>[ 21363 ]</w:t>
      </w:r>
      <w:r>
        <w:rPr>
          <w:rtl/>
        </w:rPr>
        <w:t xml:space="preserve"> 8</w:t>
      </w:r>
      <w:r w:rsidR="00A90B9E">
        <w:rPr>
          <w:rtl/>
        </w:rPr>
        <w:t xml:space="preserve"> - </w:t>
      </w:r>
      <w:r>
        <w:rPr>
          <w:rtl/>
        </w:rPr>
        <w:t>وعنه</w:t>
      </w:r>
      <w:r w:rsidR="00A90B9E">
        <w:rPr>
          <w:rtl/>
        </w:rPr>
        <w:t>،</w:t>
      </w:r>
      <w:r>
        <w:rPr>
          <w:rtl/>
        </w:rPr>
        <w:t xml:space="preserve"> عن الحسن بن علي الكوفي، عن العباس بن عامر</w:t>
      </w:r>
      <w:r w:rsidR="00A90B9E">
        <w:rPr>
          <w:rtl/>
        </w:rPr>
        <w:t>،</w:t>
      </w:r>
      <w:r>
        <w:rPr>
          <w:rtl/>
        </w:rPr>
        <w:t xml:space="preserve"> عن جابر المكفوف عن عبدالله بن أبي يعفور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اتقوا على دينكم</w:t>
      </w:r>
      <w:r w:rsidR="00A90B9E">
        <w:rPr>
          <w:rtl/>
        </w:rPr>
        <w:t>،</w:t>
      </w:r>
      <w:r>
        <w:rPr>
          <w:rtl/>
        </w:rPr>
        <w:t xml:space="preserve"> وأحجبوه بالتقية ف</w:t>
      </w:r>
      <w:r w:rsidR="00687D79">
        <w:rPr>
          <w:rtl/>
        </w:rPr>
        <w:t xml:space="preserve">إنّه </w:t>
      </w:r>
      <w:r>
        <w:rPr>
          <w:rtl/>
        </w:rPr>
        <w:t>لا إيمان لمن لا تقية له</w:t>
      </w:r>
      <w:r w:rsidR="00A90B9E">
        <w:rPr>
          <w:rtl/>
        </w:rPr>
        <w:t>،</w:t>
      </w:r>
      <w:r>
        <w:rPr>
          <w:rtl/>
        </w:rPr>
        <w:t xml:space="preserve"> </w:t>
      </w:r>
      <w:r w:rsidR="00716DC8">
        <w:rPr>
          <w:rtl/>
        </w:rPr>
        <w:t xml:space="preserve">إنّما </w:t>
      </w:r>
      <w:r>
        <w:rPr>
          <w:rtl/>
        </w:rPr>
        <w:t>أنتم في الناس كالنحل في الطير</w:t>
      </w:r>
      <w:r w:rsidR="00A90B9E">
        <w:rPr>
          <w:rtl/>
        </w:rPr>
        <w:t>،</w:t>
      </w:r>
      <w:r>
        <w:rPr>
          <w:rtl/>
        </w:rPr>
        <w:t xml:space="preserve"> ولو أن</w:t>
      </w:r>
      <w:r w:rsidR="006057F9">
        <w:rPr>
          <w:rFonts w:hint="cs"/>
          <w:rtl/>
        </w:rPr>
        <w:t>ّ</w:t>
      </w:r>
      <w:r>
        <w:rPr>
          <w:rtl/>
        </w:rPr>
        <w:t xml:space="preserve"> الطير يعلم ما في أجواف النحل ما بقي منها شيء </w:t>
      </w:r>
      <w:r w:rsidR="00B57202">
        <w:rPr>
          <w:rtl/>
        </w:rPr>
        <w:t xml:space="preserve">إلّا </w:t>
      </w:r>
      <w:r>
        <w:rPr>
          <w:rtl/>
        </w:rPr>
        <w:t>أكلته</w:t>
      </w:r>
      <w:r w:rsidR="00A90B9E">
        <w:rPr>
          <w:rtl/>
        </w:rPr>
        <w:t>،</w:t>
      </w:r>
      <w:r>
        <w:rPr>
          <w:rtl/>
        </w:rPr>
        <w:t xml:space="preserve"> ولو أن</w:t>
      </w:r>
      <w:r w:rsidR="006057F9">
        <w:rPr>
          <w:rFonts w:hint="cs"/>
          <w:rtl/>
        </w:rPr>
        <w:t>ّ</w:t>
      </w:r>
      <w:r>
        <w:rPr>
          <w:rtl/>
        </w:rPr>
        <w:t xml:space="preserve"> الناس علموا ما في أجو</w:t>
      </w:r>
      <w:r w:rsidR="006057F9">
        <w:rPr>
          <w:rtl/>
        </w:rPr>
        <w:t xml:space="preserve">افكم </w:t>
      </w:r>
      <w:r w:rsidR="006057F9">
        <w:rPr>
          <w:rFonts w:hint="cs"/>
          <w:rtl/>
        </w:rPr>
        <w:t>أ</w:t>
      </w:r>
      <w:r>
        <w:rPr>
          <w:rtl/>
        </w:rPr>
        <w:t>ن</w:t>
      </w:r>
      <w:r w:rsidR="006057F9">
        <w:rPr>
          <w:rFonts w:hint="cs"/>
          <w:rtl/>
        </w:rPr>
        <w:t>ّ</w:t>
      </w:r>
      <w:r>
        <w:rPr>
          <w:rtl/>
        </w:rPr>
        <w:t>كم تحبونا اهل البيت لاكلوكم بألسنتهم</w:t>
      </w:r>
      <w:r w:rsidR="00A90B9E">
        <w:rPr>
          <w:rtl/>
        </w:rPr>
        <w:t>،</w:t>
      </w:r>
      <w:r>
        <w:rPr>
          <w:rtl/>
        </w:rPr>
        <w:t xml:space="preserve"> ولنحلوكم في السر والعلانية</w:t>
      </w:r>
      <w:r w:rsidR="00A90B9E">
        <w:rPr>
          <w:rtl/>
        </w:rPr>
        <w:t>،</w:t>
      </w:r>
      <w:r>
        <w:rPr>
          <w:rtl/>
        </w:rPr>
        <w:t xml:space="preserve"> رحم الله عبدا منكم كان على ولايتنا.</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C061AB">
        <w:rPr>
          <w:rtl/>
        </w:rPr>
        <w:t xml:space="preserve">عدّة </w:t>
      </w:r>
      <w:r>
        <w:rPr>
          <w:rtl/>
        </w:rPr>
        <w:t xml:space="preserve">من أصحابنا النهديان وغيرهما عن عباس بن عامر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[ 21364 ]</w:t>
      </w:r>
      <w:r>
        <w:rPr>
          <w:rtl/>
        </w:rPr>
        <w:t xml:space="preserve"> 9</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 xml:space="preserve">بن خالد والحسين بن سعيد </w:t>
      </w:r>
      <w:r w:rsidR="001E2943">
        <w:rPr>
          <w:rtl/>
        </w:rPr>
        <w:t>جميعاً</w:t>
      </w:r>
      <w:r w:rsidR="00A90B9E">
        <w:rPr>
          <w:rtl/>
        </w:rPr>
        <w:t>،</w:t>
      </w:r>
      <w:r>
        <w:rPr>
          <w:rtl/>
        </w:rPr>
        <w:t xml:space="preserve"> عن النضر بن سويد</w:t>
      </w:r>
      <w:r w:rsidR="00A90B9E">
        <w:rPr>
          <w:rtl/>
        </w:rPr>
        <w:t>،</w:t>
      </w:r>
      <w:r>
        <w:rPr>
          <w:rtl/>
        </w:rPr>
        <w:t xml:space="preserve"> عن يحيى بن عمران الحلبي</w:t>
      </w:r>
      <w:r w:rsidR="00A90B9E">
        <w:rPr>
          <w:rtl/>
        </w:rPr>
        <w:t>،</w:t>
      </w:r>
      <w:r>
        <w:rPr>
          <w:rtl/>
        </w:rPr>
        <w:t xml:space="preserve"> عن حسين بن أبي العلاء</w:t>
      </w:r>
      <w:r w:rsidR="00A90B9E">
        <w:rPr>
          <w:rtl/>
        </w:rPr>
        <w:t>،</w:t>
      </w:r>
      <w:r>
        <w:rPr>
          <w:rtl/>
        </w:rPr>
        <w:t xml:space="preserve"> عن حبيب بن بشير </w:t>
      </w:r>
    </w:p>
    <w:p w:rsidR="00C76EAB" w:rsidRDefault="00C76EAB" w:rsidP="00C76EAB">
      <w:pPr>
        <w:pStyle w:val="libLine"/>
        <w:rPr>
          <w:rtl/>
        </w:rPr>
      </w:pPr>
      <w:r>
        <w:rPr>
          <w:rtl/>
        </w:rPr>
        <w:t>____________________</w:t>
      </w:r>
    </w:p>
    <w:p w:rsidR="00502E84" w:rsidRPr="00C76EAB" w:rsidRDefault="00502E84" w:rsidP="00C76EAB">
      <w:pPr>
        <w:pStyle w:val="libFootnote0"/>
        <w:rPr>
          <w:rtl/>
        </w:rPr>
      </w:pPr>
      <w:r w:rsidRPr="00C76EAB">
        <w:rPr>
          <w:rtl/>
        </w:rPr>
        <w:t>6</w:t>
      </w:r>
      <w:r w:rsidR="00A90B9E" w:rsidRPr="00C76EAB">
        <w:rPr>
          <w:rtl/>
        </w:rPr>
        <w:t xml:space="preserve"> - </w:t>
      </w:r>
      <w:r w:rsidRPr="00C76EAB">
        <w:rPr>
          <w:rtl/>
        </w:rPr>
        <w:t>الكافي 2</w:t>
      </w:r>
      <w:r w:rsidR="00A93B6D" w:rsidRPr="00C76EAB">
        <w:rPr>
          <w:rtl/>
        </w:rPr>
        <w:t>:</w:t>
      </w:r>
      <w:r w:rsidRPr="00C76EAB">
        <w:rPr>
          <w:rtl/>
        </w:rPr>
        <w:t xml:space="preserve"> 175 </w:t>
      </w:r>
      <w:r w:rsidR="00BA6C6A" w:rsidRPr="00C76EAB">
        <w:rPr>
          <w:rtl/>
        </w:rPr>
        <w:t>/</w:t>
      </w:r>
      <w:r w:rsidRPr="00C76EAB">
        <w:rPr>
          <w:rtl/>
        </w:rPr>
        <w:t xml:space="preserve"> 22. </w:t>
      </w:r>
    </w:p>
    <w:p w:rsidR="00502E84" w:rsidRPr="00C76EAB" w:rsidRDefault="00502E84" w:rsidP="00C76EAB">
      <w:pPr>
        <w:pStyle w:val="libFootnote0"/>
        <w:rPr>
          <w:rtl/>
        </w:rPr>
      </w:pPr>
      <w:r w:rsidRPr="00C76EAB">
        <w:rPr>
          <w:rtl/>
        </w:rPr>
        <w:t>7</w:t>
      </w:r>
      <w:r w:rsidR="00A90B9E" w:rsidRPr="00C76EAB">
        <w:rPr>
          <w:rtl/>
        </w:rPr>
        <w:t xml:space="preserve"> - </w:t>
      </w:r>
      <w:r w:rsidRPr="00C76EAB">
        <w:rPr>
          <w:rtl/>
        </w:rPr>
        <w:t>الكافي 2</w:t>
      </w:r>
      <w:r w:rsidR="00A93B6D" w:rsidRPr="00C76EAB">
        <w:rPr>
          <w:rtl/>
        </w:rPr>
        <w:t>:</w:t>
      </w:r>
      <w:r w:rsidRPr="00C76EAB">
        <w:rPr>
          <w:rtl/>
        </w:rPr>
        <w:t xml:space="preserve"> 175 </w:t>
      </w:r>
      <w:r w:rsidR="00BA6C6A" w:rsidRPr="00C76EAB">
        <w:rPr>
          <w:rtl/>
        </w:rPr>
        <w:t>/</w:t>
      </w:r>
      <w:r w:rsidRPr="00C76EAB">
        <w:rPr>
          <w:rtl/>
        </w:rPr>
        <w:t xml:space="preserve"> 23</w:t>
      </w:r>
      <w:r w:rsidR="00A90B9E" w:rsidRPr="00C76EAB">
        <w:rPr>
          <w:rtl/>
        </w:rPr>
        <w:t>،</w:t>
      </w:r>
      <w:r w:rsidRPr="00C76EAB">
        <w:rPr>
          <w:rtl/>
        </w:rPr>
        <w:t xml:space="preserve"> واورده في الحديث 41 من الباب 8 من ابواب صفات القاضي. </w:t>
      </w:r>
    </w:p>
    <w:p w:rsidR="00502E84" w:rsidRPr="00C76EAB" w:rsidRDefault="00502E84" w:rsidP="00C76EAB">
      <w:pPr>
        <w:pStyle w:val="libFootnote0"/>
        <w:rPr>
          <w:rtl/>
        </w:rPr>
      </w:pPr>
      <w:r w:rsidRPr="00C76EAB">
        <w:rPr>
          <w:rtl/>
        </w:rPr>
        <w:t>8</w:t>
      </w:r>
      <w:r w:rsidR="00A90B9E" w:rsidRPr="00C76EAB">
        <w:rPr>
          <w:rtl/>
        </w:rPr>
        <w:t xml:space="preserve"> - </w:t>
      </w:r>
      <w:r w:rsidRPr="00C76EAB">
        <w:rPr>
          <w:rtl/>
        </w:rPr>
        <w:t>الكافي 2</w:t>
      </w:r>
      <w:r w:rsidR="00A93B6D" w:rsidRPr="00C76EAB">
        <w:rPr>
          <w:rtl/>
        </w:rPr>
        <w:t>:</w:t>
      </w:r>
      <w:r w:rsidRPr="00C76EAB">
        <w:rPr>
          <w:rtl/>
        </w:rPr>
        <w:t xml:space="preserve"> 172 </w:t>
      </w:r>
      <w:r w:rsidR="00BA6C6A" w:rsidRPr="00C76EAB">
        <w:rPr>
          <w:rtl/>
        </w:rPr>
        <w:t>/</w:t>
      </w:r>
      <w:r w:rsidRPr="00C76EAB">
        <w:rPr>
          <w:rtl/>
        </w:rPr>
        <w:t xml:space="preserve"> 5. </w:t>
      </w:r>
    </w:p>
    <w:p w:rsidR="00502E84" w:rsidRPr="00C76EAB" w:rsidRDefault="00502E84" w:rsidP="00C76EAB">
      <w:pPr>
        <w:pStyle w:val="libFootnote0"/>
        <w:rPr>
          <w:rtl/>
        </w:rPr>
      </w:pPr>
      <w:r w:rsidRPr="00C76EAB">
        <w:rPr>
          <w:rtl/>
        </w:rPr>
        <w:t>(1) المحاسن</w:t>
      </w:r>
      <w:r w:rsidR="00A93B6D" w:rsidRPr="00C76EAB">
        <w:rPr>
          <w:rtl/>
        </w:rPr>
        <w:t>:</w:t>
      </w:r>
      <w:r w:rsidRPr="00C76EAB">
        <w:rPr>
          <w:rtl/>
        </w:rPr>
        <w:t xml:space="preserve"> 257 </w:t>
      </w:r>
      <w:r w:rsidR="00BA6C6A" w:rsidRPr="00C76EAB">
        <w:rPr>
          <w:rtl/>
        </w:rPr>
        <w:t>/</w:t>
      </w:r>
      <w:r w:rsidRPr="00C76EAB">
        <w:rPr>
          <w:rtl/>
        </w:rPr>
        <w:t xml:space="preserve"> 300. </w:t>
      </w:r>
    </w:p>
    <w:p w:rsidR="00502E84" w:rsidRPr="00C76EAB" w:rsidRDefault="00502E84" w:rsidP="00C76EAB">
      <w:pPr>
        <w:pStyle w:val="libFootnote0"/>
        <w:rPr>
          <w:rtl/>
        </w:rPr>
      </w:pPr>
      <w:r w:rsidRPr="00C76EAB">
        <w:rPr>
          <w:rtl/>
        </w:rPr>
        <w:t>9</w:t>
      </w:r>
      <w:r w:rsidR="00A90B9E" w:rsidRPr="00C76EAB">
        <w:rPr>
          <w:rtl/>
        </w:rPr>
        <w:t xml:space="preserve"> - </w:t>
      </w:r>
      <w:r w:rsidRPr="00C76EAB">
        <w:rPr>
          <w:rtl/>
        </w:rPr>
        <w:t>الكافي 2</w:t>
      </w:r>
      <w:r w:rsidR="00A93B6D" w:rsidRPr="00C76EAB">
        <w:rPr>
          <w:rtl/>
        </w:rPr>
        <w:t>:</w:t>
      </w:r>
      <w:r w:rsidRPr="00C76EAB">
        <w:rPr>
          <w:rtl/>
        </w:rPr>
        <w:t xml:space="preserve"> 172 </w:t>
      </w:r>
      <w:r w:rsidR="00BA6C6A" w:rsidRPr="00C76EAB">
        <w:rPr>
          <w:rtl/>
        </w:rPr>
        <w:t>/</w:t>
      </w:r>
      <w:r w:rsidRPr="00C76EAB">
        <w:rPr>
          <w:rtl/>
        </w:rPr>
        <w:t xml:space="preserve"> 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سمعت أبي يقول</w:t>
      </w:r>
      <w:r w:rsidR="00A93B6D">
        <w:rPr>
          <w:rtl/>
        </w:rPr>
        <w:t>:</w:t>
      </w:r>
      <w:r w:rsidR="004F4A2A">
        <w:rPr>
          <w:rtl/>
        </w:rPr>
        <w:t xml:space="preserve"> لا والله ما على وجه ال</w:t>
      </w:r>
      <w:r w:rsidR="004F4A2A">
        <w:rPr>
          <w:rFonts w:hint="cs"/>
          <w:rtl/>
        </w:rPr>
        <w:t>أ</w:t>
      </w:r>
      <w:r>
        <w:rPr>
          <w:rtl/>
        </w:rPr>
        <w:t>رض شيء أ</w:t>
      </w:r>
      <w:r w:rsidR="001E2943">
        <w:rPr>
          <w:rtl/>
        </w:rPr>
        <w:t xml:space="preserve">حبّ </w:t>
      </w:r>
      <w:r>
        <w:rPr>
          <w:rtl/>
        </w:rPr>
        <w:t>إلي</w:t>
      </w:r>
      <w:r w:rsidR="004F4A2A">
        <w:rPr>
          <w:rFonts w:hint="cs"/>
          <w:rtl/>
        </w:rPr>
        <w:t>ّ</w:t>
      </w:r>
      <w:r>
        <w:rPr>
          <w:rtl/>
        </w:rPr>
        <w:t xml:space="preserve"> من التقية</w:t>
      </w:r>
      <w:r w:rsidR="00A90B9E">
        <w:rPr>
          <w:rtl/>
        </w:rPr>
        <w:t>،</w:t>
      </w:r>
      <w:r>
        <w:rPr>
          <w:rtl/>
        </w:rPr>
        <w:t xml:space="preserve"> يا حبيب </w:t>
      </w:r>
      <w:r w:rsidR="00687D79">
        <w:rPr>
          <w:rtl/>
        </w:rPr>
        <w:t xml:space="preserve">إنّه </w:t>
      </w:r>
      <w:r>
        <w:rPr>
          <w:rtl/>
        </w:rPr>
        <w:t>من كانت له تقية رفعه الله يا حبيب</w:t>
      </w:r>
      <w:r w:rsidR="00A90B9E">
        <w:rPr>
          <w:rtl/>
        </w:rPr>
        <w:t>،</w:t>
      </w:r>
      <w:r>
        <w:rPr>
          <w:rtl/>
        </w:rPr>
        <w:t xml:space="preserve"> من لم تكن له تقية وضعه الله</w:t>
      </w:r>
      <w:r w:rsidR="00A90B9E">
        <w:rPr>
          <w:rtl/>
        </w:rPr>
        <w:t>،</w:t>
      </w:r>
      <w:r>
        <w:rPr>
          <w:rtl/>
        </w:rPr>
        <w:t xml:space="preserve"> يا حبيب</w:t>
      </w:r>
      <w:r w:rsidR="00A90B9E">
        <w:rPr>
          <w:rtl/>
        </w:rPr>
        <w:t>،</w:t>
      </w:r>
      <w:r w:rsidR="004F4A2A">
        <w:rPr>
          <w:rtl/>
        </w:rPr>
        <w:t xml:space="preserve"> </w:t>
      </w:r>
      <w:r w:rsidR="004F4A2A">
        <w:rPr>
          <w:rFonts w:hint="cs"/>
          <w:rtl/>
        </w:rPr>
        <w:t>إ</w:t>
      </w:r>
      <w:r>
        <w:rPr>
          <w:rtl/>
        </w:rPr>
        <w:t>ن</w:t>
      </w:r>
      <w:r w:rsidR="004F4A2A">
        <w:rPr>
          <w:rFonts w:hint="cs"/>
          <w:rtl/>
        </w:rPr>
        <w:t>ّ</w:t>
      </w:r>
      <w:r>
        <w:rPr>
          <w:rtl/>
        </w:rPr>
        <w:t xml:space="preserve"> الناس </w:t>
      </w:r>
      <w:r w:rsidR="00716DC8">
        <w:rPr>
          <w:rtl/>
        </w:rPr>
        <w:t xml:space="preserve">إنّما </w:t>
      </w:r>
      <w:r>
        <w:rPr>
          <w:rtl/>
        </w:rPr>
        <w:t>هم في هدنة فلو قد كان ذلك كان هذا.</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النضر بن سويد مثله </w:t>
      </w:r>
      <w:r w:rsidRPr="00A90B9E">
        <w:rPr>
          <w:rStyle w:val="libFootnotenumChar"/>
          <w:rtl/>
        </w:rPr>
        <w:t>(1)</w:t>
      </w:r>
      <w:r>
        <w:rPr>
          <w:rtl/>
        </w:rPr>
        <w:t xml:space="preserve">. </w:t>
      </w:r>
    </w:p>
    <w:p w:rsidR="00502E84" w:rsidRDefault="00502E84" w:rsidP="00246353">
      <w:pPr>
        <w:pStyle w:val="libNormal"/>
        <w:rPr>
          <w:rtl/>
        </w:rPr>
      </w:pPr>
      <w:r w:rsidRPr="00BA6C6A">
        <w:rPr>
          <w:rStyle w:val="libNormalChar"/>
          <w:rtl/>
        </w:rPr>
        <w:t>[ 21365 ]</w:t>
      </w:r>
      <w:r>
        <w:rPr>
          <w:rtl/>
        </w:rPr>
        <w:t xml:space="preserve"> 10</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حماد</w:t>
      </w:r>
      <w:r w:rsidR="00A90B9E">
        <w:rPr>
          <w:rtl/>
        </w:rPr>
        <w:t>،</w:t>
      </w:r>
      <w:r>
        <w:rPr>
          <w:rtl/>
        </w:rPr>
        <w:t xml:space="preserve"> عن حريز</w:t>
      </w:r>
      <w:r w:rsidR="00A90B9E">
        <w:rPr>
          <w:rtl/>
        </w:rPr>
        <w:t>،</w:t>
      </w:r>
      <w:r>
        <w:rPr>
          <w:rtl/>
        </w:rPr>
        <w:t xml:space="preserve"> </w:t>
      </w:r>
      <w:r w:rsidR="00902683">
        <w:rPr>
          <w:rtl/>
        </w:rPr>
        <w:t xml:space="preserve">عمّن </w:t>
      </w:r>
      <w:r>
        <w:rPr>
          <w:rtl/>
        </w:rPr>
        <w:t>أخبره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00011BC7" w:rsidRPr="00EB6678">
        <w:rPr>
          <w:rStyle w:val="libAlaemChar"/>
          <w:rtl/>
        </w:rPr>
        <w:t>(</w:t>
      </w:r>
      <w:r w:rsidRPr="00E521F4">
        <w:rPr>
          <w:rStyle w:val="libNormalChar"/>
          <w:rtl/>
        </w:rPr>
        <w:t xml:space="preserve"> </w:t>
      </w:r>
      <w:r w:rsidRPr="008C3AB8">
        <w:rPr>
          <w:rStyle w:val="libAieChar"/>
          <w:rtl/>
        </w:rPr>
        <w:t>و</w:t>
      </w:r>
      <w:r w:rsidR="00BD0435">
        <w:rPr>
          <w:rStyle w:val="libAieChar"/>
          <w:rFonts w:hint="cs"/>
          <w:rtl/>
        </w:rPr>
        <w:t>َ</w:t>
      </w:r>
      <w:r w:rsidRPr="008C3AB8">
        <w:rPr>
          <w:rStyle w:val="libAieChar"/>
          <w:rtl/>
        </w:rPr>
        <w:t>ل</w:t>
      </w:r>
      <w:r w:rsidR="00BD0435">
        <w:rPr>
          <w:rStyle w:val="libAieChar"/>
          <w:rFonts w:hint="cs"/>
          <w:rtl/>
        </w:rPr>
        <w:t>َ</w:t>
      </w:r>
      <w:r w:rsidRPr="008C3AB8">
        <w:rPr>
          <w:rStyle w:val="libAieChar"/>
          <w:rtl/>
        </w:rPr>
        <w:t>ا ت</w:t>
      </w:r>
      <w:r w:rsidR="00BD0435">
        <w:rPr>
          <w:rStyle w:val="libAieChar"/>
          <w:rFonts w:hint="cs"/>
          <w:rtl/>
        </w:rPr>
        <w:t>َ</w:t>
      </w:r>
      <w:r w:rsidRPr="008C3AB8">
        <w:rPr>
          <w:rStyle w:val="libAieChar"/>
          <w:rtl/>
        </w:rPr>
        <w:t>س</w:t>
      </w:r>
      <w:r w:rsidR="00BD0435">
        <w:rPr>
          <w:rStyle w:val="libAieChar"/>
          <w:rFonts w:hint="cs"/>
          <w:rtl/>
        </w:rPr>
        <w:t>ْ</w:t>
      </w:r>
      <w:r w:rsidRPr="008C3AB8">
        <w:rPr>
          <w:rStyle w:val="libAieChar"/>
          <w:rtl/>
        </w:rPr>
        <w:t>ت</w:t>
      </w:r>
      <w:r w:rsidR="00BD0435">
        <w:rPr>
          <w:rStyle w:val="libAieChar"/>
          <w:rFonts w:hint="cs"/>
          <w:rtl/>
        </w:rPr>
        <w:t>َ</w:t>
      </w:r>
      <w:r w:rsidRPr="008C3AB8">
        <w:rPr>
          <w:rStyle w:val="libAieChar"/>
          <w:rtl/>
        </w:rPr>
        <w:t>وي ال</w:t>
      </w:r>
      <w:r w:rsidR="00BD0435">
        <w:rPr>
          <w:rStyle w:val="libAieChar"/>
          <w:rFonts w:hint="cs"/>
          <w:rtl/>
        </w:rPr>
        <w:t>ْ</w:t>
      </w:r>
      <w:r w:rsidRPr="008C3AB8">
        <w:rPr>
          <w:rStyle w:val="libAieChar"/>
          <w:rtl/>
        </w:rPr>
        <w:t>ح</w:t>
      </w:r>
      <w:r w:rsidR="00BD0435">
        <w:rPr>
          <w:rStyle w:val="libAieChar"/>
          <w:rFonts w:hint="cs"/>
          <w:rtl/>
        </w:rPr>
        <w:t>َ</w:t>
      </w:r>
      <w:r w:rsidRPr="008C3AB8">
        <w:rPr>
          <w:rStyle w:val="libAieChar"/>
          <w:rtl/>
        </w:rPr>
        <w:t>س</w:t>
      </w:r>
      <w:r w:rsidR="00BD0435">
        <w:rPr>
          <w:rStyle w:val="libAieChar"/>
          <w:rFonts w:hint="cs"/>
          <w:rtl/>
        </w:rPr>
        <w:t>َ</w:t>
      </w:r>
      <w:r w:rsidRPr="008C3AB8">
        <w:rPr>
          <w:rStyle w:val="libAieChar"/>
          <w:rtl/>
        </w:rPr>
        <w:t>ن</w:t>
      </w:r>
      <w:r w:rsidR="00BD0435">
        <w:rPr>
          <w:rStyle w:val="libAieChar"/>
          <w:rFonts w:hint="cs"/>
          <w:rtl/>
        </w:rPr>
        <w:t>َ</w:t>
      </w:r>
      <w:r w:rsidRPr="008C3AB8">
        <w:rPr>
          <w:rStyle w:val="libAieChar"/>
          <w:rtl/>
        </w:rPr>
        <w:t>ة</w:t>
      </w:r>
      <w:r w:rsidR="00BD0435">
        <w:rPr>
          <w:rStyle w:val="libAieChar"/>
          <w:rFonts w:hint="cs"/>
          <w:rtl/>
        </w:rPr>
        <w:t>ُ</w:t>
      </w:r>
      <w:r w:rsidRPr="008C3AB8">
        <w:rPr>
          <w:rStyle w:val="libAieChar"/>
          <w:rtl/>
        </w:rPr>
        <w:t xml:space="preserve"> و</w:t>
      </w:r>
      <w:r w:rsidR="00BD0435">
        <w:rPr>
          <w:rStyle w:val="libAieChar"/>
          <w:rFonts w:hint="cs"/>
          <w:rtl/>
        </w:rPr>
        <w:t>َ</w:t>
      </w:r>
      <w:r w:rsidRPr="008C3AB8">
        <w:rPr>
          <w:rStyle w:val="libAieChar"/>
          <w:rtl/>
        </w:rPr>
        <w:t>ل</w:t>
      </w:r>
      <w:r w:rsidR="00BD0435">
        <w:rPr>
          <w:rStyle w:val="libAieChar"/>
          <w:rFonts w:hint="cs"/>
          <w:rtl/>
        </w:rPr>
        <w:t>َ</w:t>
      </w:r>
      <w:r w:rsidRPr="008C3AB8">
        <w:rPr>
          <w:rStyle w:val="libAieChar"/>
          <w:rtl/>
        </w:rPr>
        <w:t>ا ال</w:t>
      </w:r>
      <w:r w:rsidR="00E11838">
        <w:rPr>
          <w:rStyle w:val="libAieChar"/>
          <w:rtl/>
        </w:rPr>
        <w:t>س</w:t>
      </w:r>
      <w:r w:rsidR="00BD0435">
        <w:rPr>
          <w:rStyle w:val="libAieChar"/>
          <w:rFonts w:hint="cs"/>
          <w:rtl/>
        </w:rPr>
        <w:t>َّ</w:t>
      </w:r>
      <w:r w:rsidR="00E11838">
        <w:rPr>
          <w:rStyle w:val="libAieChar"/>
          <w:rtl/>
        </w:rPr>
        <w:t>يّ</w:t>
      </w:r>
      <w:r w:rsidR="00BD0435">
        <w:rPr>
          <w:rStyle w:val="libAieChar"/>
          <w:rFonts w:hint="cs"/>
          <w:rtl/>
        </w:rPr>
        <w:t>ِ</w:t>
      </w:r>
      <w:r w:rsidR="00E11838">
        <w:rPr>
          <w:rStyle w:val="libAieChar"/>
          <w:rtl/>
        </w:rPr>
        <w:t>ئ</w:t>
      </w:r>
      <w:r w:rsidR="00BD0435">
        <w:rPr>
          <w:rStyle w:val="libAieChar"/>
          <w:rFonts w:hint="cs"/>
          <w:rtl/>
        </w:rPr>
        <w:t>َ</w:t>
      </w:r>
      <w:r w:rsidR="00E11838">
        <w:rPr>
          <w:rStyle w:val="libAieChar"/>
          <w:rtl/>
        </w:rPr>
        <w:t>ة</w:t>
      </w:r>
      <w:r w:rsidR="00BD0435">
        <w:rPr>
          <w:rStyle w:val="libAieChar"/>
          <w:rFonts w:hint="cs"/>
          <w:rtl/>
        </w:rPr>
        <w:t>ُ</w:t>
      </w:r>
      <w:r w:rsidR="00E11838">
        <w:rPr>
          <w:rStyle w:val="libAieChar"/>
          <w:rtl/>
        </w:rPr>
        <w:t xml:space="preserve"> </w:t>
      </w:r>
      <w:r w:rsidR="00011BC7" w:rsidRPr="00D40B46">
        <w:rPr>
          <w:rStyle w:val="libAlaemChar"/>
          <w:rtl/>
        </w:rPr>
        <w:t>)</w:t>
      </w:r>
      <w:r>
        <w:rPr>
          <w:rtl/>
        </w:rPr>
        <w:t xml:space="preserve"> </w:t>
      </w:r>
      <w:r w:rsidRPr="00A90B9E">
        <w:rPr>
          <w:rStyle w:val="libFootnotenumChar"/>
          <w:rtl/>
        </w:rPr>
        <w:t>(</w:t>
      </w:r>
      <w:r w:rsidR="00246353">
        <w:rPr>
          <w:rStyle w:val="libFootnotenumChar"/>
          <w:rFonts w:hint="cs"/>
          <w:rtl/>
        </w:rPr>
        <w:t>2</w:t>
      </w:r>
      <w:r w:rsidRPr="00A90B9E">
        <w:rPr>
          <w:rStyle w:val="libFootnotenumChar"/>
          <w:rtl/>
        </w:rPr>
        <w:t>)</w:t>
      </w:r>
      <w:r>
        <w:rPr>
          <w:rtl/>
        </w:rPr>
        <w:t xml:space="preserve"> قال</w:t>
      </w:r>
      <w:r w:rsidR="00A93B6D">
        <w:rPr>
          <w:rtl/>
        </w:rPr>
        <w:t>:</w:t>
      </w:r>
      <w:r>
        <w:rPr>
          <w:rtl/>
        </w:rPr>
        <w:t xml:space="preserve"> الحسنة</w:t>
      </w:r>
      <w:r w:rsidR="00A93B6D">
        <w:rPr>
          <w:rtl/>
        </w:rPr>
        <w:t>:</w:t>
      </w:r>
      <w:r>
        <w:rPr>
          <w:rtl/>
        </w:rPr>
        <w:t xml:space="preserve"> التقية والسيئة</w:t>
      </w:r>
      <w:r w:rsidR="00A93B6D">
        <w:rPr>
          <w:rtl/>
        </w:rPr>
        <w:t>:</w:t>
      </w:r>
      <w:r>
        <w:rPr>
          <w:rtl/>
        </w:rPr>
        <w:t xml:space="preserve"> </w:t>
      </w:r>
      <w:r w:rsidR="004F4A2A">
        <w:rPr>
          <w:rtl/>
        </w:rPr>
        <w:t>الإِذاعة</w:t>
      </w:r>
      <w:r>
        <w:rPr>
          <w:rtl/>
        </w:rPr>
        <w:t>.</w:t>
      </w:r>
    </w:p>
    <w:p w:rsidR="00502E84" w:rsidRDefault="00502E84" w:rsidP="00246353">
      <w:pPr>
        <w:pStyle w:val="libNormal"/>
        <w:rPr>
          <w:rtl/>
        </w:rPr>
      </w:pPr>
      <w:r>
        <w:rPr>
          <w:rtl/>
        </w:rPr>
        <w:t>وقوله عزّ وجلّ</w:t>
      </w:r>
      <w:r w:rsidR="00A93B6D">
        <w:rPr>
          <w:rtl/>
        </w:rPr>
        <w:t>:</w:t>
      </w:r>
      <w:r>
        <w:rPr>
          <w:rtl/>
        </w:rPr>
        <w:t xml:space="preserve"> </w:t>
      </w:r>
      <w:r w:rsidR="004F4A2A" w:rsidRPr="00D40B46">
        <w:rPr>
          <w:rStyle w:val="libAlaemChar"/>
          <w:rtl/>
        </w:rPr>
        <w:t>(</w:t>
      </w:r>
      <w:r w:rsidR="004F4A2A" w:rsidRPr="003B1FD1">
        <w:rPr>
          <w:rStyle w:val="libAieChar"/>
          <w:rtl/>
        </w:rPr>
        <w:t xml:space="preserve"> اد</w:t>
      </w:r>
      <w:r w:rsidR="004F4A2A">
        <w:rPr>
          <w:rStyle w:val="libAieChar"/>
          <w:rFonts w:hint="cs"/>
          <w:rtl/>
        </w:rPr>
        <w:t>ْ</w:t>
      </w:r>
      <w:r w:rsidR="004F4A2A" w:rsidRPr="003B1FD1">
        <w:rPr>
          <w:rStyle w:val="libAieChar"/>
          <w:rtl/>
        </w:rPr>
        <w:t>ف</w:t>
      </w:r>
      <w:r w:rsidR="004F4A2A">
        <w:rPr>
          <w:rStyle w:val="libAieChar"/>
          <w:rFonts w:hint="cs"/>
          <w:rtl/>
        </w:rPr>
        <w:t>َ</w:t>
      </w:r>
      <w:r w:rsidR="004F4A2A" w:rsidRPr="003B1FD1">
        <w:rPr>
          <w:rStyle w:val="libAieChar"/>
          <w:rtl/>
        </w:rPr>
        <w:t>ع</w:t>
      </w:r>
      <w:r w:rsidR="004F4A2A">
        <w:rPr>
          <w:rStyle w:val="libAieChar"/>
          <w:rFonts w:hint="cs"/>
          <w:rtl/>
        </w:rPr>
        <w:t>ْ</w:t>
      </w:r>
      <w:r w:rsidR="004F4A2A" w:rsidRPr="003B1FD1">
        <w:rPr>
          <w:rStyle w:val="libAieChar"/>
          <w:rtl/>
        </w:rPr>
        <w:t xml:space="preserve"> ب</w:t>
      </w:r>
      <w:r w:rsidR="004F4A2A">
        <w:rPr>
          <w:rStyle w:val="libAieChar"/>
          <w:rFonts w:hint="cs"/>
          <w:rtl/>
        </w:rPr>
        <w:t>ِ</w:t>
      </w:r>
      <w:r w:rsidR="004F4A2A" w:rsidRPr="003B1FD1">
        <w:rPr>
          <w:rStyle w:val="libAieChar"/>
          <w:rtl/>
        </w:rPr>
        <w:t>ال</w:t>
      </w:r>
      <w:r w:rsidR="004F4A2A">
        <w:rPr>
          <w:rStyle w:val="libAieChar"/>
          <w:rFonts w:hint="cs"/>
          <w:rtl/>
        </w:rPr>
        <w:t>َّ</w:t>
      </w:r>
      <w:r w:rsidR="004F4A2A" w:rsidRPr="003B1FD1">
        <w:rPr>
          <w:rStyle w:val="libAieChar"/>
          <w:rtl/>
        </w:rPr>
        <w:t>ت</w:t>
      </w:r>
      <w:r w:rsidR="004F4A2A">
        <w:rPr>
          <w:rStyle w:val="libAieChar"/>
          <w:rFonts w:hint="cs"/>
          <w:rtl/>
        </w:rPr>
        <w:t>ِ</w:t>
      </w:r>
      <w:r w:rsidR="004F4A2A" w:rsidRPr="003B1FD1">
        <w:rPr>
          <w:rStyle w:val="libAieChar"/>
          <w:rtl/>
        </w:rPr>
        <w:t>ي ه</w:t>
      </w:r>
      <w:r w:rsidR="004F4A2A">
        <w:rPr>
          <w:rStyle w:val="libAieChar"/>
          <w:rFonts w:hint="cs"/>
          <w:rtl/>
        </w:rPr>
        <w:t>ِ</w:t>
      </w:r>
      <w:r w:rsidR="004F4A2A" w:rsidRPr="003B1FD1">
        <w:rPr>
          <w:rStyle w:val="libAieChar"/>
          <w:rtl/>
        </w:rPr>
        <w:t>ي</w:t>
      </w:r>
      <w:r w:rsidR="004F4A2A">
        <w:rPr>
          <w:rStyle w:val="libAieChar"/>
          <w:rFonts w:hint="cs"/>
          <w:rtl/>
        </w:rPr>
        <w:t>َ</w:t>
      </w:r>
      <w:r w:rsidR="004F4A2A" w:rsidRPr="003B1FD1">
        <w:rPr>
          <w:rStyle w:val="libAieChar"/>
          <w:rtl/>
        </w:rPr>
        <w:t xml:space="preserve"> أ</w:t>
      </w:r>
      <w:r w:rsidR="004F4A2A">
        <w:rPr>
          <w:rStyle w:val="libAieChar"/>
          <w:rFonts w:hint="cs"/>
          <w:rtl/>
        </w:rPr>
        <w:t>َ</w:t>
      </w:r>
      <w:r w:rsidR="004F4A2A" w:rsidRPr="003B1FD1">
        <w:rPr>
          <w:rStyle w:val="libAieChar"/>
          <w:rtl/>
        </w:rPr>
        <w:t>ح</w:t>
      </w:r>
      <w:r w:rsidR="004F4A2A">
        <w:rPr>
          <w:rStyle w:val="libAieChar"/>
          <w:rFonts w:hint="cs"/>
          <w:rtl/>
        </w:rPr>
        <w:t>ْ</w:t>
      </w:r>
      <w:r w:rsidR="004F4A2A" w:rsidRPr="003B1FD1">
        <w:rPr>
          <w:rStyle w:val="libAieChar"/>
          <w:rtl/>
        </w:rPr>
        <w:t>س</w:t>
      </w:r>
      <w:r w:rsidR="004F4A2A">
        <w:rPr>
          <w:rStyle w:val="libAieChar"/>
          <w:rFonts w:hint="cs"/>
          <w:rtl/>
        </w:rPr>
        <w:t>َ</w:t>
      </w:r>
      <w:r w:rsidR="004F4A2A" w:rsidRPr="003B1FD1">
        <w:rPr>
          <w:rStyle w:val="libAieChar"/>
          <w:rtl/>
        </w:rPr>
        <w:t>ن</w:t>
      </w:r>
      <w:r w:rsidR="004F4A2A">
        <w:rPr>
          <w:rStyle w:val="libAieChar"/>
          <w:rFonts w:hint="cs"/>
          <w:rtl/>
        </w:rPr>
        <w:t>ُ</w:t>
      </w:r>
      <w:r w:rsidR="004F4A2A" w:rsidRPr="003B1FD1">
        <w:rPr>
          <w:rStyle w:val="libAieChar"/>
          <w:rtl/>
        </w:rPr>
        <w:t xml:space="preserve"> الس</w:t>
      </w:r>
      <w:r w:rsidR="004F4A2A">
        <w:rPr>
          <w:rStyle w:val="libAieChar"/>
          <w:rFonts w:hint="cs"/>
          <w:rtl/>
        </w:rPr>
        <w:t>َّ</w:t>
      </w:r>
      <w:r w:rsidR="004F4A2A" w:rsidRPr="003B1FD1">
        <w:rPr>
          <w:rStyle w:val="libAieChar"/>
          <w:rtl/>
        </w:rPr>
        <w:t>ي</w:t>
      </w:r>
      <w:r w:rsidR="004F4A2A">
        <w:rPr>
          <w:rStyle w:val="libAieChar"/>
          <w:rFonts w:hint="cs"/>
          <w:rtl/>
        </w:rPr>
        <w:t>ِ</w:t>
      </w:r>
      <w:r w:rsidR="004F4A2A" w:rsidRPr="003B1FD1">
        <w:rPr>
          <w:rStyle w:val="libAieChar"/>
          <w:rtl/>
        </w:rPr>
        <w:t>ّئ</w:t>
      </w:r>
      <w:r w:rsidR="004F4A2A">
        <w:rPr>
          <w:rStyle w:val="libAieChar"/>
          <w:rFonts w:hint="cs"/>
          <w:rtl/>
        </w:rPr>
        <w:t>ِ</w:t>
      </w:r>
      <w:r w:rsidR="004F4A2A" w:rsidRPr="003B1FD1">
        <w:rPr>
          <w:rStyle w:val="libAieChar"/>
          <w:rtl/>
        </w:rPr>
        <w:t>ة</w:t>
      </w:r>
      <w:r w:rsidR="004F4A2A">
        <w:rPr>
          <w:rStyle w:val="libAieChar"/>
          <w:rFonts w:hint="cs"/>
          <w:rtl/>
        </w:rPr>
        <w:t>َ</w:t>
      </w:r>
      <w:r w:rsidR="004F4A2A" w:rsidRPr="003B1FD1">
        <w:rPr>
          <w:rStyle w:val="libAieChar"/>
          <w:rtl/>
        </w:rPr>
        <w:t xml:space="preserve"> </w:t>
      </w:r>
      <w:r w:rsidR="004F4A2A" w:rsidRPr="00D40B46">
        <w:rPr>
          <w:rStyle w:val="libAlaemChar"/>
          <w:rtl/>
        </w:rPr>
        <w:t>)</w:t>
      </w:r>
      <w:r>
        <w:rPr>
          <w:rtl/>
        </w:rPr>
        <w:t xml:space="preserve"> </w:t>
      </w:r>
      <w:r w:rsidRPr="00A90B9E">
        <w:rPr>
          <w:rStyle w:val="libFootnotenumChar"/>
          <w:rtl/>
        </w:rPr>
        <w:t>(</w:t>
      </w:r>
      <w:r w:rsidR="00246353">
        <w:rPr>
          <w:rStyle w:val="libFootnotenumChar"/>
          <w:rFonts w:hint="cs"/>
          <w:rtl/>
        </w:rPr>
        <w:t>3</w:t>
      </w:r>
      <w:r w:rsidRPr="00A90B9E">
        <w:rPr>
          <w:rStyle w:val="libFootnotenumChar"/>
          <w:rtl/>
        </w:rPr>
        <w:t>)</w:t>
      </w:r>
      <w:r>
        <w:rPr>
          <w:rtl/>
        </w:rPr>
        <w:t xml:space="preserve"> قال</w:t>
      </w:r>
      <w:r w:rsidR="00A93B6D">
        <w:rPr>
          <w:rtl/>
        </w:rPr>
        <w:t>:</w:t>
      </w:r>
      <w:r>
        <w:rPr>
          <w:rtl/>
        </w:rPr>
        <w:t xml:space="preserve"> التي هي أحسن</w:t>
      </w:r>
      <w:r w:rsidR="00A93B6D">
        <w:rPr>
          <w:rtl/>
        </w:rPr>
        <w:t>:</w:t>
      </w:r>
      <w:r>
        <w:rPr>
          <w:rtl/>
        </w:rPr>
        <w:t xml:space="preserve"> التقية</w:t>
      </w:r>
      <w:r w:rsidR="00A90B9E">
        <w:rPr>
          <w:rtl/>
        </w:rPr>
        <w:t>،</w:t>
      </w:r>
      <w:r>
        <w:rPr>
          <w:rtl/>
        </w:rPr>
        <w:t xml:space="preserve"> </w:t>
      </w:r>
      <w:r w:rsidR="00011BC7" w:rsidRPr="00EB6678">
        <w:rPr>
          <w:rStyle w:val="libAlaemChar"/>
          <w:rtl/>
        </w:rPr>
        <w:t>(</w:t>
      </w:r>
      <w:r w:rsidRPr="00E521F4">
        <w:rPr>
          <w:rStyle w:val="libNormalChar"/>
          <w:rtl/>
        </w:rPr>
        <w:t xml:space="preserve"> </w:t>
      </w:r>
      <w:r w:rsidRPr="008C3AB8">
        <w:rPr>
          <w:rStyle w:val="libAieChar"/>
          <w:rtl/>
        </w:rPr>
        <w:t>ف</w:t>
      </w:r>
      <w:r w:rsidR="003F4A92">
        <w:rPr>
          <w:rStyle w:val="libAieChar"/>
          <w:rFonts w:hint="cs"/>
          <w:rtl/>
        </w:rPr>
        <w:t>َإ</w:t>
      </w:r>
      <w:r w:rsidRPr="008C3AB8">
        <w:rPr>
          <w:rStyle w:val="libAieChar"/>
          <w:rtl/>
        </w:rPr>
        <w:t>ذ</w:t>
      </w:r>
      <w:r w:rsidR="003F4A92">
        <w:rPr>
          <w:rStyle w:val="libAieChar"/>
          <w:rFonts w:hint="cs"/>
          <w:rtl/>
        </w:rPr>
        <w:t>َ</w:t>
      </w:r>
      <w:r w:rsidRPr="008C3AB8">
        <w:rPr>
          <w:rStyle w:val="libAieChar"/>
          <w:rtl/>
        </w:rPr>
        <w:t>ا ال</w:t>
      </w:r>
      <w:r w:rsidR="003F4A92">
        <w:rPr>
          <w:rStyle w:val="libAieChar"/>
          <w:rFonts w:hint="cs"/>
          <w:rtl/>
        </w:rPr>
        <w:t>َّ</w:t>
      </w:r>
      <w:r w:rsidRPr="008C3AB8">
        <w:rPr>
          <w:rStyle w:val="libAieChar"/>
          <w:rtl/>
        </w:rPr>
        <w:t>ذ</w:t>
      </w:r>
      <w:r w:rsidR="003F4A92">
        <w:rPr>
          <w:rStyle w:val="libAieChar"/>
          <w:rFonts w:hint="cs"/>
          <w:rtl/>
        </w:rPr>
        <w:t>ِ</w:t>
      </w:r>
      <w:r w:rsidRPr="008C3AB8">
        <w:rPr>
          <w:rStyle w:val="libAieChar"/>
          <w:rtl/>
        </w:rPr>
        <w:t>ي ب</w:t>
      </w:r>
      <w:r w:rsidR="003F4A92">
        <w:rPr>
          <w:rStyle w:val="libAieChar"/>
          <w:rFonts w:hint="cs"/>
          <w:rtl/>
        </w:rPr>
        <w:t>َ</w:t>
      </w:r>
      <w:r w:rsidRPr="008C3AB8">
        <w:rPr>
          <w:rStyle w:val="libAieChar"/>
          <w:rtl/>
        </w:rPr>
        <w:t>ي</w:t>
      </w:r>
      <w:r w:rsidR="003F4A92">
        <w:rPr>
          <w:rStyle w:val="libAieChar"/>
          <w:rFonts w:hint="cs"/>
          <w:rtl/>
        </w:rPr>
        <w:t>ْ</w:t>
      </w:r>
      <w:r w:rsidRPr="008C3AB8">
        <w:rPr>
          <w:rStyle w:val="libAieChar"/>
          <w:rtl/>
        </w:rPr>
        <w:t>ن</w:t>
      </w:r>
      <w:r w:rsidR="003F4A92">
        <w:rPr>
          <w:rStyle w:val="libAieChar"/>
          <w:rFonts w:hint="cs"/>
          <w:rtl/>
        </w:rPr>
        <w:t>َ</w:t>
      </w:r>
      <w:r w:rsidRPr="008C3AB8">
        <w:rPr>
          <w:rStyle w:val="libAieChar"/>
          <w:rtl/>
        </w:rPr>
        <w:t>ك</w:t>
      </w:r>
      <w:r w:rsidR="003F4A92">
        <w:rPr>
          <w:rStyle w:val="libAieChar"/>
          <w:rFonts w:hint="cs"/>
          <w:rtl/>
        </w:rPr>
        <w:t>َ</w:t>
      </w:r>
      <w:r w:rsidRPr="008C3AB8">
        <w:rPr>
          <w:rStyle w:val="libAieChar"/>
          <w:rtl/>
        </w:rPr>
        <w:t xml:space="preserve"> و</w:t>
      </w:r>
      <w:r w:rsidR="003F4A92">
        <w:rPr>
          <w:rStyle w:val="libAieChar"/>
          <w:rFonts w:hint="cs"/>
          <w:rtl/>
        </w:rPr>
        <w:t>َ</w:t>
      </w:r>
      <w:r w:rsidRPr="008C3AB8">
        <w:rPr>
          <w:rStyle w:val="libAieChar"/>
          <w:rtl/>
        </w:rPr>
        <w:t>ب</w:t>
      </w:r>
      <w:r w:rsidR="003F4A92">
        <w:rPr>
          <w:rStyle w:val="libAieChar"/>
          <w:rFonts w:hint="cs"/>
          <w:rtl/>
        </w:rPr>
        <w:t>َ</w:t>
      </w:r>
      <w:r w:rsidRPr="008C3AB8">
        <w:rPr>
          <w:rStyle w:val="libAieChar"/>
          <w:rtl/>
        </w:rPr>
        <w:t>ي</w:t>
      </w:r>
      <w:r w:rsidR="003F4A92">
        <w:rPr>
          <w:rStyle w:val="libAieChar"/>
          <w:rFonts w:hint="cs"/>
          <w:rtl/>
        </w:rPr>
        <w:t>ْ</w:t>
      </w:r>
      <w:r w:rsidRPr="008C3AB8">
        <w:rPr>
          <w:rStyle w:val="libAieChar"/>
          <w:rtl/>
        </w:rPr>
        <w:t>ن</w:t>
      </w:r>
      <w:r w:rsidR="003F4A92">
        <w:rPr>
          <w:rStyle w:val="libAieChar"/>
          <w:rFonts w:hint="cs"/>
          <w:rtl/>
        </w:rPr>
        <w:t>َ</w:t>
      </w:r>
      <w:r w:rsidRPr="008C3AB8">
        <w:rPr>
          <w:rStyle w:val="libAieChar"/>
          <w:rtl/>
        </w:rPr>
        <w:t>ه</w:t>
      </w:r>
      <w:r w:rsidR="003F4A92">
        <w:rPr>
          <w:rStyle w:val="libAieChar"/>
          <w:rFonts w:hint="cs"/>
          <w:rtl/>
        </w:rPr>
        <w:t>ُ</w:t>
      </w:r>
      <w:r w:rsidRPr="008C3AB8">
        <w:rPr>
          <w:rStyle w:val="libAieChar"/>
          <w:rtl/>
        </w:rPr>
        <w:t xml:space="preserve"> ع</w:t>
      </w:r>
      <w:r w:rsidR="003F4A92">
        <w:rPr>
          <w:rStyle w:val="libAieChar"/>
          <w:rFonts w:hint="cs"/>
          <w:rtl/>
        </w:rPr>
        <w:t>َ</w:t>
      </w:r>
      <w:r w:rsidRPr="008C3AB8">
        <w:rPr>
          <w:rStyle w:val="libAieChar"/>
          <w:rtl/>
        </w:rPr>
        <w:t>د</w:t>
      </w:r>
      <w:r w:rsidR="003F4A92">
        <w:rPr>
          <w:rStyle w:val="libAieChar"/>
          <w:rFonts w:hint="cs"/>
          <w:rtl/>
        </w:rPr>
        <w:t>َ</w:t>
      </w:r>
      <w:r w:rsidRPr="008C3AB8">
        <w:rPr>
          <w:rStyle w:val="libAieChar"/>
          <w:rtl/>
        </w:rPr>
        <w:t>اوة</w:t>
      </w:r>
      <w:r w:rsidR="003F4A92">
        <w:rPr>
          <w:rStyle w:val="libAieChar"/>
          <w:rFonts w:hint="cs"/>
          <w:rtl/>
        </w:rPr>
        <w:t>ٌ</w:t>
      </w:r>
      <w:r w:rsidRPr="008C3AB8">
        <w:rPr>
          <w:rStyle w:val="libAieChar"/>
          <w:rtl/>
        </w:rPr>
        <w:t xml:space="preserve"> ك</w:t>
      </w:r>
      <w:r w:rsidR="003F4A92">
        <w:rPr>
          <w:rStyle w:val="libAieChar"/>
          <w:rFonts w:hint="cs"/>
          <w:rtl/>
        </w:rPr>
        <w:t>َأَ</w:t>
      </w:r>
      <w:r w:rsidR="00687D79">
        <w:rPr>
          <w:rStyle w:val="libAieChar"/>
          <w:rtl/>
        </w:rPr>
        <w:t>ن</w:t>
      </w:r>
      <w:r w:rsidR="003F4A92">
        <w:rPr>
          <w:rStyle w:val="libAieChar"/>
          <w:rFonts w:hint="cs"/>
          <w:rtl/>
        </w:rPr>
        <w:t>َ</w:t>
      </w:r>
      <w:r w:rsidR="00687D79">
        <w:rPr>
          <w:rStyle w:val="libAieChar"/>
          <w:rtl/>
        </w:rPr>
        <w:t>ّه</w:t>
      </w:r>
      <w:r w:rsidR="003F4A92">
        <w:rPr>
          <w:rStyle w:val="libAieChar"/>
          <w:rFonts w:hint="cs"/>
          <w:rtl/>
        </w:rPr>
        <w:t>ُ</w:t>
      </w:r>
      <w:r w:rsidR="00687D79">
        <w:rPr>
          <w:rStyle w:val="libAieChar"/>
          <w:rtl/>
        </w:rPr>
        <w:t xml:space="preserve"> </w:t>
      </w:r>
      <w:r w:rsidRPr="008C3AB8">
        <w:rPr>
          <w:rStyle w:val="libAieChar"/>
          <w:rtl/>
        </w:rPr>
        <w:t>و</w:t>
      </w:r>
      <w:r w:rsidR="003F4A92">
        <w:rPr>
          <w:rStyle w:val="libAieChar"/>
          <w:rFonts w:hint="cs"/>
          <w:rtl/>
        </w:rPr>
        <w:t>َ</w:t>
      </w:r>
      <w:r w:rsidRPr="008C3AB8">
        <w:rPr>
          <w:rStyle w:val="libAieChar"/>
          <w:rtl/>
        </w:rPr>
        <w:t>ل</w:t>
      </w:r>
      <w:r w:rsidR="003F4A92">
        <w:rPr>
          <w:rStyle w:val="libAieChar"/>
          <w:rFonts w:hint="cs"/>
          <w:rtl/>
        </w:rPr>
        <w:t>ِ</w:t>
      </w:r>
      <w:r w:rsidRPr="008C3AB8">
        <w:rPr>
          <w:rStyle w:val="libAieChar"/>
          <w:rtl/>
        </w:rPr>
        <w:t>ي</w:t>
      </w:r>
      <w:r w:rsidR="003F4A92">
        <w:rPr>
          <w:rStyle w:val="libAieChar"/>
          <w:rFonts w:hint="cs"/>
          <w:rtl/>
        </w:rPr>
        <w:t>ٌّ</w:t>
      </w:r>
      <w:r w:rsidRPr="008C3AB8">
        <w:rPr>
          <w:rStyle w:val="libAieChar"/>
          <w:rtl/>
        </w:rPr>
        <w:t xml:space="preserve"> ح</w:t>
      </w:r>
      <w:r w:rsidR="003F4A92">
        <w:rPr>
          <w:rStyle w:val="libAieChar"/>
          <w:rFonts w:hint="cs"/>
          <w:rtl/>
        </w:rPr>
        <w:t>َ</w:t>
      </w:r>
      <w:r w:rsidRPr="008C3AB8">
        <w:rPr>
          <w:rStyle w:val="libAieChar"/>
          <w:rtl/>
        </w:rPr>
        <w:t>م</w:t>
      </w:r>
      <w:r w:rsidR="003F4A92">
        <w:rPr>
          <w:rStyle w:val="libAieChar"/>
          <w:rFonts w:hint="cs"/>
          <w:rtl/>
        </w:rPr>
        <w:t>ِ</w:t>
      </w:r>
      <w:r w:rsidRPr="008C3AB8">
        <w:rPr>
          <w:rStyle w:val="libAieChar"/>
          <w:rtl/>
        </w:rPr>
        <w:t>يم</w:t>
      </w:r>
      <w:r w:rsidR="003F4A92">
        <w:rPr>
          <w:rStyle w:val="libAieChar"/>
          <w:rFonts w:hint="cs"/>
          <w:rtl/>
        </w:rPr>
        <w:t>ٌ</w:t>
      </w:r>
      <w:r w:rsidRPr="00E521F4">
        <w:rPr>
          <w:rStyle w:val="libNormalChar"/>
          <w:rtl/>
        </w:rPr>
        <w:t xml:space="preserve"> </w:t>
      </w:r>
      <w:r w:rsidR="00011BC7" w:rsidRPr="00D40B46">
        <w:rPr>
          <w:rStyle w:val="libAlaemChar"/>
          <w:rtl/>
        </w:rPr>
        <w:t>)</w:t>
      </w:r>
      <w:r>
        <w:rPr>
          <w:rtl/>
        </w:rPr>
        <w:t xml:space="preserve"> </w:t>
      </w:r>
      <w:r w:rsidRPr="00A90B9E">
        <w:rPr>
          <w:rStyle w:val="libFootnotenumChar"/>
          <w:rtl/>
        </w:rPr>
        <w:t>(</w:t>
      </w:r>
      <w:r w:rsidR="00246353">
        <w:rPr>
          <w:rStyle w:val="libFootnotenumChar"/>
          <w:rFonts w:hint="cs"/>
          <w:rtl/>
        </w:rPr>
        <w:t>4</w:t>
      </w:r>
      <w:r w:rsidRPr="00A90B9E">
        <w:rPr>
          <w:rStyle w:val="libFootnotenumChar"/>
          <w:rtl/>
        </w:rPr>
        <w:t>)</w:t>
      </w:r>
      <w:r>
        <w:rPr>
          <w:rtl/>
        </w:rPr>
        <w:t xml:space="preserve">. </w:t>
      </w:r>
    </w:p>
    <w:p w:rsidR="00502E84" w:rsidRDefault="00502E84" w:rsidP="00246353">
      <w:pPr>
        <w:pStyle w:val="libNormal"/>
        <w:rPr>
          <w:rtl/>
        </w:rPr>
      </w:pPr>
      <w:r w:rsidRPr="00BA6C6A">
        <w:rPr>
          <w:rStyle w:val="libNormalChar"/>
          <w:rtl/>
        </w:rPr>
        <w:t>[ 21366 ]</w:t>
      </w:r>
      <w:r>
        <w:rPr>
          <w:rtl/>
        </w:rPr>
        <w:t xml:space="preserve"> 11</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هشام بن سالم</w:t>
      </w:r>
      <w:r w:rsidR="00A90B9E">
        <w:rPr>
          <w:rtl/>
        </w:rPr>
        <w:t>،</w:t>
      </w:r>
      <w:r>
        <w:rPr>
          <w:rtl/>
        </w:rPr>
        <w:t xml:space="preserve"> عن أبي عمر الكناني </w:t>
      </w:r>
      <w:r w:rsidRPr="00A90B9E">
        <w:rPr>
          <w:rStyle w:val="libFootnotenumChar"/>
          <w:rtl/>
        </w:rPr>
        <w:t>(</w:t>
      </w:r>
      <w:r w:rsidR="00246353">
        <w:rPr>
          <w:rStyle w:val="libFootnotenumChar"/>
          <w:rFonts w:hint="cs"/>
          <w:rtl/>
        </w:rPr>
        <w:t>5</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قال</w:t>
      </w:r>
      <w:r w:rsidR="00A93B6D">
        <w:rPr>
          <w:rtl/>
        </w:rPr>
        <w:t>:</w:t>
      </w:r>
      <w:r>
        <w:rPr>
          <w:rtl/>
        </w:rPr>
        <w:t xml:space="preserve"> يا أبا عمر</w:t>
      </w:r>
      <w:r w:rsidR="00A90B9E">
        <w:rPr>
          <w:rtl/>
        </w:rPr>
        <w:t>،</w:t>
      </w:r>
      <w:r>
        <w:rPr>
          <w:rtl/>
        </w:rPr>
        <w:t xml:space="preserve"> أبى الله </w:t>
      </w:r>
      <w:r w:rsidR="00B57202">
        <w:rPr>
          <w:rtl/>
        </w:rPr>
        <w:t xml:space="preserve">إلّا </w:t>
      </w:r>
      <w:r>
        <w:rPr>
          <w:rtl/>
        </w:rPr>
        <w:t>أن ي</w:t>
      </w:r>
      <w:r w:rsidR="00E45CFC">
        <w:rPr>
          <w:rFonts w:hint="cs"/>
          <w:rtl/>
        </w:rPr>
        <w:t>ُ</w:t>
      </w:r>
      <w:r>
        <w:rPr>
          <w:rtl/>
        </w:rPr>
        <w:t>عبد سر</w:t>
      </w:r>
      <w:r w:rsidR="00E45CFC">
        <w:rPr>
          <w:rFonts w:hint="cs"/>
          <w:rtl/>
        </w:rPr>
        <w:t>ّ</w:t>
      </w:r>
      <w:r>
        <w:rPr>
          <w:rtl/>
        </w:rPr>
        <w:t>ا</w:t>
      </w:r>
      <w:r w:rsidR="00E45CFC">
        <w:rPr>
          <w:rFonts w:hint="cs"/>
          <w:rtl/>
        </w:rPr>
        <w:t>ً</w:t>
      </w:r>
      <w:r w:rsidR="00A90B9E">
        <w:rPr>
          <w:rtl/>
        </w:rPr>
        <w:t>،</w:t>
      </w:r>
      <w:r>
        <w:rPr>
          <w:rtl/>
        </w:rPr>
        <w:t xml:space="preserve"> أبى الله عزّ وجلّ لنا ولكم في دينه </w:t>
      </w:r>
      <w:r w:rsidR="00B57202">
        <w:rPr>
          <w:rtl/>
        </w:rPr>
        <w:t xml:space="preserve">إلّا </w:t>
      </w:r>
      <w:r>
        <w:rPr>
          <w:rtl/>
        </w:rPr>
        <w:t xml:space="preserve">التقية. </w:t>
      </w:r>
    </w:p>
    <w:p w:rsidR="00502E84" w:rsidRDefault="00502E84" w:rsidP="00A90B9E">
      <w:pPr>
        <w:pStyle w:val="libNormal"/>
        <w:rPr>
          <w:rtl/>
        </w:rPr>
      </w:pPr>
      <w:r w:rsidRPr="00BA6C6A">
        <w:rPr>
          <w:rStyle w:val="libNormalChar"/>
          <w:rtl/>
        </w:rPr>
        <w:t>[ 21367 ]</w:t>
      </w:r>
      <w:r>
        <w:rPr>
          <w:rtl/>
        </w:rPr>
        <w:t xml:space="preserve"> 12</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ابن فضال</w:t>
      </w:r>
      <w:r w:rsidR="00A90B9E">
        <w:rPr>
          <w:rtl/>
        </w:rPr>
        <w:t>،</w:t>
      </w:r>
      <w:r>
        <w:rPr>
          <w:rtl/>
        </w:rPr>
        <w:t xml:space="preserve"> عن ابن بكير</w:t>
      </w:r>
      <w:r w:rsidR="00A90B9E">
        <w:rPr>
          <w:rtl/>
        </w:rPr>
        <w:t>،</w:t>
      </w:r>
      <w:r>
        <w:rPr>
          <w:rtl/>
        </w:rPr>
        <w:t xml:space="preserve"> عن </w:t>
      </w:r>
    </w:p>
    <w:p w:rsidR="00502E84" w:rsidRDefault="00E521F4" w:rsidP="00E521F4">
      <w:pPr>
        <w:pStyle w:val="libLine"/>
        <w:rPr>
          <w:rtl/>
        </w:rPr>
      </w:pPr>
      <w:r>
        <w:rPr>
          <w:rtl/>
        </w:rPr>
        <w:t>____________________</w:t>
      </w:r>
    </w:p>
    <w:p w:rsidR="00502E84" w:rsidRPr="002015D5" w:rsidRDefault="00502E84" w:rsidP="00E521F4">
      <w:pPr>
        <w:pStyle w:val="libFootnote0"/>
        <w:rPr>
          <w:rtl/>
        </w:rPr>
      </w:pPr>
      <w:r w:rsidRPr="002015D5">
        <w:rPr>
          <w:rtl/>
        </w:rPr>
        <w:t>(1) المحاسن</w:t>
      </w:r>
      <w:r w:rsidR="00A93B6D">
        <w:rPr>
          <w:rtl/>
        </w:rPr>
        <w:t>:</w:t>
      </w:r>
      <w:r w:rsidRPr="002015D5">
        <w:rPr>
          <w:rtl/>
        </w:rPr>
        <w:t xml:space="preserve"> 256 </w:t>
      </w:r>
      <w:r w:rsidR="00BA6C6A">
        <w:rPr>
          <w:rtl/>
        </w:rPr>
        <w:t>/</w:t>
      </w:r>
      <w:r w:rsidRPr="002015D5">
        <w:rPr>
          <w:rtl/>
        </w:rPr>
        <w:t xml:space="preserve"> 294. </w:t>
      </w:r>
    </w:p>
    <w:p w:rsidR="00502E84" w:rsidRDefault="00502E84" w:rsidP="00E521F4">
      <w:pPr>
        <w:pStyle w:val="libFootnote0"/>
        <w:rPr>
          <w:rtl/>
        </w:rPr>
      </w:pPr>
      <w:r>
        <w:rPr>
          <w:rtl/>
        </w:rPr>
        <w:t>10</w:t>
      </w:r>
      <w:r w:rsidR="00A90B9E">
        <w:rPr>
          <w:rtl/>
        </w:rPr>
        <w:t xml:space="preserve"> - </w:t>
      </w:r>
      <w:r>
        <w:rPr>
          <w:rtl/>
        </w:rPr>
        <w:t>الكافي 2</w:t>
      </w:r>
      <w:r w:rsidR="00A93B6D">
        <w:rPr>
          <w:rtl/>
        </w:rPr>
        <w:t>:</w:t>
      </w:r>
      <w:r>
        <w:rPr>
          <w:rtl/>
        </w:rPr>
        <w:t xml:space="preserve"> 173 </w:t>
      </w:r>
      <w:r w:rsidR="00BA6C6A">
        <w:rPr>
          <w:rtl/>
        </w:rPr>
        <w:t>/</w:t>
      </w:r>
      <w:r>
        <w:rPr>
          <w:rtl/>
        </w:rPr>
        <w:t xml:space="preserve"> 6</w:t>
      </w:r>
      <w:r w:rsidR="00A90B9E">
        <w:rPr>
          <w:rtl/>
        </w:rPr>
        <w:t>،</w:t>
      </w:r>
      <w:r>
        <w:rPr>
          <w:rtl/>
        </w:rPr>
        <w:t xml:space="preserve"> والمحاسن</w:t>
      </w:r>
      <w:r w:rsidR="00A93B6D">
        <w:rPr>
          <w:rtl/>
        </w:rPr>
        <w:t>:</w:t>
      </w:r>
      <w:r>
        <w:rPr>
          <w:rtl/>
        </w:rPr>
        <w:t xml:space="preserve"> 257 </w:t>
      </w:r>
      <w:r w:rsidR="00BA6C6A">
        <w:rPr>
          <w:rtl/>
        </w:rPr>
        <w:t>/</w:t>
      </w:r>
      <w:r>
        <w:rPr>
          <w:rtl/>
        </w:rPr>
        <w:t xml:space="preserve"> 297. </w:t>
      </w:r>
    </w:p>
    <w:p w:rsidR="00502E84" w:rsidRDefault="00502E84" w:rsidP="00E45CFC">
      <w:pPr>
        <w:pStyle w:val="libFootnote0"/>
        <w:rPr>
          <w:rtl/>
        </w:rPr>
      </w:pPr>
      <w:r>
        <w:rPr>
          <w:rtl/>
        </w:rPr>
        <w:t>(</w:t>
      </w:r>
      <w:r w:rsidR="00E45CFC">
        <w:rPr>
          <w:rFonts w:hint="cs"/>
          <w:rtl/>
        </w:rPr>
        <w:t>2</w:t>
      </w:r>
      <w:r>
        <w:rPr>
          <w:rtl/>
        </w:rPr>
        <w:t xml:space="preserve"> و </w:t>
      </w:r>
      <w:r w:rsidR="00E45CFC">
        <w:rPr>
          <w:rFonts w:hint="cs"/>
          <w:rtl/>
        </w:rPr>
        <w:t>3</w:t>
      </w:r>
      <w:r>
        <w:rPr>
          <w:rtl/>
        </w:rPr>
        <w:t>) فصلت 41</w:t>
      </w:r>
      <w:r w:rsidR="00A93B6D">
        <w:rPr>
          <w:rtl/>
        </w:rPr>
        <w:t>:</w:t>
      </w:r>
      <w:r>
        <w:rPr>
          <w:rtl/>
        </w:rPr>
        <w:t xml:space="preserve"> 34. </w:t>
      </w:r>
    </w:p>
    <w:p w:rsidR="00502E84" w:rsidRPr="002015D5" w:rsidRDefault="00502E84" w:rsidP="00E45CFC">
      <w:pPr>
        <w:pStyle w:val="libFootnote0"/>
        <w:rPr>
          <w:rtl/>
        </w:rPr>
      </w:pPr>
      <w:r w:rsidRPr="002015D5">
        <w:rPr>
          <w:rtl/>
        </w:rPr>
        <w:t>(</w:t>
      </w:r>
      <w:r w:rsidR="00E45CFC">
        <w:rPr>
          <w:rFonts w:hint="cs"/>
          <w:rtl/>
        </w:rPr>
        <w:t>4</w:t>
      </w:r>
      <w:r w:rsidRPr="002015D5">
        <w:rPr>
          <w:rtl/>
        </w:rPr>
        <w:t>) المؤمنون 23</w:t>
      </w:r>
      <w:r w:rsidR="00A93B6D">
        <w:rPr>
          <w:rtl/>
        </w:rPr>
        <w:t>:</w:t>
      </w:r>
      <w:r w:rsidRPr="002015D5">
        <w:rPr>
          <w:rtl/>
        </w:rPr>
        <w:t xml:space="preserve"> 96. </w:t>
      </w:r>
    </w:p>
    <w:p w:rsidR="00502E84" w:rsidRDefault="00502E84" w:rsidP="00E521F4">
      <w:pPr>
        <w:pStyle w:val="libFootnote0"/>
        <w:rPr>
          <w:rtl/>
        </w:rPr>
      </w:pPr>
      <w:r>
        <w:rPr>
          <w:rtl/>
        </w:rPr>
        <w:t>11</w:t>
      </w:r>
      <w:r w:rsidR="00A90B9E">
        <w:rPr>
          <w:rtl/>
        </w:rPr>
        <w:t xml:space="preserve"> - </w:t>
      </w:r>
      <w:r>
        <w:rPr>
          <w:rtl/>
        </w:rPr>
        <w:t>الكافي 2</w:t>
      </w:r>
      <w:r w:rsidR="00A93B6D">
        <w:rPr>
          <w:rtl/>
        </w:rPr>
        <w:t>:</w:t>
      </w:r>
      <w:r>
        <w:rPr>
          <w:rtl/>
        </w:rPr>
        <w:t xml:space="preserve"> 173 </w:t>
      </w:r>
      <w:r w:rsidR="00BA6C6A">
        <w:rPr>
          <w:rtl/>
        </w:rPr>
        <w:t>/</w:t>
      </w:r>
      <w:r>
        <w:rPr>
          <w:rtl/>
        </w:rPr>
        <w:t xml:space="preserve"> 7</w:t>
      </w:r>
      <w:r w:rsidR="00A90B9E">
        <w:rPr>
          <w:rtl/>
        </w:rPr>
        <w:t>،</w:t>
      </w:r>
      <w:r>
        <w:rPr>
          <w:rtl/>
        </w:rPr>
        <w:t xml:space="preserve"> ولم نعثر عليه في المحاسن المطبوع. واورده في الحديث 17 من الباب 9 من ابواب صفات القاضي. </w:t>
      </w:r>
    </w:p>
    <w:p w:rsidR="00502E84" w:rsidRPr="002015D5" w:rsidRDefault="00502E84" w:rsidP="00E45CFC">
      <w:pPr>
        <w:pStyle w:val="libFootnote0"/>
        <w:rPr>
          <w:rtl/>
        </w:rPr>
      </w:pPr>
      <w:r w:rsidRPr="002015D5">
        <w:rPr>
          <w:rtl/>
        </w:rPr>
        <w:t>(</w:t>
      </w:r>
      <w:r w:rsidR="00E45CFC">
        <w:rPr>
          <w:rFonts w:hint="cs"/>
          <w:rtl/>
        </w:rPr>
        <w:t>5</w:t>
      </w:r>
      <w:r w:rsidRPr="002015D5">
        <w:rPr>
          <w:rtl/>
        </w:rPr>
        <w:t>) في المصدر</w:t>
      </w:r>
      <w:r w:rsidR="00A93B6D">
        <w:rPr>
          <w:rtl/>
        </w:rPr>
        <w:t>:</w:t>
      </w:r>
      <w:r w:rsidRPr="002015D5">
        <w:rPr>
          <w:rtl/>
        </w:rPr>
        <w:t xml:space="preserve"> ابي عمرو الكناني. </w:t>
      </w:r>
    </w:p>
    <w:p w:rsidR="00502E84" w:rsidRDefault="00502E84" w:rsidP="00E521F4">
      <w:pPr>
        <w:pStyle w:val="libFootnote0"/>
        <w:rPr>
          <w:rtl/>
        </w:rPr>
      </w:pPr>
      <w:r>
        <w:rPr>
          <w:rtl/>
        </w:rPr>
        <w:t>12</w:t>
      </w:r>
      <w:r w:rsidR="00A90B9E">
        <w:rPr>
          <w:rtl/>
        </w:rPr>
        <w:t xml:space="preserve"> - </w:t>
      </w:r>
      <w:r>
        <w:rPr>
          <w:rtl/>
        </w:rPr>
        <w:t>الكافي 2</w:t>
      </w:r>
      <w:r w:rsidR="00A93B6D">
        <w:rPr>
          <w:rtl/>
        </w:rPr>
        <w:t>:</w:t>
      </w:r>
      <w:r>
        <w:rPr>
          <w:rtl/>
        </w:rPr>
        <w:t xml:space="preserve"> 175 </w:t>
      </w:r>
      <w:r w:rsidR="00BA6C6A">
        <w:rPr>
          <w:rtl/>
        </w:rPr>
        <w:t>/</w:t>
      </w:r>
      <w:r>
        <w:rPr>
          <w:rtl/>
        </w:rPr>
        <w:t xml:space="preserve"> 17.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E52184">
        <w:rPr>
          <w:rtl/>
        </w:rPr>
        <w:t xml:space="preserve"> </w:t>
      </w:r>
      <w:r w:rsidR="00502E84">
        <w:rPr>
          <w:rtl/>
        </w:rPr>
        <w:t>بن مسلم</w:t>
      </w:r>
      <w:r w:rsidR="00A90B9E">
        <w:rPr>
          <w:rtl/>
        </w:rPr>
        <w:t>،</w:t>
      </w:r>
      <w:r w:rsidR="00502E84">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قال</w:t>
      </w:r>
      <w:r w:rsidR="00A93B6D">
        <w:rPr>
          <w:rtl/>
        </w:rPr>
        <w:t>:</w:t>
      </w:r>
      <w:r w:rsidR="00502E84">
        <w:rPr>
          <w:rtl/>
        </w:rPr>
        <w:t xml:space="preserve"> ك</w:t>
      </w:r>
      <w:r w:rsidR="00881A39">
        <w:rPr>
          <w:rtl/>
        </w:rPr>
        <w:t>ل</w:t>
      </w:r>
      <w:r w:rsidR="00881A39">
        <w:rPr>
          <w:rFonts w:hint="cs"/>
          <w:rtl/>
        </w:rPr>
        <w:t>ّ</w:t>
      </w:r>
      <w:r w:rsidR="00881A39">
        <w:rPr>
          <w:rtl/>
        </w:rPr>
        <w:t>ـم</w:t>
      </w:r>
      <w:r w:rsidR="00C73FAF">
        <w:rPr>
          <w:rtl/>
        </w:rPr>
        <w:t xml:space="preserve">ا </w:t>
      </w:r>
      <w:r w:rsidR="00881A39">
        <w:rPr>
          <w:rtl/>
        </w:rPr>
        <w:t>تقارب هذا ال</w:t>
      </w:r>
      <w:r w:rsidR="00881A39">
        <w:rPr>
          <w:rFonts w:hint="cs"/>
          <w:rtl/>
        </w:rPr>
        <w:t>أ</w:t>
      </w:r>
      <w:r w:rsidR="00502E84">
        <w:rPr>
          <w:rtl/>
        </w:rPr>
        <w:t xml:space="preserve">مر كان </w:t>
      </w:r>
      <w:r w:rsidR="005F0E7C">
        <w:rPr>
          <w:rtl/>
        </w:rPr>
        <w:t xml:space="preserve">أشدّ </w:t>
      </w:r>
      <w:r w:rsidR="00502E84">
        <w:rPr>
          <w:rtl/>
        </w:rPr>
        <w:t>للتقي</w:t>
      </w:r>
      <w:r w:rsidR="00881A39">
        <w:rPr>
          <w:rFonts w:hint="cs"/>
          <w:rtl/>
        </w:rPr>
        <w:t>ّ</w:t>
      </w:r>
      <w:r w:rsidR="00502E84">
        <w:rPr>
          <w:rtl/>
        </w:rPr>
        <w:t>ة.</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علي بن فضال</w:t>
      </w:r>
      <w:r w:rsidR="00A90B9E">
        <w:rPr>
          <w:rtl/>
        </w:rPr>
        <w:t>،</w:t>
      </w:r>
      <w:r>
        <w:rPr>
          <w:rtl/>
        </w:rPr>
        <w:t xml:space="preserve"> والذي قبله عن أبيه</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[ 21368 ]</w:t>
      </w:r>
      <w:r>
        <w:rPr>
          <w:rtl/>
        </w:rPr>
        <w:t xml:space="preserve"> 13</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ابن مسكان</w:t>
      </w:r>
      <w:r w:rsidR="00A90B9E">
        <w:rPr>
          <w:rtl/>
        </w:rPr>
        <w:t>،</w:t>
      </w:r>
      <w:r>
        <w:rPr>
          <w:rtl/>
        </w:rPr>
        <w:t xml:space="preserve"> عن حريز</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w:t>
      </w:r>
      <w:r w:rsidR="00A93B6D">
        <w:rPr>
          <w:rtl/>
        </w:rPr>
        <w:t>:</w:t>
      </w:r>
      <w:r>
        <w:rPr>
          <w:rtl/>
        </w:rPr>
        <w:t xml:space="preserve"> التقية ترس الله بينه وبين خلقه. </w:t>
      </w:r>
    </w:p>
    <w:p w:rsidR="00502E84" w:rsidRDefault="00502E84" w:rsidP="002372FD">
      <w:pPr>
        <w:pStyle w:val="libNormal"/>
        <w:rPr>
          <w:rtl/>
        </w:rPr>
      </w:pPr>
      <w:r w:rsidRPr="00BA6C6A">
        <w:rPr>
          <w:rStyle w:val="libNormalChar"/>
          <w:rtl/>
        </w:rPr>
        <w:t>[ 21369 ]</w:t>
      </w:r>
      <w:r>
        <w:rPr>
          <w:rtl/>
        </w:rPr>
        <w:t xml:space="preserve"> 14</w:t>
      </w:r>
      <w:r w:rsidR="00A90B9E">
        <w:rPr>
          <w:rtl/>
        </w:rPr>
        <w:t xml:space="preserve"> - </w:t>
      </w:r>
      <w:r>
        <w:rPr>
          <w:rtl/>
        </w:rPr>
        <w:t xml:space="preserve">وبإسناده الآتي </w:t>
      </w:r>
      <w:r w:rsidRPr="00A90B9E">
        <w:rPr>
          <w:rStyle w:val="libFootnotenumChar"/>
          <w:rtl/>
        </w:rPr>
        <w:t>(</w:t>
      </w:r>
      <w:r w:rsidR="002372FD">
        <w:rPr>
          <w:rStyle w:val="libFootnotenumChar"/>
          <w:rFonts w:hint="cs"/>
          <w:rtl/>
        </w:rPr>
        <w:t>2</w:t>
      </w:r>
      <w:r w:rsidRPr="00A90B9E">
        <w:rPr>
          <w:rStyle w:val="libFootnotenumCha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رسالته إلى أصحابه قال</w:t>
      </w:r>
      <w:r w:rsidR="00A93B6D">
        <w:rPr>
          <w:rtl/>
        </w:rPr>
        <w:t>:</w:t>
      </w:r>
      <w:r>
        <w:rPr>
          <w:rtl/>
        </w:rPr>
        <w:t xml:space="preserve"> وعليكم بمجاملة أهل الباطل</w:t>
      </w:r>
      <w:r w:rsidR="00A90B9E">
        <w:rPr>
          <w:rtl/>
        </w:rPr>
        <w:t>،</w:t>
      </w:r>
      <w:r>
        <w:rPr>
          <w:rtl/>
        </w:rPr>
        <w:t xml:space="preserve"> تحملوا الضيم منهم</w:t>
      </w:r>
      <w:r w:rsidR="00A90B9E">
        <w:rPr>
          <w:rtl/>
        </w:rPr>
        <w:t>،</w:t>
      </w:r>
      <w:r>
        <w:rPr>
          <w:rtl/>
        </w:rPr>
        <w:t xml:space="preserve"> </w:t>
      </w:r>
      <w:r w:rsidR="00DE137F">
        <w:rPr>
          <w:rtl/>
        </w:rPr>
        <w:t xml:space="preserve">وإيّاكم </w:t>
      </w:r>
      <w:r>
        <w:rPr>
          <w:rtl/>
        </w:rPr>
        <w:t>ومماظتهم</w:t>
      </w:r>
      <w:r w:rsidR="00A90B9E">
        <w:rPr>
          <w:rtl/>
        </w:rPr>
        <w:t>،</w:t>
      </w:r>
      <w:r>
        <w:rPr>
          <w:rtl/>
        </w:rPr>
        <w:t xml:space="preserve"> دينوا فيما بينكم وبينهم إذا أنتم جالستموهم وخالطتموهم ونازعتموهم الكلام بالتقية التى أمركم الله أن تأخذوا بها فيما بينكم وبينهم ... الحديث. </w:t>
      </w:r>
    </w:p>
    <w:p w:rsidR="00502E84" w:rsidRDefault="00502E84" w:rsidP="00A90B9E">
      <w:pPr>
        <w:pStyle w:val="libNormal"/>
        <w:rPr>
          <w:rtl/>
        </w:rPr>
      </w:pPr>
      <w:r w:rsidRPr="00BA6C6A">
        <w:rPr>
          <w:rStyle w:val="libNormalChar"/>
          <w:rtl/>
        </w:rPr>
        <w:t>[ 21370 ]</w:t>
      </w:r>
      <w:r>
        <w:rPr>
          <w:rtl/>
        </w:rPr>
        <w:t xml:space="preserve"> 15</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51ABA">
        <w:rPr>
          <w:rtl/>
        </w:rPr>
        <w:t xml:space="preserve">الأخبار </w:t>
      </w:r>
      <w:r w:rsidRPr="00E521F4">
        <w:rPr>
          <w:rStyle w:val="libNormalChar"/>
          <w:rtl/>
        </w:rPr>
        <w:t>)</w:t>
      </w:r>
      <w:r>
        <w:rPr>
          <w:rtl/>
        </w:rPr>
        <w:t xml:space="preserve"> عن أبيه</w:t>
      </w:r>
      <w:r w:rsidR="00A90B9E">
        <w:rPr>
          <w:rtl/>
        </w:rPr>
        <w:t>،</w:t>
      </w:r>
      <w:r>
        <w:rPr>
          <w:rtl/>
        </w:rPr>
        <w:t xml:space="preserve"> عن علي بن إبراهيم عن </w:t>
      </w:r>
      <w:r w:rsidR="00021793">
        <w:rPr>
          <w:rtl/>
        </w:rPr>
        <w:t>محمّد</w:t>
      </w:r>
      <w:r w:rsidR="00E52184">
        <w:rPr>
          <w:rtl/>
        </w:rPr>
        <w:t xml:space="preserve"> </w:t>
      </w:r>
      <w:r>
        <w:rPr>
          <w:rtl/>
        </w:rPr>
        <w:t>بن عيسى</w:t>
      </w:r>
      <w:r w:rsidR="00A90B9E">
        <w:rPr>
          <w:rtl/>
        </w:rPr>
        <w:t>،</w:t>
      </w:r>
      <w:r>
        <w:rPr>
          <w:rtl/>
        </w:rPr>
        <w:t xml:space="preserve"> عن يونس بن عبد الرحمن</w:t>
      </w:r>
      <w:r w:rsidR="00A90B9E">
        <w:rPr>
          <w:rtl/>
        </w:rPr>
        <w:t>،</w:t>
      </w:r>
      <w:r>
        <w:rPr>
          <w:rtl/>
        </w:rPr>
        <w:t xml:space="preserve"> عن هشام بن سالم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ما عبدالله بشيء أ</w:t>
      </w:r>
      <w:r w:rsidR="001E2943">
        <w:rPr>
          <w:rtl/>
        </w:rPr>
        <w:t xml:space="preserve">حبّ </w:t>
      </w:r>
      <w:r>
        <w:rPr>
          <w:rtl/>
        </w:rPr>
        <w:t>اليه من الخبء</w:t>
      </w:r>
      <w:r w:rsidR="00A90B9E">
        <w:rPr>
          <w:rtl/>
        </w:rPr>
        <w:t>،</w:t>
      </w:r>
      <w:r>
        <w:rPr>
          <w:rtl/>
        </w:rPr>
        <w:t xml:space="preserve"> قلت</w:t>
      </w:r>
      <w:r w:rsidR="00A93B6D">
        <w:rPr>
          <w:rtl/>
        </w:rPr>
        <w:t>:</w:t>
      </w:r>
      <w:r>
        <w:rPr>
          <w:rtl/>
        </w:rPr>
        <w:t xml:space="preserve"> وما الخبء؟ قال</w:t>
      </w:r>
      <w:r w:rsidR="00A93B6D">
        <w:rPr>
          <w:rtl/>
        </w:rPr>
        <w:t>:</w:t>
      </w:r>
      <w:r>
        <w:rPr>
          <w:rtl/>
        </w:rPr>
        <w:t xml:space="preserve"> التقية. </w:t>
      </w:r>
    </w:p>
    <w:p w:rsidR="00502E84" w:rsidRDefault="00502E84" w:rsidP="00A90B9E">
      <w:pPr>
        <w:pStyle w:val="libNormal"/>
        <w:rPr>
          <w:rtl/>
        </w:rPr>
      </w:pPr>
      <w:r w:rsidRPr="00BA6C6A">
        <w:rPr>
          <w:rStyle w:val="libNormalChar"/>
          <w:rtl/>
        </w:rPr>
        <w:t>[ 21371 ]</w:t>
      </w:r>
      <w:r>
        <w:rPr>
          <w:rtl/>
        </w:rPr>
        <w:t xml:space="preserve"> 16</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 xml:space="preserve">بن </w:t>
      </w:r>
    </w:p>
    <w:p w:rsidR="00502E84" w:rsidRDefault="00E521F4" w:rsidP="00E521F4">
      <w:pPr>
        <w:pStyle w:val="libLine"/>
        <w:rPr>
          <w:rtl/>
        </w:rPr>
      </w:pPr>
      <w:r>
        <w:rPr>
          <w:rtl/>
        </w:rPr>
        <w:t>____________________</w:t>
      </w:r>
    </w:p>
    <w:p w:rsidR="00502E84" w:rsidRPr="002015D5" w:rsidRDefault="00502E84" w:rsidP="00E521F4">
      <w:pPr>
        <w:pStyle w:val="libFootnote0"/>
        <w:rPr>
          <w:rtl/>
        </w:rPr>
      </w:pPr>
      <w:r w:rsidRPr="002015D5">
        <w:rPr>
          <w:rtl/>
        </w:rPr>
        <w:t>(1) المحاسن</w:t>
      </w:r>
      <w:r w:rsidR="00A93B6D">
        <w:rPr>
          <w:rtl/>
        </w:rPr>
        <w:t>:</w:t>
      </w:r>
      <w:r w:rsidRPr="002015D5">
        <w:rPr>
          <w:rtl/>
        </w:rPr>
        <w:t xml:space="preserve"> 259 </w:t>
      </w:r>
      <w:r w:rsidR="00BA6C6A">
        <w:rPr>
          <w:rtl/>
        </w:rPr>
        <w:t>/</w:t>
      </w:r>
      <w:r w:rsidRPr="002015D5">
        <w:rPr>
          <w:rtl/>
        </w:rPr>
        <w:t xml:space="preserve"> 311. </w:t>
      </w:r>
    </w:p>
    <w:p w:rsidR="00502E84" w:rsidRDefault="00502E84" w:rsidP="00E521F4">
      <w:pPr>
        <w:pStyle w:val="libFootnote0"/>
        <w:rPr>
          <w:rtl/>
        </w:rPr>
      </w:pPr>
      <w:r>
        <w:rPr>
          <w:rtl/>
        </w:rPr>
        <w:t>13</w:t>
      </w:r>
      <w:r w:rsidR="00A90B9E">
        <w:rPr>
          <w:rtl/>
        </w:rPr>
        <w:t xml:space="preserve"> - </w:t>
      </w:r>
      <w:r>
        <w:rPr>
          <w:rtl/>
        </w:rPr>
        <w:t>الكافي 2</w:t>
      </w:r>
      <w:r w:rsidR="00A93B6D">
        <w:rPr>
          <w:rtl/>
        </w:rPr>
        <w:t>:</w:t>
      </w:r>
      <w:r>
        <w:rPr>
          <w:rtl/>
        </w:rPr>
        <w:t xml:space="preserve"> 175 </w:t>
      </w:r>
      <w:r w:rsidR="00BA6C6A">
        <w:rPr>
          <w:rtl/>
        </w:rPr>
        <w:t>/</w:t>
      </w:r>
      <w:r>
        <w:rPr>
          <w:rtl/>
        </w:rPr>
        <w:t xml:space="preserve"> 19. </w:t>
      </w:r>
    </w:p>
    <w:p w:rsidR="00502E84" w:rsidRDefault="00502E84" w:rsidP="00E521F4">
      <w:pPr>
        <w:pStyle w:val="libFootnote0"/>
        <w:rPr>
          <w:rtl/>
        </w:rPr>
      </w:pPr>
      <w:r>
        <w:rPr>
          <w:rtl/>
        </w:rPr>
        <w:t>14</w:t>
      </w:r>
      <w:r w:rsidR="00A90B9E">
        <w:rPr>
          <w:rtl/>
        </w:rPr>
        <w:t xml:space="preserve"> - </w:t>
      </w:r>
      <w:r>
        <w:rPr>
          <w:rtl/>
        </w:rPr>
        <w:t>الكافي 8</w:t>
      </w:r>
      <w:r w:rsidR="00A93B6D">
        <w:rPr>
          <w:rtl/>
        </w:rPr>
        <w:t>:</w:t>
      </w:r>
      <w:r>
        <w:rPr>
          <w:rtl/>
        </w:rPr>
        <w:t xml:space="preserve"> 2. </w:t>
      </w:r>
    </w:p>
    <w:p w:rsidR="00502E84" w:rsidRPr="002015D5" w:rsidRDefault="00502E84" w:rsidP="002372FD">
      <w:pPr>
        <w:pStyle w:val="libFootnote0"/>
        <w:rPr>
          <w:rtl/>
        </w:rPr>
      </w:pPr>
      <w:r w:rsidRPr="002015D5">
        <w:rPr>
          <w:rtl/>
        </w:rPr>
        <w:t>(</w:t>
      </w:r>
      <w:r w:rsidR="002372FD">
        <w:rPr>
          <w:rFonts w:hint="cs"/>
          <w:rtl/>
        </w:rPr>
        <w:t>2</w:t>
      </w:r>
      <w:r w:rsidRPr="002015D5">
        <w:rPr>
          <w:rtl/>
        </w:rPr>
        <w:t xml:space="preserve">) يأتي في الفائدة الثالثة من الخاتمة. </w:t>
      </w:r>
    </w:p>
    <w:p w:rsidR="00502E84" w:rsidRDefault="00502E84" w:rsidP="00E521F4">
      <w:pPr>
        <w:pStyle w:val="libFootnote0"/>
        <w:rPr>
          <w:rtl/>
        </w:rPr>
      </w:pPr>
      <w:r>
        <w:rPr>
          <w:rtl/>
        </w:rPr>
        <w:t>15</w:t>
      </w:r>
      <w:r w:rsidR="00A90B9E">
        <w:rPr>
          <w:rtl/>
        </w:rPr>
        <w:t xml:space="preserve"> - </w:t>
      </w:r>
      <w:r>
        <w:rPr>
          <w:rtl/>
        </w:rPr>
        <w:t xml:space="preserve">معاني </w:t>
      </w:r>
      <w:r w:rsidR="002372FD">
        <w:rPr>
          <w:rtl/>
        </w:rPr>
        <w:t>الأخبار</w:t>
      </w:r>
      <w:r w:rsidR="00A93B6D">
        <w:rPr>
          <w:rtl/>
        </w:rPr>
        <w:t>:</w:t>
      </w:r>
      <w:r>
        <w:rPr>
          <w:rtl/>
        </w:rPr>
        <w:t xml:space="preserve"> 162 </w:t>
      </w:r>
      <w:r w:rsidR="00BA6C6A">
        <w:rPr>
          <w:rtl/>
        </w:rPr>
        <w:t>/</w:t>
      </w:r>
      <w:r>
        <w:rPr>
          <w:rtl/>
        </w:rPr>
        <w:t xml:space="preserve"> 1. </w:t>
      </w:r>
    </w:p>
    <w:p w:rsidR="00502E84" w:rsidRDefault="00502E84" w:rsidP="00E521F4">
      <w:pPr>
        <w:pStyle w:val="libFootnote0"/>
        <w:rPr>
          <w:rtl/>
        </w:rPr>
      </w:pPr>
      <w:r>
        <w:rPr>
          <w:rtl/>
        </w:rPr>
        <w:t>16</w:t>
      </w:r>
      <w:r w:rsidR="00A90B9E">
        <w:rPr>
          <w:rtl/>
        </w:rPr>
        <w:t xml:space="preserve"> - </w:t>
      </w:r>
      <w:r>
        <w:rPr>
          <w:rtl/>
        </w:rPr>
        <w:t xml:space="preserve">معاني </w:t>
      </w:r>
      <w:r w:rsidR="002372FD">
        <w:rPr>
          <w:rtl/>
        </w:rPr>
        <w:t>الأخبار</w:t>
      </w:r>
      <w:r w:rsidR="00A93B6D">
        <w:rPr>
          <w:rtl/>
        </w:rPr>
        <w:t>:</w:t>
      </w:r>
      <w:r>
        <w:rPr>
          <w:rtl/>
        </w:rPr>
        <w:t xml:space="preserve"> 369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E37439">
      <w:pPr>
        <w:pStyle w:val="libNormal0"/>
        <w:rPr>
          <w:rtl/>
        </w:rPr>
      </w:pPr>
      <w:r>
        <w:rPr>
          <w:rtl/>
        </w:rPr>
        <w:lastRenderedPageBreak/>
        <w:t>الحسين</w:t>
      </w:r>
      <w:r w:rsidR="00A90B9E">
        <w:rPr>
          <w:rtl/>
        </w:rPr>
        <w:t>،</w:t>
      </w:r>
      <w:r>
        <w:rPr>
          <w:rtl/>
        </w:rPr>
        <w:t xml:space="preserve"> عن علي بن أسباط</w:t>
      </w:r>
      <w:r w:rsidR="00A90B9E">
        <w:rPr>
          <w:rtl/>
        </w:rPr>
        <w:t>،</w:t>
      </w:r>
      <w:r>
        <w:rPr>
          <w:rtl/>
        </w:rPr>
        <w:t xml:space="preserve"> عن علي بن أبي حمزة</w:t>
      </w:r>
      <w:r w:rsidR="00A90B9E">
        <w:rPr>
          <w:rtl/>
        </w:rPr>
        <w:t>،</w:t>
      </w:r>
      <w:r>
        <w:rPr>
          <w:rtl/>
        </w:rPr>
        <w:t xml:space="preserve"> عن أبي بصير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 الله عزّ وجلّ</w:t>
      </w:r>
      <w:r w:rsidR="00A93B6D">
        <w:rPr>
          <w:rtl/>
        </w:rPr>
        <w:t>:</w:t>
      </w:r>
      <w:r>
        <w:rPr>
          <w:rtl/>
        </w:rPr>
        <w:t xml:space="preserve"> </w:t>
      </w:r>
      <w:r w:rsidR="00E37439" w:rsidRPr="00D40B46">
        <w:rPr>
          <w:rStyle w:val="libAlaemChar"/>
          <w:rtl/>
        </w:rPr>
        <w:t>(</w:t>
      </w:r>
      <w:r w:rsidRPr="00E521F4">
        <w:rPr>
          <w:rStyle w:val="libNormalChar"/>
          <w:rtl/>
        </w:rPr>
        <w:t xml:space="preserve"> </w:t>
      </w:r>
      <w:r w:rsidRPr="008C3AB8">
        <w:rPr>
          <w:rStyle w:val="libAieChar"/>
          <w:rtl/>
        </w:rPr>
        <w:t>ي</w:t>
      </w:r>
      <w:r w:rsidR="0000439E">
        <w:rPr>
          <w:rStyle w:val="libAieChar"/>
          <w:rFonts w:hint="cs"/>
          <w:rtl/>
        </w:rPr>
        <w:t>َ</w:t>
      </w:r>
      <w:r w:rsidRPr="008C3AB8">
        <w:rPr>
          <w:rStyle w:val="libAieChar"/>
          <w:rtl/>
        </w:rPr>
        <w:t xml:space="preserve">ا </w:t>
      </w:r>
      <w:r w:rsidR="005925A2">
        <w:rPr>
          <w:rStyle w:val="libAieChar"/>
          <w:rtl/>
        </w:rPr>
        <w:t>أ</w:t>
      </w:r>
      <w:r w:rsidR="0000439E">
        <w:rPr>
          <w:rStyle w:val="libAieChar"/>
          <w:rFonts w:hint="cs"/>
          <w:rtl/>
        </w:rPr>
        <w:t>َ</w:t>
      </w:r>
      <w:r w:rsidR="005925A2">
        <w:rPr>
          <w:rStyle w:val="libAieChar"/>
          <w:rtl/>
        </w:rPr>
        <w:t>ي</w:t>
      </w:r>
      <w:r w:rsidR="0000439E">
        <w:rPr>
          <w:rStyle w:val="libAieChar"/>
          <w:rFonts w:hint="cs"/>
          <w:rtl/>
        </w:rPr>
        <w:t>ُ</w:t>
      </w:r>
      <w:r w:rsidR="005925A2">
        <w:rPr>
          <w:rStyle w:val="libAieChar"/>
          <w:rtl/>
        </w:rPr>
        <w:t>ّه</w:t>
      </w:r>
      <w:r w:rsidR="0000439E">
        <w:rPr>
          <w:rStyle w:val="libAieChar"/>
          <w:rFonts w:hint="cs"/>
          <w:rtl/>
        </w:rPr>
        <w:t>َ</w:t>
      </w:r>
      <w:r w:rsidR="005925A2">
        <w:rPr>
          <w:rStyle w:val="libAieChar"/>
          <w:rtl/>
        </w:rPr>
        <w:t xml:space="preserve">ا </w:t>
      </w:r>
      <w:r w:rsidRPr="008C3AB8">
        <w:rPr>
          <w:rStyle w:val="libAieChar"/>
          <w:rtl/>
        </w:rPr>
        <w:t>ال</w:t>
      </w:r>
      <w:r w:rsidR="0000439E">
        <w:rPr>
          <w:rStyle w:val="libAieChar"/>
          <w:rFonts w:hint="cs"/>
          <w:rtl/>
        </w:rPr>
        <w:t>َّ</w:t>
      </w:r>
      <w:r w:rsidRPr="008C3AB8">
        <w:rPr>
          <w:rStyle w:val="libAieChar"/>
          <w:rtl/>
        </w:rPr>
        <w:t>ذ</w:t>
      </w:r>
      <w:r w:rsidR="0000439E">
        <w:rPr>
          <w:rStyle w:val="libAieChar"/>
          <w:rFonts w:hint="cs"/>
          <w:rtl/>
        </w:rPr>
        <w:t>ِ</w:t>
      </w:r>
      <w:r w:rsidRPr="008C3AB8">
        <w:rPr>
          <w:rStyle w:val="libAieChar"/>
          <w:rtl/>
        </w:rPr>
        <w:t>ين</w:t>
      </w:r>
      <w:r w:rsidR="0000439E">
        <w:rPr>
          <w:rStyle w:val="libAieChar"/>
          <w:rFonts w:hint="cs"/>
          <w:rtl/>
        </w:rPr>
        <w:t>َ</w:t>
      </w:r>
      <w:r w:rsidRPr="008C3AB8">
        <w:rPr>
          <w:rStyle w:val="libAieChar"/>
          <w:rtl/>
        </w:rPr>
        <w:t xml:space="preserve"> آم</w:t>
      </w:r>
      <w:r w:rsidR="0000439E">
        <w:rPr>
          <w:rStyle w:val="libAieChar"/>
          <w:rFonts w:hint="cs"/>
          <w:rtl/>
        </w:rPr>
        <w:t>َ</w:t>
      </w:r>
      <w:r w:rsidRPr="008C3AB8">
        <w:rPr>
          <w:rStyle w:val="libAieChar"/>
          <w:rtl/>
        </w:rPr>
        <w:t>ن</w:t>
      </w:r>
      <w:r w:rsidR="0000439E">
        <w:rPr>
          <w:rStyle w:val="libAieChar"/>
          <w:rFonts w:hint="cs"/>
          <w:rtl/>
        </w:rPr>
        <w:t>ُ</w:t>
      </w:r>
      <w:r w:rsidRPr="008C3AB8">
        <w:rPr>
          <w:rStyle w:val="libAieChar"/>
          <w:rtl/>
        </w:rPr>
        <w:t>وا اص</w:t>
      </w:r>
      <w:r w:rsidR="0000439E">
        <w:rPr>
          <w:rStyle w:val="libAieChar"/>
          <w:rFonts w:hint="cs"/>
          <w:rtl/>
        </w:rPr>
        <w:t>ْ</w:t>
      </w:r>
      <w:r w:rsidRPr="008C3AB8">
        <w:rPr>
          <w:rStyle w:val="libAieChar"/>
          <w:rtl/>
        </w:rPr>
        <w:t>ب</w:t>
      </w:r>
      <w:r w:rsidR="0000439E">
        <w:rPr>
          <w:rStyle w:val="libAieChar"/>
          <w:rFonts w:hint="cs"/>
          <w:rtl/>
        </w:rPr>
        <w:t>ِ</w:t>
      </w:r>
      <w:r w:rsidRPr="008C3AB8">
        <w:rPr>
          <w:rStyle w:val="libAieChar"/>
          <w:rtl/>
        </w:rPr>
        <w:t>ر</w:t>
      </w:r>
      <w:r w:rsidR="0000439E">
        <w:rPr>
          <w:rStyle w:val="libAieChar"/>
          <w:rFonts w:hint="cs"/>
          <w:rtl/>
        </w:rPr>
        <w:t>ُ</w:t>
      </w:r>
      <w:r w:rsidRPr="008C3AB8">
        <w:rPr>
          <w:rStyle w:val="libAieChar"/>
          <w:rtl/>
        </w:rPr>
        <w:t>وا</w:t>
      </w:r>
      <w:r w:rsidR="0000439E">
        <w:rPr>
          <w:rStyle w:val="libAieChar"/>
          <w:rFonts w:hint="cs"/>
          <w:rtl/>
        </w:rPr>
        <w:t>ْ</w:t>
      </w:r>
      <w:r w:rsidRPr="008C3AB8">
        <w:rPr>
          <w:rStyle w:val="libAieChar"/>
          <w:rtl/>
        </w:rPr>
        <w:t xml:space="preserve"> و</w:t>
      </w:r>
      <w:r w:rsidR="0000439E">
        <w:rPr>
          <w:rStyle w:val="libAieChar"/>
          <w:rFonts w:hint="cs"/>
          <w:rtl/>
        </w:rPr>
        <w:t>َ</w:t>
      </w:r>
      <w:r w:rsidRPr="008C3AB8">
        <w:rPr>
          <w:rStyle w:val="libAieChar"/>
          <w:rtl/>
        </w:rPr>
        <w:t>ص</w:t>
      </w:r>
      <w:r w:rsidR="0000439E">
        <w:rPr>
          <w:rStyle w:val="libAieChar"/>
          <w:rFonts w:hint="cs"/>
          <w:rtl/>
        </w:rPr>
        <w:t>َ</w:t>
      </w:r>
      <w:r w:rsidRPr="008C3AB8">
        <w:rPr>
          <w:rStyle w:val="libAieChar"/>
          <w:rtl/>
        </w:rPr>
        <w:t>اب</w:t>
      </w:r>
      <w:r w:rsidR="0000439E">
        <w:rPr>
          <w:rStyle w:val="libAieChar"/>
          <w:rFonts w:hint="cs"/>
          <w:rtl/>
        </w:rPr>
        <w:t>ِ</w:t>
      </w:r>
      <w:r w:rsidRPr="008C3AB8">
        <w:rPr>
          <w:rStyle w:val="libAieChar"/>
          <w:rtl/>
        </w:rPr>
        <w:t>ر</w:t>
      </w:r>
      <w:r w:rsidR="0000439E">
        <w:rPr>
          <w:rStyle w:val="libAieChar"/>
          <w:rFonts w:hint="cs"/>
          <w:rtl/>
        </w:rPr>
        <w:t>ُ</w:t>
      </w:r>
      <w:r w:rsidRPr="008C3AB8">
        <w:rPr>
          <w:rStyle w:val="libAieChar"/>
          <w:rtl/>
        </w:rPr>
        <w:t>وا و</w:t>
      </w:r>
      <w:r w:rsidR="005B74EE">
        <w:rPr>
          <w:rStyle w:val="libAieChar"/>
          <w:rFonts w:hint="cs"/>
          <w:rtl/>
        </w:rPr>
        <w:t>َ</w:t>
      </w:r>
      <w:r w:rsidRPr="008C3AB8">
        <w:rPr>
          <w:rStyle w:val="libAieChar"/>
          <w:rtl/>
        </w:rPr>
        <w:t>ر</w:t>
      </w:r>
      <w:r w:rsidR="005B74EE">
        <w:rPr>
          <w:rStyle w:val="libAieChar"/>
          <w:rFonts w:hint="cs"/>
          <w:rtl/>
        </w:rPr>
        <w:t>َ</w:t>
      </w:r>
      <w:r w:rsidRPr="008C3AB8">
        <w:rPr>
          <w:rStyle w:val="libAieChar"/>
          <w:rtl/>
        </w:rPr>
        <w:t>اب</w:t>
      </w:r>
      <w:r w:rsidR="005B74EE">
        <w:rPr>
          <w:rStyle w:val="libAieChar"/>
          <w:rFonts w:hint="cs"/>
          <w:rtl/>
        </w:rPr>
        <w:t>ِ</w:t>
      </w:r>
      <w:r w:rsidRPr="008C3AB8">
        <w:rPr>
          <w:rStyle w:val="libAieChar"/>
          <w:rtl/>
        </w:rPr>
        <w:t>ط</w:t>
      </w:r>
      <w:r w:rsidR="005B74EE">
        <w:rPr>
          <w:rStyle w:val="libAieChar"/>
          <w:rFonts w:hint="cs"/>
          <w:rtl/>
        </w:rPr>
        <w:t>ُ</w:t>
      </w:r>
      <w:r w:rsidRPr="008C3AB8">
        <w:rPr>
          <w:rStyle w:val="libAieChar"/>
          <w:rtl/>
        </w:rPr>
        <w:t>وا</w:t>
      </w:r>
      <w:r w:rsidR="005B74EE">
        <w:rPr>
          <w:rStyle w:val="libAieChar"/>
          <w:rFonts w:hint="cs"/>
          <w:rtl/>
        </w:rPr>
        <w:t>ْ</w:t>
      </w:r>
      <w:r w:rsidR="00A90B9E">
        <w:rPr>
          <w:rtl/>
        </w:rPr>
        <w:t xml:space="preserve"> - </w:t>
      </w:r>
      <w:r>
        <w:rPr>
          <w:rtl/>
        </w:rPr>
        <w:t>قال</w:t>
      </w:r>
      <w:r w:rsidR="00A93B6D">
        <w:rPr>
          <w:rtl/>
        </w:rPr>
        <w:t>:</w:t>
      </w:r>
      <w:r>
        <w:rPr>
          <w:rtl/>
        </w:rPr>
        <w:t xml:space="preserve"> اصبروا على المصائب وصابروهم على التقي</w:t>
      </w:r>
      <w:r w:rsidR="00D1600C">
        <w:rPr>
          <w:rFonts w:hint="cs"/>
          <w:rtl/>
        </w:rPr>
        <w:t>ّ</w:t>
      </w:r>
      <w:r>
        <w:rPr>
          <w:rtl/>
        </w:rPr>
        <w:t>ة</w:t>
      </w:r>
      <w:r w:rsidR="00A90B9E">
        <w:rPr>
          <w:rtl/>
        </w:rPr>
        <w:t>،</w:t>
      </w:r>
      <w:r>
        <w:rPr>
          <w:rtl/>
        </w:rPr>
        <w:t xml:space="preserve"> ورابطوا على من تقتدون به</w:t>
      </w:r>
      <w:r w:rsidR="00A90B9E">
        <w:rPr>
          <w:rtl/>
        </w:rPr>
        <w:t xml:space="preserve"> - </w:t>
      </w:r>
      <w:r w:rsidRPr="008C3AB8">
        <w:rPr>
          <w:rStyle w:val="libAieChar"/>
          <w:rtl/>
        </w:rPr>
        <w:t>و</w:t>
      </w:r>
      <w:r w:rsidR="00D1600C">
        <w:rPr>
          <w:rStyle w:val="libAieChar"/>
          <w:rFonts w:hint="cs"/>
          <w:rtl/>
        </w:rPr>
        <w:t>َ</w:t>
      </w:r>
      <w:r w:rsidRPr="008C3AB8">
        <w:rPr>
          <w:rStyle w:val="libAieChar"/>
          <w:rtl/>
        </w:rPr>
        <w:t>ات</w:t>
      </w:r>
      <w:r w:rsidR="00D1600C">
        <w:rPr>
          <w:rStyle w:val="libAieChar"/>
          <w:rFonts w:hint="cs"/>
          <w:rtl/>
        </w:rPr>
        <w:t>َّ</w:t>
      </w:r>
      <w:r w:rsidRPr="008C3AB8">
        <w:rPr>
          <w:rStyle w:val="libAieChar"/>
          <w:rtl/>
        </w:rPr>
        <w:t>ق</w:t>
      </w:r>
      <w:r w:rsidR="00D1600C">
        <w:rPr>
          <w:rStyle w:val="libAieChar"/>
          <w:rFonts w:hint="cs"/>
          <w:rtl/>
        </w:rPr>
        <w:t>ُ</w:t>
      </w:r>
      <w:r w:rsidRPr="008C3AB8">
        <w:rPr>
          <w:rStyle w:val="libAieChar"/>
          <w:rtl/>
        </w:rPr>
        <w:t>وا الله ل</w:t>
      </w:r>
      <w:r w:rsidR="00D1600C">
        <w:rPr>
          <w:rStyle w:val="libAieChar"/>
          <w:rFonts w:hint="cs"/>
          <w:rtl/>
        </w:rPr>
        <w:t>َ</w:t>
      </w:r>
      <w:r w:rsidRPr="008C3AB8">
        <w:rPr>
          <w:rStyle w:val="libAieChar"/>
          <w:rtl/>
        </w:rPr>
        <w:t>ع</w:t>
      </w:r>
      <w:r w:rsidR="00D1600C">
        <w:rPr>
          <w:rStyle w:val="libAieChar"/>
          <w:rFonts w:hint="cs"/>
          <w:rtl/>
        </w:rPr>
        <w:t>َ</w:t>
      </w:r>
      <w:r w:rsidRPr="008C3AB8">
        <w:rPr>
          <w:rStyle w:val="libAieChar"/>
          <w:rtl/>
        </w:rPr>
        <w:t>ل</w:t>
      </w:r>
      <w:r w:rsidR="00D1600C">
        <w:rPr>
          <w:rStyle w:val="libAieChar"/>
          <w:rFonts w:hint="cs"/>
          <w:rtl/>
        </w:rPr>
        <w:t>َّ</w:t>
      </w:r>
      <w:r w:rsidRPr="008C3AB8">
        <w:rPr>
          <w:rStyle w:val="libAieChar"/>
          <w:rtl/>
        </w:rPr>
        <w:t>ك</w:t>
      </w:r>
      <w:r w:rsidR="00D1600C">
        <w:rPr>
          <w:rStyle w:val="libAieChar"/>
          <w:rFonts w:hint="cs"/>
          <w:rtl/>
        </w:rPr>
        <w:t>ُ</w:t>
      </w:r>
      <w:r w:rsidRPr="008C3AB8">
        <w:rPr>
          <w:rStyle w:val="libAieChar"/>
          <w:rtl/>
        </w:rPr>
        <w:t>م</w:t>
      </w:r>
      <w:r w:rsidR="00D1600C">
        <w:rPr>
          <w:rStyle w:val="libAieChar"/>
          <w:rFonts w:hint="cs"/>
          <w:rtl/>
        </w:rPr>
        <w:t>ْ</w:t>
      </w:r>
      <w:r w:rsidRPr="008C3AB8">
        <w:rPr>
          <w:rStyle w:val="libAieChar"/>
          <w:rtl/>
        </w:rPr>
        <w:t xml:space="preserve"> ت</w:t>
      </w:r>
      <w:r w:rsidR="00F96E1C">
        <w:rPr>
          <w:rStyle w:val="libAieChar"/>
          <w:rFonts w:hint="cs"/>
          <w:rtl/>
        </w:rPr>
        <w:t>ُ</w:t>
      </w:r>
      <w:r w:rsidRPr="008C3AB8">
        <w:rPr>
          <w:rStyle w:val="libAieChar"/>
          <w:rtl/>
        </w:rPr>
        <w:t>ف</w:t>
      </w:r>
      <w:r w:rsidR="00F96E1C">
        <w:rPr>
          <w:rStyle w:val="libAieChar"/>
          <w:rFonts w:hint="cs"/>
          <w:rtl/>
        </w:rPr>
        <w:t>ْ</w:t>
      </w:r>
      <w:r w:rsidRPr="008C3AB8">
        <w:rPr>
          <w:rStyle w:val="libAieChar"/>
          <w:rtl/>
        </w:rPr>
        <w:t>ل</w:t>
      </w:r>
      <w:r w:rsidR="00F96E1C">
        <w:rPr>
          <w:rStyle w:val="libAieChar"/>
          <w:rFonts w:hint="cs"/>
          <w:rtl/>
        </w:rPr>
        <w:t>ِ</w:t>
      </w:r>
      <w:r w:rsidRPr="008C3AB8">
        <w:rPr>
          <w:rStyle w:val="libAieChar"/>
          <w:rtl/>
        </w:rPr>
        <w:t>ح</w:t>
      </w:r>
      <w:r w:rsidR="00F96E1C">
        <w:rPr>
          <w:rStyle w:val="libAieChar"/>
          <w:rFonts w:hint="cs"/>
          <w:rtl/>
        </w:rPr>
        <w:t>ُ</w:t>
      </w:r>
      <w:r w:rsidRPr="008C3AB8">
        <w:rPr>
          <w:rStyle w:val="libAieChar"/>
          <w:rtl/>
        </w:rPr>
        <w:t>ون</w:t>
      </w:r>
      <w:r w:rsidR="00F96E1C">
        <w:rPr>
          <w:rStyle w:val="libAieChar"/>
          <w:rFonts w:hint="cs"/>
          <w:rtl/>
        </w:rPr>
        <w:t>َ</w:t>
      </w:r>
      <w:r w:rsidRPr="00E521F4">
        <w:rPr>
          <w:rStyle w:val="libNormalChar"/>
          <w:rFonts w:hint="cs"/>
          <w:rtl/>
        </w:rPr>
        <w:t xml:space="preserve"> </w:t>
      </w:r>
      <w:r w:rsidR="00E37439" w:rsidRPr="00D40B46">
        <w:rPr>
          <w:rStyle w:val="libAlaemChar"/>
          <w:rtl/>
        </w:rPr>
        <w:t>)</w:t>
      </w:r>
      <w:r>
        <w:rPr>
          <w:rtl/>
        </w:rPr>
        <w:t xml:space="preserve"> </w:t>
      </w:r>
      <w:r w:rsidRPr="00A90B9E">
        <w:rPr>
          <w:rStyle w:val="libFootnotenumChar"/>
          <w:rtl/>
        </w:rPr>
        <w:t>(1)</w:t>
      </w:r>
      <w:r>
        <w:rPr>
          <w:rtl/>
        </w:rPr>
        <w:t xml:space="preserve">. </w:t>
      </w:r>
    </w:p>
    <w:p w:rsidR="00502E84" w:rsidRDefault="00502E84" w:rsidP="00A82554">
      <w:pPr>
        <w:pStyle w:val="libNormal"/>
        <w:rPr>
          <w:rtl/>
        </w:rPr>
      </w:pPr>
      <w:r w:rsidRPr="00BA6C6A">
        <w:rPr>
          <w:rStyle w:val="libNormalChar"/>
          <w:rtl/>
        </w:rPr>
        <w:t>[ 21372 ]</w:t>
      </w:r>
      <w:r>
        <w:rPr>
          <w:rtl/>
        </w:rPr>
        <w:t xml:space="preserve"> 17</w:t>
      </w:r>
      <w:r w:rsidR="00A90B9E">
        <w:rPr>
          <w:rtl/>
        </w:rPr>
        <w:t xml:space="preserve"> - </w:t>
      </w:r>
      <w:r>
        <w:rPr>
          <w:rtl/>
        </w:rPr>
        <w:t>وعن أحمد بن الحسن القطان</w:t>
      </w:r>
      <w:r w:rsidR="00A90B9E">
        <w:rPr>
          <w:rtl/>
        </w:rPr>
        <w:t>،</w:t>
      </w:r>
      <w:r>
        <w:rPr>
          <w:rtl/>
        </w:rPr>
        <w:t xml:space="preserve"> عن الحسن بن علي السكري</w:t>
      </w:r>
      <w:r w:rsidR="00A90B9E">
        <w:rPr>
          <w:rtl/>
        </w:rPr>
        <w:t>،</w:t>
      </w:r>
      <w:r>
        <w:rPr>
          <w:rtl/>
        </w:rPr>
        <w:t xml:space="preserve"> عن </w:t>
      </w:r>
      <w:r w:rsidR="00021793">
        <w:rPr>
          <w:rtl/>
        </w:rPr>
        <w:t>محمّد</w:t>
      </w:r>
      <w:r w:rsidR="00E52184">
        <w:rPr>
          <w:rtl/>
        </w:rPr>
        <w:t xml:space="preserve"> </w:t>
      </w:r>
      <w:r>
        <w:rPr>
          <w:rtl/>
        </w:rPr>
        <w:t>بن زكريا الجوهري</w:t>
      </w:r>
      <w:r w:rsidR="00A90B9E">
        <w:rPr>
          <w:rtl/>
        </w:rPr>
        <w:t>،</w:t>
      </w:r>
      <w:r>
        <w:rPr>
          <w:rtl/>
        </w:rPr>
        <w:t xml:space="preserve"> عن جعفر بن </w:t>
      </w:r>
      <w:r w:rsidR="00021793">
        <w:rPr>
          <w:rtl/>
        </w:rPr>
        <w:t>محمّد</w:t>
      </w:r>
      <w:r w:rsidR="00E52184">
        <w:rPr>
          <w:rtl/>
        </w:rPr>
        <w:t xml:space="preserve"> </w:t>
      </w:r>
      <w:r>
        <w:rPr>
          <w:rtl/>
        </w:rPr>
        <w:t>بن عمارة</w:t>
      </w:r>
      <w:r w:rsidR="00A90B9E">
        <w:rPr>
          <w:rtl/>
        </w:rPr>
        <w:t>،</w:t>
      </w:r>
      <w:r>
        <w:rPr>
          <w:rtl/>
        </w:rPr>
        <w:t xml:space="preserve"> عن أبيه</w:t>
      </w:r>
      <w:r w:rsidR="00A90B9E">
        <w:rPr>
          <w:rtl/>
        </w:rPr>
        <w:t>،</w:t>
      </w:r>
      <w:r>
        <w:rPr>
          <w:rtl/>
        </w:rPr>
        <w:t xml:space="preserve"> عن سفيان بن سعيد قال</w:t>
      </w:r>
      <w:r w:rsidR="00A93B6D">
        <w:rPr>
          <w:rtl/>
        </w:rPr>
        <w:t>:</w:t>
      </w:r>
      <w:r>
        <w:rPr>
          <w:rtl/>
        </w:rPr>
        <w:t xml:space="preserve"> سمعت أبا عبدالله جعفر بن </w:t>
      </w:r>
      <w:r w:rsidR="00021793">
        <w:rPr>
          <w:rtl/>
        </w:rPr>
        <w:t>محمّد</w:t>
      </w:r>
      <w:r w:rsidR="00E52184">
        <w:rPr>
          <w:rtl/>
        </w:rPr>
        <w:t xml:space="preserve"> </w:t>
      </w:r>
      <w:r>
        <w:rPr>
          <w:rtl/>
        </w:rPr>
        <w:t xml:space="preserve">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عليك بالتقي</w:t>
      </w:r>
      <w:r w:rsidR="006B6CA7">
        <w:rPr>
          <w:rFonts w:hint="cs"/>
          <w:rtl/>
        </w:rPr>
        <w:t>ّ</w:t>
      </w:r>
      <w:r>
        <w:rPr>
          <w:rtl/>
        </w:rPr>
        <w:t>ة فإن</w:t>
      </w:r>
      <w:r w:rsidR="006B6CA7">
        <w:rPr>
          <w:rFonts w:hint="cs"/>
          <w:rtl/>
        </w:rPr>
        <w:t>ّ</w:t>
      </w:r>
      <w:r>
        <w:rPr>
          <w:rtl/>
        </w:rPr>
        <w:t>ها سن</w:t>
      </w:r>
      <w:r w:rsidR="006B6CA7">
        <w:rPr>
          <w:rFonts w:hint="cs"/>
          <w:rtl/>
        </w:rPr>
        <w:t>ّ</w:t>
      </w:r>
      <w:r>
        <w:rPr>
          <w:rtl/>
        </w:rPr>
        <w:t xml:space="preserve">ة إبراهيم الخليل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إلى أن قال</w:t>
      </w:r>
      <w:r w:rsidR="00A93B6D">
        <w:rPr>
          <w:rtl/>
        </w:rPr>
        <w:t>:</w:t>
      </w:r>
      <w:r w:rsidR="00A90B9E">
        <w:rPr>
          <w:rtl/>
        </w:rPr>
        <w:t xml:space="preserve"> - </w:t>
      </w:r>
      <w:r>
        <w:rPr>
          <w:rtl/>
        </w:rPr>
        <w:t xml:space="preserve">وإن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كان إذا أراد سفرا دارى بعيره </w:t>
      </w:r>
      <w:r w:rsidRPr="00A90B9E">
        <w:rPr>
          <w:rStyle w:val="libFootnotenumChar"/>
          <w:rtl/>
        </w:rPr>
        <w:t>(</w:t>
      </w:r>
      <w:r w:rsidR="00A82554">
        <w:rPr>
          <w:rStyle w:val="libFootnotenumChar"/>
          <w:rFonts w:hint="cs"/>
          <w:rtl/>
        </w:rPr>
        <w:t>2</w:t>
      </w:r>
      <w:r w:rsidRPr="00A90B9E">
        <w:rPr>
          <w:rStyle w:val="libFootnotenumCha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أمرني ربي بمداراة الناس</w:t>
      </w:r>
      <w:r w:rsidR="00A90B9E">
        <w:rPr>
          <w:rtl/>
        </w:rPr>
        <w:t>،</w:t>
      </w:r>
      <w:r>
        <w:rPr>
          <w:rtl/>
        </w:rPr>
        <w:t xml:space="preserve"> كما أمرني باقامة الفرائض</w:t>
      </w:r>
      <w:r w:rsidR="00A90B9E">
        <w:rPr>
          <w:rtl/>
        </w:rPr>
        <w:t>،</w:t>
      </w:r>
      <w:r>
        <w:rPr>
          <w:rtl/>
        </w:rPr>
        <w:t xml:space="preserve"> ولقد أدبه الله عزّ وجلّ بالتقية</w:t>
      </w:r>
      <w:r w:rsidR="00A90B9E">
        <w:rPr>
          <w:rtl/>
        </w:rPr>
        <w:t>،</w:t>
      </w:r>
      <w:r>
        <w:rPr>
          <w:rtl/>
        </w:rPr>
        <w:t xml:space="preserve"> فقال</w:t>
      </w:r>
      <w:r w:rsidR="00A93B6D">
        <w:rPr>
          <w:rtl/>
        </w:rPr>
        <w:t>:</w:t>
      </w:r>
      <w:r>
        <w:rPr>
          <w:rtl/>
        </w:rPr>
        <w:t xml:space="preserve"> </w:t>
      </w:r>
      <w:r w:rsidR="006B6CA7" w:rsidRPr="00D40B46">
        <w:rPr>
          <w:rStyle w:val="libAlaemChar"/>
          <w:rtl/>
        </w:rPr>
        <w:t>(</w:t>
      </w:r>
      <w:r w:rsidRPr="00E521F4">
        <w:rPr>
          <w:rStyle w:val="libNormalChar"/>
          <w:rtl/>
        </w:rPr>
        <w:t xml:space="preserve"> </w:t>
      </w:r>
      <w:r w:rsidRPr="008C3AB8">
        <w:rPr>
          <w:rStyle w:val="libAieChar"/>
          <w:rtl/>
        </w:rPr>
        <w:t>اد</w:t>
      </w:r>
      <w:r w:rsidR="006B6CA7">
        <w:rPr>
          <w:rStyle w:val="libAieChar"/>
          <w:rFonts w:hint="cs"/>
          <w:rtl/>
        </w:rPr>
        <w:t>ْ</w:t>
      </w:r>
      <w:r w:rsidRPr="008C3AB8">
        <w:rPr>
          <w:rStyle w:val="libAieChar"/>
          <w:rtl/>
        </w:rPr>
        <w:t>ف</w:t>
      </w:r>
      <w:r w:rsidR="006B6CA7">
        <w:rPr>
          <w:rStyle w:val="libAieChar"/>
          <w:rFonts w:hint="cs"/>
          <w:rtl/>
        </w:rPr>
        <w:t>َ</w:t>
      </w:r>
      <w:r w:rsidRPr="008C3AB8">
        <w:rPr>
          <w:rStyle w:val="libAieChar"/>
          <w:rtl/>
        </w:rPr>
        <w:t>ع</w:t>
      </w:r>
      <w:r w:rsidR="006B6CA7">
        <w:rPr>
          <w:rStyle w:val="libAieChar"/>
          <w:rFonts w:hint="cs"/>
          <w:rtl/>
        </w:rPr>
        <w:t>ْ</w:t>
      </w:r>
      <w:r w:rsidRPr="008C3AB8">
        <w:rPr>
          <w:rStyle w:val="libAieChar"/>
          <w:rtl/>
        </w:rPr>
        <w:t xml:space="preserve"> ب</w:t>
      </w:r>
      <w:r w:rsidR="006B6CA7">
        <w:rPr>
          <w:rStyle w:val="libAieChar"/>
          <w:rFonts w:hint="cs"/>
          <w:rtl/>
        </w:rPr>
        <w:t>ِ</w:t>
      </w:r>
      <w:r w:rsidRPr="008C3AB8">
        <w:rPr>
          <w:rStyle w:val="libAieChar"/>
          <w:rtl/>
        </w:rPr>
        <w:t>ال</w:t>
      </w:r>
      <w:r w:rsidR="006B6CA7">
        <w:rPr>
          <w:rStyle w:val="libAieChar"/>
          <w:rFonts w:hint="cs"/>
          <w:rtl/>
        </w:rPr>
        <w:t>َّ</w:t>
      </w:r>
      <w:r w:rsidRPr="008C3AB8">
        <w:rPr>
          <w:rStyle w:val="libAieChar"/>
          <w:rtl/>
        </w:rPr>
        <w:t>ت</w:t>
      </w:r>
      <w:r w:rsidR="006B6CA7">
        <w:rPr>
          <w:rStyle w:val="libAieChar"/>
          <w:rFonts w:hint="cs"/>
          <w:rtl/>
        </w:rPr>
        <w:t>ِ</w:t>
      </w:r>
      <w:r w:rsidRPr="008C3AB8">
        <w:rPr>
          <w:rStyle w:val="libAieChar"/>
          <w:rtl/>
        </w:rPr>
        <w:t>ي ه</w:t>
      </w:r>
      <w:r w:rsidR="006B6CA7">
        <w:rPr>
          <w:rStyle w:val="libAieChar"/>
          <w:rFonts w:hint="cs"/>
          <w:rtl/>
        </w:rPr>
        <w:t>ِ</w:t>
      </w:r>
      <w:r w:rsidRPr="008C3AB8">
        <w:rPr>
          <w:rStyle w:val="libAieChar"/>
          <w:rtl/>
        </w:rPr>
        <w:t>ي</w:t>
      </w:r>
      <w:r w:rsidR="006B6CA7">
        <w:rPr>
          <w:rStyle w:val="libAieChar"/>
          <w:rFonts w:hint="cs"/>
          <w:rtl/>
        </w:rPr>
        <w:t>َ</w:t>
      </w:r>
      <w:r w:rsidRPr="008C3AB8">
        <w:rPr>
          <w:rStyle w:val="libAieChar"/>
          <w:rtl/>
        </w:rPr>
        <w:t xml:space="preserve"> أ</w:t>
      </w:r>
      <w:r w:rsidR="006B6CA7">
        <w:rPr>
          <w:rStyle w:val="libAieChar"/>
          <w:rFonts w:hint="cs"/>
          <w:rtl/>
        </w:rPr>
        <w:t>َ</w:t>
      </w:r>
      <w:r w:rsidRPr="008C3AB8">
        <w:rPr>
          <w:rStyle w:val="libAieChar"/>
          <w:rtl/>
        </w:rPr>
        <w:t>ح</w:t>
      </w:r>
      <w:r w:rsidR="006B6CA7">
        <w:rPr>
          <w:rStyle w:val="libAieChar"/>
          <w:rFonts w:hint="cs"/>
          <w:rtl/>
        </w:rPr>
        <w:t>ّ</w:t>
      </w:r>
      <w:r w:rsidRPr="008C3AB8">
        <w:rPr>
          <w:rStyle w:val="libAieChar"/>
          <w:rtl/>
        </w:rPr>
        <w:t>س</w:t>
      </w:r>
      <w:r w:rsidR="006B6CA7">
        <w:rPr>
          <w:rStyle w:val="libAieChar"/>
          <w:rFonts w:hint="cs"/>
          <w:rtl/>
        </w:rPr>
        <w:t>ِ</w:t>
      </w:r>
      <w:r w:rsidRPr="008C3AB8">
        <w:rPr>
          <w:rStyle w:val="libAieChar"/>
          <w:rtl/>
        </w:rPr>
        <w:t>ن</w:t>
      </w:r>
      <w:r w:rsidR="006B6CA7">
        <w:rPr>
          <w:rStyle w:val="libAieChar"/>
          <w:rFonts w:hint="cs"/>
          <w:rtl/>
        </w:rPr>
        <w:t>ُ</w:t>
      </w:r>
      <w:r w:rsidRPr="008C3AB8">
        <w:rPr>
          <w:rStyle w:val="libAieChar"/>
          <w:rtl/>
        </w:rPr>
        <w:t xml:space="preserve"> ف</w:t>
      </w:r>
      <w:r w:rsidR="006B6CA7">
        <w:rPr>
          <w:rStyle w:val="libAieChar"/>
          <w:rFonts w:hint="cs"/>
          <w:rtl/>
        </w:rPr>
        <w:t>َإِ</w:t>
      </w:r>
      <w:r w:rsidRPr="008C3AB8">
        <w:rPr>
          <w:rStyle w:val="libAieChar"/>
          <w:rtl/>
        </w:rPr>
        <w:t>ذ</w:t>
      </w:r>
      <w:r w:rsidR="006B6CA7">
        <w:rPr>
          <w:rStyle w:val="libAieChar"/>
          <w:rFonts w:hint="cs"/>
          <w:rtl/>
        </w:rPr>
        <w:t>َ</w:t>
      </w:r>
      <w:r w:rsidRPr="008C3AB8">
        <w:rPr>
          <w:rStyle w:val="libAieChar"/>
          <w:rtl/>
        </w:rPr>
        <w:t>ا ال</w:t>
      </w:r>
      <w:r w:rsidR="006B6CA7">
        <w:rPr>
          <w:rStyle w:val="libAieChar"/>
          <w:rFonts w:hint="cs"/>
          <w:rtl/>
        </w:rPr>
        <w:t>َّ</w:t>
      </w:r>
      <w:r w:rsidRPr="008C3AB8">
        <w:rPr>
          <w:rStyle w:val="libAieChar"/>
          <w:rtl/>
        </w:rPr>
        <w:t>ذ</w:t>
      </w:r>
      <w:r w:rsidR="006B6CA7">
        <w:rPr>
          <w:rStyle w:val="libAieChar"/>
          <w:rFonts w:hint="cs"/>
          <w:rtl/>
        </w:rPr>
        <w:t>ِ</w:t>
      </w:r>
      <w:r w:rsidRPr="008C3AB8">
        <w:rPr>
          <w:rStyle w:val="libAieChar"/>
          <w:rtl/>
        </w:rPr>
        <w:t>ي ب</w:t>
      </w:r>
      <w:r w:rsidR="00AF47B9">
        <w:rPr>
          <w:rStyle w:val="libAieChar"/>
          <w:rFonts w:hint="cs"/>
          <w:rtl/>
        </w:rPr>
        <w:t>َ</w:t>
      </w:r>
      <w:r w:rsidRPr="008C3AB8">
        <w:rPr>
          <w:rStyle w:val="libAieChar"/>
          <w:rtl/>
        </w:rPr>
        <w:t>ي</w:t>
      </w:r>
      <w:r w:rsidR="00AF47B9">
        <w:rPr>
          <w:rStyle w:val="libAieChar"/>
          <w:rFonts w:hint="cs"/>
          <w:rtl/>
        </w:rPr>
        <w:t>ْ</w:t>
      </w:r>
      <w:r w:rsidRPr="008C3AB8">
        <w:rPr>
          <w:rStyle w:val="libAieChar"/>
          <w:rtl/>
        </w:rPr>
        <w:t>ن</w:t>
      </w:r>
      <w:r w:rsidR="00AF47B9">
        <w:rPr>
          <w:rStyle w:val="libAieChar"/>
          <w:rFonts w:hint="cs"/>
          <w:rtl/>
        </w:rPr>
        <w:t>َ</w:t>
      </w:r>
      <w:r w:rsidRPr="008C3AB8">
        <w:rPr>
          <w:rStyle w:val="libAieChar"/>
          <w:rtl/>
        </w:rPr>
        <w:t>ك</w:t>
      </w:r>
      <w:r w:rsidR="00AF47B9">
        <w:rPr>
          <w:rStyle w:val="libAieChar"/>
          <w:rFonts w:hint="cs"/>
          <w:rtl/>
        </w:rPr>
        <w:t>َ</w:t>
      </w:r>
      <w:r w:rsidRPr="008C3AB8">
        <w:rPr>
          <w:rStyle w:val="libAieChar"/>
          <w:rtl/>
        </w:rPr>
        <w:t xml:space="preserve"> و</w:t>
      </w:r>
      <w:r w:rsidR="00AF47B9">
        <w:rPr>
          <w:rStyle w:val="libAieChar"/>
          <w:rFonts w:hint="cs"/>
          <w:rtl/>
        </w:rPr>
        <w:t>َ</w:t>
      </w:r>
      <w:r w:rsidRPr="008C3AB8">
        <w:rPr>
          <w:rStyle w:val="libAieChar"/>
          <w:rtl/>
        </w:rPr>
        <w:t>ب</w:t>
      </w:r>
      <w:r w:rsidR="00AF47B9">
        <w:rPr>
          <w:rStyle w:val="libAieChar"/>
          <w:rFonts w:hint="cs"/>
          <w:rtl/>
        </w:rPr>
        <w:t>َ</w:t>
      </w:r>
      <w:r w:rsidRPr="008C3AB8">
        <w:rPr>
          <w:rStyle w:val="libAieChar"/>
          <w:rtl/>
        </w:rPr>
        <w:t>ي</w:t>
      </w:r>
      <w:r w:rsidR="00AF47B9">
        <w:rPr>
          <w:rStyle w:val="libAieChar"/>
          <w:rFonts w:hint="cs"/>
          <w:rtl/>
        </w:rPr>
        <w:t>ْ</w:t>
      </w:r>
      <w:r w:rsidRPr="008C3AB8">
        <w:rPr>
          <w:rStyle w:val="libAieChar"/>
          <w:rtl/>
        </w:rPr>
        <w:t>ن</w:t>
      </w:r>
      <w:r w:rsidR="00AF47B9">
        <w:rPr>
          <w:rStyle w:val="libAieChar"/>
          <w:rFonts w:hint="cs"/>
          <w:rtl/>
        </w:rPr>
        <w:t>َ</w:t>
      </w:r>
      <w:r w:rsidRPr="008C3AB8">
        <w:rPr>
          <w:rStyle w:val="libAieChar"/>
          <w:rtl/>
        </w:rPr>
        <w:t>ه</w:t>
      </w:r>
      <w:r w:rsidR="00AF47B9">
        <w:rPr>
          <w:rStyle w:val="libAieChar"/>
          <w:rFonts w:hint="cs"/>
          <w:rtl/>
        </w:rPr>
        <w:t>ُ</w:t>
      </w:r>
      <w:r w:rsidRPr="008C3AB8">
        <w:rPr>
          <w:rStyle w:val="libAieChar"/>
          <w:rtl/>
        </w:rPr>
        <w:t xml:space="preserve"> ع</w:t>
      </w:r>
      <w:r w:rsidR="00AF47B9">
        <w:rPr>
          <w:rStyle w:val="libAieChar"/>
          <w:rFonts w:hint="cs"/>
          <w:rtl/>
        </w:rPr>
        <w:t>َ</w:t>
      </w:r>
      <w:r w:rsidRPr="008C3AB8">
        <w:rPr>
          <w:rStyle w:val="libAieChar"/>
          <w:rtl/>
        </w:rPr>
        <w:t>د</w:t>
      </w:r>
      <w:r w:rsidR="00AF47B9">
        <w:rPr>
          <w:rStyle w:val="libAieChar"/>
          <w:rFonts w:hint="cs"/>
          <w:rtl/>
        </w:rPr>
        <w:t>َ</w:t>
      </w:r>
      <w:r w:rsidRPr="008C3AB8">
        <w:rPr>
          <w:rStyle w:val="libAieChar"/>
          <w:rtl/>
        </w:rPr>
        <w:t>او</w:t>
      </w:r>
      <w:r w:rsidR="00AF47B9">
        <w:rPr>
          <w:rStyle w:val="libAieChar"/>
          <w:rFonts w:hint="cs"/>
          <w:rtl/>
        </w:rPr>
        <w:t>َ</w:t>
      </w:r>
      <w:r w:rsidRPr="008C3AB8">
        <w:rPr>
          <w:rStyle w:val="libAieChar"/>
          <w:rtl/>
        </w:rPr>
        <w:t>ة</w:t>
      </w:r>
      <w:r w:rsidR="00AF47B9">
        <w:rPr>
          <w:rStyle w:val="libAieChar"/>
          <w:rFonts w:hint="cs"/>
          <w:rtl/>
        </w:rPr>
        <w:t>ٌ</w:t>
      </w:r>
      <w:r w:rsidRPr="008C3AB8">
        <w:rPr>
          <w:rStyle w:val="libAieChar"/>
          <w:rtl/>
        </w:rPr>
        <w:t xml:space="preserve"> ك</w:t>
      </w:r>
      <w:r w:rsidR="00AF47B9">
        <w:rPr>
          <w:rStyle w:val="libAieChar"/>
          <w:rFonts w:hint="cs"/>
          <w:rtl/>
        </w:rPr>
        <w:t>َأَ</w:t>
      </w:r>
      <w:r w:rsidR="00687D79">
        <w:rPr>
          <w:rStyle w:val="libAieChar"/>
          <w:rtl/>
        </w:rPr>
        <w:t>ن</w:t>
      </w:r>
      <w:r w:rsidR="00AF47B9">
        <w:rPr>
          <w:rStyle w:val="libAieChar"/>
          <w:rFonts w:hint="cs"/>
          <w:rtl/>
        </w:rPr>
        <w:t>َ</w:t>
      </w:r>
      <w:r w:rsidR="00687D79">
        <w:rPr>
          <w:rStyle w:val="libAieChar"/>
          <w:rtl/>
        </w:rPr>
        <w:t>ّه</w:t>
      </w:r>
      <w:r w:rsidR="00AF47B9">
        <w:rPr>
          <w:rStyle w:val="libAieChar"/>
          <w:rFonts w:hint="cs"/>
          <w:rtl/>
        </w:rPr>
        <w:t>ُ</w:t>
      </w:r>
      <w:r w:rsidR="00687D79">
        <w:rPr>
          <w:rStyle w:val="libAieChar"/>
          <w:rtl/>
        </w:rPr>
        <w:t xml:space="preserve"> </w:t>
      </w:r>
      <w:r w:rsidRPr="008C3AB8">
        <w:rPr>
          <w:rStyle w:val="libAieChar"/>
          <w:rtl/>
        </w:rPr>
        <w:t>و</w:t>
      </w:r>
      <w:r w:rsidR="00AF47B9">
        <w:rPr>
          <w:rStyle w:val="libAieChar"/>
          <w:rFonts w:hint="cs"/>
          <w:rtl/>
        </w:rPr>
        <w:t>َ</w:t>
      </w:r>
      <w:r w:rsidRPr="008C3AB8">
        <w:rPr>
          <w:rStyle w:val="libAieChar"/>
          <w:rtl/>
        </w:rPr>
        <w:t>ل</w:t>
      </w:r>
      <w:r w:rsidR="00AF47B9">
        <w:rPr>
          <w:rStyle w:val="libAieChar"/>
          <w:rFonts w:hint="cs"/>
          <w:rtl/>
        </w:rPr>
        <w:t>ِ</w:t>
      </w:r>
      <w:r w:rsidRPr="008C3AB8">
        <w:rPr>
          <w:rStyle w:val="libAieChar"/>
          <w:rtl/>
        </w:rPr>
        <w:t>ي</w:t>
      </w:r>
      <w:r w:rsidR="00AF47B9">
        <w:rPr>
          <w:rStyle w:val="libAieChar"/>
          <w:rFonts w:hint="cs"/>
          <w:rtl/>
        </w:rPr>
        <w:t>ٌّ</w:t>
      </w:r>
      <w:r w:rsidRPr="008C3AB8">
        <w:rPr>
          <w:rStyle w:val="libAieChar"/>
          <w:rtl/>
        </w:rPr>
        <w:t xml:space="preserve"> ح</w:t>
      </w:r>
      <w:r w:rsidR="009324FA">
        <w:rPr>
          <w:rStyle w:val="libAieChar"/>
          <w:rFonts w:hint="cs"/>
          <w:rtl/>
        </w:rPr>
        <w:t>َ</w:t>
      </w:r>
      <w:r w:rsidRPr="008C3AB8">
        <w:rPr>
          <w:rStyle w:val="libAieChar"/>
          <w:rtl/>
        </w:rPr>
        <w:t>م</w:t>
      </w:r>
      <w:r w:rsidR="009324FA">
        <w:rPr>
          <w:rStyle w:val="libAieChar"/>
          <w:rFonts w:hint="cs"/>
          <w:rtl/>
        </w:rPr>
        <w:t>ِ</w:t>
      </w:r>
      <w:r w:rsidRPr="008C3AB8">
        <w:rPr>
          <w:rStyle w:val="libAieChar"/>
          <w:rtl/>
        </w:rPr>
        <w:t>يم</w:t>
      </w:r>
      <w:r w:rsidR="009324FA">
        <w:rPr>
          <w:rStyle w:val="libAieChar"/>
          <w:rFonts w:hint="cs"/>
          <w:rtl/>
        </w:rPr>
        <w:t>ٌ</w:t>
      </w:r>
      <w:r w:rsidRPr="008C3AB8">
        <w:rPr>
          <w:rStyle w:val="libAieChar"/>
          <w:rtl/>
        </w:rPr>
        <w:t xml:space="preserve"> * و</w:t>
      </w:r>
      <w:r w:rsidR="009324FA">
        <w:rPr>
          <w:rStyle w:val="libAieChar"/>
          <w:rFonts w:hint="cs"/>
          <w:rtl/>
        </w:rPr>
        <w:t>َ</w:t>
      </w:r>
      <w:r w:rsidRPr="008C3AB8">
        <w:rPr>
          <w:rStyle w:val="libAieChar"/>
          <w:rtl/>
        </w:rPr>
        <w:t>م</w:t>
      </w:r>
      <w:r w:rsidR="009324FA">
        <w:rPr>
          <w:rStyle w:val="libAieChar"/>
          <w:rFonts w:hint="cs"/>
          <w:rtl/>
        </w:rPr>
        <w:t>َ</w:t>
      </w:r>
      <w:r w:rsidRPr="008C3AB8">
        <w:rPr>
          <w:rStyle w:val="libAieChar"/>
          <w:rtl/>
        </w:rPr>
        <w:t>ا ي</w:t>
      </w:r>
      <w:r w:rsidR="00D54BEA">
        <w:rPr>
          <w:rStyle w:val="libAieChar"/>
          <w:rFonts w:hint="cs"/>
          <w:rtl/>
        </w:rPr>
        <w:t>ُ</w:t>
      </w:r>
      <w:r w:rsidRPr="008C3AB8">
        <w:rPr>
          <w:rStyle w:val="libAieChar"/>
          <w:rtl/>
        </w:rPr>
        <w:t>ل</w:t>
      </w:r>
      <w:r w:rsidR="00D54BEA">
        <w:rPr>
          <w:rStyle w:val="libAieChar"/>
          <w:rFonts w:hint="cs"/>
          <w:rtl/>
        </w:rPr>
        <w:t>َ</w:t>
      </w:r>
      <w:r w:rsidRPr="008C3AB8">
        <w:rPr>
          <w:rStyle w:val="libAieChar"/>
          <w:rtl/>
        </w:rPr>
        <w:t>ق</w:t>
      </w:r>
      <w:r w:rsidR="00D54BEA">
        <w:rPr>
          <w:rStyle w:val="libAieChar"/>
          <w:rFonts w:hint="cs"/>
          <w:rtl/>
        </w:rPr>
        <w:t>َّ</w:t>
      </w:r>
      <w:r w:rsidRPr="008C3AB8">
        <w:rPr>
          <w:rStyle w:val="libAieChar"/>
          <w:rtl/>
        </w:rPr>
        <w:t>ه</w:t>
      </w:r>
      <w:r w:rsidR="00D54BEA">
        <w:rPr>
          <w:rStyle w:val="libAieChar"/>
          <w:rFonts w:hint="cs"/>
          <w:rtl/>
        </w:rPr>
        <w:t>َ</w:t>
      </w:r>
      <w:r w:rsidRPr="008C3AB8">
        <w:rPr>
          <w:rStyle w:val="libAieChar"/>
          <w:rtl/>
        </w:rPr>
        <w:t xml:space="preserve">ا </w:t>
      </w:r>
      <w:r w:rsidR="00B57202">
        <w:rPr>
          <w:rStyle w:val="libAieChar"/>
          <w:rtl/>
        </w:rPr>
        <w:t>إ</w:t>
      </w:r>
      <w:r w:rsidR="00D54BEA">
        <w:rPr>
          <w:rStyle w:val="libAieChar"/>
          <w:rFonts w:hint="cs"/>
          <w:rtl/>
        </w:rPr>
        <w:t>ِ</w:t>
      </w:r>
      <w:r w:rsidR="00B57202">
        <w:rPr>
          <w:rStyle w:val="libAieChar"/>
          <w:rtl/>
        </w:rPr>
        <w:t>ل</w:t>
      </w:r>
      <w:r w:rsidR="00D54BEA">
        <w:rPr>
          <w:rStyle w:val="libAieChar"/>
          <w:rFonts w:hint="cs"/>
          <w:rtl/>
        </w:rPr>
        <w:t>َ</w:t>
      </w:r>
      <w:r w:rsidR="00B57202">
        <w:rPr>
          <w:rStyle w:val="libAieChar"/>
          <w:rtl/>
        </w:rPr>
        <w:t xml:space="preserve">ّا </w:t>
      </w:r>
      <w:r w:rsidRPr="008C3AB8">
        <w:rPr>
          <w:rStyle w:val="libAieChar"/>
          <w:rtl/>
        </w:rPr>
        <w:t>ال</w:t>
      </w:r>
      <w:r w:rsidR="00D54BEA">
        <w:rPr>
          <w:rStyle w:val="libAieChar"/>
          <w:rFonts w:hint="cs"/>
          <w:rtl/>
        </w:rPr>
        <w:t>َّ</w:t>
      </w:r>
      <w:r w:rsidRPr="008C3AB8">
        <w:rPr>
          <w:rStyle w:val="libAieChar"/>
          <w:rtl/>
        </w:rPr>
        <w:t>ذ</w:t>
      </w:r>
      <w:r w:rsidR="00D54BEA">
        <w:rPr>
          <w:rStyle w:val="libAieChar"/>
          <w:rFonts w:hint="cs"/>
          <w:rtl/>
        </w:rPr>
        <w:t>ِ</w:t>
      </w:r>
      <w:r w:rsidRPr="008C3AB8">
        <w:rPr>
          <w:rStyle w:val="libAieChar"/>
          <w:rtl/>
        </w:rPr>
        <w:t>ين</w:t>
      </w:r>
      <w:r w:rsidR="00D54BEA">
        <w:rPr>
          <w:rStyle w:val="libAieChar"/>
          <w:rFonts w:hint="cs"/>
          <w:rtl/>
        </w:rPr>
        <w:t>َ</w:t>
      </w:r>
      <w:r w:rsidRPr="008C3AB8">
        <w:rPr>
          <w:rStyle w:val="libAieChar"/>
          <w:rtl/>
        </w:rPr>
        <w:t xml:space="preserve"> ص</w:t>
      </w:r>
      <w:r w:rsidR="00D54BEA">
        <w:rPr>
          <w:rStyle w:val="libAieChar"/>
          <w:rFonts w:hint="cs"/>
          <w:rtl/>
        </w:rPr>
        <w:t>َ</w:t>
      </w:r>
      <w:r w:rsidRPr="008C3AB8">
        <w:rPr>
          <w:rStyle w:val="libAieChar"/>
          <w:rtl/>
        </w:rPr>
        <w:t>ب</w:t>
      </w:r>
      <w:r w:rsidR="00D54BEA">
        <w:rPr>
          <w:rStyle w:val="libAieChar"/>
          <w:rFonts w:hint="cs"/>
          <w:rtl/>
        </w:rPr>
        <w:t>َ</w:t>
      </w:r>
      <w:r w:rsidRPr="008C3AB8">
        <w:rPr>
          <w:rStyle w:val="libAieChar"/>
          <w:rtl/>
        </w:rPr>
        <w:t>ر</w:t>
      </w:r>
      <w:r w:rsidR="00D54BEA">
        <w:rPr>
          <w:rStyle w:val="libAieChar"/>
          <w:rFonts w:hint="cs"/>
          <w:rtl/>
        </w:rPr>
        <w:t>ُ</w:t>
      </w:r>
      <w:r w:rsidRPr="008C3AB8">
        <w:rPr>
          <w:rStyle w:val="libAieChar"/>
          <w:rtl/>
        </w:rPr>
        <w:t>وا</w:t>
      </w:r>
      <w:r w:rsidRPr="00E521F4">
        <w:rPr>
          <w:rStyle w:val="libNormalChar"/>
          <w:rtl/>
        </w:rPr>
        <w:t xml:space="preserve"> </w:t>
      </w:r>
      <w:r w:rsidR="006B6CA7" w:rsidRPr="00D40B46">
        <w:rPr>
          <w:rStyle w:val="libAlaemChar"/>
          <w:rtl/>
        </w:rPr>
        <w:t>)</w:t>
      </w:r>
      <w:r>
        <w:rPr>
          <w:rtl/>
        </w:rPr>
        <w:t xml:space="preserve"> </w:t>
      </w:r>
      <w:r w:rsidRPr="00A90B9E">
        <w:rPr>
          <w:rStyle w:val="libFootnotenumChar"/>
          <w:rtl/>
        </w:rPr>
        <w:t>(</w:t>
      </w:r>
      <w:r w:rsidR="00A82554">
        <w:rPr>
          <w:rStyle w:val="libFootnotenumChar"/>
          <w:rFonts w:hint="cs"/>
          <w:rtl/>
        </w:rPr>
        <w:t>3</w:t>
      </w:r>
      <w:r w:rsidRPr="00A90B9E">
        <w:rPr>
          <w:rStyle w:val="libFootnotenumChar"/>
          <w:rtl/>
        </w:rPr>
        <w:t>)</w:t>
      </w:r>
      <w:r>
        <w:rPr>
          <w:rtl/>
        </w:rPr>
        <w:t xml:space="preserve"> الآية</w:t>
      </w:r>
      <w:r w:rsidR="00A90B9E">
        <w:rPr>
          <w:rtl/>
        </w:rPr>
        <w:t>،</w:t>
      </w:r>
      <w:r>
        <w:rPr>
          <w:rtl/>
        </w:rPr>
        <w:t xml:space="preserve"> يا سفيان</w:t>
      </w:r>
      <w:r w:rsidR="00A90B9E">
        <w:rPr>
          <w:rtl/>
        </w:rPr>
        <w:t>،</w:t>
      </w:r>
      <w:r>
        <w:rPr>
          <w:rtl/>
        </w:rPr>
        <w:t xml:space="preserve"> من استعمل التقي</w:t>
      </w:r>
      <w:r w:rsidR="00A82554">
        <w:rPr>
          <w:rFonts w:hint="cs"/>
          <w:rtl/>
        </w:rPr>
        <w:t>ّ</w:t>
      </w:r>
      <w:r>
        <w:rPr>
          <w:rtl/>
        </w:rPr>
        <w:t>ة في دين الله فقد تسنم الذروة العليا من القرآن</w:t>
      </w:r>
      <w:r w:rsidR="00A90B9E">
        <w:rPr>
          <w:rtl/>
        </w:rPr>
        <w:t>،</w:t>
      </w:r>
      <w:r>
        <w:rPr>
          <w:rtl/>
        </w:rPr>
        <w:t xml:space="preserve"> وإن</w:t>
      </w:r>
      <w:r w:rsidR="00A82554">
        <w:rPr>
          <w:rFonts w:hint="cs"/>
          <w:rtl/>
        </w:rPr>
        <w:t>ّ</w:t>
      </w:r>
      <w:r>
        <w:rPr>
          <w:rtl/>
        </w:rPr>
        <w:t xml:space="preserve"> عز</w:t>
      </w:r>
      <w:r w:rsidR="00A82554">
        <w:rPr>
          <w:rFonts w:hint="cs"/>
          <w:rtl/>
        </w:rPr>
        <w:t>ّ</w:t>
      </w:r>
      <w:r>
        <w:rPr>
          <w:rtl/>
        </w:rPr>
        <w:t xml:space="preserve"> المؤمن في حفظ لسانه</w:t>
      </w:r>
      <w:r w:rsidR="00A90B9E">
        <w:rPr>
          <w:rtl/>
        </w:rPr>
        <w:t>،</w:t>
      </w:r>
      <w:r>
        <w:rPr>
          <w:rtl/>
        </w:rPr>
        <w:t xml:space="preserve"> ومن لم يملك لس</w:t>
      </w:r>
      <w:r w:rsidR="00687D79">
        <w:rPr>
          <w:rtl/>
        </w:rPr>
        <w:t xml:space="preserve">إنّه </w:t>
      </w:r>
      <w:r>
        <w:rPr>
          <w:rtl/>
        </w:rPr>
        <w:t xml:space="preserve">ندم ... الحديث </w:t>
      </w:r>
      <w:r w:rsidRPr="00A90B9E">
        <w:rPr>
          <w:rStyle w:val="libFootnotenumChar"/>
          <w:rtl/>
        </w:rPr>
        <w:t>(</w:t>
      </w:r>
      <w:r w:rsidR="00A82554">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[ 21373 ]</w:t>
      </w:r>
      <w:r>
        <w:rPr>
          <w:rtl/>
        </w:rPr>
        <w:t xml:space="preserve"> 18</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المظفر بن جعفر بن المظفر العلوي</w:t>
      </w:r>
      <w:r w:rsidR="00A90B9E">
        <w:rPr>
          <w:rtl/>
        </w:rPr>
        <w:t>،</w:t>
      </w:r>
      <w:r>
        <w:rPr>
          <w:rtl/>
        </w:rPr>
        <w:t xml:space="preserve"> عن جعفر بن </w:t>
      </w:r>
      <w:r w:rsidR="00021793">
        <w:rPr>
          <w:rtl/>
        </w:rPr>
        <w:t>محمّد</w:t>
      </w:r>
      <w:r w:rsidR="00E52184">
        <w:rPr>
          <w:rtl/>
        </w:rPr>
        <w:t xml:space="preserve"> </w:t>
      </w:r>
      <w:r>
        <w:rPr>
          <w:rtl/>
        </w:rPr>
        <w:t>بن مسعود</w:t>
      </w:r>
      <w:r w:rsidR="00A90B9E">
        <w:rPr>
          <w:rtl/>
        </w:rPr>
        <w:t>،</w:t>
      </w:r>
      <w:r>
        <w:rPr>
          <w:rtl/>
        </w:rPr>
        <w:t xml:space="preserve"> عن أبيه</w:t>
      </w:r>
      <w:r w:rsidR="00A90B9E">
        <w:rPr>
          <w:rtl/>
        </w:rPr>
        <w:t>،</w:t>
      </w:r>
      <w:r>
        <w:rPr>
          <w:rtl/>
        </w:rPr>
        <w:t xml:space="preserve"> عن إبراهيم بن علي</w:t>
      </w:r>
      <w:r w:rsidR="00A90B9E">
        <w:rPr>
          <w:rtl/>
        </w:rPr>
        <w:t>،</w:t>
      </w:r>
      <w:r>
        <w:rPr>
          <w:rtl/>
        </w:rPr>
        <w:t xml:space="preserve"> عن إبراهيم بن إسحاق</w:t>
      </w:r>
      <w:r w:rsidR="00A90B9E">
        <w:rPr>
          <w:rtl/>
        </w:rPr>
        <w:t>،</w:t>
      </w:r>
      <w:r>
        <w:rPr>
          <w:rtl/>
        </w:rPr>
        <w:t xml:space="preserve"> عن يونس بن عبد الرحمن</w:t>
      </w:r>
      <w:r w:rsidR="00A90B9E">
        <w:rPr>
          <w:rtl/>
        </w:rPr>
        <w:t>،</w:t>
      </w:r>
      <w:r>
        <w:rPr>
          <w:rtl/>
        </w:rPr>
        <w:t xml:space="preserve"> عن علي بن أبي حمزة</w:t>
      </w:r>
      <w:r w:rsidR="00A90B9E">
        <w:rPr>
          <w:rtl/>
        </w:rPr>
        <w:t>،</w:t>
      </w:r>
      <w:r>
        <w:rPr>
          <w:rtl/>
        </w:rPr>
        <w:t xml:space="preserve"> </w:t>
      </w:r>
    </w:p>
    <w:p w:rsidR="00502E84" w:rsidRDefault="00E521F4" w:rsidP="00E521F4">
      <w:pPr>
        <w:pStyle w:val="libLine"/>
        <w:rPr>
          <w:rtl/>
        </w:rPr>
      </w:pPr>
      <w:r>
        <w:rPr>
          <w:rtl/>
        </w:rPr>
        <w:t>____________________</w:t>
      </w:r>
    </w:p>
    <w:p w:rsidR="00502E84" w:rsidRPr="002015D5" w:rsidRDefault="00502E84" w:rsidP="00E521F4">
      <w:pPr>
        <w:pStyle w:val="libFootnote0"/>
        <w:rPr>
          <w:rtl/>
        </w:rPr>
      </w:pPr>
      <w:r w:rsidRPr="002015D5">
        <w:rPr>
          <w:rtl/>
        </w:rPr>
        <w:t>(1) آل عمران 3</w:t>
      </w:r>
      <w:r w:rsidR="00A93B6D">
        <w:rPr>
          <w:rtl/>
        </w:rPr>
        <w:t>:</w:t>
      </w:r>
      <w:r w:rsidRPr="002015D5">
        <w:rPr>
          <w:rtl/>
        </w:rPr>
        <w:t xml:space="preserve"> 200. </w:t>
      </w:r>
    </w:p>
    <w:p w:rsidR="00502E84" w:rsidRDefault="00502E84" w:rsidP="00E521F4">
      <w:pPr>
        <w:pStyle w:val="libFootnote0"/>
        <w:rPr>
          <w:rtl/>
        </w:rPr>
      </w:pPr>
      <w:r>
        <w:rPr>
          <w:rtl/>
        </w:rPr>
        <w:t>17</w:t>
      </w:r>
      <w:r w:rsidR="00A90B9E">
        <w:rPr>
          <w:rtl/>
        </w:rPr>
        <w:t xml:space="preserve"> - </w:t>
      </w:r>
      <w:r>
        <w:rPr>
          <w:rtl/>
        </w:rPr>
        <w:t xml:space="preserve">معاني </w:t>
      </w:r>
      <w:r w:rsidR="002372FD">
        <w:rPr>
          <w:rtl/>
        </w:rPr>
        <w:t>الأخبار</w:t>
      </w:r>
      <w:r w:rsidR="00A93B6D">
        <w:rPr>
          <w:rtl/>
        </w:rPr>
        <w:t>:</w:t>
      </w:r>
      <w:r>
        <w:rPr>
          <w:rtl/>
        </w:rPr>
        <w:t xml:space="preserve"> 385 </w:t>
      </w:r>
      <w:r w:rsidR="00BA6C6A">
        <w:rPr>
          <w:rtl/>
        </w:rPr>
        <w:t>/</w:t>
      </w:r>
      <w:r>
        <w:rPr>
          <w:rtl/>
        </w:rPr>
        <w:t xml:space="preserve"> 20. </w:t>
      </w:r>
    </w:p>
    <w:p w:rsidR="00502E84" w:rsidRPr="002015D5" w:rsidRDefault="00502E84" w:rsidP="00A82554">
      <w:pPr>
        <w:pStyle w:val="libFootnote0"/>
        <w:rPr>
          <w:rtl/>
        </w:rPr>
      </w:pPr>
      <w:r w:rsidRPr="002015D5">
        <w:rPr>
          <w:rtl/>
        </w:rPr>
        <w:t>(</w:t>
      </w:r>
      <w:r w:rsidR="00A82554">
        <w:rPr>
          <w:rFonts w:hint="cs"/>
          <w:rtl/>
        </w:rPr>
        <w:t>2</w:t>
      </w:r>
      <w:r w:rsidRPr="002015D5">
        <w:rPr>
          <w:rtl/>
        </w:rPr>
        <w:t>) في المصدر</w:t>
      </w:r>
      <w:r w:rsidR="00A93B6D">
        <w:rPr>
          <w:rtl/>
        </w:rPr>
        <w:t>:</w:t>
      </w:r>
      <w:r w:rsidRPr="002015D5">
        <w:rPr>
          <w:rtl/>
        </w:rPr>
        <w:t xml:space="preserve"> ور</w:t>
      </w:r>
      <w:r w:rsidR="00A82554">
        <w:rPr>
          <w:rFonts w:hint="cs"/>
          <w:rtl/>
        </w:rPr>
        <w:t>ّ</w:t>
      </w:r>
      <w:r w:rsidRPr="002015D5">
        <w:rPr>
          <w:rtl/>
        </w:rPr>
        <w:t xml:space="preserve">ى بغيره. </w:t>
      </w:r>
    </w:p>
    <w:p w:rsidR="00502E84" w:rsidRPr="002015D5" w:rsidRDefault="00502E84" w:rsidP="00A82554">
      <w:pPr>
        <w:pStyle w:val="libFootnote0"/>
        <w:rPr>
          <w:rtl/>
        </w:rPr>
      </w:pPr>
      <w:r w:rsidRPr="002015D5">
        <w:rPr>
          <w:rtl/>
        </w:rPr>
        <w:t>(</w:t>
      </w:r>
      <w:r w:rsidR="00A82554">
        <w:rPr>
          <w:rFonts w:hint="cs"/>
          <w:rtl/>
        </w:rPr>
        <w:t>3</w:t>
      </w:r>
      <w:r w:rsidRPr="002015D5">
        <w:rPr>
          <w:rtl/>
        </w:rPr>
        <w:t>) فصلت 41</w:t>
      </w:r>
      <w:r w:rsidR="00A93B6D">
        <w:rPr>
          <w:rtl/>
        </w:rPr>
        <w:t>:</w:t>
      </w:r>
      <w:r w:rsidRPr="002015D5">
        <w:rPr>
          <w:rtl/>
        </w:rPr>
        <w:t xml:space="preserve"> 34</w:t>
      </w:r>
      <w:r w:rsidR="00A90B9E">
        <w:rPr>
          <w:rtl/>
        </w:rPr>
        <w:t xml:space="preserve"> - </w:t>
      </w:r>
      <w:r w:rsidRPr="002015D5">
        <w:rPr>
          <w:rtl/>
        </w:rPr>
        <w:t xml:space="preserve">35. </w:t>
      </w:r>
    </w:p>
    <w:p w:rsidR="00502E84" w:rsidRPr="002015D5" w:rsidRDefault="00502E84" w:rsidP="00A82554">
      <w:pPr>
        <w:pStyle w:val="libFootnote0"/>
        <w:rPr>
          <w:rtl/>
        </w:rPr>
      </w:pPr>
      <w:r w:rsidRPr="002015D5">
        <w:rPr>
          <w:rtl/>
        </w:rPr>
        <w:t>(</w:t>
      </w:r>
      <w:r w:rsidR="00A82554">
        <w:rPr>
          <w:rFonts w:hint="cs"/>
          <w:rtl/>
        </w:rPr>
        <w:t>4</w:t>
      </w:r>
      <w:r w:rsidRPr="002015D5">
        <w:rPr>
          <w:rtl/>
        </w:rPr>
        <w:t>) فيه تقية الانبياء ومثله كثير</w:t>
      </w:r>
      <w:r w:rsidR="00A90B9E">
        <w:rPr>
          <w:rtl/>
        </w:rPr>
        <w:t>،</w:t>
      </w:r>
      <w:r w:rsidRPr="002015D5">
        <w:rPr>
          <w:rtl/>
        </w:rPr>
        <w:t xml:space="preserve"> </w:t>
      </w:r>
      <w:r w:rsidRPr="00A82554">
        <w:rPr>
          <w:rtl/>
        </w:rPr>
        <w:t>فتأمل ( منه</w:t>
      </w:r>
      <w:r w:rsidRPr="002015D5">
        <w:rPr>
          <w:rtl/>
        </w:rPr>
        <w:t xml:space="preserve"> </w:t>
      </w:r>
      <w:r w:rsidRPr="00A82554">
        <w:rPr>
          <w:rtl/>
        </w:rPr>
        <w:t>رحمه الله ) ( هامش المخطوط ).</w:t>
      </w:r>
      <w:r w:rsidRPr="002015D5">
        <w:rPr>
          <w:rtl/>
        </w:rPr>
        <w:t xml:space="preserve"> </w:t>
      </w:r>
    </w:p>
    <w:p w:rsidR="00502E84" w:rsidRDefault="00502E84" w:rsidP="00E521F4">
      <w:pPr>
        <w:pStyle w:val="libFootnote0"/>
        <w:rPr>
          <w:rtl/>
        </w:rPr>
      </w:pPr>
      <w:r>
        <w:rPr>
          <w:rtl/>
        </w:rPr>
        <w:t>18</w:t>
      </w:r>
      <w:r w:rsidR="00A90B9E">
        <w:rPr>
          <w:rtl/>
        </w:rPr>
        <w:t xml:space="preserve"> - </w:t>
      </w:r>
      <w:r>
        <w:rPr>
          <w:rtl/>
        </w:rPr>
        <w:t>علل الشرائع</w:t>
      </w:r>
      <w:r w:rsidR="00A93B6D">
        <w:rPr>
          <w:rtl/>
        </w:rPr>
        <w:t>:</w:t>
      </w:r>
      <w:r>
        <w:rPr>
          <w:rtl/>
        </w:rPr>
        <w:t xml:space="preserve"> 51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BF331C">
      <w:pPr>
        <w:pStyle w:val="libNormal0"/>
        <w:rPr>
          <w:rtl/>
        </w:rPr>
      </w:pPr>
      <w:r>
        <w:rPr>
          <w:rtl/>
        </w:rPr>
        <w:lastRenderedPageBreak/>
        <w:t>عن أبي بصير</w:t>
      </w:r>
      <w:r w:rsidR="00A90B9E">
        <w:rPr>
          <w:rtl/>
        </w:rPr>
        <w:t>،</w:t>
      </w:r>
      <w:r>
        <w:rPr>
          <w:rtl/>
        </w:rPr>
        <w:t xml:space="preserve">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لا خير فيمن لا تقي</w:t>
      </w:r>
      <w:r w:rsidR="00C60E53">
        <w:rPr>
          <w:rFonts w:hint="cs"/>
          <w:rtl/>
        </w:rPr>
        <w:t>ّ</w:t>
      </w:r>
      <w:r>
        <w:rPr>
          <w:rtl/>
        </w:rPr>
        <w:t>ة له</w:t>
      </w:r>
      <w:r w:rsidR="00A90B9E">
        <w:rPr>
          <w:rtl/>
        </w:rPr>
        <w:t>،</w:t>
      </w:r>
      <w:r>
        <w:rPr>
          <w:rtl/>
        </w:rPr>
        <w:t xml:space="preserve"> ولقد قال يوسف</w:t>
      </w:r>
      <w:r w:rsidR="00A93B6D">
        <w:rPr>
          <w:rtl/>
        </w:rPr>
        <w:t>:</w:t>
      </w:r>
      <w:r>
        <w:rPr>
          <w:rtl/>
        </w:rPr>
        <w:t xml:space="preserve"> </w:t>
      </w:r>
      <w:r w:rsidR="00BF331C" w:rsidRPr="00D40B46">
        <w:rPr>
          <w:rStyle w:val="libAlaemChar"/>
          <w:rtl/>
        </w:rPr>
        <w:t>(</w:t>
      </w:r>
      <w:r w:rsidR="00BF331C" w:rsidRPr="00E521F4">
        <w:rPr>
          <w:rStyle w:val="libNormalChar"/>
          <w:rtl/>
        </w:rPr>
        <w:t xml:space="preserve"> </w:t>
      </w:r>
      <w:r w:rsidR="00BF331C" w:rsidRPr="008C3AB8">
        <w:rPr>
          <w:rStyle w:val="libAieChar"/>
          <w:rtl/>
        </w:rPr>
        <w:t>أ</w:t>
      </w:r>
      <w:r w:rsidR="00BF331C">
        <w:rPr>
          <w:rStyle w:val="libAieChar"/>
          <w:rFonts w:hint="cs"/>
          <w:rtl/>
        </w:rPr>
        <w:t>َ</w:t>
      </w:r>
      <w:r w:rsidR="00BF331C" w:rsidRPr="008C3AB8">
        <w:rPr>
          <w:rStyle w:val="libAieChar"/>
          <w:rtl/>
        </w:rPr>
        <w:t>ي</w:t>
      </w:r>
      <w:r w:rsidR="00BF331C">
        <w:rPr>
          <w:rStyle w:val="libAieChar"/>
          <w:rFonts w:hint="cs"/>
          <w:rtl/>
        </w:rPr>
        <w:t>َّ</w:t>
      </w:r>
      <w:r w:rsidR="00BF331C" w:rsidRPr="008C3AB8">
        <w:rPr>
          <w:rStyle w:val="libAieChar"/>
          <w:rtl/>
        </w:rPr>
        <w:t>ت</w:t>
      </w:r>
      <w:r w:rsidR="00BF331C">
        <w:rPr>
          <w:rStyle w:val="libAieChar"/>
          <w:rFonts w:hint="cs"/>
          <w:rtl/>
        </w:rPr>
        <w:t>ُ</w:t>
      </w:r>
      <w:r w:rsidR="00BF331C" w:rsidRPr="008C3AB8">
        <w:rPr>
          <w:rStyle w:val="libAieChar"/>
          <w:rtl/>
        </w:rPr>
        <w:t>ه</w:t>
      </w:r>
      <w:r w:rsidR="00BF331C">
        <w:rPr>
          <w:rStyle w:val="libAieChar"/>
          <w:rFonts w:hint="cs"/>
          <w:rtl/>
        </w:rPr>
        <w:t>َ</w:t>
      </w:r>
      <w:r w:rsidR="00BF331C" w:rsidRPr="008C3AB8">
        <w:rPr>
          <w:rStyle w:val="libAieChar"/>
          <w:rtl/>
        </w:rPr>
        <w:t>ا ال</w:t>
      </w:r>
      <w:r w:rsidR="00BF331C">
        <w:rPr>
          <w:rStyle w:val="libAieChar"/>
          <w:rFonts w:hint="cs"/>
          <w:rtl/>
        </w:rPr>
        <w:t>ِ</w:t>
      </w:r>
      <w:r w:rsidR="00BF331C" w:rsidRPr="008C3AB8">
        <w:rPr>
          <w:rStyle w:val="libAieChar"/>
          <w:rtl/>
        </w:rPr>
        <w:t>عير</w:t>
      </w:r>
      <w:r w:rsidR="00BF331C">
        <w:rPr>
          <w:rStyle w:val="libAieChar"/>
          <w:rFonts w:hint="cs"/>
          <w:rtl/>
        </w:rPr>
        <w:t>ُ</w:t>
      </w:r>
      <w:r w:rsidR="00BF331C">
        <w:rPr>
          <w:rStyle w:val="libAieChar"/>
          <w:rtl/>
        </w:rPr>
        <w:t xml:space="preserve"> </w:t>
      </w:r>
      <w:r w:rsidR="00BF331C">
        <w:rPr>
          <w:rStyle w:val="libAieChar"/>
          <w:rFonts w:hint="cs"/>
          <w:rtl/>
        </w:rPr>
        <w:t>إِ</w:t>
      </w:r>
      <w:r w:rsidR="00BF331C" w:rsidRPr="008C3AB8">
        <w:rPr>
          <w:rStyle w:val="libAieChar"/>
          <w:rtl/>
        </w:rPr>
        <w:t>ن</w:t>
      </w:r>
      <w:r w:rsidR="00BF331C">
        <w:rPr>
          <w:rStyle w:val="libAieChar"/>
          <w:rFonts w:hint="cs"/>
          <w:rtl/>
        </w:rPr>
        <w:t>َّ</w:t>
      </w:r>
      <w:r w:rsidR="00BF331C" w:rsidRPr="008C3AB8">
        <w:rPr>
          <w:rStyle w:val="libAieChar"/>
          <w:rtl/>
        </w:rPr>
        <w:t>ك</w:t>
      </w:r>
      <w:r w:rsidR="00BF331C">
        <w:rPr>
          <w:rStyle w:val="libAieChar"/>
          <w:rFonts w:hint="cs"/>
          <w:rtl/>
        </w:rPr>
        <w:t>ُ</w:t>
      </w:r>
      <w:r w:rsidR="00BF331C" w:rsidRPr="008C3AB8">
        <w:rPr>
          <w:rStyle w:val="libAieChar"/>
          <w:rtl/>
        </w:rPr>
        <w:t>م</w:t>
      </w:r>
      <w:r w:rsidR="00BF331C">
        <w:rPr>
          <w:rStyle w:val="libAieChar"/>
          <w:rFonts w:hint="cs"/>
          <w:rtl/>
        </w:rPr>
        <w:t>ْ</w:t>
      </w:r>
      <w:r w:rsidR="00BF331C" w:rsidRPr="008C3AB8">
        <w:rPr>
          <w:rStyle w:val="libAieChar"/>
          <w:rtl/>
        </w:rPr>
        <w:t xml:space="preserve"> ل</w:t>
      </w:r>
      <w:r w:rsidR="00BF331C">
        <w:rPr>
          <w:rStyle w:val="libAieChar"/>
          <w:rFonts w:hint="cs"/>
          <w:rtl/>
        </w:rPr>
        <w:t>َ</w:t>
      </w:r>
      <w:r w:rsidR="00BF331C" w:rsidRPr="008C3AB8">
        <w:rPr>
          <w:rStyle w:val="libAieChar"/>
          <w:rtl/>
        </w:rPr>
        <w:t>س</w:t>
      </w:r>
      <w:r w:rsidR="00BF331C">
        <w:rPr>
          <w:rStyle w:val="libAieChar"/>
          <w:rFonts w:hint="cs"/>
          <w:rtl/>
        </w:rPr>
        <w:t>َ</w:t>
      </w:r>
      <w:r w:rsidR="00BF331C" w:rsidRPr="008C3AB8">
        <w:rPr>
          <w:rStyle w:val="libAieChar"/>
          <w:rtl/>
        </w:rPr>
        <w:t>ار</w:t>
      </w:r>
      <w:r w:rsidR="00BF331C">
        <w:rPr>
          <w:rStyle w:val="libAieChar"/>
          <w:rFonts w:hint="cs"/>
          <w:rtl/>
        </w:rPr>
        <w:t>ِ</w:t>
      </w:r>
      <w:r w:rsidR="00BF331C" w:rsidRPr="008C3AB8">
        <w:rPr>
          <w:rStyle w:val="libAieChar"/>
          <w:rtl/>
        </w:rPr>
        <w:t>ق</w:t>
      </w:r>
      <w:r w:rsidR="00BF331C">
        <w:rPr>
          <w:rStyle w:val="libAieChar"/>
          <w:rFonts w:hint="cs"/>
          <w:rtl/>
        </w:rPr>
        <w:t>ُ</w:t>
      </w:r>
      <w:r w:rsidR="00BF331C" w:rsidRPr="008C3AB8">
        <w:rPr>
          <w:rStyle w:val="libAieChar"/>
          <w:rtl/>
        </w:rPr>
        <w:t>ون</w:t>
      </w:r>
      <w:r w:rsidR="00BF331C">
        <w:rPr>
          <w:rStyle w:val="libAieChar"/>
          <w:rFonts w:hint="cs"/>
          <w:rtl/>
        </w:rPr>
        <w:t>َ</w:t>
      </w:r>
      <w:r w:rsidR="00BF331C" w:rsidRPr="00E521F4">
        <w:rPr>
          <w:rStyle w:val="libNormalChar"/>
          <w:rtl/>
        </w:rPr>
        <w:t xml:space="preserve"> </w:t>
      </w:r>
      <w:r w:rsidR="00BF331C" w:rsidRPr="00D40B46">
        <w:rPr>
          <w:rStyle w:val="libAlaemChar"/>
          <w:rtl/>
        </w:rPr>
        <w:t>)</w:t>
      </w:r>
      <w:r>
        <w:rPr>
          <w:rtl/>
        </w:rPr>
        <w:t xml:space="preserve"> </w:t>
      </w:r>
      <w:r w:rsidRPr="00A90B9E">
        <w:rPr>
          <w:rStyle w:val="libFootnotenumChar"/>
          <w:rtl/>
        </w:rPr>
        <w:t>(1)</w:t>
      </w:r>
      <w:r>
        <w:rPr>
          <w:rtl/>
        </w:rPr>
        <w:t xml:space="preserve"> وما سرقوا. </w:t>
      </w:r>
    </w:p>
    <w:p w:rsidR="00502E84" w:rsidRDefault="00502E84" w:rsidP="004B50A4">
      <w:pPr>
        <w:pStyle w:val="libNormal"/>
        <w:rPr>
          <w:rtl/>
        </w:rPr>
      </w:pPr>
      <w:r w:rsidRPr="00BA6C6A">
        <w:rPr>
          <w:rStyle w:val="libNormalChar"/>
          <w:rtl/>
        </w:rPr>
        <w:t>[ 21374 ]</w:t>
      </w:r>
      <w:r>
        <w:rPr>
          <w:rtl/>
        </w:rPr>
        <w:t xml:space="preserve"> 19</w:t>
      </w:r>
      <w:r w:rsidR="00A90B9E">
        <w:rPr>
          <w:rtl/>
        </w:rPr>
        <w:t xml:space="preserve"> - </w:t>
      </w:r>
      <w:r>
        <w:rPr>
          <w:rtl/>
        </w:rPr>
        <w:t>وعنه</w:t>
      </w:r>
      <w:r w:rsidR="00A90B9E">
        <w:rPr>
          <w:rtl/>
        </w:rPr>
        <w:t>،</w:t>
      </w:r>
      <w:r>
        <w:rPr>
          <w:rtl/>
        </w:rPr>
        <w:t xml:space="preserve"> عن جعفر بن </w:t>
      </w:r>
      <w:r w:rsidR="00021793">
        <w:rPr>
          <w:rtl/>
        </w:rPr>
        <w:t>محمّد</w:t>
      </w:r>
      <w:r w:rsidR="00E52184">
        <w:rPr>
          <w:rtl/>
        </w:rPr>
        <w:t xml:space="preserve"> </w:t>
      </w:r>
      <w:r>
        <w:rPr>
          <w:rtl/>
        </w:rPr>
        <w:t>بن مسعود</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نصير </w:t>
      </w:r>
      <w:r w:rsidRPr="00A90B9E">
        <w:rPr>
          <w:rStyle w:val="libFootnotenumChar"/>
          <w:rtl/>
        </w:rPr>
        <w:t>(</w:t>
      </w:r>
      <w:r w:rsidR="004B50A4">
        <w:rPr>
          <w:rStyle w:val="libFootnotenumChar"/>
          <w:rFonts w:hint="cs"/>
          <w:rtl/>
        </w:rPr>
        <w:t>2</w:t>
      </w:r>
      <w:r w:rsidRPr="00A90B9E">
        <w:rPr>
          <w:rStyle w:val="libFootnotenumChar"/>
          <w:rtl/>
        </w:rPr>
        <w:t>)</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الحسين بن سعيد</w:t>
      </w:r>
      <w:r w:rsidR="00A90B9E">
        <w:rPr>
          <w:rtl/>
        </w:rPr>
        <w:t>،</w:t>
      </w:r>
      <w:r>
        <w:rPr>
          <w:rtl/>
        </w:rPr>
        <w:t xml:space="preserve"> عن عثمان بن عيسى</w:t>
      </w:r>
      <w:r w:rsidR="00A90B9E">
        <w:rPr>
          <w:rtl/>
        </w:rPr>
        <w:t>،</w:t>
      </w:r>
      <w:r>
        <w:rPr>
          <w:rtl/>
        </w:rPr>
        <w:t xml:space="preserve"> عن سماعة</w:t>
      </w:r>
      <w:r w:rsidR="00A90B9E">
        <w:rPr>
          <w:rtl/>
        </w:rPr>
        <w:t>،</w:t>
      </w:r>
      <w:r>
        <w:rPr>
          <w:rtl/>
        </w:rPr>
        <w:t xml:space="preserve"> عن أبي بصير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التقية دين الله عزّ وجلّ</w:t>
      </w:r>
      <w:r w:rsidR="00A90B9E">
        <w:rPr>
          <w:rtl/>
        </w:rPr>
        <w:t>،</w:t>
      </w:r>
      <w:r>
        <w:rPr>
          <w:rtl/>
        </w:rPr>
        <w:t xml:space="preserve"> قلت من دين الله؟ قال</w:t>
      </w:r>
      <w:r w:rsidR="00A93B6D">
        <w:rPr>
          <w:rtl/>
        </w:rPr>
        <w:t>:</w:t>
      </w:r>
      <w:r>
        <w:rPr>
          <w:rtl/>
        </w:rPr>
        <w:t xml:space="preserve"> فقال</w:t>
      </w:r>
      <w:r w:rsidR="00A93B6D">
        <w:rPr>
          <w:rtl/>
        </w:rPr>
        <w:t>:</w:t>
      </w:r>
      <w:r>
        <w:rPr>
          <w:rtl/>
        </w:rPr>
        <w:t xml:space="preserve"> إي والله من دين الله</w:t>
      </w:r>
      <w:r w:rsidR="00A90B9E">
        <w:rPr>
          <w:rtl/>
        </w:rPr>
        <w:t>،</w:t>
      </w:r>
      <w:r>
        <w:rPr>
          <w:rtl/>
        </w:rPr>
        <w:t xml:space="preserve"> لقد قال يوسف</w:t>
      </w:r>
      <w:r w:rsidR="00A93B6D">
        <w:rPr>
          <w:rtl/>
        </w:rPr>
        <w:t>:</w:t>
      </w:r>
      <w:r>
        <w:rPr>
          <w:rtl/>
        </w:rPr>
        <w:t xml:space="preserve"> </w:t>
      </w:r>
      <w:r w:rsidR="00FA1D3D" w:rsidRPr="00D40B46">
        <w:rPr>
          <w:rStyle w:val="libAlaemChar"/>
          <w:rtl/>
        </w:rPr>
        <w:t>(</w:t>
      </w:r>
      <w:r w:rsidRPr="00E521F4">
        <w:rPr>
          <w:rStyle w:val="libNormalChar"/>
          <w:rtl/>
        </w:rPr>
        <w:t xml:space="preserve"> </w:t>
      </w:r>
      <w:r w:rsidRPr="008C3AB8">
        <w:rPr>
          <w:rStyle w:val="libAieChar"/>
          <w:rtl/>
        </w:rPr>
        <w:t>أ</w:t>
      </w:r>
      <w:r w:rsidR="007514F1">
        <w:rPr>
          <w:rStyle w:val="libAieChar"/>
          <w:rFonts w:hint="cs"/>
          <w:rtl/>
        </w:rPr>
        <w:t>َ</w:t>
      </w:r>
      <w:r w:rsidRPr="008C3AB8">
        <w:rPr>
          <w:rStyle w:val="libAieChar"/>
          <w:rtl/>
        </w:rPr>
        <w:t>ي</w:t>
      </w:r>
      <w:r w:rsidR="007514F1">
        <w:rPr>
          <w:rStyle w:val="libAieChar"/>
          <w:rFonts w:hint="cs"/>
          <w:rtl/>
        </w:rPr>
        <w:t>َّ</w:t>
      </w:r>
      <w:r w:rsidRPr="008C3AB8">
        <w:rPr>
          <w:rStyle w:val="libAieChar"/>
          <w:rtl/>
        </w:rPr>
        <w:t>ت</w:t>
      </w:r>
      <w:r w:rsidR="007514F1">
        <w:rPr>
          <w:rStyle w:val="libAieChar"/>
          <w:rFonts w:hint="cs"/>
          <w:rtl/>
        </w:rPr>
        <w:t>ُ</w:t>
      </w:r>
      <w:r w:rsidRPr="008C3AB8">
        <w:rPr>
          <w:rStyle w:val="libAieChar"/>
          <w:rtl/>
        </w:rPr>
        <w:t>ه</w:t>
      </w:r>
      <w:r w:rsidR="007514F1">
        <w:rPr>
          <w:rStyle w:val="libAieChar"/>
          <w:rFonts w:hint="cs"/>
          <w:rtl/>
        </w:rPr>
        <w:t>َ</w:t>
      </w:r>
      <w:r w:rsidRPr="008C3AB8">
        <w:rPr>
          <w:rStyle w:val="libAieChar"/>
          <w:rtl/>
        </w:rPr>
        <w:t>ا ال</w:t>
      </w:r>
      <w:r w:rsidR="007514F1">
        <w:rPr>
          <w:rStyle w:val="libAieChar"/>
          <w:rFonts w:hint="cs"/>
          <w:rtl/>
        </w:rPr>
        <w:t>ِ</w:t>
      </w:r>
      <w:r w:rsidRPr="008C3AB8">
        <w:rPr>
          <w:rStyle w:val="libAieChar"/>
          <w:rtl/>
        </w:rPr>
        <w:t>عير</w:t>
      </w:r>
      <w:r w:rsidR="007514F1">
        <w:rPr>
          <w:rStyle w:val="libAieChar"/>
          <w:rFonts w:hint="cs"/>
          <w:rtl/>
        </w:rPr>
        <w:t>ُ</w:t>
      </w:r>
      <w:r w:rsidR="007514F1">
        <w:rPr>
          <w:rStyle w:val="libAieChar"/>
          <w:rtl/>
        </w:rPr>
        <w:t xml:space="preserve"> </w:t>
      </w:r>
      <w:r w:rsidR="007514F1">
        <w:rPr>
          <w:rStyle w:val="libAieChar"/>
          <w:rFonts w:hint="cs"/>
          <w:rtl/>
        </w:rPr>
        <w:t>إِ</w:t>
      </w:r>
      <w:r w:rsidRPr="008C3AB8">
        <w:rPr>
          <w:rStyle w:val="libAieChar"/>
          <w:rtl/>
        </w:rPr>
        <w:t>ن</w:t>
      </w:r>
      <w:r w:rsidR="007514F1">
        <w:rPr>
          <w:rStyle w:val="libAieChar"/>
          <w:rFonts w:hint="cs"/>
          <w:rtl/>
        </w:rPr>
        <w:t>َّ</w:t>
      </w:r>
      <w:r w:rsidRPr="008C3AB8">
        <w:rPr>
          <w:rStyle w:val="libAieChar"/>
          <w:rtl/>
        </w:rPr>
        <w:t>ك</w:t>
      </w:r>
      <w:r w:rsidR="007514F1">
        <w:rPr>
          <w:rStyle w:val="libAieChar"/>
          <w:rFonts w:hint="cs"/>
          <w:rtl/>
        </w:rPr>
        <w:t>ُ</w:t>
      </w:r>
      <w:r w:rsidRPr="008C3AB8">
        <w:rPr>
          <w:rStyle w:val="libAieChar"/>
          <w:rtl/>
        </w:rPr>
        <w:t>م</w:t>
      </w:r>
      <w:r w:rsidR="007514F1">
        <w:rPr>
          <w:rStyle w:val="libAieChar"/>
          <w:rFonts w:hint="cs"/>
          <w:rtl/>
        </w:rPr>
        <w:t>ْ</w:t>
      </w:r>
      <w:r w:rsidRPr="008C3AB8">
        <w:rPr>
          <w:rStyle w:val="libAieChar"/>
          <w:rtl/>
        </w:rPr>
        <w:t xml:space="preserve"> ل</w:t>
      </w:r>
      <w:r w:rsidR="007514F1">
        <w:rPr>
          <w:rStyle w:val="libAieChar"/>
          <w:rFonts w:hint="cs"/>
          <w:rtl/>
        </w:rPr>
        <w:t>َ</w:t>
      </w:r>
      <w:r w:rsidRPr="008C3AB8">
        <w:rPr>
          <w:rStyle w:val="libAieChar"/>
          <w:rtl/>
        </w:rPr>
        <w:t>س</w:t>
      </w:r>
      <w:r w:rsidR="007514F1">
        <w:rPr>
          <w:rStyle w:val="libAieChar"/>
          <w:rFonts w:hint="cs"/>
          <w:rtl/>
        </w:rPr>
        <w:t>َ</w:t>
      </w:r>
      <w:r w:rsidRPr="008C3AB8">
        <w:rPr>
          <w:rStyle w:val="libAieChar"/>
          <w:rtl/>
        </w:rPr>
        <w:t>ار</w:t>
      </w:r>
      <w:r w:rsidR="007514F1">
        <w:rPr>
          <w:rStyle w:val="libAieChar"/>
          <w:rFonts w:hint="cs"/>
          <w:rtl/>
        </w:rPr>
        <w:t>ِ</w:t>
      </w:r>
      <w:r w:rsidRPr="008C3AB8">
        <w:rPr>
          <w:rStyle w:val="libAieChar"/>
          <w:rtl/>
        </w:rPr>
        <w:t>ق</w:t>
      </w:r>
      <w:r w:rsidR="007514F1">
        <w:rPr>
          <w:rStyle w:val="libAieChar"/>
          <w:rFonts w:hint="cs"/>
          <w:rtl/>
        </w:rPr>
        <w:t>ُ</w:t>
      </w:r>
      <w:r w:rsidRPr="008C3AB8">
        <w:rPr>
          <w:rStyle w:val="libAieChar"/>
          <w:rtl/>
        </w:rPr>
        <w:t>ون</w:t>
      </w:r>
      <w:r w:rsidR="007514F1">
        <w:rPr>
          <w:rStyle w:val="libAieChar"/>
          <w:rFonts w:hint="cs"/>
          <w:rtl/>
        </w:rPr>
        <w:t>َ</w:t>
      </w:r>
      <w:r w:rsidRPr="00E521F4">
        <w:rPr>
          <w:rStyle w:val="libNormalChar"/>
          <w:rtl/>
        </w:rPr>
        <w:t xml:space="preserve"> </w:t>
      </w:r>
      <w:r w:rsidR="00C60E53" w:rsidRPr="00D40B46">
        <w:rPr>
          <w:rStyle w:val="libAlaemChar"/>
          <w:rtl/>
        </w:rPr>
        <w:t>)</w:t>
      </w:r>
      <w:r>
        <w:rPr>
          <w:rtl/>
        </w:rPr>
        <w:t xml:space="preserve"> </w:t>
      </w:r>
      <w:r w:rsidRPr="00A90B9E">
        <w:rPr>
          <w:rStyle w:val="libFootnotenumChar"/>
          <w:rtl/>
        </w:rPr>
        <w:t>(</w:t>
      </w:r>
      <w:r w:rsidR="004B50A4">
        <w:rPr>
          <w:rStyle w:val="libFootnotenumChar"/>
          <w:rFonts w:hint="cs"/>
          <w:rtl/>
        </w:rPr>
        <w:t>3</w:t>
      </w:r>
      <w:r w:rsidRPr="00A90B9E">
        <w:rPr>
          <w:rStyle w:val="libFootnotenumChar"/>
          <w:rtl/>
        </w:rPr>
        <w:t>)</w:t>
      </w:r>
      <w:r>
        <w:rPr>
          <w:rtl/>
        </w:rPr>
        <w:t xml:space="preserve"> والله ما كانوا سرقوا </w:t>
      </w:r>
      <w:r w:rsidR="000631D7">
        <w:rPr>
          <w:rtl/>
        </w:rPr>
        <w:t>شيئاً</w:t>
      </w:r>
      <w:r>
        <w:rPr>
          <w:rtl/>
        </w:rPr>
        <w:t xml:space="preserve">. </w:t>
      </w:r>
    </w:p>
    <w:p w:rsidR="00502E84" w:rsidRDefault="00502E84" w:rsidP="004B50A4">
      <w:pPr>
        <w:pStyle w:val="libNormal"/>
        <w:rPr>
          <w:rtl/>
        </w:rPr>
      </w:pPr>
      <w:r w:rsidRPr="00BA6C6A">
        <w:rPr>
          <w:rStyle w:val="libNormalChar"/>
          <w:rtl/>
        </w:rPr>
        <w:t>[ 21375 ]</w:t>
      </w:r>
      <w:r>
        <w:rPr>
          <w:rtl/>
        </w:rPr>
        <w:t xml:space="preserve"> 20</w:t>
      </w:r>
      <w:r w:rsidR="00A90B9E">
        <w:rPr>
          <w:rtl/>
        </w:rPr>
        <w:t xml:space="preserve"> - </w:t>
      </w:r>
      <w:r>
        <w:rPr>
          <w:rtl/>
        </w:rPr>
        <w:t>وعن أحمد بن الحسن القطان</w:t>
      </w:r>
      <w:r w:rsidR="00A90B9E">
        <w:rPr>
          <w:rtl/>
        </w:rPr>
        <w:t>،</w:t>
      </w:r>
      <w:r>
        <w:rPr>
          <w:rtl/>
        </w:rPr>
        <w:t xml:space="preserve"> عن الحسن بن علي السكري </w:t>
      </w:r>
      <w:r w:rsidRPr="00A90B9E">
        <w:rPr>
          <w:rStyle w:val="libFootnotenumChar"/>
          <w:rtl/>
        </w:rPr>
        <w:t>(</w:t>
      </w:r>
      <w:r w:rsidR="004B50A4">
        <w:rPr>
          <w:rStyle w:val="libFootnotenumChar"/>
          <w:rFonts w:hint="cs"/>
          <w:rtl/>
        </w:rPr>
        <w:t>4</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بن زكريا الجوهري</w:t>
      </w:r>
      <w:r w:rsidR="00A90B9E">
        <w:rPr>
          <w:rtl/>
        </w:rPr>
        <w:t>،</w:t>
      </w:r>
      <w:r>
        <w:rPr>
          <w:rtl/>
        </w:rPr>
        <w:t xml:space="preserve"> عن جعفر بن </w:t>
      </w:r>
      <w:r w:rsidR="00021793">
        <w:rPr>
          <w:rtl/>
        </w:rPr>
        <w:t>محمّد</w:t>
      </w:r>
      <w:r w:rsidR="00E52184">
        <w:rPr>
          <w:rtl/>
        </w:rPr>
        <w:t xml:space="preserve"> </w:t>
      </w:r>
      <w:r>
        <w:rPr>
          <w:rtl/>
        </w:rPr>
        <w:t>بن عمارة</w:t>
      </w:r>
      <w:r w:rsidR="00A90B9E">
        <w:rPr>
          <w:rtl/>
        </w:rPr>
        <w:t>،</w:t>
      </w:r>
      <w:r>
        <w:rPr>
          <w:rtl/>
        </w:rPr>
        <w:t xml:space="preserve"> عن أبيه قال</w:t>
      </w:r>
      <w:r w:rsidR="00A93B6D">
        <w:rPr>
          <w:rtl/>
        </w:rPr>
        <w:t>:</w:t>
      </w:r>
      <w:r>
        <w:rPr>
          <w:rtl/>
        </w:rPr>
        <w:t xml:space="preserve"> سمعت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المؤمن علوي</w:t>
      </w:r>
      <w:r w:rsidR="00A90B9E">
        <w:rPr>
          <w:rtl/>
        </w:rPr>
        <w:t xml:space="preserve"> - </w:t>
      </w:r>
      <w:r>
        <w:rPr>
          <w:rtl/>
        </w:rPr>
        <w:t>إلى أن قال</w:t>
      </w:r>
      <w:r w:rsidR="00A90B9E">
        <w:rPr>
          <w:rtl/>
        </w:rPr>
        <w:t xml:space="preserve"> - </w:t>
      </w:r>
      <w:r>
        <w:rPr>
          <w:rtl/>
        </w:rPr>
        <w:t>والمؤمن مجاهد</w:t>
      </w:r>
      <w:r w:rsidR="00A90B9E">
        <w:rPr>
          <w:rtl/>
        </w:rPr>
        <w:t>،</w:t>
      </w:r>
      <w:r>
        <w:rPr>
          <w:rtl/>
        </w:rPr>
        <w:t xml:space="preserve"> ل</w:t>
      </w:r>
      <w:r w:rsidR="00687D79">
        <w:rPr>
          <w:rtl/>
        </w:rPr>
        <w:t xml:space="preserve">إنّه </w:t>
      </w:r>
      <w:r>
        <w:rPr>
          <w:rtl/>
        </w:rPr>
        <w:t>يجاهد أعداء الله عزّ وجلّ في دولة الباطل بالتقي</w:t>
      </w:r>
      <w:r w:rsidR="004B50A4">
        <w:rPr>
          <w:rFonts w:hint="cs"/>
          <w:rtl/>
        </w:rPr>
        <w:t>ّ</w:t>
      </w:r>
      <w:r>
        <w:rPr>
          <w:rtl/>
        </w:rPr>
        <w:t>ة</w:t>
      </w:r>
      <w:r w:rsidR="00A90B9E">
        <w:rPr>
          <w:rtl/>
        </w:rPr>
        <w:t>،</w:t>
      </w:r>
      <w:r>
        <w:rPr>
          <w:rtl/>
        </w:rPr>
        <w:t xml:space="preserve"> وفي دولة </w:t>
      </w:r>
      <w:r w:rsidR="00716DC8">
        <w:rPr>
          <w:rtl/>
        </w:rPr>
        <w:t xml:space="preserve">الحقّ </w:t>
      </w:r>
      <w:r>
        <w:rPr>
          <w:rtl/>
        </w:rPr>
        <w:t xml:space="preserve">بالسيف. </w:t>
      </w:r>
    </w:p>
    <w:p w:rsidR="00502E84" w:rsidRDefault="00502E84" w:rsidP="00A90B9E">
      <w:pPr>
        <w:pStyle w:val="libNormal"/>
        <w:rPr>
          <w:rtl/>
        </w:rPr>
      </w:pPr>
      <w:r w:rsidRPr="00BA6C6A">
        <w:rPr>
          <w:rStyle w:val="libNormalChar"/>
          <w:rtl/>
        </w:rPr>
        <w:t>[ 21376 ]</w:t>
      </w:r>
      <w:r>
        <w:rPr>
          <w:rtl/>
        </w:rPr>
        <w:t xml:space="preserve"> 21</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بن أبي الصهبان</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جميل بن صالح</w:t>
      </w:r>
      <w:r w:rsidR="00A90B9E">
        <w:rPr>
          <w:rtl/>
        </w:rPr>
        <w:t>،</w:t>
      </w:r>
      <w:r>
        <w:rPr>
          <w:rtl/>
        </w:rPr>
        <w:t xml:space="preserve"> عن </w:t>
      </w:r>
      <w:r w:rsidR="00021793">
        <w:rPr>
          <w:rtl/>
        </w:rPr>
        <w:t>محمّد</w:t>
      </w:r>
      <w:r w:rsidR="00E52184">
        <w:rPr>
          <w:rtl/>
        </w:rPr>
        <w:t xml:space="preserve"> </w:t>
      </w:r>
      <w:r>
        <w:rPr>
          <w:rtl/>
        </w:rPr>
        <w:t>بن مروان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أبي يقول</w:t>
      </w:r>
      <w:r w:rsidR="00A93B6D">
        <w:rPr>
          <w:rtl/>
        </w:rPr>
        <w:t>:</w:t>
      </w:r>
      <w:r>
        <w:rPr>
          <w:rtl/>
        </w:rPr>
        <w:t xml:space="preserve"> </w:t>
      </w:r>
    </w:p>
    <w:p w:rsidR="00502E84" w:rsidRDefault="00E521F4" w:rsidP="00E521F4">
      <w:pPr>
        <w:pStyle w:val="libLine"/>
        <w:rPr>
          <w:rtl/>
        </w:rPr>
      </w:pPr>
      <w:r>
        <w:rPr>
          <w:rtl/>
        </w:rPr>
        <w:t>____________________</w:t>
      </w:r>
    </w:p>
    <w:p w:rsidR="00502E84" w:rsidRPr="002015D5" w:rsidRDefault="00502E84" w:rsidP="00E521F4">
      <w:pPr>
        <w:pStyle w:val="libFootnote0"/>
        <w:rPr>
          <w:rtl/>
        </w:rPr>
      </w:pPr>
      <w:r w:rsidRPr="002015D5">
        <w:rPr>
          <w:rtl/>
        </w:rPr>
        <w:t>(1) يوسف 12</w:t>
      </w:r>
      <w:r w:rsidR="00A93B6D">
        <w:rPr>
          <w:rtl/>
        </w:rPr>
        <w:t>:</w:t>
      </w:r>
      <w:r w:rsidRPr="002015D5">
        <w:rPr>
          <w:rtl/>
        </w:rPr>
        <w:t xml:space="preserve"> 70. </w:t>
      </w:r>
    </w:p>
    <w:p w:rsidR="00502E84" w:rsidRDefault="00502E84" w:rsidP="00E521F4">
      <w:pPr>
        <w:pStyle w:val="libFootnote0"/>
        <w:rPr>
          <w:rtl/>
        </w:rPr>
      </w:pPr>
      <w:r>
        <w:rPr>
          <w:rtl/>
        </w:rPr>
        <w:t>19</w:t>
      </w:r>
      <w:r w:rsidR="00A90B9E">
        <w:rPr>
          <w:rtl/>
        </w:rPr>
        <w:t xml:space="preserve"> - </w:t>
      </w:r>
      <w:r>
        <w:rPr>
          <w:rtl/>
        </w:rPr>
        <w:t>علل الشرائع</w:t>
      </w:r>
      <w:r w:rsidR="00A93B6D">
        <w:rPr>
          <w:rtl/>
        </w:rPr>
        <w:t>:</w:t>
      </w:r>
      <w:r>
        <w:rPr>
          <w:rtl/>
        </w:rPr>
        <w:t xml:space="preserve"> 51 </w:t>
      </w:r>
      <w:r w:rsidR="00BA6C6A">
        <w:rPr>
          <w:rtl/>
        </w:rPr>
        <w:t>/</w:t>
      </w:r>
      <w:r>
        <w:rPr>
          <w:rtl/>
        </w:rPr>
        <w:t xml:space="preserve"> 2. </w:t>
      </w:r>
    </w:p>
    <w:p w:rsidR="00502E84" w:rsidRPr="002015D5" w:rsidRDefault="00502E84" w:rsidP="004B50A4">
      <w:pPr>
        <w:pStyle w:val="libFootnote0"/>
        <w:rPr>
          <w:rtl/>
        </w:rPr>
      </w:pPr>
      <w:r w:rsidRPr="002015D5">
        <w:rPr>
          <w:rtl/>
        </w:rPr>
        <w:t>(</w:t>
      </w:r>
      <w:r w:rsidR="004B50A4">
        <w:rPr>
          <w:rFonts w:hint="cs"/>
          <w:rtl/>
        </w:rPr>
        <w:t>2</w:t>
      </w:r>
      <w:r w:rsidRPr="002015D5">
        <w:rPr>
          <w:rtl/>
        </w:rPr>
        <w:t>) في المصدر</w:t>
      </w:r>
      <w:r w:rsidR="00A93B6D">
        <w:rPr>
          <w:rtl/>
        </w:rPr>
        <w:t>:</w:t>
      </w:r>
      <w:r w:rsidRPr="002015D5">
        <w:rPr>
          <w:rtl/>
        </w:rPr>
        <w:t xml:space="preserve"> </w:t>
      </w:r>
      <w:r w:rsidR="00021793">
        <w:rPr>
          <w:rtl/>
        </w:rPr>
        <w:t>محمّد</w:t>
      </w:r>
      <w:r w:rsidR="00E52184">
        <w:rPr>
          <w:rtl/>
        </w:rPr>
        <w:t xml:space="preserve"> </w:t>
      </w:r>
      <w:r w:rsidRPr="002015D5">
        <w:rPr>
          <w:rtl/>
        </w:rPr>
        <w:t xml:space="preserve">بن ابي نصر. </w:t>
      </w:r>
    </w:p>
    <w:p w:rsidR="00502E84" w:rsidRPr="002015D5" w:rsidRDefault="00502E84" w:rsidP="004B50A4">
      <w:pPr>
        <w:pStyle w:val="libFootnote0"/>
        <w:rPr>
          <w:rtl/>
        </w:rPr>
      </w:pPr>
      <w:r w:rsidRPr="002015D5">
        <w:rPr>
          <w:rtl/>
        </w:rPr>
        <w:t>(</w:t>
      </w:r>
      <w:r w:rsidR="004B50A4">
        <w:rPr>
          <w:rFonts w:hint="cs"/>
          <w:rtl/>
        </w:rPr>
        <w:t>3</w:t>
      </w:r>
      <w:r w:rsidRPr="002015D5">
        <w:rPr>
          <w:rtl/>
        </w:rPr>
        <w:t>) يوسف 12</w:t>
      </w:r>
      <w:r w:rsidR="00A93B6D">
        <w:rPr>
          <w:rtl/>
        </w:rPr>
        <w:t>:</w:t>
      </w:r>
      <w:r w:rsidRPr="002015D5">
        <w:rPr>
          <w:rtl/>
        </w:rPr>
        <w:t xml:space="preserve"> 70. </w:t>
      </w:r>
    </w:p>
    <w:p w:rsidR="00502E84" w:rsidRDefault="00502E84" w:rsidP="00E521F4">
      <w:pPr>
        <w:pStyle w:val="libFootnote0"/>
        <w:rPr>
          <w:rtl/>
        </w:rPr>
      </w:pPr>
      <w:r>
        <w:rPr>
          <w:rtl/>
        </w:rPr>
        <w:t>20</w:t>
      </w:r>
      <w:r w:rsidR="00A90B9E">
        <w:rPr>
          <w:rtl/>
        </w:rPr>
        <w:t xml:space="preserve"> - </w:t>
      </w:r>
      <w:r>
        <w:rPr>
          <w:rtl/>
        </w:rPr>
        <w:t>علل الشرائع</w:t>
      </w:r>
      <w:r w:rsidR="00A93B6D">
        <w:rPr>
          <w:rtl/>
        </w:rPr>
        <w:t>:</w:t>
      </w:r>
      <w:r>
        <w:rPr>
          <w:rtl/>
        </w:rPr>
        <w:t xml:space="preserve"> 467 </w:t>
      </w:r>
      <w:r w:rsidR="00BA6C6A">
        <w:rPr>
          <w:rtl/>
        </w:rPr>
        <w:t>/</w:t>
      </w:r>
      <w:r>
        <w:rPr>
          <w:rtl/>
        </w:rPr>
        <w:t xml:space="preserve"> 22. </w:t>
      </w:r>
    </w:p>
    <w:p w:rsidR="00502E84" w:rsidRPr="002015D5" w:rsidRDefault="00502E84" w:rsidP="004B50A4">
      <w:pPr>
        <w:pStyle w:val="libFootnote0"/>
        <w:rPr>
          <w:rtl/>
        </w:rPr>
      </w:pPr>
      <w:r w:rsidRPr="002015D5">
        <w:rPr>
          <w:rtl/>
        </w:rPr>
        <w:t>(</w:t>
      </w:r>
      <w:r w:rsidR="004B50A4">
        <w:rPr>
          <w:rFonts w:hint="cs"/>
          <w:rtl/>
        </w:rPr>
        <w:t>4</w:t>
      </w:r>
      <w:r w:rsidRPr="002015D5">
        <w:rPr>
          <w:rtl/>
        </w:rPr>
        <w:t>) في المصدر</w:t>
      </w:r>
      <w:r w:rsidR="00A93B6D">
        <w:rPr>
          <w:rtl/>
        </w:rPr>
        <w:t>:</w:t>
      </w:r>
      <w:r w:rsidRPr="002015D5">
        <w:rPr>
          <w:rtl/>
        </w:rPr>
        <w:t xml:space="preserve"> الحسن بن علي السكوني. </w:t>
      </w:r>
    </w:p>
    <w:p w:rsidR="00502E84" w:rsidRDefault="00502E84" w:rsidP="00E521F4">
      <w:pPr>
        <w:pStyle w:val="libFootnote0"/>
        <w:rPr>
          <w:rtl/>
        </w:rPr>
      </w:pPr>
      <w:r>
        <w:rPr>
          <w:rtl/>
        </w:rPr>
        <w:t>21</w:t>
      </w:r>
      <w:r w:rsidR="00A90B9E">
        <w:rPr>
          <w:rtl/>
        </w:rPr>
        <w:t xml:space="preserve"> - </w:t>
      </w:r>
      <w:r>
        <w:rPr>
          <w:rtl/>
        </w:rPr>
        <w:t>الخصال</w:t>
      </w:r>
      <w:r w:rsidR="00A93B6D">
        <w:rPr>
          <w:rtl/>
        </w:rPr>
        <w:t>:</w:t>
      </w:r>
      <w:r>
        <w:rPr>
          <w:rtl/>
        </w:rPr>
        <w:t xml:space="preserve"> 22 </w:t>
      </w:r>
      <w:r w:rsidR="00BA6C6A">
        <w:rPr>
          <w:rtl/>
        </w:rPr>
        <w:t>/</w:t>
      </w:r>
      <w:r>
        <w:rPr>
          <w:rtl/>
        </w:rPr>
        <w:t xml:space="preserve"> 75.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يا بني ما خلق الله </w:t>
      </w:r>
      <w:r w:rsidR="000631D7">
        <w:rPr>
          <w:rtl/>
        </w:rPr>
        <w:t>شيئاً</w:t>
      </w:r>
      <w:r w:rsidR="00003ED6">
        <w:rPr>
          <w:rtl/>
        </w:rPr>
        <w:t xml:space="preserve"> </w:t>
      </w:r>
      <w:r>
        <w:rPr>
          <w:rtl/>
        </w:rPr>
        <w:t>أقر</w:t>
      </w:r>
      <w:r w:rsidR="003C1906">
        <w:rPr>
          <w:rFonts w:hint="cs"/>
          <w:rtl/>
        </w:rPr>
        <w:t>ّ</w:t>
      </w:r>
      <w:r>
        <w:rPr>
          <w:rtl/>
        </w:rPr>
        <w:t xml:space="preserve"> لعين أبيك من التقية. </w:t>
      </w:r>
    </w:p>
    <w:p w:rsidR="00502E84" w:rsidRDefault="00502E84" w:rsidP="00A90B9E">
      <w:pPr>
        <w:pStyle w:val="libNormal"/>
        <w:rPr>
          <w:rtl/>
        </w:rPr>
      </w:pPr>
      <w:r w:rsidRPr="00BA6C6A">
        <w:rPr>
          <w:rStyle w:val="libNormalChar"/>
          <w:rtl/>
        </w:rPr>
        <w:t>[ 21377 ]</w:t>
      </w:r>
      <w:r>
        <w:rPr>
          <w:rtl/>
        </w:rPr>
        <w:t xml:space="preserve"> 22</w:t>
      </w:r>
      <w:r w:rsidR="00A90B9E">
        <w:rPr>
          <w:rtl/>
        </w:rPr>
        <w:t xml:space="preserve"> - </w:t>
      </w:r>
      <w:r>
        <w:rPr>
          <w:rtl/>
        </w:rPr>
        <w:t>وبإسناده عن الاعمش</w:t>
      </w:r>
      <w:r w:rsidR="00A90B9E">
        <w:rPr>
          <w:rtl/>
        </w:rPr>
        <w:t>،</w:t>
      </w:r>
      <w:r>
        <w:rPr>
          <w:rtl/>
        </w:rPr>
        <w:t xml:space="preserve"> عن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شرايع الدين</w:t>
      </w:r>
      <w:r w:rsidR="00A90B9E">
        <w:rPr>
          <w:rtl/>
        </w:rPr>
        <w:t xml:space="preserve"> - </w:t>
      </w:r>
      <w:r>
        <w:rPr>
          <w:rtl/>
        </w:rPr>
        <w:t>قال</w:t>
      </w:r>
      <w:r w:rsidR="00A93B6D">
        <w:rPr>
          <w:rtl/>
        </w:rPr>
        <w:t>:</w:t>
      </w:r>
      <w:r>
        <w:rPr>
          <w:rtl/>
        </w:rPr>
        <w:t xml:space="preserve"> ولا يحل قتل احد من الكفار والنصاب في التقية </w:t>
      </w:r>
      <w:r w:rsidR="00B57202">
        <w:rPr>
          <w:rtl/>
        </w:rPr>
        <w:t xml:space="preserve">إلّا </w:t>
      </w:r>
      <w:r>
        <w:rPr>
          <w:rtl/>
        </w:rPr>
        <w:t>قاتل اوساع</w:t>
      </w:r>
      <w:r w:rsidR="003C1906">
        <w:rPr>
          <w:rFonts w:hint="cs"/>
          <w:rtl/>
        </w:rPr>
        <w:t>ٍ</w:t>
      </w:r>
      <w:r>
        <w:rPr>
          <w:rtl/>
        </w:rPr>
        <w:t xml:space="preserve"> في فساد</w:t>
      </w:r>
      <w:r w:rsidR="00A90B9E">
        <w:rPr>
          <w:rtl/>
        </w:rPr>
        <w:t>،</w:t>
      </w:r>
      <w:r>
        <w:rPr>
          <w:rtl/>
        </w:rPr>
        <w:t xml:space="preserve"> وذلك إذا لم تخف على نفسك ولا على أصحابك</w:t>
      </w:r>
      <w:r w:rsidR="00A90B9E">
        <w:rPr>
          <w:rtl/>
        </w:rPr>
        <w:t>،</w:t>
      </w:r>
      <w:r>
        <w:rPr>
          <w:rtl/>
        </w:rPr>
        <w:t xml:space="preserve"> واستعمال التقية في دار التقية واجب ولا حنث ولا كفارة على من حلف تقية يدفع بذلك </w:t>
      </w:r>
      <w:r w:rsidR="00294A0D">
        <w:rPr>
          <w:rtl/>
        </w:rPr>
        <w:t>ظ</w:t>
      </w:r>
      <w:r w:rsidR="003C1906">
        <w:rPr>
          <w:rtl/>
        </w:rPr>
        <w:t>لـم</w:t>
      </w:r>
      <w:r w:rsidR="00C73FAF">
        <w:rPr>
          <w:rtl/>
        </w:rPr>
        <w:t>ا</w:t>
      </w:r>
      <w:r w:rsidR="003C1906">
        <w:rPr>
          <w:rFonts w:hint="cs"/>
          <w:rtl/>
        </w:rPr>
        <w:t>ً</w:t>
      </w:r>
      <w:r w:rsidR="00C73FAF">
        <w:rPr>
          <w:rtl/>
        </w:rPr>
        <w:t xml:space="preserve"> </w:t>
      </w:r>
      <w:r>
        <w:rPr>
          <w:rtl/>
        </w:rPr>
        <w:t xml:space="preserve">عن نفسه. </w:t>
      </w:r>
    </w:p>
    <w:p w:rsidR="00502E84" w:rsidRDefault="00502E84" w:rsidP="00A90B9E">
      <w:pPr>
        <w:pStyle w:val="libNormal"/>
        <w:rPr>
          <w:rtl/>
        </w:rPr>
      </w:pPr>
      <w:r w:rsidRPr="00BA6C6A">
        <w:rPr>
          <w:rStyle w:val="libNormalChar"/>
          <w:rtl/>
        </w:rPr>
        <w:t>[ 21378 ]</w:t>
      </w:r>
      <w:r>
        <w:rPr>
          <w:rtl/>
        </w:rPr>
        <w:t xml:space="preserve"> 23</w:t>
      </w:r>
      <w:r w:rsidR="00A90B9E">
        <w:rPr>
          <w:rtl/>
        </w:rPr>
        <w:t xml:space="preserve"> - </w:t>
      </w:r>
      <w:r>
        <w:rPr>
          <w:rtl/>
        </w:rPr>
        <w:t xml:space="preserve">وفي </w:t>
      </w:r>
      <w:r w:rsidRPr="00E521F4">
        <w:rPr>
          <w:rStyle w:val="libNormalChar"/>
          <w:rtl/>
        </w:rPr>
        <w:t xml:space="preserve">( </w:t>
      </w:r>
      <w:r>
        <w:rPr>
          <w:rtl/>
        </w:rPr>
        <w:t>صفات الشيعة</w:t>
      </w:r>
      <w:r w:rsidRPr="00E521F4">
        <w:rPr>
          <w:rStyle w:val="libNormalChar"/>
          <w:rtl/>
        </w:rPr>
        <w:t xml:space="preserve"> )</w:t>
      </w:r>
      <w:r>
        <w:rPr>
          <w:rtl/>
        </w:rPr>
        <w:t xml:space="preserve"> عن جعفر بن </w:t>
      </w:r>
      <w:r w:rsidR="00021793">
        <w:rPr>
          <w:rtl/>
        </w:rPr>
        <w:t>محمّد</w:t>
      </w:r>
      <w:r w:rsidR="00E52184">
        <w:rPr>
          <w:rtl/>
        </w:rPr>
        <w:t xml:space="preserve"> </w:t>
      </w:r>
      <w:r>
        <w:rPr>
          <w:rtl/>
        </w:rPr>
        <w:t>بن مسرور</w:t>
      </w:r>
      <w:r w:rsidR="00A90B9E">
        <w:rPr>
          <w:rtl/>
        </w:rPr>
        <w:t>،</w:t>
      </w:r>
      <w:r>
        <w:rPr>
          <w:rtl/>
        </w:rPr>
        <w:t xml:space="preserve"> عن الحسين بن </w:t>
      </w:r>
      <w:r w:rsidR="00021793">
        <w:rPr>
          <w:rtl/>
        </w:rPr>
        <w:t>محمّد</w:t>
      </w:r>
      <w:r w:rsidR="00E52184">
        <w:rPr>
          <w:rtl/>
        </w:rPr>
        <w:t xml:space="preserve"> </w:t>
      </w:r>
      <w:r>
        <w:rPr>
          <w:rtl/>
        </w:rPr>
        <w:t>بن عامر</w:t>
      </w:r>
      <w:r w:rsidR="00A90B9E">
        <w:rPr>
          <w:rtl/>
        </w:rPr>
        <w:t>،</w:t>
      </w:r>
      <w:r>
        <w:rPr>
          <w:rtl/>
        </w:rPr>
        <w:t xml:space="preserve"> عن عبدالله بن عامر</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أبان بن عثمان</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لا دين لمن لا تقي</w:t>
      </w:r>
      <w:r w:rsidR="003C1906">
        <w:rPr>
          <w:rFonts w:hint="cs"/>
          <w:rtl/>
        </w:rPr>
        <w:t>ّ</w:t>
      </w:r>
      <w:r>
        <w:rPr>
          <w:rtl/>
        </w:rPr>
        <w:t>ة له</w:t>
      </w:r>
      <w:r w:rsidR="00A90B9E">
        <w:rPr>
          <w:rtl/>
        </w:rPr>
        <w:t>،</w:t>
      </w:r>
      <w:r>
        <w:rPr>
          <w:rtl/>
        </w:rPr>
        <w:t xml:space="preserve"> ولا ايمان لمن لا ورع له. </w:t>
      </w:r>
    </w:p>
    <w:p w:rsidR="00502E84" w:rsidRDefault="00502E84" w:rsidP="00A90B9E">
      <w:pPr>
        <w:pStyle w:val="libNormal"/>
        <w:rPr>
          <w:rtl/>
        </w:rPr>
      </w:pPr>
      <w:r w:rsidRPr="00BA6C6A">
        <w:rPr>
          <w:rStyle w:val="libNormalChar"/>
          <w:rtl/>
        </w:rPr>
        <w:t>[ 21379 ]</w:t>
      </w:r>
      <w:r>
        <w:rPr>
          <w:rtl/>
        </w:rPr>
        <w:t xml:space="preserve"> 24</w:t>
      </w:r>
      <w:r w:rsidR="00A90B9E">
        <w:rPr>
          <w:rtl/>
        </w:rPr>
        <w:t xml:space="preserve"> - </w:t>
      </w:r>
      <w:r>
        <w:rPr>
          <w:rtl/>
        </w:rPr>
        <w:t xml:space="preserve">سعد بن عبدالله في </w:t>
      </w:r>
      <w:r w:rsidRPr="00E521F4">
        <w:rPr>
          <w:rStyle w:val="libNormalChar"/>
          <w:rtl/>
        </w:rPr>
        <w:t xml:space="preserve">( </w:t>
      </w:r>
      <w:r>
        <w:rPr>
          <w:rtl/>
        </w:rPr>
        <w:t>بصائر الدرجات</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و</w:t>
      </w:r>
      <w:r w:rsidR="00021793">
        <w:rPr>
          <w:rtl/>
        </w:rPr>
        <w:t>محمّد</w:t>
      </w:r>
      <w:r w:rsidR="00E52184">
        <w:rPr>
          <w:rtl/>
        </w:rPr>
        <w:t xml:space="preserve"> </w:t>
      </w:r>
      <w:r>
        <w:rPr>
          <w:rtl/>
        </w:rPr>
        <w:t>بن الحسين بن أبي الخطاب</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حريز بن عبدالله</w:t>
      </w:r>
      <w:r w:rsidR="00A90B9E">
        <w:rPr>
          <w:rtl/>
        </w:rPr>
        <w:t>،</w:t>
      </w:r>
      <w:r>
        <w:rPr>
          <w:rtl/>
        </w:rPr>
        <w:t xml:space="preserve"> عن المعل</w:t>
      </w:r>
      <w:r w:rsidR="00B02591">
        <w:rPr>
          <w:rFonts w:hint="cs"/>
          <w:rtl/>
        </w:rPr>
        <w:t>ّ</w:t>
      </w:r>
      <w:r>
        <w:rPr>
          <w:rtl/>
        </w:rPr>
        <w:t>ى بن خنيس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معلى اكتم أمرنا ولا تذعه ف</w:t>
      </w:r>
      <w:r w:rsidR="00687D79">
        <w:rPr>
          <w:rtl/>
        </w:rPr>
        <w:t xml:space="preserve">إنّه </w:t>
      </w:r>
      <w:r>
        <w:rPr>
          <w:rtl/>
        </w:rPr>
        <w:t xml:space="preserve">من كتم أمرنا ولا يذيعه </w:t>
      </w:r>
      <w:r w:rsidRPr="00A90B9E">
        <w:rPr>
          <w:rStyle w:val="libFootnotenumChar"/>
          <w:rtl/>
        </w:rPr>
        <w:t>(1)</w:t>
      </w:r>
      <w:r>
        <w:rPr>
          <w:rtl/>
        </w:rPr>
        <w:t xml:space="preserve"> أعزه الله في الدنيا</w:t>
      </w:r>
      <w:r w:rsidR="00A90B9E">
        <w:rPr>
          <w:rtl/>
        </w:rPr>
        <w:t>،</w:t>
      </w:r>
      <w:r>
        <w:rPr>
          <w:rtl/>
        </w:rPr>
        <w:t xml:space="preserve"> وجعله نورا</w:t>
      </w:r>
      <w:r w:rsidR="003C1906">
        <w:rPr>
          <w:rFonts w:hint="cs"/>
          <w:rtl/>
        </w:rPr>
        <w:t>ً</w:t>
      </w:r>
      <w:r>
        <w:rPr>
          <w:rtl/>
        </w:rPr>
        <w:t xml:space="preserve"> بين عينيه يقوده إلى الجنة</w:t>
      </w:r>
      <w:r w:rsidR="00A90B9E">
        <w:rPr>
          <w:rtl/>
        </w:rPr>
        <w:t>،</w:t>
      </w:r>
      <w:r>
        <w:rPr>
          <w:rtl/>
        </w:rPr>
        <w:t xml:space="preserve"> يا معلى إن</w:t>
      </w:r>
      <w:r w:rsidR="003C1906">
        <w:rPr>
          <w:rFonts w:hint="cs"/>
          <w:rtl/>
        </w:rPr>
        <w:t>ّ</w:t>
      </w:r>
      <w:r>
        <w:rPr>
          <w:rtl/>
        </w:rPr>
        <w:t xml:space="preserve"> التقية ديني ودين آبائي</w:t>
      </w:r>
      <w:r w:rsidR="00A90B9E">
        <w:rPr>
          <w:rtl/>
        </w:rPr>
        <w:t>،</w:t>
      </w:r>
      <w:r>
        <w:rPr>
          <w:rtl/>
        </w:rPr>
        <w:t xml:space="preserve"> ولا دين لمن لا تقية له</w:t>
      </w:r>
      <w:r w:rsidR="00A90B9E">
        <w:rPr>
          <w:rtl/>
        </w:rPr>
        <w:t>،</w:t>
      </w:r>
      <w:r>
        <w:rPr>
          <w:rtl/>
        </w:rPr>
        <w:t xml:space="preserve"> يا معل</w:t>
      </w:r>
      <w:r w:rsidR="00B02591">
        <w:rPr>
          <w:rFonts w:hint="cs"/>
          <w:rtl/>
        </w:rPr>
        <w:t>ّ</w:t>
      </w:r>
      <w:r>
        <w:rPr>
          <w:rtl/>
        </w:rPr>
        <w:t>ى</w:t>
      </w:r>
      <w:r w:rsidR="00A90B9E">
        <w:rPr>
          <w:rtl/>
        </w:rPr>
        <w:t>،</w:t>
      </w:r>
      <w:r>
        <w:rPr>
          <w:rtl/>
        </w:rPr>
        <w:t xml:space="preserve"> إن</w:t>
      </w:r>
      <w:r w:rsidR="00B02591">
        <w:rPr>
          <w:rFonts w:hint="cs"/>
          <w:rtl/>
        </w:rPr>
        <w:t>ّ</w:t>
      </w:r>
      <w:r>
        <w:rPr>
          <w:rtl/>
        </w:rPr>
        <w:t xml:space="preserve"> الله ي</w:t>
      </w:r>
      <w:r w:rsidR="001E2943">
        <w:rPr>
          <w:rtl/>
        </w:rPr>
        <w:t xml:space="preserve">حبّ </w:t>
      </w:r>
      <w:r w:rsidR="00B02591">
        <w:rPr>
          <w:rFonts w:hint="cs"/>
          <w:rtl/>
        </w:rPr>
        <w:t>أ</w:t>
      </w:r>
      <w:r>
        <w:rPr>
          <w:rtl/>
        </w:rPr>
        <w:t>ن يعبد في السر كما ي</w:t>
      </w:r>
      <w:r w:rsidR="001E2943">
        <w:rPr>
          <w:rtl/>
        </w:rPr>
        <w:t xml:space="preserve">حبّ </w:t>
      </w:r>
      <w:r>
        <w:rPr>
          <w:rtl/>
        </w:rPr>
        <w:t>أن يعبد في العلانية</w:t>
      </w:r>
      <w:r w:rsidR="00A90B9E">
        <w:rPr>
          <w:rtl/>
        </w:rPr>
        <w:t>،</w:t>
      </w:r>
      <w:r>
        <w:rPr>
          <w:rtl/>
        </w:rPr>
        <w:t xml:space="preserve"> والمذيع لامرنا كالجاحد له.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22</w:t>
      </w:r>
      <w:r w:rsidR="00A90B9E">
        <w:rPr>
          <w:rtl/>
        </w:rPr>
        <w:t xml:space="preserve"> - </w:t>
      </w:r>
      <w:r>
        <w:rPr>
          <w:rtl/>
        </w:rPr>
        <w:t>الخصال</w:t>
      </w:r>
      <w:r w:rsidR="00A93B6D">
        <w:rPr>
          <w:rtl/>
        </w:rPr>
        <w:t>:</w:t>
      </w:r>
      <w:r>
        <w:rPr>
          <w:rtl/>
        </w:rPr>
        <w:t xml:space="preserve"> 607 </w:t>
      </w:r>
      <w:r w:rsidR="00BA6C6A">
        <w:rPr>
          <w:rtl/>
        </w:rPr>
        <w:t>/</w:t>
      </w:r>
      <w:r>
        <w:rPr>
          <w:rtl/>
        </w:rPr>
        <w:t xml:space="preserve"> 9</w:t>
      </w:r>
      <w:r w:rsidR="00A90B9E">
        <w:rPr>
          <w:rtl/>
        </w:rPr>
        <w:t>،</w:t>
      </w:r>
      <w:r>
        <w:rPr>
          <w:rtl/>
        </w:rPr>
        <w:t xml:space="preserve"> واورده عن تحف العقول في الحديث 10 من الباب 12 من ابواب جهاد العدو</w:t>
      </w:r>
      <w:r w:rsidR="00A90B9E">
        <w:rPr>
          <w:rtl/>
        </w:rPr>
        <w:t>،</w:t>
      </w:r>
      <w:r>
        <w:rPr>
          <w:rtl/>
        </w:rPr>
        <w:t xml:space="preserve"> وعن العيون في الحديث 6 من الباب 5 من ابواب حد المرتد. </w:t>
      </w:r>
    </w:p>
    <w:p w:rsidR="00502E84" w:rsidRDefault="00502E84" w:rsidP="00E521F4">
      <w:pPr>
        <w:pStyle w:val="libFootnote0"/>
        <w:rPr>
          <w:rtl/>
        </w:rPr>
      </w:pPr>
      <w:r>
        <w:rPr>
          <w:rtl/>
        </w:rPr>
        <w:t>23</w:t>
      </w:r>
      <w:r w:rsidR="00A90B9E">
        <w:rPr>
          <w:rtl/>
        </w:rPr>
        <w:t xml:space="preserve"> - </w:t>
      </w:r>
      <w:r>
        <w:rPr>
          <w:rtl/>
        </w:rPr>
        <w:t>صفات الشيعة</w:t>
      </w:r>
      <w:r w:rsidR="00A93B6D">
        <w:rPr>
          <w:rtl/>
        </w:rPr>
        <w:t>:</w:t>
      </w:r>
      <w:r>
        <w:rPr>
          <w:rtl/>
        </w:rPr>
        <w:t xml:space="preserve"> 3 </w:t>
      </w:r>
      <w:r w:rsidR="00BA6C6A">
        <w:rPr>
          <w:rtl/>
        </w:rPr>
        <w:t>/</w:t>
      </w:r>
      <w:r>
        <w:rPr>
          <w:rtl/>
        </w:rPr>
        <w:t xml:space="preserve"> 3. </w:t>
      </w:r>
    </w:p>
    <w:p w:rsidR="00502E84" w:rsidRDefault="00502E84" w:rsidP="00E521F4">
      <w:pPr>
        <w:pStyle w:val="libFootnote0"/>
        <w:rPr>
          <w:rtl/>
        </w:rPr>
      </w:pPr>
      <w:r>
        <w:rPr>
          <w:rtl/>
        </w:rPr>
        <w:t>24</w:t>
      </w:r>
      <w:r w:rsidR="00A90B9E">
        <w:rPr>
          <w:rtl/>
        </w:rPr>
        <w:t xml:space="preserve"> - </w:t>
      </w:r>
      <w:r>
        <w:rPr>
          <w:rtl/>
        </w:rPr>
        <w:t>بصائر الدرجات</w:t>
      </w:r>
      <w:r w:rsidR="00A93B6D">
        <w:rPr>
          <w:rtl/>
        </w:rPr>
        <w:t>:</w:t>
      </w:r>
      <w:r>
        <w:rPr>
          <w:rtl/>
        </w:rPr>
        <w:t xml:space="preserve"> مخطوط</w:t>
      </w:r>
      <w:r w:rsidR="00A90B9E">
        <w:rPr>
          <w:rtl/>
        </w:rPr>
        <w:t>،</w:t>
      </w:r>
      <w:r>
        <w:rPr>
          <w:rtl/>
        </w:rPr>
        <w:t xml:space="preserve"> ومختصر بصائر الدرجات</w:t>
      </w:r>
      <w:r w:rsidR="00A93B6D">
        <w:rPr>
          <w:rtl/>
        </w:rPr>
        <w:t>:</w:t>
      </w:r>
      <w:r>
        <w:rPr>
          <w:rtl/>
        </w:rPr>
        <w:t xml:space="preserve"> 101</w:t>
      </w:r>
      <w:r w:rsidR="00A90B9E">
        <w:rPr>
          <w:rtl/>
        </w:rPr>
        <w:t>،</w:t>
      </w:r>
      <w:r>
        <w:rPr>
          <w:rtl/>
        </w:rPr>
        <w:t xml:space="preserve"> واورده عن الكافي والمحاسن في الحديث 6 من الباب 32 من هذه </w:t>
      </w:r>
      <w:r w:rsidR="00F76FF2">
        <w:rPr>
          <w:rtl/>
        </w:rPr>
        <w:t>الأبواب</w:t>
      </w:r>
      <w:r>
        <w:rPr>
          <w:rtl/>
        </w:rPr>
        <w:t xml:space="preserve">. </w:t>
      </w:r>
    </w:p>
    <w:p w:rsidR="00502E84" w:rsidRPr="002015D5" w:rsidRDefault="00502E84" w:rsidP="00E521F4">
      <w:pPr>
        <w:pStyle w:val="libFootnote0"/>
        <w:rPr>
          <w:rtl/>
        </w:rPr>
      </w:pPr>
      <w:r w:rsidRPr="002015D5">
        <w:rPr>
          <w:rtl/>
        </w:rPr>
        <w:t>(1) في المصدر</w:t>
      </w:r>
      <w:r w:rsidR="00A93B6D">
        <w:rPr>
          <w:rtl/>
        </w:rPr>
        <w:t>:</w:t>
      </w:r>
      <w:r w:rsidRPr="002015D5">
        <w:rPr>
          <w:rtl/>
        </w:rPr>
        <w:t xml:space="preserve"> ولم يذعه.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[ 21380 ]</w:t>
      </w:r>
      <w:r>
        <w:rPr>
          <w:rtl/>
        </w:rPr>
        <w:t xml:space="preserve"> 25</w:t>
      </w:r>
      <w:r w:rsidR="00A90B9E">
        <w:rPr>
          <w:rtl/>
        </w:rPr>
        <w:t xml:space="preserve"> - </w:t>
      </w:r>
      <w:r>
        <w:rPr>
          <w:rtl/>
        </w:rPr>
        <w:t>وعنهما</w:t>
      </w:r>
      <w:r w:rsidR="00A90B9E">
        <w:rPr>
          <w:rtl/>
        </w:rPr>
        <w:t>،</w:t>
      </w:r>
      <w:r>
        <w:rPr>
          <w:rtl/>
        </w:rPr>
        <w:t xml:space="preserve"> عن الحسن بن محبوب</w:t>
      </w:r>
      <w:r w:rsidR="00A90B9E">
        <w:rPr>
          <w:rtl/>
        </w:rPr>
        <w:t>،</w:t>
      </w:r>
      <w:r>
        <w:rPr>
          <w:rtl/>
        </w:rPr>
        <w:t xml:space="preserve"> عن جميل بن صالح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600C68">
        <w:rPr>
          <w:rFonts w:hint="cs"/>
          <w:rtl/>
        </w:rPr>
        <w:t>ّ</w:t>
      </w:r>
      <w:r>
        <w:rPr>
          <w:rtl/>
        </w:rPr>
        <w:t xml:space="preserve"> أبي كان يقول</w:t>
      </w:r>
      <w:r w:rsidR="00A93B6D">
        <w:rPr>
          <w:rtl/>
        </w:rPr>
        <w:t>:</w:t>
      </w:r>
      <w:r>
        <w:rPr>
          <w:rtl/>
        </w:rPr>
        <w:t xml:space="preserve"> أي شيء أقر</w:t>
      </w:r>
      <w:r w:rsidR="00600C68">
        <w:rPr>
          <w:rFonts w:hint="cs"/>
          <w:rtl/>
        </w:rPr>
        <w:t>ّ</w:t>
      </w:r>
      <w:r>
        <w:rPr>
          <w:rtl/>
        </w:rPr>
        <w:t xml:space="preserve"> للعين من التقية</w:t>
      </w:r>
      <w:r w:rsidR="00A90B9E">
        <w:rPr>
          <w:rtl/>
        </w:rPr>
        <w:t>،</w:t>
      </w:r>
      <w:r>
        <w:rPr>
          <w:rtl/>
        </w:rPr>
        <w:t xml:space="preserve"> إن</w:t>
      </w:r>
      <w:r w:rsidR="00600C68">
        <w:rPr>
          <w:rFonts w:hint="cs"/>
          <w:rtl/>
        </w:rPr>
        <w:t>ّ</w:t>
      </w:r>
      <w:r>
        <w:rPr>
          <w:rtl/>
        </w:rPr>
        <w:t xml:space="preserve"> التقية جنة المؤمن. </w:t>
      </w:r>
    </w:p>
    <w:p w:rsidR="00502E84" w:rsidRDefault="00502E84" w:rsidP="00A90B9E">
      <w:pPr>
        <w:pStyle w:val="libNormal"/>
        <w:rPr>
          <w:rtl/>
        </w:rPr>
      </w:pPr>
      <w:r w:rsidRPr="00BA6C6A">
        <w:rPr>
          <w:rStyle w:val="libNormalChar"/>
          <w:rtl/>
        </w:rPr>
        <w:t>[ 21381 ]</w:t>
      </w:r>
      <w:r>
        <w:rPr>
          <w:rtl/>
        </w:rPr>
        <w:t xml:space="preserve"> 26</w:t>
      </w:r>
      <w:r w:rsidR="00A90B9E">
        <w:rPr>
          <w:rtl/>
        </w:rPr>
        <w:t xml:space="preserve"> - </w:t>
      </w:r>
      <w:r>
        <w:rPr>
          <w:rtl/>
        </w:rPr>
        <w:t xml:space="preserve">علي بن </w:t>
      </w:r>
      <w:r w:rsidR="00021793">
        <w:rPr>
          <w:rtl/>
        </w:rPr>
        <w:t>محمّد</w:t>
      </w:r>
      <w:r w:rsidR="00E52184">
        <w:rPr>
          <w:rtl/>
        </w:rPr>
        <w:t xml:space="preserve"> </w:t>
      </w:r>
      <w:r>
        <w:rPr>
          <w:rtl/>
        </w:rPr>
        <w:t xml:space="preserve">الخزاز في كتاب </w:t>
      </w:r>
      <w:r w:rsidRPr="00E521F4">
        <w:rPr>
          <w:rStyle w:val="libNormalChar"/>
          <w:rtl/>
        </w:rPr>
        <w:t xml:space="preserve">( </w:t>
      </w:r>
      <w:r>
        <w:rPr>
          <w:rtl/>
        </w:rPr>
        <w:t>الكفاية</w:t>
      </w:r>
      <w:r w:rsidRPr="00E521F4">
        <w:rPr>
          <w:rStyle w:val="libNormalChar"/>
          <w:rtl/>
        </w:rPr>
        <w:t xml:space="preserve"> )</w:t>
      </w:r>
      <w:r>
        <w:rPr>
          <w:rtl/>
        </w:rPr>
        <w:t xml:space="preserve"> عن </w:t>
      </w:r>
      <w:r w:rsidR="00021793">
        <w:rPr>
          <w:rtl/>
        </w:rPr>
        <w:t>محمّد</w:t>
      </w:r>
      <w:r w:rsidR="00E52184">
        <w:rPr>
          <w:rtl/>
        </w:rPr>
        <w:t xml:space="preserve"> </w:t>
      </w:r>
      <w:r>
        <w:rPr>
          <w:rtl/>
        </w:rPr>
        <w:t>بن علي بن الحسين عن أحمد بن زياد بن جعفر</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r w:rsidRPr="00E521F4">
        <w:rPr>
          <w:rStyle w:val="libNormalChar"/>
          <w:rtl/>
        </w:rPr>
        <w:t xml:space="preserve">( </w:t>
      </w:r>
      <w:r>
        <w:rPr>
          <w:rtl/>
        </w:rPr>
        <w:t>علي بن معبد</w:t>
      </w:r>
      <w:r w:rsidR="00A90B9E">
        <w:rPr>
          <w:rtl/>
        </w:rPr>
        <w:t>،</w:t>
      </w:r>
      <w:r>
        <w:rPr>
          <w:rtl/>
        </w:rPr>
        <w:t xml:space="preserve"> عن الحسين بن خالد</w:t>
      </w:r>
      <w:r w:rsidRPr="00E521F4">
        <w:rPr>
          <w:rStyle w:val="libNormalChar"/>
          <w:rtl/>
        </w:rPr>
        <w:t xml:space="preserve"> )</w:t>
      </w:r>
      <w:r>
        <w:rPr>
          <w:rtl/>
        </w:rPr>
        <w:t xml:space="preserve"> </w:t>
      </w:r>
      <w:r w:rsidRPr="00A90B9E">
        <w:rPr>
          <w:rStyle w:val="libFootnotenumChar"/>
          <w:rtl/>
        </w:rPr>
        <w:t>(1)</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دين لمن لا ورع له</w:t>
      </w:r>
      <w:r w:rsidR="00A90B9E">
        <w:rPr>
          <w:rtl/>
        </w:rPr>
        <w:t>،</w:t>
      </w:r>
      <w:r>
        <w:rPr>
          <w:rtl/>
        </w:rPr>
        <w:t xml:space="preserve"> ولا إيمان لمن لا تقي</w:t>
      </w:r>
      <w:r w:rsidR="00F06107">
        <w:rPr>
          <w:rFonts w:hint="cs"/>
          <w:rtl/>
        </w:rPr>
        <w:t>ّ</w:t>
      </w:r>
      <w:r>
        <w:rPr>
          <w:rtl/>
        </w:rPr>
        <w:t>ة له</w:t>
      </w:r>
      <w:r w:rsidR="00A90B9E">
        <w:rPr>
          <w:rtl/>
        </w:rPr>
        <w:t>،</w:t>
      </w:r>
      <w:r>
        <w:rPr>
          <w:rtl/>
        </w:rPr>
        <w:t xml:space="preserve"> وإن</w:t>
      </w:r>
      <w:r w:rsidR="00F06107">
        <w:rPr>
          <w:rFonts w:hint="cs"/>
          <w:rtl/>
        </w:rPr>
        <w:t>ّ</w:t>
      </w:r>
      <w:r>
        <w:rPr>
          <w:rtl/>
        </w:rPr>
        <w:t xml:space="preserve"> أكرمكم عند الله أعملكم بالتقي</w:t>
      </w:r>
      <w:r w:rsidR="00F06107">
        <w:rPr>
          <w:rFonts w:hint="cs"/>
          <w:rtl/>
        </w:rPr>
        <w:t>ّ</w:t>
      </w:r>
      <w:r>
        <w:rPr>
          <w:rtl/>
        </w:rPr>
        <w:t>ة</w:t>
      </w:r>
      <w:r w:rsidR="00A90B9E">
        <w:rPr>
          <w:rtl/>
        </w:rPr>
        <w:t>،</w:t>
      </w:r>
      <w:r>
        <w:rPr>
          <w:rtl/>
        </w:rPr>
        <w:t xml:space="preserve"> قيل</w:t>
      </w:r>
      <w:r w:rsidR="00A93B6D">
        <w:rPr>
          <w:rtl/>
        </w:rPr>
        <w:t>:</w:t>
      </w:r>
      <w:r>
        <w:rPr>
          <w:rtl/>
        </w:rPr>
        <w:t xml:space="preserve"> يابن رسول الله إلى متى؟ قال</w:t>
      </w:r>
      <w:r w:rsidR="00A93B6D">
        <w:rPr>
          <w:rtl/>
        </w:rPr>
        <w:t>:</w:t>
      </w:r>
      <w:r>
        <w:rPr>
          <w:rtl/>
        </w:rPr>
        <w:t xml:space="preserve"> إلى قيام القائم</w:t>
      </w:r>
      <w:r w:rsidR="00A90B9E">
        <w:rPr>
          <w:rtl/>
        </w:rPr>
        <w:t>،</w:t>
      </w:r>
      <w:r>
        <w:rPr>
          <w:rtl/>
        </w:rPr>
        <w:t xml:space="preserve"> فمن ترك التقي</w:t>
      </w:r>
      <w:r w:rsidR="00F06107">
        <w:rPr>
          <w:rFonts w:hint="cs"/>
          <w:rtl/>
        </w:rPr>
        <w:t>ّ</w:t>
      </w:r>
      <w:r>
        <w:rPr>
          <w:rtl/>
        </w:rPr>
        <w:t>ة قبل خروج قائمنا فليس من</w:t>
      </w:r>
      <w:r w:rsidR="00F06107">
        <w:rPr>
          <w:rFonts w:hint="cs"/>
          <w:rtl/>
        </w:rPr>
        <w:t>ّ</w:t>
      </w:r>
      <w:r>
        <w:rPr>
          <w:rtl/>
        </w:rPr>
        <w:t>ا ... الحديث.</w:t>
      </w:r>
    </w:p>
    <w:p w:rsidR="00502E84" w:rsidRDefault="00502E84" w:rsidP="00A90B9E">
      <w:pPr>
        <w:pStyle w:val="libNormal"/>
        <w:rPr>
          <w:rtl/>
        </w:rPr>
      </w:pPr>
      <w:r>
        <w:rPr>
          <w:rtl/>
        </w:rPr>
        <w:t xml:space="preserve">ورواه الطبرسي في </w:t>
      </w:r>
      <w:r w:rsidRPr="00E521F4">
        <w:rPr>
          <w:rStyle w:val="libNormalChar"/>
          <w:rtl/>
        </w:rPr>
        <w:t xml:space="preserve">( </w:t>
      </w:r>
      <w:r>
        <w:rPr>
          <w:rtl/>
        </w:rPr>
        <w:t>اعلام الورى</w:t>
      </w:r>
      <w:r w:rsidRPr="00E521F4">
        <w:rPr>
          <w:rStyle w:val="libNormalChar"/>
          <w:rtl/>
        </w:rPr>
        <w:t xml:space="preserve"> )</w:t>
      </w:r>
      <w:r>
        <w:rPr>
          <w:rtl/>
        </w:rPr>
        <w:t xml:space="preserve"> عن علي بن إبراهيم </w:t>
      </w:r>
      <w:r w:rsidRPr="00A90B9E">
        <w:rPr>
          <w:rStyle w:val="libFootnotenumChar"/>
          <w:rtl/>
        </w:rPr>
        <w:t>(2)</w:t>
      </w:r>
      <w:r>
        <w:rPr>
          <w:rtl/>
        </w:rPr>
        <w:t>.</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إكمال الدين</w:t>
      </w:r>
      <w:r w:rsidRPr="00E521F4">
        <w:rPr>
          <w:rStyle w:val="libNormalChar"/>
          <w:rtl/>
        </w:rPr>
        <w:t xml:space="preserve"> )</w:t>
      </w:r>
      <w:r>
        <w:rPr>
          <w:rtl/>
        </w:rPr>
        <w:t xml:space="preserve"> عن أحمد بن زياد بن جعفر مثله </w:t>
      </w:r>
      <w:r w:rsidRPr="00A90B9E">
        <w:rPr>
          <w:rStyle w:val="libFootnotenumChar"/>
          <w:rtl/>
        </w:rPr>
        <w:t>(3)</w:t>
      </w:r>
      <w:r>
        <w:rPr>
          <w:rtl/>
        </w:rPr>
        <w:t xml:space="preserve">. </w:t>
      </w:r>
    </w:p>
    <w:p w:rsidR="00502E84" w:rsidRDefault="00502E84" w:rsidP="00A90B9E">
      <w:pPr>
        <w:pStyle w:val="libNormal"/>
        <w:rPr>
          <w:rtl/>
        </w:rPr>
      </w:pPr>
      <w:r w:rsidRPr="00BA6C6A">
        <w:rPr>
          <w:rStyle w:val="libNormalChar"/>
          <w:rtl/>
        </w:rPr>
        <w:t>[ 21382 ]</w:t>
      </w:r>
      <w:r>
        <w:rPr>
          <w:rtl/>
        </w:rPr>
        <w:t xml:space="preserve"> 27</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F06107">
        <w:rPr>
          <w:rFonts w:hint="cs"/>
          <w:rtl/>
        </w:rPr>
        <w:t>ً</w:t>
      </w:r>
      <w:r>
        <w:rPr>
          <w:rtl/>
        </w:rPr>
        <w:t xml:space="preserve"> من كتاب مسائل الرجال ومكاتباتهم مولانا علي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من مسائل داود الصرمي قال</w:t>
      </w:r>
      <w:r w:rsidR="00A93B6D">
        <w:rPr>
          <w:rtl/>
        </w:rPr>
        <w:t>:</w:t>
      </w:r>
      <w:r>
        <w:rPr>
          <w:rtl/>
        </w:rPr>
        <w:t xml:space="preserve"> قال لي</w:t>
      </w:r>
      <w:r w:rsidR="00A93B6D">
        <w:rPr>
          <w:rtl/>
        </w:rPr>
        <w:t>:</w:t>
      </w:r>
      <w:r>
        <w:rPr>
          <w:rtl/>
        </w:rPr>
        <w:t xml:space="preserve"> يا داود لو قلت</w:t>
      </w:r>
      <w:r w:rsidR="00A93B6D">
        <w:rPr>
          <w:rtl/>
        </w:rPr>
        <w:t>:</w:t>
      </w:r>
      <w:r>
        <w:rPr>
          <w:rtl/>
        </w:rPr>
        <w:t xml:space="preserve"> إن تارك التقية كتارك الصلاة لكنت صادقا</w:t>
      </w:r>
      <w:r w:rsidR="00F06107">
        <w:rPr>
          <w:rFonts w:hint="cs"/>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25</w:t>
      </w:r>
      <w:r w:rsidR="00A90B9E">
        <w:rPr>
          <w:rtl/>
        </w:rPr>
        <w:t xml:space="preserve"> - </w:t>
      </w:r>
      <w:r>
        <w:rPr>
          <w:rtl/>
        </w:rPr>
        <w:t>بصائر الدرجات</w:t>
      </w:r>
      <w:r w:rsidR="00A93B6D">
        <w:rPr>
          <w:rtl/>
        </w:rPr>
        <w:t>:</w:t>
      </w:r>
      <w:r>
        <w:rPr>
          <w:rtl/>
        </w:rPr>
        <w:t xml:space="preserve"> مخطوط</w:t>
      </w:r>
      <w:r w:rsidR="00A90B9E">
        <w:rPr>
          <w:rtl/>
        </w:rPr>
        <w:t>،</w:t>
      </w:r>
      <w:r>
        <w:rPr>
          <w:rtl/>
        </w:rPr>
        <w:t xml:space="preserve"> ومختصر بصائر الدرجات</w:t>
      </w:r>
      <w:r w:rsidR="00A93B6D">
        <w:rPr>
          <w:rtl/>
        </w:rPr>
        <w:t>:</w:t>
      </w:r>
      <w:r>
        <w:rPr>
          <w:rtl/>
        </w:rPr>
        <w:t xml:space="preserve"> 104. </w:t>
      </w:r>
    </w:p>
    <w:p w:rsidR="00502E84" w:rsidRDefault="00502E84" w:rsidP="00E521F4">
      <w:pPr>
        <w:pStyle w:val="libFootnote0"/>
        <w:rPr>
          <w:rtl/>
        </w:rPr>
      </w:pPr>
      <w:r>
        <w:rPr>
          <w:rtl/>
        </w:rPr>
        <w:t>26</w:t>
      </w:r>
      <w:r w:rsidR="00A90B9E">
        <w:rPr>
          <w:rtl/>
        </w:rPr>
        <w:t xml:space="preserve"> - </w:t>
      </w:r>
      <w:r>
        <w:rPr>
          <w:rtl/>
        </w:rPr>
        <w:t>كفاية الاثر</w:t>
      </w:r>
      <w:r w:rsidR="00A93B6D">
        <w:rPr>
          <w:rtl/>
        </w:rPr>
        <w:t>:</w:t>
      </w:r>
      <w:r>
        <w:rPr>
          <w:rtl/>
        </w:rPr>
        <w:t xml:space="preserve"> 270. </w:t>
      </w:r>
    </w:p>
    <w:p w:rsidR="00502E84" w:rsidRPr="00E1754F" w:rsidRDefault="00502E84" w:rsidP="00E521F4">
      <w:pPr>
        <w:pStyle w:val="libFootnote0"/>
        <w:rPr>
          <w:rtl/>
        </w:rPr>
      </w:pPr>
      <w:r w:rsidRPr="00E1754F">
        <w:rPr>
          <w:rtl/>
        </w:rPr>
        <w:t>(1) في إعلام الورى</w:t>
      </w:r>
      <w:r w:rsidR="00A93B6D">
        <w:rPr>
          <w:rtl/>
        </w:rPr>
        <w:t>:</w:t>
      </w:r>
      <w:r w:rsidRPr="00E1754F">
        <w:rPr>
          <w:rtl/>
        </w:rPr>
        <w:t xml:space="preserve"> علي بن الحسين بن خالد. </w:t>
      </w:r>
    </w:p>
    <w:p w:rsidR="00502E84" w:rsidRPr="00E1754F" w:rsidRDefault="00502E84" w:rsidP="00E521F4">
      <w:pPr>
        <w:pStyle w:val="libFootnote0"/>
        <w:rPr>
          <w:rtl/>
        </w:rPr>
      </w:pPr>
      <w:r w:rsidRPr="00E1754F">
        <w:rPr>
          <w:rtl/>
        </w:rPr>
        <w:t>(2) إعلام الورى</w:t>
      </w:r>
      <w:r w:rsidR="00A93B6D">
        <w:rPr>
          <w:rtl/>
        </w:rPr>
        <w:t>:</w:t>
      </w:r>
      <w:r w:rsidRPr="00E1754F">
        <w:rPr>
          <w:rtl/>
        </w:rPr>
        <w:t xml:space="preserve"> 434. </w:t>
      </w:r>
    </w:p>
    <w:p w:rsidR="00502E84" w:rsidRPr="00E1754F" w:rsidRDefault="00502E84" w:rsidP="00E521F4">
      <w:pPr>
        <w:pStyle w:val="libFootnote0"/>
        <w:rPr>
          <w:rtl/>
        </w:rPr>
      </w:pPr>
      <w:r w:rsidRPr="00E1754F">
        <w:rPr>
          <w:rtl/>
        </w:rPr>
        <w:t>(3) إكمال الدين</w:t>
      </w:r>
      <w:r w:rsidR="00A93B6D">
        <w:rPr>
          <w:rtl/>
        </w:rPr>
        <w:t>:</w:t>
      </w:r>
      <w:r w:rsidRPr="00E1754F">
        <w:rPr>
          <w:rtl/>
        </w:rPr>
        <w:t xml:space="preserve"> 371 </w:t>
      </w:r>
      <w:r w:rsidR="00BA6C6A">
        <w:rPr>
          <w:rtl/>
        </w:rPr>
        <w:t>/</w:t>
      </w:r>
      <w:r w:rsidRPr="00E1754F">
        <w:rPr>
          <w:rtl/>
        </w:rPr>
        <w:t xml:space="preserve"> 5. </w:t>
      </w:r>
    </w:p>
    <w:p w:rsidR="00502E84" w:rsidRDefault="00502E84" w:rsidP="00E521F4">
      <w:pPr>
        <w:pStyle w:val="libFootnote0"/>
        <w:rPr>
          <w:rtl/>
        </w:rPr>
      </w:pPr>
      <w:r>
        <w:rPr>
          <w:rtl/>
        </w:rPr>
        <w:t>27</w:t>
      </w:r>
      <w:r w:rsidR="00A90B9E">
        <w:rPr>
          <w:rtl/>
        </w:rPr>
        <w:t xml:space="preserve"> - </w:t>
      </w:r>
      <w:r>
        <w:rPr>
          <w:rtl/>
        </w:rPr>
        <w:t>مستطرفات السرائر</w:t>
      </w:r>
      <w:r w:rsidR="00A93B6D">
        <w:rPr>
          <w:rtl/>
        </w:rPr>
        <w:t>:</w:t>
      </w:r>
      <w:r>
        <w:rPr>
          <w:rtl/>
        </w:rPr>
        <w:t xml:space="preserve"> 67 </w:t>
      </w:r>
      <w:r w:rsidR="00BA6C6A">
        <w:rPr>
          <w:rtl/>
        </w:rPr>
        <w:t>/</w:t>
      </w:r>
      <w:r>
        <w:rPr>
          <w:rtl/>
        </w:rPr>
        <w:t xml:space="preserve"> 10</w:t>
      </w:r>
      <w:r w:rsidR="00A90B9E">
        <w:rPr>
          <w:rtl/>
        </w:rPr>
        <w:t>،</w:t>
      </w:r>
      <w:r>
        <w:rPr>
          <w:rtl/>
        </w:rPr>
        <w:t xml:space="preserve"> واورده عن الفقيه في الحديث 2 من الباب 57 من ابواب ما يمسك عنه الصائم.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[ 21383 ]</w:t>
      </w:r>
      <w:r>
        <w:rPr>
          <w:rtl/>
        </w:rPr>
        <w:t xml:space="preserve"> 28</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الفحام</w:t>
      </w:r>
      <w:r w:rsidR="00A90B9E">
        <w:rPr>
          <w:rtl/>
        </w:rPr>
        <w:t>،</w:t>
      </w:r>
      <w:r>
        <w:rPr>
          <w:rtl/>
        </w:rPr>
        <w:t xml:space="preserve"> عن المنصوري</w:t>
      </w:r>
      <w:r w:rsidR="00A90B9E">
        <w:rPr>
          <w:rtl/>
        </w:rPr>
        <w:t>،</w:t>
      </w:r>
      <w:r>
        <w:rPr>
          <w:rtl/>
        </w:rPr>
        <w:t xml:space="preserve"> عن عم</w:t>
      </w:r>
      <w:r w:rsidR="006F07B3">
        <w:rPr>
          <w:rFonts w:hint="cs"/>
          <w:rtl/>
        </w:rPr>
        <w:t>ّ</w:t>
      </w:r>
      <w:r>
        <w:rPr>
          <w:rtl/>
        </w:rPr>
        <w:t xml:space="preserve"> أبيه</w:t>
      </w:r>
      <w:r w:rsidR="00A90B9E">
        <w:rPr>
          <w:rtl/>
        </w:rPr>
        <w:t>،</w:t>
      </w:r>
      <w:r>
        <w:rPr>
          <w:rtl/>
        </w:rPr>
        <w:t xml:space="preserve"> عن الامام علي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آبائه قال</w:t>
      </w:r>
      <w:r w:rsidR="00A93B6D">
        <w:rPr>
          <w:rtl/>
        </w:rPr>
        <w:t>:</w:t>
      </w:r>
      <w:r>
        <w:rPr>
          <w:rtl/>
        </w:rPr>
        <w:t xml:space="preserve"> قال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ليس من</w:t>
      </w:r>
      <w:r w:rsidR="006F07B3">
        <w:rPr>
          <w:rFonts w:hint="cs"/>
          <w:rtl/>
        </w:rPr>
        <w:t>ّ</w:t>
      </w:r>
      <w:r>
        <w:rPr>
          <w:rtl/>
        </w:rPr>
        <w:t>ا من لم يلزم التقية</w:t>
      </w:r>
      <w:r w:rsidR="00A90B9E">
        <w:rPr>
          <w:rtl/>
        </w:rPr>
        <w:t>،</w:t>
      </w:r>
      <w:r>
        <w:rPr>
          <w:rtl/>
        </w:rPr>
        <w:t xml:space="preserve"> ويصوننا عن سفلة الرعية. </w:t>
      </w:r>
    </w:p>
    <w:p w:rsidR="00502E84" w:rsidRDefault="00502E84" w:rsidP="00A90B9E">
      <w:pPr>
        <w:pStyle w:val="libNormal"/>
        <w:rPr>
          <w:rtl/>
        </w:rPr>
      </w:pPr>
      <w:r w:rsidRPr="00BA6C6A">
        <w:rPr>
          <w:rStyle w:val="libNormalChar"/>
          <w:rtl/>
        </w:rPr>
        <w:t>[ 21384 ]</w:t>
      </w:r>
      <w:r>
        <w:rPr>
          <w:rtl/>
        </w:rPr>
        <w:t xml:space="preserve"> 29</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سيدنا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عليكم بالتقية ف</w:t>
      </w:r>
      <w:r w:rsidR="00687D79">
        <w:rPr>
          <w:rtl/>
        </w:rPr>
        <w:t xml:space="preserve">إنّه </w:t>
      </w:r>
      <w:r>
        <w:rPr>
          <w:rtl/>
        </w:rPr>
        <w:t>ليس من</w:t>
      </w:r>
      <w:r w:rsidR="006F07B3">
        <w:rPr>
          <w:rFonts w:hint="cs"/>
          <w:rtl/>
        </w:rPr>
        <w:t>ّ</w:t>
      </w:r>
      <w:r>
        <w:rPr>
          <w:rtl/>
        </w:rPr>
        <w:t xml:space="preserve">ا من لم يجعلها شعاره ودثاره مع من يأمنه لتكون سجيته مع من يحذره. </w:t>
      </w:r>
    </w:p>
    <w:p w:rsidR="00502E84" w:rsidRDefault="00502E84" w:rsidP="00A90B9E">
      <w:pPr>
        <w:pStyle w:val="libNormal"/>
        <w:rPr>
          <w:rtl/>
        </w:rPr>
      </w:pPr>
      <w:r w:rsidRPr="00BA6C6A">
        <w:rPr>
          <w:rStyle w:val="libNormalChar"/>
          <w:rtl/>
        </w:rPr>
        <w:t>[ 21385 ]</w:t>
      </w:r>
      <w:r>
        <w:rPr>
          <w:rtl/>
        </w:rPr>
        <w:t xml:space="preserve"> 30</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sidR="00A90B9E">
        <w:rPr>
          <w:rtl/>
        </w:rPr>
        <w:t>،</w:t>
      </w:r>
      <w:r>
        <w:rPr>
          <w:rtl/>
        </w:rPr>
        <w:t xml:space="preserve"> عن أبيه</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سماعة بن مهران</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خير فيمن لا تقية له</w:t>
      </w:r>
      <w:r w:rsidR="00A90B9E">
        <w:rPr>
          <w:rtl/>
        </w:rPr>
        <w:t>،</w:t>
      </w:r>
      <w:r>
        <w:rPr>
          <w:rtl/>
        </w:rPr>
        <w:t xml:space="preserve"> ولا إيمان لمن لا تقية له. </w:t>
      </w:r>
    </w:p>
    <w:p w:rsidR="00502E84" w:rsidRDefault="00502E84" w:rsidP="006F07B3">
      <w:pPr>
        <w:pStyle w:val="libNormal"/>
        <w:rPr>
          <w:rtl/>
        </w:rPr>
      </w:pPr>
      <w:r w:rsidRPr="00BA6C6A">
        <w:rPr>
          <w:rStyle w:val="libNormalChar"/>
          <w:rtl/>
        </w:rPr>
        <w:t>[ 21386 ]</w:t>
      </w:r>
      <w:r>
        <w:rPr>
          <w:rtl/>
        </w:rPr>
        <w:t xml:space="preserve"> 31</w:t>
      </w:r>
      <w:r w:rsidR="00A90B9E">
        <w:rPr>
          <w:rtl/>
        </w:rPr>
        <w:t xml:space="preserve"> - </w:t>
      </w:r>
      <w:r>
        <w:rPr>
          <w:rtl/>
        </w:rPr>
        <w:t>وعن أبيه</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عبدالله بن حبيب </w:t>
      </w:r>
      <w:r w:rsidRPr="00A90B9E">
        <w:rPr>
          <w:rStyle w:val="libFootnotenumChar"/>
          <w:rtl/>
        </w:rPr>
        <w:t>(1)</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006F07B3" w:rsidRPr="00D40B46">
        <w:rPr>
          <w:rStyle w:val="libAlaemChar"/>
          <w:rtl/>
        </w:rPr>
        <w:t>(</w:t>
      </w:r>
      <w:r w:rsidRPr="00E521F4">
        <w:rPr>
          <w:rStyle w:val="libNormalChar"/>
          <w:rtl/>
        </w:rPr>
        <w:t xml:space="preserve"> </w:t>
      </w:r>
      <w:r w:rsidRPr="008C3AB8">
        <w:rPr>
          <w:rStyle w:val="libAieChar"/>
          <w:rtl/>
        </w:rPr>
        <w:t>إ</w:t>
      </w:r>
      <w:r w:rsidR="00B2419F">
        <w:rPr>
          <w:rStyle w:val="libAieChar"/>
          <w:rFonts w:hint="cs"/>
          <w:rtl/>
        </w:rPr>
        <w:t>ِ</w:t>
      </w:r>
      <w:r w:rsidRPr="008C3AB8">
        <w:rPr>
          <w:rStyle w:val="libAieChar"/>
          <w:rtl/>
        </w:rPr>
        <w:t>ن</w:t>
      </w:r>
      <w:r w:rsidR="00B2419F">
        <w:rPr>
          <w:rStyle w:val="libAieChar"/>
          <w:rFonts w:hint="cs"/>
          <w:rtl/>
        </w:rPr>
        <w:t>َّ</w:t>
      </w:r>
      <w:r w:rsidRPr="008C3AB8">
        <w:rPr>
          <w:rStyle w:val="libAieChar"/>
          <w:rtl/>
        </w:rPr>
        <w:t xml:space="preserve"> أ</w:t>
      </w:r>
      <w:r w:rsidR="00B2419F">
        <w:rPr>
          <w:rStyle w:val="libAieChar"/>
          <w:rFonts w:hint="cs"/>
          <w:rtl/>
        </w:rPr>
        <w:t>َ</w:t>
      </w:r>
      <w:r w:rsidRPr="008C3AB8">
        <w:rPr>
          <w:rStyle w:val="libAieChar"/>
          <w:rtl/>
        </w:rPr>
        <w:t>ك</w:t>
      </w:r>
      <w:r w:rsidR="00B2419F">
        <w:rPr>
          <w:rStyle w:val="libAieChar"/>
          <w:rFonts w:hint="cs"/>
          <w:rtl/>
        </w:rPr>
        <w:t>ْ</w:t>
      </w:r>
      <w:r w:rsidRPr="008C3AB8">
        <w:rPr>
          <w:rStyle w:val="libAieChar"/>
          <w:rtl/>
        </w:rPr>
        <w:t>ر</w:t>
      </w:r>
      <w:r w:rsidR="00B2419F">
        <w:rPr>
          <w:rStyle w:val="libAieChar"/>
          <w:rFonts w:hint="cs"/>
          <w:rtl/>
        </w:rPr>
        <w:t>َ</w:t>
      </w:r>
      <w:r w:rsidRPr="008C3AB8">
        <w:rPr>
          <w:rStyle w:val="libAieChar"/>
          <w:rtl/>
        </w:rPr>
        <w:t>م</w:t>
      </w:r>
      <w:r w:rsidR="00B2419F">
        <w:rPr>
          <w:rStyle w:val="libAieChar"/>
          <w:rFonts w:hint="cs"/>
          <w:rtl/>
        </w:rPr>
        <w:t>َ</w:t>
      </w:r>
      <w:r w:rsidRPr="008C3AB8">
        <w:rPr>
          <w:rStyle w:val="libAieChar"/>
          <w:rtl/>
        </w:rPr>
        <w:t>ك</w:t>
      </w:r>
      <w:r w:rsidR="00B2419F">
        <w:rPr>
          <w:rStyle w:val="libAieChar"/>
          <w:rFonts w:hint="cs"/>
          <w:rtl/>
        </w:rPr>
        <w:t>ُ</w:t>
      </w:r>
      <w:r w:rsidRPr="008C3AB8">
        <w:rPr>
          <w:rStyle w:val="libAieChar"/>
          <w:rtl/>
        </w:rPr>
        <w:t>م</w:t>
      </w:r>
      <w:r w:rsidR="00B2419F">
        <w:rPr>
          <w:rStyle w:val="libAieChar"/>
          <w:rFonts w:hint="cs"/>
          <w:rtl/>
        </w:rPr>
        <w:t>ْ</w:t>
      </w:r>
      <w:r w:rsidRPr="008C3AB8">
        <w:rPr>
          <w:rStyle w:val="libAieChar"/>
          <w:rtl/>
        </w:rPr>
        <w:t xml:space="preserve"> ع</w:t>
      </w:r>
      <w:r w:rsidR="00B2419F">
        <w:rPr>
          <w:rStyle w:val="libAieChar"/>
          <w:rFonts w:hint="cs"/>
          <w:rtl/>
        </w:rPr>
        <w:t>ِ</w:t>
      </w:r>
      <w:r w:rsidRPr="008C3AB8">
        <w:rPr>
          <w:rStyle w:val="libAieChar"/>
          <w:rtl/>
        </w:rPr>
        <w:t>ند</w:t>
      </w:r>
      <w:r w:rsidR="00B2419F">
        <w:rPr>
          <w:rStyle w:val="libAieChar"/>
          <w:rFonts w:hint="cs"/>
          <w:rtl/>
        </w:rPr>
        <w:t>َ</w:t>
      </w:r>
      <w:r w:rsidRPr="008C3AB8">
        <w:rPr>
          <w:rStyle w:val="libAieChar"/>
          <w:rtl/>
        </w:rPr>
        <w:t xml:space="preserve"> الله</w:t>
      </w:r>
      <w:r w:rsidR="00B2419F">
        <w:rPr>
          <w:rStyle w:val="libAieChar"/>
          <w:rFonts w:hint="cs"/>
          <w:rtl/>
        </w:rPr>
        <w:t>ِ</w:t>
      </w:r>
      <w:r w:rsidRPr="008C3AB8">
        <w:rPr>
          <w:rStyle w:val="libAieChar"/>
          <w:rtl/>
        </w:rPr>
        <w:t xml:space="preserve"> أ</w:t>
      </w:r>
      <w:r w:rsidR="00B2419F">
        <w:rPr>
          <w:rStyle w:val="libAieChar"/>
          <w:rFonts w:hint="cs"/>
          <w:rtl/>
        </w:rPr>
        <w:t>َ</w:t>
      </w:r>
      <w:r w:rsidRPr="008C3AB8">
        <w:rPr>
          <w:rStyle w:val="libAieChar"/>
          <w:rtl/>
        </w:rPr>
        <w:t>ت</w:t>
      </w:r>
      <w:r w:rsidR="00B2419F">
        <w:rPr>
          <w:rStyle w:val="libAieChar"/>
          <w:rFonts w:hint="cs"/>
          <w:rtl/>
        </w:rPr>
        <w:t>ْ</w:t>
      </w:r>
      <w:r w:rsidRPr="008C3AB8">
        <w:rPr>
          <w:rStyle w:val="libAieChar"/>
          <w:rtl/>
        </w:rPr>
        <w:t>ق</w:t>
      </w:r>
      <w:r w:rsidR="00B2419F">
        <w:rPr>
          <w:rStyle w:val="libAieChar"/>
          <w:rFonts w:hint="cs"/>
          <w:rtl/>
        </w:rPr>
        <w:t>َ</w:t>
      </w:r>
      <w:r w:rsidRPr="008C3AB8">
        <w:rPr>
          <w:rStyle w:val="libAieChar"/>
          <w:rtl/>
        </w:rPr>
        <w:t>ك</w:t>
      </w:r>
      <w:r w:rsidR="00B2419F">
        <w:rPr>
          <w:rStyle w:val="libAieChar"/>
          <w:rFonts w:hint="cs"/>
          <w:rtl/>
        </w:rPr>
        <w:t>ُ</w:t>
      </w:r>
      <w:r w:rsidRPr="008C3AB8">
        <w:rPr>
          <w:rStyle w:val="libAieChar"/>
          <w:rtl/>
        </w:rPr>
        <w:t>م</w:t>
      </w:r>
      <w:r w:rsidR="00B2419F">
        <w:rPr>
          <w:rStyle w:val="libAieChar"/>
          <w:rFonts w:hint="cs"/>
          <w:rtl/>
        </w:rPr>
        <w:t>ْ</w:t>
      </w:r>
      <w:r w:rsidRPr="00E521F4">
        <w:rPr>
          <w:rStyle w:val="libNormalChar"/>
          <w:rtl/>
        </w:rPr>
        <w:t xml:space="preserve"> </w:t>
      </w:r>
      <w:r w:rsidR="006F07B3" w:rsidRPr="00D40B46">
        <w:rPr>
          <w:rStyle w:val="libAlaemChar"/>
          <w:rtl/>
        </w:rPr>
        <w:t>)</w:t>
      </w:r>
      <w:r>
        <w:rPr>
          <w:rtl/>
        </w:rPr>
        <w:t xml:space="preserve"> </w:t>
      </w:r>
      <w:r w:rsidRPr="00A90B9E">
        <w:rPr>
          <w:rStyle w:val="libFootnotenumChar"/>
          <w:rtl/>
        </w:rPr>
        <w:t>(2)</w:t>
      </w:r>
      <w:r>
        <w:rPr>
          <w:rtl/>
        </w:rPr>
        <w:t xml:space="preserve"> قال</w:t>
      </w:r>
      <w:r w:rsidR="00A93B6D">
        <w:rPr>
          <w:rtl/>
        </w:rPr>
        <w:t>:</w:t>
      </w:r>
      <w:r>
        <w:rPr>
          <w:rtl/>
        </w:rPr>
        <w:t xml:space="preserve"> أشد</w:t>
      </w:r>
      <w:r w:rsidR="002018ED">
        <w:rPr>
          <w:rFonts w:hint="cs"/>
          <w:rtl/>
        </w:rPr>
        <w:t>ّ</w:t>
      </w:r>
      <w:r>
        <w:rPr>
          <w:rtl/>
        </w:rPr>
        <w:t xml:space="preserve">كم تقية. </w:t>
      </w:r>
    </w:p>
    <w:p w:rsidR="00502E84" w:rsidRDefault="00502E84" w:rsidP="00A90B9E">
      <w:pPr>
        <w:pStyle w:val="libNormal"/>
        <w:rPr>
          <w:rtl/>
        </w:rPr>
      </w:pPr>
      <w:r w:rsidRPr="00BA6C6A">
        <w:rPr>
          <w:rStyle w:val="libNormalChar"/>
          <w:rtl/>
        </w:rPr>
        <w:t>[ 21387 ]</w:t>
      </w:r>
      <w:r>
        <w:rPr>
          <w:rtl/>
        </w:rPr>
        <w:t xml:space="preserve"> 32</w:t>
      </w:r>
      <w:r w:rsidR="00A90B9E">
        <w:rPr>
          <w:rtl/>
        </w:rPr>
        <w:t xml:space="preserve"> - </w:t>
      </w:r>
      <w:r w:rsidR="00021793">
        <w:rPr>
          <w:rtl/>
        </w:rPr>
        <w:t>محمّد</w:t>
      </w:r>
      <w:r w:rsidR="00E52184">
        <w:rPr>
          <w:rtl/>
        </w:rPr>
        <w:t xml:space="preserve"> </w:t>
      </w:r>
      <w:r>
        <w:rPr>
          <w:rtl/>
        </w:rPr>
        <w:t xml:space="preserve">بن مسعود العياشي في </w:t>
      </w:r>
      <w:r w:rsidRPr="00E521F4">
        <w:rPr>
          <w:rStyle w:val="libNormalChar"/>
          <w:rtl/>
        </w:rPr>
        <w:t xml:space="preserve">( </w:t>
      </w:r>
      <w:r>
        <w:rPr>
          <w:rtl/>
        </w:rPr>
        <w:t>تفسيره</w:t>
      </w:r>
      <w:r w:rsidRPr="00E521F4">
        <w:rPr>
          <w:rStyle w:val="libNormalChar"/>
          <w:rtl/>
        </w:rPr>
        <w:t xml:space="preserve"> )</w:t>
      </w:r>
      <w:r>
        <w:rPr>
          <w:rtl/>
        </w:rPr>
        <w:t xml:space="preserve"> عن الحسن بن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28</w:t>
      </w:r>
      <w:r w:rsidR="00A90B9E">
        <w:rPr>
          <w:rtl/>
        </w:rPr>
        <w:t xml:space="preserve"> - </w:t>
      </w:r>
      <w:r>
        <w:rPr>
          <w:rtl/>
        </w:rPr>
        <w:t>امالي الطوسي 1</w:t>
      </w:r>
      <w:r w:rsidR="00A93B6D">
        <w:rPr>
          <w:rtl/>
        </w:rPr>
        <w:t>:</w:t>
      </w:r>
      <w:r>
        <w:rPr>
          <w:rtl/>
        </w:rPr>
        <w:t xml:space="preserve"> 287. </w:t>
      </w:r>
    </w:p>
    <w:p w:rsidR="00502E84" w:rsidRDefault="00502E84" w:rsidP="00E521F4">
      <w:pPr>
        <w:pStyle w:val="libFootnote0"/>
        <w:rPr>
          <w:rtl/>
        </w:rPr>
      </w:pPr>
      <w:r>
        <w:rPr>
          <w:rtl/>
        </w:rPr>
        <w:t>29</w:t>
      </w:r>
      <w:r w:rsidR="00A90B9E">
        <w:rPr>
          <w:rtl/>
        </w:rPr>
        <w:t xml:space="preserve"> - </w:t>
      </w:r>
      <w:r>
        <w:rPr>
          <w:rtl/>
        </w:rPr>
        <w:t>امالي الطوسي 1</w:t>
      </w:r>
      <w:r w:rsidR="00A93B6D">
        <w:rPr>
          <w:rtl/>
        </w:rPr>
        <w:t>:</w:t>
      </w:r>
      <w:r>
        <w:rPr>
          <w:rtl/>
        </w:rPr>
        <w:t xml:space="preserve"> 299. </w:t>
      </w:r>
    </w:p>
    <w:p w:rsidR="00502E84" w:rsidRDefault="00502E84" w:rsidP="00E521F4">
      <w:pPr>
        <w:pStyle w:val="libFootnote0"/>
        <w:rPr>
          <w:rtl/>
        </w:rPr>
      </w:pPr>
      <w:r>
        <w:rPr>
          <w:rtl/>
        </w:rPr>
        <w:t>30</w:t>
      </w:r>
      <w:r w:rsidR="00A90B9E">
        <w:rPr>
          <w:rtl/>
        </w:rPr>
        <w:t xml:space="preserve"> - </w:t>
      </w:r>
      <w:r>
        <w:rPr>
          <w:rtl/>
        </w:rPr>
        <w:t>المحاسن</w:t>
      </w:r>
      <w:r w:rsidR="00A93B6D">
        <w:rPr>
          <w:rtl/>
        </w:rPr>
        <w:t>:</w:t>
      </w:r>
      <w:r>
        <w:rPr>
          <w:rtl/>
        </w:rPr>
        <w:t xml:space="preserve"> 257 </w:t>
      </w:r>
      <w:r w:rsidR="00BA6C6A">
        <w:rPr>
          <w:rtl/>
        </w:rPr>
        <w:t>/</w:t>
      </w:r>
      <w:r>
        <w:rPr>
          <w:rtl/>
        </w:rPr>
        <w:t xml:space="preserve"> 299. </w:t>
      </w:r>
    </w:p>
    <w:p w:rsidR="00502E84" w:rsidRDefault="00502E84" w:rsidP="00E521F4">
      <w:pPr>
        <w:pStyle w:val="libFootnote0"/>
        <w:rPr>
          <w:rtl/>
        </w:rPr>
      </w:pPr>
      <w:r>
        <w:rPr>
          <w:rtl/>
        </w:rPr>
        <w:t>31</w:t>
      </w:r>
      <w:r w:rsidR="00A90B9E">
        <w:rPr>
          <w:rtl/>
        </w:rPr>
        <w:t xml:space="preserve"> - </w:t>
      </w:r>
      <w:r>
        <w:rPr>
          <w:rtl/>
        </w:rPr>
        <w:t>المحاسن</w:t>
      </w:r>
      <w:r w:rsidR="00A93B6D">
        <w:rPr>
          <w:rtl/>
        </w:rPr>
        <w:t>:</w:t>
      </w:r>
      <w:r>
        <w:rPr>
          <w:rtl/>
        </w:rPr>
        <w:t xml:space="preserve"> 258 </w:t>
      </w:r>
      <w:r w:rsidR="00BA6C6A">
        <w:rPr>
          <w:rtl/>
        </w:rPr>
        <w:t>/</w:t>
      </w:r>
      <w:r>
        <w:rPr>
          <w:rtl/>
        </w:rPr>
        <w:t xml:space="preserve"> 302. </w:t>
      </w:r>
    </w:p>
    <w:p w:rsidR="00502E84" w:rsidRPr="00E1754F" w:rsidRDefault="00502E84" w:rsidP="00E521F4">
      <w:pPr>
        <w:pStyle w:val="libFootnote0"/>
        <w:rPr>
          <w:rtl/>
        </w:rPr>
      </w:pPr>
      <w:r w:rsidRPr="00E1754F">
        <w:rPr>
          <w:rtl/>
        </w:rPr>
        <w:t>(1) استظه</w:t>
      </w:r>
      <w:r w:rsidR="002018ED">
        <w:rPr>
          <w:rtl/>
        </w:rPr>
        <w:t xml:space="preserve">ر المصنف </w:t>
      </w:r>
      <w:r w:rsidR="002018ED">
        <w:rPr>
          <w:rFonts w:hint="cs"/>
          <w:rtl/>
        </w:rPr>
        <w:t>أ</w:t>
      </w:r>
      <w:r w:rsidRPr="00E1754F">
        <w:rPr>
          <w:rtl/>
        </w:rPr>
        <w:t>نه</w:t>
      </w:r>
      <w:r w:rsidR="00A93B6D">
        <w:rPr>
          <w:rtl/>
        </w:rPr>
        <w:t>:</w:t>
      </w:r>
      <w:r w:rsidRPr="00E1754F">
        <w:rPr>
          <w:rtl/>
        </w:rPr>
        <w:t xml:space="preserve"> عبدالله بن جندب. </w:t>
      </w:r>
    </w:p>
    <w:p w:rsidR="00502E84" w:rsidRPr="00E1754F" w:rsidRDefault="00502E84" w:rsidP="00E521F4">
      <w:pPr>
        <w:pStyle w:val="libFootnote0"/>
        <w:rPr>
          <w:rtl/>
        </w:rPr>
      </w:pPr>
      <w:r w:rsidRPr="00E1754F">
        <w:rPr>
          <w:rtl/>
        </w:rPr>
        <w:t>(2) الحجرات 49</w:t>
      </w:r>
      <w:r w:rsidR="00A93B6D">
        <w:rPr>
          <w:rtl/>
        </w:rPr>
        <w:t>:</w:t>
      </w:r>
      <w:r w:rsidRPr="00E1754F">
        <w:rPr>
          <w:rtl/>
        </w:rPr>
        <w:t xml:space="preserve"> 13. </w:t>
      </w:r>
    </w:p>
    <w:p w:rsidR="00502E84" w:rsidRDefault="00502E84" w:rsidP="00E521F4">
      <w:pPr>
        <w:pStyle w:val="libFootnote0"/>
        <w:rPr>
          <w:rtl/>
        </w:rPr>
      </w:pPr>
      <w:r>
        <w:rPr>
          <w:rtl/>
        </w:rPr>
        <w:t>32</w:t>
      </w:r>
      <w:r w:rsidR="00A90B9E">
        <w:rPr>
          <w:rtl/>
        </w:rPr>
        <w:t xml:space="preserve"> - </w:t>
      </w:r>
      <w:r>
        <w:rPr>
          <w:rtl/>
        </w:rPr>
        <w:t>تفسير العياشي 1</w:t>
      </w:r>
      <w:r w:rsidR="00A93B6D">
        <w:rPr>
          <w:rtl/>
        </w:rPr>
        <w:t>:</w:t>
      </w:r>
      <w:r>
        <w:rPr>
          <w:rtl/>
        </w:rPr>
        <w:t xml:space="preserve"> 166 </w:t>
      </w:r>
      <w:r w:rsidR="00BA6C6A">
        <w:rPr>
          <w:rtl/>
        </w:rPr>
        <w:t>/</w:t>
      </w:r>
      <w:r>
        <w:rPr>
          <w:rtl/>
        </w:rPr>
        <w:t xml:space="preserve"> 24. </w:t>
      </w:r>
    </w:p>
    <w:p w:rsidR="00A90B9E" w:rsidRDefault="00A90B9E" w:rsidP="00E521F4">
      <w:pPr>
        <w:pStyle w:val="libNormal"/>
        <w:rPr>
          <w:rtl/>
        </w:rPr>
      </w:pPr>
      <w:r>
        <w:rPr>
          <w:rtl/>
        </w:rPr>
        <w:br w:type="page"/>
      </w:r>
    </w:p>
    <w:p w:rsidR="00502E84" w:rsidRDefault="00502E84" w:rsidP="002018ED">
      <w:pPr>
        <w:pStyle w:val="libNormal0"/>
        <w:rPr>
          <w:rtl/>
        </w:rPr>
      </w:pPr>
      <w:r>
        <w:rPr>
          <w:rtl/>
        </w:rPr>
        <w:lastRenderedPageBreak/>
        <w:t xml:space="preserve">زيد بن علي </w:t>
      </w:r>
      <w:r w:rsidRPr="00A90B9E">
        <w:rPr>
          <w:rStyle w:val="libFootnotenumChar"/>
          <w:rtl/>
        </w:rPr>
        <w:t>(1)</w:t>
      </w:r>
      <w:r w:rsidR="00A90B9E">
        <w:rPr>
          <w:rtl/>
        </w:rPr>
        <w:t>،</w:t>
      </w:r>
      <w:r>
        <w:rPr>
          <w:rtl/>
        </w:rPr>
        <w:t xml:space="preserve"> عن جعفر بن </w:t>
      </w:r>
      <w:r w:rsidR="00021793">
        <w:rPr>
          <w:rtl/>
        </w:rPr>
        <w:t>محمّد</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كان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يقول</w:t>
      </w:r>
      <w:r w:rsidR="00A93B6D">
        <w:rPr>
          <w:rtl/>
        </w:rPr>
        <w:t>:</w:t>
      </w:r>
      <w:r>
        <w:rPr>
          <w:rtl/>
        </w:rPr>
        <w:t xml:space="preserve"> لا إيمان لمن لا تقية له</w:t>
      </w:r>
      <w:r w:rsidR="00A90B9E">
        <w:rPr>
          <w:rtl/>
        </w:rPr>
        <w:t>،</w:t>
      </w:r>
      <w:r>
        <w:rPr>
          <w:rtl/>
        </w:rPr>
        <w:t xml:space="preserve"> ويقول</w:t>
      </w:r>
      <w:r w:rsidR="00A93B6D">
        <w:rPr>
          <w:rtl/>
        </w:rPr>
        <w:t>:</w:t>
      </w:r>
      <w:r>
        <w:rPr>
          <w:rtl/>
        </w:rPr>
        <w:t xml:space="preserve"> قال الله</w:t>
      </w:r>
      <w:r w:rsidR="00A93B6D">
        <w:rPr>
          <w:rtl/>
        </w:rPr>
        <w:t>:</w:t>
      </w:r>
      <w:r>
        <w:rPr>
          <w:rtl/>
        </w:rPr>
        <w:t xml:space="preserve"> </w:t>
      </w:r>
      <w:r w:rsidR="006F07B3" w:rsidRPr="00D40B46">
        <w:rPr>
          <w:rStyle w:val="libAlaemChar"/>
          <w:rtl/>
        </w:rPr>
        <w:t>(</w:t>
      </w:r>
      <w:r w:rsidRPr="00E521F4">
        <w:rPr>
          <w:rStyle w:val="libNormalChar"/>
          <w:rtl/>
        </w:rPr>
        <w:t xml:space="preserve"> </w:t>
      </w:r>
      <w:r w:rsidR="00B57202">
        <w:rPr>
          <w:rStyle w:val="libAieChar"/>
          <w:rtl/>
        </w:rPr>
        <w:t>إ</w:t>
      </w:r>
      <w:r w:rsidR="006338B3">
        <w:rPr>
          <w:rStyle w:val="libAieChar"/>
          <w:rFonts w:hint="cs"/>
          <w:rtl/>
        </w:rPr>
        <w:t>ِ</w:t>
      </w:r>
      <w:r w:rsidR="00B57202">
        <w:rPr>
          <w:rStyle w:val="libAieChar"/>
          <w:rtl/>
        </w:rPr>
        <w:t>ل</w:t>
      </w:r>
      <w:r w:rsidR="006338B3">
        <w:rPr>
          <w:rStyle w:val="libAieChar"/>
          <w:rFonts w:hint="cs"/>
          <w:rtl/>
        </w:rPr>
        <w:t>َ</w:t>
      </w:r>
      <w:r w:rsidR="00B57202">
        <w:rPr>
          <w:rStyle w:val="libAieChar"/>
          <w:rtl/>
        </w:rPr>
        <w:t xml:space="preserve">ّا </w:t>
      </w:r>
      <w:r w:rsidRPr="008C3AB8">
        <w:rPr>
          <w:rStyle w:val="libAieChar"/>
          <w:rtl/>
        </w:rPr>
        <w:t>أ</w:t>
      </w:r>
      <w:r w:rsidR="006338B3">
        <w:rPr>
          <w:rStyle w:val="libAieChar"/>
          <w:rFonts w:hint="cs"/>
          <w:rtl/>
        </w:rPr>
        <w:t>َ</w:t>
      </w:r>
      <w:r w:rsidRPr="008C3AB8">
        <w:rPr>
          <w:rStyle w:val="libAieChar"/>
          <w:rtl/>
        </w:rPr>
        <w:t>ن ت</w:t>
      </w:r>
      <w:r w:rsidR="006338B3">
        <w:rPr>
          <w:rStyle w:val="libAieChar"/>
          <w:rFonts w:hint="cs"/>
          <w:rtl/>
        </w:rPr>
        <w:t>َ</w:t>
      </w:r>
      <w:r w:rsidRPr="008C3AB8">
        <w:rPr>
          <w:rStyle w:val="libAieChar"/>
          <w:rtl/>
        </w:rPr>
        <w:t>ت</w:t>
      </w:r>
      <w:r w:rsidR="006338B3">
        <w:rPr>
          <w:rStyle w:val="libAieChar"/>
          <w:rFonts w:hint="cs"/>
          <w:rtl/>
        </w:rPr>
        <w:t>َّ</w:t>
      </w:r>
      <w:r w:rsidRPr="008C3AB8">
        <w:rPr>
          <w:rStyle w:val="libAieChar"/>
          <w:rtl/>
        </w:rPr>
        <w:t>ق</w:t>
      </w:r>
      <w:r w:rsidR="006338B3">
        <w:rPr>
          <w:rStyle w:val="libAieChar"/>
          <w:rFonts w:hint="cs"/>
          <w:rtl/>
        </w:rPr>
        <w:t>ُ</w:t>
      </w:r>
      <w:r w:rsidRPr="008C3AB8">
        <w:rPr>
          <w:rStyle w:val="libAieChar"/>
          <w:rtl/>
        </w:rPr>
        <w:t>وا م</w:t>
      </w:r>
      <w:r w:rsidR="006338B3">
        <w:rPr>
          <w:rStyle w:val="libAieChar"/>
          <w:rFonts w:hint="cs"/>
          <w:rtl/>
        </w:rPr>
        <w:t>ِ</w:t>
      </w:r>
      <w:r w:rsidRPr="008C3AB8">
        <w:rPr>
          <w:rStyle w:val="libAieChar"/>
          <w:rtl/>
        </w:rPr>
        <w:t>ن</w:t>
      </w:r>
      <w:r w:rsidR="006338B3">
        <w:rPr>
          <w:rStyle w:val="libAieChar"/>
          <w:rFonts w:hint="cs"/>
          <w:rtl/>
        </w:rPr>
        <w:t>ْ</w:t>
      </w:r>
      <w:r w:rsidRPr="008C3AB8">
        <w:rPr>
          <w:rStyle w:val="libAieChar"/>
          <w:rtl/>
        </w:rPr>
        <w:t>ه</w:t>
      </w:r>
      <w:r w:rsidR="006338B3">
        <w:rPr>
          <w:rStyle w:val="libAieChar"/>
          <w:rFonts w:hint="cs"/>
          <w:rtl/>
        </w:rPr>
        <w:t>ُ</w:t>
      </w:r>
      <w:r w:rsidRPr="008C3AB8">
        <w:rPr>
          <w:rStyle w:val="libAieChar"/>
          <w:rtl/>
        </w:rPr>
        <w:t>م</w:t>
      </w:r>
      <w:r w:rsidR="006338B3">
        <w:rPr>
          <w:rStyle w:val="libAieChar"/>
          <w:rFonts w:hint="cs"/>
          <w:rtl/>
        </w:rPr>
        <w:t>ْ</w:t>
      </w:r>
      <w:r w:rsidRPr="008C3AB8">
        <w:rPr>
          <w:rStyle w:val="libAieChar"/>
          <w:rtl/>
        </w:rPr>
        <w:t xml:space="preserve"> ت</w:t>
      </w:r>
      <w:r w:rsidR="006338B3">
        <w:rPr>
          <w:rStyle w:val="libAieChar"/>
          <w:rFonts w:hint="cs"/>
          <w:rtl/>
        </w:rPr>
        <w:t>ُ</w:t>
      </w:r>
      <w:r w:rsidRPr="008C3AB8">
        <w:rPr>
          <w:rStyle w:val="libAieChar"/>
          <w:rtl/>
        </w:rPr>
        <w:t>ق</w:t>
      </w:r>
      <w:r w:rsidR="006338B3">
        <w:rPr>
          <w:rStyle w:val="libAieChar"/>
          <w:rFonts w:hint="cs"/>
          <w:rtl/>
        </w:rPr>
        <w:t>َ</w:t>
      </w:r>
      <w:r w:rsidRPr="008C3AB8">
        <w:rPr>
          <w:rStyle w:val="libAieChar"/>
          <w:rtl/>
        </w:rPr>
        <w:t>اة</w:t>
      </w:r>
      <w:r w:rsidR="006338B3">
        <w:rPr>
          <w:rStyle w:val="libAieChar"/>
          <w:rFonts w:hint="cs"/>
          <w:rtl/>
        </w:rPr>
        <w:t>ً</w:t>
      </w:r>
      <w:r w:rsidRPr="00E521F4">
        <w:rPr>
          <w:rStyle w:val="libNormalChar"/>
          <w:rtl/>
        </w:rPr>
        <w:t xml:space="preserve"> </w:t>
      </w:r>
      <w:r w:rsidR="002018ED" w:rsidRPr="00D40B46">
        <w:rPr>
          <w:rStyle w:val="libAlaemChar"/>
          <w:rtl/>
        </w:rPr>
        <w:t>)</w:t>
      </w:r>
      <w:r w:rsidR="002018ED" w:rsidRPr="00A90B9E">
        <w:rPr>
          <w:rStyle w:val="libFootnotenumChar"/>
          <w:rtl/>
        </w:rPr>
        <w:t xml:space="preserve"> </w:t>
      </w:r>
      <w:r w:rsidRPr="00A90B9E">
        <w:rPr>
          <w:rStyle w:val="libFootnotenumChar"/>
          <w:rtl/>
        </w:rPr>
        <w:t>(2)</w:t>
      </w:r>
      <w:r>
        <w:rPr>
          <w:rtl/>
        </w:rPr>
        <w:t xml:space="preserve">. </w:t>
      </w:r>
    </w:p>
    <w:p w:rsidR="00502E84" w:rsidRDefault="00502E84" w:rsidP="00C65800">
      <w:pPr>
        <w:pStyle w:val="libNormal"/>
        <w:rPr>
          <w:rtl/>
        </w:rPr>
      </w:pPr>
      <w:r w:rsidRPr="00BA6C6A">
        <w:rPr>
          <w:rStyle w:val="libNormalChar"/>
          <w:rtl/>
        </w:rPr>
        <w:t>[ 21388 ]</w:t>
      </w:r>
      <w:r>
        <w:rPr>
          <w:rtl/>
        </w:rPr>
        <w:t xml:space="preserve"> 33</w:t>
      </w:r>
      <w:r w:rsidR="00A90B9E">
        <w:rPr>
          <w:rtl/>
        </w:rPr>
        <w:t xml:space="preserve"> - </w:t>
      </w:r>
      <w:r>
        <w:rPr>
          <w:rtl/>
        </w:rPr>
        <w:t>وعن جابر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2018ED" w:rsidRPr="00D40B46">
        <w:rPr>
          <w:rStyle w:val="libAlaemChar"/>
          <w:rtl/>
        </w:rPr>
        <w:t>(</w:t>
      </w:r>
      <w:r w:rsidRPr="00E521F4">
        <w:rPr>
          <w:rStyle w:val="libNormalChar"/>
          <w:rtl/>
        </w:rPr>
        <w:t xml:space="preserve"> </w:t>
      </w:r>
      <w:r w:rsidRPr="008C3AB8">
        <w:rPr>
          <w:rStyle w:val="libAieChar"/>
          <w:rtl/>
        </w:rPr>
        <w:t>تجعل بي</w:t>
      </w:r>
      <w:r w:rsidR="006E12CB">
        <w:rPr>
          <w:rStyle w:val="libAieChar"/>
          <w:rFonts w:hint="cs"/>
          <w:rtl/>
        </w:rPr>
        <w:t>ْ</w:t>
      </w:r>
      <w:r w:rsidRPr="008C3AB8">
        <w:rPr>
          <w:rStyle w:val="libAieChar"/>
          <w:rtl/>
        </w:rPr>
        <w:t>ن</w:t>
      </w:r>
      <w:r w:rsidR="006E12CB">
        <w:rPr>
          <w:rStyle w:val="libAieChar"/>
          <w:rFonts w:hint="cs"/>
          <w:rtl/>
        </w:rPr>
        <w:t>َ</w:t>
      </w:r>
      <w:r w:rsidRPr="008C3AB8">
        <w:rPr>
          <w:rStyle w:val="libAieChar"/>
          <w:rtl/>
        </w:rPr>
        <w:t>ن</w:t>
      </w:r>
      <w:r w:rsidR="006E12CB">
        <w:rPr>
          <w:rStyle w:val="libAieChar"/>
          <w:rFonts w:hint="cs"/>
          <w:rtl/>
        </w:rPr>
        <w:t>َ</w:t>
      </w:r>
      <w:r w:rsidRPr="008C3AB8">
        <w:rPr>
          <w:rStyle w:val="libAieChar"/>
          <w:rtl/>
        </w:rPr>
        <w:t>ا و</w:t>
      </w:r>
      <w:r w:rsidR="006E12CB">
        <w:rPr>
          <w:rStyle w:val="libAieChar"/>
          <w:rFonts w:hint="cs"/>
          <w:rtl/>
        </w:rPr>
        <w:t>َ</w:t>
      </w:r>
      <w:r w:rsidRPr="008C3AB8">
        <w:rPr>
          <w:rStyle w:val="libAieChar"/>
          <w:rtl/>
        </w:rPr>
        <w:t>ب</w:t>
      </w:r>
      <w:r w:rsidR="006E12CB">
        <w:rPr>
          <w:rStyle w:val="libAieChar"/>
          <w:rFonts w:hint="cs"/>
          <w:rtl/>
        </w:rPr>
        <w:t>َ</w:t>
      </w:r>
      <w:r w:rsidRPr="008C3AB8">
        <w:rPr>
          <w:rStyle w:val="libAieChar"/>
          <w:rtl/>
        </w:rPr>
        <w:t>ي</w:t>
      </w:r>
      <w:r w:rsidR="006E12CB">
        <w:rPr>
          <w:rStyle w:val="libAieChar"/>
          <w:rFonts w:hint="cs"/>
          <w:rtl/>
        </w:rPr>
        <w:t>ْ</w:t>
      </w:r>
      <w:r w:rsidRPr="008C3AB8">
        <w:rPr>
          <w:rStyle w:val="libAieChar"/>
          <w:rtl/>
        </w:rPr>
        <w:t>ن</w:t>
      </w:r>
      <w:r w:rsidR="006E12CB">
        <w:rPr>
          <w:rStyle w:val="libAieChar"/>
          <w:rFonts w:hint="cs"/>
          <w:rtl/>
        </w:rPr>
        <w:t>َ</w:t>
      </w:r>
      <w:r w:rsidRPr="008C3AB8">
        <w:rPr>
          <w:rStyle w:val="libAieChar"/>
          <w:rtl/>
        </w:rPr>
        <w:t>ه</w:t>
      </w:r>
      <w:r w:rsidR="006E12CB">
        <w:rPr>
          <w:rStyle w:val="libAieChar"/>
          <w:rFonts w:hint="cs"/>
          <w:rtl/>
        </w:rPr>
        <w:t>ُ</w:t>
      </w:r>
      <w:r w:rsidRPr="008C3AB8">
        <w:rPr>
          <w:rStyle w:val="libAieChar"/>
          <w:rtl/>
        </w:rPr>
        <w:t>م</w:t>
      </w:r>
      <w:r w:rsidR="006E12CB">
        <w:rPr>
          <w:rStyle w:val="libAieChar"/>
          <w:rFonts w:hint="cs"/>
          <w:rtl/>
        </w:rPr>
        <w:t>ْ</w:t>
      </w:r>
      <w:r w:rsidRPr="008C3AB8">
        <w:rPr>
          <w:rStyle w:val="libAieChar"/>
          <w:rtl/>
        </w:rPr>
        <w:t xml:space="preserve"> س</w:t>
      </w:r>
      <w:r w:rsidR="006E12CB">
        <w:rPr>
          <w:rStyle w:val="libAieChar"/>
          <w:rFonts w:hint="cs"/>
          <w:rtl/>
        </w:rPr>
        <w:t>َ</w:t>
      </w:r>
      <w:r w:rsidRPr="008C3AB8">
        <w:rPr>
          <w:rStyle w:val="libAieChar"/>
          <w:rtl/>
        </w:rPr>
        <w:t>د</w:t>
      </w:r>
      <w:r w:rsidR="006E12CB">
        <w:rPr>
          <w:rStyle w:val="libAieChar"/>
          <w:rFonts w:hint="cs"/>
          <w:rtl/>
        </w:rPr>
        <w:t>ّ</w:t>
      </w:r>
      <w:r w:rsidRPr="008C3AB8">
        <w:rPr>
          <w:rStyle w:val="libAieChar"/>
          <w:rtl/>
        </w:rPr>
        <w:t>ا</w:t>
      </w:r>
      <w:r w:rsidR="006E12CB">
        <w:rPr>
          <w:rStyle w:val="libAieChar"/>
          <w:rFonts w:hint="cs"/>
          <w:rtl/>
        </w:rPr>
        <w:t>ً</w:t>
      </w:r>
      <w:r w:rsidRPr="008C3AB8">
        <w:rPr>
          <w:rStyle w:val="libAieChar"/>
          <w:rtl/>
        </w:rPr>
        <w:t xml:space="preserve"> ... ف</w:t>
      </w:r>
      <w:r w:rsidR="006E12CB">
        <w:rPr>
          <w:rStyle w:val="libAieChar"/>
          <w:rFonts w:hint="cs"/>
          <w:rtl/>
        </w:rPr>
        <w:t>َ</w:t>
      </w:r>
      <w:r w:rsidRPr="008C3AB8">
        <w:rPr>
          <w:rStyle w:val="libAieChar"/>
          <w:rtl/>
        </w:rPr>
        <w:t>م</w:t>
      </w:r>
      <w:r w:rsidR="006E12CB">
        <w:rPr>
          <w:rStyle w:val="libAieChar"/>
          <w:rFonts w:hint="cs"/>
          <w:rtl/>
        </w:rPr>
        <w:t>َ</w:t>
      </w:r>
      <w:r w:rsidRPr="008C3AB8">
        <w:rPr>
          <w:rStyle w:val="libAieChar"/>
          <w:rtl/>
        </w:rPr>
        <w:t>ا اس</w:t>
      </w:r>
      <w:r w:rsidR="0017508B">
        <w:rPr>
          <w:rStyle w:val="libAieChar"/>
          <w:rFonts w:hint="cs"/>
          <w:rtl/>
        </w:rPr>
        <w:t>ْ</w:t>
      </w:r>
      <w:r w:rsidRPr="008C3AB8">
        <w:rPr>
          <w:rStyle w:val="libAieChar"/>
          <w:rtl/>
        </w:rPr>
        <w:t>ط</w:t>
      </w:r>
      <w:r w:rsidR="0017508B">
        <w:rPr>
          <w:rStyle w:val="libAieChar"/>
          <w:rFonts w:hint="cs"/>
          <w:rtl/>
        </w:rPr>
        <w:t>َ</w:t>
      </w:r>
      <w:r w:rsidRPr="008C3AB8">
        <w:rPr>
          <w:rStyle w:val="libAieChar"/>
          <w:rtl/>
        </w:rPr>
        <w:t>اع</w:t>
      </w:r>
      <w:r w:rsidR="0017508B">
        <w:rPr>
          <w:rStyle w:val="libAieChar"/>
          <w:rFonts w:hint="cs"/>
          <w:rtl/>
        </w:rPr>
        <w:t>ُ</w:t>
      </w:r>
      <w:r w:rsidRPr="008C3AB8">
        <w:rPr>
          <w:rStyle w:val="libAieChar"/>
          <w:rtl/>
        </w:rPr>
        <w:t>وا أ</w:t>
      </w:r>
      <w:r w:rsidR="0017508B">
        <w:rPr>
          <w:rStyle w:val="libAieChar"/>
          <w:rFonts w:hint="cs"/>
          <w:rtl/>
        </w:rPr>
        <w:t>َ</w:t>
      </w:r>
      <w:r w:rsidRPr="008C3AB8">
        <w:rPr>
          <w:rStyle w:val="libAieChar"/>
          <w:rtl/>
        </w:rPr>
        <w:t>ن ي</w:t>
      </w:r>
      <w:r w:rsidR="0017508B">
        <w:rPr>
          <w:rStyle w:val="libAieChar"/>
          <w:rFonts w:hint="cs"/>
          <w:rtl/>
        </w:rPr>
        <w:t>َ</w:t>
      </w:r>
      <w:r w:rsidRPr="008C3AB8">
        <w:rPr>
          <w:rStyle w:val="libAieChar"/>
          <w:rtl/>
        </w:rPr>
        <w:t>ظ</w:t>
      </w:r>
      <w:r w:rsidR="0017508B">
        <w:rPr>
          <w:rStyle w:val="libAieChar"/>
          <w:rFonts w:hint="cs"/>
          <w:rtl/>
        </w:rPr>
        <w:t>ْ</w:t>
      </w:r>
      <w:r w:rsidRPr="008C3AB8">
        <w:rPr>
          <w:rStyle w:val="libAieChar"/>
          <w:rtl/>
        </w:rPr>
        <w:t>ه</w:t>
      </w:r>
      <w:r w:rsidR="0017508B">
        <w:rPr>
          <w:rStyle w:val="libAieChar"/>
          <w:rFonts w:hint="cs"/>
          <w:rtl/>
        </w:rPr>
        <w:t>َ</w:t>
      </w:r>
      <w:r w:rsidRPr="008C3AB8">
        <w:rPr>
          <w:rStyle w:val="libAieChar"/>
          <w:rtl/>
        </w:rPr>
        <w:t>ر</w:t>
      </w:r>
      <w:r w:rsidR="0017508B">
        <w:rPr>
          <w:rStyle w:val="libAieChar"/>
          <w:rFonts w:hint="cs"/>
          <w:rtl/>
        </w:rPr>
        <w:t>ُ</w:t>
      </w:r>
      <w:r w:rsidRPr="008C3AB8">
        <w:rPr>
          <w:rStyle w:val="libAieChar"/>
          <w:rtl/>
        </w:rPr>
        <w:t>وه</w:t>
      </w:r>
      <w:r w:rsidR="0017508B">
        <w:rPr>
          <w:rStyle w:val="libAieChar"/>
          <w:rFonts w:hint="cs"/>
          <w:rtl/>
        </w:rPr>
        <w:t>ْ</w:t>
      </w:r>
      <w:r w:rsidRPr="008C3AB8">
        <w:rPr>
          <w:rStyle w:val="libAieChar"/>
          <w:rtl/>
        </w:rPr>
        <w:t xml:space="preserve"> و</w:t>
      </w:r>
      <w:r w:rsidR="0017508B">
        <w:rPr>
          <w:rStyle w:val="libAieChar"/>
          <w:rFonts w:hint="cs"/>
          <w:rtl/>
        </w:rPr>
        <w:t>َ</w:t>
      </w:r>
      <w:r w:rsidRPr="008C3AB8">
        <w:rPr>
          <w:rStyle w:val="libAieChar"/>
          <w:rtl/>
        </w:rPr>
        <w:t>م</w:t>
      </w:r>
      <w:r w:rsidR="0017508B">
        <w:rPr>
          <w:rStyle w:val="libAieChar"/>
          <w:rFonts w:hint="cs"/>
          <w:rtl/>
        </w:rPr>
        <w:t>َ</w:t>
      </w:r>
      <w:r w:rsidRPr="008C3AB8">
        <w:rPr>
          <w:rStyle w:val="libAieChar"/>
          <w:rtl/>
        </w:rPr>
        <w:t>ا اس</w:t>
      </w:r>
      <w:r w:rsidR="00737F9A">
        <w:rPr>
          <w:rStyle w:val="libAieChar"/>
          <w:rFonts w:hint="cs"/>
          <w:rtl/>
        </w:rPr>
        <w:t>َ</w:t>
      </w:r>
      <w:r w:rsidRPr="008C3AB8">
        <w:rPr>
          <w:rStyle w:val="libAieChar"/>
          <w:rtl/>
        </w:rPr>
        <w:t>ت</w:t>
      </w:r>
      <w:r w:rsidR="00737F9A">
        <w:rPr>
          <w:rStyle w:val="libAieChar"/>
          <w:rFonts w:hint="cs"/>
          <w:rtl/>
        </w:rPr>
        <w:t>َ</w:t>
      </w:r>
      <w:r w:rsidRPr="008C3AB8">
        <w:rPr>
          <w:rStyle w:val="libAieChar"/>
          <w:rtl/>
        </w:rPr>
        <w:t>ط</w:t>
      </w:r>
      <w:r w:rsidR="00737F9A">
        <w:rPr>
          <w:rStyle w:val="libAieChar"/>
          <w:rFonts w:hint="cs"/>
          <w:rtl/>
        </w:rPr>
        <w:t>َ</w:t>
      </w:r>
      <w:r w:rsidRPr="008C3AB8">
        <w:rPr>
          <w:rStyle w:val="libAieChar"/>
          <w:rtl/>
        </w:rPr>
        <w:t>اع</w:t>
      </w:r>
      <w:r w:rsidR="00737F9A">
        <w:rPr>
          <w:rStyle w:val="libAieChar"/>
          <w:rFonts w:hint="cs"/>
          <w:rtl/>
        </w:rPr>
        <w:t>ُ</w:t>
      </w:r>
      <w:r w:rsidRPr="008C3AB8">
        <w:rPr>
          <w:rStyle w:val="libAieChar"/>
          <w:rtl/>
        </w:rPr>
        <w:t>وا ل</w:t>
      </w:r>
      <w:r w:rsidR="00737F9A">
        <w:rPr>
          <w:rStyle w:val="libAieChar"/>
          <w:rFonts w:hint="cs"/>
          <w:rtl/>
        </w:rPr>
        <w:t>َ</w:t>
      </w:r>
      <w:r w:rsidRPr="008C3AB8">
        <w:rPr>
          <w:rStyle w:val="libAieChar"/>
          <w:rtl/>
        </w:rPr>
        <w:t>ه</w:t>
      </w:r>
      <w:r w:rsidR="00737F9A">
        <w:rPr>
          <w:rStyle w:val="libAieChar"/>
          <w:rFonts w:hint="cs"/>
          <w:rtl/>
        </w:rPr>
        <w:t>ُ</w:t>
      </w:r>
      <w:r w:rsidRPr="008C3AB8">
        <w:rPr>
          <w:rStyle w:val="libAieChar"/>
          <w:rtl/>
        </w:rPr>
        <w:t xml:space="preserve"> ن</w:t>
      </w:r>
      <w:r w:rsidR="006E5089">
        <w:rPr>
          <w:rStyle w:val="libAieChar"/>
          <w:rFonts w:hint="cs"/>
          <w:rtl/>
        </w:rPr>
        <w:t>َ</w:t>
      </w:r>
      <w:r w:rsidRPr="008C3AB8">
        <w:rPr>
          <w:rStyle w:val="libAieChar"/>
          <w:rtl/>
        </w:rPr>
        <w:t>ق</w:t>
      </w:r>
      <w:r w:rsidR="006E5089">
        <w:rPr>
          <w:rStyle w:val="libAieChar"/>
          <w:rFonts w:hint="cs"/>
          <w:rtl/>
        </w:rPr>
        <w:t>ْ</w:t>
      </w:r>
      <w:r w:rsidRPr="008C3AB8">
        <w:rPr>
          <w:rStyle w:val="libAieChar"/>
          <w:rtl/>
        </w:rPr>
        <w:t>با</w:t>
      </w:r>
      <w:r w:rsidR="006E5089">
        <w:rPr>
          <w:rStyle w:val="libAieChar"/>
          <w:rFonts w:hint="cs"/>
          <w:rtl/>
        </w:rPr>
        <w:t>ً</w:t>
      </w:r>
      <w:r w:rsidRPr="00E521F4">
        <w:rPr>
          <w:rStyle w:val="libNormalChar"/>
          <w:rtl/>
        </w:rPr>
        <w:t xml:space="preserve"> </w:t>
      </w:r>
      <w:r w:rsidR="002018ED" w:rsidRPr="00D40B46">
        <w:rPr>
          <w:rStyle w:val="libAlaemChar"/>
          <w:rtl/>
        </w:rPr>
        <w:t>)</w:t>
      </w:r>
      <w:r>
        <w:rPr>
          <w:rtl/>
        </w:rPr>
        <w:t xml:space="preserve"> </w:t>
      </w:r>
      <w:r w:rsidRPr="00A90B9E">
        <w:rPr>
          <w:rStyle w:val="libFootnotenumChar"/>
          <w:rtl/>
        </w:rPr>
        <w:t>(</w:t>
      </w:r>
      <w:r w:rsidR="00C65800">
        <w:rPr>
          <w:rStyle w:val="libFootnotenumChar"/>
          <w:rFonts w:hint="cs"/>
          <w:rtl/>
        </w:rPr>
        <w:t>3</w:t>
      </w:r>
      <w:r w:rsidRPr="00A90B9E">
        <w:rPr>
          <w:rStyle w:val="libFootnotenumChar"/>
          <w:rtl/>
        </w:rPr>
        <w:t>)</w:t>
      </w:r>
      <w:r>
        <w:rPr>
          <w:rtl/>
        </w:rPr>
        <w:t xml:space="preserve"> قال</w:t>
      </w:r>
      <w:r w:rsidR="00A93B6D">
        <w:rPr>
          <w:rtl/>
        </w:rPr>
        <w:t>:</w:t>
      </w:r>
      <w:r>
        <w:rPr>
          <w:rtl/>
        </w:rPr>
        <w:t xml:space="preserve"> هو التقية. </w:t>
      </w:r>
    </w:p>
    <w:p w:rsidR="00502E84" w:rsidRDefault="00502E84" w:rsidP="00C65800">
      <w:pPr>
        <w:pStyle w:val="libNormal"/>
        <w:rPr>
          <w:rtl/>
        </w:rPr>
      </w:pPr>
      <w:r w:rsidRPr="00BA6C6A">
        <w:rPr>
          <w:rStyle w:val="libNormalChar"/>
          <w:rtl/>
        </w:rPr>
        <w:t>[ 21389 ]</w:t>
      </w:r>
      <w:r>
        <w:rPr>
          <w:rtl/>
        </w:rPr>
        <w:t xml:space="preserve"> 34</w:t>
      </w:r>
      <w:r w:rsidR="00A90B9E">
        <w:rPr>
          <w:rtl/>
        </w:rPr>
        <w:t xml:space="preserve"> - </w:t>
      </w:r>
      <w:r>
        <w:rPr>
          <w:rtl/>
        </w:rPr>
        <w:t>وعن المفضل قال</w:t>
      </w:r>
      <w:r w:rsidR="00A93B6D">
        <w:rPr>
          <w:rtl/>
        </w:rPr>
        <w:t>:</w:t>
      </w:r>
      <w:r>
        <w:rPr>
          <w:rtl/>
        </w:rPr>
        <w:t xml:space="preserve"> سألت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قوله</w:t>
      </w:r>
      <w:r w:rsidR="00A93B6D">
        <w:rPr>
          <w:rtl/>
        </w:rPr>
        <w:t>:</w:t>
      </w:r>
      <w:r>
        <w:rPr>
          <w:rtl/>
        </w:rPr>
        <w:t xml:space="preserve"> </w:t>
      </w:r>
      <w:r w:rsidR="002018ED" w:rsidRPr="00D40B46">
        <w:rPr>
          <w:rStyle w:val="libAlaemChar"/>
          <w:rtl/>
        </w:rPr>
        <w:t>(</w:t>
      </w:r>
      <w:r w:rsidRPr="00E521F4">
        <w:rPr>
          <w:rStyle w:val="libNormalChar"/>
          <w:rtl/>
        </w:rPr>
        <w:t xml:space="preserve"> </w:t>
      </w:r>
      <w:r w:rsidR="002F437A">
        <w:rPr>
          <w:rStyle w:val="libAieChar"/>
          <w:rFonts w:hint="cs"/>
          <w:rtl/>
        </w:rPr>
        <w:t>أَ</w:t>
      </w:r>
      <w:r w:rsidRPr="008C3AB8">
        <w:rPr>
          <w:rStyle w:val="libAieChar"/>
          <w:rtl/>
        </w:rPr>
        <w:t>ج</w:t>
      </w:r>
      <w:r w:rsidR="002F437A">
        <w:rPr>
          <w:rStyle w:val="libAieChar"/>
          <w:rFonts w:hint="cs"/>
          <w:rtl/>
        </w:rPr>
        <w:t>ْ</w:t>
      </w:r>
      <w:r w:rsidRPr="008C3AB8">
        <w:rPr>
          <w:rStyle w:val="libAieChar"/>
          <w:rtl/>
        </w:rPr>
        <w:t>ع</w:t>
      </w:r>
      <w:r w:rsidR="002F437A">
        <w:rPr>
          <w:rStyle w:val="libAieChar"/>
          <w:rFonts w:hint="cs"/>
          <w:rtl/>
        </w:rPr>
        <w:t>َ</w:t>
      </w:r>
      <w:r w:rsidRPr="008C3AB8">
        <w:rPr>
          <w:rStyle w:val="libAieChar"/>
          <w:rtl/>
        </w:rPr>
        <w:t>ل</w:t>
      </w:r>
      <w:r w:rsidR="002F437A">
        <w:rPr>
          <w:rStyle w:val="libAieChar"/>
          <w:rFonts w:hint="cs"/>
          <w:rtl/>
        </w:rPr>
        <w:t>ْ</w:t>
      </w:r>
      <w:r w:rsidRPr="008C3AB8">
        <w:rPr>
          <w:rStyle w:val="libAieChar"/>
          <w:rtl/>
        </w:rPr>
        <w:t xml:space="preserve"> ب</w:t>
      </w:r>
      <w:r w:rsidR="002F437A">
        <w:rPr>
          <w:rStyle w:val="libAieChar"/>
          <w:rFonts w:hint="cs"/>
          <w:rtl/>
        </w:rPr>
        <w:t>َ</w:t>
      </w:r>
      <w:r w:rsidRPr="008C3AB8">
        <w:rPr>
          <w:rStyle w:val="libAieChar"/>
          <w:rtl/>
        </w:rPr>
        <w:t>ي</w:t>
      </w:r>
      <w:r w:rsidR="002F437A">
        <w:rPr>
          <w:rStyle w:val="libAieChar"/>
          <w:rFonts w:hint="cs"/>
          <w:rtl/>
        </w:rPr>
        <w:t>ْ</w:t>
      </w:r>
      <w:r w:rsidRPr="008C3AB8">
        <w:rPr>
          <w:rStyle w:val="libAieChar"/>
          <w:rtl/>
        </w:rPr>
        <w:t>ن</w:t>
      </w:r>
      <w:r w:rsidR="002F437A">
        <w:rPr>
          <w:rStyle w:val="libAieChar"/>
          <w:rFonts w:hint="cs"/>
          <w:rtl/>
        </w:rPr>
        <w:t>َ</w:t>
      </w:r>
      <w:r w:rsidRPr="008C3AB8">
        <w:rPr>
          <w:rStyle w:val="libAieChar"/>
          <w:rtl/>
        </w:rPr>
        <w:t>ك</w:t>
      </w:r>
      <w:r w:rsidR="002F437A">
        <w:rPr>
          <w:rStyle w:val="libAieChar"/>
          <w:rFonts w:hint="cs"/>
          <w:rtl/>
        </w:rPr>
        <w:t>ُ</w:t>
      </w:r>
      <w:r w:rsidRPr="008C3AB8">
        <w:rPr>
          <w:rStyle w:val="libAieChar"/>
          <w:rtl/>
        </w:rPr>
        <w:t>م</w:t>
      </w:r>
      <w:r w:rsidR="002F437A">
        <w:rPr>
          <w:rStyle w:val="libAieChar"/>
          <w:rFonts w:hint="cs"/>
          <w:rtl/>
        </w:rPr>
        <w:t>ْ</w:t>
      </w:r>
      <w:r w:rsidRPr="008C3AB8">
        <w:rPr>
          <w:rStyle w:val="libAieChar"/>
          <w:rtl/>
        </w:rPr>
        <w:t xml:space="preserve"> و</w:t>
      </w:r>
      <w:r w:rsidR="002F437A">
        <w:rPr>
          <w:rStyle w:val="libAieChar"/>
          <w:rFonts w:hint="cs"/>
          <w:rtl/>
        </w:rPr>
        <w:t>َ</w:t>
      </w:r>
      <w:r w:rsidRPr="008C3AB8">
        <w:rPr>
          <w:rStyle w:val="libAieChar"/>
          <w:rtl/>
        </w:rPr>
        <w:t>ب</w:t>
      </w:r>
      <w:r w:rsidR="002F437A">
        <w:rPr>
          <w:rStyle w:val="libAieChar"/>
          <w:rFonts w:hint="cs"/>
          <w:rtl/>
        </w:rPr>
        <w:t>َ</w:t>
      </w:r>
      <w:r w:rsidRPr="008C3AB8">
        <w:rPr>
          <w:rStyle w:val="libAieChar"/>
          <w:rtl/>
        </w:rPr>
        <w:t>ي</w:t>
      </w:r>
      <w:r w:rsidR="002F437A">
        <w:rPr>
          <w:rStyle w:val="libAieChar"/>
          <w:rFonts w:hint="cs"/>
          <w:rtl/>
        </w:rPr>
        <w:t>ْ</w:t>
      </w:r>
      <w:r w:rsidRPr="008C3AB8">
        <w:rPr>
          <w:rStyle w:val="libAieChar"/>
          <w:rtl/>
        </w:rPr>
        <w:t>ن</w:t>
      </w:r>
      <w:r w:rsidR="002F437A">
        <w:rPr>
          <w:rStyle w:val="libAieChar"/>
          <w:rFonts w:hint="cs"/>
          <w:rtl/>
        </w:rPr>
        <w:t>َ</w:t>
      </w:r>
      <w:r w:rsidRPr="008C3AB8">
        <w:rPr>
          <w:rStyle w:val="libAieChar"/>
          <w:rtl/>
        </w:rPr>
        <w:t>ه</w:t>
      </w:r>
      <w:r w:rsidR="002F437A">
        <w:rPr>
          <w:rStyle w:val="libAieChar"/>
          <w:rFonts w:hint="cs"/>
          <w:rtl/>
        </w:rPr>
        <w:t>ُ</w:t>
      </w:r>
      <w:r w:rsidRPr="008C3AB8">
        <w:rPr>
          <w:rStyle w:val="libAieChar"/>
          <w:rtl/>
        </w:rPr>
        <w:t>م</w:t>
      </w:r>
      <w:r w:rsidR="002F437A">
        <w:rPr>
          <w:rStyle w:val="libAieChar"/>
          <w:rFonts w:hint="cs"/>
          <w:rtl/>
        </w:rPr>
        <w:t>ْ</w:t>
      </w:r>
      <w:r w:rsidRPr="008C3AB8">
        <w:rPr>
          <w:rStyle w:val="libAieChar"/>
          <w:rtl/>
        </w:rPr>
        <w:t xml:space="preserve"> ر</w:t>
      </w:r>
      <w:r w:rsidR="002F437A">
        <w:rPr>
          <w:rStyle w:val="libAieChar"/>
          <w:rFonts w:hint="cs"/>
          <w:rtl/>
        </w:rPr>
        <w:t>َ</w:t>
      </w:r>
      <w:r w:rsidRPr="008C3AB8">
        <w:rPr>
          <w:rStyle w:val="libAieChar"/>
          <w:rtl/>
        </w:rPr>
        <w:t>د</w:t>
      </w:r>
      <w:r w:rsidR="002F437A">
        <w:rPr>
          <w:rStyle w:val="libAieChar"/>
          <w:rFonts w:hint="cs"/>
          <w:rtl/>
        </w:rPr>
        <w:t>ْ</w:t>
      </w:r>
      <w:r w:rsidRPr="008C3AB8">
        <w:rPr>
          <w:rStyle w:val="libAieChar"/>
          <w:rtl/>
        </w:rPr>
        <w:t>ما</w:t>
      </w:r>
      <w:r w:rsidR="002F437A">
        <w:rPr>
          <w:rStyle w:val="libAieChar"/>
          <w:rFonts w:hint="cs"/>
          <w:rtl/>
        </w:rPr>
        <w:t>ً</w:t>
      </w:r>
      <w:r w:rsidRPr="00E521F4">
        <w:rPr>
          <w:rStyle w:val="libNormalChar"/>
          <w:rtl/>
        </w:rPr>
        <w:t xml:space="preserve"> </w:t>
      </w:r>
      <w:r w:rsidR="002018ED" w:rsidRPr="00D40B46">
        <w:rPr>
          <w:rStyle w:val="libAlaemChar"/>
          <w:rtl/>
        </w:rPr>
        <w:t>)</w:t>
      </w:r>
      <w:r>
        <w:rPr>
          <w:rtl/>
        </w:rPr>
        <w:t xml:space="preserve"> </w:t>
      </w:r>
      <w:r w:rsidRPr="00A90B9E">
        <w:rPr>
          <w:rStyle w:val="libFootnotenumChar"/>
          <w:rtl/>
        </w:rPr>
        <w:t>(</w:t>
      </w:r>
      <w:r w:rsidR="00C65800">
        <w:rPr>
          <w:rStyle w:val="libFootnotenumChar"/>
          <w:rFonts w:hint="cs"/>
          <w:rtl/>
        </w:rPr>
        <w:t>4</w:t>
      </w:r>
      <w:r w:rsidRPr="00A90B9E">
        <w:rPr>
          <w:rStyle w:val="libFootnotenumChar"/>
          <w:rtl/>
        </w:rPr>
        <w:t>)</w:t>
      </w:r>
      <w:r>
        <w:rPr>
          <w:rtl/>
        </w:rPr>
        <w:t xml:space="preserve"> قال التقية </w:t>
      </w:r>
      <w:r w:rsidR="002018ED" w:rsidRPr="00D40B46">
        <w:rPr>
          <w:rStyle w:val="libAlaemChar"/>
          <w:rtl/>
        </w:rPr>
        <w:t>(</w:t>
      </w:r>
      <w:r w:rsidRPr="00E521F4">
        <w:rPr>
          <w:rStyle w:val="libNormalChar"/>
          <w:rtl/>
        </w:rPr>
        <w:t xml:space="preserve"> </w:t>
      </w:r>
      <w:r w:rsidRPr="008C3AB8">
        <w:rPr>
          <w:rStyle w:val="libAieChar"/>
          <w:rtl/>
        </w:rPr>
        <w:t>ف</w:t>
      </w:r>
      <w:r w:rsidR="008A7282">
        <w:rPr>
          <w:rStyle w:val="libAieChar"/>
          <w:rFonts w:hint="cs"/>
          <w:rtl/>
        </w:rPr>
        <w:t>َ</w:t>
      </w:r>
      <w:r w:rsidRPr="008C3AB8">
        <w:rPr>
          <w:rStyle w:val="libAieChar"/>
          <w:rtl/>
        </w:rPr>
        <w:t>م</w:t>
      </w:r>
      <w:r w:rsidR="008A7282">
        <w:rPr>
          <w:rStyle w:val="libAieChar"/>
          <w:rFonts w:hint="cs"/>
          <w:rtl/>
        </w:rPr>
        <w:t>َ</w:t>
      </w:r>
      <w:r w:rsidRPr="008C3AB8">
        <w:rPr>
          <w:rStyle w:val="libAieChar"/>
          <w:rtl/>
        </w:rPr>
        <w:t>ا اس</w:t>
      </w:r>
      <w:r w:rsidR="008A7282">
        <w:rPr>
          <w:rStyle w:val="libAieChar"/>
          <w:rFonts w:hint="cs"/>
          <w:rtl/>
        </w:rPr>
        <w:t>ْ</w:t>
      </w:r>
      <w:r w:rsidRPr="008C3AB8">
        <w:rPr>
          <w:rStyle w:val="libAieChar"/>
          <w:rtl/>
        </w:rPr>
        <w:t>ط</w:t>
      </w:r>
      <w:r w:rsidR="008A7282">
        <w:rPr>
          <w:rStyle w:val="libAieChar"/>
          <w:rFonts w:hint="cs"/>
          <w:rtl/>
        </w:rPr>
        <w:t>َ</w:t>
      </w:r>
      <w:r w:rsidRPr="008C3AB8">
        <w:rPr>
          <w:rStyle w:val="libAieChar"/>
          <w:rtl/>
        </w:rPr>
        <w:t>اع</w:t>
      </w:r>
      <w:r w:rsidR="008A7282">
        <w:rPr>
          <w:rStyle w:val="libAieChar"/>
          <w:rFonts w:hint="cs"/>
          <w:rtl/>
        </w:rPr>
        <w:t>ُ</w:t>
      </w:r>
      <w:r w:rsidRPr="008C3AB8">
        <w:rPr>
          <w:rStyle w:val="libAieChar"/>
          <w:rtl/>
        </w:rPr>
        <w:t>وا أ</w:t>
      </w:r>
      <w:r w:rsidR="008A7282">
        <w:rPr>
          <w:rStyle w:val="libAieChar"/>
          <w:rFonts w:hint="cs"/>
          <w:rtl/>
        </w:rPr>
        <w:t>َ</w:t>
      </w:r>
      <w:r w:rsidRPr="008C3AB8">
        <w:rPr>
          <w:rStyle w:val="libAieChar"/>
          <w:rtl/>
        </w:rPr>
        <w:t>ن يظ</w:t>
      </w:r>
      <w:r w:rsidR="008A7282">
        <w:rPr>
          <w:rStyle w:val="libAieChar"/>
          <w:rFonts w:hint="cs"/>
          <w:rtl/>
        </w:rPr>
        <w:t>ْ</w:t>
      </w:r>
      <w:r w:rsidRPr="008C3AB8">
        <w:rPr>
          <w:rStyle w:val="libAieChar"/>
          <w:rtl/>
        </w:rPr>
        <w:t>ه</w:t>
      </w:r>
      <w:r w:rsidR="008A7282">
        <w:rPr>
          <w:rStyle w:val="libAieChar"/>
          <w:rFonts w:hint="cs"/>
          <w:rtl/>
        </w:rPr>
        <w:t>َ</w:t>
      </w:r>
      <w:r w:rsidRPr="008C3AB8">
        <w:rPr>
          <w:rStyle w:val="libAieChar"/>
          <w:rtl/>
        </w:rPr>
        <w:t>ر</w:t>
      </w:r>
      <w:r w:rsidR="008A7282">
        <w:rPr>
          <w:rStyle w:val="libAieChar"/>
          <w:rFonts w:hint="cs"/>
          <w:rtl/>
        </w:rPr>
        <w:t>ُ</w:t>
      </w:r>
      <w:r w:rsidRPr="008C3AB8">
        <w:rPr>
          <w:rStyle w:val="libAieChar"/>
          <w:rtl/>
        </w:rPr>
        <w:t>وه</w:t>
      </w:r>
      <w:r w:rsidR="008A7282">
        <w:rPr>
          <w:rStyle w:val="libAieChar"/>
          <w:rFonts w:hint="cs"/>
          <w:rtl/>
        </w:rPr>
        <w:t>ُ</w:t>
      </w:r>
      <w:r w:rsidRPr="008C3AB8">
        <w:rPr>
          <w:rStyle w:val="libAieChar"/>
          <w:rtl/>
        </w:rPr>
        <w:t xml:space="preserve"> و</w:t>
      </w:r>
      <w:r w:rsidR="008A7282">
        <w:rPr>
          <w:rStyle w:val="libAieChar"/>
          <w:rFonts w:hint="cs"/>
          <w:rtl/>
        </w:rPr>
        <w:t>َ</w:t>
      </w:r>
      <w:r w:rsidRPr="008C3AB8">
        <w:rPr>
          <w:rStyle w:val="libAieChar"/>
          <w:rtl/>
        </w:rPr>
        <w:t>م</w:t>
      </w:r>
      <w:r w:rsidR="001236B6">
        <w:rPr>
          <w:rStyle w:val="libAieChar"/>
          <w:rFonts w:hint="cs"/>
          <w:rtl/>
        </w:rPr>
        <w:t>َ</w:t>
      </w:r>
      <w:r w:rsidRPr="008C3AB8">
        <w:rPr>
          <w:rStyle w:val="libAieChar"/>
          <w:rtl/>
        </w:rPr>
        <w:t>ا اس</w:t>
      </w:r>
      <w:r w:rsidR="001236B6">
        <w:rPr>
          <w:rStyle w:val="libAieChar"/>
          <w:rFonts w:hint="cs"/>
          <w:rtl/>
        </w:rPr>
        <w:t>َ</w:t>
      </w:r>
      <w:r w:rsidRPr="008C3AB8">
        <w:rPr>
          <w:rStyle w:val="libAieChar"/>
          <w:rtl/>
        </w:rPr>
        <w:t>ت</w:t>
      </w:r>
      <w:r w:rsidR="001236B6">
        <w:rPr>
          <w:rStyle w:val="libAieChar"/>
          <w:rFonts w:hint="cs"/>
          <w:rtl/>
        </w:rPr>
        <w:t>َ</w:t>
      </w:r>
      <w:r w:rsidRPr="008C3AB8">
        <w:rPr>
          <w:rStyle w:val="libAieChar"/>
          <w:rtl/>
        </w:rPr>
        <w:t>ط</w:t>
      </w:r>
      <w:r w:rsidR="001236B6">
        <w:rPr>
          <w:rStyle w:val="libAieChar"/>
          <w:rFonts w:hint="cs"/>
          <w:rtl/>
        </w:rPr>
        <w:t>َ</w:t>
      </w:r>
      <w:r w:rsidRPr="008C3AB8">
        <w:rPr>
          <w:rStyle w:val="libAieChar"/>
          <w:rtl/>
        </w:rPr>
        <w:t>اع</w:t>
      </w:r>
      <w:r w:rsidR="001236B6">
        <w:rPr>
          <w:rStyle w:val="libAieChar"/>
          <w:rFonts w:hint="cs"/>
          <w:rtl/>
        </w:rPr>
        <w:t>ُ</w:t>
      </w:r>
      <w:r w:rsidRPr="008C3AB8">
        <w:rPr>
          <w:rStyle w:val="libAieChar"/>
          <w:rtl/>
        </w:rPr>
        <w:t>وا ل</w:t>
      </w:r>
      <w:r w:rsidR="001236B6">
        <w:rPr>
          <w:rStyle w:val="libAieChar"/>
          <w:rFonts w:hint="cs"/>
          <w:rtl/>
        </w:rPr>
        <w:t>َ</w:t>
      </w:r>
      <w:r w:rsidRPr="008C3AB8">
        <w:rPr>
          <w:rStyle w:val="libAieChar"/>
          <w:rtl/>
        </w:rPr>
        <w:t>ه</w:t>
      </w:r>
      <w:r w:rsidR="001236B6">
        <w:rPr>
          <w:rStyle w:val="libAieChar"/>
          <w:rFonts w:hint="cs"/>
          <w:rtl/>
        </w:rPr>
        <w:t>ُ</w:t>
      </w:r>
      <w:r w:rsidRPr="008C3AB8">
        <w:rPr>
          <w:rStyle w:val="libAieChar"/>
          <w:rtl/>
        </w:rPr>
        <w:t xml:space="preserve"> ن</w:t>
      </w:r>
      <w:r w:rsidR="001236B6">
        <w:rPr>
          <w:rStyle w:val="libAieChar"/>
          <w:rFonts w:hint="cs"/>
          <w:rtl/>
        </w:rPr>
        <w:t>َ</w:t>
      </w:r>
      <w:r w:rsidRPr="008C3AB8">
        <w:rPr>
          <w:rStyle w:val="libAieChar"/>
          <w:rtl/>
        </w:rPr>
        <w:t>ق</w:t>
      </w:r>
      <w:r w:rsidR="001236B6">
        <w:rPr>
          <w:rStyle w:val="libAieChar"/>
          <w:rFonts w:hint="cs"/>
          <w:rtl/>
        </w:rPr>
        <w:t>ْ</w:t>
      </w:r>
      <w:r w:rsidRPr="008C3AB8">
        <w:rPr>
          <w:rStyle w:val="libAieChar"/>
          <w:rtl/>
        </w:rPr>
        <w:t>با</w:t>
      </w:r>
      <w:r w:rsidR="001236B6">
        <w:rPr>
          <w:rStyle w:val="libAieChar"/>
          <w:rFonts w:hint="cs"/>
          <w:rtl/>
        </w:rPr>
        <w:t>ً</w:t>
      </w:r>
      <w:r w:rsidRPr="00E521F4">
        <w:rPr>
          <w:rStyle w:val="libNormalChar"/>
          <w:rtl/>
        </w:rPr>
        <w:t xml:space="preserve"> </w:t>
      </w:r>
      <w:r w:rsidR="002018ED" w:rsidRPr="00D40B46">
        <w:rPr>
          <w:rStyle w:val="libAlaemChar"/>
          <w:rtl/>
        </w:rPr>
        <w:t>)</w:t>
      </w:r>
      <w:r>
        <w:rPr>
          <w:rtl/>
        </w:rPr>
        <w:t xml:space="preserve"> </w:t>
      </w:r>
      <w:r w:rsidRPr="00A90B9E">
        <w:rPr>
          <w:rStyle w:val="libFootnotenumChar"/>
          <w:rtl/>
        </w:rPr>
        <w:t>(</w:t>
      </w:r>
      <w:r w:rsidR="00C65800">
        <w:rPr>
          <w:rStyle w:val="libFootnotenumChar"/>
          <w:rFonts w:hint="cs"/>
          <w:rtl/>
        </w:rPr>
        <w:t>5</w:t>
      </w:r>
      <w:r w:rsidRPr="00A90B9E">
        <w:rPr>
          <w:rStyle w:val="libFootnotenumChar"/>
          <w:rtl/>
        </w:rPr>
        <w:t>)</w:t>
      </w:r>
      <w:r>
        <w:rPr>
          <w:rtl/>
        </w:rPr>
        <w:t xml:space="preserve"> قال</w:t>
      </w:r>
      <w:r w:rsidR="00A93B6D">
        <w:rPr>
          <w:rtl/>
        </w:rPr>
        <w:t>:</w:t>
      </w:r>
      <w:r>
        <w:rPr>
          <w:rtl/>
        </w:rPr>
        <w:t xml:space="preserve"> إذا عملت بالتقي</w:t>
      </w:r>
      <w:r w:rsidR="000D160F">
        <w:rPr>
          <w:rFonts w:hint="cs"/>
          <w:rtl/>
        </w:rPr>
        <w:t>ّ</w:t>
      </w:r>
      <w:r>
        <w:rPr>
          <w:rtl/>
        </w:rPr>
        <w:t>ة لم يقدروا لك على حيلة</w:t>
      </w:r>
      <w:r w:rsidR="00A90B9E">
        <w:rPr>
          <w:rtl/>
        </w:rPr>
        <w:t>،</w:t>
      </w:r>
      <w:r>
        <w:rPr>
          <w:rtl/>
        </w:rPr>
        <w:t xml:space="preserve"> وهو الحصن الحصين</w:t>
      </w:r>
      <w:r w:rsidR="00A90B9E">
        <w:rPr>
          <w:rtl/>
        </w:rPr>
        <w:t>،</w:t>
      </w:r>
      <w:r>
        <w:rPr>
          <w:rtl/>
        </w:rPr>
        <w:t xml:space="preserve"> وصار بينك وبين أعداء الله سد</w:t>
      </w:r>
      <w:r w:rsidR="000D160F">
        <w:rPr>
          <w:rFonts w:hint="cs"/>
          <w:rtl/>
        </w:rPr>
        <w:t>ّ</w:t>
      </w:r>
      <w:r>
        <w:rPr>
          <w:rtl/>
        </w:rPr>
        <w:t>ا</w:t>
      </w:r>
      <w:r w:rsidR="000D160F">
        <w:rPr>
          <w:rFonts w:hint="cs"/>
          <w:rtl/>
        </w:rPr>
        <w:t>ً</w:t>
      </w:r>
      <w:r>
        <w:rPr>
          <w:rtl/>
        </w:rPr>
        <w:t xml:space="preserve"> لا يستطيعون له نقبا. </w:t>
      </w:r>
    </w:p>
    <w:p w:rsidR="00502E84" w:rsidRDefault="00502E84" w:rsidP="00C65800">
      <w:pPr>
        <w:pStyle w:val="libNormal"/>
        <w:rPr>
          <w:rtl/>
        </w:rPr>
      </w:pPr>
      <w:r w:rsidRPr="00BA6C6A">
        <w:rPr>
          <w:rStyle w:val="libNormalChar"/>
          <w:rtl/>
        </w:rPr>
        <w:t>[ 21390 ]</w:t>
      </w:r>
      <w:r>
        <w:rPr>
          <w:rtl/>
        </w:rPr>
        <w:t xml:space="preserve"> 35</w:t>
      </w:r>
      <w:r w:rsidR="00A90B9E">
        <w:rPr>
          <w:rtl/>
        </w:rPr>
        <w:t xml:space="preserve"> - </w:t>
      </w:r>
      <w:r>
        <w:rPr>
          <w:rtl/>
        </w:rPr>
        <w:t>قال</w:t>
      </w:r>
      <w:r w:rsidR="00A93B6D">
        <w:rPr>
          <w:rtl/>
        </w:rPr>
        <w:t>:</w:t>
      </w:r>
      <w:r>
        <w:rPr>
          <w:rtl/>
        </w:rPr>
        <w:t xml:space="preserve"> وسألته عن قوله</w:t>
      </w:r>
      <w:r w:rsidR="00A93B6D">
        <w:rPr>
          <w:rtl/>
        </w:rPr>
        <w:t>:</w:t>
      </w:r>
      <w:r>
        <w:rPr>
          <w:rtl/>
        </w:rPr>
        <w:t xml:space="preserve"> </w:t>
      </w:r>
      <w:r w:rsidR="002018ED" w:rsidRPr="00D40B46">
        <w:rPr>
          <w:rStyle w:val="libAlaemChar"/>
          <w:rtl/>
        </w:rPr>
        <w:t>(</w:t>
      </w:r>
      <w:r w:rsidRPr="00E521F4">
        <w:rPr>
          <w:rStyle w:val="libNormalChar"/>
          <w:rtl/>
        </w:rPr>
        <w:t xml:space="preserve"> </w:t>
      </w:r>
      <w:r w:rsidRPr="008C3AB8">
        <w:rPr>
          <w:rStyle w:val="libAieChar"/>
          <w:rtl/>
        </w:rPr>
        <w:t>ف</w:t>
      </w:r>
      <w:r w:rsidR="003D1A16">
        <w:rPr>
          <w:rStyle w:val="libAieChar"/>
          <w:rFonts w:hint="cs"/>
          <w:rtl/>
        </w:rPr>
        <w:t>َإِ</w:t>
      </w:r>
      <w:r w:rsidRPr="008C3AB8">
        <w:rPr>
          <w:rStyle w:val="libAieChar"/>
          <w:rtl/>
        </w:rPr>
        <w:t>ذ</w:t>
      </w:r>
      <w:r w:rsidR="003D1A16">
        <w:rPr>
          <w:rStyle w:val="libAieChar"/>
          <w:rFonts w:hint="cs"/>
          <w:rtl/>
        </w:rPr>
        <w:t>َ</w:t>
      </w:r>
      <w:r w:rsidRPr="008C3AB8">
        <w:rPr>
          <w:rStyle w:val="libAieChar"/>
          <w:rtl/>
        </w:rPr>
        <w:t>ا ج</w:t>
      </w:r>
      <w:r w:rsidR="003D1A16">
        <w:rPr>
          <w:rStyle w:val="libAieChar"/>
          <w:rFonts w:hint="cs"/>
          <w:rtl/>
        </w:rPr>
        <w:t>َ</w:t>
      </w:r>
      <w:r w:rsidRPr="008C3AB8">
        <w:rPr>
          <w:rStyle w:val="libAieChar"/>
          <w:rtl/>
        </w:rPr>
        <w:t>اء</w:t>
      </w:r>
      <w:r w:rsidR="003D1A16">
        <w:rPr>
          <w:rStyle w:val="libAieChar"/>
          <w:rFonts w:hint="cs"/>
          <w:rtl/>
        </w:rPr>
        <w:t>َ</w:t>
      </w:r>
      <w:r w:rsidRPr="008C3AB8">
        <w:rPr>
          <w:rStyle w:val="libAieChar"/>
          <w:rtl/>
        </w:rPr>
        <w:t xml:space="preserve"> و</w:t>
      </w:r>
      <w:r w:rsidR="003D1A16">
        <w:rPr>
          <w:rStyle w:val="libAieChar"/>
          <w:rFonts w:hint="cs"/>
          <w:rtl/>
        </w:rPr>
        <w:t>َ</w:t>
      </w:r>
      <w:r w:rsidRPr="008C3AB8">
        <w:rPr>
          <w:rStyle w:val="libAieChar"/>
          <w:rtl/>
        </w:rPr>
        <w:t>ع</w:t>
      </w:r>
      <w:r w:rsidR="003D1A16">
        <w:rPr>
          <w:rStyle w:val="libAieChar"/>
          <w:rFonts w:hint="cs"/>
          <w:rtl/>
        </w:rPr>
        <w:t>ْ</w:t>
      </w:r>
      <w:r w:rsidRPr="008C3AB8">
        <w:rPr>
          <w:rStyle w:val="libAieChar"/>
          <w:rtl/>
        </w:rPr>
        <w:t>د</w:t>
      </w:r>
      <w:r w:rsidR="003D1A16">
        <w:rPr>
          <w:rStyle w:val="libAieChar"/>
          <w:rFonts w:hint="cs"/>
          <w:rtl/>
        </w:rPr>
        <w:t>ُ</w:t>
      </w:r>
      <w:r w:rsidRPr="008C3AB8">
        <w:rPr>
          <w:rStyle w:val="libAieChar"/>
          <w:rtl/>
        </w:rPr>
        <w:t xml:space="preserve"> ر</w:t>
      </w:r>
      <w:r w:rsidR="003D1A16">
        <w:rPr>
          <w:rStyle w:val="libAieChar"/>
          <w:rFonts w:hint="cs"/>
          <w:rtl/>
        </w:rPr>
        <w:t>َ</w:t>
      </w:r>
      <w:r w:rsidRPr="008C3AB8">
        <w:rPr>
          <w:rStyle w:val="libAieChar"/>
          <w:rtl/>
        </w:rPr>
        <w:t>ب</w:t>
      </w:r>
      <w:r w:rsidR="003D1A16">
        <w:rPr>
          <w:rStyle w:val="libAieChar"/>
          <w:rFonts w:hint="cs"/>
          <w:rtl/>
        </w:rPr>
        <w:t>ِّ</w:t>
      </w:r>
      <w:r w:rsidRPr="008C3AB8">
        <w:rPr>
          <w:rStyle w:val="libAieChar"/>
          <w:rtl/>
        </w:rPr>
        <w:t>ي ج</w:t>
      </w:r>
      <w:r w:rsidR="003D1A16">
        <w:rPr>
          <w:rStyle w:val="libAieChar"/>
          <w:rFonts w:hint="cs"/>
          <w:rtl/>
        </w:rPr>
        <w:t>َ</w:t>
      </w:r>
      <w:r w:rsidRPr="008C3AB8">
        <w:rPr>
          <w:rStyle w:val="libAieChar"/>
          <w:rtl/>
        </w:rPr>
        <w:t>ع</w:t>
      </w:r>
      <w:r w:rsidR="003D1A16">
        <w:rPr>
          <w:rStyle w:val="libAieChar"/>
          <w:rFonts w:hint="cs"/>
          <w:rtl/>
        </w:rPr>
        <w:t>َ</w:t>
      </w:r>
      <w:r w:rsidRPr="008C3AB8">
        <w:rPr>
          <w:rStyle w:val="libAieChar"/>
          <w:rtl/>
        </w:rPr>
        <w:t>ل</w:t>
      </w:r>
      <w:r w:rsidR="003D1A16">
        <w:rPr>
          <w:rStyle w:val="libAieChar"/>
          <w:rFonts w:hint="cs"/>
          <w:rtl/>
        </w:rPr>
        <w:t>َ</w:t>
      </w:r>
      <w:r w:rsidRPr="008C3AB8">
        <w:rPr>
          <w:rStyle w:val="libAieChar"/>
          <w:rtl/>
        </w:rPr>
        <w:t>ه</w:t>
      </w:r>
      <w:r w:rsidR="003D1A16">
        <w:rPr>
          <w:rStyle w:val="libAieChar"/>
          <w:rFonts w:hint="cs"/>
          <w:rtl/>
        </w:rPr>
        <w:t>ُ</w:t>
      </w:r>
      <w:r w:rsidRPr="008C3AB8">
        <w:rPr>
          <w:rStyle w:val="libAieChar"/>
          <w:rtl/>
        </w:rPr>
        <w:t xml:space="preserve"> د</w:t>
      </w:r>
      <w:r w:rsidR="00730C6B">
        <w:rPr>
          <w:rStyle w:val="libAieChar"/>
          <w:rFonts w:hint="cs"/>
          <w:rtl/>
        </w:rPr>
        <w:t>َ</w:t>
      </w:r>
      <w:r w:rsidRPr="008C3AB8">
        <w:rPr>
          <w:rStyle w:val="libAieChar"/>
          <w:rtl/>
        </w:rPr>
        <w:t>ك</w:t>
      </w:r>
      <w:r w:rsidR="00730C6B">
        <w:rPr>
          <w:rStyle w:val="libAieChar"/>
          <w:rFonts w:hint="cs"/>
          <w:rtl/>
        </w:rPr>
        <w:t>َّ</w:t>
      </w:r>
      <w:r w:rsidRPr="008C3AB8">
        <w:rPr>
          <w:rStyle w:val="libAieChar"/>
          <w:rtl/>
        </w:rPr>
        <w:t>اء</w:t>
      </w:r>
      <w:r w:rsidR="00730C6B">
        <w:rPr>
          <w:rStyle w:val="libAieChar"/>
          <w:rFonts w:hint="cs"/>
          <w:rtl/>
        </w:rPr>
        <w:t>َ</w:t>
      </w:r>
      <w:r w:rsidRPr="00E521F4">
        <w:rPr>
          <w:rStyle w:val="libNormalChar"/>
          <w:rtl/>
        </w:rPr>
        <w:t xml:space="preserve"> </w:t>
      </w:r>
      <w:r w:rsidR="002018ED" w:rsidRPr="00D40B46">
        <w:rPr>
          <w:rStyle w:val="libAlaemChar"/>
          <w:rtl/>
        </w:rPr>
        <w:t>)</w:t>
      </w:r>
      <w:r>
        <w:rPr>
          <w:rtl/>
        </w:rPr>
        <w:t xml:space="preserve"> </w:t>
      </w:r>
      <w:r w:rsidRPr="00A90B9E">
        <w:rPr>
          <w:rStyle w:val="libFootnotenumChar"/>
          <w:rtl/>
        </w:rPr>
        <w:t>(</w:t>
      </w:r>
      <w:r w:rsidR="00C65800">
        <w:rPr>
          <w:rStyle w:val="libFootnotenumChar"/>
          <w:rFonts w:hint="cs"/>
          <w:rtl/>
        </w:rPr>
        <w:t>6</w:t>
      </w:r>
      <w:r w:rsidRPr="00A90B9E">
        <w:rPr>
          <w:rStyle w:val="libFootnotenumChar"/>
          <w:rtl/>
        </w:rPr>
        <w:t>)</w:t>
      </w:r>
      <w:r>
        <w:rPr>
          <w:rtl/>
        </w:rPr>
        <w:t xml:space="preserve"> قال</w:t>
      </w:r>
      <w:r w:rsidR="00A93B6D">
        <w:rPr>
          <w:rtl/>
        </w:rPr>
        <w:t>:</w:t>
      </w:r>
      <w:r>
        <w:rPr>
          <w:rtl/>
        </w:rPr>
        <w:t xml:space="preserve"> رفع التقية عند الكشف فانتقم من أعداء الله. </w:t>
      </w:r>
    </w:p>
    <w:p w:rsidR="00502E84" w:rsidRDefault="00502E84" w:rsidP="002018ED">
      <w:pPr>
        <w:pStyle w:val="libNormal"/>
        <w:rPr>
          <w:rtl/>
        </w:rPr>
      </w:pPr>
      <w:r w:rsidRPr="00BA6C6A">
        <w:rPr>
          <w:rStyle w:val="libNormalChar"/>
          <w:rtl/>
        </w:rPr>
        <w:t>[ 21391 ]</w:t>
      </w:r>
      <w:r>
        <w:rPr>
          <w:rtl/>
        </w:rPr>
        <w:t xml:space="preserve"> 36</w:t>
      </w:r>
      <w:r w:rsidR="00A90B9E">
        <w:rPr>
          <w:rtl/>
        </w:rPr>
        <w:t xml:space="preserve"> - </w:t>
      </w:r>
      <w:r>
        <w:rPr>
          <w:rtl/>
        </w:rPr>
        <w:t>وعن حذيفة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2018ED" w:rsidRPr="00D40B46">
        <w:rPr>
          <w:rStyle w:val="libAlaemChar"/>
          <w:rtl/>
        </w:rPr>
        <w:t>(</w:t>
      </w:r>
      <w:r w:rsidRPr="00E521F4">
        <w:rPr>
          <w:rStyle w:val="libNormalChar"/>
          <w:rtl/>
        </w:rPr>
        <w:t xml:space="preserve"> </w:t>
      </w:r>
      <w:r w:rsidRPr="008C3AB8">
        <w:rPr>
          <w:rStyle w:val="libAieChar"/>
          <w:rtl/>
        </w:rPr>
        <w:t>و</w:t>
      </w:r>
      <w:r w:rsidR="00103547">
        <w:rPr>
          <w:rStyle w:val="libAieChar"/>
          <w:rFonts w:hint="cs"/>
          <w:rtl/>
        </w:rPr>
        <w:t>َ</w:t>
      </w:r>
      <w:r w:rsidRPr="008C3AB8">
        <w:rPr>
          <w:rStyle w:val="libAieChar"/>
          <w:rtl/>
        </w:rPr>
        <w:t>ل</w:t>
      </w:r>
      <w:r w:rsidR="00103547">
        <w:rPr>
          <w:rStyle w:val="libAieChar"/>
          <w:rFonts w:hint="cs"/>
          <w:rtl/>
        </w:rPr>
        <w:t>َ</w:t>
      </w:r>
      <w:r w:rsidRPr="008C3AB8">
        <w:rPr>
          <w:rStyle w:val="libAieChar"/>
          <w:rtl/>
        </w:rPr>
        <w:t>ا ت</w:t>
      </w:r>
      <w:r w:rsidR="00103547">
        <w:rPr>
          <w:rStyle w:val="libAieChar"/>
          <w:rFonts w:hint="cs"/>
          <w:rtl/>
        </w:rPr>
        <w:t>ُ</w:t>
      </w:r>
      <w:r w:rsidRPr="008C3AB8">
        <w:rPr>
          <w:rStyle w:val="libAieChar"/>
          <w:rtl/>
        </w:rPr>
        <w:t>ل</w:t>
      </w:r>
      <w:r w:rsidR="00103547">
        <w:rPr>
          <w:rStyle w:val="libAieChar"/>
          <w:rFonts w:hint="cs"/>
          <w:rtl/>
        </w:rPr>
        <w:t>ْ</w:t>
      </w:r>
      <w:r w:rsidRPr="008C3AB8">
        <w:rPr>
          <w:rStyle w:val="libAieChar"/>
          <w:rtl/>
        </w:rPr>
        <w:t>ق</w:t>
      </w:r>
      <w:r w:rsidR="00103547">
        <w:rPr>
          <w:rStyle w:val="libAieChar"/>
          <w:rFonts w:hint="cs"/>
          <w:rtl/>
        </w:rPr>
        <w:t>ُ</w:t>
      </w:r>
      <w:r w:rsidRPr="008C3AB8">
        <w:rPr>
          <w:rStyle w:val="libAieChar"/>
          <w:rtl/>
        </w:rPr>
        <w:t>وا</w:t>
      </w:r>
      <w:r>
        <w:rPr>
          <w:rtl/>
        </w:rPr>
        <w:t xml:space="preserve"> </w:t>
      </w:r>
    </w:p>
    <w:p w:rsidR="00502E84" w:rsidRDefault="00E521F4" w:rsidP="00E521F4">
      <w:pPr>
        <w:pStyle w:val="libLine"/>
        <w:rPr>
          <w:rtl/>
        </w:rPr>
      </w:pPr>
      <w:r>
        <w:rPr>
          <w:rtl/>
        </w:rPr>
        <w:t>____________________</w:t>
      </w:r>
    </w:p>
    <w:p w:rsidR="00502E84" w:rsidRPr="00E1754F" w:rsidRDefault="00502E84" w:rsidP="00E521F4">
      <w:pPr>
        <w:pStyle w:val="libFootnote0"/>
        <w:rPr>
          <w:rtl/>
        </w:rPr>
      </w:pPr>
      <w:r w:rsidRPr="00E1754F">
        <w:rPr>
          <w:rtl/>
        </w:rPr>
        <w:t>(1) في المصدر</w:t>
      </w:r>
      <w:r w:rsidR="00A93B6D">
        <w:rPr>
          <w:rtl/>
        </w:rPr>
        <w:t>:</w:t>
      </w:r>
      <w:r w:rsidRPr="00E1754F">
        <w:rPr>
          <w:rtl/>
        </w:rPr>
        <w:t xml:space="preserve"> الحسين بن زيد بن علي. </w:t>
      </w:r>
    </w:p>
    <w:p w:rsidR="00502E84" w:rsidRPr="00E1754F" w:rsidRDefault="00502E84" w:rsidP="00E521F4">
      <w:pPr>
        <w:pStyle w:val="libFootnote0"/>
        <w:rPr>
          <w:rtl/>
        </w:rPr>
      </w:pPr>
      <w:r w:rsidRPr="00E1754F">
        <w:rPr>
          <w:rtl/>
        </w:rPr>
        <w:t>(2) آل عمران 3</w:t>
      </w:r>
      <w:r w:rsidR="00A93B6D">
        <w:rPr>
          <w:rtl/>
        </w:rPr>
        <w:t>:</w:t>
      </w:r>
      <w:r w:rsidRPr="00E1754F">
        <w:rPr>
          <w:rtl/>
        </w:rPr>
        <w:t xml:space="preserve"> 28. </w:t>
      </w:r>
    </w:p>
    <w:p w:rsidR="00502E84" w:rsidRDefault="00502E84" w:rsidP="00E521F4">
      <w:pPr>
        <w:pStyle w:val="libFootnote0"/>
        <w:rPr>
          <w:rtl/>
        </w:rPr>
      </w:pPr>
      <w:r>
        <w:rPr>
          <w:rtl/>
        </w:rPr>
        <w:t>33</w:t>
      </w:r>
      <w:r w:rsidR="00A90B9E">
        <w:rPr>
          <w:rtl/>
        </w:rPr>
        <w:t xml:space="preserve"> - </w:t>
      </w:r>
      <w:r>
        <w:rPr>
          <w:rtl/>
        </w:rPr>
        <w:t>تفسير العياشي 2</w:t>
      </w:r>
      <w:r w:rsidR="00A93B6D">
        <w:rPr>
          <w:rtl/>
        </w:rPr>
        <w:t>:</w:t>
      </w:r>
      <w:r>
        <w:rPr>
          <w:rtl/>
        </w:rPr>
        <w:t xml:space="preserve"> 351 </w:t>
      </w:r>
      <w:r w:rsidR="00BA6C6A">
        <w:rPr>
          <w:rtl/>
        </w:rPr>
        <w:t>/</w:t>
      </w:r>
      <w:r>
        <w:rPr>
          <w:rtl/>
        </w:rPr>
        <w:t xml:space="preserve"> 85. </w:t>
      </w:r>
    </w:p>
    <w:p w:rsidR="00502E84" w:rsidRPr="00E1754F" w:rsidRDefault="00502E84" w:rsidP="00C65800">
      <w:pPr>
        <w:pStyle w:val="libFootnote0"/>
        <w:rPr>
          <w:rtl/>
        </w:rPr>
      </w:pPr>
      <w:r w:rsidRPr="00E1754F">
        <w:rPr>
          <w:rtl/>
        </w:rPr>
        <w:t>(</w:t>
      </w:r>
      <w:r w:rsidR="00C65800">
        <w:rPr>
          <w:rFonts w:hint="cs"/>
          <w:rtl/>
        </w:rPr>
        <w:t>3</w:t>
      </w:r>
      <w:r w:rsidRPr="00E1754F">
        <w:rPr>
          <w:rtl/>
        </w:rPr>
        <w:t>) الكهف 18</w:t>
      </w:r>
      <w:r w:rsidR="00A93B6D">
        <w:rPr>
          <w:rtl/>
        </w:rPr>
        <w:t>:</w:t>
      </w:r>
      <w:r w:rsidRPr="00E1754F">
        <w:rPr>
          <w:rtl/>
        </w:rPr>
        <w:t xml:space="preserve"> 94</w:t>
      </w:r>
      <w:r w:rsidR="00A90B9E">
        <w:rPr>
          <w:rtl/>
        </w:rPr>
        <w:t xml:space="preserve"> - </w:t>
      </w:r>
      <w:r w:rsidRPr="00E1754F">
        <w:rPr>
          <w:rtl/>
        </w:rPr>
        <w:t xml:space="preserve">97. </w:t>
      </w:r>
    </w:p>
    <w:p w:rsidR="00502E84" w:rsidRDefault="00502E84" w:rsidP="00E521F4">
      <w:pPr>
        <w:pStyle w:val="libFootnote0"/>
        <w:rPr>
          <w:rtl/>
        </w:rPr>
      </w:pPr>
      <w:r>
        <w:rPr>
          <w:rtl/>
        </w:rPr>
        <w:t>34</w:t>
      </w:r>
      <w:r w:rsidR="00A90B9E">
        <w:rPr>
          <w:rtl/>
        </w:rPr>
        <w:t xml:space="preserve"> - </w:t>
      </w:r>
      <w:r>
        <w:rPr>
          <w:rtl/>
        </w:rPr>
        <w:t>تفسير العياشي 2</w:t>
      </w:r>
      <w:r w:rsidR="00A93B6D">
        <w:rPr>
          <w:rtl/>
        </w:rPr>
        <w:t>:</w:t>
      </w:r>
      <w:r>
        <w:rPr>
          <w:rtl/>
        </w:rPr>
        <w:t xml:space="preserve"> 351 </w:t>
      </w:r>
      <w:r w:rsidR="00BA6C6A">
        <w:rPr>
          <w:rtl/>
        </w:rPr>
        <w:t>/</w:t>
      </w:r>
      <w:r>
        <w:rPr>
          <w:rtl/>
        </w:rPr>
        <w:t xml:space="preserve"> 86. </w:t>
      </w:r>
    </w:p>
    <w:p w:rsidR="00502E84" w:rsidRPr="00E1754F" w:rsidRDefault="00502E84" w:rsidP="00C65800">
      <w:pPr>
        <w:pStyle w:val="libFootnote0"/>
        <w:rPr>
          <w:rtl/>
        </w:rPr>
      </w:pPr>
      <w:r w:rsidRPr="00E1754F">
        <w:rPr>
          <w:rtl/>
        </w:rPr>
        <w:t>(</w:t>
      </w:r>
      <w:r w:rsidR="00C65800">
        <w:rPr>
          <w:rFonts w:hint="cs"/>
          <w:rtl/>
        </w:rPr>
        <w:t>4</w:t>
      </w:r>
      <w:r w:rsidRPr="00E1754F">
        <w:rPr>
          <w:rtl/>
        </w:rPr>
        <w:t>) الكهف 18</w:t>
      </w:r>
      <w:r w:rsidR="00A93B6D">
        <w:rPr>
          <w:rtl/>
        </w:rPr>
        <w:t>:</w:t>
      </w:r>
      <w:r w:rsidRPr="00E1754F">
        <w:rPr>
          <w:rtl/>
        </w:rPr>
        <w:t xml:space="preserve"> 95. </w:t>
      </w:r>
    </w:p>
    <w:p w:rsidR="00502E84" w:rsidRPr="00E1754F" w:rsidRDefault="00502E84" w:rsidP="00C65800">
      <w:pPr>
        <w:pStyle w:val="libFootnote0"/>
        <w:rPr>
          <w:rtl/>
        </w:rPr>
      </w:pPr>
      <w:r w:rsidRPr="00E1754F">
        <w:rPr>
          <w:rtl/>
        </w:rPr>
        <w:t>(</w:t>
      </w:r>
      <w:r w:rsidR="00C65800">
        <w:rPr>
          <w:rFonts w:hint="cs"/>
          <w:rtl/>
        </w:rPr>
        <w:t>5</w:t>
      </w:r>
      <w:r w:rsidRPr="00E1754F">
        <w:rPr>
          <w:rtl/>
        </w:rPr>
        <w:t>) الكهف 18</w:t>
      </w:r>
      <w:r w:rsidR="00A93B6D">
        <w:rPr>
          <w:rtl/>
        </w:rPr>
        <w:t>:</w:t>
      </w:r>
      <w:r w:rsidRPr="00E1754F">
        <w:rPr>
          <w:rtl/>
        </w:rPr>
        <w:t xml:space="preserve"> 97. </w:t>
      </w:r>
    </w:p>
    <w:p w:rsidR="00502E84" w:rsidRDefault="00502E84" w:rsidP="00E521F4">
      <w:pPr>
        <w:pStyle w:val="libFootnote0"/>
        <w:rPr>
          <w:rtl/>
        </w:rPr>
      </w:pPr>
      <w:r>
        <w:rPr>
          <w:rtl/>
        </w:rPr>
        <w:t>35</w:t>
      </w:r>
      <w:r w:rsidR="00A90B9E">
        <w:rPr>
          <w:rtl/>
        </w:rPr>
        <w:t xml:space="preserve"> - </w:t>
      </w:r>
      <w:r>
        <w:rPr>
          <w:rtl/>
        </w:rPr>
        <w:t>تفسير العياشي 2</w:t>
      </w:r>
      <w:r w:rsidR="00A93B6D">
        <w:rPr>
          <w:rtl/>
        </w:rPr>
        <w:t>:</w:t>
      </w:r>
      <w:r>
        <w:rPr>
          <w:rtl/>
        </w:rPr>
        <w:t xml:space="preserve"> 351 </w:t>
      </w:r>
      <w:r w:rsidR="00BA6C6A">
        <w:rPr>
          <w:rtl/>
        </w:rPr>
        <w:t>/</w:t>
      </w:r>
      <w:r>
        <w:rPr>
          <w:rtl/>
        </w:rPr>
        <w:t xml:space="preserve"> ذيل حديث 86. </w:t>
      </w:r>
    </w:p>
    <w:p w:rsidR="00502E84" w:rsidRPr="00E1754F" w:rsidRDefault="00502E84" w:rsidP="00C65800">
      <w:pPr>
        <w:pStyle w:val="libFootnote0"/>
        <w:rPr>
          <w:rtl/>
        </w:rPr>
      </w:pPr>
      <w:r w:rsidRPr="00E1754F">
        <w:rPr>
          <w:rtl/>
        </w:rPr>
        <w:t>(</w:t>
      </w:r>
      <w:r w:rsidR="00C65800">
        <w:rPr>
          <w:rFonts w:hint="cs"/>
          <w:rtl/>
        </w:rPr>
        <w:t>6</w:t>
      </w:r>
      <w:r w:rsidRPr="00E1754F">
        <w:rPr>
          <w:rtl/>
        </w:rPr>
        <w:t>) الكهف 18</w:t>
      </w:r>
      <w:r w:rsidR="00A93B6D">
        <w:rPr>
          <w:rtl/>
        </w:rPr>
        <w:t>:</w:t>
      </w:r>
      <w:r w:rsidRPr="00E1754F">
        <w:rPr>
          <w:rtl/>
        </w:rPr>
        <w:t xml:space="preserve"> 98. </w:t>
      </w:r>
    </w:p>
    <w:p w:rsidR="00502E84" w:rsidRDefault="00502E84" w:rsidP="00E521F4">
      <w:pPr>
        <w:pStyle w:val="libFootnote0"/>
        <w:rPr>
          <w:rtl/>
        </w:rPr>
      </w:pPr>
      <w:r>
        <w:rPr>
          <w:rtl/>
        </w:rPr>
        <w:t>36</w:t>
      </w:r>
      <w:r w:rsidR="00A90B9E">
        <w:rPr>
          <w:rtl/>
        </w:rPr>
        <w:t xml:space="preserve"> - </w:t>
      </w:r>
      <w:r>
        <w:rPr>
          <w:rtl/>
        </w:rPr>
        <w:t>تفسير العياشي 1</w:t>
      </w:r>
      <w:r w:rsidR="00A93B6D">
        <w:rPr>
          <w:rtl/>
        </w:rPr>
        <w:t>:</w:t>
      </w:r>
      <w:r>
        <w:rPr>
          <w:rtl/>
        </w:rPr>
        <w:t xml:space="preserve"> 87 </w:t>
      </w:r>
      <w:r w:rsidR="00BA6C6A">
        <w:rPr>
          <w:rtl/>
        </w:rPr>
        <w:t>/</w:t>
      </w:r>
      <w:r>
        <w:rPr>
          <w:rtl/>
        </w:rPr>
        <w:t xml:space="preserve"> 218. </w:t>
      </w:r>
    </w:p>
    <w:p w:rsidR="00A90B9E" w:rsidRDefault="00A90B9E" w:rsidP="00E521F4">
      <w:pPr>
        <w:pStyle w:val="libNormal"/>
        <w:rPr>
          <w:rtl/>
        </w:rPr>
      </w:pPr>
      <w:r>
        <w:rPr>
          <w:rtl/>
        </w:rPr>
        <w:br w:type="page"/>
      </w:r>
    </w:p>
    <w:p w:rsidR="00502E84" w:rsidRDefault="00502E84" w:rsidP="002018ED">
      <w:pPr>
        <w:pStyle w:val="libNormal0"/>
        <w:rPr>
          <w:rtl/>
        </w:rPr>
      </w:pPr>
      <w:r w:rsidRPr="008C3AB8">
        <w:rPr>
          <w:rStyle w:val="libAieChar"/>
          <w:rtl/>
        </w:rPr>
        <w:lastRenderedPageBreak/>
        <w:t>ب</w:t>
      </w:r>
      <w:r w:rsidR="00461EDC">
        <w:rPr>
          <w:rStyle w:val="libAieChar"/>
          <w:rFonts w:hint="cs"/>
          <w:rtl/>
        </w:rPr>
        <w:t>ِ</w:t>
      </w:r>
      <w:r w:rsidRPr="008C3AB8">
        <w:rPr>
          <w:rStyle w:val="libAieChar"/>
          <w:rtl/>
        </w:rPr>
        <w:t>أ</w:t>
      </w:r>
      <w:r w:rsidR="00461EDC">
        <w:rPr>
          <w:rStyle w:val="libAieChar"/>
          <w:rFonts w:hint="cs"/>
          <w:rtl/>
        </w:rPr>
        <w:t>َ</w:t>
      </w:r>
      <w:r w:rsidRPr="008C3AB8">
        <w:rPr>
          <w:rStyle w:val="libAieChar"/>
          <w:rtl/>
        </w:rPr>
        <w:t>ي</w:t>
      </w:r>
      <w:r w:rsidR="00461EDC">
        <w:rPr>
          <w:rStyle w:val="libAieChar"/>
          <w:rFonts w:hint="cs"/>
          <w:rtl/>
        </w:rPr>
        <w:t>ْ</w:t>
      </w:r>
      <w:r w:rsidRPr="008C3AB8">
        <w:rPr>
          <w:rStyle w:val="libAieChar"/>
          <w:rtl/>
        </w:rPr>
        <w:t>د</w:t>
      </w:r>
      <w:r w:rsidR="00461EDC">
        <w:rPr>
          <w:rStyle w:val="libAieChar"/>
          <w:rFonts w:hint="cs"/>
          <w:rtl/>
        </w:rPr>
        <w:t>ِ</w:t>
      </w:r>
      <w:r w:rsidRPr="008C3AB8">
        <w:rPr>
          <w:rStyle w:val="libAieChar"/>
          <w:rtl/>
        </w:rPr>
        <w:t>يك</w:t>
      </w:r>
      <w:r w:rsidR="00461EDC">
        <w:rPr>
          <w:rStyle w:val="libAieChar"/>
          <w:rFonts w:hint="cs"/>
          <w:rtl/>
        </w:rPr>
        <w:t>ُ</w:t>
      </w:r>
      <w:r w:rsidRPr="008C3AB8">
        <w:rPr>
          <w:rStyle w:val="libAieChar"/>
          <w:rtl/>
        </w:rPr>
        <w:t>م</w:t>
      </w:r>
      <w:r w:rsidR="00461EDC">
        <w:rPr>
          <w:rStyle w:val="libAieChar"/>
          <w:rFonts w:hint="cs"/>
          <w:rtl/>
        </w:rPr>
        <w:t>ْ</w:t>
      </w:r>
      <w:r w:rsidRPr="008C3AB8">
        <w:rPr>
          <w:rStyle w:val="libAieChar"/>
          <w:rtl/>
        </w:rPr>
        <w:t xml:space="preserve"> إ</w:t>
      </w:r>
      <w:r w:rsidR="00461EDC">
        <w:rPr>
          <w:rStyle w:val="libAieChar"/>
          <w:rFonts w:hint="cs"/>
          <w:rtl/>
        </w:rPr>
        <w:t>ِ</w:t>
      </w:r>
      <w:r w:rsidRPr="008C3AB8">
        <w:rPr>
          <w:rStyle w:val="libAieChar"/>
          <w:rtl/>
        </w:rPr>
        <w:t>ل</w:t>
      </w:r>
      <w:r w:rsidR="00461EDC">
        <w:rPr>
          <w:rStyle w:val="libAieChar"/>
          <w:rFonts w:hint="cs"/>
          <w:rtl/>
        </w:rPr>
        <w:t>َ</w:t>
      </w:r>
      <w:r w:rsidRPr="008C3AB8">
        <w:rPr>
          <w:rStyle w:val="libAieChar"/>
          <w:rtl/>
        </w:rPr>
        <w:t>ى الت</w:t>
      </w:r>
      <w:r w:rsidR="00461EDC">
        <w:rPr>
          <w:rStyle w:val="libAieChar"/>
          <w:rFonts w:hint="cs"/>
          <w:rtl/>
        </w:rPr>
        <w:t>َّ</w:t>
      </w:r>
      <w:r w:rsidRPr="008C3AB8">
        <w:rPr>
          <w:rStyle w:val="libAieChar"/>
          <w:rtl/>
        </w:rPr>
        <w:t>ه</w:t>
      </w:r>
      <w:r w:rsidR="00461EDC">
        <w:rPr>
          <w:rStyle w:val="libAieChar"/>
          <w:rFonts w:hint="cs"/>
          <w:rtl/>
        </w:rPr>
        <w:t>ْ</w:t>
      </w:r>
      <w:r w:rsidRPr="008C3AB8">
        <w:rPr>
          <w:rStyle w:val="libAieChar"/>
          <w:rtl/>
        </w:rPr>
        <w:t>ل</w:t>
      </w:r>
      <w:r w:rsidR="00461EDC">
        <w:rPr>
          <w:rStyle w:val="libAieChar"/>
          <w:rFonts w:hint="cs"/>
          <w:rtl/>
        </w:rPr>
        <w:t>ُ</w:t>
      </w:r>
      <w:r w:rsidRPr="008C3AB8">
        <w:rPr>
          <w:rStyle w:val="libAieChar"/>
          <w:rtl/>
        </w:rPr>
        <w:t>ك</w:t>
      </w:r>
      <w:r w:rsidR="00461EDC">
        <w:rPr>
          <w:rStyle w:val="libAieChar"/>
          <w:rFonts w:hint="cs"/>
          <w:rtl/>
        </w:rPr>
        <w:t>َ</w:t>
      </w:r>
      <w:r w:rsidRPr="008C3AB8">
        <w:rPr>
          <w:rStyle w:val="libAieChar"/>
          <w:rtl/>
        </w:rPr>
        <w:t>ة</w:t>
      </w:r>
      <w:r w:rsidR="00461EDC">
        <w:rPr>
          <w:rStyle w:val="libAieChar"/>
          <w:rFonts w:hint="cs"/>
          <w:rtl/>
        </w:rPr>
        <w:t>ِ</w:t>
      </w:r>
      <w:r w:rsidRPr="00E521F4">
        <w:rPr>
          <w:rStyle w:val="libNormalChar"/>
          <w:rtl/>
        </w:rPr>
        <w:t xml:space="preserve"> </w:t>
      </w:r>
      <w:r w:rsidR="002018ED" w:rsidRPr="00D40B46">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هذا في التقية.</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rPr>
          <w:rtl/>
        </w:rPr>
      </w:pPr>
      <w:bookmarkStart w:id="874" w:name="_Toc302476617"/>
      <w:bookmarkStart w:id="875" w:name="_Toc303591283"/>
      <w:bookmarkStart w:id="876" w:name="_Toc303591795"/>
      <w:bookmarkStart w:id="877" w:name="_Toc303593120"/>
      <w:bookmarkStart w:id="878" w:name="_Toc303593309"/>
      <w:bookmarkStart w:id="879" w:name="_Toc303629149"/>
      <w:bookmarkStart w:id="880" w:name="_Toc305219400"/>
      <w:bookmarkStart w:id="881" w:name="_Toc377675514"/>
      <w:bookmarkStart w:id="882" w:name="_Toc252139717"/>
      <w:r>
        <w:rPr>
          <w:rtl/>
        </w:rPr>
        <w:t>25</w:t>
      </w:r>
      <w:r w:rsidR="00A90B9E">
        <w:rPr>
          <w:rtl/>
        </w:rPr>
        <w:t xml:space="preserve"> - </w:t>
      </w:r>
      <w:r>
        <w:rPr>
          <w:rtl/>
        </w:rPr>
        <w:t>باب وجوب التقي</w:t>
      </w:r>
      <w:r w:rsidR="00A1638E">
        <w:rPr>
          <w:rFonts w:hint="cs"/>
          <w:rtl/>
        </w:rPr>
        <w:t>ّ</w:t>
      </w:r>
      <w:r>
        <w:rPr>
          <w:rtl/>
        </w:rPr>
        <w:t xml:space="preserve">ة في </w:t>
      </w:r>
      <w:r w:rsidR="00070C51">
        <w:rPr>
          <w:rtl/>
        </w:rPr>
        <w:t xml:space="preserve">كلّ </w:t>
      </w:r>
      <w:r>
        <w:rPr>
          <w:rtl/>
        </w:rPr>
        <w:t>ضرورة بقدرها</w:t>
      </w:r>
      <w:r w:rsidR="00A90B9E">
        <w:rPr>
          <w:rtl/>
        </w:rPr>
        <w:t>،</w:t>
      </w:r>
      <w:r>
        <w:rPr>
          <w:rtl/>
        </w:rPr>
        <w:t xml:space="preserve"> وتحريم</w:t>
      </w:r>
      <w:bookmarkEnd w:id="874"/>
      <w:bookmarkEnd w:id="875"/>
      <w:bookmarkEnd w:id="876"/>
      <w:bookmarkEnd w:id="877"/>
      <w:bookmarkEnd w:id="878"/>
      <w:bookmarkEnd w:id="879"/>
      <w:bookmarkEnd w:id="880"/>
      <w:r w:rsidR="00A90B9E">
        <w:rPr>
          <w:rtl/>
        </w:rPr>
        <w:t xml:space="preserve"> </w:t>
      </w:r>
      <w:bookmarkStart w:id="883" w:name="_Toc302476618"/>
      <w:bookmarkStart w:id="884" w:name="_Toc303591284"/>
      <w:bookmarkStart w:id="885" w:name="_Toc303591796"/>
      <w:bookmarkStart w:id="886" w:name="_Toc303593121"/>
      <w:bookmarkStart w:id="887" w:name="_Toc303593310"/>
      <w:bookmarkStart w:id="888" w:name="_Toc303629150"/>
      <w:bookmarkStart w:id="889" w:name="_Toc305219401"/>
      <w:r w:rsidR="00A90B9E">
        <w:rPr>
          <w:rtl/>
        </w:rPr>
        <w:t>ا</w:t>
      </w:r>
      <w:r>
        <w:rPr>
          <w:rtl/>
        </w:rPr>
        <w:t>لتقي</w:t>
      </w:r>
      <w:r w:rsidR="00A1638E">
        <w:rPr>
          <w:rFonts w:hint="cs"/>
          <w:rtl/>
        </w:rPr>
        <w:t>ّ</w:t>
      </w:r>
      <w:r>
        <w:rPr>
          <w:rtl/>
        </w:rPr>
        <w:t>ة مع عدمها</w:t>
      </w:r>
      <w:r w:rsidR="00A90B9E">
        <w:rPr>
          <w:rtl/>
        </w:rPr>
        <w:t>،</w:t>
      </w:r>
      <w:r>
        <w:rPr>
          <w:rtl/>
        </w:rPr>
        <w:t xml:space="preserve"> وحكم التقي</w:t>
      </w:r>
      <w:r w:rsidR="00A1638E">
        <w:rPr>
          <w:rFonts w:hint="cs"/>
          <w:rtl/>
        </w:rPr>
        <w:t>ّ</w:t>
      </w:r>
      <w:r>
        <w:rPr>
          <w:rtl/>
        </w:rPr>
        <w:t>ة في شرب الخمر ومسح</w:t>
      </w:r>
      <w:bookmarkEnd w:id="883"/>
      <w:bookmarkEnd w:id="884"/>
      <w:bookmarkEnd w:id="885"/>
      <w:bookmarkEnd w:id="886"/>
      <w:bookmarkEnd w:id="887"/>
      <w:bookmarkEnd w:id="888"/>
      <w:bookmarkEnd w:id="889"/>
      <w:r w:rsidR="00A90B9E">
        <w:rPr>
          <w:rtl/>
        </w:rPr>
        <w:t xml:space="preserve"> </w:t>
      </w:r>
      <w:bookmarkStart w:id="890" w:name="_Toc302476619"/>
      <w:bookmarkStart w:id="891" w:name="_Toc303591285"/>
      <w:bookmarkStart w:id="892" w:name="_Toc303591797"/>
      <w:bookmarkStart w:id="893" w:name="_Toc303593122"/>
      <w:bookmarkStart w:id="894" w:name="_Toc303593311"/>
      <w:bookmarkStart w:id="895" w:name="_Toc303629151"/>
      <w:bookmarkStart w:id="896" w:name="_Toc305219402"/>
      <w:r w:rsidR="00A90B9E">
        <w:rPr>
          <w:rtl/>
        </w:rPr>
        <w:t>ا</w:t>
      </w:r>
      <w:r>
        <w:rPr>
          <w:rtl/>
        </w:rPr>
        <w:t>لخفين ومتعة الحج</w:t>
      </w:r>
      <w:bookmarkEnd w:id="881"/>
      <w:bookmarkEnd w:id="882"/>
      <w:bookmarkEnd w:id="890"/>
      <w:bookmarkEnd w:id="891"/>
      <w:bookmarkEnd w:id="892"/>
      <w:bookmarkEnd w:id="893"/>
      <w:bookmarkEnd w:id="894"/>
      <w:bookmarkEnd w:id="895"/>
      <w:bookmarkEnd w:id="896"/>
    </w:p>
    <w:p w:rsidR="00502E84" w:rsidRDefault="00502E84" w:rsidP="00A90B9E">
      <w:pPr>
        <w:pStyle w:val="libNormal"/>
        <w:rPr>
          <w:rtl/>
        </w:rPr>
      </w:pPr>
      <w:r w:rsidRPr="00BA6C6A">
        <w:rPr>
          <w:rStyle w:val="libNormalChar"/>
          <w:rtl/>
        </w:rPr>
        <w:t>[ 21392 ]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حماد</w:t>
      </w:r>
      <w:r w:rsidR="00A90B9E">
        <w:rPr>
          <w:rtl/>
        </w:rPr>
        <w:t>،</w:t>
      </w:r>
      <w:r>
        <w:rPr>
          <w:rtl/>
        </w:rPr>
        <w:t xml:space="preserve"> عن ربعي</w:t>
      </w:r>
      <w:r w:rsidR="00A90B9E">
        <w:rPr>
          <w:rtl/>
        </w:rPr>
        <w:t>،</w:t>
      </w:r>
      <w:r>
        <w:rPr>
          <w:rtl/>
        </w:rPr>
        <w:t xml:space="preserve"> عن زرارة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التقية في </w:t>
      </w:r>
      <w:r w:rsidR="00070C51">
        <w:rPr>
          <w:rtl/>
        </w:rPr>
        <w:t xml:space="preserve">كلّ </w:t>
      </w:r>
      <w:r>
        <w:rPr>
          <w:rtl/>
        </w:rPr>
        <w:t>ضرورة</w:t>
      </w:r>
      <w:r w:rsidR="00A90B9E">
        <w:rPr>
          <w:rtl/>
        </w:rPr>
        <w:t>،</w:t>
      </w:r>
      <w:r>
        <w:rPr>
          <w:rtl/>
        </w:rPr>
        <w:t xml:space="preserve"> وصاحبها أعلم بها حين تنزل به. </w:t>
      </w:r>
    </w:p>
    <w:p w:rsidR="00502E84" w:rsidRDefault="00502E84" w:rsidP="00A90B9E">
      <w:pPr>
        <w:pStyle w:val="libNormal"/>
        <w:rPr>
          <w:rtl/>
        </w:rPr>
      </w:pPr>
      <w:r w:rsidRPr="00BA6C6A">
        <w:rPr>
          <w:rStyle w:val="libNormalChar"/>
          <w:rtl/>
        </w:rPr>
        <w:t>[ 21393 ]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ابن أ</w:t>
      </w:r>
      <w:r w:rsidR="00A1638E">
        <w:rPr>
          <w:rFonts w:hint="cs"/>
          <w:rtl/>
        </w:rPr>
        <w:t>ُ</w:t>
      </w:r>
      <w:r>
        <w:rPr>
          <w:rtl/>
        </w:rPr>
        <w:t>ذينة</w:t>
      </w:r>
      <w:r w:rsidR="00A90B9E">
        <w:rPr>
          <w:rtl/>
        </w:rPr>
        <w:t>،</w:t>
      </w:r>
      <w:r>
        <w:rPr>
          <w:rtl/>
        </w:rPr>
        <w:t xml:space="preserve"> عن إسماعيل الجعفي</w:t>
      </w:r>
      <w:r w:rsidR="00A90B9E">
        <w:rPr>
          <w:rtl/>
        </w:rPr>
        <w:t>،</w:t>
      </w:r>
      <w:r>
        <w:rPr>
          <w:rtl/>
        </w:rPr>
        <w:t xml:space="preserve"> ومعمر بن يحيى بن سالم و</w:t>
      </w:r>
      <w:r w:rsidR="00021793">
        <w:rPr>
          <w:rtl/>
        </w:rPr>
        <w:t>محمّد</w:t>
      </w:r>
      <w:r w:rsidR="00E52184">
        <w:rPr>
          <w:rtl/>
        </w:rPr>
        <w:t xml:space="preserve"> </w:t>
      </w:r>
      <w:r>
        <w:rPr>
          <w:rtl/>
        </w:rPr>
        <w:t>بن مسلم وزرارة قالوا</w:t>
      </w:r>
      <w:r w:rsidR="00A93B6D">
        <w:rPr>
          <w:rtl/>
        </w:rPr>
        <w:t>:</w:t>
      </w:r>
      <w:r>
        <w:rPr>
          <w:rtl/>
        </w:rPr>
        <w:t xml:space="preserve"> سمعنا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التقية في </w:t>
      </w:r>
      <w:r w:rsidR="00070C51">
        <w:rPr>
          <w:rtl/>
        </w:rPr>
        <w:t xml:space="preserve">كلّ </w:t>
      </w:r>
      <w:r>
        <w:rPr>
          <w:rtl/>
        </w:rPr>
        <w:t>شيء يضطر إليه ابن آدم فقد أحل</w:t>
      </w:r>
      <w:r w:rsidR="00A1638E">
        <w:rPr>
          <w:rFonts w:hint="cs"/>
          <w:rtl/>
        </w:rPr>
        <w:t>ّ</w:t>
      </w:r>
      <w:r>
        <w:rPr>
          <w:rtl/>
        </w:rPr>
        <w:t>ه الله له.</w:t>
      </w:r>
    </w:p>
    <w:p w:rsidR="00502E84" w:rsidRDefault="00502E84" w:rsidP="00F847B3">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F25C94">
        <w:rPr>
          <w:rtl/>
        </w:rPr>
        <w:t xml:space="preserve">حمّاد </w:t>
      </w:r>
      <w:r>
        <w:rPr>
          <w:rtl/>
        </w:rPr>
        <w:t>بن عيسى</w:t>
      </w:r>
      <w:r w:rsidR="00A90B9E">
        <w:rPr>
          <w:rtl/>
        </w:rPr>
        <w:t>،</w:t>
      </w:r>
      <w:r>
        <w:rPr>
          <w:rtl/>
        </w:rPr>
        <w:t xml:space="preserve"> عن عمر بن أ</w:t>
      </w:r>
      <w:r w:rsidR="00F847B3">
        <w:rPr>
          <w:rFonts w:hint="cs"/>
          <w:rtl/>
        </w:rPr>
        <w:t>ُ</w:t>
      </w:r>
      <w:r>
        <w:rPr>
          <w:rtl/>
        </w:rPr>
        <w:t>ذينة</w:t>
      </w:r>
      <w:r w:rsidR="00A90B9E">
        <w:rPr>
          <w:rtl/>
        </w:rPr>
        <w:t>،</w:t>
      </w:r>
      <w:r>
        <w:rPr>
          <w:rtl/>
        </w:rPr>
        <w:t xml:space="preserve"> عن </w:t>
      </w:r>
      <w:r w:rsidR="00021793">
        <w:rPr>
          <w:rtl/>
        </w:rPr>
        <w:t>محمّد</w:t>
      </w:r>
      <w:r w:rsidR="00E52184">
        <w:rPr>
          <w:rtl/>
        </w:rPr>
        <w:t xml:space="preserve"> </w:t>
      </w:r>
      <w:r>
        <w:rPr>
          <w:rtl/>
        </w:rPr>
        <w:t>بن مسلم وإسماعيل الجعفي و</w:t>
      </w:r>
      <w:r w:rsidR="00C061AB">
        <w:rPr>
          <w:rtl/>
        </w:rPr>
        <w:t xml:space="preserve">عدّة </w:t>
      </w:r>
      <w:r>
        <w:rPr>
          <w:rtl/>
        </w:rPr>
        <w:t xml:space="preserve">من أصحابنا مثله </w:t>
      </w:r>
      <w:r w:rsidRPr="00A90B9E">
        <w:rPr>
          <w:rStyle w:val="libFootnotenumChar"/>
          <w:rtl/>
        </w:rPr>
        <w:t>(</w:t>
      </w:r>
      <w:r w:rsidR="00F847B3">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E1754F" w:rsidRDefault="00502E84" w:rsidP="00E521F4">
      <w:pPr>
        <w:pStyle w:val="libFootnote0"/>
        <w:rPr>
          <w:rtl/>
        </w:rPr>
      </w:pPr>
      <w:r w:rsidRPr="00E1754F">
        <w:rPr>
          <w:rtl/>
        </w:rPr>
        <w:t>(1) البقرة 2</w:t>
      </w:r>
      <w:r w:rsidR="00A93B6D">
        <w:rPr>
          <w:rtl/>
        </w:rPr>
        <w:t>:</w:t>
      </w:r>
      <w:r w:rsidRPr="00E1754F">
        <w:rPr>
          <w:rtl/>
        </w:rPr>
        <w:t xml:space="preserve"> 195. </w:t>
      </w:r>
    </w:p>
    <w:p w:rsidR="00502E84" w:rsidRPr="00E1754F" w:rsidRDefault="00502E84" w:rsidP="00E521F4">
      <w:pPr>
        <w:pStyle w:val="libFootnote0"/>
        <w:rPr>
          <w:rtl/>
        </w:rPr>
      </w:pPr>
      <w:r w:rsidRPr="00E1754F">
        <w:rPr>
          <w:rtl/>
        </w:rPr>
        <w:t xml:space="preserve">(2) تقدم في الحديث 9 من الباب 14 من هذه </w:t>
      </w:r>
      <w:r w:rsidR="00F76FF2">
        <w:rPr>
          <w:rtl/>
        </w:rPr>
        <w:t>الأبواب</w:t>
      </w:r>
      <w:r w:rsidR="00A90B9E">
        <w:rPr>
          <w:rtl/>
        </w:rPr>
        <w:t>،</w:t>
      </w:r>
      <w:r w:rsidRPr="00E1754F">
        <w:rPr>
          <w:rtl/>
        </w:rPr>
        <w:t xml:space="preserve"> وفي الباب 25 من ابواب مقد</w:t>
      </w:r>
      <w:r w:rsidR="009133B7">
        <w:rPr>
          <w:rFonts w:hint="cs"/>
          <w:rtl/>
        </w:rPr>
        <w:t>ّ</w:t>
      </w:r>
      <w:r w:rsidRPr="00E1754F">
        <w:rPr>
          <w:rtl/>
        </w:rPr>
        <w:t>مة العبادات</w:t>
      </w:r>
      <w:r w:rsidR="00A90B9E">
        <w:rPr>
          <w:rtl/>
        </w:rPr>
        <w:t>،</w:t>
      </w:r>
      <w:r w:rsidRPr="00E1754F">
        <w:rPr>
          <w:rtl/>
        </w:rPr>
        <w:t xml:space="preserve"> وفي الحديث 4 من الباب 6 من ابواب صلاة الجماعة. </w:t>
      </w:r>
    </w:p>
    <w:p w:rsidR="00502E84" w:rsidRPr="00E1754F" w:rsidRDefault="00502E84" w:rsidP="00E521F4">
      <w:pPr>
        <w:pStyle w:val="libFootnote0"/>
        <w:rPr>
          <w:rtl/>
        </w:rPr>
      </w:pPr>
      <w:r w:rsidRPr="00E1754F">
        <w:rPr>
          <w:rtl/>
        </w:rPr>
        <w:t xml:space="preserve">(3) يأتي في </w:t>
      </w:r>
      <w:r w:rsidR="00F76FF2">
        <w:rPr>
          <w:rtl/>
        </w:rPr>
        <w:t>الأبواب</w:t>
      </w:r>
      <w:r w:rsidRPr="00E1754F">
        <w:rPr>
          <w:rtl/>
        </w:rPr>
        <w:t xml:space="preserve"> 25</w:t>
      </w:r>
      <w:r w:rsidR="00A90B9E">
        <w:rPr>
          <w:rtl/>
        </w:rPr>
        <w:t xml:space="preserve"> - </w:t>
      </w:r>
      <w:r w:rsidRPr="00E1754F">
        <w:rPr>
          <w:rtl/>
        </w:rPr>
        <w:t xml:space="preserve">36 من هذه </w:t>
      </w:r>
      <w:r w:rsidR="00F76FF2">
        <w:rPr>
          <w:rtl/>
        </w:rPr>
        <w:t>الأبواب</w:t>
      </w:r>
      <w:r w:rsidRPr="00E1754F">
        <w:rPr>
          <w:rtl/>
        </w:rPr>
        <w:t>.</w:t>
      </w:r>
    </w:p>
    <w:p w:rsidR="00502E84" w:rsidRDefault="00502E84" w:rsidP="00F847B3">
      <w:pPr>
        <w:pStyle w:val="libFootnoteCenterBold"/>
        <w:rPr>
          <w:rtl/>
        </w:rPr>
      </w:pPr>
      <w:r>
        <w:rPr>
          <w:rtl/>
        </w:rPr>
        <w:t>الباب 25</w:t>
      </w:r>
    </w:p>
    <w:p w:rsidR="00502E84" w:rsidRDefault="00502E84" w:rsidP="00F847B3">
      <w:pPr>
        <w:pStyle w:val="libFootnoteCenterBold"/>
        <w:rPr>
          <w:rtl/>
        </w:rPr>
      </w:pPr>
      <w:r>
        <w:rPr>
          <w:rtl/>
        </w:rPr>
        <w:t>فيه 10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174 </w:t>
      </w:r>
      <w:r w:rsidR="00BA6C6A">
        <w:rPr>
          <w:rtl/>
        </w:rPr>
        <w:t>/</w:t>
      </w:r>
      <w:r>
        <w:rPr>
          <w:rtl/>
        </w:rPr>
        <w:t xml:space="preserve"> 13</w:t>
      </w:r>
      <w:r w:rsidR="00A90B9E">
        <w:rPr>
          <w:rtl/>
        </w:rPr>
        <w:t>،</w:t>
      </w:r>
      <w:r>
        <w:rPr>
          <w:rtl/>
        </w:rPr>
        <w:t xml:space="preserve"> واورده عن الفقيه في الحديث 7 من الباب 12 من ابواب </w:t>
      </w:r>
      <w:r w:rsidR="000631D7">
        <w:rPr>
          <w:rtl/>
        </w:rPr>
        <w:t>الإِيمان</w:t>
      </w:r>
      <w:r>
        <w:rPr>
          <w:rtl/>
        </w:rPr>
        <w:t xml:space="preserve">.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175 </w:t>
      </w:r>
      <w:r w:rsidR="00BA6C6A">
        <w:rPr>
          <w:rtl/>
        </w:rPr>
        <w:t>/</w:t>
      </w:r>
      <w:r>
        <w:rPr>
          <w:rtl/>
        </w:rPr>
        <w:t xml:space="preserve"> 18. </w:t>
      </w:r>
    </w:p>
    <w:p w:rsidR="00502E84" w:rsidRPr="00E1754F" w:rsidRDefault="00502E84" w:rsidP="00F847B3">
      <w:pPr>
        <w:pStyle w:val="libFootnote0"/>
        <w:rPr>
          <w:rtl/>
        </w:rPr>
      </w:pPr>
      <w:r w:rsidRPr="00E1754F">
        <w:rPr>
          <w:rtl/>
        </w:rPr>
        <w:t>(</w:t>
      </w:r>
      <w:r w:rsidR="00F847B3">
        <w:rPr>
          <w:rFonts w:hint="cs"/>
          <w:rtl/>
        </w:rPr>
        <w:t>4</w:t>
      </w:r>
      <w:r w:rsidRPr="00E1754F">
        <w:rPr>
          <w:rtl/>
        </w:rPr>
        <w:t>) المحاسن</w:t>
      </w:r>
      <w:r w:rsidR="00A93B6D">
        <w:rPr>
          <w:rtl/>
        </w:rPr>
        <w:t>:</w:t>
      </w:r>
      <w:r w:rsidRPr="00E1754F">
        <w:rPr>
          <w:rtl/>
        </w:rPr>
        <w:t xml:space="preserve"> 259 </w:t>
      </w:r>
      <w:r w:rsidR="00BA6C6A">
        <w:rPr>
          <w:rtl/>
        </w:rPr>
        <w:t>/</w:t>
      </w:r>
      <w:r w:rsidRPr="00E1754F">
        <w:rPr>
          <w:rtl/>
        </w:rPr>
        <w:t xml:space="preserve"> 308.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[ 21394 ]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سالم</w:t>
      </w:r>
      <w:r w:rsidR="00A90B9E">
        <w:rPr>
          <w:rtl/>
        </w:rPr>
        <w:t>،</w:t>
      </w:r>
      <w:r w:rsidR="005B41A9">
        <w:rPr>
          <w:rtl/>
        </w:rPr>
        <w:t xml:space="preserve"> عن ابي عمر ال</w:t>
      </w:r>
      <w:r w:rsidR="005B41A9">
        <w:rPr>
          <w:rFonts w:hint="cs"/>
          <w:rtl/>
        </w:rPr>
        <w:t>أ</w:t>
      </w:r>
      <w:r>
        <w:rPr>
          <w:rtl/>
        </w:rPr>
        <w:t xml:space="preserve">عجمي </w:t>
      </w:r>
      <w:r w:rsidRPr="00A90B9E">
        <w:rPr>
          <w:rStyle w:val="libFootnotenumChar"/>
          <w:rtl/>
        </w:rPr>
        <w:t>(1)</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5B41A9">
        <w:rPr>
          <w:rFonts w:hint="cs"/>
          <w:rtl/>
        </w:rPr>
        <w:t>أ</w:t>
      </w:r>
      <w:r w:rsidR="00687D79">
        <w:rPr>
          <w:rtl/>
        </w:rPr>
        <w:t xml:space="preserve">نّه </w:t>
      </w:r>
      <w:r>
        <w:rPr>
          <w:rtl/>
        </w:rPr>
        <w:t>قال</w:t>
      </w:r>
      <w:r w:rsidR="00A93B6D">
        <w:rPr>
          <w:rtl/>
        </w:rPr>
        <w:t>:</w:t>
      </w:r>
      <w:r>
        <w:rPr>
          <w:rtl/>
        </w:rPr>
        <w:t xml:space="preserve"> لا دين لمن لا تقية له</w:t>
      </w:r>
      <w:r w:rsidR="00A90B9E">
        <w:rPr>
          <w:rtl/>
        </w:rPr>
        <w:t>،</w:t>
      </w:r>
      <w:r>
        <w:rPr>
          <w:rtl/>
        </w:rPr>
        <w:t xml:space="preserve"> والتقية في </w:t>
      </w:r>
      <w:r w:rsidR="00070C51">
        <w:rPr>
          <w:rtl/>
        </w:rPr>
        <w:t xml:space="preserve">كلّ </w:t>
      </w:r>
      <w:r>
        <w:rPr>
          <w:rtl/>
        </w:rPr>
        <w:t xml:space="preserve">شيء </w:t>
      </w:r>
      <w:r w:rsidR="00B57202">
        <w:rPr>
          <w:rtl/>
        </w:rPr>
        <w:t xml:space="preserve">إلّا </w:t>
      </w:r>
      <w:r>
        <w:rPr>
          <w:rtl/>
        </w:rPr>
        <w:t>في النبيذ والمسح على الخفين.</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ابن أبي عمير </w:t>
      </w:r>
      <w:r w:rsidRPr="00A90B9E">
        <w:rPr>
          <w:rStyle w:val="libFootnotenumChar"/>
          <w:rtl/>
        </w:rPr>
        <w:t>(2)</w:t>
      </w:r>
      <w:r>
        <w:rPr>
          <w:rtl/>
        </w:rPr>
        <w:t>.</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أحمد بن إدريس</w:t>
      </w:r>
      <w:r w:rsidR="00A90B9E">
        <w:rPr>
          <w:rtl/>
        </w:rPr>
        <w:t>،</w:t>
      </w:r>
      <w:r>
        <w:rPr>
          <w:rtl/>
        </w:rPr>
        <w:t xml:space="preserve"> عن سهل بن زياد</w:t>
      </w:r>
      <w:r w:rsidR="00A90B9E">
        <w:rPr>
          <w:rtl/>
        </w:rPr>
        <w:t>،</w:t>
      </w:r>
      <w:r>
        <w:rPr>
          <w:rtl/>
        </w:rPr>
        <w:t xml:space="preserve"> عن اللؤلؤي</w:t>
      </w:r>
      <w:r w:rsidR="00A90B9E">
        <w:rPr>
          <w:rtl/>
        </w:rPr>
        <w:t>،</w:t>
      </w:r>
      <w:r>
        <w:rPr>
          <w:rtl/>
        </w:rPr>
        <w:t xml:space="preserve"> عن ابن أبي عمير</w:t>
      </w:r>
      <w:r w:rsidR="00A90B9E">
        <w:rPr>
          <w:rtl/>
        </w:rPr>
        <w:t>،</w:t>
      </w:r>
      <w:r>
        <w:rPr>
          <w:rtl/>
        </w:rPr>
        <w:t xml:space="preserve"> عن عبدالله بن جندب</w:t>
      </w:r>
      <w:r w:rsidR="00A90B9E">
        <w:rPr>
          <w:rtl/>
        </w:rPr>
        <w:t>،</w:t>
      </w:r>
      <w:r>
        <w:rPr>
          <w:rtl/>
        </w:rPr>
        <w:t xml:space="preserve"> عن أبي عمر الاعجمي مثله</w:t>
      </w:r>
      <w:r w:rsidR="00A90B9E">
        <w:rPr>
          <w:rtl/>
        </w:rPr>
        <w:t>،</w:t>
      </w:r>
      <w:r>
        <w:rPr>
          <w:rtl/>
        </w:rPr>
        <w:t xml:space="preserve"> وزاد</w:t>
      </w:r>
      <w:r w:rsidR="00A93B6D">
        <w:rPr>
          <w:rtl/>
        </w:rPr>
        <w:t>:</w:t>
      </w:r>
      <w:r>
        <w:rPr>
          <w:rtl/>
        </w:rPr>
        <w:t xml:space="preserve"> إن</w:t>
      </w:r>
      <w:r w:rsidR="00AF284F">
        <w:rPr>
          <w:rFonts w:hint="cs"/>
          <w:rtl/>
        </w:rPr>
        <w:t>ّ</w:t>
      </w:r>
      <w:r>
        <w:rPr>
          <w:rtl/>
        </w:rPr>
        <w:t xml:space="preserve"> تسعة أعشار الدين في التقية </w:t>
      </w:r>
      <w:r w:rsidRPr="00A90B9E">
        <w:rPr>
          <w:rStyle w:val="libFootnotenumChar"/>
          <w:rtl/>
        </w:rPr>
        <w:t>(3)</w:t>
      </w:r>
      <w:r>
        <w:rPr>
          <w:rtl/>
        </w:rPr>
        <w:t xml:space="preserve">. </w:t>
      </w:r>
    </w:p>
    <w:p w:rsidR="00502E84" w:rsidRDefault="00502E84" w:rsidP="00E24505">
      <w:pPr>
        <w:pStyle w:val="libNormal"/>
        <w:rPr>
          <w:rtl/>
        </w:rPr>
      </w:pPr>
      <w:r w:rsidRPr="00BA6C6A">
        <w:rPr>
          <w:rStyle w:val="libNormalChar"/>
          <w:rtl/>
        </w:rPr>
        <w:t>[ 21395 ]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عثمان بن عيسى</w:t>
      </w:r>
      <w:r w:rsidR="00A90B9E">
        <w:rPr>
          <w:rtl/>
        </w:rPr>
        <w:t>،</w:t>
      </w:r>
      <w:r>
        <w:rPr>
          <w:rtl/>
        </w:rPr>
        <w:t xml:space="preserve"> عن سماعة</w:t>
      </w:r>
      <w:r w:rsidR="00A90B9E">
        <w:rPr>
          <w:rtl/>
        </w:rPr>
        <w:t>،</w:t>
      </w:r>
      <w:r>
        <w:rPr>
          <w:rtl/>
        </w:rPr>
        <w:t xml:space="preserve"> عن أبي بصير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التقية من دين الله قلت</w:t>
      </w:r>
      <w:r w:rsidR="00A93B6D">
        <w:rPr>
          <w:rtl/>
        </w:rPr>
        <w:t>:</w:t>
      </w:r>
      <w:r>
        <w:rPr>
          <w:rtl/>
        </w:rPr>
        <w:t xml:space="preserve"> من دين الله؟ قال</w:t>
      </w:r>
      <w:r w:rsidR="00A93B6D">
        <w:rPr>
          <w:rtl/>
        </w:rPr>
        <w:t>:</w:t>
      </w:r>
      <w:r>
        <w:rPr>
          <w:rtl/>
        </w:rPr>
        <w:t xml:space="preserve"> اي والله من دين الله</w:t>
      </w:r>
      <w:r w:rsidR="00A90B9E">
        <w:rPr>
          <w:rtl/>
        </w:rPr>
        <w:t>،</w:t>
      </w:r>
      <w:r>
        <w:rPr>
          <w:rtl/>
        </w:rPr>
        <w:t xml:space="preserve"> ولقد قال يوسف</w:t>
      </w:r>
      <w:r w:rsidR="00A93B6D">
        <w:rPr>
          <w:rtl/>
        </w:rPr>
        <w:t>:</w:t>
      </w:r>
      <w:r>
        <w:rPr>
          <w:rtl/>
        </w:rPr>
        <w:t xml:space="preserve"> </w:t>
      </w:r>
      <w:r w:rsidR="003F0172" w:rsidRPr="00D40B46">
        <w:rPr>
          <w:rStyle w:val="libAlaemChar"/>
          <w:rtl/>
        </w:rPr>
        <w:t>(</w:t>
      </w:r>
      <w:r w:rsidRPr="00E521F4">
        <w:rPr>
          <w:rStyle w:val="libNormalChar"/>
          <w:rtl/>
        </w:rPr>
        <w:t xml:space="preserve"> </w:t>
      </w:r>
      <w:r w:rsidRPr="008C3AB8">
        <w:rPr>
          <w:rStyle w:val="libAieChar"/>
          <w:rtl/>
        </w:rPr>
        <w:t>أ</w:t>
      </w:r>
      <w:r w:rsidR="007442D9">
        <w:rPr>
          <w:rStyle w:val="libAieChar"/>
          <w:rFonts w:hint="cs"/>
          <w:rtl/>
        </w:rPr>
        <w:t>َ</w:t>
      </w:r>
      <w:r w:rsidRPr="008C3AB8">
        <w:rPr>
          <w:rStyle w:val="libAieChar"/>
          <w:rtl/>
        </w:rPr>
        <w:t>ي</w:t>
      </w:r>
      <w:r w:rsidR="007442D9">
        <w:rPr>
          <w:rStyle w:val="libAieChar"/>
          <w:rFonts w:hint="cs"/>
          <w:rtl/>
        </w:rPr>
        <w:t>َّ</w:t>
      </w:r>
      <w:r w:rsidRPr="008C3AB8">
        <w:rPr>
          <w:rStyle w:val="libAieChar"/>
          <w:rtl/>
        </w:rPr>
        <w:t>ت</w:t>
      </w:r>
      <w:r w:rsidR="007442D9">
        <w:rPr>
          <w:rStyle w:val="libAieChar"/>
          <w:rFonts w:hint="cs"/>
          <w:rtl/>
        </w:rPr>
        <w:t>ُ</w:t>
      </w:r>
      <w:r w:rsidRPr="008C3AB8">
        <w:rPr>
          <w:rStyle w:val="libAieChar"/>
          <w:rtl/>
        </w:rPr>
        <w:t>ه</w:t>
      </w:r>
      <w:r w:rsidR="007442D9">
        <w:rPr>
          <w:rStyle w:val="libAieChar"/>
          <w:rFonts w:hint="cs"/>
          <w:rtl/>
        </w:rPr>
        <w:t>َ</w:t>
      </w:r>
      <w:r w:rsidRPr="008C3AB8">
        <w:rPr>
          <w:rStyle w:val="libAieChar"/>
          <w:rtl/>
        </w:rPr>
        <w:t>ا الع</w:t>
      </w:r>
      <w:r w:rsidR="007442D9">
        <w:rPr>
          <w:rStyle w:val="libAieChar"/>
          <w:rFonts w:hint="cs"/>
          <w:rtl/>
        </w:rPr>
        <w:t>ِ</w:t>
      </w:r>
      <w:r w:rsidRPr="008C3AB8">
        <w:rPr>
          <w:rStyle w:val="libAieChar"/>
          <w:rtl/>
        </w:rPr>
        <w:t>ير</w:t>
      </w:r>
      <w:r w:rsidR="007442D9">
        <w:rPr>
          <w:rStyle w:val="libAieChar"/>
          <w:rFonts w:hint="cs"/>
          <w:rtl/>
        </w:rPr>
        <w:t>ُ</w:t>
      </w:r>
      <w:r w:rsidRPr="008C3AB8">
        <w:rPr>
          <w:rStyle w:val="libAieChar"/>
          <w:rtl/>
        </w:rPr>
        <w:t xml:space="preserve"> إ</w:t>
      </w:r>
      <w:r w:rsidR="007442D9">
        <w:rPr>
          <w:rStyle w:val="libAieChar"/>
          <w:rFonts w:hint="cs"/>
          <w:rtl/>
        </w:rPr>
        <w:t>ِ</w:t>
      </w:r>
      <w:r w:rsidRPr="008C3AB8">
        <w:rPr>
          <w:rStyle w:val="libAieChar"/>
          <w:rtl/>
        </w:rPr>
        <w:t>ن</w:t>
      </w:r>
      <w:r w:rsidR="007442D9">
        <w:rPr>
          <w:rStyle w:val="libAieChar"/>
          <w:rFonts w:hint="cs"/>
          <w:rtl/>
        </w:rPr>
        <w:t>َّ</w:t>
      </w:r>
      <w:r w:rsidRPr="008C3AB8">
        <w:rPr>
          <w:rStyle w:val="libAieChar"/>
          <w:rtl/>
        </w:rPr>
        <w:t>ك</w:t>
      </w:r>
      <w:r w:rsidR="007442D9">
        <w:rPr>
          <w:rStyle w:val="libAieChar"/>
          <w:rFonts w:hint="cs"/>
          <w:rtl/>
        </w:rPr>
        <w:t>ُ</w:t>
      </w:r>
      <w:r w:rsidRPr="008C3AB8">
        <w:rPr>
          <w:rStyle w:val="libAieChar"/>
          <w:rtl/>
        </w:rPr>
        <w:t>م</w:t>
      </w:r>
      <w:r w:rsidR="007442D9">
        <w:rPr>
          <w:rStyle w:val="libAieChar"/>
          <w:rFonts w:hint="cs"/>
          <w:rtl/>
        </w:rPr>
        <w:t>ْ</w:t>
      </w:r>
      <w:r w:rsidRPr="008C3AB8">
        <w:rPr>
          <w:rStyle w:val="libAieChar"/>
          <w:rtl/>
        </w:rPr>
        <w:t xml:space="preserve"> ل</w:t>
      </w:r>
      <w:r w:rsidR="007442D9">
        <w:rPr>
          <w:rStyle w:val="libAieChar"/>
          <w:rFonts w:hint="cs"/>
          <w:rtl/>
        </w:rPr>
        <w:t>َ</w:t>
      </w:r>
      <w:r w:rsidRPr="008C3AB8">
        <w:rPr>
          <w:rStyle w:val="libAieChar"/>
          <w:rtl/>
        </w:rPr>
        <w:t>س</w:t>
      </w:r>
      <w:r w:rsidR="007442D9">
        <w:rPr>
          <w:rStyle w:val="libAieChar"/>
          <w:rFonts w:hint="cs"/>
          <w:rtl/>
        </w:rPr>
        <w:t>َ</w:t>
      </w:r>
      <w:r w:rsidRPr="008C3AB8">
        <w:rPr>
          <w:rStyle w:val="libAieChar"/>
          <w:rtl/>
        </w:rPr>
        <w:t>ار</w:t>
      </w:r>
      <w:r w:rsidR="007442D9">
        <w:rPr>
          <w:rStyle w:val="libAieChar"/>
          <w:rFonts w:hint="cs"/>
          <w:rtl/>
        </w:rPr>
        <w:t>ِ</w:t>
      </w:r>
      <w:r w:rsidRPr="008C3AB8">
        <w:rPr>
          <w:rStyle w:val="libAieChar"/>
          <w:rtl/>
        </w:rPr>
        <w:t>ق</w:t>
      </w:r>
      <w:r w:rsidR="007442D9">
        <w:rPr>
          <w:rStyle w:val="libAieChar"/>
          <w:rFonts w:hint="cs"/>
          <w:rtl/>
        </w:rPr>
        <w:t>ُ</w:t>
      </w:r>
      <w:r w:rsidRPr="008C3AB8">
        <w:rPr>
          <w:rStyle w:val="libAieChar"/>
          <w:rtl/>
        </w:rPr>
        <w:t>ون</w:t>
      </w:r>
      <w:r w:rsidR="007442D9">
        <w:rPr>
          <w:rStyle w:val="libAieChar"/>
          <w:rFonts w:hint="cs"/>
          <w:rtl/>
        </w:rPr>
        <w:t>َ</w:t>
      </w:r>
      <w:r w:rsidRPr="00E521F4">
        <w:rPr>
          <w:rStyle w:val="libNormalChar"/>
          <w:rtl/>
        </w:rPr>
        <w:t xml:space="preserve"> </w:t>
      </w:r>
      <w:r w:rsidR="003F0172" w:rsidRPr="00D40B46">
        <w:rPr>
          <w:rStyle w:val="libAlaemChar"/>
          <w:rtl/>
        </w:rPr>
        <w:t>)</w:t>
      </w:r>
      <w:r>
        <w:rPr>
          <w:rtl/>
        </w:rPr>
        <w:t xml:space="preserve"> </w:t>
      </w:r>
      <w:r w:rsidRPr="00A90B9E">
        <w:rPr>
          <w:rStyle w:val="libFootnotenumChar"/>
          <w:rtl/>
        </w:rPr>
        <w:t>(</w:t>
      </w:r>
      <w:r w:rsidR="00E24505">
        <w:rPr>
          <w:rStyle w:val="libFootnotenumChar"/>
          <w:rFonts w:hint="cs"/>
          <w:rtl/>
        </w:rPr>
        <w:t>4</w:t>
      </w:r>
      <w:r w:rsidRPr="00A90B9E">
        <w:rPr>
          <w:rStyle w:val="libFootnotenumChar"/>
          <w:rtl/>
        </w:rPr>
        <w:t>)</w:t>
      </w:r>
      <w:r>
        <w:rPr>
          <w:rtl/>
        </w:rPr>
        <w:t xml:space="preserve"> والله ما كانوا سرقوا </w:t>
      </w:r>
      <w:r w:rsidR="000631D7">
        <w:rPr>
          <w:rtl/>
        </w:rPr>
        <w:t>شيئاً</w:t>
      </w:r>
      <w:r w:rsidR="00A90B9E">
        <w:rPr>
          <w:rtl/>
        </w:rPr>
        <w:t>،</w:t>
      </w:r>
      <w:r>
        <w:rPr>
          <w:rtl/>
        </w:rPr>
        <w:t xml:space="preserve"> ولقد قال إبراهيم</w:t>
      </w:r>
      <w:r w:rsidR="00A93B6D">
        <w:rPr>
          <w:rtl/>
        </w:rPr>
        <w:t>:</w:t>
      </w:r>
      <w:r>
        <w:rPr>
          <w:rtl/>
        </w:rPr>
        <w:t xml:space="preserve"> </w:t>
      </w:r>
      <w:r w:rsidR="003F0172" w:rsidRPr="00D40B46">
        <w:rPr>
          <w:rStyle w:val="libAlaemChar"/>
          <w:rtl/>
        </w:rPr>
        <w:t>(</w:t>
      </w:r>
      <w:r w:rsidRPr="00E521F4">
        <w:rPr>
          <w:rStyle w:val="libNormalChar"/>
          <w:rtl/>
        </w:rPr>
        <w:t xml:space="preserve"> </w:t>
      </w:r>
      <w:r w:rsidRPr="008C3AB8">
        <w:rPr>
          <w:rStyle w:val="libAieChar"/>
          <w:rtl/>
        </w:rPr>
        <w:t>إ</w:t>
      </w:r>
      <w:r w:rsidR="00801B38">
        <w:rPr>
          <w:rStyle w:val="libAieChar"/>
          <w:rFonts w:hint="cs"/>
          <w:rtl/>
        </w:rPr>
        <w:t>ِ</w:t>
      </w:r>
      <w:r w:rsidRPr="008C3AB8">
        <w:rPr>
          <w:rStyle w:val="libAieChar"/>
          <w:rtl/>
        </w:rPr>
        <w:t>ن</w:t>
      </w:r>
      <w:r w:rsidR="00801B38">
        <w:rPr>
          <w:rStyle w:val="libAieChar"/>
          <w:rFonts w:hint="cs"/>
          <w:rtl/>
        </w:rPr>
        <w:t>ِّ</w:t>
      </w:r>
      <w:r w:rsidRPr="008C3AB8">
        <w:rPr>
          <w:rStyle w:val="libAieChar"/>
          <w:rtl/>
        </w:rPr>
        <w:t>ي س</w:t>
      </w:r>
      <w:r w:rsidR="00801B38">
        <w:rPr>
          <w:rStyle w:val="libAieChar"/>
          <w:rFonts w:hint="cs"/>
          <w:rtl/>
        </w:rPr>
        <w:t>َ</w:t>
      </w:r>
      <w:r w:rsidRPr="008C3AB8">
        <w:rPr>
          <w:rStyle w:val="libAieChar"/>
          <w:rtl/>
        </w:rPr>
        <w:t>ق</w:t>
      </w:r>
      <w:r w:rsidR="00801B38">
        <w:rPr>
          <w:rStyle w:val="libAieChar"/>
          <w:rFonts w:hint="cs"/>
          <w:rtl/>
        </w:rPr>
        <w:t>ِ</w:t>
      </w:r>
      <w:r w:rsidRPr="008C3AB8">
        <w:rPr>
          <w:rStyle w:val="libAieChar"/>
          <w:rtl/>
        </w:rPr>
        <w:t>يم</w:t>
      </w:r>
      <w:r w:rsidR="00801B38">
        <w:rPr>
          <w:rStyle w:val="libAieChar"/>
          <w:rFonts w:hint="cs"/>
          <w:rtl/>
        </w:rPr>
        <w:t>ٌ</w:t>
      </w:r>
      <w:r w:rsidRPr="00E521F4">
        <w:rPr>
          <w:rStyle w:val="libNormalChar"/>
          <w:rtl/>
        </w:rPr>
        <w:t xml:space="preserve"> </w:t>
      </w:r>
      <w:r w:rsidR="003F0172" w:rsidRPr="00D40B46">
        <w:rPr>
          <w:rStyle w:val="libAlaemChar"/>
          <w:rtl/>
        </w:rPr>
        <w:t>)</w:t>
      </w:r>
      <w:r>
        <w:rPr>
          <w:rtl/>
        </w:rPr>
        <w:t xml:space="preserve"> </w:t>
      </w:r>
      <w:r w:rsidRPr="00A90B9E">
        <w:rPr>
          <w:rStyle w:val="libFootnotenumChar"/>
          <w:rtl/>
        </w:rPr>
        <w:t>(</w:t>
      </w:r>
      <w:r w:rsidR="00E24505">
        <w:rPr>
          <w:rStyle w:val="libFootnotenumChar"/>
          <w:rFonts w:hint="cs"/>
          <w:rtl/>
        </w:rPr>
        <w:t>5</w:t>
      </w:r>
      <w:r w:rsidRPr="00A90B9E">
        <w:rPr>
          <w:rStyle w:val="libFootnotenumChar"/>
          <w:rtl/>
        </w:rPr>
        <w:t>)</w:t>
      </w:r>
      <w:r>
        <w:rPr>
          <w:rtl/>
        </w:rPr>
        <w:t xml:space="preserve"> والله ما كان سقيما</w:t>
      </w:r>
      <w:r w:rsidR="003F0172">
        <w:rPr>
          <w:rFonts w:hint="cs"/>
          <w:rtl/>
        </w:rPr>
        <w:t>ً</w:t>
      </w:r>
      <w:r>
        <w:rPr>
          <w:rtl/>
        </w:rPr>
        <w:t>.</w:t>
      </w:r>
    </w:p>
    <w:p w:rsidR="00502E84" w:rsidRDefault="00502E84" w:rsidP="00E24505">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مثله </w:t>
      </w:r>
      <w:r w:rsidRPr="00A90B9E">
        <w:rPr>
          <w:rStyle w:val="libFootnotenumChar"/>
          <w:rtl/>
        </w:rPr>
        <w:t>(</w:t>
      </w:r>
      <w:r w:rsidR="00E24505">
        <w:rPr>
          <w:rStyle w:val="libFootnotenumChar"/>
          <w:rFonts w:hint="cs"/>
          <w:rtl/>
        </w:rPr>
        <w:t>6</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[ 21396 ]</w:t>
      </w:r>
      <w:r>
        <w:rPr>
          <w:rtl/>
        </w:rPr>
        <w:t xml:space="preserve"> 5</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حماد</w:t>
      </w:r>
      <w:r w:rsidR="00A90B9E">
        <w:rPr>
          <w:rtl/>
        </w:rPr>
        <w:t>،</w:t>
      </w:r>
      <w:r>
        <w:rPr>
          <w:rtl/>
        </w:rPr>
        <w:t xml:space="preserve"> عن حريز</w:t>
      </w:r>
      <w:r w:rsidR="00A90B9E">
        <w:rPr>
          <w:rtl/>
        </w:rPr>
        <w:t>،</w:t>
      </w:r>
      <w:r>
        <w:rPr>
          <w:rtl/>
        </w:rPr>
        <w:t xml:space="preserve"> عن زرارة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172 </w:t>
      </w:r>
      <w:r w:rsidR="00BA6C6A">
        <w:rPr>
          <w:rtl/>
        </w:rPr>
        <w:t>/</w:t>
      </w:r>
      <w:r>
        <w:rPr>
          <w:rtl/>
        </w:rPr>
        <w:t xml:space="preserve"> 2</w:t>
      </w:r>
      <w:r w:rsidR="00A90B9E">
        <w:rPr>
          <w:rtl/>
        </w:rPr>
        <w:t>،</w:t>
      </w:r>
      <w:r>
        <w:rPr>
          <w:rtl/>
        </w:rPr>
        <w:t xml:space="preserve"> واورد صدره في الحديث 2 من الباب 24 من هذه </w:t>
      </w:r>
      <w:r w:rsidR="00F76FF2">
        <w:rPr>
          <w:rtl/>
        </w:rPr>
        <w:t>الأبواب</w:t>
      </w:r>
      <w:r>
        <w:rPr>
          <w:rtl/>
        </w:rPr>
        <w:t xml:space="preserve">. </w:t>
      </w:r>
    </w:p>
    <w:p w:rsidR="00502E84" w:rsidRPr="00E1754F" w:rsidRDefault="00502E84" w:rsidP="00E521F4">
      <w:pPr>
        <w:pStyle w:val="libFootnote0"/>
        <w:rPr>
          <w:rtl/>
        </w:rPr>
      </w:pPr>
      <w:r w:rsidRPr="00E1754F">
        <w:rPr>
          <w:rtl/>
        </w:rPr>
        <w:t>(1) في نسخة</w:t>
      </w:r>
      <w:r w:rsidR="00A93B6D">
        <w:rPr>
          <w:rtl/>
        </w:rPr>
        <w:t>:</w:t>
      </w:r>
      <w:r w:rsidRPr="00E1754F">
        <w:rPr>
          <w:rtl/>
        </w:rPr>
        <w:t xml:space="preserve"> ابن عمر </w:t>
      </w:r>
      <w:r w:rsidRPr="001A6FED">
        <w:rPr>
          <w:rtl/>
        </w:rPr>
        <w:t>الاعجمي ( هامش المخطوط ).</w:t>
      </w:r>
      <w:r w:rsidRPr="00E1754F">
        <w:rPr>
          <w:rtl/>
        </w:rPr>
        <w:t xml:space="preserve"> </w:t>
      </w:r>
    </w:p>
    <w:p w:rsidR="00502E84" w:rsidRPr="00E1754F" w:rsidRDefault="00502E84" w:rsidP="00E521F4">
      <w:pPr>
        <w:pStyle w:val="libFootnote0"/>
        <w:rPr>
          <w:rtl/>
        </w:rPr>
      </w:pPr>
      <w:r w:rsidRPr="00E1754F">
        <w:rPr>
          <w:rtl/>
        </w:rPr>
        <w:t>(2) المحاسن</w:t>
      </w:r>
      <w:r w:rsidR="00A93B6D">
        <w:rPr>
          <w:rtl/>
        </w:rPr>
        <w:t>:</w:t>
      </w:r>
      <w:r w:rsidRPr="00E1754F">
        <w:rPr>
          <w:rtl/>
        </w:rPr>
        <w:t xml:space="preserve"> 259 </w:t>
      </w:r>
      <w:r w:rsidR="00BA6C6A">
        <w:rPr>
          <w:rtl/>
        </w:rPr>
        <w:t>/</w:t>
      </w:r>
      <w:r w:rsidRPr="00E1754F">
        <w:rPr>
          <w:rtl/>
        </w:rPr>
        <w:t xml:space="preserve"> 309. </w:t>
      </w:r>
    </w:p>
    <w:p w:rsidR="00502E84" w:rsidRPr="00E1754F" w:rsidRDefault="00502E84" w:rsidP="00E521F4">
      <w:pPr>
        <w:pStyle w:val="libFootnote0"/>
        <w:rPr>
          <w:rtl/>
        </w:rPr>
      </w:pPr>
      <w:r w:rsidRPr="00E1754F">
        <w:rPr>
          <w:rtl/>
        </w:rPr>
        <w:t>(3) الخصال</w:t>
      </w:r>
      <w:r w:rsidR="00A93B6D">
        <w:rPr>
          <w:rtl/>
        </w:rPr>
        <w:t>:</w:t>
      </w:r>
      <w:r w:rsidRPr="00E1754F">
        <w:rPr>
          <w:rtl/>
        </w:rPr>
        <w:t xml:space="preserve"> 22 </w:t>
      </w:r>
      <w:r w:rsidR="00BA6C6A">
        <w:rPr>
          <w:rtl/>
        </w:rPr>
        <w:t>/</w:t>
      </w:r>
      <w:r w:rsidRPr="00E1754F">
        <w:rPr>
          <w:rtl/>
        </w:rPr>
        <w:t xml:space="preserve"> 79.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172 </w:t>
      </w:r>
      <w:r w:rsidR="00BA6C6A">
        <w:rPr>
          <w:rtl/>
        </w:rPr>
        <w:t>/</w:t>
      </w:r>
      <w:r>
        <w:rPr>
          <w:rtl/>
        </w:rPr>
        <w:t xml:space="preserve"> 3. </w:t>
      </w:r>
    </w:p>
    <w:p w:rsidR="00502E84" w:rsidRPr="00E1754F" w:rsidRDefault="00502E84" w:rsidP="00E24505">
      <w:pPr>
        <w:pStyle w:val="libFootnote0"/>
        <w:rPr>
          <w:rtl/>
        </w:rPr>
      </w:pPr>
      <w:r w:rsidRPr="00E1754F">
        <w:rPr>
          <w:rtl/>
        </w:rPr>
        <w:t>(</w:t>
      </w:r>
      <w:r w:rsidR="00E24505">
        <w:rPr>
          <w:rFonts w:hint="cs"/>
          <w:rtl/>
        </w:rPr>
        <w:t>4</w:t>
      </w:r>
      <w:r w:rsidRPr="00E1754F">
        <w:rPr>
          <w:rtl/>
        </w:rPr>
        <w:t>) يوسف 12</w:t>
      </w:r>
      <w:r w:rsidR="00A93B6D">
        <w:rPr>
          <w:rtl/>
        </w:rPr>
        <w:t>:</w:t>
      </w:r>
      <w:r w:rsidRPr="00E1754F">
        <w:rPr>
          <w:rtl/>
        </w:rPr>
        <w:t xml:space="preserve"> 70. </w:t>
      </w:r>
    </w:p>
    <w:p w:rsidR="00502E84" w:rsidRPr="00E1754F" w:rsidRDefault="00502E84" w:rsidP="00E24505">
      <w:pPr>
        <w:pStyle w:val="libFootnote0"/>
        <w:rPr>
          <w:rtl/>
        </w:rPr>
      </w:pPr>
      <w:r w:rsidRPr="00E1754F">
        <w:rPr>
          <w:rtl/>
        </w:rPr>
        <w:t>(</w:t>
      </w:r>
      <w:r w:rsidR="00E24505">
        <w:rPr>
          <w:rFonts w:hint="cs"/>
          <w:rtl/>
        </w:rPr>
        <w:t>5</w:t>
      </w:r>
      <w:r w:rsidRPr="00E1754F">
        <w:rPr>
          <w:rtl/>
        </w:rPr>
        <w:t>) الصافات 37</w:t>
      </w:r>
      <w:r w:rsidR="00A93B6D">
        <w:rPr>
          <w:rtl/>
        </w:rPr>
        <w:t>:</w:t>
      </w:r>
      <w:r w:rsidRPr="00E1754F">
        <w:rPr>
          <w:rtl/>
        </w:rPr>
        <w:t xml:space="preserve"> 89. </w:t>
      </w:r>
    </w:p>
    <w:p w:rsidR="00502E84" w:rsidRPr="00E1754F" w:rsidRDefault="00502E84" w:rsidP="00E24505">
      <w:pPr>
        <w:pStyle w:val="libFootnote0"/>
        <w:rPr>
          <w:rtl/>
        </w:rPr>
      </w:pPr>
      <w:r w:rsidRPr="00E1754F">
        <w:rPr>
          <w:rtl/>
        </w:rPr>
        <w:t>(</w:t>
      </w:r>
      <w:r w:rsidR="00E24505">
        <w:rPr>
          <w:rFonts w:hint="cs"/>
          <w:rtl/>
        </w:rPr>
        <w:t>6</w:t>
      </w:r>
      <w:r w:rsidRPr="00E1754F">
        <w:rPr>
          <w:rtl/>
        </w:rPr>
        <w:t>) المحاسن</w:t>
      </w:r>
      <w:r w:rsidR="00A93B6D">
        <w:rPr>
          <w:rtl/>
        </w:rPr>
        <w:t>:</w:t>
      </w:r>
      <w:r w:rsidRPr="00E1754F">
        <w:rPr>
          <w:rtl/>
        </w:rPr>
        <w:t xml:space="preserve"> 258 </w:t>
      </w:r>
      <w:r w:rsidR="00BA6C6A">
        <w:rPr>
          <w:rtl/>
        </w:rPr>
        <w:t>/</w:t>
      </w:r>
      <w:r w:rsidRPr="00E1754F">
        <w:rPr>
          <w:rtl/>
        </w:rPr>
        <w:t xml:space="preserve"> 303. </w:t>
      </w:r>
    </w:p>
    <w:p w:rsidR="00502E84" w:rsidRDefault="00502E84" w:rsidP="00E521F4">
      <w:pPr>
        <w:pStyle w:val="libFootnote0"/>
        <w:rPr>
          <w:rtl/>
        </w:rPr>
      </w:pPr>
      <w:r>
        <w:rPr>
          <w:rtl/>
        </w:rPr>
        <w:t>5</w:t>
      </w:r>
      <w:r w:rsidR="00A90B9E">
        <w:rPr>
          <w:rtl/>
        </w:rPr>
        <w:t xml:space="preserve"> - </w:t>
      </w:r>
      <w:r>
        <w:rPr>
          <w:rtl/>
        </w:rPr>
        <w:t>الكافي 3</w:t>
      </w:r>
      <w:r w:rsidR="00A93B6D">
        <w:rPr>
          <w:rtl/>
        </w:rPr>
        <w:t>:</w:t>
      </w:r>
      <w:r>
        <w:rPr>
          <w:rtl/>
        </w:rPr>
        <w:t xml:space="preserve"> 32 </w:t>
      </w:r>
      <w:r w:rsidR="00BA6C6A">
        <w:rPr>
          <w:rtl/>
        </w:rPr>
        <w:t>/</w:t>
      </w:r>
      <w:r>
        <w:rPr>
          <w:rtl/>
        </w:rPr>
        <w:t xml:space="preserve"> 2</w:t>
      </w:r>
      <w:r w:rsidR="00A90B9E">
        <w:rPr>
          <w:rtl/>
        </w:rPr>
        <w:t>،</w:t>
      </w:r>
      <w:r>
        <w:rPr>
          <w:rtl/>
        </w:rPr>
        <w:t xml:space="preserve"> واورده في الحديث 1 من الباب 38 من ابواب الوضوء</w:t>
      </w:r>
      <w:r w:rsidR="00A90B9E">
        <w:rPr>
          <w:rtl/>
        </w:rPr>
        <w:t>،</w:t>
      </w:r>
      <w:r>
        <w:rPr>
          <w:rtl/>
        </w:rPr>
        <w:t xml:space="preserve"> وفي الحديث 1 من</w:t>
      </w:r>
      <w:r w:rsidR="00E24505">
        <w:rPr>
          <w:rFonts w:hint="cs"/>
          <w:rtl/>
        </w:rPr>
        <w:t xml:space="preserve"> =</w:t>
      </w:r>
    </w:p>
    <w:p w:rsidR="00A90B9E" w:rsidRDefault="00A90B9E" w:rsidP="00E521F4">
      <w:pPr>
        <w:pStyle w:val="libNormal"/>
        <w:rPr>
          <w:rtl/>
        </w:rPr>
      </w:pPr>
      <w:r>
        <w:rPr>
          <w:rtl/>
        </w:rPr>
        <w:br w:type="page"/>
      </w:r>
    </w:p>
    <w:p w:rsidR="00502E84" w:rsidRDefault="00502E84" w:rsidP="00613891">
      <w:pPr>
        <w:pStyle w:val="libNormal0"/>
        <w:rPr>
          <w:rtl/>
        </w:rPr>
      </w:pPr>
      <w:r>
        <w:rPr>
          <w:rtl/>
        </w:rPr>
        <w:lastRenderedPageBreak/>
        <w:t>قال</w:t>
      </w:r>
      <w:r w:rsidR="00A93B6D">
        <w:rPr>
          <w:rtl/>
        </w:rPr>
        <w:t>:</w:t>
      </w:r>
      <w:r>
        <w:rPr>
          <w:rtl/>
        </w:rPr>
        <w:t xml:space="preserve"> قلت له</w:t>
      </w:r>
      <w:r w:rsidR="00A93B6D">
        <w:rPr>
          <w:rtl/>
        </w:rPr>
        <w:t>:</w:t>
      </w:r>
      <w:r>
        <w:rPr>
          <w:rtl/>
        </w:rPr>
        <w:t xml:space="preserve"> في مسح الخفين تقية؟ فقال</w:t>
      </w:r>
      <w:r w:rsidR="00A93B6D">
        <w:rPr>
          <w:rtl/>
        </w:rPr>
        <w:t>:</w:t>
      </w:r>
      <w:r>
        <w:rPr>
          <w:rtl/>
        </w:rPr>
        <w:t xml:space="preserve"> ثلاثة لا أت</w:t>
      </w:r>
      <w:r w:rsidR="006C5CCB">
        <w:rPr>
          <w:rFonts w:hint="cs"/>
          <w:rtl/>
        </w:rPr>
        <w:t>ّ</w:t>
      </w:r>
      <w:r>
        <w:rPr>
          <w:rtl/>
        </w:rPr>
        <w:t>قي فيهن أحدا</w:t>
      </w:r>
      <w:r w:rsidR="006C5CCB">
        <w:rPr>
          <w:rFonts w:hint="cs"/>
          <w:rtl/>
        </w:rPr>
        <w:t>ً</w:t>
      </w:r>
      <w:r w:rsidR="00A93B6D">
        <w:rPr>
          <w:rtl/>
        </w:rPr>
        <w:t>:</w:t>
      </w:r>
      <w:r>
        <w:rPr>
          <w:rtl/>
        </w:rPr>
        <w:t xml:space="preserve"> شرب المسكر</w:t>
      </w:r>
      <w:r w:rsidR="00A90B9E">
        <w:rPr>
          <w:rtl/>
        </w:rPr>
        <w:t>،</w:t>
      </w:r>
      <w:r>
        <w:rPr>
          <w:rtl/>
        </w:rPr>
        <w:t xml:space="preserve"> ومسح الخفين ومتعة الحج قال زرارة</w:t>
      </w:r>
      <w:r w:rsidR="00A93B6D">
        <w:rPr>
          <w:rtl/>
        </w:rPr>
        <w:t>:</w:t>
      </w:r>
      <w:r>
        <w:rPr>
          <w:rtl/>
        </w:rPr>
        <w:t xml:space="preserve"> ولم يقل الواجب عليكم أن لا تتقوا فيهن</w:t>
      </w:r>
      <w:r w:rsidR="006C5CCB">
        <w:rPr>
          <w:rFonts w:hint="cs"/>
          <w:rtl/>
        </w:rPr>
        <w:t>ّ</w:t>
      </w:r>
      <w:r>
        <w:rPr>
          <w:rtl/>
        </w:rPr>
        <w:t xml:space="preserve"> أحدا</w:t>
      </w:r>
      <w:r w:rsidR="006C5CCB">
        <w:rPr>
          <w:rFonts w:hint="cs"/>
          <w:rtl/>
        </w:rPr>
        <w:t>ً</w:t>
      </w:r>
      <w:r>
        <w:rPr>
          <w:rtl/>
        </w:rPr>
        <w:t xml:space="preserve">. </w:t>
      </w:r>
    </w:p>
    <w:p w:rsidR="00502E84" w:rsidRDefault="00502E84" w:rsidP="00A90B9E">
      <w:pPr>
        <w:pStyle w:val="libNormal"/>
        <w:rPr>
          <w:rtl/>
        </w:rPr>
      </w:pPr>
      <w:r w:rsidRPr="00BA6C6A">
        <w:rPr>
          <w:rStyle w:val="libNormalChar"/>
          <w:rtl/>
        </w:rPr>
        <w:t>[ 21397 ]</w:t>
      </w:r>
      <w:r>
        <w:rPr>
          <w:rtl/>
        </w:rPr>
        <w:t xml:space="preserve"> 6</w:t>
      </w:r>
      <w:r w:rsidR="00A90B9E">
        <w:rPr>
          <w:rtl/>
        </w:rPr>
        <w:t xml:space="preserve"> - </w:t>
      </w:r>
      <w:r>
        <w:rPr>
          <w:rtl/>
        </w:rPr>
        <w:t>وعنه</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 xml:space="preserve">إن المؤمن إذا أظهر </w:t>
      </w:r>
      <w:r w:rsidR="000631D7">
        <w:rPr>
          <w:rtl/>
        </w:rPr>
        <w:t>الإِيمان</w:t>
      </w:r>
      <w:r w:rsidR="007E7204">
        <w:rPr>
          <w:rtl/>
        </w:rPr>
        <w:t xml:space="preserve"> </w:t>
      </w:r>
      <w:r w:rsidR="004511F4">
        <w:rPr>
          <w:rtl/>
        </w:rPr>
        <w:t xml:space="preserve">ثمّ </w:t>
      </w:r>
      <w:r>
        <w:rPr>
          <w:rtl/>
        </w:rPr>
        <w:t xml:space="preserve">ظهر منه ما </w:t>
      </w:r>
      <w:r w:rsidR="00921D19">
        <w:rPr>
          <w:rtl/>
        </w:rPr>
        <w:t xml:space="preserve">يدلّ </w:t>
      </w:r>
      <w:r>
        <w:rPr>
          <w:rtl/>
        </w:rPr>
        <w:t xml:space="preserve">على نقضه خرج </w:t>
      </w:r>
      <w:r w:rsidR="0057253F">
        <w:rPr>
          <w:rtl/>
        </w:rPr>
        <w:t xml:space="preserve">ممّا </w:t>
      </w:r>
      <w:r>
        <w:rPr>
          <w:rtl/>
        </w:rPr>
        <w:t xml:space="preserve">وصف وأظهر وكان له ناقضا </w:t>
      </w:r>
      <w:r w:rsidR="00B57202">
        <w:rPr>
          <w:rtl/>
        </w:rPr>
        <w:t xml:space="preserve">إلّا </w:t>
      </w:r>
      <w:r>
        <w:rPr>
          <w:rtl/>
        </w:rPr>
        <w:t>أن يد</w:t>
      </w:r>
      <w:r w:rsidR="00597C0E">
        <w:rPr>
          <w:rFonts w:hint="cs"/>
          <w:rtl/>
        </w:rPr>
        <w:t>ّ</w:t>
      </w:r>
      <w:r>
        <w:rPr>
          <w:rtl/>
        </w:rPr>
        <w:t xml:space="preserve">عي </w:t>
      </w:r>
      <w:r w:rsidR="00687D79">
        <w:rPr>
          <w:rtl/>
        </w:rPr>
        <w:t xml:space="preserve">إنّه </w:t>
      </w:r>
      <w:r w:rsidR="00716DC8">
        <w:rPr>
          <w:rtl/>
        </w:rPr>
        <w:t xml:space="preserve">إنّما </w:t>
      </w:r>
      <w:r>
        <w:rPr>
          <w:rtl/>
        </w:rPr>
        <w:t>عمل ذلك تقية</w:t>
      </w:r>
      <w:r w:rsidR="00A90B9E">
        <w:rPr>
          <w:rtl/>
        </w:rPr>
        <w:t>،</w:t>
      </w:r>
      <w:r>
        <w:rPr>
          <w:rtl/>
        </w:rPr>
        <w:t xml:space="preserve"> ومع ذلك ينظر فيه</w:t>
      </w:r>
      <w:r w:rsidR="00A90B9E">
        <w:rPr>
          <w:rtl/>
        </w:rPr>
        <w:t>،</w:t>
      </w:r>
      <w:r>
        <w:rPr>
          <w:rtl/>
        </w:rPr>
        <w:t xml:space="preserve"> فإن كان ليس </w:t>
      </w:r>
      <w:r w:rsidR="0057253F">
        <w:rPr>
          <w:rtl/>
        </w:rPr>
        <w:t xml:space="preserve">ممّا </w:t>
      </w:r>
      <w:r>
        <w:rPr>
          <w:rtl/>
        </w:rPr>
        <w:t>يمكن أن تكون التقية في مثله لم يقبل منه ذلك</w:t>
      </w:r>
      <w:r w:rsidR="00A90B9E">
        <w:rPr>
          <w:rtl/>
        </w:rPr>
        <w:t>،</w:t>
      </w:r>
      <w:r>
        <w:rPr>
          <w:rtl/>
        </w:rPr>
        <w:t xml:space="preserve"> لان للتقية مواضع من أزالها عن مواضعها لم تستقم له وتفسير ما يتق</w:t>
      </w:r>
      <w:r w:rsidR="00597C0E">
        <w:rPr>
          <w:rFonts w:hint="cs"/>
          <w:rtl/>
        </w:rPr>
        <w:t>ّ</w:t>
      </w:r>
      <w:r>
        <w:rPr>
          <w:rtl/>
        </w:rPr>
        <w:t xml:space="preserve">ى مثل أن يكون قوم سوء ظاهر حكمهم وفعلهم على غير حكم </w:t>
      </w:r>
      <w:r w:rsidR="00716DC8">
        <w:rPr>
          <w:rtl/>
        </w:rPr>
        <w:t xml:space="preserve">الحقّ </w:t>
      </w:r>
      <w:r>
        <w:rPr>
          <w:rtl/>
        </w:rPr>
        <w:t>وفعله</w:t>
      </w:r>
      <w:r w:rsidR="00A90B9E">
        <w:rPr>
          <w:rtl/>
        </w:rPr>
        <w:t>،</w:t>
      </w:r>
      <w:r>
        <w:rPr>
          <w:rtl/>
        </w:rPr>
        <w:t xml:space="preserve"> ف</w:t>
      </w:r>
      <w:r w:rsidR="00070C51">
        <w:rPr>
          <w:rtl/>
        </w:rPr>
        <w:t xml:space="preserve">كلّ </w:t>
      </w:r>
      <w:r>
        <w:rPr>
          <w:rtl/>
        </w:rPr>
        <w:t xml:space="preserve">شيء يعمل المؤمن بينهم لمكان التقية </w:t>
      </w:r>
      <w:r w:rsidR="0057253F">
        <w:rPr>
          <w:rtl/>
        </w:rPr>
        <w:t xml:space="preserve">ممّا </w:t>
      </w:r>
      <w:r>
        <w:rPr>
          <w:rtl/>
        </w:rPr>
        <w:t>لا يؤدي إلى الفساد في الدين ف</w:t>
      </w:r>
      <w:r w:rsidR="00687D79">
        <w:rPr>
          <w:rtl/>
        </w:rPr>
        <w:t xml:space="preserve">إنّه </w:t>
      </w:r>
      <w:r>
        <w:rPr>
          <w:rtl/>
        </w:rPr>
        <w:t xml:space="preserve">جائز. </w:t>
      </w:r>
    </w:p>
    <w:p w:rsidR="00502E84" w:rsidRDefault="00502E84" w:rsidP="00A90B9E">
      <w:pPr>
        <w:pStyle w:val="libNormal"/>
        <w:rPr>
          <w:rtl/>
        </w:rPr>
      </w:pPr>
      <w:r w:rsidRPr="00BA6C6A">
        <w:rPr>
          <w:rStyle w:val="libNormalChar"/>
          <w:rtl/>
        </w:rPr>
        <w:t>[ 21398 ]</w:t>
      </w:r>
      <w:r>
        <w:rPr>
          <w:rtl/>
        </w:rPr>
        <w:t xml:space="preserve"> 7</w:t>
      </w:r>
      <w:r w:rsidR="00A90B9E">
        <w:rPr>
          <w:rtl/>
        </w:rPr>
        <w:t xml:space="preserve"> - </w:t>
      </w:r>
      <w:r w:rsidR="00021793">
        <w:rPr>
          <w:rtl/>
        </w:rPr>
        <w:t>محمّد</w:t>
      </w:r>
      <w:r w:rsidR="00E52184">
        <w:rPr>
          <w:rtl/>
        </w:rPr>
        <w:t xml:space="preserve"> </w:t>
      </w:r>
      <w:r>
        <w:rPr>
          <w:rtl/>
        </w:rPr>
        <w:t xml:space="preserve">بن عمر الكشي في كتاب </w:t>
      </w:r>
      <w:r w:rsidRPr="00E521F4">
        <w:rPr>
          <w:rStyle w:val="libNormalChar"/>
          <w:rtl/>
        </w:rPr>
        <w:t xml:space="preserve">( </w:t>
      </w:r>
      <w:r>
        <w:rPr>
          <w:rtl/>
        </w:rPr>
        <w:t>الرجال</w:t>
      </w:r>
      <w:r w:rsidRPr="00E521F4">
        <w:rPr>
          <w:rStyle w:val="libNormalChar"/>
          <w:rtl/>
        </w:rPr>
        <w:t xml:space="preserve"> )</w:t>
      </w:r>
      <w:r>
        <w:rPr>
          <w:rtl/>
        </w:rPr>
        <w:t xml:space="preserve"> عن نصر بن الصباح</w:t>
      </w:r>
      <w:r w:rsidR="00A90B9E">
        <w:rPr>
          <w:rtl/>
        </w:rPr>
        <w:t>،</w:t>
      </w:r>
      <w:r>
        <w:rPr>
          <w:rtl/>
        </w:rPr>
        <w:t xml:space="preserve"> عن إسحاق بن يزيد بن </w:t>
      </w:r>
      <w:r w:rsidR="00021793">
        <w:rPr>
          <w:rtl/>
        </w:rPr>
        <w:t>محمّد</w:t>
      </w:r>
      <w:r w:rsidR="00E52184">
        <w:rPr>
          <w:rtl/>
        </w:rPr>
        <w:t xml:space="preserve"> </w:t>
      </w:r>
      <w:r>
        <w:rPr>
          <w:rtl/>
        </w:rPr>
        <w:t xml:space="preserve">البصري </w:t>
      </w:r>
      <w:r w:rsidRPr="00A90B9E">
        <w:rPr>
          <w:rStyle w:val="libFootnotenumChar"/>
          <w:rtl/>
        </w:rPr>
        <w:t>(1)</w:t>
      </w:r>
      <w:r w:rsidR="00A90B9E">
        <w:rPr>
          <w:rtl/>
        </w:rPr>
        <w:t>،</w:t>
      </w:r>
      <w:r>
        <w:rPr>
          <w:rtl/>
        </w:rPr>
        <w:t xml:space="preserve"> عن جعفر بن </w:t>
      </w:r>
      <w:r w:rsidR="00021793">
        <w:rPr>
          <w:rtl/>
        </w:rPr>
        <w:t>محمّد</w:t>
      </w:r>
      <w:r w:rsidR="00E52184">
        <w:rPr>
          <w:rtl/>
        </w:rPr>
        <w:t xml:space="preserve"> </w:t>
      </w:r>
      <w:r>
        <w:rPr>
          <w:rtl/>
        </w:rPr>
        <w:t xml:space="preserve">بن الفضيل </w:t>
      </w:r>
      <w:r w:rsidRPr="00A90B9E">
        <w:rPr>
          <w:rStyle w:val="libFootnotenumChar"/>
          <w:rtl/>
        </w:rPr>
        <w:t>(2)</w:t>
      </w:r>
      <w:r w:rsidR="00A90B9E">
        <w:rPr>
          <w:rtl/>
        </w:rPr>
        <w:t>،</w:t>
      </w:r>
      <w:r>
        <w:rPr>
          <w:rtl/>
        </w:rPr>
        <w:t xml:space="preserve"> عن </w:t>
      </w:r>
      <w:r w:rsidR="00021793">
        <w:rPr>
          <w:rtl/>
        </w:rPr>
        <w:t>محمّد</w:t>
      </w:r>
      <w:r w:rsidR="00E52184">
        <w:rPr>
          <w:rtl/>
        </w:rPr>
        <w:t xml:space="preserve"> </w:t>
      </w:r>
      <w:r>
        <w:rPr>
          <w:rtl/>
        </w:rPr>
        <w:t xml:space="preserve">بن علي الهمداني </w:t>
      </w:r>
      <w:r w:rsidRPr="00A90B9E">
        <w:rPr>
          <w:rStyle w:val="libFootnotenumChar"/>
          <w:rtl/>
        </w:rPr>
        <w:t>(3)</w:t>
      </w:r>
      <w:r w:rsidR="00A90B9E">
        <w:rPr>
          <w:rtl/>
        </w:rPr>
        <w:t>،</w:t>
      </w:r>
      <w:r>
        <w:rPr>
          <w:rtl/>
        </w:rPr>
        <w:t xml:space="preserve"> عن درست بن أبي منصور قال</w:t>
      </w:r>
      <w:r w:rsidR="00A93B6D">
        <w:rPr>
          <w:rtl/>
        </w:rPr>
        <w:t>:</w:t>
      </w:r>
      <w:r>
        <w:rPr>
          <w:rtl/>
        </w:rPr>
        <w:t xml:space="preserve"> كنت عند أبي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وعنده الكميت بن زيد</w:t>
      </w:r>
      <w:r w:rsidR="00A90B9E">
        <w:rPr>
          <w:rtl/>
        </w:rPr>
        <w:t>،</w:t>
      </w:r>
      <w:r>
        <w:rPr>
          <w:rtl/>
        </w:rPr>
        <w:t xml:space="preserve"> فقال للكميت</w:t>
      </w:r>
      <w:r w:rsidR="00A93B6D">
        <w:rPr>
          <w:rtl/>
        </w:rPr>
        <w:t>:</w:t>
      </w:r>
      <w:r>
        <w:rPr>
          <w:rtl/>
        </w:rPr>
        <w:t xml:space="preserve"> أنت الذي تقول</w:t>
      </w:r>
      <w:r w:rsidR="00A93B6D">
        <w:rPr>
          <w:rtl/>
        </w:rPr>
        <w:t>:</w:t>
      </w:r>
    </w:p>
    <w:tbl>
      <w:tblPr>
        <w:tblStyle w:val="TableGrid"/>
        <w:bidiVisual/>
        <w:tblW w:w="4561" w:type="pct"/>
        <w:tblInd w:w="385" w:type="dxa"/>
        <w:tblLook w:val="01E0" w:firstRow="1" w:lastRow="1" w:firstColumn="1" w:lastColumn="1" w:noHBand="0" w:noVBand="0"/>
      </w:tblPr>
      <w:tblGrid>
        <w:gridCol w:w="3530"/>
        <w:gridCol w:w="272"/>
        <w:gridCol w:w="3507"/>
      </w:tblGrid>
      <w:tr w:rsidR="00A50FF3" w:rsidTr="0007067F">
        <w:trPr>
          <w:trHeight w:val="350"/>
        </w:trPr>
        <w:tc>
          <w:tcPr>
            <w:tcW w:w="3919" w:type="dxa"/>
            <w:shd w:val="clear" w:color="auto" w:fill="auto"/>
          </w:tcPr>
          <w:p w:rsidR="00A50FF3" w:rsidRDefault="00A50FF3" w:rsidP="0007067F">
            <w:pPr>
              <w:pStyle w:val="libPoem"/>
            </w:pPr>
            <w:r>
              <w:rPr>
                <w:rtl/>
              </w:rPr>
              <w:t>فالآن صرت إلى أُميـّ</w:t>
            </w:r>
            <w:r w:rsidRPr="00A90B9E">
              <w:rPr>
                <w:rStyle w:val="libPoemTiniChar0"/>
                <w:rtl/>
              </w:rPr>
              <w:br/>
            </w:r>
            <w:r w:rsidRPr="00725071">
              <w:rPr>
                <w:rStyle w:val="libPoemTiniChar0"/>
                <w:rtl/>
              </w:rPr>
              <w:br/>
              <w:t> </w:t>
            </w:r>
          </w:p>
        </w:tc>
        <w:tc>
          <w:tcPr>
            <w:tcW w:w="279" w:type="dxa"/>
            <w:shd w:val="clear" w:color="auto" w:fill="auto"/>
          </w:tcPr>
          <w:p w:rsidR="00A50FF3" w:rsidRDefault="00A50FF3" w:rsidP="0007067F">
            <w:pPr>
              <w:pStyle w:val="libPoem"/>
              <w:rPr>
                <w:rtl/>
              </w:rPr>
            </w:pPr>
          </w:p>
        </w:tc>
        <w:tc>
          <w:tcPr>
            <w:tcW w:w="3881" w:type="dxa"/>
            <w:shd w:val="clear" w:color="auto" w:fill="auto"/>
          </w:tcPr>
          <w:p w:rsidR="00A50FF3" w:rsidRDefault="00A50FF3" w:rsidP="0007067F">
            <w:pPr>
              <w:pStyle w:val="libPoem"/>
            </w:pPr>
            <w:r>
              <w:rPr>
                <w:rtl/>
              </w:rPr>
              <w:t xml:space="preserve">ة والأمور لها </w:t>
            </w:r>
            <w:r w:rsidRPr="00A90B9E">
              <w:rPr>
                <w:rStyle w:val="libFootnotenumChar"/>
                <w:rtl/>
              </w:rPr>
              <w:t>(4)</w:t>
            </w:r>
            <w:r>
              <w:rPr>
                <w:rtl/>
              </w:rPr>
              <w:t xml:space="preserve"> إلى مصائر</w:t>
            </w:r>
            <w:r w:rsidRPr="00725071">
              <w:rPr>
                <w:rStyle w:val="libPoemTiniChar0"/>
                <w:rtl/>
              </w:rPr>
              <w:br/>
              <w:t> </w:t>
            </w:r>
          </w:p>
        </w:tc>
      </w:tr>
    </w:tbl>
    <w:p w:rsidR="00502E84" w:rsidRDefault="00E521F4" w:rsidP="00E521F4">
      <w:pPr>
        <w:pStyle w:val="libLine"/>
        <w:rPr>
          <w:rtl/>
        </w:rPr>
      </w:pPr>
      <w:r>
        <w:rPr>
          <w:rtl/>
        </w:rPr>
        <w:t>____________________</w:t>
      </w:r>
    </w:p>
    <w:p w:rsidR="00502E84" w:rsidRPr="00934275" w:rsidRDefault="001A6FED" w:rsidP="00E521F4">
      <w:pPr>
        <w:pStyle w:val="libFootnote0"/>
        <w:rPr>
          <w:rtl/>
        </w:rPr>
      </w:pPr>
      <w:r>
        <w:rPr>
          <w:rFonts w:hint="cs"/>
          <w:rtl/>
        </w:rPr>
        <w:t xml:space="preserve">= </w:t>
      </w:r>
      <w:r w:rsidR="00502E84" w:rsidRPr="00934275">
        <w:rPr>
          <w:rtl/>
        </w:rPr>
        <w:t>الباب 22 من ابواب الاشربة المحر</w:t>
      </w:r>
      <w:r w:rsidR="0007067F">
        <w:rPr>
          <w:rFonts w:hint="cs"/>
          <w:rtl/>
        </w:rPr>
        <w:t>ّ</w:t>
      </w:r>
      <w:r w:rsidR="00502E84" w:rsidRPr="00934275">
        <w:rPr>
          <w:rtl/>
        </w:rPr>
        <w:t xml:space="preserve">مة.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134 </w:t>
      </w:r>
      <w:r w:rsidR="00BA6C6A">
        <w:rPr>
          <w:rtl/>
        </w:rPr>
        <w:t>/</w:t>
      </w:r>
      <w:r>
        <w:rPr>
          <w:rtl/>
        </w:rPr>
        <w:t xml:space="preserve"> 1. </w:t>
      </w:r>
    </w:p>
    <w:p w:rsidR="00502E84" w:rsidRDefault="00502E84" w:rsidP="00E521F4">
      <w:pPr>
        <w:pStyle w:val="libFootnote0"/>
        <w:rPr>
          <w:rtl/>
        </w:rPr>
      </w:pPr>
      <w:r>
        <w:rPr>
          <w:rtl/>
        </w:rPr>
        <w:t>7</w:t>
      </w:r>
      <w:r w:rsidR="00A90B9E">
        <w:rPr>
          <w:rtl/>
        </w:rPr>
        <w:t xml:space="preserve"> - </w:t>
      </w:r>
      <w:r>
        <w:rPr>
          <w:rtl/>
        </w:rPr>
        <w:t>رجال الكشي 2</w:t>
      </w:r>
      <w:r w:rsidR="00A93B6D">
        <w:rPr>
          <w:rtl/>
        </w:rPr>
        <w:t>:</w:t>
      </w:r>
      <w:r>
        <w:rPr>
          <w:rtl/>
        </w:rPr>
        <w:t xml:space="preserve"> 465 </w:t>
      </w:r>
      <w:r w:rsidR="00BA6C6A">
        <w:rPr>
          <w:rtl/>
        </w:rPr>
        <w:t>/</w:t>
      </w:r>
      <w:r>
        <w:rPr>
          <w:rtl/>
        </w:rPr>
        <w:t xml:space="preserve"> 364. </w:t>
      </w:r>
    </w:p>
    <w:p w:rsidR="00502E84" w:rsidRPr="00CD232B" w:rsidRDefault="00502E84" w:rsidP="00E521F4">
      <w:pPr>
        <w:pStyle w:val="libFootnote0"/>
        <w:rPr>
          <w:rtl/>
        </w:rPr>
      </w:pPr>
      <w:r w:rsidRPr="00CD232B">
        <w:rPr>
          <w:rtl/>
        </w:rPr>
        <w:t>(1) في المصدر</w:t>
      </w:r>
      <w:r w:rsidR="00A93B6D">
        <w:rPr>
          <w:rtl/>
        </w:rPr>
        <w:t>:</w:t>
      </w:r>
      <w:r w:rsidRPr="00CD232B">
        <w:rPr>
          <w:rtl/>
        </w:rPr>
        <w:t xml:space="preserve"> ابو يعقوب</w:t>
      </w:r>
      <w:r w:rsidR="00A93B6D">
        <w:rPr>
          <w:rtl/>
        </w:rPr>
        <w:t>:</w:t>
      </w:r>
      <w:r w:rsidRPr="00CD232B">
        <w:rPr>
          <w:rtl/>
        </w:rPr>
        <w:t xml:space="preserve"> إسحاق بن </w:t>
      </w:r>
      <w:r w:rsidR="00021793">
        <w:rPr>
          <w:rtl/>
        </w:rPr>
        <w:t>محمّد</w:t>
      </w:r>
      <w:r w:rsidR="00E52184">
        <w:rPr>
          <w:rtl/>
        </w:rPr>
        <w:t xml:space="preserve"> </w:t>
      </w:r>
      <w:r w:rsidRPr="00CD232B">
        <w:rPr>
          <w:rtl/>
        </w:rPr>
        <w:t xml:space="preserve">البصري. </w:t>
      </w:r>
    </w:p>
    <w:p w:rsidR="00502E84" w:rsidRPr="00CD232B" w:rsidRDefault="00502E84" w:rsidP="00E521F4">
      <w:pPr>
        <w:pStyle w:val="libFootnote0"/>
        <w:rPr>
          <w:rtl/>
        </w:rPr>
      </w:pPr>
      <w:r w:rsidRPr="00CD232B">
        <w:rPr>
          <w:rtl/>
        </w:rPr>
        <w:t>(2) في المصدر</w:t>
      </w:r>
      <w:r w:rsidR="00A93B6D">
        <w:rPr>
          <w:rtl/>
        </w:rPr>
        <w:t>:</w:t>
      </w:r>
      <w:r w:rsidRPr="00CD232B">
        <w:rPr>
          <w:rtl/>
        </w:rPr>
        <w:t xml:space="preserve"> جعفر بن </w:t>
      </w:r>
      <w:r w:rsidR="00021793">
        <w:rPr>
          <w:rtl/>
        </w:rPr>
        <w:t>محمّد</w:t>
      </w:r>
      <w:r w:rsidR="00E52184">
        <w:rPr>
          <w:rtl/>
        </w:rPr>
        <w:t xml:space="preserve"> </w:t>
      </w:r>
      <w:r w:rsidRPr="00CD232B">
        <w:rPr>
          <w:rtl/>
        </w:rPr>
        <w:t xml:space="preserve">بن الفضيل. </w:t>
      </w:r>
    </w:p>
    <w:p w:rsidR="00502E84" w:rsidRPr="00CD232B" w:rsidRDefault="00502E84" w:rsidP="00E521F4">
      <w:pPr>
        <w:pStyle w:val="libFootnote0"/>
        <w:rPr>
          <w:rtl/>
        </w:rPr>
      </w:pPr>
      <w:r w:rsidRPr="00CD232B">
        <w:rPr>
          <w:rtl/>
        </w:rPr>
        <w:t>(3) في المصدر</w:t>
      </w:r>
      <w:r w:rsidR="00A93B6D">
        <w:rPr>
          <w:rtl/>
        </w:rPr>
        <w:t>:</w:t>
      </w:r>
      <w:r w:rsidRPr="00CD232B">
        <w:rPr>
          <w:rtl/>
        </w:rPr>
        <w:t xml:space="preserve"> جعفر بن علي الهمداني. </w:t>
      </w:r>
    </w:p>
    <w:p w:rsidR="00502E84" w:rsidRPr="00CD232B" w:rsidRDefault="00502E84" w:rsidP="00E521F4">
      <w:pPr>
        <w:pStyle w:val="libFootnote0"/>
        <w:rPr>
          <w:rtl/>
        </w:rPr>
      </w:pPr>
      <w:r w:rsidRPr="00CD232B">
        <w:rPr>
          <w:rtl/>
        </w:rPr>
        <w:t>(4) في نسخة</w:t>
      </w:r>
      <w:r w:rsidR="00A93B6D">
        <w:rPr>
          <w:rtl/>
        </w:rPr>
        <w:t>:</w:t>
      </w:r>
      <w:r w:rsidRPr="00CD232B">
        <w:rPr>
          <w:rtl/>
        </w:rPr>
        <w:t xml:space="preserve"> </w:t>
      </w:r>
      <w:r w:rsidRPr="0007067F">
        <w:rPr>
          <w:rtl/>
        </w:rPr>
        <w:t>إلى ( هامش المخطوط ).</w:t>
      </w:r>
      <w:r w:rsidRPr="00CD232B">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قال</w:t>
      </w:r>
      <w:r w:rsidR="00A93B6D">
        <w:rPr>
          <w:rtl/>
        </w:rPr>
        <w:t>:</w:t>
      </w:r>
      <w:r>
        <w:rPr>
          <w:rtl/>
        </w:rPr>
        <w:t xml:space="preserve"> قلت ذاك والله ما رجعت عن ايماني</w:t>
      </w:r>
      <w:r w:rsidR="00A90B9E">
        <w:rPr>
          <w:rtl/>
        </w:rPr>
        <w:t>،</w:t>
      </w:r>
      <w:r>
        <w:rPr>
          <w:rtl/>
        </w:rPr>
        <w:t xml:space="preserve"> وإن</w:t>
      </w:r>
      <w:r w:rsidR="00C33BAF">
        <w:rPr>
          <w:rFonts w:hint="cs"/>
          <w:rtl/>
        </w:rPr>
        <w:t>ّ</w:t>
      </w:r>
      <w:r>
        <w:rPr>
          <w:rtl/>
        </w:rPr>
        <w:t>ي لكم لموال</w:t>
      </w:r>
      <w:r w:rsidR="00C33BAF">
        <w:rPr>
          <w:rFonts w:hint="cs"/>
          <w:rtl/>
        </w:rPr>
        <w:t>ٍ</w:t>
      </w:r>
      <w:r w:rsidR="00A90B9E">
        <w:rPr>
          <w:rtl/>
        </w:rPr>
        <w:t>،</w:t>
      </w:r>
      <w:r>
        <w:rPr>
          <w:rtl/>
        </w:rPr>
        <w:t xml:space="preserve"> ولعدوكم لقال</w:t>
      </w:r>
      <w:r w:rsidR="00C33BAF">
        <w:rPr>
          <w:rFonts w:hint="cs"/>
          <w:rtl/>
        </w:rPr>
        <w:t>ٍ</w:t>
      </w:r>
      <w:r w:rsidR="00A90B9E">
        <w:rPr>
          <w:rtl/>
        </w:rPr>
        <w:t>،</w:t>
      </w:r>
      <w:r>
        <w:rPr>
          <w:rtl/>
        </w:rPr>
        <w:t xml:space="preserve"> ولكني قلته على التقية</w:t>
      </w:r>
      <w:r w:rsidR="00A90B9E">
        <w:rPr>
          <w:rtl/>
        </w:rPr>
        <w:t>،</w:t>
      </w:r>
      <w:r>
        <w:rPr>
          <w:rtl/>
        </w:rPr>
        <w:t xml:space="preserve"> قال</w:t>
      </w:r>
      <w:r w:rsidR="00A93B6D">
        <w:rPr>
          <w:rtl/>
        </w:rPr>
        <w:t>:</w:t>
      </w:r>
      <w:r>
        <w:rPr>
          <w:rtl/>
        </w:rPr>
        <w:t xml:space="preserve"> أما لئن قلت ذلك إن</w:t>
      </w:r>
      <w:r w:rsidR="00C33BAF">
        <w:rPr>
          <w:rFonts w:hint="cs"/>
          <w:rtl/>
        </w:rPr>
        <w:t>ّ</w:t>
      </w:r>
      <w:r>
        <w:rPr>
          <w:rtl/>
        </w:rPr>
        <w:t xml:space="preserve"> التقية تجوز في شرب الخمر. </w:t>
      </w:r>
    </w:p>
    <w:p w:rsidR="00502E84" w:rsidRDefault="00502E84" w:rsidP="00A90B9E">
      <w:pPr>
        <w:pStyle w:val="libNormal"/>
        <w:rPr>
          <w:rtl/>
        </w:rPr>
      </w:pPr>
      <w:r w:rsidRPr="00BA6C6A">
        <w:rPr>
          <w:rStyle w:val="libNormalChar"/>
          <w:rtl/>
        </w:rPr>
        <w:t>[ 21399 ]</w:t>
      </w:r>
      <w:r>
        <w:rPr>
          <w:rtl/>
        </w:rPr>
        <w:t xml:space="preserve"> 8</w:t>
      </w:r>
      <w:r w:rsidR="00A90B9E">
        <w:rPr>
          <w:rtl/>
        </w:rPr>
        <w:t xml:space="preserve"> - </w:t>
      </w:r>
      <w:r>
        <w:rPr>
          <w:rtl/>
        </w:rPr>
        <w:t xml:space="preserve">أحمد بن أبي عبدالله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021793">
        <w:rPr>
          <w:rtl/>
        </w:rPr>
        <w:t>محمّد</w:t>
      </w:r>
      <w:r w:rsidR="00E52184">
        <w:rPr>
          <w:rtl/>
        </w:rPr>
        <w:t xml:space="preserve"> </w:t>
      </w:r>
      <w:r>
        <w:rPr>
          <w:rtl/>
        </w:rPr>
        <w:t>بن إسماعيل بن بزيع</w:t>
      </w:r>
      <w:r w:rsidR="00A90B9E">
        <w:rPr>
          <w:rtl/>
        </w:rPr>
        <w:t>،</w:t>
      </w:r>
      <w:r>
        <w:rPr>
          <w:rtl/>
        </w:rPr>
        <w:t xml:space="preserve"> عن ابن مسكان</w:t>
      </w:r>
      <w:r w:rsidR="00A90B9E">
        <w:rPr>
          <w:rtl/>
        </w:rPr>
        <w:t>،</w:t>
      </w:r>
      <w:r>
        <w:rPr>
          <w:rtl/>
        </w:rPr>
        <w:t xml:space="preserve"> عن عمر بن يحيى بن سالم </w:t>
      </w:r>
      <w:r w:rsidRPr="00A90B9E">
        <w:rPr>
          <w:rStyle w:val="libFootnotenumChar"/>
          <w:rtl/>
        </w:rPr>
        <w:t>(1)</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التقي</w:t>
      </w:r>
      <w:r w:rsidR="00C33BAF">
        <w:rPr>
          <w:rFonts w:hint="cs"/>
          <w:rtl/>
        </w:rPr>
        <w:t>ّ</w:t>
      </w:r>
      <w:r>
        <w:rPr>
          <w:rtl/>
        </w:rPr>
        <w:t xml:space="preserve">ة في </w:t>
      </w:r>
      <w:r w:rsidR="00070C51">
        <w:rPr>
          <w:rtl/>
        </w:rPr>
        <w:t xml:space="preserve">كلّ </w:t>
      </w:r>
      <w:r>
        <w:rPr>
          <w:rtl/>
        </w:rPr>
        <w:t>ضرورة.</w:t>
      </w:r>
    </w:p>
    <w:p w:rsidR="00502E84" w:rsidRDefault="00502E84" w:rsidP="00A90B9E">
      <w:pPr>
        <w:pStyle w:val="libNormal"/>
        <w:rPr>
          <w:rtl/>
        </w:rPr>
      </w:pPr>
      <w:r>
        <w:rPr>
          <w:rtl/>
        </w:rPr>
        <w:t>وعن النضر</w:t>
      </w:r>
      <w:r w:rsidR="00A90B9E">
        <w:rPr>
          <w:rtl/>
        </w:rPr>
        <w:t>،</w:t>
      </w:r>
      <w:r>
        <w:rPr>
          <w:rtl/>
        </w:rPr>
        <w:t xml:space="preserve"> عن يحيى الحلبي</w:t>
      </w:r>
      <w:r w:rsidR="00A90B9E">
        <w:rPr>
          <w:rtl/>
        </w:rPr>
        <w:t>،</w:t>
      </w:r>
      <w:r>
        <w:rPr>
          <w:rtl/>
        </w:rPr>
        <w:t xml:space="preserve"> عن معمر مثله.</w:t>
      </w:r>
    </w:p>
    <w:p w:rsidR="00502E84" w:rsidRDefault="00502E84" w:rsidP="00A90B9E">
      <w:pPr>
        <w:pStyle w:val="libNormal"/>
        <w:rPr>
          <w:rtl/>
        </w:rPr>
      </w:pPr>
      <w:r>
        <w:rPr>
          <w:rtl/>
        </w:rPr>
        <w:t>وعن ابن أبي عمير</w:t>
      </w:r>
      <w:r w:rsidR="00A90B9E">
        <w:rPr>
          <w:rtl/>
        </w:rPr>
        <w:t>،</w:t>
      </w:r>
      <w:r>
        <w:rPr>
          <w:rtl/>
        </w:rPr>
        <w:t xml:space="preserve"> عن </w:t>
      </w:r>
      <w:r w:rsidR="00F25C94">
        <w:rPr>
          <w:rtl/>
        </w:rPr>
        <w:t xml:space="preserve">حمّاد </w:t>
      </w:r>
      <w:r>
        <w:rPr>
          <w:rtl/>
        </w:rPr>
        <w:t>بن عثمان</w:t>
      </w:r>
      <w:r w:rsidR="00A90B9E">
        <w:rPr>
          <w:rtl/>
        </w:rPr>
        <w:t>،</w:t>
      </w:r>
      <w:r>
        <w:rPr>
          <w:rtl/>
        </w:rPr>
        <w:t xml:space="preserve"> عن الحارث بن المغيرة نحوه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[ 21400 ]</w:t>
      </w:r>
      <w:r>
        <w:rPr>
          <w:rtl/>
        </w:rPr>
        <w:t xml:space="preserve"> 9</w:t>
      </w:r>
      <w:r w:rsidR="00A90B9E">
        <w:rPr>
          <w:rtl/>
        </w:rPr>
        <w:t xml:space="preserve"> - </w:t>
      </w:r>
      <w:r>
        <w:rPr>
          <w:rtl/>
        </w:rPr>
        <w:t xml:space="preserve">أحمد بن علي بن أبي طالب الطبرسي في </w:t>
      </w:r>
      <w:r w:rsidRPr="00E521F4">
        <w:rPr>
          <w:rStyle w:val="libNormalChar"/>
          <w:rtl/>
        </w:rPr>
        <w:t xml:space="preserve">( </w:t>
      </w:r>
      <w:r>
        <w:rPr>
          <w:rtl/>
        </w:rPr>
        <w:t>الاحتجاج</w:t>
      </w:r>
      <w:r w:rsidRPr="00E521F4">
        <w:rPr>
          <w:rStyle w:val="libNormalChar"/>
          <w:rtl/>
        </w:rPr>
        <w:t xml:space="preserve"> )</w:t>
      </w:r>
      <w:r>
        <w:rPr>
          <w:rtl/>
        </w:rPr>
        <w:t xml:space="preserve"> عن أبي </w:t>
      </w:r>
      <w:r w:rsidR="00021793">
        <w:rPr>
          <w:rtl/>
        </w:rPr>
        <w:t>محمّد</w:t>
      </w:r>
      <w:r w:rsidR="00E52184">
        <w:rPr>
          <w:rtl/>
        </w:rPr>
        <w:t xml:space="preserve"> </w:t>
      </w:r>
      <w:r>
        <w:rPr>
          <w:rtl/>
        </w:rPr>
        <w:t xml:space="preserve">الحسن بن علي العسكري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D842C8">
        <w:rPr>
          <w:rFonts w:hint="cs"/>
          <w:rtl/>
        </w:rPr>
        <w:t>أ</w:t>
      </w:r>
      <w:r>
        <w:rPr>
          <w:rtl/>
        </w:rPr>
        <w:t>ن</w:t>
      </w:r>
      <w:r w:rsidR="00D842C8">
        <w:rPr>
          <w:rFonts w:hint="cs"/>
          <w:rtl/>
        </w:rPr>
        <w:t>ّ</w:t>
      </w:r>
      <w:r>
        <w:rPr>
          <w:rtl/>
        </w:rPr>
        <w:t xml:space="preserve">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جفا جماعة من الشيعة وحجبهم</w:t>
      </w:r>
      <w:r w:rsidR="00A90B9E">
        <w:rPr>
          <w:rtl/>
        </w:rPr>
        <w:t>،</w:t>
      </w:r>
      <w:r>
        <w:rPr>
          <w:rtl/>
        </w:rPr>
        <w:t xml:space="preserve"> فقالوا</w:t>
      </w:r>
      <w:r w:rsidR="00A93B6D">
        <w:rPr>
          <w:rtl/>
        </w:rPr>
        <w:t>:</w:t>
      </w:r>
      <w:r>
        <w:rPr>
          <w:rtl/>
        </w:rPr>
        <w:t xml:space="preserve"> يا ابن رسول الله ما هذا الجفاء العظيم والاستخفاف بعد الحجاب الصعب؟ قال</w:t>
      </w:r>
      <w:r w:rsidR="00A93B6D">
        <w:rPr>
          <w:rtl/>
        </w:rPr>
        <w:t>:</w:t>
      </w:r>
      <w:r>
        <w:rPr>
          <w:rtl/>
        </w:rPr>
        <w:t xml:space="preserve"> لدعواكم انكم شيعة امير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وانتم في اكثر أعمالكم مخالفون</w:t>
      </w:r>
      <w:r w:rsidR="00A90B9E">
        <w:rPr>
          <w:rtl/>
        </w:rPr>
        <w:t>،</w:t>
      </w:r>
      <w:r>
        <w:rPr>
          <w:rtl/>
        </w:rPr>
        <w:t xml:space="preserve"> ومقصرون في كثير من الفرائض</w:t>
      </w:r>
      <w:r w:rsidR="00A90B9E">
        <w:rPr>
          <w:rtl/>
        </w:rPr>
        <w:t>،</w:t>
      </w:r>
      <w:r>
        <w:rPr>
          <w:rtl/>
        </w:rPr>
        <w:t xml:space="preserve"> وتتهاونون بعظيم حقوق إخوانكم في الله</w:t>
      </w:r>
      <w:r w:rsidR="00A90B9E">
        <w:rPr>
          <w:rtl/>
        </w:rPr>
        <w:t>،</w:t>
      </w:r>
      <w:r>
        <w:rPr>
          <w:rtl/>
        </w:rPr>
        <w:t xml:space="preserve"> وتت</w:t>
      </w:r>
      <w:r w:rsidR="00D842C8">
        <w:rPr>
          <w:rFonts w:hint="cs"/>
          <w:rtl/>
        </w:rPr>
        <w:t>ّ</w:t>
      </w:r>
      <w:r>
        <w:rPr>
          <w:rtl/>
        </w:rPr>
        <w:t>قون حيث لا تجب التقية</w:t>
      </w:r>
      <w:r w:rsidR="00A90B9E">
        <w:rPr>
          <w:rtl/>
        </w:rPr>
        <w:t>،</w:t>
      </w:r>
      <w:r>
        <w:rPr>
          <w:rtl/>
        </w:rPr>
        <w:t xml:space="preserve"> وتتركون التقية حيث لابدّ من التقية.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المحاسن</w:t>
      </w:r>
      <w:r w:rsidR="00A93B6D">
        <w:rPr>
          <w:rtl/>
        </w:rPr>
        <w:t>:</w:t>
      </w:r>
      <w:r>
        <w:rPr>
          <w:rtl/>
        </w:rPr>
        <w:t xml:space="preserve"> 259 </w:t>
      </w:r>
      <w:r w:rsidR="00BA6C6A">
        <w:rPr>
          <w:rtl/>
        </w:rPr>
        <w:t>/</w:t>
      </w:r>
      <w:r>
        <w:rPr>
          <w:rtl/>
        </w:rPr>
        <w:t xml:space="preserve"> 307. </w:t>
      </w:r>
    </w:p>
    <w:p w:rsidR="00502E84" w:rsidRPr="00CD232B" w:rsidRDefault="00502E84" w:rsidP="00E521F4">
      <w:pPr>
        <w:pStyle w:val="libFootnote0"/>
        <w:rPr>
          <w:rtl/>
        </w:rPr>
      </w:pPr>
      <w:r w:rsidRPr="00CD232B">
        <w:rPr>
          <w:rtl/>
        </w:rPr>
        <w:t>(1) في المصدر</w:t>
      </w:r>
      <w:r w:rsidR="00A93B6D">
        <w:rPr>
          <w:rtl/>
        </w:rPr>
        <w:t>:</w:t>
      </w:r>
      <w:r w:rsidRPr="00CD232B">
        <w:rPr>
          <w:rtl/>
        </w:rPr>
        <w:t xml:space="preserve"> معمر بن يحيى بن سالم. </w:t>
      </w:r>
    </w:p>
    <w:p w:rsidR="00502E84" w:rsidRPr="00CD232B" w:rsidRDefault="00502E84" w:rsidP="00E521F4">
      <w:pPr>
        <w:pStyle w:val="libFootnote0"/>
        <w:rPr>
          <w:rtl/>
        </w:rPr>
      </w:pPr>
      <w:r w:rsidRPr="00CD232B">
        <w:rPr>
          <w:rtl/>
        </w:rPr>
        <w:t>(2) المحاسن</w:t>
      </w:r>
      <w:r w:rsidR="00A93B6D">
        <w:rPr>
          <w:rtl/>
        </w:rPr>
        <w:t>:</w:t>
      </w:r>
      <w:r w:rsidRPr="00CD232B">
        <w:rPr>
          <w:rtl/>
        </w:rPr>
        <w:t xml:space="preserve"> 259 </w:t>
      </w:r>
      <w:r w:rsidR="00BA6C6A">
        <w:rPr>
          <w:rtl/>
        </w:rPr>
        <w:t>/</w:t>
      </w:r>
      <w:r w:rsidRPr="00CD232B">
        <w:rPr>
          <w:rtl/>
        </w:rPr>
        <w:t xml:space="preserve"> ذيل حديث 307. </w:t>
      </w:r>
    </w:p>
    <w:p w:rsidR="00502E84" w:rsidRDefault="00502E84" w:rsidP="00E521F4">
      <w:pPr>
        <w:pStyle w:val="libFootnote0"/>
        <w:rPr>
          <w:rtl/>
        </w:rPr>
      </w:pPr>
      <w:r>
        <w:rPr>
          <w:rtl/>
        </w:rPr>
        <w:t>9</w:t>
      </w:r>
      <w:r w:rsidR="00A90B9E">
        <w:rPr>
          <w:rtl/>
        </w:rPr>
        <w:t xml:space="preserve"> - </w:t>
      </w:r>
      <w:r w:rsidR="00D842C8">
        <w:rPr>
          <w:rtl/>
        </w:rPr>
        <w:t>ال</w:t>
      </w:r>
      <w:r w:rsidR="00D842C8">
        <w:rPr>
          <w:rFonts w:hint="cs"/>
          <w:rtl/>
        </w:rPr>
        <w:t>إِ</w:t>
      </w:r>
      <w:r>
        <w:rPr>
          <w:rtl/>
        </w:rPr>
        <w:t>حتجاج</w:t>
      </w:r>
      <w:r w:rsidR="00A93B6D">
        <w:rPr>
          <w:rtl/>
        </w:rPr>
        <w:t>:</w:t>
      </w:r>
      <w:r>
        <w:rPr>
          <w:rtl/>
        </w:rPr>
        <w:t xml:space="preserve"> 441. </w:t>
      </w:r>
    </w:p>
    <w:p w:rsidR="00A90B9E" w:rsidRDefault="00A90B9E" w:rsidP="00E521F4">
      <w:pPr>
        <w:pStyle w:val="libNormal"/>
        <w:rPr>
          <w:rtl/>
        </w:rPr>
      </w:pPr>
      <w:r>
        <w:rPr>
          <w:rtl/>
        </w:rPr>
        <w:br w:type="page"/>
      </w:r>
    </w:p>
    <w:p w:rsidR="00502E84" w:rsidRDefault="00502E84" w:rsidP="00D842C8">
      <w:pPr>
        <w:pStyle w:val="libNormal"/>
        <w:rPr>
          <w:rtl/>
        </w:rPr>
      </w:pPr>
      <w:r w:rsidRPr="00BA6C6A">
        <w:rPr>
          <w:rStyle w:val="libNormalChar"/>
          <w:rtl/>
        </w:rPr>
        <w:lastRenderedPageBreak/>
        <w:t>[ 21401 ]</w:t>
      </w:r>
      <w:r>
        <w:rPr>
          <w:rtl/>
        </w:rPr>
        <w:t xml:space="preserve"> 10</w:t>
      </w:r>
      <w:r w:rsidR="00A90B9E">
        <w:rPr>
          <w:rtl/>
        </w:rPr>
        <w:t xml:space="preserve"> - </w:t>
      </w:r>
      <w:r>
        <w:rPr>
          <w:rtl/>
        </w:rPr>
        <w:t xml:space="preserve">العياشي في </w:t>
      </w:r>
      <w:r w:rsidRPr="00E521F4">
        <w:rPr>
          <w:rStyle w:val="libNormalChar"/>
          <w:rtl/>
        </w:rPr>
        <w:t xml:space="preserve">( </w:t>
      </w:r>
      <w:r>
        <w:rPr>
          <w:rtl/>
        </w:rPr>
        <w:t>تفسيره</w:t>
      </w:r>
      <w:r w:rsidRPr="00E521F4">
        <w:rPr>
          <w:rStyle w:val="libNormalChar"/>
          <w:rtl/>
        </w:rPr>
        <w:t xml:space="preserve"> )</w:t>
      </w:r>
      <w:r>
        <w:rPr>
          <w:rtl/>
        </w:rPr>
        <w:t xml:space="preserve"> عن عمرو بن مروان الخزاز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قال رسول الله</w:t>
      </w:r>
      <w:r w:rsidR="003E3401">
        <w:rPr>
          <w:rFonts w:hint="cs"/>
          <w:rtl/>
        </w:rPr>
        <w:t xml:space="preserve"> (</w:t>
      </w:r>
      <w:r>
        <w:rPr>
          <w:rtl/>
        </w:rPr>
        <w:t xml:space="preserve"> </w:t>
      </w:r>
      <w:r w:rsidR="00F16FA9">
        <w:rPr>
          <w:rStyle w:val="libAlaemChar"/>
          <w:rFonts w:hint="cs"/>
          <w:rtl/>
        </w:rPr>
        <w:t>صلى‌الله‌عليه‌وآله‌</w:t>
      </w:r>
      <w:r>
        <w:rPr>
          <w:rtl/>
        </w:rPr>
        <w:t xml:space="preserve"> </w:t>
      </w:r>
      <w:r w:rsidR="003E3401">
        <w:rPr>
          <w:rFonts w:hint="cs"/>
          <w:rtl/>
        </w:rPr>
        <w:t xml:space="preserve">) : </w:t>
      </w:r>
      <w:r>
        <w:rPr>
          <w:rtl/>
        </w:rPr>
        <w:t>رفعت عن أُمتي أربع خصال</w:t>
      </w:r>
      <w:r w:rsidR="00A93B6D">
        <w:rPr>
          <w:rtl/>
        </w:rPr>
        <w:t>:</w:t>
      </w:r>
      <w:r>
        <w:rPr>
          <w:rtl/>
        </w:rPr>
        <w:t xml:space="preserve"> ما اضطر</w:t>
      </w:r>
      <w:r w:rsidR="00D842C8">
        <w:rPr>
          <w:rFonts w:hint="cs"/>
          <w:rtl/>
        </w:rPr>
        <w:t>ّ</w:t>
      </w:r>
      <w:r>
        <w:rPr>
          <w:rtl/>
        </w:rPr>
        <w:t>وا إليه</w:t>
      </w:r>
      <w:r w:rsidR="00A90B9E">
        <w:rPr>
          <w:rtl/>
        </w:rPr>
        <w:t>،</w:t>
      </w:r>
      <w:r>
        <w:rPr>
          <w:rtl/>
        </w:rPr>
        <w:t xml:space="preserve"> وما نسوا</w:t>
      </w:r>
      <w:r w:rsidR="00A90B9E">
        <w:rPr>
          <w:rtl/>
        </w:rPr>
        <w:t>،</w:t>
      </w:r>
      <w:r>
        <w:rPr>
          <w:rtl/>
        </w:rPr>
        <w:t xml:space="preserve"> وما أ</w:t>
      </w:r>
      <w:r w:rsidR="00D842C8">
        <w:rPr>
          <w:rFonts w:hint="cs"/>
          <w:rtl/>
        </w:rPr>
        <w:t>ُ</w:t>
      </w:r>
      <w:r>
        <w:rPr>
          <w:rtl/>
        </w:rPr>
        <w:t>كرهوا عليه</w:t>
      </w:r>
      <w:r w:rsidR="00A90B9E">
        <w:rPr>
          <w:rtl/>
        </w:rPr>
        <w:t>،</w:t>
      </w:r>
      <w:r>
        <w:rPr>
          <w:rtl/>
        </w:rPr>
        <w:t xml:space="preserve"> وما لم يطيقوا</w:t>
      </w:r>
      <w:r w:rsidR="00A90B9E">
        <w:rPr>
          <w:rtl/>
        </w:rPr>
        <w:t>،</w:t>
      </w:r>
      <w:r>
        <w:rPr>
          <w:rtl/>
        </w:rPr>
        <w:t xml:space="preserve"> وذلك في كتاب الله قوله</w:t>
      </w:r>
      <w:r w:rsidR="00A93B6D">
        <w:rPr>
          <w:rtl/>
        </w:rPr>
        <w:t>:</w:t>
      </w:r>
      <w:r>
        <w:rPr>
          <w:rtl/>
        </w:rPr>
        <w:t xml:space="preserve"> </w:t>
      </w:r>
      <w:r w:rsidR="00D842C8" w:rsidRPr="00D40B46">
        <w:rPr>
          <w:rStyle w:val="libAlaemChar"/>
          <w:rtl/>
        </w:rPr>
        <w:t>(</w:t>
      </w:r>
      <w:r w:rsidRPr="00E521F4">
        <w:rPr>
          <w:rStyle w:val="libNormalChar"/>
          <w:rtl/>
        </w:rPr>
        <w:t xml:space="preserve"> </w:t>
      </w:r>
      <w:r w:rsidRPr="008C3AB8">
        <w:rPr>
          <w:rStyle w:val="libAieChar"/>
          <w:rtl/>
        </w:rPr>
        <w:t>ر</w:t>
      </w:r>
      <w:r w:rsidR="00D842C8">
        <w:rPr>
          <w:rStyle w:val="libAieChar"/>
          <w:rFonts w:hint="cs"/>
          <w:rtl/>
        </w:rPr>
        <w:t>َ</w:t>
      </w:r>
      <w:r w:rsidRPr="008C3AB8">
        <w:rPr>
          <w:rStyle w:val="libAieChar"/>
          <w:rtl/>
        </w:rPr>
        <w:t>ب</w:t>
      </w:r>
      <w:r w:rsidR="00D842C8">
        <w:rPr>
          <w:rStyle w:val="libAieChar"/>
          <w:rFonts w:hint="cs"/>
          <w:rtl/>
        </w:rPr>
        <w:t>َّ</w:t>
      </w:r>
      <w:r w:rsidRPr="008C3AB8">
        <w:rPr>
          <w:rStyle w:val="libAieChar"/>
          <w:rtl/>
        </w:rPr>
        <w:t>ن</w:t>
      </w:r>
      <w:r w:rsidR="00D842C8">
        <w:rPr>
          <w:rStyle w:val="libAieChar"/>
          <w:rFonts w:hint="cs"/>
          <w:rtl/>
        </w:rPr>
        <w:t>َ</w:t>
      </w:r>
      <w:r w:rsidRPr="008C3AB8">
        <w:rPr>
          <w:rStyle w:val="libAieChar"/>
          <w:rtl/>
        </w:rPr>
        <w:t>ا ل</w:t>
      </w:r>
      <w:r w:rsidR="00D842C8">
        <w:rPr>
          <w:rStyle w:val="libAieChar"/>
          <w:rFonts w:hint="cs"/>
          <w:rtl/>
        </w:rPr>
        <w:t>َ</w:t>
      </w:r>
      <w:r w:rsidRPr="008C3AB8">
        <w:rPr>
          <w:rStyle w:val="libAieChar"/>
          <w:rtl/>
        </w:rPr>
        <w:t>ا ت</w:t>
      </w:r>
      <w:r w:rsidR="00D842C8">
        <w:rPr>
          <w:rStyle w:val="libAieChar"/>
          <w:rFonts w:hint="cs"/>
          <w:rtl/>
        </w:rPr>
        <w:t>ُ</w:t>
      </w:r>
      <w:r w:rsidRPr="008C3AB8">
        <w:rPr>
          <w:rStyle w:val="libAieChar"/>
          <w:rtl/>
        </w:rPr>
        <w:t>ؤ</w:t>
      </w:r>
      <w:r w:rsidR="00D842C8">
        <w:rPr>
          <w:rStyle w:val="libAieChar"/>
          <w:rFonts w:hint="cs"/>
          <w:rtl/>
        </w:rPr>
        <w:t>َ</w:t>
      </w:r>
      <w:r w:rsidRPr="008C3AB8">
        <w:rPr>
          <w:rStyle w:val="libAieChar"/>
          <w:rtl/>
        </w:rPr>
        <w:t>اخ</w:t>
      </w:r>
      <w:r w:rsidR="00D842C8">
        <w:rPr>
          <w:rStyle w:val="libAieChar"/>
          <w:rFonts w:hint="cs"/>
          <w:rtl/>
        </w:rPr>
        <w:t>ِ</w:t>
      </w:r>
      <w:r w:rsidRPr="008C3AB8">
        <w:rPr>
          <w:rStyle w:val="libAieChar"/>
          <w:rtl/>
        </w:rPr>
        <w:t>ذ</w:t>
      </w:r>
      <w:r w:rsidR="00D842C8">
        <w:rPr>
          <w:rStyle w:val="libAieChar"/>
          <w:rFonts w:hint="cs"/>
          <w:rtl/>
        </w:rPr>
        <w:t>ْ</w:t>
      </w:r>
      <w:r w:rsidRPr="008C3AB8">
        <w:rPr>
          <w:rStyle w:val="libAieChar"/>
          <w:rtl/>
        </w:rPr>
        <w:t>ن</w:t>
      </w:r>
      <w:r w:rsidR="00D842C8">
        <w:rPr>
          <w:rStyle w:val="libAieChar"/>
          <w:rFonts w:hint="cs"/>
          <w:rtl/>
        </w:rPr>
        <w:t>َ</w:t>
      </w:r>
      <w:r w:rsidRPr="008C3AB8">
        <w:rPr>
          <w:rStyle w:val="libAieChar"/>
          <w:rtl/>
        </w:rPr>
        <w:t>ا إن ن</w:t>
      </w:r>
      <w:r w:rsidR="003E3401">
        <w:rPr>
          <w:rStyle w:val="libAieChar"/>
          <w:rFonts w:hint="cs"/>
          <w:rtl/>
        </w:rPr>
        <w:t>َّ</w:t>
      </w:r>
      <w:r w:rsidRPr="008C3AB8">
        <w:rPr>
          <w:rStyle w:val="libAieChar"/>
          <w:rtl/>
        </w:rPr>
        <w:t>س</w:t>
      </w:r>
      <w:r w:rsidR="003E3401">
        <w:rPr>
          <w:rStyle w:val="libAieChar"/>
          <w:rFonts w:hint="cs"/>
          <w:rtl/>
        </w:rPr>
        <w:t>ِ</w:t>
      </w:r>
      <w:r w:rsidRPr="008C3AB8">
        <w:rPr>
          <w:rStyle w:val="libAieChar"/>
          <w:rtl/>
        </w:rPr>
        <w:t>ين</w:t>
      </w:r>
      <w:r w:rsidR="003E3401">
        <w:rPr>
          <w:rStyle w:val="libAieChar"/>
          <w:rFonts w:hint="cs"/>
          <w:rtl/>
        </w:rPr>
        <w:t>َ</w:t>
      </w:r>
      <w:r w:rsidRPr="008C3AB8">
        <w:rPr>
          <w:rStyle w:val="libAieChar"/>
          <w:rtl/>
        </w:rPr>
        <w:t>ا أ</w:t>
      </w:r>
      <w:r w:rsidR="003E3401">
        <w:rPr>
          <w:rStyle w:val="libAieChar"/>
          <w:rFonts w:hint="cs"/>
          <w:rtl/>
        </w:rPr>
        <w:t>َ</w:t>
      </w:r>
      <w:r w:rsidRPr="008C3AB8">
        <w:rPr>
          <w:rStyle w:val="libAieChar"/>
          <w:rtl/>
        </w:rPr>
        <w:t>و</w:t>
      </w:r>
      <w:r w:rsidR="003E3401">
        <w:rPr>
          <w:rStyle w:val="libAieChar"/>
          <w:rFonts w:hint="cs"/>
          <w:rtl/>
        </w:rPr>
        <w:t>ْ</w:t>
      </w:r>
      <w:r w:rsidRPr="008C3AB8">
        <w:rPr>
          <w:rStyle w:val="libAieChar"/>
          <w:rtl/>
        </w:rPr>
        <w:t xml:space="preserve"> أ</w:t>
      </w:r>
      <w:r w:rsidR="003E3401">
        <w:rPr>
          <w:rStyle w:val="libAieChar"/>
          <w:rFonts w:hint="cs"/>
          <w:rtl/>
        </w:rPr>
        <w:t>َ</w:t>
      </w:r>
      <w:r w:rsidRPr="008C3AB8">
        <w:rPr>
          <w:rStyle w:val="libAieChar"/>
          <w:rtl/>
        </w:rPr>
        <w:t>خ</w:t>
      </w:r>
      <w:r w:rsidR="003E3401">
        <w:rPr>
          <w:rStyle w:val="libAieChar"/>
          <w:rFonts w:hint="cs"/>
          <w:rtl/>
        </w:rPr>
        <w:t>ْ</w:t>
      </w:r>
      <w:r w:rsidRPr="008C3AB8">
        <w:rPr>
          <w:rStyle w:val="libAieChar"/>
          <w:rtl/>
        </w:rPr>
        <w:t>ط</w:t>
      </w:r>
      <w:r w:rsidR="003E3401">
        <w:rPr>
          <w:rStyle w:val="libAieChar"/>
          <w:rFonts w:hint="cs"/>
          <w:rtl/>
        </w:rPr>
        <w:t>َ</w:t>
      </w:r>
      <w:r w:rsidRPr="008C3AB8">
        <w:rPr>
          <w:rStyle w:val="libAieChar"/>
          <w:rtl/>
        </w:rPr>
        <w:t>أ</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ر</w:t>
      </w:r>
      <w:r w:rsidR="003E3401">
        <w:rPr>
          <w:rStyle w:val="libAieChar"/>
          <w:rFonts w:hint="cs"/>
          <w:rtl/>
        </w:rPr>
        <w:t>َ</w:t>
      </w:r>
      <w:r w:rsidRPr="008C3AB8">
        <w:rPr>
          <w:rStyle w:val="libAieChar"/>
          <w:rtl/>
        </w:rPr>
        <w:t>ب</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و</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ا ت</w:t>
      </w:r>
      <w:r w:rsidR="003E3401">
        <w:rPr>
          <w:rStyle w:val="libAieChar"/>
          <w:rFonts w:hint="cs"/>
          <w:rtl/>
        </w:rPr>
        <w:t>َ</w:t>
      </w:r>
      <w:r w:rsidRPr="008C3AB8">
        <w:rPr>
          <w:rStyle w:val="libAieChar"/>
          <w:rtl/>
        </w:rPr>
        <w:t>ح</w:t>
      </w:r>
      <w:r w:rsidR="003E3401">
        <w:rPr>
          <w:rStyle w:val="libAieChar"/>
          <w:rFonts w:hint="cs"/>
          <w:rtl/>
        </w:rPr>
        <w:t>ْ</w:t>
      </w:r>
      <w:r w:rsidRPr="008C3AB8">
        <w:rPr>
          <w:rStyle w:val="libAieChar"/>
          <w:rtl/>
        </w:rPr>
        <w:t>م</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 xml:space="preserve"> ع</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ي</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إ</w:t>
      </w:r>
      <w:r w:rsidR="003E3401">
        <w:rPr>
          <w:rStyle w:val="libAieChar"/>
          <w:rFonts w:hint="cs"/>
          <w:rtl/>
        </w:rPr>
        <w:t>ِ</w:t>
      </w:r>
      <w:r w:rsidRPr="008C3AB8">
        <w:rPr>
          <w:rStyle w:val="libAieChar"/>
          <w:rtl/>
        </w:rPr>
        <w:t>ص</w:t>
      </w:r>
      <w:r w:rsidR="003E3401">
        <w:rPr>
          <w:rStyle w:val="libAieChar"/>
          <w:rFonts w:hint="cs"/>
          <w:rtl/>
        </w:rPr>
        <w:t>ْ</w:t>
      </w:r>
      <w:r w:rsidRPr="008C3AB8">
        <w:rPr>
          <w:rStyle w:val="libAieChar"/>
          <w:rtl/>
        </w:rPr>
        <w:t>را</w:t>
      </w:r>
      <w:r w:rsidR="003E3401">
        <w:rPr>
          <w:rStyle w:val="libAieChar"/>
          <w:rFonts w:hint="cs"/>
          <w:rtl/>
        </w:rPr>
        <w:t>ً</w:t>
      </w:r>
      <w:r w:rsidRPr="008C3AB8">
        <w:rPr>
          <w:rStyle w:val="libAieChar"/>
          <w:rtl/>
        </w:rPr>
        <w:t xml:space="preserve"> ك</w:t>
      </w:r>
      <w:r w:rsidR="003E3401">
        <w:rPr>
          <w:rStyle w:val="libAieChar"/>
          <w:rFonts w:hint="cs"/>
          <w:rtl/>
        </w:rPr>
        <w:t>َ</w:t>
      </w:r>
      <w:r w:rsidRPr="008C3AB8">
        <w:rPr>
          <w:rStyle w:val="libAieChar"/>
          <w:rtl/>
        </w:rPr>
        <w:t>م</w:t>
      </w:r>
      <w:r w:rsidR="003E3401">
        <w:rPr>
          <w:rStyle w:val="libAieChar"/>
          <w:rFonts w:hint="cs"/>
          <w:rtl/>
        </w:rPr>
        <w:t>َ</w:t>
      </w:r>
      <w:r w:rsidRPr="008C3AB8">
        <w:rPr>
          <w:rStyle w:val="libAieChar"/>
          <w:rtl/>
        </w:rPr>
        <w:t>ا ح</w:t>
      </w:r>
      <w:r w:rsidR="003E3401">
        <w:rPr>
          <w:rStyle w:val="libAieChar"/>
          <w:rFonts w:hint="cs"/>
          <w:rtl/>
        </w:rPr>
        <w:t>َ</w:t>
      </w:r>
      <w:r w:rsidRPr="008C3AB8">
        <w:rPr>
          <w:rStyle w:val="libAieChar"/>
          <w:rtl/>
        </w:rPr>
        <w:t>م</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ت</w:t>
      </w:r>
      <w:r w:rsidR="003E3401">
        <w:rPr>
          <w:rStyle w:val="libAieChar"/>
          <w:rFonts w:hint="cs"/>
          <w:rtl/>
        </w:rPr>
        <w:t>َ</w:t>
      </w:r>
      <w:r w:rsidRPr="008C3AB8">
        <w:rPr>
          <w:rStyle w:val="libAieChar"/>
          <w:rtl/>
        </w:rPr>
        <w:t>ه</w:t>
      </w:r>
      <w:r w:rsidR="003E3401">
        <w:rPr>
          <w:rStyle w:val="libAieChar"/>
          <w:rFonts w:hint="cs"/>
          <w:rtl/>
        </w:rPr>
        <w:t>ُ</w:t>
      </w:r>
      <w:r w:rsidRPr="008C3AB8">
        <w:rPr>
          <w:rStyle w:val="libAieChar"/>
          <w:rtl/>
        </w:rPr>
        <w:t xml:space="preserve"> ع</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ى ال</w:t>
      </w:r>
      <w:r w:rsidR="003E3401">
        <w:rPr>
          <w:rStyle w:val="libAieChar"/>
          <w:rFonts w:hint="cs"/>
          <w:rtl/>
        </w:rPr>
        <w:t>َّ</w:t>
      </w:r>
      <w:r w:rsidRPr="008C3AB8">
        <w:rPr>
          <w:rStyle w:val="libAieChar"/>
          <w:rtl/>
        </w:rPr>
        <w:t>ذ</w:t>
      </w:r>
      <w:r w:rsidR="003E3401">
        <w:rPr>
          <w:rStyle w:val="libAieChar"/>
          <w:rFonts w:hint="cs"/>
          <w:rtl/>
        </w:rPr>
        <w:t>ِ</w:t>
      </w:r>
      <w:r w:rsidRPr="008C3AB8">
        <w:rPr>
          <w:rStyle w:val="libAieChar"/>
          <w:rtl/>
        </w:rPr>
        <w:t>ين</w:t>
      </w:r>
      <w:r w:rsidR="003E3401">
        <w:rPr>
          <w:rStyle w:val="libAieChar"/>
          <w:rFonts w:hint="cs"/>
          <w:rtl/>
        </w:rPr>
        <w:t>َ</w:t>
      </w:r>
      <w:r w:rsidRPr="008C3AB8">
        <w:rPr>
          <w:rStyle w:val="libAieChar"/>
          <w:rtl/>
        </w:rPr>
        <w:t xml:space="preserve"> م</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 xml:space="preserve"> ق</w:t>
      </w:r>
      <w:r w:rsidR="003E3401">
        <w:rPr>
          <w:rStyle w:val="libAieChar"/>
          <w:rFonts w:hint="cs"/>
          <w:rtl/>
        </w:rPr>
        <w:t>َ</w:t>
      </w:r>
      <w:r w:rsidRPr="008C3AB8">
        <w:rPr>
          <w:rStyle w:val="libAieChar"/>
          <w:rtl/>
        </w:rPr>
        <w:t>ب</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ر</w:t>
      </w:r>
      <w:r w:rsidR="003E3401">
        <w:rPr>
          <w:rStyle w:val="libAieChar"/>
          <w:rFonts w:hint="cs"/>
          <w:rtl/>
        </w:rPr>
        <w:t>َ</w:t>
      </w:r>
      <w:r w:rsidRPr="008C3AB8">
        <w:rPr>
          <w:rStyle w:val="libAieChar"/>
          <w:rtl/>
        </w:rPr>
        <w:t>ب</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و</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ا ت</w:t>
      </w:r>
      <w:r w:rsidR="003E3401">
        <w:rPr>
          <w:rStyle w:val="libAieChar"/>
          <w:rFonts w:hint="cs"/>
          <w:rtl/>
        </w:rPr>
        <w:t>ُ</w:t>
      </w:r>
      <w:r w:rsidRPr="008C3AB8">
        <w:rPr>
          <w:rStyle w:val="libAieChar"/>
          <w:rtl/>
        </w:rPr>
        <w:t>ح</w:t>
      </w:r>
      <w:r w:rsidR="003E3401">
        <w:rPr>
          <w:rStyle w:val="libAieChar"/>
          <w:rFonts w:hint="cs"/>
          <w:rtl/>
        </w:rPr>
        <w:t>َ</w:t>
      </w:r>
      <w:r w:rsidRPr="008C3AB8">
        <w:rPr>
          <w:rStyle w:val="libAieChar"/>
          <w:rtl/>
        </w:rPr>
        <w:t>م</w:t>
      </w:r>
      <w:r w:rsidR="003E3401">
        <w:rPr>
          <w:rStyle w:val="libAieChar"/>
          <w:rFonts w:hint="cs"/>
          <w:rtl/>
        </w:rPr>
        <w:t>ِّ</w:t>
      </w:r>
      <w:r w:rsidRPr="008C3AB8">
        <w:rPr>
          <w:rStyle w:val="libAieChar"/>
          <w:rtl/>
        </w:rPr>
        <w:t>ل</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م</w:t>
      </w:r>
      <w:r w:rsidR="003E3401">
        <w:rPr>
          <w:rStyle w:val="libAieChar"/>
          <w:rFonts w:hint="cs"/>
          <w:rtl/>
        </w:rPr>
        <w:t>َ</w:t>
      </w:r>
      <w:r w:rsidRPr="008C3AB8">
        <w:rPr>
          <w:rStyle w:val="libAieChar"/>
          <w:rtl/>
        </w:rPr>
        <w:t>ا ل</w:t>
      </w:r>
      <w:r w:rsidR="003E3401">
        <w:rPr>
          <w:rStyle w:val="libAieChar"/>
          <w:rFonts w:hint="cs"/>
          <w:rtl/>
        </w:rPr>
        <w:t>َ</w:t>
      </w:r>
      <w:r w:rsidRPr="008C3AB8">
        <w:rPr>
          <w:rStyle w:val="libAieChar"/>
          <w:rtl/>
        </w:rPr>
        <w:t>ا ط</w:t>
      </w:r>
      <w:r w:rsidR="003E3401">
        <w:rPr>
          <w:rStyle w:val="libAieChar"/>
          <w:rFonts w:hint="cs"/>
          <w:rtl/>
        </w:rPr>
        <w:t>َ</w:t>
      </w:r>
      <w:r w:rsidRPr="008C3AB8">
        <w:rPr>
          <w:rStyle w:val="libAieChar"/>
          <w:rtl/>
        </w:rPr>
        <w:t>اق</w:t>
      </w:r>
      <w:r w:rsidR="003E3401">
        <w:rPr>
          <w:rStyle w:val="libAieChar"/>
          <w:rFonts w:hint="cs"/>
          <w:rtl/>
        </w:rPr>
        <w:t>َ</w:t>
      </w:r>
      <w:r w:rsidRPr="008C3AB8">
        <w:rPr>
          <w:rStyle w:val="libAieChar"/>
          <w:rtl/>
        </w:rPr>
        <w:t>ة</w:t>
      </w:r>
      <w:r w:rsidR="003E3401">
        <w:rPr>
          <w:rStyle w:val="libAieChar"/>
          <w:rFonts w:hint="cs"/>
          <w:rtl/>
        </w:rPr>
        <w:t>َ</w:t>
      </w:r>
      <w:r w:rsidRPr="008C3AB8">
        <w:rPr>
          <w:rStyle w:val="libAieChar"/>
          <w:rtl/>
        </w:rPr>
        <w:t xml:space="preserve"> ل</w:t>
      </w:r>
      <w:r w:rsidR="003E3401">
        <w:rPr>
          <w:rStyle w:val="libAieChar"/>
          <w:rFonts w:hint="cs"/>
          <w:rtl/>
        </w:rPr>
        <w:t>َ</w:t>
      </w:r>
      <w:r w:rsidRPr="008C3AB8">
        <w:rPr>
          <w:rStyle w:val="libAieChar"/>
          <w:rtl/>
        </w:rPr>
        <w:t>ن</w:t>
      </w:r>
      <w:r w:rsidR="003E3401">
        <w:rPr>
          <w:rStyle w:val="libAieChar"/>
          <w:rFonts w:hint="cs"/>
          <w:rtl/>
        </w:rPr>
        <w:t>َ</w:t>
      </w:r>
      <w:r w:rsidRPr="008C3AB8">
        <w:rPr>
          <w:rStyle w:val="libAieChar"/>
          <w:rtl/>
        </w:rPr>
        <w:t>ا ب</w:t>
      </w:r>
      <w:r w:rsidR="003E3401">
        <w:rPr>
          <w:rStyle w:val="libAieChar"/>
          <w:rFonts w:hint="cs"/>
          <w:rtl/>
        </w:rPr>
        <w:t>ِ</w:t>
      </w:r>
      <w:r w:rsidRPr="008C3AB8">
        <w:rPr>
          <w:rStyle w:val="libAieChar"/>
          <w:rtl/>
        </w:rPr>
        <w:t>ه</w:t>
      </w:r>
      <w:r w:rsidR="003E3401">
        <w:rPr>
          <w:rStyle w:val="libAieChar"/>
          <w:rFonts w:hint="cs"/>
          <w:rtl/>
        </w:rPr>
        <w:t>ِ</w:t>
      </w:r>
      <w:r w:rsidRPr="00E521F4">
        <w:rPr>
          <w:rStyle w:val="libNormalChar"/>
          <w:rtl/>
        </w:rPr>
        <w:t xml:space="preserve"> </w:t>
      </w:r>
      <w:r w:rsidR="00D842C8" w:rsidRPr="00D40B46">
        <w:rPr>
          <w:rStyle w:val="libAlaemChar"/>
          <w:rtl/>
        </w:rPr>
        <w:t>)</w:t>
      </w:r>
      <w:r>
        <w:rPr>
          <w:rtl/>
        </w:rPr>
        <w:t xml:space="preserve"> </w:t>
      </w:r>
      <w:r w:rsidRPr="00A90B9E">
        <w:rPr>
          <w:rStyle w:val="libFootnotenumChar"/>
          <w:rtl/>
        </w:rPr>
        <w:t>(1)</w:t>
      </w:r>
      <w:r w:rsidR="00A90B9E">
        <w:rPr>
          <w:rtl/>
        </w:rPr>
        <w:t>،</w:t>
      </w:r>
      <w:r>
        <w:rPr>
          <w:rtl/>
        </w:rPr>
        <w:t xml:space="preserve"> وقول الله</w:t>
      </w:r>
      <w:r w:rsidR="00A93B6D">
        <w:rPr>
          <w:rtl/>
        </w:rPr>
        <w:t>:</w:t>
      </w:r>
      <w:r>
        <w:rPr>
          <w:rtl/>
        </w:rPr>
        <w:t xml:space="preserve"> </w:t>
      </w:r>
      <w:r w:rsidR="00D842C8" w:rsidRPr="00D40B46">
        <w:rPr>
          <w:rStyle w:val="libAlaemChar"/>
          <w:rtl/>
        </w:rPr>
        <w:t>(</w:t>
      </w:r>
      <w:r w:rsidRPr="00E521F4">
        <w:rPr>
          <w:rStyle w:val="libNormalChar"/>
          <w:rtl/>
        </w:rPr>
        <w:t xml:space="preserve"> </w:t>
      </w:r>
      <w:r w:rsidR="00B57202">
        <w:rPr>
          <w:rStyle w:val="libAieChar"/>
          <w:rtl/>
        </w:rPr>
        <w:t>إ</w:t>
      </w:r>
      <w:r w:rsidR="00154B3B">
        <w:rPr>
          <w:rStyle w:val="libAieChar"/>
          <w:rFonts w:hint="cs"/>
          <w:rtl/>
        </w:rPr>
        <w:t>ِ</w:t>
      </w:r>
      <w:r w:rsidR="00B57202">
        <w:rPr>
          <w:rStyle w:val="libAieChar"/>
          <w:rtl/>
        </w:rPr>
        <w:t>ل</w:t>
      </w:r>
      <w:r w:rsidR="00154B3B">
        <w:rPr>
          <w:rStyle w:val="libAieChar"/>
          <w:rFonts w:hint="cs"/>
          <w:rtl/>
        </w:rPr>
        <w:t>َ</w:t>
      </w:r>
      <w:r w:rsidR="00B57202">
        <w:rPr>
          <w:rStyle w:val="libAieChar"/>
          <w:rtl/>
        </w:rPr>
        <w:t xml:space="preserve">ّا </w:t>
      </w:r>
      <w:r w:rsidRPr="008C3AB8">
        <w:rPr>
          <w:rStyle w:val="libAieChar"/>
          <w:rtl/>
        </w:rPr>
        <w:t>م</w:t>
      </w:r>
      <w:r w:rsidR="00154B3B">
        <w:rPr>
          <w:rStyle w:val="libAieChar"/>
          <w:rFonts w:hint="cs"/>
          <w:rtl/>
        </w:rPr>
        <w:t>َ</w:t>
      </w:r>
      <w:r w:rsidRPr="008C3AB8">
        <w:rPr>
          <w:rStyle w:val="libAieChar"/>
          <w:rtl/>
        </w:rPr>
        <w:t>ن</w:t>
      </w:r>
      <w:r w:rsidR="00154B3B">
        <w:rPr>
          <w:rStyle w:val="libAieChar"/>
          <w:rFonts w:hint="cs"/>
          <w:rtl/>
        </w:rPr>
        <w:t>ْ</w:t>
      </w:r>
      <w:r w:rsidR="00154B3B">
        <w:rPr>
          <w:rStyle w:val="libAieChar"/>
          <w:rtl/>
        </w:rPr>
        <w:t xml:space="preserve"> </w:t>
      </w:r>
      <w:r w:rsidR="00154B3B">
        <w:rPr>
          <w:rStyle w:val="libAieChar"/>
          <w:rFonts w:hint="cs"/>
          <w:rtl/>
        </w:rPr>
        <w:t>أُ</w:t>
      </w:r>
      <w:r w:rsidRPr="008C3AB8">
        <w:rPr>
          <w:rStyle w:val="libAieChar"/>
          <w:rtl/>
        </w:rPr>
        <w:t>ك</w:t>
      </w:r>
      <w:r w:rsidR="00154B3B">
        <w:rPr>
          <w:rStyle w:val="libAieChar"/>
          <w:rFonts w:hint="cs"/>
          <w:rtl/>
        </w:rPr>
        <w:t>ْ</w:t>
      </w:r>
      <w:r w:rsidRPr="008C3AB8">
        <w:rPr>
          <w:rStyle w:val="libAieChar"/>
          <w:rtl/>
        </w:rPr>
        <w:t>ر</w:t>
      </w:r>
      <w:r w:rsidR="00154B3B">
        <w:rPr>
          <w:rStyle w:val="libAieChar"/>
          <w:rFonts w:hint="cs"/>
          <w:rtl/>
        </w:rPr>
        <w:t>ِ</w:t>
      </w:r>
      <w:r w:rsidRPr="008C3AB8">
        <w:rPr>
          <w:rStyle w:val="libAieChar"/>
          <w:rtl/>
        </w:rPr>
        <w:t>ه</w:t>
      </w:r>
      <w:r w:rsidR="00154B3B">
        <w:rPr>
          <w:rStyle w:val="libAieChar"/>
          <w:rFonts w:hint="cs"/>
          <w:rtl/>
        </w:rPr>
        <w:t>َ</w:t>
      </w:r>
      <w:r w:rsidRPr="008C3AB8">
        <w:rPr>
          <w:rStyle w:val="libAieChar"/>
          <w:rtl/>
        </w:rPr>
        <w:t xml:space="preserve"> و</w:t>
      </w:r>
      <w:r w:rsidR="00154B3B">
        <w:rPr>
          <w:rStyle w:val="libAieChar"/>
          <w:rFonts w:hint="cs"/>
          <w:rtl/>
        </w:rPr>
        <w:t>َ</w:t>
      </w:r>
      <w:r w:rsidRPr="008C3AB8">
        <w:rPr>
          <w:rStyle w:val="libAieChar"/>
          <w:rtl/>
        </w:rPr>
        <w:t>ق</w:t>
      </w:r>
      <w:r w:rsidR="00154B3B">
        <w:rPr>
          <w:rStyle w:val="libAieChar"/>
          <w:rFonts w:hint="cs"/>
          <w:rtl/>
        </w:rPr>
        <w:t>ُ</w:t>
      </w:r>
      <w:r w:rsidRPr="008C3AB8">
        <w:rPr>
          <w:rStyle w:val="libAieChar"/>
          <w:rtl/>
        </w:rPr>
        <w:t>ل</w:t>
      </w:r>
      <w:r w:rsidR="00154B3B">
        <w:rPr>
          <w:rStyle w:val="libAieChar"/>
          <w:rFonts w:hint="cs"/>
          <w:rtl/>
        </w:rPr>
        <w:t>ْ</w:t>
      </w:r>
      <w:r w:rsidRPr="008C3AB8">
        <w:rPr>
          <w:rStyle w:val="libAieChar"/>
          <w:rtl/>
        </w:rPr>
        <w:t>ب</w:t>
      </w:r>
      <w:r w:rsidR="00154B3B">
        <w:rPr>
          <w:rStyle w:val="libAieChar"/>
          <w:rFonts w:hint="cs"/>
          <w:rtl/>
        </w:rPr>
        <w:t>ُ</w:t>
      </w:r>
      <w:r w:rsidRPr="008C3AB8">
        <w:rPr>
          <w:rStyle w:val="libAieChar"/>
          <w:rtl/>
        </w:rPr>
        <w:t>ه</w:t>
      </w:r>
      <w:r w:rsidR="00154B3B">
        <w:rPr>
          <w:rStyle w:val="libAieChar"/>
          <w:rFonts w:hint="cs"/>
          <w:rtl/>
        </w:rPr>
        <w:t>ُ</w:t>
      </w:r>
      <w:r w:rsidRPr="008C3AB8">
        <w:rPr>
          <w:rStyle w:val="libAieChar"/>
          <w:rtl/>
        </w:rPr>
        <w:t xml:space="preserve"> م</w:t>
      </w:r>
      <w:r w:rsidR="00154B3B">
        <w:rPr>
          <w:rStyle w:val="libAieChar"/>
          <w:rFonts w:hint="cs"/>
          <w:rtl/>
        </w:rPr>
        <w:t>ُ</w:t>
      </w:r>
      <w:r w:rsidRPr="008C3AB8">
        <w:rPr>
          <w:rStyle w:val="libAieChar"/>
          <w:rtl/>
        </w:rPr>
        <w:t>ط</w:t>
      </w:r>
      <w:r w:rsidR="00154B3B">
        <w:rPr>
          <w:rStyle w:val="libAieChar"/>
          <w:rFonts w:hint="cs"/>
          <w:rtl/>
        </w:rPr>
        <w:t>ْ</w:t>
      </w:r>
      <w:r w:rsidRPr="008C3AB8">
        <w:rPr>
          <w:rStyle w:val="libAieChar"/>
          <w:rtl/>
        </w:rPr>
        <w:t>م</w:t>
      </w:r>
      <w:r w:rsidR="00154B3B">
        <w:rPr>
          <w:rStyle w:val="libAieChar"/>
          <w:rFonts w:hint="cs"/>
          <w:rtl/>
        </w:rPr>
        <w:t>َ</w:t>
      </w:r>
      <w:r w:rsidRPr="008C3AB8">
        <w:rPr>
          <w:rStyle w:val="libAieChar"/>
          <w:rtl/>
        </w:rPr>
        <w:t>ئ</w:t>
      </w:r>
      <w:r w:rsidR="00154B3B">
        <w:rPr>
          <w:rStyle w:val="libAieChar"/>
          <w:rFonts w:hint="cs"/>
          <w:rtl/>
        </w:rPr>
        <w:t>ِ</w:t>
      </w:r>
      <w:r w:rsidRPr="008C3AB8">
        <w:rPr>
          <w:rStyle w:val="libAieChar"/>
          <w:rtl/>
        </w:rPr>
        <w:t>ن</w:t>
      </w:r>
      <w:r w:rsidR="00154B3B">
        <w:rPr>
          <w:rStyle w:val="libAieChar"/>
          <w:rFonts w:hint="cs"/>
          <w:rtl/>
        </w:rPr>
        <w:t>ٌّ</w:t>
      </w:r>
      <w:r w:rsidRPr="008C3AB8">
        <w:rPr>
          <w:rStyle w:val="libAieChar"/>
          <w:rtl/>
        </w:rPr>
        <w:t xml:space="preserve"> ب</w:t>
      </w:r>
      <w:r w:rsidR="00154B3B">
        <w:rPr>
          <w:rStyle w:val="libAieChar"/>
          <w:rFonts w:hint="cs"/>
          <w:rtl/>
        </w:rPr>
        <w:t>ِ</w:t>
      </w:r>
      <w:r w:rsidR="00154B3B">
        <w:rPr>
          <w:rStyle w:val="libAieChar"/>
          <w:rtl/>
        </w:rPr>
        <w:t>ال</w:t>
      </w:r>
      <w:r w:rsidR="00154B3B">
        <w:rPr>
          <w:rStyle w:val="libAieChar"/>
          <w:rFonts w:hint="cs"/>
          <w:rtl/>
        </w:rPr>
        <w:t>أُ</w:t>
      </w:r>
      <w:r w:rsidR="000631D7">
        <w:rPr>
          <w:rStyle w:val="libAieChar"/>
          <w:rtl/>
        </w:rPr>
        <w:t>يم</w:t>
      </w:r>
      <w:r w:rsidR="00154B3B">
        <w:rPr>
          <w:rStyle w:val="libAieChar"/>
          <w:rFonts w:hint="cs"/>
          <w:rtl/>
        </w:rPr>
        <w:t>َ</w:t>
      </w:r>
      <w:r w:rsidR="000631D7">
        <w:rPr>
          <w:rStyle w:val="libAieChar"/>
          <w:rtl/>
        </w:rPr>
        <w:t>ان</w:t>
      </w:r>
      <w:r w:rsidR="00154B3B">
        <w:rPr>
          <w:rStyle w:val="libAieChar"/>
          <w:rFonts w:hint="cs"/>
          <w:rtl/>
        </w:rPr>
        <w:t>ِ</w:t>
      </w:r>
      <w:r w:rsidR="007E7204">
        <w:rPr>
          <w:rStyle w:val="libAieChar"/>
          <w:rtl/>
        </w:rPr>
        <w:t xml:space="preserve"> </w:t>
      </w:r>
      <w:r w:rsidR="00D842C8" w:rsidRPr="00D40B46">
        <w:rPr>
          <w:rStyle w:val="libAlaemChar"/>
          <w:rtl/>
        </w:rPr>
        <w:t>)</w:t>
      </w:r>
      <w:r>
        <w:rPr>
          <w:rtl/>
        </w:rPr>
        <w:t xml:space="preserve"> </w:t>
      </w:r>
      <w:r w:rsidRPr="00A90B9E">
        <w:rPr>
          <w:rStyle w:val="libFootnotenumChar"/>
          <w:rtl/>
        </w:rPr>
        <w:t>(2)</w:t>
      </w:r>
      <w:r>
        <w:rPr>
          <w:rtl/>
        </w:rPr>
        <w:t>.</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بعض المقصود في أحاديث ذبيحة الناصب </w:t>
      </w:r>
      <w:r w:rsidRPr="00A90B9E">
        <w:rPr>
          <w:rStyle w:val="libFootnotenumChar"/>
          <w:rtl/>
        </w:rPr>
        <w:t>(3)</w:t>
      </w:r>
      <w:r w:rsidR="00A90B9E">
        <w:rPr>
          <w:rtl/>
        </w:rPr>
        <w:t>،</w:t>
      </w:r>
      <w:r w:rsidR="00B40AE3">
        <w:rPr>
          <w:rtl/>
        </w:rPr>
        <w:t xml:space="preserve"> وفي ال</w:t>
      </w:r>
      <w:r w:rsidR="00B40AE3">
        <w:rPr>
          <w:rFonts w:hint="cs"/>
          <w:rtl/>
        </w:rPr>
        <w:t>أ</w:t>
      </w:r>
      <w:r>
        <w:rPr>
          <w:rtl/>
        </w:rPr>
        <w:t>شربة المحر</w:t>
      </w:r>
      <w:r w:rsidR="00B40AE3">
        <w:rPr>
          <w:rFonts w:hint="cs"/>
          <w:rtl/>
        </w:rPr>
        <w:t>ّ</w:t>
      </w:r>
      <w:r>
        <w:rPr>
          <w:rtl/>
        </w:rPr>
        <w:t xml:space="preserve">مة </w:t>
      </w:r>
      <w:r w:rsidRPr="00A90B9E">
        <w:rPr>
          <w:rStyle w:val="libFootnotenumChar"/>
          <w:rtl/>
        </w:rPr>
        <w:t>(4)</w:t>
      </w:r>
      <w:r w:rsidR="00A90B9E">
        <w:rPr>
          <w:rtl/>
        </w:rPr>
        <w:t>،</w:t>
      </w:r>
      <w:r>
        <w:rPr>
          <w:rtl/>
        </w:rPr>
        <w:t xml:space="preserve"> وغير ذلك </w:t>
      </w:r>
      <w:r w:rsidRPr="00A90B9E">
        <w:rPr>
          <w:rStyle w:val="libFootnotenumChar"/>
          <w:rtl/>
        </w:rPr>
        <w:t>(5)</w:t>
      </w:r>
      <w:r w:rsidR="00A90B9E">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الطهارة </w:t>
      </w:r>
      <w:r w:rsidRPr="00A90B9E">
        <w:rPr>
          <w:rStyle w:val="libFootnotenumChar"/>
          <w:rtl/>
        </w:rPr>
        <w:t>(6)</w:t>
      </w:r>
      <w:r w:rsidR="00A90B9E">
        <w:rPr>
          <w:rtl/>
        </w:rPr>
        <w:t>،</w:t>
      </w:r>
      <w:r>
        <w:rPr>
          <w:rtl/>
        </w:rPr>
        <w:t xml:space="preserve"> والحج </w:t>
      </w:r>
      <w:r w:rsidRPr="00A90B9E">
        <w:rPr>
          <w:rStyle w:val="libFootnotenumChar"/>
          <w:rtl/>
        </w:rPr>
        <w:t>(7)</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تفسير العياشي 1</w:t>
      </w:r>
      <w:r w:rsidR="00A93B6D">
        <w:rPr>
          <w:rtl/>
        </w:rPr>
        <w:t>:</w:t>
      </w:r>
      <w:r>
        <w:rPr>
          <w:rtl/>
        </w:rPr>
        <w:t xml:space="preserve"> 160 </w:t>
      </w:r>
      <w:r w:rsidR="00BA6C6A">
        <w:rPr>
          <w:rtl/>
        </w:rPr>
        <w:t>/</w:t>
      </w:r>
      <w:r>
        <w:rPr>
          <w:rtl/>
        </w:rPr>
        <w:t xml:space="preserve"> 534</w:t>
      </w:r>
      <w:r w:rsidR="00A90B9E">
        <w:rPr>
          <w:rtl/>
        </w:rPr>
        <w:t>،</w:t>
      </w:r>
      <w:r>
        <w:rPr>
          <w:rtl/>
        </w:rPr>
        <w:t xml:space="preserve"> واورده عن الكافي في الحديث 2 من الباب 56 من ابواب جهاد النفس. </w:t>
      </w:r>
    </w:p>
    <w:p w:rsidR="00502E84" w:rsidRPr="00CD232B" w:rsidRDefault="00502E84" w:rsidP="00E521F4">
      <w:pPr>
        <w:pStyle w:val="libFootnote0"/>
        <w:rPr>
          <w:rtl/>
        </w:rPr>
      </w:pPr>
      <w:r w:rsidRPr="00CD232B">
        <w:rPr>
          <w:rtl/>
        </w:rPr>
        <w:t>(1) البقرة 2</w:t>
      </w:r>
      <w:r w:rsidR="00A93B6D">
        <w:rPr>
          <w:rtl/>
        </w:rPr>
        <w:t>:</w:t>
      </w:r>
      <w:r w:rsidRPr="00CD232B">
        <w:rPr>
          <w:rtl/>
        </w:rPr>
        <w:t xml:space="preserve"> 286. </w:t>
      </w:r>
    </w:p>
    <w:p w:rsidR="00502E84" w:rsidRPr="00CD232B" w:rsidRDefault="00502E84" w:rsidP="00E521F4">
      <w:pPr>
        <w:pStyle w:val="libFootnote0"/>
        <w:rPr>
          <w:rtl/>
        </w:rPr>
      </w:pPr>
      <w:r w:rsidRPr="00CD232B">
        <w:rPr>
          <w:rtl/>
        </w:rPr>
        <w:t>(2) النحل 16</w:t>
      </w:r>
      <w:r w:rsidR="00A93B6D">
        <w:rPr>
          <w:rtl/>
        </w:rPr>
        <w:t>:</w:t>
      </w:r>
      <w:r w:rsidRPr="00CD232B">
        <w:rPr>
          <w:rtl/>
        </w:rPr>
        <w:t xml:space="preserve"> 106. </w:t>
      </w:r>
    </w:p>
    <w:p w:rsidR="00502E84" w:rsidRPr="00CD232B" w:rsidRDefault="00502E84" w:rsidP="00E521F4">
      <w:pPr>
        <w:pStyle w:val="libFootnote0"/>
        <w:rPr>
          <w:rtl/>
        </w:rPr>
      </w:pPr>
      <w:r w:rsidRPr="00CD232B">
        <w:rPr>
          <w:rtl/>
        </w:rPr>
        <w:t>(3) يأتي في الحديثين 5</w:t>
      </w:r>
      <w:r w:rsidR="00A90B9E">
        <w:rPr>
          <w:rtl/>
        </w:rPr>
        <w:t>،</w:t>
      </w:r>
      <w:r w:rsidRPr="00CD232B">
        <w:rPr>
          <w:rtl/>
        </w:rPr>
        <w:t xml:space="preserve"> 6 من الباب 28 من ابواب الذبائح. </w:t>
      </w:r>
    </w:p>
    <w:p w:rsidR="00502E84" w:rsidRPr="00CD232B" w:rsidRDefault="00502E84" w:rsidP="00E521F4">
      <w:pPr>
        <w:pStyle w:val="libFootnote0"/>
        <w:rPr>
          <w:rtl/>
        </w:rPr>
      </w:pPr>
      <w:r w:rsidRPr="00CD232B">
        <w:rPr>
          <w:rtl/>
        </w:rPr>
        <w:t>(4) يأتي في الباب 22 من ابواب الاشربة المحر</w:t>
      </w:r>
      <w:r w:rsidR="00B40AE3">
        <w:rPr>
          <w:rFonts w:hint="cs"/>
          <w:rtl/>
        </w:rPr>
        <w:t>ّ</w:t>
      </w:r>
      <w:r w:rsidRPr="00CD232B">
        <w:rPr>
          <w:rtl/>
        </w:rPr>
        <w:t xml:space="preserve">مة. </w:t>
      </w:r>
    </w:p>
    <w:p w:rsidR="00502E84" w:rsidRPr="00CD232B" w:rsidRDefault="00502E84" w:rsidP="00E521F4">
      <w:pPr>
        <w:pStyle w:val="libFootnote0"/>
        <w:rPr>
          <w:rtl/>
        </w:rPr>
      </w:pPr>
      <w:r w:rsidRPr="00CD232B">
        <w:rPr>
          <w:rtl/>
        </w:rPr>
        <w:t>(5) يأتي في البابين 26</w:t>
      </w:r>
      <w:r w:rsidR="00A90B9E">
        <w:rPr>
          <w:rtl/>
        </w:rPr>
        <w:t>،</w:t>
      </w:r>
      <w:r w:rsidRPr="00CD232B">
        <w:rPr>
          <w:rtl/>
        </w:rPr>
        <w:t xml:space="preserve"> 29 من هذه </w:t>
      </w:r>
      <w:r w:rsidR="00F76FF2">
        <w:rPr>
          <w:rtl/>
        </w:rPr>
        <w:t>الأبواب</w:t>
      </w:r>
      <w:r w:rsidR="00A90B9E">
        <w:rPr>
          <w:rtl/>
        </w:rPr>
        <w:t>،</w:t>
      </w:r>
      <w:r w:rsidRPr="00CD232B">
        <w:rPr>
          <w:rtl/>
        </w:rPr>
        <w:t xml:space="preserve"> وفي الباب 12 من ابواب </w:t>
      </w:r>
      <w:r w:rsidR="000631D7">
        <w:rPr>
          <w:rtl/>
        </w:rPr>
        <w:t>الإِيمان</w:t>
      </w:r>
      <w:r w:rsidR="00A90B9E">
        <w:rPr>
          <w:rtl/>
        </w:rPr>
        <w:t>،</w:t>
      </w:r>
      <w:r w:rsidRPr="00CD232B">
        <w:rPr>
          <w:rtl/>
        </w:rPr>
        <w:t xml:space="preserve"> وفي الباب 11 من ابواب آداب القاضي. </w:t>
      </w:r>
    </w:p>
    <w:p w:rsidR="00502E84" w:rsidRPr="00CD232B" w:rsidRDefault="00502E84" w:rsidP="00E521F4">
      <w:pPr>
        <w:pStyle w:val="libFootnote0"/>
        <w:rPr>
          <w:rtl/>
        </w:rPr>
      </w:pPr>
      <w:r w:rsidRPr="00CD232B">
        <w:rPr>
          <w:rtl/>
        </w:rPr>
        <w:t>(6) تقدم في البابين 32</w:t>
      </w:r>
      <w:r w:rsidR="00A90B9E">
        <w:rPr>
          <w:rtl/>
        </w:rPr>
        <w:t>،</w:t>
      </w:r>
      <w:r w:rsidRPr="00CD232B">
        <w:rPr>
          <w:rtl/>
        </w:rPr>
        <w:t xml:space="preserve"> 38 من ابواب الوضوء. </w:t>
      </w:r>
    </w:p>
    <w:p w:rsidR="00502E84" w:rsidRPr="00CD232B" w:rsidRDefault="00502E84" w:rsidP="00E521F4">
      <w:pPr>
        <w:pStyle w:val="libFootnote0"/>
        <w:rPr>
          <w:rtl/>
        </w:rPr>
      </w:pPr>
      <w:r w:rsidRPr="00CD232B">
        <w:rPr>
          <w:rtl/>
        </w:rPr>
        <w:t>(7) تقدم في الحديث 5 من الباب 3 من ابواب اقسام الحج</w:t>
      </w:r>
      <w:r w:rsidR="00A90B9E">
        <w:rPr>
          <w:rtl/>
        </w:rPr>
        <w:t>،</w:t>
      </w:r>
      <w:r w:rsidRPr="00CD232B">
        <w:rPr>
          <w:rtl/>
        </w:rPr>
        <w:t xml:space="preserve"> </w:t>
      </w:r>
      <w:r w:rsidR="009309C4">
        <w:rPr>
          <w:rtl/>
        </w:rPr>
        <w:t xml:space="preserve">وتقدّم </w:t>
      </w:r>
      <w:r w:rsidRPr="00CD232B">
        <w:rPr>
          <w:rtl/>
        </w:rPr>
        <w:t xml:space="preserve">ما </w:t>
      </w:r>
      <w:r w:rsidR="00921D19">
        <w:rPr>
          <w:rtl/>
        </w:rPr>
        <w:t xml:space="preserve">يدلّ </w:t>
      </w:r>
      <w:r w:rsidRPr="00CD232B">
        <w:rPr>
          <w:rtl/>
        </w:rPr>
        <w:t xml:space="preserve">على التقية في الباب 24 من هذه </w:t>
      </w:r>
      <w:r w:rsidR="00F76FF2">
        <w:rPr>
          <w:rtl/>
        </w:rPr>
        <w:t>الأبواب</w:t>
      </w:r>
      <w:r w:rsidR="00A90B9E">
        <w:rPr>
          <w:rtl/>
        </w:rPr>
        <w:t>،</w:t>
      </w:r>
      <w:r w:rsidRPr="00CD232B">
        <w:rPr>
          <w:rtl/>
        </w:rPr>
        <w:t xml:space="preserve"> وفي الحديث 1 من الباب 71 من ابواب المزار</w:t>
      </w:r>
      <w:r w:rsidR="00A90B9E">
        <w:rPr>
          <w:rtl/>
        </w:rPr>
        <w:t>،</w:t>
      </w:r>
      <w:r w:rsidRPr="00CD232B">
        <w:rPr>
          <w:rtl/>
        </w:rPr>
        <w:t xml:space="preserve"> وفي الباب 56 من ابواب جهاد النفس. </w:t>
      </w:r>
    </w:p>
    <w:p w:rsidR="00A90B9E" w:rsidRDefault="00A90B9E" w:rsidP="00E521F4">
      <w:pPr>
        <w:pStyle w:val="libNormal"/>
        <w:rPr>
          <w:rtl/>
        </w:rPr>
      </w:pPr>
      <w:r>
        <w:rPr>
          <w:rtl/>
        </w:rPr>
        <w:br w:type="page"/>
      </w:r>
    </w:p>
    <w:p w:rsidR="00502E84" w:rsidRDefault="00502E84" w:rsidP="00502E84">
      <w:pPr>
        <w:pStyle w:val="Heading2Center"/>
      </w:pPr>
      <w:bookmarkStart w:id="897" w:name="_Toc302476620"/>
      <w:bookmarkStart w:id="898" w:name="_Toc303591286"/>
      <w:bookmarkStart w:id="899" w:name="_Toc303591798"/>
      <w:bookmarkStart w:id="900" w:name="_Toc303593123"/>
      <w:bookmarkStart w:id="901" w:name="_Toc303593312"/>
      <w:bookmarkStart w:id="902" w:name="_Toc303629152"/>
      <w:bookmarkStart w:id="903" w:name="_Toc305219403"/>
      <w:bookmarkStart w:id="904" w:name="_Toc377675515"/>
      <w:bookmarkStart w:id="905" w:name="_Toc252139718"/>
      <w:r>
        <w:rPr>
          <w:rtl/>
        </w:rPr>
        <w:lastRenderedPageBreak/>
        <w:t>26</w:t>
      </w:r>
      <w:r w:rsidR="00A90B9E">
        <w:rPr>
          <w:rtl/>
        </w:rPr>
        <w:t xml:space="preserve"> - </w:t>
      </w:r>
      <w:r>
        <w:rPr>
          <w:rtl/>
        </w:rPr>
        <w:t>باب وجوب عشرة العامة بالتقي</w:t>
      </w:r>
      <w:r w:rsidR="00B40AE3">
        <w:rPr>
          <w:rFonts w:hint="cs"/>
          <w:rtl/>
        </w:rPr>
        <w:t>ّ</w:t>
      </w:r>
      <w:r>
        <w:rPr>
          <w:rtl/>
        </w:rPr>
        <w:t>ة</w:t>
      </w:r>
      <w:bookmarkEnd w:id="897"/>
      <w:bookmarkEnd w:id="898"/>
      <w:bookmarkEnd w:id="899"/>
      <w:bookmarkEnd w:id="900"/>
      <w:bookmarkEnd w:id="901"/>
      <w:bookmarkEnd w:id="902"/>
      <w:bookmarkEnd w:id="903"/>
      <w:bookmarkEnd w:id="904"/>
      <w:bookmarkEnd w:id="905"/>
    </w:p>
    <w:p w:rsidR="00502E84" w:rsidRDefault="00502E84" w:rsidP="00FF3ED7">
      <w:pPr>
        <w:pStyle w:val="libNormal"/>
        <w:rPr>
          <w:rtl/>
        </w:rPr>
      </w:pPr>
      <w:r w:rsidRPr="00BA6C6A">
        <w:rPr>
          <w:rStyle w:val="libNormalChar"/>
          <w:rtl/>
        </w:rPr>
        <w:t>[ 21402 ]</w:t>
      </w:r>
      <w:r>
        <w:rPr>
          <w:rtl/>
        </w:rPr>
        <w:t xml:space="preserve"> 1</w:t>
      </w:r>
      <w:r w:rsidR="00A90B9E">
        <w:rPr>
          <w:rtl/>
        </w:rPr>
        <w:t xml:space="preserve"> </w:t>
      </w:r>
      <w:r w:rsidR="00B40AE3">
        <w:rPr>
          <w:rtl/>
        </w:rPr>
        <w:t>–</w:t>
      </w:r>
      <w:r w:rsidR="00A90B9E">
        <w:rPr>
          <w:rtl/>
        </w:rPr>
        <w:t xml:space="preserve">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الحسن بن علي</w:t>
      </w:r>
      <w:r w:rsidR="00A90B9E">
        <w:rPr>
          <w:rtl/>
        </w:rPr>
        <w:t>،</w:t>
      </w:r>
      <w:r>
        <w:rPr>
          <w:rtl/>
        </w:rPr>
        <w:t xml:space="preserve"> عن درست الواسطي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بلغت تقية أحد تقية أصحاب الكهف</w:t>
      </w:r>
      <w:r w:rsidR="00A90B9E">
        <w:rPr>
          <w:rtl/>
        </w:rPr>
        <w:t>،</w:t>
      </w:r>
      <w:r>
        <w:rPr>
          <w:rtl/>
        </w:rPr>
        <w:t xml:space="preserve"> ان كانوا ليشهدون الاعياد</w:t>
      </w:r>
      <w:r w:rsidR="00A90B9E">
        <w:rPr>
          <w:rtl/>
        </w:rPr>
        <w:t>،</w:t>
      </w:r>
      <w:r>
        <w:rPr>
          <w:rtl/>
        </w:rPr>
        <w:t xml:space="preserve"> ويشد</w:t>
      </w:r>
      <w:r w:rsidR="00756C19">
        <w:rPr>
          <w:rFonts w:hint="cs"/>
          <w:rtl/>
        </w:rPr>
        <w:t>ّ</w:t>
      </w:r>
      <w:r>
        <w:rPr>
          <w:rtl/>
        </w:rPr>
        <w:t xml:space="preserve">ون الزنانير </w:t>
      </w:r>
      <w:r w:rsidRPr="00A90B9E">
        <w:rPr>
          <w:rStyle w:val="libFootnotenumChar"/>
          <w:rtl/>
        </w:rPr>
        <w:t>(1)</w:t>
      </w:r>
      <w:r w:rsidR="00A90B9E">
        <w:rPr>
          <w:rtl/>
        </w:rPr>
        <w:t>،</w:t>
      </w:r>
      <w:r>
        <w:rPr>
          <w:rtl/>
        </w:rPr>
        <w:t xml:space="preserve"> فأعطاهم الله أجرهم مر</w:t>
      </w:r>
      <w:r w:rsidR="00756C19">
        <w:rPr>
          <w:rFonts w:hint="cs"/>
          <w:rtl/>
        </w:rPr>
        <w:t>ّ</w:t>
      </w:r>
      <w:r>
        <w:rPr>
          <w:rtl/>
        </w:rPr>
        <w:t xml:space="preserve">تين. </w:t>
      </w:r>
    </w:p>
    <w:p w:rsidR="00502E84" w:rsidRDefault="00502E84" w:rsidP="00A90B9E">
      <w:pPr>
        <w:pStyle w:val="libNormal"/>
        <w:rPr>
          <w:rtl/>
        </w:rPr>
      </w:pPr>
      <w:r w:rsidRPr="00BA6C6A">
        <w:rPr>
          <w:rStyle w:val="libNormalChar"/>
          <w:rtl/>
        </w:rPr>
        <w:t>[ 21403 ]</w:t>
      </w:r>
      <w:r>
        <w:rPr>
          <w:rtl/>
        </w:rPr>
        <w:t xml:space="preserve"> 2</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هشام الكندي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sidR="00D5638A">
        <w:rPr>
          <w:rtl/>
        </w:rPr>
        <w:t xml:space="preserve"> </w:t>
      </w:r>
      <w:r w:rsidR="00D5638A">
        <w:rPr>
          <w:rFonts w:hint="cs"/>
          <w:rtl/>
        </w:rPr>
        <w:t>إ</w:t>
      </w:r>
      <w:r>
        <w:rPr>
          <w:rtl/>
        </w:rPr>
        <w:t>ي</w:t>
      </w:r>
      <w:r w:rsidR="00D5638A">
        <w:rPr>
          <w:rFonts w:hint="cs"/>
          <w:rtl/>
        </w:rPr>
        <w:t>ّ</w:t>
      </w:r>
      <w:r>
        <w:rPr>
          <w:rtl/>
        </w:rPr>
        <w:t>اكم أن تعملوا عملا</w:t>
      </w:r>
      <w:r w:rsidR="00756C19">
        <w:rPr>
          <w:rFonts w:hint="cs"/>
          <w:rtl/>
        </w:rPr>
        <w:t>ً</w:t>
      </w:r>
      <w:r>
        <w:rPr>
          <w:rtl/>
        </w:rPr>
        <w:t xml:space="preserve"> نعي</w:t>
      </w:r>
      <w:r w:rsidR="00756C19">
        <w:rPr>
          <w:rFonts w:hint="cs"/>
          <w:rtl/>
        </w:rPr>
        <w:t>ّ</w:t>
      </w:r>
      <w:r>
        <w:rPr>
          <w:rtl/>
        </w:rPr>
        <w:t>ر به</w:t>
      </w:r>
      <w:r w:rsidR="00A90B9E">
        <w:rPr>
          <w:rtl/>
        </w:rPr>
        <w:t>،</w:t>
      </w:r>
      <w:r>
        <w:rPr>
          <w:rtl/>
        </w:rPr>
        <w:t xml:space="preserve"> فإن</w:t>
      </w:r>
      <w:r w:rsidR="00756C19">
        <w:rPr>
          <w:rFonts w:hint="cs"/>
          <w:rtl/>
        </w:rPr>
        <w:t>ّ</w:t>
      </w:r>
      <w:r>
        <w:rPr>
          <w:rtl/>
        </w:rPr>
        <w:t xml:space="preserve"> ولد السوء يعير والده بعمله</w:t>
      </w:r>
      <w:r w:rsidR="00A90B9E">
        <w:rPr>
          <w:rtl/>
        </w:rPr>
        <w:t>،</w:t>
      </w:r>
      <w:r>
        <w:rPr>
          <w:rtl/>
        </w:rPr>
        <w:t xml:space="preserve"> كونوا لمن انقطعتم إليه زينا</w:t>
      </w:r>
      <w:r w:rsidR="00D5638A">
        <w:rPr>
          <w:rFonts w:hint="cs"/>
          <w:rtl/>
        </w:rPr>
        <w:t>ً</w:t>
      </w:r>
      <w:r w:rsidR="00A90B9E">
        <w:rPr>
          <w:rtl/>
        </w:rPr>
        <w:t>،</w:t>
      </w:r>
      <w:r>
        <w:rPr>
          <w:rtl/>
        </w:rPr>
        <w:t xml:space="preserve"> ولا تكونوا عليه شينا</w:t>
      </w:r>
      <w:r w:rsidR="00D5638A">
        <w:rPr>
          <w:rFonts w:hint="cs"/>
          <w:rtl/>
        </w:rPr>
        <w:t>ً</w:t>
      </w:r>
      <w:r w:rsidR="00A90B9E">
        <w:rPr>
          <w:rtl/>
        </w:rPr>
        <w:t>،</w:t>
      </w:r>
      <w:r>
        <w:rPr>
          <w:rtl/>
        </w:rPr>
        <w:t xml:space="preserve"> صل</w:t>
      </w:r>
      <w:r w:rsidR="00D5638A">
        <w:rPr>
          <w:rFonts w:hint="cs"/>
          <w:rtl/>
        </w:rPr>
        <w:t>ّ</w:t>
      </w:r>
      <w:r>
        <w:rPr>
          <w:rtl/>
        </w:rPr>
        <w:t>وا في عشائرهم</w:t>
      </w:r>
      <w:r w:rsidR="00A90B9E">
        <w:rPr>
          <w:rtl/>
        </w:rPr>
        <w:t>،</w:t>
      </w:r>
      <w:r>
        <w:rPr>
          <w:rtl/>
        </w:rPr>
        <w:t xml:space="preserve"> وعودوا مرضاهم</w:t>
      </w:r>
      <w:r w:rsidR="00A90B9E">
        <w:rPr>
          <w:rtl/>
        </w:rPr>
        <w:t>،</w:t>
      </w:r>
      <w:r>
        <w:rPr>
          <w:rtl/>
        </w:rPr>
        <w:t xml:space="preserve"> واشهدوا جنائزهم</w:t>
      </w:r>
      <w:r w:rsidR="00A90B9E">
        <w:rPr>
          <w:rtl/>
        </w:rPr>
        <w:t>،</w:t>
      </w:r>
      <w:r>
        <w:rPr>
          <w:rtl/>
        </w:rPr>
        <w:t xml:space="preserve"> ولا يسبقونكم إلى شيء من الخير فأنتم أولى به منهم</w:t>
      </w:r>
      <w:r w:rsidR="00A90B9E">
        <w:rPr>
          <w:rtl/>
        </w:rPr>
        <w:t>،</w:t>
      </w:r>
      <w:r>
        <w:rPr>
          <w:rtl/>
        </w:rPr>
        <w:t xml:space="preserve"> والله ما عبدالله بشيء أ</w:t>
      </w:r>
      <w:r w:rsidR="001E2943">
        <w:rPr>
          <w:rtl/>
        </w:rPr>
        <w:t xml:space="preserve">حبّ </w:t>
      </w:r>
      <w:r>
        <w:rPr>
          <w:rtl/>
        </w:rPr>
        <w:t>اليه من الخبء</w:t>
      </w:r>
      <w:r w:rsidR="00A90B9E">
        <w:rPr>
          <w:rtl/>
        </w:rPr>
        <w:t>،</w:t>
      </w:r>
      <w:r>
        <w:rPr>
          <w:rtl/>
        </w:rPr>
        <w:t xml:space="preserve"> قلت</w:t>
      </w:r>
      <w:r w:rsidR="00A93B6D">
        <w:rPr>
          <w:rtl/>
        </w:rPr>
        <w:t>:</w:t>
      </w:r>
      <w:r>
        <w:rPr>
          <w:rtl/>
        </w:rPr>
        <w:t xml:space="preserve"> وما الخب ء؟ قال التقي</w:t>
      </w:r>
      <w:r w:rsidR="00D5638A">
        <w:rPr>
          <w:rFonts w:hint="cs"/>
          <w:rtl/>
        </w:rPr>
        <w:t>ّ</w:t>
      </w:r>
      <w:r>
        <w:rPr>
          <w:rtl/>
        </w:rPr>
        <w:t xml:space="preserve">ة. </w:t>
      </w:r>
    </w:p>
    <w:p w:rsidR="00502E84" w:rsidRDefault="00502E84" w:rsidP="00D5638A">
      <w:pPr>
        <w:pStyle w:val="libNormal"/>
        <w:rPr>
          <w:rtl/>
        </w:rPr>
      </w:pPr>
      <w:r w:rsidRPr="00BA6C6A">
        <w:rPr>
          <w:rStyle w:val="libNormalChar"/>
          <w:rtl/>
        </w:rPr>
        <w:t>[ 21404 ]</w:t>
      </w:r>
      <w:r>
        <w:rPr>
          <w:rtl/>
        </w:rPr>
        <w:t xml:space="preserve"> 3</w:t>
      </w:r>
      <w:r w:rsidR="00A90B9E">
        <w:rPr>
          <w:rtl/>
        </w:rPr>
        <w:t xml:space="preserve"> - </w:t>
      </w:r>
      <w:r>
        <w:rPr>
          <w:rtl/>
        </w:rPr>
        <w:t xml:space="preserve">وعن الحسين بن </w:t>
      </w:r>
      <w:r w:rsidR="00021793">
        <w:rPr>
          <w:rtl/>
        </w:rPr>
        <w:t>محمّد</w:t>
      </w:r>
      <w:r w:rsidR="00A90B9E">
        <w:rPr>
          <w:rtl/>
        </w:rPr>
        <w:t>،</w:t>
      </w:r>
      <w:r>
        <w:rPr>
          <w:rtl/>
        </w:rPr>
        <w:t xml:space="preserve"> عن معلّى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جمهور</w:t>
      </w:r>
      <w:r w:rsidR="00A90B9E">
        <w:rPr>
          <w:rtl/>
        </w:rPr>
        <w:t>،</w:t>
      </w:r>
      <w:r>
        <w:rPr>
          <w:rtl/>
        </w:rPr>
        <w:t xml:space="preserve"> عن أحمد بن حمزة</w:t>
      </w:r>
      <w:r w:rsidR="00A90B9E">
        <w:rPr>
          <w:rtl/>
        </w:rPr>
        <w:t>،</w:t>
      </w:r>
      <w:r>
        <w:rPr>
          <w:rtl/>
        </w:rPr>
        <w:t xml:space="preserve"> عن الحسين بن المختار</w:t>
      </w:r>
      <w:r w:rsidR="00A90B9E">
        <w:rPr>
          <w:rtl/>
        </w:rPr>
        <w:t>،</w:t>
      </w:r>
      <w:r>
        <w:rPr>
          <w:rtl/>
        </w:rPr>
        <w:t xml:space="preserve"> عن أبي بصير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خالطوهم بالبرانية </w:t>
      </w:r>
      <w:r w:rsidRPr="00A90B9E">
        <w:rPr>
          <w:rStyle w:val="libFootnotenumChar"/>
          <w:rtl/>
        </w:rPr>
        <w:t>(</w:t>
      </w:r>
      <w:r w:rsidR="00D5638A">
        <w:rPr>
          <w:rStyle w:val="libFootnotenumChar"/>
          <w:rFonts w:hint="cs"/>
          <w:rtl/>
        </w:rPr>
        <w:t>2</w:t>
      </w:r>
      <w:r w:rsidRPr="00A90B9E">
        <w:rPr>
          <w:rStyle w:val="libFootnotenumChar"/>
          <w:rtl/>
        </w:rPr>
        <w:t>)</w:t>
      </w:r>
      <w:r w:rsidR="00A90B9E">
        <w:rPr>
          <w:rtl/>
        </w:rPr>
        <w:t>،</w:t>
      </w:r>
      <w:r>
        <w:rPr>
          <w:rtl/>
        </w:rPr>
        <w:t xml:space="preserve"> وخالفوهم بالجواني</w:t>
      </w:r>
      <w:r w:rsidR="00D5638A">
        <w:rPr>
          <w:rFonts w:hint="cs"/>
          <w:rtl/>
        </w:rPr>
        <w:t>ّ</w:t>
      </w:r>
      <w:r w:rsidR="00D5638A">
        <w:rPr>
          <w:rtl/>
        </w:rPr>
        <w:t>ة إذا كانت ال</w:t>
      </w:r>
      <w:r w:rsidR="00D5638A">
        <w:rPr>
          <w:rFonts w:hint="cs"/>
          <w:rtl/>
        </w:rPr>
        <w:t>إِ</w:t>
      </w:r>
      <w:r>
        <w:rPr>
          <w:rtl/>
        </w:rPr>
        <w:t xml:space="preserve">مرة صبيانية. </w:t>
      </w:r>
    </w:p>
    <w:p w:rsidR="00502E84" w:rsidRDefault="00E521F4" w:rsidP="00E521F4">
      <w:pPr>
        <w:pStyle w:val="libLine"/>
        <w:rPr>
          <w:rtl/>
        </w:rPr>
      </w:pPr>
      <w:r>
        <w:rPr>
          <w:rtl/>
        </w:rPr>
        <w:t>____________________</w:t>
      </w:r>
    </w:p>
    <w:p w:rsidR="00502E84" w:rsidRPr="00D5638A" w:rsidRDefault="00502E84" w:rsidP="00D5638A">
      <w:pPr>
        <w:pStyle w:val="libFootnoteCenterBold"/>
        <w:rPr>
          <w:rtl/>
        </w:rPr>
      </w:pPr>
      <w:r w:rsidRPr="00D5638A">
        <w:rPr>
          <w:rtl/>
        </w:rPr>
        <w:t>الباب 26</w:t>
      </w:r>
    </w:p>
    <w:p w:rsidR="00502E84" w:rsidRPr="00D5638A" w:rsidRDefault="00502E84" w:rsidP="00D5638A">
      <w:pPr>
        <w:pStyle w:val="libFootnoteCenterBold"/>
      </w:pPr>
      <w:r w:rsidRPr="00D5638A">
        <w:rPr>
          <w:rtl/>
        </w:rPr>
        <w:t>فيه 4 احاديث</w:t>
      </w:r>
    </w:p>
    <w:p w:rsidR="00502E84" w:rsidRPr="00D5638A" w:rsidRDefault="00502E84" w:rsidP="00D5638A">
      <w:pPr>
        <w:pStyle w:val="libFootnote0"/>
        <w:rPr>
          <w:rtl/>
        </w:rPr>
      </w:pPr>
      <w:r w:rsidRPr="00D5638A">
        <w:rPr>
          <w:rtl/>
        </w:rPr>
        <w:t>1</w:t>
      </w:r>
      <w:r w:rsidR="00A90B9E" w:rsidRPr="00D5638A">
        <w:rPr>
          <w:rtl/>
        </w:rPr>
        <w:t xml:space="preserve"> - </w:t>
      </w:r>
      <w:r w:rsidRPr="00D5638A">
        <w:rPr>
          <w:rtl/>
        </w:rPr>
        <w:t>الكافي 2</w:t>
      </w:r>
      <w:r w:rsidR="00A93B6D" w:rsidRPr="00D5638A">
        <w:rPr>
          <w:rtl/>
        </w:rPr>
        <w:t>:</w:t>
      </w:r>
      <w:r w:rsidRPr="00D5638A">
        <w:rPr>
          <w:rtl/>
        </w:rPr>
        <w:t xml:space="preserve"> 173 </w:t>
      </w:r>
      <w:r w:rsidR="00BA6C6A" w:rsidRPr="00D5638A">
        <w:rPr>
          <w:rtl/>
        </w:rPr>
        <w:t>/</w:t>
      </w:r>
      <w:r w:rsidRPr="00D5638A">
        <w:rPr>
          <w:rtl/>
        </w:rPr>
        <w:t xml:space="preserve"> 8</w:t>
      </w:r>
      <w:r w:rsidR="00A90B9E" w:rsidRPr="00D5638A">
        <w:rPr>
          <w:rtl/>
        </w:rPr>
        <w:t>،</w:t>
      </w:r>
      <w:r w:rsidRPr="00D5638A">
        <w:rPr>
          <w:rtl/>
        </w:rPr>
        <w:t xml:space="preserve"> واورده عن العياشي في الحديث 15 من الباب 29 من هذه </w:t>
      </w:r>
      <w:r w:rsidR="00F76FF2" w:rsidRPr="00D5638A">
        <w:rPr>
          <w:rtl/>
        </w:rPr>
        <w:t>الأبواب</w:t>
      </w:r>
      <w:r w:rsidRPr="00D5638A">
        <w:rPr>
          <w:rtl/>
        </w:rPr>
        <w:t xml:space="preserve">. </w:t>
      </w:r>
    </w:p>
    <w:p w:rsidR="00502E84" w:rsidRPr="00D5638A" w:rsidRDefault="00502E84" w:rsidP="00D5638A">
      <w:pPr>
        <w:pStyle w:val="libFootnote0"/>
        <w:rPr>
          <w:rtl/>
        </w:rPr>
      </w:pPr>
      <w:r w:rsidRPr="00D5638A">
        <w:rPr>
          <w:rtl/>
        </w:rPr>
        <w:t>(1) الزنانير</w:t>
      </w:r>
      <w:r w:rsidR="00A93B6D" w:rsidRPr="00D5638A">
        <w:rPr>
          <w:rtl/>
        </w:rPr>
        <w:t>:</w:t>
      </w:r>
      <w:r w:rsidRPr="00D5638A">
        <w:rPr>
          <w:rtl/>
        </w:rPr>
        <w:t xml:space="preserve"> جمع زنار وهو ما يشده النصارى والمجوس على اوساطهم</w:t>
      </w:r>
      <w:r w:rsidR="00A90B9E" w:rsidRPr="00D5638A">
        <w:rPr>
          <w:rtl/>
        </w:rPr>
        <w:t>،</w:t>
      </w:r>
      <w:r w:rsidRPr="00D5638A">
        <w:rPr>
          <w:rtl/>
        </w:rPr>
        <w:t xml:space="preserve"> شعارا</w:t>
      </w:r>
      <w:r w:rsidR="00D5638A">
        <w:rPr>
          <w:rFonts w:hint="cs"/>
          <w:rtl/>
        </w:rPr>
        <w:t>ً</w:t>
      </w:r>
      <w:r w:rsidRPr="00D5638A">
        <w:rPr>
          <w:rtl/>
        </w:rPr>
        <w:t xml:space="preserve"> لهم يعرفون به</w:t>
      </w:r>
      <w:r w:rsidR="00A90B9E" w:rsidRPr="00D5638A">
        <w:rPr>
          <w:rtl/>
        </w:rPr>
        <w:t>،</w:t>
      </w:r>
      <w:r w:rsidRPr="00D5638A">
        <w:rPr>
          <w:rtl/>
        </w:rPr>
        <w:t xml:space="preserve"> انظر ( القاموس المحيط</w:t>
      </w:r>
      <w:r w:rsidR="00A90B9E" w:rsidRPr="00D5638A">
        <w:rPr>
          <w:rtl/>
        </w:rPr>
        <w:t xml:space="preserve"> - </w:t>
      </w:r>
      <w:r w:rsidRPr="00D5638A">
        <w:rPr>
          <w:rtl/>
        </w:rPr>
        <w:t>زنر</w:t>
      </w:r>
      <w:r w:rsidR="00A90B9E" w:rsidRPr="00D5638A">
        <w:rPr>
          <w:rtl/>
        </w:rPr>
        <w:t xml:space="preserve"> - </w:t>
      </w:r>
      <w:r w:rsidRPr="00D5638A">
        <w:rPr>
          <w:rtl/>
        </w:rPr>
        <w:t>2</w:t>
      </w:r>
      <w:r w:rsidR="00A93B6D" w:rsidRPr="00D5638A">
        <w:rPr>
          <w:rtl/>
        </w:rPr>
        <w:t>:</w:t>
      </w:r>
      <w:r w:rsidRPr="00D5638A">
        <w:rPr>
          <w:rtl/>
        </w:rPr>
        <w:t xml:space="preserve"> 41 ). </w:t>
      </w:r>
    </w:p>
    <w:p w:rsidR="00502E84" w:rsidRPr="00D5638A" w:rsidRDefault="00502E84" w:rsidP="00D5638A">
      <w:pPr>
        <w:pStyle w:val="libFootnote0"/>
        <w:rPr>
          <w:rtl/>
        </w:rPr>
      </w:pPr>
      <w:r w:rsidRPr="00D5638A">
        <w:rPr>
          <w:rtl/>
        </w:rPr>
        <w:t>2</w:t>
      </w:r>
      <w:r w:rsidR="00A90B9E" w:rsidRPr="00D5638A">
        <w:rPr>
          <w:rtl/>
        </w:rPr>
        <w:t xml:space="preserve"> - </w:t>
      </w:r>
      <w:r w:rsidRPr="00D5638A">
        <w:rPr>
          <w:rtl/>
        </w:rPr>
        <w:t>الكافي 2</w:t>
      </w:r>
      <w:r w:rsidR="00A93B6D" w:rsidRPr="00D5638A">
        <w:rPr>
          <w:rtl/>
        </w:rPr>
        <w:t>:</w:t>
      </w:r>
      <w:r w:rsidRPr="00D5638A">
        <w:rPr>
          <w:rtl/>
        </w:rPr>
        <w:t xml:space="preserve"> 174 </w:t>
      </w:r>
      <w:r w:rsidR="00BA6C6A" w:rsidRPr="00D5638A">
        <w:rPr>
          <w:rtl/>
        </w:rPr>
        <w:t>/</w:t>
      </w:r>
      <w:r w:rsidRPr="00D5638A">
        <w:rPr>
          <w:rtl/>
        </w:rPr>
        <w:t xml:space="preserve"> 11. </w:t>
      </w:r>
    </w:p>
    <w:p w:rsidR="00502E84" w:rsidRPr="00D5638A" w:rsidRDefault="00502E84" w:rsidP="00D5638A">
      <w:pPr>
        <w:pStyle w:val="libFootnote0"/>
        <w:rPr>
          <w:rtl/>
        </w:rPr>
      </w:pPr>
      <w:r w:rsidRPr="00D5638A">
        <w:rPr>
          <w:rtl/>
        </w:rPr>
        <w:t>3</w:t>
      </w:r>
      <w:r w:rsidR="00A90B9E" w:rsidRPr="00D5638A">
        <w:rPr>
          <w:rtl/>
        </w:rPr>
        <w:t xml:space="preserve"> - </w:t>
      </w:r>
      <w:r w:rsidRPr="00D5638A">
        <w:rPr>
          <w:rtl/>
        </w:rPr>
        <w:t>الكافي 2</w:t>
      </w:r>
      <w:r w:rsidR="00A93B6D" w:rsidRPr="00D5638A">
        <w:rPr>
          <w:rtl/>
        </w:rPr>
        <w:t>:</w:t>
      </w:r>
      <w:r w:rsidRPr="00D5638A">
        <w:rPr>
          <w:rtl/>
        </w:rPr>
        <w:t xml:space="preserve"> 175 </w:t>
      </w:r>
      <w:r w:rsidR="00BA6C6A" w:rsidRPr="00D5638A">
        <w:rPr>
          <w:rtl/>
        </w:rPr>
        <w:t>/</w:t>
      </w:r>
      <w:r w:rsidRPr="00D5638A">
        <w:rPr>
          <w:rtl/>
        </w:rPr>
        <w:t xml:space="preserve"> 20. </w:t>
      </w:r>
    </w:p>
    <w:p w:rsidR="00502E84" w:rsidRPr="00D5638A" w:rsidRDefault="00502E84" w:rsidP="00D5638A">
      <w:pPr>
        <w:pStyle w:val="libFootnote0"/>
        <w:rPr>
          <w:rtl/>
        </w:rPr>
      </w:pPr>
      <w:r w:rsidRPr="00D5638A">
        <w:rPr>
          <w:rtl/>
        </w:rPr>
        <w:t>(</w:t>
      </w:r>
      <w:r w:rsidR="00D5638A" w:rsidRPr="00D5638A">
        <w:rPr>
          <w:rFonts w:hint="cs"/>
          <w:rtl/>
        </w:rPr>
        <w:t>2</w:t>
      </w:r>
      <w:r w:rsidRPr="00D5638A">
        <w:rPr>
          <w:rtl/>
        </w:rPr>
        <w:t>) البراني</w:t>
      </w:r>
      <w:r w:rsidR="00D5638A">
        <w:rPr>
          <w:rFonts w:hint="cs"/>
          <w:rtl/>
        </w:rPr>
        <w:t>ّ</w:t>
      </w:r>
      <w:r w:rsidRPr="00D5638A">
        <w:rPr>
          <w:rtl/>
        </w:rPr>
        <w:t>ة</w:t>
      </w:r>
      <w:r w:rsidR="00A93B6D" w:rsidRPr="00D5638A">
        <w:rPr>
          <w:rtl/>
        </w:rPr>
        <w:t>:</w:t>
      </w:r>
      <w:r w:rsidRPr="00D5638A">
        <w:rPr>
          <w:rtl/>
        </w:rPr>
        <w:t xml:space="preserve"> الظاهر</w:t>
      </w:r>
      <w:r w:rsidR="00A90B9E" w:rsidRPr="00D5638A">
        <w:rPr>
          <w:rtl/>
        </w:rPr>
        <w:t>،</w:t>
      </w:r>
      <w:r w:rsidRPr="00D5638A">
        <w:rPr>
          <w:rtl/>
        </w:rPr>
        <w:t xml:space="preserve"> والجواني</w:t>
      </w:r>
      <w:r w:rsidR="00D5638A">
        <w:rPr>
          <w:rFonts w:hint="cs"/>
          <w:rtl/>
        </w:rPr>
        <w:t>ّ</w:t>
      </w:r>
      <w:r w:rsidRPr="00D5638A">
        <w:rPr>
          <w:rtl/>
        </w:rPr>
        <w:t>ة</w:t>
      </w:r>
      <w:r w:rsidR="00A93B6D" w:rsidRPr="00D5638A">
        <w:rPr>
          <w:rtl/>
        </w:rPr>
        <w:t>:</w:t>
      </w:r>
      <w:r w:rsidRPr="00D5638A">
        <w:rPr>
          <w:rtl/>
        </w:rPr>
        <w:t xml:space="preserve"> الباطن ( مجمع البحرين</w:t>
      </w:r>
      <w:r w:rsidR="00A90B9E" w:rsidRPr="00D5638A">
        <w:rPr>
          <w:rtl/>
        </w:rPr>
        <w:t xml:space="preserve"> - </w:t>
      </w:r>
      <w:r w:rsidRPr="00D5638A">
        <w:rPr>
          <w:rtl/>
        </w:rPr>
        <w:t>برر</w:t>
      </w:r>
      <w:r w:rsidR="00A90B9E" w:rsidRPr="00D5638A">
        <w:rPr>
          <w:rtl/>
        </w:rPr>
        <w:t xml:space="preserve"> - </w:t>
      </w:r>
      <w:r w:rsidRPr="00D5638A">
        <w:rPr>
          <w:rtl/>
        </w:rPr>
        <w:t>3</w:t>
      </w:r>
      <w:r w:rsidR="00A93B6D" w:rsidRPr="00D5638A">
        <w:rPr>
          <w:rtl/>
        </w:rPr>
        <w:t>:</w:t>
      </w:r>
      <w:r w:rsidRPr="00D5638A">
        <w:rPr>
          <w:rtl/>
        </w:rPr>
        <w:t xml:space="preserve"> 220 ).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[ 21405 ]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w:t>
      </w:r>
      <w:r w:rsidR="00EA3BD7">
        <w:rPr>
          <w:rtl/>
        </w:rPr>
        <w:t xml:space="preserve">أيّوب </w:t>
      </w:r>
      <w:r>
        <w:rPr>
          <w:rtl/>
        </w:rPr>
        <w:t>بن نوح</w:t>
      </w:r>
      <w:r w:rsidR="00A90B9E">
        <w:rPr>
          <w:rtl/>
        </w:rPr>
        <w:t>،</w:t>
      </w:r>
      <w:r>
        <w:rPr>
          <w:rtl/>
        </w:rPr>
        <w:t xml:space="preserve"> عن ابن أبي عمير</w:t>
      </w:r>
      <w:r w:rsidR="00A90B9E">
        <w:rPr>
          <w:rtl/>
        </w:rPr>
        <w:t>،</w:t>
      </w:r>
      <w:r>
        <w:rPr>
          <w:rtl/>
        </w:rPr>
        <w:t xml:space="preserve"> عن سيف بن عميرة</w:t>
      </w:r>
      <w:r w:rsidR="00A90B9E">
        <w:rPr>
          <w:rtl/>
        </w:rPr>
        <w:t>،</w:t>
      </w:r>
      <w:r>
        <w:rPr>
          <w:rtl/>
        </w:rPr>
        <w:t xml:space="preserve"> عن مدرك بن الهزهاز</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رحم الله عبدا</w:t>
      </w:r>
      <w:r w:rsidR="000E6A0B">
        <w:rPr>
          <w:rFonts w:hint="cs"/>
          <w:rtl/>
        </w:rPr>
        <w:t>ً</w:t>
      </w:r>
      <w:r>
        <w:rPr>
          <w:rtl/>
        </w:rPr>
        <w:t xml:space="preserve"> اجتر</w:t>
      </w:r>
      <w:r w:rsidR="000E6A0B">
        <w:rPr>
          <w:rFonts w:hint="cs"/>
          <w:rtl/>
        </w:rPr>
        <w:t>ّ</w:t>
      </w:r>
      <w:r>
        <w:rPr>
          <w:rtl/>
        </w:rPr>
        <w:t xml:space="preserve"> مودة الناس إلى نفسه فحدثهم بما يعرفون</w:t>
      </w:r>
      <w:r w:rsidR="00A90B9E">
        <w:rPr>
          <w:rtl/>
        </w:rPr>
        <w:t>،</w:t>
      </w:r>
      <w:r>
        <w:rPr>
          <w:rtl/>
        </w:rPr>
        <w:t xml:space="preserve"> وترك ما ينكرون.</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pPr>
      <w:bookmarkStart w:id="906" w:name="_Toc302476621"/>
      <w:bookmarkStart w:id="907" w:name="_Toc303591287"/>
      <w:bookmarkStart w:id="908" w:name="_Toc303591799"/>
      <w:bookmarkStart w:id="909" w:name="_Toc303593124"/>
      <w:bookmarkStart w:id="910" w:name="_Toc303593313"/>
      <w:bookmarkStart w:id="911" w:name="_Toc303629153"/>
      <w:bookmarkStart w:id="912" w:name="_Toc305219404"/>
      <w:bookmarkStart w:id="913" w:name="_Toc377675516"/>
      <w:bookmarkStart w:id="914" w:name="_Toc252139719"/>
      <w:r>
        <w:rPr>
          <w:rtl/>
        </w:rPr>
        <w:t>27</w:t>
      </w:r>
      <w:r w:rsidR="00A90B9E">
        <w:rPr>
          <w:rtl/>
        </w:rPr>
        <w:t xml:space="preserve"> - </w:t>
      </w:r>
      <w:r>
        <w:rPr>
          <w:rtl/>
        </w:rPr>
        <w:t>باب وجوب طاعة السلطان للتقي</w:t>
      </w:r>
      <w:r w:rsidR="000E6A0B">
        <w:rPr>
          <w:rFonts w:hint="cs"/>
          <w:rtl/>
        </w:rPr>
        <w:t>ّ</w:t>
      </w:r>
      <w:r>
        <w:rPr>
          <w:rtl/>
        </w:rPr>
        <w:t>ة</w:t>
      </w:r>
      <w:bookmarkEnd w:id="906"/>
      <w:bookmarkEnd w:id="907"/>
      <w:bookmarkEnd w:id="908"/>
      <w:bookmarkEnd w:id="909"/>
      <w:bookmarkEnd w:id="910"/>
      <w:bookmarkEnd w:id="911"/>
      <w:bookmarkEnd w:id="912"/>
      <w:bookmarkEnd w:id="913"/>
      <w:bookmarkEnd w:id="914"/>
    </w:p>
    <w:p w:rsidR="00502E84" w:rsidRDefault="00502E84" w:rsidP="001945ED">
      <w:pPr>
        <w:pStyle w:val="libNormal"/>
        <w:rPr>
          <w:rtl/>
        </w:rPr>
      </w:pPr>
      <w:r w:rsidRPr="00BA6C6A">
        <w:rPr>
          <w:rStyle w:val="libNormalChar"/>
          <w:rtl/>
        </w:rPr>
        <w:t>[ 21406 ]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أحمد بن زياد بن جعفر الهمداني</w:t>
      </w:r>
      <w:r w:rsidR="00A90B9E">
        <w:rPr>
          <w:rtl/>
        </w:rPr>
        <w:t>،</w:t>
      </w:r>
      <w:r>
        <w:rPr>
          <w:rtl/>
        </w:rPr>
        <w:t xml:space="preserve"> عن علي بن إبراهيم </w:t>
      </w:r>
      <w:r w:rsidRPr="00A90B9E">
        <w:rPr>
          <w:rStyle w:val="libFootnotenumChar"/>
          <w:rtl/>
        </w:rPr>
        <w:t>(</w:t>
      </w:r>
      <w:r w:rsidR="001945ED">
        <w:rPr>
          <w:rStyle w:val="libFootnotenumChar"/>
          <w:rFonts w:hint="cs"/>
          <w:rtl/>
        </w:rPr>
        <w:t>3</w:t>
      </w:r>
      <w:r w:rsidRPr="00A90B9E">
        <w:rPr>
          <w:rStyle w:val="libFootnotenumChar"/>
          <w:rtl/>
        </w:rPr>
        <w:t>)</w:t>
      </w:r>
      <w:r w:rsidR="00A90B9E">
        <w:rPr>
          <w:rtl/>
        </w:rPr>
        <w:t>،</w:t>
      </w:r>
      <w:r>
        <w:rPr>
          <w:rtl/>
        </w:rPr>
        <w:t xml:space="preserve"> عن موسى بن إسماعيل</w:t>
      </w:r>
      <w:r w:rsidR="00A90B9E">
        <w:rPr>
          <w:rtl/>
        </w:rPr>
        <w:t>،</w:t>
      </w:r>
      <w:r>
        <w:rPr>
          <w:rtl/>
        </w:rPr>
        <w:t xml:space="preserve"> عن أبيه</w:t>
      </w:r>
      <w:r w:rsidR="00A90B9E">
        <w:rPr>
          <w:rtl/>
        </w:rPr>
        <w:t>،</w:t>
      </w:r>
      <w:r>
        <w:rPr>
          <w:rtl/>
        </w:rPr>
        <w:t xml:space="preserve"> عن جده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1945ED">
        <w:rPr>
          <w:rFonts w:hint="cs"/>
          <w:rtl/>
        </w:rPr>
        <w:t>أ</w:t>
      </w:r>
      <w:r w:rsidR="00687D79">
        <w:rPr>
          <w:rtl/>
        </w:rPr>
        <w:t xml:space="preserve">نّه </w:t>
      </w:r>
      <w:r>
        <w:rPr>
          <w:rtl/>
        </w:rPr>
        <w:t>قال لشيعته</w:t>
      </w:r>
      <w:r w:rsidR="00A93B6D">
        <w:rPr>
          <w:rtl/>
        </w:rPr>
        <w:t>:</w:t>
      </w:r>
      <w:r>
        <w:rPr>
          <w:rtl/>
        </w:rPr>
        <w:t xml:space="preserve"> لا تذلوا رقابكم بترك طاعة سلطانكم</w:t>
      </w:r>
      <w:r w:rsidR="00A90B9E">
        <w:rPr>
          <w:rtl/>
        </w:rPr>
        <w:t>،</w:t>
      </w:r>
      <w:r>
        <w:rPr>
          <w:rtl/>
        </w:rPr>
        <w:t xml:space="preserve"> فإن كان عادلا</w:t>
      </w:r>
      <w:r w:rsidR="001945ED">
        <w:rPr>
          <w:rFonts w:hint="cs"/>
          <w:rtl/>
        </w:rPr>
        <w:t>ً</w:t>
      </w:r>
      <w:r>
        <w:rPr>
          <w:rtl/>
        </w:rPr>
        <w:t xml:space="preserve"> فاسألوا الله بقاه</w:t>
      </w:r>
      <w:r w:rsidR="00A90B9E">
        <w:rPr>
          <w:rtl/>
        </w:rPr>
        <w:t>،</w:t>
      </w:r>
      <w:r>
        <w:rPr>
          <w:rtl/>
        </w:rPr>
        <w:t xml:space="preserve"> وإن كان جائرا</w:t>
      </w:r>
      <w:r w:rsidR="001945ED">
        <w:rPr>
          <w:rFonts w:hint="cs"/>
          <w:rtl/>
        </w:rPr>
        <w:t>ً</w:t>
      </w:r>
      <w:r>
        <w:rPr>
          <w:rtl/>
        </w:rPr>
        <w:t xml:space="preserve"> فاسألوا الله إصلاحه</w:t>
      </w:r>
      <w:r w:rsidR="00A90B9E">
        <w:rPr>
          <w:rtl/>
        </w:rPr>
        <w:t>،</w:t>
      </w:r>
      <w:r>
        <w:rPr>
          <w:rtl/>
        </w:rPr>
        <w:t xml:space="preserve"> فإنّ صلاحكم في صلاح سلطانكم</w:t>
      </w:r>
      <w:r w:rsidR="00A90B9E">
        <w:rPr>
          <w:rtl/>
        </w:rPr>
        <w:t>،</w:t>
      </w:r>
      <w:r>
        <w:rPr>
          <w:rtl/>
        </w:rPr>
        <w:t xml:space="preserve"> وإن</w:t>
      </w:r>
      <w:r w:rsidR="001945ED">
        <w:rPr>
          <w:rFonts w:hint="cs"/>
          <w:rtl/>
        </w:rPr>
        <w:t>ّ</w:t>
      </w:r>
      <w:r>
        <w:rPr>
          <w:rtl/>
        </w:rPr>
        <w:t xml:space="preserve"> السلطان العادل بمنزلة الوالد الرحيم</w:t>
      </w:r>
      <w:r w:rsidR="00A90B9E">
        <w:rPr>
          <w:rtl/>
        </w:rPr>
        <w:t>،</w:t>
      </w:r>
      <w:r>
        <w:rPr>
          <w:rtl/>
        </w:rPr>
        <w:t xml:space="preserve"> فاحبوا له ما تحبون لانفسكم</w:t>
      </w:r>
      <w:r w:rsidR="00A90B9E">
        <w:rPr>
          <w:rtl/>
        </w:rPr>
        <w:t>،</w:t>
      </w:r>
      <w:r w:rsidR="001945ED">
        <w:rPr>
          <w:rtl/>
        </w:rPr>
        <w:t xml:space="preserve"> واكرهوا له ما تكرهون ل</w:t>
      </w:r>
      <w:r w:rsidR="001945ED">
        <w:rPr>
          <w:rFonts w:hint="cs"/>
          <w:rtl/>
        </w:rPr>
        <w:t>أ</w:t>
      </w:r>
      <w:r>
        <w:rPr>
          <w:rtl/>
        </w:rPr>
        <w:t xml:space="preserve">نفسكم. </w:t>
      </w:r>
    </w:p>
    <w:p w:rsidR="00502E84" w:rsidRDefault="00502E84" w:rsidP="00A90B9E">
      <w:pPr>
        <w:pStyle w:val="libNormal"/>
        <w:rPr>
          <w:rtl/>
        </w:rPr>
      </w:pPr>
      <w:r w:rsidRPr="00BA6C6A">
        <w:rPr>
          <w:rStyle w:val="libNormalChar"/>
          <w:rtl/>
        </w:rPr>
        <w:t>[ 21407 ]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بن علي بن بشار</w:t>
      </w:r>
      <w:r w:rsidR="00A90B9E">
        <w:rPr>
          <w:rtl/>
        </w:rPr>
        <w:t>،</w:t>
      </w:r>
      <w:r>
        <w:rPr>
          <w:rtl/>
        </w:rPr>
        <w:t xml:space="preserve"> عن علي بن إبراهيم </w:t>
      </w:r>
    </w:p>
    <w:p w:rsidR="00502E84" w:rsidRDefault="00E521F4" w:rsidP="00E521F4">
      <w:pPr>
        <w:pStyle w:val="libLine"/>
        <w:rPr>
          <w:rtl/>
        </w:rPr>
      </w:pPr>
      <w:r>
        <w:rPr>
          <w:rtl/>
        </w:rPr>
        <w:t>____________________</w:t>
      </w:r>
    </w:p>
    <w:p w:rsidR="00502E84" w:rsidRPr="001945ED" w:rsidRDefault="00502E84" w:rsidP="001945ED">
      <w:pPr>
        <w:pStyle w:val="libFootnote0"/>
        <w:rPr>
          <w:rtl/>
        </w:rPr>
      </w:pPr>
      <w:r w:rsidRPr="001945ED">
        <w:rPr>
          <w:rtl/>
        </w:rPr>
        <w:t>4</w:t>
      </w:r>
      <w:r w:rsidR="00A90B9E" w:rsidRPr="001945ED">
        <w:rPr>
          <w:rtl/>
        </w:rPr>
        <w:t xml:space="preserve"> - </w:t>
      </w:r>
      <w:r w:rsidRPr="001945ED">
        <w:rPr>
          <w:rtl/>
        </w:rPr>
        <w:t>الخصال</w:t>
      </w:r>
      <w:r w:rsidR="00A93B6D" w:rsidRPr="001945ED">
        <w:rPr>
          <w:rtl/>
        </w:rPr>
        <w:t>:</w:t>
      </w:r>
      <w:r w:rsidRPr="001945ED">
        <w:rPr>
          <w:rtl/>
        </w:rPr>
        <w:t xml:space="preserve"> 25 </w:t>
      </w:r>
      <w:r w:rsidR="00BA6C6A" w:rsidRPr="001945ED">
        <w:rPr>
          <w:rtl/>
        </w:rPr>
        <w:t>/</w:t>
      </w:r>
      <w:r w:rsidRPr="001945ED">
        <w:rPr>
          <w:rtl/>
        </w:rPr>
        <w:t xml:space="preserve"> 89. </w:t>
      </w:r>
    </w:p>
    <w:p w:rsidR="00502E84" w:rsidRPr="001945ED" w:rsidRDefault="00502E84" w:rsidP="001945ED">
      <w:pPr>
        <w:pStyle w:val="libFootnote0"/>
        <w:rPr>
          <w:rtl/>
        </w:rPr>
      </w:pPr>
      <w:r w:rsidRPr="001945ED">
        <w:rPr>
          <w:rtl/>
        </w:rPr>
        <w:t>(1) تقدم في الحديث 9 من الباب 14</w:t>
      </w:r>
      <w:r w:rsidR="00A90B9E" w:rsidRPr="001945ED">
        <w:rPr>
          <w:rtl/>
        </w:rPr>
        <w:t>،</w:t>
      </w:r>
      <w:r w:rsidRPr="001945ED">
        <w:rPr>
          <w:rtl/>
        </w:rPr>
        <w:t xml:space="preserve"> وفي الحديث 31 من الباب 23</w:t>
      </w:r>
      <w:r w:rsidR="00A90B9E" w:rsidRPr="001945ED">
        <w:rPr>
          <w:rtl/>
        </w:rPr>
        <w:t>،</w:t>
      </w:r>
      <w:r w:rsidRPr="001945ED">
        <w:rPr>
          <w:rtl/>
        </w:rPr>
        <w:t xml:space="preserve"> وفي الحديث 16 من الباب 24 من هذه </w:t>
      </w:r>
      <w:r w:rsidR="00F76FF2" w:rsidRPr="001945ED">
        <w:rPr>
          <w:rtl/>
        </w:rPr>
        <w:t>الأبواب</w:t>
      </w:r>
      <w:r w:rsidR="00A90B9E" w:rsidRPr="001945ED">
        <w:rPr>
          <w:rtl/>
        </w:rPr>
        <w:t>،</w:t>
      </w:r>
      <w:r w:rsidRPr="001945ED">
        <w:rPr>
          <w:rtl/>
        </w:rPr>
        <w:t xml:space="preserve"> وفي </w:t>
      </w:r>
      <w:r w:rsidR="00F76FF2" w:rsidRPr="001945ED">
        <w:rPr>
          <w:rtl/>
        </w:rPr>
        <w:t>الأبواب</w:t>
      </w:r>
      <w:r w:rsidR="00A90B9E" w:rsidRPr="001945ED">
        <w:rPr>
          <w:rtl/>
        </w:rPr>
        <w:t>،</w:t>
      </w:r>
      <w:r w:rsidRPr="001945ED">
        <w:rPr>
          <w:rtl/>
        </w:rPr>
        <w:t xml:space="preserve"> 1</w:t>
      </w:r>
      <w:r w:rsidR="00A90B9E" w:rsidRPr="001945ED">
        <w:rPr>
          <w:rtl/>
        </w:rPr>
        <w:t>،</w:t>
      </w:r>
      <w:r w:rsidRPr="001945ED">
        <w:rPr>
          <w:rtl/>
        </w:rPr>
        <w:t xml:space="preserve"> 2</w:t>
      </w:r>
      <w:r w:rsidR="00A90B9E" w:rsidRPr="001945ED">
        <w:rPr>
          <w:rtl/>
        </w:rPr>
        <w:t>،</w:t>
      </w:r>
      <w:r w:rsidRPr="001945ED">
        <w:rPr>
          <w:rtl/>
        </w:rPr>
        <w:t xml:space="preserve"> 3 من ابواب احكام العشرة</w:t>
      </w:r>
      <w:r w:rsidR="00A90B9E" w:rsidRPr="001945ED">
        <w:rPr>
          <w:rtl/>
        </w:rPr>
        <w:t>،</w:t>
      </w:r>
      <w:r w:rsidRPr="001945ED">
        <w:rPr>
          <w:rtl/>
        </w:rPr>
        <w:t xml:space="preserve"> وفي الباب 6</w:t>
      </w:r>
      <w:r w:rsidR="00A90B9E" w:rsidRPr="001945ED">
        <w:rPr>
          <w:rtl/>
        </w:rPr>
        <w:t>،</w:t>
      </w:r>
      <w:r w:rsidRPr="001945ED">
        <w:rPr>
          <w:rtl/>
        </w:rPr>
        <w:t xml:space="preserve"> وفي الحديث 3 من الباب 10</w:t>
      </w:r>
      <w:r w:rsidR="00A90B9E" w:rsidRPr="001945ED">
        <w:rPr>
          <w:rtl/>
        </w:rPr>
        <w:t>،</w:t>
      </w:r>
      <w:r w:rsidRPr="001945ED">
        <w:rPr>
          <w:rtl/>
        </w:rPr>
        <w:t xml:space="preserve"> وفي الحديث 2 من الباب 56 من ابواب صلاة الجماعة. </w:t>
      </w:r>
    </w:p>
    <w:p w:rsidR="00502E84" w:rsidRPr="001945ED" w:rsidRDefault="00502E84" w:rsidP="001945ED">
      <w:pPr>
        <w:pStyle w:val="libFootnote0"/>
        <w:rPr>
          <w:rtl/>
        </w:rPr>
      </w:pPr>
      <w:r w:rsidRPr="001945ED">
        <w:rPr>
          <w:rtl/>
        </w:rPr>
        <w:t xml:space="preserve">(2) يأتي في الباب 32 من هذه </w:t>
      </w:r>
      <w:r w:rsidR="00F76FF2" w:rsidRPr="001945ED">
        <w:rPr>
          <w:rtl/>
        </w:rPr>
        <w:t>الأبواب</w:t>
      </w:r>
      <w:r w:rsidRPr="001945ED">
        <w:rPr>
          <w:rtl/>
        </w:rPr>
        <w:t>.</w:t>
      </w:r>
    </w:p>
    <w:p w:rsidR="00502E84" w:rsidRPr="001945ED" w:rsidRDefault="00502E84" w:rsidP="001945ED">
      <w:pPr>
        <w:pStyle w:val="libFootnoteCenterBold"/>
        <w:rPr>
          <w:rtl/>
        </w:rPr>
      </w:pPr>
      <w:r w:rsidRPr="001945ED">
        <w:rPr>
          <w:rtl/>
        </w:rPr>
        <w:t>الباب 27</w:t>
      </w:r>
    </w:p>
    <w:p w:rsidR="00502E84" w:rsidRPr="001945ED" w:rsidRDefault="00502E84" w:rsidP="001945ED">
      <w:pPr>
        <w:pStyle w:val="libFootnoteCenterBold"/>
        <w:rPr>
          <w:rtl/>
        </w:rPr>
      </w:pPr>
      <w:r w:rsidRPr="001945ED">
        <w:rPr>
          <w:rtl/>
        </w:rPr>
        <w:t xml:space="preserve">فيه 3 احاديث </w:t>
      </w:r>
      <w:r w:rsidRPr="001945ED">
        <w:rPr>
          <w:rtl/>
        </w:rPr>
        <w:cr/>
        <w:t>1</w:t>
      </w:r>
      <w:r w:rsidR="00A90B9E" w:rsidRPr="001945ED">
        <w:rPr>
          <w:rtl/>
        </w:rPr>
        <w:t xml:space="preserve"> - </w:t>
      </w:r>
      <w:r w:rsidRPr="001945ED">
        <w:rPr>
          <w:rtl/>
        </w:rPr>
        <w:t>امالي الصدوق</w:t>
      </w:r>
      <w:r w:rsidR="00A93B6D" w:rsidRPr="001945ED">
        <w:rPr>
          <w:rtl/>
        </w:rPr>
        <w:t>:</w:t>
      </w:r>
      <w:r w:rsidRPr="001945ED">
        <w:rPr>
          <w:rtl/>
        </w:rPr>
        <w:t xml:space="preserve"> 277 </w:t>
      </w:r>
      <w:r w:rsidR="00BA6C6A" w:rsidRPr="001945ED">
        <w:rPr>
          <w:rtl/>
        </w:rPr>
        <w:t>/</w:t>
      </w:r>
      <w:r w:rsidRPr="001945ED">
        <w:rPr>
          <w:rtl/>
        </w:rPr>
        <w:t xml:space="preserve"> 21. </w:t>
      </w:r>
    </w:p>
    <w:p w:rsidR="00502E84" w:rsidRPr="001945ED" w:rsidRDefault="00502E84" w:rsidP="001945ED">
      <w:pPr>
        <w:pStyle w:val="libFootnote0"/>
        <w:rPr>
          <w:rtl/>
        </w:rPr>
      </w:pPr>
      <w:r w:rsidRPr="001945ED">
        <w:rPr>
          <w:rtl/>
        </w:rPr>
        <w:t>(</w:t>
      </w:r>
      <w:r w:rsidR="001945ED" w:rsidRPr="001945ED">
        <w:rPr>
          <w:rFonts w:hint="cs"/>
          <w:rtl/>
        </w:rPr>
        <w:t>3</w:t>
      </w:r>
      <w:r w:rsidRPr="001945ED">
        <w:rPr>
          <w:rtl/>
        </w:rPr>
        <w:t>) في نسخة زيادة</w:t>
      </w:r>
      <w:r w:rsidR="00A93B6D" w:rsidRPr="001945ED">
        <w:rPr>
          <w:rtl/>
        </w:rPr>
        <w:t>:</w:t>
      </w:r>
      <w:r w:rsidRPr="001945ED">
        <w:rPr>
          <w:rtl/>
        </w:rPr>
        <w:t xml:space="preserve"> عن ابيه ( هامش المخطوط ) وكذلك المصدر. </w:t>
      </w:r>
    </w:p>
    <w:p w:rsidR="00502E84" w:rsidRPr="001945ED" w:rsidRDefault="00502E84" w:rsidP="001945ED">
      <w:pPr>
        <w:pStyle w:val="libFootnote0"/>
        <w:rPr>
          <w:rtl/>
        </w:rPr>
      </w:pPr>
      <w:r w:rsidRPr="001945ED">
        <w:rPr>
          <w:rtl/>
        </w:rPr>
        <w:t>2</w:t>
      </w:r>
      <w:r w:rsidR="00A90B9E" w:rsidRPr="001945ED">
        <w:rPr>
          <w:rtl/>
        </w:rPr>
        <w:t xml:space="preserve"> - </w:t>
      </w:r>
      <w:r w:rsidRPr="001945ED">
        <w:rPr>
          <w:rtl/>
        </w:rPr>
        <w:t>امالي الصدوق</w:t>
      </w:r>
      <w:r w:rsidR="00A93B6D" w:rsidRPr="001945ED">
        <w:rPr>
          <w:rtl/>
        </w:rPr>
        <w:t>:</w:t>
      </w:r>
      <w:r w:rsidRPr="001945ED">
        <w:rPr>
          <w:rtl/>
        </w:rPr>
        <w:t xml:space="preserve"> 277 </w:t>
      </w:r>
      <w:r w:rsidR="00BA6C6A" w:rsidRPr="001945ED">
        <w:rPr>
          <w:rtl/>
        </w:rPr>
        <w:t>/</w:t>
      </w:r>
      <w:r w:rsidRPr="001945ED">
        <w:rPr>
          <w:rtl/>
        </w:rPr>
        <w:t xml:space="preserve"> 20. </w:t>
      </w:r>
    </w:p>
    <w:p w:rsidR="00A90B9E" w:rsidRDefault="00A90B9E" w:rsidP="00E521F4">
      <w:pPr>
        <w:pStyle w:val="libNormal"/>
        <w:rPr>
          <w:rtl/>
        </w:rPr>
      </w:pPr>
      <w:r>
        <w:rPr>
          <w:rtl/>
        </w:rPr>
        <w:br w:type="page"/>
      </w:r>
    </w:p>
    <w:p w:rsidR="00502E84" w:rsidRDefault="00502E84" w:rsidP="003D4BAB">
      <w:pPr>
        <w:pStyle w:val="libNormal0"/>
        <w:rPr>
          <w:rtl/>
        </w:rPr>
      </w:pPr>
      <w:r>
        <w:rPr>
          <w:rtl/>
        </w:rPr>
        <w:lastRenderedPageBreak/>
        <w:t>القطان</w:t>
      </w:r>
      <w:r w:rsidR="00A90B9E">
        <w:rPr>
          <w:rtl/>
        </w:rPr>
        <w:t>،</w:t>
      </w:r>
      <w:r>
        <w:rPr>
          <w:rtl/>
        </w:rPr>
        <w:t xml:space="preserve"> عن </w:t>
      </w:r>
      <w:r w:rsidR="00021793">
        <w:rPr>
          <w:rtl/>
        </w:rPr>
        <w:t>محمّد</w:t>
      </w:r>
      <w:r w:rsidR="00E52184">
        <w:rPr>
          <w:rtl/>
        </w:rPr>
        <w:t xml:space="preserve"> </w:t>
      </w:r>
      <w:r>
        <w:rPr>
          <w:rtl/>
        </w:rPr>
        <w:t>بن عبدالله الحضرمي</w:t>
      </w:r>
      <w:r w:rsidR="00A90B9E">
        <w:rPr>
          <w:rtl/>
        </w:rPr>
        <w:t>،</w:t>
      </w:r>
      <w:r>
        <w:rPr>
          <w:rtl/>
        </w:rPr>
        <w:t xml:space="preserve"> عن أحمد بن بكر</w:t>
      </w:r>
      <w:r w:rsidR="00A90B9E">
        <w:rPr>
          <w:rtl/>
        </w:rPr>
        <w:t>،</w:t>
      </w:r>
      <w:r>
        <w:rPr>
          <w:rtl/>
        </w:rPr>
        <w:t xml:space="preserve"> عن </w:t>
      </w:r>
      <w:r w:rsidR="00021793">
        <w:rPr>
          <w:rtl/>
        </w:rPr>
        <w:t>محمّد</w:t>
      </w:r>
      <w:r w:rsidR="00E52184">
        <w:rPr>
          <w:rtl/>
        </w:rPr>
        <w:t xml:space="preserve"> </w:t>
      </w:r>
      <w:r>
        <w:rPr>
          <w:rtl/>
        </w:rPr>
        <w:t>بن مصعب</w:t>
      </w:r>
      <w:r w:rsidR="00A90B9E">
        <w:rPr>
          <w:rtl/>
        </w:rPr>
        <w:t>،</w:t>
      </w:r>
      <w:r>
        <w:rPr>
          <w:rtl/>
        </w:rPr>
        <w:t xml:space="preserve"> عن </w:t>
      </w:r>
      <w:r w:rsidR="00F25C94">
        <w:rPr>
          <w:rtl/>
        </w:rPr>
        <w:t xml:space="preserve">حمّاد </w:t>
      </w:r>
      <w:r>
        <w:rPr>
          <w:rtl/>
        </w:rPr>
        <w:t>بن سلمة</w:t>
      </w:r>
      <w:r w:rsidR="00A90B9E">
        <w:rPr>
          <w:rtl/>
        </w:rPr>
        <w:t>،</w:t>
      </w:r>
      <w:r>
        <w:rPr>
          <w:rtl/>
        </w:rPr>
        <w:t xml:space="preserve"> عن ثابت</w:t>
      </w:r>
      <w:r w:rsidR="00A90B9E">
        <w:rPr>
          <w:rtl/>
        </w:rPr>
        <w:t>،</w:t>
      </w:r>
      <w:r>
        <w:rPr>
          <w:rtl/>
        </w:rPr>
        <w:t xml:space="preserve"> عن أنس قال</w:t>
      </w:r>
      <w:r w:rsidR="00A93B6D">
        <w:rPr>
          <w:rtl/>
        </w:rPr>
        <w:t>:</w:t>
      </w:r>
      <w:r>
        <w:rPr>
          <w:rtl/>
        </w:rPr>
        <w:t xml:space="preserve"> قال رسول الله</w:t>
      </w:r>
      <w:r w:rsidR="003D4BAB">
        <w:rPr>
          <w:rFonts w:hint="cs"/>
          <w:rtl/>
        </w:rPr>
        <w:t xml:space="preserve"> (</w:t>
      </w:r>
      <w:r>
        <w:rPr>
          <w:rtl/>
        </w:rPr>
        <w:t xml:space="preserve"> </w:t>
      </w:r>
      <w:r w:rsidR="00F16FA9">
        <w:rPr>
          <w:rStyle w:val="libAlaemChar"/>
          <w:rFonts w:hint="cs"/>
          <w:rtl/>
        </w:rPr>
        <w:t>صلى‌الله‌عليه‌وآله‌</w:t>
      </w:r>
      <w:r>
        <w:rPr>
          <w:rtl/>
        </w:rPr>
        <w:t xml:space="preserve"> </w:t>
      </w:r>
      <w:r w:rsidR="003D4BAB">
        <w:rPr>
          <w:rFonts w:hint="cs"/>
          <w:rtl/>
        </w:rPr>
        <w:t xml:space="preserve">) : </w:t>
      </w:r>
      <w:r>
        <w:rPr>
          <w:rtl/>
        </w:rPr>
        <w:t>طاعة السلطان واجبة</w:t>
      </w:r>
      <w:r w:rsidR="00A90B9E">
        <w:rPr>
          <w:rtl/>
        </w:rPr>
        <w:t>،</w:t>
      </w:r>
      <w:r>
        <w:rPr>
          <w:rtl/>
        </w:rPr>
        <w:t xml:space="preserve"> ومن ترك طاعة السلطان فقد ترك طاعة الله عزّ وجلّ</w:t>
      </w:r>
      <w:r w:rsidR="00A90B9E">
        <w:rPr>
          <w:rtl/>
        </w:rPr>
        <w:t>،</w:t>
      </w:r>
      <w:r>
        <w:rPr>
          <w:rtl/>
        </w:rPr>
        <w:t xml:space="preserve"> ودخل في نهيه</w:t>
      </w:r>
      <w:r w:rsidR="00A90B9E">
        <w:rPr>
          <w:rtl/>
        </w:rPr>
        <w:t>،</w:t>
      </w:r>
      <w:r w:rsidR="001945ED">
        <w:rPr>
          <w:rtl/>
        </w:rPr>
        <w:t xml:space="preserve"> </w:t>
      </w:r>
      <w:r w:rsidR="001945ED">
        <w:rPr>
          <w:rFonts w:hint="cs"/>
          <w:rtl/>
        </w:rPr>
        <w:t>إ</w:t>
      </w:r>
      <w:r>
        <w:rPr>
          <w:rtl/>
        </w:rPr>
        <w:t>ن</w:t>
      </w:r>
      <w:r w:rsidR="001945ED">
        <w:rPr>
          <w:rFonts w:hint="cs"/>
          <w:rtl/>
        </w:rPr>
        <w:t>ّ</w:t>
      </w:r>
      <w:r>
        <w:rPr>
          <w:rtl/>
        </w:rPr>
        <w:t xml:space="preserve"> الله عزّ وجلّ يقول</w:t>
      </w:r>
      <w:r w:rsidR="00A93B6D">
        <w:rPr>
          <w:rtl/>
        </w:rPr>
        <w:t>:</w:t>
      </w:r>
      <w:r>
        <w:rPr>
          <w:rtl/>
        </w:rPr>
        <w:t xml:space="preserve"> </w:t>
      </w:r>
      <w:r w:rsidRPr="001945ED">
        <w:rPr>
          <w:rStyle w:val="libAlaemChar"/>
          <w:rtl/>
        </w:rPr>
        <w:t>(</w:t>
      </w:r>
      <w:r w:rsidRPr="00E521F4">
        <w:rPr>
          <w:rStyle w:val="libNormalChar"/>
          <w:rtl/>
        </w:rPr>
        <w:t xml:space="preserve"> </w:t>
      </w:r>
      <w:r w:rsidRPr="008C3AB8">
        <w:rPr>
          <w:rStyle w:val="libAieChar"/>
          <w:rtl/>
        </w:rPr>
        <w:t>و</w:t>
      </w:r>
      <w:r w:rsidR="001945ED">
        <w:rPr>
          <w:rStyle w:val="libAieChar"/>
          <w:rFonts w:hint="cs"/>
          <w:rtl/>
        </w:rPr>
        <w:t>َ</w:t>
      </w:r>
      <w:r w:rsidRPr="008C3AB8">
        <w:rPr>
          <w:rStyle w:val="libAieChar"/>
          <w:rtl/>
        </w:rPr>
        <w:t>ل</w:t>
      </w:r>
      <w:r w:rsidR="001945ED">
        <w:rPr>
          <w:rStyle w:val="libAieChar"/>
          <w:rFonts w:hint="cs"/>
          <w:rtl/>
        </w:rPr>
        <w:t>َ</w:t>
      </w:r>
      <w:r w:rsidRPr="008C3AB8">
        <w:rPr>
          <w:rStyle w:val="libAieChar"/>
          <w:rtl/>
        </w:rPr>
        <w:t>ا ت</w:t>
      </w:r>
      <w:r w:rsidR="001945ED">
        <w:rPr>
          <w:rStyle w:val="libAieChar"/>
          <w:rFonts w:hint="cs"/>
          <w:rtl/>
        </w:rPr>
        <w:t>ُ</w:t>
      </w:r>
      <w:r w:rsidRPr="008C3AB8">
        <w:rPr>
          <w:rStyle w:val="libAieChar"/>
          <w:rtl/>
        </w:rPr>
        <w:t>ل</w:t>
      </w:r>
      <w:r w:rsidR="001945ED">
        <w:rPr>
          <w:rStyle w:val="libAieChar"/>
          <w:rFonts w:hint="cs"/>
          <w:rtl/>
        </w:rPr>
        <w:t>ْ</w:t>
      </w:r>
      <w:r w:rsidRPr="008C3AB8">
        <w:rPr>
          <w:rStyle w:val="libAieChar"/>
          <w:rtl/>
        </w:rPr>
        <w:t>ق</w:t>
      </w:r>
      <w:r w:rsidR="001945ED">
        <w:rPr>
          <w:rStyle w:val="libAieChar"/>
          <w:rFonts w:hint="cs"/>
          <w:rtl/>
        </w:rPr>
        <w:t>ُ</w:t>
      </w:r>
      <w:r w:rsidRPr="008C3AB8">
        <w:rPr>
          <w:rStyle w:val="libAieChar"/>
          <w:rtl/>
        </w:rPr>
        <w:t>وا ب</w:t>
      </w:r>
      <w:r w:rsidR="001945ED">
        <w:rPr>
          <w:rStyle w:val="libAieChar"/>
          <w:rFonts w:hint="cs"/>
          <w:rtl/>
        </w:rPr>
        <w:t>ِ</w:t>
      </w:r>
      <w:r w:rsidRPr="008C3AB8">
        <w:rPr>
          <w:rStyle w:val="libAieChar"/>
          <w:rtl/>
        </w:rPr>
        <w:t>أ</w:t>
      </w:r>
      <w:r w:rsidR="001945ED">
        <w:rPr>
          <w:rStyle w:val="libAieChar"/>
          <w:rFonts w:hint="cs"/>
          <w:rtl/>
        </w:rPr>
        <w:t>َ</w:t>
      </w:r>
      <w:r w:rsidRPr="008C3AB8">
        <w:rPr>
          <w:rStyle w:val="libAieChar"/>
          <w:rtl/>
        </w:rPr>
        <w:t>ي</w:t>
      </w:r>
      <w:r w:rsidR="001945ED">
        <w:rPr>
          <w:rStyle w:val="libAieChar"/>
          <w:rFonts w:hint="cs"/>
          <w:rtl/>
        </w:rPr>
        <w:t>ْ</w:t>
      </w:r>
      <w:r w:rsidRPr="008C3AB8">
        <w:rPr>
          <w:rStyle w:val="libAieChar"/>
          <w:rtl/>
        </w:rPr>
        <w:t>د</w:t>
      </w:r>
      <w:r w:rsidR="001945ED">
        <w:rPr>
          <w:rStyle w:val="libAieChar"/>
          <w:rFonts w:hint="cs"/>
          <w:rtl/>
        </w:rPr>
        <w:t>ِ</w:t>
      </w:r>
      <w:r w:rsidRPr="008C3AB8">
        <w:rPr>
          <w:rStyle w:val="libAieChar"/>
          <w:rtl/>
        </w:rPr>
        <w:t>يك</w:t>
      </w:r>
      <w:r w:rsidR="001945ED">
        <w:rPr>
          <w:rStyle w:val="libAieChar"/>
          <w:rFonts w:hint="cs"/>
          <w:rtl/>
        </w:rPr>
        <w:t>ُ</w:t>
      </w:r>
      <w:r w:rsidRPr="008C3AB8">
        <w:rPr>
          <w:rStyle w:val="libAieChar"/>
          <w:rtl/>
        </w:rPr>
        <w:t>م إ</w:t>
      </w:r>
      <w:r w:rsidR="001945ED">
        <w:rPr>
          <w:rStyle w:val="libAieChar"/>
          <w:rFonts w:hint="cs"/>
          <w:rtl/>
        </w:rPr>
        <w:t>ِ</w:t>
      </w:r>
      <w:r w:rsidRPr="008C3AB8">
        <w:rPr>
          <w:rStyle w:val="libAieChar"/>
          <w:rtl/>
        </w:rPr>
        <w:t>ل</w:t>
      </w:r>
      <w:r w:rsidR="001945ED">
        <w:rPr>
          <w:rStyle w:val="libAieChar"/>
          <w:rFonts w:hint="cs"/>
          <w:rtl/>
        </w:rPr>
        <w:t>َ</w:t>
      </w:r>
      <w:r w:rsidRPr="008C3AB8">
        <w:rPr>
          <w:rStyle w:val="libAieChar"/>
          <w:rtl/>
        </w:rPr>
        <w:t>ى الت</w:t>
      </w:r>
      <w:r w:rsidR="001945ED">
        <w:rPr>
          <w:rStyle w:val="libAieChar"/>
          <w:rFonts w:hint="cs"/>
          <w:rtl/>
        </w:rPr>
        <w:t>َّ</w:t>
      </w:r>
      <w:r w:rsidRPr="008C3AB8">
        <w:rPr>
          <w:rStyle w:val="libAieChar"/>
          <w:rtl/>
        </w:rPr>
        <w:t>ه</w:t>
      </w:r>
      <w:r w:rsidR="001945ED">
        <w:rPr>
          <w:rStyle w:val="libAieChar"/>
          <w:rFonts w:hint="cs"/>
          <w:rtl/>
        </w:rPr>
        <w:t>ْ</w:t>
      </w:r>
      <w:r w:rsidRPr="008C3AB8">
        <w:rPr>
          <w:rStyle w:val="libAieChar"/>
          <w:rtl/>
        </w:rPr>
        <w:t>ل</w:t>
      </w:r>
      <w:r w:rsidR="001945ED">
        <w:rPr>
          <w:rStyle w:val="libAieChar"/>
          <w:rFonts w:hint="cs"/>
          <w:rtl/>
        </w:rPr>
        <w:t>ُ</w:t>
      </w:r>
      <w:r w:rsidRPr="008C3AB8">
        <w:rPr>
          <w:rStyle w:val="libAieChar"/>
          <w:rtl/>
        </w:rPr>
        <w:t>ك</w:t>
      </w:r>
      <w:r w:rsidR="001945ED">
        <w:rPr>
          <w:rStyle w:val="libAieChar"/>
          <w:rFonts w:hint="cs"/>
          <w:rtl/>
        </w:rPr>
        <w:t>َ</w:t>
      </w:r>
      <w:r w:rsidRPr="008C3AB8">
        <w:rPr>
          <w:rStyle w:val="libAieChar"/>
          <w:rtl/>
        </w:rPr>
        <w:t>ة</w:t>
      </w:r>
      <w:r w:rsidR="001945ED">
        <w:rPr>
          <w:rStyle w:val="libAieChar"/>
          <w:rFonts w:hint="cs"/>
          <w:rtl/>
        </w:rPr>
        <w:t>ِ</w:t>
      </w:r>
      <w:r w:rsidRPr="00E521F4">
        <w:rPr>
          <w:rStyle w:val="libNormalChar"/>
          <w:rtl/>
        </w:rPr>
        <w:t xml:space="preserve"> </w:t>
      </w:r>
      <w:r w:rsidRPr="001945ED">
        <w:rPr>
          <w:rStyle w:val="libAlaemChar"/>
          <w:rtl/>
        </w:rPr>
        <w:t>)</w:t>
      </w:r>
      <w:r>
        <w:rPr>
          <w:rtl/>
        </w:rPr>
        <w:t xml:space="preserve"> </w:t>
      </w:r>
      <w:r w:rsidRPr="00A90B9E">
        <w:rPr>
          <w:rStyle w:val="libFootnotenumChar"/>
          <w:rtl/>
        </w:rPr>
        <w:t>(</w:t>
      </w:r>
      <w:r w:rsidR="003D4BAB">
        <w:rPr>
          <w:rStyle w:val="libFootnotenumChar"/>
          <w:rFonts w:hint="cs"/>
          <w:rtl/>
        </w:rPr>
        <w:t>1</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[ 21408 ]</w:t>
      </w:r>
      <w:r>
        <w:rPr>
          <w:rtl/>
        </w:rPr>
        <w:t xml:space="preserve"> 3</w:t>
      </w:r>
      <w:r w:rsidR="00A90B9E">
        <w:rPr>
          <w:rtl/>
        </w:rPr>
        <w:t xml:space="preserve"> - </w:t>
      </w:r>
      <w:r>
        <w:rPr>
          <w:rtl/>
        </w:rPr>
        <w:t xml:space="preserve">وفي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عن أحمد بن زياد بن جعفر الهمداني</w:t>
      </w:r>
      <w:r w:rsidR="00A90B9E">
        <w:rPr>
          <w:rtl/>
        </w:rPr>
        <w:t>،</w:t>
      </w:r>
      <w:r>
        <w:rPr>
          <w:rtl/>
        </w:rPr>
        <w:t xml:space="preserve"> عن علي بن إبراهيم</w:t>
      </w:r>
      <w:r w:rsidR="00A90B9E">
        <w:rPr>
          <w:rtl/>
        </w:rPr>
        <w:t>،</w:t>
      </w:r>
      <w:r>
        <w:rPr>
          <w:rtl/>
        </w:rPr>
        <w:t xml:space="preserve"> عن </w:t>
      </w:r>
      <w:r w:rsidR="00021793">
        <w:rPr>
          <w:rtl/>
        </w:rPr>
        <w:t>محمّد</w:t>
      </w:r>
      <w:r w:rsidR="00E52184">
        <w:rPr>
          <w:rtl/>
        </w:rPr>
        <w:t xml:space="preserve"> </w:t>
      </w:r>
      <w:r>
        <w:rPr>
          <w:rtl/>
        </w:rPr>
        <w:t>بن الحسن المدني</w:t>
      </w:r>
      <w:r w:rsidR="00A90B9E">
        <w:rPr>
          <w:rtl/>
        </w:rPr>
        <w:t>،</w:t>
      </w:r>
      <w:r>
        <w:rPr>
          <w:rtl/>
        </w:rPr>
        <w:t xml:space="preserve"> عن عبدالله بن الفضل</w:t>
      </w:r>
      <w:r w:rsidR="00A90B9E">
        <w:rPr>
          <w:rtl/>
        </w:rPr>
        <w:t>،</w:t>
      </w:r>
      <w:r>
        <w:rPr>
          <w:rtl/>
        </w:rPr>
        <w:t xml:space="preserve"> عن أبيه</w:t>
      </w:r>
      <w:r w:rsidR="00A90B9E">
        <w:rPr>
          <w:rtl/>
        </w:rPr>
        <w:t>،</w:t>
      </w:r>
      <w:r>
        <w:rPr>
          <w:rtl/>
        </w:rPr>
        <w:t xml:space="preserve"> عن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طويل</w:t>
      </w:r>
      <w:r w:rsidR="00A90B9E">
        <w:rPr>
          <w:rtl/>
        </w:rPr>
        <w:t xml:space="preserve"> - </w:t>
      </w:r>
      <w:r>
        <w:rPr>
          <w:rtl/>
        </w:rPr>
        <w:t>قال</w:t>
      </w:r>
      <w:r w:rsidR="00A93B6D">
        <w:rPr>
          <w:rtl/>
        </w:rPr>
        <w:t>:</w:t>
      </w:r>
      <w:r>
        <w:rPr>
          <w:rtl/>
        </w:rPr>
        <w:t xml:space="preserve"> لولا أنّي سمعت في خبر عن جد</w:t>
      </w:r>
      <w:r w:rsidR="00B0248A">
        <w:rPr>
          <w:rFonts w:hint="cs"/>
          <w:rtl/>
        </w:rPr>
        <w:t>ّ</w:t>
      </w:r>
      <w:r>
        <w:rPr>
          <w:rtl/>
        </w:rPr>
        <w:t xml:space="preserve">ي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B0248A">
        <w:rPr>
          <w:rFonts w:hint="cs"/>
          <w:rtl/>
        </w:rPr>
        <w:t>أ</w:t>
      </w:r>
      <w:r>
        <w:rPr>
          <w:rtl/>
        </w:rPr>
        <w:t>ن</w:t>
      </w:r>
      <w:r w:rsidR="00B0248A">
        <w:rPr>
          <w:rFonts w:hint="cs"/>
          <w:rtl/>
        </w:rPr>
        <w:t>ّ</w:t>
      </w:r>
      <w:r>
        <w:rPr>
          <w:rtl/>
        </w:rPr>
        <w:t xml:space="preserve"> طاعة السلطان للتقية واجبة إذا ما أجبت.</w:t>
      </w:r>
    </w:p>
    <w:p w:rsidR="00502E84" w:rsidRDefault="00502E84" w:rsidP="003D4BAB">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3D4BAB">
        <w:rPr>
          <w:rStyle w:val="libFootnotenumChar"/>
          <w:rFonts w:hint="cs"/>
          <w:rtl/>
        </w:rPr>
        <w:t>2</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3D4BAB">
        <w:rPr>
          <w:rStyle w:val="libFootnotenumChar"/>
          <w:rFonts w:hint="cs"/>
          <w:rtl/>
        </w:rPr>
        <w:t>3</w:t>
      </w:r>
      <w:r w:rsidRPr="00A90B9E">
        <w:rPr>
          <w:rStyle w:val="libFootnotenumChar"/>
          <w:rtl/>
        </w:rPr>
        <w:t>)</w:t>
      </w:r>
      <w:r>
        <w:rPr>
          <w:rtl/>
        </w:rPr>
        <w:t>.</w:t>
      </w:r>
    </w:p>
    <w:p w:rsidR="00502E84" w:rsidRDefault="00502E84" w:rsidP="00502E84">
      <w:pPr>
        <w:pStyle w:val="Heading2Center"/>
      </w:pPr>
      <w:bookmarkStart w:id="915" w:name="_Toc302476622"/>
      <w:bookmarkStart w:id="916" w:name="_Toc303591288"/>
      <w:bookmarkStart w:id="917" w:name="_Toc303591800"/>
      <w:bookmarkStart w:id="918" w:name="_Toc303593125"/>
      <w:bookmarkStart w:id="919" w:name="_Toc303593314"/>
      <w:bookmarkStart w:id="920" w:name="_Toc303629154"/>
      <w:bookmarkStart w:id="921" w:name="_Toc305219405"/>
      <w:bookmarkStart w:id="922" w:name="_Toc377675517"/>
      <w:bookmarkStart w:id="923" w:name="_Toc252139720"/>
      <w:r>
        <w:rPr>
          <w:rtl/>
        </w:rPr>
        <w:t>28</w:t>
      </w:r>
      <w:r w:rsidR="00A90B9E">
        <w:rPr>
          <w:rtl/>
        </w:rPr>
        <w:t xml:space="preserve"> - </w:t>
      </w:r>
      <w:r>
        <w:rPr>
          <w:rtl/>
        </w:rPr>
        <w:t>باب وجوب الاعتناء والاهتمام بالتقي</w:t>
      </w:r>
      <w:r w:rsidR="00B0248A">
        <w:rPr>
          <w:rFonts w:hint="cs"/>
          <w:rtl/>
        </w:rPr>
        <w:t>ّ</w:t>
      </w:r>
      <w:r>
        <w:rPr>
          <w:rtl/>
        </w:rPr>
        <w:t>ة وقضاء حقوق</w:t>
      </w:r>
      <w:bookmarkEnd w:id="915"/>
      <w:bookmarkEnd w:id="916"/>
      <w:bookmarkEnd w:id="917"/>
      <w:bookmarkEnd w:id="918"/>
      <w:bookmarkEnd w:id="919"/>
      <w:bookmarkEnd w:id="920"/>
      <w:bookmarkEnd w:id="921"/>
      <w:r w:rsidR="00A90B9E">
        <w:rPr>
          <w:rtl/>
        </w:rPr>
        <w:t xml:space="preserve"> </w:t>
      </w:r>
      <w:bookmarkStart w:id="924" w:name="_Toc302476623"/>
      <w:bookmarkStart w:id="925" w:name="_Toc303591289"/>
      <w:bookmarkStart w:id="926" w:name="_Toc303591801"/>
      <w:bookmarkStart w:id="927" w:name="_Toc303593126"/>
      <w:bookmarkStart w:id="928" w:name="_Toc303593315"/>
      <w:bookmarkStart w:id="929" w:name="_Toc303629155"/>
      <w:bookmarkStart w:id="930" w:name="_Toc305219406"/>
      <w:r w:rsidR="00A90B9E">
        <w:rPr>
          <w:rtl/>
        </w:rPr>
        <w:t>ا</w:t>
      </w:r>
      <w:r w:rsidR="00B0248A">
        <w:rPr>
          <w:rtl/>
        </w:rPr>
        <w:t>ل</w:t>
      </w:r>
      <w:r w:rsidR="00B0248A">
        <w:rPr>
          <w:rFonts w:hint="cs"/>
          <w:rtl/>
        </w:rPr>
        <w:t>إِ</w:t>
      </w:r>
      <w:r>
        <w:rPr>
          <w:rtl/>
        </w:rPr>
        <w:t>خوان المؤمنين</w:t>
      </w:r>
      <w:bookmarkEnd w:id="922"/>
      <w:bookmarkEnd w:id="923"/>
      <w:bookmarkEnd w:id="924"/>
      <w:bookmarkEnd w:id="925"/>
      <w:bookmarkEnd w:id="926"/>
      <w:bookmarkEnd w:id="927"/>
      <w:bookmarkEnd w:id="928"/>
      <w:bookmarkEnd w:id="929"/>
      <w:bookmarkEnd w:id="930"/>
    </w:p>
    <w:p w:rsidR="00502E84" w:rsidRDefault="00502E84" w:rsidP="003D4BAB">
      <w:pPr>
        <w:pStyle w:val="libNormal"/>
        <w:rPr>
          <w:rtl/>
        </w:rPr>
      </w:pPr>
      <w:r w:rsidRPr="00BA6C6A">
        <w:rPr>
          <w:rStyle w:val="libNormalChar"/>
          <w:rtl/>
        </w:rPr>
        <w:t>[ 21409 ]</w:t>
      </w:r>
      <w:r>
        <w:rPr>
          <w:rtl/>
        </w:rPr>
        <w:t xml:space="preserve"> 1</w:t>
      </w:r>
      <w:r w:rsidR="00A90B9E">
        <w:rPr>
          <w:rtl/>
        </w:rPr>
        <w:t xml:space="preserve"> - </w:t>
      </w:r>
      <w:r>
        <w:rPr>
          <w:rtl/>
        </w:rPr>
        <w:t xml:space="preserve">الحسن بن علي العسكري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 xml:space="preserve">في </w:t>
      </w:r>
      <w:r w:rsidRPr="00E521F4">
        <w:rPr>
          <w:rStyle w:val="libNormalChar"/>
          <w:rtl/>
        </w:rPr>
        <w:t xml:space="preserve">( </w:t>
      </w:r>
      <w:r>
        <w:rPr>
          <w:rtl/>
        </w:rPr>
        <w:t>تفسيره</w:t>
      </w:r>
      <w:r w:rsidRPr="00E521F4">
        <w:rPr>
          <w:rStyle w:val="libNormalChar"/>
          <w:rtl/>
        </w:rPr>
        <w:t xml:space="preserve"> )</w:t>
      </w:r>
      <w:r>
        <w:rPr>
          <w:rtl/>
        </w:rPr>
        <w:t xml:space="preserve"> في قوله تعالى</w:t>
      </w:r>
      <w:r w:rsidR="00A93B6D">
        <w:rPr>
          <w:rtl/>
        </w:rPr>
        <w:t>:</w:t>
      </w:r>
      <w:r>
        <w:rPr>
          <w:rtl/>
        </w:rPr>
        <w:t xml:space="preserve"> </w:t>
      </w:r>
      <w:r w:rsidR="00580D8D" w:rsidRPr="001945ED">
        <w:rPr>
          <w:rStyle w:val="libAlaemChar"/>
          <w:rtl/>
        </w:rPr>
        <w:t>(</w:t>
      </w:r>
      <w:r w:rsidRPr="00E521F4">
        <w:rPr>
          <w:rStyle w:val="libNormalChar"/>
          <w:rtl/>
        </w:rPr>
        <w:t xml:space="preserve"> </w:t>
      </w:r>
      <w:r w:rsidRPr="008C3AB8">
        <w:rPr>
          <w:rStyle w:val="libAieChar"/>
          <w:rtl/>
        </w:rPr>
        <w:t>و</w:t>
      </w:r>
      <w:r w:rsidR="00720942">
        <w:rPr>
          <w:rStyle w:val="libAieChar"/>
          <w:rFonts w:hint="cs"/>
          <w:rtl/>
        </w:rPr>
        <w:t>َ</w:t>
      </w:r>
      <w:r w:rsidRPr="008C3AB8">
        <w:rPr>
          <w:rStyle w:val="libAieChar"/>
          <w:rtl/>
        </w:rPr>
        <w:t>ع</w:t>
      </w:r>
      <w:r w:rsidR="00720942">
        <w:rPr>
          <w:rStyle w:val="libAieChar"/>
          <w:rFonts w:hint="cs"/>
          <w:rtl/>
        </w:rPr>
        <w:t>َ</w:t>
      </w:r>
      <w:r w:rsidRPr="008C3AB8">
        <w:rPr>
          <w:rStyle w:val="libAieChar"/>
          <w:rtl/>
        </w:rPr>
        <w:t>م</w:t>
      </w:r>
      <w:r w:rsidR="00720942">
        <w:rPr>
          <w:rStyle w:val="libAieChar"/>
          <w:rFonts w:hint="cs"/>
          <w:rtl/>
        </w:rPr>
        <w:t>ِ</w:t>
      </w:r>
      <w:r w:rsidRPr="008C3AB8">
        <w:rPr>
          <w:rStyle w:val="libAieChar"/>
          <w:rtl/>
        </w:rPr>
        <w:t>ل</w:t>
      </w:r>
      <w:r w:rsidR="00720942">
        <w:rPr>
          <w:rStyle w:val="libAieChar"/>
          <w:rFonts w:hint="cs"/>
          <w:rtl/>
        </w:rPr>
        <w:t>ُ</w:t>
      </w:r>
      <w:r w:rsidRPr="008C3AB8">
        <w:rPr>
          <w:rStyle w:val="libAieChar"/>
          <w:rtl/>
        </w:rPr>
        <w:t>وا الص</w:t>
      </w:r>
      <w:r w:rsidR="00720942">
        <w:rPr>
          <w:rStyle w:val="libAieChar"/>
          <w:rFonts w:hint="cs"/>
          <w:rtl/>
        </w:rPr>
        <w:t>َّ</w:t>
      </w:r>
      <w:r w:rsidRPr="008C3AB8">
        <w:rPr>
          <w:rStyle w:val="libAieChar"/>
          <w:rtl/>
        </w:rPr>
        <w:t>ال</w:t>
      </w:r>
      <w:r w:rsidR="00720942">
        <w:rPr>
          <w:rStyle w:val="libAieChar"/>
          <w:rFonts w:hint="cs"/>
          <w:rtl/>
        </w:rPr>
        <w:t>ِ</w:t>
      </w:r>
      <w:r w:rsidRPr="008C3AB8">
        <w:rPr>
          <w:rStyle w:val="libAieChar"/>
          <w:rtl/>
        </w:rPr>
        <w:t>ح</w:t>
      </w:r>
      <w:r w:rsidR="00720942">
        <w:rPr>
          <w:rStyle w:val="libAieChar"/>
          <w:rFonts w:hint="cs"/>
          <w:rtl/>
        </w:rPr>
        <w:t>َ</w:t>
      </w:r>
      <w:r w:rsidRPr="008C3AB8">
        <w:rPr>
          <w:rStyle w:val="libAieChar"/>
          <w:rtl/>
        </w:rPr>
        <w:t>ات</w:t>
      </w:r>
      <w:r w:rsidR="00720942">
        <w:rPr>
          <w:rStyle w:val="libAieChar"/>
          <w:rFonts w:hint="cs"/>
          <w:rtl/>
        </w:rPr>
        <w:t>ِ</w:t>
      </w:r>
      <w:r w:rsidRPr="00E521F4">
        <w:rPr>
          <w:rStyle w:val="libNormalChar"/>
          <w:rtl/>
        </w:rPr>
        <w:t xml:space="preserve"> </w:t>
      </w:r>
      <w:r w:rsidR="00580D8D" w:rsidRPr="001945ED">
        <w:rPr>
          <w:rStyle w:val="libAlaemChar"/>
          <w:rtl/>
        </w:rPr>
        <w:t>)</w:t>
      </w:r>
      <w:r>
        <w:rPr>
          <w:rtl/>
        </w:rPr>
        <w:t xml:space="preserve"> </w:t>
      </w:r>
      <w:r w:rsidRPr="00A90B9E">
        <w:rPr>
          <w:rStyle w:val="libFootnotenumChar"/>
          <w:rtl/>
        </w:rPr>
        <w:t>(</w:t>
      </w:r>
      <w:r w:rsidR="003D4BAB">
        <w:rPr>
          <w:rStyle w:val="libFootnotenumChar"/>
          <w:rFonts w:hint="cs"/>
          <w:rtl/>
        </w:rPr>
        <w:t>4</w:t>
      </w:r>
      <w:r w:rsidRPr="00A90B9E">
        <w:rPr>
          <w:rStyle w:val="libFootnotenumChar"/>
          <w:rtl/>
        </w:rPr>
        <w:t>)</w:t>
      </w:r>
      <w:r>
        <w:rPr>
          <w:rtl/>
        </w:rPr>
        <w:t xml:space="preserve"> قال</w:t>
      </w:r>
      <w:r w:rsidR="00A93B6D">
        <w:rPr>
          <w:rtl/>
        </w:rPr>
        <w:t>:</w:t>
      </w:r>
      <w:r>
        <w:rPr>
          <w:rtl/>
        </w:rPr>
        <w:t xml:space="preserve"> قضوا الفرائض كل</w:t>
      </w:r>
      <w:r w:rsidR="00580D8D">
        <w:rPr>
          <w:rFonts w:hint="cs"/>
          <w:rtl/>
        </w:rPr>
        <w:t>ّ</w:t>
      </w:r>
      <w:r>
        <w:rPr>
          <w:rtl/>
        </w:rPr>
        <w:t xml:space="preserve">ها بعد </w:t>
      </w:r>
    </w:p>
    <w:p w:rsidR="00502E84" w:rsidRDefault="00E521F4" w:rsidP="00E521F4">
      <w:pPr>
        <w:pStyle w:val="libLine"/>
        <w:rPr>
          <w:rtl/>
        </w:rPr>
      </w:pPr>
      <w:r>
        <w:rPr>
          <w:rtl/>
        </w:rPr>
        <w:t>____________________</w:t>
      </w:r>
    </w:p>
    <w:p w:rsidR="00502E84" w:rsidRPr="00AA1045" w:rsidRDefault="00502E84" w:rsidP="00AA1045">
      <w:pPr>
        <w:pStyle w:val="libFootnote0"/>
        <w:rPr>
          <w:rtl/>
        </w:rPr>
      </w:pPr>
      <w:r w:rsidRPr="00AA1045">
        <w:rPr>
          <w:rtl/>
        </w:rPr>
        <w:t>(1) البقرة 2</w:t>
      </w:r>
      <w:r w:rsidR="00A93B6D" w:rsidRPr="00AA1045">
        <w:rPr>
          <w:rtl/>
        </w:rPr>
        <w:t>:</w:t>
      </w:r>
      <w:r w:rsidRPr="00AA1045">
        <w:rPr>
          <w:rtl/>
        </w:rPr>
        <w:t xml:space="preserve"> 195. </w:t>
      </w:r>
    </w:p>
    <w:p w:rsidR="00502E84" w:rsidRPr="00AA1045" w:rsidRDefault="00502E84" w:rsidP="00AA1045">
      <w:pPr>
        <w:pStyle w:val="libFootnote0"/>
        <w:rPr>
          <w:rtl/>
        </w:rPr>
      </w:pPr>
      <w:r w:rsidRPr="00AA1045">
        <w:rPr>
          <w:rtl/>
        </w:rPr>
        <w:t>3</w:t>
      </w:r>
      <w:r w:rsidR="00A90B9E" w:rsidRPr="00AA1045">
        <w:rPr>
          <w:rtl/>
        </w:rPr>
        <w:t xml:space="preserve"> - </w:t>
      </w:r>
      <w:r w:rsidRPr="00AA1045">
        <w:rPr>
          <w:rtl/>
        </w:rPr>
        <w:t xml:space="preserve">عيون اخبار الرضا </w:t>
      </w:r>
      <w:r w:rsidR="00BA6C6A" w:rsidRPr="00AA1045">
        <w:rPr>
          <w:rFonts w:hint="cs"/>
          <w:rtl/>
        </w:rPr>
        <w:t xml:space="preserve">( </w:t>
      </w:r>
      <w:r w:rsidR="00BA6C6A" w:rsidRPr="00824C5D">
        <w:rPr>
          <w:rStyle w:val="libFootnoteAlaemChar"/>
          <w:rFonts w:hint="cs"/>
          <w:rtl/>
        </w:rPr>
        <w:t xml:space="preserve">عليه‌السلام </w:t>
      </w:r>
      <w:r w:rsidR="00BA6C6A" w:rsidRPr="00AA1045">
        <w:rPr>
          <w:rFonts w:hint="cs"/>
          <w:rtl/>
        </w:rPr>
        <w:t>)</w:t>
      </w:r>
      <w:r w:rsidR="00BA6C6A" w:rsidRPr="00A545A4">
        <w:rPr>
          <w:rFonts w:hint="cs"/>
          <w:rtl/>
        </w:rPr>
        <w:t xml:space="preserve"> </w:t>
      </w:r>
      <w:r w:rsidRPr="00AA1045">
        <w:rPr>
          <w:rtl/>
        </w:rPr>
        <w:t xml:space="preserve"> 1</w:t>
      </w:r>
      <w:r w:rsidR="00A93B6D" w:rsidRPr="00AA1045">
        <w:rPr>
          <w:rtl/>
        </w:rPr>
        <w:t>:</w:t>
      </w:r>
      <w:r w:rsidRPr="00AA1045">
        <w:rPr>
          <w:rtl/>
        </w:rPr>
        <w:t xml:space="preserve"> 76 </w:t>
      </w:r>
      <w:r w:rsidR="00BA6C6A" w:rsidRPr="00AA1045">
        <w:rPr>
          <w:rtl/>
        </w:rPr>
        <w:t>/</w:t>
      </w:r>
      <w:r w:rsidRPr="00AA1045">
        <w:rPr>
          <w:rtl/>
        </w:rPr>
        <w:t xml:space="preserve"> 5. </w:t>
      </w:r>
    </w:p>
    <w:p w:rsidR="00502E84" w:rsidRPr="00AA1045" w:rsidRDefault="00502E84" w:rsidP="00AA1045">
      <w:pPr>
        <w:pStyle w:val="libFootnote0"/>
        <w:rPr>
          <w:rtl/>
        </w:rPr>
      </w:pPr>
      <w:r w:rsidRPr="00AA1045">
        <w:rPr>
          <w:rtl/>
        </w:rPr>
        <w:t>(</w:t>
      </w:r>
      <w:r w:rsidR="003D4BAB" w:rsidRPr="00AA1045">
        <w:rPr>
          <w:rFonts w:hint="cs"/>
          <w:rtl/>
        </w:rPr>
        <w:t>2</w:t>
      </w:r>
      <w:r w:rsidRPr="00AA1045">
        <w:rPr>
          <w:rtl/>
        </w:rPr>
        <w:t xml:space="preserve">) تقدم ما </w:t>
      </w:r>
      <w:r w:rsidR="00921D19" w:rsidRPr="00AA1045">
        <w:rPr>
          <w:rtl/>
        </w:rPr>
        <w:t xml:space="preserve">يدلّ </w:t>
      </w:r>
      <w:r w:rsidRPr="00AA1045">
        <w:rPr>
          <w:rtl/>
        </w:rPr>
        <w:t>عليه عموما في الباب 24</w:t>
      </w:r>
      <w:r w:rsidR="00A90B9E" w:rsidRPr="00AA1045">
        <w:rPr>
          <w:rtl/>
        </w:rPr>
        <w:t>،</w:t>
      </w:r>
      <w:r w:rsidRPr="00AA1045">
        <w:rPr>
          <w:rtl/>
        </w:rPr>
        <w:t xml:space="preserve"> وخصوصا في الباب 57 من ابواب ما يمسك عنه الصائم. </w:t>
      </w:r>
    </w:p>
    <w:p w:rsidR="00502E84" w:rsidRPr="00AA1045" w:rsidRDefault="00502E84" w:rsidP="00AA1045">
      <w:pPr>
        <w:pStyle w:val="libFootnote0"/>
        <w:rPr>
          <w:rtl/>
        </w:rPr>
      </w:pPr>
      <w:r w:rsidRPr="00AA1045">
        <w:rPr>
          <w:rtl/>
        </w:rPr>
        <w:t>(</w:t>
      </w:r>
      <w:r w:rsidR="003D4BAB" w:rsidRPr="00AA1045">
        <w:rPr>
          <w:rFonts w:hint="cs"/>
          <w:rtl/>
        </w:rPr>
        <w:t>3</w:t>
      </w:r>
      <w:r w:rsidRPr="00AA1045">
        <w:rPr>
          <w:rtl/>
        </w:rPr>
        <w:t>) يأتي في الحديث 10 من الباب 45 من ابواب ما يكتسب به</w:t>
      </w:r>
      <w:r w:rsidR="00A90B9E" w:rsidRPr="00AA1045">
        <w:rPr>
          <w:rtl/>
        </w:rPr>
        <w:t>،</w:t>
      </w:r>
      <w:r w:rsidRPr="00AA1045">
        <w:rPr>
          <w:rtl/>
        </w:rPr>
        <w:t xml:space="preserve"> وفي الحديث 2 من الباب 11 من ابواب آداب القاضي.</w:t>
      </w:r>
    </w:p>
    <w:p w:rsidR="00502E84" w:rsidRPr="00AA1045" w:rsidRDefault="00502E84" w:rsidP="00824C5D">
      <w:pPr>
        <w:pStyle w:val="libFootnoteCenterBold"/>
        <w:rPr>
          <w:rtl/>
        </w:rPr>
      </w:pPr>
      <w:r w:rsidRPr="00AA1045">
        <w:rPr>
          <w:rtl/>
        </w:rPr>
        <w:t>الباب 28</w:t>
      </w:r>
    </w:p>
    <w:p w:rsidR="00502E84" w:rsidRPr="00AA1045" w:rsidRDefault="00502E84" w:rsidP="00824C5D">
      <w:pPr>
        <w:pStyle w:val="libFootnoteCenterBold"/>
      </w:pPr>
      <w:r w:rsidRPr="00AA1045">
        <w:rPr>
          <w:rtl/>
        </w:rPr>
        <w:t xml:space="preserve">فيه 13 </w:t>
      </w:r>
      <w:r w:rsidR="00921D19" w:rsidRPr="00AA1045">
        <w:rPr>
          <w:rtl/>
        </w:rPr>
        <w:t>حديثاً</w:t>
      </w:r>
    </w:p>
    <w:p w:rsidR="00502E84" w:rsidRPr="00AA1045" w:rsidRDefault="00502E84" w:rsidP="00AA1045">
      <w:pPr>
        <w:pStyle w:val="libFootnote0"/>
        <w:rPr>
          <w:rtl/>
        </w:rPr>
      </w:pPr>
      <w:r w:rsidRPr="00AA1045">
        <w:rPr>
          <w:rtl/>
        </w:rPr>
        <w:t>1</w:t>
      </w:r>
      <w:r w:rsidR="00A90B9E" w:rsidRPr="00AA1045">
        <w:rPr>
          <w:rtl/>
        </w:rPr>
        <w:t xml:space="preserve"> - </w:t>
      </w:r>
      <w:r w:rsidRPr="00AA1045">
        <w:rPr>
          <w:rtl/>
        </w:rPr>
        <w:t xml:space="preserve">تفسير الامام العسكري </w:t>
      </w:r>
      <w:r w:rsidR="00BA6C6A" w:rsidRPr="00AA1045">
        <w:rPr>
          <w:rFonts w:hint="cs"/>
          <w:rtl/>
        </w:rPr>
        <w:t xml:space="preserve">( </w:t>
      </w:r>
      <w:r w:rsidR="00BA6C6A" w:rsidRPr="00824C5D">
        <w:rPr>
          <w:rStyle w:val="libFootnoteAlaemChar"/>
          <w:rFonts w:hint="cs"/>
          <w:rtl/>
        </w:rPr>
        <w:t xml:space="preserve">عليه‌السلام </w:t>
      </w:r>
      <w:r w:rsidR="00BA6C6A" w:rsidRPr="00AA1045">
        <w:rPr>
          <w:rFonts w:hint="cs"/>
          <w:rtl/>
        </w:rPr>
        <w:t>)</w:t>
      </w:r>
      <w:r w:rsidR="00BA6C6A" w:rsidRPr="00A545A4">
        <w:rPr>
          <w:rFonts w:hint="cs"/>
          <w:rtl/>
        </w:rPr>
        <w:t xml:space="preserve"> </w:t>
      </w:r>
      <w:r w:rsidR="00A93B6D" w:rsidRPr="00AA1045">
        <w:rPr>
          <w:rtl/>
        </w:rPr>
        <w:t>:</w:t>
      </w:r>
      <w:r w:rsidRPr="00AA1045">
        <w:rPr>
          <w:rtl/>
        </w:rPr>
        <w:t xml:space="preserve"> 320 </w:t>
      </w:r>
      <w:r w:rsidR="00BA6C6A" w:rsidRPr="00AA1045">
        <w:rPr>
          <w:rtl/>
        </w:rPr>
        <w:t>/</w:t>
      </w:r>
      <w:r w:rsidRPr="00AA1045">
        <w:rPr>
          <w:rtl/>
        </w:rPr>
        <w:t xml:space="preserve"> 161. </w:t>
      </w:r>
    </w:p>
    <w:p w:rsidR="00502E84" w:rsidRPr="00AA1045" w:rsidRDefault="00502E84" w:rsidP="00AA1045">
      <w:pPr>
        <w:pStyle w:val="libFootnote0"/>
        <w:rPr>
          <w:rtl/>
        </w:rPr>
      </w:pPr>
      <w:r w:rsidRPr="00AA1045">
        <w:rPr>
          <w:rtl/>
        </w:rPr>
        <w:t>(</w:t>
      </w:r>
      <w:r w:rsidR="003D4BAB" w:rsidRPr="00AA1045">
        <w:rPr>
          <w:rFonts w:hint="cs"/>
          <w:rtl/>
        </w:rPr>
        <w:t>4</w:t>
      </w:r>
      <w:r w:rsidRPr="00AA1045">
        <w:rPr>
          <w:rtl/>
        </w:rPr>
        <w:t>) البقرة 2</w:t>
      </w:r>
      <w:r w:rsidR="00A93B6D" w:rsidRPr="00AA1045">
        <w:rPr>
          <w:rtl/>
        </w:rPr>
        <w:t>:</w:t>
      </w:r>
      <w:r w:rsidRPr="00AA1045">
        <w:rPr>
          <w:rtl/>
        </w:rPr>
        <w:t xml:space="preserve"> 25. </w:t>
      </w:r>
    </w:p>
    <w:p w:rsidR="00A90B9E" w:rsidRDefault="00A90B9E" w:rsidP="00E521F4">
      <w:pPr>
        <w:pStyle w:val="libNormal"/>
        <w:rPr>
          <w:rtl/>
        </w:rPr>
      </w:pPr>
      <w:r>
        <w:rPr>
          <w:rtl/>
        </w:rPr>
        <w:br w:type="page"/>
      </w:r>
    </w:p>
    <w:p w:rsidR="00502E84" w:rsidRDefault="00502E84" w:rsidP="008C2ED4">
      <w:pPr>
        <w:pStyle w:val="libNormal0"/>
        <w:rPr>
          <w:rtl/>
        </w:rPr>
      </w:pPr>
      <w:r>
        <w:rPr>
          <w:rtl/>
        </w:rPr>
        <w:lastRenderedPageBreak/>
        <w:t>التوحيد واعتقاد النبوة والامامة</w:t>
      </w:r>
      <w:r w:rsidR="00A90B9E">
        <w:rPr>
          <w:rtl/>
        </w:rPr>
        <w:t>،</w:t>
      </w:r>
      <w:r>
        <w:rPr>
          <w:rtl/>
        </w:rPr>
        <w:t xml:space="preserve"> قال</w:t>
      </w:r>
      <w:r w:rsidR="00A93B6D">
        <w:rPr>
          <w:rtl/>
        </w:rPr>
        <w:t>:</w:t>
      </w:r>
      <w:r>
        <w:rPr>
          <w:rtl/>
        </w:rPr>
        <w:t xml:space="preserve"> وأعظمها فرضان</w:t>
      </w:r>
      <w:r w:rsidR="00A93B6D">
        <w:rPr>
          <w:rtl/>
        </w:rPr>
        <w:t>:</w:t>
      </w:r>
      <w:r w:rsidR="00A75950">
        <w:rPr>
          <w:rtl/>
        </w:rPr>
        <w:t xml:space="preserve"> قضاء حقوق ال</w:t>
      </w:r>
      <w:r w:rsidR="00A75950">
        <w:rPr>
          <w:rFonts w:hint="cs"/>
          <w:rtl/>
        </w:rPr>
        <w:t>إِ</w:t>
      </w:r>
      <w:r>
        <w:rPr>
          <w:rtl/>
        </w:rPr>
        <w:t>خوان في الله</w:t>
      </w:r>
      <w:r w:rsidR="00A90B9E">
        <w:rPr>
          <w:rtl/>
        </w:rPr>
        <w:t>،</w:t>
      </w:r>
      <w:r>
        <w:rPr>
          <w:rtl/>
        </w:rPr>
        <w:t xml:space="preserve"> واستعمال التقية من أعداء الله عزّ وجلّ. </w:t>
      </w:r>
    </w:p>
    <w:p w:rsidR="00502E84" w:rsidRDefault="00502E84" w:rsidP="00A90B9E">
      <w:pPr>
        <w:pStyle w:val="libNormal"/>
        <w:rPr>
          <w:rtl/>
        </w:rPr>
      </w:pPr>
      <w:r w:rsidRPr="00BA6C6A">
        <w:rPr>
          <w:rStyle w:val="libNormalChar"/>
          <w:rtl/>
        </w:rPr>
        <w:t>[ 21410 ]</w:t>
      </w:r>
      <w:r>
        <w:rPr>
          <w:rtl/>
        </w:rPr>
        <w:t xml:space="preserve"> 2</w:t>
      </w:r>
      <w:r w:rsidR="00A90B9E">
        <w:rPr>
          <w:rtl/>
        </w:rPr>
        <w:t xml:space="preserve"> - </w:t>
      </w:r>
      <w:r>
        <w:rPr>
          <w:rtl/>
        </w:rPr>
        <w:t>قال</w:t>
      </w:r>
      <w:r w:rsidR="00A93B6D">
        <w:rPr>
          <w:rtl/>
        </w:rPr>
        <w:t>:</w:t>
      </w:r>
      <w:r>
        <w:rPr>
          <w:rtl/>
        </w:rPr>
        <w:t xml:space="preserve"> وقال رسول الله</w:t>
      </w:r>
      <w:r w:rsidR="00A75950">
        <w:rPr>
          <w:rFonts w:hint="cs"/>
          <w:rtl/>
        </w:rPr>
        <w:t xml:space="preserve"> (</w:t>
      </w:r>
      <w:r>
        <w:rPr>
          <w:rtl/>
        </w:rPr>
        <w:t xml:space="preserve"> </w:t>
      </w:r>
      <w:r w:rsidR="00F16FA9">
        <w:rPr>
          <w:rStyle w:val="libAlaemChar"/>
          <w:rFonts w:hint="cs"/>
          <w:rtl/>
        </w:rPr>
        <w:t>صلى‌الله‌عليه‌وآله‌</w:t>
      </w:r>
      <w:r>
        <w:rPr>
          <w:rtl/>
        </w:rPr>
        <w:t xml:space="preserve"> </w:t>
      </w:r>
      <w:r w:rsidR="00A75950">
        <w:rPr>
          <w:rFonts w:hint="cs"/>
          <w:rtl/>
        </w:rPr>
        <w:t xml:space="preserve">) : </w:t>
      </w:r>
      <w:r>
        <w:rPr>
          <w:rtl/>
        </w:rPr>
        <w:t>مثل مؤمن لا تقية له كمثل جسد لا رأس له</w:t>
      </w:r>
      <w:r w:rsidR="00A90B9E">
        <w:rPr>
          <w:rtl/>
        </w:rPr>
        <w:t xml:space="preserve"> - </w:t>
      </w:r>
      <w:r>
        <w:rPr>
          <w:rtl/>
        </w:rPr>
        <w:t>إلى أن قال</w:t>
      </w:r>
      <w:r w:rsidR="00A93B6D">
        <w:rPr>
          <w:rtl/>
        </w:rPr>
        <w:t>:</w:t>
      </w:r>
      <w:r w:rsidR="00A90B9E">
        <w:rPr>
          <w:rtl/>
        </w:rPr>
        <w:t xml:space="preserve"> - </w:t>
      </w:r>
      <w:r>
        <w:rPr>
          <w:rtl/>
        </w:rPr>
        <w:t xml:space="preserve">وكذلك المؤمن إذا جهل حقوق </w:t>
      </w:r>
      <w:r w:rsidR="00A75950">
        <w:rPr>
          <w:rtl/>
        </w:rPr>
        <w:t xml:space="preserve">إخوانه </w:t>
      </w:r>
      <w:r>
        <w:rPr>
          <w:rtl/>
        </w:rPr>
        <w:t>ف</w:t>
      </w:r>
      <w:r w:rsidR="00687D79">
        <w:rPr>
          <w:rtl/>
        </w:rPr>
        <w:t xml:space="preserve">إنّه </w:t>
      </w:r>
      <w:r>
        <w:rPr>
          <w:rtl/>
        </w:rPr>
        <w:t xml:space="preserve">يفوت ثواب حقوقهم فكان كالعطشان يحضره الماء البارد فلم يشرب </w:t>
      </w:r>
      <w:r w:rsidR="007E7204">
        <w:rPr>
          <w:rtl/>
        </w:rPr>
        <w:t xml:space="preserve">حتّى </w:t>
      </w:r>
      <w:r>
        <w:rPr>
          <w:rtl/>
        </w:rPr>
        <w:t xml:space="preserve">طغا </w:t>
      </w:r>
      <w:r w:rsidRPr="00A90B9E">
        <w:rPr>
          <w:rStyle w:val="libFootnotenumChar"/>
          <w:rtl/>
        </w:rPr>
        <w:t>(1)</w:t>
      </w:r>
      <w:r w:rsidR="00A90B9E">
        <w:rPr>
          <w:rtl/>
        </w:rPr>
        <w:t>،</w:t>
      </w:r>
      <w:r>
        <w:rPr>
          <w:rtl/>
        </w:rPr>
        <w:t xml:space="preserve"> وبمنزلة ذي الحواس الصحيحة لم يستعمل </w:t>
      </w:r>
      <w:r w:rsidR="000631D7">
        <w:rPr>
          <w:rtl/>
        </w:rPr>
        <w:t>شيئاً</w:t>
      </w:r>
      <w:r w:rsidR="00003ED6">
        <w:rPr>
          <w:rtl/>
        </w:rPr>
        <w:t xml:space="preserve"> </w:t>
      </w:r>
      <w:r>
        <w:rPr>
          <w:rtl/>
        </w:rPr>
        <w:t>منها لدفع مكروه</w:t>
      </w:r>
      <w:r w:rsidR="00A90B9E">
        <w:rPr>
          <w:rtl/>
        </w:rPr>
        <w:t>،</w:t>
      </w:r>
      <w:r>
        <w:rPr>
          <w:rtl/>
        </w:rPr>
        <w:t xml:space="preserve"> ولا لانتفاع محبوب</w:t>
      </w:r>
      <w:r w:rsidR="00A90B9E">
        <w:rPr>
          <w:rtl/>
        </w:rPr>
        <w:t>،</w:t>
      </w:r>
      <w:r>
        <w:rPr>
          <w:rtl/>
        </w:rPr>
        <w:t xml:space="preserve"> فاذا هو سليب </w:t>
      </w:r>
      <w:r w:rsidR="00070C51">
        <w:rPr>
          <w:rtl/>
        </w:rPr>
        <w:t xml:space="preserve">كلّ </w:t>
      </w:r>
      <w:r>
        <w:rPr>
          <w:rtl/>
        </w:rPr>
        <w:t>نعمة</w:t>
      </w:r>
      <w:r w:rsidR="00A90B9E">
        <w:rPr>
          <w:rtl/>
        </w:rPr>
        <w:t>،</w:t>
      </w:r>
      <w:r>
        <w:rPr>
          <w:rtl/>
        </w:rPr>
        <w:t xml:space="preserve"> مبتلى ب</w:t>
      </w:r>
      <w:r w:rsidR="00070C51">
        <w:rPr>
          <w:rtl/>
        </w:rPr>
        <w:t xml:space="preserve">كلّ </w:t>
      </w:r>
      <w:r>
        <w:rPr>
          <w:rtl/>
        </w:rPr>
        <w:t xml:space="preserve">آفة. </w:t>
      </w:r>
    </w:p>
    <w:p w:rsidR="00502E84" w:rsidRDefault="00502E84" w:rsidP="00A90B9E">
      <w:pPr>
        <w:pStyle w:val="libNormal"/>
        <w:rPr>
          <w:rtl/>
        </w:rPr>
      </w:pPr>
      <w:r w:rsidRPr="00BA6C6A">
        <w:rPr>
          <w:rStyle w:val="libNormalChar"/>
          <w:rtl/>
        </w:rPr>
        <w:t>[ 21411 ]</w:t>
      </w:r>
      <w:r>
        <w:rPr>
          <w:rtl/>
        </w:rPr>
        <w:t xml:space="preserve"> 3</w:t>
      </w:r>
      <w:r w:rsidR="00A90B9E">
        <w:rPr>
          <w:rtl/>
        </w:rPr>
        <w:t xml:space="preserve"> - </w:t>
      </w:r>
      <w:r>
        <w:rPr>
          <w:rtl/>
        </w:rPr>
        <w:t>قال</w:t>
      </w:r>
      <w:r w:rsidR="00A93B6D">
        <w:rPr>
          <w:rtl/>
        </w:rPr>
        <w:t>:</w:t>
      </w:r>
      <w:r>
        <w:rPr>
          <w:rtl/>
        </w:rPr>
        <w:t xml:space="preserve"> وقال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التقية من أفضل أعمال المؤمن</w:t>
      </w:r>
      <w:r w:rsidR="00A90B9E">
        <w:rPr>
          <w:rtl/>
        </w:rPr>
        <w:t>،</w:t>
      </w:r>
      <w:r>
        <w:rPr>
          <w:rtl/>
        </w:rPr>
        <w:t xml:space="preserve"> يصون بها نفسه و</w:t>
      </w:r>
      <w:r w:rsidR="00A75950">
        <w:rPr>
          <w:rtl/>
        </w:rPr>
        <w:t xml:space="preserve">إخوانه </w:t>
      </w:r>
      <w:r>
        <w:rPr>
          <w:rtl/>
        </w:rPr>
        <w:t>عن الفاجرين</w:t>
      </w:r>
      <w:r w:rsidR="00A90B9E">
        <w:rPr>
          <w:rtl/>
        </w:rPr>
        <w:t>،</w:t>
      </w:r>
      <w:r>
        <w:rPr>
          <w:rtl/>
        </w:rPr>
        <w:t xml:space="preserve"> وقضاء حقوق الاخوان أشرف أعمال المتقين</w:t>
      </w:r>
      <w:r w:rsidR="00A90B9E">
        <w:rPr>
          <w:rtl/>
        </w:rPr>
        <w:t>،</w:t>
      </w:r>
      <w:r>
        <w:rPr>
          <w:rtl/>
        </w:rPr>
        <w:t xml:space="preserve"> يستجلب مود</w:t>
      </w:r>
      <w:r w:rsidR="00A75950">
        <w:rPr>
          <w:rFonts w:hint="cs"/>
          <w:rtl/>
        </w:rPr>
        <w:t>ّ</w:t>
      </w:r>
      <w:r>
        <w:rPr>
          <w:rtl/>
        </w:rPr>
        <w:t>ة الملائكة المقربين</w:t>
      </w:r>
      <w:r w:rsidR="00A90B9E">
        <w:rPr>
          <w:rtl/>
        </w:rPr>
        <w:t>،</w:t>
      </w:r>
      <w:r>
        <w:rPr>
          <w:rtl/>
        </w:rPr>
        <w:t xml:space="preserve"> وشوق الحور العين. </w:t>
      </w:r>
    </w:p>
    <w:p w:rsidR="00502E84" w:rsidRDefault="00502E84" w:rsidP="00A90B9E">
      <w:pPr>
        <w:pStyle w:val="libNormal"/>
        <w:rPr>
          <w:rtl/>
        </w:rPr>
      </w:pPr>
      <w:r w:rsidRPr="00BA6C6A">
        <w:rPr>
          <w:rStyle w:val="libNormalChar"/>
          <w:rtl/>
        </w:rPr>
        <w:t>[ 21412 ]</w:t>
      </w:r>
      <w:r>
        <w:rPr>
          <w:rtl/>
        </w:rPr>
        <w:t xml:space="preserve"> 4</w:t>
      </w:r>
      <w:r w:rsidR="00A90B9E">
        <w:rPr>
          <w:rtl/>
        </w:rPr>
        <w:t xml:space="preserve"> - </w:t>
      </w:r>
      <w:r>
        <w:rPr>
          <w:rtl/>
        </w:rPr>
        <w:t>قال</w:t>
      </w:r>
      <w:r w:rsidR="00A93B6D">
        <w:rPr>
          <w:rtl/>
        </w:rPr>
        <w:t>:</w:t>
      </w:r>
      <w:r>
        <w:rPr>
          <w:rtl/>
        </w:rPr>
        <w:t xml:space="preserve"> وقال الحسن 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التقية يصلح الله بها أمة لصاحبها مثل ثواب أعمالهم</w:t>
      </w:r>
      <w:r w:rsidR="00A90B9E">
        <w:rPr>
          <w:rtl/>
        </w:rPr>
        <w:t>،</w:t>
      </w:r>
      <w:r>
        <w:rPr>
          <w:rtl/>
        </w:rPr>
        <w:t xml:space="preserve"> فإن تركها أهلك أُمّة تاركها شريك من أهلكهم</w:t>
      </w:r>
      <w:r w:rsidR="00A90B9E">
        <w:rPr>
          <w:rtl/>
        </w:rPr>
        <w:t>،</w:t>
      </w:r>
      <w:r w:rsidR="00A75950">
        <w:rPr>
          <w:rtl/>
        </w:rPr>
        <w:t xml:space="preserve"> وإن</w:t>
      </w:r>
      <w:r w:rsidR="00A75950">
        <w:rPr>
          <w:rFonts w:hint="cs"/>
          <w:rtl/>
        </w:rPr>
        <w:t>ّ</w:t>
      </w:r>
      <w:r w:rsidR="00A75950">
        <w:rPr>
          <w:rtl/>
        </w:rPr>
        <w:t xml:space="preserve"> معرفة حقوق ال</w:t>
      </w:r>
      <w:r w:rsidR="00A75950">
        <w:rPr>
          <w:rFonts w:hint="cs"/>
          <w:rtl/>
        </w:rPr>
        <w:t>إِ</w:t>
      </w:r>
      <w:r>
        <w:rPr>
          <w:rtl/>
        </w:rPr>
        <w:t>خوان يحبب إلى الرحمن</w:t>
      </w:r>
      <w:r w:rsidR="00A90B9E">
        <w:rPr>
          <w:rtl/>
        </w:rPr>
        <w:t>،</w:t>
      </w:r>
      <w:r>
        <w:rPr>
          <w:rtl/>
        </w:rPr>
        <w:t xml:space="preserve"> ويعظ</w:t>
      </w:r>
      <w:r w:rsidR="00A75950">
        <w:rPr>
          <w:rFonts w:hint="cs"/>
          <w:rtl/>
        </w:rPr>
        <w:t>ّ</w:t>
      </w:r>
      <w:r>
        <w:rPr>
          <w:rtl/>
        </w:rPr>
        <w:t>م الزلفى لدى الملك الديان</w:t>
      </w:r>
      <w:r w:rsidR="00A90B9E">
        <w:rPr>
          <w:rtl/>
        </w:rPr>
        <w:t>،</w:t>
      </w:r>
      <w:r>
        <w:rPr>
          <w:rtl/>
        </w:rPr>
        <w:t xml:space="preserve"> وإن</w:t>
      </w:r>
      <w:r w:rsidR="00A75950">
        <w:rPr>
          <w:rFonts w:hint="cs"/>
          <w:rtl/>
        </w:rPr>
        <w:t>ّ</w:t>
      </w:r>
      <w:r>
        <w:rPr>
          <w:rtl/>
        </w:rPr>
        <w:t xml:space="preserve"> ترك قضائها يمقت إلى الرحمن ويصغر الرتبة عند الكريم المنان. </w:t>
      </w:r>
    </w:p>
    <w:p w:rsidR="00502E84" w:rsidRDefault="00502E84" w:rsidP="00A90B9E">
      <w:pPr>
        <w:pStyle w:val="libNormal"/>
        <w:rPr>
          <w:rtl/>
        </w:rPr>
      </w:pPr>
      <w:r w:rsidRPr="00BA6C6A">
        <w:rPr>
          <w:rStyle w:val="libNormalChar"/>
          <w:rtl/>
        </w:rPr>
        <w:t>[ 21413 ]</w:t>
      </w:r>
      <w:r>
        <w:rPr>
          <w:rtl/>
        </w:rPr>
        <w:t xml:space="preserve"> 5</w:t>
      </w:r>
      <w:r w:rsidR="00A90B9E">
        <w:rPr>
          <w:rtl/>
        </w:rPr>
        <w:t xml:space="preserve"> - </w:t>
      </w:r>
      <w:r>
        <w:rPr>
          <w:rtl/>
        </w:rPr>
        <w:t>قال</w:t>
      </w:r>
      <w:r w:rsidR="00A93B6D">
        <w:rPr>
          <w:rtl/>
        </w:rPr>
        <w:t>:</w:t>
      </w:r>
      <w:r>
        <w:rPr>
          <w:rtl/>
        </w:rPr>
        <w:t xml:space="preserve"> وقال الحسين 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لولا التقية ما عرف ولي</w:t>
      </w:r>
      <w:r w:rsidR="00607266">
        <w:rPr>
          <w:rFonts w:hint="cs"/>
          <w:rtl/>
        </w:rPr>
        <w:t>ّ</w:t>
      </w:r>
      <w:r w:rsidR="00607266">
        <w:rPr>
          <w:rtl/>
        </w:rPr>
        <w:t>نا من عدونا ولولا معرفة حقوق ال</w:t>
      </w:r>
      <w:r w:rsidR="00607266">
        <w:rPr>
          <w:rFonts w:hint="cs"/>
          <w:rtl/>
        </w:rPr>
        <w:t>إِ</w:t>
      </w:r>
      <w:r>
        <w:rPr>
          <w:rtl/>
        </w:rPr>
        <w:t xml:space="preserve">خوان ما عرف من السيئات شيء </w:t>
      </w:r>
      <w:r w:rsidR="00B57202">
        <w:rPr>
          <w:rtl/>
        </w:rPr>
        <w:t xml:space="preserve">إلّا </w:t>
      </w:r>
      <w:r>
        <w:rPr>
          <w:rtl/>
        </w:rPr>
        <w:t xml:space="preserve">عوقب على جميعها. </w:t>
      </w:r>
    </w:p>
    <w:p w:rsidR="00502E84" w:rsidRDefault="00E521F4" w:rsidP="00E521F4">
      <w:pPr>
        <w:pStyle w:val="libLine"/>
        <w:rPr>
          <w:rtl/>
        </w:rPr>
      </w:pPr>
      <w:r>
        <w:rPr>
          <w:rtl/>
        </w:rPr>
        <w:t>____________________</w:t>
      </w:r>
    </w:p>
    <w:p w:rsidR="00502E84" w:rsidRPr="00A545A4" w:rsidRDefault="00502E84" w:rsidP="00A545A4">
      <w:pPr>
        <w:pStyle w:val="libFootnote0"/>
        <w:rPr>
          <w:rtl/>
        </w:rPr>
      </w:pPr>
      <w:r>
        <w:rPr>
          <w:rtl/>
        </w:rPr>
        <w:t>2</w:t>
      </w:r>
      <w:r w:rsidR="00A90B9E">
        <w:rPr>
          <w:rtl/>
        </w:rPr>
        <w:t xml:space="preserve"> - </w:t>
      </w:r>
      <w:r>
        <w:rPr>
          <w:rtl/>
        </w:rPr>
        <w:t>تفسير</w:t>
      </w:r>
      <w:r w:rsidRPr="00A545A4">
        <w:rPr>
          <w:rtl/>
        </w:rPr>
        <w:t xml:space="preserve">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320 </w:t>
      </w:r>
      <w:r w:rsidR="00BA6C6A" w:rsidRPr="00A545A4">
        <w:rPr>
          <w:rtl/>
        </w:rPr>
        <w:t>/</w:t>
      </w:r>
      <w:r w:rsidRPr="00A545A4">
        <w:rPr>
          <w:rtl/>
        </w:rPr>
        <w:t xml:space="preserve"> 162. </w:t>
      </w:r>
    </w:p>
    <w:p w:rsidR="00502E84" w:rsidRPr="00A545A4" w:rsidRDefault="00502E84" w:rsidP="00A545A4">
      <w:pPr>
        <w:pStyle w:val="libFootnote0"/>
        <w:rPr>
          <w:rtl/>
        </w:rPr>
      </w:pPr>
      <w:r w:rsidRPr="00A545A4">
        <w:rPr>
          <w:rtl/>
        </w:rPr>
        <w:t>(1) طغا الرجل</w:t>
      </w:r>
      <w:r w:rsidR="00A93B6D" w:rsidRPr="00A545A4">
        <w:rPr>
          <w:rtl/>
        </w:rPr>
        <w:t>:</w:t>
      </w:r>
      <w:r w:rsidRPr="00A545A4">
        <w:rPr>
          <w:rtl/>
        </w:rPr>
        <w:t xml:space="preserve"> مات ( القاموس</w:t>
      </w:r>
      <w:r w:rsidR="00A90B9E" w:rsidRPr="00A545A4">
        <w:rPr>
          <w:rtl/>
        </w:rPr>
        <w:t xml:space="preserve"> - </w:t>
      </w:r>
      <w:r w:rsidRPr="00A545A4">
        <w:rPr>
          <w:rtl/>
        </w:rPr>
        <w:t>طغو</w:t>
      </w:r>
      <w:r w:rsidR="00A90B9E" w:rsidRPr="00A545A4">
        <w:rPr>
          <w:rtl/>
        </w:rPr>
        <w:t xml:space="preserve"> - </w:t>
      </w:r>
      <w:r w:rsidRPr="00A545A4">
        <w:rPr>
          <w:rtl/>
        </w:rPr>
        <w:t>4</w:t>
      </w:r>
      <w:r w:rsidR="00A93B6D" w:rsidRPr="00A545A4">
        <w:rPr>
          <w:rtl/>
        </w:rPr>
        <w:t>:</w:t>
      </w:r>
      <w:r w:rsidRPr="00A545A4">
        <w:rPr>
          <w:rtl/>
        </w:rPr>
        <w:t xml:space="preserve"> 357 ). </w:t>
      </w:r>
    </w:p>
    <w:p w:rsidR="00502E84" w:rsidRPr="00A545A4" w:rsidRDefault="00502E84" w:rsidP="00A545A4">
      <w:pPr>
        <w:pStyle w:val="libFootnote0"/>
        <w:rPr>
          <w:rtl/>
        </w:rPr>
      </w:pPr>
      <w:r w:rsidRPr="00A545A4">
        <w:rPr>
          <w:rtl/>
        </w:rPr>
        <w:t>3</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320 </w:t>
      </w:r>
      <w:r w:rsidR="00BA6C6A" w:rsidRPr="00A545A4">
        <w:rPr>
          <w:rtl/>
        </w:rPr>
        <w:t>/</w:t>
      </w:r>
      <w:r w:rsidRPr="00A545A4">
        <w:rPr>
          <w:rtl/>
        </w:rPr>
        <w:t xml:space="preserve"> 163. </w:t>
      </w:r>
    </w:p>
    <w:p w:rsidR="00502E84" w:rsidRPr="00A545A4" w:rsidRDefault="00502E84" w:rsidP="00A545A4">
      <w:pPr>
        <w:pStyle w:val="libFootnote0"/>
        <w:rPr>
          <w:rtl/>
        </w:rPr>
      </w:pPr>
      <w:r w:rsidRPr="00A545A4">
        <w:rPr>
          <w:rtl/>
        </w:rPr>
        <w:t>4</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321 </w:t>
      </w:r>
      <w:r w:rsidR="00BA6C6A" w:rsidRPr="00A545A4">
        <w:rPr>
          <w:rtl/>
        </w:rPr>
        <w:t>/</w:t>
      </w:r>
      <w:r w:rsidRPr="00A545A4">
        <w:rPr>
          <w:rtl/>
        </w:rPr>
        <w:t xml:space="preserve"> 164. </w:t>
      </w:r>
    </w:p>
    <w:p w:rsidR="00502E84" w:rsidRDefault="00502E84" w:rsidP="00A545A4">
      <w:pPr>
        <w:pStyle w:val="libFootnote0"/>
        <w:rPr>
          <w:rtl/>
        </w:rPr>
      </w:pPr>
      <w:r w:rsidRPr="00A545A4">
        <w:rPr>
          <w:rtl/>
        </w:rPr>
        <w:t>5</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321 </w:t>
      </w:r>
      <w:r w:rsidR="00BA6C6A">
        <w:rPr>
          <w:rtl/>
        </w:rPr>
        <w:t>/</w:t>
      </w:r>
      <w:r>
        <w:rPr>
          <w:rtl/>
        </w:rPr>
        <w:t xml:space="preserve"> 165.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[ 21414 ]</w:t>
      </w:r>
      <w:r>
        <w:rPr>
          <w:rtl/>
        </w:rPr>
        <w:t xml:space="preserve"> 6</w:t>
      </w:r>
      <w:r w:rsidR="00A90B9E">
        <w:rPr>
          <w:rtl/>
        </w:rPr>
        <w:t xml:space="preserve"> - </w:t>
      </w:r>
      <w:r>
        <w:rPr>
          <w:rtl/>
        </w:rPr>
        <w:t>قال</w:t>
      </w:r>
      <w:r w:rsidR="00A93B6D">
        <w:rPr>
          <w:rtl/>
        </w:rPr>
        <w:t>:</w:t>
      </w:r>
      <w:r>
        <w:rPr>
          <w:rtl/>
        </w:rPr>
        <w:t xml:space="preserve"> وقال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يغفر الله للمؤمن </w:t>
      </w:r>
      <w:r w:rsidR="00070C51">
        <w:rPr>
          <w:rtl/>
        </w:rPr>
        <w:t xml:space="preserve">كلّ </w:t>
      </w:r>
      <w:r>
        <w:rPr>
          <w:rtl/>
        </w:rPr>
        <w:t>ذنب</w:t>
      </w:r>
      <w:r w:rsidR="00A90B9E">
        <w:rPr>
          <w:rtl/>
        </w:rPr>
        <w:t>،</w:t>
      </w:r>
      <w:r>
        <w:rPr>
          <w:rtl/>
        </w:rPr>
        <w:t xml:space="preserve"> ويطهره منه في الدنيا والآخرة ما خلا ذنبين</w:t>
      </w:r>
      <w:r w:rsidR="00A93B6D">
        <w:rPr>
          <w:rtl/>
        </w:rPr>
        <w:t>:</w:t>
      </w:r>
      <w:r>
        <w:rPr>
          <w:rtl/>
        </w:rPr>
        <w:t xml:space="preserve"> ترك التقية</w:t>
      </w:r>
      <w:r w:rsidR="00A90B9E">
        <w:rPr>
          <w:rtl/>
        </w:rPr>
        <w:t>،</w:t>
      </w:r>
      <w:r>
        <w:rPr>
          <w:rtl/>
        </w:rPr>
        <w:t xml:space="preserve"> وتضييع حقوق </w:t>
      </w:r>
      <w:r w:rsidR="00A545A4">
        <w:rPr>
          <w:rtl/>
        </w:rPr>
        <w:t>الإِخوان</w:t>
      </w:r>
      <w:r>
        <w:rPr>
          <w:rtl/>
        </w:rPr>
        <w:t xml:space="preserve">. </w:t>
      </w:r>
    </w:p>
    <w:p w:rsidR="00502E84" w:rsidRDefault="00502E84" w:rsidP="00A90B9E">
      <w:pPr>
        <w:pStyle w:val="libNormal"/>
        <w:rPr>
          <w:rtl/>
        </w:rPr>
      </w:pPr>
      <w:r w:rsidRPr="00BA6C6A">
        <w:rPr>
          <w:rStyle w:val="libNormalChar"/>
          <w:rtl/>
        </w:rPr>
        <w:t>[ 21415 ]</w:t>
      </w:r>
      <w:r>
        <w:rPr>
          <w:rtl/>
        </w:rPr>
        <w:t xml:space="preserve"> 7</w:t>
      </w:r>
      <w:r w:rsidR="00A90B9E">
        <w:rPr>
          <w:rtl/>
        </w:rPr>
        <w:t xml:space="preserve"> - </w:t>
      </w:r>
      <w:r>
        <w:rPr>
          <w:rtl/>
        </w:rPr>
        <w:t>قال</w:t>
      </w:r>
      <w:r w:rsidR="00A93B6D">
        <w:rPr>
          <w:rtl/>
        </w:rPr>
        <w:t>:</w:t>
      </w:r>
      <w:r>
        <w:rPr>
          <w:rtl/>
        </w:rPr>
        <w:t xml:space="preserve"> وقال </w:t>
      </w:r>
      <w:r w:rsidR="00021793">
        <w:rPr>
          <w:rtl/>
        </w:rPr>
        <w:t>محمّد</w:t>
      </w:r>
      <w:r w:rsidR="00E52184">
        <w:rPr>
          <w:rtl/>
        </w:rPr>
        <w:t xml:space="preserve"> </w:t>
      </w:r>
      <w:r>
        <w:rPr>
          <w:rtl/>
        </w:rPr>
        <w:t xml:space="preserve">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أشرف أخلاق </w:t>
      </w:r>
      <w:r w:rsidR="00687D79">
        <w:rPr>
          <w:rtl/>
        </w:rPr>
        <w:t xml:space="preserve">الأئمة </w:t>
      </w:r>
      <w:r w:rsidRPr="00A90B9E">
        <w:rPr>
          <w:rStyle w:val="libFootnotenumChar"/>
          <w:rtl/>
        </w:rPr>
        <w:t>(1)</w:t>
      </w:r>
      <w:r>
        <w:rPr>
          <w:rtl/>
        </w:rPr>
        <w:t xml:space="preserve"> والفاضلين من شيعتنا استعمال التقية</w:t>
      </w:r>
      <w:r w:rsidR="00A90B9E">
        <w:rPr>
          <w:rtl/>
        </w:rPr>
        <w:t>،</w:t>
      </w:r>
      <w:r>
        <w:rPr>
          <w:rtl/>
        </w:rPr>
        <w:t xml:space="preserve"> وأخذ النفس بحقوق </w:t>
      </w:r>
      <w:r w:rsidR="00A545A4">
        <w:rPr>
          <w:rtl/>
        </w:rPr>
        <w:t>الإِخوان</w:t>
      </w:r>
      <w:r>
        <w:rPr>
          <w:rtl/>
        </w:rPr>
        <w:t xml:space="preserve">. </w:t>
      </w:r>
    </w:p>
    <w:p w:rsidR="00502E84" w:rsidRDefault="00502E84" w:rsidP="00A90B9E">
      <w:pPr>
        <w:pStyle w:val="libNormal"/>
        <w:rPr>
          <w:rtl/>
        </w:rPr>
      </w:pPr>
      <w:r w:rsidRPr="00BA6C6A">
        <w:rPr>
          <w:rStyle w:val="libNormalChar"/>
          <w:rtl/>
        </w:rPr>
        <w:t>[ 21416 ]</w:t>
      </w:r>
      <w:r>
        <w:rPr>
          <w:rtl/>
        </w:rPr>
        <w:t xml:space="preserve"> 8</w:t>
      </w:r>
      <w:r w:rsidR="00A90B9E">
        <w:rPr>
          <w:rtl/>
        </w:rPr>
        <w:t xml:space="preserve"> - </w:t>
      </w:r>
      <w:r>
        <w:rPr>
          <w:rtl/>
        </w:rPr>
        <w:t>قال</w:t>
      </w:r>
      <w:r w:rsidR="00A93B6D">
        <w:rPr>
          <w:rtl/>
        </w:rPr>
        <w:t>:</w:t>
      </w:r>
      <w:r>
        <w:rPr>
          <w:rtl/>
        </w:rPr>
        <w:t xml:space="preserve"> وقال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استعمال التقية بصيانة </w:t>
      </w:r>
      <w:r w:rsidR="00A545A4">
        <w:rPr>
          <w:rtl/>
        </w:rPr>
        <w:t>الإِخوان</w:t>
      </w:r>
      <w:r w:rsidR="00A90B9E">
        <w:rPr>
          <w:rtl/>
        </w:rPr>
        <w:t>،</w:t>
      </w:r>
      <w:r>
        <w:rPr>
          <w:rtl/>
        </w:rPr>
        <w:t xml:space="preserve"> فإن كان هو يحمي الخائف فهو من أشرف خصال الكرم</w:t>
      </w:r>
      <w:r w:rsidR="00A90B9E">
        <w:rPr>
          <w:rtl/>
        </w:rPr>
        <w:t>،</w:t>
      </w:r>
      <w:r>
        <w:rPr>
          <w:rtl/>
        </w:rPr>
        <w:t xml:space="preserve"> والمعرفة بحقوق </w:t>
      </w:r>
      <w:r w:rsidR="00A545A4">
        <w:rPr>
          <w:rtl/>
        </w:rPr>
        <w:t>الإِخوان</w:t>
      </w:r>
      <w:r>
        <w:rPr>
          <w:rtl/>
        </w:rPr>
        <w:t xml:space="preserve"> من أفضل الصدقات والزكاة والحج والمجاهدات. </w:t>
      </w:r>
    </w:p>
    <w:p w:rsidR="00502E84" w:rsidRDefault="00502E84" w:rsidP="00A545A4">
      <w:pPr>
        <w:pStyle w:val="libNormal"/>
        <w:rPr>
          <w:rtl/>
        </w:rPr>
      </w:pPr>
      <w:r w:rsidRPr="00BA6C6A">
        <w:rPr>
          <w:rStyle w:val="libNormalChar"/>
          <w:rtl/>
        </w:rPr>
        <w:t>[ 21417 ]</w:t>
      </w:r>
      <w:r>
        <w:rPr>
          <w:rtl/>
        </w:rPr>
        <w:t xml:space="preserve"> 9</w:t>
      </w:r>
      <w:r w:rsidR="00A90B9E">
        <w:rPr>
          <w:rtl/>
        </w:rPr>
        <w:t xml:space="preserve"> - </w:t>
      </w:r>
      <w:r>
        <w:rPr>
          <w:rtl/>
        </w:rPr>
        <w:t>قال</w:t>
      </w:r>
      <w:r w:rsidR="00A93B6D">
        <w:rPr>
          <w:rtl/>
        </w:rPr>
        <w:t>:</w:t>
      </w:r>
      <w:r>
        <w:rPr>
          <w:rtl/>
        </w:rPr>
        <w:t xml:space="preserve"> وقال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لرجل</w:t>
      </w:r>
      <w:r w:rsidR="00A93B6D">
        <w:rPr>
          <w:rtl/>
        </w:rPr>
        <w:t>:</w:t>
      </w:r>
      <w:r>
        <w:rPr>
          <w:rtl/>
        </w:rPr>
        <w:t xml:space="preserve"> لو جعل اليك التمني في الدنيا ما كنت تتمن</w:t>
      </w:r>
      <w:r w:rsidR="00A545A4">
        <w:rPr>
          <w:rFonts w:hint="cs"/>
          <w:rtl/>
        </w:rPr>
        <w:t>ّ</w:t>
      </w:r>
      <w:r>
        <w:rPr>
          <w:rtl/>
        </w:rPr>
        <w:t>ى؟ قال</w:t>
      </w:r>
      <w:r w:rsidR="00A93B6D">
        <w:rPr>
          <w:rtl/>
        </w:rPr>
        <w:t>:</w:t>
      </w:r>
      <w:r>
        <w:rPr>
          <w:rtl/>
        </w:rPr>
        <w:t xml:space="preserve"> كنت أتمن</w:t>
      </w:r>
      <w:r w:rsidR="00A545A4">
        <w:rPr>
          <w:rFonts w:hint="cs"/>
          <w:rtl/>
        </w:rPr>
        <w:t>ّ</w:t>
      </w:r>
      <w:r>
        <w:rPr>
          <w:rtl/>
        </w:rPr>
        <w:t>ى أن أرزق التقية في ديني</w:t>
      </w:r>
      <w:r w:rsidR="00A90B9E">
        <w:rPr>
          <w:rtl/>
        </w:rPr>
        <w:t>،</w:t>
      </w:r>
      <w:r>
        <w:rPr>
          <w:rtl/>
        </w:rPr>
        <w:t xml:space="preserve"> وقضاء حقوق إخواني </w:t>
      </w:r>
      <w:r w:rsidRPr="00A90B9E">
        <w:rPr>
          <w:rStyle w:val="libFootnotenumChar"/>
          <w:rtl/>
        </w:rPr>
        <w:t>(</w:t>
      </w:r>
      <w:r w:rsidR="00A545A4">
        <w:rPr>
          <w:rStyle w:val="libFootnotenumChar"/>
          <w:rFonts w:hint="cs"/>
          <w:rtl/>
        </w:rPr>
        <w:t>2</w:t>
      </w:r>
      <w:r w:rsidRPr="00A90B9E">
        <w:rPr>
          <w:rStyle w:val="libFootnotenumChar"/>
          <w:rtl/>
        </w:rPr>
        <w:t>)</w:t>
      </w:r>
      <w:r w:rsidR="00A90B9E">
        <w:rPr>
          <w:rtl/>
        </w:rPr>
        <w:t>،</w:t>
      </w:r>
      <w:r>
        <w:rPr>
          <w:rtl/>
        </w:rPr>
        <w:t xml:space="preserve"> فقال</w:t>
      </w:r>
      <w:r w:rsidR="00A93B6D">
        <w:rPr>
          <w:rtl/>
        </w:rPr>
        <w:t>:</w:t>
      </w:r>
      <w:r>
        <w:rPr>
          <w:rtl/>
        </w:rPr>
        <w:t xml:space="preserve"> أحسنت اعطوه ألفي درهم. </w:t>
      </w:r>
    </w:p>
    <w:p w:rsidR="00502E84" w:rsidRDefault="00502E84" w:rsidP="00A90B9E">
      <w:pPr>
        <w:pStyle w:val="libNormal"/>
        <w:rPr>
          <w:rtl/>
        </w:rPr>
      </w:pPr>
      <w:r w:rsidRPr="00BA6C6A">
        <w:rPr>
          <w:rStyle w:val="libNormalChar"/>
          <w:rtl/>
        </w:rPr>
        <w:t>[ 21418 ]</w:t>
      </w:r>
      <w:r>
        <w:rPr>
          <w:rtl/>
        </w:rPr>
        <w:t xml:space="preserve"> 10</w:t>
      </w:r>
      <w:r w:rsidR="00A90B9E">
        <w:rPr>
          <w:rtl/>
        </w:rPr>
        <w:t xml:space="preserve"> - </w:t>
      </w:r>
      <w:r>
        <w:rPr>
          <w:rtl/>
        </w:rPr>
        <w:t>قال</w:t>
      </w:r>
      <w:r w:rsidR="00A93B6D">
        <w:rPr>
          <w:rtl/>
        </w:rPr>
        <w:t>:</w:t>
      </w:r>
      <w:r>
        <w:rPr>
          <w:rtl/>
        </w:rPr>
        <w:t xml:space="preserve"> وقال رجل للرضا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سل لي رب</w:t>
      </w:r>
      <w:r w:rsidR="00A545A4">
        <w:rPr>
          <w:rFonts w:hint="cs"/>
          <w:rtl/>
        </w:rPr>
        <w:t>ّ</w:t>
      </w:r>
      <w:r>
        <w:rPr>
          <w:rtl/>
        </w:rPr>
        <w:t>ك التقية الحسنة</w:t>
      </w:r>
      <w:r w:rsidR="00A90B9E">
        <w:rPr>
          <w:rtl/>
        </w:rPr>
        <w:t>،</w:t>
      </w:r>
      <w:r>
        <w:rPr>
          <w:rtl/>
        </w:rPr>
        <w:t xml:space="preserve"> والمعرفة بحقوق </w:t>
      </w:r>
      <w:r w:rsidR="00A545A4">
        <w:rPr>
          <w:rtl/>
        </w:rPr>
        <w:t>الإِخوان</w:t>
      </w:r>
      <w:r w:rsidR="00A90B9E">
        <w:rPr>
          <w:rtl/>
        </w:rPr>
        <w:t>،</w:t>
      </w:r>
      <w:r>
        <w:rPr>
          <w:rtl/>
        </w:rPr>
        <w:t xml:space="preserve"> والعمل بما أعرف من ذلك</w:t>
      </w:r>
      <w:r w:rsidR="00A90B9E">
        <w:rPr>
          <w:rtl/>
        </w:rPr>
        <w:t>،</w:t>
      </w:r>
      <w:r>
        <w:rPr>
          <w:rtl/>
        </w:rPr>
        <w:t xml:space="preserve"> فقال</w:t>
      </w:r>
      <w:r w:rsidR="00A93B6D">
        <w:rPr>
          <w:rtl/>
        </w:rPr>
        <w:t>:</w:t>
      </w:r>
      <w:r>
        <w:rPr>
          <w:rtl/>
        </w:rPr>
        <w:t xml:space="preserve">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قد أعطاك الله ذلك لقد سألت أفضل شعار الصالحين ودثارهم. </w:t>
      </w:r>
    </w:p>
    <w:p w:rsidR="00502E84" w:rsidRDefault="00E521F4" w:rsidP="00E521F4">
      <w:pPr>
        <w:pStyle w:val="libLine"/>
        <w:rPr>
          <w:rtl/>
        </w:rPr>
      </w:pPr>
      <w:r>
        <w:rPr>
          <w:rtl/>
        </w:rPr>
        <w:t>____________________</w:t>
      </w:r>
    </w:p>
    <w:p w:rsidR="00502E84" w:rsidRPr="00A545A4" w:rsidRDefault="00502E84" w:rsidP="00A545A4">
      <w:pPr>
        <w:pStyle w:val="libFootnote0"/>
        <w:rPr>
          <w:rtl/>
        </w:rPr>
      </w:pPr>
      <w:r w:rsidRPr="00A545A4">
        <w:rPr>
          <w:rtl/>
        </w:rPr>
        <w:t>6</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321 </w:t>
      </w:r>
      <w:r w:rsidR="00BA6C6A" w:rsidRPr="00A545A4">
        <w:rPr>
          <w:rtl/>
        </w:rPr>
        <w:t>/</w:t>
      </w:r>
      <w:r w:rsidRPr="00A545A4">
        <w:rPr>
          <w:rtl/>
        </w:rPr>
        <w:t xml:space="preserve"> 166. </w:t>
      </w:r>
    </w:p>
    <w:p w:rsidR="00502E84" w:rsidRPr="00A545A4" w:rsidRDefault="00502E84" w:rsidP="00A545A4">
      <w:pPr>
        <w:pStyle w:val="libFootnote0"/>
        <w:rPr>
          <w:rtl/>
        </w:rPr>
      </w:pPr>
      <w:r w:rsidRPr="00A545A4">
        <w:rPr>
          <w:rtl/>
        </w:rPr>
        <w:t>7</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321 </w:t>
      </w:r>
      <w:r w:rsidR="00BA6C6A" w:rsidRPr="00A545A4">
        <w:rPr>
          <w:rtl/>
        </w:rPr>
        <w:t>/</w:t>
      </w:r>
      <w:r w:rsidRPr="00A545A4">
        <w:rPr>
          <w:rtl/>
        </w:rPr>
        <w:t xml:space="preserve"> 167. </w:t>
      </w:r>
    </w:p>
    <w:p w:rsidR="00502E84" w:rsidRPr="00A545A4" w:rsidRDefault="00502E84" w:rsidP="00A545A4">
      <w:pPr>
        <w:pStyle w:val="libFootnote0"/>
        <w:rPr>
          <w:rtl/>
        </w:rPr>
      </w:pPr>
      <w:r w:rsidRPr="00A545A4">
        <w:rPr>
          <w:rtl/>
        </w:rPr>
        <w:t>(1) في نسخة</w:t>
      </w:r>
      <w:r w:rsidR="00A93B6D" w:rsidRPr="00A545A4">
        <w:rPr>
          <w:rtl/>
        </w:rPr>
        <w:t>:</w:t>
      </w:r>
      <w:r w:rsidRPr="00A545A4">
        <w:rPr>
          <w:rtl/>
        </w:rPr>
        <w:t xml:space="preserve"> الامة ( هامش المخطوط ). </w:t>
      </w:r>
    </w:p>
    <w:p w:rsidR="00502E84" w:rsidRPr="00A545A4" w:rsidRDefault="00502E84" w:rsidP="00A545A4">
      <w:pPr>
        <w:pStyle w:val="libFootnote0"/>
        <w:rPr>
          <w:rtl/>
        </w:rPr>
      </w:pPr>
      <w:r w:rsidRPr="00A545A4">
        <w:rPr>
          <w:rtl/>
        </w:rPr>
        <w:t>8</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322 </w:t>
      </w:r>
      <w:r w:rsidR="00BA6C6A" w:rsidRPr="00A545A4">
        <w:rPr>
          <w:rtl/>
        </w:rPr>
        <w:t>/</w:t>
      </w:r>
      <w:r w:rsidRPr="00A545A4">
        <w:rPr>
          <w:rtl/>
        </w:rPr>
        <w:t xml:space="preserve"> 168. </w:t>
      </w:r>
    </w:p>
    <w:p w:rsidR="00502E84" w:rsidRPr="00A545A4" w:rsidRDefault="00502E84" w:rsidP="00A545A4">
      <w:pPr>
        <w:pStyle w:val="libFootnote0"/>
        <w:rPr>
          <w:rtl/>
        </w:rPr>
      </w:pPr>
      <w:r w:rsidRPr="00A545A4">
        <w:rPr>
          <w:rtl/>
        </w:rPr>
        <w:t>9</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322 </w:t>
      </w:r>
      <w:r w:rsidR="00BA6C6A" w:rsidRPr="00A545A4">
        <w:rPr>
          <w:rtl/>
        </w:rPr>
        <w:t>/</w:t>
      </w:r>
      <w:r w:rsidRPr="00A545A4">
        <w:rPr>
          <w:rtl/>
        </w:rPr>
        <w:t xml:space="preserve"> 169. </w:t>
      </w:r>
    </w:p>
    <w:p w:rsidR="00502E84" w:rsidRPr="00A545A4" w:rsidRDefault="00502E84" w:rsidP="00A545A4">
      <w:pPr>
        <w:pStyle w:val="libFootnote0"/>
        <w:rPr>
          <w:rtl/>
        </w:rPr>
      </w:pPr>
      <w:r w:rsidRPr="00A545A4">
        <w:rPr>
          <w:rtl/>
        </w:rPr>
        <w:t>(</w:t>
      </w:r>
      <w:r w:rsidR="00A545A4" w:rsidRPr="00A545A4">
        <w:rPr>
          <w:rFonts w:hint="cs"/>
          <w:rtl/>
        </w:rPr>
        <w:t>2</w:t>
      </w:r>
      <w:r w:rsidRPr="00A545A4">
        <w:rPr>
          <w:rtl/>
        </w:rPr>
        <w:t>) في المصدر زيادة</w:t>
      </w:r>
      <w:r w:rsidR="00A93B6D" w:rsidRPr="00A545A4">
        <w:rPr>
          <w:rtl/>
        </w:rPr>
        <w:t>:</w:t>
      </w:r>
      <w:r w:rsidRPr="00A545A4">
        <w:rPr>
          <w:rtl/>
        </w:rPr>
        <w:t xml:space="preserve"> قال</w:t>
      </w:r>
      <w:r w:rsidR="00A93B6D" w:rsidRPr="00A545A4">
        <w:rPr>
          <w:rtl/>
        </w:rPr>
        <w:t>:</w:t>
      </w:r>
      <w:r w:rsidRPr="00A545A4">
        <w:rPr>
          <w:rtl/>
        </w:rPr>
        <w:t xml:space="preserve"> فما بالك لم تسأل الولاية لنا اهل البيت؟ قال</w:t>
      </w:r>
      <w:r w:rsidR="00A93B6D" w:rsidRPr="00A545A4">
        <w:rPr>
          <w:rtl/>
        </w:rPr>
        <w:t>:</w:t>
      </w:r>
      <w:r w:rsidRPr="00A545A4">
        <w:rPr>
          <w:rtl/>
        </w:rPr>
        <w:t xml:space="preserve"> ذاك اعطيته وهذا لم اعطه فانا اشكر الله على ما اعطيت</w:t>
      </w:r>
      <w:r w:rsidR="00A90B9E" w:rsidRPr="00A545A4">
        <w:rPr>
          <w:rtl/>
        </w:rPr>
        <w:t>،</w:t>
      </w:r>
      <w:r w:rsidRPr="00A545A4">
        <w:rPr>
          <w:rtl/>
        </w:rPr>
        <w:t xml:space="preserve"> واسأل ربي عزّ وجلّ ما منعت. </w:t>
      </w:r>
    </w:p>
    <w:p w:rsidR="00502E84" w:rsidRPr="00A545A4" w:rsidRDefault="00502E84" w:rsidP="00A545A4">
      <w:pPr>
        <w:pStyle w:val="libFootnote0"/>
        <w:rPr>
          <w:rtl/>
        </w:rPr>
      </w:pPr>
      <w:r w:rsidRPr="00A545A4">
        <w:rPr>
          <w:rtl/>
        </w:rPr>
        <w:t>10</w:t>
      </w:r>
      <w:r w:rsidR="00A90B9E" w:rsidRPr="00A545A4">
        <w:rPr>
          <w:rtl/>
        </w:rPr>
        <w:t xml:space="preserve"> - </w:t>
      </w:r>
      <w:r w:rsidRPr="00A545A4">
        <w:rPr>
          <w:rtl/>
        </w:rPr>
        <w:t xml:space="preserve">تفسير </w:t>
      </w:r>
      <w:r w:rsidR="00A545A4" w:rsidRPr="00A545A4">
        <w:rPr>
          <w:rtl/>
        </w:rPr>
        <w:t xml:space="preserve">الإِمام </w:t>
      </w:r>
      <w:r w:rsidRPr="00A545A4">
        <w:rPr>
          <w:rtl/>
        </w:rPr>
        <w:t xml:space="preserve">العسكري </w:t>
      </w:r>
      <w:r w:rsidR="00BA6C6A" w:rsidRPr="00A545A4">
        <w:rPr>
          <w:rFonts w:hint="cs"/>
          <w:rtl/>
        </w:rPr>
        <w:t xml:space="preserve">( </w:t>
      </w:r>
      <w:r w:rsidR="00BA6C6A" w:rsidRPr="00A545A4">
        <w:rPr>
          <w:rStyle w:val="libFootnoteAlaemChar"/>
          <w:rFonts w:hint="cs"/>
          <w:rtl/>
        </w:rPr>
        <w:t xml:space="preserve">عليه‌السلام </w:t>
      </w:r>
      <w:r w:rsidR="00BA6C6A" w:rsidRPr="00A545A4">
        <w:rPr>
          <w:rFonts w:hint="cs"/>
          <w:rtl/>
        </w:rPr>
        <w:t xml:space="preserve">) </w:t>
      </w:r>
      <w:r w:rsidR="00A93B6D" w:rsidRPr="00A545A4">
        <w:rPr>
          <w:rtl/>
        </w:rPr>
        <w:t>:</w:t>
      </w:r>
      <w:r w:rsidRPr="00A545A4">
        <w:rPr>
          <w:rtl/>
        </w:rPr>
        <w:t xml:space="preserve"> 323 </w:t>
      </w:r>
      <w:r w:rsidR="00BA6C6A" w:rsidRPr="00A545A4">
        <w:rPr>
          <w:rtl/>
        </w:rPr>
        <w:t>/</w:t>
      </w:r>
      <w:r w:rsidRPr="00A545A4">
        <w:rPr>
          <w:rtl/>
        </w:rPr>
        <w:t xml:space="preserve"> 170.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[ 21419 ]</w:t>
      </w:r>
      <w:r>
        <w:rPr>
          <w:rtl/>
        </w:rPr>
        <w:t xml:space="preserve"> 11</w:t>
      </w:r>
      <w:r w:rsidR="00A90B9E">
        <w:rPr>
          <w:rtl/>
        </w:rPr>
        <w:t xml:space="preserve"> - </w:t>
      </w:r>
      <w:r>
        <w:rPr>
          <w:rtl/>
        </w:rPr>
        <w:t>قال</w:t>
      </w:r>
      <w:r w:rsidR="00A93B6D">
        <w:rPr>
          <w:rtl/>
        </w:rPr>
        <w:t>:</w:t>
      </w:r>
      <w:r>
        <w:rPr>
          <w:rtl/>
        </w:rPr>
        <w:t xml:space="preserve"> وقيل ل</w:t>
      </w:r>
      <w:r w:rsidR="00021793">
        <w:rPr>
          <w:rtl/>
        </w:rPr>
        <w:t>محمّد</w:t>
      </w:r>
      <w:r w:rsidR="00E52184">
        <w:rPr>
          <w:rtl/>
        </w:rPr>
        <w:t xml:space="preserve"> </w:t>
      </w:r>
      <w:r>
        <w:rPr>
          <w:rtl/>
        </w:rPr>
        <w:t xml:space="preserve">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فلانا</w:t>
      </w:r>
      <w:r w:rsidR="00E42BB3">
        <w:rPr>
          <w:rFonts w:hint="cs"/>
          <w:rtl/>
        </w:rPr>
        <w:t>ً</w:t>
      </w:r>
      <w:r>
        <w:rPr>
          <w:rtl/>
        </w:rPr>
        <w:t xml:space="preserve"> اخذ بتهمة فضربوه مائة سوط</w:t>
      </w:r>
      <w:r w:rsidR="00A90B9E">
        <w:rPr>
          <w:rtl/>
        </w:rPr>
        <w:t>،</w:t>
      </w:r>
      <w:r>
        <w:rPr>
          <w:rtl/>
        </w:rPr>
        <w:t xml:space="preserve"> فقال </w:t>
      </w:r>
      <w:r w:rsidR="00021793">
        <w:rPr>
          <w:rtl/>
        </w:rPr>
        <w:t>محمّد</w:t>
      </w:r>
      <w:r w:rsidR="00E52184">
        <w:rPr>
          <w:rtl/>
        </w:rPr>
        <w:t xml:space="preserve"> </w:t>
      </w:r>
      <w:r>
        <w:rPr>
          <w:rtl/>
        </w:rPr>
        <w:t xml:space="preserve">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687D79">
        <w:rPr>
          <w:rtl/>
        </w:rPr>
        <w:t xml:space="preserve">إنّه </w:t>
      </w:r>
      <w:r>
        <w:rPr>
          <w:rtl/>
        </w:rPr>
        <w:t>ضيع حق أخ مؤمن</w:t>
      </w:r>
      <w:r w:rsidR="00A90B9E">
        <w:rPr>
          <w:rtl/>
        </w:rPr>
        <w:t>،</w:t>
      </w:r>
      <w:r>
        <w:rPr>
          <w:rtl/>
        </w:rPr>
        <w:t xml:space="preserve"> وترك التقية</w:t>
      </w:r>
      <w:r w:rsidR="00A90B9E">
        <w:rPr>
          <w:rtl/>
        </w:rPr>
        <w:t>،</w:t>
      </w:r>
      <w:r>
        <w:rPr>
          <w:rtl/>
        </w:rPr>
        <w:t xml:space="preserve"> فوجه اليه فتاب. </w:t>
      </w:r>
    </w:p>
    <w:p w:rsidR="00502E84" w:rsidRDefault="00502E84" w:rsidP="00A90B9E">
      <w:pPr>
        <w:pStyle w:val="libNormal"/>
        <w:rPr>
          <w:rtl/>
        </w:rPr>
      </w:pPr>
      <w:r w:rsidRPr="00BA6C6A">
        <w:rPr>
          <w:rStyle w:val="libNormalChar"/>
          <w:rtl/>
        </w:rPr>
        <w:t>[ 21420 ]</w:t>
      </w:r>
      <w:r>
        <w:rPr>
          <w:rtl/>
        </w:rPr>
        <w:t xml:space="preserve"> 12</w:t>
      </w:r>
      <w:r w:rsidR="00A90B9E">
        <w:rPr>
          <w:rtl/>
        </w:rPr>
        <w:t xml:space="preserve"> - </w:t>
      </w:r>
      <w:r>
        <w:rPr>
          <w:rtl/>
        </w:rPr>
        <w:t>قال</w:t>
      </w:r>
      <w:r w:rsidR="00A93B6D">
        <w:rPr>
          <w:rtl/>
        </w:rPr>
        <w:t>:</w:t>
      </w:r>
      <w:r>
        <w:rPr>
          <w:rtl/>
        </w:rPr>
        <w:t xml:space="preserve"> وقيل لعلي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E42BB3">
        <w:rPr>
          <w:rtl/>
        </w:rPr>
        <w:t xml:space="preserve"> من </w:t>
      </w:r>
      <w:r w:rsidR="00E42BB3">
        <w:rPr>
          <w:rFonts w:hint="cs"/>
          <w:rtl/>
        </w:rPr>
        <w:t>أ</w:t>
      </w:r>
      <w:r>
        <w:rPr>
          <w:rtl/>
        </w:rPr>
        <w:t>كمل الن</w:t>
      </w:r>
      <w:r w:rsidR="00E42BB3">
        <w:rPr>
          <w:rFonts w:hint="cs"/>
          <w:rtl/>
        </w:rPr>
        <w:t>ّ</w:t>
      </w:r>
      <w:r>
        <w:rPr>
          <w:rtl/>
        </w:rPr>
        <w:t>اس؟ قال</w:t>
      </w:r>
      <w:r w:rsidR="00A93B6D">
        <w:rPr>
          <w:rtl/>
        </w:rPr>
        <w:t>:</w:t>
      </w:r>
      <w:r>
        <w:rPr>
          <w:rtl/>
        </w:rPr>
        <w:t xml:space="preserve"> أعلمهم بالتقية وأقضاهم لحقوق </w:t>
      </w:r>
      <w:r w:rsidR="00A75950">
        <w:rPr>
          <w:rtl/>
        </w:rPr>
        <w:t xml:space="preserve">إخوانه </w:t>
      </w:r>
      <w:r w:rsidR="00A90B9E">
        <w:rPr>
          <w:rtl/>
        </w:rPr>
        <w:t xml:space="preserve">- </w:t>
      </w:r>
      <w:r>
        <w:rPr>
          <w:rtl/>
        </w:rPr>
        <w:t>إلى ان قال</w:t>
      </w:r>
      <w:r w:rsidR="00A93B6D">
        <w:rPr>
          <w:rtl/>
        </w:rPr>
        <w:t>:</w:t>
      </w:r>
      <w:r w:rsidR="00A90B9E">
        <w:rPr>
          <w:rtl/>
        </w:rPr>
        <w:t xml:space="preserve"> - </w:t>
      </w:r>
      <w:r>
        <w:rPr>
          <w:rtl/>
        </w:rPr>
        <w:t>في قوله تعالى</w:t>
      </w:r>
      <w:r w:rsidR="00A93B6D">
        <w:rPr>
          <w:rtl/>
        </w:rPr>
        <w:t>:</w:t>
      </w:r>
      <w:r w:rsidRPr="00A90B9E">
        <w:rPr>
          <w:rStyle w:val="libNormalChar"/>
          <w:rtl/>
        </w:rPr>
        <w:t xml:space="preserve"> </w:t>
      </w:r>
      <w:r w:rsidRPr="00E42BB3">
        <w:rPr>
          <w:rStyle w:val="libAlaemChar"/>
          <w:rtl/>
        </w:rPr>
        <w:t>(</w:t>
      </w:r>
      <w:r w:rsidRPr="00E521F4">
        <w:rPr>
          <w:rStyle w:val="libNormalChar"/>
          <w:rtl/>
        </w:rPr>
        <w:t xml:space="preserve"> </w:t>
      </w:r>
      <w:r w:rsidRPr="008C3AB8">
        <w:rPr>
          <w:rStyle w:val="libAieChar"/>
          <w:rtl/>
        </w:rPr>
        <w:t>و</w:t>
      </w:r>
      <w:r w:rsidR="00526C82">
        <w:rPr>
          <w:rStyle w:val="libAieChar"/>
          <w:rFonts w:hint="cs"/>
          <w:rtl/>
        </w:rPr>
        <w:t>َإِ</w:t>
      </w:r>
      <w:r w:rsidRPr="008C3AB8">
        <w:rPr>
          <w:rStyle w:val="libAieChar"/>
          <w:rtl/>
        </w:rPr>
        <w:t>ل</w:t>
      </w:r>
      <w:r w:rsidR="00526C82">
        <w:rPr>
          <w:rStyle w:val="libAieChar"/>
          <w:rFonts w:hint="cs"/>
          <w:rtl/>
        </w:rPr>
        <w:t>َ</w:t>
      </w:r>
      <w:r w:rsidRPr="008C3AB8">
        <w:rPr>
          <w:rStyle w:val="libAieChar"/>
          <w:rtl/>
        </w:rPr>
        <w:t>ه</w:t>
      </w:r>
      <w:r w:rsidR="00526C82">
        <w:rPr>
          <w:rStyle w:val="libAieChar"/>
          <w:rFonts w:hint="cs"/>
          <w:rtl/>
        </w:rPr>
        <w:t>ُ</w:t>
      </w:r>
      <w:r w:rsidRPr="008C3AB8">
        <w:rPr>
          <w:rStyle w:val="libAieChar"/>
          <w:rtl/>
        </w:rPr>
        <w:t>ك</w:t>
      </w:r>
      <w:r w:rsidR="00526C82">
        <w:rPr>
          <w:rStyle w:val="libAieChar"/>
          <w:rFonts w:hint="cs"/>
          <w:rtl/>
        </w:rPr>
        <w:t>ُ</w:t>
      </w:r>
      <w:r w:rsidRPr="008C3AB8">
        <w:rPr>
          <w:rStyle w:val="libAieChar"/>
          <w:rtl/>
        </w:rPr>
        <w:t>م</w:t>
      </w:r>
      <w:r w:rsidR="00526C82">
        <w:rPr>
          <w:rStyle w:val="libAieChar"/>
          <w:rFonts w:hint="cs"/>
          <w:rtl/>
        </w:rPr>
        <w:t>ْ</w:t>
      </w:r>
      <w:r w:rsidRPr="008C3AB8">
        <w:rPr>
          <w:rStyle w:val="libAieChar"/>
          <w:rtl/>
        </w:rPr>
        <w:t xml:space="preserve"> إ</w:t>
      </w:r>
      <w:r w:rsidR="00526C82">
        <w:rPr>
          <w:rStyle w:val="libAieChar"/>
          <w:rFonts w:hint="cs"/>
          <w:rtl/>
        </w:rPr>
        <w:t>ِ</w:t>
      </w:r>
      <w:r w:rsidRPr="008C3AB8">
        <w:rPr>
          <w:rStyle w:val="libAieChar"/>
          <w:rtl/>
        </w:rPr>
        <w:t>له</w:t>
      </w:r>
      <w:r w:rsidR="00526C82">
        <w:rPr>
          <w:rStyle w:val="libAieChar"/>
          <w:rFonts w:hint="cs"/>
          <w:rtl/>
        </w:rPr>
        <w:t>ٌ</w:t>
      </w:r>
      <w:r w:rsidRPr="008C3AB8">
        <w:rPr>
          <w:rStyle w:val="libAieChar"/>
          <w:rtl/>
        </w:rPr>
        <w:t xml:space="preserve"> و</w:t>
      </w:r>
      <w:r w:rsidR="00526C82">
        <w:rPr>
          <w:rStyle w:val="libAieChar"/>
          <w:rFonts w:hint="cs"/>
          <w:rtl/>
        </w:rPr>
        <w:t>َ</w:t>
      </w:r>
      <w:r w:rsidRPr="008C3AB8">
        <w:rPr>
          <w:rStyle w:val="libAieChar"/>
          <w:rtl/>
        </w:rPr>
        <w:t>اح</w:t>
      </w:r>
      <w:r w:rsidR="00526C82">
        <w:rPr>
          <w:rStyle w:val="libAieChar"/>
          <w:rFonts w:hint="cs"/>
          <w:rtl/>
        </w:rPr>
        <w:t>ِ</w:t>
      </w:r>
      <w:r w:rsidRPr="008C3AB8">
        <w:rPr>
          <w:rStyle w:val="libAieChar"/>
          <w:rtl/>
        </w:rPr>
        <w:t>د</w:t>
      </w:r>
      <w:r w:rsidR="00526C82">
        <w:rPr>
          <w:rStyle w:val="libAieChar"/>
          <w:rFonts w:hint="cs"/>
          <w:rtl/>
        </w:rPr>
        <w:t>ٌ</w:t>
      </w:r>
      <w:r w:rsidRPr="008C3AB8">
        <w:rPr>
          <w:rStyle w:val="libAieChar"/>
          <w:rtl/>
        </w:rPr>
        <w:t xml:space="preserve"> ل</w:t>
      </w:r>
      <w:r w:rsidR="00526C82">
        <w:rPr>
          <w:rStyle w:val="libAieChar"/>
          <w:rFonts w:hint="cs"/>
          <w:rtl/>
        </w:rPr>
        <w:t>َّ</w:t>
      </w:r>
      <w:r w:rsidRPr="008C3AB8">
        <w:rPr>
          <w:rStyle w:val="libAieChar"/>
          <w:rtl/>
        </w:rPr>
        <w:t>ا إ</w:t>
      </w:r>
      <w:r w:rsidR="00526C82">
        <w:rPr>
          <w:rStyle w:val="libAieChar"/>
          <w:rFonts w:hint="cs"/>
          <w:rtl/>
        </w:rPr>
        <w:t>ِ</w:t>
      </w:r>
      <w:r w:rsidRPr="008C3AB8">
        <w:rPr>
          <w:rStyle w:val="libAieChar"/>
          <w:rtl/>
        </w:rPr>
        <w:t>ل</w:t>
      </w:r>
      <w:r w:rsidR="00526C82">
        <w:rPr>
          <w:rStyle w:val="libAieChar"/>
          <w:rFonts w:hint="cs"/>
          <w:rtl/>
        </w:rPr>
        <w:t>َ</w:t>
      </w:r>
      <w:r w:rsidRPr="008C3AB8">
        <w:rPr>
          <w:rStyle w:val="libAieChar"/>
          <w:rtl/>
        </w:rPr>
        <w:t>ه</w:t>
      </w:r>
      <w:r w:rsidR="00526C82">
        <w:rPr>
          <w:rStyle w:val="libAieChar"/>
          <w:rFonts w:hint="cs"/>
          <w:rtl/>
        </w:rPr>
        <w:t>َ</w:t>
      </w:r>
      <w:r w:rsidRPr="008C3AB8">
        <w:rPr>
          <w:rStyle w:val="libAieChar"/>
          <w:rtl/>
        </w:rPr>
        <w:t xml:space="preserve"> </w:t>
      </w:r>
      <w:r w:rsidR="00B57202">
        <w:rPr>
          <w:rStyle w:val="libAieChar"/>
          <w:rtl/>
        </w:rPr>
        <w:t>إ</w:t>
      </w:r>
      <w:r w:rsidR="00526C82">
        <w:rPr>
          <w:rStyle w:val="libAieChar"/>
          <w:rFonts w:hint="cs"/>
          <w:rtl/>
        </w:rPr>
        <w:t>ِ</w:t>
      </w:r>
      <w:r w:rsidR="00B57202">
        <w:rPr>
          <w:rStyle w:val="libAieChar"/>
          <w:rtl/>
        </w:rPr>
        <w:t>ل</w:t>
      </w:r>
      <w:r w:rsidR="00526C82">
        <w:rPr>
          <w:rStyle w:val="libAieChar"/>
          <w:rFonts w:hint="cs"/>
          <w:rtl/>
        </w:rPr>
        <w:t>َ</w:t>
      </w:r>
      <w:r w:rsidR="00B57202">
        <w:rPr>
          <w:rStyle w:val="libAieChar"/>
          <w:rtl/>
        </w:rPr>
        <w:t xml:space="preserve">ّا </w:t>
      </w:r>
      <w:r w:rsidRPr="008C3AB8">
        <w:rPr>
          <w:rStyle w:val="libAieChar"/>
          <w:rtl/>
        </w:rPr>
        <w:t>ه</w:t>
      </w:r>
      <w:r w:rsidR="00526C82">
        <w:rPr>
          <w:rStyle w:val="libAieChar"/>
          <w:rFonts w:hint="cs"/>
          <w:rtl/>
        </w:rPr>
        <w:t>ُ</w:t>
      </w:r>
      <w:r w:rsidRPr="008C3AB8">
        <w:rPr>
          <w:rStyle w:val="libAieChar"/>
          <w:rtl/>
        </w:rPr>
        <w:t>و</w:t>
      </w:r>
      <w:r w:rsidR="00526C82">
        <w:rPr>
          <w:rStyle w:val="libAieChar"/>
          <w:rFonts w:hint="cs"/>
          <w:rtl/>
        </w:rPr>
        <w:t>َ</w:t>
      </w:r>
      <w:r w:rsidRPr="008C3AB8">
        <w:rPr>
          <w:rStyle w:val="libAieChar"/>
          <w:rtl/>
        </w:rPr>
        <w:t xml:space="preserve"> الر</w:t>
      </w:r>
      <w:r w:rsidR="00526C82">
        <w:rPr>
          <w:rStyle w:val="libAieChar"/>
          <w:rFonts w:hint="cs"/>
          <w:rtl/>
        </w:rPr>
        <w:t>َّ</w:t>
      </w:r>
      <w:r w:rsidRPr="008C3AB8">
        <w:rPr>
          <w:rStyle w:val="libAieChar"/>
          <w:rtl/>
        </w:rPr>
        <w:t>ح</w:t>
      </w:r>
      <w:r w:rsidR="00526C82">
        <w:rPr>
          <w:rStyle w:val="libAieChar"/>
          <w:rFonts w:hint="cs"/>
          <w:rtl/>
        </w:rPr>
        <w:t>ْ</w:t>
      </w:r>
      <w:r w:rsidRPr="008C3AB8">
        <w:rPr>
          <w:rStyle w:val="libAieChar"/>
          <w:rtl/>
        </w:rPr>
        <w:t>م</w:t>
      </w:r>
      <w:r w:rsidR="00526C82">
        <w:rPr>
          <w:rStyle w:val="libAieChar"/>
          <w:rFonts w:hint="cs"/>
          <w:rtl/>
        </w:rPr>
        <w:t>َ</w:t>
      </w:r>
      <w:r w:rsidRPr="008C3AB8">
        <w:rPr>
          <w:rStyle w:val="libAieChar"/>
          <w:rtl/>
        </w:rPr>
        <w:t>ن</w:t>
      </w:r>
      <w:r w:rsidR="00526C82">
        <w:rPr>
          <w:rStyle w:val="libAieChar"/>
          <w:rFonts w:hint="cs"/>
          <w:rtl/>
        </w:rPr>
        <w:t>ُ</w:t>
      </w:r>
      <w:r w:rsidRPr="008C3AB8">
        <w:rPr>
          <w:rStyle w:val="libAieChar"/>
          <w:rtl/>
        </w:rPr>
        <w:t xml:space="preserve"> الر</w:t>
      </w:r>
      <w:r w:rsidR="0070773F">
        <w:rPr>
          <w:rStyle w:val="libAieChar"/>
          <w:rFonts w:hint="cs"/>
          <w:rtl/>
        </w:rPr>
        <w:t>َّ</w:t>
      </w:r>
      <w:r w:rsidRPr="008C3AB8">
        <w:rPr>
          <w:rStyle w:val="libAieChar"/>
          <w:rtl/>
        </w:rPr>
        <w:t>ح</w:t>
      </w:r>
      <w:r w:rsidR="0070773F">
        <w:rPr>
          <w:rStyle w:val="libAieChar"/>
          <w:rFonts w:hint="cs"/>
          <w:rtl/>
        </w:rPr>
        <w:t>ِ</w:t>
      </w:r>
      <w:r w:rsidRPr="008C3AB8">
        <w:rPr>
          <w:rStyle w:val="libAieChar"/>
          <w:rtl/>
        </w:rPr>
        <w:t>يم</w:t>
      </w:r>
      <w:r w:rsidR="0070773F">
        <w:rPr>
          <w:rStyle w:val="libAieChar"/>
          <w:rFonts w:hint="cs"/>
          <w:rtl/>
        </w:rPr>
        <w:t>ُ</w:t>
      </w:r>
      <w:r w:rsidRPr="00E521F4">
        <w:rPr>
          <w:rStyle w:val="libNormalChar"/>
          <w:rtl/>
        </w:rPr>
        <w:t xml:space="preserve"> </w:t>
      </w:r>
      <w:r w:rsidRPr="00E42BB3">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الرحيم بعباده المؤمنين من شيعة آل </w:t>
      </w:r>
      <w:r w:rsidR="00021793">
        <w:rPr>
          <w:rtl/>
        </w:rPr>
        <w:t>محمّد</w:t>
      </w:r>
      <w:r w:rsidR="00A90B9E">
        <w:rPr>
          <w:rtl/>
        </w:rPr>
        <w:t>،</w:t>
      </w:r>
      <w:r>
        <w:rPr>
          <w:rtl/>
        </w:rPr>
        <w:t xml:space="preserve"> وسع لهم في التقي</w:t>
      </w:r>
      <w:r w:rsidR="00F702CF">
        <w:rPr>
          <w:rFonts w:hint="cs"/>
          <w:rtl/>
        </w:rPr>
        <w:t>ّ</w:t>
      </w:r>
      <w:r>
        <w:rPr>
          <w:rtl/>
        </w:rPr>
        <w:t>ة</w:t>
      </w:r>
      <w:r w:rsidR="00A90B9E">
        <w:rPr>
          <w:rtl/>
        </w:rPr>
        <w:t>،</w:t>
      </w:r>
      <w:r>
        <w:rPr>
          <w:rtl/>
        </w:rPr>
        <w:t xml:space="preserve"> يجاهرون باظهار موالاة اولياء الله</w:t>
      </w:r>
      <w:r w:rsidR="00A90B9E">
        <w:rPr>
          <w:rtl/>
        </w:rPr>
        <w:t>،</w:t>
      </w:r>
      <w:r>
        <w:rPr>
          <w:rtl/>
        </w:rPr>
        <w:t xml:space="preserve"> ومعاداة اعدائه إذا قدروا</w:t>
      </w:r>
      <w:r w:rsidR="00A90B9E">
        <w:rPr>
          <w:rtl/>
        </w:rPr>
        <w:t>،</w:t>
      </w:r>
      <w:r>
        <w:rPr>
          <w:rtl/>
        </w:rPr>
        <w:t xml:space="preserve"> ويسرون بها إذا عجزوا. </w:t>
      </w:r>
    </w:p>
    <w:p w:rsidR="00502E84" w:rsidRDefault="00502E84" w:rsidP="00F702CF">
      <w:pPr>
        <w:pStyle w:val="libNormal"/>
        <w:rPr>
          <w:rtl/>
        </w:rPr>
      </w:pPr>
      <w:r w:rsidRPr="00BA6C6A">
        <w:rPr>
          <w:rStyle w:val="libNormalChar"/>
          <w:rtl/>
        </w:rPr>
        <w:t>[ 21421 ]</w:t>
      </w:r>
      <w:r>
        <w:rPr>
          <w:rtl/>
        </w:rPr>
        <w:t xml:space="preserve"> 13</w:t>
      </w:r>
      <w:r w:rsidR="00A90B9E">
        <w:rPr>
          <w:rtl/>
        </w:rPr>
        <w:t xml:space="preserve"> - </w:t>
      </w:r>
      <w:r w:rsidR="004511F4">
        <w:rPr>
          <w:rtl/>
        </w:rPr>
        <w:t xml:space="preserve">ثمّ </w:t>
      </w:r>
      <w:r>
        <w:rPr>
          <w:rtl/>
        </w:rPr>
        <w:t>قال</w:t>
      </w:r>
      <w:r w:rsidR="00A93B6D">
        <w:rPr>
          <w:rtl/>
        </w:rPr>
        <w:t>:</w:t>
      </w:r>
      <w:r>
        <w:rPr>
          <w:rtl/>
        </w:rPr>
        <w:t xml:space="preserve"> قال رسول الله</w:t>
      </w:r>
      <w:r w:rsidR="00E42BB3">
        <w:rPr>
          <w:rFonts w:hint="cs"/>
          <w:rtl/>
        </w:rPr>
        <w:t xml:space="preserve"> (</w:t>
      </w:r>
      <w:r>
        <w:rPr>
          <w:rtl/>
        </w:rPr>
        <w:t xml:space="preserve"> </w:t>
      </w:r>
      <w:r w:rsidR="00F16FA9">
        <w:rPr>
          <w:rStyle w:val="libAlaemChar"/>
          <w:rFonts w:hint="cs"/>
          <w:rtl/>
        </w:rPr>
        <w:t>صلى‌الله‌عليه‌وآله‌</w:t>
      </w:r>
      <w:r>
        <w:rPr>
          <w:rtl/>
        </w:rPr>
        <w:t xml:space="preserve"> </w:t>
      </w:r>
      <w:r w:rsidR="00E42BB3">
        <w:rPr>
          <w:rFonts w:hint="cs"/>
          <w:rtl/>
        </w:rPr>
        <w:t xml:space="preserve">) : </w:t>
      </w:r>
      <w:r>
        <w:rPr>
          <w:rtl/>
        </w:rPr>
        <w:t>ولو شاء لحرم عليكم التقية</w:t>
      </w:r>
      <w:r w:rsidR="00A90B9E">
        <w:rPr>
          <w:rtl/>
        </w:rPr>
        <w:t>،</w:t>
      </w:r>
      <w:r>
        <w:rPr>
          <w:rtl/>
        </w:rPr>
        <w:t xml:space="preserve"> وامركم بالصبر على ما ينالكم من أعدائكم عند اظهاركم الحق</w:t>
      </w:r>
      <w:r w:rsidR="00A90B9E">
        <w:rPr>
          <w:rtl/>
        </w:rPr>
        <w:t>،</w:t>
      </w:r>
      <w:r>
        <w:rPr>
          <w:rtl/>
        </w:rPr>
        <w:t xml:space="preserve"> </w:t>
      </w:r>
      <w:r w:rsidR="00B57202">
        <w:rPr>
          <w:rtl/>
        </w:rPr>
        <w:t xml:space="preserve">إلّا </w:t>
      </w:r>
      <w:r>
        <w:rPr>
          <w:rtl/>
        </w:rPr>
        <w:t xml:space="preserve">فأعظم فرائض الله عليكم بعد فرض موالاتنا ومعاداة أعدائكم استعمال التقية على انفسكم وأموالكم </w:t>
      </w:r>
      <w:r w:rsidRPr="00A90B9E">
        <w:rPr>
          <w:rStyle w:val="libFootnotenumChar"/>
          <w:rtl/>
        </w:rPr>
        <w:t>(</w:t>
      </w:r>
      <w:r w:rsidR="00F702CF">
        <w:rPr>
          <w:rStyle w:val="libFootnotenumChar"/>
          <w:rFonts w:hint="cs"/>
          <w:rtl/>
        </w:rPr>
        <w:t>2</w:t>
      </w:r>
      <w:r w:rsidRPr="00A90B9E">
        <w:rPr>
          <w:rStyle w:val="libFootnotenumChar"/>
          <w:rtl/>
        </w:rPr>
        <w:t>)</w:t>
      </w:r>
      <w:r>
        <w:rPr>
          <w:rtl/>
        </w:rPr>
        <w:t xml:space="preserve"> ومعارفكم وقضاء</w:t>
      </w:r>
      <w:r w:rsidR="00F702CF">
        <w:rPr>
          <w:rFonts w:hint="cs"/>
          <w:rtl/>
        </w:rPr>
        <w:t>ُ</w:t>
      </w:r>
      <w:r>
        <w:rPr>
          <w:rtl/>
        </w:rPr>
        <w:t xml:space="preserve"> حقوق اخوانكم</w:t>
      </w:r>
      <w:r w:rsidR="00A90B9E">
        <w:rPr>
          <w:rtl/>
        </w:rPr>
        <w:t>،</w:t>
      </w:r>
      <w:r>
        <w:rPr>
          <w:rtl/>
        </w:rPr>
        <w:t xml:space="preserve"> وان الله يغفر </w:t>
      </w:r>
      <w:r w:rsidR="00070C51">
        <w:rPr>
          <w:rtl/>
        </w:rPr>
        <w:t xml:space="preserve">كلّ </w:t>
      </w:r>
      <w:r>
        <w:rPr>
          <w:rtl/>
        </w:rPr>
        <w:t>ذنب بعد ذلك ولا يستقصي</w:t>
      </w:r>
      <w:r w:rsidR="00A90B9E">
        <w:rPr>
          <w:rtl/>
        </w:rPr>
        <w:t>،</w:t>
      </w:r>
      <w:r>
        <w:rPr>
          <w:rtl/>
        </w:rPr>
        <w:t xml:space="preserve"> وأم</w:t>
      </w:r>
      <w:r w:rsidR="00F702CF">
        <w:rPr>
          <w:rFonts w:hint="cs"/>
          <w:rtl/>
        </w:rPr>
        <w:t>ّ</w:t>
      </w:r>
      <w:r>
        <w:rPr>
          <w:rtl/>
        </w:rPr>
        <w:t>ا هذان فقل</w:t>
      </w:r>
      <w:r w:rsidR="00F702CF">
        <w:rPr>
          <w:rFonts w:hint="cs"/>
          <w:rtl/>
        </w:rPr>
        <w:t>ّ</w:t>
      </w:r>
      <w:r>
        <w:rPr>
          <w:rtl/>
        </w:rPr>
        <w:t xml:space="preserve"> من ينجو منهما </w:t>
      </w:r>
      <w:r w:rsidR="00B57202">
        <w:rPr>
          <w:rtl/>
        </w:rPr>
        <w:t xml:space="preserve">إلّا </w:t>
      </w:r>
      <w:r>
        <w:rPr>
          <w:rtl/>
        </w:rPr>
        <w:t>بعد مس</w:t>
      </w:r>
      <w:r w:rsidR="00F702CF">
        <w:rPr>
          <w:rFonts w:hint="cs"/>
          <w:rtl/>
        </w:rPr>
        <w:t>ّ</w:t>
      </w:r>
      <w:r>
        <w:rPr>
          <w:rtl/>
        </w:rPr>
        <w:t xml:space="preserve"> عذاب شديد</w:t>
      </w:r>
      <w:r w:rsidR="00A90B9E">
        <w:rPr>
          <w:rtl/>
        </w:rPr>
        <w:t>،</w:t>
      </w:r>
      <w:r>
        <w:rPr>
          <w:rtl/>
        </w:rPr>
        <w:t xml:space="preserve"> </w:t>
      </w:r>
      <w:r w:rsidR="00B57202">
        <w:rPr>
          <w:rtl/>
        </w:rPr>
        <w:t xml:space="preserve">إلّا </w:t>
      </w:r>
      <w:r>
        <w:rPr>
          <w:rtl/>
        </w:rPr>
        <w:t>أن يكون لهم مظالم على النواصب والك</w:t>
      </w:r>
      <w:r w:rsidR="00F702CF">
        <w:rPr>
          <w:rtl/>
        </w:rPr>
        <w:t>ف</w:t>
      </w:r>
      <w:r w:rsidR="00F702CF">
        <w:rPr>
          <w:rFonts w:hint="cs"/>
          <w:rtl/>
        </w:rPr>
        <w:t>ّ</w:t>
      </w:r>
      <w:r w:rsidR="00F702CF">
        <w:rPr>
          <w:rtl/>
        </w:rPr>
        <w:t xml:space="preserve">ار فيكون عقاب هذين على </w:t>
      </w:r>
      <w:r w:rsidR="00F702CF">
        <w:rPr>
          <w:rFonts w:hint="cs"/>
          <w:rtl/>
        </w:rPr>
        <w:t>أُ</w:t>
      </w:r>
      <w:r>
        <w:rPr>
          <w:rtl/>
        </w:rPr>
        <w:t>ولئك الكف</w:t>
      </w:r>
      <w:r w:rsidR="00F702CF">
        <w:rPr>
          <w:rFonts w:hint="cs"/>
          <w:rtl/>
        </w:rPr>
        <w:t>ّ</w:t>
      </w:r>
      <w:r>
        <w:rPr>
          <w:rtl/>
        </w:rPr>
        <w:t>ار والنواصب قصاصا</w:t>
      </w:r>
      <w:r w:rsidR="00F702CF">
        <w:rPr>
          <w:rFonts w:hint="cs"/>
          <w:rtl/>
        </w:rPr>
        <w:t>ً</w:t>
      </w:r>
      <w:r>
        <w:rPr>
          <w:rtl/>
        </w:rPr>
        <w:t xml:space="preserve"> بمالكم عليه من الحقوق</w:t>
      </w:r>
      <w:r w:rsidR="00A90B9E">
        <w:rPr>
          <w:rtl/>
        </w:rPr>
        <w:t>،</w:t>
      </w:r>
      <w:r>
        <w:rPr>
          <w:rtl/>
        </w:rPr>
        <w:t xml:space="preserve"> وما لهم إليكم من الظلم</w:t>
      </w:r>
      <w:r w:rsidR="00A90B9E">
        <w:rPr>
          <w:rtl/>
        </w:rPr>
        <w:t>،</w:t>
      </w:r>
      <w:r>
        <w:rPr>
          <w:rtl/>
        </w:rPr>
        <w:t xml:space="preserve"> فاتقوا الله ولا تتعرضوا لمقت الله بترك التقي</w:t>
      </w:r>
      <w:r w:rsidR="00F702CF">
        <w:rPr>
          <w:rFonts w:hint="cs"/>
          <w:rtl/>
        </w:rPr>
        <w:t>ّ</w:t>
      </w:r>
      <w:r>
        <w:rPr>
          <w:rtl/>
        </w:rPr>
        <w:t>ة</w:t>
      </w:r>
      <w:r w:rsidR="00A90B9E">
        <w:rPr>
          <w:rtl/>
        </w:rPr>
        <w:t>،</w:t>
      </w:r>
      <w:r>
        <w:rPr>
          <w:rtl/>
        </w:rPr>
        <w:t xml:space="preserve"> والتقصير</w:t>
      </w:r>
      <w:r w:rsidR="00A90B9E">
        <w:rPr>
          <w:rtl/>
        </w:rPr>
        <w:t>،</w:t>
      </w:r>
      <w:r>
        <w:rPr>
          <w:rtl/>
        </w:rPr>
        <w:t xml:space="preserve"> في حقوق إخوانكم المؤمنين.</w:t>
      </w:r>
    </w:p>
    <w:p w:rsidR="00502E84" w:rsidRDefault="00502E84" w:rsidP="00F702CF">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F702CF">
        <w:rPr>
          <w:rStyle w:val="libFootnotenumChar"/>
          <w:rFonts w:hint="cs"/>
          <w:rtl/>
        </w:rPr>
        <w:t>3</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F702CF">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F702CF" w:rsidRDefault="00502E84" w:rsidP="00F702CF">
      <w:pPr>
        <w:pStyle w:val="libFootnote0"/>
        <w:rPr>
          <w:rtl/>
        </w:rPr>
      </w:pPr>
      <w:r w:rsidRPr="00F702CF">
        <w:rPr>
          <w:rtl/>
        </w:rPr>
        <w:t>11</w:t>
      </w:r>
      <w:r w:rsidR="00A90B9E" w:rsidRPr="00F702CF">
        <w:rPr>
          <w:rtl/>
        </w:rPr>
        <w:t xml:space="preserve"> - </w:t>
      </w:r>
      <w:r w:rsidRPr="00F702CF">
        <w:rPr>
          <w:rtl/>
        </w:rPr>
        <w:t xml:space="preserve">تفسير </w:t>
      </w:r>
      <w:r w:rsidR="00A545A4" w:rsidRPr="00F702CF">
        <w:rPr>
          <w:rtl/>
        </w:rPr>
        <w:t xml:space="preserve">الإِمام </w:t>
      </w:r>
      <w:r w:rsidRPr="00F702CF">
        <w:rPr>
          <w:rtl/>
        </w:rPr>
        <w:t xml:space="preserve">العسكري </w:t>
      </w:r>
      <w:r w:rsidR="00BA6C6A" w:rsidRPr="0025792B">
        <w:rPr>
          <w:rFonts w:hint="cs"/>
          <w:rtl/>
        </w:rPr>
        <w:t xml:space="preserve">( </w:t>
      </w:r>
      <w:r w:rsidR="00BA6C6A" w:rsidRPr="0025792B">
        <w:rPr>
          <w:rStyle w:val="libFootnoteAlaemChar"/>
          <w:rFonts w:hint="cs"/>
          <w:rtl/>
        </w:rPr>
        <w:t xml:space="preserve">عليه‌السلام </w:t>
      </w:r>
      <w:r w:rsidR="00BA6C6A" w:rsidRPr="0025792B">
        <w:rPr>
          <w:rFonts w:hint="cs"/>
          <w:rtl/>
        </w:rPr>
        <w:t xml:space="preserve">) </w:t>
      </w:r>
      <w:r w:rsidR="00A93B6D" w:rsidRPr="00F702CF">
        <w:rPr>
          <w:rtl/>
        </w:rPr>
        <w:t>:</w:t>
      </w:r>
      <w:r w:rsidRPr="00F702CF">
        <w:rPr>
          <w:rtl/>
        </w:rPr>
        <w:t xml:space="preserve"> 324 </w:t>
      </w:r>
      <w:r w:rsidR="00BA6C6A" w:rsidRPr="00F702CF">
        <w:rPr>
          <w:rtl/>
        </w:rPr>
        <w:t>/</w:t>
      </w:r>
      <w:r w:rsidRPr="00F702CF">
        <w:rPr>
          <w:rtl/>
        </w:rPr>
        <w:t xml:space="preserve"> 171. </w:t>
      </w:r>
    </w:p>
    <w:p w:rsidR="00502E84" w:rsidRPr="00F702CF" w:rsidRDefault="00502E84" w:rsidP="00F702CF">
      <w:pPr>
        <w:pStyle w:val="libFootnote0"/>
        <w:rPr>
          <w:rtl/>
        </w:rPr>
      </w:pPr>
      <w:r w:rsidRPr="00F702CF">
        <w:rPr>
          <w:rtl/>
        </w:rPr>
        <w:t>12</w:t>
      </w:r>
      <w:r w:rsidR="00A90B9E" w:rsidRPr="00F702CF">
        <w:rPr>
          <w:rtl/>
        </w:rPr>
        <w:t xml:space="preserve"> - </w:t>
      </w:r>
      <w:r w:rsidRPr="00F702CF">
        <w:rPr>
          <w:rtl/>
        </w:rPr>
        <w:t xml:space="preserve">تفسير </w:t>
      </w:r>
      <w:r w:rsidR="00A545A4" w:rsidRPr="00F702CF">
        <w:rPr>
          <w:rtl/>
        </w:rPr>
        <w:t xml:space="preserve">الإِمام </w:t>
      </w:r>
      <w:r w:rsidRPr="00F702CF">
        <w:rPr>
          <w:rtl/>
        </w:rPr>
        <w:t xml:space="preserve">العسكري </w:t>
      </w:r>
      <w:r w:rsidR="00BA6C6A" w:rsidRPr="0025792B">
        <w:rPr>
          <w:rFonts w:hint="cs"/>
          <w:rtl/>
        </w:rPr>
        <w:t xml:space="preserve">( </w:t>
      </w:r>
      <w:r w:rsidR="00BA6C6A" w:rsidRPr="0025792B">
        <w:rPr>
          <w:rStyle w:val="libFootnoteAlaemChar"/>
          <w:rFonts w:hint="cs"/>
          <w:rtl/>
        </w:rPr>
        <w:t xml:space="preserve">عليه‌السلام </w:t>
      </w:r>
      <w:r w:rsidR="00BA6C6A" w:rsidRPr="0025792B">
        <w:rPr>
          <w:rFonts w:hint="cs"/>
          <w:rtl/>
        </w:rPr>
        <w:t xml:space="preserve">) </w:t>
      </w:r>
      <w:r w:rsidR="00A93B6D" w:rsidRPr="00F702CF">
        <w:rPr>
          <w:rtl/>
        </w:rPr>
        <w:t>:</w:t>
      </w:r>
      <w:r w:rsidRPr="00F702CF">
        <w:rPr>
          <w:rtl/>
        </w:rPr>
        <w:t xml:space="preserve"> 324 </w:t>
      </w:r>
      <w:r w:rsidR="00BA6C6A" w:rsidRPr="00F702CF">
        <w:rPr>
          <w:rtl/>
        </w:rPr>
        <w:t>/</w:t>
      </w:r>
      <w:r w:rsidRPr="00F702CF">
        <w:rPr>
          <w:rtl/>
        </w:rPr>
        <w:t xml:space="preserve"> 172 و 574 </w:t>
      </w:r>
      <w:r w:rsidR="00BA6C6A" w:rsidRPr="00F702CF">
        <w:rPr>
          <w:rtl/>
        </w:rPr>
        <w:t>/</w:t>
      </w:r>
      <w:r w:rsidRPr="00F702CF">
        <w:rPr>
          <w:rtl/>
        </w:rPr>
        <w:t xml:space="preserve"> 336. </w:t>
      </w:r>
    </w:p>
    <w:p w:rsidR="00502E84" w:rsidRPr="00F702CF" w:rsidRDefault="00502E84" w:rsidP="00F702CF">
      <w:pPr>
        <w:pStyle w:val="libFootnote0"/>
        <w:rPr>
          <w:rtl/>
        </w:rPr>
      </w:pPr>
      <w:r w:rsidRPr="00F702CF">
        <w:rPr>
          <w:rtl/>
        </w:rPr>
        <w:t>(1) البقرة 2</w:t>
      </w:r>
      <w:r w:rsidR="00A93B6D" w:rsidRPr="00F702CF">
        <w:rPr>
          <w:rtl/>
        </w:rPr>
        <w:t>:</w:t>
      </w:r>
      <w:r w:rsidRPr="00F702CF">
        <w:rPr>
          <w:rtl/>
        </w:rPr>
        <w:t xml:space="preserve"> 163. </w:t>
      </w:r>
    </w:p>
    <w:p w:rsidR="00502E84" w:rsidRPr="00F702CF" w:rsidRDefault="00502E84" w:rsidP="00F702CF">
      <w:pPr>
        <w:pStyle w:val="libFootnote0"/>
        <w:rPr>
          <w:rtl/>
        </w:rPr>
      </w:pPr>
      <w:r w:rsidRPr="00F702CF">
        <w:rPr>
          <w:rtl/>
        </w:rPr>
        <w:t>13</w:t>
      </w:r>
      <w:r w:rsidR="00A90B9E" w:rsidRPr="00F702CF">
        <w:rPr>
          <w:rtl/>
        </w:rPr>
        <w:t xml:space="preserve"> - </w:t>
      </w:r>
      <w:r w:rsidRPr="00F702CF">
        <w:rPr>
          <w:rtl/>
        </w:rPr>
        <w:t xml:space="preserve">تفسير </w:t>
      </w:r>
      <w:r w:rsidR="00A545A4" w:rsidRPr="00F702CF">
        <w:rPr>
          <w:rtl/>
        </w:rPr>
        <w:t xml:space="preserve">الإِمام </w:t>
      </w:r>
      <w:r w:rsidRPr="00F702CF">
        <w:rPr>
          <w:rtl/>
        </w:rPr>
        <w:t xml:space="preserve">العسكري </w:t>
      </w:r>
      <w:r w:rsidR="00BA6C6A" w:rsidRPr="0025792B">
        <w:rPr>
          <w:rFonts w:hint="cs"/>
          <w:rtl/>
        </w:rPr>
        <w:t xml:space="preserve">( </w:t>
      </w:r>
      <w:r w:rsidR="00BA6C6A" w:rsidRPr="0025792B">
        <w:rPr>
          <w:rStyle w:val="libFootnoteAlaemChar"/>
          <w:rFonts w:hint="cs"/>
          <w:rtl/>
        </w:rPr>
        <w:t xml:space="preserve">عليه‌السلام </w:t>
      </w:r>
      <w:r w:rsidR="00BA6C6A" w:rsidRPr="0025792B">
        <w:rPr>
          <w:rFonts w:hint="cs"/>
          <w:rtl/>
        </w:rPr>
        <w:t xml:space="preserve">) </w:t>
      </w:r>
      <w:r w:rsidR="00A93B6D" w:rsidRPr="00F702CF">
        <w:rPr>
          <w:rtl/>
        </w:rPr>
        <w:t>:</w:t>
      </w:r>
      <w:r w:rsidRPr="00F702CF">
        <w:rPr>
          <w:rtl/>
        </w:rPr>
        <w:t xml:space="preserve"> 574 </w:t>
      </w:r>
      <w:r w:rsidR="00BA6C6A" w:rsidRPr="00F702CF">
        <w:rPr>
          <w:rtl/>
        </w:rPr>
        <w:t>/</w:t>
      </w:r>
      <w:r w:rsidRPr="00F702CF">
        <w:rPr>
          <w:rtl/>
        </w:rPr>
        <w:t xml:space="preserve"> 337. </w:t>
      </w:r>
    </w:p>
    <w:p w:rsidR="00502E84" w:rsidRPr="00F702CF" w:rsidRDefault="00502E84" w:rsidP="00F702CF">
      <w:pPr>
        <w:pStyle w:val="libFootnote0"/>
        <w:rPr>
          <w:rtl/>
        </w:rPr>
      </w:pPr>
      <w:r w:rsidRPr="00F702CF">
        <w:rPr>
          <w:rtl/>
        </w:rPr>
        <w:t>(</w:t>
      </w:r>
      <w:r w:rsidR="00F702CF" w:rsidRPr="00F702CF">
        <w:rPr>
          <w:rFonts w:hint="cs"/>
          <w:rtl/>
        </w:rPr>
        <w:t>2</w:t>
      </w:r>
      <w:r w:rsidRPr="00F702CF">
        <w:rPr>
          <w:rtl/>
        </w:rPr>
        <w:t>) في المصدر</w:t>
      </w:r>
      <w:r w:rsidR="00A93B6D" w:rsidRPr="00F702CF">
        <w:rPr>
          <w:rtl/>
        </w:rPr>
        <w:t>:</w:t>
      </w:r>
      <w:r w:rsidRPr="00F702CF">
        <w:rPr>
          <w:rtl/>
        </w:rPr>
        <w:t xml:space="preserve"> واخوانكم. </w:t>
      </w:r>
    </w:p>
    <w:p w:rsidR="00502E84" w:rsidRPr="00F702CF" w:rsidRDefault="00502E84" w:rsidP="00F702CF">
      <w:pPr>
        <w:pStyle w:val="libFootnote0"/>
        <w:rPr>
          <w:rtl/>
        </w:rPr>
      </w:pPr>
      <w:r w:rsidRPr="00F702CF">
        <w:rPr>
          <w:rtl/>
        </w:rPr>
        <w:t>(</w:t>
      </w:r>
      <w:r w:rsidR="00F702CF" w:rsidRPr="00F702CF">
        <w:rPr>
          <w:rFonts w:hint="cs"/>
          <w:rtl/>
        </w:rPr>
        <w:t>3</w:t>
      </w:r>
      <w:r w:rsidRPr="00F702CF">
        <w:rPr>
          <w:rtl/>
        </w:rPr>
        <w:t>) تقدم في الباب 24</w:t>
      </w:r>
      <w:r w:rsidR="00A90B9E" w:rsidRPr="00F702CF">
        <w:rPr>
          <w:rtl/>
        </w:rPr>
        <w:t>،</w:t>
      </w:r>
      <w:r w:rsidRPr="00F702CF">
        <w:rPr>
          <w:rtl/>
        </w:rPr>
        <w:t xml:space="preserve"> وفي الحديث 9 من الباب 25 من هذه </w:t>
      </w:r>
      <w:r w:rsidR="00F76FF2" w:rsidRPr="00F702CF">
        <w:rPr>
          <w:rtl/>
        </w:rPr>
        <w:t>الأبواب</w:t>
      </w:r>
      <w:r w:rsidR="00A90B9E" w:rsidRPr="00F702CF">
        <w:rPr>
          <w:rtl/>
        </w:rPr>
        <w:t>،</w:t>
      </w:r>
      <w:r w:rsidRPr="00F702CF">
        <w:rPr>
          <w:rtl/>
        </w:rPr>
        <w:t xml:space="preserve"> وفي الباب 122 من ابواب احكام العشرة. </w:t>
      </w:r>
    </w:p>
    <w:p w:rsidR="00502E84" w:rsidRPr="00F702CF" w:rsidRDefault="00502E84" w:rsidP="00F702CF">
      <w:pPr>
        <w:pStyle w:val="libFootnote0"/>
      </w:pPr>
      <w:r w:rsidRPr="00F702CF">
        <w:rPr>
          <w:rtl/>
        </w:rPr>
        <w:t>(</w:t>
      </w:r>
      <w:r w:rsidR="00F702CF" w:rsidRPr="00F702CF">
        <w:rPr>
          <w:rFonts w:hint="cs"/>
          <w:rtl/>
        </w:rPr>
        <w:t>4</w:t>
      </w:r>
      <w:r w:rsidRPr="00F702CF">
        <w:rPr>
          <w:rtl/>
        </w:rPr>
        <w:t xml:space="preserve">) يأتي ما </w:t>
      </w:r>
      <w:r w:rsidR="00921D19" w:rsidRPr="00F702CF">
        <w:rPr>
          <w:rtl/>
        </w:rPr>
        <w:t xml:space="preserve">يدلّ </w:t>
      </w:r>
      <w:r w:rsidRPr="00F702CF">
        <w:rPr>
          <w:rtl/>
        </w:rPr>
        <w:t xml:space="preserve">على بعض المقصود في الباب 29 من هذه </w:t>
      </w:r>
      <w:r w:rsidR="00F76FF2" w:rsidRPr="00F702CF">
        <w:rPr>
          <w:rtl/>
        </w:rPr>
        <w:t>الأبواب</w:t>
      </w:r>
      <w:r w:rsidRPr="00F702CF">
        <w:rPr>
          <w:rtl/>
        </w:rPr>
        <w:t>.</w:t>
      </w:r>
    </w:p>
    <w:p w:rsidR="00A90B9E" w:rsidRDefault="00A90B9E" w:rsidP="00E521F4">
      <w:pPr>
        <w:pStyle w:val="libNormal"/>
      </w:pPr>
      <w:r>
        <w:rPr>
          <w:rtl/>
        </w:rPr>
        <w:br w:type="page"/>
      </w:r>
    </w:p>
    <w:p w:rsidR="00502E84" w:rsidRDefault="00502E84" w:rsidP="00502E84">
      <w:pPr>
        <w:pStyle w:val="Heading2Center"/>
      </w:pPr>
      <w:bookmarkStart w:id="931" w:name="_Toc302476624"/>
      <w:bookmarkStart w:id="932" w:name="_Toc303591290"/>
      <w:bookmarkStart w:id="933" w:name="_Toc303591802"/>
      <w:bookmarkStart w:id="934" w:name="_Toc303593127"/>
      <w:bookmarkStart w:id="935" w:name="_Toc303593316"/>
      <w:bookmarkStart w:id="936" w:name="_Toc303629156"/>
      <w:bookmarkStart w:id="937" w:name="_Toc305219407"/>
      <w:bookmarkStart w:id="938" w:name="_Toc377675518"/>
      <w:bookmarkStart w:id="939" w:name="_Toc252139721"/>
      <w:r>
        <w:rPr>
          <w:rtl/>
        </w:rPr>
        <w:lastRenderedPageBreak/>
        <w:t>29</w:t>
      </w:r>
      <w:r w:rsidR="00A90B9E">
        <w:rPr>
          <w:rtl/>
        </w:rPr>
        <w:t xml:space="preserve"> - </w:t>
      </w:r>
      <w:r>
        <w:rPr>
          <w:rtl/>
        </w:rPr>
        <w:t>باب جواز التقي</w:t>
      </w:r>
      <w:r w:rsidR="007D68B8">
        <w:rPr>
          <w:rFonts w:hint="cs"/>
          <w:rtl/>
        </w:rPr>
        <w:t>ّ</w:t>
      </w:r>
      <w:r>
        <w:rPr>
          <w:rtl/>
        </w:rPr>
        <w:t>ة في اظهار كلمة الكفر كسبّ الانبياء</w:t>
      </w:r>
      <w:bookmarkEnd w:id="931"/>
      <w:bookmarkEnd w:id="932"/>
      <w:bookmarkEnd w:id="933"/>
      <w:bookmarkEnd w:id="934"/>
      <w:bookmarkEnd w:id="935"/>
      <w:bookmarkEnd w:id="936"/>
      <w:bookmarkEnd w:id="937"/>
      <w:r w:rsidR="00A90B9E">
        <w:rPr>
          <w:rtl/>
        </w:rPr>
        <w:t xml:space="preserve"> </w:t>
      </w:r>
      <w:bookmarkStart w:id="940" w:name="_Toc302476625"/>
      <w:bookmarkStart w:id="941" w:name="_Toc303591291"/>
      <w:bookmarkStart w:id="942" w:name="_Toc303591803"/>
      <w:bookmarkStart w:id="943" w:name="_Toc303593128"/>
      <w:bookmarkStart w:id="944" w:name="_Toc303593317"/>
      <w:bookmarkStart w:id="945" w:name="_Toc303629157"/>
      <w:bookmarkStart w:id="946" w:name="_Toc305219408"/>
      <w:r w:rsidR="00A90B9E">
        <w:rPr>
          <w:rtl/>
        </w:rPr>
        <w:t>و</w:t>
      </w:r>
      <w:r w:rsidR="00687D79">
        <w:rPr>
          <w:rtl/>
        </w:rPr>
        <w:t>الأئم</w:t>
      </w:r>
      <w:r w:rsidR="007D68B8">
        <w:rPr>
          <w:rFonts w:hint="cs"/>
          <w:rtl/>
        </w:rPr>
        <w:t>ّ</w:t>
      </w:r>
      <w:r w:rsidR="00687D79">
        <w:rPr>
          <w:rtl/>
        </w:rPr>
        <w:t>ة</w:t>
      </w:r>
      <w:r w:rsidR="007D68B8">
        <w:rPr>
          <w:rFonts w:hint="cs"/>
          <w:rtl/>
        </w:rPr>
        <w:t xml:space="preserve"> (</w:t>
      </w:r>
      <w:r w:rsidR="00687D79">
        <w:rPr>
          <w:rtl/>
        </w:rPr>
        <w:t xml:space="preserve"> </w:t>
      </w:r>
      <w:r w:rsidR="00A90B9E" w:rsidRPr="00A90B9E">
        <w:rPr>
          <w:rStyle w:val="libAlaemChar"/>
          <w:rFonts w:hint="cs"/>
          <w:rtl/>
        </w:rPr>
        <w:t>عليهم‌السلام</w:t>
      </w:r>
      <w:r>
        <w:rPr>
          <w:rtl/>
        </w:rPr>
        <w:t xml:space="preserve"> </w:t>
      </w:r>
      <w:r w:rsidR="007D68B8">
        <w:rPr>
          <w:rFonts w:hint="cs"/>
          <w:rtl/>
        </w:rPr>
        <w:t xml:space="preserve">) </w:t>
      </w:r>
      <w:r>
        <w:rPr>
          <w:rtl/>
        </w:rPr>
        <w:t>والبراءة منهم وعدم وجوب التقية</w:t>
      </w:r>
      <w:bookmarkEnd w:id="940"/>
      <w:bookmarkEnd w:id="941"/>
      <w:bookmarkEnd w:id="942"/>
      <w:bookmarkEnd w:id="943"/>
      <w:bookmarkEnd w:id="944"/>
      <w:bookmarkEnd w:id="945"/>
      <w:bookmarkEnd w:id="946"/>
      <w:r w:rsidR="00A90B9E">
        <w:rPr>
          <w:rtl/>
        </w:rPr>
        <w:t xml:space="preserve"> </w:t>
      </w:r>
      <w:bookmarkStart w:id="947" w:name="_Toc302476626"/>
      <w:bookmarkStart w:id="948" w:name="_Toc303591292"/>
      <w:bookmarkStart w:id="949" w:name="_Toc303591804"/>
      <w:bookmarkStart w:id="950" w:name="_Toc303593129"/>
      <w:bookmarkStart w:id="951" w:name="_Toc303593318"/>
      <w:bookmarkStart w:id="952" w:name="_Toc303629158"/>
      <w:bookmarkStart w:id="953" w:name="_Toc305219409"/>
      <w:r w:rsidR="00A90B9E">
        <w:rPr>
          <w:rtl/>
        </w:rPr>
        <w:t>ف</w:t>
      </w:r>
      <w:r>
        <w:rPr>
          <w:rtl/>
        </w:rPr>
        <w:t>ي ذلك وان تيقن القتل</w:t>
      </w:r>
      <w:bookmarkEnd w:id="938"/>
      <w:bookmarkEnd w:id="939"/>
      <w:bookmarkEnd w:id="947"/>
      <w:bookmarkEnd w:id="948"/>
      <w:bookmarkEnd w:id="949"/>
      <w:bookmarkEnd w:id="950"/>
      <w:bookmarkEnd w:id="951"/>
      <w:bookmarkEnd w:id="952"/>
      <w:bookmarkEnd w:id="953"/>
    </w:p>
    <w:p w:rsidR="00502E84" w:rsidRPr="00C07109" w:rsidRDefault="00502E84" w:rsidP="00A90B9E">
      <w:pPr>
        <w:pStyle w:val="libNormal"/>
        <w:rPr>
          <w:rtl/>
        </w:rPr>
      </w:pPr>
      <w:r w:rsidRPr="00BA6C6A">
        <w:rPr>
          <w:rStyle w:val="libNormalChar"/>
          <w:rtl/>
        </w:rPr>
        <w:t>[ 21422 ]</w:t>
      </w:r>
      <w:r w:rsidRPr="00C07109">
        <w:rPr>
          <w:rtl/>
        </w:rPr>
        <w:t xml:space="preserve"> 1</w:t>
      </w:r>
      <w:r w:rsidR="00A90B9E">
        <w:rPr>
          <w:rtl/>
        </w:rPr>
        <w:t xml:space="preserve"> - </w:t>
      </w:r>
      <w:r w:rsidR="00021793">
        <w:rPr>
          <w:rtl/>
        </w:rPr>
        <w:t>محمّد</w:t>
      </w:r>
      <w:r w:rsidR="00E52184">
        <w:rPr>
          <w:rtl/>
        </w:rPr>
        <w:t xml:space="preserve"> </w:t>
      </w:r>
      <w:r w:rsidRPr="00C07109">
        <w:rPr>
          <w:rtl/>
        </w:rPr>
        <w:t>بن يعقوب</w:t>
      </w:r>
      <w:r w:rsidR="00A90B9E">
        <w:rPr>
          <w:rtl/>
        </w:rPr>
        <w:t>،</w:t>
      </w:r>
      <w:r w:rsidRPr="00C07109">
        <w:rPr>
          <w:rtl/>
        </w:rPr>
        <w:t xml:space="preserve"> عن علي بن إبراهيم</w:t>
      </w:r>
      <w:r w:rsidR="00A90B9E">
        <w:rPr>
          <w:rtl/>
        </w:rPr>
        <w:t>،</w:t>
      </w:r>
      <w:r w:rsidRPr="00C07109">
        <w:rPr>
          <w:rtl/>
        </w:rPr>
        <w:t xml:space="preserve"> عن أبيه</w:t>
      </w:r>
      <w:r w:rsidR="00A90B9E">
        <w:rPr>
          <w:rtl/>
        </w:rPr>
        <w:t>،</w:t>
      </w:r>
      <w:r w:rsidRPr="00C07109">
        <w:rPr>
          <w:rtl/>
        </w:rPr>
        <w:t xml:space="preserve"> عن ابن أبي عمير</w:t>
      </w:r>
      <w:r w:rsidR="00A90B9E">
        <w:rPr>
          <w:rtl/>
        </w:rPr>
        <w:t>،</w:t>
      </w:r>
      <w:r w:rsidRPr="00C07109">
        <w:rPr>
          <w:rtl/>
        </w:rPr>
        <w:t xml:space="preserve"> عن هشام بن سالم</w:t>
      </w:r>
      <w:r w:rsidR="00A90B9E">
        <w:rPr>
          <w:rtl/>
        </w:rPr>
        <w:t>،</w:t>
      </w:r>
      <w:r w:rsidRPr="00C07109">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C07109">
        <w:rPr>
          <w:rtl/>
        </w:rPr>
        <w:t xml:space="preserve"> قال</w:t>
      </w:r>
      <w:r w:rsidR="00A93B6D">
        <w:rPr>
          <w:rtl/>
        </w:rPr>
        <w:t>:</w:t>
      </w:r>
      <w:r w:rsidRPr="00C07109">
        <w:rPr>
          <w:rtl/>
        </w:rPr>
        <w:t xml:space="preserve"> إن</w:t>
      </w:r>
      <w:r w:rsidR="006B1AD5">
        <w:rPr>
          <w:rFonts w:hint="cs"/>
          <w:rtl/>
        </w:rPr>
        <w:t>ّ</w:t>
      </w:r>
      <w:r w:rsidRPr="00C07109">
        <w:rPr>
          <w:rtl/>
        </w:rPr>
        <w:t xml:space="preserve"> مثل أبي طالب مثل أصحاب الكهف أسر</w:t>
      </w:r>
      <w:r w:rsidR="006B1AD5">
        <w:rPr>
          <w:rFonts w:hint="cs"/>
          <w:rtl/>
        </w:rPr>
        <w:t>ّ</w:t>
      </w:r>
      <w:r w:rsidRPr="00C07109">
        <w:rPr>
          <w:rtl/>
        </w:rPr>
        <w:t xml:space="preserve">وا </w:t>
      </w:r>
      <w:r w:rsidR="000631D7">
        <w:rPr>
          <w:rtl/>
        </w:rPr>
        <w:t>الإِيمان</w:t>
      </w:r>
      <w:r w:rsidR="007E7204">
        <w:rPr>
          <w:rtl/>
        </w:rPr>
        <w:t xml:space="preserve"> </w:t>
      </w:r>
      <w:r w:rsidRPr="00C07109">
        <w:rPr>
          <w:rtl/>
        </w:rPr>
        <w:t>وأظهروا الشرك</w:t>
      </w:r>
      <w:r w:rsidR="00A90B9E">
        <w:rPr>
          <w:rtl/>
        </w:rPr>
        <w:t>،</w:t>
      </w:r>
      <w:r w:rsidRPr="00C07109">
        <w:rPr>
          <w:rtl/>
        </w:rPr>
        <w:t xml:space="preserve"> فآتاهم الله أجرهم مر</w:t>
      </w:r>
      <w:r w:rsidR="006B1AD5">
        <w:rPr>
          <w:rFonts w:hint="cs"/>
          <w:rtl/>
        </w:rPr>
        <w:t>ّ</w:t>
      </w:r>
      <w:r w:rsidRPr="00C07109">
        <w:rPr>
          <w:rtl/>
        </w:rPr>
        <w:t>تين.</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عن </w:t>
      </w:r>
      <w:r w:rsidR="00021793">
        <w:rPr>
          <w:rtl/>
        </w:rPr>
        <w:t>محمّد</w:t>
      </w:r>
      <w:r w:rsidR="00E52184">
        <w:rPr>
          <w:rtl/>
        </w:rPr>
        <w:t xml:space="preserve"> </w:t>
      </w:r>
      <w:r>
        <w:rPr>
          <w:rtl/>
        </w:rPr>
        <w:t>بن إبراهيم بن إسحاق الطالقاني</w:t>
      </w:r>
      <w:r w:rsidR="00A90B9E">
        <w:rPr>
          <w:rtl/>
        </w:rPr>
        <w:t>،</w:t>
      </w:r>
      <w:r>
        <w:rPr>
          <w:rtl/>
        </w:rPr>
        <w:t xml:space="preserve"> عن أحمد بن </w:t>
      </w:r>
      <w:r w:rsidR="00021793">
        <w:rPr>
          <w:rtl/>
        </w:rPr>
        <w:t>محمّد</w:t>
      </w:r>
      <w:r w:rsidR="00E52184">
        <w:rPr>
          <w:rtl/>
        </w:rPr>
        <w:t xml:space="preserve"> </w:t>
      </w:r>
      <w:r>
        <w:rPr>
          <w:rtl/>
        </w:rPr>
        <w:t>بن سعيد الهمداني</w:t>
      </w:r>
      <w:r w:rsidR="00A90B9E">
        <w:rPr>
          <w:rtl/>
        </w:rPr>
        <w:t>،</w:t>
      </w:r>
      <w:r>
        <w:rPr>
          <w:rtl/>
        </w:rPr>
        <w:t xml:space="preserve"> عن المنذر بن </w:t>
      </w:r>
      <w:r w:rsidR="00021793">
        <w:rPr>
          <w:rtl/>
        </w:rPr>
        <w:t>محمّد</w:t>
      </w:r>
      <w:r w:rsidR="00A90B9E">
        <w:rPr>
          <w:rtl/>
        </w:rPr>
        <w:t>،</w:t>
      </w:r>
      <w:r>
        <w:rPr>
          <w:rtl/>
        </w:rPr>
        <w:t xml:space="preserve"> عن جعفر بن سليمان</w:t>
      </w:r>
      <w:r w:rsidR="00A90B9E">
        <w:rPr>
          <w:rtl/>
        </w:rPr>
        <w:t>،</w:t>
      </w:r>
      <w:r>
        <w:rPr>
          <w:rtl/>
        </w:rPr>
        <w:t xml:space="preserve"> عن عبدالله بن الفضل الهاشمي</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(1)</w:t>
      </w:r>
      <w:r>
        <w:rPr>
          <w:rtl/>
        </w:rPr>
        <w:t xml:space="preserve">. </w:t>
      </w:r>
    </w:p>
    <w:p w:rsidR="00502E84" w:rsidRDefault="00502E84" w:rsidP="002A04B2">
      <w:pPr>
        <w:pStyle w:val="libNormal"/>
        <w:rPr>
          <w:rtl/>
        </w:rPr>
      </w:pPr>
      <w:r w:rsidRPr="00BA6C6A">
        <w:rPr>
          <w:rStyle w:val="libNormalChar"/>
          <w:rtl/>
        </w:rPr>
        <w:t>[ 21423 ]</w:t>
      </w:r>
      <w:r>
        <w:rPr>
          <w:rtl/>
        </w:rPr>
        <w:t xml:space="preserve"> 2</w:t>
      </w:r>
      <w:r w:rsidR="00A90B9E">
        <w:rPr>
          <w:rtl/>
        </w:rPr>
        <w:t xml:space="preserve"> - </w:t>
      </w:r>
      <w:r>
        <w:rPr>
          <w:rtl/>
        </w:rPr>
        <w:t>وعن علي بن إبراهيم</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الناس يروون أن عليا</w:t>
      </w:r>
      <w:r w:rsidR="006B1AD5">
        <w:rPr>
          <w:rFonts w:hint="cs"/>
          <w:rtl/>
        </w:rPr>
        <w:t>ً</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على منبر الكوفة</w:t>
      </w:r>
      <w:r w:rsidR="00A93B6D">
        <w:rPr>
          <w:rtl/>
        </w:rPr>
        <w:t>:</w:t>
      </w:r>
      <w:r>
        <w:rPr>
          <w:rtl/>
        </w:rPr>
        <w:t xml:space="preserve"> </w:t>
      </w:r>
      <w:r w:rsidR="005925A2">
        <w:rPr>
          <w:rtl/>
        </w:rPr>
        <w:t xml:space="preserve">أيّها </w:t>
      </w:r>
      <w:r>
        <w:rPr>
          <w:rtl/>
        </w:rPr>
        <w:t>الناس ان</w:t>
      </w:r>
      <w:r w:rsidR="006B1AD5">
        <w:rPr>
          <w:rFonts w:hint="cs"/>
          <w:rtl/>
        </w:rPr>
        <w:t>ّ</w:t>
      </w:r>
      <w:r>
        <w:rPr>
          <w:rtl/>
        </w:rPr>
        <w:t>كم ستدعون إلى سبي فسب</w:t>
      </w:r>
      <w:r w:rsidR="006B1AD5">
        <w:rPr>
          <w:rFonts w:hint="cs"/>
          <w:rtl/>
        </w:rPr>
        <w:t>ّ</w:t>
      </w:r>
      <w:r>
        <w:rPr>
          <w:rtl/>
        </w:rPr>
        <w:t>وني</w:t>
      </w:r>
      <w:r w:rsidR="00A90B9E">
        <w:rPr>
          <w:rtl/>
        </w:rPr>
        <w:t>،</w:t>
      </w:r>
      <w:r>
        <w:rPr>
          <w:rtl/>
        </w:rPr>
        <w:t xml:space="preserve"> </w:t>
      </w:r>
      <w:r w:rsidR="004511F4">
        <w:rPr>
          <w:rtl/>
        </w:rPr>
        <w:t xml:space="preserve">ثمّ </w:t>
      </w:r>
      <w:r>
        <w:rPr>
          <w:rtl/>
        </w:rPr>
        <w:t>تدعون إلى البراءة منّي فلا تبروؤا مني</w:t>
      </w:r>
      <w:r w:rsidR="00A90B9E">
        <w:rPr>
          <w:rtl/>
        </w:rPr>
        <w:t>،</w:t>
      </w:r>
      <w:r>
        <w:rPr>
          <w:rtl/>
        </w:rPr>
        <w:t xml:space="preserve"> فقال</w:t>
      </w:r>
      <w:r w:rsidR="00A93B6D">
        <w:rPr>
          <w:rtl/>
        </w:rPr>
        <w:t>:</w:t>
      </w:r>
      <w:r>
        <w:rPr>
          <w:rtl/>
        </w:rPr>
        <w:t xml:space="preserve"> ما أكثر ما يكذب </w:t>
      </w:r>
      <w:r w:rsidRPr="00A90B9E">
        <w:rPr>
          <w:rStyle w:val="libFootnotenumChar"/>
          <w:rtl/>
        </w:rPr>
        <w:t>(</w:t>
      </w:r>
      <w:r w:rsidR="002A04B2">
        <w:rPr>
          <w:rStyle w:val="libFootnotenumChar"/>
          <w:rFonts w:hint="cs"/>
          <w:rtl/>
        </w:rPr>
        <w:t>2</w:t>
      </w:r>
      <w:r w:rsidRPr="00A90B9E">
        <w:rPr>
          <w:rStyle w:val="libFootnotenumChar"/>
          <w:rtl/>
        </w:rPr>
        <w:t>)</w:t>
      </w:r>
      <w:r>
        <w:rPr>
          <w:rtl/>
        </w:rPr>
        <w:t xml:space="preserve"> الناس على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w:t>
      </w:r>
      <w:r w:rsidR="004511F4">
        <w:rPr>
          <w:rtl/>
        </w:rPr>
        <w:t xml:space="preserve">ثمّ </w:t>
      </w:r>
      <w:r>
        <w:rPr>
          <w:rtl/>
        </w:rPr>
        <w:t>قال</w:t>
      </w:r>
      <w:r w:rsidR="00A93B6D">
        <w:rPr>
          <w:rtl/>
        </w:rPr>
        <w:t>:</w:t>
      </w:r>
      <w:r>
        <w:rPr>
          <w:rtl/>
        </w:rPr>
        <w:t xml:space="preserve"> </w:t>
      </w:r>
      <w:r w:rsidR="00716DC8">
        <w:rPr>
          <w:rtl/>
        </w:rPr>
        <w:t xml:space="preserve">إنّما </w:t>
      </w:r>
      <w:r>
        <w:rPr>
          <w:rtl/>
        </w:rPr>
        <w:t>قال</w:t>
      </w:r>
      <w:r w:rsidR="00A93B6D">
        <w:rPr>
          <w:rtl/>
        </w:rPr>
        <w:t>:</w:t>
      </w:r>
      <w:r w:rsidR="006B1AD5">
        <w:rPr>
          <w:rtl/>
        </w:rPr>
        <w:t xml:space="preserve"> </w:t>
      </w:r>
      <w:r w:rsidR="006B1AD5">
        <w:rPr>
          <w:rFonts w:hint="cs"/>
          <w:rtl/>
        </w:rPr>
        <w:t>إ</w:t>
      </w:r>
      <w:r>
        <w:rPr>
          <w:rtl/>
        </w:rPr>
        <w:t>ن</w:t>
      </w:r>
      <w:r w:rsidR="006B1AD5">
        <w:rPr>
          <w:rFonts w:hint="cs"/>
          <w:rtl/>
        </w:rPr>
        <w:t>ّ</w:t>
      </w:r>
      <w:r>
        <w:rPr>
          <w:rtl/>
        </w:rPr>
        <w:t>كم ستدعون إلى سبي فسبوني</w:t>
      </w:r>
      <w:r w:rsidR="00A90B9E">
        <w:rPr>
          <w:rtl/>
        </w:rPr>
        <w:t>،</w:t>
      </w:r>
      <w:r>
        <w:rPr>
          <w:rtl/>
        </w:rPr>
        <w:t xml:space="preserve"> </w:t>
      </w:r>
      <w:r w:rsidR="004511F4">
        <w:rPr>
          <w:rtl/>
        </w:rPr>
        <w:t xml:space="preserve">ثمّ </w:t>
      </w:r>
      <w:r>
        <w:rPr>
          <w:rtl/>
        </w:rPr>
        <w:t>تدعون إلى البراءة مني وإن</w:t>
      </w:r>
      <w:r w:rsidR="00E174C1">
        <w:rPr>
          <w:rFonts w:hint="cs"/>
          <w:rtl/>
        </w:rPr>
        <w:t>ّ</w:t>
      </w:r>
      <w:r>
        <w:rPr>
          <w:rtl/>
        </w:rPr>
        <w:t xml:space="preserve">ي لعلى دين </w:t>
      </w:r>
      <w:r w:rsidR="00021793">
        <w:rPr>
          <w:rtl/>
        </w:rPr>
        <w:t>محمّد</w:t>
      </w:r>
      <w:r w:rsidR="00E174C1">
        <w:rPr>
          <w:rFonts w:hint="cs"/>
          <w:rtl/>
        </w:rPr>
        <w:t xml:space="preserve"> (</w:t>
      </w:r>
      <w:r w:rsidR="00E52184">
        <w:rPr>
          <w:rtl/>
        </w:rPr>
        <w:t xml:space="preserve"> </w:t>
      </w:r>
      <w:r w:rsidR="00F16FA9">
        <w:rPr>
          <w:rStyle w:val="libAlaemChar"/>
          <w:rFonts w:hint="cs"/>
          <w:rtl/>
        </w:rPr>
        <w:t>صلى‌الله‌عليه‌وآله‌</w:t>
      </w:r>
      <w:r>
        <w:rPr>
          <w:rtl/>
        </w:rPr>
        <w:t xml:space="preserve"> </w:t>
      </w:r>
      <w:r w:rsidR="00E174C1">
        <w:rPr>
          <w:rFonts w:hint="cs"/>
          <w:rtl/>
        </w:rPr>
        <w:t xml:space="preserve">) ، </w:t>
      </w:r>
      <w:r>
        <w:rPr>
          <w:rtl/>
        </w:rPr>
        <w:t>ولم يقل</w:t>
      </w:r>
      <w:r w:rsidR="00A93B6D">
        <w:rPr>
          <w:rtl/>
        </w:rPr>
        <w:t>:</w:t>
      </w:r>
      <w:r>
        <w:rPr>
          <w:rtl/>
        </w:rPr>
        <w:t xml:space="preserve"> ولا تبرؤوا من</w:t>
      </w:r>
      <w:r w:rsidR="006B1AD5">
        <w:rPr>
          <w:rFonts w:hint="cs"/>
          <w:rtl/>
        </w:rPr>
        <w:t>ّ</w:t>
      </w:r>
      <w:r>
        <w:rPr>
          <w:rtl/>
        </w:rPr>
        <w:t>ي</w:t>
      </w:r>
      <w:r w:rsidR="00A90B9E">
        <w:rPr>
          <w:rtl/>
        </w:rPr>
        <w:t>،</w:t>
      </w:r>
      <w:r>
        <w:rPr>
          <w:rtl/>
        </w:rPr>
        <w:t xml:space="preserve"> فقال له السائل</w:t>
      </w:r>
      <w:r w:rsidR="00A93B6D">
        <w:rPr>
          <w:rtl/>
        </w:rPr>
        <w:t>:</w:t>
      </w:r>
      <w:r>
        <w:rPr>
          <w:rtl/>
        </w:rPr>
        <w:t xml:space="preserve"> </w:t>
      </w:r>
    </w:p>
    <w:p w:rsidR="00502E84" w:rsidRDefault="00502E84" w:rsidP="00A90B9E">
      <w:pPr>
        <w:pStyle w:val="libFootnote0"/>
        <w:rPr>
          <w:rtl/>
        </w:rPr>
      </w:pPr>
      <w:r>
        <w:rPr>
          <w:rtl/>
        </w:rPr>
        <w:t>____________</w:t>
      </w:r>
    </w:p>
    <w:p w:rsidR="00502E84" w:rsidRDefault="00502E84" w:rsidP="00A90B9E">
      <w:pPr>
        <w:pStyle w:val="libFootnoteCenterBold"/>
        <w:rPr>
          <w:rtl/>
        </w:rPr>
      </w:pPr>
      <w:r>
        <w:rPr>
          <w:rtl/>
        </w:rPr>
        <w:t>الباب 29</w:t>
      </w:r>
    </w:p>
    <w:p w:rsidR="00502E84" w:rsidRDefault="00502E84" w:rsidP="00A90B9E">
      <w:pPr>
        <w:pStyle w:val="libFootnoteCenterBold"/>
      </w:pPr>
      <w:r>
        <w:rPr>
          <w:rtl/>
        </w:rPr>
        <w:t xml:space="preserve">فيه 21 </w:t>
      </w:r>
      <w:r w:rsidR="00921D19">
        <w:rPr>
          <w:rtl/>
        </w:rPr>
        <w:t>حديثاً</w:t>
      </w:r>
    </w:p>
    <w:p w:rsidR="00502E84" w:rsidRPr="002A04B2" w:rsidRDefault="00502E84" w:rsidP="002A04B2">
      <w:pPr>
        <w:pStyle w:val="libFootnote0"/>
        <w:rPr>
          <w:rtl/>
        </w:rPr>
      </w:pPr>
      <w:r w:rsidRPr="002A04B2">
        <w:rPr>
          <w:rtl/>
        </w:rPr>
        <w:t>1</w:t>
      </w:r>
      <w:r w:rsidR="00A90B9E" w:rsidRPr="002A04B2">
        <w:rPr>
          <w:rtl/>
        </w:rPr>
        <w:t xml:space="preserve"> - </w:t>
      </w:r>
      <w:r w:rsidRPr="002A04B2">
        <w:rPr>
          <w:rtl/>
        </w:rPr>
        <w:t>الكافي 1</w:t>
      </w:r>
      <w:r w:rsidR="00A93B6D" w:rsidRPr="002A04B2">
        <w:rPr>
          <w:rtl/>
        </w:rPr>
        <w:t>:</w:t>
      </w:r>
      <w:r w:rsidRPr="002A04B2">
        <w:rPr>
          <w:rtl/>
        </w:rPr>
        <w:t xml:space="preserve"> 373 </w:t>
      </w:r>
      <w:r w:rsidR="00BA6C6A" w:rsidRPr="002A04B2">
        <w:rPr>
          <w:rtl/>
        </w:rPr>
        <w:t>/</w:t>
      </w:r>
      <w:r w:rsidRPr="002A04B2">
        <w:rPr>
          <w:rtl/>
        </w:rPr>
        <w:t xml:space="preserve"> 28. </w:t>
      </w:r>
    </w:p>
    <w:p w:rsidR="00502E84" w:rsidRPr="002A04B2" w:rsidRDefault="00502E84" w:rsidP="002A04B2">
      <w:pPr>
        <w:pStyle w:val="libFootnote0"/>
        <w:rPr>
          <w:rtl/>
        </w:rPr>
      </w:pPr>
      <w:r w:rsidRPr="002A04B2">
        <w:rPr>
          <w:rtl/>
        </w:rPr>
        <w:t>(1) امالي الصدوق</w:t>
      </w:r>
      <w:r w:rsidR="00A93B6D" w:rsidRPr="002A04B2">
        <w:rPr>
          <w:rtl/>
        </w:rPr>
        <w:t>:</w:t>
      </w:r>
      <w:r w:rsidRPr="002A04B2">
        <w:rPr>
          <w:rtl/>
        </w:rPr>
        <w:t xml:space="preserve"> 492 </w:t>
      </w:r>
      <w:r w:rsidR="00BA6C6A" w:rsidRPr="002A04B2">
        <w:rPr>
          <w:rtl/>
        </w:rPr>
        <w:t>/</w:t>
      </w:r>
      <w:r w:rsidRPr="002A04B2">
        <w:rPr>
          <w:rtl/>
        </w:rPr>
        <w:t xml:space="preserve"> 12. </w:t>
      </w:r>
    </w:p>
    <w:p w:rsidR="00502E84" w:rsidRPr="002A04B2" w:rsidRDefault="00502E84" w:rsidP="002A04B2">
      <w:pPr>
        <w:pStyle w:val="libFootnote0"/>
        <w:rPr>
          <w:rtl/>
        </w:rPr>
      </w:pPr>
      <w:r w:rsidRPr="002A04B2">
        <w:rPr>
          <w:rtl/>
        </w:rPr>
        <w:t>2</w:t>
      </w:r>
      <w:r w:rsidR="00A90B9E" w:rsidRPr="002A04B2">
        <w:rPr>
          <w:rtl/>
        </w:rPr>
        <w:t xml:space="preserve"> - </w:t>
      </w:r>
      <w:r w:rsidRPr="002A04B2">
        <w:rPr>
          <w:rtl/>
        </w:rPr>
        <w:t>الكافي 2</w:t>
      </w:r>
      <w:r w:rsidR="00A93B6D" w:rsidRPr="002A04B2">
        <w:rPr>
          <w:rtl/>
        </w:rPr>
        <w:t>:</w:t>
      </w:r>
      <w:r w:rsidRPr="002A04B2">
        <w:rPr>
          <w:rtl/>
        </w:rPr>
        <w:t xml:space="preserve"> 173 </w:t>
      </w:r>
      <w:r w:rsidR="00BA6C6A" w:rsidRPr="002A04B2">
        <w:rPr>
          <w:rtl/>
        </w:rPr>
        <w:t>/</w:t>
      </w:r>
      <w:r w:rsidRPr="002A04B2">
        <w:rPr>
          <w:rtl/>
        </w:rPr>
        <w:t xml:space="preserve"> 10. </w:t>
      </w:r>
    </w:p>
    <w:p w:rsidR="00502E84" w:rsidRPr="002A04B2" w:rsidRDefault="00502E84" w:rsidP="002A04B2">
      <w:pPr>
        <w:pStyle w:val="libFootnote0"/>
        <w:rPr>
          <w:rtl/>
        </w:rPr>
      </w:pPr>
      <w:r w:rsidRPr="002A04B2">
        <w:rPr>
          <w:rtl/>
        </w:rPr>
        <w:t>(</w:t>
      </w:r>
      <w:r w:rsidR="002A04B2" w:rsidRPr="002A04B2">
        <w:rPr>
          <w:rFonts w:hint="cs"/>
          <w:rtl/>
        </w:rPr>
        <w:t>2</w:t>
      </w:r>
      <w:r w:rsidRPr="002A04B2">
        <w:rPr>
          <w:rtl/>
        </w:rPr>
        <w:t xml:space="preserve">) يأتي وجه التكذيب ( منه. قده ). </w:t>
      </w:r>
    </w:p>
    <w:p w:rsidR="00A90B9E" w:rsidRDefault="00A90B9E" w:rsidP="00E521F4">
      <w:pPr>
        <w:pStyle w:val="libNormal"/>
        <w:rPr>
          <w:rtl/>
        </w:rPr>
      </w:pPr>
      <w:r>
        <w:rPr>
          <w:rtl/>
        </w:rPr>
        <w:br w:type="page"/>
      </w:r>
    </w:p>
    <w:p w:rsidR="00502E84" w:rsidRDefault="00502E84" w:rsidP="00B06D2D">
      <w:pPr>
        <w:pStyle w:val="libNormal0"/>
        <w:rPr>
          <w:rtl/>
        </w:rPr>
      </w:pPr>
      <w:r>
        <w:rPr>
          <w:rtl/>
        </w:rPr>
        <w:lastRenderedPageBreak/>
        <w:t>أرايت ان اختار القتل دون البراءة</w:t>
      </w:r>
      <w:r w:rsidR="00A90B9E">
        <w:rPr>
          <w:rtl/>
        </w:rPr>
        <w:t>،</w:t>
      </w:r>
      <w:r>
        <w:rPr>
          <w:rtl/>
        </w:rPr>
        <w:t xml:space="preserve"> فقال</w:t>
      </w:r>
      <w:r w:rsidR="00A93B6D">
        <w:rPr>
          <w:rtl/>
        </w:rPr>
        <w:t>:</w:t>
      </w:r>
      <w:r>
        <w:rPr>
          <w:rtl/>
        </w:rPr>
        <w:t xml:space="preserve"> والله ما ذلك عليه</w:t>
      </w:r>
      <w:r w:rsidR="00A90B9E">
        <w:rPr>
          <w:rtl/>
        </w:rPr>
        <w:t>،</w:t>
      </w:r>
      <w:r>
        <w:rPr>
          <w:rtl/>
        </w:rPr>
        <w:t xml:space="preserve"> وماله </w:t>
      </w:r>
      <w:r w:rsidR="00B57202">
        <w:rPr>
          <w:rtl/>
        </w:rPr>
        <w:t xml:space="preserve">إلّا </w:t>
      </w:r>
      <w:r>
        <w:rPr>
          <w:rtl/>
        </w:rPr>
        <w:t>ما مضى عليه عمار بن ياسر حيث أكرهه أهل مك</w:t>
      </w:r>
      <w:r w:rsidR="00C5170C">
        <w:rPr>
          <w:rFonts w:hint="cs"/>
          <w:rtl/>
        </w:rPr>
        <w:t>ّ</w:t>
      </w:r>
      <w:r>
        <w:rPr>
          <w:rtl/>
        </w:rPr>
        <w:t>ة وقلبه مطمئن ب</w:t>
      </w:r>
      <w:r w:rsidR="000631D7">
        <w:rPr>
          <w:rtl/>
        </w:rPr>
        <w:t>الإِيمان</w:t>
      </w:r>
      <w:r w:rsidR="00A90B9E">
        <w:rPr>
          <w:rtl/>
        </w:rPr>
        <w:t>،</w:t>
      </w:r>
      <w:r>
        <w:rPr>
          <w:rtl/>
        </w:rPr>
        <w:t xml:space="preserve"> فأنزل الله عزّ وجلّ فيه</w:t>
      </w:r>
      <w:r w:rsidR="00A93B6D">
        <w:rPr>
          <w:rtl/>
        </w:rPr>
        <w:t>:</w:t>
      </w:r>
      <w:r>
        <w:rPr>
          <w:rtl/>
        </w:rPr>
        <w:t xml:space="preserve"> </w:t>
      </w:r>
      <w:r w:rsidR="00C5170C" w:rsidRPr="00E42BB3">
        <w:rPr>
          <w:rStyle w:val="libAlaemChar"/>
          <w:rtl/>
        </w:rPr>
        <w:t>(</w:t>
      </w:r>
      <w:r w:rsidRPr="00E521F4">
        <w:rPr>
          <w:rStyle w:val="libNormalChar"/>
          <w:rtl/>
        </w:rPr>
        <w:t xml:space="preserve"> </w:t>
      </w:r>
      <w:r w:rsidR="00B57202">
        <w:rPr>
          <w:rStyle w:val="libAieChar"/>
          <w:rtl/>
        </w:rPr>
        <w:t>إ</w:t>
      </w:r>
      <w:r w:rsidR="00DA3448">
        <w:rPr>
          <w:rStyle w:val="libAieChar"/>
          <w:rFonts w:hint="cs"/>
          <w:rtl/>
        </w:rPr>
        <w:t>ِ</w:t>
      </w:r>
      <w:r w:rsidR="00B57202">
        <w:rPr>
          <w:rStyle w:val="libAieChar"/>
          <w:rtl/>
        </w:rPr>
        <w:t>ل</w:t>
      </w:r>
      <w:r w:rsidR="00DA3448">
        <w:rPr>
          <w:rStyle w:val="libAieChar"/>
          <w:rFonts w:hint="cs"/>
          <w:rtl/>
        </w:rPr>
        <w:t>َّ</w:t>
      </w:r>
      <w:r w:rsidR="00B57202">
        <w:rPr>
          <w:rStyle w:val="libAieChar"/>
          <w:rtl/>
        </w:rPr>
        <w:t xml:space="preserve">ا </w:t>
      </w:r>
      <w:r w:rsidRPr="008C3AB8">
        <w:rPr>
          <w:rStyle w:val="libAieChar"/>
          <w:rtl/>
        </w:rPr>
        <w:t>م</w:t>
      </w:r>
      <w:r w:rsidR="00DA3448">
        <w:rPr>
          <w:rStyle w:val="libAieChar"/>
          <w:rFonts w:hint="cs"/>
          <w:rtl/>
        </w:rPr>
        <w:t>َ</w:t>
      </w:r>
      <w:r w:rsidRPr="008C3AB8">
        <w:rPr>
          <w:rStyle w:val="libAieChar"/>
          <w:rtl/>
        </w:rPr>
        <w:t>ن</w:t>
      </w:r>
      <w:r w:rsidR="00DA3448">
        <w:rPr>
          <w:rStyle w:val="libAieChar"/>
          <w:rFonts w:hint="cs"/>
          <w:rtl/>
        </w:rPr>
        <w:t>ْ</w:t>
      </w:r>
      <w:r w:rsidR="00946C83">
        <w:rPr>
          <w:rStyle w:val="libAieChar"/>
          <w:rtl/>
        </w:rPr>
        <w:t xml:space="preserve"> </w:t>
      </w:r>
      <w:r w:rsidR="00946C83">
        <w:rPr>
          <w:rStyle w:val="libAieChar"/>
          <w:rFonts w:hint="cs"/>
          <w:rtl/>
        </w:rPr>
        <w:t>أُ</w:t>
      </w:r>
      <w:r w:rsidRPr="008C3AB8">
        <w:rPr>
          <w:rStyle w:val="libAieChar"/>
          <w:rtl/>
        </w:rPr>
        <w:t>ك</w:t>
      </w:r>
      <w:r w:rsidR="00946C83">
        <w:rPr>
          <w:rStyle w:val="libAieChar"/>
          <w:rFonts w:hint="cs"/>
          <w:rtl/>
        </w:rPr>
        <w:t>ْ</w:t>
      </w:r>
      <w:r w:rsidRPr="008C3AB8">
        <w:rPr>
          <w:rStyle w:val="libAieChar"/>
          <w:rtl/>
        </w:rPr>
        <w:t>ر</w:t>
      </w:r>
      <w:r w:rsidR="00946C83">
        <w:rPr>
          <w:rStyle w:val="libAieChar"/>
          <w:rFonts w:hint="cs"/>
          <w:rtl/>
        </w:rPr>
        <w:t>ِ</w:t>
      </w:r>
      <w:r w:rsidRPr="008C3AB8">
        <w:rPr>
          <w:rStyle w:val="libAieChar"/>
          <w:rtl/>
        </w:rPr>
        <w:t>ه</w:t>
      </w:r>
      <w:r w:rsidR="00946C83">
        <w:rPr>
          <w:rStyle w:val="libAieChar"/>
          <w:rFonts w:hint="cs"/>
          <w:rtl/>
        </w:rPr>
        <w:t>َ</w:t>
      </w:r>
      <w:r w:rsidRPr="008C3AB8">
        <w:rPr>
          <w:rStyle w:val="libAieChar"/>
          <w:rtl/>
        </w:rPr>
        <w:t xml:space="preserve"> و</w:t>
      </w:r>
      <w:r w:rsidR="00946C83">
        <w:rPr>
          <w:rStyle w:val="libAieChar"/>
          <w:rFonts w:hint="cs"/>
          <w:rtl/>
        </w:rPr>
        <w:t>َ</w:t>
      </w:r>
      <w:r w:rsidRPr="008C3AB8">
        <w:rPr>
          <w:rStyle w:val="libAieChar"/>
          <w:rtl/>
        </w:rPr>
        <w:t>ق</w:t>
      </w:r>
      <w:r w:rsidR="00946C83">
        <w:rPr>
          <w:rStyle w:val="libAieChar"/>
          <w:rFonts w:hint="cs"/>
          <w:rtl/>
        </w:rPr>
        <w:t>َ</w:t>
      </w:r>
      <w:r w:rsidRPr="008C3AB8">
        <w:rPr>
          <w:rStyle w:val="libAieChar"/>
          <w:rtl/>
        </w:rPr>
        <w:t>ل</w:t>
      </w:r>
      <w:r w:rsidR="00946C83">
        <w:rPr>
          <w:rStyle w:val="libAieChar"/>
          <w:rFonts w:hint="cs"/>
          <w:rtl/>
        </w:rPr>
        <w:t>ْ</w:t>
      </w:r>
      <w:r w:rsidRPr="008C3AB8">
        <w:rPr>
          <w:rStyle w:val="libAieChar"/>
          <w:rtl/>
        </w:rPr>
        <w:t>ب</w:t>
      </w:r>
      <w:r w:rsidR="00946C83">
        <w:rPr>
          <w:rStyle w:val="libAieChar"/>
          <w:rFonts w:hint="cs"/>
          <w:rtl/>
        </w:rPr>
        <w:t>ُ</w:t>
      </w:r>
      <w:r w:rsidRPr="008C3AB8">
        <w:rPr>
          <w:rStyle w:val="libAieChar"/>
          <w:rtl/>
        </w:rPr>
        <w:t>ه</w:t>
      </w:r>
      <w:r w:rsidR="00946C83">
        <w:rPr>
          <w:rStyle w:val="libAieChar"/>
          <w:rFonts w:hint="cs"/>
          <w:rtl/>
        </w:rPr>
        <w:t>ُ</w:t>
      </w:r>
      <w:r w:rsidRPr="008C3AB8">
        <w:rPr>
          <w:rStyle w:val="libAieChar"/>
          <w:rtl/>
        </w:rPr>
        <w:t xml:space="preserve"> م</w:t>
      </w:r>
      <w:r w:rsidR="00946C83">
        <w:rPr>
          <w:rStyle w:val="libAieChar"/>
          <w:rFonts w:hint="cs"/>
          <w:rtl/>
        </w:rPr>
        <w:t>ُ</w:t>
      </w:r>
      <w:r w:rsidRPr="008C3AB8">
        <w:rPr>
          <w:rStyle w:val="libAieChar"/>
          <w:rtl/>
        </w:rPr>
        <w:t>ط</w:t>
      </w:r>
      <w:r w:rsidR="00946C83">
        <w:rPr>
          <w:rStyle w:val="libAieChar"/>
          <w:rFonts w:hint="cs"/>
          <w:rtl/>
        </w:rPr>
        <w:t>ْ</w:t>
      </w:r>
      <w:r w:rsidRPr="008C3AB8">
        <w:rPr>
          <w:rStyle w:val="libAieChar"/>
          <w:rtl/>
        </w:rPr>
        <w:t>م</w:t>
      </w:r>
      <w:r w:rsidR="00946C83">
        <w:rPr>
          <w:rStyle w:val="libAieChar"/>
          <w:rFonts w:hint="cs"/>
          <w:rtl/>
        </w:rPr>
        <w:t>َ</w:t>
      </w:r>
      <w:r w:rsidRPr="008C3AB8">
        <w:rPr>
          <w:rStyle w:val="libAieChar"/>
          <w:rtl/>
        </w:rPr>
        <w:t>ئ</w:t>
      </w:r>
      <w:r w:rsidR="00946C83">
        <w:rPr>
          <w:rStyle w:val="libAieChar"/>
          <w:rFonts w:hint="cs"/>
          <w:rtl/>
        </w:rPr>
        <w:t>ِ</w:t>
      </w:r>
      <w:r w:rsidRPr="008C3AB8">
        <w:rPr>
          <w:rStyle w:val="libAieChar"/>
          <w:rtl/>
        </w:rPr>
        <w:t>ن</w:t>
      </w:r>
      <w:r w:rsidR="00946C83">
        <w:rPr>
          <w:rStyle w:val="libAieChar"/>
          <w:rFonts w:hint="cs"/>
          <w:rtl/>
        </w:rPr>
        <w:t>ٌ</w:t>
      </w:r>
      <w:r w:rsidRPr="008C3AB8">
        <w:rPr>
          <w:rStyle w:val="libAieChar"/>
          <w:rtl/>
        </w:rPr>
        <w:t xml:space="preserve"> ب</w:t>
      </w:r>
      <w:r w:rsidR="00CA555D">
        <w:rPr>
          <w:rStyle w:val="libAieChar"/>
          <w:rFonts w:hint="cs"/>
          <w:rtl/>
        </w:rPr>
        <w:t>ِ</w:t>
      </w:r>
      <w:r w:rsidR="000631D7">
        <w:rPr>
          <w:rStyle w:val="libAieChar"/>
          <w:rtl/>
        </w:rPr>
        <w:t>الإِيم</w:t>
      </w:r>
      <w:r w:rsidR="00CA555D">
        <w:rPr>
          <w:rStyle w:val="libAieChar"/>
          <w:rFonts w:hint="cs"/>
          <w:rtl/>
        </w:rPr>
        <w:t>َ</w:t>
      </w:r>
      <w:r w:rsidR="000631D7">
        <w:rPr>
          <w:rStyle w:val="libAieChar"/>
          <w:rtl/>
        </w:rPr>
        <w:t>ان</w:t>
      </w:r>
      <w:r w:rsidR="00CA555D">
        <w:rPr>
          <w:rStyle w:val="libAieChar"/>
          <w:rFonts w:hint="cs"/>
          <w:rtl/>
        </w:rPr>
        <w:t>ِ</w:t>
      </w:r>
      <w:r w:rsidR="007E7204">
        <w:rPr>
          <w:rStyle w:val="libAieChar"/>
          <w:rtl/>
        </w:rPr>
        <w:t xml:space="preserve"> </w:t>
      </w:r>
      <w:r w:rsidR="00C5170C" w:rsidRPr="00E42BB3">
        <w:rPr>
          <w:rStyle w:val="libAlaemChar"/>
          <w:rtl/>
        </w:rPr>
        <w:t>)</w:t>
      </w:r>
      <w:r>
        <w:rPr>
          <w:rtl/>
        </w:rPr>
        <w:t xml:space="preserve"> </w:t>
      </w:r>
      <w:r w:rsidRPr="00A90B9E">
        <w:rPr>
          <w:rStyle w:val="libFootnotenumChar"/>
          <w:rtl/>
        </w:rPr>
        <w:t>(</w:t>
      </w:r>
      <w:r w:rsidR="00B06D2D">
        <w:rPr>
          <w:rStyle w:val="libFootnotenumChar"/>
          <w:rFonts w:hint="cs"/>
          <w:rtl/>
        </w:rPr>
        <w:t>1)</w:t>
      </w:r>
      <w:r>
        <w:rPr>
          <w:rtl/>
        </w:rPr>
        <w:t xml:space="preserve"> فقال له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عندها</w:t>
      </w:r>
      <w:r w:rsidR="00A93B6D">
        <w:rPr>
          <w:rtl/>
        </w:rPr>
        <w:t>:</w:t>
      </w:r>
      <w:r>
        <w:rPr>
          <w:rtl/>
        </w:rPr>
        <w:t xml:space="preserve"> يا عمار إن عادوا فعد</w:t>
      </w:r>
      <w:r w:rsidR="00A90B9E">
        <w:rPr>
          <w:rtl/>
        </w:rPr>
        <w:t>،</w:t>
      </w:r>
      <w:r>
        <w:rPr>
          <w:rtl/>
        </w:rPr>
        <w:t xml:space="preserve"> فقد انزل الله عذرك</w:t>
      </w:r>
      <w:r w:rsidR="00A90B9E">
        <w:rPr>
          <w:rtl/>
        </w:rPr>
        <w:t>،</w:t>
      </w:r>
      <w:r>
        <w:rPr>
          <w:rtl/>
        </w:rPr>
        <w:t xml:space="preserve"> وامرك ان تعود إن عادوا.</w:t>
      </w:r>
    </w:p>
    <w:p w:rsidR="00502E84" w:rsidRDefault="00502E84" w:rsidP="00B06D2D">
      <w:pPr>
        <w:pStyle w:val="libNormal"/>
        <w:rPr>
          <w:rtl/>
        </w:rPr>
      </w:pPr>
      <w:r>
        <w:rPr>
          <w:rtl/>
        </w:rPr>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هارون بن مسلم مثله </w:t>
      </w:r>
      <w:r w:rsidRPr="00A90B9E">
        <w:rPr>
          <w:rStyle w:val="libFootnotenumChar"/>
          <w:rtl/>
        </w:rPr>
        <w:t>(</w:t>
      </w:r>
      <w:r w:rsidR="00B06D2D">
        <w:rPr>
          <w:rStyle w:val="libFootnotenumChar"/>
          <w:rFonts w:hint="cs"/>
          <w:rtl/>
        </w:rPr>
        <w:t>2</w:t>
      </w:r>
      <w:r w:rsidRPr="00A90B9E">
        <w:rPr>
          <w:rStyle w:val="libFootnotenumChar"/>
          <w:rtl/>
        </w:rPr>
        <w:t>)</w:t>
      </w:r>
      <w:r>
        <w:rPr>
          <w:rtl/>
        </w:rPr>
        <w:t xml:space="preserve">. </w:t>
      </w:r>
    </w:p>
    <w:p w:rsidR="00502E84" w:rsidRDefault="00502E84" w:rsidP="00B06D2D">
      <w:pPr>
        <w:pStyle w:val="libNormal"/>
        <w:rPr>
          <w:rtl/>
        </w:rPr>
      </w:pPr>
      <w:r w:rsidRPr="00BA6C6A">
        <w:rPr>
          <w:rStyle w:val="libNormalChar"/>
          <w:rtl/>
        </w:rPr>
        <w:t>[ 21424 ]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جميل</w:t>
      </w:r>
      <w:r w:rsidR="00A90B9E">
        <w:rPr>
          <w:rtl/>
        </w:rPr>
        <w:t>،</w:t>
      </w:r>
      <w:r>
        <w:rPr>
          <w:rtl/>
        </w:rPr>
        <w:t xml:space="preserve"> عن </w:t>
      </w:r>
      <w:r w:rsidR="00021793">
        <w:rPr>
          <w:rtl/>
        </w:rPr>
        <w:t>محمّد</w:t>
      </w:r>
      <w:r w:rsidR="00E52184">
        <w:rPr>
          <w:rtl/>
        </w:rPr>
        <w:t xml:space="preserve"> </w:t>
      </w:r>
      <w:r>
        <w:rPr>
          <w:rtl/>
        </w:rPr>
        <w:t>بن مروان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منع مي</w:t>
      </w:r>
      <w:r w:rsidR="004511F4">
        <w:rPr>
          <w:rtl/>
        </w:rPr>
        <w:t>ثمّ</w:t>
      </w:r>
      <w:r w:rsidR="00E94619">
        <w:rPr>
          <w:rFonts w:hint="cs"/>
          <w:rtl/>
        </w:rPr>
        <w:t xml:space="preserve"> (</w:t>
      </w:r>
      <w:r w:rsidR="004511F4">
        <w:rPr>
          <w:rtl/>
        </w:rPr>
        <w:t xml:space="preserve"> </w:t>
      </w:r>
      <w:r w:rsidR="00A90B9E" w:rsidRPr="00A90B9E">
        <w:rPr>
          <w:rStyle w:val="libAlaemChar"/>
          <w:rFonts w:hint="cs"/>
          <w:rtl/>
        </w:rPr>
        <w:t>رحمه‌الله</w:t>
      </w:r>
      <w:r>
        <w:rPr>
          <w:rtl/>
        </w:rPr>
        <w:t xml:space="preserve"> </w:t>
      </w:r>
      <w:r w:rsidR="00E94619">
        <w:rPr>
          <w:rFonts w:hint="cs"/>
          <w:rtl/>
        </w:rPr>
        <w:t xml:space="preserve">) </w:t>
      </w:r>
      <w:r w:rsidR="004C05EF">
        <w:rPr>
          <w:rtl/>
        </w:rPr>
        <w:t xml:space="preserve">من التقية؟ فوالله لقد علم </w:t>
      </w:r>
      <w:r w:rsidR="004C05EF">
        <w:rPr>
          <w:rFonts w:hint="cs"/>
          <w:rtl/>
        </w:rPr>
        <w:t>إ</w:t>
      </w:r>
      <w:r>
        <w:rPr>
          <w:rtl/>
        </w:rPr>
        <w:t>ن</w:t>
      </w:r>
      <w:r w:rsidR="004C05EF">
        <w:rPr>
          <w:rFonts w:hint="cs"/>
          <w:rtl/>
        </w:rPr>
        <w:t>ّ</w:t>
      </w:r>
      <w:r>
        <w:rPr>
          <w:rtl/>
        </w:rPr>
        <w:t xml:space="preserve"> هذه الآية نزلت في عمار وأصحابه</w:t>
      </w:r>
      <w:r w:rsidR="00A93B6D">
        <w:rPr>
          <w:rtl/>
        </w:rPr>
        <w:t>:</w:t>
      </w:r>
      <w:r>
        <w:rPr>
          <w:rtl/>
        </w:rPr>
        <w:t xml:space="preserve"> </w:t>
      </w:r>
      <w:r w:rsidR="004C05EF" w:rsidRPr="00E42BB3">
        <w:rPr>
          <w:rStyle w:val="libAlaemChar"/>
          <w:rtl/>
        </w:rPr>
        <w:t>(</w:t>
      </w:r>
      <w:r w:rsidR="004C05EF" w:rsidRPr="00E521F4">
        <w:rPr>
          <w:rStyle w:val="libNormalChar"/>
          <w:rtl/>
        </w:rPr>
        <w:t xml:space="preserve"> </w:t>
      </w:r>
      <w:r w:rsidR="004C05EF">
        <w:rPr>
          <w:rStyle w:val="libAieChar"/>
          <w:rtl/>
        </w:rPr>
        <w:t>إ</w:t>
      </w:r>
      <w:r w:rsidR="004C05EF">
        <w:rPr>
          <w:rStyle w:val="libAieChar"/>
          <w:rFonts w:hint="cs"/>
          <w:rtl/>
        </w:rPr>
        <w:t>ِ</w:t>
      </w:r>
      <w:r w:rsidR="004C05EF">
        <w:rPr>
          <w:rStyle w:val="libAieChar"/>
          <w:rtl/>
        </w:rPr>
        <w:t>ل</w:t>
      </w:r>
      <w:r w:rsidR="004C05EF">
        <w:rPr>
          <w:rStyle w:val="libAieChar"/>
          <w:rFonts w:hint="cs"/>
          <w:rtl/>
        </w:rPr>
        <w:t>َّ</w:t>
      </w:r>
      <w:r w:rsidR="004C05EF">
        <w:rPr>
          <w:rStyle w:val="libAieChar"/>
          <w:rtl/>
        </w:rPr>
        <w:t xml:space="preserve">ا </w:t>
      </w:r>
      <w:r w:rsidR="004C05EF" w:rsidRPr="008C3AB8">
        <w:rPr>
          <w:rStyle w:val="libAieChar"/>
          <w:rtl/>
        </w:rPr>
        <w:t>م</w:t>
      </w:r>
      <w:r w:rsidR="004C05EF">
        <w:rPr>
          <w:rStyle w:val="libAieChar"/>
          <w:rFonts w:hint="cs"/>
          <w:rtl/>
        </w:rPr>
        <w:t>َ</w:t>
      </w:r>
      <w:r w:rsidR="004C05EF" w:rsidRPr="008C3AB8">
        <w:rPr>
          <w:rStyle w:val="libAieChar"/>
          <w:rtl/>
        </w:rPr>
        <w:t>ن</w:t>
      </w:r>
      <w:r w:rsidR="004C05EF">
        <w:rPr>
          <w:rStyle w:val="libAieChar"/>
          <w:rFonts w:hint="cs"/>
          <w:rtl/>
        </w:rPr>
        <w:t>ْ</w:t>
      </w:r>
      <w:r w:rsidR="004C05EF">
        <w:rPr>
          <w:rStyle w:val="libAieChar"/>
          <w:rtl/>
        </w:rPr>
        <w:t xml:space="preserve"> </w:t>
      </w:r>
      <w:r w:rsidR="004C05EF">
        <w:rPr>
          <w:rStyle w:val="libAieChar"/>
          <w:rFonts w:hint="cs"/>
          <w:rtl/>
        </w:rPr>
        <w:t>أُ</w:t>
      </w:r>
      <w:r w:rsidR="004C05EF" w:rsidRPr="008C3AB8">
        <w:rPr>
          <w:rStyle w:val="libAieChar"/>
          <w:rtl/>
        </w:rPr>
        <w:t>ك</w:t>
      </w:r>
      <w:r w:rsidR="004C05EF">
        <w:rPr>
          <w:rStyle w:val="libAieChar"/>
          <w:rFonts w:hint="cs"/>
          <w:rtl/>
        </w:rPr>
        <w:t>ْ</w:t>
      </w:r>
      <w:r w:rsidR="004C05EF" w:rsidRPr="008C3AB8">
        <w:rPr>
          <w:rStyle w:val="libAieChar"/>
          <w:rtl/>
        </w:rPr>
        <w:t>ر</w:t>
      </w:r>
      <w:r w:rsidR="004C05EF">
        <w:rPr>
          <w:rStyle w:val="libAieChar"/>
          <w:rFonts w:hint="cs"/>
          <w:rtl/>
        </w:rPr>
        <w:t>ِ</w:t>
      </w:r>
      <w:r w:rsidR="004C05EF" w:rsidRPr="008C3AB8">
        <w:rPr>
          <w:rStyle w:val="libAieChar"/>
          <w:rtl/>
        </w:rPr>
        <w:t>ه</w:t>
      </w:r>
      <w:r w:rsidR="004C05EF">
        <w:rPr>
          <w:rStyle w:val="libAieChar"/>
          <w:rFonts w:hint="cs"/>
          <w:rtl/>
        </w:rPr>
        <w:t>َ</w:t>
      </w:r>
      <w:r w:rsidR="004C05EF" w:rsidRPr="008C3AB8">
        <w:rPr>
          <w:rStyle w:val="libAieChar"/>
          <w:rtl/>
        </w:rPr>
        <w:t xml:space="preserve"> و</w:t>
      </w:r>
      <w:r w:rsidR="004C05EF">
        <w:rPr>
          <w:rStyle w:val="libAieChar"/>
          <w:rFonts w:hint="cs"/>
          <w:rtl/>
        </w:rPr>
        <w:t>َ</w:t>
      </w:r>
      <w:r w:rsidR="004C05EF" w:rsidRPr="008C3AB8">
        <w:rPr>
          <w:rStyle w:val="libAieChar"/>
          <w:rtl/>
        </w:rPr>
        <w:t>ق</w:t>
      </w:r>
      <w:r w:rsidR="004C05EF">
        <w:rPr>
          <w:rStyle w:val="libAieChar"/>
          <w:rFonts w:hint="cs"/>
          <w:rtl/>
        </w:rPr>
        <w:t>َ</w:t>
      </w:r>
      <w:r w:rsidR="004C05EF" w:rsidRPr="008C3AB8">
        <w:rPr>
          <w:rStyle w:val="libAieChar"/>
          <w:rtl/>
        </w:rPr>
        <w:t>ل</w:t>
      </w:r>
      <w:r w:rsidR="004C05EF">
        <w:rPr>
          <w:rStyle w:val="libAieChar"/>
          <w:rFonts w:hint="cs"/>
          <w:rtl/>
        </w:rPr>
        <w:t>ْ</w:t>
      </w:r>
      <w:r w:rsidR="004C05EF" w:rsidRPr="008C3AB8">
        <w:rPr>
          <w:rStyle w:val="libAieChar"/>
          <w:rtl/>
        </w:rPr>
        <w:t>ب</w:t>
      </w:r>
      <w:r w:rsidR="004C05EF">
        <w:rPr>
          <w:rStyle w:val="libAieChar"/>
          <w:rFonts w:hint="cs"/>
          <w:rtl/>
        </w:rPr>
        <w:t>ُ</w:t>
      </w:r>
      <w:r w:rsidR="004C05EF" w:rsidRPr="008C3AB8">
        <w:rPr>
          <w:rStyle w:val="libAieChar"/>
          <w:rtl/>
        </w:rPr>
        <w:t>ه</w:t>
      </w:r>
      <w:r w:rsidR="004C05EF">
        <w:rPr>
          <w:rStyle w:val="libAieChar"/>
          <w:rFonts w:hint="cs"/>
          <w:rtl/>
        </w:rPr>
        <w:t>ُ</w:t>
      </w:r>
      <w:r w:rsidR="004C05EF" w:rsidRPr="008C3AB8">
        <w:rPr>
          <w:rStyle w:val="libAieChar"/>
          <w:rtl/>
        </w:rPr>
        <w:t xml:space="preserve"> م</w:t>
      </w:r>
      <w:r w:rsidR="004C05EF">
        <w:rPr>
          <w:rStyle w:val="libAieChar"/>
          <w:rFonts w:hint="cs"/>
          <w:rtl/>
        </w:rPr>
        <w:t>ُ</w:t>
      </w:r>
      <w:r w:rsidR="004C05EF" w:rsidRPr="008C3AB8">
        <w:rPr>
          <w:rStyle w:val="libAieChar"/>
          <w:rtl/>
        </w:rPr>
        <w:t>ط</w:t>
      </w:r>
      <w:r w:rsidR="004C05EF">
        <w:rPr>
          <w:rStyle w:val="libAieChar"/>
          <w:rFonts w:hint="cs"/>
          <w:rtl/>
        </w:rPr>
        <w:t>ْ</w:t>
      </w:r>
      <w:r w:rsidR="004C05EF" w:rsidRPr="008C3AB8">
        <w:rPr>
          <w:rStyle w:val="libAieChar"/>
          <w:rtl/>
        </w:rPr>
        <w:t>م</w:t>
      </w:r>
      <w:r w:rsidR="004C05EF">
        <w:rPr>
          <w:rStyle w:val="libAieChar"/>
          <w:rFonts w:hint="cs"/>
          <w:rtl/>
        </w:rPr>
        <w:t>َ</w:t>
      </w:r>
      <w:r w:rsidR="004C05EF" w:rsidRPr="008C3AB8">
        <w:rPr>
          <w:rStyle w:val="libAieChar"/>
          <w:rtl/>
        </w:rPr>
        <w:t>ئ</w:t>
      </w:r>
      <w:r w:rsidR="004C05EF">
        <w:rPr>
          <w:rStyle w:val="libAieChar"/>
          <w:rFonts w:hint="cs"/>
          <w:rtl/>
        </w:rPr>
        <w:t>ِ</w:t>
      </w:r>
      <w:r w:rsidR="004C05EF" w:rsidRPr="008C3AB8">
        <w:rPr>
          <w:rStyle w:val="libAieChar"/>
          <w:rtl/>
        </w:rPr>
        <w:t>ن</w:t>
      </w:r>
      <w:r w:rsidR="004C05EF">
        <w:rPr>
          <w:rStyle w:val="libAieChar"/>
          <w:rFonts w:hint="cs"/>
          <w:rtl/>
        </w:rPr>
        <w:t>ٌ</w:t>
      </w:r>
      <w:r w:rsidR="004C05EF" w:rsidRPr="008C3AB8">
        <w:rPr>
          <w:rStyle w:val="libAieChar"/>
          <w:rtl/>
        </w:rPr>
        <w:t xml:space="preserve"> ب</w:t>
      </w:r>
      <w:r w:rsidR="004C05EF">
        <w:rPr>
          <w:rStyle w:val="libAieChar"/>
          <w:rFonts w:hint="cs"/>
          <w:rtl/>
        </w:rPr>
        <w:t>ِ</w:t>
      </w:r>
      <w:r w:rsidR="004C05EF">
        <w:rPr>
          <w:rStyle w:val="libAieChar"/>
          <w:rtl/>
        </w:rPr>
        <w:t>الإِيم</w:t>
      </w:r>
      <w:r w:rsidR="004C05EF">
        <w:rPr>
          <w:rStyle w:val="libAieChar"/>
          <w:rFonts w:hint="cs"/>
          <w:rtl/>
        </w:rPr>
        <w:t>َ</w:t>
      </w:r>
      <w:r w:rsidR="004C05EF">
        <w:rPr>
          <w:rStyle w:val="libAieChar"/>
          <w:rtl/>
        </w:rPr>
        <w:t>ان</w:t>
      </w:r>
      <w:r w:rsidR="004C05EF">
        <w:rPr>
          <w:rStyle w:val="libAieChar"/>
          <w:rFonts w:hint="cs"/>
          <w:rtl/>
        </w:rPr>
        <w:t>ِ</w:t>
      </w:r>
      <w:r w:rsidR="004C05EF">
        <w:rPr>
          <w:rStyle w:val="libAieChar"/>
          <w:rtl/>
        </w:rPr>
        <w:t xml:space="preserve"> </w:t>
      </w:r>
      <w:r w:rsidR="004C05EF" w:rsidRPr="00E42BB3">
        <w:rPr>
          <w:rStyle w:val="libAlaemChar"/>
          <w:rtl/>
        </w:rPr>
        <w:t>)</w:t>
      </w:r>
      <w:r>
        <w:rPr>
          <w:rtl/>
        </w:rPr>
        <w:t xml:space="preserve"> </w:t>
      </w:r>
      <w:r w:rsidRPr="00A90B9E">
        <w:rPr>
          <w:rStyle w:val="libFootnotenumChar"/>
          <w:rtl/>
        </w:rPr>
        <w:t>(</w:t>
      </w:r>
      <w:r w:rsidR="00B06D2D">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[ 21425 ]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زكريا المؤمن</w:t>
      </w:r>
      <w:r w:rsidR="00A90B9E">
        <w:rPr>
          <w:rtl/>
        </w:rPr>
        <w:t>،</w:t>
      </w:r>
      <w:r>
        <w:rPr>
          <w:rtl/>
        </w:rPr>
        <w:t xml:space="preserve"> عن عبدالله بن أسد</w:t>
      </w:r>
      <w:r w:rsidR="00A90B9E">
        <w:rPr>
          <w:rtl/>
        </w:rPr>
        <w:t>،</w:t>
      </w:r>
      <w:r>
        <w:rPr>
          <w:rtl/>
        </w:rPr>
        <w:t xml:space="preserve"> عن عبدالله بن عطا قال</w:t>
      </w:r>
      <w:r w:rsidR="00A93B6D">
        <w:rPr>
          <w:rtl/>
        </w:rPr>
        <w:t>:</w:t>
      </w:r>
      <w:r>
        <w:rPr>
          <w:rtl/>
        </w:rPr>
        <w:t xml:space="preserve"> قلت لابي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رجلان من أهل الكوفة اخذا فقيل لهما</w:t>
      </w:r>
      <w:r w:rsidR="00A93B6D">
        <w:rPr>
          <w:rtl/>
        </w:rPr>
        <w:t>:</w:t>
      </w:r>
      <w:r>
        <w:rPr>
          <w:rtl/>
        </w:rPr>
        <w:t xml:space="preserve"> ابرءا من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فبرىء واحد منهما</w:t>
      </w:r>
      <w:r w:rsidR="00A90B9E">
        <w:rPr>
          <w:rtl/>
        </w:rPr>
        <w:t>،</w:t>
      </w:r>
      <w:r>
        <w:rPr>
          <w:rtl/>
        </w:rPr>
        <w:t xml:space="preserve"> وأبى الآخر فخل</w:t>
      </w:r>
      <w:r w:rsidR="00B06D2D">
        <w:rPr>
          <w:rFonts w:hint="cs"/>
          <w:rtl/>
        </w:rPr>
        <w:t>ّ</w:t>
      </w:r>
      <w:r>
        <w:rPr>
          <w:rtl/>
        </w:rPr>
        <w:t>ي سبيل الذي برىء وقتل الآخر</w:t>
      </w:r>
      <w:r w:rsidR="00A90B9E">
        <w:rPr>
          <w:rtl/>
        </w:rPr>
        <w:t>،</w:t>
      </w:r>
      <w:r>
        <w:rPr>
          <w:rtl/>
        </w:rPr>
        <w:t xml:space="preserve"> فقال</w:t>
      </w:r>
      <w:r w:rsidR="00A93B6D">
        <w:rPr>
          <w:rtl/>
        </w:rPr>
        <w:t>:</w:t>
      </w:r>
      <w:r>
        <w:rPr>
          <w:rtl/>
        </w:rPr>
        <w:t xml:space="preserve"> أم</w:t>
      </w:r>
      <w:r w:rsidR="00B06D2D">
        <w:rPr>
          <w:rFonts w:hint="cs"/>
          <w:rtl/>
        </w:rPr>
        <w:t>ّ</w:t>
      </w:r>
      <w:r>
        <w:rPr>
          <w:rtl/>
        </w:rPr>
        <w:t>ا الذي برىء فرجل فقيه في دينه</w:t>
      </w:r>
      <w:r w:rsidR="00A90B9E">
        <w:rPr>
          <w:rtl/>
        </w:rPr>
        <w:t>،</w:t>
      </w:r>
      <w:r>
        <w:rPr>
          <w:rtl/>
        </w:rPr>
        <w:t xml:space="preserve"> وأم</w:t>
      </w:r>
      <w:r w:rsidR="00B06D2D">
        <w:rPr>
          <w:rFonts w:hint="cs"/>
          <w:rtl/>
        </w:rPr>
        <w:t>ّ</w:t>
      </w:r>
      <w:r>
        <w:rPr>
          <w:rtl/>
        </w:rPr>
        <w:t>ا الذى لم يبرأ فرجل تعجل إلى الجن</w:t>
      </w:r>
      <w:r w:rsidR="00B06D2D">
        <w:rPr>
          <w:rFonts w:hint="cs"/>
          <w:rtl/>
        </w:rPr>
        <w:t>ّ</w:t>
      </w:r>
      <w:r>
        <w:rPr>
          <w:rtl/>
        </w:rPr>
        <w:t xml:space="preserve">ة. </w:t>
      </w:r>
    </w:p>
    <w:p w:rsidR="00502E84" w:rsidRDefault="00502E84" w:rsidP="00A90B9E">
      <w:pPr>
        <w:pStyle w:val="libNormal"/>
        <w:rPr>
          <w:rtl/>
        </w:rPr>
      </w:pPr>
      <w:r w:rsidRPr="00BA6C6A">
        <w:rPr>
          <w:rStyle w:val="libNormalChar"/>
          <w:rtl/>
        </w:rPr>
        <w:t>[ 21426 ]</w:t>
      </w:r>
      <w:r>
        <w:rPr>
          <w:rtl/>
        </w:rPr>
        <w:t xml:space="preserve"> 5</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ابن محبوب</w:t>
      </w:r>
      <w:r w:rsidR="00A90B9E">
        <w:rPr>
          <w:rtl/>
        </w:rPr>
        <w:t>،</w:t>
      </w:r>
      <w:r>
        <w:rPr>
          <w:rtl/>
        </w:rPr>
        <w:t xml:space="preserve"> عن خالد بن نافع</w:t>
      </w:r>
      <w:r w:rsidR="00A90B9E">
        <w:rPr>
          <w:rtl/>
        </w:rPr>
        <w:t>،</w:t>
      </w:r>
      <w:r>
        <w:rPr>
          <w:rtl/>
        </w:rPr>
        <w:t xml:space="preserve"> عن </w:t>
      </w:r>
      <w:r w:rsidR="00021793">
        <w:rPr>
          <w:rtl/>
        </w:rPr>
        <w:t>محمّد</w:t>
      </w:r>
      <w:r w:rsidR="00E52184">
        <w:rPr>
          <w:rtl/>
        </w:rPr>
        <w:t xml:space="preserve"> </w:t>
      </w:r>
      <w:r>
        <w:rPr>
          <w:rtl/>
        </w:rPr>
        <w:t xml:space="preserve">بن مروان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w:t>
      </w:r>
      <w:r w:rsidR="00B06D2D">
        <w:rPr>
          <w:rFonts w:hint="cs"/>
          <w:rtl/>
        </w:rPr>
        <w:t>ّ</w:t>
      </w:r>
      <w:r>
        <w:rPr>
          <w:rtl/>
        </w:rPr>
        <w:t xml:space="preserve"> </w:t>
      </w:r>
      <w:r w:rsidR="003C4074">
        <w:rPr>
          <w:rtl/>
        </w:rPr>
        <w:t xml:space="preserve">رجلاً </w:t>
      </w:r>
      <w:r>
        <w:rPr>
          <w:rtl/>
        </w:rPr>
        <w:t xml:space="preserve">أتى النبي </w:t>
      </w:r>
    </w:p>
    <w:p w:rsidR="00502E84" w:rsidRDefault="00E521F4" w:rsidP="00E521F4">
      <w:pPr>
        <w:pStyle w:val="libLine"/>
        <w:rPr>
          <w:rtl/>
        </w:rPr>
      </w:pPr>
      <w:r>
        <w:rPr>
          <w:rtl/>
        </w:rPr>
        <w:t>____________________</w:t>
      </w:r>
    </w:p>
    <w:p w:rsidR="00502E84" w:rsidRPr="00F02BC8" w:rsidRDefault="00502E84" w:rsidP="00B06D2D">
      <w:pPr>
        <w:pStyle w:val="libFootnote0"/>
        <w:rPr>
          <w:rtl/>
        </w:rPr>
      </w:pPr>
      <w:r w:rsidRPr="00F02BC8">
        <w:rPr>
          <w:rtl/>
        </w:rPr>
        <w:t>(</w:t>
      </w:r>
      <w:r w:rsidR="00B06D2D">
        <w:rPr>
          <w:rFonts w:hint="cs"/>
          <w:rtl/>
        </w:rPr>
        <w:t>1</w:t>
      </w:r>
      <w:r w:rsidRPr="00F02BC8">
        <w:rPr>
          <w:rtl/>
        </w:rPr>
        <w:t>) النحل 16</w:t>
      </w:r>
      <w:r w:rsidR="00A93B6D">
        <w:rPr>
          <w:rtl/>
        </w:rPr>
        <w:t>:</w:t>
      </w:r>
      <w:r w:rsidRPr="00F02BC8">
        <w:rPr>
          <w:rtl/>
        </w:rPr>
        <w:t xml:space="preserve"> 106. </w:t>
      </w:r>
    </w:p>
    <w:p w:rsidR="00502E84" w:rsidRPr="00F02BC8" w:rsidRDefault="00502E84" w:rsidP="00B06D2D">
      <w:pPr>
        <w:pStyle w:val="libFootnote0"/>
        <w:rPr>
          <w:rtl/>
        </w:rPr>
      </w:pPr>
      <w:r w:rsidRPr="00F02BC8">
        <w:rPr>
          <w:rtl/>
        </w:rPr>
        <w:t>(</w:t>
      </w:r>
      <w:r w:rsidR="00B06D2D">
        <w:rPr>
          <w:rFonts w:hint="cs"/>
          <w:rtl/>
        </w:rPr>
        <w:t>2</w:t>
      </w:r>
      <w:r w:rsidRPr="00F02BC8">
        <w:rPr>
          <w:rtl/>
        </w:rPr>
        <w:t xml:space="preserve">) قرب </w:t>
      </w:r>
      <w:r w:rsidR="00B420DF">
        <w:rPr>
          <w:rtl/>
        </w:rPr>
        <w:t>الإِسناد</w:t>
      </w:r>
      <w:r w:rsidR="00A93B6D">
        <w:rPr>
          <w:rtl/>
        </w:rPr>
        <w:t>:</w:t>
      </w:r>
      <w:r w:rsidRPr="00F02BC8">
        <w:rPr>
          <w:rtl/>
        </w:rPr>
        <w:t xml:space="preserve"> 8.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174 </w:t>
      </w:r>
      <w:r w:rsidR="00BA6C6A">
        <w:rPr>
          <w:rtl/>
        </w:rPr>
        <w:t>/</w:t>
      </w:r>
      <w:r>
        <w:rPr>
          <w:rtl/>
        </w:rPr>
        <w:t xml:space="preserve"> 15. </w:t>
      </w:r>
    </w:p>
    <w:p w:rsidR="00502E84" w:rsidRPr="00F02BC8" w:rsidRDefault="00502E84" w:rsidP="00B06D2D">
      <w:pPr>
        <w:pStyle w:val="libFootnote0"/>
        <w:rPr>
          <w:rtl/>
        </w:rPr>
      </w:pPr>
      <w:r w:rsidRPr="00F02BC8">
        <w:rPr>
          <w:rtl/>
        </w:rPr>
        <w:t>(</w:t>
      </w:r>
      <w:r w:rsidR="00B06D2D">
        <w:rPr>
          <w:rFonts w:hint="cs"/>
          <w:rtl/>
        </w:rPr>
        <w:t>3</w:t>
      </w:r>
      <w:r w:rsidRPr="00F02BC8">
        <w:rPr>
          <w:rtl/>
        </w:rPr>
        <w:t>) النحل 16</w:t>
      </w:r>
      <w:r w:rsidR="00A93B6D">
        <w:rPr>
          <w:rtl/>
        </w:rPr>
        <w:t>:</w:t>
      </w:r>
      <w:r w:rsidRPr="00F02BC8">
        <w:rPr>
          <w:rtl/>
        </w:rPr>
        <w:t xml:space="preserve"> 106.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175 </w:t>
      </w:r>
      <w:r w:rsidR="00BA6C6A">
        <w:rPr>
          <w:rtl/>
        </w:rPr>
        <w:t>/</w:t>
      </w:r>
      <w:r>
        <w:rPr>
          <w:rtl/>
        </w:rPr>
        <w:t xml:space="preserve"> 21.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126 </w:t>
      </w:r>
      <w:r w:rsidR="00BA6C6A">
        <w:rPr>
          <w:rtl/>
        </w:rPr>
        <w:t>/</w:t>
      </w:r>
      <w:r>
        <w:rPr>
          <w:rtl/>
        </w:rPr>
        <w:t xml:space="preserve"> 2</w:t>
      </w:r>
      <w:r w:rsidR="00A90B9E">
        <w:rPr>
          <w:rtl/>
        </w:rPr>
        <w:t>،</w:t>
      </w:r>
      <w:r>
        <w:rPr>
          <w:rtl/>
        </w:rPr>
        <w:t xml:space="preserve"> واورده في الحديث 4 من الباب 92 من ابواب احكام الاولاد. </w:t>
      </w:r>
    </w:p>
    <w:p w:rsidR="00A90B9E" w:rsidRDefault="00A90B9E" w:rsidP="00E521F4">
      <w:pPr>
        <w:pStyle w:val="libNormal"/>
        <w:rPr>
          <w:rtl/>
        </w:rPr>
      </w:pPr>
      <w:r>
        <w:rPr>
          <w:rtl/>
        </w:rPr>
        <w:br w:type="page"/>
      </w:r>
    </w:p>
    <w:p w:rsidR="00502E84" w:rsidRDefault="00BA6C6A" w:rsidP="00A90B9E">
      <w:pPr>
        <w:pStyle w:val="libNormal0"/>
        <w:rPr>
          <w:rtl/>
        </w:rPr>
      </w:pPr>
      <w:r w:rsidRPr="00E521F4">
        <w:rPr>
          <w:rStyle w:val="libNormalChar"/>
          <w:rFonts w:hint="cs"/>
          <w:rtl/>
        </w:rPr>
        <w:lastRenderedPageBreak/>
        <w:t xml:space="preserve">( </w:t>
      </w:r>
      <w:r w:rsidR="00F16FA9">
        <w:rPr>
          <w:rStyle w:val="libAlaemChar"/>
          <w:rFonts w:hint="cs"/>
          <w:rtl/>
        </w:rPr>
        <w:t>صلى‌الله‌عليه‌وآله‌</w:t>
      </w:r>
      <w:r w:rsidRPr="00E521F4">
        <w:rPr>
          <w:rStyle w:val="libNormalChar"/>
          <w:rFonts w:hint="cs"/>
          <w:rtl/>
        </w:rPr>
        <w:t xml:space="preserve"> )</w:t>
      </w:r>
      <w:r>
        <w:rPr>
          <w:rStyle w:val="libAlaemChar"/>
          <w:rFonts w:hint="cs"/>
          <w:rtl/>
        </w:rPr>
        <w:t xml:space="preserve"> </w:t>
      </w:r>
      <w:r w:rsidR="00502E84">
        <w:rPr>
          <w:rtl/>
        </w:rPr>
        <w:t>فقال</w:t>
      </w:r>
      <w:r w:rsidR="00A93B6D">
        <w:rPr>
          <w:rtl/>
        </w:rPr>
        <w:t>:</w:t>
      </w:r>
      <w:r w:rsidR="00502E84">
        <w:rPr>
          <w:rtl/>
        </w:rPr>
        <w:t xml:space="preserve"> أوصني فقال</w:t>
      </w:r>
      <w:r w:rsidR="00A93B6D">
        <w:rPr>
          <w:rtl/>
        </w:rPr>
        <w:t>:</w:t>
      </w:r>
      <w:r w:rsidR="00502E84">
        <w:rPr>
          <w:rtl/>
        </w:rPr>
        <w:t xml:space="preserve"> لا تشرك بالله </w:t>
      </w:r>
      <w:r w:rsidR="000631D7">
        <w:rPr>
          <w:rtl/>
        </w:rPr>
        <w:t>شيئاً</w:t>
      </w:r>
      <w:r w:rsidR="00003ED6">
        <w:rPr>
          <w:rtl/>
        </w:rPr>
        <w:t xml:space="preserve"> </w:t>
      </w:r>
      <w:r w:rsidR="00502E84">
        <w:rPr>
          <w:rtl/>
        </w:rPr>
        <w:t>وإن أ</w:t>
      </w:r>
      <w:r w:rsidR="00E36101">
        <w:rPr>
          <w:rFonts w:hint="cs"/>
          <w:rtl/>
        </w:rPr>
        <w:t>ُ</w:t>
      </w:r>
      <w:r w:rsidR="00502E84">
        <w:rPr>
          <w:rtl/>
        </w:rPr>
        <w:t xml:space="preserve">حرقت بالنار وعذبت </w:t>
      </w:r>
      <w:r w:rsidR="00B57202">
        <w:rPr>
          <w:rtl/>
        </w:rPr>
        <w:t xml:space="preserve">إلّا </w:t>
      </w:r>
      <w:r w:rsidR="00502E84">
        <w:rPr>
          <w:rtl/>
        </w:rPr>
        <w:t>وقلبك مطمئن ب</w:t>
      </w:r>
      <w:r w:rsidR="000631D7">
        <w:rPr>
          <w:rtl/>
        </w:rPr>
        <w:t>الإِيمان</w:t>
      </w:r>
      <w:r w:rsidR="00A90B9E">
        <w:rPr>
          <w:rtl/>
        </w:rPr>
        <w:t>،</w:t>
      </w:r>
      <w:r w:rsidR="00502E84">
        <w:rPr>
          <w:rtl/>
        </w:rPr>
        <w:t xml:space="preserve"> ووالديك فأطعهما ... الحديث.</w:t>
      </w:r>
    </w:p>
    <w:p w:rsidR="00502E84" w:rsidRDefault="00502E84" w:rsidP="00E36101">
      <w:pPr>
        <w:pStyle w:val="libNormal"/>
        <w:rPr>
          <w:rtl/>
        </w:rPr>
      </w:pPr>
      <w:r w:rsidRPr="00BA6C6A">
        <w:rPr>
          <w:rStyle w:val="libNormalChar"/>
          <w:rtl/>
        </w:rPr>
        <w:t>[ 21427 ]</w:t>
      </w:r>
      <w:r>
        <w:rPr>
          <w:rtl/>
        </w:rPr>
        <w:t xml:space="preserve"> 6</w:t>
      </w:r>
      <w:r w:rsidR="00A90B9E">
        <w:rPr>
          <w:rtl/>
        </w:rPr>
        <w:t xml:space="preserve"> - </w:t>
      </w:r>
      <w:r>
        <w:rPr>
          <w:rtl/>
        </w:rPr>
        <w:t xml:space="preserve">عبدالله بن جعفر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أحمد بن إسحاق</w:t>
      </w:r>
      <w:r w:rsidR="00A90B9E">
        <w:rPr>
          <w:rtl/>
        </w:rPr>
        <w:t>،</w:t>
      </w:r>
      <w:r>
        <w:rPr>
          <w:rtl/>
        </w:rPr>
        <w:t xml:space="preserve"> عن بكر بن </w:t>
      </w:r>
      <w:r w:rsidR="00021793">
        <w:rPr>
          <w:rtl/>
        </w:rPr>
        <w:t>محمّد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التقية ترس المؤمن</w:t>
      </w:r>
      <w:r w:rsidR="00A90B9E">
        <w:rPr>
          <w:rtl/>
        </w:rPr>
        <w:t>،</w:t>
      </w:r>
      <w:r>
        <w:rPr>
          <w:rtl/>
        </w:rPr>
        <w:t xml:space="preserve"> ولا إيمان لمن لا تقية له</w:t>
      </w:r>
      <w:r w:rsidR="00A90B9E">
        <w:rPr>
          <w:rtl/>
        </w:rPr>
        <w:t>،</w:t>
      </w:r>
      <w:r>
        <w:rPr>
          <w:rtl/>
        </w:rPr>
        <w:t xml:space="preserve"> فقلت له</w:t>
      </w:r>
      <w:r w:rsidR="00A93B6D">
        <w:rPr>
          <w:rtl/>
        </w:rPr>
        <w:t>:</w:t>
      </w:r>
      <w:r>
        <w:rPr>
          <w:rtl/>
        </w:rPr>
        <w:t xml:space="preserve"> جعلت فداك قول الله تبارك وتعالى</w:t>
      </w:r>
      <w:r w:rsidR="00A93B6D">
        <w:rPr>
          <w:rtl/>
        </w:rPr>
        <w:t>:</w:t>
      </w:r>
      <w:r>
        <w:rPr>
          <w:rtl/>
        </w:rPr>
        <w:t xml:space="preserve"> </w:t>
      </w:r>
      <w:r w:rsidR="00E36101" w:rsidRPr="00E42BB3">
        <w:rPr>
          <w:rStyle w:val="libAlaemChar"/>
          <w:rtl/>
        </w:rPr>
        <w:t>(</w:t>
      </w:r>
      <w:r w:rsidR="00E36101" w:rsidRPr="00E521F4">
        <w:rPr>
          <w:rStyle w:val="libNormalChar"/>
          <w:rtl/>
        </w:rPr>
        <w:t xml:space="preserve"> </w:t>
      </w:r>
      <w:r w:rsidR="00E36101">
        <w:rPr>
          <w:rStyle w:val="libAieChar"/>
          <w:rtl/>
        </w:rPr>
        <w:t>إ</w:t>
      </w:r>
      <w:r w:rsidR="00E36101">
        <w:rPr>
          <w:rStyle w:val="libAieChar"/>
          <w:rFonts w:hint="cs"/>
          <w:rtl/>
        </w:rPr>
        <w:t>ِ</w:t>
      </w:r>
      <w:r w:rsidR="00E36101">
        <w:rPr>
          <w:rStyle w:val="libAieChar"/>
          <w:rtl/>
        </w:rPr>
        <w:t>ل</w:t>
      </w:r>
      <w:r w:rsidR="00E36101">
        <w:rPr>
          <w:rStyle w:val="libAieChar"/>
          <w:rFonts w:hint="cs"/>
          <w:rtl/>
        </w:rPr>
        <w:t>َّ</w:t>
      </w:r>
      <w:r w:rsidR="00E36101">
        <w:rPr>
          <w:rStyle w:val="libAieChar"/>
          <w:rtl/>
        </w:rPr>
        <w:t xml:space="preserve">ا </w:t>
      </w:r>
      <w:r w:rsidR="00E36101" w:rsidRPr="008C3AB8">
        <w:rPr>
          <w:rStyle w:val="libAieChar"/>
          <w:rtl/>
        </w:rPr>
        <w:t>م</w:t>
      </w:r>
      <w:r w:rsidR="00E36101">
        <w:rPr>
          <w:rStyle w:val="libAieChar"/>
          <w:rFonts w:hint="cs"/>
          <w:rtl/>
        </w:rPr>
        <w:t>َ</w:t>
      </w:r>
      <w:r w:rsidR="00E36101" w:rsidRPr="008C3AB8">
        <w:rPr>
          <w:rStyle w:val="libAieChar"/>
          <w:rtl/>
        </w:rPr>
        <w:t>ن</w:t>
      </w:r>
      <w:r w:rsidR="00E36101">
        <w:rPr>
          <w:rStyle w:val="libAieChar"/>
          <w:rFonts w:hint="cs"/>
          <w:rtl/>
        </w:rPr>
        <w:t>ْ</w:t>
      </w:r>
      <w:r w:rsidR="00E36101">
        <w:rPr>
          <w:rStyle w:val="libAieChar"/>
          <w:rtl/>
        </w:rPr>
        <w:t xml:space="preserve"> </w:t>
      </w:r>
      <w:r w:rsidR="00E36101">
        <w:rPr>
          <w:rStyle w:val="libAieChar"/>
          <w:rFonts w:hint="cs"/>
          <w:rtl/>
        </w:rPr>
        <w:t>أُ</w:t>
      </w:r>
      <w:r w:rsidR="00E36101" w:rsidRPr="008C3AB8">
        <w:rPr>
          <w:rStyle w:val="libAieChar"/>
          <w:rtl/>
        </w:rPr>
        <w:t>ك</w:t>
      </w:r>
      <w:r w:rsidR="00E36101">
        <w:rPr>
          <w:rStyle w:val="libAieChar"/>
          <w:rFonts w:hint="cs"/>
          <w:rtl/>
        </w:rPr>
        <w:t>ْ</w:t>
      </w:r>
      <w:r w:rsidR="00E36101" w:rsidRPr="008C3AB8">
        <w:rPr>
          <w:rStyle w:val="libAieChar"/>
          <w:rtl/>
        </w:rPr>
        <w:t>ر</w:t>
      </w:r>
      <w:r w:rsidR="00E36101">
        <w:rPr>
          <w:rStyle w:val="libAieChar"/>
          <w:rFonts w:hint="cs"/>
          <w:rtl/>
        </w:rPr>
        <w:t>ِ</w:t>
      </w:r>
      <w:r w:rsidR="00E36101" w:rsidRPr="008C3AB8">
        <w:rPr>
          <w:rStyle w:val="libAieChar"/>
          <w:rtl/>
        </w:rPr>
        <w:t>ه</w:t>
      </w:r>
      <w:r w:rsidR="00E36101">
        <w:rPr>
          <w:rStyle w:val="libAieChar"/>
          <w:rFonts w:hint="cs"/>
          <w:rtl/>
        </w:rPr>
        <w:t>َ</w:t>
      </w:r>
      <w:r w:rsidR="00E36101" w:rsidRPr="008C3AB8">
        <w:rPr>
          <w:rStyle w:val="libAieChar"/>
          <w:rtl/>
        </w:rPr>
        <w:t xml:space="preserve"> و</w:t>
      </w:r>
      <w:r w:rsidR="00E36101">
        <w:rPr>
          <w:rStyle w:val="libAieChar"/>
          <w:rFonts w:hint="cs"/>
          <w:rtl/>
        </w:rPr>
        <w:t>َ</w:t>
      </w:r>
      <w:r w:rsidR="00E36101" w:rsidRPr="008C3AB8">
        <w:rPr>
          <w:rStyle w:val="libAieChar"/>
          <w:rtl/>
        </w:rPr>
        <w:t>ق</w:t>
      </w:r>
      <w:r w:rsidR="00E36101">
        <w:rPr>
          <w:rStyle w:val="libAieChar"/>
          <w:rFonts w:hint="cs"/>
          <w:rtl/>
        </w:rPr>
        <w:t>َ</w:t>
      </w:r>
      <w:r w:rsidR="00E36101" w:rsidRPr="008C3AB8">
        <w:rPr>
          <w:rStyle w:val="libAieChar"/>
          <w:rtl/>
        </w:rPr>
        <w:t>ل</w:t>
      </w:r>
      <w:r w:rsidR="00E36101">
        <w:rPr>
          <w:rStyle w:val="libAieChar"/>
          <w:rFonts w:hint="cs"/>
          <w:rtl/>
        </w:rPr>
        <w:t>ْ</w:t>
      </w:r>
      <w:r w:rsidR="00E36101" w:rsidRPr="008C3AB8">
        <w:rPr>
          <w:rStyle w:val="libAieChar"/>
          <w:rtl/>
        </w:rPr>
        <w:t>ب</w:t>
      </w:r>
      <w:r w:rsidR="00E36101">
        <w:rPr>
          <w:rStyle w:val="libAieChar"/>
          <w:rFonts w:hint="cs"/>
          <w:rtl/>
        </w:rPr>
        <w:t>ُ</w:t>
      </w:r>
      <w:r w:rsidR="00E36101" w:rsidRPr="008C3AB8">
        <w:rPr>
          <w:rStyle w:val="libAieChar"/>
          <w:rtl/>
        </w:rPr>
        <w:t>ه</w:t>
      </w:r>
      <w:r w:rsidR="00E36101">
        <w:rPr>
          <w:rStyle w:val="libAieChar"/>
          <w:rFonts w:hint="cs"/>
          <w:rtl/>
        </w:rPr>
        <w:t>ُ</w:t>
      </w:r>
      <w:r w:rsidR="00E36101" w:rsidRPr="008C3AB8">
        <w:rPr>
          <w:rStyle w:val="libAieChar"/>
          <w:rtl/>
        </w:rPr>
        <w:t xml:space="preserve"> م</w:t>
      </w:r>
      <w:r w:rsidR="00E36101">
        <w:rPr>
          <w:rStyle w:val="libAieChar"/>
          <w:rFonts w:hint="cs"/>
          <w:rtl/>
        </w:rPr>
        <w:t>ُ</w:t>
      </w:r>
      <w:r w:rsidR="00E36101" w:rsidRPr="008C3AB8">
        <w:rPr>
          <w:rStyle w:val="libAieChar"/>
          <w:rtl/>
        </w:rPr>
        <w:t>ط</w:t>
      </w:r>
      <w:r w:rsidR="00E36101">
        <w:rPr>
          <w:rStyle w:val="libAieChar"/>
          <w:rFonts w:hint="cs"/>
          <w:rtl/>
        </w:rPr>
        <w:t>ْ</w:t>
      </w:r>
      <w:r w:rsidR="00E36101" w:rsidRPr="008C3AB8">
        <w:rPr>
          <w:rStyle w:val="libAieChar"/>
          <w:rtl/>
        </w:rPr>
        <w:t>م</w:t>
      </w:r>
      <w:r w:rsidR="00E36101">
        <w:rPr>
          <w:rStyle w:val="libAieChar"/>
          <w:rFonts w:hint="cs"/>
          <w:rtl/>
        </w:rPr>
        <w:t>َ</w:t>
      </w:r>
      <w:r w:rsidR="00E36101" w:rsidRPr="008C3AB8">
        <w:rPr>
          <w:rStyle w:val="libAieChar"/>
          <w:rtl/>
        </w:rPr>
        <w:t>ئ</w:t>
      </w:r>
      <w:r w:rsidR="00E36101">
        <w:rPr>
          <w:rStyle w:val="libAieChar"/>
          <w:rFonts w:hint="cs"/>
          <w:rtl/>
        </w:rPr>
        <w:t>ِ</w:t>
      </w:r>
      <w:r w:rsidR="00E36101" w:rsidRPr="008C3AB8">
        <w:rPr>
          <w:rStyle w:val="libAieChar"/>
          <w:rtl/>
        </w:rPr>
        <w:t>ن</w:t>
      </w:r>
      <w:r w:rsidR="00E36101">
        <w:rPr>
          <w:rStyle w:val="libAieChar"/>
          <w:rFonts w:hint="cs"/>
          <w:rtl/>
        </w:rPr>
        <w:t>ٌ</w:t>
      </w:r>
      <w:r w:rsidR="00E36101" w:rsidRPr="008C3AB8">
        <w:rPr>
          <w:rStyle w:val="libAieChar"/>
          <w:rtl/>
        </w:rPr>
        <w:t xml:space="preserve"> ب</w:t>
      </w:r>
      <w:r w:rsidR="00E36101">
        <w:rPr>
          <w:rStyle w:val="libAieChar"/>
          <w:rFonts w:hint="cs"/>
          <w:rtl/>
        </w:rPr>
        <w:t>ِ</w:t>
      </w:r>
      <w:r w:rsidR="00E36101">
        <w:rPr>
          <w:rStyle w:val="libAieChar"/>
          <w:rtl/>
        </w:rPr>
        <w:t>الإِيم</w:t>
      </w:r>
      <w:r w:rsidR="00E36101">
        <w:rPr>
          <w:rStyle w:val="libAieChar"/>
          <w:rFonts w:hint="cs"/>
          <w:rtl/>
        </w:rPr>
        <w:t>َ</w:t>
      </w:r>
      <w:r w:rsidR="00E36101">
        <w:rPr>
          <w:rStyle w:val="libAieChar"/>
          <w:rtl/>
        </w:rPr>
        <w:t>ان</w:t>
      </w:r>
      <w:r w:rsidR="00E36101">
        <w:rPr>
          <w:rStyle w:val="libAieChar"/>
          <w:rFonts w:hint="cs"/>
          <w:rtl/>
        </w:rPr>
        <w:t>ِ</w:t>
      </w:r>
      <w:r w:rsidR="00E36101">
        <w:rPr>
          <w:rStyle w:val="libAieChar"/>
          <w:rtl/>
        </w:rPr>
        <w:t xml:space="preserve"> </w:t>
      </w:r>
      <w:r w:rsidR="00E36101" w:rsidRPr="00E42BB3">
        <w:rPr>
          <w:rStyle w:val="libAlaemChar"/>
          <w:rtl/>
        </w:rPr>
        <w:t>)</w:t>
      </w:r>
      <w:r w:rsidR="00E36101">
        <w:rPr>
          <w:rtl/>
        </w:rPr>
        <w:t xml:space="preserve"> </w:t>
      </w:r>
      <w:r>
        <w:rPr>
          <w:rtl/>
        </w:rPr>
        <w:t xml:space="preserve"> </w:t>
      </w:r>
      <w:r w:rsidRPr="00A90B9E">
        <w:rPr>
          <w:rStyle w:val="libFootnotenumChar"/>
          <w:rtl/>
        </w:rPr>
        <w:t>(1)</w:t>
      </w:r>
      <w:r>
        <w:rPr>
          <w:rtl/>
        </w:rPr>
        <w:t xml:space="preserve"> قال</w:t>
      </w:r>
      <w:r w:rsidR="00A93B6D">
        <w:rPr>
          <w:rtl/>
        </w:rPr>
        <w:t>:</w:t>
      </w:r>
      <w:r>
        <w:rPr>
          <w:rtl/>
        </w:rPr>
        <w:t xml:space="preserve"> وهل التقية </w:t>
      </w:r>
      <w:r w:rsidR="00B57202">
        <w:rPr>
          <w:rtl/>
        </w:rPr>
        <w:t xml:space="preserve">إلّا </w:t>
      </w:r>
      <w:r>
        <w:rPr>
          <w:rtl/>
        </w:rPr>
        <w:t xml:space="preserve">هذا. </w:t>
      </w:r>
    </w:p>
    <w:p w:rsidR="00502E84" w:rsidRDefault="00502E84" w:rsidP="00E36101">
      <w:pPr>
        <w:pStyle w:val="libNormal"/>
        <w:rPr>
          <w:rtl/>
        </w:rPr>
      </w:pPr>
      <w:r w:rsidRPr="00BA6C6A">
        <w:rPr>
          <w:rStyle w:val="libNormalChar"/>
          <w:rtl/>
        </w:rPr>
        <w:t>[ 21428 ]</w:t>
      </w:r>
      <w:r>
        <w:rPr>
          <w:rtl/>
        </w:rPr>
        <w:t xml:space="preserve"> 7</w:t>
      </w:r>
      <w:r w:rsidR="00A90B9E">
        <w:rPr>
          <w:rtl/>
        </w:rPr>
        <w:t xml:space="preserve"> - </w:t>
      </w:r>
      <w:r w:rsidR="00021793">
        <w:rPr>
          <w:rtl/>
        </w:rPr>
        <w:t>محمّد</w:t>
      </w:r>
      <w:r w:rsidR="00E52184">
        <w:rPr>
          <w:rtl/>
        </w:rPr>
        <w:t xml:space="preserve"> </w:t>
      </w:r>
      <w:r>
        <w:rPr>
          <w:rtl/>
        </w:rPr>
        <w:t xml:space="preserve">بن عمر بن عبد العزيز الكشي في كتاب </w:t>
      </w:r>
      <w:r w:rsidRPr="00E521F4">
        <w:rPr>
          <w:rStyle w:val="libNormalChar"/>
          <w:rtl/>
        </w:rPr>
        <w:t xml:space="preserve">( </w:t>
      </w:r>
      <w:r>
        <w:rPr>
          <w:rtl/>
        </w:rPr>
        <w:t>الرجال</w:t>
      </w:r>
      <w:r w:rsidRPr="00E521F4">
        <w:rPr>
          <w:rStyle w:val="libNormalChar"/>
          <w:rtl/>
        </w:rPr>
        <w:t xml:space="preserve"> )</w:t>
      </w:r>
      <w:r>
        <w:rPr>
          <w:rtl/>
        </w:rPr>
        <w:t xml:space="preserve"> عن جبرئيل بن أحمد</w:t>
      </w:r>
      <w:r w:rsidR="00A90B9E">
        <w:rPr>
          <w:rtl/>
        </w:rPr>
        <w:t>،</w:t>
      </w:r>
      <w:r>
        <w:rPr>
          <w:rtl/>
        </w:rPr>
        <w:t xml:space="preserve"> عن </w:t>
      </w:r>
      <w:r w:rsidR="00021793">
        <w:rPr>
          <w:rtl/>
        </w:rPr>
        <w:t>محمّد</w:t>
      </w:r>
      <w:r w:rsidR="00E52184">
        <w:rPr>
          <w:rtl/>
        </w:rPr>
        <w:t xml:space="preserve"> </w:t>
      </w:r>
      <w:r>
        <w:rPr>
          <w:rtl/>
        </w:rPr>
        <w:t>بن عبدالله بن مهران</w:t>
      </w:r>
      <w:r w:rsidR="00A90B9E">
        <w:rPr>
          <w:rtl/>
        </w:rPr>
        <w:t>،</w:t>
      </w:r>
      <w:r>
        <w:rPr>
          <w:rtl/>
        </w:rPr>
        <w:t xml:space="preserve"> عن </w:t>
      </w:r>
      <w:r w:rsidR="00021793">
        <w:rPr>
          <w:rtl/>
        </w:rPr>
        <w:t>محمّد</w:t>
      </w:r>
      <w:r w:rsidR="00E52184">
        <w:rPr>
          <w:rtl/>
        </w:rPr>
        <w:t xml:space="preserve"> </w:t>
      </w:r>
      <w:r>
        <w:rPr>
          <w:rtl/>
        </w:rPr>
        <w:t>بن علي الصيرفي</w:t>
      </w:r>
      <w:r w:rsidR="00A90B9E">
        <w:rPr>
          <w:rtl/>
        </w:rPr>
        <w:t>،</w:t>
      </w:r>
      <w:r>
        <w:rPr>
          <w:rtl/>
        </w:rPr>
        <w:t xml:space="preserve"> عن علي بن </w:t>
      </w:r>
      <w:r w:rsidR="00021793">
        <w:rPr>
          <w:rtl/>
        </w:rPr>
        <w:t>محمّد</w:t>
      </w:r>
      <w:r w:rsidR="00A90B9E">
        <w:rPr>
          <w:rtl/>
        </w:rPr>
        <w:t>،</w:t>
      </w:r>
      <w:r>
        <w:rPr>
          <w:rtl/>
        </w:rPr>
        <w:t xml:space="preserve"> عن يوسف بن عمران الميثمي قال</w:t>
      </w:r>
      <w:r w:rsidR="00A93B6D">
        <w:rPr>
          <w:rtl/>
        </w:rPr>
        <w:t>:</w:t>
      </w:r>
      <w:r>
        <w:rPr>
          <w:rtl/>
        </w:rPr>
        <w:t xml:space="preserve"> سمعت مي</w:t>
      </w:r>
      <w:r w:rsidR="004511F4">
        <w:rPr>
          <w:rtl/>
        </w:rPr>
        <w:t xml:space="preserve">ثمّ </w:t>
      </w:r>
      <w:r>
        <w:rPr>
          <w:rtl/>
        </w:rPr>
        <w:t>النهرواني يقول</w:t>
      </w:r>
      <w:r w:rsidR="00A93B6D">
        <w:rPr>
          <w:rtl/>
        </w:rPr>
        <w:t>:</w:t>
      </w:r>
      <w:r>
        <w:rPr>
          <w:rtl/>
        </w:rPr>
        <w:t xml:space="preserve"> دعاني أمير المؤمنين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وقال</w:t>
      </w:r>
      <w:r w:rsidR="00A93B6D">
        <w:rPr>
          <w:rtl/>
        </w:rPr>
        <w:t>:</w:t>
      </w:r>
      <w:r>
        <w:rPr>
          <w:rtl/>
        </w:rPr>
        <w:t xml:space="preserve"> كيف أنت يا مي</w:t>
      </w:r>
      <w:r w:rsidR="004511F4">
        <w:rPr>
          <w:rtl/>
        </w:rPr>
        <w:t xml:space="preserve">ثمّ </w:t>
      </w:r>
      <w:r>
        <w:rPr>
          <w:rtl/>
        </w:rPr>
        <w:t>اذا دعاك دعي بني أ</w:t>
      </w:r>
      <w:r w:rsidR="00E36101">
        <w:rPr>
          <w:rFonts w:hint="cs"/>
          <w:rtl/>
        </w:rPr>
        <w:t>ُ</w:t>
      </w:r>
      <w:r>
        <w:rPr>
          <w:rtl/>
        </w:rPr>
        <w:t>مي</w:t>
      </w:r>
      <w:r w:rsidR="00E36101">
        <w:rPr>
          <w:rFonts w:hint="cs"/>
          <w:rtl/>
        </w:rPr>
        <w:t>ّ</w:t>
      </w:r>
      <w:r>
        <w:rPr>
          <w:rtl/>
        </w:rPr>
        <w:t>ة</w:t>
      </w:r>
      <w:r w:rsidR="00A90B9E">
        <w:rPr>
          <w:rtl/>
        </w:rPr>
        <w:t xml:space="preserve"> - </w:t>
      </w:r>
      <w:r>
        <w:rPr>
          <w:rtl/>
        </w:rPr>
        <w:t>عبيد الله بن زياد</w:t>
      </w:r>
      <w:r w:rsidR="00A90B9E">
        <w:rPr>
          <w:rtl/>
        </w:rPr>
        <w:t xml:space="preserve"> - </w:t>
      </w:r>
      <w:r>
        <w:rPr>
          <w:rtl/>
        </w:rPr>
        <w:t>إلى البراءة منّي؟ فقلت</w:t>
      </w:r>
      <w:r w:rsidR="00A93B6D">
        <w:rPr>
          <w:rtl/>
        </w:rPr>
        <w:t>:</w:t>
      </w:r>
      <w:r>
        <w:rPr>
          <w:rtl/>
        </w:rPr>
        <w:t xml:space="preserve"> يا أمير المؤمنين أنا والله لا أبرأ منك؟ قال</w:t>
      </w:r>
      <w:r w:rsidR="00A93B6D">
        <w:rPr>
          <w:rtl/>
        </w:rPr>
        <w:t>:</w:t>
      </w:r>
      <w:r>
        <w:rPr>
          <w:rtl/>
        </w:rPr>
        <w:t xml:space="preserve"> إذا</w:t>
      </w:r>
      <w:r w:rsidR="00E36101">
        <w:rPr>
          <w:rFonts w:hint="cs"/>
          <w:rtl/>
        </w:rPr>
        <w:t>ً</w:t>
      </w:r>
      <w:r>
        <w:rPr>
          <w:rtl/>
        </w:rPr>
        <w:t xml:space="preserve"> والله يقتلك ويصلبك</w:t>
      </w:r>
      <w:r w:rsidR="00A90B9E">
        <w:rPr>
          <w:rtl/>
        </w:rPr>
        <w:t>،</w:t>
      </w:r>
      <w:r>
        <w:rPr>
          <w:rtl/>
        </w:rPr>
        <w:t xml:space="preserve"> قلت</w:t>
      </w:r>
      <w:r w:rsidR="00A93B6D">
        <w:rPr>
          <w:rtl/>
        </w:rPr>
        <w:t>:</w:t>
      </w:r>
      <w:r>
        <w:rPr>
          <w:rtl/>
        </w:rPr>
        <w:t xml:space="preserve"> أصبر</w:t>
      </w:r>
      <w:r w:rsidR="00A90B9E">
        <w:rPr>
          <w:rtl/>
        </w:rPr>
        <w:t>،</w:t>
      </w:r>
      <w:r>
        <w:rPr>
          <w:rtl/>
        </w:rPr>
        <w:t xml:space="preserve"> فداك في الله قليل فقال</w:t>
      </w:r>
      <w:r w:rsidR="00A93B6D">
        <w:rPr>
          <w:rtl/>
        </w:rPr>
        <w:t>:</w:t>
      </w:r>
      <w:r>
        <w:rPr>
          <w:rtl/>
        </w:rPr>
        <w:t xml:space="preserve"> يا مي</w:t>
      </w:r>
      <w:r w:rsidR="004511F4">
        <w:rPr>
          <w:rtl/>
        </w:rPr>
        <w:t xml:space="preserve">ثمّ </w:t>
      </w:r>
      <w:r w:rsidR="00E36101">
        <w:rPr>
          <w:rtl/>
        </w:rPr>
        <w:t>إذا</w:t>
      </w:r>
      <w:r w:rsidR="00E36101">
        <w:rPr>
          <w:rFonts w:hint="cs"/>
          <w:rtl/>
        </w:rPr>
        <w:t>ً</w:t>
      </w:r>
      <w:r w:rsidR="00E36101">
        <w:rPr>
          <w:rtl/>
        </w:rPr>
        <w:t xml:space="preserve"> </w:t>
      </w:r>
      <w:r>
        <w:rPr>
          <w:rtl/>
        </w:rPr>
        <w:t>تكون معي في درجتي ... الحديث.</w:t>
      </w:r>
    </w:p>
    <w:p w:rsidR="00502E84" w:rsidRDefault="00502E84" w:rsidP="00E36101">
      <w:pPr>
        <w:pStyle w:val="libNormal"/>
        <w:rPr>
          <w:rtl/>
        </w:rPr>
      </w:pPr>
      <w:r>
        <w:rPr>
          <w:rtl/>
        </w:rPr>
        <w:t xml:space="preserve">ورواه الراوندي في </w:t>
      </w:r>
      <w:r w:rsidRPr="00E521F4">
        <w:rPr>
          <w:rStyle w:val="libNormalChar"/>
          <w:rtl/>
        </w:rPr>
        <w:t xml:space="preserve">( </w:t>
      </w:r>
      <w:r>
        <w:rPr>
          <w:rtl/>
        </w:rPr>
        <w:t>الخرائج والجرائح</w:t>
      </w:r>
      <w:r w:rsidRPr="00E521F4">
        <w:rPr>
          <w:rStyle w:val="libNormalChar"/>
          <w:rtl/>
        </w:rPr>
        <w:t xml:space="preserve"> )</w:t>
      </w:r>
      <w:r>
        <w:rPr>
          <w:rtl/>
        </w:rPr>
        <w:t xml:space="preserve"> عن عمران</w:t>
      </w:r>
      <w:r w:rsidR="00A90B9E">
        <w:rPr>
          <w:rtl/>
        </w:rPr>
        <w:t>،</w:t>
      </w:r>
      <w:r>
        <w:rPr>
          <w:rtl/>
        </w:rPr>
        <w:t xml:space="preserve"> عن أبيه ميثم</w:t>
      </w:r>
      <w:r w:rsidR="00A90B9E">
        <w:rPr>
          <w:rtl/>
        </w:rPr>
        <w:t>،</w:t>
      </w:r>
      <w:r>
        <w:rPr>
          <w:rtl/>
        </w:rPr>
        <w:t xml:space="preserve"> مثله </w:t>
      </w:r>
      <w:r w:rsidRPr="00A90B9E">
        <w:rPr>
          <w:rStyle w:val="libFootnotenumChar"/>
          <w:rtl/>
        </w:rPr>
        <w:t>(</w:t>
      </w:r>
      <w:r w:rsidR="00E36101">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[ 21429 ]</w:t>
      </w:r>
      <w:r>
        <w:rPr>
          <w:rtl/>
        </w:rPr>
        <w:t xml:space="preserve"> 8</w:t>
      </w:r>
      <w:r w:rsidR="00A90B9E">
        <w:rPr>
          <w:rtl/>
        </w:rPr>
        <w:t xml:space="preserve"> - </w:t>
      </w:r>
      <w:r>
        <w:rPr>
          <w:rtl/>
        </w:rPr>
        <w:t xml:space="preserve">الحسن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 xml:space="preserve">قرب </w:t>
      </w:r>
      <w:r w:rsidR="00B420DF">
        <w:rPr>
          <w:rtl/>
        </w:rPr>
        <w:t>الإِسناد</w:t>
      </w:r>
      <w:r w:rsidR="00A93B6D">
        <w:rPr>
          <w:rtl/>
        </w:rPr>
        <w:t>:</w:t>
      </w:r>
      <w:r>
        <w:rPr>
          <w:rtl/>
        </w:rPr>
        <w:t xml:space="preserve"> 17. </w:t>
      </w:r>
    </w:p>
    <w:p w:rsidR="00502E84" w:rsidRPr="00F02BC8" w:rsidRDefault="00502E84" w:rsidP="00E521F4">
      <w:pPr>
        <w:pStyle w:val="libFootnote0"/>
        <w:rPr>
          <w:rtl/>
        </w:rPr>
      </w:pPr>
      <w:r w:rsidRPr="00F02BC8">
        <w:rPr>
          <w:rtl/>
        </w:rPr>
        <w:t>(1) النحل 16</w:t>
      </w:r>
      <w:r w:rsidR="00A93B6D">
        <w:rPr>
          <w:rtl/>
        </w:rPr>
        <w:t>:</w:t>
      </w:r>
      <w:r w:rsidRPr="00F02BC8">
        <w:rPr>
          <w:rtl/>
        </w:rPr>
        <w:t xml:space="preserve"> 106. </w:t>
      </w:r>
    </w:p>
    <w:p w:rsidR="00502E84" w:rsidRDefault="00502E84" w:rsidP="00E521F4">
      <w:pPr>
        <w:pStyle w:val="libFootnote0"/>
        <w:rPr>
          <w:rtl/>
        </w:rPr>
      </w:pPr>
      <w:r>
        <w:rPr>
          <w:rtl/>
        </w:rPr>
        <w:t>7</w:t>
      </w:r>
      <w:r w:rsidR="00A90B9E">
        <w:rPr>
          <w:rtl/>
        </w:rPr>
        <w:t xml:space="preserve"> - </w:t>
      </w:r>
      <w:r>
        <w:rPr>
          <w:rtl/>
        </w:rPr>
        <w:t>رجال الكشي 1</w:t>
      </w:r>
      <w:r w:rsidR="00A93B6D">
        <w:rPr>
          <w:rtl/>
        </w:rPr>
        <w:t>:</w:t>
      </w:r>
      <w:r>
        <w:rPr>
          <w:rtl/>
        </w:rPr>
        <w:t xml:space="preserve"> 295 </w:t>
      </w:r>
      <w:r w:rsidR="00BA6C6A">
        <w:rPr>
          <w:rtl/>
        </w:rPr>
        <w:t>/</w:t>
      </w:r>
      <w:r>
        <w:rPr>
          <w:rtl/>
        </w:rPr>
        <w:t xml:space="preserve"> 139. </w:t>
      </w:r>
    </w:p>
    <w:p w:rsidR="00502E84" w:rsidRPr="00F02BC8" w:rsidRDefault="00502E84" w:rsidP="00E36101">
      <w:pPr>
        <w:pStyle w:val="libFootnote0"/>
        <w:rPr>
          <w:rtl/>
        </w:rPr>
      </w:pPr>
      <w:r w:rsidRPr="00F02BC8">
        <w:rPr>
          <w:rtl/>
        </w:rPr>
        <w:t>(</w:t>
      </w:r>
      <w:r w:rsidR="00E36101">
        <w:rPr>
          <w:rFonts w:hint="cs"/>
          <w:rtl/>
        </w:rPr>
        <w:t>2</w:t>
      </w:r>
      <w:r w:rsidRPr="00F02BC8">
        <w:rPr>
          <w:rtl/>
        </w:rPr>
        <w:t>) الخرائج والجرائح</w:t>
      </w:r>
      <w:r w:rsidR="00A93B6D">
        <w:rPr>
          <w:rtl/>
        </w:rPr>
        <w:t>:</w:t>
      </w:r>
      <w:r w:rsidRPr="00F02BC8">
        <w:rPr>
          <w:rtl/>
        </w:rPr>
        <w:t xml:space="preserve"> 61. </w:t>
      </w:r>
    </w:p>
    <w:p w:rsidR="00502E84" w:rsidRDefault="00502E84" w:rsidP="00E521F4">
      <w:pPr>
        <w:pStyle w:val="libFootnote0"/>
        <w:rPr>
          <w:rtl/>
        </w:rPr>
      </w:pPr>
      <w:r>
        <w:rPr>
          <w:rtl/>
        </w:rPr>
        <w:t>8</w:t>
      </w:r>
      <w:r w:rsidR="00A90B9E">
        <w:rPr>
          <w:rtl/>
        </w:rPr>
        <w:t xml:space="preserve"> - </w:t>
      </w:r>
      <w:r>
        <w:rPr>
          <w:rtl/>
        </w:rPr>
        <w:t>امالي الطوسي 1</w:t>
      </w:r>
      <w:r w:rsidR="00A93B6D">
        <w:rPr>
          <w:rtl/>
        </w:rPr>
        <w:t>:</w:t>
      </w:r>
      <w:r>
        <w:rPr>
          <w:rtl/>
        </w:rPr>
        <w:t xml:space="preserve"> 213.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E52184">
        <w:rPr>
          <w:rtl/>
        </w:rPr>
        <w:t xml:space="preserve"> </w:t>
      </w:r>
      <w:r w:rsidR="00502E84">
        <w:rPr>
          <w:rtl/>
        </w:rPr>
        <w:t xml:space="preserve">بن </w:t>
      </w:r>
      <w:r>
        <w:rPr>
          <w:rtl/>
        </w:rPr>
        <w:t>محمّد</w:t>
      </w:r>
      <w:r w:rsidR="00A90B9E">
        <w:rPr>
          <w:rtl/>
        </w:rPr>
        <w:t>،</w:t>
      </w:r>
      <w:r w:rsidR="00502E84">
        <w:rPr>
          <w:rtl/>
        </w:rPr>
        <w:t xml:space="preserve"> عن </w:t>
      </w:r>
      <w:r>
        <w:rPr>
          <w:rtl/>
        </w:rPr>
        <w:t>محمّد</w:t>
      </w:r>
      <w:r w:rsidR="00E52184">
        <w:rPr>
          <w:rtl/>
        </w:rPr>
        <w:t xml:space="preserve"> </w:t>
      </w:r>
      <w:r w:rsidR="00502E84">
        <w:rPr>
          <w:rtl/>
        </w:rPr>
        <w:t>بن عمر الجعابي</w:t>
      </w:r>
      <w:r w:rsidR="00A90B9E">
        <w:rPr>
          <w:rtl/>
        </w:rPr>
        <w:t>،</w:t>
      </w:r>
      <w:r w:rsidR="00502E84">
        <w:rPr>
          <w:rtl/>
        </w:rPr>
        <w:t xml:space="preserve"> عن أحمد بن </w:t>
      </w:r>
      <w:r>
        <w:rPr>
          <w:rtl/>
        </w:rPr>
        <w:t>محمّد</w:t>
      </w:r>
      <w:r w:rsidR="00E52184">
        <w:rPr>
          <w:rtl/>
        </w:rPr>
        <w:t xml:space="preserve"> </w:t>
      </w:r>
      <w:r w:rsidR="00502E84">
        <w:rPr>
          <w:rtl/>
        </w:rPr>
        <w:t>بن سعيد</w:t>
      </w:r>
      <w:r w:rsidR="00A90B9E">
        <w:rPr>
          <w:rtl/>
        </w:rPr>
        <w:t>،</w:t>
      </w:r>
      <w:r w:rsidR="00502E84">
        <w:rPr>
          <w:rtl/>
        </w:rPr>
        <w:t xml:space="preserve"> عن يحيى بن زكريا يابن شيبان</w:t>
      </w:r>
      <w:r w:rsidR="00A90B9E">
        <w:rPr>
          <w:rtl/>
        </w:rPr>
        <w:t>،</w:t>
      </w:r>
      <w:r w:rsidR="00502E84">
        <w:rPr>
          <w:rtl/>
        </w:rPr>
        <w:t xml:space="preserve"> عن بكر بن مسلم </w:t>
      </w:r>
      <w:r w:rsidR="00502E84" w:rsidRPr="00A90B9E">
        <w:rPr>
          <w:rStyle w:val="libFootnotenumChar"/>
          <w:rtl/>
        </w:rPr>
        <w:t>(1)</w:t>
      </w:r>
      <w:r w:rsidR="00A90B9E">
        <w:rPr>
          <w:rtl/>
        </w:rPr>
        <w:t>،</w:t>
      </w:r>
      <w:r w:rsidR="00502E84">
        <w:rPr>
          <w:rtl/>
        </w:rPr>
        <w:t xml:space="preserve"> عن </w:t>
      </w:r>
      <w:r>
        <w:rPr>
          <w:rtl/>
        </w:rPr>
        <w:t>محمّد</w:t>
      </w:r>
      <w:r w:rsidR="00E52184">
        <w:rPr>
          <w:rtl/>
        </w:rPr>
        <w:t xml:space="preserve"> </w:t>
      </w:r>
      <w:r w:rsidR="00502E84">
        <w:rPr>
          <w:rtl/>
        </w:rPr>
        <w:t>بن ميمون</w:t>
      </w:r>
      <w:r w:rsidR="00A90B9E">
        <w:rPr>
          <w:rtl/>
        </w:rPr>
        <w:t>،</w:t>
      </w:r>
      <w:r w:rsidR="00502E84">
        <w:rPr>
          <w:rtl/>
        </w:rPr>
        <w:t xml:space="preserve"> عن جعفر بن </w:t>
      </w:r>
      <w:r>
        <w:rPr>
          <w:rtl/>
        </w:rPr>
        <w:t>محمّد</w:t>
      </w:r>
      <w:r w:rsidR="00A90B9E">
        <w:rPr>
          <w:rtl/>
        </w:rPr>
        <w:t>،</w:t>
      </w:r>
      <w:r w:rsidR="00502E84">
        <w:rPr>
          <w:rtl/>
        </w:rPr>
        <w:t xml:space="preserve"> عن أبيه</w:t>
      </w:r>
      <w:r w:rsidR="00A90B9E">
        <w:rPr>
          <w:rtl/>
        </w:rPr>
        <w:t>،</w:t>
      </w:r>
      <w:r w:rsidR="00502E84">
        <w:rPr>
          <w:rtl/>
        </w:rPr>
        <w:t xml:space="preserve"> عن جده قال</w:t>
      </w:r>
      <w:r w:rsidR="00A93B6D">
        <w:rPr>
          <w:rtl/>
        </w:rPr>
        <w:t>:</w:t>
      </w:r>
      <w:r w:rsidR="00502E84">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502E84">
        <w:rPr>
          <w:rtl/>
        </w:rPr>
        <w:t xml:space="preserve"> ستدعون إلى سبّي فسب</w:t>
      </w:r>
      <w:r w:rsidR="008A1A50">
        <w:rPr>
          <w:rFonts w:hint="cs"/>
          <w:rtl/>
        </w:rPr>
        <w:t>ّ</w:t>
      </w:r>
      <w:r w:rsidR="00502E84">
        <w:rPr>
          <w:rtl/>
        </w:rPr>
        <w:t>وني</w:t>
      </w:r>
      <w:r w:rsidR="00A90B9E">
        <w:rPr>
          <w:rtl/>
        </w:rPr>
        <w:t>،</w:t>
      </w:r>
      <w:r w:rsidR="00502E84">
        <w:rPr>
          <w:rtl/>
        </w:rPr>
        <w:t xml:space="preserve"> وتدعون إلى البراءة مني فمدوا الرقاب فاني على الفطرة. </w:t>
      </w:r>
    </w:p>
    <w:p w:rsidR="00502E84" w:rsidRDefault="00502E84" w:rsidP="00A90B9E">
      <w:pPr>
        <w:pStyle w:val="libNormal"/>
        <w:rPr>
          <w:rtl/>
        </w:rPr>
      </w:pPr>
      <w:r w:rsidRPr="00BA6C6A">
        <w:rPr>
          <w:rStyle w:val="libNormalChar"/>
          <w:rtl/>
        </w:rPr>
        <w:t>[ 21430 ]</w:t>
      </w:r>
      <w:r>
        <w:rPr>
          <w:rtl/>
        </w:rPr>
        <w:t xml:space="preserve"> 9</w:t>
      </w:r>
      <w:r w:rsidR="00A90B9E">
        <w:rPr>
          <w:rtl/>
        </w:rPr>
        <w:t xml:space="preserve"> - </w:t>
      </w:r>
      <w:r>
        <w:rPr>
          <w:rtl/>
        </w:rPr>
        <w:t>وعن أبيه</w:t>
      </w:r>
      <w:r w:rsidR="00A90B9E">
        <w:rPr>
          <w:rtl/>
        </w:rPr>
        <w:t>،</w:t>
      </w:r>
      <w:r>
        <w:rPr>
          <w:rtl/>
        </w:rPr>
        <w:t xml:space="preserve"> عن هلال بن </w:t>
      </w:r>
      <w:r w:rsidR="00021793">
        <w:rPr>
          <w:rtl/>
        </w:rPr>
        <w:t>محمّد</w:t>
      </w:r>
      <w:r w:rsidR="00E52184">
        <w:rPr>
          <w:rtl/>
        </w:rPr>
        <w:t xml:space="preserve"> </w:t>
      </w:r>
      <w:r>
        <w:rPr>
          <w:rtl/>
        </w:rPr>
        <w:t>الحفار</w:t>
      </w:r>
      <w:r w:rsidR="00A90B9E">
        <w:rPr>
          <w:rtl/>
        </w:rPr>
        <w:t>،</w:t>
      </w:r>
      <w:r>
        <w:rPr>
          <w:rtl/>
        </w:rPr>
        <w:t xml:space="preserve"> عن إسماعيل بن علي الدعبلي</w:t>
      </w:r>
      <w:r w:rsidR="00A90B9E">
        <w:rPr>
          <w:rtl/>
        </w:rPr>
        <w:t>،</w:t>
      </w:r>
      <w:r>
        <w:rPr>
          <w:rtl/>
        </w:rPr>
        <w:t xml:space="preserve"> عن علي بن علي أخي دعبل بن علي الخزاعي</w:t>
      </w:r>
      <w:r w:rsidR="00A90B9E">
        <w:rPr>
          <w:rtl/>
        </w:rPr>
        <w:t>،</w:t>
      </w:r>
      <w:r>
        <w:rPr>
          <w:rtl/>
        </w:rPr>
        <w:t xml:space="preserve"> عن علي بن موسى الرضا</w:t>
      </w:r>
      <w:r w:rsidR="00A90B9E">
        <w:rPr>
          <w:rtl/>
        </w:rPr>
        <w:t>،</w:t>
      </w:r>
      <w:r>
        <w:rPr>
          <w:rtl/>
        </w:rPr>
        <w:t xml:space="preserve"> عن أبيه</w:t>
      </w:r>
      <w:r w:rsidR="00A90B9E">
        <w:rPr>
          <w:rtl/>
        </w:rPr>
        <w:t>،</w:t>
      </w:r>
      <w:r>
        <w:rPr>
          <w:rtl/>
        </w:rPr>
        <w:t xml:space="preserve"> عن آبائه</w:t>
      </w:r>
      <w:r w:rsidR="00A90B9E">
        <w:rPr>
          <w:rtl/>
        </w:rPr>
        <w:t>،</w:t>
      </w:r>
      <w:r>
        <w:rPr>
          <w:rtl/>
        </w:rPr>
        <w:t xml:space="preserve"> عن علي بن أبي طالب</w:t>
      </w:r>
      <w:r w:rsidR="008A1A50">
        <w:rPr>
          <w:rFonts w:hint="cs"/>
          <w:rtl/>
        </w:rPr>
        <w:t xml:space="preserve"> (</w:t>
      </w:r>
      <w:r>
        <w:rPr>
          <w:rtl/>
        </w:rPr>
        <w:t xml:space="preserve"> </w:t>
      </w:r>
      <w:r w:rsidR="00A90B9E" w:rsidRPr="00A90B9E">
        <w:rPr>
          <w:rStyle w:val="libAlaemChar"/>
          <w:rFonts w:hint="cs"/>
          <w:rtl/>
        </w:rPr>
        <w:t>عليهم‌السلام</w:t>
      </w:r>
      <w:r>
        <w:rPr>
          <w:rtl/>
        </w:rPr>
        <w:t xml:space="preserve"> </w:t>
      </w:r>
      <w:r w:rsidR="008A1A50">
        <w:rPr>
          <w:rFonts w:hint="cs"/>
          <w:rtl/>
        </w:rPr>
        <w:t xml:space="preserve">) </w:t>
      </w:r>
      <w:r w:rsidR="00687D79">
        <w:rPr>
          <w:rtl/>
        </w:rPr>
        <w:t xml:space="preserve">إنّه </w:t>
      </w:r>
      <w:r>
        <w:rPr>
          <w:rtl/>
        </w:rPr>
        <w:t>قال</w:t>
      </w:r>
      <w:r w:rsidR="00A93B6D">
        <w:rPr>
          <w:rtl/>
        </w:rPr>
        <w:t>:</w:t>
      </w:r>
      <w:r>
        <w:rPr>
          <w:rtl/>
        </w:rPr>
        <w:t xml:space="preserve"> انكم ستعرضون على سبي</w:t>
      </w:r>
      <w:r w:rsidR="00A90B9E">
        <w:rPr>
          <w:rtl/>
        </w:rPr>
        <w:t>،</w:t>
      </w:r>
      <w:r>
        <w:rPr>
          <w:rtl/>
        </w:rPr>
        <w:t xml:space="preserve"> فإن خفتم على أنفسكم فسب</w:t>
      </w:r>
      <w:r w:rsidR="008A1A50">
        <w:rPr>
          <w:rFonts w:hint="cs"/>
          <w:rtl/>
        </w:rPr>
        <w:t>ّ</w:t>
      </w:r>
      <w:r>
        <w:rPr>
          <w:rtl/>
        </w:rPr>
        <w:t>وني</w:t>
      </w:r>
      <w:r w:rsidR="00A90B9E">
        <w:rPr>
          <w:rtl/>
        </w:rPr>
        <w:t>،</w:t>
      </w:r>
      <w:r>
        <w:rPr>
          <w:rtl/>
        </w:rPr>
        <w:t xml:space="preserve"> </w:t>
      </w:r>
      <w:r w:rsidR="00B57202">
        <w:rPr>
          <w:rtl/>
        </w:rPr>
        <w:t xml:space="preserve">إلّا </w:t>
      </w:r>
      <w:r>
        <w:rPr>
          <w:rtl/>
        </w:rPr>
        <w:t>وإن</w:t>
      </w:r>
      <w:r w:rsidR="008A1A50">
        <w:rPr>
          <w:rFonts w:hint="cs"/>
          <w:rtl/>
        </w:rPr>
        <w:t>ّ</w:t>
      </w:r>
      <w:r>
        <w:rPr>
          <w:rtl/>
        </w:rPr>
        <w:t>كم ستعرضون على البراءة مني فلا تفعلوا فإن</w:t>
      </w:r>
      <w:r w:rsidR="008A1A50">
        <w:rPr>
          <w:rFonts w:hint="cs"/>
          <w:rtl/>
        </w:rPr>
        <w:t>ّ</w:t>
      </w:r>
      <w:r>
        <w:rPr>
          <w:rtl/>
        </w:rPr>
        <w:t xml:space="preserve">ي على الفطرة. </w:t>
      </w:r>
    </w:p>
    <w:p w:rsidR="00502E84" w:rsidRDefault="00502E84" w:rsidP="008A1A50">
      <w:pPr>
        <w:pStyle w:val="libNormal"/>
        <w:rPr>
          <w:rtl/>
        </w:rPr>
      </w:pPr>
      <w:r w:rsidRPr="00BA6C6A">
        <w:rPr>
          <w:rStyle w:val="libNormalChar"/>
          <w:rtl/>
        </w:rPr>
        <w:t>[ 21431 ]</w:t>
      </w:r>
      <w:r>
        <w:rPr>
          <w:rtl/>
        </w:rPr>
        <w:t xml:space="preserve"> 10</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امير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sidR="008A1A50">
        <w:rPr>
          <w:rtl/>
        </w:rPr>
        <w:t xml:space="preserve"> </w:t>
      </w:r>
      <w:r w:rsidR="008A1A50">
        <w:rPr>
          <w:rFonts w:hint="cs"/>
          <w:rtl/>
        </w:rPr>
        <w:t>أ</w:t>
      </w:r>
      <w:r>
        <w:rPr>
          <w:rtl/>
        </w:rPr>
        <w:t xml:space="preserve">ما </w:t>
      </w:r>
      <w:r w:rsidR="00687D79">
        <w:rPr>
          <w:rtl/>
        </w:rPr>
        <w:t xml:space="preserve">إنّه </w:t>
      </w:r>
      <w:r>
        <w:rPr>
          <w:rtl/>
        </w:rPr>
        <w:t>سيظهر عليكم بعدي رجل ر</w:t>
      </w:r>
      <w:r w:rsidR="001E2943">
        <w:rPr>
          <w:rtl/>
        </w:rPr>
        <w:t xml:space="preserve">حبّ </w:t>
      </w:r>
      <w:r>
        <w:rPr>
          <w:rtl/>
        </w:rPr>
        <w:t>البلعوم</w:t>
      </w:r>
      <w:r w:rsidR="00A90B9E">
        <w:rPr>
          <w:rtl/>
        </w:rPr>
        <w:t>،</w:t>
      </w:r>
      <w:r>
        <w:rPr>
          <w:rtl/>
        </w:rPr>
        <w:t xml:space="preserve"> مندحق البطن </w:t>
      </w:r>
      <w:r w:rsidRPr="00A90B9E">
        <w:rPr>
          <w:rStyle w:val="libFootnotenumChar"/>
          <w:rtl/>
        </w:rPr>
        <w:t>(</w:t>
      </w:r>
      <w:r w:rsidR="008A1A50">
        <w:rPr>
          <w:rStyle w:val="libFootnotenumChar"/>
          <w:rFonts w:hint="cs"/>
          <w:rtl/>
        </w:rPr>
        <w:t>2</w:t>
      </w:r>
      <w:r w:rsidRPr="00A90B9E">
        <w:rPr>
          <w:rStyle w:val="libFootnotenumChar"/>
          <w:rtl/>
        </w:rPr>
        <w:t>)</w:t>
      </w:r>
      <w:r w:rsidR="00A90B9E">
        <w:rPr>
          <w:rtl/>
        </w:rPr>
        <w:t>،</w:t>
      </w:r>
      <w:r>
        <w:rPr>
          <w:rtl/>
        </w:rPr>
        <w:t xml:space="preserve"> يأ</w:t>
      </w:r>
      <w:r w:rsidR="00070C51">
        <w:rPr>
          <w:rtl/>
        </w:rPr>
        <w:t xml:space="preserve">كلّ </w:t>
      </w:r>
      <w:r>
        <w:rPr>
          <w:rtl/>
        </w:rPr>
        <w:t>ما يجد</w:t>
      </w:r>
      <w:r w:rsidR="00A90B9E">
        <w:rPr>
          <w:rtl/>
        </w:rPr>
        <w:t>،</w:t>
      </w:r>
      <w:r>
        <w:rPr>
          <w:rtl/>
        </w:rPr>
        <w:t xml:space="preserve"> ويطلب ما لا يجد</w:t>
      </w:r>
      <w:r w:rsidR="00A90B9E">
        <w:rPr>
          <w:rtl/>
        </w:rPr>
        <w:t>،</w:t>
      </w:r>
      <w:r>
        <w:rPr>
          <w:rtl/>
        </w:rPr>
        <w:t xml:space="preserve"> فاقتلوه ولن تقتلوه</w:t>
      </w:r>
      <w:r w:rsidR="00A90B9E">
        <w:rPr>
          <w:rtl/>
        </w:rPr>
        <w:t>،</w:t>
      </w:r>
      <w:r>
        <w:rPr>
          <w:rtl/>
        </w:rPr>
        <w:t xml:space="preserve"> </w:t>
      </w:r>
      <w:r w:rsidR="008A1A50">
        <w:rPr>
          <w:rFonts w:hint="cs"/>
          <w:rtl/>
        </w:rPr>
        <w:t>أ</w:t>
      </w:r>
      <w:r w:rsidR="008A1A50">
        <w:rPr>
          <w:rtl/>
        </w:rPr>
        <w:t>ل</w:t>
      </w:r>
      <w:r w:rsidR="00B57202">
        <w:rPr>
          <w:rtl/>
        </w:rPr>
        <w:t xml:space="preserve">ا </w:t>
      </w:r>
      <w:r>
        <w:rPr>
          <w:rtl/>
        </w:rPr>
        <w:t>و</w:t>
      </w:r>
      <w:r w:rsidR="00687D79">
        <w:rPr>
          <w:rtl/>
        </w:rPr>
        <w:t xml:space="preserve">إنّه </w:t>
      </w:r>
      <w:r>
        <w:rPr>
          <w:rtl/>
        </w:rPr>
        <w:t>سيأمركم بسبي</w:t>
      </w:r>
      <w:r w:rsidR="00A90B9E">
        <w:rPr>
          <w:rtl/>
        </w:rPr>
        <w:t>،</w:t>
      </w:r>
      <w:r>
        <w:rPr>
          <w:rtl/>
        </w:rPr>
        <w:t xml:space="preserve"> والبراءة مني</w:t>
      </w:r>
      <w:r w:rsidR="00A90B9E">
        <w:rPr>
          <w:rtl/>
        </w:rPr>
        <w:t>،</w:t>
      </w:r>
      <w:r>
        <w:rPr>
          <w:rtl/>
        </w:rPr>
        <w:t xml:space="preserve"> فأما السب فسبوني ف</w:t>
      </w:r>
      <w:r w:rsidR="00687D79">
        <w:rPr>
          <w:rtl/>
        </w:rPr>
        <w:t xml:space="preserve">إنّه </w:t>
      </w:r>
      <w:r>
        <w:rPr>
          <w:rtl/>
        </w:rPr>
        <w:t>لي زكاة</w:t>
      </w:r>
      <w:r w:rsidR="00A90B9E">
        <w:rPr>
          <w:rtl/>
        </w:rPr>
        <w:t>،</w:t>
      </w:r>
      <w:r>
        <w:rPr>
          <w:rtl/>
        </w:rPr>
        <w:t xml:space="preserve"> ولكم نجاة</w:t>
      </w:r>
      <w:r w:rsidR="00A90B9E">
        <w:rPr>
          <w:rtl/>
        </w:rPr>
        <w:t>،</w:t>
      </w:r>
      <w:r>
        <w:rPr>
          <w:rtl/>
        </w:rPr>
        <w:t xml:space="preserve"> وأما البراءة فلا تتبرأوا مني</w:t>
      </w:r>
      <w:r w:rsidR="00A90B9E">
        <w:rPr>
          <w:rtl/>
        </w:rPr>
        <w:t>،</w:t>
      </w:r>
      <w:r>
        <w:rPr>
          <w:rtl/>
        </w:rPr>
        <w:t xml:space="preserve"> فإني ولدت على الفطرة</w:t>
      </w:r>
      <w:r w:rsidR="00A90B9E">
        <w:rPr>
          <w:rtl/>
        </w:rPr>
        <w:t>،</w:t>
      </w:r>
      <w:r>
        <w:rPr>
          <w:rtl/>
        </w:rPr>
        <w:t xml:space="preserve"> وسبقت إلى </w:t>
      </w:r>
      <w:r w:rsidR="000631D7">
        <w:rPr>
          <w:rtl/>
        </w:rPr>
        <w:t>الإِيمان</w:t>
      </w:r>
      <w:r w:rsidR="007E7204">
        <w:rPr>
          <w:rtl/>
        </w:rPr>
        <w:t xml:space="preserve"> </w:t>
      </w:r>
      <w:r>
        <w:rPr>
          <w:rtl/>
        </w:rPr>
        <w:t xml:space="preserve">والهجرة. </w:t>
      </w:r>
    </w:p>
    <w:p w:rsidR="00502E84" w:rsidRDefault="00502E84" w:rsidP="00A90B9E">
      <w:pPr>
        <w:pStyle w:val="libNormal"/>
        <w:rPr>
          <w:rtl/>
        </w:rPr>
      </w:pPr>
      <w:r w:rsidRPr="00BA6C6A">
        <w:rPr>
          <w:rStyle w:val="libNormalChar"/>
          <w:rtl/>
        </w:rPr>
        <w:t>[ 21432 ]</w:t>
      </w:r>
      <w:r>
        <w:rPr>
          <w:rtl/>
        </w:rPr>
        <w:t xml:space="preserve"> 11</w:t>
      </w:r>
      <w:r w:rsidR="00A90B9E">
        <w:rPr>
          <w:rtl/>
        </w:rPr>
        <w:t xml:space="preserve"> - </w:t>
      </w:r>
      <w:r>
        <w:rPr>
          <w:rtl/>
        </w:rPr>
        <w:t xml:space="preserve">أحمد بن علي بن أبي طالب الطبرسي في </w:t>
      </w:r>
      <w:r w:rsidRPr="00E521F4">
        <w:rPr>
          <w:rStyle w:val="libNormalChar"/>
          <w:rtl/>
        </w:rPr>
        <w:t xml:space="preserve">( </w:t>
      </w:r>
      <w:r>
        <w:rPr>
          <w:rtl/>
        </w:rPr>
        <w:t>الاحتجاج</w:t>
      </w:r>
      <w:r w:rsidRPr="00E521F4">
        <w:rPr>
          <w:rStyle w:val="libNormalChar"/>
          <w:rtl/>
        </w:rPr>
        <w:t xml:space="preserve"> )</w:t>
      </w:r>
      <w:r>
        <w:rPr>
          <w:rtl/>
        </w:rPr>
        <w:t xml:space="preserve"> </w:t>
      </w:r>
    </w:p>
    <w:p w:rsidR="00502E84" w:rsidRDefault="00E521F4" w:rsidP="00E521F4">
      <w:pPr>
        <w:pStyle w:val="libLine"/>
        <w:rPr>
          <w:rtl/>
        </w:rPr>
      </w:pPr>
      <w:r>
        <w:rPr>
          <w:rtl/>
        </w:rPr>
        <w:t>____________________</w:t>
      </w:r>
    </w:p>
    <w:p w:rsidR="00502E84" w:rsidRPr="00F02BC8" w:rsidRDefault="00502E84" w:rsidP="00E521F4">
      <w:pPr>
        <w:pStyle w:val="libFootnote0"/>
        <w:rPr>
          <w:rtl/>
        </w:rPr>
      </w:pPr>
      <w:r w:rsidRPr="00F02BC8">
        <w:rPr>
          <w:rtl/>
        </w:rPr>
        <w:t>(1) في المصدر</w:t>
      </w:r>
      <w:r w:rsidR="00A93B6D">
        <w:rPr>
          <w:rtl/>
        </w:rPr>
        <w:t>:</w:t>
      </w:r>
      <w:r w:rsidRPr="00F02BC8">
        <w:rPr>
          <w:rtl/>
        </w:rPr>
        <w:t xml:space="preserve"> بكير بن سلم.</w:t>
      </w:r>
    </w:p>
    <w:p w:rsidR="00502E84" w:rsidRDefault="00502E84" w:rsidP="00E521F4">
      <w:pPr>
        <w:pStyle w:val="libFootnote0"/>
        <w:rPr>
          <w:rtl/>
        </w:rPr>
      </w:pPr>
      <w:r>
        <w:rPr>
          <w:rtl/>
        </w:rPr>
        <w:t>9</w:t>
      </w:r>
      <w:r w:rsidR="00A90B9E">
        <w:rPr>
          <w:rtl/>
        </w:rPr>
        <w:t xml:space="preserve"> - </w:t>
      </w:r>
      <w:r>
        <w:rPr>
          <w:rtl/>
        </w:rPr>
        <w:t>أمالي الطوسي 1</w:t>
      </w:r>
      <w:r w:rsidR="00A93B6D">
        <w:rPr>
          <w:rtl/>
        </w:rPr>
        <w:t>:</w:t>
      </w:r>
      <w:r>
        <w:rPr>
          <w:rtl/>
        </w:rPr>
        <w:t xml:space="preserve"> 374.</w:t>
      </w:r>
    </w:p>
    <w:p w:rsidR="00502E84" w:rsidRDefault="00502E84" w:rsidP="00E521F4">
      <w:pPr>
        <w:pStyle w:val="libFootnote0"/>
        <w:rPr>
          <w:rtl/>
        </w:rPr>
      </w:pPr>
      <w:r>
        <w:rPr>
          <w:rtl/>
        </w:rPr>
        <w:t>10</w:t>
      </w:r>
      <w:r w:rsidR="00A90B9E">
        <w:rPr>
          <w:rtl/>
        </w:rPr>
        <w:t xml:space="preserve"> - </w:t>
      </w:r>
      <w:r>
        <w:rPr>
          <w:rtl/>
        </w:rPr>
        <w:t>نهج البلاغة 1</w:t>
      </w:r>
      <w:r w:rsidR="00A93B6D">
        <w:rPr>
          <w:rtl/>
        </w:rPr>
        <w:t>:</w:t>
      </w:r>
      <w:r>
        <w:rPr>
          <w:rtl/>
        </w:rPr>
        <w:t xml:space="preserve"> 101 </w:t>
      </w:r>
      <w:r w:rsidR="00BA6C6A">
        <w:rPr>
          <w:rtl/>
        </w:rPr>
        <w:t>/</w:t>
      </w:r>
      <w:r>
        <w:rPr>
          <w:rtl/>
        </w:rPr>
        <w:t xml:space="preserve"> 56.</w:t>
      </w:r>
    </w:p>
    <w:p w:rsidR="00502E84" w:rsidRPr="00F02BC8" w:rsidRDefault="00502E84" w:rsidP="008A1A50">
      <w:pPr>
        <w:pStyle w:val="libFootnote0"/>
        <w:rPr>
          <w:rtl/>
        </w:rPr>
      </w:pPr>
      <w:r w:rsidRPr="00F02BC8">
        <w:rPr>
          <w:rtl/>
        </w:rPr>
        <w:t>(</w:t>
      </w:r>
      <w:r w:rsidR="008A1A50">
        <w:rPr>
          <w:rFonts w:hint="cs"/>
          <w:rtl/>
        </w:rPr>
        <w:t>2</w:t>
      </w:r>
      <w:r w:rsidRPr="00F02BC8">
        <w:rPr>
          <w:rtl/>
        </w:rPr>
        <w:t>) مندحق البطن</w:t>
      </w:r>
      <w:r w:rsidR="00A93B6D">
        <w:rPr>
          <w:rtl/>
        </w:rPr>
        <w:t>:</w:t>
      </w:r>
      <w:r w:rsidRPr="00F02BC8">
        <w:rPr>
          <w:rtl/>
        </w:rPr>
        <w:t xml:space="preserve"> واسعها</w:t>
      </w:r>
      <w:r w:rsidRPr="008A1A50">
        <w:rPr>
          <w:rtl/>
        </w:rPr>
        <w:t>. ( لسان العرب</w:t>
      </w:r>
      <w:r w:rsidR="00A90B9E" w:rsidRPr="008A1A50">
        <w:rPr>
          <w:rtl/>
        </w:rPr>
        <w:t xml:space="preserve"> - </w:t>
      </w:r>
      <w:r w:rsidRPr="008A1A50">
        <w:rPr>
          <w:rtl/>
        </w:rPr>
        <w:t>دحق</w:t>
      </w:r>
      <w:r w:rsidR="00A90B9E" w:rsidRPr="008A1A50">
        <w:rPr>
          <w:rtl/>
        </w:rPr>
        <w:t xml:space="preserve"> - </w:t>
      </w:r>
      <w:r w:rsidRPr="008A1A50">
        <w:rPr>
          <w:rtl/>
        </w:rPr>
        <w:t>10</w:t>
      </w:r>
      <w:r w:rsidR="00A93B6D" w:rsidRPr="008A1A50">
        <w:rPr>
          <w:rtl/>
        </w:rPr>
        <w:t>:</w:t>
      </w:r>
      <w:r w:rsidRPr="008A1A50">
        <w:rPr>
          <w:rtl/>
        </w:rPr>
        <w:t xml:space="preserve"> 95 )</w:t>
      </w:r>
      <w:r w:rsidRPr="00F02BC8">
        <w:rPr>
          <w:rtl/>
        </w:rPr>
        <w:t>.</w:t>
      </w:r>
    </w:p>
    <w:p w:rsidR="00502E84" w:rsidRDefault="00502E84" w:rsidP="00E521F4">
      <w:pPr>
        <w:pStyle w:val="libFootnote0"/>
        <w:rPr>
          <w:rtl/>
        </w:rPr>
      </w:pPr>
      <w:r>
        <w:rPr>
          <w:rtl/>
        </w:rPr>
        <w:t>11</w:t>
      </w:r>
      <w:r w:rsidR="00A90B9E">
        <w:rPr>
          <w:rtl/>
        </w:rPr>
        <w:t xml:space="preserve"> - </w:t>
      </w:r>
      <w:r>
        <w:rPr>
          <w:rtl/>
        </w:rPr>
        <w:t>الاحتجاج</w:t>
      </w:r>
      <w:r w:rsidR="00A93B6D">
        <w:rPr>
          <w:rtl/>
        </w:rPr>
        <w:t>:</w:t>
      </w:r>
      <w:r>
        <w:rPr>
          <w:rtl/>
        </w:rPr>
        <w:t xml:space="preserve"> 238.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احتجاجه على بعض اليونان قال</w:t>
      </w:r>
      <w:r w:rsidR="00A93B6D">
        <w:rPr>
          <w:rtl/>
        </w:rPr>
        <w:t>:</w:t>
      </w:r>
      <w:r>
        <w:rPr>
          <w:rtl/>
        </w:rPr>
        <w:t xml:space="preserve"> وآمرك أن تصون دينك</w:t>
      </w:r>
      <w:r w:rsidR="00A90B9E">
        <w:rPr>
          <w:rtl/>
        </w:rPr>
        <w:t>،</w:t>
      </w:r>
      <w:r>
        <w:rPr>
          <w:rtl/>
        </w:rPr>
        <w:t xml:space="preserve"> وعلمنا الذي أودعناك</w:t>
      </w:r>
      <w:r w:rsidR="00A90B9E">
        <w:rPr>
          <w:rtl/>
        </w:rPr>
        <w:t>،</w:t>
      </w:r>
      <w:r>
        <w:rPr>
          <w:rtl/>
        </w:rPr>
        <w:t xml:space="preserve"> فلا تبد علومنا لمن يقابلها بالعناد </w:t>
      </w:r>
      <w:r w:rsidRPr="00A90B9E">
        <w:rPr>
          <w:rStyle w:val="libFootnotenumChar"/>
          <w:rtl/>
        </w:rPr>
        <w:t>(1)</w:t>
      </w:r>
      <w:r w:rsidR="00A90B9E">
        <w:rPr>
          <w:rtl/>
        </w:rPr>
        <w:t>،</w:t>
      </w:r>
      <w:r>
        <w:rPr>
          <w:rtl/>
        </w:rPr>
        <w:t xml:space="preserve"> ولا تفش سرنا إلى من يشن</w:t>
      </w:r>
      <w:r w:rsidR="007233E2">
        <w:rPr>
          <w:rFonts w:hint="cs"/>
          <w:rtl/>
        </w:rPr>
        <w:t>ّ</w:t>
      </w:r>
      <w:r>
        <w:rPr>
          <w:rtl/>
        </w:rPr>
        <w:t>ع علينا</w:t>
      </w:r>
      <w:r w:rsidR="00A90B9E">
        <w:rPr>
          <w:rtl/>
        </w:rPr>
        <w:t>،</w:t>
      </w:r>
      <w:r>
        <w:rPr>
          <w:rtl/>
        </w:rPr>
        <w:t xml:space="preserve"> وآمرك أن تستعمل التقية في دينك فإن</w:t>
      </w:r>
      <w:r w:rsidR="007233E2">
        <w:rPr>
          <w:rFonts w:hint="cs"/>
          <w:rtl/>
        </w:rPr>
        <w:t>ّ</w:t>
      </w:r>
      <w:r>
        <w:rPr>
          <w:rtl/>
        </w:rPr>
        <w:t xml:space="preserve"> الله يقول</w:t>
      </w:r>
      <w:r w:rsidR="00A93B6D">
        <w:rPr>
          <w:rtl/>
        </w:rPr>
        <w:t>:</w:t>
      </w:r>
      <w:r>
        <w:rPr>
          <w:rtl/>
        </w:rPr>
        <w:t xml:space="preserve"> </w:t>
      </w:r>
      <w:r w:rsidRPr="007233E2">
        <w:rPr>
          <w:rStyle w:val="libAlaemChar"/>
          <w:rtl/>
        </w:rPr>
        <w:t>(</w:t>
      </w:r>
      <w:r w:rsidRPr="00E521F4">
        <w:rPr>
          <w:rStyle w:val="libNormalChar"/>
          <w:rtl/>
        </w:rPr>
        <w:t xml:space="preserve"> </w:t>
      </w:r>
      <w:r w:rsidRPr="008C3AB8">
        <w:rPr>
          <w:rStyle w:val="libAieChar"/>
          <w:rtl/>
        </w:rPr>
        <w:t>ل</w:t>
      </w:r>
      <w:r w:rsidR="007233E2">
        <w:rPr>
          <w:rStyle w:val="libAieChar"/>
          <w:rFonts w:hint="cs"/>
          <w:rtl/>
        </w:rPr>
        <w:t>َّ</w:t>
      </w:r>
      <w:r w:rsidRPr="008C3AB8">
        <w:rPr>
          <w:rStyle w:val="libAieChar"/>
          <w:rtl/>
        </w:rPr>
        <w:t>ا ي</w:t>
      </w:r>
      <w:r w:rsidR="007233E2">
        <w:rPr>
          <w:rStyle w:val="libAieChar"/>
          <w:rFonts w:hint="cs"/>
          <w:rtl/>
        </w:rPr>
        <w:t>َ</w:t>
      </w:r>
      <w:r w:rsidRPr="008C3AB8">
        <w:rPr>
          <w:rStyle w:val="libAieChar"/>
          <w:rtl/>
        </w:rPr>
        <w:t>ت</w:t>
      </w:r>
      <w:r w:rsidR="007233E2">
        <w:rPr>
          <w:rStyle w:val="libAieChar"/>
          <w:rFonts w:hint="cs"/>
          <w:rtl/>
        </w:rPr>
        <w:t>َّ</w:t>
      </w:r>
      <w:r w:rsidRPr="008C3AB8">
        <w:rPr>
          <w:rStyle w:val="libAieChar"/>
          <w:rtl/>
        </w:rPr>
        <w:t>خ</w:t>
      </w:r>
      <w:r w:rsidR="007233E2">
        <w:rPr>
          <w:rStyle w:val="libAieChar"/>
          <w:rFonts w:hint="cs"/>
          <w:rtl/>
        </w:rPr>
        <w:t>ِ</w:t>
      </w:r>
      <w:r w:rsidRPr="008C3AB8">
        <w:rPr>
          <w:rStyle w:val="libAieChar"/>
          <w:rtl/>
        </w:rPr>
        <w:t>ذ</w:t>
      </w:r>
      <w:r w:rsidR="007233E2">
        <w:rPr>
          <w:rStyle w:val="libAieChar"/>
          <w:rFonts w:hint="cs"/>
          <w:rtl/>
        </w:rPr>
        <w:t>ِ</w:t>
      </w:r>
      <w:r w:rsidRPr="008C3AB8">
        <w:rPr>
          <w:rStyle w:val="libAieChar"/>
          <w:rtl/>
        </w:rPr>
        <w:t xml:space="preserve"> ال</w:t>
      </w:r>
      <w:r w:rsidR="007233E2">
        <w:rPr>
          <w:rStyle w:val="libAieChar"/>
          <w:rFonts w:hint="cs"/>
          <w:rtl/>
        </w:rPr>
        <w:t>ـ</w:t>
      </w:r>
      <w:r w:rsidRPr="008C3AB8">
        <w:rPr>
          <w:rStyle w:val="libAieChar"/>
          <w:rtl/>
        </w:rPr>
        <w:t>م</w:t>
      </w:r>
      <w:r w:rsidR="007233E2">
        <w:rPr>
          <w:rStyle w:val="libAieChar"/>
          <w:rFonts w:hint="cs"/>
          <w:rtl/>
        </w:rPr>
        <w:t>ُ</w:t>
      </w:r>
      <w:r w:rsidRPr="008C3AB8">
        <w:rPr>
          <w:rStyle w:val="libAieChar"/>
          <w:rtl/>
        </w:rPr>
        <w:t>ؤ</w:t>
      </w:r>
      <w:r w:rsidR="007233E2">
        <w:rPr>
          <w:rStyle w:val="libAieChar"/>
          <w:rFonts w:hint="cs"/>
          <w:rtl/>
        </w:rPr>
        <w:t>ْ</w:t>
      </w:r>
      <w:r w:rsidRPr="008C3AB8">
        <w:rPr>
          <w:rStyle w:val="libAieChar"/>
          <w:rtl/>
        </w:rPr>
        <w:t>م</w:t>
      </w:r>
      <w:r w:rsidR="007233E2">
        <w:rPr>
          <w:rStyle w:val="libAieChar"/>
          <w:rFonts w:hint="cs"/>
          <w:rtl/>
        </w:rPr>
        <w:t>ِ</w:t>
      </w:r>
      <w:r w:rsidRPr="008C3AB8">
        <w:rPr>
          <w:rStyle w:val="libAieChar"/>
          <w:rtl/>
        </w:rPr>
        <w:t>ن</w:t>
      </w:r>
      <w:r w:rsidR="007233E2">
        <w:rPr>
          <w:rStyle w:val="libAieChar"/>
          <w:rFonts w:hint="cs"/>
          <w:rtl/>
        </w:rPr>
        <w:t>ُ</w:t>
      </w:r>
      <w:r w:rsidRPr="008C3AB8">
        <w:rPr>
          <w:rStyle w:val="libAieChar"/>
          <w:rtl/>
        </w:rPr>
        <w:t>ون</w:t>
      </w:r>
      <w:r w:rsidR="007233E2">
        <w:rPr>
          <w:rStyle w:val="libAieChar"/>
          <w:rFonts w:hint="cs"/>
          <w:rtl/>
        </w:rPr>
        <w:t>َ</w:t>
      </w:r>
      <w:r w:rsidRPr="008C3AB8">
        <w:rPr>
          <w:rStyle w:val="libAieChar"/>
          <w:rtl/>
        </w:rPr>
        <w:t xml:space="preserve"> الك</w:t>
      </w:r>
      <w:r w:rsidR="007233E2">
        <w:rPr>
          <w:rStyle w:val="libAieChar"/>
          <w:rFonts w:hint="cs"/>
          <w:rtl/>
        </w:rPr>
        <w:t>َ</w:t>
      </w:r>
      <w:r w:rsidRPr="008C3AB8">
        <w:rPr>
          <w:rStyle w:val="libAieChar"/>
          <w:rtl/>
        </w:rPr>
        <w:t>اف</w:t>
      </w:r>
      <w:r w:rsidR="007233E2">
        <w:rPr>
          <w:rStyle w:val="libAieChar"/>
          <w:rFonts w:hint="cs"/>
          <w:rtl/>
        </w:rPr>
        <w:t>ِ</w:t>
      </w:r>
      <w:r w:rsidRPr="008C3AB8">
        <w:rPr>
          <w:rStyle w:val="libAieChar"/>
          <w:rtl/>
        </w:rPr>
        <w:t>ر</w:t>
      </w:r>
      <w:r w:rsidR="007233E2">
        <w:rPr>
          <w:rStyle w:val="libAieChar"/>
          <w:rFonts w:hint="cs"/>
          <w:rtl/>
        </w:rPr>
        <w:t>ِ</w:t>
      </w:r>
      <w:r w:rsidRPr="008C3AB8">
        <w:rPr>
          <w:rStyle w:val="libAieChar"/>
          <w:rtl/>
        </w:rPr>
        <w:t>ين</w:t>
      </w:r>
      <w:r w:rsidR="007233E2">
        <w:rPr>
          <w:rStyle w:val="libAieChar"/>
          <w:rFonts w:hint="cs"/>
          <w:rtl/>
        </w:rPr>
        <w:t>َ</w:t>
      </w:r>
      <w:r w:rsidRPr="008C3AB8">
        <w:rPr>
          <w:rStyle w:val="libAieChar"/>
          <w:rtl/>
        </w:rPr>
        <w:t xml:space="preserve"> أ</w:t>
      </w:r>
      <w:r w:rsidR="00BB6007">
        <w:rPr>
          <w:rStyle w:val="libAieChar"/>
          <w:rFonts w:hint="cs"/>
          <w:rtl/>
        </w:rPr>
        <w:t>َ</w:t>
      </w:r>
      <w:r w:rsidRPr="008C3AB8">
        <w:rPr>
          <w:rStyle w:val="libAieChar"/>
          <w:rtl/>
        </w:rPr>
        <w:t>و</w:t>
      </w:r>
      <w:r w:rsidR="00BB6007">
        <w:rPr>
          <w:rStyle w:val="libAieChar"/>
          <w:rFonts w:hint="cs"/>
          <w:rtl/>
        </w:rPr>
        <w:t>ْ</w:t>
      </w:r>
      <w:r w:rsidRPr="008C3AB8">
        <w:rPr>
          <w:rStyle w:val="libAieChar"/>
          <w:rtl/>
        </w:rPr>
        <w:t>ل</w:t>
      </w:r>
      <w:r w:rsidR="00BB6007">
        <w:rPr>
          <w:rStyle w:val="libAieChar"/>
          <w:rFonts w:hint="cs"/>
          <w:rtl/>
        </w:rPr>
        <w:t>ِ</w:t>
      </w:r>
      <w:r w:rsidRPr="008C3AB8">
        <w:rPr>
          <w:rStyle w:val="libAieChar"/>
          <w:rtl/>
        </w:rPr>
        <w:t>ي</w:t>
      </w:r>
      <w:r w:rsidR="00BB6007">
        <w:rPr>
          <w:rStyle w:val="libAieChar"/>
          <w:rFonts w:hint="cs"/>
          <w:rtl/>
        </w:rPr>
        <w:t>َ</w:t>
      </w:r>
      <w:r w:rsidRPr="008C3AB8">
        <w:rPr>
          <w:rStyle w:val="libAieChar"/>
          <w:rtl/>
        </w:rPr>
        <w:t>اء</w:t>
      </w:r>
      <w:r w:rsidR="00BB6007">
        <w:rPr>
          <w:rStyle w:val="libAieChar"/>
          <w:rFonts w:hint="cs"/>
          <w:rtl/>
        </w:rPr>
        <w:t>َ</w:t>
      </w:r>
      <w:r w:rsidRPr="008C3AB8">
        <w:rPr>
          <w:rStyle w:val="libAieChar"/>
          <w:rtl/>
        </w:rPr>
        <w:t xml:space="preserve"> م</w:t>
      </w:r>
      <w:r w:rsidR="00BB6007">
        <w:rPr>
          <w:rStyle w:val="libAieChar"/>
          <w:rFonts w:hint="cs"/>
          <w:rtl/>
        </w:rPr>
        <w:t>ِ</w:t>
      </w:r>
      <w:r w:rsidRPr="008C3AB8">
        <w:rPr>
          <w:rStyle w:val="libAieChar"/>
          <w:rtl/>
        </w:rPr>
        <w:t>ن د</w:t>
      </w:r>
      <w:r w:rsidR="00BB6007">
        <w:rPr>
          <w:rStyle w:val="libAieChar"/>
          <w:rFonts w:hint="cs"/>
          <w:rtl/>
        </w:rPr>
        <w:t>ُ</w:t>
      </w:r>
      <w:r w:rsidRPr="008C3AB8">
        <w:rPr>
          <w:rStyle w:val="libAieChar"/>
          <w:rtl/>
        </w:rPr>
        <w:t>ون</w:t>
      </w:r>
      <w:r w:rsidR="00BB6007">
        <w:rPr>
          <w:rStyle w:val="libAieChar"/>
          <w:rFonts w:hint="cs"/>
          <w:rtl/>
        </w:rPr>
        <w:t>ِ</w:t>
      </w:r>
      <w:r w:rsidRPr="008C3AB8">
        <w:rPr>
          <w:rStyle w:val="libAieChar"/>
          <w:rtl/>
        </w:rPr>
        <w:t xml:space="preserve"> ال</w:t>
      </w:r>
      <w:r w:rsidR="00BB6007">
        <w:rPr>
          <w:rStyle w:val="libAieChar"/>
          <w:rFonts w:hint="cs"/>
          <w:rtl/>
        </w:rPr>
        <w:t>ْ</w:t>
      </w:r>
      <w:r w:rsidRPr="008C3AB8">
        <w:rPr>
          <w:rStyle w:val="libAieChar"/>
          <w:rtl/>
        </w:rPr>
        <w:t>م</w:t>
      </w:r>
      <w:r w:rsidR="00BB6007">
        <w:rPr>
          <w:rStyle w:val="libAieChar"/>
          <w:rFonts w:hint="cs"/>
          <w:rtl/>
        </w:rPr>
        <w:t>ُ</w:t>
      </w:r>
      <w:r w:rsidRPr="008C3AB8">
        <w:rPr>
          <w:rStyle w:val="libAieChar"/>
          <w:rtl/>
        </w:rPr>
        <w:t>ؤ</w:t>
      </w:r>
      <w:r w:rsidR="00BB6007">
        <w:rPr>
          <w:rStyle w:val="libAieChar"/>
          <w:rFonts w:hint="cs"/>
          <w:rtl/>
        </w:rPr>
        <w:t>ْ</w:t>
      </w:r>
      <w:r w:rsidRPr="008C3AB8">
        <w:rPr>
          <w:rStyle w:val="libAieChar"/>
          <w:rtl/>
        </w:rPr>
        <w:t>م</w:t>
      </w:r>
      <w:r w:rsidR="00BB6007">
        <w:rPr>
          <w:rStyle w:val="libAieChar"/>
          <w:rFonts w:hint="cs"/>
          <w:rtl/>
        </w:rPr>
        <w:t>ِ</w:t>
      </w:r>
      <w:r w:rsidRPr="008C3AB8">
        <w:rPr>
          <w:rStyle w:val="libAieChar"/>
          <w:rtl/>
        </w:rPr>
        <w:t>ن</w:t>
      </w:r>
      <w:r w:rsidR="00BB6007">
        <w:rPr>
          <w:rStyle w:val="libAieChar"/>
          <w:rFonts w:hint="cs"/>
          <w:rtl/>
        </w:rPr>
        <w:t>ِ</w:t>
      </w:r>
      <w:r w:rsidRPr="008C3AB8">
        <w:rPr>
          <w:rStyle w:val="libAieChar"/>
          <w:rtl/>
        </w:rPr>
        <w:t>ين</w:t>
      </w:r>
      <w:r w:rsidR="00BB6007">
        <w:rPr>
          <w:rStyle w:val="libAieChar"/>
          <w:rFonts w:hint="cs"/>
          <w:rtl/>
        </w:rPr>
        <w:t>َ</w:t>
      </w:r>
      <w:r w:rsidRPr="008C3AB8">
        <w:rPr>
          <w:rStyle w:val="libAieChar"/>
          <w:rtl/>
        </w:rPr>
        <w:t xml:space="preserve"> و</w:t>
      </w:r>
      <w:r w:rsidR="00BB6007">
        <w:rPr>
          <w:rStyle w:val="libAieChar"/>
          <w:rFonts w:hint="cs"/>
          <w:rtl/>
        </w:rPr>
        <w:t>َ</w:t>
      </w:r>
      <w:r w:rsidRPr="008C3AB8">
        <w:rPr>
          <w:rStyle w:val="libAieChar"/>
          <w:rtl/>
        </w:rPr>
        <w:t>م</w:t>
      </w:r>
      <w:r w:rsidR="00BB6007">
        <w:rPr>
          <w:rStyle w:val="libAieChar"/>
          <w:rFonts w:hint="cs"/>
          <w:rtl/>
        </w:rPr>
        <w:t>َ</w:t>
      </w:r>
      <w:r w:rsidRPr="008C3AB8">
        <w:rPr>
          <w:rStyle w:val="libAieChar"/>
          <w:rtl/>
        </w:rPr>
        <w:t>ن ي</w:t>
      </w:r>
      <w:r w:rsidR="00BB6007">
        <w:rPr>
          <w:rStyle w:val="libAieChar"/>
          <w:rFonts w:hint="cs"/>
          <w:rtl/>
        </w:rPr>
        <w:t>َ</w:t>
      </w:r>
      <w:r w:rsidRPr="008C3AB8">
        <w:rPr>
          <w:rStyle w:val="libAieChar"/>
          <w:rtl/>
        </w:rPr>
        <w:t>ف</w:t>
      </w:r>
      <w:r w:rsidR="00BB6007">
        <w:rPr>
          <w:rStyle w:val="libAieChar"/>
          <w:rFonts w:hint="cs"/>
          <w:rtl/>
        </w:rPr>
        <w:t>ْ</w:t>
      </w:r>
      <w:r w:rsidRPr="008C3AB8">
        <w:rPr>
          <w:rStyle w:val="libAieChar"/>
          <w:rtl/>
        </w:rPr>
        <w:t>ع</w:t>
      </w:r>
      <w:r w:rsidR="00BB6007">
        <w:rPr>
          <w:rStyle w:val="libAieChar"/>
          <w:rFonts w:hint="cs"/>
          <w:rtl/>
        </w:rPr>
        <w:t>َ</w:t>
      </w:r>
      <w:r w:rsidRPr="008C3AB8">
        <w:rPr>
          <w:rStyle w:val="libAieChar"/>
          <w:rtl/>
        </w:rPr>
        <w:t>ل</w:t>
      </w:r>
      <w:r w:rsidR="00BB6007">
        <w:rPr>
          <w:rStyle w:val="libAieChar"/>
          <w:rFonts w:hint="cs"/>
          <w:rtl/>
        </w:rPr>
        <w:t>ْ</w:t>
      </w:r>
      <w:r w:rsidRPr="008C3AB8">
        <w:rPr>
          <w:rStyle w:val="libAieChar"/>
          <w:rtl/>
        </w:rPr>
        <w:t xml:space="preserve"> ذ</w:t>
      </w:r>
      <w:r w:rsidR="00BB6007">
        <w:rPr>
          <w:rStyle w:val="libAieChar"/>
          <w:rFonts w:hint="cs"/>
          <w:rtl/>
        </w:rPr>
        <w:t>َ</w:t>
      </w:r>
      <w:r w:rsidRPr="008C3AB8">
        <w:rPr>
          <w:rStyle w:val="libAieChar"/>
          <w:rtl/>
        </w:rPr>
        <w:t>ل</w:t>
      </w:r>
      <w:r w:rsidR="00BB6007">
        <w:rPr>
          <w:rStyle w:val="libAieChar"/>
          <w:rFonts w:hint="cs"/>
          <w:rtl/>
        </w:rPr>
        <w:t>ِ</w:t>
      </w:r>
      <w:r w:rsidRPr="008C3AB8">
        <w:rPr>
          <w:rStyle w:val="libAieChar"/>
          <w:rtl/>
        </w:rPr>
        <w:t>ك</w:t>
      </w:r>
      <w:r w:rsidR="00BB6007">
        <w:rPr>
          <w:rStyle w:val="libAieChar"/>
          <w:rFonts w:hint="cs"/>
          <w:rtl/>
        </w:rPr>
        <w:t>َ</w:t>
      </w:r>
      <w:r w:rsidRPr="008C3AB8">
        <w:rPr>
          <w:rStyle w:val="libAieChar"/>
          <w:rtl/>
        </w:rPr>
        <w:t xml:space="preserve"> ف</w:t>
      </w:r>
      <w:r w:rsidR="00BB6007">
        <w:rPr>
          <w:rStyle w:val="libAieChar"/>
          <w:rFonts w:hint="cs"/>
          <w:rtl/>
        </w:rPr>
        <w:t>َ</w:t>
      </w:r>
      <w:r w:rsidRPr="008C3AB8">
        <w:rPr>
          <w:rStyle w:val="libAieChar"/>
          <w:rtl/>
        </w:rPr>
        <w:t>ل</w:t>
      </w:r>
      <w:r w:rsidR="00BB6007">
        <w:rPr>
          <w:rStyle w:val="libAieChar"/>
          <w:rFonts w:hint="cs"/>
          <w:rtl/>
        </w:rPr>
        <w:t>َ</w:t>
      </w:r>
      <w:r w:rsidRPr="008C3AB8">
        <w:rPr>
          <w:rStyle w:val="libAieChar"/>
          <w:rtl/>
        </w:rPr>
        <w:t>ي</w:t>
      </w:r>
      <w:r w:rsidR="00BB6007">
        <w:rPr>
          <w:rStyle w:val="libAieChar"/>
          <w:rFonts w:hint="cs"/>
          <w:rtl/>
        </w:rPr>
        <w:t>ْ</w:t>
      </w:r>
      <w:r w:rsidRPr="008C3AB8">
        <w:rPr>
          <w:rStyle w:val="libAieChar"/>
          <w:rtl/>
        </w:rPr>
        <w:t>س</w:t>
      </w:r>
      <w:r w:rsidR="00BB6007">
        <w:rPr>
          <w:rStyle w:val="libAieChar"/>
          <w:rFonts w:hint="cs"/>
          <w:rtl/>
        </w:rPr>
        <w:t>َ</w:t>
      </w:r>
      <w:r w:rsidRPr="008C3AB8">
        <w:rPr>
          <w:rStyle w:val="libAieChar"/>
          <w:rtl/>
        </w:rPr>
        <w:t xml:space="preserve"> م</w:t>
      </w:r>
      <w:r w:rsidR="00BB6007">
        <w:rPr>
          <w:rStyle w:val="libAieChar"/>
          <w:rFonts w:hint="cs"/>
          <w:rtl/>
        </w:rPr>
        <w:t>ِ</w:t>
      </w:r>
      <w:r w:rsidRPr="008C3AB8">
        <w:rPr>
          <w:rStyle w:val="libAieChar"/>
          <w:rtl/>
        </w:rPr>
        <w:t>ن</w:t>
      </w:r>
      <w:r w:rsidR="00BB6007">
        <w:rPr>
          <w:rStyle w:val="libAieChar"/>
          <w:rFonts w:hint="cs"/>
          <w:rtl/>
        </w:rPr>
        <w:t>َ</w:t>
      </w:r>
      <w:r w:rsidRPr="008C3AB8">
        <w:rPr>
          <w:rStyle w:val="libAieChar"/>
          <w:rtl/>
        </w:rPr>
        <w:t xml:space="preserve"> الله</w:t>
      </w:r>
      <w:r w:rsidR="00BB6007">
        <w:rPr>
          <w:rStyle w:val="libAieChar"/>
          <w:rFonts w:hint="cs"/>
          <w:rtl/>
        </w:rPr>
        <w:t>ِ</w:t>
      </w:r>
      <w:r w:rsidRPr="008C3AB8">
        <w:rPr>
          <w:rStyle w:val="libAieChar"/>
          <w:rtl/>
        </w:rPr>
        <w:t xml:space="preserve"> ف</w:t>
      </w:r>
      <w:r w:rsidR="00BB6007">
        <w:rPr>
          <w:rStyle w:val="libAieChar"/>
          <w:rFonts w:hint="cs"/>
          <w:rtl/>
        </w:rPr>
        <w:t>ِ</w:t>
      </w:r>
      <w:r w:rsidRPr="008C3AB8">
        <w:rPr>
          <w:rStyle w:val="libAieChar"/>
          <w:rtl/>
        </w:rPr>
        <w:t>ي ش</w:t>
      </w:r>
      <w:r w:rsidR="00BB6007">
        <w:rPr>
          <w:rStyle w:val="libAieChar"/>
          <w:rFonts w:hint="cs"/>
          <w:rtl/>
        </w:rPr>
        <w:t>َ</w:t>
      </w:r>
      <w:r w:rsidRPr="008C3AB8">
        <w:rPr>
          <w:rStyle w:val="libAieChar"/>
          <w:rtl/>
        </w:rPr>
        <w:t>ي</w:t>
      </w:r>
      <w:r w:rsidR="00BB6007">
        <w:rPr>
          <w:rStyle w:val="libAieChar"/>
          <w:rFonts w:hint="cs"/>
          <w:rtl/>
        </w:rPr>
        <w:t>ْ</w:t>
      </w:r>
      <w:r w:rsidRPr="008C3AB8">
        <w:rPr>
          <w:rStyle w:val="libAieChar"/>
          <w:rtl/>
        </w:rPr>
        <w:t>ء</w:t>
      </w:r>
      <w:r w:rsidR="00BB6007">
        <w:rPr>
          <w:rStyle w:val="libAieChar"/>
          <w:rFonts w:hint="cs"/>
          <w:rtl/>
        </w:rPr>
        <w:t>ٍ</w:t>
      </w:r>
      <w:r w:rsidRPr="008C3AB8">
        <w:rPr>
          <w:rStyle w:val="libAieChar"/>
          <w:rtl/>
        </w:rPr>
        <w:t xml:space="preserve"> </w:t>
      </w:r>
      <w:r w:rsidR="00B57202">
        <w:rPr>
          <w:rStyle w:val="libAieChar"/>
          <w:rtl/>
        </w:rPr>
        <w:t>إ</w:t>
      </w:r>
      <w:r w:rsidR="00BB6007">
        <w:rPr>
          <w:rStyle w:val="libAieChar"/>
          <w:rFonts w:hint="cs"/>
          <w:rtl/>
        </w:rPr>
        <w:t>ِ</w:t>
      </w:r>
      <w:r w:rsidR="00B57202">
        <w:rPr>
          <w:rStyle w:val="libAieChar"/>
          <w:rtl/>
        </w:rPr>
        <w:t>لّ</w:t>
      </w:r>
      <w:r w:rsidR="00BB6007">
        <w:rPr>
          <w:rStyle w:val="libAieChar"/>
          <w:rFonts w:hint="cs"/>
          <w:rtl/>
        </w:rPr>
        <w:t>َ</w:t>
      </w:r>
      <w:r w:rsidR="00B57202">
        <w:rPr>
          <w:rStyle w:val="libAieChar"/>
          <w:rtl/>
        </w:rPr>
        <w:t xml:space="preserve">ا </w:t>
      </w:r>
      <w:r w:rsidR="00BB6007">
        <w:rPr>
          <w:rStyle w:val="libAieChar"/>
          <w:rFonts w:hint="cs"/>
          <w:rtl/>
        </w:rPr>
        <w:t>أَ</w:t>
      </w:r>
      <w:r w:rsidRPr="008C3AB8">
        <w:rPr>
          <w:rStyle w:val="libAieChar"/>
          <w:rtl/>
        </w:rPr>
        <w:t>ن ت</w:t>
      </w:r>
      <w:r w:rsidR="00BB6007">
        <w:rPr>
          <w:rStyle w:val="libAieChar"/>
          <w:rFonts w:hint="cs"/>
          <w:rtl/>
        </w:rPr>
        <w:t>َ</w:t>
      </w:r>
      <w:r w:rsidRPr="008C3AB8">
        <w:rPr>
          <w:rStyle w:val="libAieChar"/>
          <w:rtl/>
        </w:rPr>
        <w:t>ت</w:t>
      </w:r>
      <w:r w:rsidR="00BB6007">
        <w:rPr>
          <w:rStyle w:val="libAieChar"/>
          <w:rFonts w:hint="cs"/>
          <w:rtl/>
        </w:rPr>
        <w:t>َّ</w:t>
      </w:r>
      <w:r w:rsidRPr="008C3AB8">
        <w:rPr>
          <w:rStyle w:val="libAieChar"/>
          <w:rtl/>
        </w:rPr>
        <w:t>ق</w:t>
      </w:r>
      <w:r w:rsidR="00BB6007">
        <w:rPr>
          <w:rStyle w:val="libAieChar"/>
          <w:rFonts w:hint="cs"/>
          <w:rtl/>
        </w:rPr>
        <w:t>ُ</w:t>
      </w:r>
      <w:r w:rsidRPr="008C3AB8">
        <w:rPr>
          <w:rStyle w:val="libAieChar"/>
          <w:rtl/>
        </w:rPr>
        <w:t>وا م</w:t>
      </w:r>
      <w:r w:rsidR="00BB6007">
        <w:rPr>
          <w:rStyle w:val="libAieChar"/>
          <w:rFonts w:hint="cs"/>
          <w:rtl/>
        </w:rPr>
        <w:t>ِ</w:t>
      </w:r>
      <w:r w:rsidRPr="008C3AB8">
        <w:rPr>
          <w:rStyle w:val="libAieChar"/>
          <w:rtl/>
        </w:rPr>
        <w:t>ن</w:t>
      </w:r>
      <w:r w:rsidR="00BB6007">
        <w:rPr>
          <w:rStyle w:val="libAieChar"/>
          <w:rFonts w:hint="cs"/>
          <w:rtl/>
        </w:rPr>
        <w:t>ْ</w:t>
      </w:r>
      <w:r w:rsidRPr="008C3AB8">
        <w:rPr>
          <w:rStyle w:val="libAieChar"/>
          <w:rtl/>
        </w:rPr>
        <w:t>ه</w:t>
      </w:r>
      <w:r w:rsidR="00BB6007">
        <w:rPr>
          <w:rStyle w:val="libAieChar"/>
          <w:rFonts w:hint="cs"/>
          <w:rtl/>
        </w:rPr>
        <w:t>ُ</w:t>
      </w:r>
      <w:r w:rsidRPr="008C3AB8">
        <w:rPr>
          <w:rStyle w:val="libAieChar"/>
          <w:rtl/>
        </w:rPr>
        <w:t>م</w:t>
      </w:r>
      <w:r w:rsidR="00BB6007">
        <w:rPr>
          <w:rStyle w:val="libAieChar"/>
          <w:rFonts w:hint="cs"/>
          <w:rtl/>
        </w:rPr>
        <w:t>ْ</w:t>
      </w:r>
      <w:r w:rsidRPr="008C3AB8">
        <w:rPr>
          <w:rStyle w:val="libAieChar"/>
          <w:rtl/>
        </w:rPr>
        <w:t xml:space="preserve"> ت</w:t>
      </w:r>
      <w:r w:rsidR="00BB6007">
        <w:rPr>
          <w:rStyle w:val="libAieChar"/>
          <w:rFonts w:hint="cs"/>
          <w:rtl/>
        </w:rPr>
        <w:t>ُ</w:t>
      </w:r>
      <w:r w:rsidRPr="008C3AB8">
        <w:rPr>
          <w:rStyle w:val="libAieChar"/>
          <w:rtl/>
        </w:rPr>
        <w:t>ق</w:t>
      </w:r>
      <w:r w:rsidR="00BB6007">
        <w:rPr>
          <w:rStyle w:val="libAieChar"/>
          <w:rFonts w:hint="cs"/>
          <w:rtl/>
        </w:rPr>
        <w:t>َ</w:t>
      </w:r>
      <w:r w:rsidRPr="008C3AB8">
        <w:rPr>
          <w:rStyle w:val="libAieChar"/>
          <w:rtl/>
        </w:rPr>
        <w:t>اة</w:t>
      </w:r>
      <w:r w:rsidR="00BB6007">
        <w:rPr>
          <w:rStyle w:val="libAieChar"/>
          <w:rFonts w:hint="cs"/>
          <w:rtl/>
        </w:rPr>
        <w:t>ً</w:t>
      </w:r>
      <w:r w:rsidRPr="00E521F4">
        <w:rPr>
          <w:rStyle w:val="libNormalChar"/>
          <w:rtl/>
        </w:rPr>
        <w:t xml:space="preserve"> </w:t>
      </w:r>
      <w:r w:rsidRPr="007233E2">
        <w:rPr>
          <w:rStyle w:val="libAlaemChar"/>
          <w:rtl/>
        </w:rPr>
        <w:t>)</w:t>
      </w:r>
      <w:r>
        <w:rPr>
          <w:rtl/>
        </w:rPr>
        <w:t xml:space="preserve"> </w:t>
      </w:r>
      <w:r w:rsidRPr="00A90B9E">
        <w:rPr>
          <w:rStyle w:val="libFootnotenumChar"/>
          <w:rtl/>
        </w:rPr>
        <w:t>(2)</w:t>
      </w:r>
      <w:r>
        <w:rPr>
          <w:rtl/>
        </w:rPr>
        <w:t xml:space="preserve"> وقد اذنت لكم في تفضيل أعدائنا إن ألجأك الخوف إليه وفي إظهار البراءة إن حملك الوجل عليه وفي ترك الصلوات </w:t>
      </w:r>
      <w:r w:rsidRPr="00A90B9E">
        <w:rPr>
          <w:rStyle w:val="libFootnotenumChar"/>
          <w:rtl/>
        </w:rPr>
        <w:t>(3)</w:t>
      </w:r>
      <w:r>
        <w:rPr>
          <w:rtl/>
        </w:rPr>
        <w:t xml:space="preserve"> المكتوبات ان خشيت على حشاشة </w:t>
      </w:r>
      <w:r w:rsidRPr="00A90B9E">
        <w:rPr>
          <w:rStyle w:val="libFootnotenumChar"/>
          <w:rtl/>
        </w:rPr>
        <w:t>(4)</w:t>
      </w:r>
      <w:r>
        <w:rPr>
          <w:rtl/>
        </w:rPr>
        <w:t xml:space="preserve"> نفسك الآفات والعاهات</w:t>
      </w:r>
      <w:r w:rsidR="00A90B9E">
        <w:rPr>
          <w:rtl/>
        </w:rPr>
        <w:t>،</w:t>
      </w:r>
      <w:r>
        <w:rPr>
          <w:rtl/>
        </w:rPr>
        <w:t xml:space="preserve"> فإن</w:t>
      </w:r>
      <w:r w:rsidR="00E42B18">
        <w:rPr>
          <w:rFonts w:hint="cs"/>
          <w:rtl/>
        </w:rPr>
        <w:t>ّ</w:t>
      </w:r>
      <w:r>
        <w:rPr>
          <w:rtl/>
        </w:rPr>
        <w:t xml:space="preserve"> تفضيلك أعداءنا عند خوفك لا ينفعهم ولا يضرنا</w:t>
      </w:r>
      <w:r w:rsidR="00A90B9E">
        <w:rPr>
          <w:rtl/>
        </w:rPr>
        <w:t>،</w:t>
      </w:r>
      <w:r>
        <w:rPr>
          <w:rtl/>
        </w:rPr>
        <w:t xml:space="preserve"> وإن اظهارك براءتك منا عند تقيتك لا يقدح</w:t>
      </w:r>
      <w:r w:rsidR="00A90B9E">
        <w:rPr>
          <w:rtl/>
        </w:rPr>
        <w:t>،</w:t>
      </w:r>
      <w:r>
        <w:rPr>
          <w:rtl/>
        </w:rPr>
        <w:t xml:space="preserve"> فينا ولا ينقصنا</w:t>
      </w:r>
      <w:r w:rsidR="00A90B9E">
        <w:rPr>
          <w:rtl/>
        </w:rPr>
        <w:t>،</w:t>
      </w:r>
      <w:r>
        <w:rPr>
          <w:rtl/>
        </w:rPr>
        <w:t xml:space="preserve"> ولئن تبرأ منا ساعة بلسانك وانت موال لنا بجنانك</w:t>
      </w:r>
      <w:r w:rsidR="00A90B9E">
        <w:rPr>
          <w:rtl/>
        </w:rPr>
        <w:t>،</w:t>
      </w:r>
      <w:r>
        <w:rPr>
          <w:rtl/>
        </w:rPr>
        <w:t xml:space="preserve"> لتبقي على نفسك روحها التي بها قوامها</w:t>
      </w:r>
      <w:r w:rsidR="00A90B9E">
        <w:rPr>
          <w:rtl/>
        </w:rPr>
        <w:t>،</w:t>
      </w:r>
      <w:r>
        <w:rPr>
          <w:rtl/>
        </w:rPr>
        <w:t xml:space="preserve"> ومالها الذي به قيامها</w:t>
      </w:r>
      <w:r w:rsidR="00A90B9E">
        <w:rPr>
          <w:rtl/>
        </w:rPr>
        <w:t>،</w:t>
      </w:r>
      <w:r>
        <w:rPr>
          <w:rtl/>
        </w:rPr>
        <w:t xml:space="preserve"> وجاهها الذي به تمسكها</w:t>
      </w:r>
      <w:r w:rsidR="00A90B9E">
        <w:rPr>
          <w:rtl/>
        </w:rPr>
        <w:t>،</w:t>
      </w:r>
      <w:r>
        <w:rPr>
          <w:rtl/>
        </w:rPr>
        <w:t xml:space="preserve"> وتصون من عرف بذلك أولياءنا واخواننا</w:t>
      </w:r>
      <w:r w:rsidR="00A90B9E">
        <w:rPr>
          <w:rtl/>
        </w:rPr>
        <w:t>،</w:t>
      </w:r>
      <w:r>
        <w:rPr>
          <w:rtl/>
        </w:rPr>
        <w:t xml:space="preserve"> فإن ذلك أفضل من ان تتعرض للهلاك</w:t>
      </w:r>
      <w:r w:rsidR="00A90B9E">
        <w:rPr>
          <w:rtl/>
        </w:rPr>
        <w:t>،</w:t>
      </w:r>
      <w:r>
        <w:rPr>
          <w:rtl/>
        </w:rPr>
        <w:t xml:space="preserve"> وتنقطع به عن عمل في الدين</w:t>
      </w:r>
      <w:r w:rsidR="00A90B9E">
        <w:rPr>
          <w:rtl/>
        </w:rPr>
        <w:t>،</w:t>
      </w:r>
      <w:r>
        <w:rPr>
          <w:rtl/>
        </w:rPr>
        <w:t xml:space="preserve"> وصلاح اخوانك المؤمنين</w:t>
      </w:r>
      <w:r w:rsidR="00A90B9E">
        <w:rPr>
          <w:rtl/>
        </w:rPr>
        <w:t>،</w:t>
      </w:r>
      <w:r>
        <w:rPr>
          <w:rtl/>
        </w:rPr>
        <w:t xml:space="preserve"> وإياك </w:t>
      </w:r>
      <w:r w:rsidR="004511F4">
        <w:rPr>
          <w:rtl/>
        </w:rPr>
        <w:t xml:space="preserve">ثمّ </w:t>
      </w:r>
      <w:r>
        <w:rPr>
          <w:rtl/>
        </w:rPr>
        <w:t>إياك أن تترك التقية التي أمرتك بها</w:t>
      </w:r>
      <w:r w:rsidR="00A90B9E">
        <w:rPr>
          <w:rtl/>
        </w:rPr>
        <w:t>،</w:t>
      </w:r>
      <w:r>
        <w:rPr>
          <w:rtl/>
        </w:rPr>
        <w:t xml:space="preserve"> فانك شائط بدمك ودماء إخوانك معرض لنعمتك ونعمتهم للزوال</w:t>
      </w:r>
      <w:r w:rsidR="00A90B9E">
        <w:rPr>
          <w:rtl/>
        </w:rPr>
        <w:t>،</w:t>
      </w:r>
      <w:r>
        <w:rPr>
          <w:rtl/>
        </w:rPr>
        <w:t xml:space="preserve"> ومذل لهم في أيدي اعداء دين الله</w:t>
      </w:r>
      <w:r w:rsidR="00A90B9E">
        <w:rPr>
          <w:rtl/>
        </w:rPr>
        <w:t>،</w:t>
      </w:r>
      <w:r>
        <w:rPr>
          <w:rtl/>
        </w:rPr>
        <w:t xml:space="preserve"> وقد أمرك الله باعزازهم</w:t>
      </w:r>
      <w:r w:rsidR="00A90B9E">
        <w:rPr>
          <w:rtl/>
        </w:rPr>
        <w:t>،</w:t>
      </w:r>
      <w:r>
        <w:rPr>
          <w:rtl/>
        </w:rPr>
        <w:t xml:space="preserve"> فانك ان خالفت وصيتي كان ضررك على إخوانك ونفسك </w:t>
      </w:r>
      <w:r w:rsidR="005F0E7C">
        <w:rPr>
          <w:rtl/>
        </w:rPr>
        <w:t xml:space="preserve">أشدّ </w:t>
      </w:r>
      <w:r>
        <w:rPr>
          <w:rtl/>
        </w:rPr>
        <w:t>من ضرر الناصب لنا</w:t>
      </w:r>
      <w:r w:rsidR="00A90B9E">
        <w:rPr>
          <w:rtl/>
        </w:rPr>
        <w:t>،</w:t>
      </w:r>
      <w:r>
        <w:rPr>
          <w:rtl/>
        </w:rPr>
        <w:t xml:space="preserve"> الكافر بنا.</w:t>
      </w:r>
    </w:p>
    <w:p w:rsidR="00502E84" w:rsidRDefault="00502E84" w:rsidP="00A90B9E">
      <w:pPr>
        <w:pStyle w:val="libNormal"/>
        <w:rPr>
          <w:rtl/>
        </w:rPr>
      </w:pPr>
      <w:r>
        <w:rPr>
          <w:rtl/>
        </w:rPr>
        <w:t xml:space="preserve">ورواه العسكري في </w:t>
      </w:r>
      <w:r w:rsidRPr="00E521F4">
        <w:rPr>
          <w:rStyle w:val="libNormalChar"/>
          <w:rtl/>
        </w:rPr>
        <w:t xml:space="preserve">( </w:t>
      </w:r>
      <w:r>
        <w:rPr>
          <w:rtl/>
        </w:rPr>
        <w:t>تفسيره</w:t>
      </w:r>
      <w:r w:rsidRPr="00E521F4">
        <w:rPr>
          <w:rStyle w:val="libNormalChar"/>
          <w:rtl/>
        </w:rPr>
        <w:t xml:space="preserve"> )</w:t>
      </w:r>
      <w:r>
        <w:rPr>
          <w:rtl/>
        </w:rPr>
        <w:t xml:space="preserve"> عن آبائه</w:t>
      </w:r>
      <w:r w:rsidR="00A90B9E">
        <w:rPr>
          <w:rtl/>
        </w:rPr>
        <w:t>،</w:t>
      </w:r>
      <w:r>
        <w:rPr>
          <w:rtl/>
        </w:rPr>
        <w:t xml:space="preserve"> عن علي</w:t>
      </w:r>
      <w:r w:rsidR="003C6D31">
        <w:rPr>
          <w:rFonts w:hint="cs"/>
          <w:rtl/>
        </w:rPr>
        <w:t xml:space="preserve"> (</w:t>
      </w:r>
      <w:r>
        <w:rPr>
          <w:rtl/>
        </w:rPr>
        <w:t xml:space="preserve"> </w:t>
      </w:r>
      <w:r w:rsidR="00A90B9E" w:rsidRPr="00A90B9E">
        <w:rPr>
          <w:rStyle w:val="libAlaemChar"/>
          <w:rFonts w:hint="cs"/>
          <w:rtl/>
        </w:rPr>
        <w:t>عليهم‌السلام</w:t>
      </w:r>
      <w:r>
        <w:rPr>
          <w:rtl/>
        </w:rPr>
        <w:t xml:space="preserve"> </w:t>
      </w:r>
      <w:r w:rsidR="003C6D31">
        <w:rPr>
          <w:rFonts w:hint="cs"/>
          <w:rtl/>
        </w:rPr>
        <w:t xml:space="preserve">) </w:t>
      </w:r>
      <w:r>
        <w:rPr>
          <w:rtl/>
        </w:rPr>
        <w:t xml:space="preserve">مثله </w:t>
      </w:r>
      <w:r w:rsidRPr="00A90B9E">
        <w:rPr>
          <w:rStyle w:val="libFootnotenumChar"/>
          <w:rtl/>
        </w:rPr>
        <w:t>(5)</w:t>
      </w:r>
      <w:r>
        <w:rPr>
          <w:rtl/>
        </w:rPr>
        <w:t xml:space="preserve">. </w:t>
      </w:r>
    </w:p>
    <w:p w:rsidR="00502E84" w:rsidRDefault="00E521F4" w:rsidP="00E521F4">
      <w:pPr>
        <w:pStyle w:val="libLine"/>
        <w:rPr>
          <w:rtl/>
        </w:rPr>
      </w:pPr>
      <w:r>
        <w:rPr>
          <w:rtl/>
        </w:rPr>
        <w:t>____________________</w:t>
      </w:r>
    </w:p>
    <w:p w:rsidR="00502E84" w:rsidRPr="00A85C5E" w:rsidRDefault="00502E84" w:rsidP="00A85C5E">
      <w:pPr>
        <w:pStyle w:val="libFootnote0"/>
        <w:rPr>
          <w:rtl/>
        </w:rPr>
      </w:pPr>
      <w:r w:rsidRPr="00A85C5E">
        <w:rPr>
          <w:rtl/>
        </w:rPr>
        <w:t>(1) في المصدر زيادة</w:t>
      </w:r>
      <w:r w:rsidR="00A93B6D" w:rsidRPr="00A85C5E">
        <w:rPr>
          <w:rtl/>
        </w:rPr>
        <w:t>:</w:t>
      </w:r>
      <w:r w:rsidRPr="00A85C5E">
        <w:rPr>
          <w:rtl/>
        </w:rPr>
        <w:t xml:space="preserve"> ويقابلك من اهلها بالشتم واللعن</w:t>
      </w:r>
      <w:r w:rsidR="00A90B9E" w:rsidRPr="00A85C5E">
        <w:rPr>
          <w:rtl/>
        </w:rPr>
        <w:t>،</w:t>
      </w:r>
      <w:r w:rsidRPr="00A85C5E">
        <w:rPr>
          <w:rtl/>
        </w:rPr>
        <w:t xml:space="preserve"> والتناول من العرض والبدن. </w:t>
      </w:r>
    </w:p>
    <w:p w:rsidR="00502E84" w:rsidRPr="00A85C5E" w:rsidRDefault="00502E84" w:rsidP="00A85C5E">
      <w:pPr>
        <w:pStyle w:val="libFootnote0"/>
        <w:rPr>
          <w:rtl/>
        </w:rPr>
      </w:pPr>
      <w:r w:rsidRPr="00A85C5E">
        <w:rPr>
          <w:rtl/>
        </w:rPr>
        <w:t>(2) آل عمران 3</w:t>
      </w:r>
      <w:r w:rsidR="00A93B6D" w:rsidRPr="00A85C5E">
        <w:rPr>
          <w:rtl/>
        </w:rPr>
        <w:t>:</w:t>
      </w:r>
      <w:r w:rsidRPr="00A85C5E">
        <w:rPr>
          <w:rtl/>
        </w:rPr>
        <w:t xml:space="preserve"> 28. </w:t>
      </w:r>
    </w:p>
    <w:p w:rsidR="00502E84" w:rsidRPr="00A85C5E" w:rsidRDefault="00502E84" w:rsidP="00A85C5E">
      <w:pPr>
        <w:pStyle w:val="libFootnote0"/>
        <w:rPr>
          <w:rtl/>
        </w:rPr>
      </w:pPr>
      <w:r w:rsidRPr="00A85C5E">
        <w:rPr>
          <w:rtl/>
        </w:rPr>
        <w:t>(3) المراد ترك ما زاد على الايماء</w:t>
      </w:r>
      <w:r w:rsidR="00A90B9E" w:rsidRPr="00A85C5E">
        <w:rPr>
          <w:rtl/>
        </w:rPr>
        <w:t>،</w:t>
      </w:r>
      <w:r w:rsidRPr="00A85C5E">
        <w:rPr>
          <w:rtl/>
        </w:rPr>
        <w:t xml:space="preserve"> </w:t>
      </w:r>
      <w:r w:rsidR="00C73FAF" w:rsidRPr="00A85C5E">
        <w:rPr>
          <w:rtl/>
        </w:rPr>
        <w:t xml:space="preserve">لـمّا </w:t>
      </w:r>
      <w:r w:rsidRPr="00A85C5E">
        <w:rPr>
          <w:rtl/>
        </w:rPr>
        <w:t xml:space="preserve">تقدم في صلاة الخوف وغيره ( منه. قده ). </w:t>
      </w:r>
    </w:p>
    <w:p w:rsidR="00502E84" w:rsidRPr="00A85C5E" w:rsidRDefault="00502E84" w:rsidP="00A85C5E">
      <w:pPr>
        <w:pStyle w:val="libFootnote0"/>
        <w:rPr>
          <w:rtl/>
        </w:rPr>
      </w:pPr>
      <w:r w:rsidRPr="00A85C5E">
        <w:rPr>
          <w:rtl/>
        </w:rPr>
        <w:t>(4) الحشاشة</w:t>
      </w:r>
      <w:r w:rsidR="00A93B6D" w:rsidRPr="00A85C5E">
        <w:rPr>
          <w:rtl/>
        </w:rPr>
        <w:t>:</w:t>
      </w:r>
      <w:r w:rsidRPr="00A85C5E">
        <w:rPr>
          <w:rtl/>
        </w:rPr>
        <w:t xml:space="preserve"> بقية الروح ( الصحاح</w:t>
      </w:r>
      <w:r w:rsidR="00A90B9E" w:rsidRPr="00A85C5E">
        <w:rPr>
          <w:rtl/>
        </w:rPr>
        <w:t xml:space="preserve"> - </w:t>
      </w:r>
      <w:r w:rsidRPr="00A85C5E">
        <w:rPr>
          <w:rtl/>
        </w:rPr>
        <w:t>حشش</w:t>
      </w:r>
      <w:r w:rsidR="00A90B9E" w:rsidRPr="00A85C5E">
        <w:rPr>
          <w:rtl/>
        </w:rPr>
        <w:t xml:space="preserve"> - </w:t>
      </w:r>
      <w:r w:rsidRPr="00A85C5E">
        <w:rPr>
          <w:rtl/>
        </w:rPr>
        <w:t>3</w:t>
      </w:r>
      <w:r w:rsidR="00A93B6D" w:rsidRPr="00A85C5E">
        <w:rPr>
          <w:rtl/>
        </w:rPr>
        <w:t>:</w:t>
      </w:r>
      <w:r w:rsidRPr="00A85C5E">
        <w:rPr>
          <w:rtl/>
        </w:rPr>
        <w:t xml:space="preserve"> 1002 ). </w:t>
      </w:r>
    </w:p>
    <w:p w:rsidR="00502E84" w:rsidRPr="00A85C5E" w:rsidRDefault="00502E84" w:rsidP="00A85C5E">
      <w:pPr>
        <w:pStyle w:val="libFootnote0"/>
        <w:rPr>
          <w:rtl/>
        </w:rPr>
      </w:pPr>
      <w:r w:rsidRPr="00A85C5E">
        <w:rPr>
          <w:rtl/>
        </w:rPr>
        <w:t xml:space="preserve">(5) تفسير </w:t>
      </w:r>
      <w:r w:rsidR="00A545A4" w:rsidRPr="00A85C5E">
        <w:rPr>
          <w:rtl/>
        </w:rPr>
        <w:t xml:space="preserve">الإِمام </w:t>
      </w:r>
      <w:r w:rsidRPr="00A85C5E">
        <w:rPr>
          <w:rtl/>
        </w:rPr>
        <w:t xml:space="preserve">العسكري </w:t>
      </w:r>
      <w:r w:rsidR="00BA6C6A" w:rsidRPr="00A85C5E">
        <w:rPr>
          <w:rFonts w:hint="cs"/>
          <w:rtl/>
        </w:rPr>
        <w:t xml:space="preserve">( </w:t>
      </w:r>
      <w:r w:rsidR="00BA6C6A" w:rsidRPr="00A85C5E">
        <w:rPr>
          <w:rStyle w:val="libFootnoteAlaemChar"/>
          <w:rFonts w:hint="cs"/>
          <w:rtl/>
        </w:rPr>
        <w:t xml:space="preserve">عليه‌السلام </w:t>
      </w:r>
      <w:r w:rsidR="00BA6C6A" w:rsidRPr="00A85C5E">
        <w:rPr>
          <w:rFonts w:hint="cs"/>
          <w:rtl/>
        </w:rPr>
        <w:t xml:space="preserve">) </w:t>
      </w:r>
      <w:r w:rsidR="00A93B6D" w:rsidRPr="00A85C5E">
        <w:rPr>
          <w:rtl/>
        </w:rPr>
        <w:t>:</w:t>
      </w:r>
      <w:r w:rsidRPr="00A85C5E">
        <w:rPr>
          <w:rtl/>
        </w:rPr>
        <w:t xml:space="preserve"> 175 </w:t>
      </w:r>
      <w:r w:rsidR="00BA6C6A" w:rsidRPr="00A85C5E">
        <w:rPr>
          <w:rtl/>
        </w:rPr>
        <w:t>/</w:t>
      </w:r>
      <w:r w:rsidRPr="00A85C5E">
        <w:rPr>
          <w:rtl/>
        </w:rPr>
        <w:t xml:space="preserve"> 84. </w:t>
      </w:r>
    </w:p>
    <w:p w:rsidR="00A90B9E" w:rsidRDefault="00A90B9E" w:rsidP="00E521F4">
      <w:pPr>
        <w:pStyle w:val="libNormal"/>
        <w:rPr>
          <w:rtl/>
        </w:rPr>
      </w:pPr>
      <w:r>
        <w:rPr>
          <w:rtl/>
        </w:rPr>
        <w:br w:type="page"/>
      </w:r>
    </w:p>
    <w:p w:rsidR="00502E84" w:rsidRDefault="00502E84" w:rsidP="002B6AE2">
      <w:pPr>
        <w:pStyle w:val="libNormal"/>
        <w:rPr>
          <w:rtl/>
        </w:rPr>
      </w:pPr>
      <w:r w:rsidRPr="00BA6C6A">
        <w:rPr>
          <w:rStyle w:val="libNormalChar"/>
          <w:rtl/>
        </w:rPr>
        <w:lastRenderedPageBreak/>
        <w:t>[ 21433 ]</w:t>
      </w:r>
      <w:r>
        <w:rPr>
          <w:rtl/>
        </w:rPr>
        <w:t xml:space="preserve"> 12</w:t>
      </w:r>
      <w:r w:rsidR="00A90B9E">
        <w:rPr>
          <w:rtl/>
        </w:rPr>
        <w:t xml:space="preserve"> - </w:t>
      </w:r>
      <w:r w:rsidR="00021793">
        <w:rPr>
          <w:rtl/>
        </w:rPr>
        <w:t>محمّد</w:t>
      </w:r>
      <w:r w:rsidR="00E52184">
        <w:rPr>
          <w:rtl/>
        </w:rPr>
        <w:t xml:space="preserve"> </w:t>
      </w:r>
      <w:r>
        <w:rPr>
          <w:rtl/>
        </w:rPr>
        <w:t xml:space="preserve">بن مسعود العياشي في </w:t>
      </w:r>
      <w:r w:rsidRPr="00E521F4">
        <w:rPr>
          <w:rStyle w:val="libNormalChar"/>
          <w:rtl/>
        </w:rPr>
        <w:t xml:space="preserve">( </w:t>
      </w:r>
      <w:r>
        <w:rPr>
          <w:rtl/>
        </w:rPr>
        <w:t>تفسيره</w:t>
      </w:r>
      <w:r w:rsidRPr="00E521F4">
        <w:rPr>
          <w:rStyle w:val="libNormalChar"/>
          <w:rtl/>
        </w:rPr>
        <w:t xml:space="preserve"> )</w:t>
      </w:r>
      <w:r>
        <w:rPr>
          <w:rtl/>
        </w:rPr>
        <w:t xml:space="preserve"> عن أبي بكر الحضرمي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EF2132">
        <w:rPr>
          <w:rFonts w:hint="cs"/>
          <w:rtl/>
        </w:rPr>
        <w:t>أ</w:t>
      </w:r>
      <w:r w:rsidR="00EF2132">
        <w:rPr>
          <w:rtl/>
        </w:rPr>
        <w:t>ن</w:t>
      </w:r>
      <w:r w:rsidR="00687D79">
        <w:rPr>
          <w:rtl/>
        </w:rPr>
        <w:t xml:space="preserve">ه </w:t>
      </w:r>
      <w:r>
        <w:rPr>
          <w:rtl/>
        </w:rPr>
        <w:t>قيل له</w:t>
      </w:r>
      <w:r w:rsidR="00A93B6D">
        <w:rPr>
          <w:rtl/>
        </w:rPr>
        <w:t>:</w:t>
      </w:r>
      <w:r>
        <w:rPr>
          <w:rtl/>
        </w:rPr>
        <w:t xml:space="preserve"> مد</w:t>
      </w:r>
      <w:r w:rsidR="002B6AE2">
        <w:rPr>
          <w:rFonts w:hint="cs"/>
          <w:rtl/>
        </w:rPr>
        <w:t>ّ</w:t>
      </w:r>
      <w:r>
        <w:rPr>
          <w:rtl/>
        </w:rPr>
        <w:t xml:space="preserve"> الرقاب أ</w:t>
      </w:r>
      <w:r w:rsidR="001E2943">
        <w:rPr>
          <w:rtl/>
        </w:rPr>
        <w:t xml:space="preserve">حبّ </w:t>
      </w:r>
      <w:r>
        <w:rPr>
          <w:rtl/>
        </w:rPr>
        <w:t xml:space="preserve">اليك ام البراءة من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فقال</w:t>
      </w:r>
      <w:r w:rsidR="00A93B6D">
        <w:rPr>
          <w:rtl/>
        </w:rPr>
        <w:t>:</w:t>
      </w:r>
      <w:r>
        <w:rPr>
          <w:rtl/>
        </w:rPr>
        <w:t xml:space="preserve"> الرخصة أ</w:t>
      </w:r>
      <w:r w:rsidR="001E2943">
        <w:rPr>
          <w:rtl/>
        </w:rPr>
        <w:t xml:space="preserve">حبّ </w:t>
      </w:r>
      <w:r>
        <w:rPr>
          <w:rtl/>
        </w:rPr>
        <w:t>إليّ</w:t>
      </w:r>
      <w:r w:rsidR="00A90B9E">
        <w:rPr>
          <w:rtl/>
        </w:rPr>
        <w:t>،</w:t>
      </w:r>
      <w:r>
        <w:rPr>
          <w:rtl/>
        </w:rPr>
        <w:t xml:space="preserve"> أما سمعت قول الله عزّ وجلّ في عمار</w:t>
      </w:r>
      <w:r w:rsidR="00A93B6D">
        <w:rPr>
          <w:rtl/>
        </w:rPr>
        <w:t>:</w:t>
      </w:r>
      <w:r>
        <w:rPr>
          <w:rtl/>
        </w:rPr>
        <w:t xml:space="preserve"> </w:t>
      </w:r>
      <w:r w:rsidR="002B6AE2" w:rsidRPr="00E42BB3">
        <w:rPr>
          <w:rStyle w:val="libAlaemChar"/>
          <w:rtl/>
        </w:rPr>
        <w:t>(</w:t>
      </w:r>
      <w:r w:rsidR="002B6AE2" w:rsidRPr="00E521F4">
        <w:rPr>
          <w:rStyle w:val="libNormalChar"/>
          <w:rtl/>
        </w:rPr>
        <w:t xml:space="preserve"> </w:t>
      </w:r>
      <w:r w:rsidR="002B6AE2">
        <w:rPr>
          <w:rStyle w:val="libAieChar"/>
          <w:rtl/>
        </w:rPr>
        <w:t>إ</w:t>
      </w:r>
      <w:r w:rsidR="002B6AE2">
        <w:rPr>
          <w:rStyle w:val="libAieChar"/>
          <w:rFonts w:hint="cs"/>
          <w:rtl/>
        </w:rPr>
        <w:t>ِ</w:t>
      </w:r>
      <w:r w:rsidR="002B6AE2">
        <w:rPr>
          <w:rStyle w:val="libAieChar"/>
          <w:rtl/>
        </w:rPr>
        <w:t>ل</w:t>
      </w:r>
      <w:r w:rsidR="002B6AE2">
        <w:rPr>
          <w:rStyle w:val="libAieChar"/>
          <w:rFonts w:hint="cs"/>
          <w:rtl/>
        </w:rPr>
        <w:t>َّ</w:t>
      </w:r>
      <w:r w:rsidR="002B6AE2">
        <w:rPr>
          <w:rStyle w:val="libAieChar"/>
          <w:rtl/>
        </w:rPr>
        <w:t xml:space="preserve">ا </w:t>
      </w:r>
      <w:r w:rsidR="002B6AE2" w:rsidRPr="008C3AB8">
        <w:rPr>
          <w:rStyle w:val="libAieChar"/>
          <w:rtl/>
        </w:rPr>
        <w:t>م</w:t>
      </w:r>
      <w:r w:rsidR="002B6AE2">
        <w:rPr>
          <w:rStyle w:val="libAieChar"/>
          <w:rFonts w:hint="cs"/>
          <w:rtl/>
        </w:rPr>
        <w:t>َ</w:t>
      </w:r>
      <w:r w:rsidR="002B6AE2" w:rsidRPr="008C3AB8">
        <w:rPr>
          <w:rStyle w:val="libAieChar"/>
          <w:rtl/>
        </w:rPr>
        <w:t>ن</w:t>
      </w:r>
      <w:r w:rsidR="002B6AE2">
        <w:rPr>
          <w:rStyle w:val="libAieChar"/>
          <w:rFonts w:hint="cs"/>
          <w:rtl/>
        </w:rPr>
        <w:t>ْ</w:t>
      </w:r>
      <w:r w:rsidR="002B6AE2">
        <w:rPr>
          <w:rStyle w:val="libAieChar"/>
          <w:rtl/>
        </w:rPr>
        <w:t xml:space="preserve"> </w:t>
      </w:r>
      <w:r w:rsidR="002B6AE2">
        <w:rPr>
          <w:rStyle w:val="libAieChar"/>
          <w:rFonts w:hint="cs"/>
          <w:rtl/>
        </w:rPr>
        <w:t>أُ</w:t>
      </w:r>
      <w:r w:rsidR="002B6AE2" w:rsidRPr="008C3AB8">
        <w:rPr>
          <w:rStyle w:val="libAieChar"/>
          <w:rtl/>
        </w:rPr>
        <w:t>ك</w:t>
      </w:r>
      <w:r w:rsidR="002B6AE2">
        <w:rPr>
          <w:rStyle w:val="libAieChar"/>
          <w:rFonts w:hint="cs"/>
          <w:rtl/>
        </w:rPr>
        <w:t>ْ</w:t>
      </w:r>
      <w:r w:rsidR="002B6AE2" w:rsidRPr="008C3AB8">
        <w:rPr>
          <w:rStyle w:val="libAieChar"/>
          <w:rtl/>
        </w:rPr>
        <w:t>ر</w:t>
      </w:r>
      <w:r w:rsidR="002B6AE2">
        <w:rPr>
          <w:rStyle w:val="libAieChar"/>
          <w:rFonts w:hint="cs"/>
          <w:rtl/>
        </w:rPr>
        <w:t>ِ</w:t>
      </w:r>
      <w:r w:rsidR="002B6AE2" w:rsidRPr="008C3AB8">
        <w:rPr>
          <w:rStyle w:val="libAieChar"/>
          <w:rtl/>
        </w:rPr>
        <w:t>ه</w:t>
      </w:r>
      <w:r w:rsidR="002B6AE2">
        <w:rPr>
          <w:rStyle w:val="libAieChar"/>
          <w:rFonts w:hint="cs"/>
          <w:rtl/>
        </w:rPr>
        <w:t>َ</w:t>
      </w:r>
      <w:r w:rsidR="002B6AE2" w:rsidRPr="008C3AB8">
        <w:rPr>
          <w:rStyle w:val="libAieChar"/>
          <w:rtl/>
        </w:rPr>
        <w:t xml:space="preserve"> و</w:t>
      </w:r>
      <w:r w:rsidR="002B6AE2">
        <w:rPr>
          <w:rStyle w:val="libAieChar"/>
          <w:rFonts w:hint="cs"/>
          <w:rtl/>
        </w:rPr>
        <w:t>َ</w:t>
      </w:r>
      <w:r w:rsidR="002B6AE2" w:rsidRPr="008C3AB8">
        <w:rPr>
          <w:rStyle w:val="libAieChar"/>
          <w:rtl/>
        </w:rPr>
        <w:t>ق</w:t>
      </w:r>
      <w:r w:rsidR="002B6AE2">
        <w:rPr>
          <w:rStyle w:val="libAieChar"/>
          <w:rFonts w:hint="cs"/>
          <w:rtl/>
        </w:rPr>
        <w:t>َ</w:t>
      </w:r>
      <w:r w:rsidR="002B6AE2" w:rsidRPr="008C3AB8">
        <w:rPr>
          <w:rStyle w:val="libAieChar"/>
          <w:rtl/>
        </w:rPr>
        <w:t>ل</w:t>
      </w:r>
      <w:r w:rsidR="002B6AE2">
        <w:rPr>
          <w:rStyle w:val="libAieChar"/>
          <w:rFonts w:hint="cs"/>
          <w:rtl/>
        </w:rPr>
        <w:t>ْ</w:t>
      </w:r>
      <w:r w:rsidR="002B6AE2" w:rsidRPr="008C3AB8">
        <w:rPr>
          <w:rStyle w:val="libAieChar"/>
          <w:rtl/>
        </w:rPr>
        <w:t>ب</w:t>
      </w:r>
      <w:r w:rsidR="002B6AE2">
        <w:rPr>
          <w:rStyle w:val="libAieChar"/>
          <w:rFonts w:hint="cs"/>
          <w:rtl/>
        </w:rPr>
        <w:t>ُ</w:t>
      </w:r>
      <w:r w:rsidR="002B6AE2" w:rsidRPr="008C3AB8">
        <w:rPr>
          <w:rStyle w:val="libAieChar"/>
          <w:rtl/>
        </w:rPr>
        <w:t>ه</w:t>
      </w:r>
      <w:r w:rsidR="002B6AE2">
        <w:rPr>
          <w:rStyle w:val="libAieChar"/>
          <w:rFonts w:hint="cs"/>
          <w:rtl/>
        </w:rPr>
        <w:t>ُ</w:t>
      </w:r>
      <w:r w:rsidR="002B6AE2" w:rsidRPr="008C3AB8">
        <w:rPr>
          <w:rStyle w:val="libAieChar"/>
          <w:rtl/>
        </w:rPr>
        <w:t xml:space="preserve"> م</w:t>
      </w:r>
      <w:r w:rsidR="002B6AE2">
        <w:rPr>
          <w:rStyle w:val="libAieChar"/>
          <w:rFonts w:hint="cs"/>
          <w:rtl/>
        </w:rPr>
        <w:t>ُ</w:t>
      </w:r>
      <w:r w:rsidR="002B6AE2" w:rsidRPr="008C3AB8">
        <w:rPr>
          <w:rStyle w:val="libAieChar"/>
          <w:rtl/>
        </w:rPr>
        <w:t>ط</w:t>
      </w:r>
      <w:r w:rsidR="002B6AE2">
        <w:rPr>
          <w:rStyle w:val="libAieChar"/>
          <w:rFonts w:hint="cs"/>
          <w:rtl/>
        </w:rPr>
        <w:t>ْ</w:t>
      </w:r>
      <w:r w:rsidR="002B6AE2" w:rsidRPr="008C3AB8">
        <w:rPr>
          <w:rStyle w:val="libAieChar"/>
          <w:rtl/>
        </w:rPr>
        <w:t>م</w:t>
      </w:r>
      <w:r w:rsidR="002B6AE2">
        <w:rPr>
          <w:rStyle w:val="libAieChar"/>
          <w:rFonts w:hint="cs"/>
          <w:rtl/>
        </w:rPr>
        <w:t>َ</w:t>
      </w:r>
      <w:r w:rsidR="002B6AE2" w:rsidRPr="008C3AB8">
        <w:rPr>
          <w:rStyle w:val="libAieChar"/>
          <w:rtl/>
        </w:rPr>
        <w:t>ئ</w:t>
      </w:r>
      <w:r w:rsidR="002B6AE2">
        <w:rPr>
          <w:rStyle w:val="libAieChar"/>
          <w:rFonts w:hint="cs"/>
          <w:rtl/>
        </w:rPr>
        <w:t>ِ</w:t>
      </w:r>
      <w:r w:rsidR="002B6AE2" w:rsidRPr="008C3AB8">
        <w:rPr>
          <w:rStyle w:val="libAieChar"/>
          <w:rtl/>
        </w:rPr>
        <w:t>ن</w:t>
      </w:r>
      <w:r w:rsidR="002B6AE2">
        <w:rPr>
          <w:rStyle w:val="libAieChar"/>
          <w:rFonts w:hint="cs"/>
          <w:rtl/>
        </w:rPr>
        <w:t>ٌ</w:t>
      </w:r>
      <w:r w:rsidR="002B6AE2" w:rsidRPr="008C3AB8">
        <w:rPr>
          <w:rStyle w:val="libAieChar"/>
          <w:rtl/>
        </w:rPr>
        <w:t xml:space="preserve"> ب</w:t>
      </w:r>
      <w:r w:rsidR="002B6AE2">
        <w:rPr>
          <w:rStyle w:val="libAieChar"/>
          <w:rFonts w:hint="cs"/>
          <w:rtl/>
        </w:rPr>
        <w:t>ِ</w:t>
      </w:r>
      <w:r w:rsidR="002B6AE2">
        <w:rPr>
          <w:rStyle w:val="libAieChar"/>
          <w:rtl/>
        </w:rPr>
        <w:t>الإِيم</w:t>
      </w:r>
      <w:r w:rsidR="002B6AE2">
        <w:rPr>
          <w:rStyle w:val="libAieChar"/>
          <w:rFonts w:hint="cs"/>
          <w:rtl/>
        </w:rPr>
        <w:t>َ</w:t>
      </w:r>
      <w:r w:rsidR="002B6AE2">
        <w:rPr>
          <w:rStyle w:val="libAieChar"/>
          <w:rtl/>
        </w:rPr>
        <w:t>ان</w:t>
      </w:r>
      <w:r w:rsidR="002B6AE2">
        <w:rPr>
          <w:rStyle w:val="libAieChar"/>
          <w:rFonts w:hint="cs"/>
          <w:rtl/>
        </w:rPr>
        <w:t>ِ</w:t>
      </w:r>
      <w:r w:rsidR="002B6AE2">
        <w:rPr>
          <w:rStyle w:val="libAieChar"/>
          <w:rtl/>
        </w:rPr>
        <w:t xml:space="preserve"> </w:t>
      </w:r>
      <w:r w:rsidR="002B6AE2" w:rsidRPr="00E42BB3">
        <w:rPr>
          <w:rStyle w:val="libAlaemChar"/>
          <w:rtl/>
        </w:rPr>
        <w:t>)</w:t>
      </w:r>
      <w:r w:rsidRPr="00A90B9E">
        <w:rPr>
          <w:rStyle w:val="libNormalChar"/>
          <w:rFonts w:hint="cs"/>
          <w:rtl/>
        </w:rPr>
        <w:t xml:space="preserve"> </w:t>
      </w:r>
      <w:r w:rsidRPr="00A90B9E">
        <w:rPr>
          <w:rStyle w:val="libFootnotenumChar"/>
          <w:rtl/>
        </w:rPr>
        <w:t>(1)</w:t>
      </w:r>
      <w:r>
        <w:rPr>
          <w:rtl/>
        </w:rPr>
        <w:t xml:space="preserve">. </w:t>
      </w:r>
    </w:p>
    <w:p w:rsidR="00502E84" w:rsidRDefault="00502E84" w:rsidP="0065490C">
      <w:pPr>
        <w:pStyle w:val="libNormal"/>
        <w:rPr>
          <w:rtl/>
        </w:rPr>
      </w:pPr>
      <w:r w:rsidRPr="00BA6C6A">
        <w:rPr>
          <w:rStyle w:val="libNormalChar"/>
          <w:rtl/>
        </w:rPr>
        <w:t>[ 21434 ]</w:t>
      </w:r>
      <w:r>
        <w:rPr>
          <w:rtl/>
        </w:rPr>
        <w:t xml:space="preserve"> 13</w:t>
      </w:r>
      <w:r w:rsidR="00A90B9E">
        <w:rPr>
          <w:rtl/>
        </w:rPr>
        <w:t xml:space="preserve"> - </w:t>
      </w:r>
      <w:r>
        <w:rPr>
          <w:rtl/>
        </w:rPr>
        <w:t>وعن عبدالله بن عجلان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سألته فقلت له</w:t>
      </w:r>
      <w:r w:rsidR="00A93B6D">
        <w:rPr>
          <w:rtl/>
        </w:rPr>
        <w:t>:</w:t>
      </w:r>
      <w:r w:rsidR="002B6AE2">
        <w:rPr>
          <w:rtl/>
        </w:rPr>
        <w:t xml:space="preserve"> </w:t>
      </w:r>
      <w:r w:rsidR="002B6AE2">
        <w:rPr>
          <w:rFonts w:hint="cs"/>
          <w:rtl/>
        </w:rPr>
        <w:t>إ</w:t>
      </w:r>
      <w:r>
        <w:rPr>
          <w:rtl/>
        </w:rPr>
        <w:t>ن</w:t>
      </w:r>
      <w:r w:rsidR="002B6AE2">
        <w:rPr>
          <w:rFonts w:hint="cs"/>
          <w:rtl/>
        </w:rPr>
        <w:t>ّ</w:t>
      </w:r>
      <w:r>
        <w:rPr>
          <w:rtl/>
        </w:rPr>
        <w:t xml:space="preserve"> الضحاك قد ظهر بالكوفة ويو</w:t>
      </w:r>
      <w:r w:rsidR="00070C51">
        <w:rPr>
          <w:rtl/>
        </w:rPr>
        <w:t xml:space="preserve">شكّ </w:t>
      </w:r>
      <w:r>
        <w:rPr>
          <w:rtl/>
        </w:rPr>
        <w:t xml:space="preserve">ان ندعى إلى البراءة من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فكيف نصنع؟ قال</w:t>
      </w:r>
      <w:r w:rsidR="00A93B6D">
        <w:rPr>
          <w:rtl/>
        </w:rPr>
        <w:t>:</w:t>
      </w:r>
      <w:r>
        <w:rPr>
          <w:rtl/>
        </w:rPr>
        <w:t xml:space="preserve"> فابرأ منه</w:t>
      </w:r>
      <w:r w:rsidR="00A90B9E">
        <w:rPr>
          <w:rtl/>
        </w:rPr>
        <w:t>،</w:t>
      </w:r>
      <w:r>
        <w:rPr>
          <w:rtl/>
        </w:rPr>
        <w:t xml:space="preserve"> قلت</w:t>
      </w:r>
      <w:r w:rsidR="00A93B6D">
        <w:rPr>
          <w:rtl/>
        </w:rPr>
        <w:t>:</w:t>
      </w:r>
      <w:r>
        <w:rPr>
          <w:rtl/>
        </w:rPr>
        <w:t xml:space="preserve"> أيهما أ</w:t>
      </w:r>
      <w:r w:rsidR="001E2943">
        <w:rPr>
          <w:rtl/>
        </w:rPr>
        <w:t xml:space="preserve">حبّ </w:t>
      </w:r>
      <w:r>
        <w:rPr>
          <w:rtl/>
        </w:rPr>
        <w:t>اليك؟ قال</w:t>
      </w:r>
      <w:r w:rsidR="00A93B6D">
        <w:rPr>
          <w:rtl/>
        </w:rPr>
        <w:t>:</w:t>
      </w:r>
      <w:r>
        <w:rPr>
          <w:rtl/>
        </w:rPr>
        <w:t xml:space="preserve"> ان تمضوا على ما مضى عليه عمار بن ياسر</w:t>
      </w:r>
      <w:r w:rsidR="00A90B9E">
        <w:rPr>
          <w:rtl/>
        </w:rPr>
        <w:t>،</w:t>
      </w:r>
      <w:r>
        <w:rPr>
          <w:rtl/>
        </w:rPr>
        <w:t xml:space="preserve"> أ</w:t>
      </w:r>
      <w:r w:rsidR="0065490C">
        <w:rPr>
          <w:rFonts w:hint="cs"/>
          <w:rtl/>
        </w:rPr>
        <w:t>ٌ</w:t>
      </w:r>
      <w:r>
        <w:rPr>
          <w:rtl/>
        </w:rPr>
        <w:t>خذ بمك</w:t>
      </w:r>
      <w:r w:rsidR="0065490C">
        <w:rPr>
          <w:rFonts w:hint="cs"/>
          <w:rtl/>
        </w:rPr>
        <w:t>ّ</w:t>
      </w:r>
      <w:r>
        <w:rPr>
          <w:rtl/>
        </w:rPr>
        <w:t>ة فقالوا له</w:t>
      </w:r>
      <w:r w:rsidR="00A93B6D">
        <w:rPr>
          <w:rtl/>
        </w:rPr>
        <w:t>:</w:t>
      </w:r>
      <w:r>
        <w:rPr>
          <w:rtl/>
        </w:rPr>
        <w:t xml:space="preserve"> ابرأ من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فبرأ منه فأنزل الله عزّ وجلّ عذره</w:t>
      </w:r>
      <w:r w:rsidR="00A93B6D">
        <w:rPr>
          <w:rtl/>
        </w:rPr>
        <w:t>:</w:t>
      </w:r>
      <w:r>
        <w:rPr>
          <w:rtl/>
        </w:rPr>
        <w:t xml:space="preserve"> </w:t>
      </w:r>
      <w:r w:rsidR="002B6AE2" w:rsidRPr="00E42BB3">
        <w:rPr>
          <w:rStyle w:val="libAlaemChar"/>
          <w:rtl/>
        </w:rPr>
        <w:t>(</w:t>
      </w:r>
      <w:r w:rsidR="002B6AE2" w:rsidRPr="00E521F4">
        <w:rPr>
          <w:rStyle w:val="libNormalChar"/>
          <w:rtl/>
        </w:rPr>
        <w:t xml:space="preserve"> </w:t>
      </w:r>
      <w:r w:rsidR="002B6AE2">
        <w:rPr>
          <w:rStyle w:val="libAieChar"/>
          <w:rtl/>
        </w:rPr>
        <w:t>إ</w:t>
      </w:r>
      <w:r w:rsidR="002B6AE2">
        <w:rPr>
          <w:rStyle w:val="libAieChar"/>
          <w:rFonts w:hint="cs"/>
          <w:rtl/>
        </w:rPr>
        <w:t>ِ</w:t>
      </w:r>
      <w:r w:rsidR="002B6AE2">
        <w:rPr>
          <w:rStyle w:val="libAieChar"/>
          <w:rtl/>
        </w:rPr>
        <w:t>ل</w:t>
      </w:r>
      <w:r w:rsidR="002B6AE2">
        <w:rPr>
          <w:rStyle w:val="libAieChar"/>
          <w:rFonts w:hint="cs"/>
          <w:rtl/>
        </w:rPr>
        <w:t>َّ</w:t>
      </w:r>
      <w:r w:rsidR="002B6AE2">
        <w:rPr>
          <w:rStyle w:val="libAieChar"/>
          <w:rtl/>
        </w:rPr>
        <w:t xml:space="preserve">ا </w:t>
      </w:r>
      <w:r w:rsidR="002B6AE2" w:rsidRPr="008C3AB8">
        <w:rPr>
          <w:rStyle w:val="libAieChar"/>
          <w:rtl/>
        </w:rPr>
        <w:t>م</w:t>
      </w:r>
      <w:r w:rsidR="002B6AE2">
        <w:rPr>
          <w:rStyle w:val="libAieChar"/>
          <w:rFonts w:hint="cs"/>
          <w:rtl/>
        </w:rPr>
        <w:t>َ</w:t>
      </w:r>
      <w:r w:rsidR="002B6AE2" w:rsidRPr="008C3AB8">
        <w:rPr>
          <w:rStyle w:val="libAieChar"/>
          <w:rtl/>
        </w:rPr>
        <w:t>ن</w:t>
      </w:r>
      <w:r w:rsidR="002B6AE2">
        <w:rPr>
          <w:rStyle w:val="libAieChar"/>
          <w:rFonts w:hint="cs"/>
          <w:rtl/>
        </w:rPr>
        <w:t>ْ</w:t>
      </w:r>
      <w:r w:rsidR="002B6AE2">
        <w:rPr>
          <w:rStyle w:val="libAieChar"/>
          <w:rtl/>
        </w:rPr>
        <w:t xml:space="preserve"> </w:t>
      </w:r>
      <w:r w:rsidR="002B6AE2">
        <w:rPr>
          <w:rStyle w:val="libAieChar"/>
          <w:rFonts w:hint="cs"/>
          <w:rtl/>
        </w:rPr>
        <w:t>أُ</w:t>
      </w:r>
      <w:r w:rsidR="002B6AE2" w:rsidRPr="008C3AB8">
        <w:rPr>
          <w:rStyle w:val="libAieChar"/>
          <w:rtl/>
        </w:rPr>
        <w:t>ك</w:t>
      </w:r>
      <w:r w:rsidR="002B6AE2">
        <w:rPr>
          <w:rStyle w:val="libAieChar"/>
          <w:rFonts w:hint="cs"/>
          <w:rtl/>
        </w:rPr>
        <w:t>ْ</w:t>
      </w:r>
      <w:r w:rsidR="002B6AE2" w:rsidRPr="008C3AB8">
        <w:rPr>
          <w:rStyle w:val="libAieChar"/>
          <w:rtl/>
        </w:rPr>
        <w:t>ر</w:t>
      </w:r>
      <w:r w:rsidR="002B6AE2">
        <w:rPr>
          <w:rStyle w:val="libAieChar"/>
          <w:rFonts w:hint="cs"/>
          <w:rtl/>
        </w:rPr>
        <w:t>ِ</w:t>
      </w:r>
      <w:r w:rsidR="002B6AE2" w:rsidRPr="008C3AB8">
        <w:rPr>
          <w:rStyle w:val="libAieChar"/>
          <w:rtl/>
        </w:rPr>
        <w:t>ه</w:t>
      </w:r>
      <w:r w:rsidR="002B6AE2">
        <w:rPr>
          <w:rStyle w:val="libAieChar"/>
          <w:rFonts w:hint="cs"/>
          <w:rtl/>
        </w:rPr>
        <w:t>َ</w:t>
      </w:r>
      <w:r w:rsidR="002B6AE2" w:rsidRPr="008C3AB8">
        <w:rPr>
          <w:rStyle w:val="libAieChar"/>
          <w:rtl/>
        </w:rPr>
        <w:t xml:space="preserve"> و</w:t>
      </w:r>
      <w:r w:rsidR="002B6AE2">
        <w:rPr>
          <w:rStyle w:val="libAieChar"/>
          <w:rFonts w:hint="cs"/>
          <w:rtl/>
        </w:rPr>
        <w:t>َ</w:t>
      </w:r>
      <w:r w:rsidR="002B6AE2" w:rsidRPr="008C3AB8">
        <w:rPr>
          <w:rStyle w:val="libAieChar"/>
          <w:rtl/>
        </w:rPr>
        <w:t>ق</w:t>
      </w:r>
      <w:r w:rsidR="002B6AE2">
        <w:rPr>
          <w:rStyle w:val="libAieChar"/>
          <w:rFonts w:hint="cs"/>
          <w:rtl/>
        </w:rPr>
        <w:t>َ</w:t>
      </w:r>
      <w:r w:rsidR="002B6AE2" w:rsidRPr="008C3AB8">
        <w:rPr>
          <w:rStyle w:val="libAieChar"/>
          <w:rtl/>
        </w:rPr>
        <w:t>ل</w:t>
      </w:r>
      <w:r w:rsidR="002B6AE2">
        <w:rPr>
          <w:rStyle w:val="libAieChar"/>
          <w:rFonts w:hint="cs"/>
          <w:rtl/>
        </w:rPr>
        <w:t>ْ</w:t>
      </w:r>
      <w:r w:rsidR="002B6AE2" w:rsidRPr="008C3AB8">
        <w:rPr>
          <w:rStyle w:val="libAieChar"/>
          <w:rtl/>
        </w:rPr>
        <w:t>ب</w:t>
      </w:r>
      <w:r w:rsidR="002B6AE2">
        <w:rPr>
          <w:rStyle w:val="libAieChar"/>
          <w:rFonts w:hint="cs"/>
          <w:rtl/>
        </w:rPr>
        <w:t>ُ</w:t>
      </w:r>
      <w:r w:rsidR="002B6AE2" w:rsidRPr="008C3AB8">
        <w:rPr>
          <w:rStyle w:val="libAieChar"/>
          <w:rtl/>
        </w:rPr>
        <w:t>ه</w:t>
      </w:r>
      <w:r w:rsidR="002B6AE2">
        <w:rPr>
          <w:rStyle w:val="libAieChar"/>
          <w:rFonts w:hint="cs"/>
          <w:rtl/>
        </w:rPr>
        <w:t>ُ</w:t>
      </w:r>
      <w:r w:rsidR="002B6AE2" w:rsidRPr="008C3AB8">
        <w:rPr>
          <w:rStyle w:val="libAieChar"/>
          <w:rtl/>
        </w:rPr>
        <w:t xml:space="preserve"> م</w:t>
      </w:r>
      <w:r w:rsidR="002B6AE2">
        <w:rPr>
          <w:rStyle w:val="libAieChar"/>
          <w:rFonts w:hint="cs"/>
          <w:rtl/>
        </w:rPr>
        <w:t>ُ</w:t>
      </w:r>
      <w:r w:rsidR="002B6AE2" w:rsidRPr="008C3AB8">
        <w:rPr>
          <w:rStyle w:val="libAieChar"/>
          <w:rtl/>
        </w:rPr>
        <w:t>ط</w:t>
      </w:r>
      <w:r w:rsidR="002B6AE2">
        <w:rPr>
          <w:rStyle w:val="libAieChar"/>
          <w:rFonts w:hint="cs"/>
          <w:rtl/>
        </w:rPr>
        <w:t>ْ</w:t>
      </w:r>
      <w:r w:rsidR="002B6AE2" w:rsidRPr="008C3AB8">
        <w:rPr>
          <w:rStyle w:val="libAieChar"/>
          <w:rtl/>
        </w:rPr>
        <w:t>م</w:t>
      </w:r>
      <w:r w:rsidR="002B6AE2">
        <w:rPr>
          <w:rStyle w:val="libAieChar"/>
          <w:rFonts w:hint="cs"/>
          <w:rtl/>
        </w:rPr>
        <w:t>َ</w:t>
      </w:r>
      <w:r w:rsidR="002B6AE2" w:rsidRPr="008C3AB8">
        <w:rPr>
          <w:rStyle w:val="libAieChar"/>
          <w:rtl/>
        </w:rPr>
        <w:t>ئ</w:t>
      </w:r>
      <w:r w:rsidR="002B6AE2">
        <w:rPr>
          <w:rStyle w:val="libAieChar"/>
          <w:rFonts w:hint="cs"/>
          <w:rtl/>
        </w:rPr>
        <w:t>ِ</w:t>
      </w:r>
      <w:r w:rsidR="002B6AE2" w:rsidRPr="008C3AB8">
        <w:rPr>
          <w:rStyle w:val="libAieChar"/>
          <w:rtl/>
        </w:rPr>
        <w:t>ن</w:t>
      </w:r>
      <w:r w:rsidR="002B6AE2">
        <w:rPr>
          <w:rStyle w:val="libAieChar"/>
          <w:rFonts w:hint="cs"/>
          <w:rtl/>
        </w:rPr>
        <w:t>ٌ</w:t>
      </w:r>
      <w:r w:rsidR="002B6AE2" w:rsidRPr="008C3AB8">
        <w:rPr>
          <w:rStyle w:val="libAieChar"/>
          <w:rtl/>
        </w:rPr>
        <w:t xml:space="preserve"> ب</w:t>
      </w:r>
      <w:r w:rsidR="002B6AE2">
        <w:rPr>
          <w:rStyle w:val="libAieChar"/>
          <w:rFonts w:hint="cs"/>
          <w:rtl/>
        </w:rPr>
        <w:t>ِ</w:t>
      </w:r>
      <w:r w:rsidR="002B6AE2">
        <w:rPr>
          <w:rStyle w:val="libAieChar"/>
          <w:rtl/>
        </w:rPr>
        <w:t>الإِيم</w:t>
      </w:r>
      <w:r w:rsidR="002B6AE2">
        <w:rPr>
          <w:rStyle w:val="libAieChar"/>
          <w:rFonts w:hint="cs"/>
          <w:rtl/>
        </w:rPr>
        <w:t>َ</w:t>
      </w:r>
      <w:r w:rsidR="002B6AE2">
        <w:rPr>
          <w:rStyle w:val="libAieChar"/>
          <w:rtl/>
        </w:rPr>
        <w:t>ان</w:t>
      </w:r>
      <w:r w:rsidR="002B6AE2">
        <w:rPr>
          <w:rStyle w:val="libAieChar"/>
          <w:rFonts w:hint="cs"/>
          <w:rtl/>
        </w:rPr>
        <w:t>ِ</w:t>
      </w:r>
      <w:r w:rsidR="002B6AE2">
        <w:rPr>
          <w:rStyle w:val="libAieChar"/>
          <w:rtl/>
        </w:rPr>
        <w:t xml:space="preserve"> </w:t>
      </w:r>
      <w:r w:rsidR="002B6AE2" w:rsidRPr="00E42BB3">
        <w:rPr>
          <w:rStyle w:val="libAlaemChar"/>
          <w:rtl/>
        </w:rPr>
        <w:t>)</w:t>
      </w:r>
      <w:r>
        <w:rPr>
          <w:rtl/>
        </w:rPr>
        <w:t xml:space="preserve"> </w:t>
      </w:r>
      <w:r w:rsidRPr="00A90B9E">
        <w:rPr>
          <w:rStyle w:val="libFootnotenumChar"/>
          <w:rtl/>
        </w:rPr>
        <w:t>(</w:t>
      </w:r>
      <w:r w:rsidR="0065490C">
        <w:rPr>
          <w:rStyle w:val="libFootnotenumChar"/>
          <w:rFonts w:hint="cs"/>
          <w:rtl/>
        </w:rPr>
        <w:t>2</w:t>
      </w:r>
      <w:r w:rsidRPr="00A90B9E">
        <w:rPr>
          <w:rStyle w:val="libFootnotenumChar"/>
          <w:rtl/>
        </w:rPr>
        <w:t>)</w:t>
      </w:r>
      <w:r>
        <w:rPr>
          <w:rtl/>
        </w:rPr>
        <w:t xml:space="preserve">. </w:t>
      </w:r>
    </w:p>
    <w:p w:rsidR="00502E84" w:rsidRDefault="00502E84" w:rsidP="0065490C">
      <w:pPr>
        <w:pStyle w:val="libNormal"/>
        <w:rPr>
          <w:rtl/>
        </w:rPr>
      </w:pPr>
      <w:r w:rsidRPr="00BA6C6A">
        <w:rPr>
          <w:rStyle w:val="libNormalChar"/>
          <w:rtl/>
        </w:rPr>
        <w:t>[ 21435 ]</w:t>
      </w:r>
      <w:r>
        <w:rPr>
          <w:rtl/>
        </w:rPr>
        <w:t xml:space="preserve"> 14</w:t>
      </w:r>
      <w:r w:rsidR="00A90B9E">
        <w:rPr>
          <w:rtl/>
        </w:rPr>
        <w:t xml:space="preserve"> - </w:t>
      </w:r>
      <w:r>
        <w:rPr>
          <w:rtl/>
        </w:rPr>
        <w:t xml:space="preserve">وعن عبدالله بن يحيى </w:t>
      </w:r>
      <w:r w:rsidRPr="00A90B9E">
        <w:rPr>
          <w:rStyle w:val="libFootnotenumChar"/>
          <w:rtl/>
        </w:rPr>
        <w:t>(</w:t>
      </w:r>
      <w:r w:rsidR="0065490C">
        <w:rPr>
          <w:rStyle w:val="libFootnotenumChar"/>
          <w:rFonts w:hint="cs"/>
          <w:rtl/>
        </w:rPr>
        <w:t>3</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ذكر أصحاب الكهف فقال</w:t>
      </w:r>
      <w:r w:rsidR="00A93B6D">
        <w:rPr>
          <w:rtl/>
        </w:rPr>
        <w:t>:</w:t>
      </w:r>
      <w:r>
        <w:rPr>
          <w:rtl/>
        </w:rPr>
        <w:t xml:space="preserve"> لو كل</w:t>
      </w:r>
      <w:r w:rsidR="0065490C">
        <w:rPr>
          <w:rFonts w:hint="cs"/>
          <w:rtl/>
        </w:rPr>
        <w:t>ّ</w:t>
      </w:r>
      <w:r>
        <w:rPr>
          <w:rtl/>
        </w:rPr>
        <w:t>فكم قومكم ما كلف</w:t>
      </w:r>
      <w:r w:rsidR="0065490C">
        <w:rPr>
          <w:rFonts w:hint="cs"/>
          <w:rtl/>
        </w:rPr>
        <w:t>ّ</w:t>
      </w:r>
      <w:r>
        <w:rPr>
          <w:rtl/>
        </w:rPr>
        <w:t>هم قومهم</w:t>
      </w:r>
      <w:r w:rsidR="00A90B9E">
        <w:rPr>
          <w:rtl/>
        </w:rPr>
        <w:t>،</w:t>
      </w:r>
      <w:r>
        <w:rPr>
          <w:rtl/>
        </w:rPr>
        <w:t xml:space="preserve"> فقيل له</w:t>
      </w:r>
      <w:r w:rsidR="00A93B6D">
        <w:rPr>
          <w:rtl/>
        </w:rPr>
        <w:t>:</w:t>
      </w:r>
      <w:r>
        <w:rPr>
          <w:rtl/>
        </w:rPr>
        <w:t xml:space="preserve"> وما كل</w:t>
      </w:r>
      <w:r w:rsidR="0065490C">
        <w:rPr>
          <w:rFonts w:hint="cs"/>
          <w:rtl/>
        </w:rPr>
        <w:t>ّ</w:t>
      </w:r>
      <w:r>
        <w:rPr>
          <w:rtl/>
        </w:rPr>
        <w:t>فهم قومهم؟ فقال</w:t>
      </w:r>
      <w:r w:rsidR="00A93B6D">
        <w:rPr>
          <w:rtl/>
        </w:rPr>
        <w:t>:</w:t>
      </w:r>
      <w:r>
        <w:rPr>
          <w:rtl/>
        </w:rPr>
        <w:t xml:space="preserve"> كل</w:t>
      </w:r>
      <w:r w:rsidR="0065490C">
        <w:rPr>
          <w:rFonts w:hint="cs"/>
          <w:rtl/>
        </w:rPr>
        <w:t>ّ</w:t>
      </w:r>
      <w:r>
        <w:rPr>
          <w:rtl/>
        </w:rPr>
        <w:t>فوهم الشرك بالله العظيم</w:t>
      </w:r>
      <w:r w:rsidR="00A90B9E">
        <w:rPr>
          <w:rtl/>
        </w:rPr>
        <w:t>،</w:t>
      </w:r>
      <w:r>
        <w:rPr>
          <w:rtl/>
        </w:rPr>
        <w:t xml:space="preserve"> فأظهروا لهم الشرك</w:t>
      </w:r>
      <w:r w:rsidR="00A90B9E">
        <w:rPr>
          <w:rtl/>
        </w:rPr>
        <w:t>،</w:t>
      </w:r>
      <w:r>
        <w:rPr>
          <w:rtl/>
        </w:rPr>
        <w:t xml:space="preserve"> وأسر</w:t>
      </w:r>
      <w:r w:rsidR="0065490C">
        <w:rPr>
          <w:rFonts w:hint="cs"/>
          <w:rtl/>
        </w:rPr>
        <w:t>ّ</w:t>
      </w:r>
      <w:r>
        <w:rPr>
          <w:rtl/>
        </w:rPr>
        <w:t xml:space="preserve">وا </w:t>
      </w:r>
      <w:r w:rsidR="000631D7">
        <w:rPr>
          <w:rtl/>
        </w:rPr>
        <w:t>الإِيمان</w:t>
      </w:r>
      <w:r w:rsidR="007E7204">
        <w:rPr>
          <w:rtl/>
        </w:rPr>
        <w:t xml:space="preserve"> حتّى </w:t>
      </w:r>
      <w:r>
        <w:rPr>
          <w:rtl/>
        </w:rPr>
        <w:t xml:space="preserve">جاءهم الفرج. </w:t>
      </w:r>
    </w:p>
    <w:p w:rsidR="00502E84" w:rsidRDefault="00502E84" w:rsidP="00A90B9E">
      <w:pPr>
        <w:pStyle w:val="libNormal"/>
        <w:rPr>
          <w:rtl/>
        </w:rPr>
      </w:pPr>
      <w:r w:rsidRPr="00BA6C6A">
        <w:rPr>
          <w:rStyle w:val="libNormalChar"/>
          <w:rtl/>
        </w:rPr>
        <w:t>[ 21436 ]</w:t>
      </w:r>
      <w:r>
        <w:rPr>
          <w:rtl/>
        </w:rPr>
        <w:t xml:space="preserve"> 15</w:t>
      </w:r>
      <w:r w:rsidR="00A90B9E">
        <w:rPr>
          <w:rtl/>
        </w:rPr>
        <w:t xml:space="preserve"> - </w:t>
      </w:r>
      <w:r>
        <w:rPr>
          <w:rtl/>
        </w:rPr>
        <w:t>وعن درست</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12</w:t>
      </w:r>
      <w:r w:rsidR="00A90B9E">
        <w:rPr>
          <w:rtl/>
        </w:rPr>
        <w:t xml:space="preserve"> - </w:t>
      </w:r>
      <w:r>
        <w:rPr>
          <w:rtl/>
        </w:rPr>
        <w:t>تفسير العياشي 2</w:t>
      </w:r>
      <w:r w:rsidR="00A93B6D">
        <w:rPr>
          <w:rtl/>
        </w:rPr>
        <w:t>:</w:t>
      </w:r>
      <w:r>
        <w:rPr>
          <w:rtl/>
        </w:rPr>
        <w:t xml:space="preserve"> 272 </w:t>
      </w:r>
      <w:r w:rsidR="00BA6C6A">
        <w:rPr>
          <w:rtl/>
        </w:rPr>
        <w:t>/</w:t>
      </w:r>
      <w:r>
        <w:rPr>
          <w:rtl/>
        </w:rPr>
        <w:t xml:space="preserve"> 74. </w:t>
      </w:r>
    </w:p>
    <w:p w:rsidR="00502E84" w:rsidRPr="00F02BC8" w:rsidRDefault="00502E84" w:rsidP="00E521F4">
      <w:pPr>
        <w:pStyle w:val="libFootnote0"/>
        <w:rPr>
          <w:rtl/>
        </w:rPr>
      </w:pPr>
      <w:r w:rsidRPr="00F02BC8">
        <w:rPr>
          <w:rtl/>
        </w:rPr>
        <w:t>(1) النحل 16</w:t>
      </w:r>
      <w:r w:rsidR="00A93B6D">
        <w:rPr>
          <w:rtl/>
        </w:rPr>
        <w:t>:</w:t>
      </w:r>
      <w:r w:rsidRPr="00F02BC8">
        <w:rPr>
          <w:rtl/>
        </w:rPr>
        <w:t xml:space="preserve"> 106. </w:t>
      </w:r>
    </w:p>
    <w:p w:rsidR="00502E84" w:rsidRDefault="00502E84" w:rsidP="00E521F4">
      <w:pPr>
        <w:pStyle w:val="libFootnote0"/>
        <w:rPr>
          <w:rtl/>
        </w:rPr>
      </w:pPr>
      <w:r>
        <w:rPr>
          <w:rtl/>
        </w:rPr>
        <w:t>13</w:t>
      </w:r>
      <w:r w:rsidR="00A90B9E">
        <w:rPr>
          <w:rtl/>
        </w:rPr>
        <w:t xml:space="preserve"> - </w:t>
      </w:r>
      <w:r>
        <w:rPr>
          <w:rtl/>
        </w:rPr>
        <w:t>تفسير العياشي 2</w:t>
      </w:r>
      <w:r w:rsidR="00A93B6D">
        <w:rPr>
          <w:rtl/>
        </w:rPr>
        <w:t>:</w:t>
      </w:r>
      <w:r>
        <w:rPr>
          <w:rtl/>
        </w:rPr>
        <w:t xml:space="preserve"> 272 </w:t>
      </w:r>
      <w:r w:rsidR="00BA6C6A">
        <w:rPr>
          <w:rtl/>
        </w:rPr>
        <w:t>/</w:t>
      </w:r>
      <w:r>
        <w:rPr>
          <w:rtl/>
        </w:rPr>
        <w:t xml:space="preserve"> 76. </w:t>
      </w:r>
    </w:p>
    <w:p w:rsidR="00502E84" w:rsidRPr="00F02BC8" w:rsidRDefault="00502E84" w:rsidP="0065490C">
      <w:pPr>
        <w:pStyle w:val="libFootnote0"/>
        <w:rPr>
          <w:rtl/>
        </w:rPr>
      </w:pPr>
      <w:r w:rsidRPr="00F02BC8">
        <w:rPr>
          <w:rtl/>
        </w:rPr>
        <w:t>(</w:t>
      </w:r>
      <w:r w:rsidR="0065490C">
        <w:rPr>
          <w:rFonts w:hint="cs"/>
          <w:rtl/>
        </w:rPr>
        <w:t>2</w:t>
      </w:r>
      <w:r w:rsidRPr="00F02BC8">
        <w:rPr>
          <w:rtl/>
        </w:rPr>
        <w:t>) النحل 16</w:t>
      </w:r>
      <w:r w:rsidR="00A93B6D">
        <w:rPr>
          <w:rtl/>
        </w:rPr>
        <w:t>:</w:t>
      </w:r>
      <w:r w:rsidRPr="00F02BC8">
        <w:rPr>
          <w:rtl/>
        </w:rPr>
        <w:t xml:space="preserve"> 106. </w:t>
      </w:r>
    </w:p>
    <w:p w:rsidR="00502E84" w:rsidRDefault="00502E84" w:rsidP="00E521F4">
      <w:pPr>
        <w:pStyle w:val="libFootnote0"/>
        <w:rPr>
          <w:rtl/>
        </w:rPr>
      </w:pPr>
      <w:r>
        <w:rPr>
          <w:rtl/>
        </w:rPr>
        <w:t>14</w:t>
      </w:r>
      <w:r w:rsidR="00A90B9E">
        <w:rPr>
          <w:rtl/>
        </w:rPr>
        <w:t xml:space="preserve"> - </w:t>
      </w:r>
      <w:r>
        <w:rPr>
          <w:rtl/>
        </w:rPr>
        <w:t>تفسير العياشي 2</w:t>
      </w:r>
      <w:r w:rsidR="00A93B6D">
        <w:rPr>
          <w:rtl/>
        </w:rPr>
        <w:t>:</w:t>
      </w:r>
      <w:r>
        <w:rPr>
          <w:rtl/>
        </w:rPr>
        <w:t xml:space="preserve"> 323 </w:t>
      </w:r>
      <w:r w:rsidR="00BA6C6A">
        <w:rPr>
          <w:rtl/>
        </w:rPr>
        <w:t>/</w:t>
      </w:r>
      <w:r>
        <w:rPr>
          <w:rtl/>
        </w:rPr>
        <w:t xml:space="preserve"> 8. </w:t>
      </w:r>
    </w:p>
    <w:p w:rsidR="00502E84" w:rsidRPr="00F02BC8" w:rsidRDefault="00502E84" w:rsidP="0065490C">
      <w:pPr>
        <w:pStyle w:val="libFootnote0"/>
        <w:rPr>
          <w:rtl/>
        </w:rPr>
      </w:pPr>
      <w:r w:rsidRPr="00F02BC8">
        <w:rPr>
          <w:rtl/>
        </w:rPr>
        <w:t>(</w:t>
      </w:r>
      <w:r w:rsidR="0065490C">
        <w:rPr>
          <w:rFonts w:hint="cs"/>
          <w:rtl/>
        </w:rPr>
        <w:t>3</w:t>
      </w:r>
      <w:r w:rsidRPr="00F02BC8">
        <w:rPr>
          <w:rtl/>
        </w:rPr>
        <w:t>) في المصدر</w:t>
      </w:r>
      <w:r w:rsidR="00A93B6D">
        <w:rPr>
          <w:rtl/>
        </w:rPr>
        <w:t>:</w:t>
      </w:r>
      <w:r w:rsidRPr="00F02BC8">
        <w:rPr>
          <w:rtl/>
        </w:rPr>
        <w:t xml:space="preserve"> عبيدالله بن يحيى. </w:t>
      </w:r>
    </w:p>
    <w:p w:rsidR="00502E84" w:rsidRDefault="00502E84" w:rsidP="00E521F4">
      <w:pPr>
        <w:pStyle w:val="libFootnote0"/>
        <w:rPr>
          <w:rtl/>
        </w:rPr>
      </w:pPr>
      <w:r>
        <w:rPr>
          <w:rtl/>
        </w:rPr>
        <w:t>15</w:t>
      </w:r>
      <w:r w:rsidR="00A90B9E">
        <w:rPr>
          <w:rtl/>
        </w:rPr>
        <w:t xml:space="preserve"> - </w:t>
      </w:r>
      <w:r>
        <w:rPr>
          <w:rtl/>
        </w:rPr>
        <w:t>تفسير العياشي 2</w:t>
      </w:r>
      <w:r w:rsidR="00A93B6D">
        <w:rPr>
          <w:rtl/>
        </w:rPr>
        <w:t>:</w:t>
      </w:r>
      <w:r>
        <w:rPr>
          <w:rtl/>
        </w:rPr>
        <w:t xml:space="preserve"> 323 </w:t>
      </w:r>
      <w:r w:rsidR="00BA6C6A">
        <w:rPr>
          <w:rtl/>
        </w:rPr>
        <w:t>/</w:t>
      </w:r>
      <w:r>
        <w:rPr>
          <w:rtl/>
        </w:rPr>
        <w:t xml:space="preserve"> 9</w:t>
      </w:r>
      <w:r w:rsidR="00A90B9E">
        <w:rPr>
          <w:rtl/>
        </w:rPr>
        <w:t>،</w:t>
      </w:r>
      <w:r>
        <w:rPr>
          <w:rtl/>
        </w:rPr>
        <w:t xml:space="preserve"> واورده عن الكافي في الحديث 1 من الباب 26 من هذه </w:t>
      </w:r>
      <w:r w:rsidR="00F76FF2">
        <w:rPr>
          <w:rtl/>
        </w:rPr>
        <w:t>الأبواب</w:t>
      </w:r>
      <w:r>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بلغت </w:t>
      </w:r>
      <w:r w:rsidR="0065490C">
        <w:rPr>
          <w:rtl/>
        </w:rPr>
        <w:t xml:space="preserve">تقيّة </w:t>
      </w:r>
      <w:r>
        <w:rPr>
          <w:rtl/>
        </w:rPr>
        <w:t xml:space="preserve">أحد ما بلغت </w:t>
      </w:r>
      <w:r w:rsidR="0065490C">
        <w:rPr>
          <w:rtl/>
        </w:rPr>
        <w:t xml:space="preserve">تقيّة </w:t>
      </w:r>
      <w:r>
        <w:rPr>
          <w:rtl/>
        </w:rPr>
        <w:t>أصحاب الكهف</w:t>
      </w:r>
      <w:r w:rsidR="00A90B9E">
        <w:rPr>
          <w:rtl/>
        </w:rPr>
        <w:t>،</w:t>
      </w:r>
      <w:r>
        <w:rPr>
          <w:rtl/>
        </w:rPr>
        <w:t xml:space="preserve"> إن</w:t>
      </w:r>
      <w:r w:rsidR="000D4E4C">
        <w:rPr>
          <w:rFonts w:hint="cs"/>
          <w:rtl/>
        </w:rPr>
        <w:t>ّ</w:t>
      </w:r>
      <w:r>
        <w:rPr>
          <w:rtl/>
        </w:rPr>
        <w:t>هم كانوا يشد</w:t>
      </w:r>
      <w:r w:rsidR="000D4E4C">
        <w:rPr>
          <w:rFonts w:hint="cs"/>
          <w:rtl/>
        </w:rPr>
        <w:t>ّ</w:t>
      </w:r>
      <w:r>
        <w:rPr>
          <w:rtl/>
        </w:rPr>
        <w:t>ون الزنانير</w:t>
      </w:r>
      <w:r w:rsidR="00A90B9E">
        <w:rPr>
          <w:rtl/>
        </w:rPr>
        <w:t>،</w:t>
      </w:r>
      <w:r>
        <w:rPr>
          <w:rtl/>
        </w:rPr>
        <w:t xml:space="preserve"> ويشهدون الاعياد فآتاهم الله أجرهم مر</w:t>
      </w:r>
      <w:r w:rsidR="000D4E4C">
        <w:rPr>
          <w:rFonts w:hint="cs"/>
          <w:rtl/>
        </w:rPr>
        <w:t>ّ</w:t>
      </w:r>
      <w:r>
        <w:rPr>
          <w:rtl/>
        </w:rPr>
        <w:t xml:space="preserve">تين. </w:t>
      </w:r>
    </w:p>
    <w:p w:rsidR="00502E84" w:rsidRDefault="00502E84" w:rsidP="00A90B9E">
      <w:pPr>
        <w:pStyle w:val="libNormal"/>
        <w:rPr>
          <w:rtl/>
        </w:rPr>
      </w:pPr>
      <w:r w:rsidRPr="00BA6C6A">
        <w:rPr>
          <w:rStyle w:val="libNormalChar"/>
          <w:rtl/>
        </w:rPr>
        <w:t>[ 21437 ]</w:t>
      </w:r>
      <w:r>
        <w:rPr>
          <w:rtl/>
        </w:rPr>
        <w:t xml:space="preserve"> 16</w:t>
      </w:r>
      <w:r w:rsidR="00A90B9E">
        <w:rPr>
          <w:rtl/>
        </w:rPr>
        <w:t xml:space="preserve"> - </w:t>
      </w:r>
      <w:r>
        <w:rPr>
          <w:rtl/>
        </w:rPr>
        <w:t>وعن الكاهلي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0D4E4C">
        <w:rPr>
          <w:rFonts w:hint="cs"/>
          <w:rtl/>
        </w:rPr>
        <w:t>ّ</w:t>
      </w:r>
      <w:r>
        <w:rPr>
          <w:rtl/>
        </w:rPr>
        <w:t xml:space="preserve"> أصحاب الكهف أسر</w:t>
      </w:r>
      <w:r w:rsidR="000D4E4C">
        <w:rPr>
          <w:rFonts w:hint="cs"/>
          <w:rtl/>
        </w:rPr>
        <w:t>ّ</w:t>
      </w:r>
      <w:r>
        <w:rPr>
          <w:rtl/>
        </w:rPr>
        <w:t xml:space="preserve">وا </w:t>
      </w:r>
      <w:r w:rsidR="000631D7">
        <w:rPr>
          <w:rtl/>
        </w:rPr>
        <w:t>الإِيمان</w:t>
      </w:r>
      <w:r w:rsidR="007E7204">
        <w:rPr>
          <w:rtl/>
        </w:rPr>
        <w:t xml:space="preserve"> </w:t>
      </w:r>
      <w:r>
        <w:rPr>
          <w:rtl/>
        </w:rPr>
        <w:t>وأظهروا الكفر</w:t>
      </w:r>
      <w:r w:rsidR="00A90B9E">
        <w:rPr>
          <w:rtl/>
        </w:rPr>
        <w:t>،</w:t>
      </w:r>
      <w:r>
        <w:rPr>
          <w:rtl/>
        </w:rPr>
        <w:t xml:space="preserve"> وكانوا على إجهار الكفر اعظم أجرا منهم على إسرار </w:t>
      </w:r>
      <w:r w:rsidR="000631D7">
        <w:rPr>
          <w:rtl/>
        </w:rPr>
        <w:t>الإِيمان</w:t>
      </w:r>
      <w:r>
        <w:rPr>
          <w:rtl/>
        </w:rPr>
        <w:t xml:space="preserve">. </w:t>
      </w:r>
    </w:p>
    <w:p w:rsidR="00502E84" w:rsidRDefault="00502E84" w:rsidP="00A90B9E">
      <w:pPr>
        <w:pStyle w:val="libNormal"/>
        <w:rPr>
          <w:rtl/>
        </w:rPr>
      </w:pPr>
      <w:r w:rsidRPr="00BA6C6A">
        <w:rPr>
          <w:rStyle w:val="libNormalChar"/>
          <w:rtl/>
        </w:rPr>
        <w:t>[ 21438 ]</w:t>
      </w:r>
      <w:r>
        <w:rPr>
          <w:rtl/>
        </w:rPr>
        <w:t xml:space="preserve"> 17</w:t>
      </w:r>
      <w:r w:rsidR="00A90B9E">
        <w:rPr>
          <w:rtl/>
        </w:rPr>
        <w:t xml:space="preserve"> - </w:t>
      </w:r>
      <w:r>
        <w:rPr>
          <w:rtl/>
        </w:rPr>
        <w:t xml:space="preserve">فخار بن معد الموسوي في كتاب </w:t>
      </w:r>
      <w:r w:rsidRPr="00E521F4">
        <w:rPr>
          <w:rStyle w:val="libNormalChar"/>
          <w:rtl/>
        </w:rPr>
        <w:t xml:space="preserve">( </w:t>
      </w:r>
      <w:r>
        <w:rPr>
          <w:rtl/>
        </w:rPr>
        <w:t>الحجة على الذاهب إلى تكفير أبى طالب</w:t>
      </w:r>
      <w:r w:rsidRPr="00E521F4">
        <w:rPr>
          <w:rStyle w:val="libNormalChar"/>
          <w:rtl/>
        </w:rPr>
        <w:t xml:space="preserve"> )</w:t>
      </w:r>
      <w:r>
        <w:rPr>
          <w:rtl/>
        </w:rPr>
        <w:t xml:space="preserve"> بإسناده إلى ابن بابويه</w:t>
      </w:r>
      <w:r w:rsidR="00A90B9E">
        <w:rPr>
          <w:rtl/>
        </w:rPr>
        <w:t>،</w:t>
      </w:r>
      <w:r>
        <w:rPr>
          <w:rtl/>
        </w:rPr>
        <w:t xml:space="preserve"> عن أبيه</w:t>
      </w:r>
      <w:r w:rsidR="00A90B9E">
        <w:rPr>
          <w:rtl/>
        </w:rPr>
        <w:t>،</w:t>
      </w:r>
      <w:r>
        <w:rPr>
          <w:rtl/>
        </w:rPr>
        <w:t xml:space="preserve"> عن الحسين بن أحمد المالكي</w:t>
      </w:r>
      <w:r w:rsidR="00A90B9E">
        <w:rPr>
          <w:rtl/>
        </w:rPr>
        <w:t>،</w:t>
      </w:r>
      <w:r>
        <w:rPr>
          <w:rtl/>
        </w:rPr>
        <w:t xml:space="preserve"> عن أحمد بن هلال</w:t>
      </w:r>
      <w:r w:rsidR="00A90B9E">
        <w:rPr>
          <w:rtl/>
        </w:rPr>
        <w:t>،</w:t>
      </w:r>
      <w:r>
        <w:rPr>
          <w:rtl/>
        </w:rPr>
        <w:t xml:space="preserve"> عن علي بن حسان</w:t>
      </w:r>
      <w:r w:rsidR="00A90B9E">
        <w:rPr>
          <w:rtl/>
        </w:rPr>
        <w:t>،</w:t>
      </w:r>
      <w:r>
        <w:rPr>
          <w:rtl/>
        </w:rPr>
        <w:t xml:space="preserve"> عن عمه عبد الرحمن بن كثير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 xml:space="preserve">ان جبرئيل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نزل 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يا </w:t>
      </w:r>
      <w:r w:rsidR="00021793">
        <w:rPr>
          <w:rtl/>
        </w:rPr>
        <w:t>محمّد</w:t>
      </w:r>
      <w:r w:rsidR="00E52184">
        <w:rPr>
          <w:rtl/>
        </w:rPr>
        <w:t xml:space="preserve"> </w:t>
      </w:r>
      <w:r>
        <w:rPr>
          <w:rtl/>
        </w:rPr>
        <w:t>إن</w:t>
      </w:r>
      <w:r w:rsidR="000D4E4C">
        <w:rPr>
          <w:rFonts w:hint="cs"/>
          <w:rtl/>
        </w:rPr>
        <w:t>ّ</w:t>
      </w:r>
      <w:r>
        <w:rPr>
          <w:rtl/>
        </w:rPr>
        <w:t xml:space="preserve"> رب</w:t>
      </w:r>
      <w:r w:rsidR="000D4E4C">
        <w:rPr>
          <w:rFonts w:hint="cs"/>
          <w:rtl/>
        </w:rPr>
        <w:t>ّ</w:t>
      </w:r>
      <w:r>
        <w:rPr>
          <w:rtl/>
        </w:rPr>
        <w:t>ك يقرؤك السلام</w:t>
      </w:r>
      <w:r w:rsidR="00A90B9E">
        <w:rPr>
          <w:rtl/>
        </w:rPr>
        <w:t>،</w:t>
      </w:r>
      <w:r>
        <w:rPr>
          <w:rtl/>
        </w:rPr>
        <w:t xml:space="preserve"> ويقول لك</w:t>
      </w:r>
      <w:r w:rsidR="00A93B6D">
        <w:rPr>
          <w:rtl/>
        </w:rPr>
        <w:t>:</w:t>
      </w:r>
      <w:r>
        <w:rPr>
          <w:rtl/>
        </w:rPr>
        <w:t xml:space="preserve"> ان أصحاب الكهف أسر</w:t>
      </w:r>
      <w:r w:rsidR="000D4E4C">
        <w:rPr>
          <w:rFonts w:hint="cs"/>
          <w:rtl/>
        </w:rPr>
        <w:t>ّ</w:t>
      </w:r>
      <w:r>
        <w:rPr>
          <w:rtl/>
        </w:rPr>
        <w:t xml:space="preserve">وا </w:t>
      </w:r>
      <w:r w:rsidR="000631D7">
        <w:rPr>
          <w:rtl/>
        </w:rPr>
        <w:t>الإِيمان</w:t>
      </w:r>
      <w:r w:rsidR="007E7204">
        <w:rPr>
          <w:rtl/>
        </w:rPr>
        <w:t xml:space="preserve"> </w:t>
      </w:r>
      <w:r>
        <w:rPr>
          <w:rtl/>
        </w:rPr>
        <w:t>وأظهروا الشرك</w:t>
      </w:r>
      <w:r w:rsidR="00A90B9E">
        <w:rPr>
          <w:rtl/>
        </w:rPr>
        <w:t>،</w:t>
      </w:r>
      <w:r>
        <w:rPr>
          <w:rtl/>
        </w:rPr>
        <w:t xml:space="preserve"> فآتاهم الله أجرهم مر</w:t>
      </w:r>
      <w:r w:rsidR="000D4E4C">
        <w:rPr>
          <w:rFonts w:hint="cs"/>
          <w:rtl/>
        </w:rPr>
        <w:t>ّ</w:t>
      </w:r>
      <w:r>
        <w:rPr>
          <w:rtl/>
        </w:rPr>
        <w:t>تين</w:t>
      </w:r>
      <w:r w:rsidR="00A90B9E">
        <w:rPr>
          <w:rtl/>
        </w:rPr>
        <w:t>،</w:t>
      </w:r>
      <w:r>
        <w:rPr>
          <w:rtl/>
        </w:rPr>
        <w:t xml:space="preserve"> وإن</w:t>
      </w:r>
      <w:r w:rsidR="000D4E4C">
        <w:rPr>
          <w:rFonts w:hint="cs"/>
          <w:rtl/>
        </w:rPr>
        <w:t>ّ</w:t>
      </w:r>
      <w:r>
        <w:rPr>
          <w:rtl/>
        </w:rPr>
        <w:t xml:space="preserve"> أبا طالب أسر</w:t>
      </w:r>
      <w:r w:rsidR="000D4E4C">
        <w:rPr>
          <w:rFonts w:hint="cs"/>
          <w:rtl/>
        </w:rPr>
        <w:t>ّ</w:t>
      </w:r>
      <w:r>
        <w:rPr>
          <w:rtl/>
        </w:rPr>
        <w:t xml:space="preserve"> </w:t>
      </w:r>
      <w:r w:rsidR="000631D7">
        <w:rPr>
          <w:rtl/>
        </w:rPr>
        <w:t>الإِيمان</w:t>
      </w:r>
      <w:r w:rsidR="007E7204">
        <w:rPr>
          <w:rtl/>
        </w:rPr>
        <w:t xml:space="preserve"> </w:t>
      </w:r>
      <w:r>
        <w:rPr>
          <w:rtl/>
        </w:rPr>
        <w:t>وأظهر الشرك فآتاه الله أجره مرتين</w:t>
      </w:r>
      <w:r w:rsidR="00A90B9E">
        <w:rPr>
          <w:rtl/>
        </w:rPr>
        <w:t>،</w:t>
      </w:r>
      <w:r>
        <w:rPr>
          <w:rtl/>
        </w:rPr>
        <w:t xml:space="preserve"> وما خرج من الدنيا </w:t>
      </w:r>
      <w:r w:rsidR="007E7204">
        <w:rPr>
          <w:rtl/>
        </w:rPr>
        <w:t xml:space="preserve">حتّى </w:t>
      </w:r>
      <w:r>
        <w:rPr>
          <w:rtl/>
        </w:rPr>
        <w:t xml:space="preserve">أتته البشارة من الله بالجنة. </w:t>
      </w:r>
    </w:p>
    <w:p w:rsidR="00502E84" w:rsidRDefault="00502E84" w:rsidP="00A90B9E">
      <w:pPr>
        <w:pStyle w:val="libNormal"/>
        <w:rPr>
          <w:rtl/>
        </w:rPr>
      </w:pPr>
      <w:r w:rsidRPr="00BA6C6A">
        <w:rPr>
          <w:rStyle w:val="libNormalChar"/>
          <w:rtl/>
        </w:rPr>
        <w:t>[ 21439 ]</w:t>
      </w:r>
      <w:r>
        <w:rPr>
          <w:rtl/>
        </w:rPr>
        <w:t xml:space="preserve"> 18</w:t>
      </w:r>
      <w:r w:rsidR="00A90B9E">
        <w:rPr>
          <w:rtl/>
        </w:rPr>
        <w:t xml:space="preserve"> - </w:t>
      </w:r>
      <w:r>
        <w:rPr>
          <w:rtl/>
        </w:rPr>
        <w:t>وعن عبد الحميد بن التقي الحسيني</w:t>
      </w:r>
      <w:r w:rsidR="00A90B9E">
        <w:rPr>
          <w:rtl/>
        </w:rPr>
        <w:t>،</w:t>
      </w:r>
      <w:r>
        <w:rPr>
          <w:rtl/>
        </w:rPr>
        <w:t xml:space="preserve"> عن الشريف أبي علي الموضح</w:t>
      </w:r>
      <w:r w:rsidR="00A90B9E">
        <w:rPr>
          <w:rtl/>
        </w:rPr>
        <w:t>،</w:t>
      </w:r>
      <w:r>
        <w:rPr>
          <w:rtl/>
        </w:rPr>
        <w:t xml:space="preserve"> عن </w:t>
      </w:r>
      <w:r w:rsidR="00021793">
        <w:rPr>
          <w:rtl/>
        </w:rPr>
        <w:t>محمّد</w:t>
      </w:r>
      <w:r w:rsidR="00E52184">
        <w:rPr>
          <w:rtl/>
        </w:rPr>
        <w:t xml:space="preserve"> </w:t>
      </w:r>
      <w:r>
        <w:rPr>
          <w:rtl/>
        </w:rPr>
        <w:t>بن الحسن العلوي</w:t>
      </w:r>
      <w:r w:rsidR="00A90B9E">
        <w:rPr>
          <w:rtl/>
        </w:rPr>
        <w:t>،</w:t>
      </w:r>
      <w:r>
        <w:rPr>
          <w:rtl/>
        </w:rPr>
        <w:t xml:space="preserve"> عن عبد العزيز بن يحيى الجلودي </w:t>
      </w:r>
      <w:r w:rsidRPr="00A90B9E">
        <w:rPr>
          <w:rStyle w:val="libFootnotenumChar"/>
          <w:rtl/>
        </w:rPr>
        <w:t>(1)</w:t>
      </w:r>
      <w:r w:rsidR="00A90B9E">
        <w:rPr>
          <w:rtl/>
        </w:rPr>
        <w:t>،</w:t>
      </w:r>
      <w:r>
        <w:rPr>
          <w:rtl/>
        </w:rPr>
        <w:t xml:space="preserve"> عن عبدالله بن أبي الصقر</w:t>
      </w:r>
      <w:r w:rsidR="00A90B9E">
        <w:rPr>
          <w:rtl/>
        </w:rPr>
        <w:t>،</w:t>
      </w:r>
      <w:r>
        <w:rPr>
          <w:rtl/>
        </w:rPr>
        <w:t xml:space="preserve"> عن الشعبي يرفعه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والله أبو طالب عبد مناف بن عبد المطلب مؤمنا مسلماً</w:t>
      </w:r>
      <w:r w:rsidR="00A90B9E">
        <w:rPr>
          <w:rtl/>
        </w:rPr>
        <w:t>،</w:t>
      </w:r>
      <w:r>
        <w:rPr>
          <w:rtl/>
        </w:rPr>
        <w:t xml:space="preserve"> يكتم </w:t>
      </w:r>
      <w:r w:rsidR="00CD3BEF">
        <w:rPr>
          <w:rtl/>
        </w:rPr>
        <w:t xml:space="preserve">إيمانه </w:t>
      </w:r>
      <w:r>
        <w:rPr>
          <w:rtl/>
        </w:rPr>
        <w:t>مخافة على بني هاشم أن تنابذها قريش</w:t>
      </w:r>
      <w:r w:rsidR="00A90B9E">
        <w:rPr>
          <w:rtl/>
        </w:rPr>
        <w:t>،</w:t>
      </w:r>
      <w:r>
        <w:rPr>
          <w:rtl/>
        </w:rPr>
        <w:t xml:space="preserve"> </w:t>
      </w:r>
      <w:r w:rsidR="004511F4">
        <w:rPr>
          <w:rtl/>
        </w:rPr>
        <w:t xml:space="preserve">ثمّ </w:t>
      </w:r>
      <w:r>
        <w:rPr>
          <w:rtl/>
        </w:rPr>
        <w:t xml:space="preserve">ذكر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16</w:t>
      </w:r>
      <w:r w:rsidR="00A90B9E">
        <w:rPr>
          <w:rtl/>
        </w:rPr>
        <w:t xml:space="preserve"> - </w:t>
      </w:r>
      <w:r>
        <w:rPr>
          <w:rtl/>
        </w:rPr>
        <w:t>تفسير العياشي 2</w:t>
      </w:r>
      <w:r w:rsidR="00A93B6D">
        <w:rPr>
          <w:rtl/>
        </w:rPr>
        <w:t>:</w:t>
      </w:r>
      <w:r>
        <w:rPr>
          <w:rtl/>
        </w:rPr>
        <w:t xml:space="preserve"> 323 </w:t>
      </w:r>
      <w:r w:rsidR="00BA6C6A">
        <w:rPr>
          <w:rtl/>
        </w:rPr>
        <w:t>/</w:t>
      </w:r>
      <w:r>
        <w:rPr>
          <w:rtl/>
        </w:rPr>
        <w:t xml:space="preserve"> 10. </w:t>
      </w:r>
    </w:p>
    <w:p w:rsidR="00502E84" w:rsidRDefault="00502E84" w:rsidP="00E521F4">
      <w:pPr>
        <w:pStyle w:val="libFootnote0"/>
        <w:rPr>
          <w:rtl/>
        </w:rPr>
      </w:pPr>
      <w:r>
        <w:rPr>
          <w:rtl/>
        </w:rPr>
        <w:t>17</w:t>
      </w:r>
      <w:r w:rsidR="00A90B9E">
        <w:rPr>
          <w:rtl/>
        </w:rPr>
        <w:t xml:space="preserve"> - </w:t>
      </w:r>
      <w:r>
        <w:rPr>
          <w:rtl/>
        </w:rPr>
        <w:t>الحج</w:t>
      </w:r>
      <w:r w:rsidR="00CD3BEF">
        <w:rPr>
          <w:rFonts w:hint="cs"/>
          <w:rtl/>
        </w:rPr>
        <w:t>ّ</w:t>
      </w:r>
      <w:r>
        <w:rPr>
          <w:rtl/>
        </w:rPr>
        <w:t>ة على الذاهب</w:t>
      </w:r>
      <w:r w:rsidR="00A93B6D">
        <w:rPr>
          <w:rtl/>
        </w:rPr>
        <w:t>:</w:t>
      </w:r>
      <w:r>
        <w:rPr>
          <w:rtl/>
        </w:rPr>
        <w:t xml:space="preserve"> 17. </w:t>
      </w:r>
    </w:p>
    <w:p w:rsidR="00502E84" w:rsidRDefault="00502E84" w:rsidP="00E521F4">
      <w:pPr>
        <w:pStyle w:val="libFootnote0"/>
        <w:rPr>
          <w:rtl/>
        </w:rPr>
      </w:pPr>
      <w:r>
        <w:rPr>
          <w:rtl/>
        </w:rPr>
        <w:t>18</w:t>
      </w:r>
      <w:r w:rsidR="00A90B9E">
        <w:rPr>
          <w:rtl/>
        </w:rPr>
        <w:t xml:space="preserve"> - </w:t>
      </w:r>
      <w:r>
        <w:rPr>
          <w:rtl/>
        </w:rPr>
        <w:t>الحج</w:t>
      </w:r>
      <w:r w:rsidR="00CD3BEF">
        <w:rPr>
          <w:rFonts w:hint="cs"/>
          <w:rtl/>
        </w:rPr>
        <w:t>ّ</w:t>
      </w:r>
      <w:r>
        <w:rPr>
          <w:rtl/>
        </w:rPr>
        <w:t>ة على الذاهب</w:t>
      </w:r>
      <w:r w:rsidR="00A93B6D">
        <w:rPr>
          <w:rtl/>
        </w:rPr>
        <w:t>:</w:t>
      </w:r>
      <w:r>
        <w:rPr>
          <w:rtl/>
        </w:rPr>
        <w:t xml:space="preserve"> 24. </w:t>
      </w:r>
    </w:p>
    <w:p w:rsidR="00502E84" w:rsidRPr="00F02BC8" w:rsidRDefault="00502E84" w:rsidP="00E521F4">
      <w:pPr>
        <w:pStyle w:val="libFootnote0"/>
        <w:rPr>
          <w:rtl/>
        </w:rPr>
      </w:pPr>
      <w:r w:rsidRPr="00F02BC8">
        <w:rPr>
          <w:rtl/>
        </w:rPr>
        <w:t>(1) السند في المصدر هكذا</w:t>
      </w:r>
      <w:r w:rsidR="00A93B6D">
        <w:rPr>
          <w:rtl/>
        </w:rPr>
        <w:t>:</w:t>
      </w:r>
      <w:r w:rsidRPr="00F02BC8">
        <w:rPr>
          <w:rtl/>
        </w:rPr>
        <w:t xml:space="preserve"> عبد العزيز بن يحيى الجلودي</w:t>
      </w:r>
      <w:r w:rsidR="00A90B9E">
        <w:rPr>
          <w:rtl/>
        </w:rPr>
        <w:t>،</w:t>
      </w:r>
      <w:r w:rsidRPr="00F02BC8">
        <w:rPr>
          <w:rtl/>
        </w:rPr>
        <w:t xml:space="preserve"> عن احمد بن </w:t>
      </w:r>
      <w:r w:rsidR="00021793">
        <w:rPr>
          <w:rtl/>
        </w:rPr>
        <w:t>محمّد</w:t>
      </w:r>
      <w:r w:rsidR="00E52184">
        <w:rPr>
          <w:rtl/>
        </w:rPr>
        <w:t xml:space="preserve"> </w:t>
      </w:r>
      <w:r w:rsidRPr="00F02BC8">
        <w:rPr>
          <w:rtl/>
        </w:rPr>
        <w:t>العطار</w:t>
      </w:r>
      <w:r w:rsidR="00A90B9E">
        <w:rPr>
          <w:rtl/>
        </w:rPr>
        <w:t>،</w:t>
      </w:r>
      <w:r w:rsidRPr="00F02BC8">
        <w:rPr>
          <w:rtl/>
        </w:rPr>
        <w:t xml:space="preserve"> عن ابو عمر حفص بن عمر بن الحرث النمري</w:t>
      </w:r>
      <w:r w:rsidR="00A90B9E">
        <w:rPr>
          <w:rtl/>
        </w:rPr>
        <w:t>،</w:t>
      </w:r>
      <w:r w:rsidRPr="00F02BC8">
        <w:rPr>
          <w:rtl/>
        </w:rPr>
        <w:t xml:space="preserve"> عن عمر بن ابي زائدة</w:t>
      </w:r>
      <w:r>
        <w:rPr>
          <w:rtl/>
        </w:rPr>
        <w:t xml:space="preserve"> ....</w:t>
      </w:r>
      <w:r w:rsidRPr="00F02BC8">
        <w:rPr>
          <w:rtl/>
        </w:rPr>
        <w:t xml:space="preserve"> إلى آخره.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أبياتا</w:t>
      </w:r>
      <w:r w:rsidR="009B2848">
        <w:rPr>
          <w:rFonts w:hint="cs"/>
          <w:rtl/>
        </w:rPr>
        <w:t>ً</w:t>
      </w:r>
      <w:r>
        <w:rPr>
          <w:rtl/>
        </w:rPr>
        <w:t xml:space="preserve"> في رثاء أبيه والدعاء له. </w:t>
      </w:r>
    </w:p>
    <w:p w:rsidR="00502E84" w:rsidRDefault="00502E84" w:rsidP="00A90B9E">
      <w:pPr>
        <w:pStyle w:val="libNormal"/>
        <w:rPr>
          <w:rtl/>
        </w:rPr>
      </w:pPr>
      <w:r w:rsidRPr="00BA6C6A">
        <w:rPr>
          <w:rStyle w:val="libNormalChar"/>
          <w:rtl/>
        </w:rPr>
        <w:t>[ 21440 ]</w:t>
      </w:r>
      <w:r>
        <w:rPr>
          <w:rtl/>
        </w:rPr>
        <w:t xml:space="preserve"> 19</w:t>
      </w:r>
      <w:r w:rsidR="00A90B9E">
        <w:rPr>
          <w:rtl/>
        </w:rPr>
        <w:t xml:space="preserve"> - </w:t>
      </w:r>
      <w:r>
        <w:rPr>
          <w:rtl/>
        </w:rPr>
        <w:t>وبإسناده عن ابن بابويه</w:t>
      </w:r>
      <w:r w:rsidR="00A90B9E">
        <w:rPr>
          <w:rtl/>
        </w:rPr>
        <w:t>،</w:t>
      </w:r>
      <w:r>
        <w:rPr>
          <w:rtl/>
        </w:rPr>
        <w:t xml:space="preserve"> عن </w:t>
      </w:r>
      <w:r w:rsidR="00021793">
        <w:rPr>
          <w:rtl/>
        </w:rPr>
        <w:t>محمّد</w:t>
      </w:r>
      <w:r w:rsidR="00E52184">
        <w:rPr>
          <w:rtl/>
        </w:rPr>
        <w:t xml:space="preserve"> </w:t>
      </w:r>
      <w:r>
        <w:rPr>
          <w:rtl/>
        </w:rPr>
        <w:t>بن القاسم المفسر</w:t>
      </w:r>
      <w:r w:rsidR="00A90B9E">
        <w:rPr>
          <w:rtl/>
        </w:rPr>
        <w:t>،</w:t>
      </w:r>
      <w:r>
        <w:rPr>
          <w:rtl/>
        </w:rPr>
        <w:t xml:space="preserve"> عن يوسف بن </w:t>
      </w:r>
      <w:r w:rsidR="00021793">
        <w:rPr>
          <w:rtl/>
        </w:rPr>
        <w:t>محمّد</w:t>
      </w:r>
      <w:r w:rsidR="00E52184">
        <w:rPr>
          <w:rtl/>
        </w:rPr>
        <w:t xml:space="preserve"> </w:t>
      </w:r>
      <w:r>
        <w:rPr>
          <w:rtl/>
        </w:rPr>
        <w:t>بن زياد</w:t>
      </w:r>
      <w:r w:rsidR="00A90B9E">
        <w:rPr>
          <w:rtl/>
        </w:rPr>
        <w:t>،</w:t>
      </w:r>
      <w:r>
        <w:rPr>
          <w:rtl/>
        </w:rPr>
        <w:t xml:space="preserve"> عن العسكري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إن</w:t>
      </w:r>
      <w:r w:rsidR="009B2848">
        <w:rPr>
          <w:rFonts w:hint="cs"/>
          <w:rtl/>
        </w:rPr>
        <w:t>ّ</w:t>
      </w:r>
      <w:r>
        <w:rPr>
          <w:rtl/>
        </w:rPr>
        <w:t xml:space="preserve"> أبا طالب كمؤمن آل فرعون يكتم إيمانه. </w:t>
      </w:r>
    </w:p>
    <w:p w:rsidR="00502E84" w:rsidRDefault="00502E84" w:rsidP="000048F3">
      <w:pPr>
        <w:pStyle w:val="libNormal"/>
        <w:rPr>
          <w:rtl/>
        </w:rPr>
      </w:pPr>
      <w:r w:rsidRPr="00BA6C6A">
        <w:rPr>
          <w:rStyle w:val="libNormalChar"/>
          <w:rtl/>
        </w:rPr>
        <w:t>[ 21441 ]</w:t>
      </w:r>
      <w:r>
        <w:rPr>
          <w:rtl/>
        </w:rPr>
        <w:t xml:space="preserve"> 20</w:t>
      </w:r>
      <w:r w:rsidR="00A90B9E">
        <w:rPr>
          <w:rtl/>
        </w:rPr>
        <w:t xml:space="preserve"> - </w:t>
      </w:r>
      <w:r>
        <w:rPr>
          <w:rtl/>
        </w:rPr>
        <w:t xml:space="preserve">علي بن الحسين المرتضى في رسالة </w:t>
      </w:r>
      <w:r w:rsidRPr="00E521F4">
        <w:rPr>
          <w:rStyle w:val="libNormalChar"/>
          <w:rtl/>
        </w:rPr>
        <w:t xml:space="preserve">( </w:t>
      </w:r>
      <w:r>
        <w:rPr>
          <w:rtl/>
        </w:rPr>
        <w:t>المحكم والمتشابه</w:t>
      </w:r>
      <w:r w:rsidRPr="00E521F4">
        <w:rPr>
          <w:rStyle w:val="libNormalChar"/>
          <w:rtl/>
        </w:rPr>
        <w:t xml:space="preserve"> )</w:t>
      </w:r>
      <w:r>
        <w:rPr>
          <w:rtl/>
        </w:rPr>
        <w:t xml:space="preserve"> نقلا</w:t>
      </w:r>
      <w:r w:rsidR="00E07EAF">
        <w:rPr>
          <w:rFonts w:hint="cs"/>
          <w:rtl/>
        </w:rPr>
        <w:t>ً</w:t>
      </w:r>
      <w:r>
        <w:rPr>
          <w:rtl/>
        </w:rPr>
        <w:t xml:space="preserve"> من تفسير النعماني بإسناده الآتي </w:t>
      </w:r>
      <w:r w:rsidRPr="00A90B9E">
        <w:rPr>
          <w:rStyle w:val="libFootnotenumChar"/>
          <w:rtl/>
        </w:rPr>
        <w:t>(1)</w:t>
      </w:r>
      <w:r>
        <w:rPr>
          <w:rtl/>
        </w:rPr>
        <w:t xml:space="preserve"> عن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وأم</w:t>
      </w:r>
      <w:r w:rsidR="009B2848">
        <w:rPr>
          <w:rFonts w:hint="cs"/>
          <w:rtl/>
        </w:rPr>
        <w:t>ّ</w:t>
      </w:r>
      <w:r>
        <w:rPr>
          <w:rtl/>
        </w:rPr>
        <w:t xml:space="preserve">ا الرخصة التي </w:t>
      </w:r>
      <w:r w:rsidRPr="00E521F4">
        <w:rPr>
          <w:rStyle w:val="libNormalChar"/>
          <w:rtl/>
        </w:rPr>
        <w:t xml:space="preserve">( </w:t>
      </w:r>
      <w:r>
        <w:rPr>
          <w:rtl/>
        </w:rPr>
        <w:t>صاحبها فيها بالخيار</w:t>
      </w:r>
      <w:r w:rsidRPr="00E521F4">
        <w:rPr>
          <w:rStyle w:val="libNormalChar"/>
          <w:rtl/>
        </w:rPr>
        <w:t xml:space="preserve"> )</w:t>
      </w:r>
      <w:r>
        <w:rPr>
          <w:rtl/>
        </w:rPr>
        <w:t xml:space="preserve"> </w:t>
      </w:r>
      <w:r w:rsidRPr="00A90B9E">
        <w:rPr>
          <w:rStyle w:val="libFootnotenumChar"/>
          <w:rtl/>
        </w:rPr>
        <w:t>(2)</w:t>
      </w:r>
      <w:r w:rsidR="00A90B9E">
        <w:rPr>
          <w:rtl/>
        </w:rPr>
        <w:t>،</w:t>
      </w:r>
      <w:r>
        <w:rPr>
          <w:rtl/>
        </w:rPr>
        <w:t xml:space="preserve"> فإن الله نهى المؤمن أن يت</w:t>
      </w:r>
      <w:r w:rsidR="009B2848">
        <w:rPr>
          <w:rFonts w:hint="cs"/>
          <w:rtl/>
        </w:rPr>
        <w:t>ّ</w:t>
      </w:r>
      <w:r>
        <w:rPr>
          <w:rtl/>
        </w:rPr>
        <w:t>خذ الكافر ولي</w:t>
      </w:r>
      <w:r w:rsidR="000048F3">
        <w:rPr>
          <w:rFonts w:hint="cs"/>
          <w:rtl/>
        </w:rPr>
        <w:t>ّ</w:t>
      </w:r>
      <w:r>
        <w:rPr>
          <w:rtl/>
        </w:rPr>
        <w:t>ا</w:t>
      </w:r>
      <w:r w:rsidR="000048F3">
        <w:rPr>
          <w:rFonts w:hint="cs"/>
          <w:rtl/>
        </w:rPr>
        <w:t>ً</w:t>
      </w:r>
      <w:r w:rsidR="00A90B9E">
        <w:rPr>
          <w:rtl/>
        </w:rPr>
        <w:t>،</w:t>
      </w:r>
      <w:r>
        <w:rPr>
          <w:rtl/>
        </w:rPr>
        <w:t xml:space="preserve"> </w:t>
      </w:r>
      <w:r w:rsidR="004511F4">
        <w:rPr>
          <w:rtl/>
        </w:rPr>
        <w:t xml:space="preserve">ثمّ </w:t>
      </w:r>
      <w:r>
        <w:rPr>
          <w:rtl/>
        </w:rPr>
        <w:t>من</w:t>
      </w:r>
      <w:r w:rsidR="000048F3">
        <w:rPr>
          <w:rFonts w:hint="cs"/>
          <w:rtl/>
        </w:rPr>
        <w:t>ّ</w:t>
      </w:r>
      <w:r w:rsidR="000048F3">
        <w:rPr>
          <w:rtl/>
        </w:rPr>
        <w:t xml:space="preserve"> عليه ب</w:t>
      </w:r>
      <w:r w:rsidR="000048F3">
        <w:rPr>
          <w:rFonts w:hint="cs"/>
          <w:rtl/>
        </w:rPr>
        <w:t>إ</w:t>
      </w:r>
      <w:r>
        <w:rPr>
          <w:rtl/>
        </w:rPr>
        <w:t>طلاق الرخصة له عند ال</w:t>
      </w:r>
      <w:r w:rsidR="0065490C">
        <w:rPr>
          <w:rtl/>
        </w:rPr>
        <w:t xml:space="preserve">تقيّة </w:t>
      </w:r>
      <w:r>
        <w:rPr>
          <w:rtl/>
        </w:rPr>
        <w:t>في الظاهر</w:t>
      </w:r>
      <w:r w:rsidR="00A90B9E">
        <w:rPr>
          <w:rtl/>
        </w:rPr>
        <w:t xml:space="preserve"> - </w:t>
      </w:r>
      <w:r>
        <w:rPr>
          <w:rtl/>
        </w:rPr>
        <w:t>إلى أن قال</w:t>
      </w:r>
      <w:r w:rsidR="00A93B6D">
        <w:rPr>
          <w:rtl/>
        </w:rPr>
        <w:t>:</w:t>
      </w:r>
      <w:r w:rsidR="00A90B9E">
        <w:rPr>
          <w:rtl/>
        </w:rPr>
        <w:t xml:space="preserve"> - </w:t>
      </w:r>
      <w:r>
        <w:rPr>
          <w:rtl/>
        </w:rPr>
        <w:t>قال الله تعالى</w:t>
      </w:r>
      <w:r w:rsidR="00A93B6D">
        <w:rPr>
          <w:rtl/>
        </w:rPr>
        <w:t>:</w:t>
      </w:r>
      <w:r>
        <w:rPr>
          <w:rtl/>
        </w:rPr>
        <w:t xml:space="preserve"> </w:t>
      </w:r>
      <w:r w:rsidR="000048F3" w:rsidRPr="00E42BB3">
        <w:rPr>
          <w:rStyle w:val="libAlaemChar"/>
          <w:rtl/>
        </w:rPr>
        <w:t>(</w:t>
      </w:r>
      <w:r w:rsidRPr="00E521F4">
        <w:rPr>
          <w:rStyle w:val="libNormalChar"/>
          <w:rtl/>
        </w:rPr>
        <w:t xml:space="preserve"> </w:t>
      </w:r>
      <w:r w:rsidRPr="008C3AB8">
        <w:rPr>
          <w:rStyle w:val="libAieChar"/>
          <w:rtl/>
        </w:rPr>
        <w:t>ل</w:t>
      </w:r>
      <w:r w:rsidR="000048F3">
        <w:rPr>
          <w:rStyle w:val="libAieChar"/>
          <w:rFonts w:hint="cs"/>
          <w:rtl/>
        </w:rPr>
        <w:t>َّ</w:t>
      </w:r>
      <w:r w:rsidRPr="008C3AB8">
        <w:rPr>
          <w:rStyle w:val="libAieChar"/>
          <w:rtl/>
        </w:rPr>
        <w:t>ا ي</w:t>
      </w:r>
      <w:r w:rsidR="000048F3">
        <w:rPr>
          <w:rStyle w:val="libAieChar"/>
          <w:rFonts w:hint="cs"/>
          <w:rtl/>
        </w:rPr>
        <w:t>َ</w:t>
      </w:r>
      <w:r w:rsidRPr="008C3AB8">
        <w:rPr>
          <w:rStyle w:val="libAieChar"/>
          <w:rtl/>
        </w:rPr>
        <w:t>ت</w:t>
      </w:r>
      <w:r w:rsidR="000048F3">
        <w:rPr>
          <w:rStyle w:val="libAieChar"/>
          <w:rFonts w:hint="cs"/>
          <w:rtl/>
        </w:rPr>
        <w:t>َّ</w:t>
      </w:r>
      <w:r w:rsidRPr="008C3AB8">
        <w:rPr>
          <w:rStyle w:val="libAieChar"/>
          <w:rtl/>
        </w:rPr>
        <w:t>خ</w:t>
      </w:r>
      <w:r w:rsidR="000048F3">
        <w:rPr>
          <w:rStyle w:val="libAieChar"/>
          <w:rFonts w:hint="cs"/>
          <w:rtl/>
        </w:rPr>
        <w:t>ِ</w:t>
      </w:r>
      <w:r w:rsidRPr="008C3AB8">
        <w:rPr>
          <w:rStyle w:val="libAieChar"/>
          <w:rtl/>
        </w:rPr>
        <w:t>ذ</w:t>
      </w:r>
      <w:r w:rsidR="000048F3">
        <w:rPr>
          <w:rStyle w:val="libAieChar"/>
          <w:rFonts w:hint="cs"/>
          <w:rtl/>
        </w:rPr>
        <w:t>ِ</w:t>
      </w:r>
      <w:r w:rsidRPr="008C3AB8">
        <w:rPr>
          <w:rStyle w:val="libAieChar"/>
          <w:rtl/>
        </w:rPr>
        <w:t xml:space="preserve"> ال</w:t>
      </w:r>
      <w:r w:rsidR="000048F3">
        <w:rPr>
          <w:rStyle w:val="libAieChar"/>
          <w:rFonts w:hint="cs"/>
          <w:rtl/>
        </w:rPr>
        <w:t>ْ</w:t>
      </w:r>
      <w:r w:rsidRPr="008C3AB8">
        <w:rPr>
          <w:rStyle w:val="libAieChar"/>
          <w:rtl/>
        </w:rPr>
        <w:t>م</w:t>
      </w:r>
      <w:r w:rsidR="000048F3">
        <w:rPr>
          <w:rStyle w:val="libAieChar"/>
          <w:rFonts w:hint="cs"/>
          <w:rtl/>
        </w:rPr>
        <w:t>ُ</w:t>
      </w:r>
      <w:r w:rsidRPr="008C3AB8">
        <w:rPr>
          <w:rStyle w:val="libAieChar"/>
          <w:rtl/>
        </w:rPr>
        <w:t>ؤ</w:t>
      </w:r>
      <w:r w:rsidR="000048F3">
        <w:rPr>
          <w:rStyle w:val="libAieChar"/>
          <w:rFonts w:hint="cs"/>
          <w:rtl/>
        </w:rPr>
        <w:t>ْ</w:t>
      </w:r>
      <w:r w:rsidRPr="008C3AB8">
        <w:rPr>
          <w:rStyle w:val="libAieChar"/>
          <w:rtl/>
        </w:rPr>
        <w:t>م</w:t>
      </w:r>
      <w:r w:rsidR="000048F3">
        <w:rPr>
          <w:rStyle w:val="libAieChar"/>
          <w:rFonts w:hint="cs"/>
          <w:rtl/>
        </w:rPr>
        <w:t>ِ</w:t>
      </w:r>
      <w:r w:rsidRPr="008C3AB8">
        <w:rPr>
          <w:rStyle w:val="libAieChar"/>
          <w:rtl/>
        </w:rPr>
        <w:t>ن</w:t>
      </w:r>
      <w:r w:rsidR="000048F3">
        <w:rPr>
          <w:rStyle w:val="libAieChar"/>
          <w:rFonts w:hint="cs"/>
          <w:rtl/>
        </w:rPr>
        <w:t>ُ</w:t>
      </w:r>
      <w:r w:rsidRPr="008C3AB8">
        <w:rPr>
          <w:rStyle w:val="libAieChar"/>
          <w:rtl/>
        </w:rPr>
        <w:t>ون</w:t>
      </w:r>
      <w:r w:rsidR="000048F3">
        <w:rPr>
          <w:rStyle w:val="libAieChar"/>
          <w:rFonts w:hint="cs"/>
          <w:rtl/>
        </w:rPr>
        <w:t>َ</w:t>
      </w:r>
      <w:r w:rsidRPr="008C3AB8">
        <w:rPr>
          <w:rStyle w:val="libAieChar"/>
          <w:rtl/>
        </w:rPr>
        <w:t xml:space="preserve"> الك</w:t>
      </w:r>
      <w:r w:rsidR="000048F3">
        <w:rPr>
          <w:rStyle w:val="libAieChar"/>
          <w:rFonts w:hint="cs"/>
          <w:rtl/>
        </w:rPr>
        <w:t>َ</w:t>
      </w:r>
      <w:r w:rsidRPr="008C3AB8">
        <w:rPr>
          <w:rStyle w:val="libAieChar"/>
          <w:rtl/>
        </w:rPr>
        <w:t>اف</w:t>
      </w:r>
      <w:r w:rsidR="000048F3">
        <w:rPr>
          <w:rStyle w:val="libAieChar"/>
          <w:rFonts w:hint="cs"/>
          <w:rtl/>
        </w:rPr>
        <w:t>ِ</w:t>
      </w:r>
      <w:r w:rsidRPr="008C3AB8">
        <w:rPr>
          <w:rStyle w:val="libAieChar"/>
          <w:rtl/>
        </w:rPr>
        <w:t>ر</w:t>
      </w:r>
      <w:r w:rsidR="000048F3">
        <w:rPr>
          <w:rStyle w:val="libAieChar"/>
          <w:rFonts w:hint="cs"/>
          <w:rtl/>
        </w:rPr>
        <w:t>ِ</w:t>
      </w:r>
      <w:r w:rsidRPr="008C3AB8">
        <w:rPr>
          <w:rStyle w:val="libAieChar"/>
          <w:rtl/>
        </w:rPr>
        <w:t>ين</w:t>
      </w:r>
      <w:r w:rsidR="000048F3">
        <w:rPr>
          <w:rStyle w:val="libAieChar"/>
          <w:rFonts w:hint="cs"/>
          <w:rtl/>
        </w:rPr>
        <w:t>َ</w:t>
      </w:r>
      <w:r w:rsidRPr="008C3AB8">
        <w:rPr>
          <w:rStyle w:val="libAieChar"/>
          <w:rtl/>
        </w:rPr>
        <w:t xml:space="preserve"> أ</w:t>
      </w:r>
      <w:r w:rsidR="000048F3">
        <w:rPr>
          <w:rStyle w:val="libAieChar"/>
          <w:rFonts w:hint="cs"/>
          <w:rtl/>
        </w:rPr>
        <w:t>َ</w:t>
      </w:r>
      <w:r w:rsidRPr="008C3AB8">
        <w:rPr>
          <w:rStyle w:val="libAieChar"/>
          <w:rtl/>
        </w:rPr>
        <w:t>و</w:t>
      </w:r>
      <w:r w:rsidR="000048F3">
        <w:rPr>
          <w:rStyle w:val="libAieChar"/>
          <w:rFonts w:hint="cs"/>
          <w:rtl/>
        </w:rPr>
        <w:t>ْ</w:t>
      </w:r>
      <w:r w:rsidRPr="008C3AB8">
        <w:rPr>
          <w:rStyle w:val="libAieChar"/>
          <w:rtl/>
        </w:rPr>
        <w:t>ل</w:t>
      </w:r>
      <w:r w:rsidR="000048F3">
        <w:rPr>
          <w:rStyle w:val="libAieChar"/>
          <w:rFonts w:hint="cs"/>
          <w:rtl/>
        </w:rPr>
        <w:t>ِ</w:t>
      </w:r>
      <w:r w:rsidRPr="008C3AB8">
        <w:rPr>
          <w:rStyle w:val="libAieChar"/>
          <w:rtl/>
        </w:rPr>
        <w:t>ي</w:t>
      </w:r>
      <w:r w:rsidR="000048F3">
        <w:rPr>
          <w:rStyle w:val="libAieChar"/>
          <w:rFonts w:hint="cs"/>
          <w:rtl/>
        </w:rPr>
        <w:t>َ</w:t>
      </w:r>
      <w:r w:rsidRPr="008C3AB8">
        <w:rPr>
          <w:rStyle w:val="libAieChar"/>
          <w:rtl/>
        </w:rPr>
        <w:t>اء</w:t>
      </w:r>
      <w:r w:rsidR="000048F3">
        <w:rPr>
          <w:rStyle w:val="libAieChar"/>
          <w:rFonts w:hint="cs"/>
          <w:rtl/>
        </w:rPr>
        <w:t>َ</w:t>
      </w:r>
      <w:r w:rsidRPr="008C3AB8">
        <w:rPr>
          <w:rStyle w:val="libAieChar"/>
          <w:rtl/>
        </w:rPr>
        <w:t xml:space="preserve"> م</w:t>
      </w:r>
      <w:r w:rsidR="000048F3">
        <w:rPr>
          <w:rStyle w:val="libAieChar"/>
          <w:rFonts w:hint="cs"/>
          <w:rtl/>
        </w:rPr>
        <w:t>ِ</w:t>
      </w:r>
      <w:r w:rsidRPr="008C3AB8">
        <w:rPr>
          <w:rStyle w:val="libAieChar"/>
          <w:rtl/>
        </w:rPr>
        <w:t>ن د</w:t>
      </w:r>
      <w:r w:rsidR="000048F3">
        <w:rPr>
          <w:rStyle w:val="libAieChar"/>
          <w:rFonts w:hint="cs"/>
          <w:rtl/>
        </w:rPr>
        <w:t>ُ</w:t>
      </w:r>
      <w:r w:rsidRPr="008C3AB8">
        <w:rPr>
          <w:rStyle w:val="libAieChar"/>
          <w:rtl/>
        </w:rPr>
        <w:t>ون</w:t>
      </w:r>
      <w:r w:rsidR="000048F3">
        <w:rPr>
          <w:rStyle w:val="libAieChar"/>
          <w:rFonts w:hint="cs"/>
          <w:rtl/>
        </w:rPr>
        <w:t>ِ</w:t>
      </w:r>
      <w:r w:rsidRPr="008C3AB8">
        <w:rPr>
          <w:rStyle w:val="libAieChar"/>
          <w:rtl/>
        </w:rPr>
        <w:t xml:space="preserve"> ال</w:t>
      </w:r>
      <w:r w:rsidR="000048F3">
        <w:rPr>
          <w:rStyle w:val="libAieChar"/>
          <w:rFonts w:hint="cs"/>
          <w:rtl/>
        </w:rPr>
        <w:t>ـ</w:t>
      </w:r>
      <w:r w:rsidRPr="008C3AB8">
        <w:rPr>
          <w:rStyle w:val="libAieChar"/>
          <w:rtl/>
        </w:rPr>
        <w:t>م</w:t>
      </w:r>
      <w:r w:rsidR="000048F3">
        <w:rPr>
          <w:rStyle w:val="libAieChar"/>
          <w:rFonts w:hint="cs"/>
          <w:rtl/>
        </w:rPr>
        <w:t>ُ</w:t>
      </w:r>
      <w:r w:rsidRPr="008C3AB8">
        <w:rPr>
          <w:rStyle w:val="libAieChar"/>
          <w:rtl/>
        </w:rPr>
        <w:t>ؤ</w:t>
      </w:r>
      <w:r w:rsidR="000048F3">
        <w:rPr>
          <w:rStyle w:val="libAieChar"/>
          <w:rFonts w:hint="cs"/>
          <w:rtl/>
        </w:rPr>
        <w:t>ْ</w:t>
      </w:r>
      <w:r w:rsidRPr="008C3AB8">
        <w:rPr>
          <w:rStyle w:val="libAieChar"/>
          <w:rtl/>
        </w:rPr>
        <w:t>م</w:t>
      </w:r>
      <w:r w:rsidR="000048F3">
        <w:rPr>
          <w:rStyle w:val="libAieChar"/>
          <w:rFonts w:hint="cs"/>
          <w:rtl/>
        </w:rPr>
        <w:t>ِ</w:t>
      </w:r>
      <w:r w:rsidRPr="008C3AB8">
        <w:rPr>
          <w:rStyle w:val="libAieChar"/>
          <w:rtl/>
        </w:rPr>
        <w:t>ن</w:t>
      </w:r>
      <w:r w:rsidR="000048F3">
        <w:rPr>
          <w:rStyle w:val="libAieChar"/>
          <w:rFonts w:hint="cs"/>
          <w:rtl/>
        </w:rPr>
        <w:t>ِ</w:t>
      </w:r>
      <w:r w:rsidRPr="008C3AB8">
        <w:rPr>
          <w:rStyle w:val="libAieChar"/>
          <w:rtl/>
        </w:rPr>
        <w:t>ين</w:t>
      </w:r>
      <w:r w:rsidR="000048F3">
        <w:rPr>
          <w:rStyle w:val="libAieChar"/>
          <w:rFonts w:hint="cs"/>
          <w:rtl/>
        </w:rPr>
        <w:t>َ</w:t>
      </w:r>
      <w:r w:rsidRPr="008C3AB8">
        <w:rPr>
          <w:rStyle w:val="libAieChar"/>
          <w:rtl/>
        </w:rPr>
        <w:t xml:space="preserve"> و</w:t>
      </w:r>
      <w:r w:rsidR="000048F3">
        <w:rPr>
          <w:rStyle w:val="libAieChar"/>
          <w:rFonts w:hint="cs"/>
          <w:rtl/>
        </w:rPr>
        <w:t>َ</w:t>
      </w:r>
      <w:r w:rsidRPr="008C3AB8">
        <w:rPr>
          <w:rStyle w:val="libAieChar"/>
          <w:rtl/>
        </w:rPr>
        <w:t>م</w:t>
      </w:r>
      <w:r w:rsidR="0062001E">
        <w:rPr>
          <w:rStyle w:val="libAieChar"/>
          <w:rFonts w:hint="cs"/>
          <w:rtl/>
        </w:rPr>
        <w:t>َ</w:t>
      </w:r>
      <w:r w:rsidRPr="008C3AB8">
        <w:rPr>
          <w:rStyle w:val="libAieChar"/>
          <w:rtl/>
        </w:rPr>
        <w:t>ن</w:t>
      </w:r>
      <w:r w:rsidR="000048F3">
        <w:rPr>
          <w:rStyle w:val="libAieChar"/>
          <w:rFonts w:hint="cs"/>
          <w:rtl/>
        </w:rPr>
        <w:t>ْ</w:t>
      </w:r>
      <w:r w:rsidRPr="008C3AB8">
        <w:rPr>
          <w:rStyle w:val="libAieChar"/>
          <w:rtl/>
        </w:rPr>
        <w:t xml:space="preserve"> ي</w:t>
      </w:r>
      <w:r w:rsidR="0062001E">
        <w:rPr>
          <w:rStyle w:val="libAieChar"/>
          <w:rFonts w:hint="cs"/>
          <w:rtl/>
        </w:rPr>
        <w:t>َ</w:t>
      </w:r>
      <w:r w:rsidRPr="008C3AB8">
        <w:rPr>
          <w:rStyle w:val="libAieChar"/>
          <w:rtl/>
        </w:rPr>
        <w:t>ف</w:t>
      </w:r>
      <w:r w:rsidR="0062001E">
        <w:rPr>
          <w:rStyle w:val="libAieChar"/>
          <w:rFonts w:hint="cs"/>
          <w:rtl/>
        </w:rPr>
        <w:t>ْ</w:t>
      </w:r>
      <w:r w:rsidRPr="008C3AB8">
        <w:rPr>
          <w:rStyle w:val="libAieChar"/>
          <w:rtl/>
        </w:rPr>
        <w:t>ع</w:t>
      </w:r>
      <w:r w:rsidR="0062001E">
        <w:rPr>
          <w:rStyle w:val="libAieChar"/>
          <w:rFonts w:hint="cs"/>
          <w:rtl/>
        </w:rPr>
        <w:t>َ</w:t>
      </w:r>
      <w:r w:rsidRPr="008C3AB8">
        <w:rPr>
          <w:rStyle w:val="libAieChar"/>
          <w:rtl/>
        </w:rPr>
        <w:t>ل</w:t>
      </w:r>
      <w:r w:rsidR="0062001E">
        <w:rPr>
          <w:rStyle w:val="libAieChar"/>
          <w:rFonts w:hint="cs"/>
          <w:rtl/>
        </w:rPr>
        <w:t>ْ</w:t>
      </w:r>
      <w:r w:rsidRPr="008C3AB8">
        <w:rPr>
          <w:rStyle w:val="libAieChar"/>
          <w:rtl/>
        </w:rPr>
        <w:t xml:space="preserve"> ذ</w:t>
      </w:r>
      <w:r w:rsidR="0062001E">
        <w:rPr>
          <w:rStyle w:val="libAieChar"/>
          <w:rFonts w:hint="cs"/>
          <w:rtl/>
        </w:rPr>
        <w:t>َ</w:t>
      </w:r>
      <w:r w:rsidRPr="008C3AB8">
        <w:rPr>
          <w:rStyle w:val="libAieChar"/>
          <w:rtl/>
        </w:rPr>
        <w:t>ل</w:t>
      </w:r>
      <w:r w:rsidR="0062001E">
        <w:rPr>
          <w:rStyle w:val="libAieChar"/>
          <w:rFonts w:hint="cs"/>
          <w:rtl/>
        </w:rPr>
        <w:t>ِ</w:t>
      </w:r>
      <w:r w:rsidRPr="008C3AB8">
        <w:rPr>
          <w:rStyle w:val="libAieChar"/>
          <w:rtl/>
        </w:rPr>
        <w:t>ك</w:t>
      </w:r>
      <w:r w:rsidR="0062001E">
        <w:rPr>
          <w:rStyle w:val="libAieChar"/>
          <w:rFonts w:hint="cs"/>
          <w:rtl/>
        </w:rPr>
        <w:t>َ</w:t>
      </w:r>
      <w:r w:rsidRPr="008C3AB8">
        <w:rPr>
          <w:rStyle w:val="libAieChar"/>
          <w:rtl/>
        </w:rPr>
        <w:t xml:space="preserve"> ف</w:t>
      </w:r>
      <w:r w:rsidR="0062001E">
        <w:rPr>
          <w:rStyle w:val="libAieChar"/>
          <w:rFonts w:hint="cs"/>
          <w:rtl/>
        </w:rPr>
        <w:t>َ</w:t>
      </w:r>
      <w:r w:rsidRPr="008C3AB8">
        <w:rPr>
          <w:rStyle w:val="libAieChar"/>
          <w:rtl/>
        </w:rPr>
        <w:t>ل</w:t>
      </w:r>
      <w:r w:rsidR="0062001E">
        <w:rPr>
          <w:rStyle w:val="libAieChar"/>
          <w:rFonts w:hint="cs"/>
          <w:rtl/>
        </w:rPr>
        <w:t>َ</w:t>
      </w:r>
      <w:r w:rsidRPr="008C3AB8">
        <w:rPr>
          <w:rStyle w:val="libAieChar"/>
          <w:rtl/>
        </w:rPr>
        <w:t>ي</w:t>
      </w:r>
      <w:r w:rsidR="0062001E">
        <w:rPr>
          <w:rStyle w:val="libAieChar"/>
          <w:rFonts w:hint="cs"/>
          <w:rtl/>
        </w:rPr>
        <w:t>ْ</w:t>
      </w:r>
      <w:r w:rsidRPr="008C3AB8">
        <w:rPr>
          <w:rStyle w:val="libAieChar"/>
          <w:rtl/>
        </w:rPr>
        <w:t>س</w:t>
      </w:r>
      <w:r w:rsidR="0062001E">
        <w:rPr>
          <w:rStyle w:val="libAieChar"/>
          <w:rFonts w:hint="cs"/>
          <w:rtl/>
        </w:rPr>
        <w:t>َ</w:t>
      </w:r>
      <w:r w:rsidRPr="008C3AB8">
        <w:rPr>
          <w:rStyle w:val="libAieChar"/>
          <w:rtl/>
        </w:rPr>
        <w:t xml:space="preserve"> م</w:t>
      </w:r>
      <w:r w:rsidR="0062001E">
        <w:rPr>
          <w:rStyle w:val="libAieChar"/>
          <w:rFonts w:hint="cs"/>
          <w:rtl/>
        </w:rPr>
        <w:t>ِ</w:t>
      </w:r>
      <w:r w:rsidRPr="008C3AB8">
        <w:rPr>
          <w:rStyle w:val="libAieChar"/>
          <w:rtl/>
        </w:rPr>
        <w:t>ن</w:t>
      </w:r>
      <w:r w:rsidR="0062001E">
        <w:rPr>
          <w:rStyle w:val="libAieChar"/>
          <w:rFonts w:hint="cs"/>
          <w:rtl/>
        </w:rPr>
        <w:t>َ</w:t>
      </w:r>
      <w:r w:rsidRPr="008C3AB8">
        <w:rPr>
          <w:rStyle w:val="libAieChar"/>
          <w:rtl/>
        </w:rPr>
        <w:t xml:space="preserve"> الله</w:t>
      </w:r>
      <w:r w:rsidR="0062001E">
        <w:rPr>
          <w:rStyle w:val="libAieChar"/>
          <w:rFonts w:hint="cs"/>
          <w:rtl/>
        </w:rPr>
        <w:t>ِ</w:t>
      </w:r>
      <w:r w:rsidRPr="008C3AB8">
        <w:rPr>
          <w:rStyle w:val="libAieChar"/>
          <w:rtl/>
        </w:rPr>
        <w:t xml:space="preserve"> ف</w:t>
      </w:r>
      <w:r w:rsidR="0062001E">
        <w:rPr>
          <w:rStyle w:val="libAieChar"/>
          <w:rFonts w:hint="cs"/>
          <w:rtl/>
        </w:rPr>
        <w:t>ِ</w:t>
      </w:r>
      <w:r w:rsidRPr="008C3AB8">
        <w:rPr>
          <w:rStyle w:val="libAieChar"/>
          <w:rtl/>
        </w:rPr>
        <w:t>ي ش</w:t>
      </w:r>
      <w:r w:rsidR="0062001E">
        <w:rPr>
          <w:rStyle w:val="libAieChar"/>
          <w:rFonts w:hint="cs"/>
          <w:rtl/>
        </w:rPr>
        <w:t>َ</w:t>
      </w:r>
      <w:r w:rsidRPr="008C3AB8">
        <w:rPr>
          <w:rStyle w:val="libAieChar"/>
          <w:rtl/>
        </w:rPr>
        <w:t>ي</w:t>
      </w:r>
      <w:r w:rsidR="0062001E">
        <w:rPr>
          <w:rStyle w:val="libAieChar"/>
          <w:rFonts w:hint="cs"/>
          <w:rtl/>
        </w:rPr>
        <w:t>ْ</w:t>
      </w:r>
      <w:r w:rsidRPr="008C3AB8">
        <w:rPr>
          <w:rStyle w:val="libAieChar"/>
          <w:rtl/>
        </w:rPr>
        <w:t>ء</w:t>
      </w:r>
      <w:r w:rsidR="0062001E">
        <w:rPr>
          <w:rStyle w:val="libAieChar"/>
          <w:rFonts w:hint="cs"/>
          <w:rtl/>
        </w:rPr>
        <w:t>ٍ</w:t>
      </w:r>
      <w:r w:rsidRPr="008C3AB8">
        <w:rPr>
          <w:rStyle w:val="libAieChar"/>
          <w:rtl/>
        </w:rPr>
        <w:t xml:space="preserve"> </w:t>
      </w:r>
      <w:r w:rsidR="00B57202">
        <w:rPr>
          <w:rStyle w:val="libAieChar"/>
          <w:rtl/>
        </w:rPr>
        <w:t>إ</w:t>
      </w:r>
      <w:r w:rsidR="0062001E">
        <w:rPr>
          <w:rStyle w:val="libAieChar"/>
          <w:rFonts w:hint="cs"/>
          <w:rtl/>
        </w:rPr>
        <w:t>ِ</w:t>
      </w:r>
      <w:r w:rsidR="00B57202">
        <w:rPr>
          <w:rStyle w:val="libAieChar"/>
          <w:rtl/>
        </w:rPr>
        <w:t>لّ</w:t>
      </w:r>
      <w:r w:rsidR="0062001E">
        <w:rPr>
          <w:rStyle w:val="libAieChar"/>
          <w:rFonts w:hint="cs"/>
          <w:rtl/>
        </w:rPr>
        <w:t>َ</w:t>
      </w:r>
      <w:r w:rsidR="00B57202">
        <w:rPr>
          <w:rStyle w:val="libAieChar"/>
          <w:rtl/>
        </w:rPr>
        <w:t xml:space="preserve">ا </w:t>
      </w:r>
      <w:r w:rsidRPr="008C3AB8">
        <w:rPr>
          <w:rStyle w:val="libAieChar"/>
          <w:rtl/>
        </w:rPr>
        <w:t>أ</w:t>
      </w:r>
      <w:r w:rsidR="0062001E">
        <w:rPr>
          <w:rStyle w:val="libAieChar"/>
          <w:rFonts w:hint="cs"/>
          <w:rtl/>
        </w:rPr>
        <w:t>َ</w:t>
      </w:r>
      <w:r w:rsidRPr="008C3AB8">
        <w:rPr>
          <w:rStyle w:val="libAieChar"/>
          <w:rtl/>
        </w:rPr>
        <w:t>ن ت</w:t>
      </w:r>
      <w:r w:rsidR="0062001E">
        <w:rPr>
          <w:rStyle w:val="libAieChar"/>
          <w:rFonts w:hint="cs"/>
          <w:rtl/>
        </w:rPr>
        <w:t>َ</w:t>
      </w:r>
      <w:r w:rsidRPr="008C3AB8">
        <w:rPr>
          <w:rStyle w:val="libAieChar"/>
          <w:rtl/>
        </w:rPr>
        <w:t>ت</w:t>
      </w:r>
      <w:r w:rsidR="0062001E">
        <w:rPr>
          <w:rStyle w:val="libAieChar"/>
          <w:rFonts w:hint="cs"/>
          <w:rtl/>
        </w:rPr>
        <w:t>َّ</w:t>
      </w:r>
      <w:r w:rsidRPr="008C3AB8">
        <w:rPr>
          <w:rStyle w:val="libAieChar"/>
          <w:rtl/>
        </w:rPr>
        <w:t>ق</w:t>
      </w:r>
      <w:r w:rsidR="0062001E">
        <w:rPr>
          <w:rStyle w:val="libAieChar"/>
          <w:rFonts w:hint="cs"/>
          <w:rtl/>
        </w:rPr>
        <w:t>ُ</w:t>
      </w:r>
      <w:r w:rsidRPr="008C3AB8">
        <w:rPr>
          <w:rStyle w:val="libAieChar"/>
          <w:rtl/>
        </w:rPr>
        <w:t>وا م</w:t>
      </w:r>
      <w:r w:rsidR="0062001E">
        <w:rPr>
          <w:rStyle w:val="libAieChar"/>
          <w:rFonts w:hint="cs"/>
          <w:rtl/>
        </w:rPr>
        <w:t>ِ</w:t>
      </w:r>
      <w:r w:rsidRPr="008C3AB8">
        <w:rPr>
          <w:rStyle w:val="libAieChar"/>
          <w:rtl/>
        </w:rPr>
        <w:t>ن</w:t>
      </w:r>
      <w:r w:rsidR="0062001E">
        <w:rPr>
          <w:rStyle w:val="libAieChar"/>
          <w:rFonts w:hint="cs"/>
          <w:rtl/>
        </w:rPr>
        <w:t>ْ</w:t>
      </w:r>
      <w:r w:rsidRPr="008C3AB8">
        <w:rPr>
          <w:rStyle w:val="libAieChar"/>
          <w:rtl/>
        </w:rPr>
        <w:t>ه</w:t>
      </w:r>
      <w:r w:rsidR="0062001E">
        <w:rPr>
          <w:rStyle w:val="libAieChar"/>
          <w:rFonts w:hint="cs"/>
          <w:rtl/>
        </w:rPr>
        <w:t>ُ</w:t>
      </w:r>
      <w:r w:rsidRPr="008C3AB8">
        <w:rPr>
          <w:rStyle w:val="libAieChar"/>
          <w:rtl/>
        </w:rPr>
        <w:t>م</w:t>
      </w:r>
      <w:r w:rsidR="0062001E">
        <w:rPr>
          <w:rStyle w:val="libAieChar"/>
          <w:rFonts w:hint="cs"/>
          <w:rtl/>
        </w:rPr>
        <w:t>ْ</w:t>
      </w:r>
      <w:r w:rsidRPr="008C3AB8">
        <w:rPr>
          <w:rStyle w:val="libAieChar"/>
          <w:rtl/>
        </w:rPr>
        <w:t xml:space="preserve"> ت</w:t>
      </w:r>
      <w:r w:rsidR="0062001E">
        <w:rPr>
          <w:rStyle w:val="libAieChar"/>
          <w:rFonts w:hint="cs"/>
          <w:rtl/>
        </w:rPr>
        <w:t>ُ</w:t>
      </w:r>
      <w:r w:rsidRPr="008C3AB8">
        <w:rPr>
          <w:rStyle w:val="libAieChar"/>
          <w:rtl/>
        </w:rPr>
        <w:t>ق</w:t>
      </w:r>
      <w:r w:rsidR="0062001E">
        <w:rPr>
          <w:rStyle w:val="libAieChar"/>
          <w:rFonts w:hint="cs"/>
          <w:rtl/>
        </w:rPr>
        <w:t>َ</w:t>
      </w:r>
      <w:r w:rsidRPr="008C3AB8">
        <w:rPr>
          <w:rStyle w:val="libAieChar"/>
          <w:rtl/>
        </w:rPr>
        <w:t>اة</w:t>
      </w:r>
      <w:r w:rsidR="0062001E">
        <w:rPr>
          <w:rStyle w:val="libAieChar"/>
          <w:rFonts w:hint="cs"/>
          <w:rtl/>
        </w:rPr>
        <w:t>ً</w:t>
      </w:r>
      <w:r w:rsidRPr="008C3AB8">
        <w:rPr>
          <w:rStyle w:val="libAieChar"/>
          <w:rtl/>
        </w:rPr>
        <w:t xml:space="preserve"> و</w:t>
      </w:r>
      <w:r w:rsidR="0062001E">
        <w:rPr>
          <w:rStyle w:val="libAieChar"/>
          <w:rFonts w:hint="cs"/>
          <w:rtl/>
        </w:rPr>
        <w:t>َ</w:t>
      </w:r>
      <w:r w:rsidRPr="008C3AB8">
        <w:rPr>
          <w:rStyle w:val="libAieChar"/>
          <w:rtl/>
        </w:rPr>
        <w:t>ي</w:t>
      </w:r>
      <w:r w:rsidR="0062001E">
        <w:rPr>
          <w:rStyle w:val="libAieChar"/>
          <w:rFonts w:hint="cs"/>
          <w:rtl/>
        </w:rPr>
        <w:t>ُ</w:t>
      </w:r>
      <w:r w:rsidRPr="008C3AB8">
        <w:rPr>
          <w:rStyle w:val="libAieChar"/>
          <w:rtl/>
        </w:rPr>
        <w:t>ح</w:t>
      </w:r>
      <w:r w:rsidR="0062001E">
        <w:rPr>
          <w:rStyle w:val="libAieChar"/>
          <w:rFonts w:hint="cs"/>
          <w:rtl/>
        </w:rPr>
        <w:t>َ</w:t>
      </w:r>
      <w:r w:rsidRPr="008C3AB8">
        <w:rPr>
          <w:rStyle w:val="libAieChar"/>
          <w:rtl/>
        </w:rPr>
        <w:t>ذ</w:t>
      </w:r>
      <w:r w:rsidR="0062001E">
        <w:rPr>
          <w:rStyle w:val="libAieChar"/>
          <w:rFonts w:hint="cs"/>
          <w:rtl/>
        </w:rPr>
        <w:t>ِّ</w:t>
      </w:r>
      <w:r w:rsidRPr="008C3AB8">
        <w:rPr>
          <w:rStyle w:val="libAieChar"/>
          <w:rtl/>
        </w:rPr>
        <w:t>ر</w:t>
      </w:r>
      <w:r w:rsidR="0062001E">
        <w:rPr>
          <w:rStyle w:val="libAieChar"/>
          <w:rFonts w:hint="cs"/>
          <w:rtl/>
        </w:rPr>
        <w:t>ُ</w:t>
      </w:r>
      <w:r w:rsidRPr="008C3AB8">
        <w:rPr>
          <w:rStyle w:val="libAieChar"/>
          <w:rtl/>
        </w:rPr>
        <w:t>ك</w:t>
      </w:r>
      <w:r w:rsidR="0062001E">
        <w:rPr>
          <w:rStyle w:val="libAieChar"/>
          <w:rFonts w:hint="cs"/>
          <w:rtl/>
        </w:rPr>
        <w:t>ُ</w:t>
      </w:r>
      <w:r w:rsidRPr="008C3AB8">
        <w:rPr>
          <w:rStyle w:val="libAieChar"/>
          <w:rtl/>
        </w:rPr>
        <w:t>م</w:t>
      </w:r>
      <w:r w:rsidR="0062001E">
        <w:rPr>
          <w:rStyle w:val="libAieChar"/>
          <w:rFonts w:hint="cs"/>
          <w:rtl/>
        </w:rPr>
        <w:t>ُ</w:t>
      </w:r>
      <w:r w:rsidRPr="008C3AB8">
        <w:rPr>
          <w:rStyle w:val="libAieChar"/>
          <w:rtl/>
        </w:rPr>
        <w:t xml:space="preserve"> الله ن</w:t>
      </w:r>
      <w:r w:rsidR="0062001E">
        <w:rPr>
          <w:rStyle w:val="libAieChar"/>
          <w:rFonts w:hint="cs"/>
          <w:rtl/>
        </w:rPr>
        <w:t>َ</w:t>
      </w:r>
      <w:r w:rsidRPr="008C3AB8">
        <w:rPr>
          <w:rStyle w:val="libAieChar"/>
          <w:rtl/>
        </w:rPr>
        <w:t>ف</w:t>
      </w:r>
      <w:r w:rsidR="0062001E">
        <w:rPr>
          <w:rStyle w:val="libAieChar"/>
          <w:rFonts w:hint="cs"/>
          <w:rtl/>
        </w:rPr>
        <w:t>ْ</w:t>
      </w:r>
      <w:r w:rsidRPr="008C3AB8">
        <w:rPr>
          <w:rStyle w:val="libAieChar"/>
          <w:rtl/>
        </w:rPr>
        <w:t>س</w:t>
      </w:r>
      <w:r w:rsidR="0062001E">
        <w:rPr>
          <w:rStyle w:val="libAieChar"/>
          <w:rFonts w:hint="cs"/>
          <w:rtl/>
        </w:rPr>
        <w:t>َ</w:t>
      </w:r>
      <w:r w:rsidRPr="008C3AB8">
        <w:rPr>
          <w:rStyle w:val="libAieChar"/>
          <w:rtl/>
        </w:rPr>
        <w:t>ه</w:t>
      </w:r>
      <w:r w:rsidR="0062001E">
        <w:rPr>
          <w:rStyle w:val="libAieChar"/>
          <w:rFonts w:hint="cs"/>
          <w:rtl/>
        </w:rPr>
        <w:t>ُ</w:t>
      </w:r>
      <w:r w:rsidRPr="00E521F4">
        <w:rPr>
          <w:rStyle w:val="libNormalChar"/>
          <w:rtl/>
        </w:rPr>
        <w:t xml:space="preserve"> </w:t>
      </w:r>
      <w:r w:rsidR="000048F3" w:rsidRPr="00E42BB3">
        <w:rPr>
          <w:rStyle w:val="libAlaemChar"/>
          <w:rtl/>
        </w:rPr>
        <w:t>)</w:t>
      </w:r>
      <w:r>
        <w:rPr>
          <w:rtl/>
        </w:rPr>
        <w:t xml:space="preserve"> </w:t>
      </w:r>
      <w:r w:rsidRPr="00A90B9E">
        <w:rPr>
          <w:rStyle w:val="libFootnotenumChar"/>
          <w:rtl/>
        </w:rPr>
        <w:t>(3)</w:t>
      </w:r>
      <w:r>
        <w:rPr>
          <w:rtl/>
        </w:rPr>
        <w:t xml:space="preserve"> فهذه رحمة تفضل الله بها على المؤمنين</w:t>
      </w:r>
      <w:r w:rsidR="00A90B9E">
        <w:rPr>
          <w:rtl/>
        </w:rPr>
        <w:t>،</w:t>
      </w:r>
      <w:r>
        <w:rPr>
          <w:rtl/>
        </w:rPr>
        <w:t xml:space="preserve"> رحمة لهم ليستعملوها عند ال</w:t>
      </w:r>
      <w:r w:rsidR="0065490C">
        <w:rPr>
          <w:rtl/>
        </w:rPr>
        <w:t xml:space="preserve">تقيّة </w:t>
      </w:r>
      <w:r>
        <w:rPr>
          <w:rtl/>
        </w:rPr>
        <w:t>في الظاهر</w:t>
      </w:r>
      <w:r w:rsidR="00A90B9E">
        <w:rPr>
          <w:rtl/>
        </w:rPr>
        <w:t>،</w:t>
      </w:r>
      <w:r>
        <w:rPr>
          <w:rtl/>
        </w:rPr>
        <w:t xml:space="preserve"> وقال رسول الله</w:t>
      </w:r>
      <w:r w:rsidR="009B2848">
        <w:rPr>
          <w:rFonts w:hint="cs"/>
          <w:rtl/>
        </w:rPr>
        <w:t xml:space="preserve"> (</w:t>
      </w:r>
      <w:r>
        <w:rPr>
          <w:rtl/>
        </w:rPr>
        <w:t xml:space="preserve"> </w:t>
      </w:r>
      <w:r w:rsidR="00F16FA9">
        <w:rPr>
          <w:rStyle w:val="libAlaemChar"/>
          <w:rFonts w:hint="cs"/>
          <w:rtl/>
        </w:rPr>
        <w:t>صلى‌الله‌عليه‌وآله‌</w:t>
      </w:r>
      <w:r>
        <w:rPr>
          <w:rtl/>
        </w:rPr>
        <w:t xml:space="preserve"> </w:t>
      </w:r>
      <w:r w:rsidR="009B2848">
        <w:rPr>
          <w:rFonts w:hint="cs"/>
          <w:rtl/>
        </w:rPr>
        <w:t xml:space="preserve">) : </w:t>
      </w:r>
      <w:r>
        <w:rPr>
          <w:rtl/>
        </w:rPr>
        <w:t>إن الله ي</w:t>
      </w:r>
      <w:r w:rsidR="001E2943">
        <w:rPr>
          <w:rtl/>
        </w:rPr>
        <w:t xml:space="preserve">حبّ </w:t>
      </w:r>
      <w:r>
        <w:rPr>
          <w:rtl/>
        </w:rPr>
        <w:t>أن يؤخذ برخصه كما ي</w:t>
      </w:r>
      <w:r w:rsidR="001E2943">
        <w:rPr>
          <w:rtl/>
        </w:rPr>
        <w:t xml:space="preserve">حبّ </w:t>
      </w:r>
      <w:r>
        <w:rPr>
          <w:rtl/>
        </w:rPr>
        <w:t xml:space="preserve">أن يؤخذ بعزائمه. </w:t>
      </w:r>
    </w:p>
    <w:p w:rsidR="00502E84" w:rsidRDefault="00502E84" w:rsidP="00A90B9E">
      <w:pPr>
        <w:pStyle w:val="libNormal"/>
        <w:rPr>
          <w:rtl/>
        </w:rPr>
      </w:pPr>
      <w:r w:rsidRPr="00BA6C6A">
        <w:rPr>
          <w:rStyle w:val="libNormalChar"/>
          <w:rtl/>
        </w:rPr>
        <w:t>[ 21442 ]</w:t>
      </w:r>
      <w:r>
        <w:rPr>
          <w:rtl/>
        </w:rPr>
        <w:t xml:space="preserve"> 21</w:t>
      </w:r>
      <w:r w:rsidR="00A90B9E">
        <w:rPr>
          <w:rtl/>
        </w:rPr>
        <w:t xml:space="preserve"> - </w:t>
      </w:r>
      <w:r w:rsidR="00021793">
        <w:rPr>
          <w:rtl/>
        </w:rPr>
        <w:t>محمّد</w:t>
      </w:r>
      <w:r w:rsidR="00E52184">
        <w:rPr>
          <w:rtl/>
        </w:rPr>
        <w:t xml:space="preserve"> </w:t>
      </w:r>
      <w:r>
        <w:rPr>
          <w:rtl/>
        </w:rPr>
        <w:t xml:space="preserve">بن </w:t>
      </w:r>
      <w:r w:rsidR="00021793">
        <w:rPr>
          <w:rtl/>
        </w:rPr>
        <w:t>محمّد</w:t>
      </w:r>
      <w:r w:rsidR="00E52184">
        <w:rPr>
          <w:rtl/>
        </w:rPr>
        <w:t xml:space="preserve"> </w:t>
      </w:r>
      <w:r>
        <w:rPr>
          <w:rtl/>
        </w:rPr>
        <w:t xml:space="preserve">المفيد في </w:t>
      </w:r>
      <w:r w:rsidRPr="00E521F4">
        <w:rPr>
          <w:rStyle w:val="libNormalChar"/>
          <w:rtl/>
        </w:rPr>
        <w:t xml:space="preserve">( </w:t>
      </w:r>
      <w:r w:rsidR="0003744E">
        <w:rPr>
          <w:rtl/>
        </w:rPr>
        <w:t xml:space="preserve">الإِرشاد </w:t>
      </w:r>
      <w:r w:rsidRPr="00E521F4">
        <w:rPr>
          <w:rStyle w:val="libNormalChar"/>
          <w:rtl/>
        </w:rPr>
        <w:t>)</w:t>
      </w:r>
      <w:r>
        <w:rPr>
          <w:rtl/>
        </w:rPr>
        <w:t xml:space="preserve"> قال</w:t>
      </w:r>
      <w:r w:rsidR="00A93B6D">
        <w:rPr>
          <w:rtl/>
        </w:rPr>
        <w:t>:</w:t>
      </w:r>
      <w:r>
        <w:rPr>
          <w:rtl/>
        </w:rPr>
        <w:t xml:space="preserve"> استفاض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ستعرضون من بعدي على سب</w:t>
      </w:r>
      <w:r w:rsidR="00AB75AF">
        <w:rPr>
          <w:rFonts w:hint="cs"/>
          <w:rtl/>
        </w:rPr>
        <w:t>ّ</w:t>
      </w:r>
      <w:r>
        <w:rPr>
          <w:rtl/>
        </w:rPr>
        <w:t>ي فسب</w:t>
      </w:r>
      <w:r w:rsidR="00AB75AF">
        <w:rPr>
          <w:rFonts w:hint="cs"/>
          <w:rtl/>
        </w:rPr>
        <w:t>ّ</w:t>
      </w:r>
      <w:r>
        <w:rPr>
          <w:rtl/>
        </w:rPr>
        <w:t>وني</w:t>
      </w:r>
      <w:r w:rsidR="00A90B9E">
        <w:rPr>
          <w:rtl/>
        </w:rPr>
        <w:t>،</w:t>
      </w:r>
      <w:r>
        <w:rPr>
          <w:rtl/>
        </w:rPr>
        <w:t xml:space="preserve"> فمن عرض عليه البراءة من</w:t>
      </w:r>
      <w:r w:rsidR="00AB75AF">
        <w:rPr>
          <w:rFonts w:hint="cs"/>
          <w:rtl/>
        </w:rPr>
        <w:t>ّ</w:t>
      </w:r>
      <w:r>
        <w:rPr>
          <w:rtl/>
        </w:rPr>
        <w:t>ي فليمدد عنقه</w:t>
      </w:r>
      <w:r w:rsidR="00A90B9E">
        <w:rPr>
          <w:rtl/>
        </w:rPr>
        <w:t>،</w:t>
      </w:r>
      <w:r>
        <w:rPr>
          <w:rtl/>
        </w:rPr>
        <w:t xml:space="preserve"> فإن برىء من</w:t>
      </w:r>
      <w:r w:rsidR="00AB75AF">
        <w:rPr>
          <w:rFonts w:hint="cs"/>
          <w:rtl/>
        </w:rPr>
        <w:t>ّ</w:t>
      </w:r>
      <w:r>
        <w:rPr>
          <w:rtl/>
        </w:rPr>
        <w:t xml:space="preserve">ي فلا دنيا له ولا آخرة.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19</w:t>
      </w:r>
      <w:r w:rsidR="00A90B9E">
        <w:rPr>
          <w:rtl/>
        </w:rPr>
        <w:t xml:space="preserve"> - </w:t>
      </w:r>
      <w:r>
        <w:rPr>
          <w:rtl/>
        </w:rPr>
        <w:t>الحجة على الذاهب</w:t>
      </w:r>
      <w:r w:rsidR="00A93B6D">
        <w:rPr>
          <w:rtl/>
        </w:rPr>
        <w:t>:</w:t>
      </w:r>
      <w:r>
        <w:rPr>
          <w:rtl/>
        </w:rPr>
        <w:t xml:space="preserve"> 114. </w:t>
      </w:r>
    </w:p>
    <w:p w:rsidR="00502E84" w:rsidRDefault="00502E84" w:rsidP="00E521F4">
      <w:pPr>
        <w:pStyle w:val="libFootnote0"/>
        <w:rPr>
          <w:rtl/>
        </w:rPr>
      </w:pPr>
      <w:r>
        <w:rPr>
          <w:rtl/>
        </w:rPr>
        <w:t>20</w:t>
      </w:r>
      <w:r w:rsidR="00A90B9E">
        <w:rPr>
          <w:rtl/>
        </w:rPr>
        <w:t xml:space="preserve"> - </w:t>
      </w:r>
      <w:r>
        <w:rPr>
          <w:rtl/>
        </w:rPr>
        <w:t>المحكم والمتشابه</w:t>
      </w:r>
      <w:r w:rsidR="00A93B6D">
        <w:rPr>
          <w:rtl/>
        </w:rPr>
        <w:t>:</w:t>
      </w:r>
      <w:r>
        <w:rPr>
          <w:rtl/>
        </w:rPr>
        <w:t xml:space="preserve"> 36. </w:t>
      </w:r>
    </w:p>
    <w:p w:rsidR="00502E84" w:rsidRPr="00F02BC8" w:rsidRDefault="00502E84" w:rsidP="00E521F4">
      <w:pPr>
        <w:pStyle w:val="libFootnote0"/>
        <w:rPr>
          <w:rtl/>
        </w:rPr>
      </w:pPr>
      <w:r w:rsidRPr="00F02BC8">
        <w:rPr>
          <w:rtl/>
        </w:rPr>
        <w:t xml:space="preserve">(1) يأتي في الفائدة الثانية </w:t>
      </w:r>
      <w:r w:rsidR="00BA6C6A">
        <w:rPr>
          <w:rtl/>
        </w:rPr>
        <w:t>/</w:t>
      </w:r>
      <w:r w:rsidRPr="00F02BC8">
        <w:rPr>
          <w:rtl/>
        </w:rPr>
        <w:t xml:space="preserve"> من الخاتمة </w:t>
      </w:r>
      <w:r w:rsidRPr="00AB75AF">
        <w:rPr>
          <w:rtl/>
        </w:rPr>
        <w:t>برقم ( 52 ).</w:t>
      </w:r>
      <w:r w:rsidRPr="00F02BC8">
        <w:rPr>
          <w:rtl/>
        </w:rPr>
        <w:t xml:space="preserve"> </w:t>
      </w:r>
    </w:p>
    <w:p w:rsidR="00502E84" w:rsidRPr="00F02BC8" w:rsidRDefault="00502E84" w:rsidP="00E521F4">
      <w:pPr>
        <w:pStyle w:val="libFootnote0"/>
        <w:rPr>
          <w:rtl/>
        </w:rPr>
      </w:pPr>
      <w:r w:rsidRPr="00F02BC8">
        <w:rPr>
          <w:rtl/>
        </w:rPr>
        <w:t>(2) في المصدر</w:t>
      </w:r>
      <w:r w:rsidR="00A93B6D">
        <w:rPr>
          <w:rtl/>
        </w:rPr>
        <w:t>:</w:t>
      </w:r>
      <w:r w:rsidRPr="00F02BC8">
        <w:rPr>
          <w:rtl/>
        </w:rPr>
        <w:t xml:space="preserve"> يعمل بظاهرها عند ال</w:t>
      </w:r>
      <w:r w:rsidR="0065490C">
        <w:rPr>
          <w:rtl/>
        </w:rPr>
        <w:t xml:space="preserve">تقيّة </w:t>
      </w:r>
      <w:r w:rsidRPr="00F02BC8">
        <w:rPr>
          <w:rtl/>
        </w:rPr>
        <w:t xml:space="preserve">ولا يعمل بباطنها. </w:t>
      </w:r>
    </w:p>
    <w:p w:rsidR="00502E84" w:rsidRPr="00F02BC8" w:rsidRDefault="00502E84" w:rsidP="00E521F4">
      <w:pPr>
        <w:pStyle w:val="libFootnote0"/>
        <w:rPr>
          <w:rtl/>
        </w:rPr>
      </w:pPr>
      <w:r w:rsidRPr="00F02BC8">
        <w:rPr>
          <w:rtl/>
        </w:rPr>
        <w:t>(3) آل عمران 3</w:t>
      </w:r>
      <w:r w:rsidR="00A93B6D">
        <w:rPr>
          <w:rtl/>
        </w:rPr>
        <w:t>:</w:t>
      </w:r>
      <w:r w:rsidRPr="00F02BC8">
        <w:rPr>
          <w:rtl/>
        </w:rPr>
        <w:t xml:space="preserve"> 28. </w:t>
      </w:r>
    </w:p>
    <w:p w:rsidR="00502E84" w:rsidRDefault="00502E84" w:rsidP="00E521F4">
      <w:pPr>
        <w:pStyle w:val="libFootnote0"/>
        <w:rPr>
          <w:rtl/>
        </w:rPr>
      </w:pPr>
      <w:r>
        <w:rPr>
          <w:rtl/>
        </w:rPr>
        <w:t>21</w:t>
      </w:r>
      <w:r w:rsidR="00A90B9E">
        <w:rPr>
          <w:rtl/>
        </w:rPr>
        <w:t xml:space="preserve"> - </w:t>
      </w:r>
      <w:r>
        <w:rPr>
          <w:rtl/>
        </w:rPr>
        <w:t>إرشاد المفيد</w:t>
      </w:r>
      <w:r w:rsidR="00A93B6D">
        <w:rPr>
          <w:rtl/>
        </w:rPr>
        <w:t>:</w:t>
      </w:r>
      <w:r>
        <w:rPr>
          <w:rtl/>
        </w:rPr>
        <w:t xml:space="preserve"> 169.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بعض المقصود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sidR="00A90B9E">
        <w:rPr>
          <w:rtl/>
        </w:rPr>
        <w:t>،</w:t>
      </w:r>
      <w:r>
        <w:rPr>
          <w:rtl/>
        </w:rPr>
        <w:t xml:space="preserve"> وما تقدم في حديث مس</w:t>
      </w:r>
      <w:r w:rsidR="00CB6051">
        <w:rPr>
          <w:rtl/>
        </w:rPr>
        <w:t>عد</w:t>
      </w:r>
      <w:r w:rsidR="00C061AB">
        <w:rPr>
          <w:rtl/>
        </w:rPr>
        <w:t xml:space="preserve">ة </w:t>
      </w:r>
      <w:r>
        <w:rPr>
          <w:rtl/>
        </w:rPr>
        <w:t>من تكذيب رواية النهي عن البراءة راويه عاميّ</w:t>
      </w:r>
      <w:r w:rsidR="00A90B9E">
        <w:rPr>
          <w:rtl/>
        </w:rPr>
        <w:t>،</w:t>
      </w:r>
      <w:r>
        <w:rPr>
          <w:rtl/>
        </w:rPr>
        <w:t xml:space="preserve"> ويحتمل الحمل على </w:t>
      </w:r>
      <w:r w:rsidR="00716DC8">
        <w:rPr>
          <w:rtl/>
        </w:rPr>
        <w:t xml:space="preserve">إنكار </w:t>
      </w:r>
      <w:r>
        <w:rPr>
          <w:rtl/>
        </w:rPr>
        <w:t>النهي التحريمي خاصة</w:t>
      </w:r>
      <w:r w:rsidR="00A90B9E">
        <w:rPr>
          <w:rtl/>
        </w:rPr>
        <w:t>،</w:t>
      </w:r>
      <w:r>
        <w:rPr>
          <w:rtl/>
        </w:rPr>
        <w:t xml:space="preserve"> وعلى ال</w:t>
      </w:r>
      <w:r w:rsidR="0065490C">
        <w:rPr>
          <w:rtl/>
        </w:rPr>
        <w:t xml:space="preserve">تقيّة </w:t>
      </w:r>
      <w:r>
        <w:rPr>
          <w:rtl/>
        </w:rPr>
        <w:t>في الرواية</w:t>
      </w:r>
      <w:r w:rsidR="00A90B9E">
        <w:rPr>
          <w:rtl/>
        </w:rPr>
        <w:t>،</w:t>
      </w:r>
      <w:r>
        <w:rPr>
          <w:rtl/>
        </w:rPr>
        <w:t xml:space="preserve"> ولا يخفى على اللبيب ما فيه من الحكمة </w:t>
      </w:r>
      <w:r w:rsidRPr="00A90B9E">
        <w:rPr>
          <w:rStyle w:val="libFootnotenumChar"/>
          <w:rtl/>
        </w:rPr>
        <w:t>(3)</w:t>
      </w:r>
      <w:r>
        <w:rPr>
          <w:rtl/>
        </w:rPr>
        <w:t>.</w:t>
      </w:r>
    </w:p>
    <w:p w:rsidR="00502E84" w:rsidRDefault="00502E84" w:rsidP="00502E84">
      <w:pPr>
        <w:pStyle w:val="Heading2Center"/>
        <w:rPr>
          <w:rtl/>
        </w:rPr>
      </w:pPr>
      <w:bookmarkStart w:id="954" w:name="_Toc302476627"/>
      <w:bookmarkStart w:id="955" w:name="_Toc303591293"/>
      <w:bookmarkStart w:id="956" w:name="_Toc303591805"/>
      <w:bookmarkStart w:id="957" w:name="_Toc303593130"/>
      <w:bookmarkStart w:id="958" w:name="_Toc303593319"/>
      <w:bookmarkStart w:id="959" w:name="_Toc303629159"/>
      <w:bookmarkStart w:id="960" w:name="_Toc305219410"/>
      <w:bookmarkStart w:id="961" w:name="_Toc377675519"/>
      <w:bookmarkStart w:id="962" w:name="_Toc252139722"/>
      <w:r>
        <w:rPr>
          <w:rtl/>
        </w:rPr>
        <w:t>30</w:t>
      </w:r>
      <w:r w:rsidR="00A90B9E">
        <w:rPr>
          <w:rtl/>
        </w:rPr>
        <w:t xml:space="preserve"> - </w:t>
      </w:r>
      <w:r>
        <w:rPr>
          <w:rtl/>
        </w:rPr>
        <w:t>باب وجوب ال</w:t>
      </w:r>
      <w:r w:rsidR="0065490C">
        <w:rPr>
          <w:rtl/>
        </w:rPr>
        <w:t xml:space="preserve">تقيّة </w:t>
      </w:r>
      <w:r>
        <w:rPr>
          <w:rtl/>
        </w:rPr>
        <w:t>في الفتوى مع الضرورة</w:t>
      </w:r>
      <w:bookmarkEnd w:id="954"/>
      <w:bookmarkEnd w:id="955"/>
      <w:bookmarkEnd w:id="956"/>
      <w:bookmarkEnd w:id="957"/>
      <w:bookmarkEnd w:id="958"/>
      <w:bookmarkEnd w:id="959"/>
      <w:bookmarkEnd w:id="960"/>
      <w:bookmarkEnd w:id="961"/>
      <w:bookmarkEnd w:id="962"/>
    </w:p>
    <w:p w:rsidR="00502E84" w:rsidRDefault="00502E84" w:rsidP="00A90B9E">
      <w:pPr>
        <w:pStyle w:val="libNormal"/>
        <w:rPr>
          <w:rtl/>
        </w:rPr>
      </w:pPr>
      <w:r w:rsidRPr="00BA6C6A">
        <w:rPr>
          <w:rStyle w:val="libNormalChar"/>
          <w:rtl/>
        </w:rPr>
        <w:t>[ 21443 ]</w:t>
      </w:r>
      <w:r>
        <w:rPr>
          <w:rtl/>
        </w:rPr>
        <w:t xml:space="preserve"> 1</w:t>
      </w:r>
      <w:r w:rsidR="00A90B9E">
        <w:rPr>
          <w:rtl/>
        </w:rPr>
        <w:t xml:space="preserve"> - </w:t>
      </w:r>
      <w:r w:rsidR="00021793">
        <w:rPr>
          <w:rtl/>
        </w:rPr>
        <w:t>محمّد</w:t>
      </w:r>
      <w:r w:rsidR="00E52184">
        <w:rPr>
          <w:rtl/>
        </w:rPr>
        <w:t xml:space="preserve"> </w:t>
      </w:r>
      <w:r>
        <w:rPr>
          <w:rtl/>
        </w:rPr>
        <w:t xml:space="preserve">بن عمر بن عبد العزيز الكشي في كتاب </w:t>
      </w:r>
      <w:r w:rsidRPr="00E521F4">
        <w:rPr>
          <w:rStyle w:val="libNormalChar"/>
          <w:rtl/>
        </w:rPr>
        <w:t xml:space="preserve">( </w:t>
      </w:r>
      <w:r>
        <w:rPr>
          <w:rtl/>
        </w:rPr>
        <w:t>الرجال</w:t>
      </w:r>
      <w:r w:rsidRPr="00E521F4">
        <w:rPr>
          <w:rStyle w:val="libNormalChar"/>
          <w:rtl/>
        </w:rPr>
        <w:t xml:space="preserve"> )</w:t>
      </w:r>
      <w:r>
        <w:rPr>
          <w:rtl/>
        </w:rPr>
        <w:t xml:space="preserve"> عن حمدويه</w:t>
      </w:r>
      <w:r w:rsidR="00A90B9E">
        <w:rPr>
          <w:rtl/>
        </w:rPr>
        <w:t>،</w:t>
      </w:r>
      <w:r>
        <w:rPr>
          <w:rtl/>
        </w:rPr>
        <w:t xml:space="preserve"> عن يعقوب بن يزيد</w:t>
      </w:r>
      <w:r w:rsidR="00A90B9E">
        <w:rPr>
          <w:rtl/>
        </w:rPr>
        <w:t>،</w:t>
      </w:r>
      <w:r>
        <w:rPr>
          <w:rtl/>
        </w:rPr>
        <w:t xml:space="preserve"> عن ابن أبي عمير</w:t>
      </w:r>
      <w:r w:rsidR="00A90B9E">
        <w:rPr>
          <w:rtl/>
        </w:rPr>
        <w:t>،</w:t>
      </w:r>
      <w:r>
        <w:rPr>
          <w:rtl/>
        </w:rPr>
        <w:t xml:space="preserve"> عن علي بن إسماعيل بن عمار</w:t>
      </w:r>
      <w:r w:rsidR="00A90B9E">
        <w:rPr>
          <w:rtl/>
        </w:rPr>
        <w:t>،</w:t>
      </w:r>
      <w:r>
        <w:rPr>
          <w:rtl/>
        </w:rPr>
        <w:t xml:space="preserve"> عن ابن مسكان</w:t>
      </w:r>
      <w:r w:rsidR="00A90B9E">
        <w:rPr>
          <w:rtl/>
        </w:rPr>
        <w:t>،</w:t>
      </w:r>
      <w:r>
        <w:rPr>
          <w:rtl/>
        </w:rPr>
        <w:t xml:space="preserve"> عن أبان بن تغلب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إنّي أقعد في المسجد</w:t>
      </w:r>
      <w:r w:rsidR="00A90B9E">
        <w:rPr>
          <w:rtl/>
        </w:rPr>
        <w:t>،</w:t>
      </w:r>
      <w:r>
        <w:rPr>
          <w:rtl/>
        </w:rPr>
        <w:t xml:space="preserve"> فيجيء الناس فيسألوني</w:t>
      </w:r>
      <w:r w:rsidR="00A90B9E">
        <w:rPr>
          <w:rtl/>
        </w:rPr>
        <w:t>،</w:t>
      </w:r>
      <w:r>
        <w:rPr>
          <w:rtl/>
        </w:rPr>
        <w:t xml:space="preserve"> فإن لم اجبهم لم يقبلوا منّي</w:t>
      </w:r>
      <w:r w:rsidR="00A90B9E">
        <w:rPr>
          <w:rtl/>
        </w:rPr>
        <w:t>،</w:t>
      </w:r>
      <w:r>
        <w:rPr>
          <w:rtl/>
        </w:rPr>
        <w:t xml:space="preserve"> وأكره أن أ</w:t>
      </w:r>
      <w:r w:rsidR="00A55AE9">
        <w:rPr>
          <w:rFonts w:hint="cs"/>
          <w:rtl/>
        </w:rPr>
        <w:t>ُ</w:t>
      </w:r>
      <w:r>
        <w:rPr>
          <w:rtl/>
        </w:rPr>
        <w:t>جيبهم بقولكم وما جاء عنكم</w:t>
      </w:r>
      <w:r w:rsidR="00A90B9E">
        <w:rPr>
          <w:rtl/>
        </w:rPr>
        <w:t>،</w:t>
      </w:r>
      <w:r>
        <w:rPr>
          <w:rtl/>
        </w:rPr>
        <w:t xml:space="preserve"> فقال لي</w:t>
      </w:r>
      <w:r w:rsidR="00A93B6D">
        <w:rPr>
          <w:rtl/>
        </w:rPr>
        <w:t>:</w:t>
      </w:r>
      <w:r w:rsidR="00A55AE9">
        <w:rPr>
          <w:rtl/>
        </w:rPr>
        <w:t xml:space="preserve"> </w:t>
      </w:r>
      <w:r w:rsidR="00A55AE9">
        <w:rPr>
          <w:rFonts w:hint="cs"/>
          <w:rtl/>
        </w:rPr>
        <w:t>أُ</w:t>
      </w:r>
      <w:r>
        <w:rPr>
          <w:rtl/>
        </w:rPr>
        <w:t xml:space="preserve">نظر ما علمت </w:t>
      </w:r>
      <w:r w:rsidR="00A55AE9">
        <w:rPr>
          <w:rFonts w:hint="cs"/>
          <w:rtl/>
        </w:rPr>
        <w:t>أ</w:t>
      </w:r>
      <w:r w:rsidR="00687D79">
        <w:rPr>
          <w:rtl/>
        </w:rPr>
        <w:t xml:space="preserve">نّه </w:t>
      </w:r>
      <w:r>
        <w:rPr>
          <w:rtl/>
        </w:rPr>
        <w:t xml:space="preserve">من قولهم فأخبرهم بذلك. </w:t>
      </w:r>
    </w:p>
    <w:p w:rsidR="00502E84" w:rsidRDefault="00502E84" w:rsidP="00EC2CDC">
      <w:pPr>
        <w:pStyle w:val="libNormal"/>
        <w:rPr>
          <w:rtl/>
        </w:rPr>
      </w:pPr>
      <w:r w:rsidRPr="00BA6C6A">
        <w:rPr>
          <w:rStyle w:val="libNormalChar"/>
          <w:rtl/>
        </w:rPr>
        <w:t>[ 21444 ]</w:t>
      </w:r>
      <w:r>
        <w:rPr>
          <w:rtl/>
        </w:rPr>
        <w:t xml:space="preserve"> 2</w:t>
      </w:r>
      <w:r w:rsidR="00A90B9E">
        <w:rPr>
          <w:rtl/>
        </w:rPr>
        <w:t xml:space="preserve"> - </w:t>
      </w:r>
      <w:r>
        <w:rPr>
          <w:rtl/>
        </w:rPr>
        <w:t>وعن حمدويه وإبراهيم ابني نصير</w:t>
      </w:r>
      <w:r w:rsidR="00A90B9E">
        <w:rPr>
          <w:rtl/>
        </w:rPr>
        <w:t>،</w:t>
      </w:r>
      <w:r>
        <w:rPr>
          <w:rtl/>
        </w:rPr>
        <w:t xml:space="preserve"> عن يعقوب بن يزيد</w:t>
      </w:r>
      <w:r w:rsidR="00A90B9E">
        <w:rPr>
          <w:rtl/>
        </w:rPr>
        <w:t>،</w:t>
      </w:r>
      <w:r>
        <w:rPr>
          <w:rtl/>
        </w:rPr>
        <w:t xml:space="preserve"> عن ابن أبي عمير</w:t>
      </w:r>
      <w:r w:rsidR="00A90B9E">
        <w:rPr>
          <w:rtl/>
        </w:rPr>
        <w:t>،</w:t>
      </w:r>
      <w:r>
        <w:rPr>
          <w:rtl/>
        </w:rPr>
        <w:t xml:space="preserve"> عن حسين بن معاذ </w:t>
      </w:r>
      <w:r w:rsidRPr="00A90B9E">
        <w:rPr>
          <w:rStyle w:val="libFootnotenumChar"/>
          <w:rtl/>
        </w:rPr>
        <w:t>(</w:t>
      </w:r>
      <w:r w:rsidR="00EC2CDC">
        <w:rPr>
          <w:rStyle w:val="libFootnotenumChar"/>
          <w:rFonts w:hint="cs"/>
          <w:rtl/>
        </w:rPr>
        <w:t>4</w:t>
      </w:r>
      <w:r w:rsidRPr="00A90B9E">
        <w:rPr>
          <w:rStyle w:val="libFootnotenumChar"/>
          <w:rtl/>
        </w:rPr>
        <w:t>)</w:t>
      </w:r>
      <w:r w:rsidR="00A90B9E">
        <w:rPr>
          <w:rtl/>
        </w:rPr>
        <w:t>،</w:t>
      </w:r>
      <w:r>
        <w:rPr>
          <w:rtl/>
        </w:rPr>
        <w:t xml:space="preserve"> عن أبيه معاذ بن مسلم النحوي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بلغني أن</w:t>
      </w:r>
      <w:r w:rsidR="00EC2CDC">
        <w:rPr>
          <w:rFonts w:hint="cs"/>
          <w:rtl/>
        </w:rPr>
        <w:t>ّ</w:t>
      </w:r>
      <w:r>
        <w:rPr>
          <w:rtl/>
        </w:rPr>
        <w:t xml:space="preserve">ك تقعد في الجامع </w:t>
      </w:r>
    </w:p>
    <w:p w:rsidR="00502E84" w:rsidRDefault="00E521F4" w:rsidP="00E521F4">
      <w:pPr>
        <w:pStyle w:val="libLine"/>
        <w:rPr>
          <w:rtl/>
        </w:rPr>
      </w:pPr>
      <w:r>
        <w:rPr>
          <w:rtl/>
        </w:rPr>
        <w:t>____________________</w:t>
      </w:r>
    </w:p>
    <w:p w:rsidR="00502E84" w:rsidRPr="00F02BC8" w:rsidRDefault="00502E84" w:rsidP="00E521F4">
      <w:pPr>
        <w:pStyle w:val="libFootnote0"/>
        <w:rPr>
          <w:rtl/>
        </w:rPr>
      </w:pPr>
      <w:r w:rsidRPr="00F02BC8">
        <w:rPr>
          <w:rtl/>
        </w:rPr>
        <w:t xml:space="preserve">(1) تقدم في الحديث 10 من الباب 25 من هذه </w:t>
      </w:r>
      <w:r w:rsidR="00F76FF2">
        <w:rPr>
          <w:rtl/>
        </w:rPr>
        <w:t>الأبواب</w:t>
      </w:r>
      <w:r w:rsidR="00A90B9E">
        <w:rPr>
          <w:rtl/>
        </w:rPr>
        <w:t>،</w:t>
      </w:r>
      <w:r w:rsidRPr="00F02BC8">
        <w:rPr>
          <w:rtl/>
        </w:rPr>
        <w:t xml:space="preserve"> وفي الباب 56 من ابواب جهاد النفس.</w:t>
      </w:r>
    </w:p>
    <w:p w:rsidR="00502E84" w:rsidRPr="00F02BC8" w:rsidRDefault="00EC2CDC" w:rsidP="00E521F4">
      <w:pPr>
        <w:pStyle w:val="libFootnote0"/>
        <w:rPr>
          <w:rtl/>
        </w:rPr>
      </w:pPr>
      <w:r>
        <w:rPr>
          <w:rtl/>
        </w:rPr>
        <w:t>وتقد</w:t>
      </w:r>
      <w:r w:rsidR="009309C4">
        <w:rPr>
          <w:rtl/>
        </w:rPr>
        <w:t xml:space="preserve">م </w:t>
      </w:r>
      <w:r w:rsidR="00502E84" w:rsidRPr="00F02BC8">
        <w:rPr>
          <w:rtl/>
        </w:rPr>
        <w:t xml:space="preserve">ما </w:t>
      </w:r>
      <w:r w:rsidR="00921D19">
        <w:rPr>
          <w:rtl/>
        </w:rPr>
        <w:t xml:space="preserve">يدلّ </w:t>
      </w:r>
      <w:r w:rsidR="00502E84" w:rsidRPr="00F02BC8">
        <w:rPr>
          <w:rtl/>
        </w:rPr>
        <w:t>على ال</w:t>
      </w:r>
      <w:r w:rsidR="0065490C">
        <w:rPr>
          <w:rtl/>
        </w:rPr>
        <w:t xml:space="preserve">تقيّة </w:t>
      </w:r>
      <w:r w:rsidR="00502E84" w:rsidRPr="00F02BC8">
        <w:rPr>
          <w:rtl/>
        </w:rPr>
        <w:t>مطلقا</w:t>
      </w:r>
      <w:r>
        <w:rPr>
          <w:rFonts w:hint="cs"/>
          <w:rtl/>
        </w:rPr>
        <w:t>ً</w:t>
      </w:r>
      <w:r w:rsidR="00502E84" w:rsidRPr="00F02BC8">
        <w:rPr>
          <w:rtl/>
        </w:rPr>
        <w:t xml:space="preserve"> في </w:t>
      </w:r>
      <w:r w:rsidR="00F76FF2">
        <w:rPr>
          <w:rtl/>
        </w:rPr>
        <w:t>الأبواب</w:t>
      </w:r>
      <w:r w:rsidR="00502E84" w:rsidRPr="00F02BC8">
        <w:rPr>
          <w:rtl/>
        </w:rPr>
        <w:t xml:space="preserve"> 24</w:t>
      </w:r>
      <w:r w:rsidR="00A90B9E">
        <w:rPr>
          <w:rtl/>
        </w:rPr>
        <w:t>،</w:t>
      </w:r>
      <w:r w:rsidR="00502E84" w:rsidRPr="00F02BC8">
        <w:rPr>
          <w:rtl/>
        </w:rPr>
        <w:t xml:space="preserve"> 25</w:t>
      </w:r>
      <w:r w:rsidR="00A90B9E">
        <w:rPr>
          <w:rtl/>
        </w:rPr>
        <w:t>،</w:t>
      </w:r>
      <w:r w:rsidR="00502E84" w:rsidRPr="00F02BC8">
        <w:rPr>
          <w:rtl/>
        </w:rPr>
        <w:t xml:space="preserve"> 27</w:t>
      </w:r>
      <w:r w:rsidR="00A90B9E">
        <w:rPr>
          <w:rtl/>
        </w:rPr>
        <w:t>،</w:t>
      </w:r>
      <w:r w:rsidR="00502E84" w:rsidRPr="00F02BC8">
        <w:rPr>
          <w:rtl/>
        </w:rPr>
        <w:t xml:space="preserve"> 28 من هذه </w:t>
      </w:r>
      <w:r w:rsidR="00F76FF2">
        <w:rPr>
          <w:rtl/>
        </w:rPr>
        <w:t>الأبواب</w:t>
      </w:r>
      <w:r w:rsidR="00502E84" w:rsidRPr="00F02BC8">
        <w:rPr>
          <w:rtl/>
        </w:rPr>
        <w:t xml:space="preserve">. </w:t>
      </w:r>
    </w:p>
    <w:p w:rsidR="00502E84" w:rsidRPr="00F02BC8" w:rsidRDefault="00502E84" w:rsidP="00E521F4">
      <w:pPr>
        <w:pStyle w:val="libFootnote0"/>
        <w:rPr>
          <w:rtl/>
        </w:rPr>
      </w:pPr>
      <w:r w:rsidRPr="00F02BC8">
        <w:rPr>
          <w:rtl/>
        </w:rPr>
        <w:t xml:space="preserve">(2) يأتي في الباب 31 من هذه </w:t>
      </w:r>
      <w:r w:rsidR="00F76FF2">
        <w:rPr>
          <w:rtl/>
        </w:rPr>
        <w:t>الأبواب</w:t>
      </w:r>
      <w:r w:rsidRPr="00F02BC8">
        <w:rPr>
          <w:rtl/>
        </w:rPr>
        <w:t xml:space="preserve">. </w:t>
      </w:r>
    </w:p>
    <w:p w:rsidR="00502E84" w:rsidRPr="00F02BC8" w:rsidRDefault="00502E84" w:rsidP="00E521F4">
      <w:pPr>
        <w:pStyle w:val="libFootnote0"/>
        <w:rPr>
          <w:rtl/>
        </w:rPr>
      </w:pPr>
      <w:r w:rsidRPr="00F02BC8">
        <w:rPr>
          <w:rtl/>
        </w:rPr>
        <w:t>(3) تقدم في الحديث 2 من هذا الباب.</w:t>
      </w:r>
    </w:p>
    <w:p w:rsidR="00502E84" w:rsidRDefault="00502E84" w:rsidP="00EC2CDC">
      <w:pPr>
        <w:pStyle w:val="libFootnoteCenterBold"/>
        <w:rPr>
          <w:rtl/>
        </w:rPr>
      </w:pPr>
      <w:r>
        <w:rPr>
          <w:rtl/>
        </w:rPr>
        <w:t>الباب 30</w:t>
      </w:r>
    </w:p>
    <w:p w:rsidR="00502E84" w:rsidRDefault="00502E84" w:rsidP="00EC2CDC">
      <w:pPr>
        <w:pStyle w:val="libFootnoteCenterBold"/>
        <w:rPr>
          <w:rtl/>
        </w:rPr>
      </w:pPr>
      <w:r>
        <w:rPr>
          <w:rtl/>
        </w:rPr>
        <w:t xml:space="preserve">فيه </w:t>
      </w:r>
      <w:r w:rsidR="00EC2CDC">
        <w:rPr>
          <w:rtl/>
        </w:rPr>
        <w:t>حديثا</w:t>
      </w:r>
      <w:r>
        <w:rPr>
          <w:rtl/>
        </w:rPr>
        <w:t>ن</w:t>
      </w:r>
    </w:p>
    <w:p w:rsidR="00502E84" w:rsidRDefault="00502E84" w:rsidP="00E521F4">
      <w:pPr>
        <w:pStyle w:val="libFootnote0"/>
        <w:rPr>
          <w:rtl/>
        </w:rPr>
      </w:pPr>
      <w:r>
        <w:rPr>
          <w:rtl/>
        </w:rPr>
        <w:t>1</w:t>
      </w:r>
      <w:r w:rsidR="00A90B9E">
        <w:rPr>
          <w:rtl/>
        </w:rPr>
        <w:t xml:space="preserve"> - </w:t>
      </w:r>
      <w:r>
        <w:rPr>
          <w:rtl/>
        </w:rPr>
        <w:t>رجال الكشي 2</w:t>
      </w:r>
      <w:r w:rsidR="00A93B6D">
        <w:rPr>
          <w:rtl/>
        </w:rPr>
        <w:t>:</w:t>
      </w:r>
      <w:r>
        <w:rPr>
          <w:rtl/>
        </w:rPr>
        <w:t xml:space="preserve"> 622 </w:t>
      </w:r>
      <w:r w:rsidR="00BA6C6A">
        <w:rPr>
          <w:rtl/>
        </w:rPr>
        <w:t>/</w:t>
      </w:r>
      <w:r>
        <w:rPr>
          <w:rtl/>
        </w:rPr>
        <w:t xml:space="preserve"> 602. </w:t>
      </w:r>
    </w:p>
    <w:p w:rsidR="00502E84" w:rsidRDefault="00502E84" w:rsidP="00E521F4">
      <w:pPr>
        <w:pStyle w:val="libFootnote0"/>
        <w:rPr>
          <w:rtl/>
        </w:rPr>
      </w:pPr>
      <w:r>
        <w:rPr>
          <w:rtl/>
        </w:rPr>
        <w:t>2</w:t>
      </w:r>
      <w:r w:rsidR="00A90B9E">
        <w:rPr>
          <w:rtl/>
        </w:rPr>
        <w:t xml:space="preserve"> - </w:t>
      </w:r>
      <w:r>
        <w:rPr>
          <w:rtl/>
        </w:rPr>
        <w:t>رجال الكشي 2</w:t>
      </w:r>
      <w:r w:rsidR="00A93B6D">
        <w:rPr>
          <w:rtl/>
        </w:rPr>
        <w:t>:</w:t>
      </w:r>
      <w:r>
        <w:rPr>
          <w:rtl/>
        </w:rPr>
        <w:t xml:space="preserve"> 524 </w:t>
      </w:r>
      <w:r w:rsidR="00BA6C6A">
        <w:rPr>
          <w:rtl/>
        </w:rPr>
        <w:t>/</w:t>
      </w:r>
      <w:r>
        <w:rPr>
          <w:rtl/>
        </w:rPr>
        <w:t xml:space="preserve"> 470. </w:t>
      </w:r>
    </w:p>
    <w:p w:rsidR="00502E84" w:rsidRPr="00F02BC8" w:rsidRDefault="00502E84" w:rsidP="00EC2CDC">
      <w:pPr>
        <w:pStyle w:val="libFootnote0"/>
        <w:rPr>
          <w:rtl/>
        </w:rPr>
      </w:pPr>
      <w:r w:rsidRPr="00F02BC8">
        <w:rPr>
          <w:rtl/>
        </w:rPr>
        <w:t>(</w:t>
      </w:r>
      <w:r w:rsidR="00EC2CDC">
        <w:rPr>
          <w:rFonts w:hint="cs"/>
          <w:rtl/>
        </w:rPr>
        <w:t>4</w:t>
      </w:r>
      <w:r w:rsidRPr="00F02BC8">
        <w:rPr>
          <w:rtl/>
        </w:rPr>
        <w:t>) في نسخة</w:t>
      </w:r>
      <w:r w:rsidR="00A93B6D">
        <w:rPr>
          <w:rtl/>
        </w:rPr>
        <w:t>:</w:t>
      </w:r>
      <w:r w:rsidRPr="00F02BC8">
        <w:rPr>
          <w:rtl/>
        </w:rPr>
        <w:t xml:space="preserve"> حسن بن </w:t>
      </w:r>
      <w:r w:rsidRPr="00EC2CDC">
        <w:rPr>
          <w:rtl/>
        </w:rPr>
        <w:t>معاذ ( هامش المخطوط ).</w:t>
      </w:r>
      <w:r w:rsidRPr="00F02BC8">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sidRPr="00F02BC8">
        <w:rPr>
          <w:rtl/>
        </w:rPr>
        <w:lastRenderedPageBreak/>
        <w:t>فتفتي الناس</w:t>
      </w:r>
      <w:r>
        <w:rPr>
          <w:rtl/>
        </w:rPr>
        <w:t>؟</w:t>
      </w:r>
      <w:r w:rsidRPr="00F02BC8">
        <w:rPr>
          <w:rtl/>
        </w:rPr>
        <w:t xml:space="preserve"> قلت</w:t>
      </w:r>
      <w:r w:rsidR="00A93B6D">
        <w:rPr>
          <w:rtl/>
        </w:rPr>
        <w:t>:</w:t>
      </w:r>
      <w:r w:rsidRPr="00F02BC8">
        <w:rPr>
          <w:rtl/>
        </w:rPr>
        <w:t xml:space="preserve"> نعم</w:t>
      </w:r>
      <w:r w:rsidR="00A90B9E">
        <w:rPr>
          <w:rtl/>
        </w:rPr>
        <w:t>،</w:t>
      </w:r>
      <w:r w:rsidRPr="00F02BC8">
        <w:rPr>
          <w:rtl/>
        </w:rPr>
        <w:t xml:space="preserve"> وأردت أن أسألك عن ذلك قبل أن أخرج</w:t>
      </w:r>
      <w:r w:rsidR="00A90B9E">
        <w:rPr>
          <w:rtl/>
        </w:rPr>
        <w:t>،</w:t>
      </w:r>
      <w:r w:rsidRPr="00F02BC8">
        <w:rPr>
          <w:rtl/>
        </w:rPr>
        <w:t xml:space="preserve"> إن</w:t>
      </w:r>
      <w:r w:rsidR="00EC2CDC">
        <w:rPr>
          <w:rFonts w:hint="cs"/>
          <w:rtl/>
        </w:rPr>
        <w:t>ّ</w:t>
      </w:r>
      <w:r w:rsidRPr="00F02BC8">
        <w:rPr>
          <w:rtl/>
        </w:rPr>
        <w:t>ي أقعد في المسجد فيجيء الرجل فيسألني عن الشيء</w:t>
      </w:r>
      <w:r w:rsidR="00A90B9E">
        <w:rPr>
          <w:rtl/>
        </w:rPr>
        <w:t>،</w:t>
      </w:r>
      <w:r w:rsidRPr="00F02BC8">
        <w:rPr>
          <w:rtl/>
        </w:rPr>
        <w:t xml:space="preserve"> فاذا عرفته بالخلاف لكم أخبرته بما يفعلون</w:t>
      </w:r>
      <w:r w:rsidR="00A90B9E">
        <w:rPr>
          <w:rtl/>
        </w:rPr>
        <w:t>،</w:t>
      </w:r>
      <w:r w:rsidRPr="00F02BC8">
        <w:rPr>
          <w:rtl/>
        </w:rPr>
        <w:t xml:space="preserve"> ويجيء الرجل أعرفه بمود</w:t>
      </w:r>
      <w:r w:rsidR="004E3DF4">
        <w:rPr>
          <w:rFonts w:hint="cs"/>
          <w:rtl/>
        </w:rPr>
        <w:t>ّ</w:t>
      </w:r>
      <w:r w:rsidRPr="00F02BC8">
        <w:rPr>
          <w:rtl/>
        </w:rPr>
        <w:t>تكم فأ</w:t>
      </w:r>
      <w:r w:rsidR="004E3DF4">
        <w:rPr>
          <w:rFonts w:hint="cs"/>
          <w:rtl/>
        </w:rPr>
        <w:t>ُ</w:t>
      </w:r>
      <w:r w:rsidRPr="00F02BC8">
        <w:rPr>
          <w:rtl/>
        </w:rPr>
        <w:t>خبره بما جاء عنكم</w:t>
      </w:r>
      <w:r w:rsidR="00A90B9E">
        <w:rPr>
          <w:rtl/>
        </w:rPr>
        <w:t>،</w:t>
      </w:r>
      <w:r w:rsidRPr="00F02BC8">
        <w:rPr>
          <w:rtl/>
        </w:rPr>
        <w:t xml:space="preserve"> ويجيء الرجل لا أعرفه ولا أدري من هو</w:t>
      </w:r>
      <w:r w:rsidR="00A90B9E">
        <w:rPr>
          <w:rtl/>
        </w:rPr>
        <w:t>،</w:t>
      </w:r>
      <w:r>
        <w:rPr>
          <w:rtl/>
        </w:rPr>
        <w:t xml:space="preserve"> فأقول</w:t>
      </w:r>
      <w:r w:rsidR="00A93B6D">
        <w:rPr>
          <w:rtl/>
        </w:rPr>
        <w:t>:</w:t>
      </w:r>
      <w:r>
        <w:rPr>
          <w:rtl/>
        </w:rPr>
        <w:t xml:space="preserve"> جاء عن فلان كذا</w:t>
      </w:r>
      <w:r w:rsidR="00A90B9E">
        <w:rPr>
          <w:rtl/>
        </w:rPr>
        <w:t>،</w:t>
      </w:r>
      <w:r>
        <w:rPr>
          <w:rtl/>
        </w:rPr>
        <w:t xml:space="preserve"> وجاء عن فلان كذا</w:t>
      </w:r>
      <w:r w:rsidR="00A90B9E">
        <w:rPr>
          <w:rtl/>
        </w:rPr>
        <w:t>،</w:t>
      </w:r>
      <w:r>
        <w:rPr>
          <w:rtl/>
        </w:rPr>
        <w:t xml:space="preserve"> فادخل قولكم فيما بين ذلك</w:t>
      </w:r>
      <w:r w:rsidR="00A90B9E">
        <w:rPr>
          <w:rtl/>
        </w:rPr>
        <w:t>،</w:t>
      </w:r>
      <w:r>
        <w:rPr>
          <w:rtl/>
        </w:rPr>
        <w:t xml:space="preserve"> قال</w:t>
      </w:r>
      <w:r w:rsidR="00A93B6D">
        <w:rPr>
          <w:rtl/>
        </w:rPr>
        <w:t>:</w:t>
      </w:r>
      <w:r>
        <w:rPr>
          <w:rtl/>
        </w:rPr>
        <w:t xml:space="preserve"> فقال لي</w:t>
      </w:r>
      <w:r w:rsidR="00A93B6D">
        <w:rPr>
          <w:rtl/>
        </w:rPr>
        <w:t>:</w:t>
      </w:r>
      <w:r>
        <w:rPr>
          <w:rtl/>
        </w:rPr>
        <w:t xml:space="preserve"> اصنع كذا</w:t>
      </w:r>
      <w:r w:rsidR="00A90B9E">
        <w:rPr>
          <w:rtl/>
        </w:rPr>
        <w:t>،</w:t>
      </w:r>
      <w:r>
        <w:rPr>
          <w:rtl/>
        </w:rPr>
        <w:t xml:space="preserve"> فإن</w:t>
      </w:r>
      <w:r w:rsidR="004E3DF4">
        <w:rPr>
          <w:rFonts w:hint="cs"/>
          <w:rtl/>
        </w:rPr>
        <w:t>ّ</w:t>
      </w:r>
      <w:r>
        <w:rPr>
          <w:rtl/>
        </w:rPr>
        <w:t>ي كذا أصنع.</w:t>
      </w:r>
    </w:p>
    <w:p w:rsidR="00502E84" w:rsidRDefault="00502E84" w:rsidP="00C0167D">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C0167D">
        <w:rPr>
          <w:rStyle w:val="libFootnotenumChar"/>
          <w:rFonts w:hint="cs"/>
          <w:rtl/>
        </w:rPr>
        <w:t>1</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C0167D">
        <w:rPr>
          <w:rStyle w:val="libFootnotenumChar"/>
          <w:rFonts w:hint="cs"/>
          <w:rtl/>
        </w:rPr>
        <w:t>2</w:t>
      </w:r>
      <w:r w:rsidRPr="00A90B9E">
        <w:rPr>
          <w:rStyle w:val="libFootnotenumChar"/>
          <w:rtl/>
        </w:rPr>
        <w:t>)</w:t>
      </w:r>
      <w:r>
        <w:rPr>
          <w:rtl/>
        </w:rPr>
        <w:t>.</w:t>
      </w:r>
    </w:p>
    <w:p w:rsidR="00502E84" w:rsidRDefault="00502E84" w:rsidP="00502E84">
      <w:pPr>
        <w:pStyle w:val="Heading2Center"/>
        <w:rPr>
          <w:rtl/>
        </w:rPr>
      </w:pPr>
      <w:bookmarkStart w:id="963" w:name="_Toc302476628"/>
      <w:bookmarkStart w:id="964" w:name="_Toc303591294"/>
      <w:bookmarkStart w:id="965" w:name="_Toc303591806"/>
      <w:bookmarkStart w:id="966" w:name="_Toc303593131"/>
      <w:bookmarkStart w:id="967" w:name="_Toc303593320"/>
      <w:bookmarkStart w:id="968" w:name="_Toc303629160"/>
      <w:bookmarkStart w:id="969" w:name="_Toc305219411"/>
      <w:bookmarkStart w:id="970" w:name="_Toc377675520"/>
      <w:bookmarkStart w:id="971" w:name="_Toc252139723"/>
      <w:r>
        <w:rPr>
          <w:rtl/>
        </w:rPr>
        <w:t>31</w:t>
      </w:r>
      <w:r w:rsidR="00A90B9E">
        <w:rPr>
          <w:rtl/>
        </w:rPr>
        <w:t xml:space="preserve"> - </w:t>
      </w:r>
      <w:r>
        <w:rPr>
          <w:rtl/>
        </w:rPr>
        <w:t>باب عدم جواز ال</w:t>
      </w:r>
      <w:r w:rsidR="0065490C">
        <w:rPr>
          <w:rtl/>
        </w:rPr>
        <w:t xml:space="preserve">تقيّة </w:t>
      </w:r>
      <w:r>
        <w:rPr>
          <w:rtl/>
        </w:rPr>
        <w:t>في الدم</w:t>
      </w:r>
      <w:bookmarkEnd w:id="963"/>
      <w:bookmarkEnd w:id="964"/>
      <w:bookmarkEnd w:id="965"/>
      <w:bookmarkEnd w:id="966"/>
      <w:bookmarkEnd w:id="967"/>
      <w:bookmarkEnd w:id="968"/>
      <w:bookmarkEnd w:id="969"/>
      <w:bookmarkEnd w:id="970"/>
      <w:bookmarkEnd w:id="971"/>
    </w:p>
    <w:p w:rsidR="00502E84" w:rsidRDefault="00502E84" w:rsidP="00A90B9E">
      <w:pPr>
        <w:pStyle w:val="libNormal"/>
        <w:rPr>
          <w:rtl/>
        </w:rPr>
      </w:pPr>
      <w:r w:rsidRPr="00BA6C6A">
        <w:rPr>
          <w:rStyle w:val="libNormalChar"/>
          <w:rtl/>
        </w:rPr>
        <w:t>[ 21445 ]</w:t>
      </w:r>
      <w:r w:rsidRPr="00F02BC8">
        <w:rPr>
          <w:rtl/>
        </w:rPr>
        <w:t xml:space="preserve"> 1</w:t>
      </w:r>
      <w:r w:rsidR="00A90B9E">
        <w:rPr>
          <w:rtl/>
        </w:rPr>
        <w:t xml:space="preserve"> - </w:t>
      </w:r>
      <w:r w:rsidR="00021793">
        <w:rPr>
          <w:rtl/>
        </w:rPr>
        <w:t>محمّد</w:t>
      </w:r>
      <w:r w:rsidR="00E52184">
        <w:rPr>
          <w:rtl/>
        </w:rPr>
        <w:t xml:space="preserve"> </w:t>
      </w:r>
      <w:r w:rsidRPr="00F02BC8">
        <w:rPr>
          <w:rtl/>
        </w:rPr>
        <w:t>بن يعقوب</w:t>
      </w:r>
      <w:r w:rsidR="00A90B9E">
        <w:rPr>
          <w:rtl/>
        </w:rPr>
        <w:t>،</w:t>
      </w:r>
      <w:r w:rsidRPr="00F02BC8">
        <w:rPr>
          <w:rtl/>
        </w:rPr>
        <w:t xml:space="preserve"> عن أبي علي </w:t>
      </w:r>
      <w:r w:rsidR="004C4832">
        <w:rPr>
          <w:rtl/>
        </w:rPr>
        <w:t>الأشعري</w:t>
      </w:r>
      <w:r w:rsidR="00A90B9E">
        <w:rPr>
          <w:rtl/>
        </w:rPr>
        <w:t>،</w:t>
      </w:r>
      <w:r w:rsidRPr="00F02BC8">
        <w:rPr>
          <w:rtl/>
        </w:rPr>
        <w:t xml:space="preserve"> عن </w:t>
      </w:r>
      <w:r w:rsidR="00021793">
        <w:rPr>
          <w:rtl/>
        </w:rPr>
        <w:t>محمّد</w:t>
      </w:r>
      <w:r w:rsidR="00E52184">
        <w:rPr>
          <w:rtl/>
        </w:rPr>
        <w:t xml:space="preserve"> </w:t>
      </w:r>
      <w:r w:rsidRPr="00F02BC8">
        <w:rPr>
          <w:rtl/>
        </w:rPr>
        <w:t xml:space="preserve">بن عبد </w:t>
      </w:r>
      <w:r w:rsidR="00EC69E5">
        <w:rPr>
          <w:rtl/>
        </w:rPr>
        <w:t>الجبّار</w:t>
      </w:r>
      <w:r w:rsidR="00A90B9E">
        <w:rPr>
          <w:rtl/>
        </w:rPr>
        <w:t>،</w:t>
      </w:r>
      <w:r w:rsidRPr="00F02BC8">
        <w:rPr>
          <w:rtl/>
        </w:rPr>
        <w:t xml:space="preserve"> عن صفوان</w:t>
      </w:r>
      <w:r w:rsidR="00A90B9E">
        <w:rPr>
          <w:rtl/>
        </w:rPr>
        <w:t>،</w:t>
      </w:r>
      <w:r w:rsidRPr="00F02BC8">
        <w:rPr>
          <w:rtl/>
        </w:rPr>
        <w:t xml:space="preserve"> عن</w:t>
      </w:r>
      <w:r>
        <w:rPr>
          <w:rtl/>
        </w:rPr>
        <w:t xml:space="preserve"> شعيب الحداد</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716DC8">
        <w:rPr>
          <w:rtl/>
        </w:rPr>
        <w:t xml:space="preserve">إنّما </w:t>
      </w:r>
      <w:r>
        <w:rPr>
          <w:rtl/>
        </w:rPr>
        <w:t>جعلت ال</w:t>
      </w:r>
      <w:r w:rsidR="0065490C">
        <w:rPr>
          <w:rtl/>
        </w:rPr>
        <w:t xml:space="preserve">تقيّة </w:t>
      </w:r>
      <w:r>
        <w:rPr>
          <w:rtl/>
        </w:rPr>
        <w:t>ليحقن بها الدم</w:t>
      </w:r>
      <w:r w:rsidR="00A90B9E">
        <w:rPr>
          <w:rtl/>
        </w:rPr>
        <w:t>،</w:t>
      </w:r>
      <w:r>
        <w:rPr>
          <w:rtl/>
        </w:rPr>
        <w:t xml:space="preserve"> فاذا بلغ الدم فليس تقية.</w:t>
      </w:r>
    </w:p>
    <w:p w:rsidR="00502E84" w:rsidRDefault="00502E84" w:rsidP="00C0167D">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 و</w:t>
      </w:r>
      <w:r w:rsidR="00021793">
        <w:rPr>
          <w:rtl/>
        </w:rPr>
        <w:t>محمّد</w:t>
      </w:r>
      <w:r w:rsidR="00E52184">
        <w:rPr>
          <w:rtl/>
        </w:rPr>
        <w:t xml:space="preserve"> </w:t>
      </w:r>
      <w:r>
        <w:rPr>
          <w:rtl/>
        </w:rPr>
        <w:t>بن عيسى اليقطيني</w:t>
      </w:r>
      <w:r w:rsidR="00A90B9E">
        <w:rPr>
          <w:rtl/>
        </w:rPr>
        <w:t>،</w:t>
      </w:r>
      <w:r>
        <w:rPr>
          <w:rtl/>
        </w:rPr>
        <w:t xml:space="preserve"> عن صفوان بن يحيى</w:t>
      </w:r>
      <w:r w:rsidR="00A90B9E">
        <w:rPr>
          <w:rtl/>
        </w:rPr>
        <w:t>،</w:t>
      </w:r>
      <w:r>
        <w:rPr>
          <w:rtl/>
        </w:rPr>
        <w:t xml:space="preserve"> نحوه </w:t>
      </w:r>
      <w:r w:rsidRPr="00A90B9E">
        <w:rPr>
          <w:rStyle w:val="libFootnotenumChar"/>
          <w:rtl/>
        </w:rPr>
        <w:t>(</w:t>
      </w:r>
      <w:r w:rsidR="00C0167D">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[ 21446 ]</w:t>
      </w:r>
      <w:r>
        <w:rPr>
          <w:rtl/>
        </w:rPr>
        <w:t xml:space="preserve"> 2</w:t>
      </w:r>
      <w:r w:rsidR="00A90B9E">
        <w:rPr>
          <w:rtl/>
        </w:rPr>
        <w:t xml:space="preserve"> - </w:t>
      </w:r>
      <w:r w:rsidR="00021793">
        <w:rPr>
          <w:rtl/>
        </w:rPr>
        <w:t>محمّد</w:t>
      </w:r>
      <w:r w:rsidR="00E52184">
        <w:rPr>
          <w:rtl/>
        </w:rPr>
        <w:t xml:space="preserve"> </w:t>
      </w:r>
      <w:r>
        <w:rPr>
          <w:rtl/>
        </w:rPr>
        <w:t xml:space="preserve">بن الحسن الطوسي بإسناده عن </w:t>
      </w:r>
      <w:r w:rsidR="00021793">
        <w:rPr>
          <w:rtl/>
        </w:rPr>
        <w:t>محمّد</w:t>
      </w:r>
      <w:r w:rsidR="00E52184">
        <w:rPr>
          <w:rtl/>
        </w:rPr>
        <w:t xml:space="preserve"> </w:t>
      </w:r>
      <w:r>
        <w:rPr>
          <w:rtl/>
        </w:rPr>
        <w:t>بن الحسن الصفار</w:t>
      </w:r>
      <w:r w:rsidR="00A90B9E">
        <w:rPr>
          <w:rtl/>
        </w:rPr>
        <w:t>،</w:t>
      </w:r>
      <w:r>
        <w:rPr>
          <w:rtl/>
        </w:rPr>
        <w:t xml:space="preserve"> عن يعقوب</w:t>
      </w:r>
      <w:r w:rsidR="00A90B9E">
        <w:rPr>
          <w:rtl/>
        </w:rPr>
        <w:t xml:space="preserve"> - </w:t>
      </w:r>
      <w:r>
        <w:rPr>
          <w:rtl/>
        </w:rPr>
        <w:t>يعني ابن يزيد</w:t>
      </w:r>
      <w:r w:rsidR="00A90B9E">
        <w:rPr>
          <w:rtl/>
        </w:rPr>
        <w:t xml:space="preserve"> - </w:t>
      </w:r>
      <w:r>
        <w:rPr>
          <w:rtl/>
        </w:rPr>
        <w:t>عن الحسن بن علي بن فضال</w:t>
      </w:r>
      <w:r w:rsidR="00A90B9E">
        <w:rPr>
          <w:rtl/>
        </w:rPr>
        <w:t>،</w:t>
      </w:r>
      <w:r>
        <w:rPr>
          <w:rtl/>
        </w:rPr>
        <w:t xml:space="preserve"> عن </w:t>
      </w:r>
    </w:p>
    <w:p w:rsidR="00502E84" w:rsidRDefault="00E521F4" w:rsidP="00E521F4">
      <w:pPr>
        <w:pStyle w:val="libLine"/>
        <w:rPr>
          <w:rtl/>
        </w:rPr>
      </w:pPr>
      <w:r>
        <w:rPr>
          <w:rtl/>
        </w:rPr>
        <w:t>____________________</w:t>
      </w:r>
    </w:p>
    <w:p w:rsidR="00502E84" w:rsidRPr="00F02BC8" w:rsidRDefault="00502E84" w:rsidP="00C0167D">
      <w:pPr>
        <w:pStyle w:val="libFootnote0"/>
        <w:rPr>
          <w:rtl/>
        </w:rPr>
      </w:pPr>
      <w:r w:rsidRPr="00F02BC8">
        <w:rPr>
          <w:rtl/>
        </w:rPr>
        <w:t>(</w:t>
      </w:r>
      <w:r w:rsidR="00C0167D">
        <w:rPr>
          <w:rFonts w:hint="cs"/>
          <w:rtl/>
        </w:rPr>
        <w:t>1</w:t>
      </w:r>
      <w:r w:rsidRPr="00F02BC8">
        <w:rPr>
          <w:rtl/>
        </w:rPr>
        <w:t xml:space="preserve">) تقدم في الباب 25 من هذه </w:t>
      </w:r>
      <w:r w:rsidR="00F76FF2">
        <w:rPr>
          <w:rtl/>
        </w:rPr>
        <w:t>الأبواب</w:t>
      </w:r>
      <w:r w:rsidRPr="00F02BC8">
        <w:rPr>
          <w:rtl/>
        </w:rPr>
        <w:t xml:space="preserve">. </w:t>
      </w:r>
    </w:p>
    <w:p w:rsidR="00502E84" w:rsidRPr="00F02BC8" w:rsidRDefault="00502E84" w:rsidP="00C0167D">
      <w:pPr>
        <w:pStyle w:val="libFootnote0"/>
        <w:rPr>
          <w:rtl/>
        </w:rPr>
      </w:pPr>
      <w:r w:rsidRPr="00F02BC8">
        <w:rPr>
          <w:rtl/>
        </w:rPr>
        <w:t>(</w:t>
      </w:r>
      <w:r w:rsidR="00C0167D">
        <w:rPr>
          <w:rFonts w:hint="cs"/>
          <w:rtl/>
        </w:rPr>
        <w:t>2</w:t>
      </w:r>
      <w:r w:rsidRPr="00F02BC8">
        <w:rPr>
          <w:rtl/>
        </w:rPr>
        <w:t xml:space="preserve">) يأتي في الباب 31 من هذه </w:t>
      </w:r>
      <w:r w:rsidR="00F76FF2">
        <w:rPr>
          <w:rtl/>
        </w:rPr>
        <w:t>الأبواب</w:t>
      </w:r>
      <w:r w:rsidR="00A90B9E">
        <w:rPr>
          <w:rtl/>
        </w:rPr>
        <w:t>،</w:t>
      </w:r>
      <w:r w:rsidRPr="00F02BC8">
        <w:rPr>
          <w:rtl/>
        </w:rPr>
        <w:t xml:space="preserve"> وفي الاحاديث 2</w:t>
      </w:r>
      <w:r w:rsidR="00A90B9E">
        <w:rPr>
          <w:rtl/>
        </w:rPr>
        <w:t>،</w:t>
      </w:r>
      <w:r w:rsidRPr="00F02BC8">
        <w:rPr>
          <w:rtl/>
        </w:rPr>
        <w:t xml:space="preserve"> 3</w:t>
      </w:r>
      <w:r w:rsidR="00A90B9E">
        <w:rPr>
          <w:rtl/>
        </w:rPr>
        <w:t>،</w:t>
      </w:r>
      <w:r w:rsidRPr="00F02BC8">
        <w:rPr>
          <w:rtl/>
        </w:rPr>
        <w:t xml:space="preserve"> 7</w:t>
      </w:r>
      <w:r w:rsidR="00A90B9E">
        <w:rPr>
          <w:rtl/>
        </w:rPr>
        <w:t>،</w:t>
      </w:r>
      <w:r w:rsidRPr="00F02BC8">
        <w:rPr>
          <w:rtl/>
        </w:rPr>
        <w:t xml:space="preserve"> 17</w:t>
      </w:r>
      <w:r w:rsidR="00A90B9E">
        <w:rPr>
          <w:rtl/>
        </w:rPr>
        <w:t>،</w:t>
      </w:r>
      <w:r w:rsidRPr="00F02BC8">
        <w:rPr>
          <w:rtl/>
        </w:rPr>
        <w:t xml:space="preserve"> 46 من الباب 9 من ابواب صفات القاضي</w:t>
      </w:r>
      <w:r w:rsidR="00A90B9E">
        <w:rPr>
          <w:rtl/>
        </w:rPr>
        <w:t>،</w:t>
      </w:r>
      <w:r w:rsidRPr="00F02BC8">
        <w:rPr>
          <w:rtl/>
        </w:rPr>
        <w:t xml:space="preserve"> وفي الباب 11 من ابواب آداب القاضي.</w:t>
      </w:r>
    </w:p>
    <w:p w:rsidR="00502E84" w:rsidRDefault="00502E84" w:rsidP="00C0167D">
      <w:pPr>
        <w:pStyle w:val="libFootnoteCenterBold"/>
        <w:rPr>
          <w:rtl/>
        </w:rPr>
      </w:pPr>
      <w:r>
        <w:rPr>
          <w:rtl/>
        </w:rPr>
        <w:t>الباب 31</w:t>
      </w:r>
    </w:p>
    <w:p w:rsidR="00502E84" w:rsidRDefault="00502E84" w:rsidP="00C0167D">
      <w:pPr>
        <w:pStyle w:val="libFootnoteCenterBold"/>
        <w:rPr>
          <w:rtl/>
        </w:rPr>
      </w:pPr>
      <w:r>
        <w:rPr>
          <w:rtl/>
        </w:rPr>
        <w:t xml:space="preserve">فيه </w:t>
      </w:r>
      <w:r w:rsidR="00C0167D">
        <w:rPr>
          <w:rtl/>
        </w:rPr>
        <w:t>حديثا</w:t>
      </w:r>
      <w:r>
        <w:rPr>
          <w:rtl/>
        </w:rPr>
        <w:t>ن</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174 </w:t>
      </w:r>
      <w:r w:rsidR="00BA6C6A">
        <w:rPr>
          <w:rtl/>
        </w:rPr>
        <w:t>/</w:t>
      </w:r>
      <w:r>
        <w:rPr>
          <w:rtl/>
        </w:rPr>
        <w:t xml:space="preserve"> 16. </w:t>
      </w:r>
    </w:p>
    <w:p w:rsidR="00502E84" w:rsidRPr="00F02BC8" w:rsidRDefault="00502E84" w:rsidP="00C0167D">
      <w:pPr>
        <w:pStyle w:val="libFootnote0"/>
        <w:rPr>
          <w:rtl/>
        </w:rPr>
      </w:pPr>
      <w:r w:rsidRPr="00F02BC8">
        <w:rPr>
          <w:rtl/>
        </w:rPr>
        <w:t>(</w:t>
      </w:r>
      <w:r w:rsidR="00C0167D">
        <w:rPr>
          <w:rFonts w:hint="cs"/>
          <w:rtl/>
        </w:rPr>
        <w:t>3</w:t>
      </w:r>
      <w:r w:rsidRPr="00F02BC8">
        <w:rPr>
          <w:rtl/>
        </w:rPr>
        <w:t>) المحاسن</w:t>
      </w:r>
      <w:r w:rsidR="00A93B6D">
        <w:rPr>
          <w:rtl/>
        </w:rPr>
        <w:t>:</w:t>
      </w:r>
      <w:r w:rsidRPr="00F02BC8">
        <w:rPr>
          <w:rtl/>
        </w:rPr>
        <w:t xml:space="preserve"> 259 </w:t>
      </w:r>
      <w:r w:rsidR="00BA6C6A">
        <w:rPr>
          <w:rtl/>
        </w:rPr>
        <w:t>/</w:t>
      </w:r>
      <w:r w:rsidRPr="00F02BC8">
        <w:rPr>
          <w:rtl/>
        </w:rPr>
        <w:t xml:space="preserve"> 310. </w:t>
      </w:r>
    </w:p>
    <w:p w:rsidR="00502E84" w:rsidRDefault="00502E84" w:rsidP="00E521F4">
      <w:pPr>
        <w:pStyle w:val="libFootnote0"/>
        <w:rPr>
          <w:rtl/>
        </w:rPr>
      </w:pPr>
      <w:r>
        <w:rPr>
          <w:rtl/>
        </w:rPr>
        <w:t>2</w:t>
      </w:r>
      <w:r w:rsidR="00A90B9E">
        <w:rPr>
          <w:rtl/>
        </w:rPr>
        <w:t xml:space="preserve"> - </w:t>
      </w:r>
      <w:r>
        <w:rPr>
          <w:rtl/>
        </w:rPr>
        <w:t>التهذيب 6</w:t>
      </w:r>
      <w:r w:rsidR="00A93B6D">
        <w:rPr>
          <w:rtl/>
        </w:rPr>
        <w:t>:</w:t>
      </w:r>
      <w:r>
        <w:rPr>
          <w:rtl/>
        </w:rPr>
        <w:t xml:space="preserve"> 172 </w:t>
      </w:r>
      <w:r w:rsidR="00BA6C6A">
        <w:rPr>
          <w:rtl/>
        </w:rPr>
        <w:t>/</w:t>
      </w:r>
      <w:r>
        <w:rPr>
          <w:rtl/>
        </w:rPr>
        <w:t xml:space="preserve"> 335.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شعيب العقرقوفي</w:t>
      </w:r>
      <w:r w:rsidR="00A90B9E">
        <w:rPr>
          <w:rtl/>
        </w:rPr>
        <w:t>،</w:t>
      </w:r>
      <w:r>
        <w:rPr>
          <w:rtl/>
        </w:rPr>
        <w:t xml:space="preserve"> عن أبي حمزة الثمالي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لم </w:t>
      </w:r>
      <w:r w:rsidRPr="00A90B9E">
        <w:rPr>
          <w:rStyle w:val="libFootnotenumChar"/>
          <w:rtl/>
        </w:rPr>
        <w:t>(1)</w:t>
      </w:r>
      <w:r>
        <w:rPr>
          <w:rtl/>
        </w:rPr>
        <w:t xml:space="preserve"> تبق الارض </w:t>
      </w:r>
      <w:r w:rsidR="00B57202">
        <w:rPr>
          <w:rtl/>
        </w:rPr>
        <w:t xml:space="preserve">إلّا </w:t>
      </w:r>
      <w:r>
        <w:rPr>
          <w:rtl/>
        </w:rPr>
        <w:t>وفيها من</w:t>
      </w:r>
      <w:r w:rsidR="001C3F9D">
        <w:rPr>
          <w:rFonts w:hint="cs"/>
          <w:rtl/>
        </w:rPr>
        <w:t>ّ</w:t>
      </w:r>
      <w:r>
        <w:rPr>
          <w:rtl/>
        </w:rPr>
        <w:t>ا عالم</w:t>
      </w:r>
      <w:r w:rsidR="00A90B9E">
        <w:rPr>
          <w:rtl/>
        </w:rPr>
        <w:t>،</w:t>
      </w:r>
      <w:r>
        <w:rPr>
          <w:rtl/>
        </w:rPr>
        <w:t xml:space="preserve"> يعرف </w:t>
      </w:r>
      <w:r w:rsidR="00716DC8">
        <w:rPr>
          <w:rtl/>
        </w:rPr>
        <w:t xml:space="preserve">الحقّ </w:t>
      </w:r>
      <w:r>
        <w:rPr>
          <w:rtl/>
        </w:rPr>
        <w:t>من الباطل</w:t>
      </w:r>
      <w:r w:rsidR="00A90B9E">
        <w:rPr>
          <w:rtl/>
        </w:rPr>
        <w:t>،</w:t>
      </w:r>
      <w:r>
        <w:rPr>
          <w:rtl/>
        </w:rPr>
        <w:t xml:space="preserve"> قال</w:t>
      </w:r>
      <w:r w:rsidR="00A93B6D">
        <w:rPr>
          <w:rtl/>
        </w:rPr>
        <w:t>:</w:t>
      </w:r>
      <w:r>
        <w:rPr>
          <w:rtl/>
        </w:rPr>
        <w:t xml:space="preserve"> </w:t>
      </w:r>
      <w:r w:rsidR="00716DC8">
        <w:rPr>
          <w:rtl/>
        </w:rPr>
        <w:t xml:space="preserve">إنّما </w:t>
      </w:r>
      <w:r>
        <w:rPr>
          <w:rtl/>
        </w:rPr>
        <w:t>جعلت ال</w:t>
      </w:r>
      <w:r w:rsidR="0065490C">
        <w:rPr>
          <w:rtl/>
        </w:rPr>
        <w:t xml:space="preserve">تقيّة </w:t>
      </w:r>
      <w:r>
        <w:rPr>
          <w:rtl/>
        </w:rPr>
        <w:t>ليحقن بها الدم</w:t>
      </w:r>
      <w:r w:rsidR="00A90B9E">
        <w:rPr>
          <w:rtl/>
        </w:rPr>
        <w:t>،</w:t>
      </w:r>
      <w:r>
        <w:rPr>
          <w:rtl/>
        </w:rPr>
        <w:t xml:space="preserve"> فاذا بلغت ال</w:t>
      </w:r>
      <w:r w:rsidR="0065490C">
        <w:rPr>
          <w:rtl/>
        </w:rPr>
        <w:t xml:space="preserve">تقيّة </w:t>
      </w:r>
      <w:r>
        <w:rPr>
          <w:rtl/>
        </w:rPr>
        <w:t>الدم فلا تقية</w:t>
      </w:r>
      <w:r w:rsidR="00A90B9E">
        <w:rPr>
          <w:rtl/>
        </w:rPr>
        <w:t>،</w:t>
      </w:r>
      <w:r>
        <w:rPr>
          <w:rtl/>
        </w:rPr>
        <w:t xml:space="preserve"> وأيم الله لو دعيتم لتنصرونا لقلتم</w:t>
      </w:r>
      <w:r w:rsidR="00A93B6D">
        <w:rPr>
          <w:rtl/>
        </w:rPr>
        <w:t>:</w:t>
      </w:r>
      <w:r>
        <w:rPr>
          <w:rtl/>
        </w:rPr>
        <w:t xml:space="preserve"> لا نفعل </w:t>
      </w:r>
      <w:r w:rsidR="00716DC8">
        <w:rPr>
          <w:rtl/>
        </w:rPr>
        <w:t xml:space="preserve">إنّما </w:t>
      </w:r>
      <w:r>
        <w:rPr>
          <w:rtl/>
        </w:rPr>
        <w:t>نتقي</w:t>
      </w:r>
      <w:r w:rsidR="00A90B9E">
        <w:rPr>
          <w:rtl/>
        </w:rPr>
        <w:t>،</w:t>
      </w:r>
      <w:r>
        <w:rPr>
          <w:rtl/>
        </w:rPr>
        <w:t xml:space="preserve"> ولكانت ال</w:t>
      </w:r>
      <w:r w:rsidR="0065490C">
        <w:rPr>
          <w:rtl/>
        </w:rPr>
        <w:t xml:space="preserve">تقيّة </w:t>
      </w:r>
      <w:r>
        <w:rPr>
          <w:rtl/>
        </w:rPr>
        <w:t>أ</w:t>
      </w:r>
      <w:r w:rsidR="001E2943">
        <w:rPr>
          <w:rtl/>
        </w:rPr>
        <w:t xml:space="preserve">حبّ </w:t>
      </w:r>
      <w:r>
        <w:rPr>
          <w:rtl/>
        </w:rPr>
        <w:t>إليكم من آبائكم وأم</w:t>
      </w:r>
      <w:r w:rsidR="004E36FF">
        <w:rPr>
          <w:rFonts w:hint="cs"/>
          <w:rtl/>
        </w:rPr>
        <w:t>ّ</w:t>
      </w:r>
      <w:r>
        <w:rPr>
          <w:rtl/>
        </w:rPr>
        <w:t>هاتكم</w:t>
      </w:r>
      <w:r w:rsidR="00A90B9E">
        <w:rPr>
          <w:rtl/>
        </w:rPr>
        <w:t>،</w:t>
      </w:r>
      <w:r>
        <w:rPr>
          <w:rtl/>
        </w:rPr>
        <w:t xml:space="preserve"> ولو قد قام القائم ما احتاج إلى مساءلتكم عن ذلك</w:t>
      </w:r>
      <w:r w:rsidR="00A90B9E">
        <w:rPr>
          <w:rtl/>
        </w:rPr>
        <w:t>،</w:t>
      </w:r>
      <w:r w:rsidR="004E36FF">
        <w:rPr>
          <w:rtl/>
        </w:rPr>
        <w:t xml:space="preserve"> ولاقام في كثير منكم من </w:t>
      </w:r>
      <w:r w:rsidR="004E36FF">
        <w:rPr>
          <w:rFonts w:hint="cs"/>
          <w:rtl/>
        </w:rPr>
        <w:t>أ</w:t>
      </w:r>
      <w:r>
        <w:rPr>
          <w:rtl/>
        </w:rPr>
        <w:t>هل النفاق حد</w:t>
      </w:r>
      <w:r w:rsidR="004E36FF">
        <w:rPr>
          <w:rFonts w:hint="cs"/>
          <w:rtl/>
        </w:rPr>
        <w:t>ّ</w:t>
      </w:r>
      <w:r>
        <w:rPr>
          <w:rtl/>
        </w:rPr>
        <w:t xml:space="preserve"> الله.</w:t>
      </w:r>
    </w:p>
    <w:p w:rsidR="00502E84" w:rsidRDefault="00502E84" w:rsidP="00502E84">
      <w:pPr>
        <w:pStyle w:val="Heading2Center"/>
        <w:rPr>
          <w:rtl/>
        </w:rPr>
      </w:pPr>
      <w:bookmarkStart w:id="972" w:name="_Toc302476629"/>
      <w:bookmarkStart w:id="973" w:name="_Toc303591295"/>
      <w:bookmarkStart w:id="974" w:name="_Toc303591807"/>
      <w:bookmarkStart w:id="975" w:name="_Toc303593132"/>
      <w:bookmarkStart w:id="976" w:name="_Toc303593321"/>
      <w:bookmarkStart w:id="977" w:name="_Toc303629161"/>
      <w:bookmarkStart w:id="978" w:name="_Toc305219412"/>
      <w:bookmarkStart w:id="979" w:name="_Toc377675521"/>
      <w:bookmarkStart w:id="980" w:name="_Toc252139724"/>
      <w:r>
        <w:rPr>
          <w:rtl/>
        </w:rPr>
        <w:t>32</w:t>
      </w:r>
      <w:r w:rsidR="00A90B9E">
        <w:rPr>
          <w:rtl/>
        </w:rPr>
        <w:t xml:space="preserve"> - </w:t>
      </w:r>
      <w:r>
        <w:rPr>
          <w:rtl/>
        </w:rPr>
        <w:t>باب وجوب كتم الدين عن غيرأهله مع التقية</w:t>
      </w:r>
      <w:bookmarkEnd w:id="972"/>
      <w:bookmarkEnd w:id="973"/>
      <w:bookmarkEnd w:id="974"/>
      <w:bookmarkEnd w:id="975"/>
      <w:bookmarkEnd w:id="976"/>
      <w:bookmarkEnd w:id="977"/>
      <w:bookmarkEnd w:id="978"/>
      <w:bookmarkEnd w:id="979"/>
      <w:bookmarkEnd w:id="980"/>
    </w:p>
    <w:p w:rsidR="00502E84" w:rsidRDefault="00502E84" w:rsidP="00A90B9E">
      <w:pPr>
        <w:pStyle w:val="libNormal"/>
        <w:rPr>
          <w:rtl/>
        </w:rPr>
      </w:pPr>
      <w:r w:rsidRPr="00BA6C6A">
        <w:rPr>
          <w:rStyle w:val="libNormalChar"/>
          <w:rtl/>
        </w:rPr>
        <w:t>[ 21447 ]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يونس بن عمار</w:t>
      </w:r>
      <w:r w:rsidR="00A90B9E">
        <w:rPr>
          <w:rtl/>
        </w:rPr>
        <w:t>،</w:t>
      </w:r>
      <w:r>
        <w:rPr>
          <w:rtl/>
        </w:rPr>
        <w:t xml:space="preserve"> عن سليمان بن خالد</w:t>
      </w:r>
      <w:r w:rsidR="00A90B9E">
        <w:rP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سليمان إن</w:t>
      </w:r>
      <w:r w:rsidR="006B7DFD">
        <w:rPr>
          <w:rFonts w:hint="cs"/>
          <w:rtl/>
        </w:rPr>
        <w:t>ّ</w:t>
      </w:r>
      <w:r>
        <w:rPr>
          <w:rtl/>
        </w:rPr>
        <w:t>كم على دين من كتمه أعز</w:t>
      </w:r>
      <w:r w:rsidR="006B7DFD">
        <w:rPr>
          <w:rFonts w:hint="cs"/>
          <w:rtl/>
        </w:rPr>
        <w:t>ّ</w:t>
      </w:r>
      <w:r>
        <w:rPr>
          <w:rtl/>
        </w:rPr>
        <w:t>ه الله</w:t>
      </w:r>
      <w:r w:rsidR="00A90B9E">
        <w:rPr>
          <w:rtl/>
        </w:rPr>
        <w:t>،</w:t>
      </w:r>
      <w:r>
        <w:rPr>
          <w:rtl/>
        </w:rPr>
        <w:t xml:space="preserve"> ومن أذاعه أذله الله.</w:t>
      </w:r>
    </w:p>
    <w:p w:rsidR="00502E84" w:rsidRDefault="00502E84" w:rsidP="00874239">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ابن أبي عمير مثله </w:t>
      </w:r>
      <w:r w:rsidRPr="00A90B9E">
        <w:rPr>
          <w:rStyle w:val="libFootnotenumChar"/>
          <w:rtl/>
        </w:rPr>
        <w:t>(</w:t>
      </w:r>
      <w:r w:rsidR="00874239">
        <w:rPr>
          <w:rStyle w:val="libFootnotenumChar"/>
          <w:rFonts w:hint="cs"/>
          <w:rtl/>
        </w:rPr>
        <w:t>2</w:t>
      </w:r>
      <w:r w:rsidRPr="00A90B9E">
        <w:rPr>
          <w:rStyle w:val="libFootnotenumChar"/>
          <w:rtl/>
        </w:rPr>
        <w:t>)</w:t>
      </w:r>
      <w:r>
        <w:rPr>
          <w:rtl/>
        </w:rPr>
        <w:t xml:space="preserve">. </w:t>
      </w:r>
    </w:p>
    <w:p w:rsidR="00502E84" w:rsidRDefault="00502E84" w:rsidP="00874239">
      <w:pPr>
        <w:pStyle w:val="libNormal"/>
        <w:rPr>
          <w:rtl/>
        </w:rPr>
      </w:pPr>
      <w:r w:rsidRPr="00BA6C6A">
        <w:rPr>
          <w:rStyle w:val="libNormalChar"/>
          <w:rtl/>
        </w:rPr>
        <w:t>[ 21448 ]</w:t>
      </w:r>
      <w:r>
        <w:rPr>
          <w:rtl/>
        </w:rPr>
        <w:t xml:space="preserve"> 2</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ابن محبوب</w:t>
      </w:r>
      <w:r w:rsidR="00A90B9E">
        <w:rPr>
          <w:rtl/>
        </w:rPr>
        <w:t>،</w:t>
      </w:r>
      <w:r>
        <w:rPr>
          <w:rtl/>
        </w:rPr>
        <w:t xml:space="preserve"> عن مالك بن عطية</w:t>
      </w:r>
      <w:r w:rsidR="00A90B9E">
        <w:rPr>
          <w:rtl/>
        </w:rPr>
        <w:t>،</w:t>
      </w:r>
      <w:r>
        <w:rPr>
          <w:rtl/>
        </w:rPr>
        <w:t xml:space="preserve"> عن أبي حمزة</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وددت والله اني افتديت خصلتين في الشيعة لنا ببعض لحم ساعدي</w:t>
      </w:r>
      <w:r w:rsidR="00A93B6D">
        <w:rPr>
          <w:rtl/>
        </w:rPr>
        <w:t>:</w:t>
      </w:r>
      <w:r>
        <w:rPr>
          <w:rtl/>
        </w:rPr>
        <w:t xml:space="preserve"> النزق </w:t>
      </w:r>
      <w:r w:rsidRPr="00A90B9E">
        <w:rPr>
          <w:rStyle w:val="libFootnotenumChar"/>
          <w:rtl/>
        </w:rPr>
        <w:t>(</w:t>
      </w:r>
      <w:r w:rsidR="00874239">
        <w:rPr>
          <w:rStyle w:val="libFootnotenumChar"/>
          <w:rFonts w:hint="cs"/>
          <w:rtl/>
        </w:rPr>
        <w:t>3</w:t>
      </w:r>
      <w:r w:rsidRPr="00A90B9E">
        <w:rPr>
          <w:rStyle w:val="libFootnotenumChar"/>
          <w:rtl/>
        </w:rPr>
        <w:t>)</w:t>
      </w:r>
      <w:r w:rsidR="00A90B9E">
        <w:rPr>
          <w:rtl/>
        </w:rPr>
        <w:t>،</w:t>
      </w:r>
      <w:r>
        <w:rPr>
          <w:rtl/>
        </w:rPr>
        <w:t xml:space="preserve"> وقل</w:t>
      </w:r>
      <w:r w:rsidR="00874239">
        <w:rPr>
          <w:rFonts w:hint="cs"/>
          <w:rtl/>
        </w:rPr>
        <w:t>ّ</w:t>
      </w:r>
      <w:r>
        <w:rPr>
          <w:rtl/>
        </w:rPr>
        <w:t>ة الكتمان.</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الحميري</w:t>
      </w:r>
      <w:r w:rsidR="00A90B9E">
        <w:rPr>
          <w:rtl/>
        </w:rPr>
        <w:t>،</w:t>
      </w:r>
      <w:r>
        <w:rPr>
          <w:rtl/>
        </w:rPr>
        <w:t xml:space="preserve"> عن </w:t>
      </w:r>
    </w:p>
    <w:p w:rsidR="00502E84" w:rsidRDefault="00E521F4" w:rsidP="00E521F4">
      <w:pPr>
        <w:pStyle w:val="libLine"/>
        <w:rPr>
          <w:rtl/>
        </w:rPr>
      </w:pPr>
      <w:r>
        <w:rPr>
          <w:rtl/>
        </w:rPr>
        <w:t>____________________</w:t>
      </w:r>
    </w:p>
    <w:p w:rsidR="00502E84" w:rsidRPr="00F02BC8" w:rsidRDefault="00502E84" w:rsidP="00E521F4">
      <w:pPr>
        <w:pStyle w:val="libFootnote0"/>
        <w:rPr>
          <w:rtl/>
        </w:rPr>
      </w:pPr>
      <w:r w:rsidRPr="00F02BC8">
        <w:rPr>
          <w:rtl/>
        </w:rPr>
        <w:t>(1) في المصدر</w:t>
      </w:r>
      <w:r w:rsidR="00A93B6D">
        <w:rPr>
          <w:rtl/>
        </w:rPr>
        <w:t>:</w:t>
      </w:r>
      <w:r w:rsidRPr="00F02BC8">
        <w:rPr>
          <w:rtl/>
        </w:rPr>
        <w:t xml:space="preserve"> لن.</w:t>
      </w:r>
    </w:p>
    <w:p w:rsidR="00502E84" w:rsidRDefault="00502E84" w:rsidP="00874239">
      <w:pPr>
        <w:pStyle w:val="libFootnoteCenterBold"/>
        <w:rPr>
          <w:rtl/>
        </w:rPr>
      </w:pPr>
      <w:r>
        <w:rPr>
          <w:rtl/>
        </w:rPr>
        <w:t>الباب 32</w:t>
      </w:r>
    </w:p>
    <w:p w:rsidR="00502E84" w:rsidRDefault="00502E84" w:rsidP="00874239">
      <w:pPr>
        <w:pStyle w:val="libFootnoteCenterBold"/>
        <w:rPr>
          <w:rtl/>
        </w:rPr>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176 </w:t>
      </w:r>
      <w:r w:rsidR="00BA6C6A">
        <w:rPr>
          <w:rtl/>
        </w:rPr>
        <w:t>/</w:t>
      </w:r>
      <w:r>
        <w:rPr>
          <w:rtl/>
        </w:rPr>
        <w:t xml:space="preserve"> 3. </w:t>
      </w:r>
    </w:p>
    <w:p w:rsidR="00502E84" w:rsidRPr="00F02BC8" w:rsidRDefault="00502E84" w:rsidP="00874239">
      <w:pPr>
        <w:pStyle w:val="libFootnote0"/>
        <w:rPr>
          <w:rtl/>
        </w:rPr>
      </w:pPr>
      <w:r w:rsidRPr="00F02BC8">
        <w:rPr>
          <w:rtl/>
        </w:rPr>
        <w:t>(</w:t>
      </w:r>
      <w:r w:rsidR="00874239">
        <w:rPr>
          <w:rFonts w:hint="cs"/>
          <w:rtl/>
        </w:rPr>
        <w:t>2</w:t>
      </w:r>
      <w:r w:rsidRPr="00F02BC8">
        <w:rPr>
          <w:rtl/>
        </w:rPr>
        <w:t>) المحاسن</w:t>
      </w:r>
      <w:r w:rsidR="00A93B6D">
        <w:rPr>
          <w:rtl/>
        </w:rPr>
        <w:t>:</w:t>
      </w:r>
      <w:r w:rsidRPr="00F02BC8">
        <w:rPr>
          <w:rtl/>
        </w:rPr>
        <w:t xml:space="preserve"> 257 </w:t>
      </w:r>
      <w:r w:rsidR="00BA6C6A">
        <w:rPr>
          <w:rtl/>
        </w:rPr>
        <w:t>/</w:t>
      </w:r>
      <w:r w:rsidRPr="00F02BC8">
        <w:rPr>
          <w:rtl/>
        </w:rPr>
        <w:t xml:space="preserve"> 295.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175 </w:t>
      </w:r>
      <w:r w:rsidR="00BA6C6A">
        <w:rPr>
          <w:rtl/>
        </w:rPr>
        <w:t>/</w:t>
      </w:r>
      <w:r>
        <w:rPr>
          <w:rtl/>
        </w:rPr>
        <w:t xml:space="preserve"> 1. </w:t>
      </w:r>
    </w:p>
    <w:p w:rsidR="00502E84" w:rsidRPr="00F02BC8" w:rsidRDefault="00502E84" w:rsidP="00874239">
      <w:pPr>
        <w:pStyle w:val="libFootnote0"/>
        <w:rPr>
          <w:rtl/>
        </w:rPr>
      </w:pPr>
      <w:r w:rsidRPr="00F02BC8">
        <w:rPr>
          <w:rtl/>
        </w:rPr>
        <w:t>(</w:t>
      </w:r>
      <w:r w:rsidR="00874239">
        <w:rPr>
          <w:rFonts w:hint="cs"/>
          <w:rtl/>
        </w:rPr>
        <w:t>3</w:t>
      </w:r>
      <w:r w:rsidRPr="00F02BC8">
        <w:rPr>
          <w:rtl/>
        </w:rPr>
        <w:t>) النزق</w:t>
      </w:r>
      <w:r w:rsidR="00A93B6D">
        <w:rPr>
          <w:rtl/>
        </w:rPr>
        <w:t>:</w:t>
      </w:r>
      <w:r w:rsidRPr="00F02BC8">
        <w:rPr>
          <w:rtl/>
        </w:rPr>
        <w:t xml:space="preserve"> الخفة </w:t>
      </w:r>
      <w:r w:rsidRPr="00874239">
        <w:rPr>
          <w:rtl/>
        </w:rPr>
        <w:t>والطيش ( الصحاح</w:t>
      </w:r>
      <w:r w:rsidR="00A90B9E">
        <w:rPr>
          <w:rtl/>
        </w:rPr>
        <w:t xml:space="preserve"> - </w:t>
      </w:r>
      <w:r w:rsidRPr="00874239">
        <w:rPr>
          <w:rtl/>
        </w:rPr>
        <w:t>نزق</w:t>
      </w:r>
      <w:r w:rsidR="00A90B9E" w:rsidRPr="00874239">
        <w:rPr>
          <w:rtl/>
        </w:rPr>
        <w:t xml:space="preserve"> - </w:t>
      </w:r>
      <w:r w:rsidRPr="00874239">
        <w:rPr>
          <w:rtl/>
        </w:rPr>
        <w:t>4</w:t>
      </w:r>
      <w:r w:rsidR="00A93B6D" w:rsidRPr="00874239">
        <w:rPr>
          <w:rtl/>
        </w:rPr>
        <w:t>:</w:t>
      </w:r>
      <w:r w:rsidRPr="00874239">
        <w:rPr>
          <w:rtl/>
        </w:rPr>
        <w:t xml:space="preserve"> 1558 ).</w:t>
      </w:r>
      <w:r w:rsidRPr="00F02BC8">
        <w:rPr>
          <w:rtl/>
        </w:rPr>
        <w:t xml:space="preserve"> </w:t>
      </w:r>
    </w:p>
    <w:p w:rsidR="00A90B9E" w:rsidRDefault="00A90B9E" w:rsidP="00E521F4">
      <w:pPr>
        <w:pStyle w:val="libNormal"/>
        <w:rPr>
          <w:rtl/>
        </w:rPr>
      </w:pPr>
      <w:r>
        <w:rPr>
          <w:rtl/>
        </w:rPr>
        <w:br w:type="page"/>
      </w:r>
    </w:p>
    <w:p w:rsidR="00502E84" w:rsidRDefault="00021793" w:rsidP="00CB5273">
      <w:pPr>
        <w:pStyle w:val="libNormal0"/>
        <w:rPr>
          <w:rtl/>
        </w:rPr>
      </w:pPr>
      <w:r>
        <w:rPr>
          <w:rtl/>
        </w:rPr>
        <w:lastRenderedPageBreak/>
        <w:t>محمّد</w:t>
      </w:r>
      <w:r w:rsidR="00E52184">
        <w:rPr>
          <w:rtl/>
        </w:rPr>
        <w:t xml:space="preserve"> </w:t>
      </w:r>
      <w:r w:rsidR="00502E84">
        <w:rPr>
          <w:rtl/>
        </w:rPr>
        <w:t>بن الحسين</w:t>
      </w:r>
      <w:r w:rsidR="00A90B9E">
        <w:rPr>
          <w:rtl/>
        </w:rPr>
        <w:t>،</w:t>
      </w:r>
      <w:r w:rsidR="00502E84">
        <w:rPr>
          <w:rtl/>
        </w:rPr>
        <w:t xml:space="preserve"> عن ابن محبوب مثله </w:t>
      </w:r>
      <w:r w:rsidR="00502E84" w:rsidRPr="00A90B9E">
        <w:rPr>
          <w:rStyle w:val="libFootnotenumChar"/>
          <w:rtl/>
        </w:rPr>
        <w:t>(</w:t>
      </w:r>
      <w:r w:rsidR="00CB5273">
        <w:rPr>
          <w:rStyle w:val="libFootnotenumChar"/>
          <w:rFonts w:hint="cs"/>
          <w:rtl/>
        </w:rPr>
        <w:t>1</w:t>
      </w:r>
      <w:r w:rsidR="00502E84" w:rsidRPr="00A90B9E">
        <w:rPr>
          <w:rStyle w:val="libFootnotenumChar"/>
          <w:rtl/>
        </w:rPr>
        <w:t>)</w:t>
      </w:r>
      <w:r w:rsidR="00502E84">
        <w:rPr>
          <w:rtl/>
        </w:rPr>
        <w:t xml:space="preserve">. </w:t>
      </w:r>
    </w:p>
    <w:p w:rsidR="00502E84" w:rsidRDefault="00502E84" w:rsidP="00A90B9E">
      <w:pPr>
        <w:pStyle w:val="libNormal"/>
        <w:rPr>
          <w:rtl/>
        </w:rPr>
      </w:pPr>
      <w:r w:rsidRPr="00BA6C6A">
        <w:rPr>
          <w:rStyle w:val="libNormalChar"/>
          <w:rtl/>
        </w:rPr>
        <w:t>[ 21449 ]</w:t>
      </w:r>
      <w:r>
        <w:rPr>
          <w:rtl/>
        </w:rPr>
        <w:t xml:space="preserve"> 3</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w:t>
      </w:r>
      <w:r w:rsidR="00A90B9E">
        <w:rPr>
          <w:rtl/>
        </w:rPr>
        <w:t>،</w:t>
      </w:r>
      <w:r w:rsidR="00874239">
        <w:rPr>
          <w:rtl/>
        </w:rPr>
        <w:t xml:space="preserve"> عن أبي </w:t>
      </w:r>
      <w:r w:rsidR="00874239">
        <w:rPr>
          <w:rFonts w:hint="cs"/>
          <w:rtl/>
        </w:rPr>
        <w:t>أُ</w:t>
      </w:r>
      <w:r>
        <w:rPr>
          <w:rtl/>
        </w:rPr>
        <w:t>سامة زيد الشحام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أمر الناس بخصلتين فضيعوهما فصاروا منهما على غير شيء</w:t>
      </w:r>
      <w:r w:rsidR="00A93B6D">
        <w:rPr>
          <w:rtl/>
        </w:rPr>
        <w:t>:</w:t>
      </w:r>
      <w:r>
        <w:rPr>
          <w:rtl/>
        </w:rPr>
        <w:t xml:space="preserve"> الصبر والكتمان.</w:t>
      </w:r>
    </w:p>
    <w:p w:rsidR="00502E84" w:rsidRDefault="00502E84" w:rsidP="00CB5273">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w:t>
      </w:r>
      <w:r w:rsidR="00A90B9E">
        <w:rPr>
          <w:rtl/>
        </w:rPr>
        <w:t>،</w:t>
      </w:r>
      <w:r>
        <w:rPr>
          <w:rtl/>
        </w:rPr>
        <w:t xml:space="preserve"> عن حسين بن المختار</w:t>
      </w:r>
      <w:r w:rsidR="00A90B9E">
        <w:rPr>
          <w:rtl/>
        </w:rPr>
        <w:t>،</w:t>
      </w:r>
      <w:r>
        <w:rPr>
          <w:rtl/>
        </w:rPr>
        <w:t xml:space="preserve"> عن أبي أ</w:t>
      </w:r>
      <w:r w:rsidR="00D42C3A">
        <w:rPr>
          <w:rFonts w:hint="cs"/>
          <w:rtl/>
        </w:rPr>
        <w:t>ُ</w:t>
      </w:r>
      <w:r>
        <w:rPr>
          <w:rtl/>
        </w:rPr>
        <w:t xml:space="preserve">سامة مثله </w:t>
      </w:r>
      <w:r w:rsidR="00B57202">
        <w:rPr>
          <w:rtl/>
        </w:rPr>
        <w:t xml:space="preserve">إلّا </w:t>
      </w:r>
      <w:r w:rsidR="00D42C3A">
        <w:rPr>
          <w:rFonts w:hint="cs"/>
          <w:rtl/>
        </w:rPr>
        <w:t>أ</w:t>
      </w:r>
      <w:r w:rsidR="00D42C3A">
        <w:rPr>
          <w:rtl/>
        </w:rPr>
        <w:t>ن</w:t>
      </w:r>
      <w:r w:rsidR="00687D79">
        <w:rPr>
          <w:rtl/>
        </w:rPr>
        <w:t xml:space="preserve">ه </w:t>
      </w:r>
      <w:r>
        <w:rPr>
          <w:rtl/>
        </w:rPr>
        <w:t>قال</w:t>
      </w:r>
      <w:r w:rsidR="00A93B6D">
        <w:rPr>
          <w:rtl/>
        </w:rPr>
        <w:t>:</w:t>
      </w:r>
      <w:r>
        <w:rPr>
          <w:rtl/>
        </w:rPr>
        <w:t xml:space="preserve"> كثرة الصبر </w:t>
      </w:r>
      <w:r w:rsidRPr="00A90B9E">
        <w:rPr>
          <w:rStyle w:val="libFootnotenumChar"/>
          <w:rtl/>
        </w:rPr>
        <w:t>(</w:t>
      </w:r>
      <w:r w:rsidR="00CB5273">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[ 21450 ]</w:t>
      </w:r>
      <w:r>
        <w:rPr>
          <w:rtl/>
        </w:rPr>
        <w:t xml:space="preserve"> 4</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علي بن الحكم</w:t>
      </w:r>
      <w:r w:rsidR="00A90B9E">
        <w:rPr>
          <w:rtl/>
        </w:rPr>
        <w:t>،</w:t>
      </w:r>
      <w:r>
        <w:rPr>
          <w:rtl/>
        </w:rPr>
        <w:t xml:space="preserve"> عن ابن بكير</w:t>
      </w:r>
      <w:r w:rsidR="00A90B9E">
        <w:rPr>
          <w:rtl/>
        </w:rPr>
        <w:t>،</w:t>
      </w:r>
      <w:r>
        <w:rPr>
          <w:rtl/>
        </w:rPr>
        <w:t xml:space="preserve"> عن رجل</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اوصى جماعة فقال</w:t>
      </w:r>
      <w:r w:rsidR="00A93B6D">
        <w:rPr>
          <w:rtl/>
        </w:rPr>
        <w:t>:</w:t>
      </w:r>
      <w:r>
        <w:rPr>
          <w:rtl/>
        </w:rPr>
        <w:t xml:space="preserve"> ليقو شديدكم ضعيفكم</w:t>
      </w:r>
      <w:r w:rsidR="00A90B9E">
        <w:rPr>
          <w:rtl/>
        </w:rPr>
        <w:t>،</w:t>
      </w:r>
      <w:r>
        <w:rPr>
          <w:rtl/>
        </w:rPr>
        <w:t xml:space="preserve"> وليعد غنيكم على فقيركم</w:t>
      </w:r>
      <w:r w:rsidR="00A90B9E">
        <w:rPr>
          <w:rtl/>
        </w:rPr>
        <w:t>،</w:t>
      </w:r>
      <w:r>
        <w:rPr>
          <w:rtl/>
        </w:rPr>
        <w:t xml:space="preserve"> ولا تبثوا سرنا</w:t>
      </w:r>
      <w:r w:rsidR="00A90B9E">
        <w:rPr>
          <w:rtl/>
        </w:rPr>
        <w:t>،</w:t>
      </w:r>
      <w:r>
        <w:rPr>
          <w:rtl/>
        </w:rPr>
        <w:t xml:space="preserve"> ولا تذيعوا أمرنا. </w:t>
      </w:r>
    </w:p>
    <w:p w:rsidR="00502E84" w:rsidRDefault="00502E84" w:rsidP="00A44E56">
      <w:pPr>
        <w:pStyle w:val="libNormal"/>
        <w:rPr>
          <w:rtl/>
        </w:rPr>
      </w:pPr>
      <w:r w:rsidRPr="00BA6C6A">
        <w:rPr>
          <w:rStyle w:val="libNormalChar"/>
          <w:rtl/>
        </w:rPr>
        <w:t>[ 21451 ]</w:t>
      </w:r>
      <w:r>
        <w:rPr>
          <w:rtl/>
        </w:rPr>
        <w:t xml:space="preserve"> 5</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عبد الاعلى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w:t>
      </w:r>
      <w:r w:rsidR="00687D79">
        <w:rPr>
          <w:rtl/>
        </w:rPr>
        <w:t xml:space="preserve">إنّه </w:t>
      </w:r>
      <w:r>
        <w:rPr>
          <w:rtl/>
        </w:rPr>
        <w:t>ليس احتمال امرنا التصديق له والقبول فقط</w:t>
      </w:r>
      <w:r w:rsidR="00A90B9E">
        <w:rPr>
          <w:rtl/>
        </w:rPr>
        <w:t>،</w:t>
      </w:r>
      <w:r>
        <w:rPr>
          <w:rtl/>
        </w:rPr>
        <w:t xml:space="preserve"> من احتمال امرنا ستره وصيانته عن غير أهله</w:t>
      </w:r>
      <w:r w:rsidR="00A90B9E">
        <w:rPr>
          <w:rtl/>
        </w:rPr>
        <w:t>،</w:t>
      </w:r>
      <w:r>
        <w:rPr>
          <w:rtl/>
        </w:rPr>
        <w:t xml:space="preserve"> فاقرئهم السلام</w:t>
      </w:r>
      <w:r w:rsidR="00A90B9E">
        <w:rPr>
          <w:rtl/>
        </w:rPr>
        <w:t>،</w:t>
      </w:r>
      <w:r>
        <w:rPr>
          <w:rtl/>
        </w:rPr>
        <w:t xml:space="preserve"> وقل لهم</w:t>
      </w:r>
      <w:r w:rsidR="00A93B6D">
        <w:rPr>
          <w:rtl/>
        </w:rPr>
        <w:t>:</w:t>
      </w:r>
      <w:r>
        <w:rPr>
          <w:rtl/>
        </w:rPr>
        <w:t xml:space="preserve"> رحم الله عبدا</w:t>
      </w:r>
      <w:r w:rsidR="00ED3781">
        <w:rPr>
          <w:rFonts w:hint="cs"/>
          <w:rtl/>
        </w:rPr>
        <w:t>ً</w:t>
      </w:r>
      <w:r>
        <w:rPr>
          <w:rtl/>
        </w:rPr>
        <w:t xml:space="preserve"> اجتر مودة الناس إلينا</w:t>
      </w:r>
      <w:r w:rsidR="00A90B9E">
        <w:rPr>
          <w:rtl/>
        </w:rPr>
        <w:t>،</w:t>
      </w:r>
      <w:r>
        <w:rPr>
          <w:rtl/>
        </w:rPr>
        <w:t xml:space="preserve"> حد</w:t>
      </w:r>
      <w:r w:rsidR="00CB5273">
        <w:rPr>
          <w:rFonts w:hint="cs"/>
          <w:rtl/>
        </w:rPr>
        <w:t>ّ</w:t>
      </w:r>
      <w:r>
        <w:rPr>
          <w:rtl/>
        </w:rPr>
        <w:t>ثوهم بما يعرفون</w:t>
      </w:r>
      <w:r w:rsidR="00A90B9E">
        <w:rPr>
          <w:rtl/>
        </w:rPr>
        <w:t>،</w:t>
      </w:r>
      <w:r>
        <w:rPr>
          <w:rtl/>
        </w:rPr>
        <w:t xml:space="preserve"> واستروا عنهم ما ينكرون ... الحديث. </w:t>
      </w:r>
    </w:p>
    <w:p w:rsidR="00502E84" w:rsidRDefault="00502E84" w:rsidP="00A90B9E">
      <w:pPr>
        <w:pStyle w:val="libNormal"/>
        <w:rPr>
          <w:rtl/>
        </w:rPr>
      </w:pPr>
      <w:r w:rsidRPr="00BA6C6A">
        <w:rPr>
          <w:rStyle w:val="libNormalChar"/>
          <w:rtl/>
        </w:rPr>
        <w:t>[ 21452 ]</w:t>
      </w:r>
      <w:r>
        <w:rPr>
          <w:rtl/>
        </w:rPr>
        <w:t xml:space="preserve"> 6</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p>
    <w:p w:rsidR="00502E84" w:rsidRDefault="00E521F4" w:rsidP="00E521F4">
      <w:pPr>
        <w:pStyle w:val="libLine"/>
        <w:rPr>
          <w:rtl/>
        </w:rPr>
      </w:pPr>
      <w:r>
        <w:rPr>
          <w:rtl/>
        </w:rPr>
        <w:t>____________________</w:t>
      </w:r>
    </w:p>
    <w:p w:rsidR="00502E84" w:rsidRPr="00F02BC8" w:rsidRDefault="00502E84" w:rsidP="00CB5273">
      <w:pPr>
        <w:pStyle w:val="libFootnote0"/>
        <w:rPr>
          <w:rtl/>
        </w:rPr>
      </w:pPr>
      <w:r w:rsidRPr="00F02BC8">
        <w:rPr>
          <w:rtl/>
        </w:rPr>
        <w:t>(</w:t>
      </w:r>
      <w:r w:rsidR="00CB5273">
        <w:rPr>
          <w:rFonts w:hint="cs"/>
          <w:rtl/>
        </w:rPr>
        <w:t>1</w:t>
      </w:r>
      <w:r w:rsidRPr="00F02BC8">
        <w:rPr>
          <w:rtl/>
        </w:rPr>
        <w:t>) الخصال</w:t>
      </w:r>
      <w:r w:rsidR="00A93B6D">
        <w:rPr>
          <w:rtl/>
        </w:rPr>
        <w:t>:</w:t>
      </w:r>
      <w:r w:rsidRPr="00F02BC8">
        <w:rPr>
          <w:rtl/>
        </w:rPr>
        <w:t xml:space="preserve"> 44 </w:t>
      </w:r>
      <w:r w:rsidR="00BA6C6A">
        <w:rPr>
          <w:rtl/>
        </w:rPr>
        <w:t>/</w:t>
      </w:r>
      <w:r w:rsidRPr="00F02BC8">
        <w:rPr>
          <w:rtl/>
        </w:rPr>
        <w:t xml:space="preserve"> 40.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176 </w:t>
      </w:r>
      <w:r w:rsidR="00BA6C6A">
        <w:rPr>
          <w:rtl/>
        </w:rPr>
        <w:t>/</w:t>
      </w:r>
      <w:r>
        <w:rPr>
          <w:rtl/>
        </w:rPr>
        <w:t xml:space="preserve"> 2. </w:t>
      </w:r>
    </w:p>
    <w:p w:rsidR="00502E84" w:rsidRDefault="00502E84" w:rsidP="00CB5273">
      <w:pPr>
        <w:pStyle w:val="libFootnote0"/>
        <w:rPr>
          <w:rtl/>
        </w:rPr>
      </w:pPr>
      <w:r>
        <w:rPr>
          <w:rtl/>
        </w:rPr>
        <w:t>(</w:t>
      </w:r>
      <w:r w:rsidR="00CB5273">
        <w:rPr>
          <w:rFonts w:hint="cs"/>
          <w:rtl/>
        </w:rPr>
        <w:t>2</w:t>
      </w:r>
      <w:r>
        <w:rPr>
          <w:rtl/>
        </w:rPr>
        <w:t>) المحاسن</w:t>
      </w:r>
      <w:r w:rsidR="00A93B6D">
        <w:rPr>
          <w:rtl/>
        </w:rPr>
        <w:t>:</w:t>
      </w:r>
      <w:r>
        <w:rPr>
          <w:rtl/>
        </w:rPr>
        <w:t xml:space="preserve"> 255 </w:t>
      </w:r>
      <w:r w:rsidR="00BA6C6A">
        <w:rPr>
          <w:rtl/>
        </w:rPr>
        <w:t>/</w:t>
      </w:r>
      <w:r>
        <w:rPr>
          <w:rtl/>
        </w:rPr>
        <w:t xml:space="preserve"> 285.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176 </w:t>
      </w:r>
      <w:r w:rsidR="00BA6C6A">
        <w:rPr>
          <w:rtl/>
        </w:rPr>
        <w:t>/</w:t>
      </w:r>
      <w:r>
        <w:rPr>
          <w:rtl/>
        </w:rPr>
        <w:t xml:space="preserve"> 4</w:t>
      </w:r>
      <w:r w:rsidR="00A90B9E">
        <w:rPr>
          <w:rtl/>
        </w:rPr>
        <w:t>،</w:t>
      </w:r>
      <w:r>
        <w:rPr>
          <w:rtl/>
        </w:rPr>
        <w:t xml:space="preserve"> واورد قطعة منه في الحديث 18 من الباب 9 من ابواب صفات القاضي.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176 </w:t>
      </w:r>
      <w:r w:rsidR="00BA6C6A">
        <w:rPr>
          <w:rtl/>
        </w:rPr>
        <w:t>/</w:t>
      </w:r>
      <w:r>
        <w:rPr>
          <w:rtl/>
        </w:rPr>
        <w:t xml:space="preserve"> 5</w:t>
      </w:r>
      <w:r w:rsidR="00A90B9E">
        <w:rPr>
          <w:rtl/>
        </w:rPr>
        <w:t>،</w:t>
      </w:r>
      <w:r>
        <w:rPr>
          <w:rtl/>
        </w:rPr>
        <w:t xml:space="preserve"> واورد قطعة منه في الحديث 1 من الباب 7 من هذه </w:t>
      </w:r>
      <w:r w:rsidR="00F76FF2">
        <w:rPr>
          <w:rtl/>
        </w:rPr>
        <w:t>الأبواب</w:t>
      </w:r>
      <w:r>
        <w:rPr>
          <w:rtl/>
        </w:rPr>
        <w:t xml:space="preserve">.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177 </w:t>
      </w:r>
      <w:r w:rsidR="00BA6C6A">
        <w:rPr>
          <w:rtl/>
        </w:rPr>
        <w:t>/</w:t>
      </w:r>
      <w:r>
        <w:rPr>
          <w:rtl/>
        </w:rPr>
        <w:t xml:space="preserve"> 8</w:t>
      </w:r>
      <w:r w:rsidR="00A90B9E">
        <w:rPr>
          <w:rtl/>
        </w:rPr>
        <w:t>،</w:t>
      </w:r>
      <w:r>
        <w:rPr>
          <w:rtl/>
        </w:rPr>
        <w:t xml:space="preserve"> واورده عن البصائر في الحديث 24 من الباب 24 من هذه </w:t>
      </w:r>
      <w:r w:rsidR="00F76FF2">
        <w:rPr>
          <w:rtl/>
        </w:rPr>
        <w:t>الأبواب</w:t>
      </w:r>
      <w:r>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أبيه</w:t>
      </w:r>
      <w:r w:rsidR="00A90B9E">
        <w:rPr>
          <w:rtl/>
        </w:rPr>
        <w:t>،</w:t>
      </w:r>
      <w:r>
        <w:rPr>
          <w:rtl/>
        </w:rPr>
        <w:t xml:space="preserve"> عن عبدالله بن يحيى</w:t>
      </w:r>
      <w:r w:rsidR="00A90B9E">
        <w:rPr>
          <w:rtl/>
        </w:rPr>
        <w:t>،</w:t>
      </w:r>
      <w:r>
        <w:rPr>
          <w:rtl/>
        </w:rPr>
        <w:t xml:space="preserve"> عن حريز</w:t>
      </w:r>
      <w:r w:rsidR="00A90B9E">
        <w:rPr>
          <w:rtl/>
        </w:rPr>
        <w:t>،</w:t>
      </w:r>
      <w:r>
        <w:rPr>
          <w:rtl/>
        </w:rPr>
        <w:t xml:space="preserve"> عن معل</w:t>
      </w:r>
      <w:r w:rsidR="00A26B40">
        <w:rPr>
          <w:rFonts w:hint="cs"/>
          <w:rtl/>
        </w:rPr>
        <w:t>ّ</w:t>
      </w:r>
      <w:r>
        <w:rPr>
          <w:rtl/>
        </w:rPr>
        <w:t>ى بن خنيس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معلّى</w:t>
      </w:r>
      <w:r w:rsidR="00A90B9E">
        <w:rPr>
          <w:rtl/>
        </w:rPr>
        <w:t>،</w:t>
      </w:r>
      <w:r w:rsidR="00A26B40">
        <w:rPr>
          <w:rtl/>
        </w:rPr>
        <w:t xml:space="preserve"> </w:t>
      </w:r>
      <w:r w:rsidR="00A26B40">
        <w:rPr>
          <w:rFonts w:hint="cs"/>
          <w:rtl/>
        </w:rPr>
        <w:t>أ</w:t>
      </w:r>
      <w:r w:rsidR="00A26B40">
        <w:rPr>
          <w:rtl/>
        </w:rPr>
        <w:t xml:space="preserve">كتم </w:t>
      </w:r>
      <w:r w:rsidR="00A26B40">
        <w:rPr>
          <w:rFonts w:hint="cs"/>
          <w:rtl/>
        </w:rPr>
        <w:t>أ</w:t>
      </w:r>
      <w:r>
        <w:rPr>
          <w:rtl/>
        </w:rPr>
        <w:t>مرنا ولا تذعه</w:t>
      </w:r>
      <w:r w:rsidR="00A90B9E">
        <w:rPr>
          <w:rtl/>
        </w:rPr>
        <w:t>،</w:t>
      </w:r>
      <w:r>
        <w:rPr>
          <w:rtl/>
        </w:rPr>
        <w:t xml:space="preserve"> ف</w:t>
      </w:r>
      <w:r w:rsidR="00687D79">
        <w:rPr>
          <w:rtl/>
        </w:rPr>
        <w:t xml:space="preserve">إنّه </w:t>
      </w:r>
      <w:r>
        <w:rPr>
          <w:rtl/>
        </w:rPr>
        <w:t>من كتم أمرنا ولم يذعه أعزه الله به في الدنيا</w:t>
      </w:r>
      <w:r w:rsidR="00A90B9E">
        <w:rPr>
          <w:rtl/>
        </w:rPr>
        <w:t>،</w:t>
      </w:r>
      <w:r>
        <w:rPr>
          <w:rtl/>
        </w:rPr>
        <w:t xml:space="preserve"> وجعله نورا</w:t>
      </w:r>
      <w:r w:rsidR="00A26B40">
        <w:rPr>
          <w:rFonts w:hint="cs"/>
          <w:rtl/>
        </w:rPr>
        <w:t>ً</w:t>
      </w:r>
      <w:r>
        <w:rPr>
          <w:rtl/>
        </w:rPr>
        <w:t xml:space="preserve"> بين عينيه في الآخرة يقوده إلى الجن</w:t>
      </w:r>
      <w:r w:rsidR="00A26B40">
        <w:rPr>
          <w:rFonts w:hint="cs"/>
          <w:rtl/>
        </w:rPr>
        <w:t>ّ</w:t>
      </w:r>
      <w:r>
        <w:rPr>
          <w:rtl/>
        </w:rPr>
        <w:t>ة</w:t>
      </w:r>
      <w:r w:rsidR="00A90B9E">
        <w:rPr>
          <w:rtl/>
        </w:rPr>
        <w:t>،</w:t>
      </w:r>
      <w:r>
        <w:rPr>
          <w:rtl/>
        </w:rPr>
        <w:t xml:space="preserve"> يا معلّى</w:t>
      </w:r>
      <w:r w:rsidR="00A90B9E">
        <w:rPr>
          <w:rtl/>
        </w:rPr>
        <w:t>،</w:t>
      </w:r>
      <w:r>
        <w:rPr>
          <w:rtl/>
        </w:rPr>
        <w:t xml:space="preserve"> من أذاع أمرنا ولم يكتمه أذ</w:t>
      </w:r>
      <w:r w:rsidR="00A26B40">
        <w:rPr>
          <w:rFonts w:hint="cs"/>
          <w:rtl/>
        </w:rPr>
        <w:t>ّ</w:t>
      </w:r>
      <w:r>
        <w:rPr>
          <w:rtl/>
        </w:rPr>
        <w:t>له الله به في الدنيا</w:t>
      </w:r>
      <w:r w:rsidR="00A90B9E">
        <w:rPr>
          <w:rtl/>
        </w:rPr>
        <w:t>،</w:t>
      </w:r>
      <w:r>
        <w:rPr>
          <w:rtl/>
        </w:rPr>
        <w:t xml:space="preserve"> ونزع النور من بين عينيه في الآخرة</w:t>
      </w:r>
      <w:r w:rsidR="00A90B9E">
        <w:rPr>
          <w:rtl/>
        </w:rPr>
        <w:t>،</w:t>
      </w:r>
      <w:r>
        <w:rPr>
          <w:rtl/>
        </w:rPr>
        <w:t xml:space="preserve"> وجعله ظلمة تقوده إلى النار</w:t>
      </w:r>
      <w:r w:rsidR="00A90B9E">
        <w:rPr>
          <w:rtl/>
        </w:rPr>
        <w:t>،</w:t>
      </w:r>
      <w:r>
        <w:rPr>
          <w:rtl/>
        </w:rPr>
        <w:t xml:space="preserve"> يا معلّى</w:t>
      </w:r>
      <w:r w:rsidR="00A90B9E">
        <w:rPr>
          <w:rtl/>
        </w:rPr>
        <w:t>،</w:t>
      </w:r>
      <w:r>
        <w:rPr>
          <w:rtl/>
        </w:rPr>
        <w:t xml:space="preserve"> إن</w:t>
      </w:r>
      <w:r w:rsidR="00A26B40">
        <w:rPr>
          <w:rFonts w:hint="cs"/>
          <w:rtl/>
        </w:rPr>
        <w:t>ّ</w:t>
      </w:r>
      <w:r>
        <w:rPr>
          <w:rtl/>
        </w:rPr>
        <w:t xml:space="preserve"> ال</w:t>
      </w:r>
      <w:r w:rsidR="00A26B40">
        <w:rPr>
          <w:rtl/>
        </w:rPr>
        <w:t>تقي</w:t>
      </w:r>
      <w:r w:rsidR="0065490C">
        <w:rPr>
          <w:rtl/>
        </w:rPr>
        <w:t xml:space="preserve">ة </w:t>
      </w:r>
      <w:r>
        <w:rPr>
          <w:rtl/>
        </w:rPr>
        <w:t>من ديني ودين آبائي</w:t>
      </w:r>
      <w:r w:rsidR="00A90B9E">
        <w:rPr>
          <w:rtl/>
        </w:rPr>
        <w:t>،</w:t>
      </w:r>
      <w:r>
        <w:rPr>
          <w:rtl/>
        </w:rPr>
        <w:t xml:space="preserve"> ولا دين لمن لا </w:t>
      </w:r>
      <w:r w:rsidR="0065490C">
        <w:rPr>
          <w:rtl/>
        </w:rPr>
        <w:t xml:space="preserve">تقيّة </w:t>
      </w:r>
      <w:r>
        <w:rPr>
          <w:rtl/>
        </w:rPr>
        <w:t>له</w:t>
      </w:r>
      <w:r w:rsidR="00A90B9E">
        <w:rPr>
          <w:rtl/>
        </w:rPr>
        <w:t>،</w:t>
      </w:r>
      <w:r>
        <w:rPr>
          <w:rtl/>
        </w:rPr>
        <w:t xml:space="preserve"> يا معلّى</w:t>
      </w:r>
      <w:r w:rsidR="00A90B9E">
        <w:rPr>
          <w:rtl/>
        </w:rPr>
        <w:t>،</w:t>
      </w:r>
      <w:r>
        <w:rPr>
          <w:rtl/>
        </w:rPr>
        <w:t xml:space="preserve"> إن</w:t>
      </w:r>
      <w:r w:rsidR="00A26B40">
        <w:rPr>
          <w:rFonts w:hint="cs"/>
          <w:rtl/>
        </w:rPr>
        <w:t>ّ</w:t>
      </w:r>
      <w:r>
        <w:rPr>
          <w:rtl/>
        </w:rPr>
        <w:t xml:space="preserve"> الله ي</w:t>
      </w:r>
      <w:r w:rsidR="001E2943">
        <w:rPr>
          <w:rtl/>
        </w:rPr>
        <w:t xml:space="preserve">حبّ </w:t>
      </w:r>
      <w:r>
        <w:rPr>
          <w:rtl/>
        </w:rPr>
        <w:t>أن يعبد في السر كما ي</w:t>
      </w:r>
      <w:r w:rsidR="001E2943">
        <w:rPr>
          <w:rtl/>
        </w:rPr>
        <w:t xml:space="preserve">حبّ </w:t>
      </w:r>
      <w:r>
        <w:rPr>
          <w:rtl/>
        </w:rPr>
        <w:t>أن يعبد في العلانية</w:t>
      </w:r>
      <w:r w:rsidR="00A90B9E">
        <w:rPr>
          <w:rtl/>
        </w:rPr>
        <w:t>،</w:t>
      </w:r>
      <w:r>
        <w:rPr>
          <w:rtl/>
        </w:rPr>
        <w:t xml:space="preserve"> يا معلى إن</w:t>
      </w:r>
      <w:r w:rsidR="00A26B40">
        <w:rPr>
          <w:rFonts w:hint="cs"/>
          <w:rtl/>
        </w:rPr>
        <w:t>ّ</w:t>
      </w:r>
      <w:r>
        <w:rPr>
          <w:rtl/>
        </w:rPr>
        <w:t xml:space="preserve"> المذيع لامرنا كالجاحد له.</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ومثله </w:t>
      </w:r>
      <w:r w:rsidR="00B57202">
        <w:rPr>
          <w:rtl/>
        </w:rPr>
        <w:t xml:space="preserve">إلّا </w:t>
      </w:r>
      <w:r w:rsidR="00687D79">
        <w:rPr>
          <w:rtl/>
        </w:rPr>
        <w:t xml:space="preserve">إنّه </w:t>
      </w:r>
      <w:r>
        <w:rPr>
          <w:rtl/>
        </w:rPr>
        <w:t xml:space="preserve">ترك ذكر العبادة في السر والعلانية </w:t>
      </w:r>
      <w:r w:rsidRPr="00A90B9E">
        <w:rPr>
          <w:rStyle w:val="libFootnotenumChar"/>
          <w:rtl/>
        </w:rPr>
        <w:t>(1)</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rPr>
          <w:rtl/>
        </w:rPr>
      </w:pPr>
      <w:bookmarkStart w:id="981" w:name="_Toc302476630"/>
      <w:bookmarkStart w:id="982" w:name="_Toc303591296"/>
      <w:bookmarkStart w:id="983" w:name="_Toc303591808"/>
      <w:bookmarkStart w:id="984" w:name="_Toc303593133"/>
      <w:bookmarkStart w:id="985" w:name="_Toc303593322"/>
      <w:bookmarkStart w:id="986" w:name="_Toc303629162"/>
      <w:bookmarkStart w:id="987" w:name="_Toc305219413"/>
      <w:bookmarkStart w:id="988" w:name="_Toc377675522"/>
      <w:bookmarkStart w:id="989" w:name="_Toc252139725"/>
      <w:r>
        <w:rPr>
          <w:rtl/>
        </w:rPr>
        <w:t>33</w:t>
      </w:r>
      <w:r w:rsidR="00A90B9E">
        <w:rPr>
          <w:rtl/>
        </w:rPr>
        <w:t xml:space="preserve"> - </w:t>
      </w:r>
      <w:r>
        <w:rPr>
          <w:rtl/>
        </w:rPr>
        <w:t xml:space="preserve">باب تحريم تسمية المهدي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وسائر</w:t>
      </w:r>
      <w:bookmarkEnd w:id="981"/>
      <w:bookmarkEnd w:id="982"/>
      <w:bookmarkEnd w:id="983"/>
      <w:bookmarkEnd w:id="984"/>
      <w:bookmarkEnd w:id="985"/>
      <w:bookmarkEnd w:id="986"/>
      <w:bookmarkEnd w:id="987"/>
      <w:r w:rsidR="00A90B9E">
        <w:rPr>
          <w:rtl/>
        </w:rPr>
        <w:t xml:space="preserve"> </w:t>
      </w:r>
      <w:bookmarkStart w:id="990" w:name="_Toc302476631"/>
      <w:bookmarkStart w:id="991" w:name="_Toc303591297"/>
      <w:bookmarkStart w:id="992" w:name="_Toc303591809"/>
      <w:bookmarkStart w:id="993" w:name="_Toc303593134"/>
      <w:bookmarkStart w:id="994" w:name="_Toc303593323"/>
      <w:bookmarkStart w:id="995" w:name="_Toc303629163"/>
      <w:bookmarkStart w:id="996" w:name="_Toc305219414"/>
      <w:r w:rsidR="00687D79">
        <w:rPr>
          <w:rtl/>
        </w:rPr>
        <w:t>الأئمة</w:t>
      </w:r>
      <w:r w:rsidR="00A26B40">
        <w:rPr>
          <w:rFonts w:hint="cs"/>
          <w:rtl/>
        </w:rPr>
        <w:t xml:space="preserve"> (</w:t>
      </w:r>
      <w:r w:rsidR="00687D79">
        <w:rPr>
          <w:rtl/>
        </w:rPr>
        <w:t xml:space="preserve"> </w:t>
      </w:r>
      <w:r w:rsidR="00A90B9E" w:rsidRPr="00A90B9E">
        <w:rPr>
          <w:rStyle w:val="libAlaemChar"/>
          <w:rFonts w:hint="cs"/>
          <w:rtl/>
        </w:rPr>
        <w:t>عليهم‌السلام</w:t>
      </w:r>
      <w:r>
        <w:rPr>
          <w:rtl/>
        </w:rPr>
        <w:t xml:space="preserve"> </w:t>
      </w:r>
      <w:r w:rsidR="00A26B40">
        <w:rPr>
          <w:rFonts w:hint="cs"/>
          <w:rtl/>
        </w:rPr>
        <w:t xml:space="preserve">) </w:t>
      </w:r>
      <w:r>
        <w:rPr>
          <w:rtl/>
        </w:rPr>
        <w:t>وذكرهم وقت التقية</w:t>
      </w:r>
      <w:r w:rsidR="00A90B9E">
        <w:rPr>
          <w:rtl/>
        </w:rPr>
        <w:t>،</w:t>
      </w:r>
      <w:r>
        <w:rPr>
          <w:rtl/>
        </w:rPr>
        <w:t xml:space="preserve"> وجواز ذلك</w:t>
      </w:r>
      <w:bookmarkEnd w:id="990"/>
      <w:bookmarkEnd w:id="991"/>
      <w:bookmarkEnd w:id="992"/>
      <w:bookmarkEnd w:id="993"/>
      <w:bookmarkEnd w:id="994"/>
      <w:bookmarkEnd w:id="995"/>
      <w:bookmarkEnd w:id="996"/>
      <w:r w:rsidR="00A90B9E">
        <w:rPr>
          <w:rtl/>
        </w:rPr>
        <w:t xml:space="preserve"> </w:t>
      </w:r>
      <w:bookmarkStart w:id="997" w:name="_Toc302476632"/>
      <w:bookmarkStart w:id="998" w:name="_Toc303591298"/>
      <w:bookmarkStart w:id="999" w:name="_Toc303591810"/>
      <w:bookmarkStart w:id="1000" w:name="_Toc303593135"/>
      <w:bookmarkStart w:id="1001" w:name="_Toc303593324"/>
      <w:bookmarkStart w:id="1002" w:name="_Toc303629164"/>
      <w:bookmarkStart w:id="1003" w:name="_Toc305219415"/>
      <w:r w:rsidR="00A90B9E">
        <w:rPr>
          <w:rtl/>
        </w:rPr>
        <w:t>م</w:t>
      </w:r>
      <w:r>
        <w:rPr>
          <w:rtl/>
        </w:rPr>
        <w:t>ع عدم الخوف</w:t>
      </w:r>
      <w:bookmarkEnd w:id="988"/>
      <w:bookmarkEnd w:id="989"/>
      <w:bookmarkEnd w:id="997"/>
      <w:bookmarkEnd w:id="998"/>
      <w:bookmarkEnd w:id="999"/>
      <w:bookmarkEnd w:id="1000"/>
      <w:bookmarkEnd w:id="1001"/>
      <w:bookmarkEnd w:id="1002"/>
      <w:bookmarkEnd w:id="1003"/>
    </w:p>
    <w:p w:rsidR="00502E84" w:rsidRDefault="00502E84" w:rsidP="00A90B9E">
      <w:pPr>
        <w:pStyle w:val="libNormal"/>
        <w:rPr>
          <w:rtl/>
        </w:rPr>
      </w:pPr>
      <w:r w:rsidRPr="00BA6C6A">
        <w:rPr>
          <w:rStyle w:val="libNormalChar"/>
          <w:rtl/>
        </w:rPr>
        <w:t>[ 21453 ]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النعمان</w:t>
      </w:r>
      <w:r w:rsidR="00A90B9E">
        <w:rPr>
          <w:rtl/>
        </w:rPr>
        <w:t>،</w:t>
      </w:r>
      <w:r>
        <w:rPr>
          <w:rtl/>
        </w:rPr>
        <w:t xml:space="preserve"> عن القاسم</w:t>
      </w:r>
      <w:r w:rsidR="00A90B9E">
        <w:rPr>
          <w:rtl/>
        </w:rPr>
        <w:t xml:space="preserve"> - </w:t>
      </w:r>
      <w:r>
        <w:rPr>
          <w:rtl/>
        </w:rPr>
        <w:t>شريك المفضل</w:t>
      </w:r>
      <w:r w:rsidR="00A90B9E">
        <w:rPr>
          <w:rtl/>
        </w:rPr>
        <w:t xml:space="preserve"> - </w:t>
      </w:r>
      <w:r>
        <w:rPr>
          <w:rtl/>
        </w:rPr>
        <w:t>وكان رجل صدق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خلق في </w:t>
      </w:r>
    </w:p>
    <w:p w:rsidR="00502E84" w:rsidRDefault="00E521F4" w:rsidP="00E521F4">
      <w:pPr>
        <w:pStyle w:val="libLine"/>
        <w:rPr>
          <w:rtl/>
        </w:rPr>
      </w:pPr>
      <w:r>
        <w:rPr>
          <w:rtl/>
        </w:rPr>
        <w:t>____________________</w:t>
      </w:r>
    </w:p>
    <w:p w:rsidR="00502E84" w:rsidRPr="00F02BC8" w:rsidRDefault="00502E84" w:rsidP="00E521F4">
      <w:pPr>
        <w:pStyle w:val="libFootnote0"/>
        <w:rPr>
          <w:rtl/>
        </w:rPr>
      </w:pPr>
      <w:r w:rsidRPr="00F02BC8">
        <w:rPr>
          <w:rtl/>
        </w:rPr>
        <w:t>(1) المحاسن</w:t>
      </w:r>
      <w:r w:rsidR="00A93B6D">
        <w:rPr>
          <w:rtl/>
        </w:rPr>
        <w:t>:</w:t>
      </w:r>
      <w:r w:rsidRPr="00F02BC8">
        <w:rPr>
          <w:rtl/>
        </w:rPr>
        <w:t xml:space="preserve"> 255 </w:t>
      </w:r>
      <w:r w:rsidR="00BA6C6A">
        <w:rPr>
          <w:rtl/>
        </w:rPr>
        <w:t>/</w:t>
      </w:r>
      <w:r w:rsidRPr="00F02BC8">
        <w:rPr>
          <w:rtl/>
        </w:rPr>
        <w:t xml:space="preserve"> 286. </w:t>
      </w:r>
    </w:p>
    <w:p w:rsidR="00502E84" w:rsidRPr="00F02BC8" w:rsidRDefault="00502E84" w:rsidP="00E521F4">
      <w:pPr>
        <w:pStyle w:val="libFootnote0"/>
        <w:rPr>
          <w:rtl/>
        </w:rPr>
      </w:pPr>
      <w:r w:rsidRPr="00F02BC8">
        <w:rPr>
          <w:rtl/>
        </w:rPr>
        <w:t>(2) تقدم في الحديثين 1</w:t>
      </w:r>
      <w:r w:rsidR="00A90B9E">
        <w:rPr>
          <w:rtl/>
        </w:rPr>
        <w:t>،</w:t>
      </w:r>
      <w:r w:rsidRPr="00F02BC8">
        <w:rPr>
          <w:rtl/>
        </w:rPr>
        <w:t xml:space="preserve"> 9 من الباب 24</w:t>
      </w:r>
      <w:r w:rsidR="00A90B9E">
        <w:rPr>
          <w:rtl/>
        </w:rPr>
        <w:t>،</w:t>
      </w:r>
      <w:r w:rsidRPr="00F02BC8">
        <w:rPr>
          <w:rtl/>
        </w:rPr>
        <w:t xml:space="preserve"> وفي الاحاديث 1</w:t>
      </w:r>
      <w:r w:rsidR="00A90B9E">
        <w:rPr>
          <w:rtl/>
        </w:rPr>
        <w:t>،</w:t>
      </w:r>
      <w:r w:rsidRPr="00F02BC8">
        <w:rPr>
          <w:rtl/>
        </w:rPr>
        <w:t xml:space="preserve"> 11</w:t>
      </w:r>
      <w:r w:rsidR="00A90B9E">
        <w:rPr>
          <w:rtl/>
        </w:rPr>
        <w:t>،</w:t>
      </w:r>
      <w:r w:rsidRPr="00F02BC8">
        <w:rPr>
          <w:rtl/>
        </w:rPr>
        <w:t xml:space="preserve"> 14</w:t>
      </w:r>
      <w:r w:rsidR="00A90B9E">
        <w:rPr>
          <w:rtl/>
        </w:rPr>
        <w:t>،</w:t>
      </w:r>
      <w:r w:rsidRPr="00F02BC8">
        <w:rPr>
          <w:rtl/>
        </w:rPr>
        <w:t xml:space="preserve"> 16</w:t>
      </w:r>
      <w:r w:rsidR="00A90B9E">
        <w:rPr>
          <w:rtl/>
        </w:rPr>
        <w:t>،</w:t>
      </w:r>
      <w:r w:rsidRPr="00F02BC8">
        <w:rPr>
          <w:rtl/>
        </w:rPr>
        <w:t xml:space="preserve"> 17</w:t>
      </w:r>
      <w:r w:rsidR="00A90B9E">
        <w:rPr>
          <w:rtl/>
        </w:rPr>
        <w:t>،</w:t>
      </w:r>
      <w:r w:rsidRPr="00F02BC8">
        <w:rPr>
          <w:rtl/>
        </w:rPr>
        <w:t xml:space="preserve"> 18</w:t>
      </w:r>
      <w:r w:rsidR="00A90B9E">
        <w:rPr>
          <w:rtl/>
        </w:rPr>
        <w:t>،</w:t>
      </w:r>
      <w:r w:rsidRPr="00F02BC8">
        <w:rPr>
          <w:rtl/>
        </w:rPr>
        <w:t xml:space="preserve"> 19 من الباب 29 من هذه </w:t>
      </w:r>
      <w:r w:rsidR="00F76FF2">
        <w:rPr>
          <w:rtl/>
        </w:rPr>
        <w:t>الأبواب</w:t>
      </w:r>
      <w:r w:rsidRPr="00F02BC8">
        <w:rPr>
          <w:rtl/>
        </w:rPr>
        <w:t xml:space="preserve">. </w:t>
      </w:r>
    </w:p>
    <w:p w:rsidR="00502E84" w:rsidRPr="00F02BC8" w:rsidRDefault="00502E84" w:rsidP="00E521F4">
      <w:pPr>
        <w:pStyle w:val="libFootnote0"/>
        <w:rPr>
          <w:rtl/>
        </w:rPr>
      </w:pPr>
      <w:r w:rsidRPr="00F02BC8">
        <w:rPr>
          <w:rtl/>
        </w:rPr>
        <w:t>(3) يأتي في الحديث 1 من الباب 33</w:t>
      </w:r>
      <w:r w:rsidR="00A90B9E">
        <w:rPr>
          <w:rtl/>
        </w:rPr>
        <w:t>،</w:t>
      </w:r>
      <w:r w:rsidRPr="00F02BC8">
        <w:rPr>
          <w:rtl/>
        </w:rPr>
        <w:t xml:space="preserve"> وفي الباب 34 من هذه </w:t>
      </w:r>
      <w:r w:rsidR="00F76FF2">
        <w:rPr>
          <w:rtl/>
        </w:rPr>
        <w:t>الأبواب</w:t>
      </w:r>
      <w:r w:rsidRPr="00F02BC8">
        <w:rPr>
          <w:rtl/>
        </w:rPr>
        <w:t>.</w:t>
      </w:r>
    </w:p>
    <w:p w:rsidR="00502E84" w:rsidRDefault="00502E84" w:rsidP="00A26B40">
      <w:pPr>
        <w:pStyle w:val="libFootnoteCenterBold"/>
        <w:rPr>
          <w:rtl/>
        </w:rPr>
      </w:pPr>
      <w:r>
        <w:rPr>
          <w:rtl/>
        </w:rPr>
        <w:t>الباب 33</w:t>
      </w:r>
    </w:p>
    <w:p w:rsidR="00502E84" w:rsidRDefault="00502E84" w:rsidP="00A26B40">
      <w:pPr>
        <w:pStyle w:val="libFootnoteCenterBold"/>
        <w:rPr>
          <w:rtl/>
        </w:rPr>
      </w:pPr>
      <w:r>
        <w:rPr>
          <w:rtl/>
        </w:rPr>
        <w:t xml:space="preserve">فيه 23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8</w:t>
      </w:r>
      <w:r w:rsidR="00A93B6D">
        <w:rPr>
          <w:rtl/>
        </w:rPr>
        <w:t>:</w:t>
      </w:r>
      <w:r>
        <w:rPr>
          <w:rtl/>
        </w:rPr>
        <w:t xml:space="preserve"> 374 </w:t>
      </w:r>
      <w:r w:rsidR="00BA6C6A">
        <w:rPr>
          <w:rtl/>
        </w:rPr>
        <w:t>/</w:t>
      </w:r>
      <w:r>
        <w:rPr>
          <w:rtl/>
        </w:rPr>
        <w:t xml:space="preserve"> 562.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المسجد يشهرونا ويشهرون أنفسهم</w:t>
      </w:r>
      <w:r w:rsidR="00A90B9E">
        <w:rPr>
          <w:rtl/>
        </w:rPr>
        <w:t>،</w:t>
      </w:r>
      <w:r>
        <w:rPr>
          <w:rtl/>
        </w:rPr>
        <w:t xml:space="preserve"> اولئك ليسوا منا</w:t>
      </w:r>
      <w:r w:rsidR="00A90B9E">
        <w:rPr>
          <w:rtl/>
        </w:rPr>
        <w:t>،</w:t>
      </w:r>
      <w:r>
        <w:rPr>
          <w:rtl/>
        </w:rPr>
        <w:t xml:space="preserve"> ولا نحن منهم</w:t>
      </w:r>
      <w:r w:rsidR="00A90B9E">
        <w:rPr>
          <w:rtl/>
        </w:rPr>
        <w:t>،</w:t>
      </w:r>
      <w:r w:rsidR="000C4BA8">
        <w:rPr>
          <w:rtl/>
        </w:rPr>
        <w:t xml:space="preserve"> أنطلق ف</w:t>
      </w:r>
      <w:r w:rsidR="000C4BA8">
        <w:rPr>
          <w:rFonts w:hint="cs"/>
          <w:rtl/>
        </w:rPr>
        <w:t>أُ</w:t>
      </w:r>
      <w:r>
        <w:rPr>
          <w:rtl/>
        </w:rPr>
        <w:t>داري وأستر فيهتكون ستري</w:t>
      </w:r>
      <w:r w:rsidR="00A90B9E">
        <w:rPr>
          <w:rtl/>
        </w:rPr>
        <w:t>،</w:t>
      </w:r>
      <w:r>
        <w:rPr>
          <w:rtl/>
        </w:rPr>
        <w:t xml:space="preserve"> هتك الله ستورهم يقولون</w:t>
      </w:r>
      <w:r w:rsidR="00A93B6D">
        <w:rPr>
          <w:rtl/>
        </w:rPr>
        <w:t>:</w:t>
      </w:r>
      <w:r>
        <w:rPr>
          <w:rtl/>
        </w:rPr>
        <w:t xml:space="preserve"> امام</w:t>
      </w:r>
      <w:r w:rsidR="00A90B9E">
        <w:rPr>
          <w:rtl/>
        </w:rPr>
        <w:t>،</w:t>
      </w:r>
      <w:r>
        <w:rPr>
          <w:rtl/>
        </w:rPr>
        <w:t xml:space="preserve"> والله ما أنا بإمام </w:t>
      </w:r>
      <w:r w:rsidR="00B57202">
        <w:rPr>
          <w:rtl/>
        </w:rPr>
        <w:t xml:space="preserve">إلّا </w:t>
      </w:r>
      <w:r>
        <w:rPr>
          <w:rtl/>
        </w:rPr>
        <w:t>من أطاعني</w:t>
      </w:r>
      <w:r w:rsidR="00A90B9E">
        <w:rPr>
          <w:rtl/>
        </w:rPr>
        <w:t>،</w:t>
      </w:r>
      <w:r>
        <w:rPr>
          <w:rtl/>
        </w:rPr>
        <w:t xml:space="preserve"> فأم</w:t>
      </w:r>
      <w:r w:rsidR="000C4BA8">
        <w:rPr>
          <w:rFonts w:hint="cs"/>
          <w:rtl/>
        </w:rPr>
        <w:t>ّ</w:t>
      </w:r>
      <w:r>
        <w:rPr>
          <w:rtl/>
        </w:rPr>
        <w:t>ا من عصاني فلست له بامام</w:t>
      </w:r>
      <w:r w:rsidR="00A90B9E">
        <w:rPr>
          <w:rtl/>
        </w:rPr>
        <w:t>،</w:t>
      </w:r>
      <w:r>
        <w:rPr>
          <w:rtl/>
        </w:rPr>
        <w:t xml:space="preserve"> ل</w:t>
      </w:r>
      <w:r w:rsidR="000C4BA8">
        <w:rPr>
          <w:rFonts w:hint="cs"/>
          <w:rtl/>
        </w:rPr>
        <w:t>ِ</w:t>
      </w:r>
      <w:r>
        <w:rPr>
          <w:rtl/>
        </w:rPr>
        <w:t>م</w:t>
      </w:r>
      <w:r w:rsidR="000C4BA8">
        <w:rPr>
          <w:rFonts w:hint="cs"/>
          <w:rtl/>
        </w:rPr>
        <w:t>َ</w:t>
      </w:r>
      <w:r>
        <w:rPr>
          <w:rtl/>
        </w:rPr>
        <w:t xml:space="preserve"> يتعل</w:t>
      </w:r>
      <w:r w:rsidR="000C4BA8">
        <w:rPr>
          <w:rFonts w:hint="cs"/>
          <w:rtl/>
        </w:rPr>
        <w:t>ّ</w:t>
      </w:r>
      <w:r>
        <w:rPr>
          <w:rtl/>
        </w:rPr>
        <w:t xml:space="preserve">قون باسمى </w:t>
      </w:r>
      <w:r w:rsidR="00B57202">
        <w:rPr>
          <w:rtl/>
        </w:rPr>
        <w:t xml:space="preserve">إلّا </w:t>
      </w:r>
      <w:r>
        <w:rPr>
          <w:rtl/>
        </w:rPr>
        <w:t>يكفون اسمي من أفوا</w:t>
      </w:r>
      <w:r w:rsidR="000C4BA8">
        <w:rPr>
          <w:rtl/>
        </w:rPr>
        <w:t>ههم! فو الله لا يجمعني الله و</w:t>
      </w:r>
      <w:r w:rsidR="000C4BA8">
        <w:rPr>
          <w:rFonts w:hint="cs"/>
          <w:rtl/>
        </w:rPr>
        <w:t>إ</w:t>
      </w:r>
      <w:r>
        <w:rPr>
          <w:rtl/>
        </w:rPr>
        <w:t>ي</w:t>
      </w:r>
      <w:r w:rsidR="000C4BA8">
        <w:rPr>
          <w:rFonts w:hint="cs"/>
          <w:rtl/>
        </w:rPr>
        <w:t>ّ</w:t>
      </w:r>
      <w:r>
        <w:rPr>
          <w:rtl/>
        </w:rPr>
        <w:t xml:space="preserve">اهم في دار. </w:t>
      </w:r>
    </w:p>
    <w:p w:rsidR="00502E84" w:rsidRDefault="00502E84" w:rsidP="00A90B9E">
      <w:pPr>
        <w:pStyle w:val="libNormal"/>
        <w:rPr>
          <w:rtl/>
        </w:rPr>
      </w:pPr>
      <w:r w:rsidRPr="00BA6C6A">
        <w:rPr>
          <w:rStyle w:val="libNormalChar"/>
          <w:rtl/>
        </w:rPr>
        <w:t>[ 21454 ]</w:t>
      </w:r>
      <w:r>
        <w:rPr>
          <w:rtl/>
        </w:rPr>
        <w:t xml:space="preserve"> 2</w:t>
      </w:r>
      <w:r w:rsidR="00A90B9E">
        <w:rPr>
          <w:rtl/>
        </w:rPr>
        <w:t xml:space="preserve"> - </w:t>
      </w:r>
      <w:r>
        <w:rPr>
          <w:rtl/>
        </w:rPr>
        <w:t>وعن علي بن إبراهيم</w:t>
      </w:r>
      <w:r w:rsidR="00A90B9E">
        <w:rPr>
          <w:rtl/>
        </w:rPr>
        <w:t>،</w:t>
      </w:r>
      <w:r>
        <w:rPr>
          <w:rtl/>
        </w:rPr>
        <w:t xml:space="preserve"> عن صالح بن السندي</w:t>
      </w:r>
      <w:r w:rsidR="00A90B9E">
        <w:rPr>
          <w:rtl/>
        </w:rPr>
        <w:t>،</w:t>
      </w:r>
      <w:r>
        <w:rPr>
          <w:rtl/>
        </w:rPr>
        <w:t xml:space="preserve"> عن جعفر بن بشير</w:t>
      </w:r>
      <w:r w:rsidR="00A90B9E">
        <w:rPr>
          <w:rtl/>
        </w:rPr>
        <w:t>،</w:t>
      </w:r>
      <w:r>
        <w:rPr>
          <w:rtl/>
        </w:rPr>
        <w:t xml:space="preserve"> عن عنبسة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إي</w:t>
      </w:r>
      <w:r w:rsidR="000C4BA8">
        <w:rPr>
          <w:rFonts w:hint="cs"/>
          <w:rtl/>
        </w:rPr>
        <w:t>ّ</w:t>
      </w:r>
      <w:r>
        <w:rPr>
          <w:rtl/>
        </w:rPr>
        <w:t>اكم وذكر علي وفاطمة</w:t>
      </w:r>
      <w:r w:rsidR="000C4BA8">
        <w:rPr>
          <w:rFonts w:hint="cs"/>
          <w:rtl/>
        </w:rPr>
        <w:t xml:space="preserve"> (</w:t>
      </w:r>
      <w:r>
        <w:rPr>
          <w:rtl/>
        </w:rPr>
        <w:t xml:space="preserve"> </w:t>
      </w:r>
      <w:r w:rsidR="00A90B9E" w:rsidRPr="00A90B9E">
        <w:rPr>
          <w:rStyle w:val="libAlaemChar"/>
          <w:rFonts w:hint="cs"/>
          <w:rtl/>
        </w:rPr>
        <w:t>عليهما‌السلام</w:t>
      </w:r>
      <w:r>
        <w:rPr>
          <w:rtl/>
        </w:rPr>
        <w:t xml:space="preserve"> </w:t>
      </w:r>
      <w:r w:rsidR="000C4BA8">
        <w:rPr>
          <w:rFonts w:hint="cs"/>
          <w:rtl/>
        </w:rPr>
        <w:t xml:space="preserve">) ، </w:t>
      </w:r>
      <w:r>
        <w:rPr>
          <w:rtl/>
        </w:rPr>
        <w:t>فإن</w:t>
      </w:r>
      <w:r w:rsidR="000C4BA8">
        <w:rPr>
          <w:rFonts w:hint="cs"/>
          <w:rtl/>
        </w:rPr>
        <w:t>ّ</w:t>
      </w:r>
      <w:r>
        <w:rPr>
          <w:rtl/>
        </w:rPr>
        <w:t xml:space="preserve"> الناس ليس شيء أبغض إليهم من ذكر علي وفاطمة</w:t>
      </w:r>
      <w:r w:rsidR="000C4BA8">
        <w:rPr>
          <w:rFonts w:hint="cs"/>
          <w:rtl/>
        </w:rPr>
        <w:t xml:space="preserve"> (</w:t>
      </w:r>
      <w:r>
        <w:rPr>
          <w:rtl/>
        </w:rPr>
        <w:t xml:space="preserve"> </w:t>
      </w:r>
      <w:r w:rsidR="00A90B9E" w:rsidRPr="00A90B9E">
        <w:rPr>
          <w:rStyle w:val="libAlaemChar"/>
          <w:rFonts w:hint="cs"/>
          <w:rtl/>
        </w:rPr>
        <w:t>عليهما‌السلام</w:t>
      </w:r>
      <w:r>
        <w:rPr>
          <w:rtl/>
        </w:rPr>
        <w:t xml:space="preserve"> </w:t>
      </w:r>
      <w:r w:rsidR="000C4BA8">
        <w:rPr>
          <w:rFonts w:hint="cs"/>
          <w:rtl/>
        </w:rPr>
        <w:t xml:space="preserve">) . </w:t>
      </w:r>
    </w:p>
    <w:p w:rsidR="00502E84" w:rsidRDefault="00502E84" w:rsidP="00A90B9E">
      <w:pPr>
        <w:pStyle w:val="libNormal"/>
        <w:rPr>
          <w:rtl/>
        </w:rPr>
      </w:pPr>
      <w:r w:rsidRPr="00BA6C6A">
        <w:rPr>
          <w:rStyle w:val="libNormalChar"/>
          <w:rtl/>
        </w:rPr>
        <w:t>[ 21455 ]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البرقي</w:t>
      </w:r>
      <w:r w:rsidR="00A90B9E">
        <w:rPr>
          <w:rtl/>
        </w:rPr>
        <w:t>،</w:t>
      </w:r>
      <w:r>
        <w:rPr>
          <w:rtl/>
        </w:rPr>
        <w:t xml:space="preserve"> عن أبي هاشم داود بن القاسم الجعفريّ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 xml:space="preserve">في حديث الخضر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sidR="000C4BA8">
        <w:rPr>
          <w:rFonts w:hint="cs"/>
          <w:rtl/>
        </w:rPr>
        <w:t>أ</w:t>
      </w:r>
      <w:r w:rsidR="00687D79">
        <w:rPr>
          <w:rtl/>
        </w:rPr>
        <w:t xml:space="preserve">نّه </w:t>
      </w:r>
      <w:r>
        <w:rPr>
          <w:rtl/>
        </w:rPr>
        <w:t>قال</w:t>
      </w:r>
      <w:r w:rsidR="00A93B6D">
        <w:rPr>
          <w:rtl/>
        </w:rPr>
        <w:t>:</w:t>
      </w:r>
      <w:r>
        <w:rPr>
          <w:rtl/>
        </w:rPr>
        <w:t xml:space="preserve"> واشهد على رجل من ولد الحسن لا يسمى ولا يكنى </w:t>
      </w:r>
      <w:r w:rsidR="007E7204">
        <w:rPr>
          <w:rtl/>
        </w:rPr>
        <w:t xml:space="preserve">حتّى </w:t>
      </w:r>
      <w:r>
        <w:rPr>
          <w:rtl/>
        </w:rPr>
        <w:t>يظهر أمره فيملؤها عدلا</w:t>
      </w:r>
      <w:r w:rsidR="000C4BA8">
        <w:rPr>
          <w:rFonts w:hint="cs"/>
          <w:rtl/>
        </w:rPr>
        <w:t>ً</w:t>
      </w:r>
      <w:r>
        <w:rPr>
          <w:rtl/>
        </w:rPr>
        <w:t xml:space="preserve"> كما ملئت جوراً</w:t>
      </w:r>
      <w:r w:rsidR="00A90B9E">
        <w:rPr>
          <w:rtl/>
        </w:rPr>
        <w:t>،</w:t>
      </w:r>
      <w:r>
        <w:rPr>
          <w:rtl/>
        </w:rPr>
        <w:t xml:space="preserve"> </w:t>
      </w:r>
      <w:r w:rsidR="00687D79">
        <w:rPr>
          <w:rtl/>
        </w:rPr>
        <w:t xml:space="preserve">إنّه </w:t>
      </w:r>
      <w:r>
        <w:rPr>
          <w:rtl/>
        </w:rPr>
        <w:t xml:space="preserve">القائم بأمر الحسن 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w:t>
      </w:r>
    </w:p>
    <w:p w:rsidR="00502E84" w:rsidRDefault="00502E84" w:rsidP="00A90B9E">
      <w:pPr>
        <w:pStyle w:val="libNormal"/>
        <w:rPr>
          <w:rtl/>
        </w:rPr>
      </w:pPr>
      <w:r>
        <w:rPr>
          <w:rtl/>
        </w:rPr>
        <w:t xml:space="preserve">ورواه الصدوق في كتاب </w:t>
      </w:r>
      <w:r w:rsidRPr="00E521F4">
        <w:rPr>
          <w:rStyle w:val="libNormalChar"/>
          <w:rtl/>
        </w:rPr>
        <w:t xml:space="preserve">( </w:t>
      </w:r>
      <w:r>
        <w:rPr>
          <w:rtl/>
        </w:rPr>
        <w:t>إكمال الدين</w:t>
      </w:r>
      <w:r w:rsidRPr="00E521F4">
        <w:rPr>
          <w:rStyle w:val="libNormalChar"/>
          <w:rtl/>
        </w:rPr>
        <w:t xml:space="preserve"> )</w:t>
      </w:r>
      <w:r>
        <w:rPr>
          <w:rtl/>
        </w:rPr>
        <w:t xml:space="preserve"> وفي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عن أبيه</w:t>
      </w:r>
      <w:r w:rsidR="00A90B9E">
        <w:rPr>
          <w:rtl/>
        </w:rPr>
        <w:t>،</w:t>
      </w:r>
      <w:r>
        <w:rPr>
          <w:rtl/>
        </w:rPr>
        <w:t xml:space="preserve"> و</w:t>
      </w:r>
      <w:r w:rsidR="00021793">
        <w:rPr>
          <w:rtl/>
        </w:rPr>
        <w:t>محمّد</w:t>
      </w:r>
      <w:r w:rsidR="00E52184">
        <w:rPr>
          <w:rtl/>
        </w:rPr>
        <w:t xml:space="preserve"> </w:t>
      </w:r>
      <w:r>
        <w:rPr>
          <w:rtl/>
        </w:rPr>
        <w:t>بن الحسن</w:t>
      </w:r>
      <w:r w:rsidR="00A90B9E">
        <w:rPr>
          <w:rtl/>
        </w:rPr>
        <w:t>،</w:t>
      </w:r>
      <w:r>
        <w:rPr>
          <w:rtl/>
        </w:rPr>
        <w:t xml:space="preserve"> عن سعد والحميري و</w:t>
      </w:r>
      <w:r w:rsidR="00021793">
        <w:rPr>
          <w:rtl/>
        </w:rPr>
        <w:t>محمّد</w:t>
      </w:r>
      <w:r w:rsidR="00E52184">
        <w:rPr>
          <w:rtl/>
        </w:rPr>
        <w:t xml:space="preserve"> </w:t>
      </w:r>
      <w:r>
        <w:rPr>
          <w:rtl/>
        </w:rPr>
        <w:t>بن يحيى وأحمد بن إدريس كل</w:t>
      </w:r>
      <w:r w:rsidR="000C4BA8">
        <w:rPr>
          <w:rFonts w:hint="cs"/>
          <w:rtl/>
        </w:rPr>
        <w:t>ّ</w:t>
      </w:r>
      <w:r>
        <w:rPr>
          <w:rtl/>
        </w:rPr>
        <w:t xml:space="preserve">هم عن أحمد بن </w:t>
      </w:r>
      <w:r w:rsidR="00021793">
        <w:rPr>
          <w:rtl/>
        </w:rPr>
        <w:t>محمّد</w:t>
      </w:r>
      <w:r w:rsidR="00E52184">
        <w:rPr>
          <w:rtl/>
        </w:rPr>
        <w:t xml:space="preserve"> </w:t>
      </w:r>
      <w:r>
        <w:rPr>
          <w:rtl/>
        </w:rPr>
        <w:t xml:space="preserve">البرقي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[ 21456 ]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الحسن بن محبوب</w:t>
      </w:r>
      <w:r w:rsidR="00A90B9E">
        <w:rPr>
          <w:rtl/>
        </w:rPr>
        <w:t>،</w:t>
      </w:r>
      <w:r>
        <w:rPr>
          <w:rtl/>
        </w:rPr>
        <w:t xml:space="preserve"> عن ابن رئاب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صا</w:t>
      </w:r>
      <w:r w:rsidR="001E2943">
        <w:rPr>
          <w:rtl/>
        </w:rPr>
        <w:t xml:space="preserve">حبّ </w:t>
      </w:r>
      <w:r w:rsidR="000C4BA8">
        <w:rPr>
          <w:rtl/>
        </w:rPr>
        <w:t>هذا ال</w:t>
      </w:r>
      <w:r w:rsidR="000C4BA8">
        <w:rPr>
          <w:rFonts w:hint="cs"/>
          <w:rtl/>
        </w:rPr>
        <w:t>أ</w:t>
      </w:r>
      <w:r>
        <w:rPr>
          <w:rtl/>
        </w:rPr>
        <w:t xml:space="preserve">مر لا يسميه باسمه </w:t>
      </w:r>
      <w:r w:rsidR="00B57202">
        <w:rPr>
          <w:rtl/>
        </w:rPr>
        <w:t xml:space="preserve">إلّا </w:t>
      </w:r>
      <w:r>
        <w:rPr>
          <w:rtl/>
        </w:rPr>
        <w:t xml:space="preserve">كافر.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8</w:t>
      </w:r>
      <w:r w:rsidR="00A93B6D">
        <w:rPr>
          <w:rtl/>
        </w:rPr>
        <w:t>:</w:t>
      </w:r>
      <w:r>
        <w:rPr>
          <w:rtl/>
        </w:rPr>
        <w:t xml:space="preserve"> 159 </w:t>
      </w:r>
      <w:r w:rsidR="00BA6C6A">
        <w:rPr>
          <w:rtl/>
        </w:rPr>
        <w:t>/</w:t>
      </w:r>
      <w:r>
        <w:rPr>
          <w:rtl/>
        </w:rPr>
        <w:t xml:space="preserve"> 156. </w:t>
      </w:r>
    </w:p>
    <w:p w:rsidR="00502E84" w:rsidRDefault="00502E84" w:rsidP="00E521F4">
      <w:pPr>
        <w:pStyle w:val="libFootnote0"/>
        <w:rPr>
          <w:rtl/>
        </w:rPr>
      </w:pPr>
      <w:r>
        <w:rPr>
          <w:rtl/>
        </w:rPr>
        <w:t>3</w:t>
      </w:r>
      <w:r w:rsidR="00A90B9E">
        <w:rPr>
          <w:rtl/>
        </w:rPr>
        <w:t xml:space="preserve"> - </w:t>
      </w:r>
      <w:r>
        <w:rPr>
          <w:rtl/>
        </w:rPr>
        <w:t>الكافي 1</w:t>
      </w:r>
      <w:r w:rsidR="00A93B6D">
        <w:rPr>
          <w:rtl/>
        </w:rPr>
        <w:t>:</w:t>
      </w:r>
      <w:r>
        <w:rPr>
          <w:rtl/>
        </w:rPr>
        <w:t xml:space="preserve"> 441 </w:t>
      </w:r>
      <w:r w:rsidR="00BA6C6A">
        <w:rPr>
          <w:rtl/>
        </w:rPr>
        <w:t>/</w:t>
      </w:r>
      <w:r>
        <w:rPr>
          <w:rtl/>
        </w:rPr>
        <w:t xml:space="preserve"> 1. </w:t>
      </w:r>
    </w:p>
    <w:p w:rsidR="00502E84" w:rsidRPr="00A90B9E" w:rsidRDefault="00502E84" w:rsidP="00E521F4">
      <w:pPr>
        <w:pStyle w:val="libFootnote0"/>
        <w:rPr>
          <w:rStyle w:val="libFootnoteChar"/>
          <w:rtl/>
        </w:rPr>
      </w:pPr>
      <w:r w:rsidRPr="00A90B9E">
        <w:rPr>
          <w:rStyle w:val="libFootnoteChar"/>
          <w:rtl/>
        </w:rPr>
        <w:t>(1) إكمال الدين</w:t>
      </w:r>
      <w:r w:rsidR="00A93B6D">
        <w:rPr>
          <w:rStyle w:val="libFootnoteChar"/>
          <w:rtl/>
        </w:rPr>
        <w:t>:</w:t>
      </w:r>
      <w:r w:rsidRPr="00A90B9E">
        <w:rPr>
          <w:rStyle w:val="libFootnoteChar"/>
          <w:rtl/>
        </w:rPr>
        <w:t xml:space="preserve"> 315</w:t>
      </w:r>
      <w:r w:rsidR="00A90B9E">
        <w:rPr>
          <w:rStyle w:val="libFootnoteChar"/>
          <w:rtl/>
        </w:rPr>
        <w:t>،</w:t>
      </w:r>
      <w:r w:rsidRPr="00A90B9E">
        <w:rPr>
          <w:rStyle w:val="libFootnoteChar"/>
          <w:rtl/>
        </w:rPr>
        <w:t xml:space="preserve"> عيون </w:t>
      </w:r>
      <w:r w:rsidRPr="00F631A8">
        <w:rPr>
          <w:rtl/>
        </w:rPr>
        <w:t xml:space="preserve">اخبار الرضا </w:t>
      </w:r>
      <w:r w:rsidR="00BA6C6A" w:rsidRPr="00F631A8">
        <w:rPr>
          <w:rFonts w:hint="cs"/>
          <w:rtl/>
        </w:rPr>
        <w:t xml:space="preserve">( </w:t>
      </w:r>
      <w:r w:rsidR="00BA6C6A" w:rsidRPr="00F631A8">
        <w:rPr>
          <w:rStyle w:val="libFootnoteAlaemChar"/>
          <w:rFonts w:hint="cs"/>
          <w:rtl/>
        </w:rPr>
        <w:t xml:space="preserve">عليه‌السلام </w:t>
      </w:r>
      <w:r w:rsidR="00BA6C6A" w:rsidRPr="00F631A8">
        <w:rPr>
          <w:rFonts w:hint="cs"/>
          <w:rtl/>
        </w:rPr>
        <w:t xml:space="preserve">) </w:t>
      </w:r>
      <w:r w:rsidRPr="00A90B9E">
        <w:rPr>
          <w:rStyle w:val="libFootnoteChar"/>
          <w:rtl/>
        </w:rPr>
        <w:t xml:space="preserve"> 1</w:t>
      </w:r>
      <w:r w:rsidR="00A93B6D">
        <w:rPr>
          <w:rStyle w:val="libFootnoteChar"/>
          <w:rtl/>
        </w:rPr>
        <w:t>:</w:t>
      </w:r>
      <w:r w:rsidRPr="00A90B9E">
        <w:rPr>
          <w:rStyle w:val="libFootnoteChar"/>
          <w:rtl/>
        </w:rPr>
        <w:t xml:space="preserve"> 67. </w:t>
      </w:r>
    </w:p>
    <w:p w:rsidR="00502E84" w:rsidRDefault="00502E84" w:rsidP="00E521F4">
      <w:pPr>
        <w:pStyle w:val="libFootnote0"/>
        <w:rPr>
          <w:rtl/>
        </w:rPr>
      </w:pPr>
      <w:r>
        <w:rPr>
          <w:rtl/>
        </w:rPr>
        <w:t>4</w:t>
      </w:r>
      <w:r w:rsidR="00A90B9E">
        <w:rPr>
          <w:rtl/>
        </w:rPr>
        <w:t xml:space="preserve"> - </w:t>
      </w:r>
      <w:r>
        <w:rPr>
          <w:rtl/>
        </w:rPr>
        <w:t>الكافي 1</w:t>
      </w:r>
      <w:r w:rsidR="00A93B6D">
        <w:rPr>
          <w:rtl/>
        </w:rPr>
        <w:t>:</w:t>
      </w:r>
      <w:r>
        <w:rPr>
          <w:rtl/>
        </w:rPr>
        <w:t xml:space="preserve"> 268 </w:t>
      </w:r>
      <w:r w:rsidR="00BA6C6A">
        <w:rPr>
          <w:rtl/>
        </w:rPr>
        <w:t>/</w:t>
      </w:r>
      <w:r>
        <w:rPr>
          <w:rtl/>
        </w:rPr>
        <w:t xml:space="preserve"> 4.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في </w:t>
      </w:r>
      <w:r w:rsidRPr="00E521F4">
        <w:rPr>
          <w:rStyle w:val="libNormalChar"/>
          <w:rtl/>
        </w:rPr>
        <w:t xml:space="preserve">( </w:t>
      </w:r>
      <w:r>
        <w:rPr>
          <w:rtl/>
        </w:rPr>
        <w:t>اكمال الدين</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يعقوب بن يزيد</w:t>
      </w:r>
      <w:r w:rsidR="00A90B9E">
        <w:rPr>
          <w:rtl/>
        </w:rPr>
        <w:t>،</w:t>
      </w:r>
      <w:r>
        <w:rPr>
          <w:rtl/>
        </w:rPr>
        <w:t xml:space="preserve"> عن ابن محبوب</w:t>
      </w:r>
      <w:r w:rsidR="00A90B9E">
        <w:rPr>
          <w:rtl/>
        </w:rPr>
        <w:t>،</w:t>
      </w:r>
      <w:r>
        <w:rPr>
          <w:rtl/>
        </w:rPr>
        <w:t xml:space="preserve"> عن علي بن الريان</w:t>
      </w:r>
      <w:r w:rsidR="00A90B9E">
        <w:rPr>
          <w:rtl/>
        </w:rPr>
        <w:t xml:space="preserve"> - </w:t>
      </w:r>
      <w:r>
        <w:rPr>
          <w:rtl/>
        </w:rPr>
        <w:t>وفي نسخة</w:t>
      </w:r>
      <w:r w:rsidR="00A93B6D">
        <w:rPr>
          <w:rtl/>
        </w:rPr>
        <w:t>:</w:t>
      </w:r>
      <w:r>
        <w:rPr>
          <w:rtl/>
        </w:rPr>
        <w:t xml:space="preserve"> علي بن زياد </w:t>
      </w:r>
      <w:r w:rsidRPr="00A90B9E">
        <w:rPr>
          <w:rStyle w:val="libFootnotenumChar"/>
          <w:rtl/>
        </w:rPr>
        <w:t>(1)</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[ 21457 ]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جعفر بن </w:t>
      </w:r>
      <w:r w:rsidR="00021793">
        <w:rPr>
          <w:rtl/>
        </w:rPr>
        <w:t>محمّد</w:t>
      </w:r>
      <w:r w:rsidR="00A90B9E">
        <w:rPr>
          <w:rtl/>
        </w:rPr>
        <w:t>،</w:t>
      </w:r>
      <w:r>
        <w:rPr>
          <w:rtl/>
        </w:rPr>
        <w:t xml:space="preserve"> عن ابن فض</w:t>
      </w:r>
      <w:r w:rsidR="009E07D5">
        <w:rPr>
          <w:rFonts w:hint="cs"/>
          <w:rtl/>
        </w:rPr>
        <w:t>ّ</w:t>
      </w:r>
      <w:r>
        <w:rPr>
          <w:rtl/>
        </w:rPr>
        <w:t>ال</w:t>
      </w:r>
      <w:r w:rsidR="00A90B9E">
        <w:rPr>
          <w:rtl/>
        </w:rPr>
        <w:t>،</w:t>
      </w:r>
      <w:r>
        <w:rPr>
          <w:rtl/>
        </w:rPr>
        <w:t xml:space="preserve"> عن الريان بن الصلت قال</w:t>
      </w:r>
      <w:r w:rsidR="00A93B6D">
        <w:rPr>
          <w:rtl/>
        </w:rPr>
        <w:t>:</w:t>
      </w:r>
      <w:r>
        <w:rPr>
          <w:rtl/>
        </w:rPr>
        <w:t xml:space="preserve"> سمعت أبا الحسن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w:t>
      </w:r>
      <w:r w:rsidR="007352EC">
        <w:rPr>
          <w:rtl/>
        </w:rPr>
        <w:t xml:space="preserve">سُئل </w:t>
      </w:r>
      <w:r>
        <w:rPr>
          <w:rtl/>
        </w:rPr>
        <w:t xml:space="preserve">عن القائم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فقال</w:t>
      </w:r>
      <w:r w:rsidR="00A93B6D">
        <w:rPr>
          <w:rtl/>
        </w:rPr>
        <w:t>:</w:t>
      </w:r>
      <w:r>
        <w:rPr>
          <w:rtl/>
        </w:rPr>
        <w:t xml:space="preserve"> لا يرى جسمه ولا يسمى اسمه.</w:t>
      </w:r>
    </w:p>
    <w:p w:rsidR="00502E84" w:rsidRDefault="00502E84" w:rsidP="003F09AA">
      <w:pPr>
        <w:pStyle w:val="libNormal"/>
        <w:rPr>
          <w:rtl/>
        </w:rPr>
      </w:pPr>
      <w:r>
        <w:rPr>
          <w:rtl/>
        </w:rPr>
        <w:t xml:space="preserve">ورواه الصدوق في </w:t>
      </w:r>
      <w:r w:rsidRPr="00E521F4">
        <w:rPr>
          <w:rStyle w:val="libNormalChar"/>
          <w:rtl/>
        </w:rPr>
        <w:t xml:space="preserve">( </w:t>
      </w:r>
      <w:r w:rsidR="009E07D5">
        <w:rPr>
          <w:rFonts w:hint="cs"/>
          <w:rtl/>
        </w:rPr>
        <w:t>إ</w:t>
      </w:r>
      <w:r>
        <w:rPr>
          <w:rtl/>
        </w:rPr>
        <w:t>كمال الدين</w:t>
      </w:r>
      <w:r w:rsidRPr="00E521F4">
        <w:rPr>
          <w:rStyle w:val="libNormalChar"/>
          <w:rtl/>
        </w:rPr>
        <w:t xml:space="preserve"> )</w:t>
      </w:r>
      <w:r>
        <w:rPr>
          <w:rtl/>
        </w:rPr>
        <w:t xml:space="preserve"> عن أبيه و</w:t>
      </w:r>
      <w:r w:rsidR="00021793">
        <w:rPr>
          <w:rtl/>
        </w:rPr>
        <w:t>محمّد</w:t>
      </w:r>
      <w:r w:rsidR="00E52184">
        <w:rPr>
          <w:rtl/>
        </w:rPr>
        <w:t xml:space="preserve"> </w:t>
      </w:r>
      <w:r>
        <w:rPr>
          <w:rtl/>
        </w:rPr>
        <w:t>بن الحسن</w:t>
      </w:r>
      <w:r w:rsidR="00A90B9E">
        <w:rPr>
          <w:rtl/>
        </w:rPr>
        <w:t>،</w:t>
      </w:r>
      <w:r>
        <w:rPr>
          <w:rtl/>
        </w:rPr>
        <w:t xml:space="preserve"> عن سعد</w:t>
      </w:r>
      <w:r w:rsidR="00A90B9E">
        <w:rPr>
          <w:rtl/>
        </w:rPr>
        <w:t>،</w:t>
      </w:r>
      <w:r>
        <w:rPr>
          <w:rtl/>
        </w:rPr>
        <w:t xml:space="preserve"> عن جعفر بن </w:t>
      </w:r>
      <w:r w:rsidR="00021793">
        <w:rPr>
          <w:rtl/>
        </w:rPr>
        <w:t>محمّد</w:t>
      </w:r>
      <w:r w:rsidR="00E52184">
        <w:rPr>
          <w:rtl/>
        </w:rPr>
        <w:t xml:space="preserve"> </w:t>
      </w:r>
      <w:r>
        <w:rPr>
          <w:rtl/>
        </w:rPr>
        <w:t xml:space="preserve">بن مالك مثله </w:t>
      </w:r>
      <w:r w:rsidRPr="00A90B9E">
        <w:rPr>
          <w:rStyle w:val="libFootnotenumChar"/>
          <w:rtl/>
        </w:rPr>
        <w:t>(</w:t>
      </w:r>
      <w:r w:rsidR="003F09AA">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[ 21458 ]</w:t>
      </w:r>
      <w:r>
        <w:rPr>
          <w:rtl/>
        </w:rPr>
        <w:t xml:space="preserve"> 6</w:t>
      </w:r>
      <w:r w:rsidR="00A90B9E">
        <w:rPr>
          <w:rtl/>
        </w:rPr>
        <w:t xml:space="preserve"> - </w:t>
      </w:r>
      <w:r>
        <w:rPr>
          <w:rtl/>
        </w:rPr>
        <w:t xml:space="preserve">وعن علي بن </w:t>
      </w:r>
      <w:r w:rsidR="00021793">
        <w:rPr>
          <w:rtl/>
        </w:rPr>
        <w:t>محمّد</w:t>
      </w:r>
      <w:r w:rsidR="00A90B9E">
        <w:rPr>
          <w:rtl/>
        </w:rPr>
        <w:t>،</w:t>
      </w:r>
      <w:r>
        <w:rPr>
          <w:rtl/>
        </w:rPr>
        <w:t xml:space="preserve"> </w:t>
      </w:r>
      <w:r w:rsidR="00902683">
        <w:rPr>
          <w:rtl/>
        </w:rPr>
        <w:t xml:space="preserve">عمّن </w:t>
      </w:r>
      <w:r>
        <w:rPr>
          <w:rtl/>
        </w:rPr>
        <w:t>ذكره</w:t>
      </w:r>
      <w:r w:rsidR="00A90B9E">
        <w:rPr>
          <w:rtl/>
        </w:rPr>
        <w:t>،</w:t>
      </w:r>
      <w:r>
        <w:rPr>
          <w:rtl/>
        </w:rPr>
        <w:t xml:space="preserve"> عن </w:t>
      </w:r>
      <w:r w:rsidR="00021793">
        <w:rPr>
          <w:rtl/>
        </w:rPr>
        <w:t>محمّد</w:t>
      </w:r>
      <w:r w:rsidR="00E52184">
        <w:rPr>
          <w:rtl/>
        </w:rPr>
        <w:t xml:space="preserve"> </w:t>
      </w:r>
      <w:r>
        <w:rPr>
          <w:rtl/>
        </w:rPr>
        <w:t>بن أحمد العلوي</w:t>
      </w:r>
      <w:r w:rsidR="00A90B9E">
        <w:rPr>
          <w:rtl/>
        </w:rPr>
        <w:t>،</w:t>
      </w:r>
      <w:r>
        <w:rPr>
          <w:rtl/>
        </w:rPr>
        <w:t xml:space="preserve"> عن داود بن القاسم الجعفري قال</w:t>
      </w:r>
      <w:r w:rsidR="00A93B6D">
        <w:rPr>
          <w:rtl/>
        </w:rPr>
        <w:t>:</w:t>
      </w:r>
      <w:r>
        <w:rPr>
          <w:rtl/>
        </w:rPr>
        <w:t xml:space="preserve"> سمعت أبا الحسن العسكري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الخلف من بعدي الحسن</w:t>
      </w:r>
      <w:r w:rsidR="00A90B9E">
        <w:rPr>
          <w:rtl/>
        </w:rPr>
        <w:t>،</w:t>
      </w:r>
      <w:r>
        <w:rPr>
          <w:rtl/>
        </w:rPr>
        <w:t xml:space="preserve"> فكيف لكم بالخلف من بعد الخلف؟ قلت</w:t>
      </w:r>
      <w:r w:rsidR="00A93B6D">
        <w:rPr>
          <w:rtl/>
        </w:rPr>
        <w:t>:</w:t>
      </w:r>
      <w:r>
        <w:rPr>
          <w:rtl/>
        </w:rPr>
        <w:t xml:space="preserve"> ول</w:t>
      </w:r>
      <w:r w:rsidR="003F09AA">
        <w:rPr>
          <w:rFonts w:hint="cs"/>
          <w:rtl/>
        </w:rPr>
        <w:t>ِ</w:t>
      </w:r>
      <w:r>
        <w:rPr>
          <w:rtl/>
        </w:rPr>
        <w:t>م</w:t>
      </w:r>
      <w:r w:rsidR="003F09AA">
        <w:rPr>
          <w:rFonts w:hint="cs"/>
          <w:rtl/>
        </w:rPr>
        <w:t>َ</w:t>
      </w:r>
      <w:r>
        <w:rPr>
          <w:rtl/>
        </w:rPr>
        <w:t xml:space="preserve"> جعلني الله فداك؟ قال</w:t>
      </w:r>
      <w:r w:rsidR="00A93B6D">
        <w:rPr>
          <w:rtl/>
        </w:rPr>
        <w:t>:</w:t>
      </w:r>
      <w:r w:rsidR="003F09AA">
        <w:rPr>
          <w:rtl/>
        </w:rPr>
        <w:t xml:space="preserve"> ل</w:t>
      </w:r>
      <w:r w:rsidR="003F09AA">
        <w:rPr>
          <w:rFonts w:hint="cs"/>
          <w:rtl/>
        </w:rPr>
        <w:t>أ</w:t>
      </w:r>
      <w:r>
        <w:rPr>
          <w:rtl/>
        </w:rPr>
        <w:t>ن</w:t>
      </w:r>
      <w:r w:rsidR="003F09AA">
        <w:rPr>
          <w:rFonts w:hint="cs"/>
          <w:rtl/>
        </w:rPr>
        <w:t>ّ</w:t>
      </w:r>
      <w:r>
        <w:rPr>
          <w:rtl/>
        </w:rPr>
        <w:t>كم لا ترون شخصه</w:t>
      </w:r>
      <w:r w:rsidR="00A90B9E">
        <w:rPr>
          <w:rtl/>
        </w:rPr>
        <w:t>،</w:t>
      </w:r>
      <w:r>
        <w:rPr>
          <w:rtl/>
        </w:rPr>
        <w:t xml:space="preserve"> ولا يحل</w:t>
      </w:r>
      <w:r w:rsidR="003F09AA">
        <w:rPr>
          <w:rFonts w:hint="cs"/>
          <w:rtl/>
        </w:rPr>
        <w:t>ّ</w:t>
      </w:r>
      <w:r>
        <w:rPr>
          <w:rtl/>
        </w:rPr>
        <w:t xml:space="preserve"> لكم ذكره باسمه</w:t>
      </w:r>
      <w:r w:rsidR="00A90B9E">
        <w:rPr>
          <w:rtl/>
        </w:rPr>
        <w:t>،</w:t>
      </w:r>
      <w:r>
        <w:rPr>
          <w:rtl/>
        </w:rPr>
        <w:t xml:space="preserve"> قلت</w:t>
      </w:r>
      <w:r w:rsidR="00A93B6D">
        <w:rPr>
          <w:rtl/>
        </w:rPr>
        <w:t>:</w:t>
      </w:r>
      <w:r>
        <w:rPr>
          <w:rtl/>
        </w:rPr>
        <w:t xml:space="preserve"> كيف نذكره؟ قال</w:t>
      </w:r>
      <w:r w:rsidR="00A93B6D">
        <w:rPr>
          <w:rtl/>
        </w:rPr>
        <w:t>:</w:t>
      </w:r>
      <w:r>
        <w:rPr>
          <w:rtl/>
        </w:rPr>
        <w:t xml:space="preserve"> قولوا الحجة من آل </w:t>
      </w:r>
      <w:r w:rsidR="00021793">
        <w:rPr>
          <w:rtl/>
        </w:rPr>
        <w:t>محمّد</w:t>
      </w:r>
      <w:r>
        <w:rPr>
          <w:rtl/>
        </w:rPr>
        <w:t>.</w:t>
      </w:r>
    </w:p>
    <w:p w:rsidR="00502E84" w:rsidRDefault="00502E84" w:rsidP="003F09AA">
      <w:pPr>
        <w:pStyle w:val="libNormal"/>
        <w:rPr>
          <w:rtl/>
        </w:rPr>
      </w:pPr>
      <w:r>
        <w:rPr>
          <w:rtl/>
        </w:rPr>
        <w:t xml:space="preserve">ورواه الصدوق في </w:t>
      </w:r>
      <w:r w:rsidRPr="00E521F4">
        <w:rPr>
          <w:rStyle w:val="libNormalChar"/>
          <w:rtl/>
        </w:rPr>
        <w:t xml:space="preserve">( </w:t>
      </w:r>
      <w:r>
        <w:rPr>
          <w:rtl/>
        </w:rPr>
        <w:t>اكمال الدين</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أحمد العلوي</w:t>
      </w:r>
      <w:r w:rsidR="00A90B9E">
        <w:rPr>
          <w:rtl/>
        </w:rPr>
        <w:t>،</w:t>
      </w:r>
      <w:r>
        <w:rPr>
          <w:rtl/>
        </w:rPr>
        <w:t xml:space="preserve"> مثله </w:t>
      </w:r>
      <w:r w:rsidRPr="00A90B9E">
        <w:rPr>
          <w:rStyle w:val="libFootnotenumChar"/>
          <w:rtl/>
        </w:rPr>
        <w:t>(</w:t>
      </w:r>
      <w:r w:rsidR="003F09AA">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99162F" w:rsidRDefault="003F09AA" w:rsidP="00E521F4">
      <w:pPr>
        <w:pStyle w:val="libFootnote0"/>
        <w:rPr>
          <w:rtl/>
        </w:rPr>
      </w:pPr>
      <w:r>
        <w:rPr>
          <w:rtl/>
        </w:rPr>
        <w:t>(1) في ال</w:t>
      </w:r>
      <w:r>
        <w:rPr>
          <w:rFonts w:hint="cs"/>
          <w:rtl/>
        </w:rPr>
        <w:t>إِ</w:t>
      </w:r>
      <w:r w:rsidR="00502E84" w:rsidRPr="0099162F">
        <w:rPr>
          <w:rtl/>
        </w:rPr>
        <w:t>كمال</w:t>
      </w:r>
      <w:r w:rsidR="00A93B6D">
        <w:rPr>
          <w:rtl/>
        </w:rPr>
        <w:t>:</w:t>
      </w:r>
      <w:r w:rsidR="00502E84" w:rsidRPr="0099162F">
        <w:rPr>
          <w:rtl/>
        </w:rPr>
        <w:t xml:space="preserve"> علي بن رئاب. </w:t>
      </w:r>
    </w:p>
    <w:p w:rsidR="00502E84" w:rsidRPr="0099162F" w:rsidRDefault="00502E84" w:rsidP="00E521F4">
      <w:pPr>
        <w:pStyle w:val="libFootnote0"/>
        <w:rPr>
          <w:rtl/>
        </w:rPr>
      </w:pPr>
      <w:r w:rsidRPr="0099162F">
        <w:rPr>
          <w:rtl/>
        </w:rPr>
        <w:t>(2) إكمال الدين</w:t>
      </w:r>
      <w:r w:rsidR="00A93B6D">
        <w:rPr>
          <w:rtl/>
        </w:rPr>
        <w:t>:</w:t>
      </w:r>
      <w:r w:rsidRPr="0099162F">
        <w:rPr>
          <w:rtl/>
        </w:rPr>
        <w:t xml:space="preserve"> 648 </w:t>
      </w:r>
      <w:r w:rsidR="00BA6C6A">
        <w:rPr>
          <w:rtl/>
        </w:rPr>
        <w:t>/</w:t>
      </w:r>
      <w:r w:rsidRPr="0099162F">
        <w:rPr>
          <w:rtl/>
        </w:rPr>
        <w:t xml:space="preserve"> 1. </w:t>
      </w:r>
    </w:p>
    <w:p w:rsidR="00502E84" w:rsidRDefault="00502E84" w:rsidP="00E521F4">
      <w:pPr>
        <w:pStyle w:val="libFootnote0"/>
        <w:rPr>
          <w:rtl/>
        </w:rPr>
      </w:pPr>
      <w:r>
        <w:rPr>
          <w:rtl/>
        </w:rPr>
        <w:t>5</w:t>
      </w:r>
      <w:r w:rsidR="00A90B9E">
        <w:rPr>
          <w:rtl/>
        </w:rPr>
        <w:t xml:space="preserve"> - </w:t>
      </w:r>
      <w:r>
        <w:rPr>
          <w:rtl/>
        </w:rPr>
        <w:t>الكافي 1</w:t>
      </w:r>
      <w:r w:rsidR="00A93B6D">
        <w:rPr>
          <w:rtl/>
        </w:rPr>
        <w:t>:</w:t>
      </w:r>
      <w:r>
        <w:rPr>
          <w:rtl/>
        </w:rPr>
        <w:t xml:space="preserve"> 268 </w:t>
      </w:r>
      <w:r w:rsidR="00BA6C6A">
        <w:rPr>
          <w:rtl/>
        </w:rPr>
        <w:t>/</w:t>
      </w:r>
      <w:r>
        <w:rPr>
          <w:rtl/>
        </w:rPr>
        <w:t xml:space="preserve"> 3. </w:t>
      </w:r>
    </w:p>
    <w:p w:rsidR="00502E84" w:rsidRPr="0099162F" w:rsidRDefault="00502E84" w:rsidP="003F09AA">
      <w:pPr>
        <w:pStyle w:val="libFootnote0"/>
        <w:rPr>
          <w:rtl/>
        </w:rPr>
      </w:pPr>
      <w:r w:rsidRPr="0099162F">
        <w:rPr>
          <w:rtl/>
        </w:rPr>
        <w:t>(</w:t>
      </w:r>
      <w:r w:rsidR="003F09AA">
        <w:rPr>
          <w:rFonts w:hint="cs"/>
          <w:rtl/>
        </w:rPr>
        <w:t>3</w:t>
      </w:r>
      <w:r w:rsidRPr="0099162F">
        <w:rPr>
          <w:rtl/>
        </w:rPr>
        <w:t>) إكمال الدين</w:t>
      </w:r>
      <w:r w:rsidR="00A93B6D">
        <w:rPr>
          <w:rtl/>
        </w:rPr>
        <w:t>:</w:t>
      </w:r>
      <w:r w:rsidRPr="0099162F">
        <w:rPr>
          <w:rtl/>
        </w:rPr>
        <w:t xml:space="preserve"> 648 </w:t>
      </w:r>
      <w:r w:rsidR="00BA6C6A">
        <w:rPr>
          <w:rtl/>
        </w:rPr>
        <w:t>/</w:t>
      </w:r>
      <w:r w:rsidRPr="0099162F">
        <w:rPr>
          <w:rtl/>
        </w:rPr>
        <w:t xml:space="preserve"> 2. </w:t>
      </w:r>
    </w:p>
    <w:p w:rsidR="00502E84" w:rsidRDefault="00502E84" w:rsidP="00E521F4">
      <w:pPr>
        <w:pStyle w:val="libFootnote0"/>
        <w:rPr>
          <w:rtl/>
        </w:rPr>
      </w:pPr>
      <w:r>
        <w:rPr>
          <w:rtl/>
        </w:rPr>
        <w:t>6</w:t>
      </w:r>
      <w:r w:rsidR="00A90B9E">
        <w:rPr>
          <w:rtl/>
        </w:rPr>
        <w:t xml:space="preserve"> - </w:t>
      </w:r>
      <w:r>
        <w:rPr>
          <w:rtl/>
        </w:rPr>
        <w:t>الكافي 1</w:t>
      </w:r>
      <w:r w:rsidR="00A93B6D">
        <w:rPr>
          <w:rtl/>
        </w:rPr>
        <w:t>:</w:t>
      </w:r>
      <w:r>
        <w:rPr>
          <w:rtl/>
        </w:rPr>
        <w:t xml:space="preserve"> 268 </w:t>
      </w:r>
      <w:r w:rsidR="00BA6C6A">
        <w:rPr>
          <w:rtl/>
        </w:rPr>
        <w:t>/</w:t>
      </w:r>
      <w:r>
        <w:rPr>
          <w:rtl/>
        </w:rPr>
        <w:t xml:space="preserve"> 1. </w:t>
      </w:r>
    </w:p>
    <w:p w:rsidR="00502E84" w:rsidRPr="0099162F" w:rsidRDefault="00502E84" w:rsidP="003F09AA">
      <w:pPr>
        <w:pStyle w:val="libFootnote0"/>
        <w:rPr>
          <w:rtl/>
        </w:rPr>
      </w:pPr>
      <w:r w:rsidRPr="0099162F">
        <w:rPr>
          <w:rtl/>
        </w:rPr>
        <w:t>(</w:t>
      </w:r>
      <w:r w:rsidR="003F09AA">
        <w:rPr>
          <w:rFonts w:hint="cs"/>
          <w:rtl/>
        </w:rPr>
        <w:t>4</w:t>
      </w:r>
      <w:r w:rsidRPr="0099162F">
        <w:rPr>
          <w:rtl/>
        </w:rPr>
        <w:t>) إكمال الدين</w:t>
      </w:r>
      <w:r w:rsidR="00A93B6D">
        <w:rPr>
          <w:rtl/>
        </w:rPr>
        <w:t>:</w:t>
      </w:r>
      <w:r w:rsidRPr="0099162F">
        <w:rPr>
          <w:rtl/>
        </w:rPr>
        <w:t xml:space="preserve"> 648 </w:t>
      </w:r>
      <w:r w:rsidR="00BA6C6A">
        <w:rPr>
          <w:rtl/>
        </w:rPr>
        <w:t>/</w:t>
      </w:r>
      <w:r w:rsidRPr="0099162F">
        <w:rPr>
          <w:rtl/>
        </w:rPr>
        <w:t xml:space="preserve"> 4.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[ 21459 ]</w:t>
      </w:r>
      <w:r>
        <w:rPr>
          <w:rtl/>
        </w:rPr>
        <w:t xml:space="preserve"> 7</w:t>
      </w:r>
      <w:r w:rsidR="00A90B9E">
        <w:rPr>
          <w:rtl/>
        </w:rPr>
        <w:t xml:space="preserve"> - </w:t>
      </w:r>
      <w:r>
        <w:rPr>
          <w:rtl/>
        </w:rPr>
        <w:t xml:space="preserve">وعن علي بن </w:t>
      </w:r>
      <w:r w:rsidR="00021793">
        <w:rPr>
          <w:rtl/>
        </w:rPr>
        <w:t>محمّد</w:t>
      </w:r>
      <w:r w:rsidR="00A90B9E">
        <w:rPr>
          <w:rtl/>
        </w:rPr>
        <w:t>،</w:t>
      </w:r>
      <w:r>
        <w:rPr>
          <w:rtl/>
        </w:rPr>
        <w:t xml:space="preserve"> عن أبي عبدالله الصالحي قال</w:t>
      </w:r>
      <w:r w:rsidR="00A93B6D">
        <w:rPr>
          <w:rtl/>
        </w:rPr>
        <w:t>:</w:t>
      </w:r>
      <w:r>
        <w:rPr>
          <w:rtl/>
        </w:rPr>
        <w:t xml:space="preserve"> سألني أصحابنا بعد مضي أبي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أن أسال عن الاسم والمكان</w:t>
      </w:r>
      <w:r w:rsidR="00A90B9E">
        <w:rPr>
          <w:rtl/>
        </w:rPr>
        <w:t>،</w:t>
      </w:r>
      <w:r>
        <w:rPr>
          <w:rtl/>
        </w:rPr>
        <w:t xml:space="preserve"> فخرج الجواب</w:t>
      </w:r>
      <w:r w:rsidR="00A93B6D">
        <w:rPr>
          <w:rtl/>
        </w:rPr>
        <w:t>:</w:t>
      </w:r>
      <w:r>
        <w:rPr>
          <w:rtl/>
        </w:rPr>
        <w:t xml:space="preserve"> إن دللتم على الاسم أذاعوه</w:t>
      </w:r>
      <w:r w:rsidR="00A90B9E">
        <w:rPr>
          <w:rtl/>
        </w:rPr>
        <w:t>،</w:t>
      </w:r>
      <w:r>
        <w:rPr>
          <w:rtl/>
        </w:rPr>
        <w:t xml:space="preserve"> وإن عرفوا المكان دل</w:t>
      </w:r>
      <w:r w:rsidR="003F09AA">
        <w:rPr>
          <w:rFonts w:hint="cs"/>
          <w:rtl/>
        </w:rPr>
        <w:t>ّ</w:t>
      </w:r>
      <w:r>
        <w:rPr>
          <w:rtl/>
        </w:rPr>
        <w:t>وا عليه.</w:t>
      </w:r>
    </w:p>
    <w:p w:rsidR="00502E84" w:rsidRDefault="00502E84" w:rsidP="00A90B9E">
      <w:pPr>
        <w:pStyle w:val="libNormal"/>
        <w:rPr>
          <w:rtl/>
        </w:rPr>
      </w:pPr>
      <w:r>
        <w:rPr>
          <w:rtl/>
        </w:rPr>
        <w:t>أقول</w:t>
      </w:r>
      <w:r w:rsidR="00A93B6D">
        <w:rPr>
          <w:rtl/>
        </w:rPr>
        <w:t>:</w:t>
      </w:r>
      <w:r>
        <w:rPr>
          <w:rtl/>
        </w:rPr>
        <w:t xml:space="preserve"> هذا دال</w:t>
      </w:r>
      <w:r w:rsidR="002325E0">
        <w:rPr>
          <w:rFonts w:hint="cs"/>
          <w:rtl/>
        </w:rPr>
        <w:t>ّ</w:t>
      </w:r>
      <w:r>
        <w:rPr>
          <w:rtl/>
        </w:rPr>
        <w:t xml:space="preserve"> على اختصاص النهي بالخوف</w:t>
      </w:r>
      <w:r w:rsidR="00A90B9E">
        <w:rPr>
          <w:rtl/>
        </w:rPr>
        <w:t>،</w:t>
      </w:r>
      <w:r>
        <w:rPr>
          <w:rtl/>
        </w:rPr>
        <w:t xml:space="preserve"> وترتب المفسدة. </w:t>
      </w:r>
    </w:p>
    <w:p w:rsidR="00502E84" w:rsidRDefault="00502E84" w:rsidP="00A90B9E">
      <w:pPr>
        <w:pStyle w:val="libNormal"/>
        <w:rPr>
          <w:rtl/>
        </w:rPr>
      </w:pPr>
      <w:r w:rsidRPr="00BA6C6A">
        <w:rPr>
          <w:rStyle w:val="libNormalChar"/>
          <w:rtl/>
        </w:rPr>
        <w:t>[ 21460 ]</w:t>
      </w:r>
      <w:r>
        <w:rPr>
          <w:rtl/>
        </w:rPr>
        <w:t xml:space="preserve"> 8</w:t>
      </w:r>
      <w:r w:rsidR="00A90B9E">
        <w:rPr>
          <w:rtl/>
        </w:rPr>
        <w:t xml:space="preserve"> - </w:t>
      </w:r>
      <w:r>
        <w:rPr>
          <w:rtl/>
        </w:rPr>
        <w:t xml:space="preserve">وعن </w:t>
      </w:r>
      <w:r w:rsidR="00021793">
        <w:rPr>
          <w:rtl/>
        </w:rPr>
        <w:t>محمّد</w:t>
      </w:r>
      <w:r w:rsidR="00E52184">
        <w:rPr>
          <w:rtl/>
        </w:rPr>
        <w:t xml:space="preserve"> </w:t>
      </w:r>
      <w:r>
        <w:rPr>
          <w:rtl/>
        </w:rPr>
        <w:t>بن عبدالله و</w:t>
      </w:r>
      <w:r w:rsidR="00021793">
        <w:rPr>
          <w:rtl/>
        </w:rPr>
        <w:t>محمّد</w:t>
      </w:r>
      <w:r w:rsidR="00E52184">
        <w:rPr>
          <w:rtl/>
        </w:rPr>
        <w:t xml:space="preserve"> </w:t>
      </w:r>
      <w:r>
        <w:rPr>
          <w:rtl/>
        </w:rPr>
        <w:t xml:space="preserve">بن يحيى </w:t>
      </w:r>
      <w:r w:rsidR="001E2943">
        <w:rPr>
          <w:rtl/>
        </w:rPr>
        <w:t>جميعاً</w:t>
      </w:r>
      <w:r w:rsidR="00A90B9E">
        <w:rPr>
          <w:rtl/>
        </w:rPr>
        <w:t>،</w:t>
      </w:r>
      <w:r>
        <w:rPr>
          <w:rtl/>
        </w:rPr>
        <w:t xml:space="preserve"> عن عبدالله بن جعفر الحميري</w:t>
      </w:r>
      <w:r w:rsidR="00A90B9E">
        <w:rPr>
          <w:rtl/>
        </w:rPr>
        <w:t>،</w:t>
      </w:r>
      <w:r>
        <w:rPr>
          <w:rtl/>
        </w:rPr>
        <w:t xml:space="preserve"> عن </w:t>
      </w:r>
      <w:r w:rsidR="00021793">
        <w:rPr>
          <w:rtl/>
        </w:rPr>
        <w:t>محمّد</w:t>
      </w:r>
      <w:r w:rsidR="00E52184">
        <w:rPr>
          <w:rtl/>
        </w:rPr>
        <w:t xml:space="preserve"> </w:t>
      </w:r>
      <w:r>
        <w:rPr>
          <w:rtl/>
        </w:rPr>
        <w:t>بن عثمان العمري</w:t>
      </w:r>
      <w:r w:rsidR="00A90B9E">
        <w:rPr>
          <w:rtl/>
        </w:rPr>
        <w:t xml:space="preserve"> - </w:t>
      </w:r>
      <w:r>
        <w:rPr>
          <w:rtl/>
        </w:rPr>
        <w:t>في حديث</w:t>
      </w:r>
      <w:r w:rsidR="00A90B9E">
        <w:rPr>
          <w:rtl/>
        </w:rPr>
        <w:t xml:space="preserve"> - </w:t>
      </w:r>
      <w:r w:rsidR="00687D79">
        <w:rPr>
          <w:rtl/>
        </w:rPr>
        <w:t xml:space="preserve">إنّه </w:t>
      </w:r>
      <w:r>
        <w:rPr>
          <w:rtl/>
        </w:rPr>
        <w:t>قال له</w:t>
      </w:r>
      <w:r w:rsidR="00A93B6D">
        <w:rPr>
          <w:rtl/>
        </w:rPr>
        <w:t>:</w:t>
      </w:r>
      <w:r>
        <w:rPr>
          <w:rtl/>
        </w:rPr>
        <w:t xml:space="preserve"> أنت رأيت الخلف؟ قال</w:t>
      </w:r>
      <w:r w:rsidR="00A93B6D">
        <w:rPr>
          <w:rtl/>
        </w:rPr>
        <w:t>:</w:t>
      </w:r>
      <w:r>
        <w:rPr>
          <w:rtl/>
        </w:rPr>
        <w:t xml:space="preserve"> اي والله</w:t>
      </w:r>
      <w:r w:rsidR="00A90B9E">
        <w:rPr>
          <w:rtl/>
        </w:rPr>
        <w:t xml:space="preserve"> - </w:t>
      </w:r>
      <w:r>
        <w:rPr>
          <w:rtl/>
        </w:rPr>
        <w:t>إلى أن قال</w:t>
      </w:r>
      <w:r w:rsidR="00A93B6D">
        <w:rPr>
          <w:rtl/>
        </w:rPr>
        <w:t>:</w:t>
      </w:r>
      <w:r w:rsidR="00A90B9E">
        <w:rPr>
          <w:rtl/>
        </w:rPr>
        <w:t xml:space="preserve"> - </w:t>
      </w:r>
      <w:r>
        <w:rPr>
          <w:rtl/>
        </w:rPr>
        <w:t>قلت</w:t>
      </w:r>
      <w:r w:rsidR="00A93B6D">
        <w:rPr>
          <w:rtl/>
        </w:rPr>
        <w:t>:</w:t>
      </w:r>
      <w:r>
        <w:rPr>
          <w:rtl/>
        </w:rPr>
        <w:t xml:space="preserve"> فالاسم</w:t>
      </w:r>
      <w:r w:rsidR="00A90B9E">
        <w:rPr>
          <w:rtl/>
        </w:rPr>
        <w:t>،</w:t>
      </w:r>
      <w:r>
        <w:rPr>
          <w:rtl/>
        </w:rPr>
        <w:t xml:space="preserve"> قال</w:t>
      </w:r>
      <w:r w:rsidR="00A93B6D">
        <w:rPr>
          <w:rtl/>
        </w:rPr>
        <w:t>:</w:t>
      </w:r>
      <w:r>
        <w:rPr>
          <w:rtl/>
        </w:rPr>
        <w:t xml:space="preserve"> محرم عليكم أن تسألوا عن ذلك</w:t>
      </w:r>
      <w:r w:rsidR="00A90B9E">
        <w:rPr>
          <w:rtl/>
        </w:rPr>
        <w:t>،</w:t>
      </w:r>
      <w:r>
        <w:rPr>
          <w:rtl/>
        </w:rPr>
        <w:t xml:space="preserve"> ولا أقول هذا من عندي</w:t>
      </w:r>
      <w:r w:rsidR="00A90B9E">
        <w:rPr>
          <w:rtl/>
        </w:rPr>
        <w:t>،</w:t>
      </w:r>
      <w:r w:rsidR="002325E0">
        <w:rPr>
          <w:rtl/>
        </w:rPr>
        <w:t xml:space="preserve"> فليس لي أن </w:t>
      </w:r>
      <w:r w:rsidR="002325E0">
        <w:rPr>
          <w:rFonts w:hint="cs"/>
          <w:rtl/>
        </w:rPr>
        <w:t>أُ</w:t>
      </w:r>
      <w:r>
        <w:rPr>
          <w:rtl/>
        </w:rPr>
        <w:t>حل</w:t>
      </w:r>
      <w:r w:rsidR="002325E0">
        <w:rPr>
          <w:rFonts w:hint="cs"/>
          <w:rtl/>
        </w:rPr>
        <w:t>ّ</w:t>
      </w:r>
      <w:r>
        <w:rPr>
          <w:rtl/>
        </w:rPr>
        <w:t>ل ولا أ</w:t>
      </w:r>
      <w:r w:rsidR="002325E0">
        <w:rPr>
          <w:rFonts w:hint="cs"/>
          <w:rtl/>
        </w:rPr>
        <w:t>ُ</w:t>
      </w:r>
      <w:r>
        <w:rPr>
          <w:rtl/>
        </w:rPr>
        <w:t>حر</w:t>
      </w:r>
      <w:r w:rsidR="002325E0">
        <w:rPr>
          <w:rFonts w:hint="cs"/>
          <w:rtl/>
        </w:rPr>
        <w:t>ّ</w:t>
      </w:r>
      <w:r>
        <w:rPr>
          <w:rtl/>
        </w:rPr>
        <w:t>م</w:t>
      </w:r>
      <w:r w:rsidR="00A90B9E">
        <w:rPr>
          <w:rtl/>
        </w:rPr>
        <w:t>،</w:t>
      </w:r>
      <w:r>
        <w:rPr>
          <w:rtl/>
        </w:rPr>
        <w:t xml:space="preserve"> ولكن عنه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فإن الامر عند السلطان</w:t>
      </w:r>
      <w:r w:rsidR="00A90B9E">
        <w:rPr>
          <w:rtl/>
        </w:rPr>
        <w:t>،</w:t>
      </w:r>
      <w:r w:rsidR="002325E0">
        <w:rPr>
          <w:rtl/>
        </w:rPr>
        <w:t xml:space="preserve"> </w:t>
      </w:r>
      <w:r w:rsidR="002325E0">
        <w:rPr>
          <w:rFonts w:hint="cs"/>
          <w:rtl/>
        </w:rPr>
        <w:t>أ</w:t>
      </w:r>
      <w:r>
        <w:rPr>
          <w:rtl/>
        </w:rPr>
        <w:t>ن</w:t>
      </w:r>
      <w:r w:rsidR="002325E0">
        <w:rPr>
          <w:rFonts w:hint="cs"/>
          <w:rtl/>
        </w:rPr>
        <w:t>ّ</w:t>
      </w:r>
      <w:r>
        <w:rPr>
          <w:rtl/>
        </w:rPr>
        <w:t xml:space="preserve"> أبا </w:t>
      </w:r>
      <w:r w:rsidR="00021793">
        <w:rPr>
          <w:rtl/>
        </w:rPr>
        <w:t>محمّد</w:t>
      </w:r>
      <w:r w:rsidR="00E52184">
        <w:rPr>
          <w:rtl/>
        </w:rPr>
        <w:t xml:space="preserve"> </w:t>
      </w:r>
      <w:r>
        <w:rPr>
          <w:rtl/>
        </w:rPr>
        <w:t>مضى ولم يخلف ولدا</w:t>
      </w:r>
      <w:r w:rsidR="002325E0">
        <w:rPr>
          <w:rFonts w:hint="cs"/>
          <w:rtl/>
        </w:rPr>
        <w:t>ً</w:t>
      </w:r>
      <w:r w:rsidR="00A90B9E">
        <w:rPr>
          <w:rtl/>
        </w:rPr>
        <w:t xml:space="preserve"> - </w:t>
      </w:r>
      <w:r>
        <w:rPr>
          <w:rtl/>
        </w:rPr>
        <w:t>الى أن قال</w:t>
      </w:r>
      <w:r w:rsidR="00A93B6D">
        <w:rPr>
          <w:rtl/>
        </w:rPr>
        <w:t>:</w:t>
      </w:r>
      <w:r w:rsidR="00A90B9E">
        <w:rPr>
          <w:rtl/>
        </w:rPr>
        <w:t xml:space="preserve"> - </w:t>
      </w:r>
      <w:r>
        <w:rPr>
          <w:rtl/>
        </w:rPr>
        <w:t>وإذا وقع الاسم وقع الطلب</w:t>
      </w:r>
      <w:r w:rsidR="00A90B9E">
        <w:rPr>
          <w:rtl/>
        </w:rPr>
        <w:t>،</w:t>
      </w:r>
      <w:r w:rsidR="002325E0">
        <w:rPr>
          <w:rtl/>
        </w:rPr>
        <w:t xml:space="preserve"> فات</w:t>
      </w:r>
      <w:r w:rsidR="002325E0">
        <w:rPr>
          <w:rFonts w:hint="cs"/>
          <w:rtl/>
        </w:rPr>
        <w:t>ّ</w:t>
      </w:r>
      <w:r w:rsidR="002325E0">
        <w:rPr>
          <w:rtl/>
        </w:rPr>
        <w:t>قوا الله و</w:t>
      </w:r>
      <w:r w:rsidR="002325E0">
        <w:rPr>
          <w:rFonts w:hint="cs"/>
          <w:rtl/>
        </w:rPr>
        <w:t>أ</w:t>
      </w:r>
      <w:r>
        <w:rPr>
          <w:rtl/>
        </w:rPr>
        <w:t>مسكوا عن ذلك.</w:t>
      </w:r>
    </w:p>
    <w:p w:rsidR="00502E84" w:rsidRDefault="00502E84" w:rsidP="00A90B9E">
      <w:pPr>
        <w:pStyle w:val="libNormal"/>
        <w:rPr>
          <w:rtl/>
        </w:rPr>
      </w:pPr>
      <w:r>
        <w:rPr>
          <w:rtl/>
        </w:rPr>
        <w:t>أقول</w:t>
      </w:r>
      <w:r w:rsidR="00A93B6D">
        <w:rPr>
          <w:rtl/>
        </w:rPr>
        <w:t>:</w:t>
      </w:r>
      <w:r w:rsidR="002325E0">
        <w:rPr>
          <w:rtl/>
        </w:rPr>
        <w:t xml:space="preserve"> هذا أوضح دلالة في </w:t>
      </w:r>
      <w:r w:rsidR="002325E0">
        <w:rPr>
          <w:rFonts w:hint="cs"/>
          <w:rtl/>
        </w:rPr>
        <w:t>أ</w:t>
      </w:r>
      <w:r>
        <w:rPr>
          <w:rtl/>
        </w:rPr>
        <w:t>ن</w:t>
      </w:r>
      <w:r w:rsidR="002325E0">
        <w:rPr>
          <w:rFonts w:hint="cs"/>
          <w:rtl/>
        </w:rPr>
        <w:t>ّ</w:t>
      </w:r>
      <w:r>
        <w:rPr>
          <w:rtl/>
        </w:rPr>
        <w:t xml:space="preserve"> وجه النهي ال</w:t>
      </w:r>
      <w:r w:rsidR="0065490C">
        <w:rPr>
          <w:rtl/>
        </w:rPr>
        <w:t xml:space="preserve">تقيّة </w:t>
      </w:r>
      <w:r>
        <w:rPr>
          <w:rtl/>
        </w:rPr>
        <w:t xml:space="preserve">والخوف. </w:t>
      </w:r>
    </w:p>
    <w:p w:rsidR="00502E84" w:rsidRDefault="00502E84" w:rsidP="00A90B9E">
      <w:pPr>
        <w:pStyle w:val="libNormal"/>
        <w:rPr>
          <w:rtl/>
        </w:rPr>
      </w:pPr>
      <w:r w:rsidRPr="00BA6C6A">
        <w:rPr>
          <w:rStyle w:val="libNormalChar"/>
          <w:rtl/>
        </w:rPr>
        <w:t>[ 21461 ]</w:t>
      </w:r>
      <w:r>
        <w:rPr>
          <w:rtl/>
        </w:rPr>
        <w:t xml:space="preserve"> 9</w:t>
      </w:r>
      <w:r w:rsidR="00A90B9E">
        <w:rPr>
          <w:rtl/>
        </w:rPr>
        <w:t xml:space="preserve"> - </w:t>
      </w:r>
      <w:r w:rsidR="00021793">
        <w:rPr>
          <w:rtl/>
        </w:rPr>
        <w:t>محمّد</w:t>
      </w:r>
      <w:r w:rsidR="00E52184">
        <w:rPr>
          <w:rtl/>
        </w:rPr>
        <w:t xml:space="preserve"> </w:t>
      </w:r>
      <w:r>
        <w:rPr>
          <w:rtl/>
        </w:rPr>
        <w:t xml:space="preserve">بن علي بن الحسين في كتاب </w:t>
      </w:r>
      <w:r w:rsidRPr="00E521F4">
        <w:rPr>
          <w:rStyle w:val="libNormalChar"/>
          <w:rtl/>
        </w:rPr>
        <w:t xml:space="preserve">( </w:t>
      </w:r>
      <w:r>
        <w:rPr>
          <w:rtl/>
        </w:rPr>
        <w:t>اكمال الدين</w:t>
      </w:r>
      <w:r w:rsidRPr="00E521F4">
        <w:rPr>
          <w:rStyle w:val="libNormalChar"/>
          <w:rtl/>
        </w:rPr>
        <w:t xml:space="preserve"> )</w:t>
      </w:r>
      <w:r>
        <w:rPr>
          <w:rtl/>
        </w:rPr>
        <w:t xml:space="preserve"> وفي كتاب </w:t>
      </w:r>
      <w:r w:rsidRPr="00E521F4">
        <w:rPr>
          <w:rStyle w:val="libNormalChar"/>
          <w:rtl/>
        </w:rPr>
        <w:t xml:space="preserve">( </w:t>
      </w:r>
      <w:r>
        <w:rPr>
          <w:rtl/>
        </w:rPr>
        <w:t>التوحيد</w:t>
      </w:r>
      <w:r w:rsidRPr="00E521F4">
        <w:rPr>
          <w:rStyle w:val="libNormalChar"/>
          <w:rtl/>
        </w:rPr>
        <w:t xml:space="preserve"> )</w:t>
      </w:r>
      <w:r>
        <w:rPr>
          <w:rtl/>
        </w:rPr>
        <w:t xml:space="preserve"> عن علي بن أحمد الدقاق وعلي بن عبدالله الوراق</w:t>
      </w:r>
      <w:r w:rsidR="00A90B9E">
        <w:rPr>
          <w:rtl/>
        </w:rPr>
        <w:t>،</w:t>
      </w:r>
      <w:r>
        <w:rPr>
          <w:rtl/>
        </w:rPr>
        <w:t xml:space="preserve"> عن </w:t>
      </w:r>
      <w:r w:rsidR="00021793">
        <w:rPr>
          <w:rtl/>
        </w:rPr>
        <w:t>محمّد</w:t>
      </w:r>
      <w:r w:rsidR="00E52184">
        <w:rPr>
          <w:rtl/>
        </w:rPr>
        <w:t xml:space="preserve"> </w:t>
      </w:r>
      <w:r>
        <w:rPr>
          <w:rtl/>
        </w:rPr>
        <w:t xml:space="preserve">بن هارون </w:t>
      </w:r>
      <w:r w:rsidRPr="00A90B9E">
        <w:rPr>
          <w:rStyle w:val="libFootnotenumChar"/>
          <w:rtl/>
        </w:rPr>
        <w:t>(1)</w:t>
      </w:r>
      <w:r w:rsidR="00A90B9E">
        <w:rPr>
          <w:rtl/>
        </w:rPr>
        <w:t>،</w:t>
      </w:r>
      <w:r>
        <w:rPr>
          <w:rtl/>
        </w:rPr>
        <w:t xml:space="preserve"> عن عبد العظيم الحسني</w:t>
      </w:r>
      <w:r w:rsidR="00A90B9E">
        <w:rPr>
          <w:rtl/>
        </w:rPr>
        <w:t>،</w:t>
      </w:r>
      <w:r>
        <w:rPr>
          <w:rtl/>
        </w:rPr>
        <w:t xml:space="preserve"> عن سيدنا علي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عرض عليه اعتقاده واقراره ب</w:t>
      </w:r>
      <w:r w:rsidR="00687D79">
        <w:rPr>
          <w:rtl/>
        </w:rPr>
        <w:t xml:space="preserve">الأئمة </w:t>
      </w:r>
      <w:r w:rsidR="00A90B9E" w:rsidRPr="00A90B9E">
        <w:rPr>
          <w:rStyle w:val="libAlaemChar"/>
          <w:rFonts w:hint="cs"/>
          <w:rtl/>
        </w:rPr>
        <w:t>عليهم‌السلام</w:t>
      </w:r>
      <w:r w:rsidR="00A90B9E">
        <w:rPr>
          <w:rtl/>
        </w:rPr>
        <w:t xml:space="preserve"> - </w:t>
      </w:r>
      <w:r>
        <w:rPr>
          <w:rtl/>
        </w:rPr>
        <w:t>إلى أن قال</w:t>
      </w:r>
      <w:r w:rsidR="00A93B6D">
        <w:rPr>
          <w:rtl/>
        </w:rPr>
        <w:t>:</w:t>
      </w:r>
      <w:r w:rsidR="00A90B9E">
        <w:rPr>
          <w:rtl/>
        </w:rPr>
        <w:t xml:space="preserve"> - </w:t>
      </w:r>
      <w:r w:rsidR="004511F4">
        <w:rPr>
          <w:rtl/>
        </w:rPr>
        <w:t xml:space="preserve">ثمّ </w:t>
      </w:r>
      <w:r>
        <w:rPr>
          <w:rtl/>
        </w:rPr>
        <w:t>أنت يا مولاي</w:t>
      </w:r>
      <w:r w:rsidR="00A90B9E">
        <w:rPr>
          <w:rtl/>
        </w:rPr>
        <w:t>،</w:t>
      </w:r>
      <w:r>
        <w:rPr>
          <w:rtl/>
        </w:rPr>
        <w:t xml:space="preserve"> فقال 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ومن بعدي ابني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1</w:t>
      </w:r>
      <w:r w:rsidR="00A93B6D">
        <w:rPr>
          <w:rtl/>
        </w:rPr>
        <w:t>:</w:t>
      </w:r>
      <w:r>
        <w:rPr>
          <w:rtl/>
        </w:rPr>
        <w:t xml:space="preserve"> 268 </w:t>
      </w:r>
      <w:r w:rsidR="00BA6C6A">
        <w:rPr>
          <w:rtl/>
        </w:rPr>
        <w:t>/</w:t>
      </w:r>
      <w:r>
        <w:rPr>
          <w:rtl/>
        </w:rPr>
        <w:t xml:space="preserve"> 2. </w:t>
      </w:r>
    </w:p>
    <w:p w:rsidR="00502E84" w:rsidRDefault="00502E84" w:rsidP="00E521F4">
      <w:pPr>
        <w:pStyle w:val="libFootnote0"/>
        <w:rPr>
          <w:rtl/>
        </w:rPr>
      </w:pPr>
      <w:r>
        <w:rPr>
          <w:rtl/>
        </w:rPr>
        <w:t>8</w:t>
      </w:r>
      <w:r w:rsidR="00A90B9E">
        <w:rPr>
          <w:rtl/>
        </w:rPr>
        <w:t xml:space="preserve"> - </w:t>
      </w:r>
      <w:r>
        <w:rPr>
          <w:rtl/>
        </w:rPr>
        <w:t>الكافي 1</w:t>
      </w:r>
      <w:r w:rsidR="00A93B6D">
        <w:rPr>
          <w:rtl/>
        </w:rPr>
        <w:t>:</w:t>
      </w:r>
      <w:r>
        <w:rPr>
          <w:rtl/>
        </w:rPr>
        <w:t xml:space="preserve"> 265 </w:t>
      </w:r>
      <w:r w:rsidR="00BA6C6A">
        <w:rPr>
          <w:rtl/>
        </w:rPr>
        <w:t>/</w:t>
      </w:r>
      <w:r>
        <w:rPr>
          <w:rtl/>
        </w:rPr>
        <w:t xml:space="preserve"> 1</w:t>
      </w:r>
      <w:r w:rsidR="00A90B9E">
        <w:rPr>
          <w:rtl/>
        </w:rPr>
        <w:t>،</w:t>
      </w:r>
      <w:r>
        <w:rPr>
          <w:rtl/>
        </w:rPr>
        <w:t xml:space="preserve"> واورد صدره في الحديث 4 من الباب 11 من ابواب صفات القاضي. </w:t>
      </w:r>
    </w:p>
    <w:p w:rsidR="00502E84" w:rsidRDefault="00502E84" w:rsidP="00E521F4">
      <w:pPr>
        <w:pStyle w:val="libFootnote0"/>
        <w:rPr>
          <w:rtl/>
        </w:rPr>
      </w:pPr>
      <w:r>
        <w:rPr>
          <w:rtl/>
        </w:rPr>
        <w:t>9</w:t>
      </w:r>
      <w:r w:rsidR="00A90B9E">
        <w:rPr>
          <w:rtl/>
        </w:rPr>
        <w:t xml:space="preserve"> - </w:t>
      </w:r>
      <w:r>
        <w:rPr>
          <w:rtl/>
        </w:rPr>
        <w:t>إكمال الدين</w:t>
      </w:r>
      <w:r w:rsidR="00A93B6D">
        <w:rPr>
          <w:rtl/>
        </w:rPr>
        <w:t>:</w:t>
      </w:r>
      <w:r>
        <w:rPr>
          <w:rtl/>
        </w:rPr>
        <w:t xml:space="preserve"> 379 </w:t>
      </w:r>
      <w:r w:rsidR="00BA6C6A">
        <w:rPr>
          <w:rtl/>
        </w:rPr>
        <w:t>/</w:t>
      </w:r>
      <w:r>
        <w:rPr>
          <w:rtl/>
        </w:rPr>
        <w:t xml:space="preserve"> 1</w:t>
      </w:r>
      <w:r w:rsidR="00A90B9E">
        <w:rPr>
          <w:rtl/>
        </w:rPr>
        <w:t>،</w:t>
      </w:r>
      <w:r>
        <w:rPr>
          <w:rtl/>
        </w:rPr>
        <w:t xml:space="preserve"> والتوحيد</w:t>
      </w:r>
      <w:r w:rsidR="00A93B6D">
        <w:rPr>
          <w:rtl/>
        </w:rPr>
        <w:t>:</w:t>
      </w:r>
      <w:r>
        <w:rPr>
          <w:rtl/>
        </w:rPr>
        <w:t xml:space="preserve"> 81 </w:t>
      </w:r>
      <w:r w:rsidR="00BA6C6A">
        <w:rPr>
          <w:rtl/>
        </w:rPr>
        <w:t>/</w:t>
      </w:r>
      <w:r>
        <w:rPr>
          <w:rtl/>
        </w:rPr>
        <w:t xml:space="preserve"> 37. </w:t>
      </w:r>
    </w:p>
    <w:p w:rsidR="00502E84" w:rsidRPr="0099162F" w:rsidRDefault="002325E0" w:rsidP="00E521F4">
      <w:pPr>
        <w:pStyle w:val="libFootnote0"/>
        <w:rPr>
          <w:rtl/>
        </w:rPr>
      </w:pPr>
      <w:r>
        <w:rPr>
          <w:rtl/>
        </w:rPr>
        <w:t>(1) في ال</w:t>
      </w:r>
      <w:r>
        <w:rPr>
          <w:rFonts w:hint="cs"/>
          <w:rtl/>
        </w:rPr>
        <w:t>إِ</w:t>
      </w:r>
      <w:r w:rsidR="00502E84" w:rsidRPr="0099162F">
        <w:rPr>
          <w:rtl/>
        </w:rPr>
        <w:t>كمال زيادة</w:t>
      </w:r>
      <w:r w:rsidR="00A93B6D">
        <w:rPr>
          <w:rtl/>
        </w:rPr>
        <w:t>:</w:t>
      </w:r>
      <w:r w:rsidR="00502E84" w:rsidRPr="0099162F">
        <w:rPr>
          <w:rtl/>
        </w:rPr>
        <w:t xml:space="preserve"> عن ابي تراب عبدالله بن موسى الروياني وفي التوحيد</w:t>
      </w:r>
      <w:r w:rsidR="00A93B6D">
        <w:rPr>
          <w:rtl/>
        </w:rPr>
        <w:t>:</w:t>
      </w:r>
      <w:r w:rsidR="00502E84" w:rsidRPr="0099162F">
        <w:rPr>
          <w:rtl/>
        </w:rPr>
        <w:t xml:space="preserve"> ابو تراب عبيدالله بن موسى الروياني.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الحسن</w:t>
      </w:r>
      <w:r w:rsidR="00A90B9E">
        <w:rPr>
          <w:rtl/>
        </w:rPr>
        <w:t>،</w:t>
      </w:r>
      <w:r>
        <w:rPr>
          <w:rtl/>
        </w:rPr>
        <w:t xml:space="preserve"> فكيف للناس بالخلف من بعده؟ قلت</w:t>
      </w:r>
      <w:r w:rsidR="00A93B6D">
        <w:rPr>
          <w:rtl/>
        </w:rPr>
        <w:t>:</w:t>
      </w:r>
      <w:r>
        <w:rPr>
          <w:rtl/>
        </w:rPr>
        <w:t xml:space="preserve"> وكيف ذلك؟ قال</w:t>
      </w:r>
      <w:r w:rsidR="00A93B6D">
        <w:rPr>
          <w:rtl/>
        </w:rPr>
        <w:t>:</w:t>
      </w:r>
      <w:r>
        <w:rPr>
          <w:rtl/>
        </w:rPr>
        <w:t xml:space="preserve"> ل</w:t>
      </w:r>
      <w:r w:rsidR="00687D79">
        <w:rPr>
          <w:rtl/>
        </w:rPr>
        <w:t xml:space="preserve">إنّه </w:t>
      </w:r>
      <w:r>
        <w:rPr>
          <w:rtl/>
        </w:rPr>
        <w:t>لا يرى شخصه ولا يحل</w:t>
      </w:r>
      <w:r w:rsidR="004808BF">
        <w:rPr>
          <w:rFonts w:hint="cs"/>
          <w:rtl/>
        </w:rPr>
        <w:t>ّ</w:t>
      </w:r>
      <w:r>
        <w:rPr>
          <w:rtl/>
        </w:rPr>
        <w:t xml:space="preserve"> ذكره باسمه</w:t>
      </w:r>
      <w:r w:rsidR="00A90B9E">
        <w:rPr>
          <w:rtl/>
        </w:rPr>
        <w:t>،</w:t>
      </w:r>
      <w:r>
        <w:rPr>
          <w:rtl/>
        </w:rPr>
        <w:t xml:space="preserve"> </w:t>
      </w:r>
      <w:r w:rsidR="007E7204">
        <w:rPr>
          <w:rtl/>
        </w:rPr>
        <w:t xml:space="preserve">حتّى </w:t>
      </w:r>
      <w:r w:rsidR="004808BF">
        <w:rPr>
          <w:rtl/>
        </w:rPr>
        <w:t>يخرج فيمل</w:t>
      </w:r>
      <w:r w:rsidR="004808BF">
        <w:rPr>
          <w:rFonts w:hint="cs"/>
          <w:rtl/>
        </w:rPr>
        <w:t>أ</w:t>
      </w:r>
      <w:r>
        <w:rPr>
          <w:rtl/>
        </w:rPr>
        <w:t xml:space="preserve"> الارض قسطا</w:t>
      </w:r>
      <w:r w:rsidR="004808BF">
        <w:rPr>
          <w:rFonts w:hint="cs"/>
          <w:rtl/>
        </w:rPr>
        <w:t>ً</w:t>
      </w:r>
      <w:r>
        <w:rPr>
          <w:rtl/>
        </w:rPr>
        <w:t xml:space="preserve"> وعدلا</w:t>
      </w:r>
      <w:r w:rsidR="004808BF">
        <w:rPr>
          <w:rFonts w:hint="cs"/>
          <w:rtl/>
        </w:rPr>
        <w:t>ً</w:t>
      </w:r>
      <w:r w:rsidR="00A90B9E">
        <w:rPr>
          <w:rtl/>
        </w:rPr>
        <w:t xml:space="preserve"> - </w:t>
      </w:r>
      <w:r>
        <w:rPr>
          <w:rtl/>
        </w:rPr>
        <w:t>إلى أن قال</w:t>
      </w:r>
      <w:r w:rsidR="00A93B6D">
        <w:rPr>
          <w:rtl/>
        </w:rPr>
        <w:t>:</w:t>
      </w:r>
      <w:r w:rsidR="00A90B9E">
        <w:rPr>
          <w:rtl/>
        </w:rPr>
        <w:t xml:space="preserve"> - </w:t>
      </w:r>
      <w:r>
        <w:rPr>
          <w:rtl/>
        </w:rPr>
        <w:t xml:space="preserve">فقال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هذا ديني ودين آبائي.</w:t>
      </w:r>
    </w:p>
    <w:p w:rsidR="00502E84" w:rsidRDefault="00502E84" w:rsidP="00EC2CDF">
      <w:pPr>
        <w:pStyle w:val="libNormal"/>
        <w:rPr>
          <w:rtl/>
        </w:rPr>
      </w:pPr>
      <w:r>
        <w:rPr>
          <w:rtl/>
        </w:rPr>
        <w:t>أقول</w:t>
      </w:r>
      <w:r w:rsidR="00A93B6D">
        <w:rPr>
          <w:rtl/>
        </w:rPr>
        <w:t>:</w:t>
      </w:r>
      <w:r>
        <w:rPr>
          <w:rtl/>
        </w:rPr>
        <w:t xml:space="preserve"> هذا لا ينافي الحمل على التقية</w:t>
      </w:r>
      <w:r w:rsidR="00A90B9E">
        <w:rPr>
          <w:rtl/>
        </w:rPr>
        <w:t>،</w:t>
      </w:r>
      <w:r>
        <w:rPr>
          <w:rtl/>
        </w:rPr>
        <w:t xml:space="preserve"> والتخصيص بوقت الخوف كما يظن</w:t>
      </w:r>
      <w:r w:rsidR="00A90B9E">
        <w:rPr>
          <w:rtl/>
        </w:rPr>
        <w:t>،</w:t>
      </w:r>
      <w:r>
        <w:rPr>
          <w:rtl/>
        </w:rPr>
        <w:t xml:space="preserve"> </w:t>
      </w:r>
      <w:r w:rsidR="00C73FAF">
        <w:rPr>
          <w:rtl/>
        </w:rPr>
        <w:t xml:space="preserve">لـمّا </w:t>
      </w:r>
      <w:r>
        <w:rPr>
          <w:rtl/>
        </w:rPr>
        <w:t>تقدم من التصريح بوجوب ال</w:t>
      </w:r>
      <w:r w:rsidR="0065490C">
        <w:rPr>
          <w:rtl/>
        </w:rPr>
        <w:t xml:space="preserve">تقيّة </w:t>
      </w:r>
      <w:r>
        <w:rPr>
          <w:rtl/>
        </w:rPr>
        <w:t>إلى أن يخرج صا</w:t>
      </w:r>
      <w:r w:rsidR="001E2943">
        <w:rPr>
          <w:rtl/>
        </w:rPr>
        <w:t xml:space="preserve">حبّ </w:t>
      </w:r>
      <w:r>
        <w:rPr>
          <w:rtl/>
        </w:rPr>
        <w:t xml:space="preserve">الزمان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EC2CDF">
        <w:rPr>
          <w:rStyle w:val="libFootnotenumChar"/>
          <w:rFonts w:hint="cs"/>
          <w:rtl/>
        </w:rPr>
        <w:t>1</w:t>
      </w:r>
      <w:r w:rsidRPr="00A90B9E">
        <w:rPr>
          <w:rStyle w:val="libFootnotenumChar"/>
          <w:rtl/>
        </w:rPr>
        <w:t>)</w:t>
      </w:r>
      <w:r w:rsidR="00A90B9E">
        <w:rPr>
          <w:rtl/>
        </w:rPr>
        <w:t>،</w:t>
      </w:r>
      <w:r>
        <w:rPr>
          <w:rtl/>
        </w:rPr>
        <w:t xml:space="preserve"> ولكن ال</w:t>
      </w:r>
      <w:r w:rsidR="0065490C">
        <w:rPr>
          <w:rtl/>
        </w:rPr>
        <w:t xml:space="preserve">تقيّة </w:t>
      </w:r>
      <w:r>
        <w:rPr>
          <w:rtl/>
        </w:rPr>
        <w:t>في هذه المدة لا تشمل جميع الاشخاص والاماكن</w:t>
      </w:r>
      <w:r w:rsidR="00A90B9E">
        <w:rPr>
          <w:rtl/>
        </w:rPr>
        <w:t>،</w:t>
      </w:r>
      <w:r>
        <w:rPr>
          <w:rtl/>
        </w:rPr>
        <w:t xml:space="preserve"> </w:t>
      </w:r>
      <w:r w:rsidR="004808BF">
        <w:rPr>
          <w:rtl/>
        </w:rPr>
        <w:t>لـم</w:t>
      </w:r>
      <w:r w:rsidR="00C73FAF">
        <w:rPr>
          <w:rtl/>
        </w:rPr>
        <w:t xml:space="preserve">ا </w:t>
      </w:r>
      <w:r>
        <w:rPr>
          <w:rtl/>
        </w:rPr>
        <w:t>مر</w:t>
      </w:r>
      <w:r w:rsidR="004808BF">
        <w:rPr>
          <w:rFonts w:hint="cs"/>
          <w:rtl/>
        </w:rPr>
        <w:t>ّ</w:t>
      </w:r>
      <w:r>
        <w:rPr>
          <w:rtl/>
        </w:rPr>
        <w:t xml:space="preserve"> </w:t>
      </w:r>
      <w:r w:rsidR="00610A69">
        <w:rPr>
          <w:rtl/>
        </w:rPr>
        <w:t xml:space="preserve">أيضاً </w:t>
      </w:r>
      <w:r w:rsidRPr="00A90B9E">
        <w:rPr>
          <w:rStyle w:val="libFootnotenumChar"/>
          <w:rtl/>
        </w:rPr>
        <w:t>(</w:t>
      </w:r>
      <w:r w:rsidR="00EC2CDF">
        <w:rPr>
          <w:rStyle w:val="libFootnotenumChar"/>
          <w:rFonts w:hint="cs"/>
          <w:rtl/>
        </w:rPr>
        <w:t>2</w:t>
      </w:r>
      <w:r w:rsidRPr="00A90B9E">
        <w:rPr>
          <w:rStyle w:val="libFootnotenumChar"/>
          <w:rtl/>
        </w:rPr>
        <w:t>)</w:t>
      </w:r>
      <w:r w:rsidR="00A90B9E">
        <w:rPr>
          <w:rtl/>
        </w:rPr>
        <w:t>،</w:t>
      </w:r>
      <w:r>
        <w:rPr>
          <w:rtl/>
        </w:rPr>
        <w:t xml:space="preserve"> فهذا من جملة القرائن على ما قلنا</w:t>
      </w:r>
      <w:r w:rsidR="00A90B9E">
        <w:rPr>
          <w:rtl/>
        </w:rPr>
        <w:t>،</w:t>
      </w:r>
      <w:r w:rsidR="004808BF">
        <w:rPr>
          <w:rtl/>
        </w:rPr>
        <w:t xml:space="preserve"> ل</w:t>
      </w:r>
      <w:r w:rsidR="004808BF">
        <w:rPr>
          <w:rFonts w:hint="cs"/>
          <w:rtl/>
        </w:rPr>
        <w:t>أ</w:t>
      </w:r>
      <w:r>
        <w:rPr>
          <w:rtl/>
        </w:rPr>
        <w:t>ن</w:t>
      </w:r>
      <w:r w:rsidR="004808BF">
        <w:rPr>
          <w:rFonts w:hint="cs"/>
          <w:rtl/>
        </w:rPr>
        <w:t>ّ</w:t>
      </w:r>
      <w:r>
        <w:rPr>
          <w:rtl/>
        </w:rPr>
        <w:t xml:space="preserve"> هذه المد</w:t>
      </w:r>
      <w:r w:rsidR="004808BF">
        <w:rPr>
          <w:rFonts w:hint="cs"/>
          <w:rtl/>
        </w:rPr>
        <w:t>ّ</w:t>
      </w:r>
      <w:r>
        <w:rPr>
          <w:rtl/>
        </w:rPr>
        <w:t>ة هي مد</w:t>
      </w:r>
      <w:r w:rsidR="004808BF">
        <w:rPr>
          <w:rFonts w:hint="cs"/>
          <w:rtl/>
        </w:rPr>
        <w:t>ّ</w:t>
      </w:r>
      <w:r>
        <w:rPr>
          <w:rtl/>
        </w:rPr>
        <w:t xml:space="preserve">ة التقية. </w:t>
      </w:r>
    </w:p>
    <w:p w:rsidR="00502E84" w:rsidRDefault="00502E84" w:rsidP="00A90B9E">
      <w:pPr>
        <w:pStyle w:val="libNormal"/>
        <w:rPr>
          <w:rtl/>
        </w:rPr>
      </w:pPr>
      <w:r w:rsidRPr="00BA6C6A">
        <w:rPr>
          <w:rStyle w:val="libNormalChar"/>
          <w:rtl/>
        </w:rPr>
        <w:t>[ 21462 ]</w:t>
      </w:r>
      <w:r>
        <w:rPr>
          <w:rtl/>
        </w:rPr>
        <w:t xml:space="preserve"> 10</w:t>
      </w:r>
      <w:r w:rsidR="00A90B9E">
        <w:rPr>
          <w:rtl/>
        </w:rPr>
        <w:t xml:space="preserve"> - </w:t>
      </w:r>
      <w:r>
        <w:rPr>
          <w:rtl/>
        </w:rPr>
        <w:t xml:space="preserve">وفي كتاب </w:t>
      </w:r>
      <w:r w:rsidRPr="00E521F4">
        <w:rPr>
          <w:rStyle w:val="libNormalChar"/>
          <w:rtl/>
        </w:rPr>
        <w:t xml:space="preserve">( </w:t>
      </w:r>
      <w:r>
        <w:rPr>
          <w:rtl/>
        </w:rPr>
        <w:t>اكمال الدين</w:t>
      </w:r>
      <w:r w:rsidRPr="00E521F4">
        <w:rPr>
          <w:rStyle w:val="libNormalChar"/>
          <w:rtl/>
        </w:rPr>
        <w:t xml:space="preserve"> )</w:t>
      </w:r>
      <w:r>
        <w:rPr>
          <w:rtl/>
        </w:rPr>
        <w:t xml:space="preserve"> عن أحمد بن زياد بن جعفر</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أبي أحمد </w:t>
      </w:r>
      <w:r w:rsidR="00021793">
        <w:rPr>
          <w:rtl/>
        </w:rPr>
        <w:t>محمّد</w:t>
      </w:r>
      <w:r w:rsidR="00E52184">
        <w:rPr>
          <w:rtl/>
        </w:rPr>
        <w:t xml:space="preserve"> </w:t>
      </w:r>
      <w:r w:rsidR="00EC2CDF">
        <w:rPr>
          <w:rtl/>
        </w:rPr>
        <w:t>بن زياد ال</w:t>
      </w:r>
      <w:r w:rsidR="00EC2CDF">
        <w:rPr>
          <w:rFonts w:hint="cs"/>
          <w:rtl/>
        </w:rPr>
        <w:t>أ</w:t>
      </w:r>
      <w:r>
        <w:rPr>
          <w:rtl/>
        </w:rPr>
        <w:t>زدي</w:t>
      </w:r>
      <w:r w:rsidR="00A90B9E">
        <w:rPr>
          <w:rtl/>
        </w:rPr>
        <w:t>،</w:t>
      </w:r>
      <w:r>
        <w:rPr>
          <w:rtl/>
        </w:rPr>
        <w:t xml:space="preserve"> عن موسى بن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حديث أوصاف </w:t>
      </w:r>
      <w:r w:rsidR="00A545A4">
        <w:rPr>
          <w:rtl/>
        </w:rPr>
        <w:t xml:space="preserve">الإِمام </w:t>
      </w:r>
      <w:r>
        <w:rPr>
          <w:rtl/>
        </w:rPr>
        <w:t>الثاني عشر وغيبته قال</w:t>
      </w:r>
      <w:r w:rsidR="00A93B6D">
        <w:rPr>
          <w:rtl/>
        </w:rPr>
        <w:t>:</w:t>
      </w:r>
      <w:r>
        <w:rPr>
          <w:rtl/>
        </w:rPr>
        <w:t xml:space="preserve"> تخفى على الناس ولادته</w:t>
      </w:r>
      <w:r w:rsidR="00A90B9E">
        <w:rPr>
          <w:rtl/>
        </w:rPr>
        <w:t>،</w:t>
      </w:r>
      <w:r>
        <w:rPr>
          <w:rtl/>
        </w:rPr>
        <w:t xml:space="preserve"> ولا تحل لهم تسميته</w:t>
      </w:r>
      <w:r w:rsidR="00A90B9E">
        <w:rPr>
          <w:rtl/>
        </w:rPr>
        <w:t>،</w:t>
      </w:r>
      <w:r>
        <w:rPr>
          <w:rtl/>
        </w:rPr>
        <w:t xml:space="preserve"> </w:t>
      </w:r>
      <w:r w:rsidR="007E7204">
        <w:rPr>
          <w:rtl/>
        </w:rPr>
        <w:t xml:space="preserve">حتّى </w:t>
      </w:r>
      <w:r>
        <w:rPr>
          <w:rtl/>
        </w:rPr>
        <w:t>يظهره الله فيملاء الارض عدلا</w:t>
      </w:r>
      <w:r w:rsidR="00EC2CDF">
        <w:rPr>
          <w:rFonts w:hint="cs"/>
          <w:rtl/>
        </w:rPr>
        <w:t>ً</w:t>
      </w:r>
      <w:r>
        <w:rPr>
          <w:rtl/>
        </w:rPr>
        <w:t xml:space="preserve"> وقسطا</w:t>
      </w:r>
      <w:r w:rsidR="00EC2CDF">
        <w:rPr>
          <w:rFonts w:hint="cs"/>
          <w:rtl/>
        </w:rPr>
        <w:t>ً</w:t>
      </w:r>
      <w:r w:rsidR="00A90B9E">
        <w:rPr>
          <w:rtl/>
        </w:rPr>
        <w:t>،</w:t>
      </w:r>
      <w:r>
        <w:rPr>
          <w:rtl/>
        </w:rPr>
        <w:t xml:space="preserve"> كما ملئت جورا</w:t>
      </w:r>
      <w:r w:rsidR="00EC2CDF">
        <w:rPr>
          <w:rFonts w:hint="cs"/>
          <w:rtl/>
        </w:rPr>
        <w:t>ً</w:t>
      </w:r>
      <w:r>
        <w:rPr>
          <w:rtl/>
        </w:rPr>
        <w:t xml:space="preserve"> وظلما</w:t>
      </w:r>
      <w:r w:rsidR="00EC2CDF">
        <w:rPr>
          <w:rFonts w:hint="cs"/>
          <w:rtl/>
        </w:rPr>
        <w:t>ً</w:t>
      </w:r>
      <w:r>
        <w:rPr>
          <w:rtl/>
        </w:rPr>
        <w:t xml:space="preserve">. </w:t>
      </w:r>
    </w:p>
    <w:p w:rsidR="00502E84" w:rsidRDefault="00502E84" w:rsidP="00A90B9E">
      <w:pPr>
        <w:pStyle w:val="libNormal"/>
        <w:rPr>
          <w:rtl/>
        </w:rPr>
      </w:pPr>
      <w:r w:rsidRPr="00BA6C6A">
        <w:rPr>
          <w:rStyle w:val="libNormalChar"/>
          <w:rtl/>
        </w:rPr>
        <w:t>[ 21463 ]</w:t>
      </w:r>
      <w:r>
        <w:rPr>
          <w:rtl/>
        </w:rPr>
        <w:t xml:space="preserve"> 11</w:t>
      </w:r>
      <w:r w:rsidR="00A90B9E">
        <w:rPr>
          <w:rtl/>
        </w:rPr>
        <w:t xml:space="preserve"> - </w:t>
      </w:r>
      <w:r>
        <w:rPr>
          <w:rtl/>
        </w:rPr>
        <w:t>وعن الحسين بن أحمد بن إدريس</w:t>
      </w:r>
      <w:r w:rsidR="00A90B9E">
        <w:rPr>
          <w:rtl/>
        </w:rPr>
        <w:t>،</w:t>
      </w:r>
      <w:r>
        <w:rPr>
          <w:rtl/>
        </w:rPr>
        <w:t xml:space="preserve"> عن أبيه</w:t>
      </w:r>
      <w:r w:rsidR="00A90B9E">
        <w:rPr>
          <w:rtl/>
        </w:rPr>
        <w:t>،</w:t>
      </w:r>
      <w:r>
        <w:rPr>
          <w:rtl/>
        </w:rPr>
        <w:t xml:space="preserve"> عن </w:t>
      </w:r>
      <w:r w:rsidR="00EA3BD7">
        <w:rPr>
          <w:rtl/>
        </w:rPr>
        <w:t xml:space="preserve">أيّوب </w:t>
      </w:r>
      <w:r>
        <w:rPr>
          <w:rtl/>
        </w:rPr>
        <w:t>بن نوح</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صفوان بن مهران</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EC2CDF">
        <w:rPr>
          <w:rFonts w:hint="cs"/>
          <w:rtl/>
        </w:rPr>
        <w:t>أ</w:t>
      </w:r>
      <w:r w:rsidR="00687D79">
        <w:rPr>
          <w:rtl/>
        </w:rPr>
        <w:t xml:space="preserve">نّه </w:t>
      </w:r>
      <w:r>
        <w:rPr>
          <w:rtl/>
        </w:rPr>
        <w:t>قيل له</w:t>
      </w:r>
      <w:r w:rsidR="00A93B6D">
        <w:rPr>
          <w:rtl/>
        </w:rPr>
        <w:t>:</w:t>
      </w:r>
      <w:r>
        <w:rPr>
          <w:rtl/>
        </w:rPr>
        <w:t xml:space="preserve"> من المهدي من ولدك؟ قال</w:t>
      </w:r>
      <w:r w:rsidR="00A93B6D">
        <w:rPr>
          <w:rtl/>
        </w:rPr>
        <w:t>:</w:t>
      </w:r>
      <w:r>
        <w:rPr>
          <w:rtl/>
        </w:rPr>
        <w:t xml:space="preserve"> الخامس من ولد</w:t>
      </w:r>
      <w:r w:rsidR="00EC2CDF">
        <w:rPr>
          <w:rFonts w:hint="cs"/>
          <w:rtl/>
        </w:rPr>
        <w:t>ِ</w:t>
      </w:r>
      <w:r>
        <w:rPr>
          <w:rtl/>
        </w:rPr>
        <w:t xml:space="preserve"> السابع يغيب عنكم شخصه ولا يحل</w:t>
      </w:r>
      <w:r w:rsidR="00EC2CDF">
        <w:rPr>
          <w:rFonts w:hint="cs"/>
          <w:rtl/>
        </w:rPr>
        <w:t>ّ</w:t>
      </w:r>
      <w:r>
        <w:rPr>
          <w:rtl/>
        </w:rPr>
        <w:t xml:space="preserve"> لكم تسميته.</w:t>
      </w:r>
    </w:p>
    <w:p w:rsidR="00502E84" w:rsidRDefault="00502E84" w:rsidP="00A90B9E">
      <w:pPr>
        <w:pStyle w:val="libNormal"/>
        <w:rPr>
          <w:rtl/>
        </w:rPr>
      </w:pPr>
      <w:r>
        <w:rPr>
          <w:rtl/>
        </w:rPr>
        <w:t xml:space="preserve">وعن علي بن </w:t>
      </w:r>
      <w:r w:rsidR="00021793">
        <w:rPr>
          <w:rtl/>
        </w:rPr>
        <w:t>محمّد</w:t>
      </w:r>
      <w:r w:rsidR="00E52184">
        <w:rPr>
          <w:rtl/>
        </w:rPr>
        <w:t xml:space="preserve"> </w:t>
      </w:r>
      <w:r>
        <w:rPr>
          <w:rtl/>
        </w:rPr>
        <w:t>الدقاق</w:t>
      </w:r>
      <w:r w:rsidR="00A90B9E">
        <w:rPr>
          <w:rtl/>
        </w:rPr>
        <w:t>،</w:t>
      </w:r>
      <w:r>
        <w:rPr>
          <w:rtl/>
        </w:rPr>
        <w:t xml:space="preserve"> عن </w:t>
      </w:r>
      <w:r w:rsidR="00021793">
        <w:rPr>
          <w:rtl/>
        </w:rPr>
        <w:t>محمّد</w:t>
      </w:r>
      <w:r w:rsidR="00E52184">
        <w:rPr>
          <w:rtl/>
        </w:rPr>
        <w:t xml:space="preserve"> </w:t>
      </w:r>
      <w:r>
        <w:rPr>
          <w:rtl/>
        </w:rPr>
        <w:t>بن أبي عبدالله</w:t>
      </w:r>
      <w:r w:rsidR="00A90B9E">
        <w:rPr>
          <w:rtl/>
        </w:rPr>
        <w:t>،</w:t>
      </w:r>
      <w:r>
        <w:rPr>
          <w:rtl/>
        </w:rPr>
        <w:t xml:space="preserve"> عن سهل بن زياد</w:t>
      </w:r>
      <w:r w:rsidR="00A90B9E">
        <w:rPr>
          <w:rtl/>
        </w:rPr>
        <w:t>،</w:t>
      </w:r>
      <w:r>
        <w:rPr>
          <w:rtl/>
        </w:rPr>
        <w:t xml:space="preserve"> عن الحسن بن محبوب</w:t>
      </w:r>
      <w:r w:rsidR="00A90B9E">
        <w:rPr>
          <w:rtl/>
        </w:rPr>
        <w:t>،</w:t>
      </w:r>
      <w:r>
        <w:rPr>
          <w:rtl/>
        </w:rPr>
        <w:t xml:space="preserve"> عن عبد العزيز العبدي</w:t>
      </w:r>
      <w:r w:rsidR="00A90B9E">
        <w:rPr>
          <w:rtl/>
        </w:rPr>
        <w:t>،</w:t>
      </w:r>
      <w:r>
        <w:rPr>
          <w:rtl/>
        </w:rPr>
        <w:t xml:space="preserve"> عن عبدالله بن </w:t>
      </w:r>
    </w:p>
    <w:p w:rsidR="00502E84" w:rsidRDefault="00E521F4" w:rsidP="00E521F4">
      <w:pPr>
        <w:pStyle w:val="libLine"/>
        <w:rPr>
          <w:rtl/>
        </w:rPr>
      </w:pPr>
      <w:r>
        <w:rPr>
          <w:rtl/>
        </w:rPr>
        <w:t>____________________</w:t>
      </w:r>
    </w:p>
    <w:p w:rsidR="00502E84" w:rsidRPr="0099162F" w:rsidRDefault="00502E84" w:rsidP="00EC2CDF">
      <w:pPr>
        <w:pStyle w:val="libFootnote0"/>
        <w:rPr>
          <w:rtl/>
        </w:rPr>
      </w:pPr>
      <w:r w:rsidRPr="0099162F">
        <w:rPr>
          <w:rtl/>
        </w:rPr>
        <w:t>(</w:t>
      </w:r>
      <w:r w:rsidR="00EC2CDF">
        <w:rPr>
          <w:rFonts w:hint="cs"/>
          <w:rtl/>
        </w:rPr>
        <w:t>1</w:t>
      </w:r>
      <w:r w:rsidRPr="0099162F">
        <w:rPr>
          <w:rtl/>
        </w:rPr>
        <w:t xml:space="preserve">) تقدم في الحديث 25 من الباب 24 من هذه </w:t>
      </w:r>
      <w:r w:rsidR="00F76FF2">
        <w:rPr>
          <w:rtl/>
        </w:rPr>
        <w:t>الأبواب</w:t>
      </w:r>
      <w:r w:rsidRPr="0099162F">
        <w:rPr>
          <w:rtl/>
        </w:rPr>
        <w:t xml:space="preserve">. </w:t>
      </w:r>
    </w:p>
    <w:p w:rsidR="00502E84" w:rsidRPr="0099162F" w:rsidRDefault="00502E84" w:rsidP="00EC2CDF">
      <w:pPr>
        <w:pStyle w:val="libFootnote0"/>
        <w:rPr>
          <w:rtl/>
        </w:rPr>
      </w:pPr>
      <w:r w:rsidRPr="0099162F">
        <w:rPr>
          <w:rtl/>
        </w:rPr>
        <w:t>(</w:t>
      </w:r>
      <w:r w:rsidR="00EC2CDF">
        <w:rPr>
          <w:rFonts w:hint="cs"/>
          <w:rtl/>
        </w:rPr>
        <w:t>2</w:t>
      </w:r>
      <w:r w:rsidRPr="0099162F">
        <w:rPr>
          <w:rtl/>
        </w:rPr>
        <w:t>) مر</w:t>
      </w:r>
      <w:r w:rsidR="00EC2CDF">
        <w:rPr>
          <w:rFonts w:hint="cs"/>
          <w:rtl/>
        </w:rPr>
        <w:t>ّ</w:t>
      </w:r>
      <w:r w:rsidRPr="0099162F">
        <w:rPr>
          <w:rtl/>
        </w:rPr>
        <w:t xml:space="preserve"> في الحديثين 6 و 10 من الباب 25 من هذه </w:t>
      </w:r>
      <w:r w:rsidR="00F76FF2">
        <w:rPr>
          <w:rtl/>
        </w:rPr>
        <w:t>الأبواب</w:t>
      </w:r>
      <w:r w:rsidRPr="0099162F">
        <w:rPr>
          <w:rtl/>
        </w:rPr>
        <w:t>.</w:t>
      </w:r>
    </w:p>
    <w:p w:rsidR="00502E84" w:rsidRDefault="00502E84" w:rsidP="00E521F4">
      <w:pPr>
        <w:pStyle w:val="libFootnote0"/>
        <w:rPr>
          <w:rtl/>
        </w:rPr>
      </w:pPr>
      <w:r>
        <w:rPr>
          <w:rtl/>
        </w:rPr>
        <w:t xml:space="preserve">وفي الحديث 8 من هذا الباب. </w:t>
      </w:r>
    </w:p>
    <w:p w:rsidR="00502E84" w:rsidRDefault="00502E84" w:rsidP="00E521F4">
      <w:pPr>
        <w:pStyle w:val="libFootnote0"/>
        <w:rPr>
          <w:rtl/>
        </w:rPr>
      </w:pPr>
      <w:r>
        <w:rPr>
          <w:rtl/>
        </w:rPr>
        <w:t>10</w:t>
      </w:r>
      <w:r w:rsidR="00A90B9E">
        <w:rPr>
          <w:rtl/>
        </w:rPr>
        <w:t xml:space="preserve"> - </w:t>
      </w:r>
      <w:r>
        <w:rPr>
          <w:rtl/>
        </w:rPr>
        <w:t>إكمال الدين</w:t>
      </w:r>
      <w:r w:rsidR="00A93B6D">
        <w:rPr>
          <w:rtl/>
        </w:rPr>
        <w:t>:</w:t>
      </w:r>
      <w:r>
        <w:rPr>
          <w:rtl/>
        </w:rPr>
        <w:t xml:space="preserve"> 368 </w:t>
      </w:r>
      <w:r w:rsidR="00BA6C6A">
        <w:rPr>
          <w:rtl/>
        </w:rPr>
        <w:t>/</w:t>
      </w:r>
      <w:r>
        <w:rPr>
          <w:rtl/>
        </w:rPr>
        <w:t xml:space="preserve"> 6. </w:t>
      </w:r>
    </w:p>
    <w:p w:rsidR="00502E84" w:rsidRDefault="00502E84" w:rsidP="00E521F4">
      <w:pPr>
        <w:pStyle w:val="libFootnote0"/>
        <w:rPr>
          <w:rtl/>
        </w:rPr>
      </w:pPr>
      <w:r>
        <w:rPr>
          <w:rtl/>
        </w:rPr>
        <w:t>11</w:t>
      </w:r>
      <w:r w:rsidR="00A90B9E">
        <w:rPr>
          <w:rtl/>
        </w:rPr>
        <w:t xml:space="preserve"> - </w:t>
      </w:r>
      <w:r>
        <w:rPr>
          <w:rtl/>
        </w:rPr>
        <w:t>إكمال الدين</w:t>
      </w:r>
      <w:r w:rsidR="00A93B6D">
        <w:rPr>
          <w:rtl/>
        </w:rPr>
        <w:t>:</w:t>
      </w:r>
      <w:r>
        <w:rPr>
          <w:rtl/>
        </w:rPr>
        <w:t xml:space="preserve"> 333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أبي يعفور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(1)</w:t>
      </w:r>
      <w:r>
        <w:rPr>
          <w:rtl/>
        </w:rPr>
        <w:t xml:space="preserve">. </w:t>
      </w:r>
    </w:p>
    <w:p w:rsidR="00502E84" w:rsidRDefault="00502E84" w:rsidP="00A05264">
      <w:pPr>
        <w:pStyle w:val="libNormal"/>
        <w:rPr>
          <w:rtl/>
        </w:rPr>
      </w:pPr>
      <w:r w:rsidRPr="00BA6C6A">
        <w:rPr>
          <w:rStyle w:val="libNormalChar"/>
          <w:rtl/>
        </w:rPr>
        <w:t>[ 21464 ]</w:t>
      </w:r>
      <w:r>
        <w:rPr>
          <w:rtl/>
        </w:rPr>
        <w:t xml:space="preserve"> 12</w:t>
      </w:r>
      <w:r w:rsidR="00A90B9E">
        <w:rPr>
          <w:rtl/>
        </w:rPr>
        <w:t xml:space="preserve"> - </w:t>
      </w:r>
      <w:r>
        <w:rPr>
          <w:rtl/>
        </w:rPr>
        <w:t>وعن المظفر بن جعفر العلوي</w:t>
      </w:r>
      <w:r w:rsidR="00A90B9E">
        <w:rPr>
          <w:rtl/>
        </w:rPr>
        <w:t>،</w:t>
      </w:r>
      <w:r>
        <w:rPr>
          <w:rtl/>
        </w:rPr>
        <w:t xml:space="preserve"> عن جعفر بن </w:t>
      </w:r>
      <w:r w:rsidR="00021793">
        <w:rPr>
          <w:rtl/>
        </w:rPr>
        <w:t>محمّد</w:t>
      </w:r>
      <w:r w:rsidR="00E52184">
        <w:rPr>
          <w:rtl/>
        </w:rPr>
        <w:t xml:space="preserve"> </w:t>
      </w:r>
      <w:r>
        <w:rPr>
          <w:rtl/>
        </w:rPr>
        <w:t>بن مسعود</w:t>
      </w:r>
      <w:r w:rsidR="00A90B9E">
        <w:rPr>
          <w:rtl/>
        </w:rPr>
        <w:t>،</w:t>
      </w:r>
      <w:r>
        <w:rPr>
          <w:rtl/>
        </w:rPr>
        <w:t xml:space="preserve"> وحيدر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مسعود</w:t>
      </w:r>
      <w:r w:rsidR="00A90B9E">
        <w:rPr>
          <w:rtl/>
        </w:rPr>
        <w:t>،</w:t>
      </w:r>
      <w:r>
        <w:rPr>
          <w:rtl/>
        </w:rPr>
        <w:t xml:space="preserve"> عن آدم بن </w:t>
      </w:r>
      <w:r w:rsidR="00021793">
        <w:rPr>
          <w:rtl/>
        </w:rPr>
        <w:t>محمّد</w:t>
      </w:r>
      <w:r w:rsidR="00E52184">
        <w:rPr>
          <w:rtl/>
        </w:rPr>
        <w:t xml:space="preserve"> </w:t>
      </w:r>
      <w:r>
        <w:rPr>
          <w:rtl/>
        </w:rPr>
        <w:t>البلخي</w:t>
      </w:r>
      <w:r w:rsidR="00A90B9E">
        <w:rPr>
          <w:rtl/>
        </w:rPr>
        <w:t>،</w:t>
      </w:r>
      <w:r>
        <w:rPr>
          <w:rtl/>
        </w:rPr>
        <w:t xml:space="preserve"> عن علي بن الحسين الدقاق </w:t>
      </w:r>
      <w:r w:rsidRPr="00A90B9E">
        <w:rPr>
          <w:rStyle w:val="libFootnotenumChar"/>
          <w:rtl/>
        </w:rPr>
        <w:t>(</w:t>
      </w:r>
      <w:r w:rsidR="00A05264">
        <w:rPr>
          <w:rStyle w:val="libFootnotenumChar"/>
          <w:rFonts w:hint="cs"/>
          <w:rtl/>
        </w:rPr>
        <w:t>2</w:t>
      </w:r>
      <w:r w:rsidRPr="00A90B9E">
        <w:rPr>
          <w:rStyle w:val="libFootnotenumChar"/>
          <w:rtl/>
        </w:rPr>
        <w:t>)</w:t>
      </w:r>
      <w:r>
        <w:rPr>
          <w:rtl/>
        </w:rPr>
        <w:t xml:space="preserve"> وإبراهيم بن </w:t>
      </w:r>
      <w:r w:rsidR="00021793">
        <w:rPr>
          <w:rtl/>
        </w:rPr>
        <w:t>محمّد</w:t>
      </w:r>
      <w:r w:rsidR="00E52184">
        <w:rPr>
          <w:rtl/>
        </w:rPr>
        <w:t xml:space="preserve"> </w:t>
      </w:r>
      <w:r>
        <w:rPr>
          <w:rtl/>
        </w:rPr>
        <w:t>قالا</w:t>
      </w:r>
      <w:r w:rsidR="00A93B6D">
        <w:rPr>
          <w:rtl/>
        </w:rPr>
        <w:t>:</w:t>
      </w:r>
      <w:r>
        <w:rPr>
          <w:rtl/>
        </w:rPr>
        <w:t xml:space="preserve"> سمعنا علي بن عاصم الكوفي يقول</w:t>
      </w:r>
      <w:r w:rsidR="00A93B6D">
        <w:rPr>
          <w:rtl/>
        </w:rPr>
        <w:t>:</w:t>
      </w:r>
      <w:r>
        <w:rPr>
          <w:rtl/>
        </w:rPr>
        <w:t xml:space="preserve"> خرج في توقيعات صا</w:t>
      </w:r>
      <w:r w:rsidR="001E2943">
        <w:rPr>
          <w:rtl/>
        </w:rPr>
        <w:t xml:space="preserve">حبّ </w:t>
      </w:r>
      <w:r>
        <w:rPr>
          <w:rtl/>
        </w:rPr>
        <w:t xml:space="preserve">الزمان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ملعون ملعون من سماني في محفل من الناس.</w:t>
      </w:r>
    </w:p>
    <w:p w:rsidR="00502E84" w:rsidRDefault="00502E84" w:rsidP="00A05264">
      <w:pPr>
        <w:pStyle w:val="libNormal"/>
        <w:rPr>
          <w:rtl/>
        </w:rPr>
      </w:pPr>
      <w:r>
        <w:rPr>
          <w:rtl/>
        </w:rPr>
        <w:t>أقول فيه وفي أمثاله دلالة على ما قلنا في العنوان لاختصاصه بالمحفل</w:t>
      </w:r>
      <w:r w:rsidR="00A90B9E">
        <w:rPr>
          <w:rtl/>
        </w:rPr>
        <w:t>،</w:t>
      </w:r>
      <w:r>
        <w:rPr>
          <w:rtl/>
        </w:rPr>
        <w:t xml:space="preserve"> وهو مظنة ال</w:t>
      </w:r>
      <w:r w:rsidR="0065490C">
        <w:rPr>
          <w:rtl/>
        </w:rPr>
        <w:t xml:space="preserve">تقيّة </w:t>
      </w:r>
      <w:r>
        <w:rPr>
          <w:rtl/>
        </w:rPr>
        <w:t>والمفسدة</w:t>
      </w:r>
      <w:r w:rsidR="00A90B9E">
        <w:rPr>
          <w:rtl/>
        </w:rPr>
        <w:t>،</w:t>
      </w:r>
      <w:r>
        <w:rPr>
          <w:rtl/>
        </w:rPr>
        <w:t xml:space="preserve"> وبالناس وكثيرا</w:t>
      </w:r>
      <w:r w:rsidR="0045367F">
        <w:rPr>
          <w:rFonts w:hint="cs"/>
          <w:rtl/>
        </w:rPr>
        <w:t>ً</w:t>
      </w:r>
      <w:r>
        <w:rPr>
          <w:rtl/>
        </w:rPr>
        <w:t xml:space="preserve"> ما يطلق هذا الل</w:t>
      </w:r>
      <w:r w:rsidR="0045367F">
        <w:rPr>
          <w:rFonts w:hint="cs"/>
          <w:rtl/>
        </w:rPr>
        <w:t>ّ</w:t>
      </w:r>
      <w:r>
        <w:rPr>
          <w:rtl/>
        </w:rPr>
        <w:t>فظ على العام</w:t>
      </w:r>
      <w:r w:rsidR="00A05264">
        <w:rPr>
          <w:rFonts w:hint="cs"/>
          <w:rtl/>
        </w:rPr>
        <w:t>ّ</w:t>
      </w:r>
      <w:r>
        <w:rPr>
          <w:rtl/>
        </w:rPr>
        <w:t xml:space="preserve">ة </w:t>
      </w:r>
      <w:r w:rsidRPr="00A90B9E">
        <w:rPr>
          <w:rStyle w:val="libFootnotenumChar"/>
          <w:rtl/>
        </w:rPr>
        <w:t>(</w:t>
      </w:r>
      <w:r w:rsidR="00A05264">
        <w:rPr>
          <w:rStyle w:val="libFootnotenumChar"/>
          <w:rFonts w:hint="cs"/>
          <w:rtl/>
        </w:rPr>
        <w:t>3</w:t>
      </w:r>
      <w:r w:rsidRPr="00A90B9E">
        <w:rPr>
          <w:rStyle w:val="libFootnotenumChar"/>
          <w:rtl/>
        </w:rPr>
        <w:t>)</w:t>
      </w:r>
      <w:r>
        <w:rPr>
          <w:rtl/>
        </w:rPr>
        <w:t xml:space="preserve"> فهو قرينة أيضا</w:t>
      </w:r>
      <w:r w:rsidR="0045367F">
        <w:rPr>
          <w:rFonts w:hint="cs"/>
          <w:rtl/>
        </w:rPr>
        <w:t>ً</w:t>
      </w:r>
      <w:r>
        <w:rPr>
          <w:rtl/>
        </w:rPr>
        <w:t xml:space="preserve">. </w:t>
      </w:r>
    </w:p>
    <w:p w:rsidR="00502E84" w:rsidRDefault="00502E84" w:rsidP="00A90B9E">
      <w:pPr>
        <w:pStyle w:val="libNormal"/>
        <w:rPr>
          <w:rtl/>
        </w:rPr>
      </w:pPr>
      <w:r w:rsidRPr="00BA6C6A">
        <w:rPr>
          <w:rStyle w:val="libNormalChar"/>
          <w:rtl/>
        </w:rPr>
        <w:t>[ 21465 ]</w:t>
      </w:r>
      <w:r>
        <w:rPr>
          <w:rtl/>
        </w:rPr>
        <w:t xml:space="preserve"> 13</w:t>
      </w:r>
      <w:r w:rsidR="00A90B9E">
        <w:rPr>
          <w:rtl/>
        </w:rPr>
        <w:t xml:space="preserve"> - </w:t>
      </w:r>
      <w:r>
        <w:rPr>
          <w:rtl/>
        </w:rPr>
        <w:t xml:space="preserve">وعن </w:t>
      </w:r>
      <w:r w:rsidR="00021793">
        <w:rPr>
          <w:rtl/>
        </w:rPr>
        <w:t>محمّد</w:t>
      </w:r>
      <w:r w:rsidR="00E52184">
        <w:rPr>
          <w:rtl/>
        </w:rPr>
        <w:t xml:space="preserve"> </w:t>
      </w:r>
      <w:r>
        <w:rPr>
          <w:rtl/>
        </w:rPr>
        <w:t>بن إبراهيم بن إسحاق</w:t>
      </w:r>
      <w:r w:rsidR="00A90B9E">
        <w:rPr>
          <w:rtl/>
        </w:rPr>
        <w:t>،</w:t>
      </w:r>
      <w:r>
        <w:rPr>
          <w:rtl/>
        </w:rPr>
        <w:t xml:space="preserve"> عن </w:t>
      </w:r>
      <w:r w:rsidR="00021793">
        <w:rPr>
          <w:rtl/>
        </w:rPr>
        <w:t>محمّد</w:t>
      </w:r>
      <w:r w:rsidR="00E52184">
        <w:rPr>
          <w:rtl/>
        </w:rPr>
        <w:t xml:space="preserve"> </w:t>
      </w:r>
      <w:r>
        <w:rPr>
          <w:rtl/>
        </w:rPr>
        <w:t>بن همام</w:t>
      </w:r>
      <w:r w:rsidR="00A90B9E">
        <w:rPr>
          <w:rtl/>
        </w:rPr>
        <w:t>،</w:t>
      </w:r>
      <w:r>
        <w:rPr>
          <w:rtl/>
        </w:rPr>
        <w:t xml:space="preserve"> عن </w:t>
      </w:r>
      <w:r w:rsidR="00021793">
        <w:rPr>
          <w:rtl/>
        </w:rPr>
        <w:t>محمّد</w:t>
      </w:r>
      <w:r w:rsidR="00E52184">
        <w:rPr>
          <w:rtl/>
        </w:rPr>
        <w:t xml:space="preserve"> </w:t>
      </w:r>
      <w:r>
        <w:rPr>
          <w:rtl/>
        </w:rPr>
        <w:t>بن عثمان العمري قال</w:t>
      </w:r>
      <w:r w:rsidR="00A93B6D">
        <w:rPr>
          <w:rtl/>
        </w:rPr>
        <w:t>:</w:t>
      </w:r>
      <w:r>
        <w:rPr>
          <w:rtl/>
        </w:rPr>
        <w:t xml:space="preserve"> خرج توقيع بخط</w:t>
      </w:r>
      <w:r w:rsidR="00A05264">
        <w:rPr>
          <w:rFonts w:hint="cs"/>
          <w:rtl/>
        </w:rPr>
        <w:t>ّ</w:t>
      </w:r>
      <w:r>
        <w:rPr>
          <w:rtl/>
        </w:rPr>
        <w:t xml:space="preserve"> أعرفه</w:t>
      </w:r>
      <w:r w:rsidR="00A93B6D">
        <w:rPr>
          <w:rtl/>
        </w:rPr>
        <w:t>:</w:t>
      </w:r>
      <w:r>
        <w:rPr>
          <w:rtl/>
        </w:rPr>
        <w:t xml:space="preserve"> من سماني في مجمع من الناس فعليه لعنة الله.</w:t>
      </w:r>
    </w:p>
    <w:p w:rsidR="00502E84" w:rsidRDefault="00502E84" w:rsidP="00A05264">
      <w:pPr>
        <w:pStyle w:val="libNormal"/>
        <w:rPr>
          <w:rtl/>
        </w:rPr>
      </w:pPr>
      <w:r>
        <w:rPr>
          <w:rtl/>
        </w:rPr>
        <w:t xml:space="preserve">ورواه المفيد في </w:t>
      </w:r>
      <w:r w:rsidRPr="00E521F4">
        <w:rPr>
          <w:rStyle w:val="libNormalChar"/>
          <w:rtl/>
        </w:rPr>
        <w:t xml:space="preserve">( </w:t>
      </w:r>
      <w:r w:rsidR="0003744E">
        <w:rPr>
          <w:rtl/>
        </w:rPr>
        <w:t xml:space="preserve">الإِرشاد </w:t>
      </w:r>
      <w:r w:rsidRPr="00E521F4">
        <w:rPr>
          <w:rStyle w:val="libNormalChar"/>
          <w:rtl/>
        </w:rPr>
        <w:t>)</w:t>
      </w:r>
      <w:r>
        <w:rPr>
          <w:rtl/>
        </w:rPr>
        <w:t xml:space="preserve"> </w:t>
      </w:r>
      <w:r w:rsidRPr="00A90B9E">
        <w:rPr>
          <w:rStyle w:val="libFootnotenumChar"/>
          <w:rtl/>
        </w:rPr>
        <w:t>(</w:t>
      </w:r>
      <w:r w:rsidR="00A05264">
        <w:rPr>
          <w:rStyle w:val="libFootnotenumChar"/>
          <w:rFonts w:hint="cs"/>
          <w:rtl/>
        </w:rPr>
        <w:t>4</w:t>
      </w:r>
      <w:r w:rsidRPr="00A90B9E">
        <w:rPr>
          <w:rStyle w:val="libFootnotenumChar"/>
          <w:rtl/>
        </w:rPr>
        <w:t>)</w:t>
      </w:r>
      <w:r>
        <w:rPr>
          <w:rtl/>
        </w:rPr>
        <w:t>.</w:t>
      </w:r>
    </w:p>
    <w:p w:rsidR="00502E84" w:rsidRDefault="00502E84" w:rsidP="00A05264">
      <w:pPr>
        <w:pStyle w:val="libNormal"/>
        <w:rPr>
          <w:rtl/>
        </w:rPr>
      </w:pPr>
      <w:r>
        <w:rPr>
          <w:rtl/>
        </w:rPr>
        <w:t>والطبرسي</w:t>
      </w:r>
      <w:r w:rsidR="00A90B9E">
        <w:rPr>
          <w:rtl/>
        </w:rPr>
        <w:t>،</w:t>
      </w:r>
      <w:r>
        <w:rPr>
          <w:rtl/>
        </w:rPr>
        <w:t xml:space="preserve"> في </w:t>
      </w:r>
      <w:r w:rsidRPr="00E521F4">
        <w:rPr>
          <w:rStyle w:val="libNormalChar"/>
          <w:rtl/>
        </w:rPr>
        <w:t xml:space="preserve">( </w:t>
      </w:r>
      <w:r w:rsidR="00A05264">
        <w:rPr>
          <w:rFonts w:hint="cs"/>
          <w:rtl/>
        </w:rPr>
        <w:t>إ</w:t>
      </w:r>
      <w:r>
        <w:rPr>
          <w:rtl/>
        </w:rPr>
        <w:t>علام الورى</w:t>
      </w:r>
      <w:r w:rsidRPr="00E521F4">
        <w:rPr>
          <w:rStyle w:val="libNormalChar"/>
          <w:rtl/>
        </w:rPr>
        <w:t xml:space="preserve"> )</w:t>
      </w:r>
      <w:r>
        <w:rPr>
          <w:rtl/>
        </w:rPr>
        <w:t xml:space="preserve"> نحوه </w:t>
      </w:r>
      <w:r w:rsidRPr="00A90B9E">
        <w:rPr>
          <w:rStyle w:val="libFootnotenumChar"/>
          <w:rtl/>
        </w:rPr>
        <w:t>(</w:t>
      </w:r>
      <w:r w:rsidR="00A05264">
        <w:rPr>
          <w:rStyle w:val="libFootnotenumChar"/>
          <w:rFonts w:hint="cs"/>
          <w:rtl/>
        </w:rPr>
        <w:t>5</w:t>
      </w:r>
      <w:r w:rsidRPr="00A90B9E">
        <w:rPr>
          <w:rStyle w:val="libFootnotenumChar"/>
          <w:rtl/>
        </w:rPr>
        <w:t>)</w:t>
      </w:r>
      <w:r>
        <w:rPr>
          <w:rtl/>
        </w:rPr>
        <w:t xml:space="preserve">. </w:t>
      </w:r>
    </w:p>
    <w:p w:rsidR="00502E84" w:rsidRDefault="00502E84" w:rsidP="00A05264">
      <w:pPr>
        <w:pStyle w:val="libNormal"/>
        <w:rPr>
          <w:rtl/>
        </w:rPr>
      </w:pPr>
      <w:r w:rsidRPr="00BA6C6A">
        <w:rPr>
          <w:rStyle w:val="libNormalChar"/>
          <w:rtl/>
        </w:rPr>
        <w:t>[ 21466 ]</w:t>
      </w:r>
      <w:r>
        <w:rPr>
          <w:rtl/>
        </w:rPr>
        <w:t xml:space="preserve"> 14</w:t>
      </w:r>
      <w:r w:rsidR="00A90B9E">
        <w:rPr>
          <w:rtl/>
        </w:rPr>
        <w:t xml:space="preserve"> - </w:t>
      </w:r>
      <w:r>
        <w:rPr>
          <w:rtl/>
        </w:rPr>
        <w:t xml:space="preserve">وعن </w:t>
      </w:r>
      <w:r w:rsidR="00021793">
        <w:rPr>
          <w:rtl/>
        </w:rPr>
        <w:t>محمّد</w:t>
      </w:r>
      <w:r w:rsidR="00E52184">
        <w:rPr>
          <w:rtl/>
        </w:rPr>
        <w:t xml:space="preserve"> </w:t>
      </w:r>
      <w:r>
        <w:rPr>
          <w:rtl/>
        </w:rPr>
        <w:t xml:space="preserve">بن أحمد السناني </w:t>
      </w:r>
      <w:r w:rsidRPr="00A90B9E">
        <w:rPr>
          <w:rStyle w:val="libFootnotenumChar"/>
          <w:rtl/>
        </w:rPr>
        <w:t>(</w:t>
      </w:r>
      <w:r w:rsidR="00A05264">
        <w:rPr>
          <w:rStyle w:val="libFootnotenumChar"/>
          <w:rFonts w:hint="cs"/>
          <w:rtl/>
        </w:rPr>
        <w:t>6</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 xml:space="preserve">بن أبي </w:t>
      </w:r>
    </w:p>
    <w:p w:rsidR="00502E84" w:rsidRDefault="00E521F4" w:rsidP="00E521F4">
      <w:pPr>
        <w:pStyle w:val="libLine"/>
        <w:rPr>
          <w:rtl/>
        </w:rPr>
      </w:pPr>
      <w:r>
        <w:rPr>
          <w:rtl/>
        </w:rPr>
        <w:t>____________________</w:t>
      </w:r>
    </w:p>
    <w:p w:rsidR="00502E84" w:rsidRPr="0099162F" w:rsidRDefault="00502E84" w:rsidP="00E521F4">
      <w:pPr>
        <w:pStyle w:val="libFootnote0"/>
        <w:rPr>
          <w:rtl/>
        </w:rPr>
      </w:pPr>
      <w:r w:rsidRPr="0099162F">
        <w:rPr>
          <w:rtl/>
        </w:rPr>
        <w:t>(1) إكمال الدين</w:t>
      </w:r>
      <w:r w:rsidR="00A93B6D">
        <w:rPr>
          <w:rtl/>
        </w:rPr>
        <w:t>:</w:t>
      </w:r>
      <w:r w:rsidRPr="0099162F">
        <w:rPr>
          <w:rtl/>
        </w:rPr>
        <w:t xml:space="preserve"> 338 </w:t>
      </w:r>
      <w:r w:rsidR="00BA6C6A">
        <w:rPr>
          <w:rtl/>
        </w:rPr>
        <w:t>/</w:t>
      </w:r>
      <w:r w:rsidRPr="0099162F">
        <w:rPr>
          <w:rtl/>
        </w:rPr>
        <w:t xml:space="preserve"> 12. </w:t>
      </w:r>
    </w:p>
    <w:p w:rsidR="00502E84" w:rsidRDefault="00502E84" w:rsidP="00E521F4">
      <w:pPr>
        <w:pStyle w:val="libFootnote0"/>
        <w:rPr>
          <w:rtl/>
        </w:rPr>
      </w:pPr>
      <w:r>
        <w:rPr>
          <w:rtl/>
        </w:rPr>
        <w:t>12</w:t>
      </w:r>
      <w:r w:rsidR="00A90B9E">
        <w:rPr>
          <w:rtl/>
        </w:rPr>
        <w:t xml:space="preserve"> - </w:t>
      </w:r>
      <w:r>
        <w:rPr>
          <w:rtl/>
        </w:rPr>
        <w:t>إكمال الدين</w:t>
      </w:r>
      <w:r w:rsidR="00A93B6D">
        <w:rPr>
          <w:rtl/>
        </w:rPr>
        <w:t>:</w:t>
      </w:r>
      <w:r>
        <w:rPr>
          <w:rtl/>
        </w:rPr>
        <w:t xml:space="preserve"> 482 </w:t>
      </w:r>
      <w:r w:rsidR="00BA6C6A">
        <w:rPr>
          <w:rtl/>
        </w:rPr>
        <w:t>/</w:t>
      </w:r>
      <w:r>
        <w:rPr>
          <w:rtl/>
        </w:rPr>
        <w:t xml:space="preserve"> 1. </w:t>
      </w:r>
    </w:p>
    <w:p w:rsidR="00502E84" w:rsidRPr="0099162F" w:rsidRDefault="00502E84" w:rsidP="00A05264">
      <w:pPr>
        <w:pStyle w:val="libFootnote0"/>
        <w:rPr>
          <w:rtl/>
        </w:rPr>
      </w:pPr>
      <w:r w:rsidRPr="0099162F">
        <w:rPr>
          <w:rtl/>
        </w:rPr>
        <w:t>(</w:t>
      </w:r>
      <w:r w:rsidR="00A05264">
        <w:rPr>
          <w:rFonts w:hint="cs"/>
          <w:rtl/>
        </w:rPr>
        <w:t>2</w:t>
      </w:r>
      <w:r w:rsidRPr="0099162F">
        <w:rPr>
          <w:rtl/>
        </w:rPr>
        <w:t>) في المصدر</w:t>
      </w:r>
      <w:r w:rsidR="00A93B6D">
        <w:rPr>
          <w:rtl/>
        </w:rPr>
        <w:t>:</w:t>
      </w:r>
      <w:r w:rsidRPr="0099162F">
        <w:rPr>
          <w:rtl/>
        </w:rPr>
        <w:t xml:space="preserve"> علي بن الحسن الدقاق</w:t>
      </w:r>
      <w:r>
        <w:rPr>
          <w:rtl/>
        </w:rPr>
        <w:t xml:space="preserve"> ..</w:t>
      </w:r>
      <w:r w:rsidRPr="0099162F">
        <w:rPr>
          <w:rtl/>
        </w:rPr>
        <w:t xml:space="preserve">. </w:t>
      </w:r>
    </w:p>
    <w:p w:rsidR="00502E84" w:rsidRPr="0099162F" w:rsidRDefault="00502E84" w:rsidP="00A05264">
      <w:pPr>
        <w:pStyle w:val="libFootnote0"/>
        <w:rPr>
          <w:rtl/>
        </w:rPr>
      </w:pPr>
      <w:r w:rsidRPr="0099162F">
        <w:rPr>
          <w:rtl/>
        </w:rPr>
        <w:t>(</w:t>
      </w:r>
      <w:r w:rsidR="00A05264">
        <w:rPr>
          <w:rFonts w:hint="cs"/>
          <w:rtl/>
        </w:rPr>
        <w:t>3</w:t>
      </w:r>
      <w:r w:rsidRPr="0099162F">
        <w:rPr>
          <w:rtl/>
        </w:rPr>
        <w:t xml:space="preserve">) تقدم إطلاقه على العامة هنا في حديث </w:t>
      </w:r>
      <w:r w:rsidRPr="00A05264">
        <w:rPr>
          <w:rtl/>
        </w:rPr>
        <w:t>عنبسة ( منه. قده ).</w:t>
      </w:r>
      <w:r w:rsidRPr="0099162F">
        <w:rPr>
          <w:rtl/>
        </w:rPr>
        <w:t xml:space="preserve"> </w:t>
      </w:r>
    </w:p>
    <w:p w:rsidR="00502E84" w:rsidRDefault="00502E84" w:rsidP="00E521F4">
      <w:pPr>
        <w:pStyle w:val="libFootnote0"/>
        <w:rPr>
          <w:rtl/>
        </w:rPr>
      </w:pPr>
      <w:r>
        <w:rPr>
          <w:rtl/>
        </w:rPr>
        <w:t>13</w:t>
      </w:r>
      <w:r w:rsidR="00A90B9E">
        <w:rPr>
          <w:rtl/>
        </w:rPr>
        <w:t xml:space="preserve"> - </w:t>
      </w:r>
      <w:r>
        <w:rPr>
          <w:rtl/>
        </w:rPr>
        <w:t>إكمال الدين</w:t>
      </w:r>
      <w:r w:rsidR="00A93B6D">
        <w:rPr>
          <w:rtl/>
        </w:rPr>
        <w:t>:</w:t>
      </w:r>
      <w:r>
        <w:rPr>
          <w:rtl/>
        </w:rPr>
        <w:t xml:space="preserve"> 483 </w:t>
      </w:r>
      <w:r w:rsidR="00BA6C6A">
        <w:rPr>
          <w:rtl/>
        </w:rPr>
        <w:t>/</w:t>
      </w:r>
      <w:r>
        <w:rPr>
          <w:rtl/>
        </w:rPr>
        <w:t xml:space="preserve"> 3. </w:t>
      </w:r>
    </w:p>
    <w:p w:rsidR="00502E84" w:rsidRPr="0099162F" w:rsidRDefault="00502E84" w:rsidP="00A05264">
      <w:pPr>
        <w:pStyle w:val="libFootnote0"/>
        <w:rPr>
          <w:rtl/>
        </w:rPr>
      </w:pPr>
      <w:r w:rsidRPr="0099162F">
        <w:rPr>
          <w:rtl/>
        </w:rPr>
        <w:t>(</w:t>
      </w:r>
      <w:r w:rsidR="00A05264">
        <w:rPr>
          <w:rFonts w:hint="cs"/>
          <w:rtl/>
        </w:rPr>
        <w:t>4</w:t>
      </w:r>
      <w:r w:rsidRPr="0099162F">
        <w:rPr>
          <w:rtl/>
        </w:rPr>
        <w:t xml:space="preserve">) لم نجده في ارشاد المفيد المطبوع. </w:t>
      </w:r>
    </w:p>
    <w:p w:rsidR="00502E84" w:rsidRPr="0099162F" w:rsidRDefault="00502E84" w:rsidP="00A05264">
      <w:pPr>
        <w:pStyle w:val="libFootnote0"/>
        <w:rPr>
          <w:rtl/>
        </w:rPr>
      </w:pPr>
      <w:r w:rsidRPr="0099162F">
        <w:rPr>
          <w:rtl/>
        </w:rPr>
        <w:t>(</w:t>
      </w:r>
      <w:r w:rsidR="00A05264">
        <w:rPr>
          <w:rFonts w:hint="cs"/>
          <w:rtl/>
        </w:rPr>
        <w:t>5</w:t>
      </w:r>
      <w:r w:rsidRPr="0099162F">
        <w:rPr>
          <w:rtl/>
        </w:rPr>
        <w:t>) إعلام الورى</w:t>
      </w:r>
      <w:r w:rsidR="00A93B6D">
        <w:rPr>
          <w:rtl/>
        </w:rPr>
        <w:t>:</w:t>
      </w:r>
      <w:r w:rsidRPr="0099162F">
        <w:rPr>
          <w:rtl/>
        </w:rPr>
        <w:t xml:space="preserve"> 451. </w:t>
      </w:r>
    </w:p>
    <w:p w:rsidR="00502E84" w:rsidRDefault="00502E84" w:rsidP="00E521F4">
      <w:pPr>
        <w:pStyle w:val="libFootnote0"/>
        <w:rPr>
          <w:rtl/>
        </w:rPr>
      </w:pPr>
      <w:r>
        <w:rPr>
          <w:rtl/>
        </w:rPr>
        <w:t>14</w:t>
      </w:r>
      <w:r w:rsidR="00A90B9E">
        <w:rPr>
          <w:rtl/>
        </w:rPr>
        <w:t xml:space="preserve"> - </w:t>
      </w:r>
      <w:r>
        <w:rPr>
          <w:rtl/>
        </w:rPr>
        <w:t>إكمال الدين</w:t>
      </w:r>
      <w:r w:rsidR="00A93B6D">
        <w:rPr>
          <w:rtl/>
        </w:rPr>
        <w:t>:</w:t>
      </w:r>
      <w:r>
        <w:rPr>
          <w:rtl/>
        </w:rPr>
        <w:t xml:space="preserve"> 377 </w:t>
      </w:r>
      <w:r w:rsidR="00BA6C6A">
        <w:rPr>
          <w:rtl/>
        </w:rPr>
        <w:t>/</w:t>
      </w:r>
      <w:r>
        <w:rPr>
          <w:rtl/>
        </w:rPr>
        <w:t xml:space="preserve"> 2. </w:t>
      </w:r>
    </w:p>
    <w:p w:rsidR="00502E84" w:rsidRPr="0099162F" w:rsidRDefault="00502E84" w:rsidP="00A05264">
      <w:pPr>
        <w:pStyle w:val="libFootnote0"/>
        <w:rPr>
          <w:rtl/>
        </w:rPr>
      </w:pPr>
      <w:r w:rsidRPr="0099162F">
        <w:rPr>
          <w:rtl/>
        </w:rPr>
        <w:t>(</w:t>
      </w:r>
      <w:r w:rsidR="00A05264">
        <w:rPr>
          <w:rFonts w:hint="cs"/>
          <w:rtl/>
        </w:rPr>
        <w:t>6</w:t>
      </w:r>
      <w:r w:rsidRPr="0099162F">
        <w:rPr>
          <w:rtl/>
        </w:rPr>
        <w:t>) في المصدر</w:t>
      </w:r>
      <w:r w:rsidR="00A93B6D">
        <w:rPr>
          <w:rtl/>
        </w:rPr>
        <w:t>:</w:t>
      </w:r>
      <w:r w:rsidRPr="0099162F">
        <w:rPr>
          <w:rtl/>
        </w:rPr>
        <w:t xml:space="preserve"> </w:t>
      </w:r>
      <w:r w:rsidR="00021793">
        <w:rPr>
          <w:rtl/>
        </w:rPr>
        <w:t>محمّد</w:t>
      </w:r>
      <w:r w:rsidR="00E52184">
        <w:rPr>
          <w:rtl/>
        </w:rPr>
        <w:t xml:space="preserve"> </w:t>
      </w:r>
      <w:r w:rsidRPr="0099162F">
        <w:rPr>
          <w:rtl/>
        </w:rPr>
        <w:t xml:space="preserve">بن احمد الشيباني.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عبدالله</w:t>
      </w:r>
      <w:r w:rsidR="00A90B9E">
        <w:rPr>
          <w:rtl/>
        </w:rPr>
        <w:t>،</w:t>
      </w:r>
      <w:r>
        <w:rPr>
          <w:rtl/>
        </w:rPr>
        <w:t xml:space="preserve"> عن سهل بن زياد</w:t>
      </w:r>
      <w:r w:rsidR="00A90B9E">
        <w:rPr>
          <w:rtl/>
        </w:rPr>
        <w:t>،</w:t>
      </w:r>
      <w:r>
        <w:rPr>
          <w:rtl/>
        </w:rPr>
        <w:t xml:space="preserve"> عن عبد العظيم الحسني</w:t>
      </w:r>
      <w:r w:rsidR="00A90B9E">
        <w:rPr>
          <w:rtl/>
        </w:rPr>
        <w:t>،</w:t>
      </w:r>
      <w:r>
        <w:rPr>
          <w:rtl/>
        </w:rPr>
        <w:t xml:space="preserve"> عن </w:t>
      </w:r>
      <w:r w:rsidR="00021793">
        <w:rPr>
          <w:rtl/>
        </w:rPr>
        <w:t>محمّد</w:t>
      </w:r>
      <w:r w:rsidR="00E52184">
        <w:rPr>
          <w:rtl/>
        </w:rPr>
        <w:t xml:space="preserve"> </w:t>
      </w:r>
      <w:r>
        <w:rPr>
          <w:rtl/>
        </w:rPr>
        <w:t xml:space="preserve">بن علي بن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ذكر القائم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يخفى على الناس ولادته</w:t>
      </w:r>
      <w:r w:rsidR="00A90B9E">
        <w:rPr>
          <w:rtl/>
        </w:rPr>
        <w:t>،</w:t>
      </w:r>
      <w:r>
        <w:rPr>
          <w:rtl/>
        </w:rPr>
        <w:t xml:space="preserve"> ويغيب عنهم شخصه</w:t>
      </w:r>
      <w:r w:rsidR="00A90B9E">
        <w:rPr>
          <w:rtl/>
        </w:rPr>
        <w:t>،</w:t>
      </w:r>
      <w:r>
        <w:rPr>
          <w:rtl/>
        </w:rPr>
        <w:t xml:space="preserve"> وتحرم عليهم تسميته</w:t>
      </w:r>
      <w:r w:rsidR="00A90B9E">
        <w:rPr>
          <w:rtl/>
        </w:rPr>
        <w:t>،</w:t>
      </w:r>
      <w:r>
        <w:rPr>
          <w:rtl/>
        </w:rPr>
        <w:t xml:space="preserve"> وهو سم</w:t>
      </w:r>
      <w:r w:rsidR="00A05264">
        <w:rPr>
          <w:rFonts w:hint="cs"/>
          <w:rtl/>
        </w:rPr>
        <w:t>ّ</w:t>
      </w:r>
      <w:r>
        <w:rPr>
          <w:rtl/>
        </w:rPr>
        <w:t xml:space="preserve">ي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وكنيه ... الحديث. </w:t>
      </w:r>
    </w:p>
    <w:p w:rsidR="00502E84" w:rsidRDefault="00502E84" w:rsidP="00A90B9E">
      <w:pPr>
        <w:pStyle w:val="libNormal"/>
        <w:rPr>
          <w:rtl/>
        </w:rPr>
      </w:pPr>
      <w:r w:rsidRPr="00BA6C6A">
        <w:rPr>
          <w:rStyle w:val="libNormalChar"/>
          <w:rtl/>
        </w:rPr>
        <w:t>[ 21467 ]</w:t>
      </w:r>
      <w:r>
        <w:rPr>
          <w:rtl/>
        </w:rPr>
        <w:t xml:space="preserve"> 15</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 الحميري</w:t>
      </w:r>
      <w:r w:rsidR="00A90B9E">
        <w:rPr>
          <w:rtl/>
        </w:rPr>
        <w:t>،</w:t>
      </w:r>
      <w:r>
        <w:rPr>
          <w:rtl/>
        </w:rPr>
        <w:t xml:space="preserve"> عن </w:t>
      </w:r>
      <w:r w:rsidR="00021793">
        <w:rPr>
          <w:rtl/>
        </w:rPr>
        <w:t>محمّد</w:t>
      </w:r>
      <w:r w:rsidR="00E52184">
        <w:rPr>
          <w:rtl/>
        </w:rPr>
        <w:t xml:space="preserve"> </w:t>
      </w:r>
      <w:r>
        <w:rPr>
          <w:rtl/>
        </w:rPr>
        <w:t>بن إبراهيم الكوفي</w:t>
      </w:r>
      <w:r w:rsidR="00A90B9E">
        <w:rPr>
          <w:rtl/>
        </w:rPr>
        <w:t>،</w:t>
      </w:r>
      <w:r w:rsidR="008E3472">
        <w:rPr>
          <w:rtl/>
        </w:rPr>
        <w:t xml:space="preserve"> </w:t>
      </w:r>
      <w:r w:rsidR="008E3472">
        <w:rPr>
          <w:rFonts w:hint="cs"/>
          <w:rtl/>
        </w:rPr>
        <w:t>أ</w:t>
      </w:r>
      <w:r>
        <w:rPr>
          <w:rtl/>
        </w:rPr>
        <w:t>ن</w:t>
      </w:r>
      <w:r w:rsidR="008E3472">
        <w:rPr>
          <w:rFonts w:hint="cs"/>
          <w:rtl/>
        </w:rPr>
        <w:t>ّ</w:t>
      </w:r>
      <w:r>
        <w:rPr>
          <w:rtl/>
        </w:rPr>
        <w:t xml:space="preserve"> أبا </w:t>
      </w:r>
      <w:r w:rsidR="00021793">
        <w:rPr>
          <w:rtl/>
        </w:rPr>
        <w:t>محمّد</w:t>
      </w:r>
      <w:r w:rsidR="00E52184">
        <w:rPr>
          <w:rtl/>
        </w:rPr>
        <w:t xml:space="preserve"> </w:t>
      </w:r>
      <w:r>
        <w:rPr>
          <w:rtl/>
        </w:rPr>
        <w:t xml:space="preserve">الحسن بن علي العسكري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بعث إلى بعض من سماه شاة مذبوحة وقال</w:t>
      </w:r>
      <w:r w:rsidR="00A93B6D">
        <w:rPr>
          <w:rtl/>
        </w:rPr>
        <w:t>:</w:t>
      </w:r>
      <w:r>
        <w:rPr>
          <w:rtl/>
        </w:rPr>
        <w:t xml:space="preserve"> هذه من عقيقة ابني </w:t>
      </w:r>
      <w:r w:rsidR="00021793">
        <w:rPr>
          <w:rtl/>
        </w:rPr>
        <w:t>محمّد</w:t>
      </w:r>
      <w:r>
        <w:rPr>
          <w:rtl/>
        </w:rPr>
        <w:t xml:space="preserve">. </w:t>
      </w:r>
    </w:p>
    <w:p w:rsidR="00502E84" w:rsidRDefault="00502E84" w:rsidP="00A90B9E">
      <w:pPr>
        <w:pStyle w:val="libNormal"/>
        <w:rPr>
          <w:rtl/>
        </w:rPr>
      </w:pPr>
      <w:r w:rsidRPr="00BA6C6A">
        <w:rPr>
          <w:rStyle w:val="libNormalChar"/>
          <w:rtl/>
        </w:rPr>
        <w:t>[ 21468 ]</w:t>
      </w:r>
      <w:r>
        <w:rPr>
          <w:rtl/>
        </w:rPr>
        <w:t xml:space="preserve"> 16</w:t>
      </w:r>
      <w:r w:rsidR="00A90B9E">
        <w:rPr>
          <w:rtl/>
        </w:rPr>
        <w:t xml:space="preserve"> - </w:t>
      </w:r>
      <w:r>
        <w:rPr>
          <w:rtl/>
        </w:rPr>
        <w:t>وعنه</w:t>
      </w:r>
      <w:r w:rsidR="00A90B9E">
        <w:rPr>
          <w:rtl/>
        </w:rPr>
        <w:t>،</w:t>
      </w:r>
      <w:r>
        <w:rPr>
          <w:rtl/>
        </w:rPr>
        <w:t xml:space="preserve"> عن الحميري</w:t>
      </w:r>
      <w:r w:rsidR="00A90B9E">
        <w:rPr>
          <w:rtl/>
        </w:rPr>
        <w:t>،</w:t>
      </w:r>
      <w:r>
        <w:rPr>
          <w:rtl/>
        </w:rPr>
        <w:t xml:space="preserve"> عن </w:t>
      </w:r>
      <w:r w:rsidR="00021793">
        <w:rPr>
          <w:rtl/>
        </w:rPr>
        <w:t>محمّد</w:t>
      </w:r>
      <w:r w:rsidR="00E52184">
        <w:rPr>
          <w:rtl/>
        </w:rPr>
        <w:t xml:space="preserve"> </w:t>
      </w:r>
      <w:r>
        <w:rPr>
          <w:rtl/>
        </w:rPr>
        <w:t>بن أحمد العلوي</w:t>
      </w:r>
      <w:r w:rsidR="00A90B9E">
        <w:rPr>
          <w:rtl/>
        </w:rPr>
        <w:t>،</w:t>
      </w:r>
      <w:r>
        <w:rPr>
          <w:rtl/>
        </w:rPr>
        <w:t xml:space="preserve"> عن أبي غانم الخادم قال</w:t>
      </w:r>
      <w:r w:rsidR="00A93B6D">
        <w:rPr>
          <w:rtl/>
        </w:rPr>
        <w:t>:</w:t>
      </w:r>
      <w:r>
        <w:rPr>
          <w:rtl/>
        </w:rPr>
        <w:t xml:space="preserve"> ولد لابي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مولود فسم</w:t>
      </w:r>
      <w:r w:rsidR="008E3472">
        <w:rPr>
          <w:rFonts w:hint="cs"/>
          <w:rtl/>
        </w:rPr>
        <w:t>ّ</w:t>
      </w:r>
      <w:r>
        <w:rPr>
          <w:rtl/>
        </w:rPr>
        <w:t xml:space="preserve">اه </w:t>
      </w:r>
      <w:r w:rsidR="00021793">
        <w:rPr>
          <w:rtl/>
        </w:rPr>
        <w:t>محمّد</w:t>
      </w:r>
      <w:r>
        <w:rPr>
          <w:rtl/>
        </w:rPr>
        <w:t>ا</w:t>
      </w:r>
      <w:r w:rsidR="008E3472">
        <w:rPr>
          <w:rFonts w:hint="cs"/>
          <w:rtl/>
        </w:rPr>
        <w:t>ً</w:t>
      </w:r>
      <w:r w:rsidR="00A90B9E">
        <w:rPr>
          <w:rtl/>
        </w:rPr>
        <w:t>،</w:t>
      </w:r>
      <w:r>
        <w:rPr>
          <w:rtl/>
        </w:rPr>
        <w:t xml:space="preserve"> وعرضه على أصحابه يوم الثالث وقال</w:t>
      </w:r>
      <w:r w:rsidR="00A93B6D">
        <w:rPr>
          <w:rtl/>
        </w:rPr>
        <w:t>:</w:t>
      </w:r>
      <w:r>
        <w:rPr>
          <w:rtl/>
        </w:rPr>
        <w:t xml:space="preserve"> هذا صاحبكم من بعدي وخليفتي عليكم وهو القائم ... الحديث.</w:t>
      </w:r>
    </w:p>
    <w:p w:rsidR="00502E84" w:rsidRDefault="00502E84" w:rsidP="00A90B9E">
      <w:pPr>
        <w:pStyle w:val="libNormal"/>
        <w:rPr>
          <w:rtl/>
        </w:rPr>
      </w:pPr>
      <w:r w:rsidRPr="00BA6C6A">
        <w:rPr>
          <w:rStyle w:val="libNormalChar"/>
          <w:rtl/>
        </w:rPr>
        <w:t>[ 21469 ]</w:t>
      </w:r>
      <w:r>
        <w:rPr>
          <w:rtl/>
        </w:rPr>
        <w:t xml:space="preserve"> 17</w:t>
      </w:r>
      <w:r w:rsidR="00A90B9E">
        <w:rPr>
          <w:rtl/>
        </w:rPr>
        <w:t xml:space="preserve"> - </w:t>
      </w:r>
      <w:r>
        <w:rPr>
          <w:rtl/>
        </w:rPr>
        <w:t xml:space="preserve">وعن </w:t>
      </w:r>
      <w:r w:rsidR="00021793">
        <w:rPr>
          <w:rtl/>
        </w:rPr>
        <w:t>محمّد</w:t>
      </w:r>
      <w:r w:rsidR="00E52184">
        <w:rPr>
          <w:rtl/>
        </w:rPr>
        <w:t xml:space="preserve"> </w:t>
      </w:r>
      <w:r>
        <w:rPr>
          <w:rtl/>
        </w:rPr>
        <w:t xml:space="preserve">بن </w:t>
      </w:r>
      <w:r w:rsidR="00021793">
        <w:rPr>
          <w:rtl/>
        </w:rPr>
        <w:t>محمّد</w:t>
      </w:r>
      <w:r w:rsidR="00E52184">
        <w:rPr>
          <w:rtl/>
        </w:rPr>
        <w:t xml:space="preserve"> </w:t>
      </w:r>
      <w:r>
        <w:rPr>
          <w:rtl/>
        </w:rPr>
        <w:t>بن عصام</w:t>
      </w:r>
      <w:r w:rsidR="00A90B9E">
        <w:rPr>
          <w:rtl/>
        </w:rPr>
        <w:t>،</w:t>
      </w:r>
      <w:r>
        <w:rPr>
          <w:rtl/>
        </w:rPr>
        <w:t xml:space="preserve"> عن </w:t>
      </w:r>
      <w:r w:rsidR="00021793">
        <w:rPr>
          <w:rtl/>
        </w:rPr>
        <w:t>محمّد</w:t>
      </w:r>
      <w:r w:rsidR="00E52184">
        <w:rPr>
          <w:rtl/>
        </w:rPr>
        <w:t xml:space="preserve"> </w:t>
      </w:r>
      <w:r>
        <w:rPr>
          <w:rtl/>
        </w:rPr>
        <w:t>بن يعقوب الكليني</w:t>
      </w:r>
      <w:r w:rsidR="00A90B9E">
        <w:rPr>
          <w:rtl/>
        </w:rPr>
        <w:t>،</w:t>
      </w:r>
      <w:r>
        <w:rPr>
          <w:rtl/>
        </w:rPr>
        <w:t xml:space="preserve"> عن علان الرازي</w:t>
      </w:r>
      <w:r w:rsidR="00A90B9E">
        <w:rPr>
          <w:rtl/>
        </w:rPr>
        <w:t>،</w:t>
      </w:r>
      <w:r>
        <w:rPr>
          <w:rtl/>
        </w:rPr>
        <w:t xml:space="preserve"> عن بعض أصحابنا </w:t>
      </w:r>
      <w:r w:rsidR="00502811">
        <w:rPr>
          <w:rFonts w:hint="cs"/>
          <w:rtl/>
        </w:rPr>
        <w:t>أ</w:t>
      </w:r>
      <w:r w:rsidR="00687D79">
        <w:rPr>
          <w:rtl/>
        </w:rPr>
        <w:t xml:space="preserve">نّه </w:t>
      </w:r>
      <w:r w:rsidR="00C73FAF">
        <w:rPr>
          <w:rtl/>
        </w:rPr>
        <w:t xml:space="preserve">لـمّا </w:t>
      </w:r>
      <w:r>
        <w:rPr>
          <w:rtl/>
        </w:rPr>
        <w:t xml:space="preserve">حملت جارية أبي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ستحملين ولدا</w:t>
      </w:r>
      <w:r w:rsidR="00502811">
        <w:rPr>
          <w:rFonts w:hint="cs"/>
          <w:rtl/>
        </w:rPr>
        <w:t>ً</w:t>
      </w:r>
      <w:r>
        <w:rPr>
          <w:rtl/>
        </w:rPr>
        <w:t xml:space="preserve"> واسمه </w:t>
      </w:r>
      <w:r w:rsidR="00021793">
        <w:rPr>
          <w:rtl/>
        </w:rPr>
        <w:t>محمّد</w:t>
      </w:r>
      <w:r w:rsidR="00A90B9E">
        <w:rPr>
          <w:rtl/>
        </w:rPr>
        <w:t>،</w:t>
      </w:r>
      <w:r>
        <w:rPr>
          <w:rtl/>
        </w:rPr>
        <w:t xml:space="preserve"> وهو القائم من بعدي. </w:t>
      </w:r>
    </w:p>
    <w:p w:rsidR="00502E84" w:rsidRDefault="00502E84" w:rsidP="00A90B9E">
      <w:pPr>
        <w:pStyle w:val="libNormal"/>
        <w:rPr>
          <w:rtl/>
        </w:rPr>
      </w:pPr>
      <w:r w:rsidRPr="00BA6C6A">
        <w:rPr>
          <w:rStyle w:val="libNormalChar"/>
          <w:rtl/>
        </w:rPr>
        <w:t>[ 21470 ]</w:t>
      </w:r>
      <w:r>
        <w:rPr>
          <w:rtl/>
        </w:rPr>
        <w:t xml:space="preserve"> 18</w:t>
      </w:r>
      <w:r w:rsidR="00A90B9E">
        <w:rPr>
          <w:rtl/>
        </w:rPr>
        <w:t xml:space="preserve"> - </w:t>
      </w:r>
      <w:r>
        <w:rPr>
          <w:rtl/>
        </w:rPr>
        <w:t xml:space="preserve">وعن </w:t>
      </w:r>
      <w:r w:rsidR="00021793">
        <w:rPr>
          <w:rtl/>
        </w:rPr>
        <w:t>محمّد</w:t>
      </w:r>
      <w:r w:rsidR="00E52184">
        <w:rPr>
          <w:rtl/>
        </w:rPr>
        <w:t xml:space="preserve"> </w:t>
      </w:r>
      <w:r>
        <w:rPr>
          <w:rtl/>
        </w:rPr>
        <w:t>بن إبراهيم الطالقاني</w:t>
      </w:r>
      <w:r w:rsidR="00A90B9E">
        <w:rPr>
          <w:rtl/>
        </w:rPr>
        <w:t>،</w:t>
      </w:r>
      <w:r>
        <w:rPr>
          <w:rtl/>
        </w:rPr>
        <w:t xml:space="preserve"> عن الحسين بن إسماعيل القطان </w:t>
      </w:r>
      <w:r w:rsidRPr="00A90B9E">
        <w:rPr>
          <w:rStyle w:val="libFootnotenumChar"/>
          <w:rtl/>
        </w:rPr>
        <w:t>(1)</w:t>
      </w:r>
      <w:r w:rsidR="00A90B9E">
        <w:rPr>
          <w:rtl/>
        </w:rPr>
        <w:t>،</w:t>
      </w:r>
      <w:r>
        <w:rPr>
          <w:rtl/>
        </w:rPr>
        <w:t xml:space="preserve"> عن عبدالله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عبد الرحمن</w:t>
      </w:r>
      <w:r w:rsidR="00A90B9E">
        <w:rPr>
          <w:rtl/>
        </w:rPr>
        <w:t>،</w:t>
      </w:r>
      <w:r>
        <w:rPr>
          <w:rtl/>
        </w:rPr>
        <w:t xml:space="preserve"> عن </w:t>
      </w:r>
      <w:r w:rsidR="00021793">
        <w:rPr>
          <w:rtl/>
        </w:rPr>
        <w:t>محمّد</w:t>
      </w:r>
      <w:r w:rsidR="00E52184">
        <w:rPr>
          <w:rtl/>
        </w:rPr>
        <w:t xml:space="preserve"> </w:t>
      </w:r>
      <w:r>
        <w:rPr>
          <w:rtl/>
        </w:rPr>
        <w:t>بن سعيد</w:t>
      </w:r>
      <w:r w:rsidR="00A90B9E">
        <w:rPr>
          <w:rtl/>
        </w:rPr>
        <w:t>،</w:t>
      </w:r>
      <w:r>
        <w:rPr>
          <w:rtl/>
        </w:rPr>
        <w:t xml:space="preserve"> عن العباس بن أبي عمرو</w:t>
      </w:r>
      <w:r w:rsidR="00A90B9E">
        <w:rPr>
          <w:rtl/>
        </w:rPr>
        <w:t>،</w:t>
      </w:r>
      <w:r>
        <w:rPr>
          <w:rtl/>
        </w:rPr>
        <w:t xml:space="preserve"> عن صدقة بن أبي موسى</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إكمال الدين</w:t>
      </w:r>
      <w:r w:rsidR="00A93B6D">
        <w:rPr>
          <w:rtl/>
        </w:rPr>
        <w:t>:</w:t>
      </w:r>
      <w:r>
        <w:rPr>
          <w:rtl/>
        </w:rPr>
        <w:t xml:space="preserve"> 432 </w:t>
      </w:r>
      <w:r w:rsidR="00BA6C6A">
        <w:rPr>
          <w:rtl/>
        </w:rPr>
        <w:t>/</w:t>
      </w:r>
      <w:r>
        <w:rPr>
          <w:rtl/>
        </w:rPr>
        <w:t xml:space="preserve"> 10. </w:t>
      </w:r>
    </w:p>
    <w:p w:rsidR="00502E84" w:rsidRDefault="00502E84" w:rsidP="00E521F4">
      <w:pPr>
        <w:pStyle w:val="libFootnote0"/>
        <w:rPr>
          <w:rtl/>
        </w:rPr>
      </w:pPr>
      <w:r>
        <w:rPr>
          <w:rtl/>
        </w:rPr>
        <w:t>16</w:t>
      </w:r>
      <w:r w:rsidR="00A90B9E">
        <w:rPr>
          <w:rtl/>
        </w:rPr>
        <w:t xml:space="preserve"> - </w:t>
      </w:r>
      <w:r>
        <w:rPr>
          <w:rtl/>
        </w:rPr>
        <w:t>إكمال الدين</w:t>
      </w:r>
      <w:r w:rsidR="00A93B6D">
        <w:rPr>
          <w:rtl/>
        </w:rPr>
        <w:t>:</w:t>
      </w:r>
      <w:r>
        <w:rPr>
          <w:rtl/>
        </w:rPr>
        <w:t xml:space="preserve"> 431 </w:t>
      </w:r>
      <w:r w:rsidR="00BA6C6A">
        <w:rPr>
          <w:rtl/>
        </w:rPr>
        <w:t>/</w:t>
      </w:r>
      <w:r>
        <w:rPr>
          <w:rtl/>
        </w:rPr>
        <w:t xml:space="preserve"> 8. </w:t>
      </w:r>
    </w:p>
    <w:p w:rsidR="00502E84" w:rsidRDefault="00502E84" w:rsidP="00E521F4">
      <w:pPr>
        <w:pStyle w:val="libFootnote0"/>
        <w:rPr>
          <w:rtl/>
        </w:rPr>
      </w:pPr>
      <w:r>
        <w:rPr>
          <w:rtl/>
        </w:rPr>
        <w:t>17</w:t>
      </w:r>
      <w:r w:rsidR="00A90B9E">
        <w:rPr>
          <w:rtl/>
        </w:rPr>
        <w:t xml:space="preserve"> - </w:t>
      </w:r>
      <w:r>
        <w:rPr>
          <w:rtl/>
        </w:rPr>
        <w:t>إكمال الدين</w:t>
      </w:r>
      <w:r w:rsidR="00A93B6D">
        <w:rPr>
          <w:rtl/>
        </w:rPr>
        <w:t>:</w:t>
      </w:r>
      <w:r>
        <w:rPr>
          <w:rtl/>
        </w:rPr>
        <w:t xml:space="preserve"> 408 </w:t>
      </w:r>
      <w:r w:rsidR="00BA6C6A">
        <w:rPr>
          <w:rtl/>
        </w:rPr>
        <w:t>/</w:t>
      </w:r>
      <w:r>
        <w:rPr>
          <w:rtl/>
        </w:rPr>
        <w:t xml:space="preserve"> 4. </w:t>
      </w:r>
    </w:p>
    <w:p w:rsidR="00502E84" w:rsidRDefault="00502E84" w:rsidP="00E521F4">
      <w:pPr>
        <w:pStyle w:val="libFootnote0"/>
        <w:rPr>
          <w:rtl/>
        </w:rPr>
      </w:pPr>
      <w:r>
        <w:rPr>
          <w:rtl/>
        </w:rPr>
        <w:t>18</w:t>
      </w:r>
      <w:r w:rsidR="00A90B9E">
        <w:rPr>
          <w:rtl/>
        </w:rPr>
        <w:t xml:space="preserve"> - </w:t>
      </w:r>
      <w:r>
        <w:rPr>
          <w:rtl/>
        </w:rPr>
        <w:t>إكمال الدين</w:t>
      </w:r>
      <w:r w:rsidR="00A93B6D">
        <w:rPr>
          <w:rtl/>
        </w:rPr>
        <w:t>:</w:t>
      </w:r>
      <w:r>
        <w:rPr>
          <w:rtl/>
        </w:rPr>
        <w:t xml:space="preserve"> 305 </w:t>
      </w:r>
      <w:r w:rsidR="00BA6C6A">
        <w:rPr>
          <w:rtl/>
        </w:rPr>
        <w:t>/</w:t>
      </w:r>
      <w:r>
        <w:rPr>
          <w:rtl/>
        </w:rPr>
        <w:t xml:space="preserve"> 1. </w:t>
      </w:r>
    </w:p>
    <w:p w:rsidR="00502E84" w:rsidRPr="0099162F" w:rsidRDefault="00502E84" w:rsidP="00E521F4">
      <w:pPr>
        <w:pStyle w:val="libFootnote0"/>
        <w:rPr>
          <w:rtl/>
        </w:rPr>
      </w:pPr>
      <w:r w:rsidRPr="0099162F">
        <w:rPr>
          <w:rtl/>
        </w:rPr>
        <w:t>(1) في المصدر</w:t>
      </w:r>
      <w:r w:rsidR="00A93B6D">
        <w:rPr>
          <w:rtl/>
        </w:rPr>
        <w:t>:</w:t>
      </w:r>
      <w:r w:rsidRPr="0099162F">
        <w:rPr>
          <w:rtl/>
        </w:rPr>
        <w:t xml:space="preserve"> الحسن بن إسماعيل</w:t>
      </w:r>
      <w:r w:rsidR="00A90B9E">
        <w:rPr>
          <w:rtl/>
        </w:rPr>
        <w:t>،</w:t>
      </w:r>
      <w:r w:rsidRPr="0099162F">
        <w:rPr>
          <w:rtl/>
        </w:rPr>
        <w:t xml:space="preserve"> عن ابي عمرو سعيد بن </w:t>
      </w:r>
      <w:r w:rsidR="00021793">
        <w:rPr>
          <w:rtl/>
        </w:rPr>
        <w:t>محمّد</w:t>
      </w:r>
      <w:r w:rsidR="00E52184">
        <w:rPr>
          <w:rtl/>
        </w:rPr>
        <w:t xml:space="preserve"> </w:t>
      </w:r>
      <w:r w:rsidRPr="0099162F">
        <w:rPr>
          <w:rtl/>
        </w:rPr>
        <w:t>بن نصر القطان</w:t>
      </w:r>
      <w:r>
        <w:rPr>
          <w:rtl/>
        </w:rPr>
        <w:t xml:space="preserve"> ..</w:t>
      </w:r>
      <w:r w:rsidRPr="0099162F">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أبي نضرة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جابر بن عبدالله عن فاطمة</w:t>
      </w:r>
      <w:r w:rsidR="00763B61">
        <w:rPr>
          <w:rFonts w:hint="cs"/>
          <w:rtl/>
        </w:rPr>
        <w:t xml:space="preserve"> (</w:t>
      </w:r>
      <w:r>
        <w:rPr>
          <w:rtl/>
        </w:rPr>
        <w:t xml:space="preserve"> </w:t>
      </w:r>
      <w:r w:rsidR="00A90B9E" w:rsidRPr="00A90B9E">
        <w:rPr>
          <w:rStyle w:val="libAlaemChar"/>
          <w:rFonts w:hint="cs"/>
          <w:rtl/>
        </w:rPr>
        <w:t>عليها‌السلام</w:t>
      </w:r>
      <w:r>
        <w:rPr>
          <w:rtl/>
        </w:rPr>
        <w:t xml:space="preserve"> </w:t>
      </w:r>
      <w:r w:rsidR="00763B61">
        <w:rPr>
          <w:rFonts w:hint="cs"/>
          <w:rtl/>
        </w:rPr>
        <w:t>) أ</w:t>
      </w:r>
      <w:r w:rsidR="00687D79">
        <w:rPr>
          <w:rtl/>
        </w:rPr>
        <w:t xml:space="preserve">نّه </w:t>
      </w:r>
      <w:r>
        <w:rPr>
          <w:rtl/>
        </w:rPr>
        <w:t>وجد معها صحيفة من در</w:t>
      </w:r>
      <w:r w:rsidR="007B45E4">
        <w:rPr>
          <w:rFonts w:hint="cs"/>
          <w:rtl/>
        </w:rPr>
        <w:t>ّ</w:t>
      </w:r>
      <w:r w:rsidR="007B45E4">
        <w:rPr>
          <w:rtl/>
        </w:rPr>
        <w:t xml:space="preserve">ة فيها </w:t>
      </w:r>
      <w:r w:rsidR="007B45E4">
        <w:rPr>
          <w:rFonts w:hint="cs"/>
          <w:rtl/>
        </w:rPr>
        <w:t>أ</w:t>
      </w:r>
      <w:r>
        <w:rPr>
          <w:rtl/>
        </w:rPr>
        <w:t xml:space="preserve">سماء </w:t>
      </w:r>
      <w:r w:rsidR="00687D79">
        <w:rPr>
          <w:rtl/>
        </w:rPr>
        <w:t>الأئم</w:t>
      </w:r>
      <w:r w:rsidR="007B45E4">
        <w:rPr>
          <w:rFonts w:hint="cs"/>
          <w:rtl/>
        </w:rPr>
        <w:t>ّ</w:t>
      </w:r>
      <w:r w:rsidR="00687D79">
        <w:rPr>
          <w:rtl/>
        </w:rPr>
        <w:t xml:space="preserve">ة </w:t>
      </w:r>
      <w:r>
        <w:rPr>
          <w:rtl/>
        </w:rPr>
        <w:t>من ولدها فقرأها</w:t>
      </w:r>
      <w:r w:rsidR="00A90B9E">
        <w:rPr>
          <w:rtl/>
        </w:rPr>
        <w:t xml:space="preserve"> - </w:t>
      </w:r>
      <w:r>
        <w:rPr>
          <w:rtl/>
        </w:rPr>
        <w:t>إلى أن قال</w:t>
      </w:r>
      <w:r w:rsidR="00A93B6D">
        <w:rPr>
          <w:rtl/>
        </w:rPr>
        <w:t>:</w:t>
      </w:r>
      <w:r w:rsidR="00A90B9E">
        <w:rPr>
          <w:rtl/>
        </w:rPr>
        <w:t xml:space="preserve"> - </w:t>
      </w:r>
      <w:r>
        <w:rPr>
          <w:rtl/>
        </w:rPr>
        <w:t xml:space="preserve">أبو القاسم </w:t>
      </w:r>
      <w:r w:rsidR="00021793">
        <w:rPr>
          <w:rtl/>
        </w:rPr>
        <w:t>محمّد</w:t>
      </w:r>
      <w:r w:rsidR="00E52184">
        <w:rPr>
          <w:rtl/>
        </w:rPr>
        <w:t xml:space="preserve"> </w:t>
      </w:r>
      <w:r>
        <w:rPr>
          <w:rtl/>
        </w:rPr>
        <w:t>بن الحسن حجة الله على خلقه القائم</w:t>
      </w:r>
      <w:r w:rsidR="00A90B9E">
        <w:rPr>
          <w:rtl/>
        </w:rPr>
        <w:t>،</w:t>
      </w:r>
      <w:r>
        <w:rPr>
          <w:rtl/>
        </w:rPr>
        <w:t xml:space="preserve"> أُمّه جارية</w:t>
      </w:r>
      <w:r w:rsidR="00A90B9E">
        <w:rPr>
          <w:rtl/>
        </w:rPr>
        <w:t>،</w:t>
      </w:r>
      <w:r>
        <w:rPr>
          <w:rtl/>
        </w:rPr>
        <w:t xml:space="preserve"> اسمها نرجس. </w:t>
      </w:r>
    </w:p>
    <w:p w:rsidR="00502E84" w:rsidRDefault="00502E84" w:rsidP="00A90B9E">
      <w:pPr>
        <w:pStyle w:val="libNormal"/>
        <w:rPr>
          <w:rtl/>
        </w:rPr>
      </w:pPr>
      <w:r w:rsidRPr="00BA6C6A">
        <w:rPr>
          <w:rStyle w:val="libNormalChar"/>
          <w:rtl/>
        </w:rPr>
        <w:t>[ 21471 ]</w:t>
      </w:r>
      <w:r>
        <w:rPr>
          <w:rtl/>
        </w:rPr>
        <w:t xml:space="preserve"> 19</w:t>
      </w:r>
      <w:r w:rsidR="00A90B9E">
        <w:rPr>
          <w:rtl/>
        </w:rPr>
        <w:t xml:space="preserve"> - </w:t>
      </w:r>
      <w:r>
        <w:rPr>
          <w:rtl/>
        </w:rPr>
        <w:t>وعن علي بن أحمد بن موسى</w:t>
      </w:r>
      <w:r w:rsidR="00A90B9E">
        <w:rPr>
          <w:rtl/>
        </w:rPr>
        <w:t>،</w:t>
      </w:r>
      <w:r>
        <w:rPr>
          <w:rtl/>
        </w:rPr>
        <w:t xml:space="preserve"> عن </w:t>
      </w:r>
      <w:r w:rsidR="00021793">
        <w:rPr>
          <w:rtl/>
        </w:rPr>
        <w:t>محمّد</w:t>
      </w:r>
      <w:r w:rsidR="00E52184">
        <w:rPr>
          <w:rtl/>
        </w:rPr>
        <w:t xml:space="preserve"> </w:t>
      </w:r>
      <w:r>
        <w:rPr>
          <w:rtl/>
        </w:rPr>
        <w:t>بن أبي عبدالله الكوفي</w:t>
      </w:r>
      <w:r w:rsidR="00A90B9E">
        <w:rPr>
          <w:rtl/>
        </w:rPr>
        <w:t>،</w:t>
      </w:r>
      <w:r>
        <w:rPr>
          <w:rtl/>
        </w:rPr>
        <w:t xml:space="preserve"> عن </w:t>
      </w:r>
      <w:r w:rsidR="00021793">
        <w:rPr>
          <w:rtl/>
        </w:rPr>
        <w:t>محمّد</w:t>
      </w:r>
      <w:r w:rsidR="00E52184">
        <w:rPr>
          <w:rtl/>
        </w:rPr>
        <w:t xml:space="preserve"> </w:t>
      </w:r>
      <w:r>
        <w:rPr>
          <w:rtl/>
        </w:rPr>
        <w:t>بن إسماعيل البرمكي</w:t>
      </w:r>
      <w:r w:rsidR="00A90B9E">
        <w:rPr>
          <w:rtl/>
        </w:rPr>
        <w:t>،</w:t>
      </w:r>
      <w:r>
        <w:rPr>
          <w:rtl/>
        </w:rPr>
        <w:t xml:space="preserve"> عن إسماعيل بن مالك</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أبي الجارود</w:t>
      </w:r>
      <w:r w:rsidR="00A90B9E">
        <w:rPr>
          <w:rtl/>
        </w:rPr>
        <w:t>،</w:t>
      </w:r>
      <w:r>
        <w:rPr>
          <w:rtl/>
        </w:rPr>
        <w:t xml:space="preserve"> عن أبي جعفر</w:t>
      </w:r>
      <w:r w:rsidR="00A90B9E">
        <w:rPr>
          <w:rtl/>
        </w:rPr>
        <w:t>،</w:t>
      </w:r>
      <w:r>
        <w:rPr>
          <w:rtl/>
        </w:rPr>
        <w:t xml:space="preserve"> عن آبائه</w:t>
      </w:r>
      <w:r w:rsidR="0085288F">
        <w:rPr>
          <w:rFonts w:hint="cs"/>
          <w:rtl/>
        </w:rPr>
        <w:t xml:space="preserve"> (</w:t>
      </w:r>
      <w:r>
        <w:rPr>
          <w:rtl/>
        </w:rPr>
        <w:t xml:space="preserve"> </w:t>
      </w:r>
      <w:r w:rsidR="00A90B9E" w:rsidRPr="00A90B9E">
        <w:rPr>
          <w:rStyle w:val="libAlaemChar"/>
          <w:rFonts w:hint="cs"/>
          <w:rtl/>
        </w:rPr>
        <w:t>عليهم‌السلام</w:t>
      </w:r>
      <w:r>
        <w:rPr>
          <w:rtl/>
        </w:rPr>
        <w:t xml:space="preserve"> </w:t>
      </w:r>
      <w:r w:rsidR="0085288F">
        <w:rPr>
          <w:rFonts w:hint="cs"/>
          <w:rtl/>
        </w:rPr>
        <w:t xml:space="preserve">) </w:t>
      </w:r>
      <w:r>
        <w:rPr>
          <w:rtl/>
        </w:rPr>
        <w:t>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على المنبر</w:t>
      </w:r>
      <w:r w:rsidR="00A93B6D">
        <w:rPr>
          <w:rtl/>
        </w:rPr>
        <w:t>:</w:t>
      </w:r>
      <w:r>
        <w:rPr>
          <w:rtl/>
        </w:rPr>
        <w:t xml:space="preserve"> يخرج رجل من ولدي في آخر الزمان</w:t>
      </w:r>
      <w:r w:rsidR="00A90B9E">
        <w:rPr>
          <w:rtl/>
        </w:rPr>
        <w:t xml:space="preserve"> - </w:t>
      </w:r>
      <w:r>
        <w:rPr>
          <w:rtl/>
        </w:rPr>
        <w:t>وذكر صفة القائم وأحواله إلى أن قال</w:t>
      </w:r>
      <w:r w:rsidR="00A90B9E">
        <w:rPr>
          <w:rtl/>
        </w:rPr>
        <w:t xml:space="preserve"> - </w:t>
      </w:r>
      <w:r>
        <w:rPr>
          <w:rtl/>
        </w:rPr>
        <w:t>له اسمان</w:t>
      </w:r>
      <w:r w:rsidR="00A93B6D">
        <w:rPr>
          <w:rtl/>
        </w:rPr>
        <w:t>:</w:t>
      </w:r>
      <w:r>
        <w:rPr>
          <w:rtl/>
        </w:rPr>
        <w:t xml:space="preserve"> اسم يخفى</w:t>
      </w:r>
      <w:r w:rsidR="00A90B9E">
        <w:rPr>
          <w:rtl/>
        </w:rPr>
        <w:t>،</w:t>
      </w:r>
      <w:r>
        <w:rPr>
          <w:rtl/>
        </w:rPr>
        <w:t xml:space="preserve"> واسم يعلن</w:t>
      </w:r>
      <w:r w:rsidR="00A90B9E">
        <w:rPr>
          <w:rtl/>
        </w:rPr>
        <w:t>،</w:t>
      </w:r>
      <w:r>
        <w:rPr>
          <w:rtl/>
        </w:rPr>
        <w:t xml:space="preserve"> فأما الذي يخفى فأحمد</w:t>
      </w:r>
      <w:r w:rsidR="00A90B9E">
        <w:rPr>
          <w:rtl/>
        </w:rPr>
        <w:t>،</w:t>
      </w:r>
      <w:r>
        <w:rPr>
          <w:rtl/>
        </w:rPr>
        <w:t xml:space="preserve"> وأما الذي يعلن ف</w:t>
      </w:r>
      <w:r w:rsidR="00021793">
        <w:rPr>
          <w:rtl/>
        </w:rPr>
        <w:t>محمّد</w:t>
      </w:r>
      <w:r w:rsidR="00E52184">
        <w:rPr>
          <w:rtl/>
        </w:rPr>
        <w:t xml:space="preserve"> </w:t>
      </w:r>
      <w:r>
        <w:rPr>
          <w:rtl/>
        </w:rPr>
        <w:t xml:space="preserve">... الحديث. </w:t>
      </w:r>
    </w:p>
    <w:p w:rsidR="00502E84" w:rsidRDefault="00502E84" w:rsidP="00A90B9E">
      <w:pPr>
        <w:pStyle w:val="libNormal"/>
        <w:rPr>
          <w:rtl/>
        </w:rPr>
      </w:pPr>
      <w:r w:rsidRPr="00BA6C6A">
        <w:rPr>
          <w:rStyle w:val="libNormalChar"/>
          <w:rtl/>
        </w:rPr>
        <w:t>[ 21472 ]</w:t>
      </w:r>
      <w:r>
        <w:rPr>
          <w:rtl/>
        </w:rPr>
        <w:t xml:space="preserve"> 20</w:t>
      </w:r>
      <w:r w:rsidR="00A90B9E">
        <w:rPr>
          <w:rtl/>
        </w:rPr>
        <w:t xml:space="preserve"> - </w:t>
      </w:r>
      <w:r>
        <w:rPr>
          <w:rtl/>
        </w:rPr>
        <w:t>وبأسانيده الكثيرة عن الحسن بن محبوب</w:t>
      </w:r>
      <w:r w:rsidR="00A90B9E">
        <w:rPr>
          <w:rtl/>
        </w:rPr>
        <w:t>،</w:t>
      </w:r>
      <w:r>
        <w:rPr>
          <w:rtl/>
        </w:rPr>
        <w:t xml:space="preserve"> عن أبي الجارود</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جابر قال</w:t>
      </w:r>
      <w:r w:rsidR="00A93B6D">
        <w:rPr>
          <w:rtl/>
        </w:rPr>
        <w:t>:</w:t>
      </w:r>
      <w:r>
        <w:rPr>
          <w:rtl/>
        </w:rPr>
        <w:t xml:space="preserve"> دخلت على فاطمة</w:t>
      </w:r>
      <w:r w:rsidR="0085288F">
        <w:rPr>
          <w:rFonts w:hint="cs"/>
          <w:rtl/>
        </w:rPr>
        <w:t xml:space="preserve"> (</w:t>
      </w:r>
      <w:r>
        <w:rPr>
          <w:rtl/>
        </w:rPr>
        <w:t xml:space="preserve"> </w:t>
      </w:r>
      <w:r w:rsidR="00A90B9E" w:rsidRPr="00A90B9E">
        <w:rPr>
          <w:rStyle w:val="libAlaemChar"/>
          <w:rFonts w:hint="cs"/>
          <w:rtl/>
        </w:rPr>
        <w:t>عليها‌السلام</w:t>
      </w:r>
      <w:r>
        <w:rPr>
          <w:rtl/>
        </w:rPr>
        <w:t xml:space="preserve"> </w:t>
      </w:r>
      <w:r w:rsidR="0085288F">
        <w:rPr>
          <w:rFonts w:hint="cs"/>
          <w:rtl/>
        </w:rPr>
        <w:t xml:space="preserve">) </w:t>
      </w:r>
      <w:r w:rsidR="0085288F">
        <w:rPr>
          <w:rtl/>
        </w:rPr>
        <w:t>وبين يديها لوح فيه أسماء ال</w:t>
      </w:r>
      <w:r w:rsidR="0085288F">
        <w:rPr>
          <w:rFonts w:hint="cs"/>
          <w:rtl/>
        </w:rPr>
        <w:t>أ</w:t>
      </w:r>
      <w:r>
        <w:rPr>
          <w:rtl/>
        </w:rPr>
        <w:t xml:space="preserve">وصياء من ولدها فعددت اثني عشر آخرهم القائم ثلاثة منهم </w:t>
      </w:r>
      <w:r w:rsidR="00021793">
        <w:rPr>
          <w:rtl/>
        </w:rPr>
        <w:t>محمّد</w:t>
      </w:r>
      <w:r w:rsidR="00A90B9E">
        <w:rPr>
          <w:rtl/>
        </w:rPr>
        <w:t>،</w:t>
      </w:r>
      <w:r>
        <w:rPr>
          <w:rtl/>
        </w:rPr>
        <w:t xml:space="preserve"> وأربعة منهم علي.</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الفقيه</w:t>
      </w:r>
      <w:r w:rsidRPr="00E521F4">
        <w:rPr>
          <w:rStyle w:val="libNormalChar"/>
          <w:rtl/>
        </w:rPr>
        <w:t xml:space="preserve"> )</w:t>
      </w:r>
      <w:r>
        <w:rPr>
          <w:rtl/>
        </w:rPr>
        <w:t xml:space="preserve"> بإسناده عن الحسن بن محبوب </w:t>
      </w:r>
      <w:r w:rsidRPr="00A90B9E">
        <w:rPr>
          <w:rStyle w:val="libFootnotenumChar"/>
          <w:rtl/>
        </w:rPr>
        <w:t>(1)</w:t>
      </w:r>
      <w:r>
        <w:rPr>
          <w:rtl/>
        </w:rPr>
        <w:t>.</w:t>
      </w:r>
    </w:p>
    <w:p w:rsidR="00502E84" w:rsidRDefault="00502E84" w:rsidP="00A90B9E">
      <w:pPr>
        <w:pStyle w:val="libNormal"/>
        <w:rPr>
          <w:rtl/>
        </w:rPr>
      </w:pPr>
      <w:r>
        <w:rPr>
          <w:rtl/>
        </w:rPr>
        <w:t>ورواه الكليني</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الحسن بن محبوب مثله </w:t>
      </w:r>
      <w:r w:rsidRPr="00A90B9E">
        <w:rPr>
          <w:rStyle w:val="libFootnotenumChar"/>
          <w:rtl/>
        </w:rPr>
        <w:t>(2)</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19</w:t>
      </w:r>
      <w:r w:rsidR="00A90B9E">
        <w:rPr>
          <w:rtl/>
        </w:rPr>
        <w:t xml:space="preserve"> - </w:t>
      </w:r>
      <w:r>
        <w:rPr>
          <w:rtl/>
        </w:rPr>
        <w:t>إكمال الدين</w:t>
      </w:r>
      <w:r w:rsidR="00A93B6D">
        <w:rPr>
          <w:rtl/>
        </w:rPr>
        <w:t>:</w:t>
      </w:r>
      <w:r>
        <w:rPr>
          <w:rtl/>
        </w:rPr>
        <w:t xml:space="preserve"> 653 </w:t>
      </w:r>
      <w:r w:rsidR="00BA6C6A">
        <w:rPr>
          <w:rtl/>
        </w:rPr>
        <w:t>/</w:t>
      </w:r>
      <w:r>
        <w:rPr>
          <w:rtl/>
        </w:rPr>
        <w:t xml:space="preserve"> 17. </w:t>
      </w:r>
    </w:p>
    <w:p w:rsidR="00502E84" w:rsidRDefault="00502E84" w:rsidP="00E521F4">
      <w:pPr>
        <w:pStyle w:val="libFootnote0"/>
        <w:rPr>
          <w:rtl/>
        </w:rPr>
      </w:pPr>
      <w:r>
        <w:rPr>
          <w:rtl/>
        </w:rPr>
        <w:t>20</w:t>
      </w:r>
      <w:r w:rsidR="00A90B9E">
        <w:rPr>
          <w:rtl/>
        </w:rPr>
        <w:t xml:space="preserve"> - </w:t>
      </w:r>
      <w:r>
        <w:rPr>
          <w:rtl/>
        </w:rPr>
        <w:t>إكمال الدين</w:t>
      </w:r>
      <w:r w:rsidR="00A93B6D">
        <w:rPr>
          <w:rtl/>
        </w:rPr>
        <w:t>:</w:t>
      </w:r>
      <w:r>
        <w:rPr>
          <w:rtl/>
        </w:rPr>
        <w:t xml:space="preserve"> 313 </w:t>
      </w:r>
      <w:r w:rsidR="00BA6C6A">
        <w:rPr>
          <w:rtl/>
        </w:rPr>
        <w:t>/</w:t>
      </w:r>
      <w:r>
        <w:rPr>
          <w:rtl/>
        </w:rPr>
        <w:t xml:space="preserve"> 4. </w:t>
      </w:r>
    </w:p>
    <w:p w:rsidR="00502E84" w:rsidRPr="0099162F" w:rsidRDefault="00502E84" w:rsidP="00E521F4">
      <w:pPr>
        <w:pStyle w:val="libFootnote0"/>
        <w:rPr>
          <w:rtl/>
        </w:rPr>
      </w:pPr>
      <w:r w:rsidRPr="0099162F">
        <w:rPr>
          <w:rtl/>
        </w:rPr>
        <w:t>(1) الفقيه 4</w:t>
      </w:r>
      <w:r w:rsidR="00A93B6D">
        <w:rPr>
          <w:rtl/>
        </w:rPr>
        <w:t>:</w:t>
      </w:r>
      <w:r w:rsidRPr="0099162F">
        <w:rPr>
          <w:rtl/>
        </w:rPr>
        <w:t xml:space="preserve"> 132 </w:t>
      </w:r>
      <w:r w:rsidR="00BA6C6A">
        <w:rPr>
          <w:rtl/>
        </w:rPr>
        <w:t>/</w:t>
      </w:r>
      <w:r w:rsidRPr="0099162F">
        <w:rPr>
          <w:rtl/>
        </w:rPr>
        <w:t xml:space="preserve"> 7. </w:t>
      </w:r>
    </w:p>
    <w:p w:rsidR="00502E84" w:rsidRPr="0099162F" w:rsidRDefault="00502E84" w:rsidP="00E521F4">
      <w:pPr>
        <w:pStyle w:val="libFootnote0"/>
        <w:rPr>
          <w:rtl/>
        </w:rPr>
      </w:pPr>
      <w:r w:rsidRPr="0099162F">
        <w:rPr>
          <w:rtl/>
        </w:rPr>
        <w:t>(2) الكافي 1</w:t>
      </w:r>
      <w:r w:rsidR="00A93B6D">
        <w:rPr>
          <w:rtl/>
        </w:rPr>
        <w:t>:</w:t>
      </w:r>
      <w:r w:rsidRPr="0099162F">
        <w:rPr>
          <w:rtl/>
        </w:rPr>
        <w:t xml:space="preserve"> 447 </w:t>
      </w:r>
      <w:r w:rsidR="00BA6C6A">
        <w:rPr>
          <w:rtl/>
        </w:rPr>
        <w:t>/</w:t>
      </w:r>
      <w:r w:rsidRPr="0099162F">
        <w:rPr>
          <w:rtl/>
        </w:rPr>
        <w:t xml:space="preserve"> 9. </w:t>
      </w:r>
    </w:p>
    <w:p w:rsidR="00A90B9E" w:rsidRDefault="00A90B9E" w:rsidP="00E521F4">
      <w:pPr>
        <w:pStyle w:val="libNormal"/>
        <w:rPr>
          <w:rtl/>
        </w:rPr>
      </w:pPr>
      <w:r>
        <w:rPr>
          <w:rtl/>
        </w:rPr>
        <w:br w:type="page"/>
      </w:r>
    </w:p>
    <w:p w:rsidR="00502E84" w:rsidRDefault="00502E84" w:rsidP="00BF4789">
      <w:pPr>
        <w:pStyle w:val="libNormal"/>
        <w:rPr>
          <w:rtl/>
        </w:rPr>
      </w:pPr>
      <w:r w:rsidRPr="00BA6C6A">
        <w:rPr>
          <w:rStyle w:val="libNormalChar"/>
          <w:rtl/>
        </w:rPr>
        <w:lastRenderedPageBreak/>
        <w:t>[ 21473 ]</w:t>
      </w:r>
      <w:r>
        <w:rPr>
          <w:rtl/>
        </w:rPr>
        <w:t xml:space="preserve"> 21</w:t>
      </w:r>
      <w:r w:rsidR="00A90B9E">
        <w:rPr>
          <w:rtl/>
        </w:rPr>
        <w:t xml:space="preserve"> - </w:t>
      </w:r>
      <w:r>
        <w:rPr>
          <w:rtl/>
        </w:rPr>
        <w:t xml:space="preserve">وعن علي بن الحسن بن شاذويه </w:t>
      </w:r>
      <w:r w:rsidRPr="00A90B9E">
        <w:rPr>
          <w:rStyle w:val="libFootnotenumChar"/>
          <w:rtl/>
        </w:rPr>
        <w:t>(1)</w:t>
      </w:r>
      <w:r>
        <w:rPr>
          <w:rtl/>
        </w:rPr>
        <w:t xml:space="preserve"> وأحمد بن هارون الفامي </w:t>
      </w:r>
      <w:r w:rsidRPr="00A90B9E">
        <w:rPr>
          <w:rStyle w:val="libFootnotenumChar"/>
          <w:rtl/>
        </w:rPr>
        <w:t>(2)</w:t>
      </w:r>
      <w:r>
        <w:rPr>
          <w:rtl/>
        </w:rPr>
        <w:t xml:space="preserve"> </w:t>
      </w:r>
      <w:r w:rsidR="001E2943">
        <w:rPr>
          <w:rtl/>
        </w:rPr>
        <w:t>جميعاً</w:t>
      </w:r>
      <w:r w:rsidR="00A90B9E">
        <w:rPr>
          <w:rtl/>
        </w:rPr>
        <w:t>،</w:t>
      </w:r>
      <w:r>
        <w:rPr>
          <w:rtl/>
        </w:rPr>
        <w:t xml:space="preserve"> عن </w:t>
      </w:r>
      <w:r w:rsidR="00021793">
        <w:rPr>
          <w:rtl/>
        </w:rPr>
        <w:t>محمّد</w:t>
      </w:r>
      <w:r w:rsidR="00E52184">
        <w:rPr>
          <w:rtl/>
        </w:rPr>
        <w:t xml:space="preserve"> </w:t>
      </w:r>
      <w:r>
        <w:rPr>
          <w:rtl/>
        </w:rPr>
        <w:t>بن عبدالله بن جعفر الحميري</w:t>
      </w:r>
      <w:r w:rsidR="00A90B9E">
        <w:rPr>
          <w:rtl/>
        </w:rPr>
        <w:t>،</w:t>
      </w:r>
      <w:r>
        <w:rPr>
          <w:rtl/>
        </w:rPr>
        <w:t xml:space="preserve"> عن أبيه</w:t>
      </w:r>
      <w:r w:rsidR="00A90B9E">
        <w:rPr>
          <w:rtl/>
        </w:rPr>
        <w:t>،</w:t>
      </w:r>
      <w:r>
        <w:rPr>
          <w:rtl/>
        </w:rPr>
        <w:t xml:space="preserve"> عن جعفر بن </w:t>
      </w:r>
      <w:r w:rsidR="00021793">
        <w:rPr>
          <w:rtl/>
        </w:rPr>
        <w:t>محمّد</w:t>
      </w:r>
      <w:r w:rsidR="00E52184">
        <w:rPr>
          <w:rtl/>
        </w:rPr>
        <w:t xml:space="preserve"> </w:t>
      </w:r>
      <w:r>
        <w:rPr>
          <w:rtl/>
        </w:rPr>
        <w:t xml:space="preserve">بن مالك </w:t>
      </w:r>
      <w:r w:rsidRPr="00A90B9E">
        <w:rPr>
          <w:rStyle w:val="libFootnotenumChar"/>
          <w:rtl/>
        </w:rPr>
        <w:t>(3)</w:t>
      </w:r>
      <w:r w:rsidR="00A90B9E">
        <w:rPr>
          <w:rtl/>
        </w:rPr>
        <w:t>،</w:t>
      </w:r>
      <w:r>
        <w:rPr>
          <w:rtl/>
        </w:rPr>
        <w:t xml:space="preserve"> عن درست</w:t>
      </w:r>
      <w:r w:rsidR="00A90B9E">
        <w:rPr>
          <w:rtl/>
        </w:rPr>
        <w:t>،</w:t>
      </w:r>
      <w:r>
        <w:rPr>
          <w:rtl/>
        </w:rPr>
        <w:t xml:space="preserve"> عن عبدالله بن القاسم</w:t>
      </w:r>
      <w:r w:rsidR="00A90B9E">
        <w:rPr>
          <w:rtl/>
        </w:rPr>
        <w:t>،</w:t>
      </w:r>
      <w:r>
        <w:rPr>
          <w:rtl/>
        </w:rPr>
        <w:t xml:space="preserve"> عن عبدالله بن جبلة</w:t>
      </w:r>
      <w:r w:rsidR="00A90B9E">
        <w:rPr>
          <w:rtl/>
        </w:rPr>
        <w:t>،</w:t>
      </w:r>
      <w:r>
        <w:rPr>
          <w:rtl/>
        </w:rPr>
        <w:t xml:space="preserve"> عن أبي السفاتج</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عن جابر بن عبدالله </w:t>
      </w:r>
      <w:r w:rsidR="004D27C4">
        <w:rPr>
          <w:rFonts w:hint="cs"/>
          <w:rtl/>
        </w:rPr>
        <w:t>أ</w:t>
      </w:r>
      <w:r w:rsidR="00687D79">
        <w:rPr>
          <w:rtl/>
        </w:rPr>
        <w:t xml:space="preserve">نّه </w:t>
      </w:r>
      <w:r>
        <w:rPr>
          <w:rtl/>
        </w:rPr>
        <w:t>رأى قدام فاطمة</w:t>
      </w:r>
      <w:r w:rsidR="004D27C4">
        <w:rPr>
          <w:rFonts w:hint="cs"/>
          <w:rtl/>
        </w:rPr>
        <w:t xml:space="preserve"> (</w:t>
      </w:r>
      <w:r>
        <w:rPr>
          <w:rtl/>
        </w:rPr>
        <w:t xml:space="preserve"> </w:t>
      </w:r>
      <w:r w:rsidR="00A90B9E" w:rsidRPr="00A90B9E">
        <w:rPr>
          <w:rStyle w:val="libAlaemChar"/>
          <w:rFonts w:hint="cs"/>
          <w:rtl/>
        </w:rPr>
        <w:t>عليها‌السلام</w:t>
      </w:r>
      <w:r>
        <w:rPr>
          <w:rtl/>
        </w:rPr>
        <w:t xml:space="preserve"> </w:t>
      </w:r>
      <w:r w:rsidR="004D27C4">
        <w:rPr>
          <w:rFonts w:hint="cs"/>
          <w:rtl/>
        </w:rPr>
        <w:t xml:space="preserve">) </w:t>
      </w:r>
      <w:r>
        <w:rPr>
          <w:rtl/>
        </w:rPr>
        <w:t>لوحا</w:t>
      </w:r>
      <w:r w:rsidR="004D27C4">
        <w:rPr>
          <w:rFonts w:hint="cs"/>
          <w:rtl/>
        </w:rPr>
        <w:t>ً</w:t>
      </w:r>
      <w:r w:rsidR="000D21FC">
        <w:rPr>
          <w:rtl/>
        </w:rPr>
        <w:t xml:space="preserve"> يكاد ضوؤه يغشي ال</w:t>
      </w:r>
      <w:r w:rsidR="000D21FC">
        <w:rPr>
          <w:rFonts w:hint="cs"/>
          <w:rtl/>
        </w:rPr>
        <w:t>أ</w:t>
      </w:r>
      <w:r>
        <w:rPr>
          <w:rtl/>
        </w:rPr>
        <w:t>بصار</w:t>
      </w:r>
      <w:r w:rsidR="00A90B9E">
        <w:rPr>
          <w:rtl/>
        </w:rPr>
        <w:t>،</w:t>
      </w:r>
      <w:r w:rsidR="004D27C4">
        <w:rPr>
          <w:rtl/>
        </w:rPr>
        <w:t xml:space="preserve"> فيه اثنا عشر </w:t>
      </w:r>
      <w:r w:rsidR="004D27C4">
        <w:rPr>
          <w:rFonts w:hint="cs"/>
          <w:rtl/>
        </w:rPr>
        <w:t>ا</w:t>
      </w:r>
      <w:r>
        <w:rPr>
          <w:rtl/>
        </w:rPr>
        <w:t>سما</w:t>
      </w:r>
      <w:r w:rsidR="004D27C4">
        <w:rPr>
          <w:rFonts w:hint="cs"/>
          <w:rtl/>
        </w:rPr>
        <w:t>ً</w:t>
      </w:r>
      <w:r w:rsidR="00A90B9E">
        <w:rPr>
          <w:rtl/>
        </w:rPr>
        <w:t>،</w:t>
      </w:r>
      <w:r>
        <w:rPr>
          <w:rtl/>
        </w:rPr>
        <w:t xml:space="preserve"> قال</w:t>
      </w:r>
      <w:r w:rsidR="00A93B6D">
        <w:rPr>
          <w:rtl/>
        </w:rPr>
        <w:t>:</w:t>
      </w:r>
      <w:r>
        <w:rPr>
          <w:rtl/>
        </w:rPr>
        <w:t xml:space="preserve"> فقلت</w:t>
      </w:r>
      <w:r w:rsidR="00A93B6D">
        <w:rPr>
          <w:rtl/>
        </w:rPr>
        <w:t>:</w:t>
      </w:r>
      <w:r>
        <w:rPr>
          <w:rtl/>
        </w:rPr>
        <w:t xml:space="preserve"> أسماء من هؤلاء؟ قالت</w:t>
      </w:r>
      <w:r w:rsidR="00A93B6D">
        <w:rPr>
          <w:rtl/>
        </w:rPr>
        <w:t>:</w:t>
      </w:r>
      <w:r w:rsidR="00F2224D">
        <w:rPr>
          <w:rtl/>
        </w:rPr>
        <w:t xml:space="preserve"> أسماء ال</w:t>
      </w:r>
      <w:r w:rsidR="00F2224D">
        <w:rPr>
          <w:rFonts w:hint="cs"/>
          <w:rtl/>
        </w:rPr>
        <w:t>أ</w:t>
      </w:r>
      <w:r>
        <w:rPr>
          <w:rtl/>
        </w:rPr>
        <w:t>وصياء أو</w:t>
      </w:r>
      <w:r w:rsidR="00F2224D">
        <w:rPr>
          <w:rFonts w:hint="cs"/>
          <w:rtl/>
        </w:rPr>
        <w:t>ّ</w:t>
      </w:r>
      <w:r>
        <w:rPr>
          <w:rtl/>
        </w:rPr>
        <w:t>لهم ابن عمّى وأحد عشر من ولدي آخرهم القائم</w:t>
      </w:r>
      <w:r w:rsidR="00A90B9E">
        <w:rPr>
          <w:rtl/>
        </w:rPr>
        <w:t>،</w:t>
      </w:r>
      <w:r>
        <w:rPr>
          <w:rtl/>
        </w:rPr>
        <w:t xml:space="preserve"> قال جابر</w:t>
      </w:r>
      <w:r w:rsidR="00A93B6D">
        <w:rPr>
          <w:rtl/>
        </w:rPr>
        <w:t>:</w:t>
      </w:r>
      <w:r>
        <w:rPr>
          <w:rtl/>
        </w:rPr>
        <w:t xml:space="preserve"> فرأيت فيه </w:t>
      </w:r>
      <w:r w:rsidR="00021793">
        <w:rPr>
          <w:rtl/>
        </w:rPr>
        <w:t>محمّد</w:t>
      </w:r>
      <w:r>
        <w:rPr>
          <w:rtl/>
        </w:rPr>
        <w:t>ا</w:t>
      </w:r>
      <w:r w:rsidR="00BF4789">
        <w:rPr>
          <w:rFonts w:hint="cs"/>
          <w:rtl/>
        </w:rPr>
        <w:t>ً</w:t>
      </w:r>
      <w:r>
        <w:rPr>
          <w:rtl/>
        </w:rPr>
        <w:t xml:space="preserve"> </w:t>
      </w:r>
      <w:r w:rsidR="00021793">
        <w:rPr>
          <w:rtl/>
        </w:rPr>
        <w:t>محمّد</w:t>
      </w:r>
      <w:r>
        <w:rPr>
          <w:rtl/>
        </w:rPr>
        <w:t>ا</w:t>
      </w:r>
      <w:r w:rsidR="00BF4789">
        <w:rPr>
          <w:rFonts w:hint="cs"/>
          <w:rtl/>
        </w:rPr>
        <w:t>ً</w:t>
      </w:r>
      <w:r>
        <w:rPr>
          <w:rtl/>
        </w:rPr>
        <w:t xml:space="preserve"> </w:t>
      </w:r>
      <w:r w:rsidR="00021793">
        <w:rPr>
          <w:rtl/>
        </w:rPr>
        <w:t>محمّد</w:t>
      </w:r>
      <w:r>
        <w:rPr>
          <w:rtl/>
        </w:rPr>
        <w:t>ا</w:t>
      </w:r>
      <w:r w:rsidR="00BF4789">
        <w:rPr>
          <w:rFonts w:hint="cs"/>
          <w:rtl/>
        </w:rPr>
        <w:t>ً</w:t>
      </w:r>
      <w:r>
        <w:rPr>
          <w:rtl/>
        </w:rPr>
        <w:t xml:space="preserve"> في ثلاثة مواضع</w:t>
      </w:r>
      <w:r w:rsidR="00A90B9E">
        <w:rPr>
          <w:rtl/>
        </w:rPr>
        <w:t>،</w:t>
      </w:r>
      <w:r>
        <w:rPr>
          <w:rtl/>
        </w:rPr>
        <w:t xml:space="preserve"> وعلي</w:t>
      </w:r>
      <w:r w:rsidR="00BF4789">
        <w:rPr>
          <w:rFonts w:hint="cs"/>
          <w:rtl/>
        </w:rPr>
        <w:t>ّ</w:t>
      </w:r>
      <w:r>
        <w:rPr>
          <w:rtl/>
        </w:rPr>
        <w:t>ا</w:t>
      </w:r>
      <w:r w:rsidR="00BF4789">
        <w:rPr>
          <w:rFonts w:hint="cs"/>
          <w:rtl/>
        </w:rPr>
        <w:t>ً</w:t>
      </w:r>
      <w:r>
        <w:rPr>
          <w:rtl/>
        </w:rPr>
        <w:t xml:space="preserve"> </w:t>
      </w:r>
      <w:r w:rsidR="00BF4789">
        <w:rPr>
          <w:rtl/>
        </w:rPr>
        <w:t>علي</w:t>
      </w:r>
      <w:r w:rsidR="00BF4789">
        <w:rPr>
          <w:rFonts w:hint="cs"/>
          <w:rtl/>
        </w:rPr>
        <w:t>ّ</w:t>
      </w:r>
      <w:r w:rsidR="00BF4789">
        <w:rPr>
          <w:rtl/>
        </w:rPr>
        <w:t>ا</w:t>
      </w:r>
      <w:r w:rsidR="00BF4789">
        <w:rPr>
          <w:rFonts w:hint="cs"/>
          <w:rtl/>
        </w:rPr>
        <w:t xml:space="preserve">ً </w:t>
      </w:r>
      <w:r w:rsidR="00BF4789">
        <w:rPr>
          <w:rtl/>
        </w:rPr>
        <w:t>علي</w:t>
      </w:r>
      <w:r w:rsidR="00BF4789">
        <w:rPr>
          <w:rFonts w:hint="cs"/>
          <w:rtl/>
        </w:rPr>
        <w:t>ّ</w:t>
      </w:r>
      <w:r w:rsidR="00BF4789">
        <w:rPr>
          <w:rtl/>
        </w:rPr>
        <w:t>ا</w:t>
      </w:r>
      <w:r w:rsidR="00BF4789">
        <w:rPr>
          <w:rFonts w:hint="cs"/>
          <w:rtl/>
        </w:rPr>
        <w:t xml:space="preserve">ً </w:t>
      </w:r>
      <w:r w:rsidR="00BF4789">
        <w:rPr>
          <w:rtl/>
        </w:rPr>
        <w:t>علي</w:t>
      </w:r>
      <w:r w:rsidR="00BF4789">
        <w:rPr>
          <w:rFonts w:hint="cs"/>
          <w:rtl/>
        </w:rPr>
        <w:t>ّ</w:t>
      </w:r>
      <w:r w:rsidR="00BF4789">
        <w:rPr>
          <w:rtl/>
        </w:rPr>
        <w:t>ا</w:t>
      </w:r>
      <w:r w:rsidR="00BF4789">
        <w:rPr>
          <w:rFonts w:hint="cs"/>
          <w:rtl/>
        </w:rPr>
        <w:t xml:space="preserve">ً </w:t>
      </w:r>
      <w:r>
        <w:rPr>
          <w:rtl/>
        </w:rPr>
        <w:t>في أربعة مواضع.</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w:t>
      </w:r>
      <w:r w:rsidR="00610A69">
        <w:rPr>
          <w:rtl/>
        </w:rPr>
        <w:t xml:space="preserve">أيضاً </w:t>
      </w:r>
      <w:r w:rsidRPr="00A90B9E">
        <w:rPr>
          <w:rStyle w:val="libFootnotenumChar"/>
          <w:rtl/>
        </w:rPr>
        <w:t>(4)</w:t>
      </w:r>
      <w:r>
        <w:rPr>
          <w:rtl/>
        </w:rPr>
        <w:t xml:space="preserve">. </w:t>
      </w:r>
    </w:p>
    <w:p w:rsidR="00502E84" w:rsidRDefault="00502E84" w:rsidP="00BA7918">
      <w:pPr>
        <w:pStyle w:val="libNormal"/>
        <w:rPr>
          <w:rtl/>
        </w:rPr>
      </w:pPr>
      <w:r w:rsidRPr="00BA6C6A">
        <w:rPr>
          <w:rStyle w:val="libNormalChar"/>
          <w:rtl/>
        </w:rPr>
        <w:t>[ 21474 ]</w:t>
      </w:r>
      <w:r>
        <w:rPr>
          <w:rtl/>
        </w:rPr>
        <w:t xml:space="preserve"> 22</w:t>
      </w:r>
      <w:r w:rsidR="00A90B9E">
        <w:rPr>
          <w:rtl/>
        </w:rPr>
        <w:t xml:space="preserve"> - </w:t>
      </w:r>
      <w:r>
        <w:rPr>
          <w:rtl/>
        </w:rPr>
        <w:t xml:space="preserve">وعن علي بن </w:t>
      </w:r>
      <w:r w:rsidR="00021793">
        <w:rPr>
          <w:rtl/>
        </w:rPr>
        <w:t>محمّد</w:t>
      </w:r>
      <w:r w:rsidR="00E52184">
        <w:rPr>
          <w:rtl/>
        </w:rPr>
        <w:t xml:space="preserve"> </w:t>
      </w:r>
      <w:r>
        <w:rPr>
          <w:rtl/>
        </w:rPr>
        <w:t xml:space="preserve">بن أحمد الدقاق </w:t>
      </w:r>
      <w:r w:rsidRPr="00A90B9E">
        <w:rPr>
          <w:rStyle w:val="libFootnotenumChar"/>
          <w:rtl/>
        </w:rPr>
        <w:t>(</w:t>
      </w:r>
      <w:r w:rsidR="00BA7918">
        <w:rPr>
          <w:rStyle w:val="libFootnotenumChar"/>
          <w:rFonts w:hint="cs"/>
          <w:rtl/>
        </w:rPr>
        <w:t>5</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بن أبي عبدالله</w:t>
      </w:r>
      <w:r w:rsidR="00A90B9E">
        <w:rPr>
          <w:rtl/>
        </w:rPr>
        <w:t>،</w:t>
      </w:r>
      <w:r>
        <w:rPr>
          <w:rtl/>
        </w:rPr>
        <w:t xml:space="preserve"> عن موسى بن عمران</w:t>
      </w:r>
      <w:r w:rsidR="00A90B9E">
        <w:rPr>
          <w:rtl/>
        </w:rPr>
        <w:t>،</w:t>
      </w:r>
      <w:r>
        <w:rPr>
          <w:rtl/>
        </w:rPr>
        <w:t xml:space="preserve"> عن عم</w:t>
      </w:r>
      <w:r w:rsidR="00BA7918">
        <w:rPr>
          <w:rFonts w:hint="cs"/>
          <w:rtl/>
        </w:rPr>
        <w:t>ّ</w:t>
      </w:r>
      <w:r>
        <w:rPr>
          <w:rtl/>
        </w:rPr>
        <w:t xml:space="preserve">ه الحسين بن زيد </w:t>
      </w:r>
      <w:r w:rsidRPr="00A90B9E">
        <w:rPr>
          <w:rStyle w:val="libFootnotenumChar"/>
          <w:rtl/>
        </w:rPr>
        <w:t>(</w:t>
      </w:r>
      <w:r w:rsidR="00BA7918">
        <w:rPr>
          <w:rStyle w:val="libFootnotenumChar"/>
          <w:rFonts w:hint="cs"/>
          <w:rtl/>
        </w:rPr>
        <w:t>6</w:t>
      </w:r>
      <w:r w:rsidRPr="00A90B9E">
        <w:rPr>
          <w:rStyle w:val="libFootnotenumChar"/>
          <w:rtl/>
        </w:rPr>
        <w:t>)</w:t>
      </w:r>
      <w:r w:rsidR="00A90B9E">
        <w:rPr>
          <w:rtl/>
        </w:rPr>
        <w:t>،</w:t>
      </w:r>
      <w:r>
        <w:rPr>
          <w:rtl/>
        </w:rPr>
        <w:t xml:space="preserve"> عن المفضل بن عمر قال</w:t>
      </w:r>
      <w:r w:rsidR="00A93B6D">
        <w:rPr>
          <w:rtl/>
        </w:rPr>
        <w:t>:</w:t>
      </w:r>
      <w:r>
        <w:rPr>
          <w:rtl/>
        </w:rPr>
        <w:t xml:space="preserve"> دخلت على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فقلت</w:t>
      </w:r>
      <w:r w:rsidR="00A93B6D">
        <w:rPr>
          <w:rtl/>
        </w:rPr>
        <w:t>:</w:t>
      </w:r>
      <w:r>
        <w:rPr>
          <w:rtl/>
        </w:rPr>
        <w:t xml:space="preserve"> لو عهدت الينا في الخلف من بعدك</w:t>
      </w:r>
      <w:r w:rsidR="00A90B9E">
        <w:rPr>
          <w:rtl/>
        </w:rPr>
        <w:t>،</w:t>
      </w:r>
      <w:r>
        <w:rPr>
          <w:rtl/>
        </w:rPr>
        <w:t xml:space="preserve"> فقال</w:t>
      </w:r>
      <w:r w:rsidR="00A93B6D">
        <w:rPr>
          <w:rtl/>
        </w:rPr>
        <w:t>:</w:t>
      </w:r>
      <w:r>
        <w:rPr>
          <w:rtl/>
        </w:rPr>
        <w:t xml:space="preserve"> </w:t>
      </w:r>
      <w:r w:rsidR="00A545A4">
        <w:rPr>
          <w:rtl/>
        </w:rPr>
        <w:t xml:space="preserve">الإِمام </w:t>
      </w:r>
      <w:r>
        <w:rPr>
          <w:rtl/>
        </w:rPr>
        <w:t>بعدي ابني موسى</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21</w:t>
      </w:r>
      <w:r w:rsidR="00A90B9E">
        <w:rPr>
          <w:rtl/>
        </w:rPr>
        <w:t xml:space="preserve"> - </w:t>
      </w:r>
      <w:r>
        <w:rPr>
          <w:rtl/>
        </w:rPr>
        <w:t>إكمال الدين</w:t>
      </w:r>
      <w:r w:rsidR="00A93B6D">
        <w:rPr>
          <w:rtl/>
        </w:rPr>
        <w:t>:</w:t>
      </w:r>
      <w:r>
        <w:rPr>
          <w:rtl/>
        </w:rPr>
        <w:t xml:space="preserve"> 311 </w:t>
      </w:r>
      <w:r w:rsidR="00BA6C6A">
        <w:rPr>
          <w:rtl/>
        </w:rPr>
        <w:t>/</w:t>
      </w:r>
      <w:r>
        <w:rPr>
          <w:rtl/>
        </w:rPr>
        <w:t xml:space="preserve"> 2</w:t>
      </w:r>
      <w:r w:rsidR="00A90B9E">
        <w:rPr>
          <w:rtl/>
        </w:rPr>
        <w:t>،</w:t>
      </w:r>
      <w:r>
        <w:rPr>
          <w:rtl/>
        </w:rPr>
        <w:t xml:space="preserve"> إعلام الورى</w:t>
      </w:r>
      <w:r w:rsidR="00A93B6D">
        <w:rPr>
          <w:rtl/>
        </w:rPr>
        <w:t>:</w:t>
      </w:r>
      <w:r>
        <w:rPr>
          <w:rtl/>
        </w:rPr>
        <w:t xml:space="preserve"> 394. </w:t>
      </w:r>
    </w:p>
    <w:p w:rsidR="00502E84" w:rsidRPr="0099162F" w:rsidRDefault="00502E84" w:rsidP="00E521F4">
      <w:pPr>
        <w:pStyle w:val="libFootnote0"/>
        <w:rPr>
          <w:rtl/>
        </w:rPr>
      </w:pPr>
      <w:r w:rsidRPr="0099162F">
        <w:rPr>
          <w:rtl/>
        </w:rPr>
        <w:t>(1) في</w:t>
      </w:r>
      <w:r w:rsidR="006C071A">
        <w:rPr>
          <w:rtl/>
        </w:rPr>
        <w:t xml:space="preserve"> ال</w:t>
      </w:r>
      <w:r w:rsidR="006C071A">
        <w:rPr>
          <w:rFonts w:hint="cs"/>
          <w:rtl/>
        </w:rPr>
        <w:t>إ</w:t>
      </w:r>
      <w:r w:rsidRPr="0099162F">
        <w:rPr>
          <w:rtl/>
        </w:rPr>
        <w:t>كمال</w:t>
      </w:r>
      <w:r w:rsidR="00A93B6D">
        <w:rPr>
          <w:rtl/>
        </w:rPr>
        <w:t>:</w:t>
      </w:r>
      <w:r w:rsidRPr="0099162F">
        <w:rPr>
          <w:rtl/>
        </w:rPr>
        <w:t xml:space="preserve"> على بن الحسين بن شاذويه. </w:t>
      </w:r>
    </w:p>
    <w:p w:rsidR="00502E84" w:rsidRPr="0099162F" w:rsidRDefault="00502E84" w:rsidP="00E521F4">
      <w:pPr>
        <w:pStyle w:val="libFootnote0"/>
        <w:rPr>
          <w:rtl/>
        </w:rPr>
      </w:pPr>
      <w:r w:rsidRPr="0099162F">
        <w:rPr>
          <w:rtl/>
        </w:rPr>
        <w:t>(2) في المصدر</w:t>
      </w:r>
      <w:r w:rsidR="00A93B6D">
        <w:rPr>
          <w:rtl/>
        </w:rPr>
        <w:t>:</w:t>
      </w:r>
      <w:r w:rsidRPr="0099162F">
        <w:rPr>
          <w:rtl/>
        </w:rPr>
        <w:t xml:space="preserve"> احمد بن هارون القاضي. </w:t>
      </w:r>
    </w:p>
    <w:p w:rsidR="00502E84" w:rsidRPr="0099162F" w:rsidRDefault="00502E84" w:rsidP="00E521F4">
      <w:pPr>
        <w:pStyle w:val="libFootnote0"/>
        <w:rPr>
          <w:rtl/>
        </w:rPr>
      </w:pPr>
      <w:r w:rsidRPr="0099162F">
        <w:rPr>
          <w:rtl/>
        </w:rPr>
        <w:t>(3) في المصدر زيادة</w:t>
      </w:r>
      <w:r w:rsidR="00A93B6D">
        <w:rPr>
          <w:rtl/>
        </w:rPr>
        <w:t>:</w:t>
      </w:r>
      <w:r w:rsidRPr="0099162F">
        <w:rPr>
          <w:rtl/>
        </w:rPr>
        <w:t xml:space="preserve"> عن مالك السلولي. </w:t>
      </w:r>
    </w:p>
    <w:p w:rsidR="00502E84" w:rsidRPr="00A90B9E" w:rsidRDefault="00502E84" w:rsidP="00E521F4">
      <w:pPr>
        <w:pStyle w:val="libFootnote0"/>
        <w:rPr>
          <w:rStyle w:val="libFootnoteChar"/>
          <w:rtl/>
        </w:rPr>
      </w:pPr>
      <w:r w:rsidRPr="0099162F">
        <w:rPr>
          <w:rtl/>
        </w:rPr>
        <w:t xml:space="preserve">(4) عيون اخبار </w:t>
      </w:r>
      <w:r w:rsidRPr="00610A60">
        <w:rPr>
          <w:rtl/>
        </w:rPr>
        <w:t xml:space="preserve">الرضا </w:t>
      </w:r>
      <w:r w:rsidR="00BA6C6A" w:rsidRPr="00610A60">
        <w:rPr>
          <w:rFonts w:hint="cs"/>
          <w:rtl/>
        </w:rPr>
        <w:t xml:space="preserve">( </w:t>
      </w:r>
      <w:r w:rsidR="00BA6C6A" w:rsidRPr="00610A60">
        <w:rPr>
          <w:rStyle w:val="libFootnoteAlaemChar"/>
          <w:rFonts w:hint="cs"/>
          <w:rtl/>
        </w:rPr>
        <w:t xml:space="preserve">عليه‌السلام </w:t>
      </w:r>
      <w:r w:rsidR="00BA6C6A" w:rsidRPr="00610A60">
        <w:rPr>
          <w:rFonts w:hint="cs"/>
          <w:rtl/>
        </w:rPr>
        <w:t xml:space="preserve">) </w:t>
      </w:r>
      <w:r w:rsidRPr="00A90B9E">
        <w:rPr>
          <w:rStyle w:val="libFootnoteChar"/>
          <w:rtl/>
        </w:rPr>
        <w:t xml:space="preserve"> 1</w:t>
      </w:r>
      <w:r w:rsidR="00A93B6D">
        <w:rPr>
          <w:rStyle w:val="libFootnoteChar"/>
          <w:rtl/>
        </w:rPr>
        <w:t>:</w:t>
      </w:r>
      <w:r w:rsidRPr="00A90B9E">
        <w:rPr>
          <w:rStyle w:val="libFootnoteChar"/>
          <w:rtl/>
        </w:rPr>
        <w:t xml:space="preserve"> 46 </w:t>
      </w:r>
      <w:r w:rsidR="00BA6C6A">
        <w:rPr>
          <w:rStyle w:val="libFootnoteChar"/>
          <w:rtl/>
        </w:rPr>
        <w:t>/</w:t>
      </w:r>
      <w:r w:rsidRPr="00A90B9E">
        <w:rPr>
          <w:rStyle w:val="libFootnoteChar"/>
          <w:rtl/>
        </w:rPr>
        <w:t xml:space="preserve"> 5. </w:t>
      </w:r>
    </w:p>
    <w:p w:rsidR="00502E84" w:rsidRDefault="00502E84" w:rsidP="00E521F4">
      <w:pPr>
        <w:pStyle w:val="libFootnote0"/>
        <w:rPr>
          <w:rtl/>
        </w:rPr>
      </w:pPr>
      <w:r>
        <w:rPr>
          <w:rtl/>
        </w:rPr>
        <w:t>22</w:t>
      </w:r>
      <w:r w:rsidR="00A90B9E">
        <w:rPr>
          <w:rtl/>
        </w:rPr>
        <w:t xml:space="preserve"> - </w:t>
      </w:r>
      <w:r>
        <w:rPr>
          <w:rtl/>
        </w:rPr>
        <w:t>إكمال الدين</w:t>
      </w:r>
      <w:r w:rsidR="00A93B6D">
        <w:rPr>
          <w:rtl/>
        </w:rPr>
        <w:t>:</w:t>
      </w:r>
      <w:r>
        <w:rPr>
          <w:rtl/>
        </w:rPr>
        <w:t xml:space="preserve"> 334 </w:t>
      </w:r>
      <w:r w:rsidR="00BA6C6A">
        <w:rPr>
          <w:rtl/>
        </w:rPr>
        <w:t>/</w:t>
      </w:r>
      <w:r>
        <w:rPr>
          <w:rtl/>
        </w:rPr>
        <w:t xml:space="preserve"> 4. </w:t>
      </w:r>
    </w:p>
    <w:p w:rsidR="00502E84" w:rsidRPr="0099162F" w:rsidRDefault="00502E84" w:rsidP="00BA7918">
      <w:pPr>
        <w:pStyle w:val="libFootnote0"/>
        <w:rPr>
          <w:rtl/>
        </w:rPr>
      </w:pPr>
      <w:r w:rsidRPr="0099162F">
        <w:rPr>
          <w:rtl/>
        </w:rPr>
        <w:t>(</w:t>
      </w:r>
      <w:r w:rsidR="00BA7918">
        <w:rPr>
          <w:rFonts w:hint="cs"/>
          <w:rtl/>
        </w:rPr>
        <w:t>5</w:t>
      </w:r>
      <w:r w:rsidRPr="0099162F">
        <w:rPr>
          <w:rtl/>
        </w:rPr>
        <w:t>) في المصدر</w:t>
      </w:r>
      <w:r w:rsidR="00A93B6D">
        <w:rPr>
          <w:rtl/>
        </w:rPr>
        <w:t>:</w:t>
      </w:r>
      <w:r w:rsidRPr="0099162F">
        <w:rPr>
          <w:rtl/>
        </w:rPr>
        <w:t xml:space="preserve"> علي بن احمد بن </w:t>
      </w:r>
      <w:r w:rsidR="00021793">
        <w:rPr>
          <w:rtl/>
        </w:rPr>
        <w:t>محمّد</w:t>
      </w:r>
      <w:r w:rsidR="00E52184">
        <w:rPr>
          <w:rtl/>
        </w:rPr>
        <w:t xml:space="preserve"> </w:t>
      </w:r>
      <w:r w:rsidRPr="0099162F">
        <w:rPr>
          <w:rtl/>
        </w:rPr>
        <w:t xml:space="preserve">الدقاق. </w:t>
      </w:r>
    </w:p>
    <w:p w:rsidR="00502E84" w:rsidRPr="0099162F" w:rsidRDefault="00502E84" w:rsidP="00BA7918">
      <w:pPr>
        <w:pStyle w:val="libFootnote0"/>
        <w:rPr>
          <w:rtl/>
        </w:rPr>
      </w:pPr>
      <w:r w:rsidRPr="0099162F">
        <w:rPr>
          <w:rtl/>
        </w:rPr>
        <w:t>(</w:t>
      </w:r>
      <w:r w:rsidR="00BA7918">
        <w:rPr>
          <w:rFonts w:hint="cs"/>
          <w:rtl/>
        </w:rPr>
        <w:t>6</w:t>
      </w:r>
      <w:r w:rsidRPr="0099162F">
        <w:rPr>
          <w:rtl/>
        </w:rPr>
        <w:t>) في المصدر</w:t>
      </w:r>
      <w:r w:rsidR="00A93B6D">
        <w:rPr>
          <w:rtl/>
        </w:rPr>
        <w:t>:</w:t>
      </w:r>
      <w:r w:rsidRPr="0099162F">
        <w:rPr>
          <w:rtl/>
        </w:rPr>
        <w:t xml:space="preserve"> الحسين بن يزيد النوفلي.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والخلف المأمول المنتظر </w:t>
      </w:r>
      <w:r w:rsidR="00021793">
        <w:rPr>
          <w:rtl/>
        </w:rPr>
        <w:t>محمّد</w:t>
      </w:r>
      <w:r w:rsidR="00E52184">
        <w:rPr>
          <w:rtl/>
        </w:rPr>
        <w:t xml:space="preserve"> </w:t>
      </w:r>
      <w:r>
        <w:rPr>
          <w:rtl/>
        </w:rPr>
        <w:t xml:space="preserve">بن الحسن بن علي بن </w:t>
      </w:r>
      <w:r w:rsidR="00021793">
        <w:rPr>
          <w:rtl/>
        </w:rPr>
        <w:t>محمّد</w:t>
      </w:r>
      <w:r w:rsidR="00E52184">
        <w:rPr>
          <w:rtl/>
        </w:rPr>
        <w:t xml:space="preserve"> </w:t>
      </w:r>
      <w:r>
        <w:rPr>
          <w:rtl/>
        </w:rPr>
        <w:t>بن علي بن موسى.</w:t>
      </w:r>
    </w:p>
    <w:p w:rsidR="00502E84" w:rsidRDefault="00502E84" w:rsidP="00FA1702">
      <w:pPr>
        <w:pStyle w:val="libNormal"/>
        <w:rPr>
          <w:rtl/>
        </w:rPr>
      </w:pPr>
      <w:r>
        <w:rPr>
          <w:rtl/>
        </w:rPr>
        <w:t xml:space="preserve">الفضل بن الحسن الطبرسي في </w:t>
      </w:r>
      <w:r w:rsidRPr="00E521F4">
        <w:rPr>
          <w:rStyle w:val="libNormalChar"/>
          <w:rtl/>
        </w:rPr>
        <w:t xml:space="preserve">( </w:t>
      </w:r>
      <w:r>
        <w:rPr>
          <w:rtl/>
        </w:rPr>
        <w:t>اعلام الورى</w:t>
      </w:r>
      <w:r w:rsidRPr="00E521F4">
        <w:rPr>
          <w:rStyle w:val="libNormalChar"/>
          <w:rtl/>
        </w:rPr>
        <w:t xml:space="preserve"> )</w:t>
      </w:r>
      <w:r>
        <w:rPr>
          <w:rtl/>
        </w:rPr>
        <w:t xml:space="preserve"> عن المفضل بن عمر مثله </w:t>
      </w:r>
      <w:r w:rsidRPr="00A90B9E">
        <w:rPr>
          <w:rStyle w:val="libFootnotenumChar"/>
          <w:rtl/>
        </w:rPr>
        <w:t>(</w:t>
      </w:r>
      <w:r w:rsidR="00FA1702">
        <w:rPr>
          <w:rStyle w:val="libFootnotenumChar"/>
          <w:rFonts w:hint="cs"/>
          <w:rtl/>
        </w:rPr>
        <w:t>1</w:t>
      </w:r>
      <w:r w:rsidRPr="00A90B9E">
        <w:rPr>
          <w:rStyle w:val="libFootnotenumChar"/>
          <w:rtl/>
        </w:rPr>
        <w:t>)</w:t>
      </w:r>
      <w:r>
        <w:rPr>
          <w:rtl/>
        </w:rPr>
        <w:t xml:space="preserve">. </w:t>
      </w:r>
    </w:p>
    <w:p w:rsidR="00502E84" w:rsidRDefault="00502E84" w:rsidP="00FA1702">
      <w:pPr>
        <w:pStyle w:val="libNormal"/>
        <w:rPr>
          <w:rtl/>
        </w:rPr>
      </w:pPr>
      <w:r w:rsidRPr="00BA6C6A">
        <w:rPr>
          <w:rStyle w:val="libNormalChar"/>
          <w:rtl/>
        </w:rPr>
        <w:t>[ 21475 ]</w:t>
      </w:r>
      <w:r>
        <w:rPr>
          <w:rtl/>
        </w:rPr>
        <w:t xml:space="preserve"> 23</w:t>
      </w:r>
      <w:r w:rsidR="00A90B9E">
        <w:rPr>
          <w:rtl/>
        </w:rPr>
        <w:t xml:space="preserve"> - </w:t>
      </w:r>
      <w:r>
        <w:rPr>
          <w:rtl/>
        </w:rPr>
        <w:t>وبإسناده عن ابن بابويه</w:t>
      </w:r>
      <w:r w:rsidR="00A90B9E">
        <w:rPr>
          <w:rtl/>
        </w:rPr>
        <w:t>،</w:t>
      </w:r>
      <w:r>
        <w:rPr>
          <w:rtl/>
        </w:rPr>
        <w:t xml:space="preserve"> عن </w:t>
      </w:r>
      <w:r w:rsidR="00021793">
        <w:rPr>
          <w:rtl/>
        </w:rPr>
        <w:t>محمّد</w:t>
      </w:r>
      <w:r w:rsidR="00E52184">
        <w:rPr>
          <w:rtl/>
        </w:rPr>
        <w:t xml:space="preserve"> </w:t>
      </w:r>
      <w:r>
        <w:rPr>
          <w:rtl/>
        </w:rPr>
        <w:t>بن إبراهيم بن إسحاق الطالقاني</w:t>
      </w:r>
      <w:r w:rsidR="00A90B9E">
        <w:rPr>
          <w:rtl/>
        </w:rPr>
        <w:t>،</w:t>
      </w:r>
      <w:r>
        <w:rPr>
          <w:rtl/>
        </w:rPr>
        <w:t xml:space="preserve"> عن أبي </w:t>
      </w:r>
      <w:r w:rsidR="00021793">
        <w:rPr>
          <w:rtl/>
        </w:rPr>
        <w:t>محمّد</w:t>
      </w:r>
      <w:r w:rsidR="00E52184">
        <w:rPr>
          <w:rtl/>
        </w:rPr>
        <w:t xml:space="preserve"> </w:t>
      </w:r>
      <w:r>
        <w:rPr>
          <w:rtl/>
        </w:rPr>
        <w:t>بن همام</w:t>
      </w:r>
      <w:r w:rsidR="00A90B9E">
        <w:rPr>
          <w:rtl/>
        </w:rPr>
        <w:t>،</w:t>
      </w:r>
      <w:r>
        <w:rPr>
          <w:rtl/>
        </w:rPr>
        <w:t xml:space="preserve"> عن </w:t>
      </w:r>
      <w:r w:rsidR="00021793">
        <w:rPr>
          <w:rtl/>
        </w:rPr>
        <w:t>محمّد</w:t>
      </w:r>
      <w:r w:rsidR="00E52184">
        <w:rPr>
          <w:rtl/>
        </w:rPr>
        <w:t xml:space="preserve"> </w:t>
      </w:r>
      <w:r>
        <w:rPr>
          <w:rtl/>
        </w:rPr>
        <w:t>بن عثمان العمري</w:t>
      </w:r>
      <w:r w:rsidR="00A90B9E">
        <w:rPr>
          <w:rtl/>
        </w:rPr>
        <w:t>،</w:t>
      </w:r>
      <w:r>
        <w:rPr>
          <w:rtl/>
        </w:rPr>
        <w:t xml:space="preserve"> عن أبيه</w:t>
      </w:r>
      <w:r w:rsidR="00A90B9E">
        <w:rPr>
          <w:rtl/>
        </w:rPr>
        <w:t>،</w:t>
      </w:r>
      <w:r>
        <w:rPr>
          <w:rtl/>
        </w:rPr>
        <w:t xml:space="preserve"> عن أبي </w:t>
      </w:r>
      <w:r w:rsidR="00021793">
        <w:rPr>
          <w:rtl/>
        </w:rPr>
        <w:t>محمّد</w:t>
      </w:r>
      <w:r w:rsidR="00E52184">
        <w:rPr>
          <w:rtl/>
        </w:rPr>
        <w:t xml:space="preserve"> </w:t>
      </w:r>
      <w:r>
        <w:rPr>
          <w:rtl/>
        </w:rPr>
        <w:t xml:space="preserve">الحسن بن علي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في الخبر الذي روي عن آبائه</w:t>
      </w:r>
      <w:r w:rsidR="00645935">
        <w:rPr>
          <w:rFonts w:hint="cs"/>
          <w:rtl/>
        </w:rPr>
        <w:t xml:space="preserve"> (</w:t>
      </w:r>
      <w:r>
        <w:rPr>
          <w:rtl/>
        </w:rPr>
        <w:t xml:space="preserve"> </w:t>
      </w:r>
      <w:r w:rsidR="00A90B9E" w:rsidRPr="00A90B9E">
        <w:rPr>
          <w:rStyle w:val="libAlaemChar"/>
          <w:rFonts w:hint="cs"/>
          <w:rtl/>
        </w:rPr>
        <w:t>عليهم‌السلام</w:t>
      </w:r>
      <w:r>
        <w:rPr>
          <w:rtl/>
        </w:rPr>
        <w:t xml:space="preserve"> </w:t>
      </w:r>
      <w:r w:rsidR="00645935">
        <w:rPr>
          <w:rFonts w:hint="cs"/>
          <w:rtl/>
        </w:rPr>
        <w:t>) أ</w:t>
      </w:r>
      <w:r>
        <w:rPr>
          <w:rtl/>
        </w:rPr>
        <w:t>ن</w:t>
      </w:r>
      <w:r w:rsidR="00645935">
        <w:rPr>
          <w:rFonts w:hint="cs"/>
          <w:rtl/>
        </w:rPr>
        <w:t>ّ</w:t>
      </w:r>
      <w:r w:rsidR="00467E5B">
        <w:rPr>
          <w:rtl/>
        </w:rPr>
        <w:t xml:space="preserve"> ال</w:t>
      </w:r>
      <w:r w:rsidR="00467E5B">
        <w:rPr>
          <w:rFonts w:hint="cs"/>
          <w:rtl/>
        </w:rPr>
        <w:t>أ</w:t>
      </w:r>
      <w:r>
        <w:rPr>
          <w:rtl/>
        </w:rPr>
        <w:t>رض لا تخلو من حجة لله على خلقه</w:t>
      </w:r>
      <w:r w:rsidR="00A90B9E">
        <w:rPr>
          <w:rtl/>
        </w:rPr>
        <w:t>،</w:t>
      </w:r>
      <w:r>
        <w:rPr>
          <w:rtl/>
        </w:rPr>
        <w:t xml:space="preserve"> وأن من مات ولم يعرف إمام زم</w:t>
      </w:r>
      <w:r w:rsidR="00687D79">
        <w:rPr>
          <w:rtl/>
        </w:rPr>
        <w:t xml:space="preserve">إنّه </w:t>
      </w:r>
      <w:r>
        <w:rPr>
          <w:rtl/>
        </w:rPr>
        <w:t>مات ميتة جاهلية</w:t>
      </w:r>
      <w:r w:rsidR="00A90B9E">
        <w:rPr>
          <w:rtl/>
        </w:rPr>
        <w:t>،</w:t>
      </w:r>
      <w:r>
        <w:rPr>
          <w:rtl/>
        </w:rPr>
        <w:t xml:space="preserve"> فقال</w:t>
      </w:r>
      <w:r w:rsidR="00A93B6D">
        <w:rPr>
          <w:rtl/>
        </w:rPr>
        <w:t>:</w:t>
      </w:r>
      <w:r>
        <w:rPr>
          <w:rtl/>
        </w:rPr>
        <w:t xml:space="preserve"> إن</w:t>
      </w:r>
      <w:r w:rsidR="00467E5B">
        <w:rPr>
          <w:rFonts w:hint="cs"/>
          <w:rtl/>
        </w:rPr>
        <w:t>ّ</w:t>
      </w:r>
      <w:r>
        <w:rPr>
          <w:rtl/>
        </w:rPr>
        <w:t xml:space="preserve"> هذا حق كما أن النهار حق</w:t>
      </w:r>
      <w:r w:rsidR="00A90B9E">
        <w:rPr>
          <w:rtl/>
        </w:rPr>
        <w:t>،</w:t>
      </w:r>
      <w:r>
        <w:rPr>
          <w:rtl/>
        </w:rPr>
        <w:t xml:space="preserve"> فقيل</w:t>
      </w:r>
      <w:r w:rsidR="00A93B6D">
        <w:rPr>
          <w:rtl/>
        </w:rPr>
        <w:t>:</w:t>
      </w:r>
      <w:r>
        <w:rPr>
          <w:rtl/>
        </w:rPr>
        <w:t xml:space="preserve"> يابن رسول الله فمن الحج</w:t>
      </w:r>
      <w:r w:rsidR="00467E5B">
        <w:rPr>
          <w:rFonts w:hint="cs"/>
          <w:rtl/>
        </w:rPr>
        <w:t>ّ</w:t>
      </w:r>
      <w:r>
        <w:rPr>
          <w:rtl/>
        </w:rPr>
        <w:t>ة و</w:t>
      </w:r>
      <w:r w:rsidR="00A545A4">
        <w:rPr>
          <w:rtl/>
        </w:rPr>
        <w:t xml:space="preserve">الإِمام </w:t>
      </w:r>
      <w:r>
        <w:rPr>
          <w:rtl/>
        </w:rPr>
        <w:t>بعدك؟ فقال</w:t>
      </w:r>
      <w:r w:rsidR="00A93B6D">
        <w:rPr>
          <w:rtl/>
        </w:rPr>
        <w:t>:</w:t>
      </w:r>
      <w:r>
        <w:rPr>
          <w:rtl/>
        </w:rPr>
        <w:t xml:space="preserve"> ابني </w:t>
      </w:r>
      <w:r w:rsidR="00021793">
        <w:rPr>
          <w:rtl/>
        </w:rPr>
        <w:t>محمّد</w:t>
      </w:r>
      <w:r w:rsidR="00E52184">
        <w:rPr>
          <w:rtl/>
        </w:rPr>
        <w:t xml:space="preserve"> </w:t>
      </w:r>
      <w:r w:rsidRPr="00A90B9E">
        <w:rPr>
          <w:rStyle w:val="libFootnotenumChar"/>
          <w:rtl/>
        </w:rPr>
        <w:t>(</w:t>
      </w:r>
      <w:r w:rsidR="00FA1702">
        <w:rPr>
          <w:rStyle w:val="libFootnotenumChar"/>
          <w:rFonts w:hint="cs"/>
          <w:rtl/>
        </w:rPr>
        <w:t>2</w:t>
      </w:r>
      <w:r w:rsidRPr="00A90B9E">
        <w:rPr>
          <w:rStyle w:val="libFootnotenumChar"/>
          <w:rtl/>
        </w:rPr>
        <w:t>)</w:t>
      </w:r>
      <w:r w:rsidR="00A90B9E">
        <w:rPr>
          <w:rtl/>
        </w:rPr>
        <w:t>،</w:t>
      </w:r>
      <w:r>
        <w:rPr>
          <w:rtl/>
        </w:rPr>
        <w:t xml:space="preserve"> هو </w:t>
      </w:r>
      <w:r w:rsidR="00A545A4">
        <w:rPr>
          <w:rtl/>
        </w:rPr>
        <w:t xml:space="preserve">الإِمام </w:t>
      </w:r>
      <w:r>
        <w:rPr>
          <w:rtl/>
        </w:rPr>
        <w:t>والحج</w:t>
      </w:r>
      <w:r w:rsidR="00645935">
        <w:rPr>
          <w:rFonts w:hint="cs"/>
          <w:rtl/>
        </w:rPr>
        <w:t>ّ</w:t>
      </w:r>
      <w:r>
        <w:rPr>
          <w:rtl/>
        </w:rPr>
        <w:t>ة بعدي</w:t>
      </w:r>
      <w:r w:rsidR="00A90B9E">
        <w:rPr>
          <w:rtl/>
        </w:rPr>
        <w:t>،</w:t>
      </w:r>
      <w:r>
        <w:rPr>
          <w:rtl/>
        </w:rPr>
        <w:t xml:space="preserve"> فمن مات ولم يعرفه مات ميتة جاهلية.</w:t>
      </w:r>
    </w:p>
    <w:p w:rsidR="00502E84" w:rsidRDefault="00502E84" w:rsidP="00FA1702">
      <w:pPr>
        <w:pStyle w:val="libNormal"/>
        <w:rPr>
          <w:rtl/>
        </w:rPr>
      </w:pPr>
      <w:r>
        <w:rPr>
          <w:rtl/>
        </w:rPr>
        <w:t xml:space="preserve">ورواه علي بن عيسى في </w:t>
      </w:r>
      <w:r w:rsidRPr="00E521F4">
        <w:rPr>
          <w:rStyle w:val="libNormalChar"/>
          <w:rtl/>
        </w:rPr>
        <w:t xml:space="preserve">( </w:t>
      </w:r>
      <w:r>
        <w:rPr>
          <w:rtl/>
        </w:rPr>
        <w:t>كشف الغمة</w:t>
      </w:r>
      <w:r w:rsidRPr="00E521F4">
        <w:rPr>
          <w:rStyle w:val="libNormalChar"/>
          <w:rtl/>
        </w:rPr>
        <w:t xml:space="preserve"> )</w:t>
      </w:r>
      <w:r>
        <w:rPr>
          <w:rtl/>
        </w:rPr>
        <w:t xml:space="preserve"> نقلا</w:t>
      </w:r>
      <w:r w:rsidR="00467E5B">
        <w:rPr>
          <w:rFonts w:hint="cs"/>
          <w:rtl/>
        </w:rPr>
        <w:t>ً</w:t>
      </w:r>
      <w:r>
        <w:rPr>
          <w:rtl/>
        </w:rPr>
        <w:t xml:space="preserve"> عن الطبرسي في </w:t>
      </w:r>
      <w:r w:rsidRPr="00E521F4">
        <w:rPr>
          <w:rStyle w:val="libNormalChar"/>
          <w:rtl/>
        </w:rPr>
        <w:t xml:space="preserve">( </w:t>
      </w:r>
      <w:r w:rsidR="00591939">
        <w:rPr>
          <w:rFonts w:hint="cs"/>
          <w:rtl/>
        </w:rPr>
        <w:t>إ</w:t>
      </w:r>
      <w:r>
        <w:rPr>
          <w:rtl/>
        </w:rPr>
        <w:t>علام الورى</w:t>
      </w:r>
      <w:r w:rsidRPr="00E521F4">
        <w:rPr>
          <w:rStyle w:val="libNormalChar"/>
          <w:rtl/>
        </w:rPr>
        <w:t xml:space="preserve"> )</w:t>
      </w:r>
      <w:r>
        <w:rPr>
          <w:rtl/>
        </w:rPr>
        <w:t xml:space="preserve"> </w:t>
      </w:r>
      <w:r w:rsidRPr="00A90B9E">
        <w:rPr>
          <w:rStyle w:val="libFootnotenumChar"/>
          <w:rtl/>
        </w:rPr>
        <w:t>(</w:t>
      </w:r>
      <w:r w:rsidR="00FA1702">
        <w:rPr>
          <w:rStyle w:val="libFootnotenumChar"/>
          <w:rFonts w:hint="cs"/>
          <w:rtl/>
        </w:rPr>
        <w:t>3</w:t>
      </w:r>
      <w:r w:rsidRPr="00A90B9E">
        <w:rPr>
          <w:rStyle w:val="libFootnotenumChar"/>
          <w:rtl/>
        </w:rPr>
        <w:t>)</w:t>
      </w:r>
      <w:r>
        <w:rPr>
          <w:rtl/>
        </w:rPr>
        <w:t>.</w:t>
      </w:r>
    </w:p>
    <w:p w:rsidR="00502E84" w:rsidRDefault="00502E84" w:rsidP="00A90B9E">
      <w:pPr>
        <w:pStyle w:val="libNormal"/>
        <w:rPr>
          <w:rtl/>
        </w:rPr>
      </w:pPr>
      <w:r>
        <w:rPr>
          <w:rtl/>
        </w:rPr>
        <w:t>أقول</w:t>
      </w:r>
      <w:r w:rsidR="00A93B6D">
        <w:rPr>
          <w:rtl/>
        </w:rPr>
        <w:t>:</w:t>
      </w:r>
      <w:r>
        <w:rPr>
          <w:rtl/>
        </w:rPr>
        <w:t xml:space="preserve"> والاحاديث في التصريح باسم المهدي </w:t>
      </w:r>
      <w:r w:rsidR="00021793">
        <w:rPr>
          <w:rtl/>
        </w:rPr>
        <w:t>محمّد</w:t>
      </w:r>
      <w:r w:rsidR="00E52184">
        <w:rPr>
          <w:rtl/>
        </w:rPr>
        <w:t xml:space="preserve"> </w:t>
      </w:r>
      <w:r>
        <w:rPr>
          <w:rtl/>
        </w:rPr>
        <w:t>بن الحسن</w:t>
      </w:r>
      <w:r w:rsidR="003B283A">
        <w:rPr>
          <w:rFonts w:hint="cs"/>
          <w:rtl/>
        </w:rPr>
        <w:t xml:space="preserve"> (</w:t>
      </w:r>
      <w:r>
        <w:rPr>
          <w:rtl/>
        </w:rPr>
        <w:t xml:space="preserve"> </w:t>
      </w:r>
      <w:r w:rsidR="00A90B9E" w:rsidRPr="00A90B9E">
        <w:rPr>
          <w:rStyle w:val="libAlaemChar"/>
          <w:rFonts w:hint="cs"/>
          <w:rtl/>
        </w:rPr>
        <w:t>عليهما‌السلام</w:t>
      </w:r>
      <w:r w:rsidR="003B283A">
        <w:rPr>
          <w:rtl/>
        </w:rPr>
        <w:t xml:space="preserve"> </w:t>
      </w:r>
      <w:r w:rsidR="002B0326">
        <w:rPr>
          <w:rFonts w:hint="cs"/>
          <w:rtl/>
        </w:rPr>
        <w:t xml:space="preserve">) ، </w:t>
      </w:r>
      <w:r w:rsidR="002569DA">
        <w:rPr>
          <w:rtl/>
        </w:rPr>
        <w:t>وفي ال</w:t>
      </w:r>
      <w:r w:rsidR="002569DA">
        <w:rPr>
          <w:rFonts w:hint="cs"/>
          <w:rtl/>
        </w:rPr>
        <w:t>أ</w:t>
      </w:r>
      <w:r w:rsidR="003B283A">
        <w:rPr>
          <w:rtl/>
        </w:rPr>
        <w:t>مر بتسميته عموما</w:t>
      </w:r>
      <w:r w:rsidR="003B283A">
        <w:rPr>
          <w:rFonts w:hint="cs"/>
          <w:rtl/>
        </w:rPr>
        <w:t xml:space="preserve">ً </w:t>
      </w:r>
      <w:r>
        <w:rPr>
          <w:rtl/>
        </w:rPr>
        <w:t>وخصوصاً</w:t>
      </w:r>
      <w:r w:rsidR="00A90B9E">
        <w:rPr>
          <w:rtl/>
        </w:rPr>
        <w:t>،</w:t>
      </w:r>
      <w:r>
        <w:rPr>
          <w:rtl/>
        </w:rPr>
        <w:t xml:space="preserve"> تصريحا</w:t>
      </w:r>
      <w:r w:rsidR="00410173">
        <w:rPr>
          <w:rFonts w:hint="cs"/>
          <w:rtl/>
        </w:rPr>
        <w:t>ً</w:t>
      </w:r>
      <w:r>
        <w:rPr>
          <w:rtl/>
        </w:rPr>
        <w:t xml:space="preserve"> وتلويحاً فعلا</w:t>
      </w:r>
      <w:r w:rsidR="002569DA">
        <w:rPr>
          <w:rFonts w:hint="cs"/>
          <w:rtl/>
        </w:rPr>
        <w:t>ً</w:t>
      </w:r>
      <w:r>
        <w:rPr>
          <w:rtl/>
        </w:rPr>
        <w:t xml:space="preserve"> وتقريراً</w:t>
      </w:r>
      <w:r w:rsidR="00A90B9E">
        <w:rPr>
          <w:rtl/>
        </w:rPr>
        <w:t>،</w:t>
      </w:r>
      <w:r>
        <w:rPr>
          <w:rtl/>
        </w:rPr>
        <w:t xml:space="preserve"> في النصوص</w:t>
      </w:r>
      <w:r w:rsidR="00A90B9E">
        <w:rPr>
          <w:rtl/>
        </w:rPr>
        <w:t>،</w:t>
      </w:r>
      <w:r>
        <w:rPr>
          <w:rtl/>
        </w:rPr>
        <w:t xml:space="preserve"> والزيارات</w:t>
      </w:r>
      <w:r w:rsidR="00A90B9E">
        <w:rPr>
          <w:rtl/>
        </w:rPr>
        <w:t>،</w:t>
      </w:r>
      <w:r>
        <w:rPr>
          <w:rtl/>
        </w:rPr>
        <w:t xml:space="preserve"> والدعوات</w:t>
      </w:r>
      <w:r w:rsidR="00A90B9E">
        <w:rPr>
          <w:rtl/>
        </w:rPr>
        <w:t>،</w:t>
      </w:r>
      <w:r>
        <w:rPr>
          <w:rtl/>
        </w:rPr>
        <w:t xml:space="preserve"> والتعقيبات</w:t>
      </w:r>
      <w:r w:rsidR="00A90B9E">
        <w:rPr>
          <w:rtl/>
        </w:rPr>
        <w:t>،</w:t>
      </w:r>
      <w:r>
        <w:rPr>
          <w:rtl/>
        </w:rPr>
        <w:t xml:space="preserve"> </w:t>
      </w:r>
    </w:p>
    <w:p w:rsidR="00502E84" w:rsidRDefault="00E521F4" w:rsidP="00E521F4">
      <w:pPr>
        <w:pStyle w:val="libLine"/>
        <w:rPr>
          <w:rtl/>
        </w:rPr>
      </w:pPr>
      <w:r>
        <w:rPr>
          <w:rtl/>
        </w:rPr>
        <w:t>____________________</w:t>
      </w:r>
    </w:p>
    <w:p w:rsidR="00502E84" w:rsidRPr="008276C5" w:rsidRDefault="00502E84" w:rsidP="008276C5">
      <w:pPr>
        <w:pStyle w:val="libFootnote0"/>
        <w:rPr>
          <w:rtl/>
        </w:rPr>
      </w:pPr>
      <w:r w:rsidRPr="008276C5">
        <w:rPr>
          <w:rtl/>
        </w:rPr>
        <w:t>(</w:t>
      </w:r>
      <w:r w:rsidR="00FA1702" w:rsidRPr="008276C5">
        <w:rPr>
          <w:rFonts w:hint="cs"/>
          <w:rtl/>
        </w:rPr>
        <w:t>1</w:t>
      </w:r>
      <w:r w:rsidRPr="008276C5">
        <w:rPr>
          <w:rtl/>
        </w:rPr>
        <w:t>) إعلام الورى</w:t>
      </w:r>
      <w:r w:rsidR="00A93B6D" w:rsidRPr="008276C5">
        <w:rPr>
          <w:rtl/>
        </w:rPr>
        <w:t>:</w:t>
      </w:r>
      <w:r w:rsidRPr="008276C5">
        <w:rPr>
          <w:rtl/>
        </w:rPr>
        <w:t xml:space="preserve"> 429. </w:t>
      </w:r>
    </w:p>
    <w:p w:rsidR="00502E84" w:rsidRPr="008276C5" w:rsidRDefault="00502E84" w:rsidP="008276C5">
      <w:pPr>
        <w:pStyle w:val="libFootnote0"/>
        <w:rPr>
          <w:rtl/>
        </w:rPr>
      </w:pPr>
      <w:r w:rsidRPr="008276C5">
        <w:rPr>
          <w:rtl/>
        </w:rPr>
        <w:t>23</w:t>
      </w:r>
      <w:r w:rsidR="00A90B9E" w:rsidRPr="008276C5">
        <w:rPr>
          <w:rtl/>
        </w:rPr>
        <w:t xml:space="preserve"> - </w:t>
      </w:r>
      <w:r w:rsidRPr="008276C5">
        <w:rPr>
          <w:rtl/>
        </w:rPr>
        <w:t>إعلام الورى</w:t>
      </w:r>
      <w:r w:rsidR="00A93B6D" w:rsidRPr="008276C5">
        <w:rPr>
          <w:rtl/>
        </w:rPr>
        <w:t>:</w:t>
      </w:r>
      <w:r w:rsidRPr="008276C5">
        <w:rPr>
          <w:rtl/>
        </w:rPr>
        <w:t xml:space="preserve"> 442. </w:t>
      </w:r>
    </w:p>
    <w:p w:rsidR="00502E84" w:rsidRPr="008276C5" w:rsidRDefault="00502E84" w:rsidP="008276C5">
      <w:pPr>
        <w:pStyle w:val="libFootnote0"/>
        <w:rPr>
          <w:rtl/>
        </w:rPr>
      </w:pPr>
      <w:r w:rsidRPr="008276C5">
        <w:rPr>
          <w:rtl/>
        </w:rPr>
        <w:t>(</w:t>
      </w:r>
      <w:r w:rsidR="00FA1702" w:rsidRPr="008276C5">
        <w:rPr>
          <w:rFonts w:hint="cs"/>
          <w:rtl/>
        </w:rPr>
        <w:t>2</w:t>
      </w:r>
      <w:r w:rsidRPr="008276C5">
        <w:rPr>
          <w:rtl/>
        </w:rPr>
        <w:t xml:space="preserve">) قد صرح باسمه </w:t>
      </w:r>
      <w:r w:rsidR="00BA6C6A" w:rsidRPr="008276C5">
        <w:rPr>
          <w:rFonts w:hint="cs"/>
          <w:rtl/>
        </w:rPr>
        <w:t xml:space="preserve">( </w:t>
      </w:r>
      <w:r w:rsidR="00BA6C6A" w:rsidRPr="008276C5">
        <w:rPr>
          <w:rStyle w:val="libFootnoteAlaemChar"/>
          <w:rFonts w:hint="cs"/>
          <w:rtl/>
        </w:rPr>
        <w:t xml:space="preserve">عليه‌السلام </w:t>
      </w:r>
      <w:r w:rsidR="00BA6C6A" w:rsidRPr="008276C5">
        <w:rPr>
          <w:rFonts w:hint="cs"/>
          <w:rtl/>
        </w:rPr>
        <w:t xml:space="preserve">) </w:t>
      </w:r>
      <w:r w:rsidRPr="008276C5">
        <w:rPr>
          <w:rtl/>
        </w:rPr>
        <w:t xml:space="preserve"> جماعة من علمائنا في كتب الحديث</w:t>
      </w:r>
      <w:r w:rsidR="00A90B9E" w:rsidRPr="008276C5">
        <w:rPr>
          <w:rtl/>
        </w:rPr>
        <w:t>،</w:t>
      </w:r>
      <w:r w:rsidRPr="008276C5">
        <w:rPr>
          <w:rtl/>
        </w:rPr>
        <w:t xml:space="preserve"> والاصول</w:t>
      </w:r>
      <w:r w:rsidR="00A90B9E" w:rsidRPr="008276C5">
        <w:rPr>
          <w:rtl/>
        </w:rPr>
        <w:t>،</w:t>
      </w:r>
      <w:r w:rsidRPr="008276C5">
        <w:rPr>
          <w:rtl/>
        </w:rPr>
        <w:t xml:space="preserve"> والكلام</w:t>
      </w:r>
      <w:r w:rsidR="00A90B9E" w:rsidRPr="008276C5">
        <w:rPr>
          <w:rtl/>
        </w:rPr>
        <w:t>،</w:t>
      </w:r>
      <w:r w:rsidRPr="008276C5">
        <w:rPr>
          <w:rtl/>
        </w:rPr>
        <w:t xml:space="preserve"> وغيرها</w:t>
      </w:r>
      <w:r w:rsidR="00A90B9E" w:rsidRPr="008276C5">
        <w:rPr>
          <w:rtl/>
        </w:rPr>
        <w:t>،</w:t>
      </w:r>
      <w:r w:rsidRPr="008276C5">
        <w:rPr>
          <w:rtl/>
        </w:rPr>
        <w:t xml:space="preserve"> منهم العل</w:t>
      </w:r>
      <w:r w:rsidR="00FA1702" w:rsidRPr="008276C5">
        <w:rPr>
          <w:rFonts w:hint="cs"/>
          <w:rtl/>
        </w:rPr>
        <w:t>ّ</w:t>
      </w:r>
      <w:r w:rsidRPr="008276C5">
        <w:rPr>
          <w:rtl/>
        </w:rPr>
        <w:t>امة</w:t>
      </w:r>
      <w:r w:rsidR="00A90B9E" w:rsidRPr="008276C5">
        <w:rPr>
          <w:rtl/>
        </w:rPr>
        <w:t>،</w:t>
      </w:r>
      <w:r w:rsidRPr="008276C5">
        <w:rPr>
          <w:rtl/>
        </w:rPr>
        <w:t xml:space="preserve"> والمحقق</w:t>
      </w:r>
      <w:r w:rsidR="00A90B9E" w:rsidRPr="008276C5">
        <w:rPr>
          <w:rtl/>
        </w:rPr>
        <w:t>،</w:t>
      </w:r>
      <w:r w:rsidRPr="008276C5">
        <w:rPr>
          <w:rtl/>
        </w:rPr>
        <w:t xml:space="preserve"> والمقداد</w:t>
      </w:r>
      <w:r w:rsidR="00A90B9E" w:rsidRPr="008276C5">
        <w:rPr>
          <w:rtl/>
        </w:rPr>
        <w:t>،</w:t>
      </w:r>
      <w:r w:rsidRPr="008276C5">
        <w:rPr>
          <w:rtl/>
        </w:rPr>
        <w:t xml:space="preserve"> والمرتضى</w:t>
      </w:r>
      <w:r w:rsidR="00A90B9E" w:rsidRPr="008276C5">
        <w:rPr>
          <w:rtl/>
        </w:rPr>
        <w:t>،</w:t>
      </w:r>
      <w:r w:rsidRPr="008276C5">
        <w:rPr>
          <w:rtl/>
        </w:rPr>
        <w:t xml:space="preserve"> والمفيد</w:t>
      </w:r>
      <w:r w:rsidR="00A90B9E" w:rsidRPr="008276C5">
        <w:rPr>
          <w:rtl/>
        </w:rPr>
        <w:t>،</w:t>
      </w:r>
      <w:r w:rsidRPr="008276C5">
        <w:rPr>
          <w:rtl/>
        </w:rPr>
        <w:t xml:space="preserve"> وابن طاوس</w:t>
      </w:r>
      <w:r w:rsidR="00A90B9E" w:rsidRPr="008276C5">
        <w:rPr>
          <w:rtl/>
        </w:rPr>
        <w:t>،</w:t>
      </w:r>
      <w:r w:rsidRPr="008276C5">
        <w:rPr>
          <w:rtl/>
        </w:rPr>
        <w:t xml:space="preserve"> وغيرهم</w:t>
      </w:r>
      <w:r w:rsidR="00A90B9E" w:rsidRPr="008276C5">
        <w:rPr>
          <w:rtl/>
        </w:rPr>
        <w:t>،</w:t>
      </w:r>
      <w:r w:rsidRPr="008276C5">
        <w:rPr>
          <w:rtl/>
        </w:rPr>
        <w:t xml:space="preserve"> والمنع نادر</w:t>
      </w:r>
      <w:r w:rsidR="00A90B9E" w:rsidRPr="008276C5">
        <w:rPr>
          <w:rtl/>
        </w:rPr>
        <w:t>،</w:t>
      </w:r>
      <w:r w:rsidRPr="008276C5">
        <w:rPr>
          <w:rtl/>
        </w:rPr>
        <w:t xml:space="preserve"> وقد حققناه في رسالة مفردة. ( منه. قده ). </w:t>
      </w:r>
    </w:p>
    <w:p w:rsidR="00502E84" w:rsidRPr="008276C5" w:rsidRDefault="00502E84" w:rsidP="008276C5">
      <w:pPr>
        <w:pStyle w:val="libFootnote0"/>
        <w:rPr>
          <w:rtl/>
        </w:rPr>
      </w:pPr>
      <w:r w:rsidRPr="008276C5">
        <w:rPr>
          <w:rtl/>
        </w:rPr>
        <w:t>(</w:t>
      </w:r>
      <w:r w:rsidR="00FA1702" w:rsidRPr="008276C5">
        <w:rPr>
          <w:rFonts w:hint="cs"/>
          <w:rtl/>
        </w:rPr>
        <w:t>3</w:t>
      </w:r>
      <w:r w:rsidRPr="008276C5">
        <w:rPr>
          <w:rtl/>
        </w:rPr>
        <w:t>) كشف الغمة 2</w:t>
      </w:r>
      <w:r w:rsidR="00A93B6D" w:rsidRPr="008276C5">
        <w:rPr>
          <w:rtl/>
        </w:rPr>
        <w:t>:</w:t>
      </w:r>
      <w:r w:rsidRPr="008276C5">
        <w:rPr>
          <w:rtl/>
        </w:rPr>
        <w:t xml:space="preserve"> 528. </w:t>
      </w:r>
    </w:p>
    <w:p w:rsidR="00A90B9E" w:rsidRDefault="00A90B9E" w:rsidP="00E521F4">
      <w:pPr>
        <w:pStyle w:val="libNormal"/>
        <w:rPr>
          <w:rtl/>
        </w:rPr>
      </w:pPr>
      <w:r>
        <w:rPr>
          <w:rtl/>
        </w:rPr>
        <w:br w:type="page"/>
      </w:r>
    </w:p>
    <w:p w:rsidR="00502E84" w:rsidRDefault="00502E84" w:rsidP="00F327A4">
      <w:pPr>
        <w:pStyle w:val="libNormal0"/>
        <w:rPr>
          <w:rtl/>
        </w:rPr>
      </w:pPr>
      <w:r>
        <w:rPr>
          <w:rtl/>
        </w:rPr>
        <w:lastRenderedPageBreak/>
        <w:t>والتلقين</w:t>
      </w:r>
      <w:r w:rsidR="00A90B9E">
        <w:rPr>
          <w:rtl/>
        </w:rPr>
        <w:t>،</w:t>
      </w:r>
      <w:r>
        <w:rPr>
          <w:rtl/>
        </w:rPr>
        <w:t xml:space="preserve"> وغير ذلك كثيرة جدا</w:t>
      </w:r>
      <w:r w:rsidR="00F327A4">
        <w:rPr>
          <w:rFonts w:hint="cs"/>
          <w:rtl/>
        </w:rPr>
        <w:t>ً</w:t>
      </w:r>
      <w:r w:rsidR="00A90B9E">
        <w:rPr>
          <w:rtl/>
        </w:rPr>
        <w:t>،</w:t>
      </w:r>
      <w:r>
        <w:rPr>
          <w:rtl/>
        </w:rPr>
        <w:t xml:space="preserve"> قد تقدم جملة من ذلك </w:t>
      </w:r>
      <w:r w:rsidRPr="00A90B9E">
        <w:rPr>
          <w:rStyle w:val="libFootnotenumChar"/>
          <w:rtl/>
        </w:rPr>
        <w:t>(</w:t>
      </w:r>
      <w:r w:rsidR="00F327A4">
        <w:rPr>
          <w:rStyle w:val="libFootnotenumChar"/>
          <w:rFonts w:hint="cs"/>
          <w:rtl/>
        </w:rPr>
        <w:t>1</w:t>
      </w:r>
      <w:r w:rsidRPr="00A90B9E">
        <w:rPr>
          <w:rStyle w:val="libFootnotenumChar"/>
          <w:rtl/>
        </w:rPr>
        <w:t>)</w:t>
      </w:r>
      <w:r w:rsidR="00A90B9E">
        <w:rPr>
          <w:rtl/>
        </w:rPr>
        <w:t>،</w:t>
      </w:r>
      <w:r w:rsidR="00F327A4">
        <w:rPr>
          <w:rtl/>
        </w:rPr>
        <w:t xml:space="preserve"> ويأتي جملة </w:t>
      </w:r>
      <w:r w:rsidR="00F327A4">
        <w:rPr>
          <w:rFonts w:hint="cs"/>
          <w:rtl/>
        </w:rPr>
        <w:t>أُ</w:t>
      </w:r>
      <w:r>
        <w:rPr>
          <w:rtl/>
        </w:rPr>
        <w:t xml:space="preserve">خرى </w:t>
      </w:r>
      <w:r w:rsidRPr="00A90B9E">
        <w:rPr>
          <w:rStyle w:val="libFootnotenumChar"/>
          <w:rtl/>
        </w:rPr>
        <w:t>(</w:t>
      </w:r>
      <w:r w:rsidR="00F327A4">
        <w:rPr>
          <w:rStyle w:val="libFootnotenumChar"/>
          <w:rFonts w:hint="cs"/>
          <w:rtl/>
        </w:rPr>
        <w:t>2</w:t>
      </w:r>
      <w:r w:rsidRPr="00A90B9E">
        <w:rPr>
          <w:rStyle w:val="libFootnotenumChar"/>
          <w:rtl/>
        </w:rPr>
        <w:t>)</w:t>
      </w:r>
      <w:r>
        <w:rPr>
          <w:rtl/>
        </w:rPr>
        <w:t xml:space="preserve"> وهو دال على ما قلناه في العنوان.</w:t>
      </w:r>
    </w:p>
    <w:p w:rsidR="00502E84" w:rsidRDefault="00502E84" w:rsidP="00502E84">
      <w:pPr>
        <w:pStyle w:val="Heading2Center"/>
        <w:rPr>
          <w:rtl/>
        </w:rPr>
      </w:pPr>
      <w:bookmarkStart w:id="1004" w:name="_Toc302476633"/>
      <w:bookmarkStart w:id="1005" w:name="_Toc303591299"/>
      <w:bookmarkStart w:id="1006" w:name="_Toc303591811"/>
      <w:bookmarkStart w:id="1007" w:name="_Toc303593136"/>
      <w:bookmarkStart w:id="1008" w:name="_Toc303593325"/>
      <w:bookmarkStart w:id="1009" w:name="_Toc303629165"/>
      <w:bookmarkStart w:id="1010" w:name="_Toc305219416"/>
      <w:bookmarkStart w:id="1011" w:name="_Toc377675523"/>
      <w:bookmarkStart w:id="1012" w:name="_Toc252139726"/>
      <w:r>
        <w:rPr>
          <w:rtl/>
        </w:rPr>
        <w:t>34</w:t>
      </w:r>
      <w:r w:rsidR="00A90B9E">
        <w:rPr>
          <w:rtl/>
        </w:rPr>
        <w:t xml:space="preserve"> - </w:t>
      </w:r>
      <w:r>
        <w:rPr>
          <w:rtl/>
        </w:rPr>
        <w:t xml:space="preserve">باب تحريم اذاعة </w:t>
      </w:r>
      <w:r w:rsidR="00716DC8">
        <w:rPr>
          <w:rtl/>
        </w:rPr>
        <w:t xml:space="preserve">الحقّ </w:t>
      </w:r>
      <w:r>
        <w:rPr>
          <w:rtl/>
        </w:rPr>
        <w:t>مع الخوف به</w:t>
      </w:r>
      <w:bookmarkEnd w:id="1004"/>
      <w:bookmarkEnd w:id="1005"/>
      <w:bookmarkEnd w:id="1006"/>
      <w:bookmarkEnd w:id="1007"/>
      <w:bookmarkEnd w:id="1008"/>
      <w:bookmarkEnd w:id="1009"/>
      <w:bookmarkEnd w:id="1010"/>
      <w:bookmarkEnd w:id="1011"/>
      <w:bookmarkEnd w:id="1012"/>
    </w:p>
    <w:p w:rsidR="00502E84" w:rsidRDefault="00502E84" w:rsidP="00A90B9E">
      <w:pPr>
        <w:pStyle w:val="libNormal"/>
        <w:rPr>
          <w:rtl/>
        </w:rPr>
      </w:pPr>
      <w:r w:rsidRPr="00BA6C6A">
        <w:rPr>
          <w:rStyle w:val="libNormalChar"/>
          <w:rtl/>
        </w:rPr>
        <w:t>[ 21476 ]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أحمد بن </w:t>
      </w:r>
      <w:r w:rsidR="00021793">
        <w:rPr>
          <w:rtl/>
        </w:rPr>
        <w:t>محمّد</w:t>
      </w:r>
      <w:r w:rsidR="00E52184">
        <w:rPr>
          <w:rtl/>
        </w:rPr>
        <w:t xml:space="preserve"> </w:t>
      </w:r>
      <w:r>
        <w:rPr>
          <w:rtl/>
        </w:rPr>
        <w:t>بن أبي نصر</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ولاية الله أسر</w:t>
      </w:r>
      <w:r w:rsidR="00F327A4">
        <w:rPr>
          <w:rFonts w:hint="cs"/>
          <w:rtl/>
        </w:rPr>
        <w:t>ّ</w:t>
      </w:r>
      <w:r>
        <w:rPr>
          <w:rtl/>
        </w:rPr>
        <w:t xml:space="preserve">ها إلى جبرئيل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وأسرها جبرئيل إلى </w:t>
      </w:r>
      <w:r w:rsidR="00021793">
        <w:rPr>
          <w:rtl/>
        </w:rPr>
        <w:t>محمّد</w:t>
      </w:r>
      <w:r w:rsidR="00E52184">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وأسرها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إلى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وأسرها على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إلى من شاء الله</w:t>
      </w:r>
      <w:r w:rsidR="00A90B9E">
        <w:rPr>
          <w:rtl/>
        </w:rPr>
        <w:t>،</w:t>
      </w:r>
      <w:r>
        <w:rPr>
          <w:rtl/>
        </w:rPr>
        <w:t xml:space="preserve"> </w:t>
      </w:r>
      <w:r w:rsidR="004511F4">
        <w:rPr>
          <w:rtl/>
        </w:rPr>
        <w:t xml:space="preserve">ثمّ </w:t>
      </w:r>
      <w:r>
        <w:rPr>
          <w:rtl/>
        </w:rPr>
        <w:t>أنتم تذيعون ذلك من الذي أمسك حرفا</w:t>
      </w:r>
      <w:r w:rsidR="00F327A4">
        <w:rPr>
          <w:rFonts w:hint="cs"/>
          <w:rtl/>
        </w:rPr>
        <w:t>ً</w:t>
      </w:r>
      <w:r>
        <w:rPr>
          <w:rtl/>
        </w:rPr>
        <w:t xml:space="preserve"> سمعه</w:t>
      </w:r>
      <w:r w:rsidR="00A90B9E">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حكمة آل داود</w:t>
      </w:r>
      <w:r w:rsidR="00A93B6D">
        <w:rPr>
          <w:rtl/>
        </w:rPr>
        <w:t>:</w:t>
      </w:r>
      <w:r>
        <w:rPr>
          <w:rtl/>
        </w:rPr>
        <w:t xml:space="preserve"> ينبغي للمسلم أن يكون مالكا</w:t>
      </w:r>
      <w:r w:rsidR="00F327A4">
        <w:rPr>
          <w:rFonts w:hint="cs"/>
          <w:rtl/>
        </w:rPr>
        <w:t>ً</w:t>
      </w:r>
      <w:r>
        <w:rPr>
          <w:rtl/>
        </w:rPr>
        <w:t xml:space="preserve"> لنفسه</w:t>
      </w:r>
      <w:r w:rsidR="00A90B9E">
        <w:rPr>
          <w:rtl/>
        </w:rPr>
        <w:t>،</w:t>
      </w:r>
      <w:r>
        <w:rPr>
          <w:rtl/>
        </w:rPr>
        <w:t xml:space="preserve"> مقبلا</w:t>
      </w:r>
      <w:r w:rsidR="00F327A4">
        <w:rPr>
          <w:rFonts w:hint="cs"/>
          <w:rtl/>
        </w:rPr>
        <w:t>ً</w:t>
      </w:r>
      <w:r>
        <w:rPr>
          <w:rtl/>
        </w:rPr>
        <w:t xml:space="preserve"> على شأنه</w:t>
      </w:r>
      <w:r w:rsidR="00A90B9E">
        <w:rPr>
          <w:rtl/>
        </w:rPr>
        <w:t>،</w:t>
      </w:r>
      <w:r>
        <w:rPr>
          <w:rtl/>
        </w:rPr>
        <w:t xml:space="preserve"> عارفا</w:t>
      </w:r>
      <w:r w:rsidR="00F327A4">
        <w:rPr>
          <w:rFonts w:hint="cs"/>
          <w:rtl/>
        </w:rPr>
        <w:t>ً</w:t>
      </w:r>
      <w:r>
        <w:rPr>
          <w:rtl/>
        </w:rPr>
        <w:t xml:space="preserve"> بأهل زمانه</w:t>
      </w:r>
      <w:r w:rsidR="00A90B9E">
        <w:rPr>
          <w:rtl/>
        </w:rPr>
        <w:t>،</w:t>
      </w:r>
      <w:r>
        <w:rPr>
          <w:rtl/>
        </w:rPr>
        <w:t xml:space="preserve"> فاتقوا الله ولا تذيعوا حديثنا. </w:t>
      </w:r>
    </w:p>
    <w:p w:rsidR="00502E84" w:rsidRDefault="00502E84" w:rsidP="00A90B9E">
      <w:pPr>
        <w:pStyle w:val="libNormal"/>
        <w:rPr>
          <w:rtl/>
        </w:rPr>
      </w:pPr>
      <w:r w:rsidRPr="00BA6C6A">
        <w:rPr>
          <w:rStyle w:val="libNormalChar"/>
          <w:rtl/>
        </w:rPr>
        <w:t>[ 21477 ]</w:t>
      </w:r>
      <w:r>
        <w:rPr>
          <w:rtl/>
        </w:rPr>
        <w:t xml:space="preserve"> 2</w:t>
      </w:r>
      <w:r w:rsidR="00A90B9E">
        <w:rPr>
          <w:rtl/>
        </w:rPr>
        <w:t xml:space="preserve"> - </w:t>
      </w:r>
      <w:r>
        <w:rPr>
          <w:rtl/>
        </w:rPr>
        <w:t xml:space="preserve">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صفوان</w:t>
      </w:r>
      <w:r w:rsidR="00A90B9E">
        <w:rPr>
          <w:rtl/>
        </w:rPr>
        <w:t>،</w:t>
      </w:r>
      <w:r>
        <w:rPr>
          <w:rtl/>
        </w:rPr>
        <w:t xml:space="preserve"> عن عبد الرحمن بن الحجاج</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استفتح نهار باذاعة سر</w:t>
      </w:r>
      <w:r w:rsidR="00F327A4">
        <w:rPr>
          <w:rFonts w:hint="cs"/>
          <w:rtl/>
        </w:rPr>
        <w:t>ّ</w:t>
      </w:r>
      <w:r>
        <w:rPr>
          <w:rtl/>
        </w:rPr>
        <w:t>نا سل</w:t>
      </w:r>
      <w:r w:rsidR="00F327A4">
        <w:rPr>
          <w:rFonts w:hint="cs"/>
          <w:rtl/>
        </w:rPr>
        <w:t>ّ</w:t>
      </w:r>
      <w:r>
        <w:rPr>
          <w:rtl/>
        </w:rPr>
        <w:t>ط الله عليه حر الحديد</w:t>
      </w:r>
      <w:r w:rsidR="00A90B9E">
        <w:rPr>
          <w:rtl/>
        </w:rPr>
        <w:t>،</w:t>
      </w:r>
      <w:r>
        <w:rPr>
          <w:rtl/>
        </w:rPr>
        <w:t xml:space="preserve"> وضيق المحابس. </w:t>
      </w:r>
    </w:p>
    <w:p w:rsidR="00502E84" w:rsidRDefault="00E521F4" w:rsidP="00E521F4">
      <w:pPr>
        <w:pStyle w:val="libLine"/>
        <w:rPr>
          <w:rtl/>
        </w:rPr>
      </w:pPr>
      <w:r>
        <w:rPr>
          <w:rtl/>
        </w:rPr>
        <w:t>____________________</w:t>
      </w:r>
    </w:p>
    <w:p w:rsidR="00502E84" w:rsidRPr="0099162F" w:rsidRDefault="00502E84" w:rsidP="00F327A4">
      <w:pPr>
        <w:pStyle w:val="libFootnote0"/>
        <w:rPr>
          <w:rtl/>
        </w:rPr>
      </w:pPr>
      <w:r w:rsidRPr="0099162F">
        <w:rPr>
          <w:rtl/>
        </w:rPr>
        <w:t>(</w:t>
      </w:r>
      <w:r w:rsidR="00F327A4">
        <w:rPr>
          <w:rFonts w:hint="cs"/>
          <w:rtl/>
        </w:rPr>
        <w:t>1</w:t>
      </w:r>
      <w:r w:rsidRPr="0099162F">
        <w:rPr>
          <w:rtl/>
        </w:rPr>
        <w:t>) تقدم في الحديث 3 من الباب 37 من ابواب الاحتضار</w:t>
      </w:r>
      <w:r w:rsidR="00A90B9E">
        <w:rPr>
          <w:rtl/>
        </w:rPr>
        <w:t>،</w:t>
      </w:r>
      <w:r w:rsidRPr="0099162F">
        <w:rPr>
          <w:rtl/>
        </w:rPr>
        <w:t xml:space="preserve"> وفي الباب 20</w:t>
      </w:r>
      <w:r w:rsidR="00A90B9E">
        <w:rPr>
          <w:rtl/>
        </w:rPr>
        <w:t>،</w:t>
      </w:r>
      <w:r w:rsidRPr="0099162F">
        <w:rPr>
          <w:rtl/>
        </w:rPr>
        <w:t xml:space="preserve"> وفي الحديثين 5</w:t>
      </w:r>
      <w:r w:rsidR="00A90B9E">
        <w:rPr>
          <w:rtl/>
        </w:rPr>
        <w:t>،</w:t>
      </w:r>
      <w:r w:rsidRPr="0099162F">
        <w:rPr>
          <w:rtl/>
        </w:rPr>
        <w:t xml:space="preserve"> 6 من الباب 21 من ابواب الدفن</w:t>
      </w:r>
      <w:r w:rsidR="00A90B9E">
        <w:rPr>
          <w:rtl/>
        </w:rPr>
        <w:t>،</w:t>
      </w:r>
      <w:r w:rsidRPr="0099162F">
        <w:rPr>
          <w:rtl/>
        </w:rPr>
        <w:t xml:space="preserve"> وفي الحديث 6 من الباب 48 من ابواب الذكر</w:t>
      </w:r>
      <w:r w:rsidR="00A90B9E">
        <w:rPr>
          <w:rtl/>
        </w:rPr>
        <w:t>،</w:t>
      </w:r>
      <w:r w:rsidRPr="0099162F">
        <w:rPr>
          <w:rtl/>
        </w:rPr>
        <w:t xml:space="preserve"> وفي الحديث 2 من الباب 81 من ابواب المزار. </w:t>
      </w:r>
    </w:p>
    <w:p w:rsidR="00502E84" w:rsidRPr="0099162F" w:rsidRDefault="00502E84" w:rsidP="00F327A4">
      <w:pPr>
        <w:pStyle w:val="libFootnote0"/>
        <w:rPr>
          <w:rtl/>
        </w:rPr>
      </w:pPr>
      <w:r w:rsidRPr="0099162F">
        <w:rPr>
          <w:rtl/>
        </w:rPr>
        <w:t>(</w:t>
      </w:r>
      <w:r w:rsidR="00F327A4">
        <w:rPr>
          <w:rFonts w:hint="cs"/>
          <w:rtl/>
        </w:rPr>
        <w:t>2</w:t>
      </w:r>
      <w:r w:rsidRPr="0099162F">
        <w:rPr>
          <w:rtl/>
        </w:rPr>
        <w:t>) يأتي في الحديثين 3</w:t>
      </w:r>
      <w:r w:rsidR="00A90B9E">
        <w:rPr>
          <w:rtl/>
        </w:rPr>
        <w:t>،</w:t>
      </w:r>
      <w:r w:rsidRPr="0099162F">
        <w:rPr>
          <w:rtl/>
        </w:rPr>
        <w:t xml:space="preserve"> 4 من الباب 64 من ابواب احكام الاولاد.</w:t>
      </w:r>
    </w:p>
    <w:p w:rsidR="00502E84" w:rsidRDefault="00502E84" w:rsidP="00F327A4">
      <w:pPr>
        <w:pStyle w:val="libFootnoteCenterBold"/>
        <w:rPr>
          <w:rtl/>
        </w:rPr>
      </w:pPr>
      <w:r>
        <w:rPr>
          <w:rtl/>
        </w:rPr>
        <w:t>الباب 34</w:t>
      </w:r>
    </w:p>
    <w:p w:rsidR="00502E84" w:rsidRDefault="00502E84" w:rsidP="00F327A4">
      <w:pPr>
        <w:pStyle w:val="libFootnoteCenterBold"/>
        <w:rPr>
          <w:rtl/>
        </w:rPr>
      </w:pPr>
      <w:r>
        <w:rPr>
          <w:rtl/>
        </w:rPr>
        <w:t xml:space="preserve">فيه 22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178 </w:t>
      </w:r>
      <w:r w:rsidR="00BA6C6A">
        <w:rPr>
          <w:rtl/>
        </w:rPr>
        <w:t>/</w:t>
      </w:r>
      <w:r>
        <w:rPr>
          <w:rtl/>
        </w:rPr>
        <w:t xml:space="preserve"> 10.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276 </w:t>
      </w:r>
      <w:r w:rsidR="00BA6C6A">
        <w:rPr>
          <w:rtl/>
        </w:rPr>
        <w:t>/</w:t>
      </w:r>
      <w:r>
        <w:rPr>
          <w:rtl/>
        </w:rPr>
        <w:t xml:space="preserve"> 12.</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[ 21478 ]</w:t>
      </w:r>
      <w:r>
        <w:rPr>
          <w:rtl/>
        </w:rPr>
        <w:t xml:space="preserve"> 3</w:t>
      </w:r>
      <w:r w:rsidR="00A90B9E">
        <w:rPr>
          <w:rtl/>
        </w:rPr>
        <w:t xml:space="preserve"> - </w:t>
      </w:r>
      <w:r>
        <w:rPr>
          <w:rtl/>
        </w:rPr>
        <w:t xml:space="preserve">وعن الحسين بن </w:t>
      </w:r>
      <w:r w:rsidR="00021793">
        <w:rPr>
          <w:rtl/>
        </w:rPr>
        <w:t>محمّد</w:t>
      </w:r>
      <w:r w:rsidR="00A90B9E">
        <w:rPr>
          <w:rtl/>
        </w:rPr>
        <w:t>،</w:t>
      </w:r>
      <w:r>
        <w:rPr>
          <w:rtl/>
        </w:rPr>
        <w:t xml:space="preserve"> عن معلى بن </w:t>
      </w:r>
      <w:r w:rsidR="00021793">
        <w:rPr>
          <w:rtl/>
        </w:rPr>
        <w:t>محمّد</w:t>
      </w:r>
      <w:r w:rsidR="00A90B9E">
        <w:rPr>
          <w:rtl/>
        </w:rPr>
        <w:t>،</w:t>
      </w:r>
      <w:r>
        <w:rPr>
          <w:rtl/>
        </w:rPr>
        <w:t xml:space="preserve"> عن الحسن بن علي الوشاء</w:t>
      </w:r>
      <w:r w:rsidR="00A90B9E">
        <w:rPr>
          <w:rtl/>
        </w:rPr>
        <w:t>،</w:t>
      </w:r>
      <w:r>
        <w:rPr>
          <w:rtl/>
        </w:rPr>
        <w:t xml:space="preserve"> عن عمر بن أبان</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قال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طوبى لعبد نؤمة</w:t>
      </w:r>
      <w:r w:rsidR="00A90B9E">
        <w:rPr>
          <w:rtl/>
        </w:rPr>
        <w:t>،</w:t>
      </w:r>
      <w:r>
        <w:rPr>
          <w:rtl/>
        </w:rPr>
        <w:t xml:space="preserve"> عرفه الله ولم يعرفه الله الناس</w:t>
      </w:r>
      <w:r w:rsidR="00A90B9E">
        <w:rPr>
          <w:rtl/>
        </w:rPr>
        <w:t>،</w:t>
      </w:r>
      <w:r>
        <w:rPr>
          <w:rtl/>
        </w:rPr>
        <w:t xml:space="preserve"> اولئك مصابيح الهدى</w:t>
      </w:r>
      <w:r w:rsidR="00A90B9E">
        <w:rPr>
          <w:rtl/>
        </w:rPr>
        <w:t>،</w:t>
      </w:r>
      <w:r>
        <w:rPr>
          <w:rtl/>
        </w:rPr>
        <w:t xml:space="preserve"> وينابيع العلم</w:t>
      </w:r>
      <w:r w:rsidR="00A90B9E">
        <w:rPr>
          <w:rtl/>
        </w:rPr>
        <w:t>،</w:t>
      </w:r>
      <w:r>
        <w:rPr>
          <w:rtl/>
        </w:rPr>
        <w:t xml:space="preserve"> تنجلي عنهم </w:t>
      </w:r>
      <w:r w:rsidR="00070C51">
        <w:rPr>
          <w:rtl/>
        </w:rPr>
        <w:t xml:space="preserve">كلّ </w:t>
      </w:r>
      <w:r>
        <w:rPr>
          <w:rtl/>
        </w:rPr>
        <w:t>فتنه مظلمة</w:t>
      </w:r>
      <w:r w:rsidR="00A90B9E">
        <w:rPr>
          <w:rtl/>
        </w:rPr>
        <w:t>،</w:t>
      </w:r>
      <w:r>
        <w:rPr>
          <w:rtl/>
        </w:rPr>
        <w:t xml:space="preserve"> ليسوا بالمذاييع البذر </w:t>
      </w:r>
      <w:r w:rsidRPr="00A90B9E">
        <w:rPr>
          <w:rStyle w:val="libFootnotenumChar"/>
          <w:rtl/>
        </w:rPr>
        <w:t>(1)</w:t>
      </w:r>
      <w:r w:rsidR="00A90B9E">
        <w:rPr>
          <w:rtl/>
        </w:rPr>
        <w:t>،</w:t>
      </w:r>
      <w:r>
        <w:rPr>
          <w:rtl/>
        </w:rPr>
        <w:t xml:space="preserve"> ولا بالجفاة المرائين. </w:t>
      </w:r>
    </w:p>
    <w:p w:rsidR="00502E84" w:rsidRDefault="00502E84" w:rsidP="00A90B9E">
      <w:pPr>
        <w:pStyle w:val="libNormal"/>
        <w:rPr>
          <w:rtl/>
        </w:rPr>
      </w:pPr>
      <w:r w:rsidRPr="00BA6C6A">
        <w:rPr>
          <w:rStyle w:val="libNormalChar"/>
          <w:rtl/>
        </w:rPr>
        <w:t>[ 21479 ]</w:t>
      </w:r>
      <w:r>
        <w:rPr>
          <w:rtl/>
        </w:rPr>
        <w:t xml:space="preserve"> 4</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أبي الحسن الاصبهاني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وذكر نحوه وزاد</w:t>
      </w:r>
      <w:r w:rsidR="00A93B6D">
        <w:rPr>
          <w:rtl/>
        </w:rPr>
        <w:t>:</w:t>
      </w:r>
      <w:r>
        <w:rPr>
          <w:rtl/>
        </w:rPr>
        <w:t xml:space="preserve"> وقال</w:t>
      </w:r>
      <w:r w:rsidR="00A93B6D">
        <w:rPr>
          <w:rtl/>
        </w:rPr>
        <w:t>:</w:t>
      </w:r>
      <w:r>
        <w:rPr>
          <w:rtl/>
        </w:rPr>
        <w:t xml:space="preserve"> قولوا الخير تعرفوا به</w:t>
      </w:r>
      <w:r w:rsidR="00A90B9E">
        <w:rPr>
          <w:rtl/>
        </w:rPr>
        <w:t>،</w:t>
      </w:r>
      <w:r>
        <w:rPr>
          <w:rtl/>
        </w:rPr>
        <w:t xml:space="preserve"> واعملوا بالخير تكونوا من أهله</w:t>
      </w:r>
      <w:r w:rsidR="00A90B9E">
        <w:rPr>
          <w:rtl/>
        </w:rPr>
        <w:t>،</w:t>
      </w:r>
      <w:r>
        <w:rPr>
          <w:rtl/>
        </w:rPr>
        <w:t xml:space="preserve"> ولا تكونوا عجلا مرائين مذاييع</w:t>
      </w:r>
      <w:r w:rsidR="00A90B9E">
        <w:rPr>
          <w:rtl/>
        </w:rPr>
        <w:t>،</w:t>
      </w:r>
      <w:r>
        <w:rPr>
          <w:rtl/>
        </w:rPr>
        <w:t xml:space="preserve"> فان خياركم الذين إذا نظر اليهم ذكر الله</w:t>
      </w:r>
      <w:r w:rsidR="00A90B9E">
        <w:rPr>
          <w:rtl/>
        </w:rPr>
        <w:t>،</w:t>
      </w:r>
      <w:r>
        <w:rPr>
          <w:rtl/>
        </w:rPr>
        <w:t xml:space="preserve"> وشراركم المشاؤون بالنميمة المفرقون بين الا</w:t>
      </w:r>
      <w:r w:rsidR="00251ABA">
        <w:rPr>
          <w:rtl/>
        </w:rPr>
        <w:t xml:space="preserve">حبّة </w:t>
      </w:r>
      <w:r>
        <w:rPr>
          <w:rtl/>
        </w:rPr>
        <w:t xml:space="preserve">المبتغون للبراء المعايب. </w:t>
      </w:r>
    </w:p>
    <w:p w:rsidR="00502E84" w:rsidRDefault="00502E84" w:rsidP="00A90B9E">
      <w:pPr>
        <w:pStyle w:val="libNormal"/>
        <w:rPr>
          <w:rtl/>
        </w:rPr>
      </w:pPr>
      <w:r w:rsidRPr="00BA6C6A">
        <w:rPr>
          <w:rStyle w:val="libNormalChar"/>
          <w:rtl/>
        </w:rPr>
        <w:t>[ 21480 ]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عثمان بن عيسى</w:t>
      </w:r>
      <w:r w:rsidR="00A90B9E">
        <w:rPr>
          <w:rtl/>
        </w:rPr>
        <w:t>،</w:t>
      </w:r>
      <w:r>
        <w:rPr>
          <w:rtl/>
        </w:rPr>
        <w:t xml:space="preserve"> </w:t>
      </w:r>
      <w:r w:rsidR="00902683">
        <w:rPr>
          <w:rtl/>
        </w:rPr>
        <w:t xml:space="preserve">عمّن </w:t>
      </w:r>
      <w:r>
        <w:rPr>
          <w:rtl/>
        </w:rPr>
        <w:t>أخبره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كف</w:t>
      </w:r>
      <w:r w:rsidR="008C4CA8">
        <w:rPr>
          <w:rFonts w:hint="cs"/>
          <w:rtl/>
        </w:rPr>
        <w:t>ّ</w:t>
      </w:r>
      <w:r>
        <w:rPr>
          <w:rtl/>
        </w:rPr>
        <w:t xml:space="preserve">وا ألسنتكم والزموا بيوتكم ... الحديث. </w:t>
      </w:r>
    </w:p>
    <w:p w:rsidR="00502E84" w:rsidRDefault="00502E84" w:rsidP="00A90B9E">
      <w:pPr>
        <w:pStyle w:val="libNormal"/>
        <w:rPr>
          <w:rtl/>
        </w:rPr>
      </w:pPr>
      <w:r w:rsidRPr="00BA6C6A">
        <w:rPr>
          <w:rStyle w:val="libNormalChar"/>
          <w:rtl/>
        </w:rPr>
        <w:t>[ 21481 ]</w:t>
      </w:r>
      <w:r>
        <w:rPr>
          <w:rtl/>
        </w:rPr>
        <w:t xml:space="preserve"> 6</w:t>
      </w:r>
      <w:r w:rsidR="00A90B9E">
        <w:rPr>
          <w:rtl/>
        </w:rPr>
        <w:t xml:space="preserve"> - </w:t>
      </w:r>
      <w:r w:rsidR="004F303E">
        <w:rPr>
          <w:rtl/>
        </w:rPr>
        <w:t>وب</w:t>
      </w:r>
      <w:r w:rsidR="00B420DF">
        <w:rPr>
          <w:rtl/>
        </w:rPr>
        <w:t>الإِسناد</w:t>
      </w:r>
      <w:r w:rsidR="004F303E">
        <w:rPr>
          <w:rtl/>
        </w:rPr>
        <w:t xml:space="preserve"> </w:t>
      </w:r>
      <w:r>
        <w:rPr>
          <w:rtl/>
        </w:rPr>
        <w:t>عن عثمان بن عيسى</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كان في يدك هذه شيء</w:t>
      </w:r>
      <w:r w:rsidR="00A90B9E">
        <w:rPr>
          <w:rtl/>
        </w:rPr>
        <w:t>،</w:t>
      </w:r>
      <w:r>
        <w:rPr>
          <w:rtl/>
        </w:rPr>
        <w:t xml:space="preserve"> فإن استطعت أن لا تعلم هذه فافعل</w:t>
      </w:r>
      <w:r w:rsidR="00A90B9E">
        <w:rPr>
          <w:rtl/>
        </w:rPr>
        <w:t>،</w:t>
      </w:r>
      <w:r>
        <w:rPr>
          <w:rtl/>
        </w:rPr>
        <w:t xml:space="preserve"> قال</w:t>
      </w:r>
      <w:r w:rsidR="00A93B6D">
        <w:rPr>
          <w:rtl/>
        </w:rPr>
        <w:t>:</w:t>
      </w:r>
      <w:r>
        <w:rPr>
          <w:rtl/>
        </w:rPr>
        <w:t xml:space="preserve"> وكان عنده إنسان فتذاكروا </w:t>
      </w:r>
      <w:r w:rsidR="004F4A2A">
        <w:rPr>
          <w:rtl/>
        </w:rPr>
        <w:t>الإِذاعة</w:t>
      </w:r>
      <w:r w:rsidR="00A90B9E">
        <w:rPr>
          <w:rtl/>
        </w:rPr>
        <w:t>،</w:t>
      </w:r>
      <w:r>
        <w:rPr>
          <w:rtl/>
        </w:rPr>
        <w:t xml:space="preserve"> فقال</w:t>
      </w:r>
      <w:r w:rsidR="00A93B6D">
        <w:rPr>
          <w:rtl/>
        </w:rPr>
        <w:t>:</w:t>
      </w:r>
      <w:r>
        <w:rPr>
          <w:rtl/>
        </w:rPr>
        <w:t xml:space="preserve"> احفظ لسانك تعز</w:t>
      </w:r>
      <w:r w:rsidR="008C4CA8">
        <w:rPr>
          <w:rFonts w:hint="cs"/>
          <w:rtl/>
        </w:rPr>
        <w:t>ّ</w:t>
      </w:r>
      <w:r w:rsidR="00A90B9E">
        <w:rPr>
          <w:rtl/>
        </w:rPr>
        <w:t>،</w:t>
      </w:r>
      <w:r>
        <w:rPr>
          <w:rtl/>
        </w:rPr>
        <w:t xml:space="preserve"> ولا تمك</w:t>
      </w:r>
      <w:r w:rsidR="008C4CA8">
        <w:rPr>
          <w:rFonts w:hint="cs"/>
          <w:rtl/>
        </w:rPr>
        <w:t>ّ</w:t>
      </w:r>
      <w:r>
        <w:rPr>
          <w:rtl/>
        </w:rPr>
        <w:t xml:space="preserve">ن الناس من قياد رقبتك فتذل. </w:t>
      </w:r>
    </w:p>
    <w:p w:rsidR="00502E84" w:rsidRDefault="00502E84" w:rsidP="00A90B9E">
      <w:pPr>
        <w:pStyle w:val="libFootnote0"/>
        <w:rPr>
          <w:rtl/>
        </w:rPr>
      </w:pPr>
      <w:r>
        <w:rPr>
          <w:rtl/>
        </w:rPr>
        <w:t>____________</w:t>
      </w:r>
    </w:p>
    <w:p w:rsidR="00502E84" w:rsidRPr="008C4CA8" w:rsidRDefault="00502E84" w:rsidP="008C4CA8">
      <w:pPr>
        <w:pStyle w:val="libFootnote0"/>
        <w:rPr>
          <w:rtl/>
        </w:rPr>
      </w:pPr>
      <w:r w:rsidRPr="008C4CA8">
        <w:rPr>
          <w:rtl/>
        </w:rPr>
        <w:t>3</w:t>
      </w:r>
      <w:r w:rsidR="00A90B9E" w:rsidRPr="008C4CA8">
        <w:rPr>
          <w:rtl/>
        </w:rPr>
        <w:t xml:space="preserve"> - </w:t>
      </w:r>
      <w:r w:rsidRPr="008C4CA8">
        <w:rPr>
          <w:rtl/>
        </w:rPr>
        <w:t>الكافي 2</w:t>
      </w:r>
      <w:r w:rsidR="00A93B6D" w:rsidRPr="008C4CA8">
        <w:rPr>
          <w:rtl/>
        </w:rPr>
        <w:t>:</w:t>
      </w:r>
      <w:r w:rsidRPr="008C4CA8">
        <w:rPr>
          <w:rtl/>
        </w:rPr>
        <w:t xml:space="preserve"> 178 </w:t>
      </w:r>
      <w:r w:rsidR="00BA6C6A" w:rsidRPr="008C4CA8">
        <w:rPr>
          <w:rtl/>
        </w:rPr>
        <w:t>/</w:t>
      </w:r>
      <w:r w:rsidRPr="008C4CA8">
        <w:rPr>
          <w:rtl/>
        </w:rPr>
        <w:t xml:space="preserve"> 11. </w:t>
      </w:r>
    </w:p>
    <w:p w:rsidR="00502E84" w:rsidRPr="008C4CA8" w:rsidRDefault="00502E84" w:rsidP="008C4CA8">
      <w:pPr>
        <w:pStyle w:val="libFootnote0"/>
        <w:rPr>
          <w:rtl/>
        </w:rPr>
      </w:pPr>
      <w:r w:rsidRPr="008C4CA8">
        <w:rPr>
          <w:rtl/>
        </w:rPr>
        <w:t>(1) البذر</w:t>
      </w:r>
      <w:r w:rsidR="00A93B6D" w:rsidRPr="008C4CA8">
        <w:rPr>
          <w:rtl/>
        </w:rPr>
        <w:t>:</w:t>
      </w:r>
      <w:r w:rsidRPr="008C4CA8">
        <w:rPr>
          <w:rtl/>
        </w:rPr>
        <w:t xml:space="preserve"> جمع بذور</w:t>
      </w:r>
      <w:r w:rsidR="00A90B9E" w:rsidRPr="008C4CA8">
        <w:rPr>
          <w:rtl/>
        </w:rPr>
        <w:t>،</w:t>
      </w:r>
      <w:r w:rsidRPr="008C4CA8">
        <w:rPr>
          <w:rtl/>
        </w:rPr>
        <w:t xml:space="preserve"> وهو الذي يذيع الاسرار. ( الصحاح</w:t>
      </w:r>
      <w:r w:rsidR="00A90B9E" w:rsidRPr="008C4CA8">
        <w:rPr>
          <w:rtl/>
        </w:rPr>
        <w:t xml:space="preserve"> - </w:t>
      </w:r>
      <w:r w:rsidRPr="008C4CA8">
        <w:rPr>
          <w:rtl/>
        </w:rPr>
        <w:t>بذر</w:t>
      </w:r>
      <w:r w:rsidR="00A90B9E" w:rsidRPr="008C4CA8">
        <w:rPr>
          <w:rtl/>
        </w:rPr>
        <w:t xml:space="preserve"> - </w:t>
      </w:r>
      <w:r w:rsidRPr="008C4CA8">
        <w:rPr>
          <w:rtl/>
        </w:rPr>
        <w:t>2</w:t>
      </w:r>
      <w:r w:rsidR="00A93B6D" w:rsidRPr="008C4CA8">
        <w:rPr>
          <w:rtl/>
        </w:rPr>
        <w:t>:</w:t>
      </w:r>
      <w:r w:rsidRPr="008C4CA8">
        <w:rPr>
          <w:rtl/>
        </w:rPr>
        <w:t xml:space="preserve"> 587 ). </w:t>
      </w:r>
    </w:p>
    <w:p w:rsidR="00502E84" w:rsidRPr="008C4CA8" w:rsidRDefault="00502E84" w:rsidP="008C4CA8">
      <w:pPr>
        <w:pStyle w:val="libFootnote0"/>
        <w:rPr>
          <w:rtl/>
        </w:rPr>
      </w:pPr>
      <w:r w:rsidRPr="008C4CA8">
        <w:rPr>
          <w:rtl/>
        </w:rPr>
        <w:t>4</w:t>
      </w:r>
      <w:r w:rsidR="00A90B9E" w:rsidRPr="008C4CA8">
        <w:rPr>
          <w:rtl/>
        </w:rPr>
        <w:t xml:space="preserve"> - </w:t>
      </w:r>
      <w:r w:rsidRPr="008C4CA8">
        <w:rPr>
          <w:rtl/>
        </w:rPr>
        <w:t>الكافي 2</w:t>
      </w:r>
      <w:r w:rsidR="00A93B6D" w:rsidRPr="008C4CA8">
        <w:rPr>
          <w:rtl/>
        </w:rPr>
        <w:t>:</w:t>
      </w:r>
      <w:r w:rsidRPr="008C4CA8">
        <w:rPr>
          <w:rtl/>
        </w:rPr>
        <w:t xml:space="preserve"> 178 </w:t>
      </w:r>
      <w:r w:rsidR="00BA6C6A" w:rsidRPr="008C4CA8">
        <w:rPr>
          <w:rtl/>
        </w:rPr>
        <w:t>/</w:t>
      </w:r>
      <w:r w:rsidRPr="008C4CA8">
        <w:rPr>
          <w:rtl/>
        </w:rPr>
        <w:t xml:space="preserve"> 12. </w:t>
      </w:r>
    </w:p>
    <w:p w:rsidR="00502E84" w:rsidRPr="008C4CA8" w:rsidRDefault="00502E84" w:rsidP="008C4CA8">
      <w:pPr>
        <w:pStyle w:val="libFootnote0"/>
        <w:rPr>
          <w:rtl/>
        </w:rPr>
      </w:pPr>
      <w:r w:rsidRPr="008C4CA8">
        <w:rPr>
          <w:rtl/>
        </w:rPr>
        <w:t>5</w:t>
      </w:r>
      <w:r w:rsidR="00A90B9E" w:rsidRPr="008C4CA8">
        <w:rPr>
          <w:rtl/>
        </w:rPr>
        <w:t xml:space="preserve"> - </w:t>
      </w:r>
      <w:r w:rsidRPr="008C4CA8">
        <w:rPr>
          <w:rtl/>
        </w:rPr>
        <w:t>الكافي 2</w:t>
      </w:r>
      <w:r w:rsidR="00A93B6D" w:rsidRPr="008C4CA8">
        <w:rPr>
          <w:rtl/>
        </w:rPr>
        <w:t>:</w:t>
      </w:r>
      <w:r w:rsidRPr="008C4CA8">
        <w:rPr>
          <w:rtl/>
        </w:rPr>
        <w:t xml:space="preserve"> 178 </w:t>
      </w:r>
      <w:r w:rsidR="00BA6C6A" w:rsidRPr="008C4CA8">
        <w:rPr>
          <w:rtl/>
        </w:rPr>
        <w:t>/</w:t>
      </w:r>
      <w:r w:rsidRPr="008C4CA8">
        <w:rPr>
          <w:rtl/>
        </w:rPr>
        <w:t xml:space="preserve"> 13. </w:t>
      </w:r>
    </w:p>
    <w:p w:rsidR="00502E84" w:rsidRPr="008C4CA8" w:rsidRDefault="00502E84" w:rsidP="008C4CA8">
      <w:pPr>
        <w:pStyle w:val="libFootnote0"/>
        <w:rPr>
          <w:rtl/>
        </w:rPr>
      </w:pPr>
      <w:r w:rsidRPr="008C4CA8">
        <w:rPr>
          <w:rtl/>
        </w:rPr>
        <w:t>6</w:t>
      </w:r>
      <w:r w:rsidR="00A90B9E" w:rsidRPr="008C4CA8">
        <w:rPr>
          <w:rtl/>
        </w:rPr>
        <w:t xml:space="preserve"> - </w:t>
      </w:r>
      <w:r w:rsidRPr="008C4CA8">
        <w:rPr>
          <w:rtl/>
        </w:rPr>
        <w:t>الكافي 2</w:t>
      </w:r>
      <w:r w:rsidR="00A93B6D" w:rsidRPr="008C4CA8">
        <w:rPr>
          <w:rtl/>
        </w:rPr>
        <w:t>:</w:t>
      </w:r>
      <w:r w:rsidRPr="008C4CA8">
        <w:rPr>
          <w:rtl/>
        </w:rPr>
        <w:t xml:space="preserve"> 179 </w:t>
      </w:r>
      <w:r w:rsidR="00BA6C6A" w:rsidRPr="008C4CA8">
        <w:rPr>
          <w:rtl/>
        </w:rPr>
        <w:t>/</w:t>
      </w:r>
      <w:r w:rsidRPr="008C4CA8">
        <w:rPr>
          <w:rtl/>
        </w:rPr>
        <w:t xml:space="preserve"> 14.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[ 21482 ]</w:t>
      </w:r>
      <w:r>
        <w:rPr>
          <w:rtl/>
        </w:rPr>
        <w:t xml:space="preserve"> 7</w:t>
      </w:r>
      <w:r w:rsidR="00A90B9E">
        <w:rPr>
          <w:rtl/>
        </w:rPr>
        <w:t xml:space="preserve"> - </w:t>
      </w:r>
      <w:r w:rsidR="004F303E">
        <w:rPr>
          <w:rtl/>
        </w:rPr>
        <w:t>وب</w:t>
      </w:r>
      <w:r w:rsidR="00B420DF">
        <w:rPr>
          <w:rtl/>
        </w:rPr>
        <w:t>الإِسناد</w:t>
      </w:r>
      <w:r w:rsidR="004F303E">
        <w:rPr>
          <w:rtl/>
        </w:rPr>
        <w:t xml:space="preserve"> </w:t>
      </w:r>
      <w:r>
        <w:rPr>
          <w:rtl/>
        </w:rPr>
        <w:t>عن عثمان بن عيسى</w:t>
      </w:r>
      <w:r w:rsidR="00A90B9E">
        <w:rPr>
          <w:rtl/>
        </w:rPr>
        <w:t>،</w:t>
      </w:r>
      <w:r>
        <w:rPr>
          <w:rtl/>
        </w:rPr>
        <w:t xml:space="preserve"> عن </w:t>
      </w:r>
      <w:r w:rsidR="00021793">
        <w:rPr>
          <w:rtl/>
        </w:rPr>
        <w:t>محمّد</w:t>
      </w:r>
      <w:r w:rsidR="00E52184">
        <w:rPr>
          <w:rtl/>
        </w:rPr>
        <w:t xml:space="preserve"> </w:t>
      </w:r>
      <w:r>
        <w:rPr>
          <w:rtl/>
        </w:rPr>
        <w:t>بن عجلان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 الله عزّ وجلّ عي</w:t>
      </w:r>
      <w:r w:rsidR="0032766B">
        <w:rPr>
          <w:rFonts w:hint="cs"/>
          <w:rtl/>
        </w:rPr>
        <w:t>ّ</w:t>
      </w:r>
      <w:r>
        <w:rPr>
          <w:rtl/>
        </w:rPr>
        <w:t>ر قوما</w:t>
      </w:r>
      <w:r w:rsidR="0032766B">
        <w:rPr>
          <w:rFonts w:hint="cs"/>
          <w:rtl/>
        </w:rPr>
        <w:t>ً</w:t>
      </w:r>
      <w:r>
        <w:rPr>
          <w:rtl/>
        </w:rPr>
        <w:t xml:space="preserve"> ب</w:t>
      </w:r>
      <w:r w:rsidR="004F4A2A">
        <w:rPr>
          <w:rtl/>
        </w:rPr>
        <w:t>الإِذاعة</w:t>
      </w:r>
      <w:r>
        <w:rPr>
          <w:rtl/>
        </w:rPr>
        <w:t xml:space="preserve"> في قوله عزّ وجلّ</w:t>
      </w:r>
      <w:r w:rsidR="00A93B6D">
        <w:rPr>
          <w:rtl/>
        </w:rPr>
        <w:t>:</w:t>
      </w:r>
      <w:r>
        <w:rPr>
          <w:rtl/>
        </w:rPr>
        <w:t xml:space="preserve"> </w:t>
      </w:r>
      <w:r w:rsidRPr="008C7197">
        <w:rPr>
          <w:rStyle w:val="libAlaemChar"/>
          <w:rtl/>
        </w:rPr>
        <w:t>(</w:t>
      </w:r>
      <w:r w:rsidRPr="00E521F4">
        <w:rPr>
          <w:rStyle w:val="libNormalChar"/>
          <w:rtl/>
        </w:rPr>
        <w:t xml:space="preserve"> </w:t>
      </w:r>
      <w:r w:rsidRPr="008C3AB8">
        <w:rPr>
          <w:rStyle w:val="libAieChar"/>
          <w:rtl/>
        </w:rPr>
        <w:t>و</w:t>
      </w:r>
      <w:r w:rsidR="008C7197">
        <w:rPr>
          <w:rStyle w:val="libAieChar"/>
          <w:rFonts w:hint="cs"/>
          <w:rtl/>
        </w:rPr>
        <w:t>َ</w:t>
      </w:r>
      <w:r w:rsidRPr="008C3AB8">
        <w:rPr>
          <w:rStyle w:val="libAieChar"/>
          <w:rtl/>
        </w:rPr>
        <w:t>إ</w:t>
      </w:r>
      <w:r w:rsidR="008C7197">
        <w:rPr>
          <w:rStyle w:val="libAieChar"/>
          <w:rFonts w:hint="cs"/>
          <w:rtl/>
        </w:rPr>
        <w:t>ِ</w:t>
      </w:r>
      <w:r w:rsidRPr="008C3AB8">
        <w:rPr>
          <w:rStyle w:val="libAieChar"/>
          <w:rtl/>
        </w:rPr>
        <w:t>ذ</w:t>
      </w:r>
      <w:r w:rsidR="008C7197">
        <w:rPr>
          <w:rStyle w:val="libAieChar"/>
          <w:rFonts w:hint="cs"/>
          <w:rtl/>
        </w:rPr>
        <w:t>َ</w:t>
      </w:r>
      <w:r w:rsidRPr="008C3AB8">
        <w:rPr>
          <w:rStyle w:val="libAieChar"/>
          <w:rtl/>
        </w:rPr>
        <w:t>ا ج</w:t>
      </w:r>
      <w:r w:rsidR="008C7197">
        <w:rPr>
          <w:rStyle w:val="libAieChar"/>
          <w:rFonts w:hint="cs"/>
          <w:rtl/>
        </w:rPr>
        <w:t>َ</w:t>
      </w:r>
      <w:r w:rsidRPr="008C3AB8">
        <w:rPr>
          <w:rStyle w:val="libAieChar"/>
          <w:rtl/>
        </w:rPr>
        <w:t>اء</w:t>
      </w:r>
      <w:r w:rsidR="008C7197">
        <w:rPr>
          <w:rStyle w:val="libAieChar"/>
          <w:rFonts w:hint="cs"/>
          <w:rtl/>
        </w:rPr>
        <w:t>َ</w:t>
      </w:r>
      <w:r w:rsidRPr="008C3AB8">
        <w:rPr>
          <w:rStyle w:val="libAieChar"/>
          <w:rtl/>
        </w:rPr>
        <w:t>ه</w:t>
      </w:r>
      <w:r w:rsidR="008C7197">
        <w:rPr>
          <w:rStyle w:val="libAieChar"/>
          <w:rFonts w:hint="cs"/>
          <w:rtl/>
        </w:rPr>
        <w:t>ُ</w:t>
      </w:r>
      <w:r w:rsidRPr="008C3AB8">
        <w:rPr>
          <w:rStyle w:val="libAieChar"/>
          <w:rtl/>
        </w:rPr>
        <w:t>م</w:t>
      </w:r>
      <w:r w:rsidR="008C7197">
        <w:rPr>
          <w:rStyle w:val="libAieChar"/>
          <w:rFonts w:hint="cs"/>
          <w:rtl/>
        </w:rPr>
        <w:t>ْ</w:t>
      </w:r>
      <w:r w:rsidRPr="008C3AB8">
        <w:rPr>
          <w:rStyle w:val="libAieChar"/>
          <w:rtl/>
        </w:rPr>
        <w:t xml:space="preserve"> أ</w:t>
      </w:r>
      <w:r w:rsidR="008C7197">
        <w:rPr>
          <w:rStyle w:val="libAieChar"/>
          <w:rFonts w:hint="cs"/>
          <w:rtl/>
        </w:rPr>
        <w:t>َ</w:t>
      </w:r>
      <w:r w:rsidRPr="008C3AB8">
        <w:rPr>
          <w:rStyle w:val="libAieChar"/>
          <w:rtl/>
        </w:rPr>
        <w:t>م</w:t>
      </w:r>
      <w:r w:rsidR="008C7197">
        <w:rPr>
          <w:rStyle w:val="libAieChar"/>
          <w:rFonts w:hint="cs"/>
          <w:rtl/>
        </w:rPr>
        <w:t>ْ</w:t>
      </w:r>
      <w:r w:rsidRPr="008C3AB8">
        <w:rPr>
          <w:rStyle w:val="libAieChar"/>
          <w:rtl/>
        </w:rPr>
        <w:t>ر</w:t>
      </w:r>
      <w:r w:rsidR="008C7197">
        <w:rPr>
          <w:rStyle w:val="libAieChar"/>
          <w:rFonts w:hint="cs"/>
          <w:rtl/>
        </w:rPr>
        <w:t>ٌ</w:t>
      </w:r>
      <w:r w:rsidRPr="008C3AB8">
        <w:rPr>
          <w:rStyle w:val="libAieChar"/>
          <w:rtl/>
        </w:rPr>
        <w:t xml:space="preserve"> م</w:t>
      </w:r>
      <w:r w:rsidR="008C7197">
        <w:rPr>
          <w:rStyle w:val="libAieChar"/>
          <w:rFonts w:hint="cs"/>
          <w:rtl/>
        </w:rPr>
        <w:t>ِّ</w:t>
      </w:r>
      <w:r w:rsidRPr="008C3AB8">
        <w:rPr>
          <w:rStyle w:val="libAieChar"/>
          <w:rtl/>
        </w:rPr>
        <w:t>ن</w:t>
      </w:r>
      <w:r w:rsidR="008C7197">
        <w:rPr>
          <w:rStyle w:val="libAieChar"/>
          <w:rFonts w:hint="cs"/>
          <w:rtl/>
        </w:rPr>
        <w:t>َ</w:t>
      </w:r>
      <w:r w:rsidR="008C7197">
        <w:rPr>
          <w:rStyle w:val="libAieChar"/>
          <w:rtl/>
        </w:rPr>
        <w:t xml:space="preserve"> ال</w:t>
      </w:r>
      <w:r w:rsidR="008C7197">
        <w:rPr>
          <w:rStyle w:val="libAieChar"/>
          <w:rFonts w:hint="cs"/>
          <w:rtl/>
        </w:rPr>
        <w:t>أَ</w:t>
      </w:r>
      <w:r w:rsidRPr="008C3AB8">
        <w:rPr>
          <w:rStyle w:val="libAieChar"/>
          <w:rtl/>
        </w:rPr>
        <w:t>م</w:t>
      </w:r>
      <w:r w:rsidR="008C7197">
        <w:rPr>
          <w:rStyle w:val="libAieChar"/>
          <w:rFonts w:hint="cs"/>
          <w:rtl/>
        </w:rPr>
        <w:t>ْ</w:t>
      </w:r>
      <w:r w:rsidRPr="008C3AB8">
        <w:rPr>
          <w:rStyle w:val="libAieChar"/>
          <w:rtl/>
        </w:rPr>
        <w:t>ن</w:t>
      </w:r>
      <w:r w:rsidR="008C7197">
        <w:rPr>
          <w:rStyle w:val="libAieChar"/>
          <w:rFonts w:hint="cs"/>
          <w:rtl/>
        </w:rPr>
        <w:t>ِ</w:t>
      </w:r>
      <w:r w:rsidRPr="008C3AB8">
        <w:rPr>
          <w:rStyle w:val="libAieChar"/>
          <w:rtl/>
        </w:rPr>
        <w:t xml:space="preserve"> أ</w:t>
      </w:r>
      <w:r w:rsidR="008C7197">
        <w:rPr>
          <w:rStyle w:val="libAieChar"/>
          <w:rFonts w:hint="cs"/>
          <w:rtl/>
        </w:rPr>
        <w:t>َ</w:t>
      </w:r>
      <w:r w:rsidRPr="008C3AB8">
        <w:rPr>
          <w:rStyle w:val="libAieChar"/>
          <w:rtl/>
        </w:rPr>
        <w:t>و</w:t>
      </w:r>
      <w:r w:rsidR="008C7197">
        <w:rPr>
          <w:rStyle w:val="libAieChar"/>
          <w:rFonts w:hint="cs"/>
          <w:rtl/>
        </w:rPr>
        <w:t>ِ</w:t>
      </w:r>
      <w:r w:rsidRPr="008C3AB8">
        <w:rPr>
          <w:rStyle w:val="libAieChar"/>
          <w:rtl/>
        </w:rPr>
        <w:t xml:space="preserve"> ال</w:t>
      </w:r>
      <w:r w:rsidR="008C7197">
        <w:rPr>
          <w:rStyle w:val="libAieChar"/>
          <w:rFonts w:hint="cs"/>
          <w:rtl/>
        </w:rPr>
        <w:t>ْ</w:t>
      </w:r>
      <w:r w:rsidRPr="008C3AB8">
        <w:rPr>
          <w:rStyle w:val="libAieChar"/>
          <w:rtl/>
        </w:rPr>
        <w:t>خ</w:t>
      </w:r>
      <w:r w:rsidR="008C7197">
        <w:rPr>
          <w:rStyle w:val="libAieChar"/>
          <w:rFonts w:hint="cs"/>
          <w:rtl/>
        </w:rPr>
        <w:t>َ</w:t>
      </w:r>
      <w:r w:rsidRPr="008C3AB8">
        <w:rPr>
          <w:rStyle w:val="libAieChar"/>
          <w:rtl/>
        </w:rPr>
        <w:t>و</w:t>
      </w:r>
      <w:r w:rsidR="008C7197">
        <w:rPr>
          <w:rStyle w:val="libAieChar"/>
          <w:rFonts w:hint="cs"/>
          <w:rtl/>
        </w:rPr>
        <w:t>ْ</w:t>
      </w:r>
      <w:r w:rsidRPr="008C3AB8">
        <w:rPr>
          <w:rStyle w:val="libAieChar"/>
          <w:rtl/>
        </w:rPr>
        <w:t>ف</w:t>
      </w:r>
      <w:r w:rsidR="008C7197">
        <w:rPr>
          <w:rStyle w:val="libAieChar"/>
          <w:rFonts w:hint="cs"/>
          <w:rtl/>
        </w:rPr>
        <w:t>ِ</w:t>
      </w:r>
      <w:r w:rsidRPr="008C3AB8">
        <w:rPr>
          <w:rStyle w:val="libAieChar"/>
          <w:rtl/>
        </w:rPr>
        <w:t xml:space="preserve"> أ</w:t>
      </w:r>
      <w:r w:rsidR="008C7197">
        <w:rPr>
          <w:rStyle w:val="libAieChar"/>
          <w:rFonts w:hint="cs"/>
          <w:rtl/>
        </w:rPr>
        <w:t>َ</w:t>
      </w:r>
      <w:r w:rsidRPr="008C3AB8">
        <w:rPr>
          <w:rStyle w:val="libAieChar"/>
          <w:rtl/>
        </w:rPr>
        <w:t>ذ</w:t>
      </w:r>
      <w:r w:rsidR="008C7197">
        <w:rPr>
          <w:rStyle w:val="libAieChar"/>
          <w:rFonts w:hint="cs"/>
          <w:rtl/>
        </w:rPr>
        <w:t>َ</w:t>
      </w:r>
      <w:r w:rsidRPr="008C3AB8">
        <w:rPr>
          <w:rStyle w:val="libAieChar"/>
          <w:rtl/>
        </w:rPr>
        <w:t>اع</w:t>
      </w:r>
      <w:r w:rsidR="008C7197">
        <w:rPr>
          <w:rStyle w:val="libAieChar"/>
          <w:rFonts w:hint="cs"/>
          <w:rtl/>
        </w:rPr>
        <w:t>ُ</w:t>
      </w:r>
      <w:r w:rsidRPr="008C3AB8">
        <w:rPr>
          <w:rStyle w:val="libAieChar"/>
          <w:rtl/>
        </w:rPr>
        <w:t>وا</w:t>
      </w:r>
      <w:r w:rsidR="008C7197">
        <w:rPr>
          <w:rStyle w:val="libAieChar"/>
          <w:rFonts w:hint="cs"/>
          <w:rtl/>
        </w:rPr>
        <w:t>ْ</w:t>
      </w:r>
      <w:r w:rsidRPr="008C3AB8">
        <w:rPr>
          <w:rStyle w:val="libAieChar"/>
          <w:rtl/>
        </w:rPr>
        <w:t xml:space="preserve"> ب</w:t>
      </w:r>
      <w:r w:rsidR="008C7197">
        <w:rPr>
          <w:rStyle w:val="libAieChar"/>
          <w:rFonts w:hint="cs"/>
          <w:rtl/>
        </w:rPr>
        <w:t>ِ</w:t>
      </w:r>
      <w:r w:rsidRPr="008C3AB8">
        <w:rPr>
          <w:rStyle w:val="libAieChar"/>
          <w:rtl/>
        </w:rPr>
        <w:t>ه</w:t>
      </w:r>
      <w:r w:rsidR="008C7197">
        <w:rPr>
          <w:rStyle w:val="libAieChar"/>
          <w:rFonts w:hint="cs"/>
          <w:rtl/>
        </w:rPr>
        <w:t>ِ</w:t>
      </w:r>
      <w:r w:rsidRPr="00E521F4">
        <w:rPr>
          <w:rStyle w:val="libNormalChar"/>
          <w:rtl/>
        </w:rPr>
        <w:t xml:space="preserve"> </w:t>
      </w:r>
      <w:r w:rsidRPr="008C7197">
        <w:rPr>
          <w:rStyle w:val="libAlaemChar"/>
          <w:rtl/>
        </w:rPr>
        <w:t>)</w:t>
      </w:r>
      <w:r>
        <w:rPr>
          <w:rtl/>
        </w:rPr>
        <w:t xml:space="preserve"> </w:t>
      </w:r>
      <w:r w:rsidRPr="00A90B9E">
        <w:rPr>
          <w:rStyle w:val="libFootnotenumChar"/>
          <w:rtl/>
        </w:rPr>
        <w:t>(1)</w:t>
      </w:r>
      <w:r w:rsidR="0032766B">
        <w:rPr>
          <w:rtl/>
        </w:rPr>
        <w:t xml:space="preserve"> ف</w:t>
      </w:r>
      <w:r w:rsidR="0032766B">
        <w:rPr>
          <w:rFonts w:hint="cs"/>
          <w:rtl/>
        </w:rPr>
        <w:t>إ</w:t>
      </w:r>
      <w:r>
        <w:rPr>
          <w:rtl/>
        </w:rPr>
        <w:t>ي</w:t>
      </w:r>
      <w:r w:rsidR="0032766B">
        <w:rPr>
          <w:rFonts w:hint="cs"/>
          <w:rtl/>
        </w:rPr>
        <w:t>ّ</w:t>
      </w:r>
      <w:r>
        <w:rPr>
          <w:rtl/>
        </w:rPr>
        <w:t>اكم و</w:t>
      </w:r>
      <w:r w:rsidR="004F4A2A">
        <w:rPr>
          <w:rtl/>
        </w:rPr>
        <w:t>الإِذاعة</w:t>
      </w:r>
      <w:r>
        <w:rPr>
          <w:rtl/>
        </w:rPr>
        <w:t xml:space="preserve">. </w:t>
      </w:r>
    </w:p>
    <w:p w:rsidR="00502E84" w:rsidRDefault="00502E84" w:rsidP="00360D73">
      <w:pPr>
        <w:pStyle w:val="libNormal"/>
        <w:rPr>
          <w:rtl/>
        </w:rPr>
      </w:pPr>
      <w:r w:rsidRPr="00BA6C6A">
        <w:rPr>
          <w:rStyle w:val="libNormalChar"/>
          <w:rtl/>
        </w:rPr>
        <w:t>[ 21483 ]</w:t>
      </w:r>
      <w:r>
        <w:rPr>
          <w:rtl/>
        </w:rPr>
        <w:t xml:space="preserve"> 8</w:t>
      </w:r>
      <w:r w:rsidR="00A90B9E">
        <w:rPr>
          <w:rtl/>
        </w:rPr>
        <w:t xml:space="preserve"> - </w:t>
      </w:r>
      <w:r w:rsidR="004F303E">
        <w:rPr>
          <w:rtl/>
        </w:rPr>
        <w:t>وب</w:t>
      </w:r>
      <w:r w:rsidR="00B420DF">
        <w:rPr>
          <w:rtl/>
        </w:rPr>
        <w:t>الإِسناد</w:t>
      </w:r>
      <w:r w:rsidR="004F303E">
        <w:rPr>
          <w:rtl/>
        </w:rPr>
        <w:t xml:space="preserve"> </w:t>
      </w:r>
      <w:r>
        <w:rPr>
          <w:rtl/>
        </w:rPr>
        <w:t>عن عثمان بن عيسى</w:t>
      </w:r>
      <w:r w:rsidR="00A90B9E">
        <w:rPr>
          <w:rtl/>
        </w:rPr>
        <w:t>،</w:t>
      </w:r>
      <w:r>
        <w:rPr>
          <w:rtl/>
        </w:rPr>
        <w:t xml:space="preserve"> عن سماعة</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003A22B4" w:rsidRPr="008C7197">
        <w:rPr>
          <w:rStyle w:val="libAlaemChar"/>
          <w:rtl/>
        </w:rPr>
        <w:t>(</w:t>
      </w:r>
      <w:r w:rsidRPr="00E521F4">
        <w:rPr>
          <w:rStyle w:val="libNormalChar"/>
          <w:rtl/>
        </w:rPr>
        <w:t xml:space="preserve"> </w:t>
      </w:r>
      <w:r w:rsidRPr="008C3AB8">
        <w:rPr>
          <w:rStyle w:val="libAieChar"/>
          <w:rtl/>
        </w:rPr>
        <w:t>و</w:t>
      </w:r>
      <w:r w:rsidR="001D4DBF">
        <w:rPr>
          <w:rStyle w:val="libAieChar"/>
          <w:rFonts w:hint="cs"/>
          <w:rtl/>
        </w:rPr>
        <w:t>َ</w:t>
      </w:r>
      <w:r w:rsidRPr="008C3AB8">
        <w:rPr>
          <w:rStyle w:val="libAieChar"/>
          <w:rtl/>
        </w:rPr>
        <w:t>ي</w:t>
      </w:r>
      <w:r w:rsidR="001D4DBF">
        <w:rPr>
          <w:rStyle w:val="libAieChar"/>
          <w:rFonts w:hint="cs"/>
          <w:rtl/>
        </w:rPr>
        <w:t>َ</w:t>
      </w:r>
      <w:r w:rsidRPr="008C3AB8">
        <w:rPr>
          <w:rStyle w:val="libAieChar"/>
          <w:rtl/>
        </w:rPr>
        <w:t>ق</w:t>
      </w:r>
      <w:r w:rsidR="001D4DBF">
        <w:rPr>
          <w:rStyle w:val="libAieChar"/>
          <w:rFonts w:hint="cs"/>
          <w:rtl/>
        </w:rPr>
        <w:t>ْ</w:t>
      </w:r>
      <w:r w:rsidRPr="008C3AB8">
        <w:rPr>
          <w:rStyle w:val="libAieChar"/>
          <w:rtl/>
        </w:rPr>
        <w:t>ت</w:t>
      </w:r>
      <w:r w:rsidR="001D4DBF">
        <w:rPr>
          <w:rStyle w:val="libAieChar"/>
          <w:rFonts w:hint="cs"/>
          <w:rtl/>
        </w:rPr>
        <w:t>ُ</w:t>
      </w:r>
      <w:r w:rsidRPr="008C3AB8">
        <w:rPr>
          <w:rStyle w:val="libAieChar"/>
          <w:rtl/>
        </w:rPr>
        <w:t>ل</w:t>
      </w:r>
      <w:r w:rsidR="001D4DBF">
        <w:rPr>
          <w:rStyle w:val="libAieChar"/>
          <w:rFonts w:hint="cs"/>
          <w:rtl/>
        </w:rPr>
        <w:t>ُ</w:t>
      </w:r>
      <w:r w:rsidRPr="008C3AB8">
        <w:rPr>
          <w:rStyle w:val="libAieChar"/>
          <w:rtl/>
        </w:rPr>
        <w:t>ون</w:t>
      </w:r>
      <w:r w:rsidR="001D4DBF">
        <w:rPr>
          <w:rStyle w:val="libAieChar"/>
          <w:rFonts w:hint="cs"/>
          <w:rtl/>
        </w:rPr>
        <w:t>َ</w:t>
      </w:r>
      <w:r w:rsidR="001D4DBF">
        <w:rPr>
          <w:rStyle w:val="libAieChar"/>
          <w:rtl/>
        </w:rPr>
        <w:t xml:space="preserve"> ال</w:t>
      </w:r>
      <w:r w:rsidR="001D4DBF">
        <w:rPr>
          <w:rStyle w:val="libAieChar"/>
          <w:rFonts w:hint="cs"/>
          <w:rtl/>
        </w:rPr>
        <w:t>أَ</w:t>
      </w:r>
      <w:r w:rsidRPr="008C3AB8">
        <w:rPr>
          <w:rStyle w:val="libAieChar"/>
          <w:rtl/>
        </w:rPr>
        <w:t>نب</w:t>
      </w:r>
      <w:r w:rsidR="001D4DBF">
        <w:rPr>
          <w:rStyle w:val="libAieChar"/>
          <w:rFonts w:hint="cs"/>
          <w:rtl/>
        </w:rPr>
        <w:t>ِ</w:t>
      </w:r>
      <w:r w:rsidRPr="008C3AB8">
        <w:rPr>
          <w:rStyle w:val="libAieChar"/>
          <w:rtl/>
        </w:rPr>
        <w:t>ي</w:t>
      </w:r>
      <w:r w:rsidR="001D4DBF">
        <w:rPr>
          <w:rStyle w:val="libAieChar"/>
          <w:rFonts w:hint="cs"/>
          <w:rtl/>
        </w:rPr>
        <w:t>َ</w:t>
      </w:r>
      <w:r w:rsidRPr="008C3AB8">
        <w:rPr>
          <w:rStyle w:val="libAieChar"/>
          <w:rtl/>
        </w:rPr>
        <w:t>اء</w:t>
      </w:r>
      <w:r w:rsidR="001D4DBF">
        <w:rPr>
          <w:rStyle w:val="libAieChar"/>
          <w:rFonts w:hint="cs"/>
          <w:rtl/>
        </w:rPr>
        <w:t>َ</w:t>
      </w:r>
      <w:r w:rsidRPr="008C3AB8">
        <w:rPr>
          <w:rStyle w:val="libAieChar"/>
          <w:rtl/>
        </w:rPr>
        <w:t xml:space="preserve"> ب</w:t>
      </w:r>
      <w:r w:rsidR="001D4DBF">
        <w:rPr>
          <w:rStyle w:val="libAieChar"/>
          <w:rFonts w:hint="cs"/>
          <w:rtl/>
        </w:rPr>
        <w:t>ِ</w:t>
      </w:r>
      <w:r w:rsidRPr="008C3AB8">
        <w:rPr>
          <w:rStyle w:val="libAieChar"/>
          <w:rtl/>
        </w:rPr>
        <w:t>غ</w:t>
      </w:r>
      <w:r w:rsidR="001D4DBF">
        <w:rPr>
          <w:rStyle w:val="libAieChar"/>
          <w:rFonts w:hint="cs"/>
          <w:rtl/>
        </w:rPr>
        <w:t>َ</w:t>
      </w:r>
      <w:r w:rsidRPr="008C3AB8">
        <w:rPr>
          <w:rStyle w:val="libAieChar"/>
          <w:rtl/>
        </w:rPr>
        <w:t>ي</w:t>
      </w:r>
      <w:r w:rsidR="001D4DBF">
        <w:rPr>
          <w:rStyle w:val="libAieChar"/>
          <w:rFonts w:hint="cs"/>
          <w:rtl/>
        </w:rPr>
        <w:t>ْ</w:t>
      </w:r>
      <w:r w:rsidRPr="008C3AB8">
        <w:rPr>
          <w:rStyle w:val="libAieChar"/>
          <w:rtl/>
        </w:rPr>
        <w:t>ر</w:t>
      </w:r>
      <w:r w:rsidR="001D4DBF">
        <w:rPr>
          <w:rStyle w:val="libAieChar"/>
          <w:rFonts w:hint="cs"/>
          <w:rtl/>
        </w:rPr>
        <w:t>ِ</w:t>
      </w:r>
      <w:r w:rsidRPr="008C3AB8">
        <w:rPr>
          <w:rStyle w:val="libAieChar"/>
          <w:rtl/>
        </w:rPr>
        <w:t xml:space="preserve"> ح</w:t>
      </w:r>
      <w:r w:rsidR="001D4DBF">
        <w:rPr>
          <w:rStyle w:val="libAieChar"/>
          <w:rFonts w:hint="cs"/>
          <w:rtl/>
        </w:rPr>
        <w:t>َ</w:t>
      </w:r>
      <w:r w:rsidRPr="008C3AB8">
        <w:rPr>
          <w:rStyle w:val="libAieChar"/>
          <w:rtl/>
        </w:rPr>
        <w:t>ق</w:t>
      </w:r>
      <w:r w:rsidR="001D4DBF">
        <w:rPr>
          <w:rStyle w:val="libAieChar"/>
          <w:rFonts w:hint="cs"/>
          <w:rtl/>
        </w:rPr>
        <w:t>ٍّ</w:t>
      </w:r>
      <w:r w:rsidRPr="00E521F4">
        <w:rPr>
          <w:rStyle w:val="libNormalChar"/>
          <w:rtl/>
        </w:rPr>
        <w:t xml:space="preserve"> </w:t>
      </w:r>
      <w:r w:rsidR="003A22B4" w:rsidRPr="008C7197">
        <w:rPr>
          <w:rStyle w:val="libAlaemChar"/>
          <w:rtl/>
        </w:rPr>
        <w:t>)</w:t>
      </w:r>
      <w:r>
        <w:rPr>
          <w:rtl/>
        </w:rPr>
        <w:t xml:space="preserve"> </w:t>
      </w:r>
      <w:r w:rsidRPr="00A90B9E">
        <w:rPr>
          <w:rStyle w:val="libFootnotenumChar"/>
          <w:rtl/>
        </w:rPr>
        <w:t>(</w:t>
      </w:r>
      <w:r w:rsidR="00360D73">
        <w:rPr>
          <w:rStyle w:val="libFootnotenumChar"/>
          <w:rFonts w:hint="cs"/>
          <w:rtl/>
        </w:rPr>
        <w:t>2</w:t>
      </w:r>
      <w:r w:rsidRPr="00A90B9E">
        <w:rPr>
          <w:rStyle w:val="libFootnotenumChar"/>
          <w:rtl/>
        </w:rPr>
        <w:t>)</w:t>
      </w:r>
      <w:r>
        <w:rPr>
          <w:rtl/>
        </w:rPr>
        <w:t xml:space="preserve"> فقال</w:t>
      </w:r>
      <w:r w:rsidR="00A93B6D">
        <w:rPr>
          <w:rtl/>
        </w:rPr>
        <w:t>:</w:t>
      </w:r>
      <w:r>
        <w:rPr>
          <w:rtl/>
        </w:rPr>
        <w:t xml:space="preserve"> أما والله ما قتلوهم بأسيافهم ولكن أذاعوا عليهم</w:t>
      </w:r>
      <w:r w:rsidR="00A90B9E">
        <w:rPr>
          <w:rtl/>
        </w:rPr>
        <w:t>،</w:t>
      </w:r>
      <w:r>
        <w:rPr>
          <w:rtl/>
        </w:rPr>
        <w:t xml:space="preserve"> وأفشوا سر</w:t>
      </w:r>
      <w:r w:rsidR="00D8531E">
        <w:rPr>
          <w:rFonts w:hint="cs"/>
          <w:rtl/>
        </w:rPr>
        <w:t>ّ</w:t>
      </w:r>
      <w:r>
        <w:rPr>
          <w:rtl/>
        </w:rPr>
        <w:t>هم فقتلوا.</w:t>
      </w:r>
    </w:p>
    <w:p w:rsidR="00502E84" w:rsidRDefault="00502E84" w:rsidP="00360D73">
      <w:pPr>
        <w:pStyle w:val="libNormal0"/>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عثمان بن عيسى </w:t>
      </w:r>
      <w:r w:rsidRPr="00A90B9E">
        <w:rPr>
          <w:rStyle w:val="libFootnotenumChar"/>
          <w:rtl/>
        </w:rPr>
        <w:t>(</w:t>
      </w:r>
      <w:r w:rsidR="00360D73">
        <w:rPr>
          <w:rStyle w:val="libFootnotenumChar"/>
          <w:rFonts w:hint="cs"/>
          <w:rtl/>
        </w:rPr>
        <w:t>3</w:t>
      </w:r>
      <w:r w:rsidRPr="00A90B9E">
        <w:rPr>
          <w:rStyle w:val="libFootnotenumChar"/>
          <w:rtl/>
        </w:rPr>
        <w:t>)</w:t>
      </w:r>
      <w:r w:rsidR="00A90B9E">
        <w:rPr>
          <w:rtl/>
        </w:rPr>
        <w:t>،</w:t>
      </w:r>
      <w:r>
        <w:rPr>
          <w:rtl/>
        </w:rPr>
        <w:t xml:space="preserve"> وكذا الذي قبله. </w:t>
      </w:r>
    </w:p>
    <w:p w:rsidR="00502E84" w:rsidRDefault="00502E84" w:rsidP="00A90B9E">
      <w:pPr>
        <w:pStyle w:val="libNormal"/>
        <w:rPr>
          <w:rtl/>
        </w:rPr>
      </w:pPr>
      <w:r w:rsidRPr="00BA6C6A">
        <w:rPr>
          <w:rStyle w:val="libNormalChar"/>
          <w:rtl/>
        </w:rPr>
        <w:t>[ 21484 ]</w:t>
      </w:r>
      <w:r>
        <w:rPr>
          <w:rtl/>
        </w:rPr>
        <w:t xml:space="preserve"> 9</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خالد بن نجيح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D8531E">
        <w:rPr>
          <w:rtl/>
        </w:rPr>
        <w:t xml:space="preserve"> </w:t>
      </w:r>
      <w:r w:rsidR="00D8531E">
        <w:rPr>
          <w:rFonts w:hint="cs"/>
          <w:rtl/>
        </w:rPr>
        <w:t>إ</w:t>
      </w:r>
      <w:r>
        <w:rPr>
          <w:rtl/>
        </w:rPr>
        <w:t>ن</w:t>
      </w:r>
      <w:r w:rsidR="00D8531E">
        <w:rPr>
          <w:rFonts w:hint="cs"/>
          <w:rtl/>
        </w:rPr>
        <w:t>ّ</w:t>
      </w:r>
      <w:r>
        <w:rPr>
          <w:rtl/>
        </w:rPr>
        <w:t xml:space="preserve"> من أمرنا مستور مقنع بالميثاق</w:t>
      </w:r>
      <w:r w:rsidR="00A90B9E">
        <w:rPr>
          <w:rtl/>
        </w:rPr>
        <w:t>،</w:t>
      </w:r>
      <w:r>
        <w:rPr>
          <w:rtl/>
        </w:rPr>
        <w:t xml:space="preserve"> فمن هتك علينا أذل</w:t>
      </w:r>
      <w:r w:rsidR="00D8531E">
        <w:rPr>
          <w:rFonts w:hint="cs"/>
          <w:rtl/>
        </w:rPr>
        <w:t>ّ</w:t>
      </w:r>
      <w:r>
        <w:rPr>
          <w:rtl/>
        </w:rPr>
        <w:t xml:space="preserve">ه الله. </w:t>
      </w:r>
    </w:p>
    <w:p w:rsidR="00502E84" w:rsidRDefault="00502E84" w:rsidP="00A90B9E">
      <w:pPr>
        <w:pStyle w:val="libNormal"/>
        <w:rPr>
          <w:rtl/>
        </w:rPr>
      </w:pPr>
      <w:r w:rsidRPr="00BA6C6A">
        <w:rPr>
          <w:rStyle w:val="libNormalChar"/>
          <w:rtl/>
        </w:rPr>
        <w:t>[ 21485 ]</w:t>
      </w:r>
      <w:r>
        <w:rPr>
          <w:rtl/>
        </w:rPr>
        <w:t xml:space="preserve"> 10</w:t>
      </w:r>
      <w:r w:rsidR="00A90B9E">
        <w:rPr>
          <w:rtl/>
        </w:rPr>
        <w:t xml:space="preserve"> - </w:t>
      </w:r>
      <w:r>
        <w:rPr>
          <w:rtl/>
        </w:rPr>
        <w:t xml:space="preserve">وعن الحسين بن </w:t>
      </w:r>
      <w:r w:rsidR="00021793">
        <w:rPr>
          <w:rtl/>
        </w:rPr>
        <w:t>محمّد</w:t>
      </w:r>
      <w:r w:rsidR="00A90B9E">
        <w:rPr>
          <w:rtl/>
        </w:rPr>
        <w:t>،</w:t>
      </w:r>
      <w:r>
        <w:rPr>
          <w:rtl/>
        </w:rPr>
        <w:t xml:space="preserve"> و</w:t>
      </w:r>
      <w:r w:rsidR="00021793">
        <w:rPr>
          <w:rtl/>
        </w:rPr>
        <w:t>محمّد</w:t>
      </w:r>
      <w:r w:rsidR="00E52184">
        <w:rPr>
          <w:rtl/>
        </w:rPr>
        <w:t xml:space="preserve"> </w:t>
      </w:r>
      <w:r>
        <w:rPr>
          <w:rtl/>
        </w:rPr>
        <w:t xml:space="preserve">بن يحيى </w:t>
      </w:r>
      <w:r w:rsidR="001E2943">
        <w:rPr>
          <w:rtl/>
        </w:rPr>
        <w:t>جميعاً</w:t>
      </w:r>
      <w:r w:rsidR="00A90B9E">
        <w:rPr>
          <w:rtl/>
        </w:rPr>
        <w:t>،</w:t>
      </w:r>
      <w:r>
        <w:rPr>
          <w:rtl/>
        </w:rPr>
        <w:t xml:space="preserve"> عن علي بن </w:t>
      </w:r>
      <w:r w:rsidR="00021793">
        <w:rPr>
          <w:rtl/>
        </w:rPr>
        <w:t>محمّد</w:t>
      </w:r>
      <w:r w:rsidR="00E52184">
        <w:rPr>
          <w:rtl/>
        </w:rPr>
        <w:t xml:space="preserve"> </w:t>
      </w:r>
      <w:r>
        <w:rPr>
          <w:rtl/>
        </w:rPr>
        <w:t>بن سعد</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w:t>
      </w:r>
      <w:r w:rsidR="00021793">
        <w:rPr>
          <w:rtl/>
        </w:rPr>
        <w:t>محمّد</w:t>
      </w:r>
      <w:r w:rsidR="00E52184">
        <w:rPr>
          <w:rtl/>
        </w:rPr>
        <w:t xml:space="preserve"> </w:t>
      </w:r>
      <w:r>
        <w:rPr>
          <w:rtl/>
        </w:rPr>
        <w:t>بن سعيد بن غزوان</w:t>
      </w:r>
      <w:r w:rsidR="00A90B9E">
        <w:rPr>
          <w:rtl/>
        </w:rPr>
        <w:t>،</w:t>
      </w:r>
      <w:r>
        <w:rPr>
          <w:rtl/>
        </w:rPr>
        <w:t xml:space="preserve"> عن علي بن الحكم</w:t>
      </w:r>
      <w:r w:rsidR="00A90B9E">
        <w:rPr>
          <w:rtl/>
        </w:rPr>
        <w:t>،</w:t>
      </w:r>
      <w:r>
        <w:rPr>
          <w:rtl/>
        </w:rPr>
        <w:t xml:space="preserve"> عن عمر بن أبان</w:t>
      </w:r>
      <w:r w:rsidR="00A90B9E">
        <w:rPr>
          <w:rtl/>
        </w:rPr>
        <w:t>،</w:t>
      </w:r>
      <w:r>
        <w:rPr>
          <w:rtl/>
        </w:rPr>
        <w:t xml:space="preserve"> عن عيسى بن أبي منصور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نفس المهموم لنا المغتم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274 </w:t>
      </w:r>
      <w:r w:rsidR="00BA6C6A">
        <w:rPr>
          <w:rtl/>
        </w:rPr>
        <w:t>/</w:t>
      </w:r>
      <w:r>
        <w:rPr>
          <w:rtl/>
        </w:rPr>
        <w:t xml:space="preserve"> 1</w:t>
      </w:r>
      <w:r w:rsidR="00A90B9E">
        <w:rPr>
          <w:rtl/>
        </w:rPr>
        <w:t>،</w:t>
      </w:r>
      <w:r>
        <w:rPr>
          <w:rtl/>
        </w:rPr>
        <w:t xml:space="preserve"> والمحاسن</w:t>
      </w:r>
      <w:r w:rsidR="00A93B6D">
        <w:rPr>
          <w:rtl/>
        </w:rPr>
        <w:t>:</w:t>
      </w:r>
      <w:r>
        <w:rPr>
          <w:rtl/>
        </w:rPr>
        <w:t xml:space="preserve"> 256 </w:t>
      </w:r>
      <w:r w:rsidR="00BA6C6A">
        <w:rPr>
          <w:rtl/>
        </w:rPr>
        <w:t>/</w:t>
      </w:r>
      <w:r>
        <w:rPr>
          <w:rtl/>
        </w:rPr>
        <w:t xml:space="preserve"> 293. </w:t>
      </w:r>
    </w:p>
    <w:p w:rsidR="00502E84" w:rsidRPr="0099162F" w:rsidRDefault="00502E84" w:rsidP="00E521F4">
      <w:pPr>
        <w:pStyle w:val="libFootnote0"/>
        <w:rPr>
          <w:rtl/>
        </w:rPr>
      </w:pPr>
      <w:r w:rsidRPr="0099162F">
        <w:rPr>
          <w:rtl/>
        </w:rPr>
        <w:t>(1) النساء 4</w:t>
      </w:r>
      <w:r w:rsidR="00A93B6D">
        <w:rPr>
          <w:rtl/>
        </w:rPr>
        <w:t>:</w:t>
      </w:r>
      <w:r w:rsidRPr="0099162F">
        <w:rPr>
          <w:rtl/>
        </w:rPr>
        <w:t xml:space="preserve"> 83. </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275 </w:t>
      </w:r>
      <w:r w:rsidR="00BA6C6A">
        <w:rPr>
          <w:rtl/>
        </w:rPr>
        <w:t>/</w:t>
      </w:r>
      <w:r>
        <w:rPr>
          <w:rtl/>
        </w:rPr>
        <w:t xml:space="preserve"> 7. </w:t>
      </w:r>
    </w:p>
    <w:p w:rsidR="00502E84" w:rsidRPr="0099162F" w:rsidRDefault="00502E84" w:rsidP="00360D73">
      <w:pPr>
        <w:pStyle w:val="libFootnote0"/>
        <w:rPr>
          <w:rtl/>
        </w:rPr>
      </w:pPr>
      <w:r w:rsidRPr="0099162F">
        <w:rPr>
          <w:rtl/>
        </w:rPr>
        <w:t>(</w:t>
      </w:r>
      <w:r w:rsidR="00360D73">
        <w:rPr>
          <w:rFonts w:hint="cs"/>
          <w:rtl/>
        </w:rPr>
        <w:t>2</w:t>
      </w:r>
      <w:r w:rsidRPr="0099162F">
        <w:rPr>
          <w:rtl/>
        </w:rPr>
        <w:t>) آل عمران 3</w:t>
      </w:r>
      <w:r w:rsidR="00A93B6D">
        <w:rPr>
          <w:rtl/>
        </w:rPr>
        <w:t>:</w:t>
      </w:r>
      <w:r w:rsidRPr="0099162F">
        <w:rPr>
          <w:rtl/>
        </w:rPr>
        <w:t xml:space="preserve"> 112. </w:t>
      </w:r>
    </w:p>
    <w:p w:rsidR="00502E84" w:rsidRPr="0099162F" w:rsidRDefault="00502E84" w:rsidP="00360D73">
      <w:pPr>
        <w:pStyle w:val="libFootnote0"/>
        <w:rPr>
          <w:rtl/>
        </w:rPr>
      </w:pPr>
      <w:r w:rsidRPr="0099162F">
        <w:rPr>
          <w:rtl/>
        </w:rPr>
        <w:t>(</w:t>
      </w:r>
      <w:r w:rsidR="00360D73">
        <w:rPr>
          <w:rFonts w:hint="cs"/>
          <w:rtl/>
        </w:rPr>
        <w:t>3</w:t>
      </w:r>
      <w:r w:rsidRPr="0099162F">
        <w:rPr>
          <w:rtl/>
        </w:rPr>
        <w:t>) المحاسن</w:t>
      </w:r>
      <w:r w:rsidR="00A93B6D">
        <w:rPr>
          <w:rtl/>
        </w:rPr>
        <w:t>:</w:t>
      </w:r>
      <w:r w:rsidRPr="0099162F">
        <w:rPr>
          <w:rtl/>
        </w:rPr>
        <w:t xml:space="preserve"> 256 </w:t>
      </w:r>
      <w:r w:rsidR="00BA6C6A">
        <w:rPr>
          <w:rtl/>
        </w:rPr>
        <w:t>/</w:t>
      </w:r>
      <w:r w:rsidRPr="0099162F">
        <w:rPr>
          <w:rtl/>
        </w:rPr>
        <w:t xml:space="preserve"> 290. </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179 </w:t>
      </w:r>
      <w:r w:rsidR="00BA6C6A">
        <w:rPr>
          <w:rtl/>
        </w:rPr>
        <w:t>/</w:t>
      </w:r>
      <w:r>
        <w:rPr>
          <w:rtl/>
        </w:rPr>
        <w:t xml:space="preserve"> 15. </w:t>
      </w:r>
    </w:p>
    <w:p w:rsidR="00502E84" w:rsidRDefault="00502E84" w:rsidP="00E521F4">
      <w:pPr>
        <w:pStyle w:val="libFootnote0"/>
        <w:rPr>
          <w:rtl/>
        </w:rPr>
      </w:pPr>
      <w:r>
        <w:rPr>
          <w:rtl/>
        </w:rPr>
        <w:t>10</w:t>
      </w:r>
      <w:r w:rsidR="00A90B9E">
        <w:rPr>
          <w:rtl/>
        </w:rPr>
        <w:t xml:space="preserve"> - </w:t>
      </w:r>
      <w:r>
        <w:rPr>
          <w:rtl/>
        </w:rPr>
        <w:t>الكافي 2</w:t>
      </w:r>
      <w:r w:rsidR="00A93B6D">
        <w:rPr>
          <w:rtl/>
        </w:rPr>
        <w:t>:</w:t>
      </w:r>
      <w:r>
        <w:rPr>
          <w:rtl/>
        </w:rPr>
        <w:t xml:space="preserve"> 179 </w:t>
      </w:r>
      <w:r w:rsidR="00BA6C6A">
        <w:rPr>
          <w:rtl/>
        </w:rPr>
        <w:t>/</w:t>
      </w:r>
      <w:r>
        <w:rPr>
          <w:rtl/>
        </w:rPr>
        <w:t xml:space="preserve"> 16.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لمظلمتنا تسبيح</w:t>
      </w:r>
      <w:r w:rsidR="00A90B9E">
        <w:rPr>
          <w:rtl/>
        </w:rPr>
        <w:t>،</w:t>
      </w:r>
      <w:r>
        <w:rPr>
          <w:rtl/>
        </w:rPr>
        <w:t xml:space="preserve"> وهم</w:t>
      </w:r>
      <w:r w:rsidR="00F20A91">
        <w:rPr>
          <w:rFonts w:hint="cs"/>
          <w:rtl/>
        </w:rPr>
        <w:t>ّ</w:t>
      </w:r>
      <w:r>
        <w:rPr>
          <w:rtl/>
        </w:rPr>
        <w:t>ه لامرنا عبادة</w:t>
      </w:r>
      <w:r w:rsidR="00A90B9E">
        <w:rPr>
          <w:rtl/>
        </w:rPr>
        <w:t>،</w:t>
      </w:r>
      <w:r>
        <w:rPr>
          <w:rtl/>
        </w:rPr>
        <w:t xml:space="preserve"> وكتم</w:t>
      </w:r>
      <w:r w:rsidR="00F20A91">
        <w:rPr>
          <w:rFonts w:hint="cs"/>
          <w:rtl/>
        </w:rPr>
        <w:t>ا</w:t>
      </w:r>
      <w:r w:rsidR="00F20A91">
        <w:rPr>
          <w:rtl/>
        </w:rPr>
        <w:t>ن</w:t>
      </w:r>
      <w:r w:rsidR="00687D79">
        <w:rPr>
          <w:rtl/>
        </w:rPr>
        <w:t xml:space="preserve">ه </w:t>
      </w:r>
      <w:r>
        <w:rPr>
          <w:rtl/>
        </w:rPr>
        <w:t>لسر</w:t>
      </w:r>
      <w:r w:rsidR="00F20A91">
        <w:rPr>
          <w:rFonts w:hint="cs"/>
          <w:rtl/>
        </w:rPr>
        <w:t>ّ</w:t>
      </w:r>
      <w:r>
        <w:rPr>
          <w:rtl/>
        </w:rPr>
        <w:t>نا جهاد في سبيل الله.</w:t>
      </w:r>
    </w:p>
    <w:p w:rsidR="00502E84" w:rsidRDefault="00502E84" w:rsidP="00A90B9E">
      <w:pPr>
        <w:pStyle w:val="libNormal"/>
        <w:rPr>
          <w:rtl/>
        </w:rPr>
      </w:pPr>
      <w:r>
        <w:rPr>
          <w:rtl/>
        </w:rPr>
        <w:t xml:space="preserve">قال لي </w:t>
      </w:r>
      <w:r w:rsidR="00021793">
        <w:rPr>
          <w:rtl/>
        </w:rPr>
        <w:t>محمّد</w:t>
      </w:r>
      <w:r w:rsidR="00E52184">
        <w:rPr>
          <w:rtl/>
        </w:rPr>
        <w:t xml:space="preserve"> </w:t>
      </w:r>
      <w:r>
        <w:rPr>
          <w:rtl/>
        </w:rPr>
        <w:t>بن سعيد</w:t>
      </w:r>
      <w:r w:rsidR="00A93B6D">
        <w:rPr>
          <w:rtl/>
        </w:rPr>
        <w:t>:</w:t>
      </w:r>
      <w:r>
        <w:rPr>
          <w:rtl/>
        </w:rPr>
        <w:t xml:space="preserve"> اكتب هذا بالذهب</w:t>
      </w:r>
      <w:r w:rsidR="00A90B9E">
        <w:rPr>
          <w:rtl/>
        </w:rPr>
        <w:t>،</w:t>
      </w:r>
      <w:r>
        <w:rPr>
          <w:rtl/>
        </w:rPr>
        <w:t xml:space="preserve"> فما كتبت </w:t>
      </w:r>
      <w:r w:rsidR="000631D7">
        <w:rPr>
          <w:rtl/>
        </w:rPr>
        <w:t>شيئاً</w:t>
      </w:r>
      <w:r w:rsidR="00003ED6">
        <w:rPr>
          <w:rtl/>
        </w:rPr>
        <w:t xml:space="preserve"> </w:t>
      </w:r>
      <w:r>
        <w:rPr>
          <w:rtl/>
        </w:rPr>
        <w:t xml:space="preserve">أحسن منه. </w:t>
      </w:r>
    </w:p>
    <w:p w:rsidR="00502E84" w:rsidRDefault="00502E84" w:rsidP="00A90B9E">
      <w:pPr>
        <w:pStyle w:val="libNormal"/>
        <w:rPr>
          <w:rtl/>
        </w:rPr>
      </w:pPr>
      <w:r w:rsidRPr="00BA6C6A">
        <w:rPr>
          <w:rStyle w:val="libNormalChar"/>
          <w:rtl/>
        </w:rPr>
        <w:t>[ 21486 ]</w:t>
      </w:r>
      <w:r>
        <w:rPr>
          <w:rtl/>
        </w:rPr>
        <w:t xml:space="preserve"> 11</w:t>
      </w:r>
      <w:r w:rsidR="00A90B9E">
        <w:rPr>
          <w:rtl/>
        </w:rPr>
        <w:t xml:space="preserve"> - </w:t>
      </w:r>
      <w:r>
        <w:rPr>
          <w:rtl/>
        </w:rPr>
        <w:t>وعنه</w:t>
      </w:r>
      <w:r w:rsidR="00A90B9E">
        <w:rPr>
          <w:rtl/>
        </w:rPr>
        <w:t>،</w:t>
      </w:r>
      <w:r>
        <w:rPr>
          <w:rtl/>
        </w:rPr>
        <w:t xml:space="preserve"> عن معل</w:t>
      </w:r>
      <w:r w:rsidR="00DC4B50">
        <w:rPr>
          <w:rFonts w:hint="cs"/>
          <w:rtl/>
        </w:rPr>
        <w:t>ّ</w:t>
      </w:r>
      <w:r>
        <w:rPr>
          <w:rtl/>
        </w:rPr>
        <w:t xml:space="preserve">ى بن </w:t>
      </w:r>
      <w:r w:rsidR="00021793">
        <w:rPr>
          <w:rtl/>
        </w:rPr>
        <w:t>محمّد</w:t>
      </w:r>
      <w:r w:rsidR="00A90B9E">
        <w:rPr>
          <w:rtl/>
        </w:rPr>
        <w:t>،</w:t>
      </w:r>
      <w:r>
        <w:rPr>
          <w:rtl/>
        </w:rPr>
        <w:t xml:space="preserve"> عن أحمد بن </w:t>
      </w:r>
      <w:r w:rsidR="00021793">
        <w:rPr>
          <w:rtl/>
        </w:rPr>
        <w:t>محمّد</w:t>
      </w:r>
      <w:r w:rsidR="00A90B9E">
        <w:rPr>
          <w:rtl/>
        </w:rPr>
        <w:t>،</w:t>
      </w:r>
      <w:r>
        <w:rPr>
          <w:rtl/>
        </w:rPr>
        <w:t xml:space="preserve"> عن نصر بن صاعد</w:t>
      </w:r>
      <w:r w:rsidR="00A90B9E">
        <w:rPr>
          <w:rtl/>
        </w:rPr>
        <w:t>،</w:t>
      </w:r>
      <w:r>
        <w:rPr>
          <w:rtl/>
        </w:rPr>
        <w:t xml:space="preserve"> عن أبيه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مذيع السر</w:t>
      </w:r>
      <w:r w:rsidR="00DC4B50">
        <w:rPr>
          <w:rFonts w:hint="cs"/>
          <w:rtl/>
        </w:rPr>
        <w:t>ّ</w:t>
      </w:r>
      <w:r>
        <w:rPr>
          <w:rtl/>
        </w:rPr>
        <w:t xml:space="preserve"> شاك</w:t>
      </w:r>
      <w:r w:rsidR="00A90B9E">
        <w:rPr>
          <w:rtl/>
        </w:rPr>
        <w:t>،</w:t>
      </w:r>
      <w:r>
        <w:rPr>
          <w:rtl/>
        </w:rPr>
        <w:t xml:space="preserve"> وقائله عند غير أهله كافر</w:t>
      </w:r>
      <w:r w:rsidR="00A90B9E">
        <w:rPr>
          <w:rtl/>
        </w:rPr>
        <w:t>،</w:t>
      </w:r>
      <w:r>
        <w:rPr>
          <w:rtl/>
        </w:rPr>
        <w:t xml:space="preserve"> ومن تمس</w:t>
      </w:r>
      <w:r w:rsidR="00DC4B50">
        <w:rPr>
          <w:rFonts w:hint="cs"/>
          <w:rtl/>
        </w:rPr>
        <w:t>ّ</w:t>
      </w:r>
      <w:r>
        <w:rPr>
          <w:rtl/>
        </w:rPr>
        <w:t>ك بالعروة الوثقى فهو ناج</w:t>
      </w:r>
      <w:r w:rsidR="00A90B9E">
        <w:rPr>
          <w:rtl/>
        </w:rPr>
        <w:t>،</w:t>
      </w:r>
      <w:r>
        <w:rPr>
          <w:rtl/>
        </w:rPr>
        <w:t xml:space="preserve"> قلت</w:t>
      </w:r>
      <w:r w:rsidR="00A93B6D">
        <w:rPr>
          <w:rtl/>
        </w:rPr>
        <w:t>:</w:t>
      </w:r>
      <w:r>
        <w:rPr>
          <w:rtl/>
        </w:rPr>
        <w:t xml:space="preserve"> ما هو؟ قال</w:t>
      </w:r>
      <w:r w:rsidR="00A93B6D">
        <w:rPr>
          <w:rtl/>
        </w:rPr>
        <w:t>:</w:t>
      </w:r>
      <w:r>
        <w:rPr>
          <w:rtl/>
        </w:rPr>
        <w:t xml:space="preserve"> التسليم. </w:t>
      </w:r>
    </w:p>
    <w:p w:rsidR="00502E84" w:rsidRDefault="00502E84" w:rsidP="00A90B9E">
      <w:pPr>
        <w:pStyle w:val="libNormal"/>
        <w:rPr>
          <w:rtl/>
        </w:rPr>
      </w:pPr>
      <w:r w:rsidRPr="00BA6C6A">
        <w:rPr>
          <w:rStyle w:val="libNormalChar"/>
          <w:rtl/>
        </w:rPr>
        <w:t>[ 21487 ]</w:t>
      </w:r>
      <w:r>
        <w:rPr>
          <w:rtl/>
        </w:rPr>
        <w:t xml:space="preserve"> 12</w:t>
      </w:r>
      <w:r w:rsidR="00A90B9E">
        <w:rPr>
          <w:rtl/>
        </w:rPr>
        <w:t xml:space="preserve"> - </w:t>
      </w:r>
      <w:r>
        <w:rPr>
          <w:rtl/>
        </w:rPr>
        <w:t>وعن علي بن ابراهيم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w:t>
      </w:r>
      <w:r w:rsidR="00A90B9E">
        <w:rPr>
          <w:rtl/>
        </w:rPr>
        <w:t>،</w:t>
      </w:r>
      <w:r>
        <w:rPr>
          <w:rtl/>
        </w:rPr>
        <w:t xml:space="preserve"> عن </w:t>
      </w:r>
      <w:r w:rsidR="00021793">
        <w:rPr>
          <w:rtl/>
        </w:rPr>
        <w:t>محمّد</w:t>
      </w:r>
      <w:r w:rsidR="00E52184">
        <w:rPr>
          <w:rtl/>
        </w:rPr>
        <w:t xml:space="preserve"> </w:t>
      </w:r>
      <w:r>
        <w:rPr>
          <w:rtl/>
        </w:rPr>
        <w:t>الخزاز</w:t>
      </w:r>
      <w:r w:rsidR="00A90B9E">
        <w:rPr>
          <w:rtl/>
        </w:rPr>
        <w:t>،</w:t>
      </w:r>
      <w:r>
        <w:rPr>
          <w:rtl/>
        </w:rPr>
        <w:t xml:space="preserve"> عن 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اذاع علينا حديثنا فهو بمنزلة من جحدنا حق</w:t>
      </w:r>
      <w:r w:rsidR="00DC4B50">
        <w:rPr>
          <w:rFonts w:hint="cs"/>
          <w:rtl/>
        </w:rPr>
        <w:t>ّ</w:t>
      </w:r>
      <w:r>
        <w:rPr>
          <w:rtl/>
        </w:rPr>
        <w:t>نا.</w:t>
      </w:r>
    </w:p>
    <w:p w:rsidR="00502E84" w:rsidRDefault="00502E84" w:rsidP="00A90B9E">
      <w:pPr>
        <w:pStyle w:val="libNormal"/>
        <w:rPr>
          <w:rtl/>
        </w:rPr>
      </w:pPr>
      <w:r>
        <w:rPr>
          <w:rtl/>
        </w:rPr>
        <w:t>قال</w:t>
      </w:r>
      <w:r w:rsidR="00A93B6D">
        <w:rPr>
          <w:rtl/>
        </w:rPr>
        <w:t>:</w:t>
      </w:r>
      <w:r>
        <w:rPr>
          <w:rtl/>
        </w:rPr>
        <w:t xml:space="preserve"> وقال للمعل</w:t>
      </w:r>
      <w:r w:rsidR="00DC4B50">
        <w:rPr>
          <w:rFonts w:hint="cs"/>
          <w:rtl/>
        </w:rPr>
        <w:t>ّ</w:t>
      </w:r>
      <w:r>
        <w:rPr>
          <w:rtl/>
        </w:rPr>
        <w:t>ى بن خنيس</w:t>
      </w:r>
      <w:r w:rsidR="00A93B6D">
        <w:rPr>
          <w:rtl/>
        </w:rPr>
        <w:t>:</w:t>
      </w:r>
      <w:r>
        <w:rPr>
          <w:rtl/>
        </w:rPr>
        <w:t xml:space="preserve"> المذيع لحديثنا كالجاحد له. </w:t>
      </w:r>
    </w:p>
    <w:p w:rsidR="00502E84" w:rsidRDefault="00502E84" w:rsidP="00A90B9E">
      <w:pPr>
        <w:pStyle w:val="libNormal"/>
        <w:rPr>
          <w:rtl/>
        </w:rPr>
      </w:pPr>
      <w:r w:rsidRPr="00BA6C6A">
        <w:rPr>
          <w:rStyle w:val="libNormalChar"/>
          <w:rtl/>
        </w:rPr>
        <w:t>[ 21488 ]</w:t>
      </w:r>
      <w:r>
        <w:rPr>
          <w:rtl/>
        </w:rPr>
        <w:t xml:space="preserve"> 13</w:t>
      </w:r>
      <w:r w:rsidR="00A90B9E">
        <w:rPr>
          <w:rtl/>
        </w:rPr>
        <w:t xml:space="preserve"> - </w:t>
      </w:r>
      <w:r w:rsidR="004F303E">
        <w:rPr>
          <w:rtl/>
        </w:rPr>
        <w:t>وب</w:t>
      </w:r>
      <w:r w:rsidR="00B420DF">
        <w:rPr>
          <w:rtl/>
        </w:rPr>
        <w:t>الإِسناد</w:t>
      </w:r>
      <w:r w:rsidR="004F303E">
        <w:rPr>
          <w:rtl/>
        </w:rPr>
        <w:t xml:space="preserve"> </w:t>
      </w:r>
      <w:r>
        <w:rPr>
          <w:rtl/>
        </w:rPr>
        <w:t>عن يونس</w:t>
      </w:r>
      <w:r w:rsidR="00A90B9E">
        <w:rPr>
          <w:rtl/>
        </w:rPr>
        <w:t>،</w:t>
      </w:r>
      <w:r>
        <w:rPr>
          <w:rtl/>
        </w:rPr>
        <w:t xml:space="preserve"> عن ابن مسكان</w:t>
      </w:r>
      <w:r w:rsidR="00A90B9E">
        <w:rPr>
          <w:rtl/>
        </w:rPr>
        <w:t>،</w:t>
      </w:r>
      <w:r>
        <w:rPr>
          <w:rtl/>
        </w:rPr>
        <w:t xml:space="preserve"> عن ابن ابي يعفور قال</w:t>
      </w:r>
      <w:r w:rsidR="00A93B6D">
        <w:rPr>
          <w:rtl/>
        </w:rPr>
        <w:t>:</w:t>
      </w:r>
      <w:r>
        <w:rPr>
          <w:rtl/>
        </w:rPr>
        <w:t xml:space="preserve"> قال ابو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اذاع علينا حديثنا سلبه الله </w:t>
      </w:r>
      <w:r w:rsidR="000631D7">
        <w:rPr>
          <w:rtl/>
        </w:rPr>
        <w:t>الإِيمان</w:t>
      </w:r>
      <w:r>
        <w:rPr>
          <w:rtl/>
        </w:rPr>
        <w:t xml:space="preserve">. </w:t>
      </w:r>
    </w:p>
    <w:p w:rsidR="00502E84" w:rsidRDefault="00502E84" w:rsidP="00A90B9E">
      <w:pPr>
        <w:pStyle w:val="libNormal"/>
        <w:rPr>
          <w:rtl/>
        </w:rPr>
      </w:pPr>
      <w:r w:rsidRPr="00BA6C6A">
        <w:rPr>
          <w:rStyle w:val="libNormalChar"/>
          <w:rtl/>
        </w:rPr>
        <w:t>[ 21489 ]</w:t>
      </w:r>
      <w:r>
        <w:rPr>
          <w:rtl/>
        </w:rPr>
        <w:t xml:space="preserve"> 14</w:t>
      </w:r>
      <w:r w:rsidR="00A90B9E">
        <w:rPr>
          <w:rtl/>
        </w:rPr>
        <w:t xml:space="preserve"> - </w:t>
      </w:r>
      <w:r w:rsidRPr="00E521F4">
        <w:rPr>
          <w:rStyle w:val="libNormalChar"/>
          <w:rtl/>
        </w:rPr>
        <w:t xml:space="preserve">( </w:t>
      </w:r>
      <w:r w:rsidR="004F303E">
        <w:rPr>
          <w:rtl/>
        </w:rPr>
        <w:t>وب</w:t>
      </w:r>
      <w:r w:rsidR="00B420DF">
        <w:rPr>
          <w:rtl/>
        </w:rPr>
        <w:t>الإِسناد</w:t>
      </w:r>
      <w:r w:rsidR="004F303E">
        <w:rPr>
          <w:rtl/>
        </w:rPr>
        <w:t xml:space="preserve"> </w:t>
      </w:r>
      <w:r>
        <w:rPr>
          <w:rtl/>
        </w:rPr>
        <w:t>عن يونس</w:t>
      </w:r>
      <w:r w:rsidRPr="00E521F4">
        <w:rPr>
          <w:rStyle w:val="libNormalChar"/>
          <w:rtl/>
        </w:rPr>
        <w:t xml:space="preserve"> )</w:t>
      </w:r>
      <w:r>
        <w:rPr>
          <w:rtl/>
        </w:rPr>
        <w:t xml:space="preserve"> </w:t>
      </w:r>
      <w:r w:rsidRPr="00A90B9E">
        <w:rPr>
          <w:rStyle w:val="libFootnotenumChar"/>
          <w:rtl/>
        </w:rPr>
        <w:t>(1)</w:t>
      </w:r>
      <w:r w:rsidR="00A90B9E">
        <w:rPr>
          <w:rtl/>
        </w:rPr>
        <w:t>،</w:t>
      </w:r>
      <w:r>
        <w:rPr>
          <w:rtl/>
        </w:rPr>
        <w:t xml:space="preserve"> عن يونس بن يعقوب</w:t>
      </w:r>
      <w:r w:rsidR="00A90B9E">
        <w:rPr>
          <w:rtl/>
        </w:rPr>
        <w:t>،</w:t>
      </w:r>
      <w:r>
        <w:rPr>
          <w:rtl/>
        </w:rPr>
        <w:t xml:space="preserve"> عن بعض اصحابه</w:t>
      </w:r>
      <w:r w:rsidR="00A90B9E">
        <w:rPr>
          <w:rtl/>
        </w:rPr>
        <w:t>،</w:t>
      </w:r>
      <w:r>
        <w:rPr>
          <w:rtl/>
        </w:rPr>
        <w:t xml:space="preserve"> عن 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قتلنا من اذاع حديثنا قتل خطأ</w:t>
      </w:r>
      <w:r w:rsidR="00A90B9E">
        <w:rPr>
          <w:rtl/>
        </w:rPr>
        <w:t>،</w:t>
      </w:r>
      <w:r>
        <w:rPr>
          <w:rtl/>
        </w:rPr>
        <w:t xml:space="preserve"> ولكن قتلنا قتل عمد.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11</w:t>
      </w:r>
      <w:r w:rsidR="00A90B9E">
        <w:rPr>
          <w:rtl/>
        </w:rPr>
        <w:t xml:space="preserve"> - </w:t>
      </w:r>
      <w:r>
        <w:rPr>
          <w:rtl/>
        </w:rPr>
        <w:t>الكافي 2</w:t>
      </w:r>
      <w:r w:rsidR="00A93B6D">
        <w:rPr>
          <w:rtl/>
        </w:rPr>
        <w:t>:</w:t>
      </w:r>
      <w:r>
        <w:rPr>
          <w:rtl/>
        </w:rPr>
        <w:t xml:space="preserve"> 276 </w:t>
      </w:r>
      <w:r w:rsidR="00BA6C6A">
        <w:rPr>
          <w:rtl/>
        </w:rPr>
        <w:t>/</w:t>
      </w:r>
      <w:r>
        <w:rPr>
          <w:rtl/>
        </w:rPr>
        <w:t xml:space="preserve"> 10. </w:t>
      </w:r>
    </w:p>
    <w:p w:rsidR="00502E84" w:rsidRDefault="00502E84" w:rsidP="00E521F4">
      <w:pPr>
        <w:pStyle w:val="libFootnote0"/>
        <w:rPr>
          <w:rtl/>
        </w:rPr>
      </w:pPr>
      <w:r>
        <w:rPr>
          <w:rtl/>
        </w:rPr>
        <w:t>12</w:t>
      </w:r>
      <w:r w:rsidR="00A90B9E">
        <w:rPr>
          <w:rtl/>
        </w:rPr>
        <w:t xml:space="preserve"> - </w:t>
      </w:r>
      <w:r>
        <w:rPr>
          <w:rtl/>
        </w:rPr>
        <w:t>الكافي 2</w:t>
      </w:r>
      <w:r w:rsidR="00A93B6D">
        <w:rPr>
          <w:rtl/>
        </w:rPr>
        <w:t>:</w:t>
      </w:r>
      <w:r>
        <w:rPr>
          <w:rtl/>
        </w:rPr>
        <w:t xml:space="preserve"> 274 </w:t>
      </w:r>
      <w:r w:rsidR="00BA6C6A">
        <w:rPr>
          <w:rtl/>
        </w:rPr>
        <w:t>/</w:t>
      </w:r>
      <w:r>
        <w:rPr>
          <w:rtl/>
        </w:rPr>
        <w:t xml:space="preserve"> 2. </w:t>
      </w:r>
    </w:p>
    <w:p w:rsidR="00502E84" w:rsidRDefault="00502E84" w:rsidP="00E521F4">
      <w:pPr>
        <w:pStyle w:val="libFootnote0"/>
        <w:rPr>
          <w:rtl/>
        </w:rPr>
      </w:pPr>
      <w:r>
        <w:rPr>
          <w:rtl/>
        </w:rPr>
        <w:t>13</w:t>
      </w:r>
      <w:r w:rsidR="00A90B9E">
        <w:rPr>
          <w:rtl/>
        </w:rPr>
        <w:t xml:space="preserve"> - </w:t>
      </w:r>
      <w:r>
        <w:rPr>
          <w:rtl/>
        </w:rPr>
        <w:t>الكافي 2</w:t>
      </w:r>
      <w:r w:rsidR="00A93B6D">
        <w:rPr>
          <w:rtl/>
        </w:rPr>
        <w:t>:</w:t>
      </w:r>
      <w:r>
        <w:rPr>
          <w:rtl/>
        </w:rPr>
        <w:t xml:space="preserve"> 275 </w:t>
      </w:r>
      <w:r w:rsidR="00BA6C6A">
        <w:rPr>
          <w:rtl/>
        </w:rPr>
        <w:t>/</w:t>
      </w:r>
      <w:r>
        <w:rPr>
          <w:rtl/>
        </w:rPr>
        <w:t xml:space="preserve"> 3. </w:t>
      </w:r>
    </w:p>
    <w:p w:rsidR="00502E84" w:rsidRDefault="00502E84" w:rsidP="00E521F4">
      <w:pPr>
        <w:pStyle w:val="libFootnote0"/>
        <w:rPr>
          <w:rtl/>
        </w:rPr>
      </w:pPr>
      <w:r>
        <w:rPr>
          <w:rtl/>
        </w:rPr>
        <w:t>14</w:t>
      </w:r>
      <w:r w:rsidR="00A90B9E">
        <w:rPr>
          <w:rtl/>
        </w:rPr>
        <w:t xml:space="preserve"> - </w:t>
      </w:r>
      <w:r>
        <w:rPr>
          <w:rtl/>
        </w:rPr>
        <w:t>الكافي 2</w:t>
      </w:r>
      <w:r w:rsidR="00A93B6D">
        <w:rPr>
          <w:rtl/>
        </w:rPr>
        <w:t>:</w:t>
      </w:r>
      <w:r>
        <w:rPr>
          <w:rtl/>
        </w:rPr>
        <w:t xml:space="preserve"> 275 </w:t>
      </w:r>
      <w:r w:rsidR="00BA6C6A">
        <w:rPr>
          <w:rtl/>
        </w:rPr>
        <w:t>/</w:t>
      </w:r>
      <w:r>
        <w:rPr>
          <w:rtl/>
        </w:rPr>
        <w:t xml:space="preserve"> 4. </w:t>
      </w:r>
    </w:p>
    <w:p w:rsidR="00502E84" w:rsidRPr="0099162F" w:rsidRDefault="00502E84" w:rsidP="00E521F4">
      <w:pPr>
        <w:pStyle w:val="libFootnote0"/>
        <w:rPr>
          <w:rtl/>
        </w:rPr>
      </w:pPr>
      <w:r w:rsidRPr="0099162F">
        <w:rPr>
          <w:rtl/>
        </w:rPr>
        <w:t xml:space="preserve">(1) ليس في المصدر. </w:t>
      </w:r>
    </w:p>
    <w:p w:rsidR="00A90B9E" w:rsidRDefault="00A90B9E" w:rsidP="00E521F4">
      <w:pPr>
        <w:pStyle w:val="libNormal"/>
        <w:rPr>
          <w:rtl/>
        </w:rPr>
      </w:pPr>
      <w:r>
        <w:rPr>
          <w:rtl/>
        </w:rPr>
        <w:br w:type="page"/>
      </w:r>
    </w:p>
    <w:p w:rsidR="00502E84" w:rsidRDefault="00502E84" w:rsidP="00B80240">
      <w:pPr>
        <w:pStyle w:val="libNormal"/>
        <w:rPr>
          <w:rtl/>
        </w:rPr>
      </w:pPr>
      <w:r>
        <w:rPr>
          <w:rtl/>
        </w:rPr>
        <w:lastRenderedPageBreak/>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فضال</w:t>
      </w:r>
      <w:r w:rsidR="00A90B9E">
        <w:rPr>
          <w:rtl/>
        </w:rPr>
        <w:t>،</w:t>
      </w:r>
      <w:r>
        <w:rPr>
          <w:rtl/>
        </w:rPr>
        <w:t xml:space="preserve"> عن يونس بن يعقوب مثله </w:t>
      </w:r>
      <w:r w:rsidRPr="00A90B9E">
        <w:rPr>
          <w:rStyle w:val="libFootnotenumChar"/>
          <w:rtl/>
        </w:rPr>
        <w:t>(</w:t>
      </w:r>
      <w:r w:rsidR="00B80240">
        <w:rPr>
          <w:rStyle w:val="libFootnotenumChar"/>
          <w:rFonts w:hint="cs"/>
          <w:rtl/>
        </w:rPr>
        <w:t>1</w:t>
      </w:r>
      <w:r w:rsidRPr="00A90B9E">
        <w:rPr>
          <w:rStyle w:val="libFootnotenumChar"/>
          <w:rtl/>
        </w:rPr>
        <w:t>)</w:t>
      </w:r>
      <w:r>
        <w:rPr>
          <w:rtl/>
        </w:rPr>
        <w:t xml:space="preserve">. </w:t>
      </w:r>
    </w:p>
    <w:p w:rsidR="00502E84" w:rsidRDefault="00502E84" w:rsidP="00B80240">
      <w:pPr>
        <w:pStyle w:val="libNormal"/>
        <w:rPr>
          <w:rtl/>
        </w:rPr>
      </w:pPr>
      <w:r w:rsidRPr="00BA6C6A">
        <w:rPr>
          <w:rStyle w:val="libNormalChar"/>
          <w:rtl/>
        </w:rPr>
        <w:t>[ 21490 ]</w:t>
      </w:r>
      <w:r>
        <w:rPr>
          <w:rtl/>
        </w:rPr>
        <w:t xml:space="preserve"> 15</w:t>
      </w:r>
      <w:r w:rsidR="00A90B9E">
        <w:rPr>
          <w:rtl/>
        </w:rPr>
        <w:t xml:space="preserve"> - </w:t>
      </w:r>
      <w:r w:rsidR="004F303E">
        <w:rPr>
          <w:rtl/>
        </w:rPr>
        <w:t>وب</w:t>
      </w:r>
      <w:r w:rsidR="00B420DF">
        <w:rPr>
          <w:rtl/>
        </w:rPr>
        <w:t>الإِسناد</w:t>
      </w:r>
      <w:r w:rsidR="004F303E">
        <w:rPr>
          <w:rtl/>
        </w:rPr>
        <w:t xml:space="preserve"> </w:t>
      </w:r>
      <w:r>
        <w:rPr>
          <w:rtl/>
        </w:rPr>
        <w:t>عن يونس</w:t>
      </w:r>
      <w:r w:rsidR="00A90B9E">
        <w:rPr>
          <w:rtl/>
        </w:rPr>
        <w:t>،</w:t>
      </w:r>
      <w:r>
        <w:rPr>
          <w:rtl/>
        </w:rPr>
        <w:t xml:space="preserve"> عن العلاء</w:t>
      </w:r>
      <w:r w:rsidR="00A90B9E">
        <w:rPr>
          <w:rtl/>
        </w:rPr>
        <w:t>،</w:t>
      </w:r>
      <w:r>
        <w:rPr>
          <w:rtl/>
        </w:rPr>
        <w:t xml:space="preserve"> عن </w:t>
      </w:r>
      <w:r w:rsidR="00021793">
        <w:rPr>
          <w:rtl/>
        </w:rPr>
        <w:t>محمّد</w:t>
      </w:r>
      <w:r w:rsidR="00E52184">
        <w:rPr>
          <w:rtl/>
        </w:rPr>
        <w:t xml:space="preserve"> </w:t>
      </w:r>
      <w:r>
        <w:rPr>
          <w:rtl/>
        </w:rPr>
        <w:t>بن مسلم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يحشر العبد يوم القيامة وما ندا دما</w:t>
      </w:r>
      <w:r w:rsidR="00DC4B50">
        <w:rPr>
          <w:rFonts w:hint="cs"/>
          <w:rtl/>
        </w:rPr>
        <w:t>ً</w:t>
      </w:r>
      <w:r>
        <w:rPr>
          <w:rtl/>
        </w:rPr>
        <w:t xml:space="preserve"> </w:t>
      </w:r>
      <w:r w:rsidRPr="00A90B9E">
        <w:rPr>
          <w:rStyle w:val="libFootnotenumChar"/>
          <w:rtl/>
        </w:rPr>
        <w:t>(</w:t>
      </w:r>
      <w:r w:rsidR="00B80240">
        <w:rPr>
          <w:rStyle w:val="libFootnotenumChar"/>
          <w:rFonts w:hint="cs"/>
          <w:rtl/>
        </w:rPr>
        <w:t>2</w:t>
      </w:r>
      <w:r w:rsidRPr="00A90B9E">
        <w:rPr>
          <w:rStyle w:val="libFootnotenumChar"/>
          <w:rtl/>
        </w:rPr>
        <w:t>)</w:t>
      </w:r>
      <w:r w:rsidR="00A90B9E">
        <w:rPr>
          <w:rtl/>
        </w:rPr>
        <w:t>،</w:t>
      </w:r>
      <w:r>
        <w:rPr>
          <w:rtl/>
        </w:rPr>
        <w:t xml:space="preserve"> فيدفع اليه شبه المحجمة</w:t>
      </w:r>
      <w:r w:rsidR="00A90B9E">
        <w:rPr>
          <w:rtl/>
        </w:rPr>
        <w:t>،</w:t>
      </w:r>
      <w:r>
        <w:rPr>
          <w:rtl/>
        </w:rPr>
        <w:t xml:space="preserve"> أو فوق ذلك</w:t>
      </w:r>
      <w:r w:rsidR="00A90B9E">
        <w:rPr>
          <w:rtl/>
        </w:rPr>
        <w:t>،</w:t>
      </w:r>
      <w:r>
        <w:rPr>
          <w:rtl/>
        </w:rPr>
        <w:t xml:space="preserve"> فيقال له</w:t>
      </w:r>
      <w:r w:rsidR="00A93B6D">
        <w:rPr>
          <w:rtl/>
        </w:rPr>
        <w:t>:</w:t>
      </w:r>
      <w:r>
        <w:rPr>
          <w:rtl/>
        </w:rPr>
        <w:t xml:space="preserve"> هذا سهمك من دم فلان</w:t>
      </w:r>
      <w:r w:rsidR="00A90B9E">
        <w:rPr>
          <w:rtl/>
        </w:rPr>
        <w:t>،</w:t>
      </w:r>
      <w:r>
        <w:rPr>
          <w:rtl/>
        </w:rPr>
        <w:t xml:space="preserve"> فيقول</w:t>
      </w:r>
      <w:r w:rsidR="00A93B6D">
        <w:rPr>
          <w:rtl/>
        </w:rPr>
        <w:t>:</w:t>
      </w:r>
      <w:r>
        <w:rPr>
          <w:rtl/>
        </w:rPr>
        <w:t xml:space="preserve"> يا رب إن</w:t>
      </w:r>
      <w:r w:rsidR="00DC4B50">
        <w:rPr>
          <w:rFonts w:hint="cs"/>
          <w:rtl/>
        </w:rPr>
        <w:t>ّ</w:t>
      </w:r>
      <w:r>
        <w:rPr>
          <w:rtl/>
        </w:rPr>
        <w:t>ك تعلم أن</w:t>
      </w:r>
      <w:r w:rsidR="00DC4B50">
        <w:rPr>
          <w:rFonts w:hint="cs"/>
          <w:rtl/>
        </w:rPr>
        <w:t>ّ</w:t>
      </w:r>
      <w:r>
        <w:rPr>
          <w:rtl/>
        </w:rPr>
        <w:t>ك قبضتني وما سفكت دما</w:t>
      </w:r>
      <w:r w:rsidR="00DC4B50">
        <w:rPr>
          <w:rFonts w:hint="cs"/>
          <w:rtl/>
        </w:rPr>
        <w:t>ً</w:t>
      </w:r>
      <w:r w:rsidR="00A90B9E">
        <w:rPr>
          <w:rtl/>
        </w:rPr>
        <w:t>،</w:t>
      </w:r>
      <w:r>
        <w:rPr>
          <w:rtl/>
        </w:rPr>
        <w:t xml:space="preserve"> فيقول</w:t>
      </w:r>
      <w:r w:rsidR="00A93B6D">
        <w:rPr>
          <w:rtl/>
        </w:rPr>
        <w:t>:</w:t>
      </w:r>
      <w:r>
        <w:rPr>
          <w:rtl/>
        </w:rPr>
        <w:t xml:space="preserve"> بلى</w:t>
      </w:r>
      <w:r w:rsidR="00A90B9E">
        <w:rPr>
          <w:rtl/>
        </w:rPr>
        <w:t>،</w:t>
      </w:r>
      <w:r>
        <w:rPr>
          <w:rtl/>
        </w:rPr>
        <w:t xml:space="preserve"> ولكن</w:t>
      </w:r>
      <w:r w:rsidR="00DC4B50">
        <w:rPr>
          <w:rFonts w:hint="cs"/>
          <w:rtl/>
        </w:rPr>
        <w:t>ّ</w:t>
      </w:r>
      <w:r>
        <w:rPr>
          <w:rtl/>
        </w:rPr>
        <w:t>ك سمعت من فلان رواية كذا وكذا فرويتها عليه</w:t>
      </w:r>
      <w:r w:rsidR="00A90B9E">
        <w:rPr>
          <w:rtl/>
        </w:rPr>
        <w:t>،</w:t>
      </w:r>
      <w:r>
        <w:rPr>
          <w:rtl/>
        </w:rPr>
        <w:t xml:space="preserve"> فنقلت عليه </w:t>
      </w:r>
      <w:r w:rsidR="007E7204">
        <w:rPr>
          <w:rtl/>
        </w:rPr>
        <w:t xml:space="preserve">حتّى </w:t>
      </w:r>
      <w:r>
        <w:rPr>
          <w:rtl/>
        </w:rPr>
        <w:t xml:space="preserve">صارت إلى فلان </w:t>
      </w:r>
      <w:r w:rsidR="00EC69E5">
        <w:rPr>
          <w:rtl/>
        </w:rPr>
        <w:t>الجبّار</w:t>
      </w:r>
      <w:r>
        <w:rPr>
          <w:rtl/>
        </w:rPr>
        <w:t xml:space="preserve"> فقتله عليها</w:t>
      </w:r>
      <w:r w:rsidR="00A90B9E">
        <w:rPr>
          <w:rtl/>
        </w:rPr>
        <w:t>،</w:t>
      </w:r>
      <w:r>
        <w:rPr>
          <w:rtl/>
        </w:rPr>
        <w:t xml:space="preserve"> وهذا سهمك من دمه. </w:t>
      </w:r>
    </w:p>
    <w:p w:rsidR="00502E84" w:rsidRDefault="00502E84" w:rsidP="00B80240">
      <w:pPr>
        <w:pStyle w:val="libNormal"/>
        <w:rPr>
          <w:rtl/>
        </w:rPr>
      </w:pPr>
      <w:r w:rsidRPr="00BA6C6A">
        <w:rPr>
          <w:rStyle w:val="libNormalChar"/>
          <w:rtl/>
        </w:rPr>
        <w:t>[ 21491 ]</w:t>
      </w:r>
      <w:r>
        <w:rPr>
          <w:rtl/>
        </w:rPr>
        <w:t xml:space="preserve"> 16</w:t>
      </w:r>
      <w:r w:rsidR="00A90B9E">
        <w:rPr>
          <w:rtl/>
        </w:rPr>
        <w:t xml:space="preserve"> - </w:t>
      </w:r>
      <w:r w:rsidR="004F303E">
        <w:rPr>
          <w:rtl/>
        </w:rPr>
        <w:t>وب</w:t>
      </w:r>
      <w:r w:rsidR="00B420DF">
        <w:rPr>
          <w:rtl/>
        </w:rPr>
        <w:t>الإِسناد</w:t>
      </w:r>
      <w:r w:rsidR="004F303E">
        <w:rPr>
          <w:rtl/>
        </w:rPr>
        <w:t xml:space="preserve"> </w:t>
      </w:r>
      <w:r>
        <w:rPr>
          <w:rtl/>
        </w:rPr>
        <w:t>عن يونس</w:t>
      </w:r>
      <w:r w:rsidR="00A90B9E">
        <w:rPr>
          <w:rtl/>
        </w:rPr>
        <w:t>،</w:t>
      </w:r>
      <w:r>
        <w:rPr>
          <w:rtl/>
        </w:rPr>
        <w:t xml:space="preserve"> عن ابن مسكان </w:t>
      </w:r>
      <w:r w:rsidRPr="00A90B9E">
        <w:rPr>
          <w:rStyle w:val="libFootnotenumChar"/>
          <w:rtl/>
        </w:rPr>
        <w:t>(</w:t>
      </w:r>
      <w:r w:rsidR="00B80240">
        <w:rPr>
          <w:rStyle w:val="libFootnotenumChar"/>
          <w:rFonts w:hint="cs"/>
          <w:rtl/>
        </w:rPr>
        <w:t>3</w:t>
      </w:r>
      <w:r w:rsidRPr="00A90B9E">
        <w:rPr>
          <w:rStyle w:val="libFootnotenumChar"/>
          <w:rtl/>
        </w:rPr>
        <w:t>)</w:t>
      </w:r>
      <w:r w:rsidR="00A90B9E">
        <w:rPr>
          <w:rtl/>
        </w:rPr>
        <w:t>،</w:t>
      </w:r>
      <w:r>
        <w:rPr>
          <w:rtl/>
        </w:rPr>
        <w:t xml:space="preserve"> عن إسحاق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وتلا هذه الآية</w:t>
      </w:r>
      <w:r w:rsidR="00A93B6D">
        <w:rPr>
          <w:rtl/>
        </w:rPr>
        <w:t>:</w:t>
      </w:r>
      <w:r>
        <w:rPr>
          <w:rtl/>
        </w:rPr>
        <w:t xml:space="preserve"> </w:t>
      </w:r>
      <w:r w:rsidR="00B86A3A" w:rsidRPr="008C7197">
        <w:rPr>
          <w:rStyle w:val="libAlaemChar"/>
          <w:rtl/>
        </w:rPr>
        <w:t>(</w:t>
      </w:r>
      <w:r w:rsidRPr="00E521F4">
        <w:rPr>
          <w:rStyle w:val="libNormalChar"/>
          <w:rtl/>
        </w:rPr>
        <w:t xml:space="preserve"> </w:t>
      </w:r>
      <w:r w:rsidRPr="008C3AB8">
        <w:rPr>
          <w:rStyle w:val="libAieChar"/>
          <w:rtl/>
        </w:rPr>
        <w:t>ذ</w:t>
      </w:r>
      <w:r w:rsidR="00B86A3A">
        <w:rPr>
          <w:rStyle w:val="libAieChar"/>
          <w:rFonts w:hint="cs"/>
          <w:rtl/>
        </w:rPr>
        <w:t>َ</w:t>
      </w:r>
      <w:r w:rsidRPr="008C3AB8">
        <w:rPr>
          <w:rStyle w:val="libAieChar"/>
          <w:rtl/>
        </w:rPr>
        <w:t>ل</w:t>
      </w:r>
      <w:r w:rsidR="00B86A3A">
        <w:rPr>
          <w:rStyle w:val="libAieChar"/>
          <w:rFonts w:hint="cs"/>
          <w:rtl/>
        </w:rPr>
        <w:t>ِ</w:t>
      </w:r>
      <w:r w:rsidRPr="008C3AB8">
        <w:rPr>
          <w:rStyle w:val="libAieChar"/>
          <w:rtl/>
        </w:rPr>
        <w:t>ك ب</w:t>
      </w:r>
      <w:r w:rsidR="00B86A3A">
        <w:rPr>
          <w:rStyle w:val="libAieChar"/>
          <w:rFonts w:hint="cs"/>
          <w:rtl/>
        </w:rPr>
        <w:t>ِ</w:t>
      </w:r>
      <w:r w:rsidRPr="008C3AB8">
        <w:rPr>
          <w:rStyle w:val="libAieChar"/>
          <w:rtl/>
        </w:rPr>
        <w:t>أ</w:t>
      </w:r>
      <w:r w:rsidR="00B86A3A">
        <w:rPr>
          <w:rStyle w:val="libAieChar"/>
          <w:rFonts w:hint="cs"/>
          <w:rtl/>
        </w:rPr>
        <w:t>َ</w:t>
      </w:r>
      <w:r w:rsidRPr="008C3AB8">
        <w:rPr>
          <w:rStyle w:val="libAieChar"/>
          <w:rtl/>
        </w:rPr>
        <w:t>ن</w:t>
      </w:r>
      <w:r w:rsidR="00B86A3A">
        <w:rPr>
          <w:rStyle w:val="libAieChar"/>
          <w:rFonts w:hint="cs"/>
          <w:rtl/>
        </w:rPr>
        <w:t>َّ</w:t>
      </w:r>
      <w:r w:rsidRPr="008C3AB8">
        <w:rPr>
          <w:rStyle w:val="libAieChar"/>
          <w:rtl/>
        </w:rPr>
        <w:t>ه</w:t>
      </w:r>
      <w:r w:rsidR="00B86A3A">
        <w:rPr>
          <w:rStyle w:val="libAieChar"/>
          <w:rFonts w:hint="cs"/>
          <w:rtl/>
        </w:rPr>
        <w:t>ُ</w:t>
      </w:r>
      <w:r w:rsidRPr="008C3AB8">
        <w:rPr>
          <w:rStyle w:val="libAieChar"/>
          <w:rtl/>
        </w:rPr>
        <w:t>م</w:t>
      </w:r>
      <w:r w:rsidR="00B86A3A">
        <w:rPr>
          <w:rStyle w:val="libAieChar"/>
          <w:rFonts w:hint="cs"/>
          <w:rtl/>
        </w:rPr>
        <w:t>ْ</w:t>
      </w:r>
      <w:r w:rsidRPr="008C3AB8">
        <w:rPr>
          <w:rStyle w:val="libAieChar"/>
          <w:rtl/>
        </w:rPr>
        <w:t xml:space="preserve"> ك</w:t>
      </w:r>
      <w:r w:rsidR="00B86A3A">
        <w:rPr>
          <w:rStyle w:val="libAieChar"/>
          <w:rFonts w:hint="cs"/>
          <w:rtl/>
        </w:rPr>
        <w:t>َ</w:t>
      </w:r>
      <w:r w:rsidRPr="008C3AB8">
        <w:rPr>
          <w:rStyle w:val="libAieChar"/>
          <w:rtl/>
        </w:rPr>
        <w:t>ان</w:t>
      </w:r>
      <w:r w:rsidR="00B86A3A">
        <w:rPr>
          <w:rStyle w:val="libAieChar"/>
          <w:rFonts w:hint="cs"/>
          <w:rtl/>
        </w:rPr>
        <w:t>ُ</w:t>
      </w:r>
      <w:r w:rsidRPr="008C3AB8">
        <w:rPr>
          <w:rStyle w:val="libAieChar"/>
          <w:rtl/>
        </w:rPr>
        <w:t>وا ي</w:t>
      </w:r>
      <w:r w:rsidR="00B86A3A">
        <w:rPr>
          <w:rStyle w:val="libAieChar"/>
          <w:rFonts w:hint="cs"/>
          <w:rtl/>
        </w:rPr>
        <w:t>َ</w:t>
      </w:r>
      <w:r w:rsidRPr="008C3AB8">
        <w:rPr>
          <w:rStyle w:val="libAieChar"/>
          <w:rtl/>
        </w:rPr>
        <w:t>ك</w:t>
      </w:r>
      <w:r w:rsidR="00B86A3A">
        <w:rPr>
          <w:rStyle w:val="libAieChar"/>
          <w:rFonts w:hint="cs"/>
          <w:rtl/>
        </w:rPr>
        <w:t>ْ</w:t>
      </w:r>
      <w:r w:rsidRPr="008C3AB8">
        <w:rPr>
          <w:rStyle w:val="libAieChar"/>
          <w:rtl/>
        </w:rPr>
        <w:t>ف</w:t>
      </w:r>
      <w:r w:rsidR="00B86A3A">
        <w:rPr>
          <w:rStyle w:val="libAieChar"/>
          <w:rFonts w:hint="cs"/>
          <w:rtl/>
        </w:rPr>
        <w:t>ُ</w:t>
      </w:r>
      <w:r w:rsidRPr="008C3AB8">
        <w:rPr>
          <w:rStyle w:val="libAieChar"/>
          <w:rtl/>
        </w:rPr>
        <w:t>ر</w:t>
      </w:r>
      <w:r w:rsidR="00B86A3A">
        <w:rPr>
          <w:rStyle w:val="libAieChar"/>
          <w:rFonts w:hint="cs"/>
          <w:rtl/>
        </w:rPr>
        <w:t>ُ</w:t>
      </w:r>
      <w:r w:rsidRPr="008C3AB8">
        <w:rPr>
          <w:rStyle w:val="libAieChar"/>
          <w:rtl/>
        </w:rPr>
        <w:t>ون</w:t>
      </w:r>
      <w:r w:rsidR="00B86A3A">
        <w:rPr>
          <w:rStyle w:val="libAieChar"/>
          <w:rFonts w:hint="cs"/>
          <w:rtl/>
        </w:rPr>
        <w:t>َ</w:t>
      </w:r>
      <w:r w:rsidRPr="008C3AB8">
        <w:rPr>
          <w:rStyle w:val="libAieChar"/>
          <w:rtl/>
        </w:rPr>
        <w:t xml:space="preserve"> ب</w:t>
      </w:r>
      <w:r w:rsidR="00B86A3A">
        <w:rPr>
          <w:rStyle w:val="libAieChar"/>
          <w:rFonts w:hint="cs"/>
          <w:rtl/>
        </w:rPr>
        <w:t>ِ</w:t>
      </w:r>
      <w:r w:rsidRPr="008C3AB8">
        <w:rPr>
          <w:rStyle w:val="libAieChar"/>
          <w:rtl/>
        </w:rPr>
        <w:t>آي</w:t>
      </w:r>
      <w:r w:rsidR="00B86A3A">
        <w:rPr>
          <w:rStyle w:val="libAieChar"/>
          <w:rFonts w:hint="cs"/>
          <w:rtl/>
        </w:rPr>
        <w:t>َ</w:t>
      </w:r>
      <w:r w:rsidRPr="008C3AB8">
        <w:rPr>
          <w:rStyle w:val="libAieChar"/>
          <w:rtl/>
        </w:rPr>
        <w:t>ات</w:t>
      </w:r>
      <w:r w:rsidR="00B86A3A">
        <w:rPr>
          <w:rStyle w:val="libAieChar"/>
          <w:rFonts w:hint="cs"/>
          <w:rtl/>
        </w:rPr>
        <w:t>ِ</w:t>
      </w:r>
      <w:r w:rsidRPr="008C3AB8">
        <w:rPr>
          <w:rStyle w:val="libAieChar"/>
          <w:rtl/>
        </w:rPr>
        <w:t xml:space="preserve"> الله</w:t>
      </w:r>
      <w:r w:rsidR="00B86A3A">
        <w:rPr>
          <w:rStyle w:val="libAieChar"/>
          <w:rFonts w:hint="cs"/>
          <w:rtl/>
        </w:rPr>
        <w:t>ِ</w:t>
      </w:r>
      <w:r w:rsidRPr="008C3AB8">
        <w:rPr>
          <w:rStyle w:val="libAieChar"/>
          <w:rtl/>
        </w:rPr>
        <w:t xml:space="preserve"> و</w:t>
      </w:r>
      <w:r w:rsidR="00B86A3A">
        <w:rPr>
          <w:rStyle w:val="libAieChar"/>
          <w:rFonts w:hint="cs"/>
          <w:rtl/>
        </w:rPr>
        <w:t>َ</w:t>
      </w:r>
      <w:r w:rsidRPr="008C3AB8">
        <w:rPr>
          <w:rStyle w:val="libAieChar"/>
          <w:rtl/>
        </w:rPr>
        <w:t>ي</w:t>
      </w:r>
      <w:r w:rsidR="00B86A3A">
        <w:rPr>
          <w:rStyle w:val="libAieChar"/>
          <w:rFonts w:hint="cs"/>
          <w:rtl/>
        </w:rPr>
        <w:t>َ</w:t>
      </w:r>
      <w:r w:rsidRPr="008C3AB8">
        <w:rPr>
          <w:rStyle w:val="libAieChar"/>
          <w:rtl/>
        </w:rPr>
        <w:t>ق</w:t>
      </w:r>
      <w:r w:rsidR="00B86A3A">
        <w:rPr>
          <w:rStyle w:val="libAieChar"/>
          <w:rFonts w:hint="cs"/>
          <w:rtl/>
        </w:rPr>
        <w:t>ْ</w:t>
      </w:r>
      <w:r w:rsidRPr="008C3AB8">
        <w:rPr>
          <w:rStyle w:val="libAieChar"/>
          <w:rtl/>
        </w:rPr>
        <w:t>ت</w:t>
      </w:r>
      <w:r w:rsidR="00B86A3A">
        <w:rPr>
          <w:rStyle w:val="libAieChar"/>
          <w:rFonts w:hint="cs"/>
          <w:rtl/>
        </w:rPr>
        <w:t>ُ</w:t>
      </w:r>
      <w:r w:rsidRPr="008C3AB8">
        <w:rPr>
          <w:rStyle w:val="libAieChar"/>
          <w:rtl/>
        </w:rPr>
        <w:t>ل</w:t>
      </w:r>
      <w:r w:rsidR="00B86A3A">
        <w:rPr>
          <w:rStyle w:val="libAieChar"/>
          <w:rFonts w:hint="cs"/>
          <w:rtl/>
        </w:rPr>
        <w:t>ُ</w:t>
      </w:r>
      <w:r w:rsidRPr="008C3AB8">
        <w:rPr>
          <w:rStyle w:val="libAieChar"/>
          <w:rtl/>
        </w:rPr>
        <w:t>ون</w:t>
      </w:r>
      <w:r w:rsidR="00B86A3A">
        <w:rPr>
          <w:rStyle w:val="libAieChar"/>
          <w:rFonts w:hint="cs"/>
          <w:rtl/>
        </w:rPr>
        <w:t>َ</w:t>
      </w:r>
      <w:r w:rsidRPr="008C3AB8">
        <w:rPr>
          <w:rStyle w:val="libAieChar"/>
          <w:rtl/>
        </w:rPr>
        <w:t xml:space="preserve"> الن</w:t>
      </w:r>
      <w:r w:rsidR="00B86A3A">
        <w:rPr>
          <w:rStyle w:val="libAieChar"/>
          <w:rFonts w:hint="cs"/>
          <w:rtl/>
        </w:rPr>
        <w:t>َّ</w:t>
      </w:r>
      <w:r w:rsidRPr="008C3AB8">
        <w:rPr>
          <w:rStyle w:val="libAieChar"/>
          <w:rtl/>
        </w:rPr>
        <w:t>ب</w:t>
      </w:r>
      <w:r w:rsidR="00B86A3A">
        <w:rPr>
          <w:rStyle w:val="libAieChar"/>
          <w:rFonts w:hint="cs"/>
          <w:rtl/>
        </w:rPr>
        <w:t>ِ</w:t>
      </w:r>
      <w:r w:rsidRPr="008C3AB8">
        <w:rPr>
          <w:rStyle w:val="libAieChar"/>
          <w:rtl/>
        </w:rPr>
        <w:t>ي</w:t>
      </w:r>
      <w:r w:rsidR="00B86A3A">
        <w:rPr>
          <w:rStyle w:val="libAieChar"/>
          <w:rFonts w:hint="cs"/>
          <w:rtl/>
        </w:rPr>
        <w:t>ِّ</w:t>
      </w:r>
      <w:r w:rsidRPr="008C3AB8">
        <w:rPr>
          <w:rStyle w:val="libAieChar"/>
          <w:rtl/>
        </w:rPr>
        <w:t>ين</w:t>
      </w:r>
      <w:r w:rsidR="00B86A3A">
        <w:rPr>
          <w:rStyle w:val="libAieChar"/>
          <w:rFonts w:hint="cs"/>
          <w:rtl/>
        </w:rPr>
        <w:t>َ</w:t>
      </w:r>
      <w:r w:rsidRPr="008C3AB8">
        <w:rPr>
          <w:rStyle w:val="libAieChar"/>
          <w:rtl/>
        </w:rPr>
        <w:t xml:space="preserve"> ب</w:t>
      </w:r>
      <w:r w:rsidR="00B86A3A">
        <w:rPr>
          <w:rStyle w:val="libAieChar"/>
          <w:rFonts w:hint="cs"/>
          <w:rtl/>
        </w:rPr>
        <w:t>ِ</w:t>
      </w:r>
      <w:r w:rsidRPr="008C3AB8">
        <w:rPr>
          <w:rStyle w:val="libAieChar"/>
          <w:rtl/>
        </w:rPr>
        <w:t>غ</w:t>
      </w:r>
      <w:r w:rsidR="00B86A3A">
        <w:rPr>
          <w:rStyle w:val="libAieChar"/>
          <w:rFonts w:hint="cs"/>
          <w:rtl/>
        </w:rPr>
        <w:t>َ</w:t>
      </w:r>
      <w:r w:rsidRPr="008C3AB8">
        <w:rPr>
          <w:rStyle w:val="libAieChar"/>
          <w:rtl/>
        </w:rPr>
        <w:t>ي</w:t>
      </w:r>
      <w:r w:rsidR="00B86A3A">
        <w:rPr>
          <w:rStyle w:val="libAieChar"/>
          <w:rFonts w:hint="cs"/>
          <w:rtl/>
        </w:rPr>
        <w:t>ْ</w:t>
      </w:r>
      <w:r w:rsidRPr="008C3AB8">
        <w:rPr>
          <w:rStyle w:val="libAieChar"/>
          <w:rtl/>
        </w:rPr>
        <w:t>ر</w:t>
      </w:r>
      <w:r w:rsidR="00B86A3A">
        <w:rPr>
          <w:rStyle w:val="libAieChar"/>
          <w:rFonts w:hint="cs"/>
          <w:rtl/>
        </w:rPr>
        <w:t>ِ</w:t>
      </w:r>
      <w:r w:rsidRPr="008C3AB8">
        <w:rPr>
          <w:rStyle w:val="libAieChar"/>
          <w:rtl/>
        </w:rPr>
        <w:t xml:space="preserve"> </w:t>
      </w:r>
      <w:r w:rsidR="00716DC8">
        <w:rPr>
          <w:rStyle w:val="libAieChar"/>
          <w:rtl/>
        </w:rPr>
        <w:t>الح</w:t>
      </w:r>
      <w:r w:rsidR="00B86A3A">
        <w:rPr>
          <w:rStyle w:val="libAieChar"/>
          <w:rFonts w:hint="cs"/>
          <w:rtl/>
        </w:rPr>
        <w:t>َ</w:t>
      </w:r>
      <w:r w:rsidR="00716DC8">
        <w:rPr>
          <w:rStyle w:val="libAieChar"/>
          <w:rtl/>
        </w:rPr>
        <w:t>قّ</w:t>
      </w:r>
      <w:r w:rsidR="00B86A3A">
        <w:rPr>
          <w:rStyle w:val="libAieChar"/>
          <w:rFonts w:hint="cs"/>
          <w:rtl/>
        </w:rPr>
        <w:t>ِ</w:t>
      </w:r>
      <w:r w:rsidR="00716DC8">
        <w:rPr>
          <w:rStyle w:val="libAieChar"/>
          <w:rtl/>
        </w:rPr>
        <w:t xml:space="preserve"> </w:t>
      </w:r>
      <w:r w:rsidRPr="008C3AB8">
        <w:rPr>
          <w:rStyle w:val="libAieChar"/>
          <w:rtl/>
        </w:rPr>
        <w:t>ذ</w:t>
      </w:r>
      <w:r w:rsidR="00B86A3A">
        <w:rPr>
          <w:rStyle w:val="libAieChar"/>
          <w:rFonts w:hint="cs"/>
          <w:rtl/>
        </w:rPr>
        <w:t>َ</w:t>
      </w:r>
      <w:r w:rsidRPr="008C3AB8">
        <w:rPr>
          <w:rStyle w:val="libAieChar"/>
          <w:rtl/>
        </w:rPr>
        <w:t>ل</w:t>
      </w:r>
      <w:r w:rsidR="00B86A3A">
        <w:rPr>
          <w:rStyle w:val="libAieChar"/>
          <w:rFonts w:hint="cs"/>
          <w:rtl/>
        </w:rPr>
        <w:t>ِ</w:t>
      </w:r>
      <w:r w:rsidRPr="008C3AB8">
        <w:rPr>
          <w:rStyle w:val="libAieChar"/>
          <w:rtl/>
        </w:rPr>
        <w:t>ك</w:t>
      </w:r>
      <w:r w:rsidR="00B86A3A">
        <w:rPr>
          <w:rStyle w:val="libAieChar"/>
          <w:rFonts w:hint="cs"/>
          <w:rtl/>
        </w:rPr>
        <w:t>َ</w:t>
      </w:r>
      <w:r w:rsidRPr="008C3AB8">
        <w:rPr>
          <w:rStyle w:val="libAieChar"/>
          <w:rtl/>
        </w:rPr>
        <w:t xml:space="preserve"> ب</w:t>
      </w:r>
      <w:r w:rsidR="00B86A3A">
        <w:rPr>
          <w:rStyle w:val="libAieChar"/>
          <w:rFonts w:hint="cs"/>
          <w:rtl/>
        </w:rPr>
        <w:t>ِ</w:t>
      </w:r>
      <w:r w:rsidRPr="008C3AB8">
        <w:rPr>
          <w:rStyle w:val="libAieChar"/>
          <w:rtl/>
        </w:rPr>
        <w:t>م</w:t>
      </w:r>
      <w:r w:rsidR="00B86A3A">
        <w:rPr>
          <w:rStyle w:val="libAieChar"/>
          <w:rFonts w:hint="cs"/>
          <w:rtl/>
        </w:rPr>
        <w:t>َ</w:t>
      </w:r>
      <w:r w:rsidRPr="008C3AB8">
        <w:rPr>
          <w:rStyle w:val="libAieChar"/>
          <w:rtl/>
        </w:rPr>
        <w:t>ا ع</w:t>
      </w:r>
      <w:r w:rsidR="00B86A3A">
        <w:rPr>
          <w:rStyle w:val="libAieChar"/>
          <w:rFonts w:hint="cs"/>
          <w:rtl/>
        </w:rPr>
        <w:t>َ</w:t>
      </w:r>
      <w:r w:rsidRPr="008C3AB8">
        <w:rPr>
          <w:rStyle w:val="libAieChar"/>
          <w:rtl/>
        </w:rPr>
        <w:t>ص</w:t>
      </w:r>
      <w:r w:rsidR="00B86A3A">
        <w:rPr>
          <w:rStyle w:val="libAieChar"/>
          <w:rFonts w:hint="cs"/>
          <w:rtl/>
        </w:rPr>
        <w:t>َ</w:t>
      </w:r>
      <w:r w:rsidRPr="008C3AB8">
        <w:rPr>
          <w:rStyle w:val="libAieChar"/>
          <w:rtl/>
        </w:rPr>
        <w:t>وا و</w:t>
      </w:r>
      <w:r w:rsidR="00B86A3A">
        <w:rPr>
          <w:rStyle w:val="libAieChar"/>
          <w:rFonts w:hint="cs"/>
          <w:rtl/>
        </w:rPr>
        <w:t>َّ</w:t>
      </w:r>
      <w:r w:rsidRPr="008C3AB8">
        <w:rPr>
          <w:rStyle w:val="libAieChar"/>
          <w:rtl/>
        </w:rPr>
        <w:t>ك</w:t>
      </w:r>
      <w:r w:rsidR="00B86A3A">
        <w:rPr>
          <w:rStyle w:val="libAieChar"/>
          <w:rFonts w:hint="cs"/>
          <w:rtl/>
        </w:rPr>
        <w:t>َ</w:t>
      </w:r>
      <w:r w:rsidRPr="008C3AB8">
        <w:rPr>
          <w:rStyle w:val="libAieChar"/>
          <w:rtl/>
        </w:rPr>
        <w:t>ان</w:t>
      </w:r>
      <w:r w:rsidR="00B86A3A">
        <w:rPr>
          <w:rStyle w:val="libAieChar"/>
          <w:rFonts w:hint="cs"/>
          <w:rtl/>
        </w:rPr>
        <w:t>ُ</w:t>
      </w:r>
      <w:r w:rsidRPr="008C3AB8">
        <w:rPr>
          <w:rStyle w:val="libAieChar"/>
          <w:rtl/>
        </w:rPr>
        <w:t>وا ي</w:t>
      </w:r>
      <w:r w:rsidR="00B86A3A">
        <w:rPr>
          <w:rStyle w:val="libAieChar"/>
          <w:rFonts w:hint="cs"/>
          <w:rtl/>
        </w:rPr>
        <w:t>َ</w:t>
      </w:r>
      <w:r w:rsidRPr="008C3AB8">
        <w:rPr>
          <w:rStyle w:val="libAieChar"/>
          <w:rtl/>
        </w:rPr>
        <w:t>ع</w:t>
      </w:r>
      <w:r w:rsidR="00B86A3A">
        <w:rPr>
          <w:rStyle w:val="libAieChar"/>
          <w:rFonts w:hint="cs"/>
          <w:rtl/>
        </w:rPr>
        <w:t>ْ</w:t>
      </w:r>
      <w:r w:rsidRPr="008C3AB8">
        <w:rPr>
          <w:rStyle w:val="libAieChar"/>
          <w:rtl/>
        </w:rPr>
        <w:t>ت</w:t>
      </w:r>
      <w:r w:rsidR="00B86A3A">
        <w:rPr>
          <w:rStyle w:val="libAieChar"/>
          <w:rFonts w:hint="cs"/>
          <w:rtl/>
        </w:rPr>
        <w:t>َ</w:t>
      </w:r>
      <w:r w:rsidRPr="008C3AB8">
        <w:rPr>
          <w:rStyle w:val="libAieChar"/>
          <w:rtl/>
        </w:rPr>
        <w:t>د</w:t>
      </w:r>
      <w:r w:rsidR="00B86A3A">
        <w:rPr>
          <w:rStyle w:val="libAieChar"/>
          <w:rFonts w:hint="cs"/>
          <w:rtl/>
        </w:rPr>
        <w:t>ُ</w:t>
      </w:r>
      <w:r w:rsidRPr="008C3AB8">
        <w:rPr>
          <w:rStyle w:val="libAieChar"/>
          <w:rtl/>
        </w:rPr>
        <w:t>ون</w:t>
      </w:r>
      <w:r w:rsidR="00B86A3A">
        <w:rPr>
          <w:rStyle w:val="libAieChar"/>
          <w:rFonts w:hint="cs"/>
          <w:rtl/>
        </w:rPr>
        <w:t>َ</w:t>
      </w:r>
      <w:r w:rsidRPr="00E521F4">
        <w:rPr>
          <w:rStyle w:val="libNormalChar"/>
          <w:rtl/>
        </w:rPr>
        <w:t xml:space="preserve"> </w:t>
      </w:r>
      <w:r w:rsidR="00B86A3A" w:rsidRPr="008C7197">
        <w:rPr>
          <w:rStyle w:val="libAlaemChar"/>
          <w:rtl/>
        </w:rPr>
        <w:t>)</w:t>
      </w:r>
      <w:r>
        <w:rPr>
          <w:rtl/>
        </w:rPr>
        <w:t xml:space="preserve"> </w:t>
      </w:r>
      <w:r w:rsidRPr="00A90B9E">
        <w:rPr>
          <w:rStyle w:val="libFootnotenumChar"/>
          <w:rtl/>
        </w:rPr>
        <w:t>(</w:t>
      </w:r>
      <w:r w:rsidR="00B80240">
        <w:rPr>
          <w:rStyle w:val="libFootnotenumChar"/>
          <w:rFonts w:hint="cs"/>
          <w:rtl/>
        </w:rPr>
        <w:t>4</w:t>
      </w:r>
      <w:r w:rsidRPr="00A90B9E">
        <w:rPr>
          <w:rStyle w:val="libFootnotenumChar"/>
          <w:rtl/>
        </w:rPr>
        <w:t>)</w:t>
      </w:r>
      <w:r>
        <w:rPr>
          <w:rtl/>
        </w:rPr>
        <w:t xml:space="preserve"> قال</w:t>
      </w:r>
      <w:r w:rsidR="00A93B6D">
        <w:rPr>
          <w:rtl/>
        </w:rPr>
        <w:t>:</w:t>
      </w:r>
      <w:r>
        <w:rPr>
          <w:rtl/>
        </w:rPr>
        <w:t xml:space="preserve"> والله ما قتلوهم بأيديهم</w:t>
      </w:r>
      <w:r w:rsidR="00A90B9E">
        <w:rPr>
          <w:rtl/>
        </w:rPr>
        <w:t>،</w:t>
      </w:r>
      <w:r>
        <w:rPr>
          <w:rtl/>
        </w:rPr>
        <w:t xml:space="preserve"> ولا ضربوهم بأسيافهم</w:t>
      </w:r>
      <w:r w:rsidR="00A90B9E">
        <w:rPr>
          <w:rtl/>
        </w:rPr>
        <w:t>،</w:t>
      </w:r>
      <w:r>
        <w:rPr>
          <w:rtl/>
        </w:rPr>
        <w:t xml:space="preserve"> ولكن</w:t>
      </w:r>
      <w:r w:rsidR="00B80240">
        <w:rPr>
          <w:rFonts w:hint="cs"/>
          <w:rtl/>
        </w:rPr>
        <w:t>ّ</w:t>
      </w:r>
      <w:r>
        <w:rPr>
          <w:rtl/>
        </w:rPr>
        <w:t>هم سمعوا أحاديثهم فأذاعوها</w:t>
      </w:r>
      <w:r w:rsidR="00A90B9E">
        <w:rPr>
          <w:rtl/>
        </w:rPr>
        <w:t>،</w:t>
      </w:r>
      <w:r w:rsidR="00B80240">
        <w:rPr>
          <w:rtl/>
        </w:rPr>
        <w:t xml:space="preserve"> ف</w:t>
      </w:r>
      <w:r w:rsidR="00B80240">
        <w:rPr>
          <w:rFonts w:hint="cs"/>
          <w:rtl/>
        </w:rPr>
        <w:t>أُ</w:t>
      </w:r>
      <w:r>
        <w:rPr>
          <w:rtl/>
        </w:rPr>
        <w:t>خذوا عليها</w:t>
      </w:r>
      <w:r w:rsidR="00A90B9E">
        <w:rPr>
          <w:rtl/>
        </w:rPr>
        <w:t>،</w:t>
      </w:r>
      <w:r>
        <w:rPr>
          <w:rtl/>
        </w:rPr>
        <w:t xml:space="preserve"> فقُتلوا فصار قتلا</w:t>
      </w:r>
      <w:r w:rsidR="00B80240">
        <w:rPr>
          <w:rFonts w:hint="cs"/>
          <w:rtl/>
        </w:rPr>
        <w:t>ً</w:t>
      </w:r>
      <w:r>
        <w:rPr>
          <w:rtl/>
        </w:rPr>
        <w:t xml:space="preserve"> واعتداء ومعصية. </w:t>
      </w:r>
    </w:p>
    <w:p w:rsidR="00502E84" w:rsidRDefault="00502E84" w:rsidP="00A90B9E">
      <w:pPr>
        <w:pStyle w:val="libNormal"/>
        <w:rPr>
          <w:rtl/>
        </w:rPr>
      </w:pPr>
      <w:r w:rsidRPr="00BA6C6A">
        <w:rPr>
          <w:rStyle w:val="libNormalChar"/>
          <w:rtl/>
        </w:rPr>
        <w:t>[ 21492 ]</w:t>
      </w:r>
      <w:r>
        <w:rPr>
          <w:rtl/>
        </w:rPr>
        <w:t xml:space="preserve"> 17</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حسين بن عثمان</w:t>
      </w:r>
      <w:r w:rsidR="00A90B9E">
        <w:rPr>
          <w:rtl/>
        </w:rPr>
        <w:t>،</w:t>
      </w:r>
      <w:r>
        <w:rPr>
          <w:rtl/>
        </w:rPr>
        <w:t xml:space="preserve"> </w:t>
      </w:r>
      <w:r w:rsidR="00902683">
        <w:rPr>
          <w:rtl/>
        </w:rPr>
        <w:t xml:space="preserve">عمّن </w:t>
      </w:r>
      <w:r>
        <w:rPr>
          <w:rtl/>
        </w:rPr>
        <w:t>أخبره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w:t>
      </w:r>
    </w:p>
    <w:p w:rsidR="00502E84" w:rsidRDefault="00E521F4" w:rsidP="00E521F4">
      <w:pPr>
        <w:pStyle w:val="libLine"/>
        <w:rPr>
          <w:rtl/>
        </w:rPr>
      </w:pPr>
      <w:r>
        <w:rPr>
          <w:rtl/>
        </w:rPr>
        <w:t>____________________</w:t>
      </w:r>
    </w:p>
    <w:p w:rsidR="00502E84" w:rsidRPr="0099162F" w:rsidRDefault="00502E84" w:rsidP="00B80240">
      <w:pPr>
        <w:pStyle w:val="libFootnote0"/>
        <w:rPr>
          <w:rtl/>
        </w:rPr>
      </w:pPr>
      <w:r w:rsidRPr="0099162F">
        <w:rPr>
          <w:rtl/>
        </w:rPr>
        <w:t>(</w:t>
      </w:r>
      <w:r w:rsidR="00B80240">
        <w:rPr>
          <w:rFonts w:hint="cs"/>
          <w:rtl/>
        </w:rPr>
        <w:t>1</w:t>
      </w:r>
      <w:r w:rsidRPr="0099162F">
        <w:rPr>
          <w:rtl/>
        </w:rPr>
        <w:t>) المحاسن</w:t>
      </w:r>
      <w:r w:rsidR="00A93B6D">
        <w:rPr>
          <w:rtl/>
        </w:rPr>
        <w:t>:</w:t>
      </w:r>
      <w:r w:rsidRPr="0099162F">
        <w:rPr>
          <w:rtl/>
        </w:rPr>
        <w:t xml:space="preserve"> 256 </w:t>
      </w:r>
      <w:r w:rsidR="00BA6C6A">
        <w:rPr>
          <w:rtl/>
        </w:rPr>
        <w:t>/</w:t>
      </w:r>
      <w:r w:rsidRPr="0099162F">
        <w:rPr>
          <w:rtl/>
        </w:rPr>
        <w:t xml:space="preserve"> 292. </w:t>
      </w:r>
    </w:p>
    <w:p w:rsidR="00502E84" w:rsidRDefault="00502E84" w:rsidP="00E521F4">
      <w:pPr>
        <w:pStyle w:val="libFootnote0"/>
        <w:rPr>
          <w:rtl/>
        </w:rPr>
      </w:pPr>
      <w:r>
        <w:rPr>
          <w:rtl/>
        </w:rPr>
        <w:t>15</w:t>
      </w:r>
      <w:r w:rsidR="00A90B9E">
        <w:rPr>
          <w:rtl/>
        </w:rPr>
        <w:t xml:space="preserve"> - </w:t>
      </w:r>
      <w:r>
        <w:rPr>
          <w:rtl/>
        </w:rPr>
        <w:t>الكافي 2</w:t>
      </w:r>
      <w:r w:rsidR="00A93B6D">
        <w:rPr>
          <w:rtl/>
        </w:rPr>
        <w:t>:</w:t>
      </w:r>
      <w:r>
        <w:rPr>
          <w:rtl/>
        </w:rPr>
        <w:t xml:space="preserve"> 275 </w:t>
      </w:r>
      <w:r w:rsidR="00BA6C6A">
        <w:rPr>
          <w:rtl/>
        </w:rPr>
        <w:t>/</w:t>
      </w:r>
      <w:r>
        <w:rPr>
          <w:rtl/>
        </w:rPr>
        <w:t xml:space="preserve"> 5. </w:t>
      </w:r>
    </w:p>
    <w:p w:rsidR="00502E84" w:rsidRPr="0099162F" w:rsidRDefault="00502E84" w:rsidP="00B80240">
      <w:pPr>
        <w:pStyle w:val="libFootnote0"/>
        <w:rPr>
          <w:rtl/>
        </w:rPr>
      </w:pPr>
      <w:r w:rsidRPr="0099162F">
        <w:rPr>
          <w:rtl/>
        </w:rPr>
        <w:t>(</w:t>
      </w:r>
      <w:r w:rsidR="00B80240">
        <w:rPr>
          <w:rFonts w:hint="cs"/>
          <w:rtl/>
        </w:rPr>
        <w:t>2</w:t>
      </w:r>
      <w:r w:rsidRPr="0099162F">
        <w:rPr>
          <w:rtl/>
        </w:rPr>
        <w:t>) ما ندا دما</w:t>
      </w:r>
      <w:r w:rsidR="00B80240">
        <w:rPr>
          <w:rFonts w:hint="cs"/>
          <w:rtl/>
        </w:rPr>
        <w:t>ً</w:t>
      </w:r>
      <w:r w:rsidR="00A93B6D">
        <w:rPr>
          <w:rtl/>
        </w:rPr>
        <w:t>:</w:t>
      </w:r>
      <w:r w:rsidRPr="0099162F">
        <w:rPr>
          <w:rtl/>
        </w:rPr>
        <w:t xml:space="preserve"> اي لم يصب منه </w:t>
      </w:r>
      <w:r w:rsidR="000631D7">
        <w:rPr>
          <w:rtl/>
        </w:rPr>
        <w:t>شيئاً</w:t>
      </w:r>
      <w:r w:rsidR="00003ED6">
        <w:rPr>
          <w:rtl/>
        </w:rPr>
        <w:t xml:space="preserve"> </w:t>
      </w:r>
      <w:r w:rsidRPr="0099162F">
        <w:rPr>
          <w:rtl/>
        </w:rPr>
        <w:t>ولم ينله منه شيء</w:t>
      </w:r>
      <w:r w:rsidR="00A90B9E">
        <w:rPr>
          <w:rtl/>
        </w:rPr>
        <w:t>،</w:t>
      </w:r>
      <w:r w:rsidRPr="0099162F">
        <w:rPr>
          <w:rtl/>
        </w:rPr>
        <w:t xml:space="preserve"> ك</w:t>
      </w:r>
      <w:r w:rsidR="00B80240">
        <w:rPr>
          <w:rFonts w:hint="cs"/>
          <w:rtl/>
        </w:rPr>
        <w:t>أ</w:t>
      </w:r>
      <w:r w:rsidR="00687D79">
        <w:rPr>
          <w:rtl/>
        </w:rPr>
        <w:t xml:space="preserve">نّه </w:t>
      </w:r>
      <w:r w:rsidRPr="0099162F">
        <w:rPr>
          <w:rtl/>
        </w:rPr>
        <w:t xml:space="preserve">نالته نداوة الدم </w:t>
      </w:r>
      <w:r w:rsidRPr="008655CE">
        <w:rPr>
          <w:rtl/>
        </w:rPr>
        <w:t>وبلله ( النهاية</w:t>
      </w:r>
      <w:r w:rsidR="00A90B9E" w:rsidRPr="008655CE">
        <w:rPr>
          <w:rtl/>
        </w:rPr>
        <w:t xml:space="preserve"> - </w:t>
      </w:r>
      <w:r w:rsidRPr="008655CE">
        <w:rPr>
          <w:rtl/>
        </w:rPr>
        <w:t>ندا</w:t>
      </w:r>
      <w:r w:rsidR="00A90B9E" w:rsidRPr="008655CE">
        <w:rPr>
          <w:rtl/>
        </w:rPr>
        <w:t xml:space="preserve"> - </w:t>
      </w:r>
      <w:r w:rsidRPr="008655CE">
        <w:rPr>
          <w:rtl/>
        </w:rPr>
        <w:t>5</w:t>
      </w:r>
      <w:r w:rsidR="00A93B6D" w:rsidRPr="008655CE">
        <w:rPr>
          <w:rtl/>
        </w:rPr>
        <w:t>:</w:t>
      </w:r>
      <w:r w:rsidRPr="008655CE">
        <w:rPr>
          <w:rtl/>
        </w:rPr>
        <w:t xml:space="preserve"> 38 ).</w:t>
      </w:r>
      <w:r w:rsidRPr="0099162F">
        <w:rPr>
          <w:rtl/>
        </w:rPr>
        <w:t xml:space="preserve"> </w:t>
      </w:r>
    </w:p>
    <w:p w:rsidR="00502E84" w:rsidRDefault="00502E84" w:rsidP="00E521F4">
      <w:pPr>
        <w:pStyle w:val="libFootnote0"/>
        <w:rPr>
          <w:rtl/>
        </w:rPr>
      </w:pPr>
      <w:r>
        <w:rPr>
          <w:rtl/>
        </w:rPr>
        <w:t>16</w:t>
      </w:r>
      <w:r w:rsidR="00A90B9E">
        <w:rPr>
          <w:rtl/>
        </w:rPr>
        <w:t xml:space="preserve"> - </w:t>
      </w:r>
      <w:r>
        <w:rPr>
          <w:rtl/>
        </w:rPr>
        <w:t>الكافي 2</w:t>
      </w:r>
      <w:r w:rsidR="00A93B6D">
        <w:rPr>
          <w:rtl/>
        </w:rPr>
        <w:t>:</w:t>
      </w:r>
      <w:r>
        <w:rPr>
          <w:rtl/>
        </w:rPr>
        <w:t xml:space="preserve"> 275 </w:t>
      </w:r>
      <w:r w:rsidR="00BA6C6A">
        <w:rPr>
          <w:rtl/>
        </w:rPr>
        <w:t>/</w:t>
      </w:r>
      <w:r>
        <w:rPr>
          <w:rtl/>
        </w:rPr>
        <w:t xml:space="preserve"> 6</w:t>
      </w:r>
      <w:r w:rsidR="00A90B9E">
        <w:rPr>
          <w:rtl/>
        </w:rPr>
        <w:t>،</w:t>
      </w:r>
      <w:r>
        <w:rPr>
          <w:rtl/>
        </w:rPr>
        <w:t xml:space="preserve"> والمحاسن</w:t>
      </w:r>
      <w:r w:rsidR="00A93B6D">
        <w:rPr>
          <w:rtl/>
        </w:rPr>
        <w:t>:</w:t>
      </w:r>
      <w:r>
        <w:rPr>
          <w:rtl/>
        </w:rPr>
        <w:t xml:space="preserve"> 256 </w:t>
      </w:r>
      <w:r w:rsidR="00BA6C6A">
        <w:rPr>
          <w:rtl/>
        </w:rPr>
        <w:t>/</w:t>
      </w:r>
      <w:r>
        <w:rPr>
          <w:rtl/>
        </w:rPr>
        <w:t xml:space="preserve"> 291. </w:t>
      </w:r>
    </w:p>
    <w:p w:rsidR="00502E84" w:rsidRPr="0099162F" w:rsidRDefault="00502E84" w:rsidP="00B80240">
      <w:pPr>
        <w:pStyle w:val="libFootnote0"/>
        <w:rPr>
          <w:rtl/>
        </w:rPr>
      </w:pPr>
      <w:r w:rsidRPr="0099162F">
        <w:rPr>
          <w:rtl/>
        </w:rPr>
        <w:t>(</w:t>
      </w:r>
      <w:r w:rsidR="00B80240">
        <w:rPr>
          <w:rFonts w:hint="cs"/>
          <w:rtl/>
        </w:rPr>
        <w:t>3</w:t>
      </w:r>
      <w:r w:rsidRPr="0099162F">
        <w:rPr>
          <w:rtl/>
        </w:rPr>
        <w:t>) في نسخة</w:t>
      </w:r>
      <w:r w:rsidR="00A93B6D">
        <w:rPr>
          <w:rtl/>
        </w:rPr>
        <w:t>:</w:t>
      </w:r>
      <w:r w:rsidRPr="0099162F">
        <w:rPr>
          <w:rtl/>
        </w:rPr>
        <w:t xml:space="preserve"> ابن </w:t>
      </w:r>
      <w:r w:rsidRPr="008655CE">
        <w:rPr>
          <w:rtl/>
        </w:rPr>
        <w:t>سنان ( هامش المخطوط )</w:t>
      </w:r>
      <w:r w:rsidR="00A90B9E" w:rsidRPr="008655CE">
        <w:rPr>
          <w:rtl/>
        </w:rPr>
        <w:t>،</w:t>
      </w:r>
      <w:r w:rsidRPr="008655CE">
        <w:rPr>
          <w:rtl/>
        </w:rPr>
        <w:t xml:space="preserve"> وكذلك</w:t>
      </w:r>
      <w:r w:rsidRPr="0099162F">
        <w:rPr>
          <w:rtl/>
        </w:rPr>
        <w:t xml:space="preserve"> المصدر. </w:t>
      </w:r>
    </w:p>
    <w:p w:rsidR="00502E84" w:rsidRPr="0099162F" w:rsidRDefault="00502E84" w:rsidP="00B80240">
      <w:pPr>
        <w:pStyle w:val="libFootnote0"/>
        <w:rPr>
          <w:rtl/>
        </w:rPr>
      </w:pPr>
      <w:r w:rsidRPr="0099162F">
        <w:rPr>
          <w:rtl/>
        </w:rPr>
        <w:t>(</w:t>
      </w:r>
      <w:r w:rsidR="00B80240">
        <w:rPr>
          <w:rFonts w:hint="cs"/>
          <w:rtl/>
        </w:rPr>
        <w:t>4</w:t>
      </w:r>
      <w:r w:rsidRPr="0099162F">
        <w:rPr>
          <w:rtl/>
        </w:rPr>
        <w:t>) البقرة 2</w:t>
      </w:r>
      <w:r w:rsidR="00A93B6D">
        <w:rPr>
          <w:rtl/>
        </w:rPr>
        <w:t>:</w:t>
      </w:r>
      <w:r w:rsidRPr="0099162F">
        <w:rPr>
          <w:rtl/>
        </w:rPr>
        <w:t xml:space="preserve"> 61. </w:t>
      </w:r>
    </w:p>
    <w:p w:rsidR="00502E84" w:rsidRDefault="00502E84" w:rsidP="00E521F4">
      <w:pPr>
        <w:pStyle w:val="libFootnote0"/>
        <w:rPr>
          <w:rtl/>
        </w:rPr>
      </w:pPr>
      <w:r>
        <w:rPr>
          <w:rtl/>
        </w:rPr>
        <w:t>17</w:t>
      </w:r>
      <w:r w:rsidR="00A90B9E">
        <w:rPr>
          <w:rtl/>
        </w:rPr>
        <w:t xml:space="preserve"> - </w:t>
      </w:r>
      <w:r>
        <w:rPr>
          <w:rtl/>
        </w:rPr>
        <w:t>الكافي 2</w:t>
      </w:r>
      <w:r w:rsidR="00A93B6D">
        <w:rPr>
          <w:rtl/>
        </w:rPr>
        <w:t>:</w:t>
      </w:r>
      <w:r>
        <w:rPr>
          <w:rtl/>
        </w:rPr>
        <w:t xml:space="preserve"> 275 </w:t>
      </w:r>
      <w:r w:rsidR="00BA6C6A">
        <w:rPr>
          <w:rtl/>
        </w:rPr>
        <w:t>/</w:t>
      </w:r>
      <w:r>
        <w:rPr>
          <w:rtl/>
        </w:rPr>
        <w:t xml:space="preserve"> 9.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أذاع علينا </w:t>
      </w:r>
      <w:r w:rsidR="000631D7">
        <w:rPr>
          <w:rtl/>
        </w:rPr>
        <w:t>شيئاً</w:t>
      </w:r>
      <w:r w:rsidR="00003ED6">
        <w:rPr>
          <w:rtl/>
        </w:rPr>
        <w:t xml:space="preserve"> </w:t>
      </w:r>
      <w:r>
        <w:rPr>
          <w:rtl/>
        </w:rPr>
        <w:t>من أمرنا فهو كمن قتلنا عمداً</w:t>
      </w:r>
      <w:r w:rsidR="00A90B9E">
        <w:rPr>
          <w:rtl/>
        </w:rPr>
        <w:t>،</w:t>
      </w:r>
      <w:r>
        <w:rPr>
          <w:rtl/>
        </w:rPr>
        <w:t xml:space="preserve"> ولم يقتلنا خطأ.</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يونس بن يعقوب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(1)</w:t>
      </w:r>
      <w:r w:rsidR="00A90B9E">
        <w:rPr>
          <w:rtl/>
        </w:rPr>
        <w:t>،</w:t>
      </w:r>
      <w:r>
        <w:rPr>
          <w:rtl/>
        </w:rPr>
        <w:t xml:space="preserve"> والذي قبله عن ابن مسكان </w:t>
      </w:r>
      <w:r w:rsidRPr="00A90B9E">
        <w:rPr>
          <w:rStyle w:val="libFootnotenumChar"/>
          <w:rtl/>
        </w:rPr>
        <w:t>(2)</w:t>
      </w:r>
      <w:r>
        <w:rPr>
          <w:rtl/>
        </w:rPr>
        <w:t xml:space="preserve"> مثله. </w:t>
      </w:r>
    </w:p>
    <w:p w:rsidR="00502E84" w:rsidRDefault="00502E84" w:rsidP="00A90B9E">
      <w:pPr>
        <w:pStyle w:val="libNormal"/>
        <w:rPr>
          <w:rtl/>
        </w:rPr>
      </w:pPr>
      <w:r w:rsidRPr="00BA6C6A">
        <w:rPr>
          <w:rStyle w:val="libNormalChar"/>
          <w:rtl/>
        </w:rPr>
        <w:t>[ 21493 ]</w:t>
      </w:r>
      <w:r>
        <w:rPr>
          <w:rtl/>
        </w:rPr>
        <w:t xml:space="preserve"> 18</w:t>
      </w:r>
      <w:r w:rsidR="00A90B9E">
        <w:rPr>
          <w:rtl/>
        </w:rPr>
        <w:t xml:space="preserve"> - </w:t>
      </w:r>
      <w:r>
        <w:rPr>
          <w:rtl/>
        </w:rPr>
        <w:t xml:space="preserve">وعن علي بن </w:t>
      </w:r>
      <w:r w:rsidR="00021793">
        <w:rPr>
          <w:rtl/>
        </w:rPr>
        <w:t>محمّد</w:t>
      </w:r>
      <w:r w:rsidR="00A90B9E">
        <w:rPr>
          <w:rtl/>
        </w:rPr>
        <w:t>،</w:t>
      </w:r>
      <w:r>
        <w:rPr>
          <w:rtl/>
        </w:rPr>
        <w:t xml:space="preserve"> عن صالح بن أبي حماد</w:t>
      </w:r>
      <w:r w:rsidR="00A90B9E">
        <w:rPr>
          <w:rtl/>
        </w:rPr>
        <w:t>،</w:t>
      </w:r>
      <w:r>
        <w:rPr>
          <w:rtl/>
        </w:rPr>
        <w:t xml:space="preserve"> عن رجل</w:t>
      </w:r>
      <w:r w:rsidR="00A90B9E">
        <w:rPr>
          <w:rtl/>
        </w:rPr>
        <w:t>،</w:t>
      </w:r>
      <w:r>
        <w:rPr>
          <w:rtl/>
        </w:rPr>
        <w:t xml:space="preserve"> عن أبى خالد الكابلي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المذيع </w:t>
      </w:r>
      <w:r w:rsidR="00C73FAF">
        <w:rPr>
          <w:rtl/>
        </w:rPr>
        <w:t xml:space="preserve">لـمّا </w:t>
      </w:r>
      <w:r>
        <w:rPr>
          <w:rtl/>
        </w:rPr>
        <w:t xml:space="preserve">أراد الله ستره مارق من الدين. </w:t>
      </w:r>
    </w:p>
    <w:p w:rsidR="00502E84" w:rsidRDefault="00502E84" w:rsidP="00A90B9E">
      <w:pPr>
        <w:pStyle w:val="libNormal"/>
        <w:rPr>
          <w:rtl/>
        </w:rPr>
      </w:pPr>
      <w:r w:rsidRPr="00BA6C6A">
        <w:rPr>
          <w:rStyle w:val="libNormalChar"/>
          <w:rtl/>
        </w:rPr>
        <w:t>[ 21494 ]</w:t>
      </w:r>
      <w:r>
        <w:rPr>
          <w:rtl/>
        </w:rPr>
        <w:t xml:space="preserve"> 19</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الديلمي</w:t>
      </w:r>
      <w:r w:rsidR="00A90B9E">
        <w:rPr>
          <w:rtl/>
        </w:rPr>
        <w:t>،</w:t>
      </w:r>
      <w:r>
        <w:rPr>
          <w:rtl/>
        </w:rPr>
        <w:t xml:space="preserve"> عن داود الرقي ومفضل وفضيل</w:t>
      </w:r>
      <w:r w:rsidR="00A90B9E">
        <w:rPr>
          <w:rtl/>
        </w:rPr>
        <w:t xml:space="preserve"> - </w:t>
      </w:r>
      <w:r>
        <w:rPr>
          <w:rtl/>
        </w:rPr>
        <w:t>في حديث</w:t>
      </w:r>
      <w:r w:rsidR="00A90B9E">
        <w:rPr>
          <w:rtl/>
        </w:rPr>
        <w:t xml:space="preserve"> - </w:t>
      </w:r>
      <w:r>
        <w:rPr>
          <w:rtl/>
        </w:rPr>
        <w:t>قالوا</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تذيعوا أمرنا ولا تحد</w:t>
      </w:r>
      <w:r w:rsidR="008655CE">
        <w:rPr>
          <w:rFonts w:hint="cs"/>
          <w:rtl/>
        </w:rPr>
        <w:t>ّ</w:t>
      </w:r>
      <w:r>
        <w:rPr>
          <w:rtl/>
        </w:rPr>
        <w:t xml:space="preserve">ثوا به </w:t>
      </w:r>
      <w:r w:rsidR="00B57202">
        <w:rPr>
          <w:rtl/>
        </w:rPr>
        <w:t xml:space="preserve">إلّا </w:t>
      </w:r>
      <w:r>
        <w:rPr>
          <w:rtl/>
        </w:rPr>
        <w:t>أهله</w:t>
      </w:r>
      <w:r w:rsidR="00A90B9E">
        <w:rPr>
          <w:rtl/>
        </w:rPr>
        <w:t>،</w:t>
      </w:r>
      <w:r>
        <w:rPr>
          <w:rtl/>
        </w:rPr>
        <w:t xml:space="preserve"> فإنّ المذيع علينا أمرنا </w:t>
      </w:r>
      <w:r w:rsidR="005F0E7C">
        <w:rPr>
          <w:rtl/>
        </w:rPr>
        <w:t xml:space="preserve">أشدّ </w:t>
      </w:r>
      <w:r>
        <w:rPr>
          <w:rtl/>
        </w:rPr>
        <w:t>علينا مؤونة من عدو</w:t>
      </w:r>
      <w:r w:rsidR="008655CE">
        <w:rPr>
          <w:rFonts w:hint="cs"/>
          <w:rtl/>
        </w:rPr>
        <w:t>ّ</w:t>
      </w:r>
      <w:r>
        <w:rPr>
          <w:rtl/>
        </w:rPr>
        <w:t>نا</w:t>
      </w:r>
      <w:r w:rsidR="00A90B9E">
        <w:rPr>
          <w:rtl/>
        </w:rPr>
        <w:t>،</w:t>
      </w:r>
      <w:r>
        <w:rPr>
          <w:rtl/>
        </w:rPr>
        <w:t xml:space="preserve"> انصرفوا رحمكم الله ولا تذيعوا سر</w:t>
      </w:r>
      <w:r w:rsidR="008655CE">
        <w:rPr>
          <w:rFonts w:hint="cs"/>
          <w:rtl/>
        </w:rPr>
        <w:t>ّ</w:t>
      </w:r>
      <w:r>
        <w:rPr>
          <w:rtl/>
        </w:rPr>
        <w:t xml:space="preserve">نا. </w:t>
      </w:r>
    </w:p>
    <w:p w:rsidR="00502E84" w:rsidRDefault="00502E84" w:rsidP="00A90B9E">
      <w:pPr>
        <w:pStyle w:val="libNormal"/>
        <w:rPr>
          <w:rtl/>
        </w:rPr>
      </w:pPr>
      <w:r w:rsidRPr="00BA6C6A">
        <w:rPr>
          <w:rStyle w:val="libNormalChar"/>
          <w:rtl/>
        </w:rPr>
        <w:t>[ 21495 ]</w:t>
      </w:r>
      <w:r>
        <w:rPr>
          <w:rtl/>
        </w:rPr>
        <w:t xml:space="preserve"> 20</w:t>
      </w:r>
      <w:r w:rsidR="00A90B9E">
        <w:rPr>
          <w:rtl/>
        </w:rPr>
        <w:t xml:space="preserve"> - </w:t>
      </w:r>
      <w:r>
        <w:rPr>
          <w:rtl/>
        </w:rPr>
        <w:t>وعن ابن أبي عمير</w:t>
      </w:r>
      <w:r w:rsidR="00A90B9E">
        <w:rPr>
          <w:rtl/>
        </w:rPr>
        <w:t>،</w:t>
      </w:r>
      <w:r>
        <w:rPr>
          <w:rtl/>
        </w:rPr>
        <w:t xml:space="preserve"> عن حسين بن عثمان</w:t>
      </w:r>
      <w:r w:rsidR="00A90B9E">
        <w:rPr>
          <w:rtl/>
        </w:rPr>
        <w:t>،</w:t>
      </w:r>
      <w:r>
        <w:rPr>
          <w:rtl/>
        </w:rPr>
        <w:t xml:space="preserve"> </w:t>
      </w:r>
      <w:r w:rsidR="00902683">
        <w:rPr>
          <w:rtl/>
        </w:rPr>
        <w:t xml:space="preserve">عمّن </w:t>
      </w:r>
      <w:r>
        <w:rPr>
          <w:rtl/>
        </w:rPr>
        <w:t>أخبره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الناطق علينا بما نكره </w:t>
      </w:r>
      <w:r w:rsidR="005F0E7C">
        <w:rPr>
          <w:rtl/>
        </w:rPr>
        <w:t xml:space="preserve">أشدّ </w:t>
      </w:r>
      <w:r>
        <w:rPr>
          <w:rtl/>
        </w:rPr>
        <w:t xml:space="preserve">مؤونة علينا من المذيع. </w:t>
      </w:r>
    </w:p>
    <w:p w:rsidR="00502E84" w:rsidRDefault="00502E84" w:rsidP="00A90B9E">
      <w:pPr>
        <w:pStyle w:val="libNormal"/>
        <w:rPr>
          <w:rtl/>
        </w:rPr>
      </w:pPr>
      <w:r w:rsidRPr="00BA6C6A">
        <w:rPr>
          <w:rStyle w:val="libNormalChar"/>
          <w:rtl/>
        </w:rPr>
        <w:t>[ 21496 ]</w:t>
      </w:r>
      <w:r>
        <w:rPr>
          <w:rtl/>
        </w:rPr>
        <w:t xml:space="preserve"> 21</w:t>
      </w:r>
      <w:r w:rsidR="00A90B9E">
        <w:rPr>
          <w:rtl/>
        </w:rPr>
        <w:t xml:space="preserve"> - </w:t>
      </w:r>
      <w:r>
        <w:rPr>
          <w:rtl/>
        </w:rPr>
        <w:t>وعن أبيه</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يونس بن عمار</w:t>
      </w:r>
      <w:r w:rsidR="00A90B9E">
        <w:rPr>
          <w:rtl/>
        </w:rPr>
        <w:t>،</w:t>
      </w:r>
      <w:r>
        <w:rPr>
          <w:rtl/>
        </w:rPr>
        <w:t xml:space="preserve"> عن سليمان بن خالد قال</w:t>
      </w:r>
      <w:r w:rsidR="00A93B6D">
        <w:rPr>
          <w:rtl/>
        </w:rPr>
        <w:t>:</w:t>
      </w:r>
      <w:r>
        <w:rPr>
          <w:rtl/>
        </w:rPr>
        <w:t xml:space="preserve"> 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سليمان إن</w:t>
      </w:r>
      <w:r w:rsidR="008655CE">
        <w:rPr>
          <w:rFonts w:hint="cs"/>
          <w:rtl/>
        </w:rPr>
        <w:t>ّ</w:t>
      </w:r>
      <w:r>
        <w:rPr>
          <w:rtl/>
        </w:rPr>
        <w:t>كم على دين من كتمه أعز</w:t>
      </w:r>
      <w:r w:rsidR="008655CE">
        <w:rPr>
          <w:rFonts w:hint="cs"/>
          <w:rtl/>
        </w:rPr>
        <w:t>َّ</w:t>
      </w:r>
      <w:r>
        <w:rPr>
          <w:rtl/>
        </w:rPr>
        <w:t>ه الله</w:t>
      </w:r>
      <w:r w:rsidR="00A90B9E">
        <w:rPr>
          <w:rtl/>
        </w:rPr>
        <w:t>،</w:t>
      </w:r>
      <w:r>
        <w:rPr>
          <w:rtl/>
        </w:rPr>
        <w:t xml:space="preserve"> ومن أذاعه أذل</w:t>
      </w:r>
      <w:r w:rsidR="008655CE">
        <w:rPr>
          <w:rFonts w:hint="cs"/>
          <w:rtl/>
        </w:rPr>
        <w:t>ّ</w:t>
      </w:r>
      <w:r>
        <w:rPr>
          <w:rtl/>
        </w:rPr>
        <w:t xml:space="preserve">ه الله. </w:t>
      </w:r>
    </w:p>
    <w:p w:rsidR="00502E84" w:rsidRDefault="00E521F4" w:rsidP="00E521F4">
      <w:pPr>
        <w:pStyle w:val="libLine"/>
        <w:rPr>
          <w:rtl/>
        </w:rPr>
      </w:pPr>
      <w:r>
        <w:rPr>
          <w:rtl/>
        </w:rPr>
        <w:t>____________________</w:t>
      </w:r>
    </w:p>
    <w:p w:rsidR="00502E84" w:rsidRPr="0099162F" w:rsidRDefault="00502E84" w:rsidP="00E521F4">
      <w:pPr>
        <w:pStyle w:val="libFootnote0"/>
        <w:rPr>
          <w:rtl/>
        </w:rPr>
      </w:pPr>
      <w:r w:rsidRPr="0099162F">
        <w:rPr>
          <w:rtl/>
        </w:rPr>
        <w:t>(1) المحاسن</w:t>
      </w:r>
      <w:r w:rsidR="00A93B6D">
        <w:rPr>
          <w:rtl/>
        </w:rPr>
        <w:t>:</w:t>
      </w:r>
      <w:r w:rsidRPr="0099162F">
        <w:rPr>
          <w:rtl/>
        </w:rPr>
        <w:t xml:space="preserve"> 256 </w:t>
      </w:r>
      <w:r w:rsidR="00BA6C6A">
        <w:rPr>
          <w:rtl/>
        </w:rPr>
        <w:t>/</w:t>
      </w:r>
      <w:r w:rsidRPr="0099162F">
        <w:rPr>
          <w:rtl/>
        </w:rPr>
        <w:t xml:space="preserve"> 289. </w:t>
      </w:r>
    </w:p>
    <w:p w:rsidR="00502E84" w:rsidRPr="0099162F" w:rsidRDefault="00502E84" w:rsidP="00E521F4">
      <w:pPr>
        <w:pStyle w:val="libFootnote0"/>
        <w:rPr>
          <w:rtl/>
        </w:rPr>
      </w:pPr>
      <w:r w:rsidRPr="0099162F">
        <w:rPr>
          <w:rtl/>
        </w:rPr>
        <w:t>(2) في نسخة</w:t>
      </w:r>
      <w:r w:rsidR="00A93B6D">
        <w:rPr>
          <w:rtl/>
        </w:rPr>
        <w:t>:</w:t>
      </w:r>
      <w:r w:rsidRPr="0099162F">
        <w:rPr>
          <w:rtl/>
        </w:rPr>
        <w:t xml:space="preserve"> </w:t>
      </w:r>
      <w:r w:rsidRPr="008655CE">
        <w:rPr>
          <w:rtl/>
        </w:rPr>
        <w:t>ابن سنان ( هامش</w:t>
      </w:r>
      <w:r w:rsidRPr="0099162F">
        <w:rPr>
          <w:rtl/>
        </w:rPr>
        <w:t xml:space="preserve"> </w:t>
      </w:r>
      <w:r w:rsidRPr="008655CE">
        <w:rPr>
          <w:rtl/>
        </w:rPr>
        <w:t>المخطوط ) وكذلك</w:t>
      </w:r>
      <w:r w:rsidRPr="0099162F">
        <w:rPr>
          <w:rtl/>
        </w:rPr>
        <w:t xml:space="preserve"> المصدر. </w:t>
      </w:r>
    </w:p>
    <w:p w:rsidR="00502E84" w:rsidRDefault="00502E84" w:rsidP="00E521F4">
      <w:pPr>
        <w:pStyle w:val="libFootnote0"/>
        <w:rPr>
          <w:rtl/>
        </w:rPr>
      </w:pPr>
      <w:r>
        <w:rPr>
          <w:rtl/>
        </w:rPr>
        <w:t>18</w:t>
      </w:r>
      <w:r w:rsidR="00A90B9E">
        <w:rPr>
          <w:rtl/>
        </w:rPr>
        <w:t xml:space="preserve"> - </w:t>
      </w:r>
      <w:r>
        <w:rPr>
          <w:rtl/>
        </w:rPr>
        <w:t>الكافي 2</w:t>
      </w:r>
      <w:r w:rsidR="00A93B6D">
        <w:rPr>
          <w:rtl/>
        </w:rPr>
        <w:t>:</w:t>
      </w:r>
      <w:r>
        <w:rPr>
          <w:rtl/>
        </w:rPr>
        <w:t xml:space="preserve"> 276 </w:t>
      </w:r>
      <w:r w:rsidR="00BA6C6A">
        <w:rPr>
          <w:rtl/>
        </w:rPr>
        <w:t>/</w:t>
      </w:r>
      <w:r>
        <w:rPr>
          <w:rtl/>
        </w:rPr>
        <w:t xml:space="preserve"> 11. </w:t>
      </w:r>
    </w:p>
    <w:p w:rsidR="00502E84" w:rsidRDefault="00502E84" w:rsidP="00E521F4">
      <w:pPr>
        <w:pStyle w:val="libFootnote0"/>
        <w:rPr>
          <w:rtl/>
        </w:rPr>
      </w:pPr>
      <w:r>
        <w:rPr>
          <w:rtl/>
        </w:rPr>
        <w:t>19</w:t>
      </w:r>
      <w:r w:rsidR="00A90B9E">
        <w:rPr>
          <w:rtl/>
        </w:rPr>
        <w:t xml:space="preserve"> - </w:t>
      </w:r>
      <w:r>
        <w:rPr>
          <w:rtl/>
        </w:rPr>
        <w:t>المحاسن</w:t>
      </w:r>
      <w:r w:rsidR="00A93B6D">
        <w:rPr>
          <w:rtl/>
        </w:rPr>
        <w:t>:</w:t>
      </w:r>
      <w:r>
        <w:rPr>
          <w:rtl/>
        </w:rPr>
        <w:t xml:space="preserve"> 255 </w:t>
      </w:r>
      <w:r w:rsidR="00BA6C6A">
        <w:rPr>
          <w:rtl/>
        </w:rPr>
        <w:t>/</w:t>
      </w:r>
      <w:r>
        <w:rPr>
          <w:rtl/>
        </w:rPr>
        <w:t xml:space="preserve"> 287. </w:t>
      </w:r>
    </w:p>
    <w:p w:rsidR="00502E84" w:rsidRDefault="00502E84" w:rsidP="00E521F4">
      <w:pPr>
        <w:pStyle w:val="libFootnote0"/>
        <w:rPr>
          <w:rtl/>
        </w:rPr>
      </w:pPr>
      <w:r>
        <w:rPr>
          <w:rtl/>
        </w:rPr>
        <w:t>20</w:t>
      </w:r>
      <w:r w:rsidR="00A90B9E">
        <w:rPr>
          <w:rtl/>
        </w:rPr>
        <w:t xml:space="preserve"> - </w:t>
      </w:r>
      <w:r>
        <w:rPr>
          <w:rtl/>
        </w:rPr>
        <w:t>المحاسن</w:t>
      </w:r>
      <w:r w:rsidR="00A93B6D">
        <w:rPr>
          <w:rtl/>
        </w:rPr>
        <w:t>:</w:t>
      </w:r>
      <w:r>
        <w:rPr>
          <w:rtl/>
        </w:rPr>
        <w:t xml:space="preserve"> 256 </w:t>
      </w:r>
      <w:r w:rsidR="00BA6C6A">
        <w:rPr>
          <w:rtl/>
        </w:rPr>
        <w:t>/</w:t>
      </w:r>
      <w:r>
        <w:rPr>
          <w:rtl/>
        </w:rPr>
        <w:t xml:space="preserve"> 288. </w:t>
      </w:r>
    </w:p>
    <w:p w:rsidR="00502E84" w:rsidRDefault="00502E84" w:rsidP="00E521F4">
      <w:pPr>
        <w:pStyle w:val="libFootnote0"/>
        <w:rPr>
          <w:rtl/>
        </w:rPr>
      </w:pPr>
      <w:r>
        <w:rPr>
          <w:rtl/>
        </w:rPr>
        <w:t>21</w:t>
      </w:r>
      <w:r w:rsidR="00A90B9E">
        <w:rPr>
          <w:rtl/>
        </w:rPr>
        <w:t xml:space="preserve"> - </w:t>
      </w:r>
      <w:r>
        <w:rPr>
          <w:rtl/>
        </w:rPr>
        <w:t>المحاسن</w:t>
      </w:r>
      <w:r w:rsidR="00A93B6D">
        <w:rPr>
          <w:rtl/>
        </w:rPr>
        <w:t>:</w:t>
      </w:r>
      <w:r>
        <w:rPr>
          <w:rtl/>
        </w:rPr>
        <w:t xml:space="preserve"> 257 </w:t>
      </w:r>
      <w:r w:rsidR="00BA6C6A">
        <w:rPr>
          <w:rtl/>
        </w:rPr>
        <w:t>/</w:t>
      </w:r>
      <w:r>
        <w:rPr>
          <w:rtl/>
        </w:rPr>
        <w:t xml:space="preserve"> 295.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[ 21497 ]</w:t>
      </w:r>
      <w:r w:rsidRPr="0099162F">
        <w:rPr>
          <w:rtl/>
        </w:rPr>
        <w:t xml:space="preserve"> 22</w:t>
      </w:r>
      <w:r w:rsidR="00A90B9E">
        <w:rPr>
          <w:rtl/>
        </w:rPr>
        <w:t xml:space="preserve"> - </w:t>
      </w:r>
      <w:r w:rsidRPr="0099162F">
        <w:rPr>
          <w:rtl/>
        </w:rPr>
        <w:t>وعن أبيه</w:t>
      </w:r>
      <w:r w:rsidR="00A90B9E">
        <w:rPr>
          <w:rtl/>
        </w:rPr>
        <w:t>،</w:t>
      </w:r>
      <w:r w:rsidRPr="0099162F">
        <w:rPr>
          <w:rtl/>
        </w:rPr>
        <w:t xml:space="preserve"> عن </w:t>
      </w:r>
      <w:r w:rsidR="00F25C94">
        <w:rPr>
          <w:rtl/>
        </w:rPr>
        <w:t xml:space="preserve">حمّاد </w:t>
      </w:r>
      <w:r w:rsidRPr="0099162F">
        <w:rPr>
          <w:rtl/>
        </w:rPr>
        <w:t>بن عيسى</w:t>
      </w:r>
      <w:r w:rsidR="00A90B9E">
        <w:rPr>
          <w:rtl/>
        </w:rPr>
        <w:t>،</w:t>
      </w:r>
      <w:r w:rsidRPr="0099162F">
        <w:rPr>
          <w:rtl/>
        </w:rPr>
        <w:t xml:space="preserve"> عن حسين بن مختار</w:t>
      </w:r>
      <w:r w:rsidR="00A90B9E">
        <w:rPr>
          <w:rtl/>
        </w:rPr>
        <w:t>،</w:t>
      </w:r>
      <w:r w:rsidRPr="0099162F">
        <w:rPr>
          <w:rtl/>
        </w:rPr>
        <w:t xml:space="preserve"> عن أبي بصير</w:t>
      </w:r>
      <w:r w:rsidR="00A90B9E">
        <w:rPr>
          <w:rtl/>
        </w:rPr>
        <w:t>،</w:t>
      </w:r>
      <w:r w:rsidRPr="0099162F">
        <w:rPr>
          <w:rtl/>
        </w:rPr>
        <w:t xml:space="preserve">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حديث فقال</w:t>
      </w:r>
      <w:r w:rsidR="00A93B6D">
        <w:rPr>
          <w:rtl/>
        </w:rPr>
        <w:t>:</w:t>
      </w:r>
      <w:r>
        <w:rPr>
          <w:rtl/>
        </w:rPr>
        <w:t xml:space="preserve"> هل كتمت علي </w:t>
      </w:r>
      <w:r w:rsidR="000631D7">
        <w:rPr>
          <w:rtl/>
        </w:rPr>
        <w:t>شيئاً</w:t>
      </w:r>
      <w:r w:rsidR="00003ED6">
        <w:rPr>
          <w:rtl/>
        </w:rPr>
        <w:t xml:space="preserve"> </w:t>
      </w:r>
      <w:r>
        <w:rPr>
          <w:rtl/>
        </w:rPr>
        <w:t>قط؟ فبقيت أتذك</w:t>
      </w:r>
      <w:r w:rsidR="001364D3">
        <w:rPr>
          <w:rFonts w:hint="cs"/>
          <w:rtl/>
        </w:rPr>
        <w:t>ّ</w:t>
      </w:r>
      <w:r>
        <w:rPr>
          <w:rtl/>
        </w:rPr>
        <w:t>ر</w:t>
      </w:r>
      <w:r w:rsidR="00A90B9E">
        <w:rPr>
          <w:rtl/>
        </w:rPr>
        <w:t>،</w:t>
      </w:r>
      <w:r>
        <w:rPr>
          <w:rtl/>
        </w:rPr>
        <w:t xml:space="preserve"> ف</w:t>
      </w:r>
      <w:r w:rsidR="00C73FAF">
        <w:rPr>
          <w:rtl/>
        </w:rPr>
        <w:t xml:space="preserve">لـمّا </w:t>
      </w:r>
      <w:r>
        <w:rPr>
          <w:rtl/>
        </w:rPr>
        <w:t>رأى ما بي</w:t>
      </w:r>
      <w:r w:rsidR="00A90B9E">
        <w:rPr>
          <w:rtl/>
        </w:rPr>
        <w:t>،</w:t>
      </w:r>
      <w:r>
        <w:rPr>
          <w:rtl/>
        </w:rPr>
        <w:t xml:space="preserve"> قال</w:t>
      </w:r>
      <w:r w:rsidR="00A93B6D">
        <w:rPr>
          <w:rtl/>
        </w:rPr>
        <w:t>:</w:t>
      </w:r>
      <w:r>
        <w:rPr>
          <w:rtl/>
        </w:rPr>
        <w:t xml:space="preserve"> أما ما حدثت به أصحابك فلا بأس</w:t>
      </w:r>
      <w:r w:rsidR="00A90B9E">
        <w:rPr>
          <w:rtl/>
        </w:rPr>
        <w:t>،</w:t>
      </w:r>
      <w:r>
        <w:rPr>
          <w:rtl/>
        </w:rPr>
        <w:t xml:space="preserve"> </w:t>
      </w:r>
      <w:r w:rsidR="00716DC8">
        <w:rPr>
          <w:rtl/>
        </w:rPr>
        <w:t xml:space="preserve">إنّما </w:t>
      </w:r>
      <w:r w:rsidR="004F4A2A">
        <w:rPr>
          <w:rtl/>
        </w:rPr>
        <w:t>الإِذاعة</w:t>
      </w:r>
      <w:r>
        <w:rPr>
          <w:rtl/>
        </w:rPr>
        <w:t xml:space="preserve"> أن تحدث به غير أصحابك.</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وقد روى النعماني في كتاب </w:t>
      </w:r>
      <w:r w:rsidRPr="00E521F4">
        <w:rPr>
          <w:rStyle w:val="libNormalChar"/>
          <w:rtl/>
        </w:rPr>
        <w:t xml:space="preserve">( </w:t>
      </w:r>
      <w:r>
        <w:rPr>
          <w:rtl/>
        </w:rPr>
        <w:t>الغيبة</w:t>
      </w:r>
      <w:r w:rsidRPr="00E521F4">
        <w:rPr>
          <w:rStyle w:val="libNormalChar"/>
          <w:rtl/>
        </w:rPr>
        <w:t xml:space="preserve"> )</w:t>
      </w:r>
      <w:r>
        <w:rPr>
          <w:rtl/>
        </w:rPr>
        <w:t xml:space="preserve"> أحاديث كثيرة في هذا المعنى.</w:t>
      </w:r>
    </w:p>
    <w:p w:rsidR="00502E84" w:rsidRDefault="00502E84" w:rsidP="00502E84">
      <w:pPr>
        <w:pStyle w:val="Heading2Center"/>
        <w:rPr>
          <w:rtl/>
        </w:rPr>
      </w:pPr>
      <w:bookmarkStart w:id="1013" w:name="_Toc302476634"/>
      <w:bookmarkStart w:id="1014" w:name="_Toc303591300"/>
      <w:bookmarkStart w:id="1015" w:name="_Toc303591812"/>
      <w:bookmarkStart w:id="1016" w:name="_Toc303593137"/>
      <w:bookmarkStart w:id="1017" w:name="_Toc303593326"/>
      <w:bookmarkStart w:id="1018" w:name="_Toc303629166"/>
      <w:bookmarkStart w:id="1019" w:name="_Toc305219417"/>
      <w:bookmarkStart w:id="1020" w:name="_Toc377675524"/>
      <w:bookmarkStart w:id="1021" w:name="_Toc252139727"/>
      <w:r>
        <w:rPr>
          <w:rtl/>
        </w:rPr>
        <w:t>35</w:t>
      </w:r>
      <w:r w:rsidR="00A90B9E">
        <w:rPr>
          <w:rtl/>
        </w:rPr>
        <w:t xml:space="preserve"> - </w:t>
      </w:r>
      <w:r>
        <w:rPr>
          <w:rtl/>
        </w:rPr>
        <w:t>باب جواز اقرار الحر بالرقية مع ال</w:t>
      </w:r>
      <w:r w:rsidR="0065490C">
        <w:rPr>
          <w:rtl/>
        </w:rPr>
        <w:t xml:space="preserve">تقيّة </w:t>
      </w:r>
      <w:r>
        <w:rPr>
          <w:rtl/>
        </w:rPr>
        <w:t>وان كان سيدا</w:t>
      </w:r>
      <w:bookmarkEnd w:id="1013"/>
      <w:bookmarkEnd w:id="1014"/>
      <w:bookmarkEnd w:id="1015"/>
      <w:bookmarkEnd w:id="1016"/>
      <w:bookmarkEnd w:id="1017"/>
      <w:bookmarkEnd w:id="1018"/>
      <w:bookmarkEnd w:id="1019"/>
      <w:bookmarkEnd w:id="1020"/>
      <w:r w:rsidR="001364D3">
        <w:rPr>
          <w:rFonts w:hint="cs"/>
          <w:rtl/>
        </w:rPr>
        <w:t>ً</w:t>
      </w:r>
      <w:bookmarkEnd w:id="1021"/>
    </w:p>
    <w:p w:rsidR="00502E84" w:rsidRDefault="00502E84" w:rsidP="00A90B9E">
      <w:pPr>
        <w:pStyle w:val="libNormal"/>
        <w:rPr>
          <w:rtl/>
        </w:rPr>
      </w:pPr>
      <w:r w:rsidRPr="00BA6C6A">
        <w:rPr>
          <w:rStyle w:val="libNormalChar"/>
          <w:rtl/>
        </w:rPr>
        <w:t>[ 21498 ]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أبي أي</w:t>
      </w:r>
      <w:r w:rsidR="00B01688">
        <w:rPr>
          <w:rFonts w:hint="cs"/>
          <w:rtl/>
        </w:rPr>
        <w:t>ّ</w:t>
      </w:r>
      <w:r>
        <w:rPr>
          <w:rtl/>
        </w:rPr>
        <w:t>وب</w:t>
      </w:r>
      <w:r w:rsidR="00A90B9E">
        <w:rPr>
          <w:rtl/>
        </w:rPr>
        <w:t>،</w:t>
      </w:r>
      <w:r>
        <w:rPr>
          <w:rtl/>
        </w:rPr>
        <w:t xml:space="preserve"> عن بريد بن معاوية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 يزيد بن معاوية دخل المدينة وهو يريد الحج</w:t>
      </w:r>
      <w:r w:rsidR="00A90B9E">
        <w:rPr>
          <w:rtl/>
        </w:rPr>
        <w:t>،</w:t>
      </w:r>
      <w:r>
        <w:rPr>
          <w:rtl/>
        </w:rPr>
        <w:t xml:space="preserve"> فبعث إلى رجل من قريش فأتاه</w:t>
      </w:r>
      <w:r w:rsidR="00A90B9E">
        <w:rPr>
          <w:rtl/>
        </w:rPr>
        <w:t>،</w:t>
      </w:r>
      <w:r>
        <w:rPr>
          <w:rtl/>
        </w:rPr>
        <w:t xml:space="preserve"> فقال له يزيد</w:t>
      </w:r>
      <w:r w:rsidR="00A93B6D">
        <w:rPr>
          <w:rtl/>
        </w:rPr>
        <w:t>:</w:t>
      </w:r>
      <w:r>
        <w:rPr>
          <w:rtl/>
        </w:rPr>
        <w:t xml:space="preserve"> أتقر</w:t>
      </w:r>
      <w:r w:rsidR="00411DAE">
        <w:rPr>
          <w:rFonts w:hint="cs"/>
          <w:rtl/>
        </w:rPr>
        <w:t>ّ</w:t>
      </w:r>
      <w:r>
        <w:rPr>
          <w:rtl/>
        </w:rPr>
        <w:t xml:space="preserve"> لي أن</w:t>
      </w:r>
      <w:r w:rsidR="00411DAE">
        <w:rPr>
          <w:rFonts w:hint="cs"/>
          <w:rtl/>
        </w:rPr>
        <w:t>ّ</w:t>
      </w:r>
      <w:r>
        <w:rPr>
          <w:rtl/>
        </w:rPr>
        <w:t>ك عبد لي إن شئت بعتك</w:t>
      </w:r>
      <w:r w:rsidR="00A90B9E">
        <w:rPr>
          <w:rtl/>
        </w:rPr>
        <w:t>،</w:t>
      </w:r>
      <w:r>
        <w:rPr>
          <w:rtl/>
        </w:rPr>
        <w:t xml:space="preserve"> وإن شئت إسترققتك</w:t>
      </w:r>
      <w:r w:rsidR="00A90B9E">
        <w:rPr>
          <w:rtl/>
        </w:rPr>
        <w:t xml:space="preserve"> - </w:t>
      </w:r>
      <w:r>
        <w:rPr>
          <w:rtl/>
        </w:rPr>
        <w:t>إلى أن قال</w:t>
      </w:r>
      <w:r w:rsidR="00A93B6D">
        <w:rPr>
          <w:rtl/>
        </w:rPr>
        <w:t>:</w:t>
      </w:r>
      <w:r w:rsidR="00A90B9E">
        <w:rPr>
          <w:rtl/>
        </w:rPr>
        <w:t xml:space="preserve"> - </w:t>
      </w:r>
      <w:r>
        <w:rPr>
          <w:rtl/>
        </w:rPr>
        <w:t>فقال له يزيد</w:t>
      </w:r>
      <w:r w:rsidR="00A93B6D">
        <w:rPr>
          <w:rtl/>
        </w:rPr>
        <w:t>:</w:t>
      </w:r>
      <w:r>
        <w:rPr>
          <w:rtl/>
        </w:rPr>
        <w:t xml:space="preserve"> ان لم تقر</w:t>
      </w:r>
      <w:r w:rsidR="00B01688">
        <w:rPr>
          <w:rFonts w:hint="cs"/>
          <w:rtl/>
        </w:rPr>
        <w:t>ّ</w:t>
      </w:r>
      <w:r>
        <w:rPr>
          <w:rtl/>
        </w:rPr>
        <w:t xml:space="preserve"> لي والله قتلتك</w:t>
      </w:r>
      <w:r w:rsidR="00A90B9E">
        <w:rPr>
          <w:rtl/>
        </w:rPr>
        <w:t>،</w:t>
      </w:r>
      <w:r>
        <w:rPr>
          <w:rtl/>
        </w:rPr>
        <w:t xml:space="preserve"> فقال له الرجل</w:t>
      </w:r>
      <w:r w:rsidR="00A93B6D">
        <w:rPr>
          <w:rtl/>
        </w:rPr>
        <w:t>:</w:t>
      </w:r>
      <w:r>
        <w:rPr>
          <w:rtl/>
        </w:rPr>
        <w:t xml:space="preserve"> ليس قتلك إيّاي بأعظم من قتل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قال</w:t>
      </w:r>
      <w:r w:rsidR="00A93B6D">
        <w:rPr>
          <w:rtl/>
        </w:rPr>
        <w:t>:</w:t>
      </w:r>
      <w:r>
        <w:rPr>
          <w:rtl/>
        </w:rPr>
        <w:t xml:space="preserve"> فأمر به فقتل</w:t>
      </w:r>
      <w:r w:rsidR="00A90B9E">
        <w:rPr>
          <w:rtl/>
        </w:rPr>
        <w:t>،</w:t>
      </w:r>
      <w:r>
        <w:rPr>
          <w:rtl/>
        </w:rPr>
        <w:t xml:space="preserve"> </w:t>
      </w:r>
      <w:r w:rsidR="004511F4">
        <w:rPr>
          <w:rtl/>
        </w:rPr>
        <w:t xml:space="preserve">ثمّ </w:t>
      </w:r>
      <w:r>
        <w:rPr>
          <w:rtl/>
        </w:rPr>
        <w:t xml:space="preserve">ارسل إلى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 له مثل مقاله للقرشي</w:t>
      </w:r>
      <w:r w:rsidR="00A90B9E">
        <w:rPr>
          <w:rtl/>
        </w:rPr>
        <w:t>،</w:t>
      </w:r>
      <w:r>
        <w:rPr>
          <w:rtl/>
        </w:rPr>
        <w:t xml:space="preserve"> فقال له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أرأيت إن لم أقر لك أليس تقتلني كما قتلت الرجل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22</w:t>
      </w:r>
      <w:r w:rsidR="00A90B9E">
        <w:rPr>
          <w:rtl/>
        </w:rPr>
        <w:t xml:space="preserve"> - </w:t>
      </w:r>
      <w:r>
        <w:rPr>
          <w:rtl/>
        </w:rPr>
        <w:t>المحاسن</w:t>
      </w:r>
      <w:r w:rsidR="00A93B6D">
        <w:rPr>
          <w:rtl/>
        </w:rPr>
        <w:t>:</w:t>
      </w:r>
      <w:r>
        <w:rPr>
          <w:rtl/>
        </w:rPr>
        <w:t xml:space="preserve"> 258 </w:t>
      </w:r>
      <w:r w:rsidR="00BA6C6A">
        <w:rPr>
          <w:rtl/>
        </w:rPr>
        <w:t>/</w:t>
      </w:r>
      <w:r>
        <w:rPr>
          <w:rtl/>
        </w:rPr>
        <w:t xml:space="preserve"> 306. </w:t>
      </w:r>
    </w:p>
    <w:p w:rsidR="00502E84" w:rsidRPr="0099162F" w:rsidRDefault="00502E84" w:rsidP="00E521F4">
      <w:pPr>
        <w:pStyle w:val="libFootnote0"/>
        <w:rPr>
          <w:rtl/>
        </w:rPr>
      </w:pPr>
      <w:r w:rsidRPr="0099162F">
        <w:rPr>
          <w:rtl/>
        </w:rPr>
        <w:t>(1) تقدم في الحديث 1 من الباب 7</w:t>
      </w:r>
      <w:r w:rsidR="00A90B9E">
        <w:rPr>
          <w:rtl/>
        </w:rPr>
        <w:t>،</w:t>
      </w:r>
      <w:r w:rsidRPr="0099162F">
        <w:rPr>
          <w:rtl/>
        </w:rPr>
        <w:t xml:space="preserve"> وفي الاحاديث 1</w:t>
      </w:r>
      <w:r w:rsidR="00A90B9E">
        <w:rPr>
          <w:rtl/>
        </w:rPr>
        <w:t>،</w:t>
      </w:r>
      <w:r w:rsidRPr="0099162F">
        <w:rPr>
          <w:rtl/>
        </w:rPr>
        <w:t xml:space="preserve"> 9</w:t>
      </w:r>
      <w:r w:rsidR="00A90B9E">
        <w:rPr>
          <w:rtl/>
        </w:rPr>
        <w:t>،</w:t>
      </w:r>
      <w:r w:rsidRPr="0099162F">
        <w:rPr>
          <w:rtl/>
        </w:rPr>
        <w:t xml:space="preserve"> 23 من الباب 24</w:t>
      </w:r>
      <w:r w:rsidR="00A90B9E">
        <w:rPr>
          <w:rtl/>
        </w:rPr>
        <w:t>،</w:t>
      </w:r>
      <w:r w:rsidRPr="0099162F">
        <w:rPr>
          <w:rtl/>
        </w:rPr>
        <w:t xml:space="preserve"> وفي الحديث 11 من الباب 29</w:t>
      </w:r>
      <w:r w:rsidR="00A90B9E">
        <w:rPr>
          <w:rtl/>
        </w:rPr>
        <w:t>،</w:t>
      </w:r>
      <w:r w:rsidRPr="0099162F">
        <w:rPr>
          <w:rtl/>
        </w:rPr>
        <w:t xml:space="preserve"> وفي الباب 32</w:t>
      </w:r>
      <w:r w:rsidR="00A90B9E">
        <w:rPr>
          <w:rtl/>
        </w:rPr>
        <w:t>،</w:t>
      </w:r>
      <w:r w:rsidRPr="0099162F">
        <w:rPr>
          <w:rtl/>
        </w:rPr>
        <w:t xml:space="preserve"> وفي الحديث 1 من الباب 33 من هذه </w:t>
      </w:r>
      <w:r w:rsidR="00F76FF2">
        <w:rPr>
          <w:rtl/>
        </w:rPr>
        <w:t>الأبواب</w:t>
      </w:r>
      <w:r w:rsidR="00A90B9E">
        <w:rPr>
          <w:rtl/>
        </w:rPr>
        <w:t>،</w:t>
      </w:r>
      <w:r w:rsidRPr="0099162F">
        <w:rPr>
          <w:rtl/>
        </w:rPr>
        <w:t xml:space="preserve"> وفي الباب 47</w:t>
      </w:r>
      <w:r w:rsidR="00A90B9E">
        <w:rPr>
          <w:rtl/>
        </w:rPr>
        <w:t>،</w:t>
      </w:r>
      <w:r w:rsidRPr="0099162F">
        <w:rPr>
          <w:rtl/>
        </w:rPr>
        <w:t xml:space="preserve"> وفي الحديث 3 من الباب 145 من ابواب احكام العشرة</w:t>
      </w:r>
      <w:r w:rsidR="00A90B9E">
        <w:rPr>
          <w:rtl/>
        </w:rPr>
        <w:t>،</w:t>
      </w:r>
      <w:r w:rsidRPr="0099162F">
        <w:rPr>
          <w:rtl/>
        </w:rPr>
        <w:t xml:space="preserve"> وفي الحديث 16 من الباب 1 من ابواب المواقيت.</w:t>
      </w:r>
    </w:p>
    <w:p w:rsidR="00502E84" w:rsidRPr="0099162F" w:rsidRDefault="00502E84" w:rsidP="00E521F4">
      <w:pPr>
        <w:pStyle w:val="libFootnote0"/>
        <w:rPr>
          <w:rtl/>
        </w:rPr>
      </w:pPr>
      <w:r w:rsidRPr="0099162F">
        <w:rPr>
          <w:rtl/>
        </w:rPr>
        <w:t xml:space="preserve">ويأتي ما </w:t>
      </w:r>
      <w:r w:rsidR="00B01688">
        <w:rPr>
          <w:rtl/>
        </w:rPr>
        <w:t>يدل</w:t>
      </w:r>
      <w:r w:rsidR="00921D19">
        <w:rPr>
          <w:rtl/>
        </w:rPr>
        <w:t xml:space="preserve"> </w:t>
      </w:r>
      <w:r w:rsidRPr="0099162F">
        <w:rPr>
          <w:rtl/>
        </w:rPr>
        <w:t xml:space="preserve">عليه في الحديث 41 من الباب 8 من ابواب صفات القاضي. </w:t>
      </w:r>
    </w:p>
    <w:p w:rsidR="00502E84" w:rsidRDefault="00502E84" w:rsidP="00B01688">
      <w:pPr>
        <w:pStyle w:val="libFootnoteCenterBold"/>
        <w:rPr>
          <w:rtl/>
        </w:rPr>
      </w:pPr>
      <w:r>
        <w:rPr>
          <w:rtl/>
        </w:rPr>
        <w:t>الباب 35</w:t>
      </w:r>
    </w:p>
    <w:p w:rsidR="00502E84" w:rsidRDefault="00502E84" w:rsidP="00B01688">
      <w:pPr>
        <w:pStyle w:val="libFootnoteCenterBold"/>
        <w:rPr>
          <w:rtl/>
        </w:rPr>
      </w:pPr>
      <w:r>
        <w:rPr>
          <w:rtl/>
        </w:rPr>
        <w:t>فيه حديث واحد</w:t>
      </w:r>
    </w:p>
    <w:p w:rsidR="00502E84" w:rsidRDefault="00502E84" w:rsidP="00E521F4">
      <w:pPr>
        <w:pStyle w:val="libFootnote0"/>
        <w:rPr>
          <w:rtl/>
        </w:rPr>
      </w:pPr>
      <w:r>
        <w:rPr>
          <w:rtl/>
        </w:rPr>
        <w:t>1</w:t>
      </w:r>
      <w:r w:rsidR="00A90B9E">
        <w:rPr>
          <w:rtl/>
        </w:rPr>
        <w:t xml:space="preserve"> - </w:t>
      </w:r>
      <w:r>
        <w:rPr>
          <w:rtl/>
        </w:rPr>
        <w:t>الكافي 8</w:t>
      </w:r>
      <w:r w:rsidR="00A93B6D">
        <w:rPr>
          <w:rtl/>
        </w:rPr>
        <w:t>:</w:t>
      </w:r>
      <w:r>
        <w:rPr>
          <w:rtl/>
        </w:rPr>
        <w:t xml:space="preserve"> 234 </w:t>
      </w:r>
      <w:r w:rsidR="00BA6C6A">
        <w:rPr>
          <w:rtl/>
        </w:rPr>
        <w:t>/</w:t>
      </w:r>
      <w:r>
        <w:rPr>
          <w:rtl/>
        </w:rPr>
        <w:t xml:space="preserve"> 313. وعلق المصنف </w:t>
      </w:r>
      <w:r w:rsidRPr="00B01688">
        <w:rPr>
          <w:rtl/>
        </w:rPr>
        <w:t>بقوله</w:t>
      </w:r>
      <w:r w:rsidR="00A93B6D" w:rsidRPr="00B01688">
        <w:rPr>
          <w:rtl/>
        </w:rPr>
        <w:t>:</w:t>
      </w:r>
      <w:r w:rsidRPr="00B01688">
        <w:rPr>
          <w:rtl/>
        </w:rPr>
        <w:t xml:space="preserve"> ( هذا في الروضة ) </w:t>
      </w:r>
      <w:r w:rsidR="00B25991" w:rsidRPr="00B01688">
        <w:rPr>
          <w:rtl/>
        </w:rPr>
        <w:t>بخطّه</w:t>
      </w:r>
      <w:r w:rsidR="00B25991">
        <w:rPr>
          <w:rtl/>
        </w:rPr>
        <w:t xml:space="preserve"> </w:t>
      </w:r>
      <w:r>
        <w:rPr>
          <w:rtl/>
        </w:rPr>
        <w:t xml:space="preserve">ره. </w:t>
      </w:r>
    </w:p>
    <w:p w:rsidR="00A90B9E" w:rsidRDefault="00A90B9E" w:rsidP="00E521F4">
      <w:pPr>
        <w:pStyle w:val="libNormal"/>
        <w:rPr>
          <w:rtl/>
        </w:rPr>
      </w:pPr>
      <w:r>
        <w:rPr>
          <w:rtl/>
        </w:rPr>
        <w:br w:type="page"/>
      </w:r>
    </w:p>
    <w:p w:rsidR="00502E84" w:rsidRDefault="00B01688" w:rsidP="00A90B9E">
      <w:pPr>
        <w:pStyle w:val="libNormal0"/>
        <w:rPr>
          <w:rtl/>
        </w:rPr>
      </w:pPr>
      <w:r>
        <w:rPr>
          <w:rtl/>
        </w:rPr>
        <w:lastRenderedPageBreak/>
        <w:t>بال</w:t>
      </w:r>
      <w:r>
        <w:rPr>
          <w:rFonts w:hint="cs"/>
          <w:rtl/>
        </w:rPr>
        <w:t>أ</w:t>
      </w:r>
      <w:r w:rsidR="00502E84">
        <w:rPr>
          <w:rtl/>
        </w:rPr>
        <w:t>مس؟ فقال له يزيد</w:t>
      </w:r>
      <w:r w:rsidR="00A93B6D">
        <w:rPr>
          <w:rtl/>
        </w:rPr>
        <w:t>:</w:t>
      </w:r>
      <w:r w:rsidR="00502E84">
        <w:rPr>
          <w:rtl/>
        </w:rPr>
        <w:t xml:space="preserve"> بلى</w:t>
      </w:r>
      <w:r w:rsidR="00A90B9E">
        <w:rPr>
          <w:rtl/>
        </w:rPr>
        <w:t>،</w:t>
      </w:r>
      <w:r w:rsidR="00502E84">
        <w:rPr>
          <w:rtl/>
        </w:rPr>
        <w:t xml:space="preserve"> فقال علي بن الحسين</w:t>
      </w:r>
      <w:r w:rsidR="00A93B6D">
        <w:rPr>
          <w:rtl/>
        </w:rPr>
        <w:t>:</w:t>
      </w:r>
      <w:r w:rsidR="00502E84">
        <w:rPr>
          <w:rtl/>
        </w:rPr>
        <w:t xml:space="preserve"> قد أقررت لك بما سألت</w:t>
      </w:r>
      <w:r w:rsidR="00A90B9E">
        <w:rPr>
          <w:rtl/>
        </w:rPr>
        <w:t>،</w:t>
      </w:r>
      <w:r w:rsidR="00502E84">
        <w:rPr>
          <w:rtl/>
        </w:rPr>
        <w:t xml:space="preserve"> أنا عبد مكره</w:t>
      </w:r>
      <w:r w:rsidR="00A90B9E">
        <w:rPr>
          <w:rtl/>
        </w:rPr>
        <w:t>،</w:t>
      </w:r>
      <w:r w:rsidR="00502E84">
        <w:rPr>
          <w:rtl/>
        </w:rPr>
        <w:t xml:space="preserve"> فإن شئت فأمسك</w:t>
      </w:r>
      <w:r w:rsidR="00A90B9E">
        <w:rPr>
          <w:rtl/>
        </w:rPr>
        <w:t>،</w:t>
      </w:r>
      <w:r w:rsidR="00502E84">
        <w:rPr>
          <w:rtl/>
        </w:rPr>
        <w:t xml:space="preserve"> وإن شئت فبع</w:t>
      </w:r>
      <w:r w:rsidR="00A90B9E">
        <w:rPr>
          <w:rtl/>
        </w:rPr>
        <w:t>،</w:t>
      </w:r>
      <w:r w:rsidR="00502E84">
        <w:rPr>
          <w:rtl/>
        </w:rPr>
        <w:t xml:space="preserve"> فقال له يزيد</w:t>
      </w:r>
      <w:r w:rsidR="00A93B6D">
        <w:rPr>
          <w:rtl/>
        </w:rPr>
        <w:t>:</w:t>
      </w:r>
      <w:r w:rsidR="00502E84">
        <w:rPr>
          <w:rtl/>
        </w:rPr>
        <w:t xml:space="preserve"> أولى لك</w:t>
      </w:r>
      <w:r w:rsidR="00A90B9E">
        <w:rPr>
          <w:rtl/>
        </w:rPr>
        <w:t>،</w:t>
      </w:r>
      <w:r w:rsidR="00502E84">
        <w:rPr>
          <w:rtl/>
        </w:rPr>
        <w:t xml:space="preserve"> حقنت دمك</w:t>
      </w:r>
      <w:r w:rsidR="00A90B9E">
        <w:rPr>
          <w:rtl/>
        </w:rPr>
        <w:t>،</w:t>
      </w:r>
      <w:r w:rsidR="00502E84">
        <w:rPr>
          <w:rtl/>
        </w:rPr>
        <w:t xml:space="preserve"> ولم ينقصك ذلك من شرفك.</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عموما </w:t>
      </w:r>
      <w:r w:rsidRPr="00A90B9E">
        <w:rPr>
          <w:rStyle w:val="libFootnotenumChar"/>
          <w:rtl/>
        </w:rPr>
        <w:t>(1)</w:t>
      </w:r>
      <w:r>
        <w:rPr>
          <w:rtl/>
        </w:rPr>
        <w:t>.</w:t>
      </w:r>
    </w:p>
    <w:p w:rsidR="00502E84" w:rsidRDefault="00502E84" w:rsidP="00502E84">
      <w:pPr>
        <w:pStyle w:val="Heading2Center"/>
        <w:rPr>
          <w:rtl/>
        </w:rPr>
      </w:pPr>
      <w:bookmarkStart w:id="1022" w:name="_Toc302476635"/>
      <w:bookmarkStart w:id="1023" w:name="_Toc303591301"/>
      <w:bookmarkStart w:id="1024" w:name="_Toc303591813"/>
      <w:bookmarkStart w:id="1025" w:name="_Toc303593138"/>
      <w:bookmarkStart w:id="1026" w:name="_Toc303593327"/>
      <w:bookmarkStart w:id="1027" w:name="_Toc303629167"/>
      <w:bookmarkStart w:id="1028" w:name="_Toc305219418"/>
      <w:bookmarkStart w:id="1029" w:name="_Toc377675525"/>
      <w:bookmarkStart w:id="1030" w:name="_Toc252139728"/>
      <w:r>
        <w:rPr>
          <w:rtl/>
        </w:rPr>
        <w:t>36</w:t>
      </w:r>
      <w:r w:rsidR="00A90B9E">
        <w:rPr>
          <w:rtl/>
        </w:rPr>
        <w:t xml:space="preserve"> - </w:t>
      </w:r>
      <w:r>
        <w:rPr>
          <w:rtl/>
        </w:rPr>
        <w:t>باب وجوب كف اللسان على المخالفين وعن أئمتهم</w:t>
      </w:r>
      <w:bookmarkEnd w:id="1022"/>
      <w:bookmarkEnd w:id="1023"/>
      <w:bookmarkEnd w:id="1024"/>
      <w:bookmarkEnd w:id="1025"/>
      <w:bookmarkEnd w:id="1026"/>
      <w:bookmarkEnd w:id="1027"/>
      <w:bookmarkEnd w:id="1028"/>
      <w:r w:rsidR="00A90B9E">
        <w:rPr>
          <w:rtl/>
        </w:rPr>
        <w:t xml:space="preserve"> </w:t>
      </w:r>
      <w:bookmarkStart w:id="1031" w:name="_Toc302476636"/>
      <w:bookmarkStart w:id="1032" w:name="_Toc303591302"/>
      <w:bookmarkStart w:id="1033" w:name="_Toc303591814"/>
      <w:bookmarkStart w:id="1034" w:name="_Toc303593139"/>
      <w:bookmarkStart w:id="1035" w:name="_Toc303593328"/>
      <w:bookmarkStart w:id="1036" w:name="_Toc303629168"/>
      <w:bookmarkStart w:id="1037" w:name="_Toc305219419"/>
      <w:r w:rsidR="00A90B9E">
        <w:rPr>
          <w:rtl/>
        </w:rPr>
        <w:t>م</w:t>
      </w:r>
      <w:r>
        <w:rPr>
          <w:rtl/>
        </w:rPr>
        <w:t>ع التقية</w:t>
      </w:r>
      <w:bookmarkEnd w:id="1029"/>
      <w:bookmarkEnd w:id="1030"/>
      <w:bookmarkEnd w:id="1031"/>
      <w:bookmarkEnd w:id="1032"/>
      <w:bookmarkEnd w:id="1033"/>
      <w:bookmarkEnd w:id="1034"/>
      <w:bookmarkEnd w:id="1035"/>
      <w:bookmarkEnd w:id="1036"/>
      <w:bookmarkEnd w:id="1037"/>
    </w:p>
    <w:p w:rsidR="00502E84" w:rsidRDefault="00502E84" w:rsidP="00A90B9E">
      <w:pPr>
        <w:pStyle w:val="libNormal"/>
        <w:rPr>
          <w:rtl/>
        </w:rPr>
      </w:pPr>
      <w:r w:rsidRPr="00BA6C6A">
        <w:rPr>
          <w:rStyle w:val="libNormalChar"/>
          <w:rtl/>
        </w:rPr>
        <w:t>[ 21499 ]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أيسر ما رضي الناس به منكم</w:t>
      </w:r>
      <w:r w:rsidR="00A90B9E">
        <w:rPr>
          <w:rtl/>
        </w:rPr>
        <w:t>،</w:t>
      </w:r>
      <w:r>
        <w:rPr>
          <w:rtl/>
        </w:rPr>
        <w:t xml:space="preserve"> كف</w:t>
      </w:r>
      <w:r w:rsidR="00CA0F87">
        <w:rPr>
          <w:rFonts w:hint="cs"/>
          <w:rtl/>
        </w:rPr>
        <w:t>ّ</w:t>
      </w:r>
      <w:r>
        <w:rPr>
          <w:rtl/>
        </w:rPr>
        <w:t xml:space="preserve">وا ألسنتكم عنهم. </w:t>
      </w:r>
    </w:p>
    <w:p w:rsidR="00502E84" w:rsidRDefault="00502E84" w:rsidP="00A90B9E">
      <w:pPr>
        <w:pStyle w:val="libNormal"/>
        <w:rPr>
          <w:rtl/>
        </w:rPr>
      </w:pPr>
      <w:r w:rsidRPr="00BA6C6A">
        <w:rPr>
          <w:rStyle w:val="libNormalChar"/>
          <w:rtl/>
        </w:rPr>
        <w:t>[ 21500 ]</w:t>
      </w:r>
      <w:r>
        <w:rPr>
          <w:rtl/>
        </w:rPr>
        <w:t xml:space="preserve"> 2</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العباس بن معروف</w:t>
      </w:r>
      <w:r w:rsidR="00A90B9E">
        <w:rPr>
          <w:rtl/>
        </w:rPr>
        <w:t>،</w:t>
      </w:r>
      <w:r>
        <w:rPr>
          <w:rtl/>
        </w:rPr>
        <w:t xml:space="preserve"> عن عاصم</w:t>
      </w:r>
      <w:r w:rsidR="00A90B9E">
        <w:rPr>
          <w:rtl/>
        </w:rPr>
        <w:t>،</w:t>
      </w:r>
      <w:r>
        <w:rPr>
          <w:rtl/>
        </w:rPr>
        <w:t xml:space="preserve"> عن أبي بكر الحضرمي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سألته عن الرجل يفتري على الرجل من جاهلية العرب؟ قال</w:t>
      </w:r>
      <w:r w:rsidR="00A93B6D">
        <w:rPr>
          <w:rtl/>
        </w:rPr>
        <w:t>:</w:t>
      </w:r>
      <w:r>
        <w:rPr>
          <w:rtl/>
        </w:rPr>
        <w:t xml:space="preserve"> يضرب حد</w:t>
      </w:r>
      <w:r w:rsidR="00CA0F87">
        <w:rPr>
          <w:rFonts w:hint="cs"/>
          <w:rtl/>
        </w:rPr>
        <w:t>ّ</w:t>
      </w:r>
      <w:r>
        <w:rPr>
          <w:rtl/>
        </w:rPr>
        <w:t>ا</w:t>
      </w:r>
      <w:r w:rsidR="00CA0F87">
        <w:rPr>
          <w:rFonts w:hint="cs"/>
          <w:rtl/>
        </w:rPr>
        <w:t>ً</w:t>
      </w:r>
      <w:r w:rsidR="00A90B9E">
        <w:rPr>
          <w:rtl/>
        </w:rPr>
        <w:t>،</w:t>
      </w:r>
      <w:r>
        <w:rPr>
          <w:rtl/>
        </w:rPr>
        <w:t xml:space="preserve"> قلت</w:t>
      </w:r>
      <w:r w:rsidR="00A93B6D">
        <w:rPr>
          <w:rtl/>
        </w:rPr>
        <w:t>:</w:t>
      </w:r>
      <w:r>
        <w:rPr>
          <w:rtl/>
        </w:rPr>
        <w:t xml:space="preserve"> حد</w:t>
      </w:r>
      <w:r w:rsidR="00CA0F87">
        <w:rPr>
          <w:rFonts w:hint="cs"/>
          <w:rtl/>
        </w:rPr>
        <w:t>ّ</w:t>
      </w:r>
      <w:r>
        <w:rPr>
          <w:rtl/>
        </w:rPr>
        <w:t>ا</w:t>
      </w:r>
      <w:r w:rsidR="00CA0F87">
        <w:rPr>
          <w:rFonts w:hint="cs"/>
          <w:rtl/>
        </w:rPr>
        <w:t>ً</w:t>
      </w:r>
      <w:r>
        <w:rPr>
          <w:rtl/>
        </w:rPr>
        <w:t>؟ قال</w:t>
      </w:r>
      <w:r w:rsidR="00A93B6D">
        <w:rPr>
          <w:rtl/>
        </w:rPr>
        <w:t>:</w:t>
      </w:r>
      <w:r>
        <w:rPr>
          <w:rtl/>
        </w:rPr>
        <w:t xml:space="preserve"> نعم</w:t>
      </w:r>
      <w:r w:rsidR="00A90B9E">
        <w:rPr>
          <w:rtl/>
        </w:rPr>
        <w:t>،</w:t>
      </w:r>
      <w:r>
        <w:rPr>
          <w:rtl/>
        </w:rPr>
        <w:t xml:space="preserve"> إن</w:t>
      </w:r>
      <w:r w:rsidR="00CA0F87">
        <w:rPr>
          <w:rFonts w:hint="cs"/>
          <w:rtl/>
        </w:rPr>
        <w:t>ّ</w:t>
      </w:r>
      <w:r>
        <w:rPr>
          <w:rtl/>
        </w:rPr>
        <w:t xml:space="preserve"> ذلك يدخل على رسول الله</w:t>
      </w:r>
      <w:r w:rsidR="00CA0F87">
        <w:rPr>
          <w:rFonts w:hint="cs"/>
          <w:rtl/>
        </w:rPr>
        <w:t xml:space="preserve"> (</w:t>
      </w:r>
      <w:r>
        <w:rPr>
          <w:rtl/>
        </w:rPr>
        <w:t xml:space="preserve"> </w:t>
      </w:r>
      <w:r w:rsidR="00F16FA9">
        <w:rPr>
          <w:rStyle w:val="libAlaemChar"/>
          <w:rFonts w:hint="cs"/>
          <w:rtl/>
        </w:rPr>
        <w:t>صلى‌الله‌عليه‌وآله‌</w:t>
      </w:r>
      <w:r>
        <w:rPr>
          <w:rtl/>
        </w:rPr>
        <w:t xml:space="preserve"> </w:t>
      </w:r>
      <w:r w:rsidR="00CA0F87">
        <w:rPr>
          <w:rFonts w:hint="cs"/>
          <w:rtl/>
        </w:rPr>
        <w:t>) .</w:t>
      </w:r>
    </w:p>
    <w:p w:rsidR="00502E84" w:rsidRDefault="00502E84" w:rsidP="00CA0F87">
      <w:pPr>
        <w:pStyle w:val="libNormal"/>
        <w:rPr>
          <w:rtl/>
        </w:rPr>
      </w:pPr>
      <w:r w:rsidRPr="00BA6C6A">
        <w:rPr>
          <w:rStyle w:val="libNormalChar"/>
          <w:rtl/>
        </w:rPr>
        <w:t>[ 21501 ]</w:t>
      </w:r>
      <w:r>
        <w:rPr>
          <w:rtl/>
        </w:rPr>
        <w:t xml:space="preserve"> 3</w:t>
      </w:r>
      <w:r w:rsidR="00A90B9E">
        <w:rPr>
          <w:rtl/>
        </w:rPr>
        <w:t xml:space="preserve"> - </w:t>
      </w:r>
      <w:r>
        <w:rPr>
          <w:rtl/>
        </w:rPr>
        <w:t xml:space="preserve">علي بن إبراهيم في </w:t>
      </w:r>
      <w:r w:rsidRPr="00E521F4">
        <w:rPr>
          <w:rStyle w:val="libNormalChar"/>
          <w:rtl/>
        </w:rPr>
        <w:t xml:space="preserve">( </w:t>
      </w:r>
      <w:r>
        <w:rPr>
          <w:rtl/>
        </w:rPr>
        <w:t>تفسيره</w:t>
      </w:r>
      <w:r w:rsidRPr="00E521F4">
        <w:rPr>
          <w:rStyle w:val="libNormalChar"/>
          <w:rtl/>
        </w:rPr>
        <w:t xml:space="preserve"> )</w:t>
      </w:r>
      <w:r>
        <w:rPr>
          <w:rtl/>
        </w:rPr>
        <w:t xml:space="preserve"> عن أبيه</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7352EC">
        <w:rPr>
          <w:rtl/>
        </w:rPr>
        <w:t xml:space="preserve">سُئل </w:t>
      </w:r>
      <w:r>
        <w:rPr>
          <w:rtl/>
        </w:rPr>
        <w:t xml:space="preserve">عن قول النبي </w:t>
      </w:r>
      <w:r w:rsidR="00CA0F87">
        <w:rPr>
          <w:rFonts w:hint="cs"/>
          <w:rtl/>
        </w:rPr>
        <w:t>(</w:t>
      </w:r>
      <w:r w:rsidR="00CA0F87">
        <w:rPr>
          <w:rtl/>
        </w:rPr>
        <w:t xml:space="preserve"> </w:t>
      </w:r>
      <w:r w:rsidR="00CA0F87">
        <w:rPr>
          <w:rStyle w:val="libAlaemChar"/>
          <w:rFonts w:hint="cs"/>
          <w:rtl/>
        </w:rPr>
        <w:t>صلى‌الله‌عليه‌وآله‌</w:t>
      </w:r>
      <w:r w:rsidR="00CA0F87">
        <w:rPr>
          <w:rtl/>
        </w:rPr>
        <w:t xml:space="preserve"> </w:t>
      </w:r>
      <w:r w:rsidR="00CA0F87">
        <w:rPr>
          <w:rFonts w:hint="cs"/>
          <w:rtl/>
        </w:rPr>
        <w:t xml:space="preserve">) </w:t>
      </w:r>
      <w:r w:rsidR="00A93B6D">
        <w:rPr>
          <w:rtl/>
        </w:rPr>
        <w:t>:</w:t>
      </w:r>
      <w:r>
        <w:rPr>
          <w:rtl/>
        </w:rPr>
        <w:t xml:space="preserve"> إن</w:t>
      </w:r>
      <w:r w:rsidR="00CA0F87">
        <w:rPr>
          <w:rFonts w:hint="cs"/>
          <w:rtl/>
        </w:rPr>
        <w:t>ّ</w:t>
      </w:r>
      <w:r>
        <w:rPr>
          <w:rtl/>
        </w:rPr>
        <w:t xml:space="preserve"> الشرك أخفى من دبيب النمل على صفاة سوداء في </w:t>
      </w:r>
    </w:p>
    <w:p w:rsidR="00502E84" w:rsidRDefault="00E521F4" w:rsidP="00E521F4">
      <w:pPr>
        <w:pStyle w:val="libLine"/>
        <w:rPr>
          <w:rtl/>
        </w:rPr>
      </w:pPr>
      <w:r>
        <w:rPr>
          <w:rtl/>
        </w:rPr>
        <w:t>____________________</w:t>
      </w:r>
    </w:p>
    <w:p w:rsidR="00502E84" w:rsidRPr="00855033" w:rsidRDefault="00502E84" w:rsidP="00E521F4">
      <w:pPr>
        <w:pStyle w:val="libFootnote0"/>
        <w:rPr>
          <w:rtl/>
        </w:rPr>
      </w:pPr>
      <w:r w:rsidRPr="00855033">
        <w:rPr>
          <w:rtl/>
        </w:rPr>
        <w:t xml:space="preserve">(1) تقدم في الباب 24 من هذه </w:t>
      </w:r>
      <w:r w:rsidR="00F76FF2">
        <w:rPr>
          <w:rtl/>
        </w:rPr>
        <w:t>الأبواب</w:t>
      </w:r>
      <w:r w:rsidRPr="00855033">
        <w:rPr>
          <w:rtl/>
        </w:rPr>
        <w:t>.</w:t>
      </w:r>
    </w:p>
    <w:p w:rsidR="00502E84" w:rsidRDefault="00502E84" w:rsidP="00CA0F87">
      <w:pPr>
        <w:pStyle w:val="libFootnoteCenterBold"/>
        <w:rPr>
          <w:rtl/>
        </w:rPr>
      </w:pPr>
      <w:r>
        <w:rPr>
          <w:rtl/>
        </w:rPr>
        <w:t>الباب 36</w:t>
      </w:r>
    </w:p>
    <w:p w:rsidR="00502E84" w:rsidRDefault="00502E84" w:rsidP="00CA0F87">
      <w:pPr>
        <w:pStyle w:val="libFootnoteCenterBold"/>
        <w:rPr>
          <w:rtl/>
        </w:rPr>
      </w:pPr>
      <w:r>
        <w:rPr>
          <w:rtl/>
        </w:rPr>
        <w:t>فيه 3 احاديث</w:t>
      </w:r>
    </w:p>
    <w:p w:rsidR="00502E84" w:rsidRDefault="00502E84" w:rsidP="00E521F4">
      <w:pPr>
        <w:pStyle w:val="libFootnote0"/>
        <w:rPr>
          <w:rtl/>
        </w:rPr>
      </w:pPr>
      <w:r>
        <w:rPr>
          <w:rtl/>
        </w:rPr>
        <w:t>1</w:t>
      </w:r>
      <w:r w:rsidR="00A90B9E">
        <w:rPr>
          <w:rtl/>
        </w:rPr>
        <w:t xml:space="preserve"> - </w:t>
      </w:r>
      <w:r>
        <w:rPr>
          <w:rtl/>
        </w:rPr>
        <w:t>الكافي 8</w:t>
      </w:r>
      <w:r w:rsidR="00A93B6D">
        <w:rPr>
          <w:rtl/>
        </w:rPr>
        <w:t>:</w:t>
      </w:r>
      <w:r>
        <w:rPr>
          <w:rtl/>
        </w:rPr>
        <w:t xml:space="preserve"> 341 </w:t>
      </w:r>
      <w:r w:rsidR="00BA6C6A">
        <w:rPr>
          <w:rtl/>
        </w:rPr>
        <w:t>/</w:t>
      </w:r>
      <w:r>
        <w:rPr>
          <w:rtl/>
        </w:rPr>
        <w:t xml:space="preserve"> 537. </w:t>
      </w:r>
    </w:p>
    <w:p w:rsidR="00502E84" w:rsidRDefault="00502E84" w:rsidP="00E521F4">
      <w:pPr>
        <w:pStyle w:val="libFootnote0"/>
        <w:rPr>
          <w:rtl/>
        </w:rPr>
      </w:pPr>
      <w:r>
        <w:rPr>
          <w:rtl/>
        </w:rPr>
        <w:t>2</w:t>
      </w:r>
      <w:r w:rsidR="00A90B9E">
        <w:rPr>
          <w:rtl/>
        </w:rPr>
        <w:t xml:space="preserve"> - </w:t>
      </w:r>
      <w:r>
        <w:rPr>
          <w:rtl/>
        </w:rPr>
        <w:t>علل الشرائع</w:t>
      </w:r>
      <w:r w:rsidR="00A93B6D">
        <w:rPr>
          <w:rtl/>
        </w:rPr>
        <w:t>:</w:t>
      </w:r>
      <w:r>
        <w:rPr>
          <w:rtl/>
        </w:rPr>
        <w:t xml:space="preserve"> 393 </w:t>
      </w:r>
      <w:r w:rsidR="00BA6C6A">
        <w:rPr>
          <w:rtl/>
        </w:rPr>
        <w:t>/</w:t>
      </w:r>
      <w:r>
        <w:rPr>
          <w:rtl/>
        </w:rPr>
        <w:t xml:space="preserve"> 6</w:t>
      </w:r>
      <w:r w:rsidR="00A90B9E">
        <w:rPr>
          <w:rtl/>
        </w:rPr>
        <w:t>،</w:t>
      </w:r>
      <w:r>
        <w:rPr>
          <w:rtl/>
        </w:rPr>
        <w:t xml:space="preserve"> واورده في الحديث 4 من الباب 73 من ابواب جهاد النفس</w:t>
      </w:r>
      <w:r w:rsidR="00A90B9E">
        <w:rPr>
          <w:rtl/>
        </w:rPr>
        <w:t>،</w:t>
      </w:r>
      <w:r>
        <w:rPr>
          <w:rtl/>
        </w:rPr>
        <w:t xml:space="preserve"> واورد نحوه عن التهذيب في الحديث 7 من الباب 17 من ابواب حد</w:t>
      </w:r>
      <w:r w:rsidR="00CA0F87">
        <w:rPr>
          <w:rFonts w:hint="cs"/>
          <w:rtl/>
        </w:rPr>
        <w:t>ّ</w:t>
      </w:r>
      <w:r>
        <w:rPr>
          <w:rtl/>
        </w:rPr>
        <w:t xml:space="preserve"> القذف. </w:t>
      </w:r>
    </w:p>
    <w:p w:rsidR="00502E84" w:rsidRDefault="00502E84" w:rsidP="00E521F4">
      <w:pPr>
        <w:pStyle w:val="libFootnote0"/>
        <w:rPr>
          <w:rtl/>
        </w:rPr>
      </w:pPr>
      <w:r>
        <w:rPr>
          <w:rtl/>
        </w:rPr>
        <w:t>3</w:t>
      </w:r>
      <w:r w:rsidR="00A90B9E">
        <w:rPr>
          <w:rtl/>
        </w:rPr>
        <w:t xml:space="preserve"> - </w:t>
      </w:r>
      <w:r>
        <w:rPr>
          <w:rtl/>
        </w:rPr>
        <w:t>تفسير القمي 1</w:t>
      </w:r>
      <w:r w:rsidR="00A93B6D">
        <w:rPr>
          <w:rtl/>
        </w:rPr>
        <w:t>:</w:t>
      </w:r>
      <w:r>
        <w:rPr>
          <w:rtl/>
        </w:rPr>
        <w:t xml:space="preserve"> 213. </w:t>
      </w:r>
    </w:p>
    <w:p w:rsidR="00A90B9E" w:rsidRDefault="00A90B9E" w:rsidP="00E521F4">
      <w:pPr>
        <w:pStyle w:val="libNormal"/>
        <w:rPr>
          <w:rtl/>
        </w:rPr>
      </w:pPr>
      <w:r>
        <w:rPr>
          <w:rtl/>
        </w:rPr>
        <w:br w:type="page"/>
      </w:r>
    </w:p>
    <w:p w:rsidR="00502E84" w:rsidRDefault="00502E84" w:rsidP="0091244F">
      <w:pPr>
        <w:pStyle w:val="libNormal0"/>
        <w:rPr>
          <w:rtl/>
        </w:rPr>
      </w:pPr>
      <w:r>
        <w:rPr>
          <w:rtl/>
        </w:rPr>
        <w:lastRenderedPageBreak/>
        <w:t>ليلة ظلماء</w:t>
      </w:r>
      <w:r w:rsidR="00A90B9E">
        <w:rPr>
          <w:rtl/>
        </w:rPr>
        <w:t>،</w:t>
      </w:r>
      <w:r>
        <w:rPr>
          <w:rtl/>
        </w:rPr>
        <w:t xml:space="preserve"> قال</w:t>
      </w:r>
      <w:r w:rsidR="00A93B6D">
        <w:rPr>
          <w:rtl/>
        </w:rPr>
        <w:t>:</w:t>
      </w:r>
      <w:r>
        <w:rPr>
          <w:rtl/>
        </w:rPr>
        <w:t xml:space="preserve"> كان المؤمنون يسبون ما يعبد المشركون من دون الله</w:t>
      </w:r>
      <w:r w:rsidR="00A90B9E">
        <w:rPr>
          <w:rtl/>
        </w:rPr>
        <w:t>،</w:t>
      </w:r>
      <w:r>
        <w:rPr>
          <w:rtl/>
        </w:rPr>
        <w:t xml:space="preserve"> وكان المشركون يسب</w:t>
      </w:r>
      <w:r w:rsidR="00B91352">
        <w:rPr>
          <w:rFonts w:hint="cs"/>
          <w:rtl/>
        </w:rPr>
        <w:t>ّ</w:t>
      </w:r>
      <w:r>
        <w:rPr>
          <w:rtl/>
        </w:rPr>
        <w:t>ون ما يعبد المؤمنون</w:t>
      </w:r>
      <w:r w:rsidR="00A90B9E">
        <w:rPr>
          <w:rtl/>
        </w:rPr>
        <w:t>،</w:t>
      </w:r>
      <w:r>
        <w:rPr>
          <w:rtl/>
        </w:rPr>
        <w:t xml:space="preserve"> فنهى الله عن سب</w:t>
      </w:r>
      <w:r w:rsidR="0091244F">
        <w:rPr>
          <w:rFonts w:hint="cs"/>
          <w:rtl/>
        </w:rPr>
        <w:t>ّ</w:t>
      </w:r>
      <w:r>
        <w:rPr>
          <w:rtl/>
        </w:rPr>
        <w:t xml:space="preserve"> آلهتهم لكي لا يسب</w:t>
      </w:r>
      <w:r w:rsidR="0091244F">
        <w:rPr>
          <w:rFonts w:hint="cs"/>
          <w:rtl/>
        </w:rPr>
        <w:t>ّ</w:t>
      </w:r>
      <w:r>
        <w:rPr>
          <w:rtl/>
        </w:rPr>
        <w:t xml:space="preserve"> الكف</w:t>
      </w:r>
      <w:r w:rsidR="0091244F">
        <w:rPr>
          <w:rFonts w:hint="cs"/>
          <w:rtl/>
        </w:rPr>
        <w:t>ّ</w:t>
      </w:r>
      <w:r>
        <w:rPr>
          <w:rtl/>
        </w:rPr>
        <w:t>ار إله المؤمنين</w:t>
      </w:r>
      <w:r w:rsidR="00A90B9E">
        <w:rPr>
          <w:rtl/>
        </w:rPr>
        <w:t>،</w:t>
      </w:r>
      <w:r>
        <w:rPr>
          <w:rtl/>
        </w:rPr>
        <w:t xml:space="preserve"> فيكون المؤمنون قد أشركوا بالله من حيث لا يعملون</w:t>
      </w:r>
      <w:r w:rsidR="00A90B9E">
        <w:rPr>
          <w:rtl/>
        </w:rPr>
        <w:t>،</w:t>
      </w:r>
      <w:r>
        <w:rPr>
          <w:rtl/>
        </w:rPr>
        <w:t xml:space="preserve"> فقال</w:t>
      </w:r>
      <w:r w:rsidR="00A93B6D">
        <w:rPr>
          <w:rtl/>
        </w:rPr>
        <w:t>:</w:t>
      </w:r>
      <w:r>
        <w:rPr>
          <w:rtl/>
        </w:rPr>
        <w:t xml:space="preserve"> </w:t>
      </w:r>
      <w:r w:rsidR="0091244F" w:rsidRPr="008C7197">
        <w:rPr>
          <w:rStyle w:val="libAlaemChar"/>
          <w:rtl/>
        </w:rPr>
        <w:t>(</w:t>
      </w:r>
      <w:r w:rsidRPr="00E521F4">
        <w:rPr>
          <w:rStyle w:val="libNormalChar"/>
          <w:rtl/>
        </w:rPr>
        <w:t xml:space="preserve"> </w:t>
      </w:r>
      <w:r w:rsidRPr="008C3AB8">
        <w:rPr>
          <w:rStyle w:val="libAieChar"/>
          <w:rtl/>
        </w:rPr>
        <w:t>و</w:t>
      </w:r>
      <w:r w:rsidR="0091244F">
        <w:rPr>
          <w:rStyle w:val="libAieChar"/>
          <w:rFonts w:hint="cs"/>
          <w:rtl/>
        </w:rPr>
        <w:t>َ</w:t>
      </w:r>
      <w:r w:rsidRPr="008C3AB8">
        <w:rPr>
          <w:rStyle w:val="libAieChar"/>
          <w:rtl/>
        </w:rPr>
        <w:t>ل</w:t>
      </w:r>
      <w:r w:rsidR="0091244F">
        <w:rPr>
          <w:rStyle w:val="libAieChar"/>
          <w:rFonts w:hint="cs"/>
          <w:rtl/>
        </w:rPr>
        <w:t>َ</w:t>
      </w:r>
      <w:r w:rsidRPr="008C3AB8">
        <w:rPr>
          <w:rStyle w:val="libAieChar"/>
          <w:rtl/>
        </w:rPr>
        <w:t>ا ت</w:t>
      </w:r>
      <w:r w:rsidR="0091244F">
        <w:rPr>
          <w:rStyle w:val="libAieChar"/>
          <w:rFonts w:hint="cs"/>
          <w:rtl/>
        </w:rPr>
        <w:t>َ</w:t>
      </w:r>
      <w:r w:rsidRPr="008C3AB8">
        <w:rPr>
          <w:rStyle w:val="libAieChar"/>
          <w:rtl/>
        </w:rPr>
        <w:t>س</w:t>
      </w:r>
      <w:r w:rsidR="0091244F">
        <w:rPr>
          <w:rStyle w:val="libAieChar"/>
          <w:rFonts w:hint="cs"/>
          <w:rtl/>
        </w:rPr>
        <w:t>ُ</w:t>
      </w:r>
      <w:r w:rsidRPr="008C3AB8">
        <w:rPr>
          <w:rStyle w:val="libAieChar"/>
          <w:rtl/>
        </w:rPr>
        <w:t>ب</w:t>
      </w:r>
      <w:r w:rsidR="0091244F">
        <w:rPr>
          <w:rStyle w:val="libAieChar"/>
          <w:rFonts w:hint="cs"/>
          <w:rtl/>
        </w:rPr>
        <w:t>ُّ</w:t>
      </w:r>
      <w:r w:rsidRPr="008C3AB8">
        <w:rPr>
          <w:rStyle w:val="libAieChar"/>
          <w:rtl/>
        </w:rPr>
        <w:t>وا ال</w:t>
      </w:r>
      <w:r w:rsidR="0091244F">
        <w:rPr>
          <w:rStyle w:val="libAieChar"/>
          <w:rFonts w:hint="cs"/>
          <w:rtl/>
        </w:rPr>
        <w:t>َّ</w:t>
      </w:r>
      <w:r w:rsidRPr="008C3AB8">
        <w:rPr>
          <w:rStyle w:val="libAieChar"/>
          <w:rtl/>
        </w:rPr>
        <w:t>ذ</w:t>
      </w:r>
      <w:r w:rsidR="0091244F">
        <w:rPr>
          <w:rStyle w:val="libAieChar"/>
          <w:rFonts w:hint="cs"/>
          <w:rtl/>
        </w:rPr>
        <w:t>ِ</w:t>
      </w:r>
      <w:r w:rsidRPr="008C3AB8">
        <w:rPr>
          <w:rStyle w:val="libAieChar"/>
          <w:rtl/>
        </w:rPr>
        <w:t>ين</w:t>
      </w:r>
      <w:r w:rsidR="0091244F">
        <w:rPr>
          <w:rStyle w:val="libAieChar"/>
          <w:rFonts w:hint="cs"/>
          <w:rtl/>
        </w:rPr>
        <w:t>َ</w:t>
      </w:r>
      <w:r w:rsidRPr="008C3AB8">
        <w:rPr>
          <w:rStyle w:val="libAieChar"/>
          <w:rtl/>
        </w:rPr>
        <w:t xml:space="preserve"> ي</w:t>
      </w:r>
      <w:r w:rsidR="0091244F">
        <w:rPr>
          <w:rStyle w:val="libAieChar"/>
          <w:rFonts w:hint="cs"/>
          <w:rtl/>
        </w:rPr>
        <w:t>َ</w:t>
      </w:r>
      <w:r w:rsidRPr="008C3AB8">
        <w:rPr>
          <w:rStyle w:val="libAieChar"/>
          <w:rtl/>
        </w:rPr>
        <w:t>د</w:t>
      </w:r>
      <w:r w:rsidR="0091244F">
        <w:rPr>
          <w:rStyle w:val="libAieChar"/>
          <w:rFonts w:hint="cs"/>
          <w:rtl/>
        </w:rPr>
        <w:t>ْ</w:t>
      </w:r>
      <w:r w:rsidRPr="008C3AB8">
        <w:rPr>
          <w:rStyle w:val="libAieChar"/>
          <w:rtl/>
        </w:rPr>
        <w:t>ع</w:t>
      </w:r>
      <w:r w:rsidR="0091244F">
        <w:rPr>
          <w:rStyle w:val="libAieChar"/>
          <w:rFonts w:hint="cs"/>
          <w:rtl/>
        </w:rPr>
        <w:t>ُ</w:t>
      </w:r>
      <w:r w:rsidRPr="008C3AB8">
        <w:rPr>
          <w:rStyle w:val="libAieChar"/>
          <w:rtl/>
        </w:rPr>
        <w:t>ون</w:t>
      </w:r>
      <w:r w:rsidR="0091244F">
        <w:rPr>
          <w:rStyle w:val="libAieChar"/>
          <w:rFonts w:hint="cs"/>
          <w:rtl/>
        </w:rPr>
        <w:t>َ</w:t>
      </w:r>
      <w:r w:rsidRPr="008C3AB8">
        <w:rPr>
          <w:rStyle w:val="libAieChar"/>
          <w:rtl/>
        </w:rPr>
        <w:t xml:space="preserve"> م</w:t>
      </w:r>
      <w:r w:rsidR="0091244F">
        <w:rPr>
          <w:rStyle w:val="libAieChar"/>
          <w:rFonts w:hint="cs"/>
          <w:rtl/>
        </w:rPr>
        <w:t>ِ</w:t>
      </w:r>
      <w:r w:rsidRPr="008C3AB8">
        <w:rPr>
          <w:rStyle w:val="libAieChar"/>
          <w:rtl/>
        </w:rPr>
        <w:t>ن</w:t>
      </w:r>
      <w:r w:rsidR="0091244F">
        <w:rPr>
          <w:rStyle w:val="libAieChar"/>
          <w:rFonts w:hint="cs"/>
          <w:rtl/>
        </w:rPr>
        <w:t>ْ</w:t>
      </w:r>
      <w:r w:rsidRPr="008C3AB8">
        <w:rPr>
          <w:rStyle w:val="libAieChar"/>
          <w:rtl/>
        </w:rPr>
        <w:t xml:space="preserve"> د</w:t>
      </w:r>
      <w:r w:rsidR="0091244F">
        <w:rPr>
          <w:rStyle w:val="libAieChar"/>
          <w:rFonts w:hint="cs"/>
          <w:rtl/>
        </w:rPr>
        <w:t>ُ</w:t>
      </w:r>
      <w:r w:rsidRPr="008C3AB8">
        <w:rPr>
          <w:rStyle w:val="libAieChar"/>
          <w:rtl/>
        </w:rPr>
        <w:t>ون</w:t>
      </w:r>
      <w:r w:rsidR="0091244F">
        <w:rPr>
          <w:rStyle w:val="libAieChar"/>
          <w:rFonts w:hint="cs"/>
          <w:rtl/>
        </w:rPr>
        <w:t>ِ</w:t>
      </w:r>
      <w:r w:rsidRPr="008C3AB8">
        <w:rPr>
          <w:rStyle w:val="libAieChar"/>
          <w:rtl/>
        </w:rPr>
        <w:t xml:space="preserve"> الله</w:t>
      </w:r>
      <w:r w:rsidR="0091244F">
        <w:rPr>
          <w:rStyle w:val="libAieChar"/>
          <w:rFonts w:hint="cs"/>
          <w:rtl/>
        </w:rPr>
        <w:t>ِ</w:t>
      </w:r>
      <w:r w:rsidRPr="008C3AB8">
        <w:rPr>
          <w:rStyle w:val="libAieChar"/>
          <w:rtl/>
        </w:rPr>
        <w:t xml:space="preserve"> ف</w:t>
      </w:r>
      <w:r w:rsidR="0091244F">
        <w:rPr>
          <w:rStyle w:val="libAieChar"/>
          <w:rFonts w:hint="cs"/>
          <w:rtl/>
        </w:rPr>
        <w:t>َ</w:t>
      </w:r>
      <w:r w:rsidRPr="008C3AB8">
        <w:rPr>
          <w:rStyle w:val="libAieChar"/>
          <w:rtl/>
        </w:rPr>
        <w:t>ي</w:t>
      </w:r>
      <w:r w:rsidR="0091244F">
        <w:rPr>
          <w:rStyle w:val="libAieChar"/>
          <w:rFonts w:hint="cs"/>
          <w:rtl/>
        </w:rPr>
        <w:t>َ</w:t>
      </w:r>
      <w:r w:rsidRPr="008C3AB8">
        <w:rPr>
          <w:rStyle w:val="libAieChar"/>
          <w:rtl/>
        </w:rPr>
        <w:t>س</w:t>
      </w:r>
      <w:r w:rsidR="0091244F">
        <w:rPr>
          <w:rStyle w:val="libAieChar"/>
          <w:rFonts w:hint="cs"/>
          <w:rtl/>
        </w:rPr>
        <w:t>ُ</w:t>
      </w:r>
      <w:r w:rsidRPr="008C3AB8">
        <w:rPr>
          <w:rStyle w:val="libAieChar"/>
          <w:rtl/>
        </w:rPr>
        <w:t>ب</w:t>
      </w:r>
      <w:r w:rsidR="0091244F">
        <w:rPr>
          <w:rStyle w:val="libAieChar"/>
          <w:rFonts w:hint="cs"/>
          <w:rtl/>
        </w:rPr>
        <w:t>ُّ</w:t>
      </w:r>
      <w:r w:rsidRPr="008C3AB8">
        <w:rPr>
          <w:rStyle w:val="libAieChar"/>
          <w:rtl/>
        </w:rPr>
        <w:t>وا الله</w:t>
      </w:r>
      <w:r w:rsidRPr="00E521F4">
        <w:rPr>
          <w:rStyle w:val="libNormalChar"/>
          <w:rtl/>
        </w:rPr>
        <w:t xml:space="preserve"> </w:t>
      </w:r>
      <w:r w:rsidRPr="0091244F">
        <w:rPr>
          <w:rStyle w:val="libAlaemChar"/>
          <w:rtl/>
        </w:rPr>
        <w:t>)</w:t>
      </w:r>
      <w:r>
        <w:rPr>
          <w:rtl/>
        </w:rPr>
        <w:t xml:space="preserve"> </w:t>
      </w:r>
      <w:r w:rsidRPr="00A90B9E">
        <w:rPr>
          <w:rStyle w:val="libFootnotenumChar"/>
          <w:rtl/>
        </w:rPr>
        <w:t>(1)</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جهاد النفس </w:t>
      </w:r>
      <w:r w:rsidRPr="00A90B9E">
        <w:rPr>
          <w:rStyle w:val="libFootnotenumChar"/>
          <w:rtl/>
        </w:rPr>
        <w:t>(2)</w:t>
      </w:r>
      <w:r>
        <w:rPr>
          <w:rtl/>
        </w:rPr>
        <w:t>.</w:t>
      </w:r>
    </w:p>
    <w:p w:rsidR="00502E84" w:rsidRDefault="00502E84" w:rsidP="00502E84">
      <w:pPr>
        <w:pStyle w:val="Heading2Center"/>
        <w:rPr>
          <w:rtl/>
        </w:rPr>
      </w:pPr>
      <w:bookmarkStart w:id="1038" w:name="_Toc302476637"/>
      <w:bookmarkStart w:id="1039" w:name="_Toc303591303"/>
      <w:bookmarkStart w:id="1040" w:name="_Toc303591815"/>
      <w:bookmarkStart w:id="1041" w:name="_Toc303593140"/>
      <w:bookmarkStart w:id="1042" w:name="_Toc303593329"/>
      <w:bookmarkStart w:id="1043" w:name="_Toc303629169"/>
      <w:bookmarkStart w:id="1044" w:name="_Toc305219420"/>
      <w:bookmarkStart w:id="1045" w:name="_Toc377675526"/>
      <w:bookmarkStart w:id="1046" w:name="_Toc252139729"/>
      <w:r>
        <w:rPr>
          <w:rtl/>
        </w:rPr>
        <w:t>37</w:t>
      </w:r>
      <w:r w:rsidR="00A90B9E">
        <w:rPr>
          <w:rtl/>
        </w:rPr>
        <w:t xml:space="preserve"> - </w:t>
      </w:r>
      <w:r>
        <w:rPr>
          <w:rtl/>
        </w:rPr>
        <w:t>باب تحريم مجاورة أهل المعاصي ومخالطتهم اختيارا</w:t>
      </w:r>
      <w:bookmarkEnd w:id="1038"/>
      <w:bookmarkEnd w:id="1039"/>
      <w:bookmarkEnd w:id="1040"/>
      <w:bookmarkEnd w:id="1041"/>
      <w:bookmarkEnd w:id="1042"/>
      <w:bookmarkEnd w:id="1043"/>
      <w:bookmarkEnd w:id="1044"/>
      <w:r w:rsidR="00781B9F">
        <w:rPr>
          <w:rFonts w:hint="cs"/>
          <w:rtl/>
        </w:rPr>
        <w:t>ً</w:t>
      </w:r>
      <w:r w:rsidR="00A90B9E">
        <w:rPr>
          <w:rtl/>
        </w:rPr>
        <w:t xml:space="preserve"> </w:t>
      </w:r>
      <w:bookmarkStart w:id="1047" w:name="_Toc302476638"/>
      <w:bookmarkStart w:id="1048" w:name="_Toc303591304"/>
      <w:bookmarkStart w:id="1049" w:name="_Toc303591816"/>
      <w:bookmarkStart w:id="1050" w:name="_Toc303593141"/>
      <w:bookmarkStart w:id="1051" w:name="_Toc303593330"/>
      <w:bookmarkStart w:id="1052" w:name="_Toc303629170"/>
      <w:bookmarkStart w:id="1053" w:name="_Toc305219421"/>
      <w:r w:rsidR="00A90B9E">
        <w:rPr>
          <w:rtl/>
        </w:rPr>
        <w:t>و</w:t>
      </w:r>
      <w:r>
        <w:rPr>
          <w:rtl/>
        </w:rPr>
        <w:t>م</w:t>
      </w:r>
      <w:r w:rsidR="00781B9F">
        <w:rPr>
          <w:rtl/>
        </w:rPr>
        <w:t>حب</w:t>
      </w:r>
      <w:r w:rsidR="00251ABA">
        <w:rPr>
          <w:rtl/>
        </w:rPr>
        <w:t xml:space="preserve">ة </w:t>
      </w:r>
      <w:r>
        <w:rPr>
          <w:rtl/>
        </w:rPr>
        <w:t>بقائهم</w:t>
      </w:r>
      <w:bookmarkEnd w:id="1045"/>
      <w:bookmarkEnd w:id="1046"/>
      <w:bookmarkEnd w:id="1047"/>
      <w:bookmarkEnd w:id="1048"/>
      <w:bookmarkEnd w:id="1049"/>
      <w:bookmarkEnd w:id="1050"/>
      <w:bookmarkEnd w:id="1051"/>
      <w:bookmarkEnd w:id="1052"/>
      <w:bookmarkEnd w:id="1053"/>
    </w:p>
    <w:p w:rsidR="00502E84" w:rsidRDefault="00502E84" w:rsidP="00AA1D21">
      <w:pPr>
        <w:pStyle w:val="libNormal"/>
        <w:rPr>
          <w:rtl/>
        </w:rPr>
      </w:pPr>
      <w:r w:rsidRPr="00BA6C6A">
        <w:rPr>
          <w:rStyle w:val="libNormalChar"/>
          <w:rtl/>
        </w:rPr>
        <w:t>[ 21502 ]</w:t>
      </w:r>
      <w:r w:rsidRPr="00855033">
        <w:rPr>
          <w:rtl/>
        </w:rPr>
        <w:t xml:space="preserve"> 1</w:t>
      </w:r>
      <w:r w:rsidR="00A90B9E">
        <w:rPr>
          <w:rtl/>
        </w:rPr>
        <w:t xml:space="preserve"> - </w:t>
      </w:r>
      <w:r w:rsidR="00021793">
        <w:rPr>
          <w:rtl/>
        </w:rPr>
        <w:t>محمّد</w:t>
      </w:r>
      <w:r w:rsidR="00E52184">
        <w:rPr>
          <w:rtl/>
        </w:rPr>
        <w:t xml:space="preserve"> </w:t>
      </w:r>
      <w:r w:rsidRPr="00855033">
        <w:rPr>
          <w:rtl/>
        </w:rPr>
        <w:t>بن يعقوب</w:t>
      </w:r>
      <w:r w:rsidR="00A90B9E">
        <w:rPr>
          <w:rtl/>
        </w:rPr>
        <w:t>،</w:t>
      </w:r>
      <w:r w:rsidRPr="00855033">
        <w:rPr>
          <w:rtl/>
        </w:rPr>
        <w:t xml:space="preserve"> عن </w:t>
      </w:r>
      <w:r w:rsidR="00C061AB">
        <w:rPr>
          <w:rtl/>
        </w:rPr>
        <w:t xml:space="preserve">عدّة </w:t>
      </w:r>
      <w:r w:rsidRPr="00855033">
        <w:rPr>
          <w:rtl/>
        </w:rPr>
        <w:t>من أصحابنا</w:t>
      </w:r>
      <w:r w:rsidR="00A90B9E">
        <w:rPr>
          <w:rtl/>
        </w:rPr>
        <w:t>،</w:t>
      </w:r>
      <w:r w:rsidRPr="00855033">
        <w:rPr>
          <w:rtl/>
        </w:rPr>
        <w:t xml:space="preserve"> عن أحمد بن </w:t>
      </w:r>
      <w:r w:rsidR="00021793">
        <w:rPr>
          <w:rtl/>
        </w:rPr>
        <w:t>محمّد</w:t>
      </w:r>
      <w:r w:rsidR="00E52184">
        <w:rPr>
          <w:rtl/>
        </w:rPr>
        <w:t xml:space="preserve"> </w:t>
      </w:r>
      <w:r w:rsidRPr="00855033">
        <w:rPr>
          <w:rtl/>
        </w:rPr>
        <w:t>بن خالد</w:t>
      </w:r>
      <w:r w:rsidR="00A90B9E">
        <w:rPr>
          <w:rtl/>
        </w:rPr>
        <w:t>،</w:t>
      </w:r>
      <w:r w:rsidRPr="00855033">
        <w:rPr>
          <w:rtl/>
        </w:rPr>
        <w:t xml:space="preserve"> عن منصور بن العب</w:t>
      </w:r>
      <w:r w:rsidR="00781B9F">
        <w:rPr>
          <w:rFonts w:hint="cs"/>
          <w:rtl/>
        </w:rPr>
        <w:t>ّ</w:t>
      </w:r>
      <w:r w:rsidRPr="00855033">
        <w:rPr>
          <w:rtl/>
        </w:rPr>
        <w:t>اس</w:t>
      </w:r>
      <w:r w:rsidR="00A90B9E">
        <w:rPr>
          <w:rtl/>
        </w:rPr>
        <w:t>،</w:t>
      </w:r>
      <w:r w:rsidRPr="00855033">
        <w:rPr>
          <w:rtl/>
        </w:rPr>
        <w:t xml:space="preserve"> عن سعيد بن جناح</w:t>
      </w:r>
      <w:r w:rsidR="00A90B9E">
        <w:rPr>
          <w:rtl/>
        </w:rPr>
        <w:t>،</w:t>
      </w:r>
      <w:r w:rsidRPr="00855033">
        <w:rPr>
          <w:rtl/>
        </w:rPr>
        <w:t xml:space="preserve"> عن عثمان بن سعيد</w:t>
      </w:r>
      <w:r w:rsidR="00A90B9E">
        <w:rPr>
          <w:rtl/>
        </w:rPr>
        <w:t>،</w:t>
      </w:r>
      <w:r w:rsidRPr="00855033">
        <w:rPr>
          <w:rtl/>
        </w:rPr>
        <w:t xml:space="preserve"> عن عبد الحميد بن علي الكوفي</w:t>
      </w:r>
      <w:r w:rsidR="00781B9F">
        <w:rPr>
          <w:rFonts w:hint="cs"/>
          <w:rtl/>
        </w:rPr>
        <w:t>ّ</w:t>
      </w:r>
      <w:r w:rsidR="00A90B9E">
        <w:rPr>
          <w:rtl/>
        </w:rPr>
        <w:t>،</w:t>
      </w:r>
      <w:r w:rsidRPr="00855033">
        <w:rPr>
          <w:rtl/>
        </w:rPr>
        <w:t xml:space="preserve"> عن مهاجر </w:t>
      </w:r>
      <w:r w:rsidR="0003744E">
        <w:rPr>
          <w:rtl/>
        </w:rPr>
        <w:t>الأسدي</w:t>
      </w:r>
      <w:r w:rsidR="00A90B9E">
        <w:rPr>
          <w:rtl/>
        </w:rPr>
        <w:t>،</w:t>
      </w:r>
      <w:r w:rsidRPr="00855033">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855033">
        <w:rPr>
          <w:rtl/>
        </w:rPr>
        <w:t xml:space="preserve"> قال</w:t>
      </w:r>
      <w:r w:rsidR="00A93B6D">
        <w:rPr>
          <w:rtl/>
        </w:rPr>
        <w:t>:</w:t>
      </w:r>
      <w:r w:rsidRPr="00855033">
        <w:rPr>
          <w:rtl/>
        </w:rPr>
        <w:t xml:space="preserve"> مر</w:t>
      </w:r>
      <w:r w:rsidR="00781B9F">
        <w:rPr>
          <w:rFonts w:hint="cs"/>
          <w:rtl/>
        </w:rPr>
        <w:t>ّ</w:t>
      </w:r>
      <w:r w:rsidRPr="00855033">
        <w:rPr>
          <w:rtl/>
        </w:rPr>
        <w:t xml:space="preserve"> عيسى بن مريم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855033">
        <w:rPr>
          <w:rtl/>
        </w:rPr>
        <w:t xml:space="preserve"> على قرية قد مات أهلها وطيرها ودواب</w:t>
      </w:r>
      <w:r w:rsidR="00781B9F">
        <w:rPr>
          <w:rFonts w:hint="cs"/>
          <w:rtl/>
        </w:rPr>
        <w:t>ّ</w:t>
      </w:r>
      <w:r w:rsidRPr="00855033">
        <w:rPr>
          <w:rtl/>
        </w:rPr>
        <w:t>ها</w:t>
      </w:r>
      <w:r w:rsidR="00A90B9E">
        <w:rPr>
          <w:rtl/>
        </w:rPr>
        <w:t>،</w:t>
      </w:r>
      <w:r w:rsidRPr="00855033">
        <w:rPr>
          <w:rtl/>
        </w:rPr>
        <w:t xml:space="preserve"> فقال</w:t>
      </w:r>
      <w:r w:rsidR="00A93B6D">
        <w:rPr>
          <w:rtl/>
        </w:rPr>
        <w:t>:</w:t>
      </w:r>
      <w:r w:rsidR="00781B9F">
        <w:rPr>
          <w:rtl/>
        </w:rPr>
        <w:t xml:space="preserve"> أما </w:t>
      </w:r>
      <w:r w:rsidR="00781B9F">
        <w:rPr>
          <w:rFonts w:hint="cs"/>
          <w:rtl/>
        </w:rPr>
        <w:t>إ</w:t>
      </w:r>
      <w:r w:rsidRPr="00855033">
        <w:rPr>
          <w:rtl/>
        </w:rPr>
        <w:t>ن</w:t>
      </w:r>
      <w:r w:rsidR="00781B9F">
        <w:rPr>
          <w:rFonts w:hint="cs"/>
          <w:rtl/>
        </w:rPr>
        <w:t>ّ</w:t>
      </w:r>
      <w:r w:rsidRPr="00855033">
        <w:rPr>
          <w:rtl/>
        </w:rPr>
        <w:t xml:space="preserve">هم لم يموتوا </w:t>
      </w:r>
      <w:r w:rsidR="00B57202">
        <w:rPr>
          <w:rtl/>
        </w:rPr>
        <w:t xml:space="preserve">إلّا </w:t>
      </w:r>
      <w:r w:rsidRPr="00855033">
        <w:rPr>
          <w:rtl/>
        </w:rPr>
        <w:t xml:space="preserve">بسخطه </w:t>
      </w:r>
      <w:r>
        <w:rPr>
          <w:rtl/>
        </w:rPr>
        <w:t>ولو ماتوا متفر</w:t>
      </w:r>
      <w:r w:rsidR="00781B9F">
        <w:rPr>
          <w:rFonts w:hint="cs"/>
          <w:rtl/>
        </w:rPr>
        <w:t>ّ</w:t>
      </w:r>
      <w:r>
        <w:rPr>
          <w:rtl/>
        </w:rPr>
        <w:t>قين لتدافنوا</w:t>
      </w:r>
      <w:r w:rsidR="00A90B9E">
        <w:rPr>
          <w:rtl/>
        </w:rPr>
        <w:t>،</w:t>
      </w:r>
      <w:r>
        <w:rPr>
          <w:rtl/>
        </w:rPr>
        <w:t xml:space="preserve"> فقال الحواري</w:t>
      </w:r>
      <w:r w:rsidR="00AA1D21">
        <w:rPr>
          <w:rFonts w:hint="cs"/>
          <w:rtl/>
        </w:rPr>
        <w:t>ّ</w:t>
      </w:r>
      <w:r>
        <w:rPr>
          <w:rtl/>
        </w:rPr>
        <w:t>ون</w:t>
      </w:r>
      <w:r w:rsidR="00A93B6D">
        <w:rPr>
          <w:rtl/>
        </w:rPr>
        <w:t>:</w:t>
      </w:r>
      <w:r>
        <w:rPr>
          <w:rtl/>
        </w:rPr>
        <w:t xml:space="preserve"> يا روح الله وكلمته ادع الله أن يحييهم لنا فيخبرونا ما كانت أعمالهم فنجتنبها قال</w:t>
      </w:r>
      <w:r w:rsidR="00A93B6D">
        <w:rPr>
          <w:rtl/>
        </w:rPr>
        <w:t>:</w:t>
      </w:r>
      <w:r>
        <w:rPr>
          <w:rtl/>
        </w:rPr>
        <w:t xml:space="preserve"> فدعا عيسى فنودي من الجو أن نادهم</w:t>
      </w:r>
      <w:r w:rsidR="00A90B9E">
        <w:rPr>
          <w:rtl/>
        </w:rPr>
        <w:t>،</w:t>
      </w:r>
      <w:r>
        <w:rPr>
          <w:rtl/>
        </w:rPr>
        <w:t xml:space="preserve"> فقام عيسى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بالليل على شرف </w:t>
      </w:r>
      <w:r w:rsidRPr="00A90B9E">
        <w:rPr>
          <w:rStyle w:val="libFootnotenumChar"/>
          <w:rtl/>
        </w:rPr>
        <w:t>(</w:t>
      </w:r>
      <w:r w:rsidR="00AA1D21">
        <w:rPr>
          <w:rStyle w:val="libFootnotenumChar"/>
          <w:rFonts w:hint="cs"/>
          <w:rtl/>
        </w:rPr>
        <w:t>3</w:t>
      </w:r>
      <w:r w:rsidRPr="00A90B9E">
        <w:rPr>
          <w:rStyle w:val="libFootnotenumChar"/>
          <w:rtl/>
        </w:rPr>
        <w:t>)</w:t>
      </w:r>
      <w:r>
        <w:rPr>
          <w:rtl/>
        </w:rPr>
        <w:t xml:space="preserve"> من الارض</w:t>
      </w:r>
      <w:r w:rsidR="00A90B9E">
        <w:rPr>
          <w:rtl/>
        </w:rPr>
        <w:t>،</w:t>
      </w:r>
      <w:r>
        <w:rPr>
          <w:rtl/>
        </w:rPr>
        <w:t xml:space="preserve"> فقال</w:t>
      </w:r>
      <w:r w:rsidR="00A93B6D">
        <w:rPr>
          <w:rtl/>
        </w:rPr>
        <w:t>:</w:t>
      </w:r>
      <w:r>
        <w:rPr>
          <w:rtl/>
        </w:rPr>
        <w:t xml:space="preserve"> يا أهل القرية فأجابه منهم مجيب</w:t>
      </w:r>
      <w:r w:rsidR="00A93B6D">
        <w:rPr>
          <w:rtl/>
        </w:rPr>
        <w:t>:</w:t>
      </w:r>
      <w:r>
        <w:rPr>
          <w:rtl/>
        </w:rPr>
        <w:t xml:space="preserve"> لبيك</w:t>
      </w:r>
      <w:r w:rsidR="00A90B9E">
        <w:rPr>
          <w:rtl/>
        </w:rPr>
        <w:t>،</w:t>
      </w:r>
      <w:r>
        <w:rPr>
          <w:rtl/>
        </w:rPr>
        <w:t xml:space="preserve"> فقال</w:t>
      </w:r>
      <w:r w:rsidR="00A93B6D">
        <w:rPr>
          <w:rtl/>
        </w:rPr>
        <w:t>:</w:t>
      </w:r>
      <w:r>
        <w:rPr>
          <w:rtl/>
        </w:rPr>
        <w:t xml:space="preserve"> ويحكم ما كانت أعمالكم؟ قال</w:t>
      </w:r>
      <w:r w:rsidR="00A93B6D">
        <w:rPr>
          <w:rtl/>
        </w:rPr>
        <w:t>:</w:t>
      </w:r>
      <w:r>
        <w:rPr>
          <w:rtl/>
        </w:rPr>
        <w:t xml:space="preserve"> عبادة الطاغوت</w:t>
      </w:r>
      <w:r w:rsidR="00A90B9E">
        <w:rPr>
          <w:rtl/>
        </w:rPr>
        <w:t>،</w:t>
      </w:r>
      <w:r>
        <w:rPr>
          <w:rtl/>
        </w:rPr>
        <w:t xml:space="preserve"> و</w:t>
      </w:r>
      <w:r w:rsidR="001E2943">
        <w:rPr>
          <w:rtl/>
        </w:rPr>
        <w:t xml:space="preserve">حبّ </w:t>
      </w:r>
      <w:r>
        <w:rPr>
          <w:rtl/>
        </w:rPr>
        <w:t>الدنيا</w:t>
      </w:r>
      <w:r w:rsidR="00A90B9E">
        <w:rPr>
          <w:rtl/>
        </w:rPr>
        <w:t>،</w:t>
      </w:r>
      <w:r>
        <w:rPr>
          <w:rtl/>
        </w:rPr>
        <w:t xml:space="preserve"> مع خوف قليل</w:t>
      </w:r>
      <w:r w:rsidR="00A90B9E">
        <w:rPr>
          <w:rtl/>
        </w:rPr>
        <w:t>،</w:t>
      </w:r>
      <w:r>
        <w:rPr>
          <w:rtl/>
        </w:rPr>
        <w:t xml:space="preserve"> وأمل بعيد</w:t>
      </w:r>
      <w:r w:rsidR="00A90B9E">
        <w:rPr>
          <w:rtl/>
        </w:rPr>
        <w:t>،</w:t>
      </w:r>
      <w:r>
        <w:rPr>
          <w:rtl/>
        </w:rPr>
        <w:t xml:space="preserve"> وغفلة في لهو ولعب</w:t>
      </w:r>
      <w:r w:rsidR="00A90B9E">
        <w:rPr>
          <w:rtl/>
        </w:rPr>
        <w:t xml:space="preserve"> - </w:t>
      </w:r>
      <w:r>
        <w:rPr>
          <w:rtl/>
        </w:rPr>
        <w:t>إلى أن قال</w:t>
      </w:r>
      <w:r w:rsidR="00A93B6D">
        <w:rPr>
          <w:rtl/>
        </w:rPr>
        <w:t>:</w:t>
      </w:r>
      <w:r w:rsidR="00A90B9E">
        <w:rPr>
          <w:rtl/>
        </w:rPr>
        <w:t xml:space="preserve"> - </w:t>
      </w:r>
      <w:r>
        <w:rPr>
          <w:rtl/>
        </w:rPr>
        <w:t xml:space="preserve">كيف عبادتكم للطاغوت؟ </w:t>
      </w:r>
    </w:p>
    <w:p w:rsidR="00502E84" w:rsidRDefault="00E521F4" w:rsidP="00E521F4">
      <w:pPr>
        <w:pStyle w:val="libLine"/>
        <w:rPr>
          <w:rtl/>
        </w:rPr>
      </w:pPr>
      <w:r>
        <w:rPr>
          <w:rtl/>
        </w:rPr>
        <w:t>____________________</w:t>
      </w:r>
    </w:p>
    <w:p w:rsidR="00502E84" w:rsidRPr="00855033" w:rsidRDefault="00502E84" w:rsidP="00E521F4">
      <w:pPr>
        <w:pStyle w:val="libFootnote0"/>
        <w:rPr>
          <w:rtl/>
        </w:rPr>
      </w:pPr>
      <w:r w:rsidRPr="00855033">
        <w:rPr>
          <w:rtl/>
        </w:rPr>
        <w:t>(1) الانعام 6</w:t>
      </w:r>
      <w:r w:rsidR="00A93B6D">
        <w:rPr>
          <w:rtl/>
        </w:rPr>
        <w:t>:</w:t>
      </w:r>
      <w:r w:rsidRPr="00855033">
        <w:rPr>
          <w:rtl/>
        </w:rPr>
        <w:t xml:space="preserve"> 108. </w:t>
      </w:r>
    </w:p>
    <w:p w:rsidR="00502E84" w:rsidRPr="00855033" w:rsidRDefault="00502E84" w:rsidP="00E521F4">
      <w:pPr>
        <w:pStyle w:val="libFootnote0"/>
        <w:rPr>
          <w:rtl/>
        </w:rPr>
      </w:pPr>
      <w:r w:rsidRPr="00855033">
        <w:rPr>
          <w:rtl/>
        </w:rPr>
        <w:t>(2) تقدم في الحديث 3 من الباب 18 من ابواب جهاد النفس.</w:t>
      </w:r>
    </w:p>
    <w:p w:rsidR="00502E84" w:rsidRDefault="00502E84" w:rsidP="00AA1D21">
      <w:pPr>
        <w:pStyle w:val="libFootnoteCenterBold"/>
        <w:rPr>
          <w:rtl/>
        </w:rPr>
      </w:pPr>
      <w:r>
        <w:rPr>
          <w:rtl/>
        </w:rPr>
        <w:t>الباب 37</w:t>
      </w:r>
    </w:p>
    <w:p w:rsidR="00502E84" w:rsidRDefault="00502E84" w:rsidP="00AA1D21">
      <w:pPr>
        <w:pStyle w:val="libFootnoteCenterBold"/>
        <w:rPr>
          <w:rtl/>
        </w:rPr>
      </w:pPr>
      <w:r>
        <w:rPr>
          <w:rtl/>
        </w:rPr>
        <w:t>فيه 7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239 </w:t>
      </w:r>
      <w:r w:rsidR="00BA6C6A">
        <w:rPr>
          <w:rtl/>
        </w:rPr>
        <w:t>/</w:t>
      </w:r>
      <w:r>
        <w:rPr>
          <w:rtl/>
        </w:rPr>
        <w:t xml:space="preserve"> 11.</w:t>
      </w:r>
    </w:p>
    <w:p w:rsidR="00502E84" w:rsidRPr="00855033" w:rsidRDefault="00502E84" w:rsidP="00AA1D21">
      <w:pPr>
        <w:pStyle w:val="libFootnote0"/>
        <w:rPr>
          <w:rtl/>
        </w:rPr>
      </w:pPr>
      <w:r w:rsidRPr="00855033">
        <w:rPr>
          <w:rtl/>
        </w:rPr>
        <w:t>(</w:t>
      </w:r>
      <w:r w:rsidR="00AA1D21">
        <w:rPr>
          <w:rFonts w:hint="cs"/>
          <w:rtl/>
        </w:rPr>
        <w:t>3</w:t>
      </w:r>
      <w:r w:rsidRPr="00855033">
        <w:rPr>
          <w:rtl/>
        </w:rPr>
        <w:t>) الشرف</w:t>
      </w:r>
      <w:r w:rsidR="00A93B6D">
        <w:rPr>
          <w:rtl/>
        </w:rPr>
        <w:t>:</w:t>
      </w:r>
      <w:r w:rsidRPr="00855033">
        <w:rPr>
          <w:rtl/>
        </w:rPr>
        <w:t xml:space="preserve"> المكان العالي </w:t>
      </w:r>
      <w:r w:rsidRPr="00AA1D21">
        <w:rPr>
          <w:rtl/>
        </w:rPr>
        <w:t>( الصحاح</w:t>
      </w:r>
      <w:r w:rsidR="00A90B9E" w:rsidRPr="00AA1D21">
        <w:rPr>
          <w:rtl/>
        </w:rPr>
        <w:t xml:space="preserve"> - </w:t>
      </w:r>
      <w:r w:rsidRPr="00AA1D21">
        <w:rPr>
          <w:rtl/>
        </w:rPr>
        <w:t>شرف</w:t>
      </w:r>
      <w:r w:rsidR="00A90B9E" w:rsidRPr="00AA1D21">
        <w:rPr>
          <w:rtl/>
        </w:rPr>
        <w:t xml:space="preserve"> - </w:t>
      </w:r>
      <w:r w:rsidRPr="00AA1D21">
        <w:rPr>
          <w:rtl/>
        </w:rPr>
        <w:t>4</w:t>
      </w:r>
      <w:r w:rsidR="00A93B6D" w:rsidRPr="00AA1D21">
        <w:rPr>
          <w:rtl/>
        </w:rPr>
        <w:t>:</w:t>
      </w:r>
      <w:r w:rsidRPr="00AA1D21">
        <w:rPr>
          <w:rtl/>
        </w:rPr>
        <w:t xml:space="preserve"> 1379 ).</w:t>
      </w:r>
      <w:r w:rsidRPr="00855033">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sidR="001559CC">
        <w:rPr>
          <w:rtl/>
        </w:rPr>
        <w:t xml:space="preserve"> الطاعة ل</w:t>
      </w:r>
      <w:r w:rsidR="001559CC">
        <w:rPr>
          <w:rFonts w:hint="cs"/>
          <w:rtl/>
        </w:rPr>
        <w:t>أ</w:t>
      </w:r>
      <w:r>
        <w:rPr>
          <w:rtl/>
        </w:rPr>
        <w:t>هل المعاصي</w:t>
      </w:r>
      <w:r w:rsidR="00A90B9E">
        <w:rPr>
          <w:rtl/>
        </w:rPr>
        <w:t>،</w:t>
      </w:r>
      <w:r>
        <w:rPr>
          <w:rtl/>
        </w:rPr>
        <w:t xml:space="preserve"> قال</w:t>
      </w:r>
      <w:r w:rsidR="00A93B6D">
        <w:rPr>
          <w:rtl/>
        </w:rPr>
        <w:t>:</w:t>
      </w:r>
      <w:r>
        <w:rPr>
          <w:rtl/>
        </w:rPr>
        <w:t xml:space="preserve"> كيف كان عاقبة أمركم؟ قال</w:t>
      </w:r>
      <w:r w:rsidR="00A93B6D">
        <w:rPr>
          <w:rtl/>
        </w:rPr>
        <w:t>:</w:t>
      </w:r>
      <w:r>
        <w:rPr>
          <w:rtl/>
        </w:rPr>
        <w:t xml:space="preserve"> بتنا في عافية</w:t>
      </w:r>
      <w:r w:rsidR="00A90B9E">
        <w:rPr>
          <w:rtl/>
        </w:rPr>
        <w:t>،</w:t>
      </w:r>
      <w:r>
        <w:rPr>
          <w:rtl/>
        </w:rPr>
        <w:t xml:space="preserve"> وأصبحنا في الهاوية فقال</w:t>
      </w:r>
      <w:r w:rsidR="00A93B6D">
        <w:rPr>
          <w:rtl/>
        </w:rPr>
        <w:t>:</w:t>
      </w:r>
      <w:r>
        <w:rPr>
          <w:rtl/>
        </w:rPr>
        <w:t xml:space="preserve"> وما الهاوية؟ قال</w:t>
      </w:r>
      <w:r w:rsidR="00A93B6D">
        <w:rPr>
          <w:rtl/>
        </w:rPr>
        <w:t>:</w:t>
      </w:r>
      <w:r>
        <w:rPr>
          <w:rtl/>
        </w:rPr>
        <w:t xml:space="preserve"> سجّين</w:t>
      </w:r>
      <w:r w:rsidR="00A90B9E">
        <w:rPr>
          <w:rtl/>
        </w:rPr>
        <w:t>،</w:t>
      </w:r>
      <w:r>
        <w:rPr>
          <w:rtl/>
        </w:rPr>
        <w:t xml:space="preserve"> قال</w:t>
      </w:r>
      <w:r w:rsidR="00A93B6D">
        <w:rPr>
          <w:rtl/>
        </w:rPr>
        <w:t>:</w:t>
      </w:r>
      <w:r>
        <w:rPr>
          <w:rtl/>
        </w:rPr>
        <w:t xml:space="preserve"> وما سج</w:t>
      </w:r>
      <w:r w:rsidR="00E1192C">
        <w:rPr>
          <w:rFonts w:hint="cs"/>
          <w:rtl/>
        </w:rPr>
        <w:t>ّ</w:t>
      </w:r>
      <w:r>
        <w:rPr>
          <w:rtl/>
        </w:rPr>
        <w:t>ين؟ قال</w:t>
      </w:r>
      <w:r w:rsidR="00A93B6D">
        <w:rPr>
          <w:rtl/>
        </w:rPr>
        <w:t>:</w:t>
      </w:r>
      <w:r>
        <w:rPr>
          <w:rtl/>
        </w:rPr>
        <w:t xml:space="preserve"> جبال من جمر توقد علينا إلى يوم القيامة</w:t>
      </w:r>
      <w:r w:rsidR="00A90B9E">
        <w:rPr>
          <w:rtl/>
        </w:rPr>
        <w:t xml:space="preserve"> - </w:t>
      </w:r>
      <w:r>
        <w:rPr>
          <w:rtl/>
        </w:rPr>
        <w:t>إلى أن قال</w:t>
      </w:r>
      <w:r w:rsidR="00A93B6D">
        <w:rPr>
          <w:rtl/>
        </w:rPr>
        <w:t>:</w:t>
      </w:r>
      <w:r w:rsidR="00A90B9E">
        <w:rPr>
          <w:rtl/>
        </w:rPr>
        <w:t xml:space="preserve"> - </w:t>
      </w:r>
      <w:r>
        <w:rPr>
          <w:rtl/>
        </w:rPr>
        <w:t>قال</w:t>
      </w:r>
      <w:r w:rsidR="00A93B6D">
        <w:rPr>
          <w:rtl/>
        </w:rPr>
        <w:t>:</w:t>
      </w:r>
      <w:r>
        <w:rPr>
          <w:rtl/>
        </w:rPr>
        <w:t xml:space="preserve"> ويحك كيف لم يكل</w:t>
      </w:r>
      <w:r w:rsidR="004D1233">
        <w:rPr>
          <w:rFonts w:hint="cs"/>
          <w:rtl/>
        </w:rPr>
        <w:t>ّ</w:t>
      </w:r>
      <w:r>
        <w:rPr>
          <w:rtl/>
        </w:rPr>
        <w:t>مني غيرك من بينهم؟ قال</w:t>
      </w:r>
      <w:r w:rsidR="00A93B6D">
        <w:rPr>
          <w:rtl/>
        </w:rPr>
        <w:t>:</w:t>
      </w:r>
      <w:r>
        <w:rPr>
          <w:rtl/>
        </w:rPr>
        <w:t xml:space="preserve"> يا روح الله إن</w:t>
      </w:r>
      <w:r w:rsidR="004D1233">
        <w:rPr>
          <w:rFonts w:hint="cs"/>
          <w:rtl/>
        </w:rPr>
        <w:t>ّ</w:t>
      </w:r>
      <w:r>
        <w:rPr>
          <w:rtl/>
        </w:rPr>
        <w:t>هم ملجمون بلجم من نار</w:t>
      </w:r>
      <w:r w:rsidR="00A90B9E">
        <w:rPr>
          <w:rtl/>
        </w:rPr>
        <w:t>،</w:t>
      </w:r>
      <w:r>
        <w:rPr>
          <w:rtl/>
        </w:rPr>
        <w:t xml:space="preserve"> بأيدي ملائكة غلاظ شداد</w:t>
      </w:r>
      <w:r w:rsidR="00A90B9E">
        <w:rPr>
          <w:rtl/>
        </w:rPr>
        <w:t>،</w:t>
      </w:r>
      <w:r>
        <w:rPr>
          <w:rtl/>
        </w:rPr>
        <w:t xml:space="preserve"> وإن</w:t>
      </w:r>
      <w:r w:rsidR="004D1233">
        <w:rPr>
          <w:rFonts w:hint="cs"/>
          <w:rtl/>
        </w:rPr>
        <w:t>ّ</w:t>
      </w:r>
      <w:r>
        <w:rPr>
          <w:rtl/>
        </w:rPr>
        <w:t>ي كنت فيهم ولم أكن منهم</w:t>
      </w:r>
      <w:r w:rsidR="00A90B9E">
        <w:rPr>
          <w:rtl/>
        </w:rPr>
        <w:t>،</w:t>
      </w:r>
      <w:r>
        <w:rPr>
          <w:rtl/>
        </w:rPr>
        <w:t xml:space="preserve"> ف</w:t>
      </w:r>
      <w:r w:rsidR="00C73FAF">
        <w:rPr>
          <w:rtl/>
        </w:rPr>
        <w:t xml:space="preserve">لـمّا </w:t>
      </w:r>
      <w:r>
        <w:rPr>
          <w:rtl/>
        </w:rPr>
        <w:t>نزل العذاب عم</w:t>
      </w:r>
      <w:r w:rsidR="004D1233">
        <w:rPr>
          <w:rFonts w:hint="cs"/>
          <w:rtl/>
        </w:rPr>
        <w:t>ّ</w:t>
      </w:r>
      <w:r>
        <w:rPr>
          <w:rtl/>
        </w:rPr>
        <w:t>ني معهم</w:t>
      </w:r>
      <w:r w:rsidR="00A90B9E">
        <w:rPr>
          <w:rtl/>
        </w:rPr>
        <w:t>،</w:t>
      </w:r>
      <w:r>
        <w:rPr>
          <w:rtl/>
        </w:rPr>
        <w:t xml:space="preserve"> فأنا معل</w:t>
      </w:r>
      <w:r w:rsidR="004D1233">
        <w:rPr>
          <w:rFonts w:hint="cs"/>
          <w:rtl/>
        </w:rPr>
        <w:t>ّ</w:t>
      </w:r>
      <w:r>
        <w:rPr>
          <w:rtl/>
        </w:rPr>
        <w:t>ق بشعرة على شفير جهنم</w:t>
      </w:r>
      <w:r w:rsidR="004D1233">
        <w:rPr>
          <w:rFonts w:hint="cs"/>
          <w:rtl/>
        </w:rPr>
        <w:t>ّ</w:t>
      </w:r>
      <w:r w:rsidR="00A90B9E">
        <w:rPr>
          <w:rtl/>
        </w:rPr>
        <w:t>،</w:t>
      </w:r>
      <w:r>
        <w:rPr>
          <w:rtl/>
        </w:rPr>
        <w:t xml:space="preserve"> لا أدري أ</w:t>
      </w:r>
      <w:r w:rsidR="004D1233">
        <w:rPr>
          <w:rFonts w:hint="cs"/>
          <w:rtl/>
        </w:rPr>
        <w:t>ُ</w:t>
      </w:r>
      <w:r>
        <w:rPr>
          <w:rtl/>
        </w:rPr>
        <w:t>كبكب فيها أم أنجو منها</w:t>
      </w:r>
      <w:r w:rsidR="00A90B9E">
        <w:rPr>
          <w:rtl/>
        </w:rPr>
        <w:t>،</w:t>
      </w:r>
      <w:r>
        <w:rPr>
          <w:rtl/>
        </w:rPr>
        <w:t xml:space="preserve"> فالتفت عيسى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إلى الحواري</w:t>
      </w:r>
      <w:r w:rsidR="004D1233">
        <w:rPr>
          <w:rFonts w:hint="cs"/>
          <w:rtl/>
        </w:rPr>
        <w:t>ّ</w:t>
      </w:r>
      <w:r>
        <w:rPr>
          <w:rtl/>
        </w:rPr>
        <w:t>ين فقال</w:t>
      </w:r>
      <w:r w:rsidR="00A93B6D">
        <w:rPr>
          <w:rtl/>
        </w:rPr>
        <w:t>:</w:t>
      </w:r>
      <w:r>
        <w:rPr>
          <w:rtl/>
        </w:rPr>
        <w:t xml:space="preserve"> يا أولياء الله أ</w:t>
      </w:r>
      <w:r w:rsidR="00070C51">
        <w:rPr>
          <w:rtl/>
        </w:rPr>
        <w:t xml:space="preserve">كلّ </w:t>
      </w:r>
      <w:r>
        <w:rPr>
          <w:rtl/>
        </w:rPr>
        <w:t>الخبز اليابس بالملح الجريش</w:t>
      </w:r>
      <w:r w:rsidR="00A90B9E">
        <w:rPr>
          <w:rtl/>
        </w:rPr>
        <w:t>،</w:t>
      </w:r>
      <w:r>
        <w:rPr>
          <w:rtl/>
        </w:rPr>
        <w:t xml:space="preserve"> والنوم على المزابل خير كثير مع عافية الدنيا والآخرة.</w:t>
      </w:r>
    </w:p>
    <w:p w:rsidR="00502E84" w:rsidRDefault="00502E84" w:rsidP="006F7F20">
      <w:pPr>
        <w:pStyle w:val="libNormal"/>
        <w:rPr>
          <w:rtl/>
        </w:rPr>
      </w:pPr>
      <w:r>
        <w:rPr>
          <w:rtl/>
        </w:rPr>
        <w:t xml:space="preserve">ورواه الصدوق في </w:t>
      </w:r>
      <w:r w:rsidRPr="00E521F4">
        <w:rPr>
          <w:rStyle w:val="libNormalChar"/>
          <w:rtl/>
        </w:rPr>
        <w:t xml:space="preserve">( </w:t>
      </w:r>
      <w:r>
        <w:rPr>
          <w:rtl/>
        </w:rPr>
        <w:t>العلل</w:t>
      </w:r>
      <w:r w:rsidRPr="00E521F4">
        <w:rPr>
          <w:rStyle w:val="libNormalChar"/>
          <w:rtl/>
        </w:rPr>
        <w:t xml:space="preserve"> )</w:t>
      </w:r>
      <w:r>
        <w:rPr>
          <w:rtl/>
        </w:rPr>
        <w:t xml:space="preserve"> 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وفي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أبيه</w:t>
      </w:r>
      <w:r w:rsidR="00A90B9E">
        <w:rPr>
          <w:rtl/>
        </w:rPr>
        <w:t>،</w:t>
      </w:r>
      <w:r>
        <w:rPr>
          <w:rtl/>
        </w:rPr>
        <w:t xml:space="preserve"> عن سعد بن عبدالله و</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 xml:space="preserve">بن أحمد </w:t>
      </w:r>
      <w:r w:rsidRPr="00A90B9E">
        <w:rPr>
          <w:rStyle w:val="libFootnotenumChar"/>
          <w:rtl/>
        </w:rPr>
        <w:t>(</w:t>
      </w:r>
      <w:r w:rsidR="006F7F20">
        <w:rPr>
          <w:rStyle w:val="libFootnotenumChar"/>
          <w:rFonts w:hint="cs"/>
          <w:rtl/>
        </w:rPr>
        <w:t>1</w:t>
      </w:r>
      <w:r w:rsidRPr="00A90B9E">
        <w:rPr>
          <w:rStyle w:val="libFootnotenumChar"/>
          <w:rtl/>
        </w:rPr>
        <w:t>)</w:t>
      </w:r>
      <w:r w:rsidR="00A90B9E">
        <w:rPr>
          <w:rtl/>
        </w:rPr>
        <w:t>،</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 xml:space="preserve">بن أبي عمير </w:t>
      </w:r>
      <w:r w:rsidRPr="00A90B9E">
        <w:rPr>
          <w:rStyle w:val="libFootnotenumChar"/>
          <w:rtl/>
        </w:rPr>
        <w:t>(</w:t>
      </w:r>
      <w:r w:rsidR="006F7F20">
        <w:rPr>
          <w:rStyle w:val="libFootnotenumChar"/>
          <w:rFonts w:hint="cs"/>
          <w:rtl/>
        </w:rPr>
        <w:t>2</w:t>
      </w:r>
      <w:r w:rsidRPr="00A90B9E">
        <w:rPr>
          <w:rStyle w:val="libFootnotenumChar"/>
          <w:rtl/>
        </w:rPr>
        <w:t>)</w:t>
      </w:r>
      <w:r w:rsidR="00A90B9E">
        <w:rPr>
          <w:rtl/>
        </w:rPr>
        <w:t>،</w:t>
      </w:r>
      <w:r>
        <w:rPr>
          <w:rtl/>
        </w:rPr>
        <w:t xml:space="preserve"> عن صالح بن سعيد</w:t>
      </w:r>
      <w:r w:rsidR="00A90B9E">
        <w:rPr>
          <w:rtl/>
        </w:rPr>
        <w:t>،</w:t>
      </w:r>
      <w:r>
        <w:rPr>
          <w:rtl/>
        </w:rPr>
        <w:t xml:space="preserve"> عن أخيه سهل الحلواني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w:t>
      </w:r>
      <w:r w:rsidR="006F7F20">
        <w:rPr>
          <w:rStyle w:val="libFootnotenumChar"/>
          <w:rFonts w:hint="cs"/>
          <w:rtl/>
        </w:rPr>
        <w:t>3</w:t>
      </w:r>
      <w:r w:rsidRPr="00A90B9E">
        <w:rPr>
          <w:rStyle w:val="libFootnotenumChar"/>
          <w:rtl/>
        </w:rPr>
        <w:t>)</w:t>
      </w:r>
      <w:r>
        <w:rPr>
          <w:rtl/>
        </w:rPr>
        <w:t xml:space="preserve">. </w:t>
      </w:r>
    </w:p>
    <w:p w:rsidR="00502E84" w:rsidRDefault="00502E84" w:rsidP="006F7F20">
      <w:pPr>
        <w:pStyle w:val="libNormal"/>
        <w:rPr>
          <w:rtl/>
        </w:rPr>
      </w:pPr>
      <w:r w:rsidRPr="00BA6C6A">
        <w:rPr>
          <w:rStyle w:val="libNormalChar"/>
          <w:rtl/>
        </w:rPr>
        <w:t>[ 21503 ]</w:t>
      </w:r>
      <w:r>
        <w:rPr>
          <w:rtl/>
        </w:rPr>
        <w:t xml:space="preserve"> 2</w:t>
      </w:r>
      <w:r w:rsidR="00A90B9E">
        <w:rPr>
          <w:rtl/>
        </w:rPr>
        <w:t xml:space="preserve"> - </w:t>
      </w:r>
      <w:r>
        <w:rPr>
          <w:rtl/>
        </w:rPr>
        <w:t xml:space="preserve">وعن الحسين بن </w:t>
      </w:r>
      <w:r w:rsidR="00021793">
        <w:rPr>
          <w:rtl/>
        </w:rPr>
        <w:t>محمّد</w:t>
      </w:r>
      <w:r w:rsidR="00A90B9E">
        <w:rPr>
          <w:rtl/>
        </w:rPr>
        <w:t>،</w:t>
      </w:r>
      <w:r>
        <w:rPr>
          <w:rtl/>
        </w:rPr>
        <w:t xml:space="preserve"> عن علي بن </w:t>
      </w:r>
      <w:r w:rsidR="00021793">
        <w:rPr>
          <w:rtl/>
        </w:rPr>
        <w:t>محمّد</w:t>
      </w:r>
      <w:r w:rsidR="00E52184">
        <w:rPr>
          <w:rtl/>
        </w:rPr>
        <w:t xml:space="preserve"> </w:t>
      </w:r>
      <w:r>
        <w:rPr>
          <w:rtl/>
        </w:rPr>
        <w:t>بن سعيد</w:t>
      </w:r>
      <w:r w:rsidR="00A90B9E">
        <w:rPr>
          <w:rtl/>
        </w:rPr>
        <w:t>،</w:t>
      </w:r>
      <w:r>
        <w:rPr>
          <w:rtl/>
        </w:rPr>
        <w:t xml:space="preserve"> </w:t>
      </w:r>
      <w:r w:rsidRPr="00E521F4">
        <w:rPr>
          <w:rStyle w:val="libNormalChar"/>
          <w:rtl/>
        </w:rPr>
        <w:t xml:space="preserve">( </w:t>
      </w:r>
      <w:r>
        <w:rPr>
          <w:rtl/>
        </w:rPr>
        <w:t xml:space="preserve">عن </w:t>
      </w:r>
      <w:r w:rsidR="00021793">
        <w:rPr>
          <w:rtl/>
        </w:rPr>
        <w:t>محمّد</w:t>
      </w:r>
      <w:r w:rsidR="00E52184">
        <w:rPr>
          <w:rtl/>
        </w:rPr>
        <w:t xml:space="preserve"> </w:t>
      </w:r>
      <w:r>
        <w:rPr>
          <w:rtl/>
        </w:rPr>
        <w:t>بن سالم أبي سلمة</w:t>
      </w:r>
      <w:r w:rsidRPr="00E521F4">
        <w:rPr>
          <w:rStyle w:val="libNormalChar"/>
          <w:rtl/>
        </w:rPr>
        <w:t xml:space="preserve"> )</w:t>
      </w:r>
      <w:r>
        <w:rPr>
          <w:rtl/>
        </w:rPr>
        <w:t xml:space="preserve"> </w:t>
      </w:r>
      <w:r w:rsidRPr="00A90B9E">
        <w:rPr>
          <w:rStyle w:val="libFootnotenumChar"/>
          <w:rtl/>
        </w:rPr>
        <w:t>(</w:t>
      </w:r>
      <w:r w:rsidR="006F7F20">
        <w:rPr>
          <w:rStyle w:val="libFootnotenumChar"/>
          <w:rFonts w:hint="cs"/>
          <w:rtl/>
        </w:rPr>
        <w:t>4</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بن سعيد بن غزوان</w:t>
      </w:r>
      <w:r w:rsidR="00A90B9E">
        <w:rPr>
          <w:rtl/>
        </w:rPr>
        <w:t>،</w:t>
      </w:r>
      <w:r>
        <w:rPr>
          <w:rtl/>
        </w:rPr>
        <w:t xml:space="preserve"> عن عبدالله بن المغيرة قال</w:t>
      </w:r>
      <w:r w:rsidR="00A93B6D">
        <w:rPr>
          <w:rtl/>
        </w:rPr>
        <w:t>:</w:t>
      </w:r>
      <w:r>
        <w:rPr>
          <w:rtl/>
        </w:rPr>
        <w:t xml:space="preserve"> قلت لابي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9C1982">
        <w:rPr>
          <w:rFonts w:hint="cs"/>
          <w:rtl/>
        </w:rPr>
        <w:t>ّ</w:t>
      </w:r>
      <w:r>
        <w:rPr>
          <w:rtl/>
        </w:rPr>
        <w:t xml:space="preserve"> لي جارين أحدهما ناصب والآخر زيدي</w:t>
      </w:r>
      <w:r w:rsidR="00A90B9E">
        <w:rPr>
          <w:rtl/>
        </w:rPr>
        <w:t>،</w:t>
      </w:r>
      <w:r>
        <w:rPr>
          <w:rtl/>
        </w:rPr>
        <w:t xml:space="preserve"> ولابدّ من معاشرتهما</w:t>
      </w:r>
      <w:r w:rsidR="00A90B9E">
        <w:rPr>
          <w:rtl/>
        </w:rPr>
        <w:t>،</w:t>
      </w:r>
      <w:r w:rsidR="004D1233">
        <w:rPr>
          <w:rtl/>
        </w:rPr>
        <w:t xml:space="preserve"> فمن </w:t>
      </w:r>
      <w:r w:rsidR="004D1233">
        <w:rPr>
          <w:rFonts w:hint="cs"/>
          <w:rtl/>
        </w:rPr>
        <w:t>أُ</w:t>
      </w:r>
      <w:r>
        <w:rPr>
          <w:rtl/>
        </w:rPr>
        <w:t>عاشر؟ فقال</w:t>
      </w:r>
      <w:r w:rsidR="00A93B6D">
        <w:rPr>
          <w:rtl/>
        </w:rPr>
        <w:t>:</w:t>
      </w:r>
      <w:r>
        <w:rPr>
          <w:rtl/>
        </w:rPr>
        <w:t xml:space="preserve"> </w:t>
      </w:r>
    </w:p>
    <w:p w:rsidR="00502E84" w:rsidRDefault="00E521F4" w:rsidP="00E521F4">
      <w:pPr>
        <w:pStyle w:val="libLine"/>
        <w:rPr>
          <w:rtl/>
        </w:rPr>
      </w:pPr>
      <w:r>
        <w:rPr>
          <w:rtl/>
        </w:rPr>
        <w:t>____________________</w:t>
      </w:r>
    </w:p>
    <w:p w:rsidR="00502E84" w:rsidRPr="00855033" w:rsidRDefault="00502E84" w:rsidP="00E1192C">
      <w:pPr>
        <w:pStyle w:val="libFootnote0"/>
        <w:rPr>
          <w:rtl/>
        </w:rPr>
      </w:pPr>
      <w:r w:rsidRPr="00855033">
        <w:rPr>
          <w:rtl/>
        </w:rPr>
        <w:t>(</w:t>
      </w:r>
      <w:r w:rsidR="00E1192C">
        <w:rPr>
          <w:rFonts w:hint="cs"/>
          <w:rtl/>
        </w:rPr>
        <w:t>1</w:t>
      </w:r>
      <w:r w:rsidRPr="00855033">
        <w:rPr>
          <w:rtl/>
        </w:rPr>
        <w:t xml:space="preserve">) لم يرد في المعاني. </w:t>
      </w:r>
    </w:p>
    <w:p w:rsidR="00502E84" w:rsidRPr="00855033" w:rsidRDefault="00502E84" w:rsidP="00E1192C">
      <w:pPr>
        <w:pStyle w:val="libFootnote0"/>
        <w:rPr>
          <w:rtl/>
        </w:rPr>
      </w:pPr>
      <w:r w:rsidRPr="00855033">
        <w:rPr>
          <w:rtl/>
        </w:rPr>
        <w:t>(</w:t>
      </w:r>
      <w:r w:rsidR="00E1192C">
        <w:rPr>
          <w:rFonts w:hint="cs"/>
          <w:rtl/>
        </w:rPr>
        <w:t>2</w:t>
      </w:r>
      <w:r w:rsidRPr="00855033">
        <w:rPr>
          <w:rtl/>
        </w:rPr>
        <w:t>) في المصادر الثلاثة</w:t>
      </w:r>
      <w:r w:rsidR="00A93B6D">
        <w:rPr>
          <w:rtl/>
        </w:rPr>
        <w:t>:</w:t>
      </w:r>
      <w:r w:rsidRPr="00855033">
        <w:rPr>
          <w:rtl/>
        </w:rPr>
        <w:t xml:space="preserve"> </w:t>
      </w:r>
      <w:r w:rsidR="00021793">
        <w:rPr>
          <w:rtl/>
        </w:rPr>
        <w:t>محمّد</w:t>
      </w:r>
      <w:r w:rsidR="00E52184">
        <w:rPr>
          <w:rtl/>
        </w:rPr>
        <w:t xml:space="preserve"> </w:t>
      </w:r>
      <w:r w:rsidRPr="00855033">
        <w:rPr>
          <w:rtl/>
        </w:rPr>
        <w:t xml:space="preserve">بن عمرو. </w:t>
      </w:r>
    </w:p>
    <w:p w:rsidR="00502E84" w:rsidRPr="00855033" w:rsidRDefault="00502E84" w:rsidP="00E1192C">
      <w:pPr>
        <w:pStyle w:val="libFootnote0"/>
        <w:rPr>
          <w:rtl/>
        </w:rPr>
      </w:pPr>
      <w:r w:rsidRPr="00855033">
        <w:rPr>
          <w:rtl/>
        </w:rPr>
        <w:t>(</w:t>
      </w:r>
      <w:r w:rsidR="00E1192C">
        <w:rPr>
          <w:rFonts w:hint="cs"/>
          <w:rtl/>
        </w:rPr>
        <w:t>3</w:t>
      </w:r>
      <w:r w:rsidRPr="00855033">
        <w:rPr>
          <w:rtl/>
        </w:rPr>
        <w:t>) علل الشرائع</w:t>
      </w:r>
      <w:r w:rsidR="00A93B6D">
        <w:rPr>
          <w:rtl/>
        </w:rPr>
        <w:t>:</w:t>
      </w:r>
      <w:r w:rsidRPr="00855033">
        <w:rPr>
          <w:rtl/>
        </w:rPr>
        <w:t xml:space="preserve"> 466 </w:t>
      </w:r>
      <w:r w:rsidR="00BA6C6A">
        <w:rPr>
          <w:rtl/>
        </w:rPr>
        <w:t>/</w:t>
      </w:r>
      <w:r w:rsidRPr="00855033">
        <w:rPr>
          <w:rtl/>
        </w:rPr>
        <w:t xml:space="preserve"> 21</w:t>
      </w:r>
      <w:r w:rsidR="00A90B9E">
        <w:rPr>
          <w:rtl/>
        </w:rPr>
        <w:t>،</w:t>
      </w:r>
      <w:r w:rsidRPr="00855033">
        <w:rPr>
          <w:rtl/>
        </w:rPr>
        <w:t xml:space="preserve"> وعقاب الاعمال</w:t>
      </w:r>
      <w:r w:rsidR="00A93B6D">
        <w:rPr>
          <w:rtl/>
        </w:rPr>
        <w:t>:</w:t>
      </w:r>
      <w:r w:rsidRPr="00855033">
        <w:rPr>
          <w:rtl/>
        </w:rPr>
        <w:t xml:space="preserve"> 303 </w:t>
      </w:r>
      <w:r w:rsidR="00BA6C6A">
        <w:rPr>
          <w:rtl/>
        </w:rPr>
        <w:t>/</w:t>
      </w:r>
      <w:r w:rsidRPr="00855033">
        <w:rPr>
          <w:rtl/>
        </w:rPr>
        <w:t xml:space="preserve"> 1</w:t>
      </w:r>
      <w:r w:rsidR="00A90B9E">
        <w:rPr>
          <w:rtl/>
        </w:rPr>
        <w:t>،</w:t>
      </w:r>
      <w:r w:rsidRPr="00855033">
        <w:rPr>
          <w:rtl/>
        </w:rPr>
        <w:t xml:space="preserve"> ومعاني </w:t>
      </w:r>
      <w:r w:rsidR="002372FD">
        <w:rPr>
          <w:rtl/>
        </w:rPr>
        <w:t>الأخبار</w:t>
      </w:r>
      <w:r w:rsidR="00A93B6D">
        <w:rPr>
          <w:rtl/>
        </w:rPr>
        <w:t>:</w:t>
      </w:r>
      <w:r w:rsidRPr="00855033">
        <w:rPr>
          <w:rtl/>
        </w:rPr>
        <w:t xml:space="preserve"> 341 </w:t>
      </w:r>
      <w:r w:rsidR="00BA6C6A">
        <w:rPr>
          <w:rtl/>
        </w:rPr>
        <w:t>/</w:t>
      </w:r>
      <w:r w:rsidRPr="00855033">
        <w:rPr>
          <w:rtl/>
        </w:rPr>
        <w:t xml:space="preserve"> 1. </w:t>
      </w:r>
    </w:p>
    <w:p w:rsidR="00502E84" w:rsidRDefault="00502E84" w:rsidP="00E521F4">
      <w:pPr>
        <w:pStyle w:val="libFootnote0"/>
        <w:rPr>
          <w:rtl/>
        </w:rPr>
      </w:pPr>
      <w:r>
        <w:rPr>
          <w:rtl/>
        </w:rPr>
        <w:t>2</w:t>
      </w:r>
      <w:r w:rsidR="00A90B9E">
        <w:rPr>
          <w:rtl/>
        </w:rPr>
        <w:t xml:space="preserve"> - </w:t>
      </w:r>
      <w:r>
        <w:rPr>
          <w:rtl/>
        </w:rPr>
        <w:t>الكافي 8</w:t>
      </w:r>
      <w:r w:rsidR="00A93B6D">
        <w:rPr>
          <w:rtl/>
        </w:rPr>
        <w:t>:</w:t>
      </w:r>
      <w:r>
        <w:rPr>
          <w:rtl/>
        </w:rPr>
        <w:t xml:space="preserve"> 235 </w:t>
      </w:r>
      <w:r w:rsidR="00BA6C6A">
        <w:rPr>
          <w:rtl/>
        </w:rPr>
        <w:t>/</w:t>
      </w:r>
      <w:r>
        <w:rPr>
          <w:rtl/>
        </w:rPr>
        <w:t xml:space="preserve"> 314. </w:t>
      </w:r>
    </w:p>
    <w:p w:rsidR="00502E84" w:rsidRPr="00855033" w:rsidRDefault="00502E84" w:rsidP="00E1192C">
      <w:pPr>
        <w:pStyle w:val="libFootnote0"/>
        <w:rPr>
          <w:rtl/>
        </w:rPr>
      </w:pPr>
      <w:r w:rsidRPr="00855033">
        <w:rPr>
          <w:rtl/>
        </w:rPr>
        <w:t>(</w:t>
      </w:r>
      <w:r w:rsidR="00E1192C">
        <w:rPr>
          <w:rFonts w:hint="cs"/>
          <w:rtl/>
        </w:rPr>
        <w:t>4</w:t>
      </w:r>
      <w:r w:rsidRPr="00855033">
        <w:rPr>
          <w:rtl/>
        </w:rPr>
        <w:t>) في المصدر</w:t>
      </w:r>
      <w:r w:rsidR="00A93B6D">
        <w:rPr>
          <w:rtl/>
        </w:rPr>
        <w:t>:</w:t>
      </w:r>
      <w:r w:rsidRPr="00855033">
        <w:rPr>
          <w:rtl/>
        </w:rPr>
        <w:t xml:space="preserve"> </w:t>
      </w:r>
      <w:r w:rsidR="00021793">
        <w:rPr>
          <w:rtl/>
        </w:rPr>
        <w:t>محمّد</w:t>
      </w:r>
      <w:r w:rsidR="00E52184">
        <w:rPr>
          <w:rtl/>
        </w:rPr>
        <w:t xml:space="preserve"> </w:t>
      </w:r>
      <w:r w:rsidRPr="00855033">
        <w:rPr>
          <w:rtl/>
        </w:rPr>
        <w:t>بن سالم بن ابي سلمة</w:t>
      </w:r>
      <w:r w:rsidR="00A90B9E">
        <w:rPr>
          <w:rtl/>
        </w:rPr>
        <w:t>،</w:t>
      </w:r>
      <w:r w:rsidRPr="00855033">
        <w:rPr>
          <w:rtl/>
        </w:rPr>
        <w:t xml:space="preserve"> وعلق المصنف عليه بقوله</w:t>
      </w:r>
      <w:r w:rsidR="00A93B6D" w:rsidRPr="006F7F20">
        <w:rPr>
          <w:rtl/>
        </w:rPr>
        <w:t>:</w:t>
      </w:r>
      <w:r w:rsidRPr="006F7F20">
        <w:rPr>
          <w:rtl/>
        </w:rPr>
        <w:t xml:space="preserve"> ( هذا في الروضة ) </w:t>
      </w:r>
      <w:r w:rsidR="00B25991" w:rsidRPr="006F7F20">
        <w:rPr>
          <w:rtl/>
        </w:rPr>
        <w:t>بخطّه</w:t>
      </w:r>
      <w:r w:rsidR="00B25991">
        <w:rPr>
          <w:rtl/>
        </w:rPr>
        <w:t xml:space="preserve"> </w:t>
      </w:r>
      <w:r w:rsidRPr="00855033">
        <w:rPr>
          <w:rtl/>
        </w:rPr>
        <w:t xml:space="preserve">ره.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هما سيان</w:t>
      </w:r>
      <w:r w:rsidR="00A90B9E">
        <w:rPr>
          <w:rtl/>
        </w:rPr>
        <w:t>،</w:t>
      </w:r>
      <w:r>
        <w:rPr>
          <w:rtl/>
        </w:rPr>
        <w:t xml:space="preserve"> من كذ</w:t>
      </w:r>
      <w:r w:rsidR="006F7F20">
        <w:rPr>
          <w:rFonts w:hint="cs"/>
          <w:rtl/>
        </w:rPr>
        <w:t>ّ</w:t>
      </w:r>
      <w:r>
        <w:rPr>
          <w:rtl/>
        </w:rPr>
        <w:t>ب بآية من كتاب الله فقد نبذ الاسلام وراء ظهره</w:t>
      </w:r>
      <w:r w:rsidR="00A90B9E">
        <w:rPr>
          <w:rtl/>
        </w:rPr>
        <w:t>،</w:t>
      </w:r>
      <w:r>
        <w:rPr>
          <w:rtl/>
        </w:rPr>
        <w:t xml:space="preserve"> وهو المكذ</w:t>
      </w:r>
      <w:r w:rsidR="006F7F20">
        <w:rPr>
          <w:rFonts w:hint="cs"/>
          <w:rtl/>
        </w:rPr>
        <w:t>ّ</w:t>
      </w:r>
      <w:r>
        <w:rPr>
          <w:rtl/>
        </w:rPr>
        <w:t>ب بجميع القرآن والانبياء والمرسلين</w:t>
      </w:r>
      <w:r w:rsidR="00A90B9E">
        <w:rPr>
          <w:rtl/>
        </w:rPr>
        <w:t>،</w:t>
      </w:r>
      <w:r>
        <w:rPr>
          <w:rtl/>
        </w:rPr>
        <w:t xml:space="preserve"> </w:t>
      </w:r>
      <w:r w:rsidR="004511F4">
        <w:rPr>
          <w:rtl/>
        </w:rPr>
        <w:t xml:space="preserve">ثمّ </w:t>
      </w:r>
      <w:r>
        <w:rPr>
          <w:rtl/>
        </w:rPr>
        <w:t>قال</w:t>
      </w:r>
      <w:r w:rsidR="00A93B6D">
        <w:rPr>
          <w:rtl/>
        </w:rPr>
        <w:t>:</w:t>
      </w:r>
      <w:r>
        <w:rPr>
          <w:rtl/>
        </w:rPr>
        <w:t xml:space="preserve"> إن هذا نصب لك</w:t>
      </w:r>
      <w:r w:rsidR="00A90B9E">
        <w:rPr>
          <w:rtl/>
        </w:rPr>
        <w:t>،</w:t>
      </w:r>
      <w:r>
        <w:rPr>
          <w:rtl/>
        </w:rPr>
        <w:t xml:space="preserve"> وهذا الزيدي نصب لنا. </w:t>
      </w:r>
    </w:p>
    <w:p w:rsidR="00502E84" w:rsidRDefault="00502E84" w:rsidP="00A90B9E">
      <w:pPr>
        <w:pStyle w:val="libNormal"/>
        <w:rPr>
          <w:rtl/>
        </w:rPr>
      </w:pPr>
      <w:r w:rsidRPr="00BA6C6A">
        <w:rPr>
          <w:rStyle w:val="libNormalChar"/>
          <w:rtl/>
        </w:rPr>
        <w:t>[ 21504 ]</w:t>
      </w:r>
      <w:r>
        <w:rPr>
          <w:rtl/>
        </w:rPr>
        <w:t xml:space="preserve"> 3</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أبيه</w:t>
      </w:r>
      <w:r w:rsidR="00A90B9E">
        <w:rPr>
          <w:rtl/>
        </w:rPr>
        <w:t>،</w:t>
      </w:r>
      <w:r>
        <w:rPr>
          <w:rtl/>
        </w:rPr>
        <w:t xml:space="preserve"> عن الحميري</w:t>
      </w:r>
      <w:r w:rsidR="00A90B9E">
        <w:rPr>
          <w:rtl/>
        </w:rPr>
        <w:t>،</w:t>
      </w:r>
      <w:r>
        <w:rPr>
          <w:rtl/>
        </w:rPr>
        <w:t xml:space="preserve"> عن أحمد بن أبي عبدالله</w:t>
      </w:r>
      <w:r w:rsidR="00A90B9E">
        <w:rPr>
          <w:rtl/>
        </w:rPr>
        <w:t>،</w:t>
      </w:r>
      <w:r>
        <w:rPr>
          <w:rtl/>
        </w:rPr>
        <w:t xml:space="preserve"> عن بعض أصحابنا بلغ به سعد بن طريف</w:t>
      </w:r>
      <w:r w:rsidR="00A90B9E">
        <w:rPr>
          <w:rtl/>
        </w:rPr>
        <w:t>،</w:t>
      </w:r>
      <w:r>
        <w:rPr>
          <w:rtl/>
        </w:rPr>
        <w:t xml:space="preserve"> عن الاصبغ بن نباتة</w:t>
      </w:r>
      <w:r w:rsidR="00A90B9E">
        <w:rPr>
          <w:rtl/>
        </w:rPr>
        <w:t>،</w:t>
      </w:r>
      <w:r>
        <w:rPr>
          <w:rtl/>
        </w:rPr>
        <w:t xml:space="preserve"> عن الحارث الاعور قال</w:t>
      </w:r>
      <w:r w:rsidR="00A93B6D">
        <w:rPr>
          <w:rtl/>
        </w:rPr>
        <w:t>:</w:t>
      </w:r>
      <w:r>
        <w:rPr>
          <w:rtl/>
        </w:rPr>
        <w:t xml:space="preserve"> قال علي للحسن ابنه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في مسائله التي سأله عنها</w:t>
      </w:r>
      <w:r w:rsidR="00A93B6D">
        <w:rPr>
          <w:rtl/>
        </w:rPr>
        <w:t>:</w:t>
      </w:r>
      <w:r>
        <w:rPr>
          <w:rtl/>
        </w:rPr>
        <w:t xml:space="preserve"> يا بني ما السفه؟ قال</w:t>
      </w:r>
      <w:r w:rsidR="00A93B6D">
        <w:rPr>
          <w:rtl/>
        </w:rPr>
        <w:t>:</w:t>
      </w:r>
      <w:r>
        <w:rPr>
          <w:rtl/>
        </w:rPr>
        <w:t xml:space="preserve"> اتباع الدناة</w:t>
      </w:r>
      <w:r w:rsidR="00A90B9E">
        <w:rPr>
          <w:rtl/>
        </w:rPr>
        <w:t>،</w:t>
      </w:r>
      <w:r>
        <w:rPr>
          <w:rtl/>
        </w:rPr>
        <w:t xml:space="preserve"> ومصا</w:t>
      </w:r>
      <w:r w:rsidR="00251ABA">
        <w:rPr>
          <w:rtl/>
        </w:rPr>
        <w:t xml:space="preserve">حبّة </w:t>
      </w:r>
      <w:r>
        <w:rPr>
          <w:rtl/>
        </w:rPr>
        <w:t>الغواة.</w:t>
      </w:r>
    </w:p>
    <w:p w:rsidR="00502E84" w:rsidRDefault="00502E84" w:rsidP="00A90B9E">
      <w:pPr>
        <w:pStyle w:val="libNormal"/>
        <w:rPr>
          <w:rtl/>
        </w:rPr>
      </w:pPr>
      <w:r w:rsidRPr="00BA6C6A">
        <w:rPr>
          <w:rStyle w:val="libNormalChar"/>
          <w:rtl/>
        </w:rPr>
        <w:t>[ 21505 ]</w:t>
      </w:r>
      <w:r>
        <w:rPr>
          <w:rtl/>
        </w:rPr>
        <w:t xml:space="preserve"> 4</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مالك بن عطية</w:t>
      </w:r>
      <w:r w:rsidR="00A90B9E">
        <w:rPr>
          <w:rtl/>
        </w:rPr>
        <w:t>،</w:t>
      </w:r>
      <w:r>
        <w:rPr>
          <w:rtl/>
        </w:rPr>
        <w:t xml:space="preserve"> عن أبي حمزة</w:t>
      </w:r>
      <w:r w:rsidR="00A90B9E">
        <w:rPr>
          <w:rtl/>
        </w:rPr>
        <w:t>،</w:t>
      </w:r>
      <w:r>
        <w:rPr>
          <w:rtl/>
        </w:rPr>
        <w:t xml:space="preserve"> عن أبي جعفر </w:t>
      </w:r>
      <w:r w:rsidR="00021793">
        <w:rPr>
          <w:rtl/>
        </w:rPr>
        <w:t>محمّد</w:t>
      </w:r>
      <w:r w:rsidR="00E52184">
        <w:rPr>
          <w:rtl/>
        </w:rPr>
        <w:t xml:space="preserve"> </w:t>
      </w:r>
      <w:r>
        <w:rPr>
          <w:rtl/>
        </w:rPr>
        <w:t xml:space="preserve">بن علي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أما </w:t>
      </w:r>
      <w:r w:rsidR="00687D79">
        <w:rPr>
          <w:rtl/>
        </w:rPr>
        <w:t xml:space="preserve">إنّه </w:t>
      </w:r>
      <w:r>
        <w:rPr>
          <w:rtl/>
        </w:rPr>
        <w:t xml:space="preserve">ليس من سنة </w:t>
      </w:r>
      <w:r w:rsidR="00C810CE">
        <w:rPr>
          <w:rtl/>
        </w:rPr>
        <w:t xml:space="preserve">أقلّ </w:t>
      </w:r>
      <w:r>
        <w:rPr>
          <w:rtl/>
        </w:rPr>
        <w:t>مطرا</w:t>
      </w:r>
      <w:r w:rsidR="006F7F20">
        <w:rPr>
          <w:rFonts w:hint="cs"/>
          <w:rtl/>
        </w:rPr>
        <w:t>ً</w:t>
      </w:r>
      <w:r>
        <w:rPr>
          <w:rtl/>
        </w:rPr>
        <w:t xml:space="preserve"> من سنة</w:t>
      </w:r>
      <w:r w:rsidR="00A90B9E">
        <w:rPr>
          <w:rtl/>
        </w:rPr>
        <w:t>،</w:t>
      </w:r>
      <w:r>
        <w:rPr>
          <w:rtl/>
        </w:rPr>
        <w:t xml:space="preserve"> ولكن الله يضعه حيث يشاء</w:t>
      </w:r>
      <w:r w:rsidR="00A90B9E">
        <w:rPr>
          <w:rtl/>
        </w:rPr>
        <w:t>،</w:t>
      </w:r>
      <w:r>
        <w:rPr>
          <w:rtl/>
        </w:rPr>
        <w:t xml:space="preserve"> ان الله جل جلاله اذا عمل قوم بالمعاصي صرف عنهم ما كان قدر لهم من المطر في تلك السنة إلى غيرهم وإلى الفيافي والبحار والجبال</w:t>
      </w:r>
      <w:r w:rsidR="00A90B9E">
        <w:rPr>
          <w:rtl/>
        </w:rPr>
        <w:t>،</w:t>
      </w:r>
      <w:r>
        <w:rPr>
          <w:rtl/>
        </w:rPr>
        <w:t xml:space="preserve"> وان الله ليعذ</w:t>
      </w:r>
      <w:r w:rsidR="006F7F20">
        <w:rPr>
          <w:rFonts w:hint="cs"/>
          <w:rtl/>
        </w:rPr>
        <w:t>ّ</w:t>
      </w:r>
      <w:r>
        <w:rPr>
          <w:rtl/>
        </w:rPr>
        <w:t>ب الجعل في جحرها بحبس المطر عن الارض التي هي بمحلتها لخطايا من بحضرتها</w:t>
      </w:r>
      <w:r w:rsidR="00A90B9E">
        <w:rPr>
          <w:rtl/>
        </w:rPr>
        <w:t>،</w:t>
      </w:r>
      <w:r>
        <w:rPr>
          <w:rtl/>
        </w:rPr>
        <w:t xml:space="preserve"> وقد جعل الله لها السبيل إلى مسلك سوى محل</w:t>
      </w:r>
      <w:r w:rsidR="006F7F20">
        <w:rPr>
          <w:rFonts w:hint="cs"/>
          <w:rtl/>
        </w:rPr>
        <w:t>ّ</w:t>
      </w:r>
      <w:r>
        <w:rPr>
          <w:rtl/>
        </w:rPr>
        <w:t>ة أهل المعاصي</w:t>
      </w:r>
      <w:r w:rsidR="00A90B9E">
        <w:rPr>
          <w:rtl/>
        </w:rPr>
        <w:t>،</w:t>
      </w:r>
      <w:r>
        <w:rPr>
          <w:rtl/>
        </w:rPr>
        <w:t xml:space="preserve"> قال</w:t>
      </w:r>
      <w:r w:rsidR="00A93B6D">
        <w:rPr>
          <w:rtl/>
        </w:rPr>
        <w:t>:</w:t>
      </w:r>
      <w:r>
        <w:rPr>
          <w:rtl/>
        </w:rPr>
        <w:t xml:space="preserve"> </w:t>
      </w:r>
      <w:r w:rsidR="004511F4">
        <w:rPr>
          <w:rtl/>
        </w:rPr>
        <w:t xml:space="preserve">ثمّ </w:t>
      </w:r>
      <w:r>
        <w:rPr>
          <w:rtl/>
        </w:rPr>
        <w:t xml:space="preserve">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DA50C1">
        <w:rPr>
          <w:rtl/>
        </w:rPr>
        <w:t xml:space="preserve"> فاعتبروا يا </w:t>
      </w:r>
      <w:r w:rsidR="00DA50C1">
        <w:rPr>
          <w:rFonts w:hint="cs"/>
          <w:rtl/>
        </w:rPr>
        <w:t>أُ</w:t>
      </w:r>
      <w:r w:rsidR="00DA50C1">
        <w:rPr>
          <w:rtl/>
        </w:rPr>
        <w:t>ولى ال</w:t>
      </w:r>
      <w:r w:rsidR="00DA50C1">
        <w:rPr>
          <w:rFonts w:hint="cs"/>
          <w:rtl/>
        </w:rPr>
        <w:t>أ</w:t>
      </w:r>
      <w:r>
        <w:rPr>
          <w:rtl/>
        </w:rPr>
        <w:t>بصار ... الحديث.</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w:t>
      </w:r>
      <w:r w:rsidR="00A90B9E">
        <w:rPr>
          <w:rtl/>
        </w:rPr>
        <w:t>،</w:t>
      </w:r>
      <w:r>
        <w:rPr>
          <w:rtl/>
        </w:rPr>
        <w:t xml:space="preserve"> عن أحمد بن </w:t>
      </w:r>
      <w:r w:rsidR="00021793">
        <w:rPr>
          <w:rtl/>
        </w:rPr>
        <w:t>محمّد</w:t>
      </w:r>
      <w:r w:rsidR="00E52184">
        <w:rPr>
          <w:rtl/>
        </w:rPr>
        <w:t xml:space="preserve"> </w:t>
      </w:r>
      <w:r w:rsidRPr="00A90B9E">
        <w:rPr>
          <w:rStyle w:val="libFootnotenumChar"/>
          <w:rtl/>
        </w:rPr>
        <w:t>(1)</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 xml:space="preserve">معاني </w:t>
      </w:r>
      <w:r w:rsidR="002372FD">
        <w:rPr>
          <w:rtl/>
        </w:rPr>
        <w:t>الأخبار</w:t>
      </w:r>
      <w:r w:rsidR="00A93B6D">
        <w:rPr>
          <w:rtl/>
        </w:rPr>
        <w:t>:</w:t>
      </w:r>
      <w:r>
        <w:rPr>
          <w:rtl/>
        </w:rPr>
        <w:t xml:space="preserve"> 247 </w:t>
      </w:r>
      <w:r w:rsidR="00BA6C6A">
        <w:rPr>
          <w:rtl/>
        </w:rPr>
        <w:t>/</w:t>
      </w:r>
      <w:r>
        <w:rPr>
          <w:rtl/>
        </w:rPr>
        <w:t xml:space="preserve"> 1. </w:t>
      </w:r>
    </w:p>
    <w:p w:rsidR="00502E84" w:rsidRDefault="00502E84" w:rsidP="00E521F4">
      <w:pPr>
        <w:pStyle w:val="libFootnote0"/>
        <w:rPr>
          <w:rtl/>
        </w:rPr>
      </w:pPr>
      <w:r>
        <w:rPr>
          <w:rtl/>
        </w:rPr>
        <w:t>4</w:t>
      </w:r>
      <w:r w:rsidR="00A90B9E">
        <w:rPr>
          <w:rtl/>
        </w:rPr>
        <w:t xml:space="preserve"> - </w:t>
      </w:r>
      <w:r>
        <w:rPr>
          <w:rtl/>
        </w:rPr>
        <w:t>امالي الصدوق</w:t>
      </w:r>
      <w:r w:rsidR="00A93B6D">
        <w:rPr>
          <w:rtl/>
        </w:rPr>
        <w:t>:</w:t>
      </w:r>
      <w:r>
        <w:rPr>
          <w:rtl/>
        </w:rPr>
        <w:t xml:space="preserve"> 253 </w:t>
      </w:r>
      <w:r w:rsidR="00BA6C6A">
        <w:rPr>
          <w:rtl/>
        </w:rPr>
        <w:t>/</w:t>
      </w:r>
      <w:r>
        <w:rPr>
          <w:rtl/>
        </w:rPr>
        <w:t xml:space="preserve"> 2</w:t>
      </w:r>
      <w:r w:rsidR="00A90B9E">
        <w:rPr>
          <w:rtl/>
        </w:rPr>
        <w:t>،</w:t>
      </w:r>
      <w:r>
        <w:rPr>
          <w:rtl/>
        </w:rPr>
        <w:t xml:space="preserve"> واورد ذيله في الحديث 2 من الباب 41 من هذه </w:t>
      </w:r>
      <w:r w:rsidR="00F76FF2">
        <w:rPr>
          <w:rtl/>
        </w:rPr>
        <w:t>الأبواب</w:t>
      </w:r>
      <w:r>
        <w:rPr>
          <w:rtl/>
        </w:rPr>
        <w:t xml:space="preserve">. </w:t>
      </w:r>
    </w:p>
    <w:p w:rsidR="00502E84" w:rsidRPr="00855033" w:rsidRDefault="00D47B31" w:rsidP="00E521F4">
      <w:pPr>
        <w:pStyle w:val="libFootnote0"/>
        <w:rPr>
          <w:rtl/>
        </w:rPr>
      </w:pPr>
      <w:r>
        <w:rPr>
          <w:rtl/>
        </w:rPr>
        <w:t>(1) عقاب ال</w:t>
      </w:r>
      <w:r>
        <w:rPr>
          <w:rFonts w:hint="cs"/>
          <w:rtl/>
        </w:rPr>
        <w:t>أ</w:t>
      </w:r>
      <w:r w:rsidR="00502E84" w:rsidRPr="00855033">
        <w:rPr>
          <w:rtl/>
        </w:rPr>
        <w:t>عمال</w:t>
      </w:r>
      <w:r w:rsidR="00A93B6D">
        <w:rPr>
          <w:rtl/>
        </w:rPr>
        <w:t>:</w:t>
      </w:r>
      <w:r w:rsidR="00502E84" w:rsidRPr="00855033">
        <w:rPr>
          <w:rtl/>
        </w:rPr>
        <w:t xml:space="preserve"> 300 </w:t>
      </w:r>
      <w:r w:rsidR="00BA6C6A">
        <w:rPr>
          <w:rtl/>
        </w:rPr>
        <w:t>/</w:t>
      </w:r>
      <w:r w:rsidR="00502E84" w:rsidRPr="00855033">
        <w:rPr>
          <w:rtl/>
        </w:rPr>
        <w:t xml:space="preserve"> 1. </w:t>
      </w:r>
    </w:p>
    <w:p w:rsidR="00A90B9E" w:rsidRDefault="00A90B9E" w:rsidP="00E521F4">
      <w:pPr>
        <w:pStyle w:val="libNormal"/>
        <w:rPr>
          <w:rtl/>
        </w:rPr>
      </w:pPr>
      <w:r>
        <w:rPr>
          <w:rtl/>
        </w:rPr>
        <w:br w:type="page"/>
      </w:r>
    </w:p>
    <w:p w:rsidR="00502E84" w:rsidRDefault="00502E84" w:rsidP="00597047">
      <w:pPr>
        <w:pStyle w:val="libNormal"/>
        <w:rPr>
          <w:rtl/>
        </w:rPr>
      </w:pPr>
      <w:r>
        <w:rPr>
          <w:rtl/>
        </w:rPr>
        <w:lastRenderedPageBreak/>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 xml:space="preserve">بن عيسى </w:t>
      </w:r>
      <w:r w:rsidRPr="00A90B9E">
        <w:rPr>
          <w:rStyle w:val="libFootnotenumChar"/>
          <w:rtl/>
        </w:rPr>
        <w:t>(</w:t>
      </w:r>
      <w:r w:rsidR="00597047">
        <w:rPr>
          <w:rStyle w:val="libFootnotenumChar"/>
          <w:rFonts w:hint="cs"/>
          <w:rtl/>
        </w:rPr>
        <w:t>1</w:t>
      </w:r>
      <w:r w:rsidRPr="00A90B9E">
        <w:rPr>
          <w:rStyle w:val="libFootnotenumChar"/>
          <w:rtl/>
        </w:rPr>
        <w:t>)</w:t>
      </w:r>
      <w:r>
        <w:rPr>
          <w:rtl/>
        </w:rPr>
        <w:t>.</w:t>
      </w:r>
    </w:p>
    <w:p w:rsidR="00502E84" w:rsidRDefault="00502E84" w:rsidP="00597047">
      <w:pPr>
        <w:pStyle w:val="libNormal"/>
        <w:rPr>
          <w:rtl/>
        </w:rPr>
      </w:pPr>
      <w:r>
        <w:rPr>
          <w:rtl/>
        </w:rPr>
        <w:t>ورواه الكليني</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احمد بن </w:t>
      </w:r>
      <w:r w:rsidR="00021793">
        <w:rPr>
          <w:rtl/>
        </w:rPr>
        <w:t>محمّد</w:t>
      </w:r>
      <w:r w:rsidR="00E52184">
        <w:rPr>
          <w:rtl/>
        </w:rPr>
        <w:t xml:space="preserve"> </w:t>
      </w:r>
      <w:r>
        <w:rPr>
          <w:rtl/>
        </w:rPr>
        <w:t xml:space="preserve">مثله </w:t>
      </w:r>
      <w:r w:rsidRPr="00A90B9E">
        <w:rPr>
          <w:rStyle w:val="libFootnotenumChar"/>
          <w:rtl/>
        </w:rPr>
        <w:t>(</w:t>
      </w:r>
      <w:r w:rsidR="00597047">
        <w:rPr>
          <w:rStyle w:val="libFootnotenumChar"/>
          <w:rFonts w:hint="cs"/>
          <w:rtl/>
        </w:rPr>
        <w:t>2</w:t>
      </w:r>
      <w:r w:rsidRPr="00A90B9E">
        <w:rPr>
          <w:rStyle w:val="libFootnotenumChar"/>
          <w:rtl/>
        </w:rPr>
        <w:t>)</w:t>
      </w:r>
      <w:r>
        <w:rPr>
          <w:rtl/>
        </w:rPr>
        <w:t xml:space="preserve">. </w:t>
      </w:r>
    </w:p>
    <w:p w:rsidR="00502E84" w:rsidRDefault="00502E84" w:rsidP="00597047">
      <w:pPr>
        <w:pStyle w:val="libNormal"/>
        <w:rPr>
          <w:rtl/>
        </w:rPr>
      </w:pPr>
      <w:r w:rsidRPr="00BA6C6A">
        <w:rPr>
          <w:rStyle w:val="libNormalChar"/>
          <w:rtl/>
        </w:rPr>
        <w:t>[ 21506 ]</w:t>
      </w:r>
      <w:r w:rsidRPr="00855033">
        <w:rPr>
          <w:rtl/>
        </w:rPr>
        <w:t xml:space="preserve"> 5</w:t>
      </w:r>
      <w:r w:rsidR="00A90B9E">
        <w:rPr>
          <w:rtl/>
        </w:rPr>
        <w:t xml:space="preserve"> - </w:t>
      </w:r>
      <w:r w:rsidRPr="00855033">
        <w:rPr>
          <w:rtl/>
        </w:rPr>
        <w:t>وعن أبيه</w:t>
      </w:r>
      <w:r w:rsidR="00A90B9E">
        <w:rPr>
          <w:rtl/>
        </w:rPr>
        <w:t>،</w:t>
      </w:r>
      <w:r w:rsidRPr="00855033">
        <w:rPr>
          <w:rtl/>
        </w:rPr>
        <w:t xml:space="preserve"> عن سعد</w:t>
      </w:r>
      <w:r w:rsidR="00A90B9E">
        <w:rPr>
          <w:rtl/>
        </w:rPr>
        <w:t>،</w:t>
      </w:r>
      <w:r w:rsidRPr="00855033">
        <w:rPr>
          <w:rtl/>
        </w:rPr>
        <w:t xml:space="preserve"> عن القاسم بن </w:t>
      </w:r>
      <w:r w:rsidR="00021793">
        <w:rPr>
          <w:rtl/>
        </w:rPr>
        <w:t>محمّد</w:t>
      </w:r>
      <w:r w:rsidR="00A90B9E">
        <w:rPr>
          <w:rtl/>
        </w:rPr>
        <w:t>،</w:t>
      </w:r>
      <w:r w:rsidRPr="00855033">
        <w:rPr>
          <w:rtl/>
        </w:rPr>
        <w:t xml:space="preserve"> عن المنقري</w:t>
      </w:r>
      <w:r w:rsidR="00A90B9E">
        <w:rPr>
          <w:rtl/>
        </w:rPr>
        <w:t>،</w:t>
      </w:r>
      <w:r w:rsidRPr="00855033">
        <w:rPr>
          <w:rtl/>
        </w:rPr>
        <w:t xml:space="preserve"> عن فضيل بن عياض</w:t>
      </w:r>
      <w:r w:rsidR="00A90B9E">
        <w:rPr>
          <w:rtl/>
        </w:rPr>
        <w:t>،</w:t>
      </w:r>
      <w:r w:rsidRPr="00855033">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855033">
        <w:rPr>
          <w:rtl/>
        </w:rPr>
        <w:t xml:space="preserve"> قال</w:t>
      </w:r>
      <w:r w:rsidR="00A93B6D">
        <w:rPr>
          <w:rtl/>
        </w:rPr>
        <w:t>:</w:t>
      </w:r>
      <w:r w:rsidRPr="00855033">
        <w:rPr>
          <w:rtl/>
        </w:rPr>
        <w:t xml:space="preserve"> قلت له</w:t>
      </w:r>
      <w:r w:rsidR="00A93B6D">
        <w:rPr>
          <w:rtl/>
        </w:rPr>
        <w:t>:</w:t>
      </w:r>
      <w:r w:rsidRPr="00855033">
        <w:rPr>
          <w:rtl/>
        </w:rPr>
        <w:t xml:space="preserve"> م</w:t>
      </w:r>
      <w:r w:rsidR="00D47B31">
        <w:rPr>
          <w:rFonts w:hint="cs"/>
          <w:rtl/>
        </w:rPr>
        <w:t>َ</w:t>
      </w:r>
      <w:r w:rsidRPr="00855033">
        <w:rPr>
          <w:rtl/>
        </w:rPr>
        <w:t>ن الورع من الناس</w:t>
      </w:r>
      <w:r>
        <w:rPr>
          <w:rtl/>
        </w:rPr>
        <w:t>؟</w:t>
      </w:r>
      <w:r w:rsidRPr="00855033">
        <w:rPr>
          <w:rtl/>
        </w:rPr>
        <w:t xml:space="preserve"> قال</w:t>
      </w:r>
      <w:r w:rsidR="00A93B6D">
        <w:rPr>
          <w:rtl/>
        </w:rPr>
        <w:t>:</w:t>
      </w:r>
      <w:r w:rsidRPr="00855033">
        <w:rPr>
          <w:rtl/>
        </w:rPr>
        <w:t xml:space="preserve"> الذي يتورع عن محارم الله</w:t>
      </w:r>
      <w:r w:rsidR="00A90B9E">
        <w:rPr>
          <w:rtl/>
        </w:rPr>
        <w:t>،</w:t>
      </w:r>
      <w:r w:rsidRPr="00855033">
        <w:rPr>
          <w:rtl/>
        </w:rPr>
        <w:t xml:space="preserve"> ويجتنب هؤلاء</w:t>
      </w:r>
      <w:r w:rsidR="00A90B9E">
        <w:rPr>
          <w:rtl/>
        </w:rPr>
        <w:t>،</w:t>
      </w:r>
      <w:r w:rsidRPr="00855033">
        <w:rPr>
          <w:rtl/>
        </w:rPr>
        <w:t xml:space="preserve"> فاذا لم يتق الشبهات وقع في الحرام وهو لا يعرفه</w:t>
      </w:r>
      <w:r w:rsidR="00A90B9E">
        <w:rPr>
          <w:rtl/>
        </w:rPr>
        <w:t>،</w:t>
      </w:r>
      <w:r w:rsidRPr="00855033">
        <w:rPr>
          <w:rtl/>
        </w:rPr>
        <w:t xml:space="preserve"> واذا رأى المنكر ولم ينكره وهو يقوى عليه فقد أ</w:t>
      </w:r>
      <w:r w:rsidR="001E2943">
        <w:rPr>
          <w:rtl/>
        </w:rPr>
        <w:t xml:space="preserve">حبّ </w:t>
      </w:r>
      <w:r w:rsidRPr="00855033">
        <w:rPr>
          <w:rtl/>
        </w:rPr>
        <w:t>أن يعصي الله</w:t>
      </w:r>
      <w:r w:rsidR="00A90B9E">
        <w:rPr>
          <w:rtl/>
        </w:rPr>
        <w:t>،</w:t>
      </w:r>
      <w:r w:rsidRPr="00855033">
        <w:rPr>
          <w:rtl/>
        </w:rPr>
        <w:t xml:space="preserve"> ومن أ</w:t>
      </w:r>
      <w:r w:rsidR="001E2943">
        <w:rPr>
          <w:rtl/>
        </w:rPr>
        <w:t xml:space="preserve">حبّ </w:t>
      </w:r>
      <w:r w:rsidRPr="00855033">
        <w:rPr>
          <w:rtl/>
        </w:rPr>
        <w:t>أن يعصي الله فقد بارز الله بالعداوة</w:t>
      </w:r>
      <w:r w:rsidR="00A90B9E">
        <w:rPr>
          <w:rtl/>
        </w:rPr>
        <w:t>،</w:t>
      </w:r>
      <w:r w:rsidRPr="00855033">
        <w:rPr>
          <w:rtl/>
        </w:rPr>
        <w:t xml:space="preserve"> ومن أ</w:t>
      </w:r>
      <w:r w:rsidR="001E2943">
        <w:rPr>
          <w:rtl/>
        </w:rPr>
        <w:t xml:space="preserve">حبّ </w:t>
      </w:r>
      <w:r w:rsidR="00D47B31">
        <w:rPr>
          <w:rtl/>
        </w:rPr>
        <w:t xml:space="preserve">بقاء الظالمين فقد </w:t>
      </w:r>
      <w:r w:rsidR="00D47B31">
        <w:rPr>
          <w:rFonts w:hint="cs"/>
          <w:rtl/>
        </w:rPr>
        <w:t>أ</w:t>
      </w:r>
      <w:r w:rsidR="001E2943">
        <w:rPr>
          <w:rtl/>
        </w:rPr>
        <w:t xml:space="preserve">حبّ </w:t>
      </w:r>
      <w:r w:rsidRPr="00855033">
        <w:rPr>
          <w:rtl/>
        </w:rPr>
        <w:t>أن يعصي الله</w:t>
      </w:r>
      <w:r w:rsidR="00A90B9E">
        <w:rPr>
          <w:rtl/>
        </w:rPr>
        <w:t>،</w:t>
      </w:r>
      <w:r w:rsidR="00D47B31">
        <w:rPr>
          <w:rtl/>
        </w:rPr>
        <w:t xml:space="preserve"> </w:t>
      </w:r>
      <w:r w:rsidR="00D47B31">
        <w:rPr>
          <w:rFonts w:hint="cs"/>
          <w:rtl/>
        </w:rPr>
        <w:t>إ</w:t>
      </w:r>
      <w:r w:rsidRPr="00855033">
        <w:rPr>
          <w:rtl/>
        </w:rPr>
        <w:t>ن</w:t>
      </w:r>
      <w:r w:rsidR="00D47B31">
        <w:rPr>
          <w:rFonts w:hint="cs"/>
          <w:rtl/>
        </w:rPr>
        <w:t>ّ</w:t>
      </w:r>
      <w:r w:rsidRPr="00855033">
        <w:rPr>
          <w:rtl/>
        </w:rPr>
        <w:t xml:space="preserve"> الله تبارك وتعالى حمد نفسه على إهلاك الظالمين فقال</w:t>
      </w:r>
      <w:r w:rsidR="00A93B6D">
        <w:rPr>
          <w:rtl/>
        </w:rPr>
        <w:t>:</w:t>
      </w:r>
      <w:r w:rsidRPr="00855033">
        <w:rPr>
          <w:rtl/>
        </w:rPr>
        <w:t xml:space="preserve"> </w:t>
      </w:r>
      <w:r w:rsidRPr="004D0498">
        <w:rPr>
          <w:rStyle w:val="libAlaemChar"/>
          <w:rtl/>
        </w:rPr>
        <w:t>(</w:t>
      </w:r>
      <w:r w:rsidRPr="00E521F4">
        <w:rPr>
          <w:rStyle w:val="libNormalChar"/>
          <w:rtl/>
        </w:rPr>
        <w:t xml:space="preserve"> </w:t>
      </w:r>
      <w:r w:rsidRPr="008C3AB8">
        <w:rPr>
          <w:rStyle w:val="libAieChar"/>
          <w:rtl/>
        </w:rPr>
        <w:t>ف</w:t>
      </w:r>
      <w:r w:rsidR="004D0498">
        <w:rPr>
          <w:rStyle w:val="libAieChar"/>
          <w:rFonts w:hint="cs"/>
          <w:rtl/>
        </w:rPr>
        <w:t>َ</w:t>
      </w:r>
      <w:r w:rsidRPr="008C3AB8">
        <w:rPr>
          <w:rStyle w:val="libAieChar"/>
          <w:rtl/>
        </w:rPr>
        <w:t>ق</w:t>
      </w:r>
      <w:r w:rsidR="004D0498">
        <w:rPr>
          <w:rStyle w:val="libAieChar"/>
          <w:rFonts w:hint="cs"/>
          <w:rtl/>
        </w:rPr>
        <w:t>ُ</w:t>
      </w:r>
      <w:r w:rsidRPr="008C3AB8">
        <w:rPr>
          <w:rStyle w:val="libAieChar"/>
          <w:rtl/>
        </w:rPr>
        <w:t>ط</w:t>
      </w:r>
      <w:r w:rsidR="004D0498">
        <w:rPr>
          <w:rStyle w:val="libAieChar"/>
          <w:rFonts w:hint="cs"/>
          <w:rtl/>
        </w:rPr>
        <w:t>ِ</w:t>
      </w:r>
      <w:r w:rsidRPr="008C3AB8">
        <w:rPr>
          <w:rStyle w:val="libAieChar"/>
          <w:rtl/>
        </w:rPr>
        <w:t>ع</w:t>
      </w:r>
      <w:r w:rsidR="004D0498">
        <w:rPr>
          <w:rStyle w:val="libAieChar"/>
          <w:rFonts w:hint="cs"/>
          <w:rtl/>
        </w:rPr>
        <w:t>َ</w:t>
      </w:r>
      <w:r w:rsidRPr="008C3AB8">
        <w:rPr>
          <w:rStyle w:val="libAieChar"/>
          <w:rtl/>
        </w:rPr>
        <w:t xml:space="preserve"> د</w:t>
      </w:r>
      <w:r w:rsidR="004D0498">
        <w:rPr>
          <w:rStyle w:val="libAieChar"/>
          <w:rFonts w:hint="cs"/>
          <w:rtl/>
        </w:rPr>
        <w:t>َ</w:t>
      </w:r>
      <w:r w:rsidRPr="008C3AB8">
        <w:rPr>
          <w:rStyle w:val="libAieChar"/>
          <w:rtl/>
        </w:rPr>
        <w:t>اب</w:t>
      </w:r>
      <w:r w:rsidR="004D0498">
        <w:rPr>
          <w:rStyle w:val="libAieChar"/>
          <w:rFonts w:hint="cs"/>
          <w:rtl/>
        </w:rPr>
        <w:t>ِ</w:t>
      </w:r>
      <w:r w:rsidRPr="008C3AB8">
        <w:rPr>
          <w:rStyle w:val="libAieChar"/>
          <w:rtl/>
        </w:rPr>
        <w:t>ر</w:t>
      </w:r>
      <w:r w:rsidR="004D0498">
        <w:rPr>
          <w:rStyle w:val="libAieChar"/>
          <w:rFonts w:hint="cs"/>
          <w:rtl/>
        </w:rPr>
        <w:t>ُ</w:t>
      </w:r>
      <w:r w:rsidRPr="008C3AB8">
        <w:rPr>
          <w:rStyle w:val="libAieChar"/>
          <w:rtl/>
        </w:rPr>
        <w:t xml:space="preserve"> الق</w:t>
      </w:r>
      <w:r w:rsidR="004D0498">
        <w:rPr>
          <w:rStyle w:val="libAieChar"/>
          <w:rFonts w:hint="cs"/>
          <w:rtl/>
        </w:rPr>
        <w:t>َ</w:t>
      </w:r>
      <w:r w:rsidRPr="008C3AB8">
        <w:rPr>
          <w:rStyle w:val="libAieChar"/>
          <w:rtl/>
        </w:rPr>
        <w:t>و</w:t>
      </w:r>
      <w:r w:rsidR="004D0498">
        <w:rPr>
          <w:rStyle w:val="libAieChar"/>
          <w:rFonts w:hint="cs"/>
          <w:rtl/>
        </w:rPr>
        <w:t>ْ</w:t>
      </w:r>
      <w:r w:rsidRPr="008C3AB8">
        <w:rPr>
          <w:rStyle w:val="libAieChar"/>
          <w:rtl/>
        </w:rPr>
        <w:t>م</w:t>
      </w:r>
      <w:r w:rsidR="004D0498">
        <w:rPr>
          <w:rStyle w:val="libAieChar"/>
          <w:rFonts w:hint="cs"/>
          <w:rtl/>
        </w:rPr>
        <w:t>ِ</w:t>
      </w:r>
      <w:r w:rsidRPr="008C3AB8">
        <w:rPr>
          <w:rStyle w:val="libAieChar"/>
          <w:rtl/>
        </w:rPr>
        <w:t xml:space="preserve"> ال</w:t>
      </w:r>
      <w:r w:rsidR="00936C5C">
        <w:rPr>
          <w:rStyle w:val="libAieChar"/>
          <w:rFonts w:hint="cs"/>
          <w:rtl/>
        </w:rPr>
        <w:t>َّ</w:t>
      </w:r>
      <w:r w:rsidRPr="008C3AB8">
        <w:rPr>
          <w:rStyle w:val="libAieChar"/>
          <w:rtl/>
        </w:rPr>
        <w:t>ذ</w:t>
      </w:r>
      <w:r w:rsidR="00936C5C">
        <w:rPr>
          <w:rStyle w:val="libAieChar"/>
          <w:rFonts w:hint="cs"/>
          <w:rtl/>
        </w:rPr>
        <w:t>ِ</w:t>
      </w:r>
      <w:r w:rsidRPr="008C3AB8">
        <w:rPr>
          <w:rStyle w:val="libAieChar"/>
          <w:rtl/>
        </w:rPr>
        <w:t>ين</w:t>
      </w:r>
      <w:r w:rsidR="00936C5C">
        <w:rPr>
          <w:rStyle w:val="libAieChar"/>
          <w:rFonts w:hint="cs"/>
          <w:rtl/>
        </w:rPr>
        <w:t>َ</w:t>
      </w:r>
      <w:r w:rsidRPr="008C3AB8">
        <w:rPr>
          <w:rStyle w:val="libAieChar"/>
          <w:rtl/>
        </w:rPr>
        <w:t xml:space="preserve"> ظ</w:t>
      </w:r>
      <w:r w:rsidR="00936C5C">
        <w:rPr>
          <w:rStyle w:val="libAieChar"/>
          <w:rFonts w:hint="cs"/>
          <w:rtl/>
        </w:rPr>
        <w:t>َ</w:t>
      </w:r>
      <w:r w:rsidRPr="008C3AB8">
        <w:rPr>
          <w:rStyle w:val="libAieChar"/>
          <w:rtl/>
        </w:rPr>
        <w:t>ل</w:t>
      </w:r>
      <w:r w:rsidR="00936C5C">
        <w:rPr>
          <w:rStyle w:val="libAieChar"/>
          <w:rFonts w:hint="cs"/>
          <w:rtl/>
        </w:rPr>
        <w:t>َ</w:t>
      </w:r>
      <w:r w:rsidRPr="008C3AB8">
        <w:rPr>
          <w:rStyle w:val="libAieChar"/>
          <w:rtl/>
        </w:rPr>
        <w:t>م</w:t>
      </w:r>
      <w:r w:rsidR="00936C5C">
        <w:rPr>
          <w:rStyle w:val="libAieChar"/>
          <w:rFonts w:hint="cs"/>
          <w:rtl/>
        </w:rPr>
        <w:t>ُ</w:t>
      </w:r>
      <w:r w:rsidRPr="008C3AB8">
        <w:rPr>
          <w:rStyle w:val="libAieChar"/>
          <w:rtl/>
        </w:rPr>
        <w:t>وا و</w:t>
      </w:r>
      <w:r w:rsidR="00936C5C">
        <w:rPr>
          <w:rStyle w:val="libAieChar"/>
          <w:rFonts w:hint="cs"/>
          <w:rtl/>
        </w:rPr>
        <w:t>َ</w:t>
      </w:r>
      <w:r w:rsidRPr="008C3AB8">
        <w:rPr>
          <w:rStyle w:val="libAieChar"/>
          <w:rtl/>
        </w:rPr>
        <w:t>ال</w:t>
      </w:r>
      <w:r w:rsidR="00936C5C">
        <w:rPr>
          <w:rStyle w:val="libAieChar"/>
          <w:rFonts w:hint="cs"/>
          <w:rtl/>
        </w:rPr>
        <w:t>ْ</w:t>
      </w:r>
      <w:r w:rsidRPr="008C3AB8">
        <w:rPr>
          <w:rStyle w:val="libAieChar"/>
          <w:rtl/>
        </w:rPr>
        <w:t>ح</w:t>
      </w:r>
      <w:r w:rsidR="00936C5C">
        <w:rPr>
          <w:rStyle w:val="libAieChar"/>
          <w:rFonts w:hint="cs"/>
          <w:rtl/>
        </w:rPr>
        <w:t>َ</w:t>
      </w:r>
      <w:r w:rsidRPr="008C3AB8">
        <w:rPr>
          <w:rStyle w:val="libAieChar"/>
          <w:rtl/>
        </w:rPr>
        <w:t>م</w:t>
      </w:r>
      <w:r w:rsidR="00936C5C">
        <w:rPr>
          <w:rStyle w:val="libAieChar"/>
          <w:rFonts w:hint="cs"/>
          <w:rtl/>
        </w:rPr>
        <w:t>ْ</w:t>
      </w:r>
      <w:r w:rsidRPr="008C3AB8">
        <w:rPr>
          <w:rStyle w:val="libAieChar"/>
          <w:rtl/>
        </w:rPr>
        <w:t>د</w:t>
      </w:r>
      <w:r w:rsidR="00936C5C">
        <w:rPr>
          <w:rStyle w:val="libAieChar"/>
          <w:rFonts w:hint="cs"/>
          <w:rtl/>
        </w:rPr>
        <w:t>ُ</w:t>
      </w:r>
      <w:r w:rsidRPr="008C3AB8">
        <w:rPr>
          <w:rStyle w:val="libAieChar"/>
          <w:rtl/>
        </w:rPr>
        <w:t xml:space="preserve"> لله</w:t>
      </w:r>
      <w:r w:rsidR="00936C5C">
        <w:rPr>
          <w:rStyle w:val="libAieChar"/>
          <w:rFonts w:hint="cs"/>
          <w:rtl/>
        </w:rPr>
        <w:t>ِ</w:t>
      </w:r>
      <w:r w:rsidRPr="008C3AB8">
        <w:rPr>
          <w:rStyle w:val="libAieChar"/>
          <w:rtl/>
        </w:rPr>
        <w:t xml:space="preserve"> ر</w:t>
      </w:r>
      <w:r w:rsidR="00936C5C">
        <w:rPr>
          <w:rStyle w:val="libAieChar"/>
          <w:rFonts w:hint="cs"/>
          <w:rtl/>
        </w:rPr>
        <w:t>َ</w:t>
      </w:r>
      <w:r w:rsidRPr="008C3AB8">
        <w:rPr>
          <w:rStyle w:val="libAieChar"/>
          <w:rtl/>
        </w:rPr>
        <w:t>ب</w:t>
      </w:r>
      <w:r w:rsidR="00936C5C">
        <w:rPr>
          <w:rStyle w:val="libAieChar"/>
          <w:rFonts w:hint="cs"/>
          <w:rtl/>
        </w:rPr>
        <w:t>ِّ</w:t>
      </w:r>
      <w:r w:rsidRPr="008C3AB8">
        <w:rPr>
          <w:rStyle w:val="libAieChar"/>
          <w:rtl/>
        </w:rPr>
        <w:t xml:space="preserve"> الع</w:t>
      </w:r>
      <w:r w:rsidR="00936C5C">
        <w:rPr>
          <w:rStyle w:val="libAieChar"/>
          <w:rFonts w:hint="cs"/>
          <w:rtl/>
        </w:rPr>
        <w:t>َ</w:t>
      </w:r>
      <w:r w:rsidRPr="008C3AB8">
        <w:rPr>
          <w:rStyle w:val="libAieChar"/>
          <w:rtl/>
        </w:rPr>
        <w:t>ال</w:t>
      </w:r>
      <w:r w:rsidR="00936C5C">
        <w:rPr>
          <w:rStyle w:val="libAieChar"/>
          <w:rFonts w:hint="cs"/>
          <w:rtl/>
        </w:rPr>
        <w:t>َ</w:t>
      </w:r>
      <w:r w:rsidRPr="008C3AB8">
        <w:rPr>
          <w:rStyle w:val="libAieChar"/>
          <w:rtl/>
        </w:rPr>
        <w:t>م</w:t>
      </w:r>
      <w:r w:rsidR="00936C5C">
        <w:rPr>
          <w:rStyle w:val="libAieChar"/>
          <w:rFonts w:hint="cs"/>
          <w:rtl/>
        </w:rPr>
        <w:t>ِ</w:t>
      </w:r>
      <w:r w:rsidRPr="008C3AB8">
        <w:rPr>
          <w:rStyle w:val="libAieChar"/>
          <w:rtl/>
        </w:rPr>
        <w:t>ين</w:t>
      </w:r>
      <w:r w:rsidR="00936C5C">
        <w:rPr>
          <w:rStyle w:val="libAieChar"/>
          <w:rFonts w:hint="cs"/>
          <w:rtl/>
        </w:rPr>
        <w:t>َ</w:t>
      </w:r>
      <w:r w:rsidRPr="00E521F4">
        <w:rPr>
          <w:rStyle w:val="libNormalChar"/>
          <w:rtl/>
        </w:rPr>
        <w:t xml:space="preserve"> </w:t>
      </w:r>
      <w:r w:rsidRPr="004D0498">
        <w:rPr>
          <w:rStyle w:val="libAlaemChar"/>
          <w:rtl/>
        </w:rPr>
        <w:t>)</w:t>
      </w:r>
      <w:r>
        <w:rPr>
          <w:rtl/>
        </w:rPr>
        <w:t xml:space="preserve"> </w:t>
      </w:r>
      <w:r w:rsidRPr="00A90B9E">
        <w:rPr>
          <w:rStyle w:val="libFootnotenumChar"/>
          <w:rtl/>
        </w:rPr>
        <w:t>(</w:t>
      </w:r>
      <w:r w:rsidR="00597047">
        <w:rPr>
          <w:rStyle w:val="libFootnotenumChar"/>
          <w:rFonts w:hint="cs"/>
          <w:rtl/>
        </w:rPr>
        <w:t>3</w:t>
      </w:r>
      <w:r w:rsidRPr="00A90B9E">
        <w:rPr>
          <w:rStyle w:val="libFootnotenumChar"/>
          <w:rtl/>
        </w:rPr>
        <w:t>)</w:t>
      </w:r>
      <w:r>
        <w:rPr>
          <w:rtl/>
        </w:rPr>
        <w:t>.</w:t>
      </w:r>
    </w:p>
    <w:p w:rsidR="00502E84" w:rsidRDefault="00502E84" w:rsidP="00597047">
      <w:pPr>
        <w:pStyle w:val="libNormal"/>
        <w:rPr>
          <w:rtl/>
        </w:rPr>
      </w:pPr>
      <w:r>
        <w:rPr>
          <w:rtl/>
        </w:rPr>
        <w:t xml:space="preserve">ورواه علي بن إبراهيم في </w:t>
      </w:r>
      <w:r w:rsidRPr="00E521F4">
        <w:rPr>
          <w:rStyle w:val="libNormalChar"/>
          <w:rtl/>
        </w:rPr>
        <w:t xml:space="preserve">( </w:t>
      </w:r>
      <w:r>
        <w:rPr>
          <w:rtl/>
        </w:rPr>
        <w:t>تفسيره</w:t>
      </w:r>
      <w:r w:rsidRPr="00E521F4">
        <w:rPr>
          <w:rStyle w:val="libNormalChar"/>
          <w:rtl/>
        </w:rPr>
        <w:t xml:space="preserve"> )</w:t>
      </w:r>
      <w:r>
        <w:rPr>
          <w:rtl/>
        </w:rPr>
        <w:t xml:space="preserve"> عن أبيه </w:t>
      </w:r>
      <w:r w:rsidRPr="00A90B9E">
        <w:rPr>
          <w:rStyle w:val="libFootnotenumChar"/>
          <w:rtl/>
        </w:rPr>
        <w:t>(</w:t>
      </w:r>
      <w:r w:rsidR="00597047">
        <w:rPr>
          <w:rStyle w:val="libFootnotenumChar"/>
          <w:rFonts w:hint="cs"/>
          <w:rtl/>
        </w:rPr>
        <w:t>4</w:t>
      </w:r>
      <w:r w:rsidRPr="00A90B9E">
        <w:rPr>
          <w:rStyle w:val="libFootnotenumChar"/>
          <w:rtl/>
        </w:rPr>
        <w:t>)</w:t>
      </w:r>
      <w:r>
        <w:rPr>
          <w:rtl/>
        </w:rPr>
        <w:t xml:space="preserve"> عن المنقري مثله </w:t>
      </w:r>
      <w:r w:rsidRPr="00A90B9E">
        <w:rPr>
          <w:rStyle w:val="libFootnotenumChar"/>
          <w:rtl/>
        </w:rPr>
        <w:t>(</w:t>
      </w:r>
      <w:r w:rsidR="00597047">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[ 21507 ]</w:t>
      </w:r>
      <w:r>
        <w:rPr>
          <w:rtl/>
        </w:rPr>
        <w:t xml:space="preserve"> 6</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وعن علي بن </w:t>
      </w:r>
      <w:r w:rsidR="00021793">
        <w:rPr>
          <w:rtl/>
        </w:rPr>
        <w:t>محمّد</w:t>
      </w:r>
      <w:r w:rsidR="00E52184">
        <w:rPr>
          <w:rtl/>
        </w:rPr>
        <w:t xml:space="preserve"> </w:t>
      </w:r>
      <w:r>
        <w:rPr>
          <w:rtl/>
        </w:rPr>
        <w:t xml:space="preserve">القاساني عن القاسم بن </w:t>
      </w:r>
      <w:r w:rsidR="00021793">
        <w:rPr>
          <w:rtl/>
        </w:rPr>
        <w:t>محمّد</w:t>
      </w:r>
      <w:r w:rsidR="00A90B9E">
        <w:rPr>
          <w:rtl/>
        </w:rPr>
        <w:t>،</w:t>
      </w:r>
      <w:r>
        <w:rPr>
          <w:rtl/>
        </w:rPr>
        <w:t xml:space="preserve"> عن سليمان المنقري</w:t>
      </w:r>
      <w:r w:rsidR="00A90B9E">
        <w:rPr>
          <w:rtl/>
        </w:rPr>
        <w:t>،</w:t>
      </w:r>
      <w:r>
        <w:rPr>
          <w:rtl/>
        </w:rPr>
        <w:t xml:space="preserve"> عن فضيل بن عياض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أشياء من المكاسب فنهاني عنها وقال</w:t>
      </w:r>
      <w:r w:rsidR="00A93B6D">
        <w:rPr>
          <w:rtl/>
        </w:rPr>
        <w:t>:</w:t>
      </w:r>
      <w:r>
        <w:rPr>
          <w:rtl/>
        </w:rPr>
        <w:t xml:space="preserve"> يا فضيل والله لضرر هؤلاء على هذه الامة </w:t>
      </w:r>
    </w:p>
    <w:p w:rsidR="00502E84" w:rsidRDefault="00E521F4" w:rsidP="00E521F4">
      <w:pPr>
        <w:pStyle w:val="libLine"/>
        <w:rPr>
          <w:rtl/>
        </w:rPr>
      </w:pPr>
      <w:r>
        <w:rPr>
          <w:rtl/>
        </w:rPr>
        <w:t>____________________</w:t>
      </w:r>
    </w:p>
    <w:p w:rsidR="00502E84" w:rsidRPr="00855033" w:rsidRDefault="00502E84" w:rsidP="00240C3C">
      <w:pPr>
        <w:pStyle w:val="libFootnote0"/>
        <w:rPr>
          <w:rtl/>
        </w:rPr>
      </w:pPr>
      <w:r w:rsidRPr="00855033">
        <w:rPr>
          <w:rtl/>
        </w:rPr>
        <w:t>(</w:t>
      </w:r>
      <w:r w:rsidR="00240C3C">
        <w:rPr>
          <w:rFonts w:hint="cs"/>
          <w:rtl/>
        </w:rPr>
        <w:t>1</w:t>
      </w:r>
      <w:r w:rsidRPr="00855033">
        <w:rPr>
          <w:rtl/>
        </w:rPr>
        <w:t>) المحاسن</w:t>
      </w:r>
      <w:r w:rsidR="00A93B6D">
        <w:rPr>
          <w:rtl/>
        </w:rPr>
        <w:t>:</w:t>
      </w:r>
      <w:r w:rsidRPr="00855033">
        <w:rPr>
          <w:rtl/>
        </w:rPr>
        <w:t xml:space="preserve"> 116 </w:t>
      </w:r>
      <w:r w:rsidR="00BA6C6A">
        <w:rPr>
          <w:rtl/>
        </w:rPr>
        <w:t>/</w:t>
      </w:r>
      <w:r w:rsidRPr="00855033">
        <w:rPr>
          <w:rtl/>
        </w:rPr>
        <w:t xml:space="preserve"> 122. </w:t>
      </w:r>
    </w:p>
    <w:p w:rsidR="00502E84" w:rsidRPr="00855033" w:rsidRDefault="00502E84" w:rsidP="00240C3C">
      <w:pPr>
        <w:pStyle w:val="libFootnote0"/>
        <w:rPr>
          <w:rtl/>
        </w:rPr>
      </w:pPr>
      <w:r w:rsidRPr="00855033">
        <w:rPr>
          <w:rtl/>
        </w:rPr>
        <w:t>(</w:t>
      </w:r>
      <w:r w:rsidR="00240C3C">
        <w:rPr>
          <w:rFonts w:hint="cs"/>
          <w:rtl/>
        </w:rPr>
        <w:t>2</w:t>
      </w:r>
      <w:r w:rsidRPr="00855033">
        <w:rPr>
          <w:rtl/>
        </w:rPr>
        <w:t>) الكافي 2</w:t>
      </w:r>
      <w:r w:rsidR="00A93B6D">
        <w:rPr>
          <w:rtl/>
        </w:rPr>
        <w:t>:</w:t>
      </w:r>
      <w:r w:rsidRPr="00855033">
        <w:rPr>
          <w:rtl/>
        </w:rPr>
        <w:t xml:space="preserve"> 208 </w:t>
      </w:r>
      <w:r w:rsidR="00BA6C6A">
        <w:rPr>
          <w:rtl/>
        </w:rPr>
        <w:t>/</w:t>
      </w:r>
      <w:r w:rsidRPr="00855033">
        <w:rPr>
          <w:rtl/>
        </w:rPr>
        <w:t xml:space="preserve"> 15. </w:t>
      </w:r>
    </w:p>
    <w:p w:rsidR="00502E84" w:rsidRDefault="00502E84" w:rsidP="00E521F4">
      <w:pPr>
        <w:pStyle w:val="libFootnote0"/>
        <w:rPr>
          <w:rtl/>
        </w:rPr>
      </w:pPr>
      <w:r>
        <w:rPr>
          <w:rtl/>
        </w:rPr>
        <w:t>5</w:t>
      </w:r>
      <w:r w:rsidR="00A90B9E">
        <w:rPr>
          <w:rtl/>
        </w:rPr>
        <w:t xml:space="preserve"> - </w:t>
      </w:r>
      <w:r>
        <w:rPr>
          <w:rtl/>
        </w:rPr>
        <w:t xml:space="preserve">معاني </w:t>
      </w:r>
      <w:r w:rsidR="002372FD">
        <w:rPr>
          <w:rtl/>
        </w:rPr>
        <w:t>الأخبار</w:t>
      </w:r>
      <w:r w:rsidR="00A93B6D">
        <w:rPr>
          <w:rtl/>
        </w:rPr>
        <w:t>:</w:t>
      </w:r>
      <w:r>
        <w:rPr>
          <w:rtl/>
        </w:rPr>
        <w:t xml:space="preserve"> 252 </w:t>
      </w:r>
      <w:r w:rsidR="00BA6C6A">
        <w:rPr>
          <w:rtl/>
        </w:rPr>
        <w:t>/</w:t>
      </w:r>
      <w:r>
        <w:rPr>
          <w:rtl/>
        </w:rPr>
        <w:t xml:space="preserve"> 1</w:t>
      </w:r>
      <w:r w:rsidR="00A90B9E">
        <w:rPr>
          <w:rtl/>
        </w:rPr>
        <w:t>،</w:t>
      </w:r>
      <w:r>
        <w:rPr>
          <w:rtl/>
        </w:rPr>
        <w:t xml:space="preserve"> واورد صدره في الحديث 25 من الباب 12 من ابواب صفات القاضي. </w:t>
      </w:r>
    </w:p>
    <w:p w:rsidR="00502E84" w:rsidRPr="00855033" w:rsidRDefault="00502E84" w:rsidP="00240C3C">
      <w:pPr>
        <w:pStyle w:val="libFootnote0"/>
        <w:rPr>
          <w:rtl/>
        </w:rPr>
      </w:pPr>
      <w:r w:rsidRPr="00855033">
        <w:rPr>
          <w:rtl/>
        </w:rPr>
        <w:t>(</w:t>
      </w:r>
      <w:r w:rsidR="00240C3C">
        <w:rPr>
          <w:rFonts w:hint="cs"/>
          <w:rtl/>
        </w:rPr>
        <w:t>3</w:t>
      </w:r>
      <w:r w:rsidRPr="00855033">
        <w:rPr>
          <w:rtl/>
        </w:rPr>
        <w:t>) الانعام 6</w:t>
      </w:r>
      <w:r w:rsidR="00A93B6D">
        <w:rPr>
          <w:rtl/>
        </w:rPr>
        <w:t>:</w:t>
      </w:r>
      <w:r w:rsidRPr="00855033">
        <w:rPr>
          <w:rtl/>
        </w:rPr>
        <w:t xml:space="preserve"> 45. </w:t>
      </w:r>
    </w:p>
    <w:p w:rsidR="00502E84" w:rsidRPr="00855033" w:rsidRDefault="00502E84" w:rsidP="00240C3C">
      <w:pPr>
        <w:pStyle w:val="libFootnote0"/>
        <w:rPr>
          <w:rtl/>
        </w:rPr>
      </w:pPr>
      <w:r w:rsidRPr="00855033">
        <w:rPr>
          <w:rtl/>
        </w:rPr>
        <w:t>(</w:t>
      </w:r>
      <w:r w:rsidR="00240C3C">
        <w:rPr>
          <w:rFonts w:hint="cs"/>
          <w:rtl/>
        </w:rPr>
        <w:t>4</w:t>
      </w:r>
      <w:r w:rsidRPr="00855033">
        <w:rPr>
          <w:rtl/>
        </w:rPr>
        <w:t>) في تفسير القمي زيادة</w:t>
      </w:r>
      <w:r w:rsidR="00A93B6D">
        <w:rPr>
          <w:rtl/>
        </w:rPr>
        <w:t>:</w:t>
      </w:r>
      <w:r w:rsidRPr="00855033">
        <w:rPr>
          <w:rtl/>
        </w:rPr>
        <w:t xml:space="preserve"> عن القاسم بن </w:t>
      </w:r>
      <w:r w:rsidR="00021793">
        <w:rPr>
          <w:rtl/>
        </w:rPr>
        <w:t>محمّد</w:t>
      </w:r>
      <w:r w:rsidRPr="00855033">
        <w:rPr>
          <w:rtl/>
        </w:rPr>
        <w:t>.</w:t>
      </w:r>
    </w:p>
    <w:p w:rsidR="00502E84" w:rsidRPr="00855033" w:rsidRDefault="00502E84" w:rsidP="00240C3C">
      <w:pPr>
        <w:pStyle w:val="libFootnote0"/>
        <w:rPr>
          <w:rtl/>
        </w:rPr>
      </w:pPr>
      <w:r w:rsidRPr="00855033">
        <w:rPr>
          <w:rtl/>
        </w:rPr>
        <w:t>(</w:t>
      </w:r>
      <w:r w:rsidR="00240C3C">
        <w:rPr>
          <w:rFonts w:hint="cs"/>
          <w:rtl/>
        </w:rPr>
        <w:t>5</w:t>
      </w:r>
      <w:r w:rsidRPr="00855033">
        <w:rPr>
          <w:rtl/>
        </w:rPr>
        <w:t>) تفسير القمي 1</w:t>
      </w:r>
      <w:r w:rsidR="00A93B6D">
        <w:rPr>
          <w:rtl/>
        </w:rPr>
        <w:t>:</w:t>
      </w:r>
      <w:r w:rsidRPr="00855033">
        <w:rPr>
          <w:rtl/>
        </w:rPr>
        <w:t xml:space="preserve"> 200. </w:t>
      </w:r>
    </w:p>
    <w:p w:rsidR="00502E84" w:rsidRDefault="00502E84" w:rsidP="00E521F4">
      <w:pPr>
        <w:pStyle w:val="libFootnote0"/>
        <w:rPr>
          <w:rtl/>
        </w:rPr>
      </w:pPr>
      <w:r>
        <w:rPr>
          <w:rtl/>
        </w:rPr>
        <w:t>6</w:t>
      </w:r>
      <w:r w:rsidR="00A90B9E">
        <w:rPr>
          <w:rtl/>
        </w:rPr>
        <w:t xml:space="preserve"> - </w:t>
      </w:r>
      <w:r>
        <w:rPr>
          <w:rtl/>
        </w:rPr>
        <w:t>الكافي 5</w:t>
      </w:r>
      <w:r w:rsidR="00A93B6D">
        <w:rPr>
          <w:rtl/>
        </w:rPr>
        <w:t>:</w:t>
      </w:r>
      <w:r>
        <w:rPr>
          <w:rtl/>
        </w:rPr>
        <w:t xml:space="preserve"> 108 </w:t>
      </w:r>
      <w:r w:rsidR="00BA6C6A">
        <w:rPr>
          <w:rtl/>
        </w:rPr>
        <w:t>/</w:t>
      </w:r>
      <w:r>
        <w:rPr>
          <w:rtl/>
        </w:rPr>
        <w:t xml:space="preserve"> 11</w:t>
      </w:r>
      <w:r w:rsidR="00A90B9E">
        <w:rPr>
          <w:rtl/>
        </w:rPr>
        <w:t>،</w:t>
      </w:r>
      <w:r>
        <w:rPr>
          <w:rtl/>
        </w:rPr>
        <w:t xml:space="preserve"> واورد قطعة منه في الحديث 5 من الباب 44 من ابواب ما يكتسب به. </w:t>
      </w:r>
    </w:p>
    <w:p w:rsidR="00A90B9E" w:rsidRDefault="00A90B9E" w:rsidP="00E521F4">
      <w:pPr>
        <w:pStyle w:val="libNormal"/>
        <w:rPr>
          <w:rtl/>
        </w:rPr>
      </w:pPr>
      <w:r>
        <w:rPr>
          <w:rtl/>
        </w:rPr>
        <w:br w:type="page"/>
      </w:r>
    </w:p>
    <w:p w:rsidR="00502E84" w:rsidRDefault="005F0E7C" w:rsidP="00A90B9E">
      <w:pPr>
        <w:pStyle w:val="libNormal0"/>
        <w:rPr>
          <w:rtl/>
        </w:rPr>
      </w:pPr>
      <w:r>
        <w:rPr>
          <w:rtl/>
        </w:rPr>
        <w:lastRenderedPageBreak/>
        <w:t xml:space="preserve">أشدّ </w:t>
      </w:r>
      <w:r w:rsidR="00502E84">
        <w:rPr>
          <w:rtl/>
        </w:rPr>
        <w:t>من ضرر الترك والديلم</w:t>
      </w:r>
      <w:r w:rsidR="00A90B9E">
        <w:rPr>
          <w:rtl/>
        </w:rPr>
        <w:t>،</w:t>
      </w:r>
      <w:r w:rsidR="00502E84">
        <w:rPr>
          <w:rtl/>
        </w:rPr>
        <w:t xml:space="preserve"> قال</w:t>
      </w:r>
      <w:r w:rsidR="00A93B6D">
        <w:rPr>
          <w:rtl/>
        </w:rPr>
        <w:t>:</w:t>
      </w:r>
      <w:r w:rsidR="00502E84">
        <w:rPr>
          <w:rtl/>
        </w:rPr>
        <w:t xml:space="preserve"> وسألته عن الورع من الناس</w:t>
      </w:r>
      <w:r w:rsidR="00A90B9E">
        <w:rPr>
          <w:rtl/>
        </w:rPr>
        <w:t>،</w:t>
      </w:r>
      <w:r w:rsidR="00502E84">
        <w:rPr>
          <w:rtl/>
        </w:rPr>
        <w:t xml:space="preserve"> وذكر مثله. </w:t>
      </w:r>
    </w:p>
    <w:p w:rsidR="00502E84" w:rsidRDefault="00502E84" w:rsidP="00A90B9E">
      <w:pPr>
        <w:pStyle w:val="libNormal"/>
        <w:rPr>
          <w:rtl/>
        </w:rPr>
      </w:pPr>
      <w:r w:rsidRPr="00BA6C6A">
        <w:rPr>
          <w:rStyle w:val="libNormalChar"/>
          <w:rtl/>
        </w:rPr>
        <w:t>[ 21508 ]</w:t>
      </w:r>
      <w:r>
        <w:rPr>
          <w:rtl/>
        </w:rPr>
        <w:t xml:space="preserve"> 7</w:t>
      </w:r>
      <w:r w:rsidR="00A90B9E">
        <w:rPr>
          <w:rtl/>
        </w:rPr>
        <w:t xml:space="preserve"> - </w:t>
      </w:r>
      <w:r w:rsidR="00021793">
        <w:rPr>
          <w:rtl/>
        </w:rPr>
        <w:t>محمّد</w:t>
      </w:r>
      <w:r w:rsidR="00E52184">
        <w:rPr>
          <w:rtl/>
        </w:rPr>
        <w:t xml:space="preserve"> </w:t>
      </w:r>
      <w:r>
        <w:rPr>
          <w:rtl/>
        </w:rPr>
        <w:t xml:space="preserve">بن عمر بن عبد العزيز الكشي في كتاب </w:t>
      </w:r>
      <w:r w:rsidRPr="00E521F4">
        <w:rPr>
          <w:rStyle w:val="libNormalChar"/>
          <w:rtl/>
        </w:rPr>
        <w:t xml:space="preserve">( </w:t>
      </w:r>
      <w:r>
        <w:rPr>
          <w:rtl/>
        </w:rPr>
        <w:t>الرجال</w:t>
      </w:r>
      <w:r w:rsidRPr="00E521F4">
        <w:rPr>
          <w:rStyle w:val="libNormalChar"/>
          <w:rtl/>
        </w:rPr>
        <w:t xml:space="preserve"> )</w:t>
      </w:r>
      <w:r>
        <w:rPr>
          <w:rtl/>
        </w:rPr>
        <w:t xml:space="preserve"> عن حمدويه</w:t>
      </w:r>
      <w:r w:rsidR="00A90B9E">
        <w:rPr>
          <w:rtl/>
        </w:rPr>
        <w:t>،</w:t>
      </w:r>
      <w:r>
        <w:rPr>
          <w:rtl/>
        </w:rPr>
        <w:t xml:space="preserve"> عن </w:t>
      </w:r>
      <w:r w:rsidR="00021793">
        <w:rPr>
          <w:rtl/>
        </w:rPr>
        <w:t>محمّد</w:t>
      </w:r>
      <w:r w:rsidR="00E52184">
        <w:rPr>
          <w:rtl/>
        </w:rPr>
        <w:t xml:space="preserve"> </w:t>
      </w:r>
      <w:r>
        <w:rPr>
          <w:rtl/>
        </w:rPr>
        <w:t>بن إسماعيل الرازي عن الحسن بن علي بن فضال</w:t>
      </w:r>
      <w:r w:rsidR="00A90B9E">
        <w:rPr>
          <w:rtl/>
        </w:rPr>
        <w:t>،</w:t>
      </w:r>
      <w:r>
        <w:rPr>
          <w:rtl/>
        </w:rPr>
        <w:t xml:space="preserve"> عن صفوان الجمال ان أبا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له</w:t>
      </w:r>
      <w:r w:rsidR="00A93B6D">
        <w:rPr>
          <w:rtl/>
        </w:rPr>
        <w:t>:</w:t>
      </w:r>
      <w:r>
        <w:rPr>
          <w:rtl/>
        </w:rPr>
        <w:t xml:space="preserve"> </w:t>
      </w:r>
      <w:r w:rsidR="00070C51">
        <w:rPr>
          <w:rtl/>
        </w:rPr>
        <w:t xml:space="preserve">كلّ </w:t>
      </w:r>
      <w:r>
        <w:rPr>
          <w:rtl/>
        </w:rPr>
        <w:t xml:space="preserve">شيء منك حسن جميل ما خلا </w:t>
      </w:r>
      <w:r w:rsidR="000631D7">
        <w:rPr>
          <w:rtl/>
        </w:rPr>
        <w:t>شيئاً</w:t>
      </w:r>
      <w:r w:rsidR="00003ED6">
        <w:rPr>
          <w:rtl/>
        </w:rPr>
        <w:t xml:space="preserve"> </w:t>
      </w:r>
      <w:r>
        <w:rPr>
          <w:rtl/>
        </w:rPr>
        <w:t>واحداً</w:t>
      </w:r>
      <w:r w:rsidR="00A90B9E">
        <w:rPr>
          <w:rtl/>
        </w:rPr>
        <w:t>،</w:t>
      </w:r>
      <w:r>
        <w:rPr>
          <w:rtl/>
        </w:rPr>
        <w:t xml:space="preserve"> قلت</w:t>
      </w:r>
      <w:r w:rsidR="00A93B6D">
        <w:rPr>
          <w:rtl/>
        </w:rPr>
        <w:t>:</w:t>
      </w:r>
      <w:r>
        <w:rPr>
          <w:rtl/>
        </w:rPr>
        <w:t xml:space="preserve"> لا أي</w:t>
      </w:r>
      <w:r w:rsidR="0005361B">
        <w:rPr>
          <w:rFonts w:hint="cs"/>
          <w:rtl/>
        </w:rPr>
        <w:t>ّ</w:t>
      </w:r>
      <w:r>
        <w:rPr>
          <w:rtl/>
        </w:rPr>
        <w:t xml:space="preserve"> شيء؟ قال</w:t>
      </w:r>
      <w:r w:rsidR="00A93B6D">
        <w:rPr>
          <w:rtl/>
        </w:rPr>
        <w:t>:</w:t>
      </w:r>
      <w:r>
        <w:rPr>
          <w:rtl/>
        </w:rPr>
        <w:t xml:space="preserve"> إكراؤك جمالك من هذا الرجل</w:t>
      </w:r>
      <w:r w:rsidR="00A90B9E">
        <w:rPr>
          <w:rtl/>
        </w:rPr>
        <w:t xml:space="preserve"> - </w:t>
      </w:r>
      <w:r>
        <w:rPr>
          <w:rtl/>
        </w:rPr>
        <w:t>يعني هارون</w:t>
      </w:r>
      <w:r w:rsidR="00A90B9E">
        <w:rPr>
          <w:rtl/>
        </w:rPr>
        <w:t xml:space="preserve"> - </w:t>
      </w:r>
      <w:r>
        <w:rPr>
          <w:rtl/>
        </w:rPr>
        <w:t>إلى أن قال</w:t>
      </w:r>
      <w:r w:rsidR="00A93B6D">
        <w:rPr>
          <w:rtl/>
        </w:rPr>
        <w:t>:</w:t>
      </w:r>
      <w:r w:rsidR="00A90B9E">
        <w:rPr>
          <w:rtl/>
        </w:rPr>
        <w:t xml:space="preserve"> - </w:t>
      </w:r>
      <w:r>
        <w:rPr>
          <w:rtl/>
        </w:rPr>
        <w:t>يا صفوان</w:t>
      </w:r>
      <w:r w:rsidR="00A90B9E">
        <w:rPr>
          <w:rtl/>
        </w:rPr>
        <w:t>،</w:t>
      </w:r>
      <w:r>
        <w:rPr>
          <w:rtl/>
        </w:rPr>
        <w:t xml:space="preserve"> أيقع كراؤك عليهم؟ قلت</w:t>
      </w:r>
      <w:r w:rsidR="00A93B6D">
        <w:rPr>
          <w:rtl/>
        </w:rPr>
        <w:t>:</w:t>
      </w:r>
      <w:r>
        <w:rPr>
          <w:rtl/>
        </w:rPr>
        <w:t xml:space="preserve"> نعم</w:t>
      </w:r>
      <w:r w:rsidR="00A90B9E">
        <w:rPr>
          <w:rtl/>
        </w:rPr>
        <w:t>،</w:t>
      </w:r>
      <w:r>
        <w:rPr>
          <w:rtl/>
        </w:rPr>
        <w:t xml:space="preserve"> قال</w:t>
      </w:r>
      <w:r w:rsidR="00A93B6D">
        <w:rPr>
          <w:rtl/>
        </w:rPr>
        <w:t>:</w:t>
      </w:r>
      <w:r>
        <w:rPr>
          <w:rtl/>
        </w:rPr>
        <w:t xml:space="preserve"> أت</w:t>
      </w:r>
      <w:r w:rsidR="001E2943">
        <w:rPr>
          <w:rtl/>
        </w:rPr>
        <w:t xml:space="preserve">حبّ </w:t>
      </w:r>
      <w:r>
        <w:rPr>
          <w:rtl/>
        </w:rPr>
        <w:t xml:space="preserve">بقاءهم </w:t>
      </w:r>
      <w:r w:rsidR="007E7204">
        <w:rPr>
          <w:rtl/>
        </w:rPr>
        <w:t xml:space="preserve">حتّى </w:t>
      </w:r>
      <w:r>
        <w:rPr>
          <w:rtl/>
        </w:rPr>
        <w:t>يخرج كراك؟ قلت</w:t>
      </w:r>
      <w:r w:rsidR="00A93B6D">
        <w:rPr>
          <w:rtl/>
        </w:rPr>
        <w:t>:</w:t>
      </w:r>
      <w:r>
        <w:rPr>
          <w:rtl/>
        </w:rPr>
        <w:t xml:space="preserve"> نعم</w:t>
      </w:r>
      <w:r w:rsidR="00A90B9E">
        <w:rPr>
          <w:rtl/>
        </w:rPr>
        <w:t>،</w:t>
      </w:r>
      <w:r>
        <w:rPr>
          <w:rtl/>
        </w:rPr>
        <w:t xml:space="preserve"> قال</w:t>
      </w:r>
      <w:r w:rsidR="00A93B6D">
        <w:rPr>
          <w:rtl/>
        </w:rPr>
        <w:t>:</w:t>
      </w:r>
      <w:r>
        <w:rPr>
          <w:rtl/>
        </w:rPr>
        <w:t xml:space="preserve"> فمن أ</w:t>
      </w:r>
      <w:r w:rsidR="001E2943">
        <w:rPr>
          <w:rtl/>
        </w:rPr>
        <w:t xml:space="preserve">حبّ </w:t>
      </w:r>
      <w:r>
        <w:rPr>
          <w:rtl/>
        </w:rPr>
        <w:t>بقاءهم فهو منهم</w:t>
      </w:r>
      <w:r w:rsidR="00A90B9E">
        <w:rPr>
          <w:rtl/>
        </w:rPr>
        <w:t>،</w:t>
      </w:r>
      <w:r>
        <w:rPr>
          <w:rtl/>
        </w:rPr>
        <w:t xml:space="preserve"> ومن كان منهم كان ورد النار</w:t>
      </w:r>
      <w:r w:rsidR="00A90B9E">
        <w:rPr>
          <w:rtl/>
        </w:rPr>
        <w:t>،</w:t>
      </w:r>
      <w:r>
        <w:rPr>
          <w:rtl/>
        </w:rPr>
        <w:t xml:space="preserve"> قال صفوان</w:t>
      </w:r>
      <w:r w:rsidR="00A93B6D">
        <w:rPr>
          <w:rtl/>
        </w:rPr>
        <w:t>:</w:t>
      </w:r>
      <w:r>
        <w:rPr>
          <w:rtl/>
        </w:rPr>
        <w:t xml:space="preserve"> فذهبت فبعت جمالي عن آخرها ... الحديث.</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أحاديث العشرة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054" w:name="_Toc302476639"/>
      <w:bookmarkStart w:id="1055" w:name="_Toc303591305"/>
      <w:bookmarkStart w:id="1056" w:name="_Toc303591817"/>
      <w:bookmarkStart w:id="1057" w:name="_Toc303593142"/>
      <w:bookmarkStart w:id="1058" w:name="_Toc303593331"/>
      <w:bookmarkStart w:id="1059" w:name="_Toc303629171"/>
      <w:bookmarkStart w:id="1060" w:name="_Toc305219422"/>
      <w:bookmarkStart w:id="1061" w:name="_Toc377675527"/>
      <w:bookmarkStart w:id="1062" w:name="_Toc252139730"/>
      <w:r>
        <w:rPr>
          <w:rtl/>
        </w:rPr>
        <w:t>38</w:t>
      </w:r>
      <w:r w:rsidR="00A90B9E">
        <w:rPr>
          <w:rtl/>
        </w:rPr>
        <w:t xml:space="preserve"> - </w:t>
      </w:r>
      <w:r>
        <w:rPr>
          <w:rtl/>
        </w:rPr>
        <w:t>باب تحريم المجالسة لاهل المعاصي وأهل البدع</w:t>
      </w:r>
      <w:bookmarkEnd w:id="1054"/>
      <w:bookmarkEnd w:id="1055"/>
      <w:bookmarkEnd w:id="1056"/>
      <w:bookmarkEnd w:id="1057"/>
      <w:bookmarkEnd w:id="1058"/>
      <w:bookmarkEnd w:id="1059"/>
      <w:bookmarkEnd w:id="1060"/>
      <w:bookmarkEnd w:id="1061"/>
      <w:bookmarkEnd w:id="1062"/>
    </w:p>
    <w:p w:rsidR="00502E84" w:rsidRDefault="00502E84" w:rsidP="00A90B9E">
      <w:pPr>
        <w:pStyle w:val="libNormal"/>
        <w:rPr>
          <w:rtl/>
        </w:rPr>
      </w:pPr>
      <w:r w:rsidRPr="00BA6C6A">
        <w:rPr>
          <w:rStyle w:val="libNormalChar"/>
          <w:rtl/>
        </w:rPr>
        <w:t>[ 21509 ]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عبد الرحمن بن أبي نجران</w:t>
      </w:r>
      <w:r w:rsidR="00A90B9E">
        <w:rPr>
          <w:rtl/>
        </w:rPr>
        <w:t>،</w:t>
      </w:r>
      <w:r>
        <w:rPr>
          <w:rtl/>
        </w:rPr>
        <w:t xml:space="preserve"> عن عمر بن يزيد</w:t>
      </w:r>
      <w:r w:rsidR="00A90B9E">
        <w:rPr>
          <w:rtl/>
        </w:rPr>
        <w:t>،</w:t>
      </w:r>
      <w:r>
        <w:rPr>
          <w:rtl/>
        </w:rPr>
        <w:t xml:space="preserve"> عن أبي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رجال الكشي 2</w:t>
      </w:r>
      <w:r w:rsidR="00A93B6D">
        <w:rPr>
          <w:rtl/>
        </w:rPr>
        <w:t>:</w:t>
      </w:r>
      <w:r>
        <w:rPr>
          <w:rtl/>
        </w:rPr>
        <w:t xml:space="preserve"> 740 </w:t>
      </w:r>
      <w:r w:rsidR="00BA6C6A">
        <w:rPr>
          <w:rtl/>
        </w:rPr>
        <w:t>/</w:t>
      </w:r>
      <w:r>
        <w:rPr>
          <w:rtl/>
        </w:rPr>
        <w:t xml:space="preserve"> 828</w:t>
      </w:r>
      <w:r w:rsidR="00A90B9E">
        <w:rPr>
          <w:rtl/>
        </w:rPr>
        <w:t>،</w:t>
      </w:r>
      <w:r>
        <w:rPr>
          <w:rtl/>
        </w:rPr>
        <w:t xml:space="preserve"> واورده بتمامه في الحديث 17 من الباب 42 من ابواب ما يكتسب به. </w:t>
      </w:r>
    </w:p>
    <w:p w:rsidR="00502E84" w:rsidRPr="00855033" w:rsidRDefault="00502E84" w:rsidP="00E521F4">
      <w:pPr>
        <w:pStyle w:val="libFootnote0"/>
        <w:rPr>
          <w:rtl/>
        </w:rPr>
      </w:pPr>
      <w:r w:rsidRPr="00855033">
        <w:rPr>
          <w:rtl/>
        </w:rPr>
        <w:t xml:space="preserve">(1) تقدم في </w:t>
      </w:r>
      <w:r w:rsidR="00F76FF2">
        <w:rPr>
          <w:rtl/>
        </w:rPr>
        <w:t>الأبواب</w:t>
      </w:r>
      <w:r w:rsidRPr="00855033">
        <w:rPr>
          <w:rtl/>
        </w:rPr>
        <w:t xml:space="preserve"> 11</w:t>
      </w:r>
      <w:r w:rsidR="00A90B9E">
        <w:rPr>
          <w:rtl/>
        </w:rPr>
        <w:t>،</w:t>
      </w:r>
      <w:r w:rsidRPr="00855033">
        <w:rPr>
          <w:rtl/>
        </w:rPr>
        <w:t xml:space="preserve"> 15</w:t>
      </w:r>
      <w:r w:rsidR="00A90B9E">
        <w:rPr>
          <w:rtl/>
        </w:rPr>
        <w:t>،</w:t>
      </w:r>
      <w:r w:rsidRPr="00855033">
        <w:rPr>
          <w:rtl/>
        </w:rPr>
        <w:t xml:space="preserve"> 17 من ابواب احكام العشرة.</w:t>
      </w:r>
    </w:p>
    <w:p w:rsidR="00502E84" w:rsidRPr="00855033" w:rsidRDefault="009309C4" w:rsidP="00E521F4">
      <w:pPr>
        <w:pStyle w:val="libFootnote0"/>
        <w:rPr>
          <w:rtl/>
        </w:rPr>
      </w:pPr>
      <w:r>
        <w:rPr>
          <w:rtl/>
        </w:rPr>
        <w:t xml:space="preserve">وتقدّم </w:t>
      </w:r>
      <w:r w:rsidR="00502E84" w:rsidRPr="00855033">
        <w:rPr>
          <w:rtl/>
        </w:rPr>
        <w:t>في البابين 15</w:t>
      </w:r>
      <w:r w:rsidR="00A90B9E">
        <w:rPr>
          <w:rtl/>
        </w:rPr>
        <w:t>،</w:t>
      </w:r>
      <w:r w:rsidR="00502E84" w:rsidRPr="00855033">
        <w:rPr>
          <w:rtl/>
        </w:rPr>
        <w:t xml:space="preserve"> 18 من هذه </w:t>
      </w:r>
      <w:r w:rsidR="00F76FF2">
        <w:rPr>
          <w:rtl/>
        </w:rPr>
        <w:t>الأبواب</w:t>
      </w:r>
      <w:r w:rsidR="00A90B9E">
        <w:rPr>
          <w:rtl/>
        </w:rPr>
        <w:t>،</w:t>
      </w:r>
      <w:r w:rsidR="00502E84" w:rsidRPr="00855033">
        <w:rPr>
          <w:rtl/>
        </w:rPr>
        <w:t xml:space="preserve"> وفي الحديث 27 من الباب 4 من ابواب جهاد النفس. </w:t>
      </w:r>
    </w:p>
    <w:p w:rsidR="00502E84" w:rsidRPr="00855033" w:rsidRDefault="00502E84" w:rsidP="00E521F4">
      <w:pPr>
        <w:pStyle w:val="libFootnote0"/>
        <w:rPr>
          <w:rtl/>
        </w:rPr>
      </w:pPr>
      <w:r w:rsidRPr="00855033">
        <w:rPr>
          <w:rtl/>
        </w:rPr>
        <w:t xml:space="preserve">(2) يأتي في الباب 38 من هذه </w:t>
      </w:r>
      <w:r w:rsidR="00F76FF2">
        <w:rPr>
          <w:rtl/>
        </w:rPr>
        <w:t>الأبواب</w:t>
      </w:r>
      <w:r w:rsidR="00A90B9E">
        <w:rPr>
          <w:rtl/>
        </w:rPr>
        <w:t>،</w:t>
      </w:r>
      <w:r w:rsidRPr="00855033">
        <w:rPr>
          <w:rtl/>
        </w:rPr>
        <w:t xml:space="preserve"> وفي الباب 44 من ابواب ما يكتسب به.</w:t>
      </w:r>
    </w:p>
    <w:p w:rsidR="00502E84" w:rsidRDefault="00502E84" w:rsidP="0005361B">
      <w:pPr>
        <w:pStyle w:val="libFootnoteCenterBold"/>
        <w:rPr>
          <w:rtl/>
        </w:rPr>
      </w:pPr>
      <w:r>
        <w:rPr>
          <w:rtl/>
        </w:rPr>
        <w:t>الباب 38</w:t>
      </w:r>
    </w:p>
    <w:p w:rsidR="00502E84" w:rsidRDefault="00502E84" w:rsidP="0005361B">
      <w:pPr>
        <w:pStyle w:val="libFootnoteCenterBold"/>
        <w:rPr>
          <w:rtl/>
        </w:rPr>
      </w:pPr>
      <w:r>
        <w:rPr>
          <w:rtl/>
        </w:rPr>
        <w:t xml:space="preserve">فيه 22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278 </w:t>
      </w:r>
      <w:r w:rsidR="00BA6C6A">
        <w:rPr>
          <w:rtl/>
        </w:rPr>
        <w:t>/</w:t>
      </w:r>
      <w:r>
        <w:rPr>
          <w:rtl/>
        </w:rPr>
        <w:t xml:space="preserve"> 3 و 469 </w:t>
      </w:r>
      <w:r w:rsidR="00BA6C6A">
        <w:rPr>
          <w:rtl/>
        </w:rPr>
        <w:t>/</w:t>
      </w:r>
      <w:r>
        <w:rPr>
          <w:rtl/>
        </w:rPr>
        <w:t xml:space="preserve"> 10</w:t>
      </w:r>
      <w:r w:rsidR="00A90B9E">
        <w:rPr>
          <w:rtl/>
        </w:rPr>
        <w:t>،</w:t>
      </w:r>
      <w:r>
        <w:rPr>
          <w:rtl/>
        </w:rPr>
        <w:t xml:space="preserve"> واورده في الحديث 1 من الباب 27 من ابواب احكام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1B5D7D">
        <w:rPr>
          <w:rFonts w:hint="cs"/>
          <w:rtl/>
        </w:rPr>
        <w:t>أ</w:t>
      </w:r>
      <w:r w:rsidR="00687D79">
        <w:rPr>
          <w:rtl/>
        </w:rPr>
        <w:t xml:space="preserve">نّه </w:t>
      </w:r>
      <w:r>
        <w:rPr>
          <w:rtl/>
        </w:rPr>
        <w:t>قال</w:t>
      </w:r>
      <w:r w:rsidR="00A93B6D">
        <w:rPr>
          <w:rtl/>
        </w:rPr>
        <w:t>:</w:t>
      </w:r>
      <w:r>
        <w:rPr>
          <w:rtl/>
        </w:rPr>
        <w:t xml:space="preserve"> لا تصحبوا أهل البدع</w:t>
      </w:r>
      <w:r w:rsidR="00A90B9E">
        <w:rPr>
          <w:rtl/>
        </w:rPr>
        <w:t>،</w:t>
      </w:r>
      <w:r>
        <w:rPr>
          <w:rtl/>
        </w:rPr>
        <w:t xml:space="preserve"> ولا تجالسوهم فتصيروا عند الناس كواحد منهم</w:t>
      </w:r>
      <w:r w:rsidR="00A90B9E">
        <w:rPr>
          <w:rtl/>
        </w:rPr>
        <w:t>،</w:t>
      </w:r>
      <w:r>
        <w:rPr>
          <w:rtl/>
        </w:rPr>
        <w:t xml:space="preserve"> قال رسول الله</w:t>
      </w:r>
      <w:r w:rsidR="0005361B">
        <w:rPr>
          <w:rFonts w:hint="cs"/>
          <w:rtl/>
        </w:rPr>
        <w:t xml:space="preserve"> (</w:t>
      </w:r>
      <w:r>
        <w:rPr>
          <w:rtl/>
        </w:rPr>
        <w:t xml:space="preserve"> </w:t>
      </w:r>
      <w:r w:rsidR="00F16FA9">
        <w:rPr>
          <w:rStyle w:val="libAlaemChar"/>
          <w:rFonts w:hint="cs"/>
          <w:rtl/>
        </w:rPr>
        <w:t>صلى‌الله‌عليه‌وآله‌</w:t>
      </w:r>
      <w:r>
        <w:rPr>
          <w:rtl/>
        </w:rPr>
        <w:t xml:space="preserve"> </w:t>
      </w:r>
      <w:r w:rsidR="0005361B">
        <w:rPr>
          <w:rFonts w:hint="cs"/>
          <w:rtl/>
        </w:rPr>
        <w:t xml:space="preserve">) : </w:t>
      </w:r>
      <w:r>
        <w:rPr>
          <w:rtl/>
        </w:rPr>
        <w:t xml:space="preserve">المرء على دين خليله وقرينه. </w:t>
      </w:r>
    </w:p>
    <w:p w:rsidR="00502E84" w:rsidRDefault="00502E84" w:rsidP="00A90B9E">
      <w:pPr>
        <w:pStyle w:val="libNormal"/>
        <w:rPr>
          <w:rtl/>
        </w:rPr>
      </w:pPr>
      <w:r w:rsidRPr="00BA6C6A">
        <w:rPr>
          <w:rStyle w:val="libNormalChar"/>
          <w:rtl/>
        </w:rPr>
        <w:t>[ 21510 ]</w:t>
      </w:r>
      <w:r>
        <w:rPr>
          <w:rtl/>
        </w:rPr>
        <w:t xml:space="preserve"> 2</w:t>
      </w:r>
      <w:r w:rsidR="00A90B9E">
        <w:rPr>
          <w:rtl/>
        </w:rPr>
        <w:t xml:space="preserve"> - </w:t>
      </w:r>
      <w:r>
        <w:rPr>
          <w:rtl/>
        </w:rPr>
        <w:t>وعنه</w:t>
      </w:r>
      <w:r w:rsidR="00A90B9E">
        <w:rPr>
          <w:rtl/>
        </w:rPr>
        <w:t>،</w:t>
      </w:r>
      <w:r>
        <w:rPr>
          <w:rtl/>
        </w:rPr>
        <w:t xml:space="preserve"> عن ابن عبد </w:t>
      </w:r>
      <w:r w:rsidR="00EC69E5">
        <w:rPr>
          <w:rtl/>
        </w:rPr>
        <w:t>الجبّار</w:t>
      </w:r>
      <w:r w:rsidR="00A90B9E">
        <w:rPr>
          <w:rtl/>
        </w:rPr>
        <w:t>،</w:t>
      </w:r>
      <w:r>
        <w:rPr>
          <w:rtl/>
        </w:rPr>
        <w:t xml:space="preserve"> عن صفوان</w:t>
      </w:r>
      <w:r w:rsidR="00A90B9E">
        <w:rPr>
          <w:rtl/>
        </w:rPr>
        <w:t>،</w:t>
      </w:r>
      <w:r>
        <w:rPr>
          <w:rtl/>
        </w:rPr>
        <w:t xml:space="preserve"> عن عبد الرحمن بن الحجاج</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قعد عند سب</w:t>
      </w:r>
      <w:r w:rsidR="001B5D7D">
        <w:rPr>
          <w:rFonts w:hint="cs"/>
          <w:rtl/>
        </w:rPr>
        <w:t>ّ</w:t>
      </w:r>
      <w:r w:rsidR="001B5D7D">
        <w:rPr>
          <w:rtl/>
        </w:rPr>
        <w:t>اب ل</w:t>
      </w:r>
      <w:r w:rsidR="001B5D7D">
        <w:rPr>
          <w:rFonts w:hint="cs"/>
          <w:rtl/>
        </w:rPr>
        <w:t>أ</w:t>
      </w:r>
      <w:r>
        <w:rPr>
          <w:rtl/>
        </w:rPr>
        <w:t xml:space="preserve">ولياء الله فقد عصى الله. </w:t>
      </w:r>
    </w:p>
    <w:p w:rsidR="00502E84" w:rsidRDefault="00502E84" w:rsidP="00A90B9E">
      <w:pPr>
        <w:pStyle w:val="libNormal"/>
        <w:rPr>
          <w:rtl/>
        </w:rPr>
      </w:pPr>
      <w:r w:rsidRPr="00BA6C6A">
        <w:rPr>
          <w:rStyle w:val="libNormalChar"/>
          <w:rtl/>
        </w:rPr>
        <w:t>[ 21511 ]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وعن علي بن إبراهيم</w:t>
      </w:r>
      <w:r w:rsidR="00A90B9E">
        <w:rPr>
          <w:rtl/>
        </w:rPr>
        <w:t>،</w:t>
      </w:r>
      <w:r>
        <w:rPr>
          <w:rtl/>
        </w:rPr>
        <w:t xml:space="preserve"> عن أبيه </w:t>
      </w:r>
      <w:r w:rsidR="001E2943">
        <w:rPr>
          <w:rtl/>
        </w:rPr>
        <w:t>جميعاً</w:t>
      </w:r>
      <w:r w:rsidR="00A90B9E">
        <w:rPr>
          <w:rtl/>
        </w:rPr>
        <w:t>،</w:t>
      </w:r>
      <w:r>
        <w:rPr>
          <w:rtl/>
        </w:rPr>
        <w:t xml:space="preserve"> عن الحسن بن محبوب</w:t>
      </w:r>
      <w:r w:rsidR="00A90B9E">
        <w:rPr>
          <w:rtl/>
        </w:rPr>
        <w:t>،</w:t>
      </w:r>
      <w:r>
        <w:rPr>
          <w:rtl/>
        </w:rPr>
        <w:t xml:space="preserve"> عن مالك بن عطية</w:t>
      </w:r>
      <w:r w:rsidR="00A90B9E">
        <w:rPr>
          <w:rtl/>
        </w:rPr>
        <w:t>،</w:t>
      </w:r>
      <w:r>
        <w:rPr>
          <w:rtl/>
        </w:rPr>
        <w:t xml:space="preserve"> عن أبي حمزة</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 طويل</w:t>
      </w:r>
      <w:r w:rsidR="00A90B9E">
        <w:rPr>
          <w:rtl/>
        </w:rPr>
        <w:t xml:space="preserve"> - </w:t>
      </w:r>
      <w:r>
        <w:rPr>
          <w:rtl/>
        </w:rPr>
        <w:t>قال</w:t>
      </w:r>
      <w:r w:rsidR="00A93B6D">
        <w:rPr>
          <w:rtl/>
        </w:rPr>
        <w:t>:</w:t>
      </w:r>
      <w:r>
        <w:rPr>
          <w:rtl/>
        </w:rPr>
        <w:t xml:space="preserve"> إياكم وص</w:t>
      </w:r>
      <w:r w:rsidR="00251ABA">
        <w:rPr>
          <w:rtl/>
        </w:rPr>
        <w:t xml:space="preserve">حبّة </w:t>
      </w:r>
      <w:r>
        <w:rPr>
          <w:rtl/>
        </w:rPr>
        <w:t>العاصين</w:t>
      </w:r>
      <w:r w:rsidR="00A90B9E">
        <w:rPr>
          <w:rtl/>
        </w:rPr>
        <w:t>،</w:t>
      </w:r>
      <w:r>
        <w:rPr>
          <w:rtl/>
        </w:rPr>
        <w:t xml:space="preserve"> ومعونة الظالمين ومجاورة الفاسقين</w:t>
      </w:r>
      <w:r w:rsidR="00A90B9E">
        <w:rPr>
          <w:rtl/>
        </w:rPr>
        <w:t>،</w:t>
      </w:r>
      <w:r>
        <w:rPr>
          <w:rtl/>
        </w:rPr>
        <w:t xml:space="preserve"> احذروا فتنتهم</w:t>
      </w:r>
      <w:r w:rsidR="00A90B9E">
        <w:rPr>
          <w:rtl/>
        </w:rPr>
        <w:t>،</w:t>
      </w:r>
      <w:r>
        <w:rPr>
          <w:rtl/>
        </w:rPr>
        <w:t xml:space="preserve"> وتباعدوا من ساحتهم. </w:t>
      </w:r>
    </w:p>
    <w:p w:rsidR="00502E84" w:rsidRDefault="00502E84" w:rsidP="00A90B9E">
      <w:pPr>
        <w:pStyle w:val="libNormal"/>
        <w:rPr>
          <w:rtl/>
        </w:rPr>
      </w:pPr>
      <w:r w:rsidRPr="00BA6C6A">
        <w:rPr>
          <w:rStyle w:val="libNormalChar"/>
          <w:rtl/>
        </w:rPr>
        <w:t>[ 21512 ]</w:t>
      </w:r>
      <w:r>
        <w:rPr>
          <w:rtl/>
        </w:rPr>
        <w:t xml:space="preserve"> 4</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أبي زياد النهدي</w:t>
      </w:r>
      <w:r w:rsidR="00A90B9E">
        <w:rPr>
          <w:rtl/>
        </w:rPr>
        <w:t>،</w:t>
      </w:r>
      <w:r>
        <w:rPr>
          <w:rtl/>
        </w:rPr>
        <w:t xml:space="preserve"> عن عبدالله بن صالح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ينبغي للمؤمن أن يجلس مجلسا</w:t>
      </w:r>
      <w:r w:rsidR="001B5D7D">
        <w:rPr>
          <w:rFonts w:hint="cs"/>
          <w:rtl/>
        </w:rPr>
        <w:t>ً</w:t>
      </w:r>
      <w:r>
        <w:rPr>
          <w:rtl/>
        </w:rPr>
        <w:t xml:space="preserve"> يعصى الله فيه ولا يقدر على تغييره. </w:t>
      </w:r>
    </w:p>
    <w:p w:rsidR="00502E84" w:rsidRDefault="00502E84" w:rsidP="00A90B9E">
      <w:pPr>
        <w:pStyle w:val="libNormal"/>
        <w:rPr>
          <w:rtl/>
        </w:rPr>
      </w:pPr>
      <w:r w:rsidRPr="00BA6C6A">
        <w:rPr>
          <w:rStyle w:val="libNormalChar"/>
          <w:rtl/>
        </w:rPr>
        <w:t>[ 21513 ]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بكر بن </w:t>
      </w:r>
      <w:r w:rsidR="00021793">
        <w:rPr>
          <w:rtl/>
        </w:rPr>
        <w:t>محمّد</w:t>
      </w:r>
      <w:r w:rsidR="00A90B9E">
        <w:rPr>
          <w:rtl/>
        </w:rPr>
        <w:t>،</w:t>
      </w:r>
      <w:r>
        <w:rPr>
          <w:rtl/>
        </w:rPr>
        <w:t xml:space="preserve"> عن الجعفري قال</w:t>
      </w:r>
      <w:r w:rsidR="00A93B6D">
        <w:rPr>
          <w:rtl/>
        </w:rPr>
        <w:t>:</w:t>
      </w:r>
      <w:r>
        <w:rPr>
          <w:rtl/>
        </w:rPr>
        <w:t xml:space="preserve"> سمعت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مالي رأيتك عند عبد الرحمن بن يعقوب؟ فقلت </w:t>
      </w:r>
      <w:r w:rsidR="00687D79">
        <w:rPr>
          <w:rtl/>
        </w:rPr>
        <w:t xml:space="preserve">إنّه </w:t>
      </w:r>
      <w:r>
        <w:rPr>
          <w:rtl/>
        </w:rPr>
        <w:t>خالي</w:t>
      </w:r>
      <w:r w:rsidR="00A90B9E">
        <w:rPr>
          <w:rtl/>
        </w:rPr>
        <w:t>،</w:t>
      </w:r>
      <w:r>
        <w:rPr>
          <w:rtl/>
        </w:rPr>
        <w:t xml:space="preserve"> فقال</w:t>
      </w:r>
      <w:r w:rsidR="00A93B6D">
        <w:rPr>
          <w:rtl/>
        </w:rPr>
        <w:t>:</w:t>
      </w:r>
      <w:r>
        <w:rPr>
          <w:rtl/>
        </w:rPr>
        <w:t xml:space="preserve"> </w:t>
      </w:r>
      <w:r w:rsidR="00687D79">
        <w:rPr>
          <w:rtl/>
        </w:rPr>
        <w:t xml:space="preserve">إنّه </w:t>
      </w:r>
      <w:r>
        <w:rPr>
          <w:rtl/>
        </w:rPr>
        <w:t>يقول في الله قولا</w:t>
      </w:r>
      <w:r w:rsidR="001B5D7D">
        <w:rPr>
          <w:rFonts w:hint="cs"/>
          <w:rtl/>
        </w:rPr>
        <w:t>ً</w:t>
      </w:r>
      <w:r>
        <w:rPr>
          <w:rtl/>
        </w:rPr>
        <w:t xml:space="preserve"> عظيما</w:t>
      </w:r>
      <w:r w:rsidR="001B5D7D">
        <w:rPr>
          <w:rFonts w:hint="cs"/>
          <w:rtl/>
        </w:rPr>
        <w:t>ً</w:t>
      </w:r>
      <w:r w:rsidR="00A90B9E">
        <w:rPr>
          <w:rtl/>
        </w:rPr>
        <w:t>،</w:t>
      </w:r>
      <w:r>
        <w:rPr>
          <w:rtl/>
        </w:rPr>
        <w:t xml:space="preserve"> يصف الله ولا يوصف</w:t>
      </w:r>
      <w:r w:rsidR="00A90B9E">
        <w:rPr>
          <w:rtl/>
        </w:rPr>
        <w:t>،</w:t>
      </w:r>
      <w:r>
        <w:rPr>
          <w:rtl/>
        </w:rPr>
        <w:t xml:space="preserve"> فإم</w:t>
      </w:r>
      <w:r w:rsidR="001B5D7D">
        <w:rPr>
          <w:rFonts w:hint="cs"/>
          <w:rtl/>
        </w:rPr>
        <w:t>ّ</w:t>
      </w:r>
      <w:r>
        <w:rPr>
          <w:rtl/>
        </w:rPr>
        <w:t>ا جلست معه وتركتنا</w:t>
      </w:r>
      <w:r w:rsidR="00A90B9E">
        <w:rPr>
          <w:rtl/>
        </w:rPr>
        <w:t>،</w:t>
      </w:r>
      <w:r>
        <w:rPr>
          <w:rtl/>
        </w:rPr>
        <w:t xml:space="preserve"> وإم</w:t>
      </w:r>
      <w:r w:rsidR="001B5D7D">
        <w:rPr>
          <w:rFonts w:hint="cs"/>
          <w:rtl/>
        </w:rPr>
        <w:t>ّ</w:t>
      </w:r>
      <w:r>
        <w:rPr>
          <w:rtl/>
        </w:rPr>
        <w:t xml:space="preserve">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281 </w:t>
      </w:r>
      <w:r w:rsidR="00BA6C6A">
        <w:rPr>
          <w:rtl/>
        </w:rPr>
        <w:t>/</w:t>
      </w:r>
      <w:r>
        <w:rPr>
          <w:rtl/>
        </w:rPr>
        <w:t xml:space="preserve"> 14. </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16 </w:t>
      </w:r>
      <w:r w:rsidR="00BA6C6A">
        <w:rPr>
          <w:rtl/>
        </w:rPr>
        <w:t>/</w:t>
      </w:r>
      <w:r>
        <w:rPr>
          <w:rtl/>
        </w:rPr>
        <w:t xml:space="preserve"> 2</w:t>
      </w:r>
      <w:r w:rsidR="00A90B9E">
        <w:rPr>
          <w:rtl/>
        </w:rPr>
        <w:t>،</w:t>
      </w:r>
      <w:r>
        <w:rPr>
          <w:rtl/>
        </w:rPr>
        <w:t xml:space="preserve"> واورد صدره في الحديث 2 من الباب 62 من ابواب جهاد النفس</w:t>
      </w:r>
      <w:r w:rsidR="00A90B9E">
        <w:rPr>
          <w:rtl/>
        </w:rPr>
        <w:t>،</w:t>
      </w:r>
      <w:r>
        <w:rPr>
          <w:rtl/>
        </w:rPr>
        <w:t xml:space="preserve"> وقطعة منه في الحديث 1 من الباب 42 من ابواب ما يكتسب به.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278 </w:t>
      </w:r>
      <w:r w:rsidR="00BA6C6A">
        <w:rPr>
          <w:rtl/>
        </w:rPr>
        <w:t>/</w:t>
      </w:r>
      <w:r>
        <w:rPr>
          <w:rtl/>
        </w:rPr>
        <w:t xml:space="preserve"> 1.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278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جلست معنا وتركته</w:t>
      </w:r>
      <w:r w:rsidR="00A90B9E">
        <w:rPr>
          <w:rtl/>
        </w:rPr>
        <w:t>،</w:t>
      </w:r>
      <w:r>
        <w:rPr>
          <w:rtl/>
        </w:rPr>
        <w:t xml:space="preserve"> فقلت</w:t>
      </w:r>
      <w:r w:rsidR="00A93B6D">
        <w:rPr>
          <w:rtl/>
        </w:rPr>
        <w:t>:</w:t>
      </w:r>
      <w:r>
        <w:rPr>
          <w:rtl/>
        </w:rPr>
        <w:t xml:space="preserve"> هو يقول ما شاء</w:t>
      </w:r>
      <w:r w:rsidR="00A90B9E">
        <w:rPr>
          <w:rtl/>
        </w:rPr>
        <w:t>،</w:t>
      </w:r>
      <w:r>
        <w:rPr>
          <w:rtl/>
        </w:rPr>
        <w:t xml:space="preserve"> اي شيء عليّ منه اذا لم </w:t>
      </w:r>
      <w:r w:rsidR="00C810CE">
        <w:rPr>
          <w:rtl/>
        </w:rPr>
        <w:t xml:space="preserve">أقلّ </w:t>
      </w:r>
      <w:r>
        <w:rPr>
          <w:rtl/>
        </w:rPr>
        <w:t xml:space="preserve">ما يقول؟ فقال أبو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أما تخاف ان تنزل به نقمة فتصيبكم </w:t>
      </w:r>
      <w:r w:rsidR="001E2943">
        <w:rPr>
          <w:rtl/>
        </w:rPr>
        <w:t>جميعاً</w:t>
      </w:r>
      <w:r w:rsidR="00A90B9E">
        <w:rPr>
          <w:rtl/>
        </w:rPr>
        <w:t>،</w:t>
      </w:r>
      <w:r>
        <w:rPr>
          <w:rtl/>
        </w:rPr>
        <w:t xml:space="preserve"> أما علمت بالذي كان من اصحاب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وكان ابوه من اصحاب فرعون ف</w:t>
      </w:r>
      <w:r w:rsidR="00C73FAF">
        <w:rPr>
          <w:rtl/>
        </w:rPr>
        <w:t xml:space="preserve">لـمّا </w:t>
      </w:r>
      <w:r>
        <w:rPr>
          <w:rtl/>
        </w:rPr>
        <w:t>لحقت خيل فرعون بموسى تخلف عنه ليعظ اباه فيلحقه بموسى</w:t>
      </w:r>
      <w:r w:rsidR="00A90B9E">
        <w:rPr>
          <w:rtl/>
        </w:rPr>
        <w:t>،</w:t>
      </w:r>
      <w:r>
        <w:rPr>
          <w:rtl/>
        </w:rPr>
        <w:t xml:space="preserve"> فمضى ابوه وهو يراغمه </w:t>
      </w:r>
      <w:r w:rsidR="007E7204">
        <w:rPr>
          <w:rtl/>
        </w:rPr>
        <w:t xml:space="preserve">حتّى </w:t>
      </w:r>
      <w:r>
        <w:rPr>
          <w:rtl/>
        </w:rPr>
        <w:t>بلغا طرفا من البحر</w:t>
      </w:r>
      <w:r w:rsidR="00A90B9E">
        <w:rPr>
          <w:rtl/>
        </w:rPr>
        <w:t>،</w:t>
      </w:r>
      <w:r>
        <w:rPr>
          <w:rtl/>
        </w:rPr>
        <w:t xml:space="preserve"> فغرقا </w:t>
      </w:r>
      <w:r w:rsidR="001E2943">
        <w:rPr>
          <w:rtl/>
        </w:rPr>
        <w:t>جميعاً</w:t>
      </w:r>
      <w:r w:rsidR="00A90B9E">
        <w:rPr>
          <w:rtl/>
        </w:rPr>
        <w:t>،</w:t>
      </w:r>
      <w:r>
        <w:rPr>
          <w:rtl/>
        </w:rPr>
        <w:t xml:space="preserve"> فأتى موسى الخبر فقال</w:t>
      </w:r>
      <w:r w:rsidR="00A93B6D">
        <w:rPr>
          <w:rtl/>
        </w:rPr>
        <w:t>:</w:t>
      </w:r>
      <w:r>
        <w:rPr>
          <w:rtl/>
        </w:rPr>
        <w:t xml:space="preserve"> هو في رحمة الله</w:t>
      </w:r>
      <w:r w:rsidR="00A90B9E">
        <w:rPr>
          <w:rtl/>
        </w:rPr>
        <w:t>،</w:t>
      </w:r>
      <w:r>
        <w:rPr>
          <w:rtl/>
        </w:rPr>
        <w:t xml:space="preserve"> ولكن النقمة اذا نزلت لم يكن لها </w:t>
      </w:r>
      <w:r w:rsidR="00902683">
        <w:rPr>
          <w:rtl/>
        </w:rPr>
        <w:t xml:space="preserve">عمّن </w:t>
      </w:r>
      <w:r>
        <w:rPr>
          <w:rtl/>
        </w:rPr>
        <w:t xml:space="preserve">قارب المذنب دفاع. </w:t>
      </w:r>
    </w:p>
    <w:p w:rsidR="00502E84" w:rsidRDefault="00502E84" w:rsidP="00A90B9E">
      <w:pPr>
        <w:pStyle w:val="libNormal"/>
        <w:rPr>
          <w:rtl/>
        </w:rPr>
      </w:pPr>
      <w:r w:rsidRPr="00BA6C6A">
        <w:rPr>
          <w:rStyle w:val="libNormalChar"/>
          <w:rtl/>
        </w:rPr>
        <w:t>[ 21514 ]</w:t>
      </w:r>
      <w:r>
        <w:rPr>
          <w:rtl/>
        </w:rPr>
        <w:t xml:space="preserve"> 6</w:t>
      </w:r>
      <w:r w:rsidR="00A90B9E">
        <w:rPr>
          <w:rtl/>
        </w:rPr>
        <w:t xml:space="preserve"> - </w:t>
      </w:r>
      <w:r>
        <w:rPr>
          <w:rtl/>
        </w:rPr>
        <w:t>وعنهم</w:t>
      </w:r>
      <w:r w:rsidR="00A90B9E">
        <w:rPr>
          <w:rtl/>
        </w:rPr>
        <w:t>،</w:t>
      </w:r>
      <w:r>
        <w:rPr>
          <w:rtl/>
        </w:rPr>
        <w:t xml:space="preserve"> عن أحمد عن ابن محبوب</w:t>
      </w:r>
      <w:r w:rsidR="00A90B9E">
        <w:rPr>
          <w:rtl/>
        </w:rPr>
        <w:t>،</w:t>
      </w:r>
      <w:r>
        <w:rPr>
          <w:rtl/>
        </w:rPr>
        <w:t xml:space="preserve"> عن شعيب العقرقوفي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قول الله عزّ وجلّ</w:t>
      </w:r>
      <w:r w:rsidR="00A93B6D">
        <w:rPr>
          <w:rtl/>
        </w:rPr>
        <w:t>:</w:t>
      </w:r>
      <w:r>
        <w:rPr>
          <w:rtl/>
        </w:rPr>
        <w:t xml:space="preserve"> </w:t>
      </w:r>
      <w:r w:rsidRPr="00077C58">
        <w:rPr>
          <w:rStyle w:val="libAlaemChar"/>
          <w:rtl/>
        </w:rPr>
        <w:t>(</w:t>
      </w:r>
      <w:r w:rsidRPr="00E521F4">
        <w:rPr>
          <w:rStyle w:val="libNormalChar"/>
          <w:rtl/>
        </w:rPr>
        <w:t xml:space="preserve"> </w:t>
      </w:r>
      <w:r w:rsidRPr="008C3AB8">
        <w:rPr>
          <w:rStyle w:val="libAieChar"/>
          <w:rtl/>
        </w:rPr>
        <w:t>و</w:t>
      </w:r>
      <w:r w:rsidR="002B7FAA">
        <w:rPr>
          <w:rStyle w:val="libAieChar"/>
          <w:rFonts w:hint="cs"/>
          <w:rtl/>
        </w:rPr>
        <w:t>َ</w:t>
      </w:r>
      <w:r w:rsidRPr="008C3AB8">
        <w:rPr>
          <w:rStyle w:val="libAieChar"/>
          <w:rtl/>
        </w:rPr>
        <w:t>ق</w:t>
      </w:r>
      <w:r w:rsidR="002B7FAA">
        <w:rPr>
          <w:rStyle w:val="libAieChar"/>
          <w:rFonts w:hint="cs"/>
          <w:rtl/>
        </w:rPr>
        <w:t>َ</w:t>
      </w:r>
      <w:r w:rsidRPr="008C3AB8">
        <w:rPr>
          <w:rStyle w:val="libAieChar"/>
          <w:rtl/>
        </w:rPr>
        <w:t>د</w:t>
      </w:r>
      <w:r w:rsidR="002B7FAA">
        <w:rPr>
          <w:rStyle w:val="libAieChar"/>
          <w:rFonts w:hint="cs"/>
          <w:rtl/>
        </w:rPr>
        <w:t>ْ</w:t>
      </w:r>
      <w:r w:rsidRPr="008C3AB8">
        <w:rPr>
          <w:rStyle w:val="libAieChar"/>
          <w:rtl/>
        </w:rPr>
        <w:t xml:space="preserve"> ن</w:t>
      </w:r>
      <w:r w:rsidR="002B7FAA">
        <w:rPr>
          <w:rStyle w:val="libAieChar"/>
          <w:rFonts w:hint="cs"/>
          <w:rtl/>
        </w:rPr>
        <w:t>َ</w:t>
      </w:r>
      <w:r w:rsidRPr="008C3AB8">
        <w:rPr>
          <w:rStyle w:val="libAieChar"/>
          <w:rtl/>
        </w:rPr>
        <w:t>ز</w:t>
      </w:r>
      <w:r w:rsidR="002B7FAA">
        <w:rPr>
          <w:rStyle w:val="libAieChar"/>
          <w:rFonts w:hint="cs"/>
          <w:rtl/>
        </w:rPr>
        <w:t>َّ</w:t>
      </w:r>
      <w:r w:rsidRPr="008C3AB8">
        <w:rPr>
          <w:rStyle w:val="libAieChar"/>
          <w:rtl/>
        </w:rPr>
        <w:t>ل</w:t>
      </w:r>
      <w:r w:rsidR="002B7FAA">
        <w:rPr>
          <w:rStyle w:val="libAieChar"/>
          <w:rFonts w:hint="cs"/>
          <w:rtl/>
        </w:rPr>
        <w:t>َ</w:t>
      </w:r>
      <w:r w:rsidRPr="008C3AB8">
        <w:rPr>
          <w:rStyle w:val="libAieChar"/>
          <w:rtl/>
        </w:rPr>
        <w:t xml:space="preserve"> ع</w:t>
      </w:r>
      <w:r w:rsidR="002B7FAA">
        <w:rPr>
          <w:rStyle w:val="libAieChar"/>
          <w:rFonts w:hint="cs"/>
          <w:rtl/>
        </w:rPr>
        <w:t>َ</w:t>
      </w:r>
      <w:r w:rsidRPr="008C3AB8">
        <w:rPr>
          <w:rStyle w:val="libAieChar"/>
          <w:rtl/>
        </w:rPr>
        <w:t>ل</w:t>
      </w:r>
      <w:r w:rsidR="002B7FAA">
        <w:rPr>
          <w:rStyle w:val="libAieChar"/>
          <w:rFonts w:hint="cs"/>
          <w:rtl/>
        </w:rPr>
        <w:t>َ</w:t>
      </w:r>
      <w:r w:rsidRPr="008C3AB8">
        <w:rPr>
          <w:rStyle w:val="libAieChar"/>
          <w:rtl/>
        </w:rPr>
        <w:t>ي</w:t>
      </w:r>
      <w:r w:rsidR="002B7FAA">
        <w:rPr>
          <w:rStyle w:val="libAieChar"/>
          <w:rFonts w:hint="cs"/>
          <w:rtl/>
        </w:rPr>
        <w:t>ْ</w:t>
      </w:r>
      <w:r w:rsidRPr="008C3AB8">
        <w:rPr>
          <w:rStyle w:val="libAieChar"/>
          <w:rtl/>
        </w:rPr>
        <w:t>ك</w:t>
      </w:r>
      <w:r w:rsidR="002B7FAA">
        <w:rPr>
          <w:rStyle w:val="libAieChar"/>
          <w:rFonts w:hint="cs"/>
          <w:rtl/>
        </w:rPr>
        <w:t>ُ</w:t>
      </w:r>
      <w:r w:rsidRPr="008C3AB8">
        <w:rPr>
          <w:rStyle w:val="libAieChar"/>
          <w:rtl/>
        </w:rPr>
        <w:t>م</w:t>
      </w:r>
      <w:r w:rsidR="002B7FAA">
        <w:rPr>
          <w:rStyle w:val="libAieChar"/>
          <w:rFonts w:hint="cs"/>
          <w:rtl/>
        </w:rPr>
        <w:t>ْ</w:t>
      </w:r>
      <w:r w:rsidRPr="008C3AB8">
        <w:rPr>
          <w:rStyle w:val="libAieChar"/>
          <w:rtl/>
        </w:rPr>
        <w:t xml:space="preserve"> ف</w:t>
      </w:r>
      <w:r w:rsidR="00406A97">
        <w:rPr>
          <w:rStyle w:val="libAieChar"/>
          <w:rFonts w:hint="cs"/>
          <w:rtl/>
        </w:rPr>
        <w:t>ِ</w:t>
      </w:r>
      <w:r w:rsidRPr="008C3AB8">
        <w:rPr>
          <w:rStyle w:val="libAieChar"/>
          <w:rtl/>
        </w:rPr>
        <w:t>ي الك</w:t>
      </w:r>
      <w:r w:rsidR="00406A97">
        <w:rPr>
          <w:rStyle w:val="libAieChar"/>
          <w:rFonts w:hint="cs"/>
          <w:rtl/>
        </w:rPr>
        <w:t>ِ</w:t>
      </w:r>
      <w:r w:rsidRPr="008C3AB8">
        <w:rPr>
          <w:rStyle w:val="libAieChar"/>
          <w:rtl/>
        </w:rPr>
        <w:t>ت</w:t>
      </w:r>
      <w:r w:rsidR="00406A97">
        <w:rPr>
          <w:rStyle w:val="libAieChar"/>
          <w:rFonts w:hint="cs"/>
          <w:rtl/>
        </w:rPr>
        <w:t>َ</w:t>
      </w:r>
      <w:r w:rsidRPr="008C3AB8">
        <w:rPr>
          <w:rStyle w:val="libAieChar"/>
          <w:rtl/>
        </w:rPr>
        <w:t>اب</w:t>
      </w:r>
      <w:r w:rsidR="00406A97">
        <w:rPr>
          <w:rStyle w:val="libAieChar"/>
          <w:rFonts w:hint="cs"/>
          <w:rtl/>
        </w:rPr>
        <w:t>ِ</w:t>
      </w:r>
      <w:r w:rsidRPr="008C3AB8">
        <w:rPr>
          <w:rStyle w:val="libAieChar"/>
          <w:rtl/>
        </w:rPr>
        <w:t xml:space="preserve"> أ</w:t>
      </w:r>
      <w:r w:rsidR="00406A97">
        <w:rPr>
          <w:rStyle w:val="libAieChar"/>
          <w:rFonts w:hint="cs"/>
          <w:rtl/>
        </w:rPr>
        <w:t>َ</w:t>
      </w:r>
      <w:r w:rsidRPr="008C3AB8">
        <w:rPr>
          <w:rStyle w:val="libAieChar"/>
          <w:rtl/>
        </w:rPr>
        <w:t>ن</w:t>
      </w:r>
      <w:r w:rsidR="00406A97">
        <w:rPr>
          <w:rStyle w:val="libAieChar"/>
          <w:rFonts w:hint="cs"/>
          <w:rtl/>
        </w:rPr>
        <w:t>ْ</w:t>
      </w:r>
      <w:r w:rsidR="00406A97">
        <w:rPr>
          <w:rStyle w:val="libAieChar"/>
          <w:rtl/>
        </w:rPr>
        <w:t xml:space="preserve"> </w:t>
      </w:r>
      <w:r w:rsidR="00406A97">
        <w:rPr>
          <w:rStyle w:val="libAieChar"/>
          <w:rFonts w:hint="cs"/>
          <w:rtl/>
        </w:rPr>
        <w:t>إِ</w:t>
      </w:r>
      <w:r w:rsidRPr="008C3AB8">
        <w:rPr>
          <w:rStyle w:val="libAieChar"/>
          <w:rtl/>
        </w:rPr>
        <w:t>ذا س</w:t>
      </w:r>
      <w:r w:rsidR="00406A97">
        <w:rPr>
          <w:rStyle w:val="libAieChar"/>
          <w:rFonts w:hint="cs"/>
          <w:rtl/>
        </w:rPr>
        <w:t>َ</w:t>
      </w:r>
      <w:r w:rsidRPr="008C3AB8">
        <w:rPr>
          <w:rStyle w:val="libAieChar"/>
          <w:rtl/>
        </w:rPr>
        <w:t>م</w:t>
      </w:r>
      <w:r w:rsidR="00406A97">
        <w:rPr>
          <w:rStyle w:val="libAieChar"/>
          <w:rFonts w:hint="cs"/>
          <w:rtl/>
        </w:rPr>
        <w:t>ِ</w:t>
      </w:r>
      <w:r w:rsidRPr="008C3AB8">
        <w:rPr>
          <w:rStyle w:val="libAieChar"/>
          <w:rtl/>
        </w:rPr>
        <w:t>ع</w:t>
      </w:r>
      <w:r w:rsidR="00406A97">
        <w:rPr>
          <w:rStyle w:val="libAieChar"/>
          <w:rFonts w:hint="cs"/>
          <w:rtl/>
        </w:rPr>
        <w:t>ْ</w:t>
      </w:r>
      <w:r w:rsidRPr="008C3AB8">
        <w:rPr>
          <w:rStyle w:val="libAieChar"/>
          <w:rtl/>
        </w:rPr>
        <w:t>ت</w:t>
      </w:r>
      <w:r w:rsidR="00406A97">
        <w:rPr>
          <w:rStyle w:val="libAieChar"/>
          <w:rFonts w:hint="cs"/>
          <w:rtl/>
        </w:rPr>
        <w:t>ُ</w:t>
      </w:r>
      <w:r w:rsidRPr="008C3AB8">
        <w:rPr>
          <w:rStyle w:val="libAieChar"/>
          <w:rtl/>
        </w:rPr>
        <w:t>م</w:t>
      </w:r>
      <w:r w:rsidR="00406A97">
        <w:rPr>
          <w:rStyle w:val="libAieChar"/>
          <w:rFonts w:hint="cs"/>
          <w:rtl/>
        </w:rPr>
        <w:t>ْ</w:t>
      </w:r>
      <w:r w:rsidRPr="008C3AB8">
        <w:rPr>
          <w:rStyle w:val="libAieChar"/>
          <w:rtl/>
        </w:rPr>
        <w:t xml:space="preserve"> آي</w:t>
      </w:r>
      <w:r w:rsidR="00406A97">
        <w:rPr>
          <w:rStyle w:val="libAieChar"/>
          <w:rFonts w:hint="cs"/>
          <w:rtl/>
        </w:rPr>
        <w:t>َ</w:t>
      </w:r>
      <w:r w:rsidRPr="008C3AB8">
        <w:rPr>
          <w:rStyle w:val="libAieChar"/>
          <w:rtl/>
        </w:rPr>
        <w:t>ات</w:t>
      </w:r>
      <w:r w:rsidR="00406A97">
        <w:rPr>
          <w:rStyle w:val="libAieChar"/>
          <w:rFonts w:hint="cs"/>
          <w:rtl/>
        </w:rPr>
        <w:t>ِ</w:t>
      </w:r>
      <w:r w:rsidRPr="008C3AB8">
        <w:rPr>
          <w:rStyle w:val="libAieChar"/>
          <w:rtl/>
        </w:rPr>
        <w:t xml:space="preserve"> الله</w:t>
      </w:r>
      <w:r w:rsidR="00406A97">
        <w:rPr>
          <w:rStyle w:val="libAieChar"/>
          <w:rFonts w:hint="cs"/>
          <w:rtl/>
        </w:rPr>
        <w:t>ِ</w:t>
      </w:r>
      <w:r w:rsidRPr="008C3AB8">
        <w:rPr>
          <w:rStyle w:val="libAieChar"/>
          <w:rtl/>
        </w:rPr>
        <w:t xml:space="preserve"> ي</w:t>
      </w:r>
      <w:r w:rsidR="00406A97">
        <w:rPr>
          <w:rStyle w:val="libAieChar"/>
          <w:rFonts w:hint="cs"/>
          <w:rtl/>
        </w:rPr>
        <w:t>ُ</w:t>
      </w:r>
      <w:r w:rsidRPr="008C3AB8">
        <w:rPr>
          <w:rStyle w:val="libAieChar"/>
          <w:rtl/>
        </w:rPr>
        <w:t>ك</w:t>
      </w:r>
      <w:r w:rsidR="00406A97">
        <w:rPr>
          <w:rStyle w:val="libAieChar"/>
          <w:rFonts w:hint="cs"/>
          <w:rtl/>
        </w:rPr>
        <w:t>ْ</w:t>
      </w:r>
      <w:r w:rsidRPr="008C3AB8">
        <w:rPr>
          <w:rStyle w:val="libAieChar"/>
          <w:rtl/>
        </w:rPr>
        <w:t>ف</w:t>
      </w:r>
      <w:r w:rsidR="00406A97">
        <w:rPr>
          <w:rStyle w:val="libAieChar"/>
          <w:rFonts w:hint="cs"/>
          <w:rtl/>
        </w:rPr>
        <w:t>َ</w:t>
      </w:r>
      <w:r w:rsidRPr="008C3AB8">
        <w:rPr>
          <w:rStyle w:val="libAieChar"/>
          <w:rtl/>
        </w:rPr>
        <w:t>ر</w:t>
      </w:r>
      <w:r w:rsidR="00406A97">
        <w:rPr>
          <w:rStyle w:val="libAieChar"/>
          <w:rFonts w:hint="cs"/>
          <w:rtl/>
        </w:rPr>
        <w:t>ُ</w:t>
      </w:r>
      <w:r w:rsidRPr="008C3AB8">
        <w:rPr>
          <w:rStyle w:val="libAieChar"/>
          <w:rtl/>
        </w:rPr>
        <w:t xml:space="preserve"> ب</w:t>
      </w:r>
      <w:r w:rsidR="00406A97">
        <w:rPr>
          <w:rStyle w:val="libAieChar"/>
          <w:rFonts w:hint="cs"/>
          <w:rtl/>
        </w:rPr>
        <w:t>ِ</w:t>
      </w:r>
      <w:r w:rsidRPr="008C3AB8">
        <w:rPr>
          <w:rStyle w:val="libAieChar"/>
          <w:rtl/>
        </w:rPr>
        <w:t>ه</w:t>
      </w:r>
      <w:r w:rsidR="00406A97">
        <w:rPr>
          <w:rStyle w:val="libAieChar"/>
          <w:rFonts w:hint="cs"/>
          <w:rtl/>
        </w:rPr>
        <w:t>َ</w:t>
      </w:r>
      <w:r w:rsidRPr="008C3AB8">
        <w:rPr>
          <w:rStyle w:val="libAieChar"/>
          <w:rtl/>
        </w:rPr>
        <w:t>ا و</w:t>
      </w:r>
      <w:r w:rsidR="00406A97">
        <w:rPr>
          <w:rStyle w:val="libAieChar"/>
          <w:rFonts w:hint="cs"/>
          <w:rtl/>
        </w:rPr>
        <w:t>َ</w:t>
      </w:r>
      <w:r w:rsidRPr="008C3AB8">
        <w:rPr>
          <w:rStyle w:val="libAieChar"/>
          <w:rtl/>
        </w:rPr>
        <w:t>ي</w:t>
      </w:r>
      <w:r w:rsidR="00406A97">
        <w:rPr>
          <w:rStyle w:val="libAieChar"/>
          <w:rFonts w:hint="cs"/>
          <w:rtl/>
        </w:rPr>
        <w:t>ُ</w:t>
      </w:r>
      <w:r w:rsidRPr="008C3AB8">
        <w:rPr>
          <w:rStyle w:val="libAieChar"/>
          <w:rtl/>
        </w:rPr>
        <w:t>س</w:t>
      </w:r>
      <w:r w:rsidR="00406A97">
        <w:rPr>
          <w:rStyle w:val="libAieChar"/>
          <w:rFonts w:hint="cs"/>
          <w:rtl/>
        </w:rPr>
        <w:t>ْ</w:t>
      </w:r>
      <w:r w:rsidRPr="008C3AB8">
        <w:rPr>
          <w:rStyle w:val="libAieChar"/>
          <w:rtl/>
        </w:rPr>
        <w:t>ت</w:t>
      </w:r>
      <w:r w:rsidR="00406A97">
        <w:rPr>
          <w:rStyle w:val="libAieChar"/>
          <w:rFonts w:hint="cs"/>
          <w:rtl/>
        </w:rPr>
        <w:t>َ</w:t>
      </w:r>
      <w:r w:rsidRPr="008C3AB8">
        <w:rPr>
          <w:rStyle w:val="libAieChar"/>
          <w:rtl/>
        </w:rPr>
        <w:t>ه</w:t>
      </w:r>
      <w:r w:rsidR="00406A97">
        <w:rPr>
          <w:rStyle w:val="libAieChar"/>
          <w:rFonts w:hint="cs"/>
          <w:rtl/>
        </w:rPr>
        <w:t>ْ</w:t>
      </w:r>
      <w:r w:rsidRPr="008C3AB8">
        <w:rPr>
          <w:rStyle w:val="libAieChar"/>
          <w:rtl/>
        </w:rPr>
        <w:t>ز</w:t>
      </w:r>
      <w:r w:rsidR="00406A97">
        <w:rPr>
          <w:rStyle w:val="libAieChar"/>
          <w:rFonts w:hint="cs"/>
          <w:rtl/>
        </w:rPr>
        <w:t>َ</w:t>
      </w:r>
      <w:r w:rsidRPr="008C3AB8">
        <w:rPr>
          <w:rStyle w:val="libAieChar"/>
          <w:rtl/>
        </w:rPr>
        <w:t>أ</w:t>
      </w:r>
      <w:r w:rsidR="00406A97">
        <w:rPr>
          <w:rStyle w:val="libAieChar"/>
          <w:rFonts w:hint="cs"/>
          <w:rtl/>
        </w:rPr>
        <w:t>ُ</w:t>
      </w:r>
      <w:r w:rsidRPr="008C3AB8">
        <w:rPr>
          <w:rStyle w:val="libAieChar"/>
          <w:rtl/>
        </w:rPr>
        <w:t xml:space="preserve"> ب</w:t>
      </w:r>
      <w:r w:rsidR="00406A97">
        <w:rPr>
          <w:rStyle w:val="libAieChar"/>
          <w:rFonts w:hint="cs"/>
          <w:rtl/>
        </w:rPr>
        <w:t>ِ</w:t>
      </w:r>
      <w:r w:rsidRPr="008C3AB8">
        <w:rPr>
          <w:rStyle w:val="libAieChar"/>
          <w:rtl/>
        </w:rPr>
        <w:t>ه</w:t>
      </w:r>
      <w:r w:rsidR="00406A97">
        <w:rPr>
          <w:rStyle w:val="libAieChar"/>
          <w:rFonts w:hint="cs"/>
          <w:rtl/>
        </w:rPr>
        <w:t>َ</w:t>
      </w:r>
      <w:r w:rsidRPr="008C3AB8">
        <w:rPr>
          <w:rStyle w:val="libAieChar"/>
          <w:rtl/>
        </w:rPr>
        <w:t>ا</w:t>
      </w:r>
      <w:r w:rsidRPr="00E521F4">
        <w:rPr>
          <w:rStyle w:val="libNormalChar"/>
          <w:rtl/>
        </w:rPr>
        <w:t xml:space="preserve"> </w:t>
      </w:r>
      <w:r w:rsidRPr="00077C58">
        <w:rPr>
          <w:rStyle w:val="libAlaemChar"/>
          <w:rtl/>
        </w:rPr>
        <w:t>)</w:t>
      </w:r>
      <w:r>
        <w:rPr>
          <w:rtl/>
        </w:rPr>
        <w:t xml:space="preserve"> </w:t>
      </w:r>
      <w:r w:rsidRPr="00A90B9E">
        <w:rPr>
          <w:rStyle w:val="libFootnotenumChar"/>
          <w:rtl/>
        </w:rPr>
        <w:t>(1)</w:t>
      </w:r>
      <w:r>
        <w:rPr>
          <w:rtl/>
        </w:rPr>
        <w:t xml:space="preserve"> إلى آخر الآية</w:t>
      </w:r>
      <w:r w:rsidR="00A90B9E">
        <w:rPr>
          <w:rtl/>
        </w:rPr>
        <w:t>،</w:t>
      </w:r>
      <w:r>
        <w:rPr>
          <w:rtl/>
        </w:rPr>
        <w:t xml:space="preserve"> فقال </w:t>
      </w:r>
      <w:r w:rsidR="00716DC8">
        <w:rPr>
          <w:rtl/>
        </w:rPr>
        <w:t xml:space="preserve">إنّما </w:t>
      </w:r>
      <w:r>
        <w:rPr>
          <w:rtl/>
        </w:rPr>
        <w:t xml:space="preserve">عنى بهذا الرجل يجحد </w:t>
      </w:r>
      <w:r w:rsidR="00716DC8">
        <w:rPr>
          <w:rtl/>
        </w:rPr>
        <w:t xml:space="preserve">الحقّ </w:t>
      </w:r>
      <w:r>
        <w:rPr>
          <w:rtl/>
        </w:rPr>
        <w:t>ويكذب به</w:t>
      </w:r>
      <w:r w:rsidR="00A90B9E">
        <w:rPr>
          <w:rtl/>
        </w:rPr>
        <w:t>،</w:t>
      </w:r>
      <w:r>
        <w:rPr>
          <w:rtl/>
        </w:rPr>
        <w:t xml:space="preserve"> ويقع في الائمة</w:t>
      </w:r>
      <w:r w:rsidR="00A90B9E">
        <w:rPr>
          <w:rtl/>
        </w:rPr>
        <w:t>،</w:t>
      </w:r>
      <w:r>
        <w:rPr>
          <w:rtl/>
        </w:rPr>
        <w:t xml:space="preserve"> فقم من عنده ولا تقاعده كائنا من كان. </w:t>
      </w:r>
    </w:p>
    <w:p w:rsidR="00502E84" w:rsidRDefault="00502E84" w:rsidP="00A90B9E">
      <w:pPr>
        <w:pStyle w:val="libNormal"/>
        <w:rPr>
          <w:rtl/>
        </w:rPr>
      </w:pPr>
      <w:r w:rsidRPr="00BA6C6A">
        <w:rPr>
          <w:rStyle w:val="libNormalChar"/>
          <w:rtl/>
        </w:rPr>
        <w:t>[ 21515 ]</w:t>
      </w:r>
      <w:r>
        <w:rPr>
          <w:rtl/>
        </w:rPr>
        <w:t xml:space="preserve"> 7</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علي بن أسباط</w:t>
      </w:r>
      <w:r w:rsidR="00A90B9E">
        <w:rPr>
          <w:rtl/>
        </w:rPr>
        <w:t>،</w:t>
      </w:r>
      <w:r>
        <w:rPr>
          <w:rtl/>
        </w:rPr>
        <w:t xml:space="preserve"> عن سيف بن عميرة</w:t>
      </w:r>
      <w:r w:rsidR="00A90B9E">
        <w:rPr>
          <w:rtl/>
        </w:rPr>
        <w:t>،</w:t>
      </w:r>
      <w:r>
        <w:rPr>
          <w:rtl/>
        </w:rPr>
        <w:t xml:space="preserve"> عن عبد الاعلى بن أعين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كان يؤمن بالله واليوم الآخر فلا يجلس مجلسا ينتقص فيه إمام</w:t>
      </w:r>
      <w:r w:rsidR="00A90B9E">
        <w:rPr>
          <w:rtl/>
        </w:rPr>
        <w:t>،</w:t>
      </w:r>
      <w:r>
        <w:rPr>
          <w:rtl/>
        </w:rPr>
        <w:t xml:space="preserve"> أو يعاب فيه مؤمن. </w:t>
      </w:r>
    </w:p>
    <w:p w:rsidR="00502E84" w:rsidRDefault="00502E84" w:rsidP="002D07E1">
      <w:pPr>
        <w:pStyle w:val="libNormal"/>
        <w:rPr>
          <w:rtl/>
        </w:rPr>
      </w:pPr>
      <w:r w:rsidRPr="00BA6C6A">
        <w:rPr>
          <w:rStyle w:val="libNormalChar"/>
          <w:rtl/>
        </w:rPr>
        <w:t>[ 21516 ]</w:t>
      </w:r>
      <w:r>
        <w:rPr>
          <w:rtl/>
        </w:rPr>
        <w:t xml:space="preserve"> 8</w:t>
      </w:r>
      <w:r w:rsidR="00A90B9E">
        <w:rPr>
          <w:rtl/>
        </w:rPr>
        <w:t xml:space="preserve"> - </w:t>
      </w:r>
      <w:r>
        <w:rPr>
          <w:rtl/>
        </w:rPr>
        <w:t xml:space="preserve">ورواه علي بن إبراهيم في </w:t>
      </w:r>
      <w:r w:rsidRPr="00E521F4">
        <w:rPr>
          <w:rStyle w:val="libNormalChar"/>
          <w:rtl/>
        </w:rPr>
        <w:t xml:space="preserve">( </w:t>
      </w:r>
      <w:r>
        <w:rPr>
          <w:rtl/>
        </w:rPr>
        <w:t>تفسيره</w:t>
      </w:r>
      <w:r w:rsidRPr="00E521F4">
        <w:rPr>
          <w:rStyle w:val="libNormalChar"/>
          <w:rtl/>
        </w:rPr>
        <w:t xml:space="preserve"> )</w:t>
      </w:r>
      <w:r>
        <w:rPr>
          <w:rtl/>
        </w:rPr>
        <w:t xml:space="preserve"> عن أحمد بن إدريس</w:t>
      </w:r>
      <w:r w:rsidR="00A90B9E">
        <w:rPr>
          <w:rtl/>
        </w:rPr>
        <w:t>،</w:t>
      </w:r>
      <w:r>
        <w:rPr>
          <w:rtl/>
        </w:rPr>
        <w:t xml:space="preserve"> عن أحمد بن </w:t>
      </w:r>
      <w:r w:rsidR="00021793">
        <w:rPr>
          <w:rtl/>
        </w:rPr>
        <w:t>محمّد</w:t>
      </w:r>
      <w:r w:rsidR="00A90B9E">
        <w:rPr>
          <w:rtl/>
        </w:rPr>
        <w:t>،</w:t>
      </w:r>
      <w:r>
        <w:rPr>
          <w:rtl/>
        </w:rPr>
        <w:t xml:space="preserve"> عن الحسين بن سعيد</w:t>
      </w:r>
      <w:r w:rsidR="00A90B9E">
        <w:rPr>
          <w:rtl/>
        </w:rPr>
        <w:t>،</w:t>
      </w:r>
      <w:r>
        <w:rPr>
          <w:rtl/>
        </w:rPr>
        <w:t xml:space="preserve"> عن فضالة بن أي</w:t>
      </w:r>
      <w:r w:rsidR="002D07E1">
        <w:rPr>
          <w:rFonts w:hint="cs"/>
          <w:rtl/>
        </w:rPr>
        <w:t>ّ</w:t>
      </w:r>
      <w:r>
        <w:rPr>
          <w:rtl/>
        </w:rPr>
        <w:t>وب</w:t>
      </w:r>
      <w:r w:rsidR="00A90B9E">
        <w:rPr>
          <w:rtl/>
        </w:rPr>
        <w:t>،</w:t>
      </w:r>
      <w:r>
        <w:rPr>
          <w:rtl/>
        </w:rPr>
        <w:t xml:space="preserve"> عن سيف بن عميرة مثله</w:t>
      </w:r>
      <w:r w:rsidR="00A90B9E">
        <w:rPr>
          <w:rtl/>
        </w:rPr>
        <w:t>،</w:t>
      </w:r>
      <w:r>
        <w:rPr>
          <w:rtl/>
        </w:rPr>
        <w:t xml:space="preserve"> </w:t>
      </w:r>
      <w:r w:rsidR="00B57202">
        <w:rPr>
          <w:rtl/>
        </w:rPr>
        <w:t xml:space="preserve">إلّا </w:t>
      </w:r>
      <w:r w:rsidR="00687D79">
        <w:rPr>
          <w:rtl/>
        </w:rPr>
        <w:t xml:space="preserve">إنّه </w:t>
      </w:r>
      <w:r>
        <w:rPr>
          <w:rtl/>
        </w:rPr>
        <w:t>قال</w:t>
      </w:r>
      <w:r w:rsidR="00A93B6D">
        <w:rPr>
          <w:rtl/>
        </w:rPr>
        <w:t>:</w:t>
      </w:r>
      <w:r>
        <w:rPr>
          <w:rtl/>
        </w:rPr>
        <w:t xml:space="preserve"> أو يغتاب فيه مؤمن</w:t>
      </w:r>
      <w:r w:rsidR="00A90B9E">
        <w:rPr>
          <w:rtl/>
        </w:rPr>
        <w:t>،</w:t>
      </w:r>
      <w:r>
        <w:rPr>
          <w:rtl/>
        </w:rPr>
        <w:t xml:space="preserve"> إن الله يقول في كتابه</w:t>
      </w:r>
      <w:r w:rsidR="00A93B6D">
        <w:rPr>
          <w:rtl/>
        </w:rPr>
        <w:t>:</w:t>
      </w:r>
      <w:r>
        <w:rPr>
          <w:rtl/>
        </w:rPr>
        <w:t xml:space="preserve"> </w:t>
      </w:r>
      <w:r w:rsidR="002D07E1" w:rsidRPr="00077C58">
        <w:rPr>
          <w:rStyle w:val="libAlaemChar"/>
          <w:rtl/>
        </w:rPr>
        <w:t>(</w:t>
      </w:r>
      <w:r w:rsidRPr="00E521F4">
        <w:rPr>
          <w:rStyle w:val="libNormalChar"/>
          <w:rtl/>
        </w:rPr>
        <w:t xml:space="preserve"> </w:t>
      </w:r>
      <w:r w:rsidRPr="008C3AB8">
        <w:rPr>
          <w:rStyle w:val="libAieChar"/>
          <w:rtl/>
        </w:rPr>
        <w:t>و</w:t>
      </w:r>
      <w:r w:rsidR="00BE403F">
        <w:rPr>
          <w:rStyle w:val="libAieChar"/>
          <w:rFonts w:hint="cs"/>
          <w:rtl/>
        </w:rPr>
        <w:t>َ</w:t>
      </w:r>
      <w:r w:rsidRPr="008C3AB8">
        <w:rPr>
          <w:rStyle w:val="libAieChar"/>
          <w:rtl/>
        </w:rPr>
        <w:t>إ</w:t>
      </w:r>
      <w:r w:rsidR="00BE403F">
        <w:rPr>
          <w:rStyle w:val="libAieChar"/>
          <w:rFonts w:hint="cs"/>
          <w:rtl/>
        </w:rPr>
        <w:t>ِ</w:t>
      </w:r>
      <w:r w:rsidRPr="008C3AB8">
        <w:rPr>
          <w:rStyle w:val="libAieChar"/>
          <w:rtl/>
        </w:rPr>
        <w:t>ذ</w:t>
      </w:r>
      <w:r w:rsidR="00BE403F">
        <w:rPr>
          <w:rStyle w:val="libAieChar"/>
          <w:rFonts w:hint="cs"/>
          <w:rtl/>
        </w:rPr>
        <w:t>َ</w:t>
      </w:r>
      <w:r w:rsidRPr="008C3AB8">
        <w:rPr>
          <w:rStyle w:val="libAieChar"/>
          <w:rtl/>
        </w:rPr>
        <w:t>ا ر</w:t>
      </w:r>
      <w:r w:rsidR="00BE403F">
        <w:rPr>
          <w:rStyle w:val="libAieChar"/>
          <w:rFonts w:hint="cs"/>
          <w:rtl/>
        </w:rPr>
        <w:t>َ</w:t>
      </w:r>
      <w:r w:rsidRPr="008C3AB8">
        <w:rPr>
          <w:rStyle w:val="libAieChar"/>
          <w:rtl/>
        </w:rPr>
        <w:t>أ</w:t>
      </w:r>
      <w:r w:rsidR="00BE403F">
        <w:rPr>
          <w:rStyle w:val="libAieChar"/>
          <w:rFonts w:hint="cs"/>
          <w:rtl/>
        </w:rPr>
        <w:t>َ</w:t>
      </w:r>
      <w:r w:rsidRPr="008C3AB8">
        <w:rPr>
          <w:rStyle w:val="libAieChar"/>
          <w:rtl/>
        </w:rPr>
        <w:t>ي</w:t>
      </w:r>
      <w:r w:rsidR="00BE403F">
        <w:rPr>
          <w:rStyle w:val="libAieChar"/>
          <w:rFonts w:hint="cs"/>
          <w:rtl/>
        </w:rPr>
        <w:t>ْ</w:t>
      </w:r>
      <w:r w:rsidRPr="008C3AB8">
        <w:rPr>
          <w:rStyle w:val="libAieChar"/>
          <w:rtl/>
        </w:rPr>
        <w:t>ت</w:t>
      </w:r>
      <w:r w:rsidR="00BE403F">
        <w:rPr>
          <w:rStyle w:val="libAieChar"/>
          <w:rFonts w:hint="cs"/>
          <w:rtl/>
        </w:rPr>
        <w:t>َ</w:t>
      </w:r>
      <w:r w:rsidRPr="008C3AB8">
        <w:rPr>
          <w:rStyle w:val="libAieChar"/>
          <w:rtl/>
        </w:rPr>
        <w:t xml:space="preserve"> ال</w:t>
      </w:r>
      <w:r w:rsidR="00BE403F">
        <w:rPr>
          <w:rStyle w:val="libAieChar"/>
          <w:rFonts w:hint="cs"/>
          <w:rtl/>
        </w:rPr>
        <w:t>َّ</w:t>
      </w:r>
      <w:r w:rsidRPr="008C3AB8">
        <w:rPr>
          <w:rStyle w:val="libAieChar"/>
          <w:rtl/>
        </w:rPr>
        <w:t>ذ</w:t>
      </w:r>
      <w:r w:rsidR="00BE403F">
        <w:rPr>
          <w:rStyle w:val="libAieChar"/>
          <w:rFonts w:hint="cs"/>
          <w:rtl/>
        </w:rPr>
        <w:t>ِ</w:t>
      </w:r>
      <w:r w:rsidRPr="008C3AB8">
        <w:rPr>
          <w:rStyle w:val="libAieChar"/>
          <w:rtl/>
        </w:rPr>
        <w:t>ين</w:t>
      </w:r>
      <w:r w:rsidR="00BE403F">
        <w:rPr>
          <w:rStyle w:val="libAieChar"/>
          <w:rFonts w:hint="cs"/>
          <w:rtl/>
        </w:rPr>
        <w:t>َ</w:t>
      </w:r>
      <w:r w:rsidRPr="008C3AB8">
        <w:rPr>
          <w:rStyle w:val="libAieChar"/>
          <w:rtl/>
        </w:rPr>
        <w:t xml:space="preserve"> ي</w:t>
      </w:r>
      <w:r w:rsidR="00BE403F">
        <w:rPr>
          <w:rStyle w:val="libAieChar"/>
          <w:rFonts w:hint="cs"/>
          <w:rtl/>
        </w:rPr>
        <w:t>َ</w:t>
      </w:r>
      <w:r w:rsidRPr="008C3AB8">
        <w:rPr>
          <w:rStyle w:val="libAieChar"/>
          <w:rtl/>
        </w:rPr>
        <w:t>خ</w:t>
      </w:r>
      <w:r w:rsidR="00BE403F">
        <w:rPr>
          <w:rStyle w:val="libAieChar"/>
          <w:rFonts w:hint="cs"/>
          <w:rtl/>
        </w:rPr>
        <w:t>ُ</w:t>
      </w:r>
      <w:r w:rsidRPr="008C3AB8">
        <w:rPr>
          <w:rStyle w:val="libAieChar"/>
          <w:rtl/>
        </w:rPr>
        <w:t>وض</w:t>
      </w:r>
      <w:r w:rsidR="00BE403F">
        <w:rPr>
          <w:rStyle w:val="libAieChar"/>
          <w:rFonts w:hint="cs"/>
          <w:rtl/>
        </w:rPr>
        <w:t>ُ</w:t>
      </w:r>
      <w:r w:rsidRPr="008C3AB8">
        <w:rPr>
          <w:rStyle w:val="libAieChar"/>
          <w:rtl/>
        </w:rPr>
        <w:t>ون</w:t>
      </w:r>
      <w:r w:rsidR="00BE403F">
        <w:rPr>
          <w:rStyle w:val="libAieChar"/>
          <w:rFonts w:hint="cs"/>
          <w:rtl/>
        </w:rPr>
        <w:t>َ</w:t>
      </w:r>
      <w:r w:rsidRPr="008C3AB8">
        <w:rPr>
          <w:rStyle w:val="libAieChar"/>
          <w:rtl/>
        </w:rPr>
        <w:t xml:space="preserve"> ف</w:t>
      </w:r>
      <w:r w:rsidR="00BE403F">
        <w:rPr>
          <w:rStyle w:val="libAieChar"/>
          <w:rFonts w:hint="cs"/>
          <w:rtl/>
        </w:rPr>
        <w:t>ِ</w:t>
      </w:r>
      <w:r w:rsidRPr="008C3AB8">
        <w:rPr>
          <w:rStyle w:val="libAieChar"/>
          <w:rtl/>
        </w:rPr>
        <w:t>ي آي</w:t>
      </w:r>
      <w:r w:rsidR="00BE403F">
        <w:rPr>
          <w:rStyle w:val="libAieChar"/>
          <w:rFonts w:hint="cs"/>
          <w:rtl/>
        </w:rPr>
        <w:t>َ</w:t>
      </w:r>
      <w:r w:rsidRPr="008C3AB8">
        <w:rPr>
          <w:rStyle w:val="libAieChar"/>
          <w:rtl/>
        </w:rPr>
        <w:t>ات</w:t>
      </w:r>
      <w:r w:rsidR="00BE403F">
        <w:rPr>
          <w:rStyle w:val="libAieChar"/>
          <w:rFonts w:hint="cs"/>
          <w:rtl/>
        </w:rPr>
        <w:t>ِ</w:t>
      </w:r>
      <w:r w:rsidRPr="008C3AB8">
        <w:rPr>
          <w:rStyle w:val="libAieChar"/>
          <w:rtl/>
        </w:rPr>
        <w:t>ن</w:t>
      </w:r>
      <w:r w:rsidR="00BE403F">
        <w:rPr>
          <w:rStyle w:val="libAieChar"/>
          <w:rFonts w:hint="cs"/>
          <w:rtl/>
        </w:rPr>
        <w:t>َ</w:t>
      </w:r>
      <w:r w:rsidRPr="008C3AB8">
        <w:rPr>
          <w:rStyle w:val="libAieChar"/>
          <w:rtl/>
        </w:rPr>
        <w:t>ا ف</w:t>
      </w:r>
      <w:r w:rsidR="00BE403F">
        <w:rPr>
          <w:rStyle w:val="libAieChar"/>
          <w:rFonts w:hint="cs"/>
          <w:rtl/>
        </w:rPr>
        <w:t>َ</w:t>
      </w:r>
      <w:r w:rsidRPr="008C3AB8">
        <w:rPr>
          <w:rStyle w:val="libAieChar"/>
          <w:rtl/>
        </w:rPr>
        <w:t>أ</w:t>
      </w:r>
      <w:r w:rsidR="00BE403F">
        <w:rPr>
          <w:rStyle w:val="libAieChar"/>
          <w:rFonts w:hint="cs"/>
          <w:rtl/>
        </w:rPr>
        <w:t>َ</w:t>
      </w:r>
      <w:r w:rsidRPr="008C3AB8">
        <w:rPr>
          <w:rStyle w:val="libAieChar"/>
          <w:rtl/>
        </w:rPr>
        <w:t>ع</w:t>
      </w:r>
      <w:r w:rsidR="00BE403F">
        <w:rPr>
          <w:rStyle w:val="libAieChar"/>
          <w:rFonts w:hint="cs"/>
          <w:rtl/>
        </w:rPr>
        <w:t>ْ</w:t>
      </w:r>
      <w:r w:rsidRPr="008C3AB8">
        <w:rPr>
          <w:rStyle w:val="libAieChar"/>
          <w:rtl/>
        </w:rPr>
        <w:t>ر</w:t>
      </w:r>
      <w:r w:rsidR="00BE403F">
        <w:rPr>
          <w:rStyle w:val="libAieChar"/>
          <w:rFonts w:hint="cs"/>
          <w:rtl/>
        </w:rPr>
        <w:t>ِ</w:t>
      </w:r>
      <w:r w:rsidRPr="008C3AB8">
        <w:rPr>
          <w:rStyle w:val="libAieChar"/>
          <w:rtl/>
        </w:rPr>
        <w:t>ض</w:t>
      </w:r>
      <w:r w:rsidR="00BE403F">
        <w:rPr>
          <w:rStyle w:val="libAieChar"/>
          <w:rFonts w:hint="cs"/>
          <w:rtl/>
        </w:rPr>
        <w:t>ْ</w:t>
      </w:r>
      <w:r w:rsidRPr="008C3AB8">
        <w:rPr>
          <w:rStyle w:val="libAieChar"/>
          <w:rtl/>
        </w:rPr>
        <w:t xml:space="preserve"> ع</w:t>
      </w:r>
      <w:r w:rsidR="00BE403F">
        <w:rPr>
          <w:rStyle w:val="libAieChar"/>
          <w:rFonts w:hint="cs"/>
          <w:rtl/>
        </w:rPr>
        <w:t>َ</w:t>
      </w:r>
      <w:r w:rsidRPr="008C3AB8">
        <w:rPr>
          <w:rStyle w:val="libAieChar"/>
          <w:rtl/>
        </w:rPr>
        <w:t>ن</w:t>
      </w:r>
      <w:r w:rsidR="00BE403F">
        <w:rPr>
          <w:rStyle w:val="libAieChar"/>
          <w:rFonts w:hint="cs"/>
          <w:rtl/>
        </w:rPr>
        <w:t>ْ</w:t>
      </w:r>
      <w:r w:rsidRPr="008C3AB8">
        <w:rPr>
          <w:rStyle w:val="libAieChar"/>
          <w:rtl/>
        </w:rPr>
        <w:t>ه</w:t>
      </w:r>
      <w:r w:rsidR="00BE403F">
        <w:rPr>
          <w:rStyle w:val="libAieChar"/>
          <w:rFonts w:hint="cs"/>
          <w:rtl/>
        </w:rPr>
        <w:t>ُ</w:t>
      </w:r>
      <w:r w:rsidRPr="008C3AB8">
        <w:rPr>
          <w:rStyle w:val="libAieChar"/>
          <w:rtl/>
        </w:rPr>
        <w:t>م</w:t>
      </w:r>
      <w:r w:rsidR="00BE403F">
        <w:rPr>
          <w:rStyle w:val="libAieChar"/>
          <w:rFonts w:hint="cs"/>
          <w:rtl/>
        </w:rPr>
        <w:t>ْ</w:t>
      </w:r>
      <w:r w:rsidRPr="008C3AB8">
        <w:rPr>
          <w:rStyle w:val="libAieChar"/>
          <w:rtl/>
        </w:rPr>
        <w:t xml:space="preserve"> </w:t>
      </w:r>
      <w:r w:rsidR="007E7204">
        <w:rPr>
          <w:rStyle w:val="libAieChar"/>
          <w:rtl/>
        </w:rPr>
        <w:t>ح</w:t>
      </w:r>
      <w:r w:rsidR="00BE403F">
        <w:rPr>
          <w:rStyle w:val="libAieChar"/>
          <w:rFonts w:hint="cs"/>
          <w:rtl/>
        </w:rPr>
        <w:t>َ</w:t>
      </w:r>
      <w:r w:rsidR="007E7204">
        <w:rPr>
          <w:rStyle w:val="libAieChar"/>
          <w:rtl/>
        </w:rPr>
        <w:t>ت</w:t>
      </w:r>
      <w:r w:rsidR="00BE403F">
        <w:rPr>
          <w:rStyle w:val="libAieChar"/>
          <w:rFonts w:hint="cs"/>
          <w:rtl/>
        </w:rPr>
        <w:t>َ</w:t>
      </w:r>
      <w:r w:rsidR="007E7204">
        <w:rPr>
          <w:rStyle w:val="libAieChar"/>
          <w:rtl/>
        </w:rPr>
        <w:t xml:space="preserve">ّى </w:t>
      </w:r>
      <w:r w:rsidRPr="008C3AB8">
        <w:rPr>
          <w:rStyle w:val="libAieChar"/>
          <w:rtl/>
        </w:rPr>
        <w:t>ي</w:t>
      </w:r>
      <w:r w:rsidR="00BE403F">
        <w:rPr>
          <w:rStyle w:val="libAieChar"/>
          <w:rFonts w:hint="cs"/>
          <w:rtl/>
        </w:rPr>
        <w:t>َ</w:t>
      </w:r>
      <w:r w:rsidRPr="008C3AB8">
        <w:rPr>
          <w:rStyle w:val="libAieChar"/>
          <w:rtl/>
        </w:rPr>
        <w:t>خ</w:t>
      </w:r>
      <w:r w:rsidR="00BE403F">
        <w:rPr>
          <w:rStyle w:val="libAieChar"/>
          <w:rFonts w:hint="cs"/>
          <w:rtl/>
        </w:rPr>
        <w:t>ُ</w:t>
      </w:r>
      <w:r w:rsidRPr="008C3AB8">
        <w:rPr>
          <w:rStyle w:val="libAieChar"/>
          <w:rtl/>
        </w:rPr>
        <w:t>وض</w:t>
      </w:r>
      <w:r w:rsidR="00BE403F">
        <w:rPr>
          <w:rStyle w:val="libAieChar"/>
          <w:rFonts w:hint="cs"/>
          <w:rtl/>
        </w:rPr>
        <w:t>ُ</w:t>
      </w:r>
      <w:r w:rsidRPr="008C3AB8">
        <w:rPr>
          <w:rStyle w:val="libAieChar"/>
          <w:rtl/>
        </w:rPr>
        <w:t>وا</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280 </w:t>
      </w:r>
      <w:r w:rsidR="00BA6C6A">
        <w:rPr>
          <w:rtl/>
        </w:rPr>
        <w:t>/</w:t>
      </w:r>
      <w:r>
        <w:rPr>
          <w:rtl/>
        </w:rPr>
        <w:t xml:space="preserve"> 8. </w:t>
      </w:r>
    </w:p>
    <w:p w:rsidR="00502E84" w:rsidRPr="00855033" w:rsidRDefault="00502E84" w:rsidP="00E521F4">
      <w:pPr>
        <w:pStyle w:val="libFootnote0"/>
        <w:rPr>
          <w:rtl/>
        </w:rPr>
      </w:pPr>
      <w:r w:rsidRPr="00855033">
        <w:rPr>
          <w:rtl/>
        </w:rPr>
        <w:t>(1) النساء 4</w:t>
      </w:r>
      <w:r w:rsidR="00A93B6D">
        <w:rPr>
          <w:rtl/>
        </w:rPr>
        <w:t>:</w:t>
      </w:r>
      <w:r w:rsidRPr="00855033">
        <w:rPr>
          <w:rtl/>
        </w:rPr>
        <w:t xml:space="preserve"> 140. </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280 </w:t>
      </w:r>
      <w:r w:rsidR="00BA6C6A">
        <w:rPr>
          <w:rtl/>
        </w:rPr>
        <w:t>/</w:t>
      </w:r>
      <w:r>
        <w:rPr>
          <w:rtl/>
        </w:rPr>
        <w:t xml:space="preserve"> 9. </w:t>
      </w:r>
    </w:p>
    <w:p w:rsidR="00502E84" w:rsidRDefault="00502E84" w:rsidP="00E521F4">
      <w:pPr>
        <w:pStyle w:val="libFootnote0"/>
        <w:rPr>
          <w:rtl/>
        </w:rPr>
      </w:pPr>
      <w:r>
        <w:rPr>
          <w:rtl/>
        </w:rPr>
        <w:t>8</w:t>
      </w:r>
      <w:r w:rsidR="00A90B9E">
        <w:rPr>
          <w:rtl/>
        </w:rPr>
        <w:t xml:space="preserve"> - </w:t>
      </w:r>
      <w:r>
        <w:rPr>
          <w:rtl/>
        </w:rPr>
        <w:t>تفسير القمي 1</w:t>
      </w:r>
      <w:r w:rsidR="00A93B6D">
        <w:rPr>
          <w:rtl/>
        </w:rPr>
        <w:t>:</w:t>
      </w:r>
      <w:r>
        <w:rPr>
          <w:rtl/>
        </w:rPr>
        <w:t xml:space="preserve"> 204. </w:t>
      </w:r>
    </w:p>
    <w:p w:rsidR="00A90B9E" w:rsidRDefault="00A90B9E" w:rsidP="00E521F4">
      <w:pPr>
        <w:pStyle w:val="libNormal"/>
        <w:rPr>
          <w:rtl/>
        </w:rPr>
      </w:pPr>
      <w:r>
        <w:rPr>
          <w:rtl/>
        </w:rPr>
        <w:br w:type="page"/>
      </w:r>
    </w:p>
    <w:p w:rsidR="00502E84" w:rsidRDefault="00502E84" w:rsidP="002D07E1">
      <w:pPr>
        <w:pStyle w:val="libNormal0"/>
        <w:rPr>
          <w:rtl/>
        </w:rPr>
      </w:pPr>
      <w:r w:rsidRPr="008C3AB8">
        <w:rPr>
          <w:rStyle w:val="libAieChar"/>
          <w:rtl/>
        </w:rPr>
        <w:lastRenderedPageBreak/>
        <w:t>ف</w:t>
      </w:r>
      <w:r w:rsidR="0051108C">
        <w:rPr>
          <w:rStyle w:val="libAieChar"/>
          <w:rFonts w:hint="cs"/>
          <w:rtl/>
        </w:rPr>
        <w:t>ِ</w:t>
      </w:r>
      <w:r w:rsidRPr="008C3AB8">
        <w:rPr>
          <w:rStyle w:val="libAieChar"/>
          <w:rtl/>
        </w:rPr>
        <w:t>ي ح</w:t>
      </w:r>
      <w:r w:rsidR="0051108C">
        <w:rPr>
          <w:rStyle w:val="libAieChar"/>
          <w:rFonts w:hint="cs"/>
          <w:rtl/>
        </w:rPr>
        <w:t>َ</w:t>
      </w:r>
      <w:r w:rsidRPr="008C3AB8">
        <w:rPr>
          <w:rStyle w:val="libAieChar"/>
          <w:rtl/>
        </w:rPr>
        <w:t>د</w:t>
      </w:r>
      <w:r w:rsidR="0051108C">
        <w:rPr>
          <w:rStyle w:val="libAieChar"/>
          <w:rFonts w:hint="cs"/>
          <w:rtl/>
        </w:rPr>
        <w:t>ِ</w:t>
      </w:r>
      <w:r w:rsidRPr="008C3AB8">
        <w:rPr>
          <w:rStyle w:val="libAieChar"/>
          <w:rtl/>
        </w:rPr>
        <w:t>يث</w:t>
      </w:r>
      <w:r w:rsidR="0051108C">
        <w:rPr>
          <w:rStyle w:val="libAieChar"/>
          <w:rFonts w:hint="cs"/>
          <w:rtl/>
        </w:rPr>
        <w:t>ً</w:t>
      </w:r>
      <w:r w:rsidRPr="008C3AB8">
        <w:rPr>
          <w:rStyle w:val="libAieChar"/>
          <w:rtl/>
        </w:rPr>
        <w:t xml:space="preserve"> غ</w:t>
      </w:r>
      <w:r w:rsidR="0051108C">
        <w:rPr>
          <w:rStyle w:val="libAieChar"/>
          <w:rFonts w:hint="cs"/>
          <w:rtl/>
        </w:rPr>
        <w:t>َ</w:t>
      </w:r>
      <w:r w:rsidRPr="008C3AB8">
        <w:rPr>
          <w:rStyle w:val="libAieChar"/>
          <w:rtl/>
        </w:rPr>
        <w:t>ي</w:t>
      </w:r>
      <w:r w:rsidR="0051108C">
        <w:rPr>
          <w:rStyle w:val="libAieChar"/>
          <w:rFonts w:hint="cs"/>
          <w:rtl/>
        </w:rPr>
        <w:t>ْ</w:t>
      </w:r>
      <w:r w:rsidRPr="008C3AB8">
        <w:rPr>
          <w:rStyle w:val="libAieChar"/>
          <w:rtl/>
        </w:rPr>
        <w:t>ر</w:t>
      </w:r>
      <w:r w:rsidR="0051108C">
        <w:rPr>
          <w:rStyle w:val="libAieChar"/>
          <w:rFonts w:hint="cs"/>
          <w:rtl/>
        </w:rPr>
        <w:t>ِ</w:t>
      </w:r>
      <w:r w:rsidRPr="008C3AB8">
        <w:rPr>
          <w:rStyle w:val="libAieChar"/>
          <w:rtl/>
        </w:rPr>
        <w:t>ه</w:t>
      </w:r>
      <w:r w:rsidR="0051108C">
        <w:rPr>
          <w:rStyle w:val="libAieChar"/>
          <w:rFonts w:hint="cs"/>
          <w:rtl/>
        </w:rPr>
        <w:t>ِ</w:t>
      </w:r>
      <w:r w:rsidRPr="00E521F4">
        <w:rPr>
          <w:rStyle w:val="libNormalChar"/>
          <w:rtl/>
        </w:rPr>
        <w:t xml:space="preserve"> </w:t>
      </w:r>
      <w:r w:rsidR="002D07E1" w:rsidRPr="00077C58">
        <w:rPr>
          <w:rStyle w:val="libAlaemChar"/>
          <w:rtl/>
        </w:rPr>
        <w:t>)</w:t>
      </w:r>
      <w:r>
        <w:rPr>
          <w:rtl/>
        </w:rPr>
        <w:t xml:space="preserve"> </w:t>
      </w:r>
      <w:r w:rsidRPr="00A90B9E">
        <w:rPr>
          <w:rStyle w:val="libFootnotenumChar"/>
          <w:rtl/>
        </w:rPr>
        <w:t>(1)</w:t>
      </w:r>
      <w:r>
        <w:rPr>
          <w:rtl/>
        </w:rPr>
        <w:t>.</w:t>
      </w:r>
    </w:p>
    <w:p w:rsidR="00502E84" w:rsidRDefault="00502E84" w:rsidP="00A90B9E">
      <w:pPr>
        <w:pStyle w:val="libNormal"/>
        <w:rPr>
          <w:rtl/>
        </w:rPr>
      </w:pP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سيف بن عميرة نحوه</w:t>
      </w:r>
      <w:r w:rsidR="00A90B9E">
        <w:rPr>
          <w:rtl/>
        </w:rPr>
        <w:t>،</w:t>
      </w:r>
      <w:r>
        <w:rPr>
          <w:rtl/>
        </w:rPr>
        <w:t xml:space="preserve"> </w:t>
      </w:r>
      <w:r w:rsidR="00B57202">
        <w:rPr>
          <w:rtl/>
        </w:rPr>
        <w:t xml:space="preserve">إلّا </w:t>
      </w:r>
      <w:r w:rsidR="00687D79">
        <w:rPr>
          <w:rtl/>
        </w:rPr>
        <w:t xml:space="preserve">إنّه </w:t>
      </w:r>
      <w:r>
        <w:rPr>
          <w:rtl/>
        </w:rPr>
        <w:t xml:space="preserve">جعل يعاب مكان ينتقص وبالعكس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[ 21517 ]</w:t>
      </w:r>
      <w:r>
        <w:rPr>
          <w:rtl/>
        </w:rPr>
        <w:t xml:space="preserve"> 9</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جعفر بن </w:t>
      </w:r>
      <w:r w:rsidR="00021793">
        <w:rPr>
          <w:rtl/>
        </w:rPr>
        <w:t>محمّد</w:t>
      </w:r>
      <w:r w:rsidR="00E52184">
        <w:rPr>
          <w:rtl/>
        </w:rPr>
        <w:t xml:space="preserve"> </w:t>
      </w:r>
      <w:r w:rsidR="004C4832">
        <w:rPr>
          <w:rtl/>
        </w:rPr>
        <w:t>الأشعري</w:t>
      </w:r>
      <w:r w:rsidR="00A90B9E">
        <w:rPr>
          <w:rtl/>
        </w:rPr>
        <w:t>،</w:t>
      </w:r>
      <w:r>
        <w:rPr>
          <w:rtl/>
        </w:rPr>
        <w:t xml:space="preserve"> عن ابن القداح</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كان يؤمن بالله واليوم الآخر فلا يقوم مكان ريبة. </w:t>
      </w:r>
    </w:p>
    <w:p w:rsidR="00502E84" w:rsidRDefault="00502E84" w:rsidP="00A90B9E">
      <w:pPr>
        <w:pStyle w:val="libNormal"/>
        <w:rPr>
          <w:rtl/>
        </w:rPr>
      </w:pPr>
      <w:r w:rsidRPr="00BA6C6A">
        <w:rPr>
          <w:rStyle w:val="libNormalChar"/>
          <w:rtl/>
        </w:rPr>
        <w:t>[ 21518 ]</w:t>
      </w:r>
      <w:r>
        <w:rPr>
          <w:rtl/>
        </w:rPr>
        <w:t xml:space="preserve"> 10</w:t>
      </w:r>
      <w:r w:rsidR="00A90B9E">
        <w:rPr>
          <w:rtl/>
        </w:rPr>
        <w:t xml:space="preserve"> - </w:t>
      </w:r>
      <w:r>
        <w:rPr>
          <w:rtl/>
        </w:rPr>
        <w:t>وعنهم</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القاسم بن عروة</w:t>
      </w:r>
      <w:r w:rsidR="00A90B9E">
        <w:rPr>
          <w:rtl/>
        </w:rPr>
        <w:t>،</w:t>
      </w:r>
      <w:r>
        <w:rPr>
          <w:rtl/>
        </w:rPr>
        <w:t xml:space="preserve"> عن عبيد بن زرارة</w:t>
      </w:r>
      <w:r w:rsidR="00A90B9E">
        <w:rPr>
          <w:rtl/>
        </w:rPr>
        <w:t>،</w:t>
      </w:r>
      <w:r>
        <w:rPr>
          <w:rtl/>
        </w:rPr>
        <w:t xml:space="preserve"> عن أبيه</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قعد في مجلس يسب فيه إمام من </w:t>
      </w:r>
      <w:r w:rsidR="00687D79">
        <w:rPr>
          <w:rtl/>
        </w:rPr>
        <w:t xml:space="preserve">الأئمة </w:t>
      </w:r>
      <w:r>
        <w:rPr>
          <w:rtl/>
        </w:rPr>
        <w:t>يقدر على الانتصاف فلم يفعل ألبسه الله الذل في الدنيا</w:t>
      </w:r>
      <w:r w:rsidR="00A90B9E">
        <w:rPr>
          <w:rtl/>
        </w:rPr>
        <w:t>،</w:t>
      </w:r>
      <w:r>
        <w:rPr>
          <w:rtl/>
        </w:rPr>
        <w:t xml:space="preserve"> وعذبه في الآخرة</w:t>
      </w:r>
      <w:r w:rsidR="00A90B9E">
        <w:rPr>
          <w:rtl/>
        </w:rPr>
        <w:t>،</w:t>
      </w:r>
      <w:r>
        <w:rPr>
          <w:rtl/>
        </w:rPr>
        <w:t xml:space="preserve"> وسلبه صالح مامن</w:t>
      </w:r>
      <w:r w:rsidR="00D90C09">
        <w:rPr>
          <w:rFonts w:hint="cs"/>
          <w:rtl/>
        </w:rPr>
        <w:t>ّ</w:t>
      </w:r>
      <w:r>
        <w:rPr>
          <w:rtl/>
        </w:rPr>
        <w:t xml:space="preserve"> به عليه من معرفتنا. </w:t>
      </w:r>
    </w:p>
    <w:p w:rsidR="00502E84" w:rsidRDefault="00502E84" w:rsidP="006E146C">
      <w:pPr>
        <w:pStyle w:val="libNormal"/>
        <w:rPr>
          <w:rtl/>
        </w:rPr>
      </w:pPr>
      <w:r w:rsidRPr="00BA6C6A">
        <w:rPr>
          <w:rStyle w:val="libNormalChar"/>
          <w:rtl/>
        </w:rPr>
        <w:t>[ 21519 ]</w:t>
      </w:r>
      <w:r>
        <w:rPr>
          <w:rtl/>
        </w:rPr>
        <w:t xml:space="preserve"> 11</w:t>
      </w:r>
      <w:r w:rsidR="00A90B9E">
        <w:rPr>
          <w:rtl/>
        </w:rPr>
        <w:t xml:space="preserve"> - </w:t>
      </w:r>
      <w:r>
        <w:rPr>
          <w:rtl/>
        </w:rPr>
        <w:t xml:space="preserve">وعن الحسين بن </w:t>
      </w:r>
      <w:r w:rsidR="00021793">
        <w:rPr>
          <w:rtl/>
        </w:rPr>
        <w:t>محمّد</w:t>
      </w:r>
      <w:r w:rsidR="00A90B9E">
        <w:rPr>
          <w:rtl/>
        </w:rPr>
        <w:t>،</w:t>
      </w:r>
      <w:r>
        <w:rPr>
          <w:rtl/>
        </w:rPr>
        <w:t xml:space="preserve"> عن علي بن </w:t>
      </w:r>
      <w:r w:rsidR="00021793">
        <w:rPr>
          <w:rtl/>
        </w:rPr>
        <w:t>محمّد</w:t>
      </w:r>
      <w:r w:rsidR="00E52184">
        <w:rPr>
          <w:rtl/>
        </w:rPr>
        <w:t xml:space="preserve"> </w:t>
      </w:r>
      <w:r>
        <w:rPr>
          <w:rtl/>
        </w:rPr>
        <w:t>بن سعد</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إسحاق بن موسى</w:t>
      </w:r>
      <w:r w:rsidR="00A90B9E">
        <w:rPr>
          <w:rtl/>
        </w:rPr>
        <w:t>،</w:t>
      </w:r>
      <w:r>
        <w:rPr>
          <w:rtl/>
        </w:rPr>
        <w:t xml:space="preserve"> عن أخيه وعمه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ثلاثة مجالس يمقتها الله</w:t>
      </w:r>
      <w:r w:rsidR="00A90B9E">
        <w:rPr>
          <w:rtl/>
        </w:rPr>
        <w:t>،</w:t>
      </w:r>
      <w:r>
        <w:rPr>
          <w:rtl/>
        </w:rPr>
        <w:t xml:space="preserve"> ويرسل نقمته على أهلها</w:t>
      </w:r>
      <w:r w:rsidR="00A90B9E">
        <w:rPr>
          <w:rtl/>
        </w:rPr>
        <w:t>،</w:t>
      </w:r>
      <w:r>
        <w:rPr>
          <w:rtl/>
        </w:rPr>
        <w:t xml:space="preserve"> فلا تقاعدوهم ولا تجالسوهم</w:t>
      </w:r>
      <w:r w:rsidR="00A93B6D">
        <w:rPr>
          <w:rtl/>
        </w:rPr>
        <w:t>:</w:t>
      </w:r>
      <w:r>
        <w:rPr>
          <w:rtl/>
        </w:rPr>
        <w:t xml:space="preserve"> مجلسا فيه من يصف لس</w:t>
      </w:r>
      <w:r w:rsidR="00687D79">
        <w:rPr>
          <w:rtl/>
        </w:rPr>
        <w:t xml:space="preserve">إنّه </w:t>
      </w:r>
      <w:r>
        <w:rPr>
          <w:rtl/>
        </w:rPr>
        <w:t>كذبا في فتياه</w:t>
      </w:r>
      <w:r w:rsidR="00A90B9E">
        <w:rPr>
          <w:rtl/>
        </w:rPr>
        <w:t>،</w:t>
      </w:r>
      <w:r>
        <w:rPr>
          <w:rtl/>
        </w:rPr>
        <w:t xml:space="preserve"> ومجلسا</w:t>
      </w:r>
      <w:r w:rsidR="00D90C09">
        <w:rPr>
          <w:rFonts w:hint="cs"/>
          <w:rtl/>
        </w:rPr>
        <w:t>ً</w:t>
      </w:r>
      <w:r>
        <w:rPr>
          <w:rtl/>
        </w:rPr>
        <w:t xml:space="preserve"> ذكر أعدائنا فيه جديد وذكرنا فيه رث</w:t>
      </w:r>
      <w:r w:rsidR="00D90C09">
        <w:rPr>
          <w:rFonts w:hint="cs"/>
          <w:rtl/>
        </w:rPr>
        <w:t>ّ</w:t>
      </w:r>
      <w:r w:rsidR="00A90B9E">
        <w:rPr>
          <w:rtl/>
        </w:rPr>
        <w:t>،</w:t>
      </w:r>
      <w:r>
        <w:rPr>
          <w:rtl/>
        </w:rPr>
        <w:t xml:space="preserve"> ومجلسا</w:t>
      </w:r>
      <w:r w:rsidR="00D90C09">
        <w:rPr>
          <w:rFonts w:hint="cs"/>
          <w:rtl/>
        </w:rPr>
        <w:t>ً</w:t>
      </w:r>
      <w:r>
        <w:rPr>
          <w:rtl/>
        </w:rPr>
        <w:t xml:space="preserve"> فيه من يصد</w:t>
      </w:r>
      <w:r w:rsidR="00D90C09">
        <w:rPr>
          <w:rFonts w:hint="cs"/>
          <w:rtl/>
        </w:rPr>
        <w:t>ّ</w:t>
      </w:r>
      <w:r>
        <w:rPr>
          <w:rtl/>
        </w:rPr>
        <w:t xml:space="preserve"> عن</w:t>
      </w:r>
      <w:r w:rsidR="00D90C09">
        <w:rPr>
          <w:rFonts w:hint="cs"/>
          <w:rtl/>
        </w:rPr>
        <w:t>ّ</w:t>
      </w:r>
      <w:r>
        <w:rPr>
          <w:rtl/>
        </w:rPr>
        <w:t>ا وانت تعلم</w:t>
      </w:r>
      <w:r w:rsidR="00A90B9E">
        <w:rPr>
          <w:rtl/>
        </w:rPr>
        <w:t>،</w:t>
      </w:r>
      <w:r>
        <w:rPr>
          <w:rtl/>
        </w:rPr>
        <w:t xml:space="preserve"> </w:t>
      </w:r>
      <w:r w:rsidR="004511F4">
        <w:rPr>
          <w:rtl/>
        </w:rPr>
        <w:t xml:space="preserve">ثمّ </w:t>
      </w:r>
      <w:r>
        <w:rPr>
          <w:rtl/>
        </w:rPr>
        <w:t xml:space="preserve">تلا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ثلاث آيات من كتاب الله ك</w:t>
      </w:r>
      <w:r w:rsidR="00D90C09">
        <w:rPr>
          <w:rFonts w:hint="cs"/>
          <w:rtl/>
        </w:rPr>
        <w:t>أَ</w:t>
      </w:r>
      <w:r w:rsidR="00716DC8">
        <w:rPr>
          <w:rtl/>
        </w:rPr>
        <w:t xml:space="preserve">نّما </w:t>
      </w:r>
      <w:r>
        <w:rPr>
          <w:rtl/>
        </w:rPr>
        <w:t>كن</w:t>
      </w:r>
      <w:r w:rsidR="006E146C">
        <w:rPr>
          <w:rFonts w:hint="cs"/>
          <w:rtl/>
        </w:rPr>
        <w:t>ّ</w:t>
      </w:r>
      <w:r>
        <w:rPr>
          <w:rtl/>
        </w:rPr>
        <w:t xml:space="preserve"> في فيه او قال</w:t>
      </w:r>
      <w:r w:rsidR="00A93B6D">
        <w:rPr>
          <w:rtl/>
        </w:rPr>
        <w:t>:</w:t>
      </w:r>
      <w:r>
        <w:rPr>
          <w:rtl/>
        </w:rPr>
        <w:t xml:space="preserve"> في كف</w:t>
      </w:r>
      <w:r w:rsidR="006E146C">
        <w:rPr>
          <w:rFonts w:hint="cs"/>
          <w:rtl/>
        </w:rPr>
        <w:t>ّ</w:t>
      </w:r>
      <w:r>
        <w:rPr>
          <w:rtl/>
        </w:rPr>
        <w:t>ه</w:t>
      </w:r>
      <w:r w:rsidR="00A93B6D">
        <w:rPr>
          <w:rtl/>
        </w:rPr>
        <w:t>:</w:t>
      </w:r>
      <w:r>
        <w:rPr>
          <w:rtl/>
        </w:rPr>
        <w:t xml:space="preserve"> </w:t>
      </w:r>
      <w:r w:rsidR="006E146C" w:rsidRPr="00077C58">
        <w:rPr>
          <w:rStyle w:val="libAlaemChar"/>
          <w:rtl/>
        </w:rPr>
        <w:t>(</w:t>
      </w:r>
      <w:r w:rsidRPr="00E521F4">
        <w:rPr>
          <w:rStyle w:val="libNormalChar"/>
          <w:rtl/>
        </w:rPr>
        <w:t xml:space="preserve"> </w:t>
      </w:r>
      <w:r w:rsidRPr="008C3AB8">
        <w:rPr>
          <w:rStyle w:val="libAieChar"/>
          <w:rtl/>
        </w:rPr>
        <w:t>و</w:t>
      </w:r>
      <w:r w:rsidR="006E146C">
        <w:rPr>
          <w:rStyle w:val="libAieChar"/>
          <w:rFonts w:hint="cs"/>
          <w:rtl/>
        </w:rPr>
        <w:t>َ</w:t>
      </w:r>
      <w:r w:rsidRPr="008C3AB8">
        <w:rPr>
          <w:rStyle w:val="libAieChar"/>
          <w:rtl/>
        </w:rPr>
        <w:t>ل</w:t>
      </w:r>
      <w:r w:rsidR="006E146C">
        <w:rPr>
          <w:rStyle w:val="libAieChar"/>
          <w:rFonts w:hint="cs"/>
          <w:rtl/>
        </w:rPr>
        <w:t>َ</w:t>
      </w:r>
      <w:r w:rsidRPr="008C3AB8">
        <w:rPr>
          <w:rStyle w:val="libAieChar"/>
          <w:rtl/>
        </w:rPr>
        <w:t>ا ت</w:t>
      </w:r>
      <w:r w:rsidR="006E146C">
        <w:rPr>
          <w:rStyle w:val="libAieChar"/>
          <w:rFonts w:hint="cs"/>
          <w:rtl/>
        </w:rPr>
        <w:t>َ</w:t>
      </w:r>
      <w:r w:rsidRPr="008C3AB8">
        <w:rPr>
          <w:rStyle w:val="libAieChar"/>
          <w:rtl/>
        </w:rPr>
        <w:t>س</w:t>
      </w:r>
      <w:r w:rsidR="006E146C">
        <w:rPr>
          <w:rStyle w:val="libAieChar"/>
          <w:rFonts w:hint="cs"/>
          <w:rtl/>
        </w:rPr>
        <w:t>ُ</w:t>
      </w:r>
      <w:r w:rsidRPr="008C3AB8">
        <w:rPr>
          <w:rStyle w:val="libAieChar"/>
          <w:rtl/>
        </w:rPr>
        <w:t>ب</w:t>
      </w:r>
      <w:r w:rsidR="006E146C">
        <w:rPr>
          <w:rStyle w:val="libAieChar"/>
          <w:rFonts w:hint="cs"/>
          <w:rtl/>
        </w:rPr>
        <w:t>ُّ</w:t>
      </w:r>
      <w:r w:rsidRPr="008C3AB8">
        <w:rPr>
          <w:rStyle w:val="libAieChar"/>
          <w:rtl/>
        </w:rPr>
        <w:t>وا ال</w:t>
      </w:r>
      <w:r w:rsidR="006E146C">
        <w:rPr>
          <w:rStyle w:val="libAieChar"/>
          <w:rFonts w:hint="cs"/>
          <w:rtl/>
        </w:rPr>
        <w:t>َّ</w:t>
      </w:r>
      <w:r w:rsidRPr="008C3AB8">
        <w:rPr>
          <w:rStyle w:val="libAieChar"/>
          <w:rtl/>
        </w:rPr>
        <w:t>ذ</w:t>
      </w:r>
      <w:r w:rsidR="006E146C">
        <w:rPr>
          <w:rStyle w:val="libAieChar"/>
          <w:rFonts w:hint="cs"/>
          <w:rtl/>
        </w:rPr>
        <w:t>ِ</w:t>
      </w:r>
      <w:r w:rsidRPr="008C3AB8">
        <w:rPr>
          <w:rStyle w:val="libAieChar"/>
          <w:rtl/>
        </w:rPr>
        <w:t>ين</w:t>
      </w:r>
      <w:r w:rsidR="006E146C">
        <w:rPr>
          <w:rStyle w:val="libAieChar"/>
          <w:rFonts w:hint="cs"/>
          <w:rtl/>
        </w:rPr>
        <w:t>َ</w:t>
      </w:r>
      <w:r w:rsidRPr="008C3AB8">
        <w:rPr>
          <w:rStyle w:val="libAieChar"/>
          <w:rtl/>
        </w:rPr>
        <w:t xml:space="preserve"> ي</w:t>
      </w:r>
      <w:r w:rsidR="006E146C">
        <w:rPr>
          <w:rStyle w:val="libAieChar"/>
          <w:rFonts w:hint="cs"/>
          <w:rtl/>
        </w:rPr>
        <w:t>َ</w:t>
      </w:r>
      <w:r w:rsidRPr="008C3AB8">
        <w:rPr>
          <w:rStyle w:val="libAieChar"/>
          <w:rtl/>
        </w:rPr>
        <w:t>د</w:t>
      </w:r>
      <w:r w:rsidR="006E146C">
        <w:rPr>
          <w:rStyle w:val="libAieChar"/>
          <w:rFonts w:hint="cs"/>
          <w:rtl/>
        </w:rPr>
        <w:t>ْ</w:t>
      </w:r>
      <w:r w:rsidRPr="008C3AB8">
        <w:rPr>
          <w:rStyle w:val="libAieChar"/>
          <w:rtl/>
        </w:rPr>
        <w:t>ع</w:t>
      </w:r>
      <w:r w:rsidR="006E146C">
        <w:rPr>
          <w:rStyle w:val="libAieChar"/>
          <w:rFonts w:hint="cs"/>
          <w:rtl/>
        </w:rPr>
        <w:t>ُ</w:t>
      </w:r>
      <w:r w:rsidRPr="008C3AB8">
        <w:rPr>
          <w:rStyle w:val="libAieChar"/>
          <w:rtl/>
        </w:rPr>
        <w:t>ون</w:t>
      </w:r>
      <w:r w:rsidR="006E146C">
        <w:rPr>
          <w:rStyle w:val="libAieChar"/>
          <w:rFonts w:hint="cs"/>
          <w:rtl/>
        </w:rPr>
        <w:t>َ</w:t>
      </w:r>
      <w:r w:rsidRPr="008C3AB8">
        <w:rPr>
          <w:rStyle w:val="libAieChar"/>
          <w:rtl/>
        </w:rPr>
        <w:t xml:space="preserve"> م</w:t>
      </w:r>
      <w:r w:rsidR="006E146C">
        <w:rPr>
          <w:rStyle w:val="libAieChar"/>
          <w:rFonts w:hint="cs"/>
          <w:rtl/>
        </w:rPr>
        <w:t>ِ</w:t>
      </w:r>
      <w:r w:rsidRPr="008C3AB8">
        <w:rPr>
          <w:rStyle w:val="libAieChar"/>
          <w:rtl/>
        </w:rPr>
        <w:t>ن</w:t>
      </w:r>
      <w:r w:rsidR="006E146C">
        <w:rPr>
          <w:rStyle w:val="libAieChar"/>
          <w:rFonts w:hint="cs"/>
          <w:rtl/>
        </w:rPr>
        <w:t>ْ</w:t>
      </w:r>
      <w:r w:rsidRPr="008C3AB8">
        <w:rPr>
          <w:rStyle w:val="libAieChar"/>
          <w:rtl/>
        </w:rPr>
        <w:t xml:space="preserve"> د</w:t>
      </w:r>
      <w:r w:rsidR="006E146C">
        <w:rPr>
          <w:rStyle w:val="libAieChar"/>
          <w:rFonts w:hint="cs"/>
          <w:rtl/>
        </w:rPr>
        <w:t>ُ</w:t>
      </w:r>
      <w:r w:rsidRPr="008C3AB8">
        <w:rPr>
          <w:rStyle w:val="libAieChar"/>
          <w:rtl/>
        </w:rPr>
        <w:t>ون</w:t>
      </w:r>
      <w:r w:rsidR="006E146C">
        <w:rPr>
          <w:rStyle w:val="libAieChar"/>
          <w:rFonts w:hint="cs"/>
          <w:rtl/>
        </w:rPr>
        <w:t>ِ</w:t>
      </w:r>
      <w:r w:rsidRPr="008C3AB8">
        <w:rPr>
          <w:rStyle w:val="libAieChar"/>
          <w:rtl/>
        </w:rPr>
        <w:t xml:space="preserve"> الله</w:t>
      </w:r>
      <w:r w:rsidR="006E146C">
        <w:rPr>
          <w:rStyle w:val="libAieChar"/>
          <w:rFonts w:hint="cs"/>
          <w:rtl/>
        </w:rPr>
        <w:t>ِ</w:t>
      </w:r>
      <w:r w:rsidRPr="008C3AB8">
        <w:rPr>
          <w:rStyle w:val="libAieChar"/>
          <w:rtl/>
        </w:rPr>
        <w:t xml:space="preserve"> ف</w:t>
      </w:r>
      <w:r w:rsidR="006E146C">
        <w:rPr>
          <w:rStyle w:val="libAieChar"/>
          <w:rFonts w:hint="cs"/>
          <w:rtl/>
        </w:rPr>
        <w:t>َ</w:t>
      </w:r>
      <w:r w:rsidRPr="008C3AB8">
        <w:rPr>
          <w:rStyle w:val="libAieChar"/>
          <w:rtl/>
        </w:rPr>
        <w:t>ي</w:t>
      </w:r>
      <w:r w:rsidR="006E146C">
        <w:rPr>
          <w:rStyle w:val="libAieChar"/>
          <w:rFonts w:hint="cs"/>
          <w:rtl/>
        </w:rPr>
        <w:t>َ</w:t>
      </w:r>
      <w:r w:rsidRPr="008C3AB8">
        <w:rPr>
          <w:rStyle w:val="libAieChar"/>
          <w:rtl/>
        </w:rPr>
        <w:t>س</w:t>
      </w:r>
      <w:r w:rsidR="006E146C">
        <w:rPr>
          <w:rStyle w:val="libAieChar"/>
          <w:rFonts w:hint="cs"/>
          <w:rtl/>
        </w:rPr>
        <w:t>ُ</w:t>
      </w:r>
      <w:r w:rsidRPr="008C3AB8">
        <w:rPr>
          <w:rStyle w:val="libAieChar"/>
          <w:rtl/>
        </w:rPr>
        <w:t>ب</w:t>
      </w:r>
      <w:r w:rsidR="006E146C">
        <w:rPr>
          <w:rStyle w:val="libAieChar"/>
          <w:rFonts w:hint="cs"/>
          <w:rtl/>
        </w:rPr>
        <w:t>ُّ</w:t>
      </w:r>
      <w:r w:rsidRPr="008C3AB8">
        <w:rPr>
          <w:rStyle w:val="libAieChar"/>
          <w:rtl/>
        </w:rPr>
        <w:t>وا</w:t>
      </w:r>
      <w:r>
        <w:rPr>
          <w:rtl/>
        </w:rPr>
        <w:t xml:space="preserve"> </w:t>
      </w:r>
    </w:p>
    <w:p w:rsidR="00502E84" w:rsidRDefault="00E521F4" w:rsidP="00E521F4">
      <w:pPr>
        <w:pStyle w:val="libLine"/>
        <w:rPr>
          <w:rtl/>
        </w:rPr>
      </w:pPr>
      <w:r>
        <w:rPr>
          <w:rtl/>
        </w:rPr>
        <w:t>____________________</w:t>
      </w:r>
    </w:p>
    <w:p w:rsidR="00502E84" w:rsidRPr="00855033" w:rsidRDefault="00502E84" w:rsidP="00E521F4">
      <w:pPr>
        <w:pStyle w:val="libFootnote0"/>
        <w:rPr>
          <w:rtl/>
        </w:rPr>
      </w:pPr>
      <w:r w:rsidRPr="00855033">
        <w:rPr>
          <w:rtl/>
        </w:rPr>
        <w:t>(1) الانعام 6</w:t>
      </w:r>
      <w:r w:rsidR="00A93B6D">
        <w:rPr>
          <w:rtl/>
        </w:rPr>
        <w:t>:</w:t>
      </w:r>
      <w:r w:rsidRPr="00855033">
        <w:rPr>
          <w:rtl/>
        </w:rPr>
        <w:t xml:space="preserve"> 68. </w:t>
      </w:r>
    </w:p>
    <w:p w:rsidR="00502E84" w:rsidRPr="00855033" w:rsidRDefault="00502E84" w:rsidP="00E521F4">
      <w:pPr>
        <w:pStyle w:val="libFootnote0"/>
        <w:rPr>
          <w:rtl/>
        </w:rPr>
      </w:pPr>
      <w:r w:rsidRPr="00855033">
        <w:rPr>
          <w:rtl/>
        </w:rPr>
        <w:t>(2) الكافي 2</w:t>
      </w:r>
      <w:r w:rsidR="00A93B6D">
        <w:rPr>
          <w:rtl/>
        </w:rPr>
        <w:t>:</w:t>
      </w:r>
      <w:r w:rsidRPr="00855033">
        <w:rPr>
          <w:rtl/>
        </w:rPr>
        <w:t xml:space="preserve"> 280 </w:t>
      </w:r>
      <w:r w:rsidR="00BA6C6A">
        <w:rPr>
          <w:rtl/>
        </w:rPr>
        <w:t>/</w:t>
      </w:r>
      <w:r w:rsidRPr="00855033">
        <w:rPr>
          <w:rtl/>
        </w:rPr>
        <w:t xml:space="preserve"> 11. </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280 </w:t>
      </w:r>
      <w:r w:rsidR="00BA6C6A">
        <w:rPr>
          <w:rtl/>
        </w:rPr>
        <w:t>/</w:t>
      </w:r>
      <w:r>
        <w:rPr>
          <w:rtl/>
        </w:rPr>
        <w:t xml:space="preserve"> 10. </w:t>
      </w:r>
    </w:p>
    <w:p w:rsidR="00502E84" w:rsidRDefault="00502E84" w:rsidP="00E521F4">
      <w:pPr>
        <w:pStyle w:val="libFootnote0"/>
        <w:rPr>
          <w:rtl/>
        </w:rPr>
      </w:pPr>
      <w:r>
        <w:rPr>
          <w:rtl/>
        </w:rPr>
        <w:t>10</w:t>
      </w:r>
      <w:r w:rsidR="00A90B9E">
        <w:rPr>
          <w:rtl/>
        </w:rPr>
        <w:t xml:space="preserve"> - </w:t>
      </w:r>
      <w:r>
        <w:rPr>
          <w:rtl/>
        </w:rPr>
        <w:t>الكافي 2</w:t>
      </w:r>
      <w:r w:rsidR="00A93B6D">
        <w:rPr>
          <w:rtl/>
        </w:rPr>
        <w:t>:</w:t>
      </w:r>
      <w:r>
        <w:rPr>
          <w:rtl/>
        </w:rPr>
        <w:t xml:space="preserve"> 281 </w:t>
      </w:r>
      <w:r w:rsidR="00BA6C6A">
        <w:rPr>
          <w:rtl/>
        </w:rPr>
        <w:t>/</w:t>
      </w:r>
      <w:r>
        <w:rPr>
          <w:rtl/>
        </w:rPr>
        <w:t xml:space="preserve"> 15. </w:t>
      </w:r>
    </w:p>
    <w:p w:rsidR="00502E84" w:rsidRDefault="00502E84" w:rsidP="00E521F4">
      <w:pPr>
        <w:pStyle w:val="libFootnote0"/>
        <w:rPr>
          <w:rtl/>
        </w:rPr>
      </w:pPr>
      <w:r>
        <w:rPr>
          <w:rtl/>
        </w:rPr>
        <w:t>11</w:t>
      </w:r>
      <w:r w:rsidR="00A90B9E">
        <w:rPr>
          <w:rtl/>
        </w:rPr>
        <w:t xml:space="preserve"> - </w:t>
      </w:r>
      <w:r>
        <w:rPr>
          <w:rtl/>
        </w:rPr>
        <w:t>الكافي 2</w:t>
      </w:r>
      <w:r w:rsidR="00A93B6D">
        <w:rPr>
          <w:rtl/>
        </w:rPr>
        <w:t>:</w:t>
      </w:r>
      <w:r>
        <w:rPr>
          <w:rtl/>
        </w:rPr>
        <w:t xml:space="preserve"> 280 </w:t>
      </w:r>
      <w:r w:rsidR="00BA6C6A">
        <w:rPr>
          <w:rtl/>
        </w:rPr>
        <w:t>/</w:t>
      </w:r>
      <w:r>
        <w:rPr>
          <w:rtl/>
        </w:rPr>
        <w:t xml:space="preserve"> 12. </w:t>
      </w:r>
    </w:p>
    <w:p w:rsidR="00A90B9E" w:rsidRDefault="00A90B9E" w:rsidP="00E521F4">
      <w:pPr>
        <w:pStyle w:val="libNormal"/>
        <w:rPr>
          <w:rtl/>
        </w:rPr>
      </w:pPr>
      <w:r>
        <w:rPr>
          <w:rtl/>
        </w:rPr>
        <w:br w:type="page"/>
      </w:r>
    </w:p>
    <w:p w:rsidR="00502E84" w:rsidRDefault="00502E84" w:rsidP="006E146C">
      <w:pPr>
        <w:pStyle w:val="libNormal0"/>
        <w:rPr>
          <w:rtl/>
        </w:rPr>
      </w:pPr>
      <w:r w:rsidRPr="008C3AB8">
        <w:rPr>
          <w:rStyle w:val="libAieChar"/>
          <w:rtl/>
        </w:rPr>
        <w:lastRenderedPageBreak/>
        <w:t>الله ع</w:t>
      </w:r>
      <w:r w:rsidR="00DC51C6">
        <w:rPr>
          <w:rStyle w:val="libAieChar"/>
          <w:rFonts w:hint="cs"/>
          <w:rtl/>
        </w:rPr>
        <w:t>َ</w:t>
      </w:r>
      <w:r w:rsidRPr="008C3AB8">
        <w:rPr>
          <w:rStyle w:val="libAieChar"/>
          <w:rtl/>
        </w:rPr>
        <w:t>د</w:t>
      </w:r>
      <w:r w:rsidR="00DC51C6">
        <w:rPr>
          <w:rStyle w:val="libAieChar"/>
          <w:rFonts w:hint="cs"/>
          <w:rtl/>
        </w:rPr>
        <w:t>ْ</w:t>
      </w:r>
      <w:r w:rsidRPr="008C3AB8">
        <w:rPr>
          <w:rStyle w:val="libAieChar"/>
          <w:rtl/>
        </w:rPr>
        <w:t>وا</w:t>
      </w:r>
      <w:r w:rsidR="00DC51C6">
        <w:rPr>
          <w:rStyle w:val="libAieChar"/>
          <w:rFonts w:hint="cs"/>
          <w:rtl/>
        </w:rPr>
        <w:t>ً</w:t>
      </w:r>
      <w:r w:rsidRPr="008C3AB8">
        <w:rPr>
          <w:rStyle w:val="libAieChar"/>
          <w:rtl/>
        </w:rPr>
        <w:t xml:space="preserve"> ب</w:t>
      </w:r>
      <w:r w:rsidR="00DC51C6">
        <w:rPr>
          <w:rStyle w:val="libAieChar"/>
          <w:rFonts w:hint="cs"/>
          <w:rtl/>
        </w:rPr>
        <w:t>ِ</w:t>
      </w:r>
      <w:r w:rsidRPr="008C3AB8">
        <w:rPr>
          <w:rStyle w:val="libAieChar"/>
          <w:rtl/>
        </w:rPr>
        <w:t>غ</w:t>
      </w:r>
      <w:r w:rsidR="00DC51C6">
        <w:rPr>
          <w:rStyle w:val="libAieChar"/>
          <w:rFonts w:hint="cs"/>
          <w:rtl/>
        </w:rPr>
        <w:t>َ</w:t>
      </w:r>
      <w:r w:rsidRPr="008C3AB8">
        <w:rPr>
          <w:rStyle w:val="libAieChar"/>
          <w:rtl/>
        </w:rPr>
        <w:t>ير</w:t>
      </w:r>
      <w:r w:rsidR="00DC51C6">
        <w:rPr>
          <w:rStyle w:val="libAieChar"/>
          <w:rFonts w:hint="cs"/>
          <w:rtl/>
        </w:rPr>
        <w:t>ِ</w:t>
      </w:r>
      <w:r w:rsidRPr="008C3AB8">
        <w:rPr>
          <w:rStyle w:val="libAieChar"/>
          <w:rtl/>
        </w:rPr>
        <w:t xml:space="preserve"> ع</w:t>
      </w:r>
      <w:r w:rsidR="00DC51C6">
        <w:rPr>
          <w:rStyle w:val="libAieChar"/>
          <w:rFonts w:hint="cs"/>
          <w:rtl/>
        </w:rPr>
        <w:t>ِ</w:t>
      </w:r>
      <w:r w:rsidRPr="008C3AB8">
        <w:rPr>
          <w:rStyle w:val="libAieChar"/>
          <w:rtl/>
        </w:rPr>
        <w:t>ل</w:t>
      </w:r>
      <w:r w:rsidR="00DC51C6">
        <w:rPr>
          <w:rStyle w:val="libAieChar"/>
          <w:rFonts w:hint="cs"/>
          <w:rtl/>
        </w:rPr>
        <w:t>ْ</w:t>
      </w:r>
      <w:r w:rsidRPr="008C3AB8">
        <w:rPr>
          <w:rStyle w:val="libAieChar"/>
          <w:rtl/>
        </w:rPr>
        <w:t>م</w:t>
      </w:r>
      <w:r w:rsidR="00DC51C6">
        <w:rPr>
          <w:rStyle w:val="libAieChar"/>
          <w:rFonts w:hint="cs"/>
          <w:rtl/>
        </w:rPr>
        <w:t>ٍ</w:t>
      </w:r>
      <w:r w:rsidRPr="00E521F4">
        <w:rPr>
          <w:rStyle w:val="libNormalChar"/>
          <w:rtl/>
        </w:rPr>
        <w:t xml:space="preserve"> </w:t>
      </w:r>
      <w:r w:rsidR="006E146C" w:rsidRPr="00077C58">
        <w:rPr>
          <w:rStyle w:val="libAlaemChar"/>
          <w:rtl/>
        </w:rPr>
        <w:t>)</w:t>
      </w:r>
      <w:r>
        <w:rPr>
          <w:rtl/>
        </w:rPr>
        <w:t xml:space="preserve"> </w:t>
      </w:r>
      <w:r w:rsidRPr="00A90B9E">
        <w:rPr>
          <w:rStyle w:val="libFootnotenumChar"/>
          <w:rtl/>
        </w:rPr>
        <w:t>(1)</w:t>
      </w:r>
      <w:r>
        <w:rPr>
          <w:rtl/>
        </w:rPr>
        <w:t xml:space="preserve"> </w:t>
      </w:r>
      <w:r w:rsidR="006E146C" w:rsidRPr="00077C58">
        <w:rPr>
          <w:rStyle w:val="libAlaemChar"/>
          <w:rtl/>
        </w:rPr>
        <w:t>(</w:t>
      </w:r>
      <w:r w:rsidRPr="00E521F4">
        <w:rPr>
          <w:rStyle w:val="libNormalChar"/>
          <w:rtl/>
        </w:rPr>
        <w:t xml:space="preserve"> </w:t>
      </w:r>
      <w:r w:rsidRPr="008C3AB8">
        <w:rPr>
          <w:rStyle w:val="libAieChar"/>
          <w:rtl/>
        </w:rPr>
        <w:t>و</w:t>
      </w:r>
      <w:r w:rsidR="00DC51C6">
        <w:rPr>
          <w:rStyle w:val="libAieChar"/>
          <w:rFonts w:hint="cs"/>
          <w:rtl/>
        </w:rPr>
        <w:t>َإِ</w:t>
      </w:r>
      <w:r w:rsidRPr="008C3AB8">
        <w:rPr>
          <w:rStyle w:val="libAieChar"/>
          <w:rtl/>
        </w:rPr>
        <w:t>ذ</w:t>
      </w:r>
      <w:r w:rsidR="00DC51C6">
        <w:rPr>
          <w:rStyle w:val="libAieChar"/>
          <w:rFonts w:hint="cs"/>
          <w:rtl/>
        </w:rPr>
        <w:t>َ</w:t>
      </w:r>
      <w:r w:rsidRPr="008C3AB8">
        <w:rPr>
          <w:rStyle w:val="libAieChar"/>
          <w:rtl/>
        </w:rPr>
        <w:t>ا ر</w:t>
      </w:r>
      <w:r w:rsidR="00DC51C6">
        <w:rPr>
          <w:rStyle w:val="libAieChar"/>
          <w:rFonts w:hint="cs"/>
          <w:rtl/>
        </w:rPr>
        <w:t>َ</w:t>
      </w:r>
      <w:r w:rsidR="008E689C">
        <w:rPr>
          <w:rStyle w:val="libAieChar"/>
          <w:rFonts w:hint="cs"/>
          <w:rtl/>
        </w:rPr>
        <w:t>أ</w:t>
      </w:r>
      <w:r w:rsidRPr="008C3AB8">
        <w:rPr>
          <w:rStyle w:val="libAieChar"/>
          <w:rtl/>
        </w:rPr>
        <w:t>ي</w:t>
      </w:r>
      <w:r w:rsidR="008E689C">
        <w:rPr>
          <w:rStyle w:val="libAieChar"/>
          <w:rFonts w:hint="cs"/>
          <w:rtl/>
        </w:rPr>
        <w:t>ْ</w:t>
      </w:r>
      <w:r w:rsidRPr="008C3AB8">
        <w:rPr>
          <w:rStyle w:val="libAieChar"/>
          <w:rtl/>
        </w:rPr>
        <w:t>ت</w:t>
      </w:r>
      <w:r w:rsidR="008E689C">
        <w:rPr>
          <w:rStyle w:val="libAieChar"/>
          <w:rFonts w:hint="cs"/>
          <w:rtl/>
        </w:rPr>
        <w:t>َ</w:t>
      </w:r>
      <w:r w:rsidRPr="008C3AB8">
        <w:rPr>
          <w:rStyle w:val="libAieChar"/>
          <w:rtl/>
        </w:rPr>
        <w:t xml:space="preserve"> ال</w:t>
      </w:r>
      <w:r w:rsidR="008E689C">
        <w:rPr>
          <w:rStyle w:val="libAieChar"/>
          <w:rFonts w:hint="cs"/>
          <w:rtl/>
        </w:rPr>
        <w:t>َّ</w:t>
      </w:r>
      <w:r w:rsidRPr="008C3AB8">
        <w:rPr>
          <w:rStyle w:val="libAieChar"/>
          <w:rtl/>
        </w:rPr>
        <w:t>ذ</w:t>
      </w:r>
      <w:r w:rsidR="008E689C">
        <w:rPr>
          <w:rStyle w:val="libAieChar"/>
          <w:rFonts w:hint="cs"/>
          <w:rtl/>
        </w:rPr>
        <w:t>ِ</w:t>
      </w:r>
      <w:r w:rsidRPr="008C3AB8">
        <w:rPr>
          <w:rStyle w:val="libAieChar"/>
          <w:rtl/>
        </w:rPr>
        <w:t>ين</w:t>
      </w:r>
      <w:r w:rsidR="008E689C">
        <w:rPr>
          <w:rStyle w:val="libAieChar"/>
          <w:rFonts w:hint="cs"/>
          <w:rtl/>
        </w:rPr>
        <w:t>َ</w:t>
      </w:r>
      <w:r w:rsidRPr="008C3AB8">
        <w:rPr>
          <w:rStyle w:val="libAieChar"/>
          <w:rtl/>
        </w:rPr>
        <w:t xml:space="preserve"> ي</w:t>
      </w:r>
      <w:r w:rsidR="008E689C">
        <w:rPr>
          <w:rStyle w:val="libAieChar"/>
          <w:rFonts w:hint="cs"/>
          <w:rtl/>
        </w:rPr>
        <w:t>َ</w:t>
      </w:r>
      <w:r w:rsidRPr="008C3AB8">
        <w:rPr>
          <w:rStyle w:val="libAieChar"/>
          <w:rtl/>
        </w:rPr>
        <w:t>خ</w:t>
      </w:r>
      <w:r w:rsidR="008E689C">
        <w:rPr>
          <w:rStyle w:val="libAieChar"/>
          <w:rFonts w:hint="cs"/>
          <w:rtl/>
        </w:rPr>
        <w:t>ُ</w:t>
      </w:r>
      <w:r w:rsidRPr="008C3AB8">
        <w:rPr>
          <w:rStyle w:val="libAieChar"/>
          <w:rtl/>
        </w:rPr>
        <w:t>وض</w:t>
      </w:r>
      <w:r w:rsidR="008E689C">
        <w:rPr>
          <w:rStyle w:val="libAieChar"/>
          <w:rFonts w:hint="cs"/>
          <w:rtl/>
        </w:rPr>
        <w:t>ُ</w:t>
      </w:r>
      <w:r w:rsidRPr="008C3AB8">
        <w:rPr>
          <w:rStyle w:val="libAieChar"/>
          <w:rtl/>
        </w:rPr>
        <w:t>ون</w:t>
      </w:r>
      <w:r w:rsidR="008E689C">
        <w:rPr>
          <w:rStyle w:val="libAieChar"/>
          <w:rFonts w:hint="cs"/>
          <w:rtl/>
        </w:rPr>
        <w:t>َ</w:t>
      </w:r>
      <w:r w:rsidRPr="008C3AB8">
        <w:rPr>
          <w:rStyle w:val="libAieChar"/>
          <w:rtl/>
        </w:rPr>
        <w:t xml:space="preserve"> ف</w:t>
      </w:r>
      <w:r w:rsidR="008E689C">
        <w:rPr>
          <w:rStyle w:val="libAieChar"/>
          <w:rFonts w:hint="cs"/>
          <w:rtl/>
        </w:rPr>
        <w:t>ِ</w:t>
      </w:r>
      <w:r w:rsidRPr="008C3AB8">
        <w:rPr>
          <w:rStyle w:val="libAieChar"/>
          <w:rtl/>
        </w:rPr>
        <w:t>ي آي</w:t>
      </w:r>
      <w:r w:rsidR="008E689C">
        <w:rPr>
          <w:rStyle w:val="libAieChar"/>
          <w:rFonts w:hint="cs"/>
          <w:rtl/>
        </w:rPr>
        <w:t>َ</w:t>
      </w:r>
      <w:r w:rsidRPr="008C3AB8">
        <w:rPr>
          <w:rStyle w:val="libAieChar"/>
          <w:rtl/>
        </w:rPr>
        <w:t>ات</w:t>
      </w:r>
      <w:r w:rsidR="008E689C">
        <w:rPr>
          <w:rStyle w:val="libAieChar"/>
          <w:rFonts w:hint="cs"/>
          <w:rtl/>
        </w:rPr>
        <w:t>ِ</w:t>
      </w:r>
      <w:r w:rsidRPr="008C3AB8">
        <w:rPr>
          <w:rStyle w:val="libAieChar"/>
          <w:rtl/>
        </w:rPr>
        <w:t>ن</w:t>
      </w:r>
      <w:r w:rsidR="008E689C">
        <w:rPr>
          <w:rStyle w:val="libAieChar"/>
          <w:rFonts w:hint="cs"/>
          <w:rtl/>
        </w:rPr>
        <w:t>َ</w:t>
      </w:r>
      <w:r w:rsidRPr="008C3AB8">
        <w:rPr>
          <w:rStyle w:val="libAieChar"/>
          <w:rtl/>
        </w:rPr>
        <w:t>ا ف</w:t>
      </w:r>
      <w:r w:rsidR="008E689C">
        <w:rPr>
          <w:rStyle w:val="libAieChar"/>
          <w:rFonts w:hint="cs"/>
          <w:rtl/>
        </w:rPr>
        <w:t>َ</w:t>
      </w:r>
      <w:r w:rsidRPr="008C3AB8">
        <w:rPr>
          <w:rStyle w:val="libAieChar"/>
          <w:rtl/>
        </w:rPr>
        <w:t>أ</w:t>
      </w:r>
      <w:r w:rsidR="008E689C">
        <w:rPr>
          <w:rStyle w:val="libAieChar"/>
          <w:rFonts w:hint="cs"/>
          <w:rtl/>
        </w:rPr>
        <w:t>َ</w:t>
      </w:r>
      <w:r w:rsidRPr="008C3AB8">
        <w:rPr>
          <w:rStyle w:val="libAieChar"/>
          <w:rtl/>
        </w:rPr>
        <w:t>ع</w:t>
      </w:r>
      <w:r w:rsidR="008E689C">
        <w:rPr>
          <w:rStyle w:val="libAieChar"/>
          <w:rFonts w:hint="cs"/>
          <w:rtl/>
        </w:rPr>
        <w:t>ْ</w:t>
      </w:r>
      <w:r w:rsidRPr="008C3AB8">
        <w:rPr>
          <w:rStyle w:val="libAieChar"/>
          <w:rtl/>
        </w:rPr>
        <w:t>رض</w:t>
      </w:r>
      <w:r w:rsidR="008E689C">
        <w:rPr>
          <w:rStyle w:val="libAieChar"/>
          <w:rFonts w:hint="cs"/>
          <w:rtl/>
        </w:rPr>
        <w:t>ْ</w:t>
      </w:r>
      <w:r w:rsidRPr="008C3AB8">
        <w:rPr>
          <w:rStyle w:val="libAieChar"/>
          <w:rtl/>
        </w:rPr>
        <w:t xml:space="preserve"> عنهم </w:t>
      </w:r>
      <w:r w:rsidR="007E7204">
        <w:rPr>
          <w:rStyle w:val="libAieChar"/>
          <w:rtl/>
        </w:rPr>
        <w:t xml:space="preserve">حتّى </w:t>
      </w:r>
      <w:r w:rsidRPr="008C3AB8">
        <w:rPr>
          <w:rStyle w:val="libAieChar"/>
          <w:rtl/>
        </w:rPr>
        <w:t>يخوضوا في حد</w:t>
      </w:r>
      <w:r w:rsidR="00A239E5">
        <w:rPr>
          <w:rStyle w:val="libAieChar"/>
          <w:rFonts w:hint="cs"/>
          <w:rtl/>
        </w:rPr>
        <w:t>ِ</w:t>
      </w:r>
      <w:r w:rsidRPr="008C3AB8">
        <w:rPr>
          <w:rStyle w:val="libAieChar"/>
          <w:rtl/>
        </w:rPr>
        <w:t>يث</w:t>
      </w:r>
      <w:r w:rsidR="00A239E5">
        <w:rPr>
          <w:rStyle w:val="libAieChar"/>
          <w:rFonts w:hint="cs"/>
          <w:rtl/>
        </w:rPr>
        <w:t>ٍ</w:t>
      </w:r>
      <w:r w:rsidRPr="008C3AB8">
        <w:rPr>
          <w:rStyle w:val="libAieChar"/>
          <w:rtl/>
        </w:rPr>
        <w:t xml:space="preserve"> غ</w:t>
      </w:r>
      <w:r w:rsidR="00A239E5">
        <w:rPr>
          <w:rStyle w:val="libAieChar"/>
          <w:rFonts w:hint="cs"/>
          <w:rtl/>
        </w:rPr>
        <w:t>َ</w:t>
      </w:r>
      <w:r w:rsidRPr="008C3AB8">
        <w:rPr>
          <w:rStyle w:val="libAieChar"/>
          <w:rtl/>
        </w:rPr>
        <w:t>ير</w:t>
      </w:r>
      <w:r w:rsidR="00A239E5">
        <w:rPr>
          <w:rStyle w:val="libAieChar"/>
          <w:rFonts w:hint="cs"/>
          <w:rtl/>
        </w:rPr>
        <w:t>ِ</w:t>
      </w:r>
      <w:r w:rsidRPr="008C3AB8">
        <w:rPr>
          <w:rStyle w:val="libAieChar"/>
          <w:rtl/>
        </w:rPr>
        <w:t>ه</w:t>
      </w:r>
      <w:r w:rsidR="00A239E5">
        <w:rPr>
          <w:rStyle w:val="libAieChar"/>
          <w:rFonts w:hint="cs"/>
          <w:rtl/>
        </w:rPr>
        <w:t>ِ</w:t>
      </w:r>
      <w:r w:rsidRPr="00E521F4">
        <w:rPr>
          <w:rStyle w:val="libNormalChar"/>
          <w:rtl/>
        </w:rPr>
        <w:t xml:space="preserve"> </w:t>
      </w:r>
      <w:r w:rsidR="006E146C" w:rsidRPr="00077C58">
        <w:rPr>
          <w:rStyle w:val="libAlaemChar"/>
          <w:rtl/>
        </w:rPr>
        <w:t>)</w:t>
      </w:r>
      <w:r>
        <w:rPr>
          <w:rtl/>
        </w:rPr>
        <w:t xml:space="preserve"> </w:t>
      </w:r>
      <w:r w:rsidRPr="00A90B9E">
        <w:rPr>
          <w:rStyle w:val="libFootnotenumChar"/>
          <w:rtl/>
        </w:rPr>
        <w:t>(2)</w:t>
      </w:r>
      <w:r>
        <w:rPr>
          <w:rtl/>
        </w:rPr>
        <w:t xml:space="preserve"> </w:t>
      </w:r>
      <w:r w:rsidR="006E146C" w:rsidRPr="00077C58">
        <w:rPr>
          <w:rStyle w:val="libAlaemChar"/>
          <w:rtl/>
        </w:rPr>
        <w:t>(</w:t>
      </w:r>
      <w:r w:rsidRPr="00E521F4">
        <w:rPr>
          <w:rStyle w:val="libNormalChar"/>
          <w:rtl/>
        </w:rPr>
        <w:t xml:space="preserve"> </w:t>
      </w:r>
      <w:r w:rsidRPr="008C3AB8">
        <w:rPr>
          <w:rStyle w:val="libAieChar"/>
          <w:rtl/>
        </w:rPr>
        <w:t>و</w:t>
      </w:r>
      <w:r w:rsidR="008E689C">
        <w:rPr>
          <w:rStyle w:val="libAieChar"/>
          <w:rFonts w:hint="cs"/>
          <w:rtl/>
        </w:rPr>
        <w:t>َ</w:t>
      </w:r>
      <w:r w:rsidRPr="008C3AB8">
        <w:rPr>
          <w:rStyle w:val="libAieChar"/>
          <w:rtl/>
        </w:rPr>
        <w:t>ل</w:t>
      </w:r>
      <w:r w:rsidR="008E689C">
        <w:rPr>
          <w:rStyle w:val="libAieChar"/>
          <w:rFonts w:hint="cs"/>
          <w:rtl/>
        </w:rPr>
        <w:t>َ</w:t>
      </w:r>
      <w:r w:rsidRPr="008C3AB8">
        <w:rPr>
          <w:rStyle w:val="libAieChar"/>
          <w:rtl/>
        </w:rPr>
        <w:t>ا ت</w:t>
      </w:r>
      <w:r w:rsidR="008E689C">
        <w:rPr>
          <w:rStyle w:val="libAieChar"/>
          <w:rFonts w:hint="cs"/>
          <w:rtl/>
        </w:rPr>
        <w:t>َ</w:t>
      </w:r>
      <w:r w:rsidRPr="008C3AB8">
        <w:rPr>
          <w:rStyle w:val="libAieChar"/>
          <w:rtl/>
        </w:rPr>
        <w:t>ق</w:t>
      </w:r>
      <w:r w:rsidR="00A239E5">
        <w:rPr>
          <w:rStyle w:val="libAieChar"/>
          <w:rFonts w:hint="cs"/>
          <w:rtl/>
        </w:rPr>
        <w:t>ُ</w:t>
      </w:r>
      <w:r w:rsidRPr="008C3AB8">
        <w:rPr>
          <w:rStyle w:val="libAieChar"/>
          <w:rtl/>
        </w:rPr>
        <w:t>ول</w:t>
      </w:r>
      <w:r w:rsidR="00A239E5">
        <w:rPr>
          <w:rStyle w:val="libAieChar"/>
          <w:rFonts w:hint="cs"/>
          <w:rtl/>
        </w:rPr>
        <w:t>ُ</w:t>
      </w:r>
      <w:r w:rsidRPr="008C3AB8">
        <w:rPr>
          <w:rStyle w:val="libAieChar"/>
          <w:rtl/>
        </w:rPr>
        <w:t xml:space="preserve">وا </w:t>
      </w:r>
      <w:r w:rsidR="00C73FAF">
        <w:rPr>
          <w:rStyle w:val="libAieChar"/>
          <w:rtl/>
        </w:rPr>
        <w:t>ل</w:t>
      </w:r>
      <w:r w:rsidR="001D5CF5">
        <w:rPr>
          <w:rStyle w:val="libAieChar"/>
          <w:rFonts w:hint="cs"/>
          <w:rtl/>
        </w:rPr>
        <w:t>ِ</w:t>
      </w:r>
      <w:r w:rsidR="001D5CF5">
        <w:rPr>
          <w:rStyle w:val="libAieChar"/>
          <w:rtl/>
        </w:rPr>
        <w:t>ـم</w:t>
      </w:r>
      <w:r w:rsidR="001D5CF5">
        <w:rPr>
          <w:rStyle w:val="libAieChar"/>
          <w:rFonts w:hint="cs"/>
          <w:rtl/>
        </w:rPr>
        <w:t>َ</w:t>
      </w:r>
      <w:r w:rsidR="00C73FAF">
        <w:rPr>
          <w:rStyle w:val="libAieChar"/>
          <w:rtl/>
        </w:rPr>
        <w:t xml:space="preserve">ا </w:t>
      </w:r>
      <w:r w:rsidRPr="008C3AB8">
        <w:rPr>
          <w:rStyle w:val="libAieChar"/>
          <w:rtl/>
        </w:rPr>
        <w:t>ت</w:t>
      </w:r>
      <w:r w:rsidR="001D5CF5">
        <w:rPr>
          <w:rStyle w:val="libAieChar"/>
          <w:rFonts w:hint="cs"/>
          <w:rtl/>
        </w:rPr>
        <w:t>َ</w:t>
      </w:r>
      <w:r w:rsidRPr="008C3AB8">
        <w:rPr>
          <w:rStyle w:val="libAieChar"/>
          <w:rtl/>
        </w:rPr>
        <w:t>ص</w:t>
      </w:r>
      <w:r w:rsidR="001D5CF5">
        <w:rPr>
          <w:rStyle w:val="libAieChar"/>
          <w:rFonts w:hint="cs"/>
          <w:rtl/>
        </w:rPr>
        <w:t>ِ</w:t>
      </w:r>
      <w:r w:rsidRPr="008C3AB8">
        <w:rPr>
          <w:rStyle w:val="libAieChar"/>
          <w:rtl/>
        </w:rPr>
        <w:t>ف</w:t>
      </w:r>
      <w:r w:rsidR="001D5CF5">
        <w:rPr>
          <w:rStyle w:val="libAieChar"/>
          <w:rFonts w:hint="cs"/>
          <w:rtl/>
        </w:rPr>
        <w:t>ُ</w:t>
      </w:r>
      <w:r w:rsidRPr="008C3AB8">
        <w:rPr>
          <w:rStyle w:val="libAieChar"/>
          <w:rtl/>
        </w:rPr>
        <w:t xml:space="preserve"> أ</w:t>
      </w:r>
      <w:r w:rsidR="001D5CF5">
        <w:rPr>
          <w:rStyle w:val="libAieChar"/>
          <w:rFonts w:hint="cs"/>
          <w:rtl/>
        </w:rPr>
        <w:t>َ</w:t>
      </w:r>
      <w:r w:rsidRPr="008C3AB8">
        <w:rPr>
          <w:rStyle w:val="libAieChar"/>
          <w:rtl/>
        </w:rPr>
        <w:t>لس</w:t>
      </w:r>
      <w:r w:rsidR="001D5CF5">
        <w:rPr>
          <w:rStyle w:val="libAieChar"/>
          <w:rFonts w:hint="cs"/>
          <w:rtl/>
        </w:rPr>
        <w:t>ِ</w:t>
      </w:r>
      <w:r w:rsidRPr="008C3AB8">
        <w:rPr>
          <w:rStyle w:val="libAieChar"/>
          <w:rtl/>
        </w:rPr>
        <w:t>ن</w:t>
      </w:r>
      <w:r w:rsidR="001D5CF5">
        <w:rPr>
          <w:rStyle w:val="libAieChar"/>
          <w:rFonts w:hint="cs"/>
          <w:rtl/>
        </w:rPr>
        <w:t>َ</w:t>
      </w:r>
      <w:r w:rsidRPr="008C3AB8">
        <w:rPr>
          <w:rStyle w:val="libAieChar"/>
          <w:rtl/>
        </w:rPr>
        <w:t>ت</w:t>
      </w:r>
      <w:r w:rsidR="001D5CF5">
        <w:rPr>
          <w:rStyle w:val="libAieChar"/>
          <w:rFonts w:hint="cs"/>
          <w:rtl/>
        </w:rPr>
        <w:t>ُ</w:t>
      </w:r>
      <w:r w:rsidRPr="008C3AB8">
        <w:rPr>
          <w:rStyle w:val="libAieChar"/>
          <w:rtl/>
        </w:rPr>
        <w:t>ك</w:t>
      </w:r>
      <w:r w:rsidR="001D5CF5">
        <w:rPr>
          <w:rStyle w:val="libAieChar"/>
          <w:rFonts w:hint="cs"/>
          <w:rtl/>
        </w:rPr>
        <w:t>ُ</w:t>
      </w:r>
      <w:r w:rsidRPr="008C3AB8">
        <w:rPr>
          <w:rStyle w:val="libAieChar"/>
          <w:rtl/>
        </w:rPr>
        <w:t>م الك</w:t>
      </w:r>
      <w:r w:rsidR="001D5CF5">
        <w:rPr>
          <w:rStyle w:val="libAieChar"/>
          <w:rFonts w:hint="cs"/>
          <w:rtl/>
        </w:rPr>
        <w:t>َ</w:t>
      </w:r>
      <w:r w:rsidRPr="008C3AB8">
        <w:rPr>
          <w:rStyle w:val="libAieChar"/>
          <w:rtl/>
        </w:rPr>
        <w:t>ذ</w:t>
      </w:r>
      <w:r w:rsidR="001D5CF5">
        <w:rPr>
          <w:rStyle w:val="libAieChar"/>
          <w:rFonts w:hint="cs"/>
          <w:rtl/>
        </w:rPr>
        <w:t>ِ</w:t>
      </w:r>
      <w:r w:rsidRPr="008C3AB8">
        <w:rPr>
          <w:rStyle w:val="libAieChar"/>
          <w:rtl/>
        </w:rPr>
        <w:t>ب هذا ح</w:t>
      </w:r>
      <w:r w:rsidR="001D5CF5">
        <w:rPr>
          <w:rStyle w:val="libAieChar"/>
          <w:rFonts w:hint="cs"/>
          <w:rtl/>
        </w:rPr>
        <w:t>َ</w:t>
      </w:r>
      <w:r w:rsidRPr="008C3AB8">
        <w:rPr>
          <w:rStyle w:val="libAieChar"/>
          <w:rtl/>
        </w:rPr>
        <w:t>ل</w:t>
      </w:r>
      <w:r w:rsidR="001D5CF5">
        <w:rPr>
          <w:rStyle w:val="libAieChar"/>
          <w:rFonts w:hint="cs"/>
          <w:rtl/>
        </w:rPr>
        <w:t>َ</w:t>
      </w:r>
      <w:r w:rsidRPr="008C3AB8">
        <w:rPr>
          <w:rStyle w:val="libAieChar"/>
          <w:rtl/>
        </w:rPr>
        <w:t>ال</w:t>
      </w:r>
      <w:r w:rsidR="001D5CF5">
        <w:rPr>
          <w:rStyle w:val="libAieChar"/>
          <w:rFonts w:hint="cs"/>
          <w:rtl/>
        </w:rPr>
        <w:t>ٌ</w:t>
      </w:r>
      <w:r w:rsidRPr="008C3AB8">
        <w:rPr>
          <w:rStyle w:val="libAieChar"/>
          <w:rtl/>
        </w:rPr>
        <w:t xml:space="preserve"> و</w:t>
      </w:r>
      <w:r w:rsidR="001D5CF5">
        <w:rPr>
          <w:rStyle w:val="libAieChar"/>
          <w:rFonts w:hint="cs"/>
          <w:rtl/>
        </w:rPr>
        <w:t>َ</w:t>
      </w:r>
      <w:r w:rsidRPr="008C3AB8">
        <w:rPr>
          <w:rStyle w:val="libAieChar"/>
          <w:rtl/>
        </w:rPr>
        <w:t>ه</w:t>
      </w:r>
      <w:r w:rsidR="001D5CF5">
        <w:rPr>
          <w:rStyle w:val="libAieChar"/>
          <w:rFonts w:hint="cs"/>
          <w:rtl/>
        </w:rPr>
        <w:t>َ</w:t>
      </w:r>
      <w:r w:rsidRPr="008C3AB8">
        <w:rPr>
          <w:rStyle w:val="libAieChar"/>
          <w:rtl/>
        </w:rPr>
        <w:t>ذ</w:t>
      </w:r>
      <w:r w:rsidR="001D5CF5">
        <w:rPr>
          <w:rStyle w:val="libAieChar"/>
          <w:rFonts w:hint="cs"/>
          <w:rtl/>
        </w:rPr>
        <w:t>َ</w:t>
      </w:r>
      <w:r w:rsidRPr="008C3AB8">
        <w:rPr>
          <w:rStyle w:val="libAieChar"/>
          <w:rtl/>
        </w:rPr>
        <w:t>ا ح</w:t>
      </w:r>
      <w:r w:rsidR="001D5CF5">
        <w:rPr>
          <w:rStyle w:val="libAieChar"/>
          <w:rFonts w:hint="cs"/>
          <w:rtl/>
        </w:rPr>
        <w:t>َ</w:t>
      </w:r>
      <w:r w:rsidRPr="008C3AB8">
        <w:rPr>
          <w:rStyle w:val="libAieChar"/>
          <w:rtl/>
        </w:rPr>
        <w:t>ر</w:t>
      </w:r>
      <w:r w:rsidR="001D5CF5">
        <w:rPr>
          <w:rStyle w:val="libAieChar"/>
          <w:rFonts w:hint="cs"/>
          <w:rtl/>
        </w:rPr>
        <w:t>َ</w:t>
      </w:r>
      <w:r w:rsidRPr="008C3AB8">
        <w:rPr>
          <w:rStyle w:val="libAieChar"/>
          <w:rtl/>
        </w:rPr>
        <w:t>ام</w:t>
      </w:r>
      <w:r w:rsidR="001D5CF5">
        <w:rPr>
          <w:rStyle w:val="libAieChar"/>
          <w:rFonts w:hint="cs"/>
          <w:rtl/>
        </w:rPr>
        <w:t>ٌ</w:t>
      </w:r>
      <w:r w:rsidRPr="008C3AB8">
        <w:rPr>
          <w:rStyle w:val="libAieChar"/>
          <w:rtl/>
        </w:rPr>
        <w:t xml:space="preserve"> ل</w:t>
      </w:r>
      <w:r w:rsidR="001D5CF5">
        <w:rPr>
          <w:rStyle w:val="libAieChar"/>
          <w:rFonts w:hint="cs"/>
          <w:rtl/>
        </w:rPr>
        <w:t>ِ</w:t>
      </w:r>
      <w:r w:rsidRPr="008C3AB8">
        <w:rPr>
          <w:rStyle w:val="libAieChar"/>
          <w:rtl/>
        </w:rPr>
        <w:t>ت</w:t>
      </w:r>
      <w:r w:rsidR="001D5CF5">
        <w:rPr>
          <w:rStyle w:val="libAieChar"/>
          <w:rFonts w:hint="cs"/>
          <w:rtl/>
        </w:rPr>
        <w:t>َ</w:t>
      </w:r>
      <w:r w:rsidRPr="008C3AB8">
        <w:rPr>
          <w:rStyle w:val="libAieChar"/>
          <w:rtl/>
        </w:rPr>
        <w:t>ف</w:t>
      </w:r>
      <w:r w:rsidR="001D5CF5">
        <w:rPr>
          <w:rStyle w:val="libAieChar"/>
          <w:rFonts w:hint="cs"/>
          <w:rtl/>
        </w:rPr>
        <w:t>ْ</w:t>
      </w:r>
      <w:r w:rsidRPr="008C3AB8">
        <w:rPr>
          <w:rStyle w:val="libAieChar"/>
          <w:rtl/>
        </w:rPr>
        <w:t>ت</w:t>
      </w:r>
      <w:r w:rsidR="001D5CF5">
        <w:rPr>
          <w:rStyle w:val="libAieChar"/>
          <w:rFonts w:hint="cs"/>
          <w:rtl/>
        </w:rPr>
        <w:t>َ</w:t>
      </w:r>
      <w:r w:rsidRPr="008C3AB8">
        <w:rPr>
          <w:rStyle w:val="libAieChar"/>
          <w:rtl/>
        </w:rPr>
        <w:t>ر</w:t>
      </w:r>
      <w:r w:rsidR="001D5CF5">
        <w:rPr>
          <w:rStyle w:val="libAieChar"/>
          <w:rFonts w:hint="cs"/>
          <w:rtl/>
        </w:rPr>
        <w:t>ُ</w:t>
      </w:r>
      <w:r w:rsidRPr="008C3AB8">
        <w:rPr>
          <w:rStyle w:val="libAieChar"/>
          <w:rtl/>
        </w:rPr>
        <w:t>وا ع</w:t>
      </w:r>
      <w:r w:rsidR="001D5CF5">
        <w:rPr>
          <w:rStyle w:val="libAieChar"/>
          <w:rFonts w:hint="cs"/>
          <w:rtl/>
        </w:rPr>
        <w:t>َ</w:t>
      </w:r>
      <w:r w:rsidRPr="008C3AB8">
        <w:rPr>
          <w:rStyle w:val="libAieChar"/>
          <w:rtl/>
        </w:rPr>
        <w:t>ل</w:t>
      </w:r>
      <w:r w:rsidR="001D5CF5">
        <w:rPr>
          <w:rStyle w:val="libAieChar"/>
          <w:rFonts w:hint="cs"/>
          <w:rtl/>
        </w:rPr>
        <w:t>َ</w:t>
      </w:r>
      <w:r w:rsidRPr="008C3AB8">
        <w:rPr>
          <w:rStyle w:val="libAieChar"/>
          <w:rtl/>
        </w:rPr>
        <w:t>ى الله</w:t>
      </w:r>
      <w:r w:rsidR="001D5CF5">
        <w:rPr>
          <w:rStyle w:val="libAieChar"/>
          <w:rFonts w:hint="cs"/>
          <w:rtl/>
        </w:rPr>
        <w:t>ِ</w:t>
      </w:r>
      <w:r w:rsidRPr="008C3AB8">
        <w:rPr>
          <w:rStyle w:val="libAieChar"/>
          <w:rtl/>
        </w:rPr>
        <w:t xml:space="preserve"> الك</w:t>
      </w:r>
      <w:r w:rsidR="001D5CF5">
        <w:rPr>
          <w:rStyle w:val="libAieChar"/>
          <w:rFonts w:hint="cs"/>
          <w:rtl/>
        </w:rPr>
        <w:t>َ</w:t>
      </w:r>
      <w:r w:rsidRPr="008C3AB8">
        <w:rPr>
          <w:rStyle w:val="libAieChar"/>
          <w:rtl/>
        </w:rPr>
        <w:t>ذ</w:t>
      </w:r>
      <w:r w:rsidR="001D5CF5">
        <w:rPr>
          <w:rStyle w:val="libAieChar"/>
          <w:rFonts w:hint="cs"/>
          <w:rtl/>
        </w:rPr>
        <w:t>ِ</w:t>
      </w:r>
      <w:r w:rsidRPr="008C3AB8">
        <w:rPr>
          <w:rStyle w:val="libAieChar"/>
          <w:rtl/>
        </w:rPr>
        <w:t>ب</w:t>
      </w:r>
      <w:r w:rsidR="001D5CF5">
        <w:rPr>
          <w:rStyle w:val="libAieChar"/>
          <w:rFonts w:hint="cs"/>
          <w:rtl/>
        </w:rPr>
        <w:t>َ</w:t>
      </w:r>
      <w:r w:rsidRPr="00E521F4">
        <w:rPr>
          <w:rStyle w:val="libNormalChar"/>
          <w:rtl/>
        </w:rPr>
        <w:t xml:space="preserve"> </w:t>
      </w:r>
      <w:r w:rsidR="006E146C" w:rsidRPr="00077C58">
        <w:rPr>
          <w:rStyle w:val="libAlaemChar"/>
          <w:rtl/>
        </w:rPr>
        <w:t>)</w:t>
      </w:r>
      <w:r>
        <w:rPr>
          <w:rtl/>
        </w:rPr>
        <w:t xml:space="preserve"> </w:t>
      </w:r>
      <w:r w:rsidRPr="00A90B9E">
        <w:rPr>
          <w:rStyle w:val="libFootnotenumChar"/>
          <w:rtl/>
        </w:rPr>
        <w:t>(3)</w:t>
      </w:r>
      <w:r>
        <w:rPr>
          <w:rtl/>
        </w:rPr>
        <w:t xml:space="preserve">. </w:t>
      </w:r>
    </w:p>
    <w:p w:rsidR="00502E84" w:rsidRDefault="00502E84" w:rsidP="00A90B9E">
      <w:pPr>
        <w:pStyle w:val="libNormal"/>
        <w:rPr>
          <w:rtl/>
        </w:rPr>
      </w:pPr>
      <w:r w:rsidRPr="00BA6C6A">
        <w:rPr>
          <w:rStyle w:val="libNormalChar"/>
          <w:rtl/>
        </w:rPr>
        <w:t>[ 21520 ]</w:t>
      </w:r>
      <w:r>
        <w:rPr>
          <w:rtl/>
        </w:rPr>
        <w:t xml:space="preserve"> 12</w:t>
      </w:r>
      <w:r w:rsidR="00A90B9E">
        <w:rPr>
          <w:rtl/>
        </w:rPr>
        <w:t xml:space="preserve"> - </w:t>
      </w:r>
      <w:r>
        <w:rPr>
          <w:rtl/>
        </w:rPr>
        <w:t xml:space="preserve">وبهذا </w:t>
      </w:r>
      <w:r w:rsidR="00B420DF">
        <w:rPr>
          <w:rtl/>
        </w:rPr>
        <w:t>الإِسناد</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أحمد بن زكريا</w:t>
      </w:r>
      <w:r w:rsidR="00A90B9E">
        <w:rPr>
          <w:rtl/>
        </w:rPr>
        <w:t>،</w:t>
      </w:r>
      <w:r>
        <w:rPr>
          <w:rtl/>
        </w:rPr>
        <w:t xml:space="preserve"> عن </w:t>
      </w:r>
      <w:r w:rsidR="00021793">
        <w:rPr>
          <w:rtl/>
        </w:rPr>
        <w:t>محمّد</w:t>
      </w:r>
      <w:r w:rsidR="00E52184">
        <w:rPr>
          <w:rtl/>
        </w:rPr>
        <w:t xml:space="preserve"> </w:t>
      </w:r>
      <w:r>
        <w:rPr>
          <w:rtl/>
        </w:rPr>
        <w:t>بن خالد بن ميمون</w:t>
      </w:r>
      <w:r w:rsidR="00A90B9E">
        <w:rPr>
          <w:rtl/>
        </w:rPr>
        <w:t>،</w:t>
      </w:r>
      <w:r>
        <w:rPr>
          <w:rtl/>
        </w:rPr>
        <w:t xml:space="preserve"> عن عبدالله بن سنان</w:t>
      </w:r>
      <w:r w:rsidR="00A90B9E">
        <w:rPr>
          <w:rtl/>
        </w:rPr>
        <w:t>،</w:t>
      </w:r>
      <w:r>
        <w:rPr>
          <w:rtl/>
        </w:rPr>
        <w:t xml:space="preserve"> عن غياث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ما اجتمع ثلاثة من الجاحدين </w:t>
      </w:r>
      <w:r w:rsidR="00B57202">
        <w:rPr>
          <w:rtl/>
        </w:rPr>
        <w:t xml:space="preserve">إلّا </w:t>
      </w:r>
      <w:r>
        <w:rPr>
          <w:rtl/>
        </w:rPr>
        <w:t>حضرهم عشرة أضعافهم من الشياطين</w:t>
      </w:r>
      <w:r w:rsidR="00A90B9E">
        <w:rPr>
          <w:rtl/>
        </w:rPr>
        <w:t>،</w:t>
      </w:r>
      <w:r>
        <w:rPr>
          <w:rtl/>
        </w:rPr>
        <w:t xml:space="preserve"> فإن </w:t>
      </w:r>
      <w:r w:rsidR="00AF5DD0">
        <w:rPr>
          <w:rtl/>
        </w:rPr>
        <w:t xml:space="preserve">تكلّموا </w:t>
      </w:r>
      <w:r w:rsidR="004511F4">
        <w:rPr>
          <w:rtl/>
        </w:rPr>
        <w:t xml:space="preserve">تكلّم </w:t>
      </w:r>
      <w:r>
        <w:rPr>
          <w:rtl/>
        </w:rPr>
        <w:t>الشياطين بنحو كلامهم</w:t>
      </w:r>
      <w:r w:rsidR="00A90B9E">
        <w:rPr>
          <w:rtl/>
        </w:rPr>
        <w:t>،</w:t>
      </w:r>
      <w:r>
        <w:rPr>
          <w:rtl/>
        </w:rPr>
        <w:t xml:space="preserve"> وإذا ضحكوا ضحكوا معهم</w:t>
      </w:r>
      <w:r w:rsidR="00A90B9E">
        <w:rPr>
          <w:rtl/>
        </w:rPr>
        <w:t>،</w:t>
      </w:r>
      <w:r>
        <w:rPr>
          <w:rtl/>
        </w:rPr>
        <w:t xml:space="preserve"> واذا نالوا من أولياء الله نالوا معهم</w:t>
      </w:r>
      <w:r w:rsidR="00A90B9E">
        <w:rPr>
          <w:rtl/>
        </w:rPr>
        <w:t>،</w:t>
      </w:r>
      <w:r>
        <w:rPr>
          <w:rtl/>
        </w:rPr>
        <w:t xml:space="preserve"> فمن ابتلي من المؤمنين بهم فاذا خاضوا في ذلك فليقم ولا يكن شرك شيطان ولا جليسه</w:t>
      </w:r>
      <w:r w:rsidR="00A90B9E">
        <w:rPr>
          <w:rtl/>
        </w:rPr>
        <w:t>،</w:t>
      </w:r>
      <w:r>
        <w:rPr>
          <w:rtl/>
        </w:rPr>
        <w:t xml:space="preserve"> فإنّ غضب الله لا يقوم له شيء</w:t>
      </w:r>
      <w:r w:rsidR="00A90B9E">
        <w:rPr>
          <w:rtl/>
        </w:rPr>
        <w:t>،</w:t>
      </w:r>
      <w:r>
        <w:rPr>
          <w:rtl/>
        </w:rPr>
        <w:t xml:space="preserve"> ولعنته لا يرد</w:t>
      </w:r>
      <w:r w:rsidR="00BC1096">
        <w:rPr>
          <w:rFonts w:hint="cs"/>
          <w:rtl/>
        </w:rPr>
        <w:t>ّ</w:t>
      </w:r>
      <w:r>
        <w:rPr>
          <w:rtl/>
        </w:rPr>
        <w:t>ها شيء</w:t>
      </w:r>
      <w:r w:rsidR="00A90B9E">
        <w:rPr>
          <w:rtl/>
        </w:rPr>
        <w:t>،</w:t>
      </w:r>
      <w:r>
        <w:rPr>
          <w:rtl/>
        </w:rPr>
        <w:t xml:space="preserve"> </w:t>
      </w:r>
      <w:r w:rsidR="004511F4">
        <w:rPr>
          <w:rtl/>
        </w:rPr>
        <w:t xml:space="preserve">ثمّ </w:t>
      </w:r>
      <w:r>
        <w:rPr>
          <w:rtl/>
        </w:rPr>
        <w:t xml:space="preserve">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فإن لم يستطع فلينكر بقلبه وليقم ولو حلب شاة</w:t>
      </w:r>
      <w:r w:rsidR="00A90B9E">
        <w:rPr>
          <w:rtl/>
        </w:rPr>
        <w:t>،</w:t>
      </w:r>
      <w:r>
        <w:rPr>
          <w:rtl/>
        </w:rPr>
        <w:t xml:space="preserve"> او فواق ناقة. </w:t>
      </w:r>
    </w:p>
    <w:p w:rsidR="00502E84" w:rsidRDefault="00502E84" w:rsidP="00BC1096">
      <w:pPr>
        <w:pStyle w:val="libNormal"/>
        <w:rPr>
          <w:rtl/>
        </w:rPr>
      </w:pPr>
      <w:r w:rsidRPr="00BA6C6A">
        <w:rPr>
          <w:rStyle w:val="libNormalChar"/>
          <w:rtl/>
        </w:rPr>
        <w:t>[ 21521 ]</w:t>
      </w:r>
      <w:r>
        <w:rPr>
          <w:rtl/>
        </w:rPr>
        <w:t xml:space="preserve"> 13</w:t>
      </w:r>
      <w:r w:rsidR="00A90B9E">
        <w:rPr>
          <w:rtl/>
        </w:rPr>
        <w:t xml:space="preserve"> - </w:t>
      </w:r>
      <w:r w:rsidR="004F303E">
        <w:rPr>
          <w:rtl/>
        </w:rPr>
        <w:t>وب</w:t>
      </w:r>
      <w:r w:rsidR="00B420DF">
        <w:rPr>
          <w:rtl/>
        </w:rPr>
        <w:t>الإِسناد</w:t>
      </w:r>
      <w:r w:rsidR="004F303E">
        <w:rPr>
          <w:rtl/>
        </w:rPr>
        <w:t xml:space="preserve"> </w:t>
      </w:r>
      <w:r>
        <w:rPr>
          <w:rtl/>
        </w:rPr>
        <w:t xml:space="preserve">عن </w:t>
      </w:r>
      <w:r w:rsidR="00021793">
        <w:rPr>
          <w:rtl/>
        </w:rPr>
        <w:t>محمّد</w:t>
      </w:r>
      <w:r w:rsidR="00E52184">
        <w:rPr>
          <w:rtl/>
        </w:rPr>
        <w:t xml:space="preserve"> </w:t>
      </w:r>
      <w:r>
        <w:rPr>
          <w:rtl/>
        </w:rPr>
        <w:t>بن مسلم</w:t>
      </w:r>
      <w:r w:rsidR="00A90B9E">
        <w:rPr>
          <w:rtl/>
        </w:rPr>
        <w:t>،</w:t>
      </w:r>
      <w:r>
        <w:rPr>
          <w:rtl/>
        </w:rPr>
        <w:t xml:space="preserve"> عن داود بن فرقد</w:t>
      </w:r>
      <w:r w:rsidR="00A90B9E">
        <w:rPr>
          <w:rtl/>
        </w:rPr>
        <w:t>،</w:t>
      </w:r>
      <w:r>
        <w:rPr>
          <w:rtl/>
        </w:rPr>
        <w:t xml:space="preserve"> عن </w:t>
      </w:r>
      <w:r w:rsidR="00021793">
        <w:rPr>
          <w:rtl/>
        </w:rPr>
        <w:t>محمّد</w:t>
      </w:r>
      <w:r w:rsidR="00E52184">
        <w:rPr>
          <w:rtl/>
        </w:rPr>
        <w:t xml:space="preserve"> </w:t>
      </w:r>
      <w:r>
        <w:rPr>
          <w:rtl/>
        </w:rPr>
        <w:t>بن سعيد</w:t>
      </w:r>
      <w:r w:rsidR="00A90B9E">
        <w:rPr>
          <w:rtl/>
        </w:rPr>
        <w:t>،</w:t>
      </w:r>
      <w:r>
        <w:rPr>
          <w:rtl/>
        </w:rPr>
        <w:t xml:space="preserve"> عن هشام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إذا ابتليت بأهل النصب ومجالستهم فكن كأنك على الرضف </w:t>
      </w:r>
      <w:r w:rsidRPr="00A90B9E">
        <w:rPr>
          <w:rStyle w:val="libFootnotenumChar"/>
          <w:rtl/>
        </w:rPr>
        <w:t>(</w:t>
      </w:r>
      <w:r w:rsidR="00BC1096">
        <w:rPr>
          <w:rStyle w:val="libFootnotenumChar"/>
          <w:rFonts w:hint="cs"/>
          <w:rtl/>
        </w:rPr>
        <w:t>4</w:t>
      </w:r>
      <w:r w:rsidRPr="00A90B9E">
        <w:rPr>
          <w:rStyle w:val="libFootnotenumChar"/>
          <w:rtl/>
        </w:rPr>
        <w:t>)</w:t>
      </w:r>
      <w:r>
        <w:rPr>
          <w:rtl/>
        </w:rPr>
        <w:t xml:space="preserve"> </w:t>
      </w:r>
      <w:r w:rsidR="007E7204">
        <w:rPr>
          <w:rtl/>
        </w:rPr>
        <w:t xml:space="preserve">حتّى </w:t>
      </w:r>
      <w:r>
        <w:rPr>
          <w:rtl/>
        </w:rPr>
        <w:t>تقوم</w:t>
      </w:r>
      <w:r w:rsidR="00A90B9E">
        <w:rPr>
          <w:rtl/>
        </w:rPr>
        <w:t>،</w:t>
      </w:r>
      <w:r>
        <w:rPr>
          <w:rtl/>
        </w:rPr>
        <w:t xml:space="preserve"> فإنّ الله يمقتهم ويلعنهم</w:t>
      </w:r>
      <w:r w:rsidR="00A90B9E">
        <w:rPr>
          <w:rtl/>
        </w:rPr>
        <w:t>،</w:t>
      </w:r>
      <w:r>
        <w:rPr>
          <w:rtl/>
        </w:rPr>
        <w:t xml:space="preserve"> فاذا رأيتهم يخوضون في ذكر امام من </w:t>
      </w:r>
      <w:r w:rsidR="00687D79">
        <w:rPr>
          <w:rtl/>
        </w:rPr>
        <w:t xml:space="preserve">الأئمة </w:t>
      </w:r>
      <w:r>
        <w:rPr>
          <w:rtl/>
        </w:rPr>
        <w:t>فقم</w:t>
      </w:r>
      <w:r w:rsidR="00A90B9E">
        <w:rPr>
          <w:rtl/>
        </w:rPr>
        <w:t>،</w:t>
      </w:r>
      <w:r>
        <w:rPr>
          <w:rtl/>
        </w:rPr>
        <w:t xml:space="preserve"> فإنّ سخط الله ينزل هناك عليهم. </w:t>
      </w:r>
    </w:p>
    <w:p w:rsidR="00502E84" w:rsidRDefault="00502E84" w:rsidP="00A90B9E">
      <w:pPr>
        <w:pStyle w:val="libNormal"/>
        <w:rPr>
          <w:rtl/>
        </w:rPr>
      </w:pPr>
      <w:r w:rsidRPr="00BA6C6A">
        <w:rPr>
          <w:rStyle w:val="libNormalChar"/>
          <w:rtl/>
        </w:rPr>
        <w:t>[ 21522 ]</w:t>
      </w:r>
      <w:r>
        <w:rPr>
          <w:rtl/>
        </w:rPr>
        <w:t xml:space="preserve"> 14</w:t>
      </w:r>
      <w:r w:rsidR="00A90B9E">
        <w:rPr>
          <w:rtl/>
        </w:rPr>
        <w:t xml:space="preserve"> - </w:t>
      </w:r>
      <w:r w:rsidR="00021793">
        <w:rPr>
          <w:rtl/>
        </w:rPr>
        <w:t>محمّد</w:t>
      </w:r>
      <w:r w:rsidR="00E52184">
        <w:rPr>
          <w:rtl/>
        </w:rPr>
        <w:t xml:space="preserve"> </w:t>
      </w:r>
      <w:r>
        <w:rPr>
          <w:rtl/>
        </w:rPr>
        <w:t xml:space="preserve">بن علي بن الحسين بإسناده إلى وصية أمير المؤمنين </w:t>
      </w:r>
    </w:p>
    <w:p w:rsidR="00502E84" w:rsidRDefault="00E521F4" w:rsidP="00E521F4">
      <w:pPr>
        <w:pStyle w:val="libLine"/>
        <w:rPr>
          <w:rtl/>
        </w:rPr>
      </w:pPr>
      <w:r>
        <w:rPr>
          <w:rtl/>
        </w:rPr>
        <w:t>____________________</w:t>
      </w:r>
    </w:p>
    <w:p w:rsidR="00502E84" w:rsidRPr="00855033" w:rsidRDefault="00502E84" w:rsidP="00E521F4">
      <w:pPr>
        <w:pStyle w:val="libFootnote0"/>
        <w:rPr>
          <w:rtl/>
        </w:rPr>
      </w:pPr>
      <w:r w:rsidRPr="00855033">
        <w:rPr>
          <w:rtl/>
        </w:rPr>
        <w:t>(1) الانعام 6</w:t>
      </w:r>
      <w:r w:rsidR="00A93B6D">
        <w:rPr>
          <w:rtl/>
        </w:rPr>
        <w:t>:</w:t>
      </w:r>
      <w:r w:rsidRPr="00855033">
        <w:rPr>
          <w:rtl/>
        </w:rPr>
        <w:t xml:space="preserve"> 108. </w:t>
      </w:r>
    </w:p>
    <w:p w:rsidR="00502E84" w:rsidRPr="00855033" w:rsidRDefault="00502E84" w:rsidP="00E521F4">
      <w:pPr>
        <w:pStyle w:val="libFootnote0"/>
        <w:rPr>
          <w:rtl/>
        </w:rPr>
      </w:pPr>
      <w:r w:rsidRPr="00855033">
        <w:rPr>
          <w:rtl/>
        </w:rPr>
        <w:t>(2) الانعام 6</w:t>
      </w:r>
      <w:r w:rsidR="00A93B6D">
        <w:rPr>
          <w:rtl/>
        </w:rPr>
        <w:t>:</w:t>
      </w:r>
      <w:r w:rsidRPr="00855033">
        <w:rPr>
          <w:rtl/>
        </w:rPr>
        <w:t xml:space="preserve"> 68. </w:t>
      </w:r>
    </w:p>
    <w:p w:rsidR="00502E84" w:rsidRPr="00855033" w:rsidRDefault="00502E84" w:rsidP="00E521F4">
      <w:pPr>
        <w:pStyle w:val="libFootnote0"/>
        <w:rPr>
          <w:rtl/>
        </w:rPr>
      </w:pPr>
      <w:r w:rsidRPr="00855033">
        <w:rPr>
          <w:rtl/>
        </w:rPr>
        <w:t>(3) النحل 16</w:t>
      </w:r>
      <w:r w:rsidR="00A93B6D">
        <w:rPr>
          <w:rtl/>
        </w:rPr>
        <w:t>:</w:t>
      </w:r>
      <w:r w:rsidRPr="00855033">
        <w:rPr>
          <w:rtl/>
        </w:rPr>
        <w:t xml:space="preserve"> 116. </w:t>
      </w:r>
    </w:p>
    <w:p w:rsidR="00502E84" w:rsidRDefault="00502E84" w:rsidP="00E521F4">
      <w:pPr>
        <w:pStyle w:val="libFootnote0"/>
        <w:rPr>
          <w:rtl/>
        </w:rPr>
      </w:pPr>
      <w:r>
        <w:rPr>
          <w:rtl/>
        </w:rPr>
        <w:t>12</w:t>
      </w:r>
      <w:r w:rsidR="00A90B9E">
        <w:rPr>
          <w:rtl/>
        </w:rPr>
        <w:t xml:space="preserve"> - </w:t>
      </w:r>
      <w:r>
        <w:rPr>
          <w:rtl/>
        </w:rPr>
        <w:t>الكافي 2</w:t>
      </w:r>
      <w:r w:rsidR="00A93B6D">
        <w:rPr>
          <w:rtl/>
        </w:rPr>
        <w:t>:</w:t>
      </w:r>
      <w:r>
        <w:rPr>
          <w:rtl/>
        </w:rPr>
        <w:t xml:space="preserve"> 150 </w:t>
      </w:r>
      <w:r w:rsidR="00BA6C6A">
        <w:rPr>
          <w:rtl/>
        </w:rPr>
        <w:t>/</w:t>
      </w:r>
      <w:r>
        <w:rPr>
          <w:rtl/>
        </w:rPr>
        <w:t xml:space="preserve"> 6</w:t>
      </w:r>
      <w:r w:rsidR="00A90B9E">
        <w:rPr>
          <w:rtl/>
        </w:rPr>
        <w:t>،</w:t>
      </w:r>
      <w:r>
        <w:rPr>
          <w:rtl/>
        </w:rPr>
        <w:t xml:space="preserve"> واورد صدره في الحديث 7 من الباب 23 من ابواب فعل المعروف. </w:t>
      </w:r>
    </w:p>
    <w:p w:rsidR="00502E84" w:rsidRPr="00BC1096" w:rsidRDefault="00502E84" w:rsidP="00BC1096">
      <w:pPr>
        <w:pStyle w:val="libFootnote0"/>
        <w:rPr>
          <w:rtl/>
        </w:rPr>
      </w:pPr>
      <w:r>
        <w:rPr>
          <w:rtl/>
        </w:rPr>
        <w:t>13</w:t>
      </w:r>
      <w:r w:rsidR="00A90B9E">
        <w:rPr>
          <w:rtl/>
        </w:rPr>
        <w:t xml:space="preserve"> - </w:t>
      </w:r>
      <w:r>
        <w:rPr>
          <w:rtl/>
        </w:rPr>
        <w:t>الكافي 2</w:t>
      </w:r>
      <w:r w:rsidR="00A93B6D">
        <w:rPr>
          <w:rtl/>
        </w:rPr>
        <w:t>:</w:t>
      </w:r>
      <w:r>
        <w:rPr>
          <w:rtl/>
        </w:rPr>
        <w:t xml:space="preserve"> 280 </w:t>
      </w:r>
      <w:r w:rsidR="00BA6C6A" w:rsidRPr="00BC1096">
        <w:rPr>
          <w:rtl/>
        </w:rPr>
        <w:t>/</w:t>
      </w:r>
      <w:r w:rsidRPr="00BC1096">
        <w:rPr>
          <w:rtl/>
        </w:rPr>
        <w:t xml:space="preserve"> 13. </w:t>
      </w:r>
    </w:p>
    <w:p w:rsidR="00502E84" w:rsidRPr="00BC1096" w:rsidRDefault="00502E84" w:rsidP="00BC1096">
      <w:pPr>
        <w:pStyle w:val="libFootnote0"/>
        <w:rPr>
          <w:rtl/>
        </w:rPr>
      </w:pPr>
      <w:r w:rsidRPr="00BC1096">
        <w:rPr>
          <w:rtl/>
        </w:rPr>
        <w:t>(</w:t>
      </w:r>
      <w:r w:rsidR="00BC1096" w:rsidRPr="00BC1096">
        <w:rPr>
          <w:rFonts w:hint="cs"/>
          <w:rtl/>
        </w:rPr>
        <w:t>4</w:t>
      </w:r>
      <w:r w:rsidRPr="00BC1096">
        <w:rPr>
          <w:rtl/>
        </w:rPr>
        <w:t>) الرضف</w:t>
      </w:r>
      <w:r w:rsidR="00A93B6D" w:rsidRPr="00BC1096">
        <w:rPr>
          <w:rtl/>
        </w:rPr>
        <w:t>:</w:t>
      </w:r>
      <w:r w:rsidRPr="00BC1096">
        <w:rPr>
          <w:rtl/>
        </w:rPr>
        <w:t xml:space="preserve"> الحجارة المحماة </w:t>
      </w:r>
      <w:r w:rsidRPr="002B135E">
        <w:rPr>
          <w:rtl/>
        </w:rPr>
        <w:t xml:space="preserve">( </w:t>
      </w:r>
      <w:r w:rsidRPr="00BC1096">
        <w:rPr>
          <w:rtl/>
        </w:rPr>
        <w:t>الصحاح</w:t>
      </w:r>
      <w:r w:rsidR="00A90B9E" w:rsidRPr="00BC1096">
        <w:rPr>
          <w:rtl/>
        </w:rPr>
        <w:t xml:space="preserve"> - </w:t>
      </w:r>
      <w:r w:rsidRPr="00BC1096">
        <w:rPr>
          <w:rtl/>
        </w:rPr>
        <w:t>رضف</w:t>
      </w:r>
      <w:r w:rsidR="00A90B9E" w:rsidRPr="00BC1096">
        <w:rPr>
          <w:rtl/>
        </w:rPr>
        <w:t xml:space="preserve"> - </w:t>
      </w:r>
      <w:r w:rsidRPr="00BC1096">
        <w:rPr>
          <w:rtl/>
        </w:rPr>
        <w:t>4</w:t>
      </w:r>
      <w:r w:rsidR="00A93B6D" w:rsidRPr="00BC1096">
        <w:rPr>
          <w:rtl/>
        </w:rPr>
        <w:t>:</w:t>
      </w:r>
      <w:r w:rsidRPr="00BC1096">
        <w:rPr>
          <w:rtl/>
        </w:rPr>
        <w:t xml:space="preserve"> 1365</w:t>
      </w:r>
      <w:r w:rsidRPr="002B135E">
        <w:rPr>
          <w:rtl/>
        </w:rPr>
        <w:t xml:space="preserve"> )</w:t>
      </w:r>
      <w:r w:rsidRPr="00BC1096">
        <w:rPr>
          <w:rtl/>
        </w:rPr>
        <w:t xml:space="preserve">. </w:t>
      </w:r>
    </w:p>
    <w:p w:rsidR="00502E84" w:rsidRDefault="00502E84" w:rsidP="00E521F4">
      <w:pPr>
        <w:pStyle w:val="libFootnote0"/>
        <w:rPr>
          <w:rtl/>
        </w:rPr>
      </w:pPr>
      <w:r>
        <w:rPr>
          <w:rtl/>
        </w:rPr>
        <w:t>14</w:t>
      </w:r>
      <w:r w:rsidR="00A90B9E">
        <w:rPr>
          <w:rtl/>
        </w:rPr>
        <w:t xml:space="preserve"> - </w:t>
      </w:r>
      <w:r>
        <w:rPr>
          <w:rtl/>
        </w:rPr>
        <w:t>الفقيه 4</w:t>
      </w:r>
      <w:r w:rsidR="00A93B6D">
        <w:rPr>
          <w:rtl/>
        </w:rPr>
        <w:t>:</w:t>
      </w:r>
      <w:r>
        <w:rPr>
          <w:rtl/>
        </w:rPr>
        <w:t xml:space="preserve"> 275 </w:t>
      </w:r>
      <w:r w:rsidR="00BA6C6A">
        <w:rPr>
          <w:rtl/>
        </w:rPr>
        <w:t>/</w:t>
      </w:r>
      <w:r>
        <w:rPr>
          <w:rtl/>
        </w:rPr>
        <w:t xml:space="preserve"> 830. </w:t>
      </w:r>
    </w:p>
    <w:p w:rsidR="00A90B9E" w:rsidRDefault="00A90B9E" w:rsidP="00E521F4">
      <w:pPr>
        <w:pStyle w:val="libNormal"/>
        <w:rPr>
          <w:rtl/>
        </w:rPr>
      </w:pPr>
      <w:r>
        <w:rPr>
          <w:rtl/>
        </w:rPr>
        <w:br w:type="page"/>
      </w:r>
    </w:p>
    <w:p w:rsidR="00502E84" w:rsidRDefault="00BA6C6A" w:rsidP="00A90B9E">
      <w:pPr>
        <w:pStyle w:val="libNormal0"/>
        <w:rPr>
          <w:rtl/>
        </w:rPr>
      </w:pPr>
      <w:r w:rsidRPr="00E521F4">
        <w:rPr>
          <w:rStyle w:val="libNormalChar"/>
          <w:rFonts w:hint="cs"/>
          <w:rtl/>
        </w:rPr>
        <w:lastRenderedPageBreak/>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 xml:space="preserve"> لابنه </w:t>
      </w:r>
      <w:r w:rsidR="00021793">
        <w:rPr>
          <w:rtl/>
        </w:rPr>
        <w:t>محمّد</w:t>
      </w:r>
      <w:r w:rsidR="00E52184">
        <w:rPr>
          <w:rtl/>
        </w:rPr>
        <w:t xml:space="preserve"> </w:t>
      </w:r>
      <w:r w:rsidR="00502E84">
        <w:rPr>
          <w:rtl/>
        </w:rPr>
        <w:t>بن الحنفية قال</w:t>
      </w:r>
      <w:r w:rsidR="00A93B6D">
        <w:rPr>
          <w:rtl/>
        </w:rPr>
        <w:t>:</w:t>
      </w:r>
      <w:r w:rsidR="00502E84">
        <w:rPr>
          <w:rtl/>
        </w:rPr>
        <w:t xml:space="preserve"> ومن خير حظ</w:t>
      </w:r>
      <w:r w:rsidR="002B135E">
        <w:rPr>
          <w:rFonts w:hint="cs"/>
          <w:rtl/>
        </w:rPr>
        <w:t>ّ</w:t>
      </w:r>
      <w:r w:rsidR="00502E84">
        <w:rPr>
          <w:rtl/>
        </w:rPr>
        <w:t xml:space="preserve"> المرء قرين صالح</w:t>
      </w:r>
      <w:r w:rsidR="00A90B9E">
        <w:rPr>
          <w:rtl/>
        </w:rPr>
        <w:t>،</w:t>
      </w:r>
      <w:r w:rsidR="00502E84">
        <w:rPr>
          <w:rtl/>
        </w:rPr>
        <w:t xml:space="preserve"> جالس أهل الخير تكن منهم</w:t>
      </w:r>
      <w:r w:rsidR="00A90B9E">
        <w:rPr>
          <w:rtl/>
        </w:rPr>
        <w:t>،</w:t>
      </w:r>
      <w:r w:rsidR="00502E84">
        <w:rPr>
          <w:rtl/>
        </w:rPr>
        <w:t xml:space="preserve"> باين أهل الشر</w:t>
      </w:r>
      <w:r w:rsidR="002B135E">
        <w:rPr>
          <w:rFonts w:hint="cs"/>
          <w:rtl/>
        </w:rPr>
        <w:t>ّ</w:t>
      </w:r>
      <w:r w:rsidR="00502E84">
        <w:rPr>
          <w:rtl/>
        </w:rPr>
        <w:t xml:space="preserve"> ومن يصد</w:t>
      </w:r>
      <w:r w:rsidR="002B135E">
        <w:rPr>
          <w:rFonts w:hint="cs"/>
          <w:rtl/>
        </w:rPr>
        <w:t>ّ</w:t>
      </w:r>
      <w:r w:rsidR="00502E84">
        <w:rPr>
          <w:rtl/>
        </w:rPr>
        <w:t>ك عن ذكر الله وذكر الموت بالاباطيل المزخرفة</w:t>
      </w:r>
      <w:r w:rsidR="00A90B9E">
        <w:rPr>
          <w:rtl/>
        </w:rPr>
        <w:t>،</w:t>
      </w:r>
      <w:r w:rsidR="00502E84">
        <w:rPr>
          <w:rtl/>
        </w:rPr>
        <w:t xml:space="preserve"> والاراجيف الملف</w:t>
      </w:r>
      <w:r w:rsidR="002B135E">
        <w:rPr>
          <w:rFonts w:hint="cs"/>
          <w:rtl/>
        </w:rPr>
        <w:t>ّ</w:t>
      </w:r>
      <w:r w:rsidR="00502E84">
        <w:rPr>
          <w:rtl/>
        </w:rPr>
        <w:t xml:space="preserve">قة تبن منهم. </w:t>
      </w:r>
    </w:p>
    <w:p w:rsidR="00502E84" w:rsidRDefault="00502E84" w:rsidP="00A90B9E">
      <w:pPr>
        <w:pStyle w:val="libNormal"/>
        <w:rPr>
          <w:rtl/>
        </w:rPr>
      </w:pPr>
      <w:r w:rsidRPr="00BA6C6A">
        <w:rPr>
          <w:rStyle w:val="libNormalChar"/>
          <w:rtl/>
        </w:rPr>
        <w:t>[ 21523 ]</w:t>
      </w:r>
      <w:r>
        <w:rPr>
          <w:rtl/>
        </w:rPr>
        <w:t xml:space="preserve"> 15</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علي بن أحمد بن عبدالله</w:t>
      </w:r>
      <w:r w:rsidR="00A90B9E">
        <w:rPr>
          <w:rtl/>
        </w:rPr>
        <w:t>،</w:t>
      </w:r>
      <w:r>
        <w:rPr>
          <w:rtl/>
        </w:rPr>
        <w:t xml:space="preserve"> عن أبيه</w:t>
      </w:r>
      <w:r w:rsidR="00A90B9E">
        <w:rPr>
          <w:rtl/>
        </w:rPr>
        <w:t>،</w:t>
      </w:r>
      <w:r>
        <w:rPr>
          <w:rtl/>
        </w:rPr>
        <w:t xml:space="preserve"> عن جد</w:t>
      </w:r>
      <w:r w:rsidR="00135AC7">
        <w:rPr>
          <w:rFonts w:hint="cs"/>
          <w:rtl/>
        </w:rPr>
        <w:t>ّ</w:t>
      </w:r>
      <w:r>
        <w:rPr>
          <w:rtl/>
        </w:rPr>
        <w:t>ه أحمد بن أبي عبدالله</w:t>
      </w:r>
      <w:r w:rsidR="00A90B9E">
        <w:rPr>
          <w:rtl/>
        </w:rPr>
        <w:t>،</w:t>
      </w:r>
      <w:r>
        <w:rPr>
          <w:rtl/>
        </w:rPr>
        <w:t xml:space="preserve"> عن سليمان بن عقيل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هشام بن سالم</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جالس لنا عائبا</w:t>
      </w:r>
      <w:r w:rsidR="00135AC7">
        <w:rPr>
          <w:rFonts w:hint="cs"/>
          <w:rtl/>
        </w:rPr>
        <w:t>ً</w:t>
      </w:r>
      <w:r w:rsidR="00A90B9E">
        <w:rPr>
          <w:rtl/>
        </w:rPr>
        <w:t>،</w:t>
      </w:r>
      <w:r>
        <w:rPr>
          <w:rtl/>
        </w:rPr>
        <w:t xml:space="preserve"> أو مدح لنا قاليا</w:t>
      </w:r>
      <w:r w:rsidR="00135AC7">
        <w:rPr>
          <w:rFonts w:hint="cs"/>
          <w:rtl/>
        </w:rPr>
        <w:t>ً</w:t>
      </w:r>
      <w:r w:rsidR="00A90B9E">
        <w:rPr>
          <w:rtl/>
        </w:rPr>
        <w:t>،</w:t>
      </w:r>
      <w:r>
        <w:rPr>
          <w:rtl/>
        </w:rPr>
        <w:t xml:space="preserve"> أو وصل لنا قاطعا</w:t>
      </w:r>
      <w:r w:rsidR="00135AC7">
        <w:rPr>
          <w:rFonts w:hint="cs"/>
          <w:rtl/>
        </w:rPr>
        <w:t>ً</w:t>
      </w:r>
      <w:r w:rsidR="00A90B9E">
        <w:rPr>
          <w:rtl/>
        </w:rPr>
        <w:t>،</w:t>
      </w:r>
      <w:r>
        <w:rPr>
          <w:rtl/>
        </w:rPr>
        <w:t xml:space="preserve"> أو قطع لنا واصلا</w:t>
      </w:r>
      <w:r w:rsidR="00135AC7">
        <w:rPr>
          <w:rFonts w:hint="cs"/>
          <w:rtl/>
        </w:rPr>
        <w:t>ً</w:t>
      </w:r>
      <w:r w:rsidR="00A90B9E">
        <w:rPr>
          <w:rtl/>
        </w:rPr>
        <w:t>،</w:t>
      </w:r>
      <w:r>
        <w:rPr>
          <w:rtl/>
        </w:rPr>
        <w:t xml:space="preserve"> أو والي لنا عدو</w:t>
      </w:r>
      <w:r w:rsidR="00135AC7">
        <w:rPr>
          <w:rFonts w:hint="cs"/>
          <w:rtl/>
        </w:rPr>
        <w:t>ّ</w:t>
      </w:r>
      <w:r>
        <w:rPr>
          <w:rtl/>
        </w:rPr>
        <w:t>ا</w:t>
      </w:r>
      <w:r w:rsidR="00135AC7">
        <w:rPr>
          <w:rFonts w:hint="cs"/>
          <w:rtl/>
        </w:rPr>
        <w:t>ً</w:t>
      </w:r>
      <w:r w:rsidR="00A90B9E">
        <w:rPr>
          <w:rtl/>
        </w:rPr>
        <w:t>،</w:t>
      </w:r>
      <w:r>
        <w:rPr>
          <w:rtl/>
        </w:rPr>
        <w:t xml:space="preserve"> أو عادى لنا ولي</w:t>
      </w:r>
      <w:r w:rsidR="00135AC7">
        <w:rPr>
          <w:rFonts w:hint="cs"/>
          <w:rtl/>
        </w:rPr>
        <w:t>ّ</w:t>
      </w:r>
      <w:r>
        <w:rPr>
          <w:rtl/>
        </w:rPr>
        <w:t>اً</w:t>
      </w:r>
      <w:r w:rsidR="00A90B9E">
        <w:rPr>
          <w:rtl/>
        </w:rPr>
        <w:t>،</w:t>
      </w:r>
      <w:r>
        <w:rPr>
          <w:rtl/>
        </w:rPr>
        <w:t xml:space="preserve"> فقد كفر بالذي أنزل السبع المثاني والقرآن العظيم. </w:t>
      </w:r>
    </w:p>
    <w:p w:rsidR="00502E84" w:rsidRDefault="00502E84" w:rsidP="00135AC7">
      <w:pPr>
        <w:pStyle w:val="libNormal"/>
        <w:rPr>
          <w:rtl/>
        </w:rPr>
      </w:pPr>
      <w:r w:rsidRPr="00BA6C6A">
        <w:rPr>
          <w:rStyle w:val="libNormalChar"/>
          <w:rtl/>
        </w:rPr>
        <w:t>[ 21524 ]</w:t>
      </w:r>
      <w:r>
        <w:rPr>
          <w:rtl/>
        </w:rPr>
        <w:t xml:space="preserve"> 16</w:t>
      </w:r>
      <w:r w:rsidR="00A90B9E">
        <w:rPr>
          <w:rtl/>
        </w:rPr>
        <w:t xml:space="preserve"> - </w:t>
      </w:r>
      <w:r>
        <w:rPr>
          <w:rtl/>
        </w:rPr>
        <w:t>وعن علي بن أحمد بن موسى</w:t>
      </w:r>
      <w:r w:rsidR="00A90B9E">
        <w:rPr>
          <w:rtl/>
        </w:rPr>
        <w:t>،</w:t>
      </w:r>
      <w:r>
        <w:rPr>
          <w:rtl/>
        </w:rPr>
        <w:t xml:space="preserve"> عن </w:t>
      </w:r>
      <w:r w:rsidR="00021793">
        <w:rPr>
          <w:rtl/>
        </w:rPr>
        <w:t>محمّد</w:t>
      </w:r>
      <w:r w:rsidR="00E52184">
        <w:rPr>
          <w:rtl/>
        </w:rPr>
        <w:t xml:space="preserve"> </w:t>
      </w:r>
      <w:r>
        <w:rPr>
          <w:rtl/>
        </w:rPr>
        <w:t>بن هارون</w:t>
      </w:r>
      <w:r w:rsidR="00A90B9E">
        <w:rPr>
          <w:rtl/>
        </w:rPr>
        <w:t>،</w:t>
      </w:r>
      <w:r>
        <w:rPr>
          <w:rtl/>
        </w:rPr>
        <w:t xml:space="preserve"> عن عبدالله بن موسى </w:t>
      </w:r>
      <w:r w:rsidRPr="00A90B9E">
        <w:rPr>
          <w:rStyle w:val="libFootnotenumChar"/>
          <w:rtl/>
        </w:rPr>
        <w:t>(</w:t>
      </w:r>
      <w:r w:rsidR="00135AC7">
        <w:rPr>
          <w:rStyle w:val="libFootnotenumChar"/>
          <w:rFonts w:hint="cs"/>
          <w:rtl/>
        </w:rPr>
        <w:t>2</w:t>
      </w:r>
      <w:r w:rsidRPr="00A90B9E">
        <w:rPr>
          <w:rStyle w:val="libFootnotenumChar"/>
          <w:rtl/>
        </w:rPr>
        <w:t>)</w:t>
      </w:r>
      <w:r w:rsidR="00A90B9E">
        <w:rPr>
          <w:rtl/>
        </w:rPr>
        <w:t>،</w:t>
      </w:r>
      <w:r>
        <w:rPr>
          <w:rtl/>
        </w:rPr>
        <w:t xml:space="preserve"> عن عبد العظيم الحسني</w:t>
      </w:r>
      <w:r w:rsidR="00A90B9E">
        <w:rPr>
          <w:rtl/>
        </w:rPr>
        <w:t>،</w:t>
      </w:r>
      <w:r>
        <w:rPr>
          <w:rtl/>
        </w:rPr>
        <w:t xml:space="preserve"> عن علي بن </w:t>
      </w:r>
      <w:r w:rsidR="00021793">
        <w:rPr>
          <w:rtl/>
        </w:rPr>
        <w:t>محمّد</w:t>
      </w:r>
      <w:r w:rsidR="00A90B9E">
        <w:rPr>
          <w:rtl/>
        </w:rPr>
        <w:t>،</w:t>
      </w:r>
      <w:r>
        <w:rPr>
          <w:rtl/>
        </w:rPr>
        <w:t xml:space="preserve"> عن آبائه</w:t>
      </w:r>
      <w:r w:rsidR="00135AC7">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135AC7">
        <w:rPr>
          <w:rFonts w:hint="cs"/>
          <w:rtl/>
        </w:rPr>
        <w:t xml:space="preserve">) </w:t>
      </w:r>
      <w:r w:rsidR="00A90B9E">
        <w:rPr>
          <w:rtl/>
        </w:rPr>
        <w:t xml:space="preserve">- </w:t>
      </w:r>
      <w:r>
        <w:rPr>
          <w:rtl/>
        </w:rPr>
        <w:t>في حديث</w:t>
      </w:r>
      <w:r w:rsidR="00A90B9E">
        <w:rPr>
          <w:rtl/>
        </w:rPr>
        <w:t xml:space="preserve"> - </w:t>
      </w:r>
      <w:r>
        <w:rPr>
          <w:rtl/>
        </w:rPr>
        <w:t>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مجالسة الاشرار توجب سوء الظن</w:t>
      </w:r>
      <w:r w:rsidR="00135AC7">
        <w:rPr>
          <w:rFonts w:hint="cs"/>
          <w:rtl/>
        </w:rPr>
        <w:t>ّ</w:t>
      </w:r>
      <w:r w:rsidR="00135AC7">
        <w:rPr>
          <w:rtl/>
        </w:rPr>
        <w:t xml:space="preserve"> بال</w:t>
      </w:r>
      <w:r w:rsidR="00135AC7">
        <w:rPr>
          <w:rFonts w:hint="cs"/>
          <w:rtl/>
        </w:rPr>
        <w:t>أ</w:t>
      </w:r>
      <w:r>
        <w:rPr>
          <w:rtl/>
        </w:rPr>
        <w:t xml:space="preserve">خيار. </w:t>
      </w:r>
    </w:p>
    <w:p w:rsidR="00502E84" w:rsidRDefault="00502E84" w:rsidP="00135AC7">
      <w:pPr>
        <w:pStyle w:val="libNormal"/>
        <w:rPr>
          <w:rtl/>
        </w:rPr>
      </w:pPr>
      <w:r w:rsidRPr="00BA6C6A">
        <w:rPr>
          <w:rStyle w:val="libNormalChar"/>
          <w:rtl/>
        </w:rPr>
        <w:t>[ 21525 ]</w:t>
      </w:r>
      <w:r>
        <w:rPr>
          <w:rtl/>
        </w:rPr>
        <w:t xml:space="preserve"> 17</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علي بن الحسين السعد آبادي </w:t>
      </w:r>
      <w:r w:rsidRPr="00A90B9E">
        <w:rPr>
          <w:rStyle w:val="libFootnotenumChar"/>
          <w:rtl/>
        </w:rPr>
        <w:t>(</w:t>
      </w:r>
      <w:r w:rsidR="00135AC7">
        <w:rPr>
          <w:rStyle w:val="libFootnotenumChar"/>
          <w:rFonts w:hint="cs"/>
          <w:rtl/>
        </w:rPr>
        <w:t>3</w:t>
      </w:r>
      <w:r w:rsidRPr="00A90B9E">
        <w:rPr>
          <w:rStyle w:val="libFootnotenumChar"/>
          <w:rtl/>
        </w:rPr>
        <w:t>)</w:t>
      </w:r>
      <w:r w:rsidR="00A90B9E">
        <w:rPr>
          <w:rtl/>
        </w:rPr>
        <w:t>،</w:t>
      </w:r>
      <w:r>
        <w:rPr>
          <w:rtl/>
        </w:rPr>
        <w:t xml:space="preserve"> عن أحمد بن أبي عبدالله البرقي</w:t>
      </w:r>
      <w:r w:rsidR="00A90B9E">
        <w:rPr>
          <w:rtl/>
        </w:rPr>
        <w:t>،</w:t>
      </w:r>
      <w:r>
        <w:rPr>
          <w:rtl/>
        </w:rPr>
        <w:t xml:space="preserve"> عن عبد العظيم الحسني</w:t>
      </w:r>
      <w:r w:rsidR="00A90B9E">
        <w:rPr>
          <w:rtl/>
        </w:rPr>
        <w:t>،</w:t>
      </w:r>
      <w:r>
        <w:rPr>
          <w:rtl/>
        </w:rPr>
        <w:t xml:space="preserve"> عن علي بن جعفر</w:t>
      </w:r>
      <w:r w:rsidR="00A90B9E">
        <w:rPr>
          <w:rtl/>
        </w:rPr>
        <w:t>،</w:t>
      </w:r>
      <w:r>
        <w:rPr>
          <w:rtl/>
        </w:rPr>
        <w:t xml:space="preserve"> عن أخيه موسى بن جعفر</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امالي الصدوق</w:t>
      </w:r>
      <w:r w:rsidR="00A93B6D">
        <w:rPr>
          <w:rtl/>
        </w:rPr>
        <w:t>:</w:t>
      </w:r>
      <w:r>
        <w:rPr>
          <w:rtl/>
        </w:rPr>
        <w:t xml:space="preserve"> 55 </w:t>
      </w:r>
      <w:r w:rsidR="00BA6C6A">
        <w:rPr>
          <w:rtl/>
        </w:rPr>
        <w:t>/</w:t>
      </w:r>
      <w:r>
        <w:rPr>
          <w:rtl/>
        </w:rPr>
        <w:t xml:space="preserve"> 7. </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سليمان بن مقبل المديني</w:t>
      </w:r>
      <w:r>
        <w:rPr>
          <w:rtl/>
        </w:rPr>
        <w:t xml:space="preserve"> ..</w:t>
      </w:r>
      <w:r w:rsidRPr="00100726">
        <w:rPr>
          <w:rtl/>
        </w:rPr>
        <w:t xml:space="preserve">. </w:t>
      </w:r>
    </w:p>
    <w:p w:rsidR="00502E84" w:rsidRDefault="00502E84" w:rsidP="00E521F4">
      <w:pPr>
        <w:pStyle w:val="libFootnote0"/>
        <w:rPr>
          <w:rtl/>
        </w:rPr>
      </w:pPr>
      <w:r>
        <w:rPr>
          <w:rtl/>
        </w:rPr>
        <w:t>16</w:t>
      </w:r>
      <w:r w:rsidR="00A90B9E">
        <w:rPr>
          <w:rtl/>
        </w:rPr>
        <w:t xml:space="preserve"> - </w:t>
      </w:r>
      <w:r>
        <w:rPr>
          <w:rtl/>
        </w:rPr>
        <w:t>امالي الصدوق</w:t>
      </w:r>
      <w:r w:rsidR="00A93B6D">
        <w:rPr>
          <w:rtl/>
        </w:rPr>
        <w:t>:</w:t>
      </w:r>
      <w:r>
        <w:rPr>
          <w:rtl/>
        </w:rPr>
        <w:t xml:space="preserve"> 362 </w:t>
      </w:r>
      <w:r w:rsidR="00BA6C6A">
        <w:rPr>
          <w:rtl/>
        </w:rPr>
        <w:t>/</w:t>
      </w:r>
      <w:r>
        <w:rPr>
          <w:rtl/>
        </w:rPr>
        <w:t xml:space="preserve"> 9</w:t>
      </w:r>
      <w:r w:rsidR="00A90B9E">
        <w:rPr>
          <w:rtl/>
        </w:rPr>
        <w:t>،</w:t>
      </w:r>
      <w:r>
        <w:rPr>
          <w:rtl/>
        </w:rPr>
        <w:t xml:space="preserve"> واورد قطعة منه في الحديث 2 من الباب 22</w:t>
      </w:r>
      <w:r w:rsidR="00A90B9E">
        <w:rPr>
          <w:rtl/>
        </w:rPr>
        <w:t>،</w:t>
      </w:r>
      <w:r>
        <w:rPr>
          <w:rtl/>
        </w:rPr>
        <w:t xml:space="preserve"> وأخرى في الحديث 8 من الباب 107 من ابواب العشرة</w:t>
      </w:r>
      <w:r w:rsidR="00A90B9E">
        <w:rPr>
          <w:rtl/>
        </w:rPr>
        <w:t>،</w:t>
      </w:r>
      <w:r>
        <w:rPr>
          <w:rtl/>
        </w:rPr>
        <w:t xml:space="preserve"> واخرى في الحديث 11 من الباب 1 من ابواب فعل المعروف. </w:t>
      </w:r>
    </w:p>
    <w:p w:rsidR="00502E84" w:rsidRPr="00100726" w:rsidRDefault="00502E84" w:rsidP="00135AC7">
      <w:pPr>
        <w:pStyle w:val="libFootnote0"/>
        <w:rPr>
          <w:rtl/>
        </w:rPr>
      </w:pPr>
      <w:r w:rsidRPr="00100726">
        <w:rPr>
          <w:rtl/>
        </w:rPr>
        <w:t>(</w:t>
      </w:r>
      <w:r w:rsidR="00135AC7">
        <w:rPr>
          <w:rFonts w:hint="cs"/>
          <w:rtl/>
        </w:rPr>
        <w:t>2</w:t>
      </w:r>
      <w:r w:rsidRPr="00100726">
        <w:rPr>
          <w:rtl/>
        </w:rPr>
        <w:t>) في المصدر</w:t>
      </w:r>
      <w:r w:rsidR="00A93B6D">
        <w:rPr>
          <w:rtl/>
        </w:rPr>
        <w:t>:</w:t>
      </w:r>
      <w:r w:rsidRPr="00100726">
        <w:rPr>
          <w:rtl/>
        </w:rPr>
        <w:t xml:space="preserve"> ابو تراب عبيدالله بن الروياني. </w:t>
      </w:r>
    </w:p>
    <w:p w:rsidR="00502E84" w:rsidRDefault="00502E84" w:rsidP="00E521F4">
      <w:pPr>
        <w:pStyle w:val="libFootnote0"/>
        <w:rPr>
          <w:rtl/>
        </w:rPr>
      </w:pPr>
      <w:r>
        <w:rPr>
          <w:rtl/>
        </w:rPr>
        <w:t>17</w:t>
      </w:r>
      <w:r w:rsidR="00A90B9E">
        <w:rPr>
          <w:rtl/>
        </w:rPr>
        <w:t xml:space="preserve"> - </w:t>
      </w:r>
      <w:r>
        <w:rPr>
          <w:rtl/>
        </w:rPr>
        <w:t>علل الشرائع</w:t>
      </w:r>
      <w:r w:rsidR="00A93B6D">
        <w:rPr>
          <w:rtl/>
        </w:rPr>
        <w:t>:</w:t>
      </w:r>
      <w:r>
        <w:rPr>
          <w:rtl/>
        </w:rPr>
        <w:t xml:space="preserve"> 605 </w:t>
      </w:r>
      <w:r w:rsidR="00BA6C6A">
        <w:rPr>
          <w:rtl/>
        </w:rPr>
        <w:t>/</w:t>
      </w:r>
      <w:r>
        <w:rPr>
          <w:rtl/>
        </w:rPr>
        <w:t xml:space="preserve"> 80</w:t>
      </w:r>
      <w:r w:rsidR="00A90B9E">
        <w:rPr>
          <w:rtl/>
        </w:rPr>
        <w:t>،</w:t>
      </w:r>
      <w:r>
        <w:rPr>
          <w:rtl/>
        </w:rPr>
        <w:t xml:space="preserve"> واورد ذيله في الحديث 8 من الباب 2 من ابواب جهاد النفس. </w:t>
      </w:r>
    </w:p>
    <w:p w:rsidR="00502E84" w:rsidRPr="00100726" w:rsidRDefault="00502E84" w:rsidP="00135AC7">
      <w:pPr>
        <w:pStyle w:val="libFootnote0"/>
        <w:rPr>
          <w:rtl/>
        </w:rPr>
      </w:pPr>
      <w:r w:rsidRPr="00100726">
        <w:rPr>
          <w:rtl/>
        </w:rPr>
        <w:t>(</w:t>
      </w:r>
      <w:r w:rsidR="00135AC7">
        <w:rPr>
          <w:rFonts w:hint="cs"/>
          <w:rtl/>
        </w:rPr>
        <w:t>3</w:t>
      </w:r>
      <w:r w:rsidRPr="00100726">
        <w:rPr>
          <w:rtl/>
        </w:rPr>
        <w:t>) في المصدر</w:t>
      </w:r>
      <w:r w:rsidR="00A93B6D">
        <w:rPr>
          <w:rtl/>
        </w:rPr>
        <w:t>:</w:t>
      </w:r>
      <w:r w:rsidRPr="00100726">
        <w:rPr>
          <w:rtl/>
        </w:rPr>
        <w:t xml:space="preserve"> علي بن الحسن السعدآبادي. </w:t>
      </w:r>
    </w:p>
    <w:p w:rsidR="00A90B9E" w:rsidRDefault="00A90B9E" w:rsidP="00E521F4">
      <w:pPr>
        <w:pStyle w:val="libNormal"/>
        <w:rPr>
          <w:rtl/>
        </w:rPr>
      </w:pPr>
      <w:r>
        <w:rPr>
          <w:rtl/>
        </w:rPr>
        <w:br w:type="page"/>
      </w:r>
    </w:p>
    <w:p w:rsidR="00502E84" w:rsidRDefault="00502E84" w:rsidP="00BE79E9">
      <w:pPr>
        <w:pStyle w:val="libNormal0"/>
        <w:rPr>
          <w:rtl/>
        </w:rPr>
      </w:pPr>
      <w:r>
        <w:rPr>
          <w:rtl/>
        </w:rPr>
        <w:lastRenderedPageBreak/>
        <w:t>أبيه</w:t>
      </w:r>
      <w:r w:rsidR="00135AC7">
        <w:rPr>
          <w:rFonts w:hint="cs"/>
          <w:rtl/>
        </w:rPr>
        <w:t xml:space="preserve"> (</w:t>
      </w:r>
      <w:r>
        <w:rPr>
          <w:rtl/>
        </w:rPr>
        <w:t xml:space="preserve"> </w:t>
      </w:r>
      <w:r w:rsidR="00A90B9E" w:rsidRPr="00A90B9E">
        <w:rPr>
          <w:rStyle w:val="libAlaemChar"/>
          <w:rFonts w:hint="cs"/>
          <w:rtl/>
        </w:rPr>
        <w:t>عليهم‌السلام</w:t>
      </w:r>
      <w:r>
        <w:rPr>
          <w:rtl/>
        </w:rPr>
        <w:t xml:space="preserve"> </w:t>
      </w:r>
      <w:r w:rsidR="00135AC7">
        <w:rPr>
          <w:rFonts w:hint="cs"/>
          <w:rtl/>
        </w:rPr>
        <w:t xml:space="preserve">) </w:t>
      </w:r>
      <w:r>
        <w:rPr>
          <w:rtl/>
        </w:rPr>
        <w:t>قال</w:t>
      </w:r>
      <w:r w:rsidR="00A93B6D">
        <w:rPr>
          <w:rtl/>
        </w:rPr>
        <w:t>:</w:t>
      </w:r>
      <w:r>
        <w:rPr>
          <w:rtl/>
        </w:rPr>
        <w:t xml:space="preserve"> قال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ليس لك أن تقعد مع من شئت</w:t>
      </w:r>
      <w:r w:rsidR="00A90B9E">
        <w:rPr>
          <w:rtl/>
        </w:rPr>
        <w:t>،</w:t>
      </w:r>
      <w:r w:rsidR="00F274B4">
        <w:rPr>
          <w:rtl/>
        </w:rPr>
        <w:t xml:space="preserve"> ل</w:t>
      </w:r>
      <w:r w:rsidR="00F274B4">
        <w:rPr>
          <w:rFonts w:hint="cs"/>
          <w:rtl/>
        </w:rPr>
        <w:t>أ</w:t>
      </w:r>
      <w:r>
        <w:rPr>
          <w:rtl/>
        </w:rPr>
        <w:t>ن</w:t>
      </w:r>
      <w:r w:rsidR="00F274B4">
        <w:rPr>
          <w:rFonts w:hint="cs"/>
          <w:rtl/>
        </w:rPr>
        <w:t>ّ</w:t>
      </w:r>
      <w:r>
        <w:rPr>
          <w:rtl/>
        </w:rPr>
        <w:t xml:space="preserve"> الله تبارك وتعالى يقول</w:t>
      </w:r>
      <w:r w:rsidR="00A93B6D">
        <w:rPr>
          <w:rtl/>
        </w:rPr>
        <w:t>:</w:t>
      </w:r>
      <w:r>
        <w:rPr>
          <w:rtl/>
        </w:rPr>
        <w:t xml:space="preserve"> </w:t>
      </w:r>
      <w:r w:rsidRPr="00F274B4">
        <w:rPr>
          <w:rStyle w:val="libAlaemChar"/>
          <w:rtl/>
        </w:rPr>
        <w:t>(</w:t>
      </w:r>
      <w:r w:rsidRPr="00E521F4">
        <w:rPr>
          <w:rStyle w:val="libNormalChar"/>
          <w:rtl/>
        </w:rPr>
        <w:t xml:space="preserve"> </w:t>
      </w:r>
      <w:r w:rsidRPr="008C3AB8">
        <w:rPr>
          <w:rStyle w:val="libAieChar"/>
          <w:rtl/>
        </w:rPr>
        <w:t>و</w:t>
      </w:r>
      <w:r w:rsidR="00F274B4">
        <w:rPr>
          <w:rStyle w:val="libAieChar"/>
          <w:rFonts w:hint="cs"/>
          <w:rtl/>
        </w:rPr>
        <w:t>َ</w:t>
      </w:r>
      <w:r w:rsidRPr="008C3AB8">
        <w:rPr>
          <w:rStyle w:val="libAieChar"/>
          <w:rtl/>
        </w:rPr>
        <w:t>إ</w:t>
      </w:r>
      <w:r w:rsidR="00F274B4">
        <w:rPr>
          <w:rStyle w:val="libAieChar"/>
          <w:rFonts w:hint="cs"/>
          <w:rtl/>
        </w:rPr>
        <w:t>ِ</w:t>
      </w:r>
      <w:r w:rsidRPr="008C3AB8">
        <w:rPr>
          <w:rStyle w:val="libAieChar"/>
          <w:rtl/>
        </w:rPr>
        <w:t>ذ</w:t>
      </w:r>
      <w:r w:rsidR="00F274B4">
        <w:rPr>
          <w:rStyle w:val="libAieChar"/>
          <w:rFonts w:hint="cs"/>
          <w:rtl/>
        </w:rPr>
        <w:t>َ</w:t>
      </w:r>
      <w:r w:rsidRPr="008C3AB8">
        <w:rPr>
          <w:rStyle w:val="libAieChar"/>
          <w:rtl/>
        </w:rPr>
        <w:t>ا ر</w:t>
      </w:r>
      <w:r w:rsidR="00F274B4">
        <w:rPr>
          <w:rStyle w:val="libAieChar"/>
          <w:rFonts w:hint="cs"/>
          <w:rtl/>
        </w:rPr>
        <w:t>َ</w:t>
      </w:r>
      <w:r w:rsidRPr="008C3AB8">
        <w:rPr>
          <w:rStyle w:val="libAieChar"/>
          <w:rtl/>
        </w:rPr>
        <w:t>أ</w:t>
      </w:r>
      <w:r w:rsidR="00F274B4">
        <w:rPr>
          <w:rStyle w:val="libAieChar"/>
          <w:rFonts w:hint="cs"/>
          <w:rtl/>
        </w:rPr>
        <w:t>َ</w:t>
      </w:r>
      <w:r w:rsidRPr="008C3AB8">
        <w:rPr>
          <w:rStyle w:val="libAieChar"/>
          <w:rtl/>
        </w:rPr>
        <w:t>ي</w:t>
      </w:r>
      <w:r w:rsidR="00F274B4">
        <w:rPr>
          <w:rStyle w:val="libAieChar"/>
          <w:rFonts w:hint="cs"/>
          <w:rtl/>
        </w:rPr>
        <w:t>ْ</w:t>
      </w:r>
      <w:r w:rsidRPr="008C3AB8">
        <w:rPr>
          <w:rStyle w:val="libAieChar"/>
          <w:rtl/>
        </w:rPr>
        <w:t>ت</w:t>
      </w:r>
      <w:r w:rsidR="00F274B4">
        <w:rPr>
          <w:rStyle w:val="libAieChar"/>
          <w:rFonts w:hint="cs"/>
          <w:rtl/>
        </w:rPr>
        <w:t>َ</w:t>
      </w:r>
      <w:r w:rsidRPr="008C3AB8">
        <w:rPr>
          <w:rStyle w:val="libAieChar"/>
          <w:rtl/>
        </w:rPr>
        <w:t xml:space="preserve"> ال</w:t>
      </w:r>
      <w:r w:rsidR="00F274B4">
        <w:rPr>
          <w:rStyle w:val="libAieChar"/>
          <w:rFonts w:hint="cs"/>
          <w:rtl/>
        </w:rPr>
        <w:t>َّ</w:t>
      </w:r>
      <w:r w:rsidRPr="008C3AB8">
        <w:rPr>
          <w:rStyle w:val="libAieChar"/>
          <w:rtl/>
        </w:rPr>
        <w:t>ذ</w:t>
      </w:r>
      <w:r w:rsidR="00F274B4">
        <w:rPr>
          <w:rStyle w:val="libAieChar"/>
          <w:rFonts w:hint="cs"/>
          <w:rtl/>
        </w:rPr>
        <w:t>ِ</w:t>
      </w:r>
      <w:r w:rsidRPr="008C3AB8">
        <w:rPr>
          <w:rStyle w:val="libAieChar"/>
          <w:rtl/>
        </w:rPr>
        <w:t>ين</w:t>
      </w:r>
      <w:r w:rsidR="00F274B4">
        <w:rPr>
          <w:rStyle w:val="libAieChar"/>
          <w:rFonts w:hint="cs"/>
          <w:rtl/>
        </w:rPr>
        <w:t>َ</w:t>
      </w:r>
      <w:r w:rsidRPr="008C3AB8">
        <w:rPr>
          <w:rStyle w:val="libAieChar"/>
          <w:rtl/>
        </w:rPr>
        <w:t xml:space="preserve"> ي</w:t>
      </w:r>
      <w:r w:rsidR="00F274B4">
        <w:rPr>
          <w:rStyle w:val="libAieChar"/>
          <w:rFonts w:hint="cs"/>
          <w:rtl/>
        </w:rPr>
        <w:t>َ</w:t>
      </w:r>
      <w:r w:rsidRPr="008C3AB8">
        <w:rPr>
          <w:rStyle w:val="libAieChar"/>
          <w:rtl/>
        </w:rPr>
        <w:t>خ</w:t>
      </w:r>
      <w:r w:rsidR="00F274B4">
        <w:rPr>
          <w:rStyle w:val="libAieChar"/>
          <w:rFonts w:hint="cs"/>
          <w:rtl/>
        </w:rPr>
        <w:t>ُ</w:t>
      </w:r>
      <w:r w:rsidRPr="008C3AB8">
        <w:rPr>
          <w:rStyle w:val="libAieChar"/>
          <w:rtl/>
        </w:rPr>
        <w:t>وض</w:t>
      </w:r>
      <w:r w:rsidR="00F274B4">
        <w:rPr>
          <w:rStyle w:val="libAieChar"/>
          <w:rFonts w:hint="cs"/>
          <w:rtl/>
        </w:rPr>
        <w:t>ُ</w:t>
      </w:r>
      <w:r w:rsidRPr="008C3AB8">
        <w:rPr>
          <w:rStyle w:val="libAieChar"/>
          <w:rtl/>
        </w:rPr>
        <w:t>ون</w:t>
      </w:r>
      <w:r w:rsidR="00F274B4">
        <w:rPr>
          <w:rStyle w:val="libAieChar"/>
          <w:rFonts w:hint="cs"/>
          <w:rtl/>
        </w:rPr>
        <w:t>َ</w:t>
      </w:r>
      <w:r w:rsidRPr="008C3AB8">
        <w:rPr>
          <w:rStyle w:val="libAieChar"/>
          <w:rtl/>
        </w:rPr>
        <w:t xml:space="preserve"> ف</w:t>
      </w:r>
      <w:r w:rsidR="00F274B4">
        <w:rPr>
          <w:rStyle w:val="libAieChar"/>
          <w:rFonts w:hint="cs"/>
          <w:rtl/>
        </w:rPr>
        <w:t>ِ</w:t>
      </w:r>
      <w:r w:rsidRPr="008C3AB8">
        <w:rPr>
          <w:rStyle w:val="libAieChar"/>
          <w:rtl/>
        </w:rPr>
        <w:t>ي آي</w:t>
      </w:r>
      <w:r w:rsidR="00F274B4">
        <w:rPr>
          <w:rStyle w:val="libAieChar"/>
          <w:rFonts w:hint="cs"/>
          <w:rtl/>
        </w:rPr>
        <w:t>َ</w:t>
      </w:r>
      <w:r w:rsidRPr="008C3AB8">
        <w:rPr>
          <w:rStyle w:val="libAieChar"/>
          <w:rtl/>
        </w:rPr>
        <w:t>ات</w:t>
      </w:r>
      <w:r w:rsidR="00F274B4">
        <w:rPr>
          <w:rStyle w:val="libAieChar"/>
          <w:rFonts w:hint="cs"/>
          <w:rtl/>
        </w:rPr>
        <w:t>ِ</w:t>
      </w:r>
      <w:r w:rsidRPr="008C3AB8">
        <w:rPr>
          <w:rStyle w:val="libAieChar"/>
          <w:rtl/>
        </w:rPr>
        <w:t>ن</w:t>
      </w:r>
      <w:r w:rsidR="00F274B4">
        <w:rPr>
          <w:rStyle w:val="libAieChar"/>
          <w:rFonts w:hint="cs"/>
          <w:rtl/>
        </w:rPr>
        <w:t>َ</w:t>
      </w:r>
      <w:r w:rsidRPr="008C3AB8">
        <w:rPr>
          <w:rStyle w:val="libAieChar"/>
          <w:rtl/>
        </w:rPr>
        <w:t>ا ف</w:t>
      </w:r>
      <w:r w:rsidR="00F274B4">
        <w:rPr>
          <w:rStyle w:val="libAieChar"/>
          <w:rFonts w:hint="cs"/>
          <w:rtl/>
        </w:rPr>
        <w:t>َ</w:t>
      </w:r>
      <w:r w:rsidRPr="008C3AB8">
        <w:rPr>
          <w:rStyle w:val="libAieChar"/>
          <w:rtl/>
        </w:rPr>
        <w:t>أ</w:t>
      </w:r>
      <w:r w:rsidR="00F274B4">
        <w:rPr>
          <w:rStyle w:val="libAieChar"/>
          <w:rFonts w:hint="cs"/>
          <w:rtl/>
        </w:rPr>
        <w:t>َ</w:t>
      </w:r>
      <w:r w:rsidRPr="008C3AB8">
        <w:rPr>
          <w:rStyle w:val="libAieChar"/>
          <w:rtl/>
        </w:rPr>
        <w:t>ع</w:t>
      </w:r>
      <w:r w:rsidR="00F274B4">
        <w:rPr>
          <w:rStyle w:val="libAieChar"/>
          <w:rFonts w:hint="cs"/>
          <w:rtl/>
        </w:rPr>
        <w:t>ْ</w:t>
      </w:r>
      <w:r w:rsidRPr="008C3AB8">
        <w:rPr>
          <w:rStyle w:val="libAieChar"/>
          <w:rtl/>
        </w:rPr>
        <w:t>رض</w:t>
      </w:r>
      <w:r w:rsidR="00C96585">
        <w:rPr>
          <w:rStyle w:val="libAieChar"/>
          <w:rFonts w:hint="cs"/>
          <w:rtl/>
        </w:rPr>
        <w:t>ْ</w:t>
      </w:r>
      <w:r w:rsidRPr="008C3AB8">
        <w:rPr>
          <w:rStyle w:val="libAieChar"/>
          <w:rtl/>
        </w:rPr>
        <w:t xml:space="preserve"> ع</w:t>
      </w:r>
      <w:r w:rsidR="00C96585">
        <w:rPr>
          <w:rStyle w:val="libAieChar"/>
          <w:rFonts w:hint="cs"/>
          <w:rtl/>
        </w:rPr>
        <w:t>َ</w:t>
      </w:r>
      <w:r w:rsidRPr="008C3AB8">
        <w:rPr>
          <w:rStyle w:val="libAieChar"/>
          <w:rtl/>
        </w:rPr>
        <w:t>ن</w:t>
      </w:r>
      <w:r w:rsidR="00A472F7">
        <w:rPr>
          <w:rStyle w:val="libAieChar"/>
          <w:rFonts w:hint="cs"/>
          <w:rtl/>
        </w:rPr>
        <w:t>ْ</w:t>
      </w:r>
      <w:r w:rsidRPr="008C3AB8">
        <w:rPr>
          <w:rStyle w:val="libAieChar"/>
          <w:rtl/>
        </w:rPr>
        <w:t>ه</w:t>
      </w:r>
      <w:r w:rsidR="00A472F7">
        <w:rPr>
          <w:rStyle w:val="libAieChar"/>
          <w:rFonts w:hint="cs"/>
          <w:rtl/>
        </w:rPr>
        <w:t>ُ</w:t>
      </w:r>
      <w:r w:rsidRPr="008C3AB8">
        <w:rPr>
          <w:rStyle w:val="libAieChar"/>
          <w:rtl/>
        </w:rPr>
        <w:t>م</w:t>
      </w:r>
      <w:r w:rsidR="00A472F7">
        <w:rPr>
          <w:rStyle w:val="libAieChar"/>
          <w:rFonts w:hint="cs"/>
          <w:rtl/>
        </w:rPr>
        <w:t>ْ</w:t>
      </w:r>
      <w:r w:rsidRPr="008C3AB8">
        <w:rPr>
          <w:rStyle w:val="libAieChar"/>
          <w:rtl/>
        </w:rPr>
        <w:t xml:space="preserve"> </w:t>
      </w:r>
      <w:r w:rsidR="007E7204">
        <w:rPr>
          <w:rStyle w:val="libAieChar"/>
          <w:rtl/>
        </w:rPr>
        <w:t>ح</w:t>
      </w:r>
      <w:r w:rsidR="00A472F7">
        <w:rPr>
          <w:rStyle w:val="libAieChar"/>
          <w:rFonts w:hint="cs"/>
          <w:rtl/>
        </w:rPr>
        <w:t>َ</w:t>
      </w:r>
      <w:r w:rsidR="007E7204">
        <w:rPr>
          <w:rStyle w:val="libAieChar"/>
          <w:rtl/>
        </w:rPr>
        <w:t>ت</w:t>
      </w:r>
      <w:r w:rsidR="00A472F7">
        <w:rPr>
          <w:rStyle w:val="libAieChar"/>
          <w:rFonts w:hint="cs"/>
          <w:rtl/>
        </w:rPr>
        <w:t>َ</w:t>
      </w:r>
      <w:r w:rsidR="007E7204">
        <w:rPr>
          <w:rStyle w:val="libAieChar"/>
          <w:rtl/>
        </w:rPr>
        <w:t xml:space="preserve">ّى </w:t>
      </w:r>
      <w:r w:rsidRPr="008C3AB8">
        <w:rPr>
          <w:rStyle w:val="libAieChar"/>
          <w:rtl/>
        </w:rPr>
        <w:t>ي</w:t>
      </w:r>
      <w:r w:rsidR="00A472F7">
        <w:rPr>
          <w:rStyle w:val="libAieChar"/>
          <w:rFonts w:hint="cs"/>
          <w:rtl/>
        </w:rPr>
        <w:t>َ</w:t>
      </w:r>
      <w:r w:rsidRPr="008C3AB8">
        <w:rPr>
          <w:rStyle w:val="libAieChar"/>
          <w:rtl/>
        </w:rPr>
        <w:t>خ</w:t>
      </w:r>
      <w:r w:rsidR="00A472F7">
        <w:rPr>
          <w:rStyle w:val="libAieChar"/>
          <w:rFonts w:hint="cs"/>
          <w:rtl/>
        </w:rPr>
        <w:t>ُ</w:t>
      </w:r>
      <w:r w:rsidRPr="008C3AB8">
        <w:rPr>
          <w:rStyle w:val="libAieChar"/>
          <w:rtl/>
        </w:rPr>
        <w:t>وض</w:t>
      </w:r>
      <w:r w:rsidR="00A472F7">
        <w:rPr>
          <w:rStyle w:val="libAieChar"/>
          <w:rFonts w:hint="cs"/>
          <w:rtl/>
        </w:rPr>
        <w:t>ُ</w:t>
      </w:r>
      <w:r w:rsidRPr="008C3AB8">
        <w:rPr>
          <w:rStyle w:val="libAieChar"/>
          <w:rtl/>
        </w:rPr>
        <w:t>وا في ح</w:t>
      </w:r>
      <w:r w:rsidR="00F51257">
        <w:rPr>
          <w:rStyle w:val="libAieChar"/>
          <w:rFonts w:hint="cs"/>
          <w:rtl/>
        </w:rPr>
        <w:t>َ</w:t>
      </w:r>
      <w:r w:rsidRPr="008C3AB8">
        <w:rPr>
          <w:rStyle w:val="libAieChar"/>
          <w:rtl/>
        </w:rPr>
        <w:t>د</w:t>
      </w:r>
      <w:r w:rsidR="00F51257">
        <w:rPr>
          <w:rStyle w:val="libAieChar"/>
          <w:rFonts w:hint="cs"/>
          <w:rtl/>
        </w:rPr>
        <w:t>ِ</w:t>
      </w:r>
      <w:r w:rsidRPr="008C3AB8">
        <w:rPr>
          <w:rStyle w:val="libAieChar"/>
          <w:rtl/>
        </w:rPr>
        <w:t>يث</w:t>
      </w:r>
      <w:r w:rsidR="00F51257">
        <w:rPr>
          <w:rStyle w:val="libAieChar"/>
          <w:rFonts w:hint="cs"/>
          <w:rtl/>
        </w:rPr>
        <w:t>ٍ</w:t>
      </w:r>
      <w:r w:rsidRPr="008C3AB8">
        <w:rPr>
          <w:rStyle w:val="libAieChar"/>
          <w:rtl/>
        </w:rPr>
        <w:t xml:space="preserve"> غ</w:t>
      </w:r>
      <w:r w:rsidR="00F51257">
        <w:rPr>
          <w:rStyle w:val="libAieChar"/>
          <w:rFonts w:hint="cs"/>
          <w:rtl/>
        </w:rPr>
        <w:t>َ</w:t>
      </w:r>
      <w:r w:rsidRPr="008C3AB8">
        <w:rPr>
          <w:rStyle w:val="libAieChar"/>
          <w:rtl/>
        </w:rPr>
        <w:t>ي</w:t>
      </w:r>
      <w:r w:rsidR="00F51257">
        <w:rPr>
          <w:rStyle w:val="libAieChar"/>
          <w:rFonts w:hint="cs"/>
          <w:rtl/>
        </w:rPr>
        <w:t>ْ</w:t>
      </w:r>
      <w:r w:rsidRPr="008C3AB8">
        <w:rPr>
          <w:rStyle w:val="libAieChar"/>
          <w:rtl/>
        </w:rPr>
        <w:t>ر</w:t>
      </w:r>
      <w:r w:rsidR="00F51257">
        <w:rPr>
          <w:rStyle w:val="libAieChar"/>
          <w:rFonts w:hint="cs"/>
          <w:rtl/>
        </w:rPr>
        <w:t>ِ</w:t>
      </w:r>
      <w:r w:rsidRPr="008C3AB8">
        <w:rPr>
          <w:rStyle w:val="libAieChar"/>
          <w:rtl/>
        </w:rPr>
        <w:t>ه</w:t>
      </w:r>
      <w:r w:rsidR="00F51257">
        <w:rPr>
          <w:rStyle w:val="libAieChar"/>
          <w:rFonts w:hint="cs"/>
          <w:rtl/>
        </w:rPr>
        <w:t>ِ</w:t>
      </w:r>
      <w:r w:rsidRPr="008C3AB8">
        <w:rPr>
          <w:rStyle w:val="libAieChar"/>
          <w:rtl/>
        </w:rPr>
        <w:t xml:space="preserve"> و</w:t>
      </w:r>
      <w:r w:rsidR="00F51257">
        <w:rPr>
          <w:rStyle w:val="libAieChar"/>
          <w:rFonts w:hint="cs"/>
          <w:rtl/>
        </w:rPr>
        <w:t>َ</w:t>
      </w:r>
      <w:r w:rsidRPr="008C3AB8">
        <w:rPr>
          <w:rStyle w:val="libAieChar"/>
          <w:rtl/>
        </w:rPr>
        <w:t>إ</w:t>
      </w:r>
      <w:r w:rsidR="00F51257">
        <w:rPr>
          <w:rStyle w:val="libAieChar"/>
          <w:rFonts w:hint="cs"/>
          <w:rtl/>
        </w:rPr>
        <w:t>ِ</w:t>
      </w:r>
      <w:r w:rsidRPr="008C3AB8">
        <w:rPr>
          <w:rStyle w:val="libAieChar"/>
          <w:rtl/>
        </w:rPr>
        <w:t>م</w:t>
      </w:r>
      <w:r w:rsidR="00F51257">
        <w:rPr>
          <w:rStyle w:val="libAieChar"/>
          <w:rFonts w:hint="cs"/>
          <w:rtl/>
        </w:rPr>
        <w:t>َ</w:t>
      </w:r>
      <w:r w:rsidRPr="008C3AB8">
        <w:rPr>
          <w:rStyle w:val="libAieChar"/>
          <w:rtl/>
        </w:rPr>
        <w:t>ّا ي</w:t>
      </w:r>
      <w:r w:rsidR="00F51257">
        <w:rPr>
          <w:rStyle w:val="libAieChar"/>
          <w:rFonts w:hint="cs"/>
          <w:rtl/>
        </w:rPr>
        <w:t>ُ</w:t>
      </w:r>
      <w:r w:rsidRPr="008C3AB8">
        <w:rPr>
          <w:rStyle w:val="libAieChar"/>
          <w:rtl/>
        </w:rPr>
        <w:t>نسي</w:t>
      </w:r>
      <w:r w:rsidR="00F51257">
        <w:rPr>
          <w:rStyle w:val="libAieChar"/>
          <w:rFonts w:hint="cs"/>
          <w:rtl/>
        </w:rPr>
        <w:t>َ</w:t>
      </w:r>
      <w:r w:rsidRPr="008C3AB8">
        <w:rPr>
          <w:rStyle w:val="libAieChar"/>
          <w:rtl/>
        </w:rPr>
        <w:t>ن</w:t>
      </w:r>
      <w:r w:rsidR="00F51257">
        <w:rPr>
          <w:rStyle w:val="libAieChar"/>
          <w:rFonts w:hint="cs"/>
          <w:rtl/>
        </w:rPr>
        <w:t>َّ</w:t>
      </w:r>
      <w:r w:rsidRPr="008C3AB8">
        <w:rPr>
          <w:rStyle w:val="libAieChar"/>
          <w:rtl/>
        </w:rPr>
        <w:t>ك</w:t>
      </w:r>
      <w:r w:rsidR="00F51257">
        <w:rPr>
          <w:rStyle w:val="libAieChar"/>
          <w:rFonts w:hint="cs"/>
          <w:rtl/>
        </w:rPr>
        <w:t>َ</w:t>
      </w:r>
      <w:r w:rsidRPr="008C3AB8">
        <w:rPr>
          <w:rStyle w:val="libAieChar"/>
          <w:rtl/>
        </w:rPr>
        <w:t xml:space="preserve"> الش</w:t>
      </w:r>
      <w:r w:rsidR="00D167A9">
        <w:rPr>
          <w:rStyle w:val="libAieChar"/>
          <w:rFonts w:hint="cs"/>
          <w:rtl/>
        </w:rPr>
        <w:t>َّ</w:t>
      </w:r>
      <w:r w:rsidRPr="008C3AB8">
        <w:rPr>
          <w:rStyle w:val="libAieChar"/>
          <w:rtl/>
        </w:rPr>
        <w:t>ي</w:t>
      </w:r>
      <w:r w:rsidR="00D167A9">
        <w:rPr>
          <w:rStyle w:val="libAieChar"/>
          <w:rFonts w:hint="cs"/>
          <w:rtl/>
        </w:rPr>
        <w:t>ْ</w:t>
      </w:r>
      <w:r w:rsidRPr="008C3AB8">
        <w:rPr>
          <w:rStyle w:val="libAieChar"/>
          <w:rtl/>
        </w:rPr>
        <w:t>ط</w:t>
      </w:r>
      <w:r w:rsidR="00D167A9">
        <w:rPr>
          <w:rStyle w:val="libAieChar"/>
          <w:rFonts w:hint="cs"/>
          <w:rtl/>
        </w:rPr>
        <w:t>َ</w:t>
      </w:r>
      <w:r w:rsidRPr="008C3AB8">
        <w:rPr>
          <w:rStyle w:val="libAieChar"/>
          <w:rtl/>
        </w:rPr>
        <w:t>ان</w:t>
      </w:r>
      <w:r w:rsidR="00D167A9">
        <w:rPr>
          <w:rStyle w:val="libAieChar"/>
          <w:rFonts w:hint="cs"/>
          <w:rtl/>
        </w:rPr>
        <w:t>ُ</w:t>
      </w:r>
      <w:r w:rsidRPr="008C3AB8">
        <w:rPr>
          <w:rStyle w:val="libAieChar"/>
          <w:rtl/>
        </w:rPr>
        <w:t xml:space="preserve"> ف</w:t>
      </w:r>
      <w:r w:rsidR="00D167A9">
        <w:rPr>
          <w:rStyle w:val="libAieChar"/>
          <w:rFonts w:hint="cs"/>
          <w:rtl/>
        </w:rPr>
        <w:t>َ</w:t>
      </w:r>
      <w:r w:rsidRPr="008C3AB8">
        <w:rPr>
          <w:rStyle w:val="libAieChar"/>
          <w:rtl/>
        </w:rPr>
        <w:t>ل</w:t>
      </w:r>
      <w:r w:rsidR="00D167A9">
        <w:rPr>
          <w:rStyle w:val="libAieChar"/>
          <w:rFonts w:hint="cs"/>
          <w:rtl/>
        </w:rPr>
        <w:t>َ</w:t>
      </w:r>
      <w:r w:rsidRPr="008C3AB8">
        <w:rPr>
          <w:rStyle w:val="libAieChar"/>
          <w:rtl/>
        </w:rPr>
        <w:t>ا ت</w:t>
      </w:r>
      <w:r w:rsidR="00D167A9">
        <w:rPr>
          <w:rStyle w:val="libAieChar"/>
          <w:rFonts w:hint="cs"/>
          <w:rtl/>
        </w:rPr>
        <w:t>َ</w:t>
      </w:r>
      <w:r w:rsidRPr="008C3AB8">
        <w:rPr>
          <w:rStyle w:val="libAieChar"/>
          <w:rtl/>
        </w:rPr>
        <w:t>ق</w:t>
      </w:r>
      <w:r w:rsidR="00D167A9">
        <w:rPr>
          <w:rStyle w:val="libAieChar"/>
          <w:rFonts w:hint="cs"/>
          <w:rtl/>
        </w:rPr>
        <w:t>ْ</w:t>
      </w:r>
      <w:r w:rsidRPr="008C3AB8">
        <w:rPr>
          <w:rStyle w:val="libAieChar"/>
          <w:rtl/>
        </w:rPr>
        <w:t>ع</w:t>
      </w:r>
      <w:r w:rsidR="00D167A9">
        <w:rPr>
          <w:rStyle w:val="libAieChar"/>
          <w:rFonts w:hint="cs"/>
          <w:rtl/>
        </w:rPr>
        <w:t>ُ</w:t>
      </w:r>
      <w:r w:rsidRPr="008C3AB8">
        <w:rPr>
          <w:rStyle w:val="libAieChar"/>
          <w:rtl/>
        </w:rPr>
        <w:t>د</w:t>
      </w:r>
      <w:r w:rsidR="00D167A9">
        <w:rPr>
          <w:rStyle w:val="libAieChar"/>
          <w:rFonts w:hint="cs"/>
          <w:rtl/>
        </w:rPr>
        <w:t>ْ</w:t>
      </w:r>
      <w:r w:rsidRPr="008C3AB8">
        <w:rPr>
          <w:rStyle w:val="libAieChar"/>
          <w:rtl/>
        </w:rPr>
        <w:t xml:space="preserve"> ب</w:t>
      </w:r>
      <w:r w:rsidR="00D167A9">
        <w:rPr>
          <w:rStyle w:val="libAieChar"/>
          <w:rFonts w:hint="cs"/>
          <w:rtl/>
        </w:rPr>
        <w:t>َ</w:t>
      </w:r>
      <w:r w:rsidRPr="008C3AB8">
        <w:rPr>
          <w:rStyle w:val="libAieChar"/>
          <w:rtl/>
        </w:rPr>
        <w:t>ع</w:t>
      </w:r>
      <w:r w:rsidR="00D167A9">
        <w:rPr>
          <w:rStyle w:val="libAieChar"/>
          <w:rFonts w:hint="cs"/>
          <w:rtl/>
        </w:rPr>
        <w:t>ْ</w:t>
      </w:r>
      <w:r w:rsidRPr="008C3AB8">
        <w:rPr>
          <w:rStyle w:val="libAieChar"/>
          <w:rtl/>
        </w:rPr>
        <w:t>د</w:t>
      </w:r>
      <w:r w:rsidR="00D167A9">
        <w:rPr>
          <w:rStyle w:val="libAieChar"/>
          <w:rFonts w:hint="cs"/>
          <w:rtl/>
        </w:rPr>
        <w:t>َ</w:t>
      </w:r>
      <w:r w:rsidRPr="008C3AB8">
        <w:rPr>
          <w:rStyle w:val="libAieChar"/>
          <w:rtl/>
        </w:rPr>
        <w:t xml:space="preserve"> الذ</w:t>
      </w:r>
      <w:r w:rsidR="00D167A9">
        <w:rPr>
          <w:rStyle w:val="libAieChar"/>
          <w:rFonts w:hint="cs"/>
          <w:rtl/>
        </w:rPr>
        <w:t>ِّ</w:t>
      </w:r>
      <w:r w:rsidRPr="008C3AB8">
        <w:rPr>
          <w:rStyle w:val="libAieChar"/>
          <w:rtl/>
        </w:rPr>
        <w:t>ك</w:t>
      </w:r>
      <w:r w:rsidR="00D167A9">
        <w:rPr>
          <w:rStyle w:val="libAieChar"/>
          <w:rFonts w:hint="cs"/>
          <w:rtl/>
        </w:rPr>
        <w:t>ْ</w:t>
      </w:r>
      <w:r w:rsidRPr="008C3AB8">
        <w:rPr>
          <w:rStyle w:val="libAieChar"/>
          <w:rtl/>
        </w:rPr>
        <w:t>ر</w:t>
      </w:r>
      <w:r w:rsidR="00D167A9">
        <w:rPr>
          <w:rStyle w:val="libAieChar"/>
          <w:rFonts w:hint="cs"/>
          <w:rtl/>
        </w:rPr>
        <w:t>َ</w:t>
      </w:r>
      <w:r w:rsidRPr="008C3AB8">
        <w:rPr>
          <w:rStyle w:val="libAieChar"/>
          <w:rtl/>
        </w:rPr>
        <w:t>ى م</w:t>
      </w:r>
      <w:r w:rsidR="00D167A9">
        <w:rPr>
          <w:rStyle w:val="libAieChar"/>
          <w:rFonts w:hint="cs"/>
          <w:rtl/>
        </w:rPr>
        <w:t>َ</w:t>
      </w:r>
      <w:r w:rsidRPr="008C3AB8">
        <w:rPr>
          <w:rStyle w:val="libAieChar"/>
          <w:rtl/>
        </w:rPr>
        <w:t>ع</w:t>
      </w:r>
      <w:r w:rsidR="00D167A9">
        <w:rPr>
          <w:rStyle w:val="libAieChar"/>
          <w:rFonts w:hint="cs"/>
          <w:rtl/>
        </w:rPr>
        <w:t>َ</w:t>
      </w:r>
      <w:r w:rsidRPr="008C3AB8">
        <w:rPr>
          <w:rStyle w:val="libAieChar"/>
          <w:rtl/>
        </w:rPr>
        <w:t xml:space="preserve"> الق</w:t>
      </w:r>
      <w:r w:rsidR="00D167A9">
        <w:rPr>
          <w:rStyle w:val="libAieChar"/>
          <w:rFonts w:hint="cs"/>
          <w:rtl/>
        </w:rPr>
        <w:t>َ</w:t>
      </w:r>
      <w:r w:rsidRPr="008C3AB8">
        <w:rPr>
          <w:rStyle w:val="libAieChar"/>
          <w:rtl/>
        </w:rPr>
        <w:t>و</w:t>
      </w:r>
      <w:r w:rsidR="00D167A9">
        <w:rPr>
          <w:rStyle w:val="libAieChar"/>
          <w:rFonts w:hint="cs"/>
          <w:rtl/>
        </w:rPr>
        <w:t>ْ</w:t>
      </w:r>
      <w:r w:rsidRPr="008C3AB8">
        <w:rPr>
          <w:rStyle w:val="libAieChar"/>
          <w:rtl/>
        </w:rPr>
        <w:t>م</w:t>
      </w:r>
      <w:r w:rsidR="00D167A9">
        <w:rPr>
          <w:rStyle w:val="libAieChar"/>
          <w:rFonts w:hint="cs"/>
          <w:rtl/>
        </w:rPr>
        <w:t>ِ</w:t>
      </w:r>
      <w:r w:rsidRPr="008C3AB8">
        <w:rPr>
          <w:rStyle w:val="libAieChar"/>
          <w:rtl/>
        </w:rPr>
        <w:t xml:space="preserve"> الظ</w:t>
      </w:r>
      <w:r w:rsidR="00D167A9">
        <w:rPr>
          <w:rStyle w:val="libAieChar"/>
          <w:rFonts w:hint="cs"/>
          <w:rtl/>
        </w:rPr>
        <w:t>َّ</w:t>
      </w:r>
      <w:r w:rsidRPr="008C3AB8">
        <w:rPr>
          <w:rStyle w:val="libAieChar"/>
          <w:rtl/>
        </w:rPr>
        <w:t>ال</w:t>
      </w:r>
      <w:r w:rsidR="00D167A9">
        <w:rPr>
          <w:rStyle w:val="libAieChar"/>
          <w:rFonts w:hint="cs"/>
          <w:rtl/>
        </w:rPr>
        <w:t>ِ</w:t>
      </w:r>
      <w:r w:rsidRPr="008C3AB8">
        <w:rPr>
          <w:rStyle w:val="libAieChar"/>
          <w:rtl/>
        </w:rPr>
        <w:t>م</w:t>
      </w:r>
      <w:r w:rsidR="00D167A9">
        <w:rPr>
          <w:rStyle w:val="libAieChar"/>
          <w:rFonts w:hint="cs"/>
          <w:rtl/>
        </w:rPr>
        <w:t>ِ</w:t>
      </w:r>
      <w:r w:rsidRPr="008C3AB8">
        <w:rPr>
          <w:rStyle w:val="libAieChar"/>
          <w:rtl/>
        </w:rPr>
        <w:t>ين</w:t>
      </w:r>
      <w:r w:rsidR="00D167A9">
        <w:rPr>
          <w:rStyle w:val="libAieChar"/>
          <w:rFonts w:hint="cs"/>
          <w:rtl/>
        </w:rPr>
        <w:t>َ</w:t>
      </w:r>
      <w:r w:rsidRPr="00E521F4">
        <w:rPr>
          <w:rStyle w:val="libNormalChar"/>
          <w:rtl/>
        </w:rPr>
        <w:t xml:space="preserve"> </w:t>
      </w:r>
      <w:r w:rsidRPr="00F274B4">
        <w:rPr>
          <w:rStyle w:val="libAlaemChar"/>
          <w:rtl/>
        </w:rPr>
        <w:t>)</w:t>
      </w:r>
      <w:r>
        <w:rPr>
          <w:rtl/>
        </w:rPr>
        <w:t xml:space="preserve"> </w:t>
      </w:r>
      <w:r w:rsidRPr="00A90B9E">
        <w:rPr>
          <w:rStyle w:val="libFootnotenumChar"/>
          <w:rtl/>
        </w:rPr>
        <w:t>(</w:t>
      </w:r>
      <w:r w:rsidR="00BE79E9">
        <w:rPr>
          <w:rStyle w:val="libFootnotenumChar"/>
          <w:rFonts w:hint="cs"/>
          <w:rtl/>
        </w:rPr>
        <w:t>1</w:t>
      </w:r>
      <w:r w:rsidRPr="00A90B9E">
        <w:rPr>
          <w:rStyle w:val="libFootnotenumChar"/>
          <w:rtl/>
        </w:rPr>
        <w:t>)</w:t>
      </w:r>
      <w:r>
        <w:rPr>
          <w:rtl/>
        </w:rPr>
        <w:t xml:space="preserve"> ... الحديث. </w:t>
      </w:r>
    </w:p>
    <w:p w:rsidR="00502E84" w:rsidRDefault="00502E84" w:rsidP="00D167A9">
      <w:pPr>
        <w:pStyle w:val="libNormal"/>
        <w:rPr>
          <w:rtl/>
        </w:rPr>
      </w:pPr>
      <w:r w:rsidRPr="00BA6C6A">
        <w:rPr>
          <w:rStyle w:val="libNormalChar"/>
          <w:rtl/>
        </w:rPr>
        <w:t>[ 21526 ]</w:t>
      </w:r>
      <w:r>
        <w:rPr>
          <w:rtl/>
        </w:rPr>
        <w:t xml:space="preserve"> 18</w:t>
      </w:r>
      <w:r w:rsidR="00A90B9E">
        <w:rPr>
          <w:rtl/>
        </w:rPr>
        <w:t xml:space="preserve"> - </w:t>
      </w:r>
      <w:r>
        <w:rPr>
          <w:rtl/>
        </w:rPr>
        <w:t xml:space="preserve">وفي كتاب </w:t>
      </w:r>
      <w:r w:rsidRPr="00E521F4">
        <w:rPr>
          <w:rStyle w:val="libNormalChar"/>
          <w:rtl/>
        </w:rPr>
        <w:t xml:space="preserve">( </w:t>
      </w:r>
      <w:r>
        <w:rPr>
          <w:rtl/>
        </w:rPr>
        <w:t>صفات الشيعة</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بن يحيى</w:t>
      </w:r>
      <w:r w:rsidR="00A90B9E">
        <w:rPr>
          <w:rtl/>
        </w:rPr>
        <w:t>،</w:t>
      </w:r>
      <w:r>
        <w:rPr>
          <w:rtl/>
        </w:rPr>
        <w:t xml:space="preserve"> عن سعد</w:t>
      </w:r>
      <w:r w:rsidR="00A90B9E">
        <w:rPr>
          <w:rtl/>
        </w:rPr>
        <w:t>،</w:t>
      </w:r>
      <w:r>
        <w:rPr>
          <w:rtl/>
        </w:rPr>
        <w:t xml:space="preserve"> عن إبراهيم بن هاشم</w:t>
      </w:r>
      <w:r w:rsidR="00A90B9E">
        <w:rPr>
          <w:rtl/>
        </w:rPr>
        <w:t>،</w:t>
      </w:r>
      <w:r>
        <w:rPr>
          <w:rtl/>
        </w:rPr>
        <w:t xml:space="preserve"> عن ابن أبي نجران</w:t>
      </w:r>
      <w:r w:rsidR="00A90B9E">
        <w:rPr>
          <w:rtl/>
        </w:rPr>
        <w:t>،</w:t>
      </w:r>
      <w:r>
        <w:rPr>
          <w:rtl/>
        </w:rPr>
        <w:t xml:space="preserve"> عن عاصم بن حميد</w:t>
      </w:r>
      <w:r w:rsidR="00A90B9E">
        <w:rPr>
          <w:rtl/>
        </w:rPr>
        <w:t>،</w:t>
      </w:r>
      <w:r>
        <w:rPr>
          <w:rtl/>
        </w:rPr>
        <w:t xml:space="preserve"> عن </w:t>
      </w:r>
      <w:r w:rsidR="00021793">
        <w:rPr>
          <w:rtl/>
        </w:rPr>
        <w:t>محمّد</w:t>
      </w:r>
      <w:r w:rsidR="00E52184">
        <w:rPr>
          <w:rtl/>
        </w:rPr>
        <w:t xml:space="preserve"> </w:t>
      </w:r>
      <w:r>
        <w:rPr>
          <w:rtl/>
        </w:rPr>
        <w:t>بن قيس</w:t>
      </w:r>
      <w:r w:rsidR="00A90B9E">
        <w:rPr>
          <w:rtl/>
        </w:rPr>
        <w:t>،</w:t>
      </w:r>
      <w:r>
        <w:rPr>
          <w:rtl/>
        </w:rPr>
        <w:t xml:space="preserve"> عن أبي جعفر</w:t>
      </w:r>
      <w:r w:rsidR="00A90B9E">
        <w:rPr>
          <w:rtl/>
        </w:rPr>
        <w:t>،</w:t>
      </w:r>
      <w:r>
        <w:rPr>
          <w:rtl/>
        </w:rPr>
        <w:t xml:space="preserve"> عن آبائه</w:t>
      </w:r>
      <w:r w:rsidR="00A90B9E">
        <w:rPr>
          <w:rtl/>
        </w:rPr>
        <w:t>،</w:t>
      </w:r>
      <w:r>
        <w:rPr>
          <w:rtl/>
        </w:rPr>
        <w:t xml:space="preserve"> عن علي </w:t>
      </w:r>
      <w:r w:rsidR="00D167A9">
        <w:rPr>
          <w:rFonts w:hint="cs"/>
          <w:rtl/>
        </w:rPr>
        <w:t>(</w:t>
      </w:r>
      <w:r w:rsidR="00D167A9">
        <w:rPr>
          <w:rtl/>
        </w:rPr>
        <w:t xml:space="preserve"> </w:t>
      </w:r>
      <w:r w:rsidR="00D167A9" w:rsidRPr="00A90B9E">
        <w:rPr>
          <w:rStyle w:val="libAlaemChar"/>
          <w:rFonts w:hint="cs"/>
          <w:rtl/>
        </w:rPr>
        <w:t>عليهم‌السلام</w:t>
      </w:r>
      <w:r w:rsidR="00D167A9">
        <w:rPr>
          <w:rtl/>
        </w:rPr>
        <w:t xml:space="preserve"> </w:t>
      </w:r>
      <w:r w:rsidR="00D167A9">
        <w:rPr>
          <w:rFonts w:hint="cs"/>
          <w:rtl/>
        </w:rPr>
        <w:t xml:space="preserve">) </w:t>
      </w:r>
      <w:r>
        <w:rPr>
          <w:rtl/>
        </w:rPr>
        <w:t>قال</w:t>
      </w:r>
      <w:r w:rsidR="00A93B6D">
        <w:rPr>
          <w:rtl/>
        </w:rPr>
        <w:t>:</w:t>
      </w:r>
      <w:r>
        <w:rPr>
          <w:rtl/>
        </w:rPr>
        <w:t xml:space="preserve"> مجالسة الاشرار تورث سوء الظن</w:t>
      </w:r>
      <w:r w:rsidR="00BE79E9">
        <w:rPr>
          <w:rFonts w:hint="cs"/>
          <w:rtl/>
        </w:rPr>
        <w:t>ّ</w:t>
      </w:r>
      <w:r w:rsidR="00BE79E9">
        <w:rPr>
          <w:rtl/>
        </w:rPr>
        <w:t xml:space="preserve"> بال</w:t>
      </w:r>
      <w:r w:rsidR="00BE79E9">
        <w:rPr>
          <w:rFonts w:hint="cs"/>
          <w:rtl/>
        </w:rPr>
        <w:t>أ</w:t>
      </w:r>
      <w:r>
        <w:rPr>
          <w:rtl/>
        </w:rPr>
        <w:t>خيار</w:t>
      </w:r>
      <w:r w:rsidR="00A90B9E">
        <w:rPr>
          <w:rtl/>
        </w:rPr>
        <w:t>،</w:t>
      </w:r>
      <w:r w:rsidR="00BE79E9">
        <w:rPr>
          <w:rtl/>
        </w:rPr>
        <w:t xml:space="preserve"> ومجالسة الاخيار تلحق ال</w:t>
      </w:r>
      <w:r w:rsidR="00BE79E9">
        <w:rPr>
          <w:rFonts w:hint="cs"/>
          <w:rtl/>
        </w:rPr>
        <w:t>أ</w:t>
      </w:r>
      <w:r>
        <w:rPr>
          <w:rtl/>
        </w:rPr>
        <w:t>شرار بالاخيار</w:t>
      </w:r>
      <w:r w:rsidR="00A90B9E">
        <w:rPr>
          <w:rtl/>
        </w:rPr>
        <w:t>،</w:t>
      </w:r>
      <w:r>
        <w:rPr>
          <w:rtl/>
        </w:rPr>
        <w:t xml:space="preserve"> ومجالسة الفجار للابرار تلحق الفج</w:t>
      </w:r>
      <w:r w:rsidR="00BE79E9">
        <w:rPr>
          <w:rFonts w:hint="cs"/>
          <w:rtl/>
        </w:rPr>
        <w:t>ّ</w:t>
      </w:r>
      <w:r w:rsidR="00BE79E9">
        <w:rPr>
          <w:rtl/>
        </w:rPr>
        <w:t>ار بال</w:t>
      </w:r>
      <w:r w:rsidR="00BE79E9">
        <w:rPr>
          <w:rFonts w:hint="cs"/>
          <w:rtl/>
        </w:rPr>
        <w:t>أ</w:t>
      </w:r>
      <w:r>
        <w:rPr>
          <w:rtl/>
        </w:rPr>
        <w:t>برار</w:t>
      </w:r>
      <w:r w:rsidR="00A90B9E">
        <w:rPr>
          <w:rtl/>
        </w:rPr>
        <w:t>،</w:t>
      </w:r>
      <w:r>
        <w:rPr>
          <w:rtl/>
        </w:rPr>
        <w:t xml:space="preserve"> فمن اشتبه عليكم أمره</w:t>
      </w:r>
      <w:r w:rsidR="00A90B9E">
        <w:rPr>
          <w:rtl/>
        </w:rPr>
        <w:t>،</w:t>
      </w:r>
      <w:r>
        <w:rPr>
          <w:rtl/>
        </w:rPr>
        <w:t xml:space="preserve"> ولم تعرفوا دينه</w:t>
      </w:r>
      <w:r w:rsidR="00A90B9E">
        <w:rPr>
          <w:rtl/>
        </w:rPr>
        <w:t>،</w:t>
      </w:r>
      <w:r>
        <w:rPr>
          <w:rtl/>
        </w:rPr>
        <w:t xml:space="preserve"> فانظروا إلى خلطائه</w:t>
      </w:r>
      <w:r w:rsidR="00A90B9E">
        <w:rPr>
          <w:rtl/>
        </w:rPr>
        <w:t>،</w:t>
      </w:r>
      <w:r>
        <w:rPr>
          <w:rtl/>
        </w:rPr>
        <w:t xml:space="preserve"> فإن كانوا أهل دين الله فهو على دين الله</w:t>
      </w:r>
      <w:r w:rsidR="00A90B9E">
        <w:rPr>
          <w:rtl/>
        </w:rPr>
        <w:t>،</w:t>
      </w:r>
      <w:r>
        <w:rPr>
          <w:rtl/>
        </w:rPr>
        <w:t xml:space="preserve"> وإن لم يكونوا على دين الله</w:t>
      </w:r>
      <w:r w:rsidR="00A90B9E">
        <w:rPr>
          <w:rtl/>
        </w:rPr>
        <w:t>،</w:t>
      </w:r>
      <w:r>
        <w:rPr>
          <w:rtl/>
        </w:rPr>
        <w:t xml:space="preserve"> فلا حظ لهم في دين الله</w:t>
      </w:r>
      <w:r w:rsidR="00A90B9E">
        <w:rPr>
          <w:rtl/>
        </w:rPr>
        <w:t>،</w:t>
      </w:r>
      <w:r>
        <w:rPr>
          <w:rtl/>
        </w:rPr>
        <w:t xml:space="preserve"> إن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كان يقول</w:t>
      </w:r>
      <w:r w:rsidR="00A93B6D">
        <w:rPr>
          <w:rtl/>
        </w:rPr>
        <w:t>:</w:t>
      </w:r>
      <w:r>
        <w:rPr>
          <w:rtl/>
        </w:rPr>
        <w:t xml:space="preserve"> من كان يؤمن بالله واليوم الآخر فلا يواخين </w:t>
      </w:r>
      <w:r w:rsidR="00517DAD">
        <w:rPr>
          <w:rtl/>
        </w:rPr>
        <w:t xml:space="preserve">كافراً </w:t>
      </w:r>
      <w:r>
        <w:rPr>
          <w:rtl/>
        </w:rPr>
        <w:t>ولا يخالطن فاجرا</w:t>
      </w:r>
      <w:r w:rsidR="00BE79E9">
        <w:rPr>
          <w:rFonts w:hint="cs"/>
          <w:rtl/>
        </w:rPr>
        <w:t>ً</w:t>
      </w:r>
      <w:r w:rsidR="00A90B9E">
        <w:rPr>
          <w:rtl/>
        </w:rPr>
        <w:t>،</w:t>
      </w:r>
      <w:r>
        <w:rPr>
          <w:rtl/>
        </w:rPr>
        <w:t xml:space="preserve"> ومن آخى </w:t>
      </w:r>
      <w:r w:rsidR="00517DAD">
        <w:rPr>
          <w:rtl/>
        </w:rPr>
        <w:t xml:space="preserve">كافراً </w:t>
      </w:r>
      <w:r>
        <w:rPr>
          <w:rtl/>
        </w:rPr>
        <w:t>أو خالط فاجرا</w:t>
      </w:r>
      <w:r w:rsidR="00BE79E9">
        <w:rPr>
          <w:rFonts w:hint="cs"/>
          <w:rtl/>
        </w:rPr>
        <w:t>ً</w:t>
      </w:r>
      <w:r>
        <w:rPr>
          <w:rtl/>
        </w:rPr>
        <w:t xml:space="preserve"> كان فاجرا</w:t>
      </w:r>
      <w:r w:rsidR="00BE79E9">
        <w:rPr>
          <w:rFonts w:hint="cs"/>
          <w:rtl/>
        </w:rPr>
        <w:t>ً</w:t>
      </w:r>
      <w:r>
        <w:rPr>
          <w:rtl/>
        </w:rPr>
        <w:t xml:space="preserve"> كافرا</w:t>
      </w:r>
      <w:r w:rsidR="00BE79E9">
        <w:rPr>
          <w:rFonts w:hint="cs"/>
          <w:rtl/>
        </w:rPr>
        <w:t>ً</w:t>
      </w:r>
      <w:r>
        <w:rPr>
          <w:rtl/>
        </w:rPr>
        <w:t xml:space="preserve">. </w:t>
      </w:r>
    </w:p>
    <w:p w:rsidR="00502E84" w:rsidRDefault="00502E84" w:rsidP="00A90B9E">
      <w:pPr>
        <w:pStyle w:val="libNormal"/>
        <w:rPr>
          <w:rtl/>
        </w:rPr>
      </w:pPr>
      <w:r w:rsidRPr="00BA6C6A">
        <w:rPr>
          <w:rStyle w:val="libNormalChar"/>
          <w:rtl/>
        </w:rPr>
        <w:t>[ 21527 ]</w:t>
      </w:r>
      <w:r>
        <w:rPr>
          <w:rtl/>
        </w:rPr>
        <w:t xml:space="preserve"> 19</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ابن فضال</w:t>
      </w:r>
      <w:r w:rsidR="00A90B9E">
        <w:rPr>
          <w:rtl/>
        </w:rPr>
        <w:t>،</w:t>
      </w:r>
      <w:r>
        <w:rPr>
          <w:rtl/>
        </w:rPr>
        <w:t xml:space="preserve"> قال</w:t>
      </w:r>
      <w:r w:rsidR="00A93B6D">
        <w:rPr>
          <w:rtl/>
        </w:rPr>
        <w:t>:</w:t>
      </w:r>
      <w:r>
        <w:rPr>
          <w:rtl/>
        </w:rPr>
        <w:t xml:space="preserve"> سمعت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واصل لنا قاطعاً</w:t>
      </w:r>
      <w:r w:rsidR="00A90B9E">
        <w:rPr>
          <w:rtl/>
        </w:rPr>
        <w:t>،</w:t>
      </w:r>
      <w:r>
        <w:rPr>
          <w:rtl/>
        </w:rPr>
        <w:t xml:space="preserve"> أو قطع لنا واصلاً</w:t>
      </w:r>
      <w:r w:rsidR="00A90B9E">
        <w:rPr>
          <w:rtl/>
        </w:rPr>
        <w:t>،</w:t>
      </w:r>
      <w:r>
        <w:rPr>
          <w:rtl/>
        </w:rPr>
        <w:t xml:space="preserve"> أو مدح لنا عائباً</w:t>
      </w:r>
      <w:r w:rsidR="00A90B9E">
        <w:rPr>
          <w:rtl/>
        </w:rPr>
        <w:t>،</w:t>
      </w:r>
      <w:r>
        <w:rPr>
          <w:rtl/>
        </w:rPr>
        <w:t xml:space="preserve"> أو أكرم لنا مخالفاً</w:t>
      </w:r>
      <w:r w:rsidR="00A90B9E">
        <w:rPr>
          <w:rtl/>
        </w:rPr>
        <w:t>،</w:t>
      </w:r>
      <w:r>
        <w:rPr>
          <w:rtl/>
        </w:rPr>
        <w:t xml:space="preserve"> فليس منا ولسنا منه. </w:t>
      </w:r>
    </w:p>
    <w:p w:rsidR="00502E84" w:rsidRDefault="00502E84" w:rsidP="00A90B9E">
      <w:pPr>
        <w:pStyle w:val="libNormal"/>
        <w:rPr>
          <w:rtl/>
        </w:rPr>
      </w:pPr>
      <w:r w:rsidRPr="00BA6C6A">
        <w:rPr>
          <w:rStyle w:val="libNormalChar"/>
          <w:rtl/>
        </w:rPr>
        <w:t>[ 21528 ]</w:t>
      </w:r>
      <w:r>
        <w:rPr>
          <w:rtl/>
        </w:rPr>
        <w:t xml:space="preserve"> 20</w:t>
      </w:r>
      <w:r w:rsidR="00A90B9E">
        <w:rPr>
          <w:rtl/>
        </w:rPr>
        <w:t xml:space="preserve"> - </w:t>
      </w:r>
      <w:r>
        <w:rPr>
          <w:rtl/>
        </w:rPr>
        <w:t xml:space="preserve">وعن جعفر بن </w:t>
      </w:r>
      <w:r w:rsidR="00021793">
        <w:rPr>
          <w:rtl/>
        </w:rPr>
        <w:t>محمّد</w:t>
      </w:r>
      <w:r w:rsidR="00E52184">
        <w:rPr>
          <w:rtl/>
        </w:rPr>
        <w:t xml:space="preserve"> </w:t>
      </w:r>
      <w:r>
        <w:rPr>
          <w:rtl/>
        </w:rPr>
        <w:t>بن مسرور</w:t>
      </w:r>
      <w:r w:rsidR="00A90B9E">
        <w:rPr>
          <w:rtl/>
        </w:rPr>
        <w:t>،</w:t>
      </w:r>
      <w:r>
        <w:rPr>
          <w:rtl/>
        </w:rPr>
        <w:t xml:space="preserve"> عن غير واحد</w:t>
      </w:r>
      <w:r w:rsidR="00A90B9E">
        <w:rPr>
          <w:rtl/>
        </w:rPr>
        <w:t>،</w:t>
      </w:r>
      <w:r>
        <w:rPr>
          <w:rtl/>
        </w:rPr>
        <w:t xml:space="preserve"> عن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جالس أهل الريب فهو مريب. </w:t>
      </w:r>
    </w:p>
    <w:p w:rsidR="00502E84" w:rsidRDefault="00E521F4" w:rsidP="00E521F4">
      <w:pPr>
        <w:pStyle w:val="libLine"/>
        <w:rPr>
          <w:rtl/>
        </w:rPr>
      </w:pPr>
      <w:r>
        <w:rPr>
          <w:rtl/>
        </w:rPr>
        <w:t>____________________</w:t>
      </w:r>
    </w:p>
    <w:p w:rsidR="00502E84" w:rsidRPr="00100726" w:rsidRDefault="00502E84" w:rsidP="00BE79E9">
      <w:pPr>
        <w:pStyle w:val="libFootnote0"/>
        <w:rPr>
          <w:rtl/>
        </w:rPr>
      </w:pPr>
      <w:r w:rsidRPr="00100726">
        <w:rPr>
          <w:rtl/>
        </w:rPr>
        <w:t>(</w:t>
      </w:r>
      <w:r w:rsidR="00BE79E9">
        <w:rPr>
          <w:rFonts w:hint="cs"/>
          <w:rtl/>
        </w:rPr>
        <w:t>1</w:t>
      </w:r>
      <w:r w:rsidRPr="00100726">
        <w:rPr>
          <w:rtl/>
        </w:rPr>
        <w:t>) الانعام 6</w:t>
      </w:r>
      <w:r w:rsidR="00A93B6D">
        <w:rPr>
          <w:rtl/>
        </w:rPr>
        <w:t>:</w:t>
      </w:r>
      <w:r w:rsidRPr="00100726">
        <w:rPr>
          <w:rtl/>
        </w:rPr>
        <w:t xml:space="preserve"> 68. </w:t>
      </w:r>
    </w:p>
    <w:p w:rsidR="00502E84" w:rsidRDefault="00502E84" w:rsidP="00E521F4">
      <w:pPr>
        <w:pStyle w:val="libFootnote0"/>
        <w:rPr>
          <w:rtl/>
        </w:rPr>
      </w:pPr>
      <w:r>
        <w:rPr>
          <w:rtl/>
        </w:rPr>
        <w:t>18</w:t>
      </w:r>
      <w:r w:rsidR="00A90B9E">
        <w:rPr>
          <w:rtl/>
        </w:rPr>
        <w:t xml:space="preserve"> - </w:t>
      </w:r>
      <w:r>
        <w:rPr>
          <w:rtl/>
        </w:rPr>
        <w:t>صفات الشيعة</w:t>
      </w:r>
      <w:r w:rsidR="00A93B6D">
        <w:rPr>
          <w:rtl/>
        </w:rPr>
        <w:t>:</w:t>
      </w:r>
      <w:r>
        <w:rPr>
          <w:rtl/>
        </w:rPr>
        <w:t xml:space="preserve"> 6 </w:t>
      </w:r>
      <w:r w:rsidR="00BA6C6A">
        <w:rPr>
          <w:rtl/>
        </w:rPr>
        <w:t>/</w:t>
      </w:r>
      <w:r>
        <w:rPr>
          <w:rtl/>
        </w:rPr>
        <w:t xml:space="preserve"> 9. </w:t>
      </w:r>
    </w:p>
    <w:p w:rsidR="00502E84" w:rsidRDefault="00502E84" w:rsidP="00E521F4">
      <w:pPr>
        <w:pStyle w:val="libFootnote0"/>
        <w:rPr>
          <w:rtl/>
        </w:rPr>
      </w:pPr>
      <w:r>
        <w:rPr>
          <w:rtl/>
        </w:rPr>
        <w:t>19</w:t>
      </w:r>
      <w:r w:rsidR="00A90B9E">
        <w:rPr>
          <w:rtl/>
        </w:rPr>
        <w:t xml:space="preserve"> - </w:t>
      </w:r>
      <w:r>
        <w:rPr>
          <w:rtl/>
        </w:rPr>
        <w:t>صفات الشيعة</w:t>
      </w:r>
      <w:r w:rsidR="00A93B6D">
        <w:rPr>
          <w:rtl/>
        </w:rPr>
        <w:t>:</w:t>
      </w:r>
      <w:r>
        <w:rPr>
          <w:rtl/>
        </w:rPr>
        <w:t xml:space="preserve"> 7 </w:t>
      </w:r>
      <w:r w:rsidR="00BA6C6A">
        <w:rPr>
          <w:rtl/>
        </w:rPr>
        <w:t>/</w:t>
      </w:r>
      <w:r>
        <w:rPr>
          <w:rtl/>
        </w:rPr>
        <w:t xml:space="preserve"> 10. </w:t>
      </w:r>
    </w:p>
    <w:p w:rsidR="00502E84" w:rsidRDefault="00502E84" w:rsidP="00E521F4">
      <w:pPr>
        <w:pStyle w:val="libFootnote0"/>
        <w:rPr>
          <w:rtl/>
        </w:rPr>
      </w:pPr>
      <w:r>
        <w:rPr>
          <w:rtl/>
        </w:rPr>
        <w:t>20</w:t>
      </w:r>
      <w:r w:rsidR="00A90B9E">
        <w:rPr>
          <w:rtl/>
        </w:rPr>
        <w:t xml:space="preserve"> - </w:t>
      </w:r>
      <w:r>
        <w:rPr>
          <w:rtl/>
        </w:rPr>
        <w:t>صفات الشيعة</w:t>
      </w:r>
      <w:r w:rsidR="00A93B6D">
        <w:rPr>
          <w:rtl/>
        </w:rPr>
        <w:t>:</w:t>
      </w:r>
      <w:r>
        <w:rPr>
          <w:rtl/>
        </w:rPr>
        <w:t xml:space="preserve"> 9 </w:t>
      </w:r>
      <w:r w:rsidR="00BA6C6A">
        <w:rPr>
          <w:rtl/>
        </w:rPr>
        <w:t>/</w:t>
      </w:r>
      <w:r>
        <w:rPr>
          <w:rtl/>
        </w:rPr>
        <w:t xml:space="preserve"> 16. </w:t>
      </w:r>
    </w:p>
    <w:p w:rsidR="00A90B9E" w:rsidRDefault="00A90B9E" w:rsidP="00E521F4">
      <w:pPr>
        <w:pStyle w:val="libNormal"/>
        <w:rPr>
          <w:rtl/>
        </w:rPr>
      </w:pPr>
      <w:r>
        <w:rPr>
          <w:rtl/>
        </w:rPr>
        <w:br w:type="page"/>
      </w:r>
    </w:p>
    <w:p w:rsidR="00502E84" w:rsidRDefault="00502E84" w:rsidP="00A24734">
      <w:pPr>
        <w:pStyle w:val="libNormal"/>
        <w:rPr>
          <w:rtl/>
        </w:rPr>
      </w:pPr>
      <w:r w:rsidRPr="00BA6C6A">
        <w:rPr>
          <w:rStyle w:val="libNormalChar"/>
          <w:rtl/>
        </w:rPr>
        <w:lastRenderedPageBreak/>
        <w:t>[ 21529 ]</w:t>
      </w:r>
      <w:r>
        <w:rPr>
          <w:rtl/>
        </w:rPr>
        <w:t xml:space="preserve"> 21</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 من كتاب رواية أبي القاسم بن قولويه</w:t>
      </w:r>
      <w:r w:rsidR="00A90B9E">
        <w:rPr>
          <w:rtl/>
        </w:rPr>
        <w:t>،</w:t>
      </w:r>
      <w:r>
        <w:rPr>
          <w:rtl/>
        </w:rPr>
        <w:t xml:space="preserve"> عن عبد الاعلى</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A24734">
        <w:rPr>
          <w:rFonts w:hint="cs"/>
          <w:rtl/>
        </w:rPr>
        <w:t>(</w:t>
      </w:r>
      <w:r w:rsidR="00A24734">
        <w:rPr>
          <w:rtl/>
        </w:rPr>
        <w:t xml:space="preserve"> </w:t>
      </w:r>
      <w:r w:rsidR="00A24734">
        <w:rPr>
          <w:rStyle w:val="libAlaemChar"/>
          <w:rFonts w:hint="cs"/>
          <w:rtl/>
        </w:rPr>
        <w:t>صلى‌الله‌عليه‌وآله‌</w:t>
      </w:r>
      <w:r w:rsidR="00A24734">
        <w:rPr>
          <w:rtl/>
        </w:rPr>
        <w:t xml:space="preserve"> </w:t>
      </w:r>
      <w:r w:rsidR="00A24734">
        <w:rPr>
          <w:rFonts w:hint="cs"/>
          <w:rtl/>
        </w:rPr>
        <w:t xml:space="preserve">) </w:t>
      </w:r>
      <w:r w:rsidR="00A93B6D">
        <w:rPr>
          <w:rtl/>
        </w:rPr>
        <w:t>:</w:t>
      </w:r>
      <w:r>
        <w:rPr>
          <w:rtl/>
        </w:rPr>
        <w:t xml:space="preserve"> من كان يؤمن بالله واليوم الآخر فلا يجلس في مجلس يسب</w:t>
      </w:r>
      <w:r w:rsidR="00CF1535">
        <w:rPr>
          <w:rFonts w:hint="cs"/>
          <w:rtl/>
        </w:rPr>
        <w:t>ّ</w:t>
      </w:r>
      <w:r>
        <w:rPr>
          <w:rtl/>
        </w:rPr>
        <w:t xml:space="preserve"> فيه إمام</w:t>
      </w:r>
      <w:r w:rsidR="00A90B9E">
        <w:rPr>
          <w:rtl/>
        </w:rPr>
        <w:t>،</w:t>
      </w:r>
      <w:r>
        <w:rPr>
          <w:rtl/>
        </w:rPr>
        <w:t xml:space="preserve"> أو يعاب </w:t>
      </w:r>
      <w:r w:rsidRPr="00A90B9E">
        <w:rPr>
          <w:rStyle w:val="libFootnotenumChar"/>
          <w:rtl/>
        </w:rPr>
        <w:t>(1)</w:t>
      </w:r>
      <w:r>
        <w:rPr>
          <w:rtl/>
        </w:rPr>
        <w:t xml:space="preserve"> فيه مسلم</w:t>
      </w:r>
      <w:r w:rsidR="00A90B9E">
        <w:rPr>
          <w:rtl/>
        </w:rPr>
        <w:t>،</w:t>
      </w:r>
      <w:r>
        <w:rPr>
          <w:rtl/>
        </w:rPr>
        <w:t xml:space="preserve"> إن الله تبارك وتعالى يقول</w:t>
      </w:r>
      <w:r w:rsidR="00A93B6D">
        <w:rPr>
          <w:rtl/>
        </w:rPr>
        <w:t>:</w:t>
      </w:r>
      <w:r>
        <w:rPr>
          <w:rtl/>
        </w:rPr>
        <w:t xml:space="preserve"> </w:t>
      </w:r>
      <w:r w:rsidRPr="00735ABF">
        <w:rPr>
          <w:rStyle w:val="libAlaemChar"/>
          <w:rtl/>
        </w:rPr>
        <w:t>(</w:t>
      </w:r>
      <w:r w:rsidRPr="00E521F4">
        <w:rPr>
          <w:rStyle w:val="libNormalChar"/>
          <w:rtl/>
        </w:rPr>
        <w:t xml:space="preserve"> </w:t>
      </w:r>
      <w:r w:rsidRPr="008C3AB8">
        <w:rPr>
          <w:rStyle w:val="libAieChar"/>
          <w:rtl/>
        </w:rPr>
        <w:t>و</w:t>
      </w:r>
      <w:r w:rsidR="00735ABF">
        <w:rPr>
          <w:rStyle w:val="libAieChar"/>
          <w:rFonts w:hint="cs"/>
          <w:rtl/>
        </w:rPr>
        <w:t>َ</w:t>
      </w:r>
      <w:r w:rsidRPr="008C3AB8">
        <w:rPr>
          <w:rStyle w:val="libAieChar"/>
          <w:rtl/>
        </w:rPr>
        <w:t>إ</w:t>
      </w:r>
      <w:r w:rsidR="00735ABF">
        <w:rPr>
          <w:rStyle w:val="libAieChar"/>
          <w:rFonts w:hint="cs"/>
          <w:rtl/>
        </w:rPr>
        <w:t>ِ</w:t>
      </w:r>
      <w:r w:rsidRPr="008C3AB8">
        <w:rPr>
          <w:rStyle w:val="libAieChar"/>
          <w:rtl/>
        </w:rPr>
        <w:t>ذ</w:t>
      </w:r>
      <w:r w:rsidR="00735ABF">
        <w:rPr>
          <w:rStyle w:val="libAieChar"/>
          <w:rFonts w:hint="cs"/>
          <w:rtl/>
        </w:rPr>
        <w:t>َ</w:t>
      </w:r>
      <w:r w:rsidRPr="008C3AB8">
        <w:rPr>
          <w:rStyle w:val="libAieChar"/>
          <w:rtl/>
        </w:rPr>
        <w:t>ا ر</w:t>
      </w:r>
      <w:r w:rsidR="00735ABF">
        <w:rPr>
          <w:rStyle w:val="libAieChar"/>
          <w:rFonts w:hint="cs"/>
          <w:rtl/>
        </w:rPr>
        <w:t>َ</w:t>
      </w:r>
      <w:r w:rsidRPr="008C3AB8">
        <w:rPr>
          <w:rStyle w:val="libAieChar"/>
          <w:rtl/>
        </w:rPr>
        <w:t>أ</w:t>
      </w:r>
      <w:r w:rsidR="00735ABF">
        <w:rPr>
          <w:rStyle w:val="libAieChar"/>
          <w:rFonts w:hint="cs"/>
          <w:rtl/>
        </w:rPr>
        <w:t>َ</w:t>
      </w:r>
      <w:r w:rsidRPr="008C3AB8">
        <w:rPr>
          <w:rStyle w:val="libAieChar"/>
          <w:rtl/>
        </w:rPr>
        <w:t>ي</w:t>
      </w:r>
      <w:r w:rsidR="00735ABF">
        <w:rPr>
          <w:rStyle w:val="libAieChar"/>
          <w:rFonts w:hint="cs"/>
          <w:rtl/>
        </w:rPr>
        <w:t>ْ</w:t>
      </w:r>
      <w:r w:rsidRPr="008C3AB8">
        <w:rPr>
          <w:rStyle w:val="libAieChar"/>
          <w:rtl/>
        </w:rPr>
        <w:t>ت</w:t>
      </w:r>
      <w:r w:rsidR="00735ABF">
        <w:rPr>
          <w:rStyle w:val="libAieChar"/>
          <w:rFonts w:hint="cs"/>
          <w:rtl/>
        </w:rPr>
        <w:t>َ</w:t>
      </w:r>
      <w:r w:rsidRPr="008C3AB8">
        <w:rPr>
          <w:rStyle w:val="libAieChar"/>
          <w:rtl/>
        </w:rPr>
        <w:t xml:space="preserve"> ال</w:t>
      </w:r>
      <w:r w:rsidR="00735ABF">
        <w:rPr>
          <w:rStyle w:val="libAieChar"/>
          <w:rFonts w:hint="cs"/>
          <w:rtl/>
        </w:rPr>
        <w:t>َّ</w:t>
      </w:r>
      <w:r w:rsidRPr="008C3AB8">
        <w:rPr>
          <w:rStyle w:val="libAieChar"/>
          <w:rtl/>
        </w:rPr>
        <w:t>ذ</w:t>
      </w:r>
      <w:r w:rsidR="00735ABF">
        <w:rPr>
          <w:rStyle w:val="libAieChar"/>
          <w:rFonts w:hint="cs"/>
          <w:rtl/>
        </w:rPr>
        <w:t>ِ</w:t>
      </w:r>
      <w:r w:rsidRPr="008C3AB8">
        <w:rPr>
          <w:rStyle w:val="libAieChar"/>
          <w:rtl/>
        </w:rPr>
        <w:t>ين</w:t>
      </w:r>
      <w:r w:rsidR="00735ABF">
        <w:rPr>
          <w:rStyle w:val="libAieChar"/>
          <w:rFonts w:hint="cs"/>
          <w:rtl/>
        </w:rPr>
        <w:t>َ</w:t>
      </w:r>
      <w:r w:rsidRPr="008C3AB8">
        <w:rPr>
          <w:rStyle w:val="libAieChar"/>
          <w:rtl/>
        </w:rPr>
        <w:t xml:space="preserve"> ي</w:t>
      </w:r>
      <w:r w:rsidR="00735ABF">
        <w:rPr>
          <w:rStyle w:val="libAieChar"/>
          <w:rFonts w:hint="cs"/>
          <w:rtl/>
        </w:rPr>
        <w:t>َ</w:t>
      </w:r>
      <w:r w:rsidRPr="008C3AB8">
        <w:rPr>
          <w:rStyle w:val="libAieChar"/>
          <w:rtl/>
        </w:rPr>
        <w:t>خ</w:t>
      </w:r>
      <w:r w:rsidR="00735ABF">
        <w:rPr>
          <w:rStyle w:val="libAieChar"/>
          <w:rFonts w:hint="cs"/>
          <w:rtl/>
        </w:rPr>
        <w:t>ُ</w:t>
      </w:r>
      <w:r w:rsidRPr="008C3AB8">
        <w:rPr>
          <w:rStyle w:val="libAieChar"/>
          <w:rtl/>
        </w:rPr>
        <w:t>وض</w:t>
      </w:r>
      <w:r w:rsidR="00735ABF">
        <w:rPr>
          <w:rStyle w:val="libAieChar"/>
          <w:rFonts w:hint="cs"/>
          <w:rtl/>
        </w:rPr>
        <w:t>َ</w:t>
      </w:r>
      <w:r w:rsidRPr="008C3AB8">
        <w:rPr>
          <w:rStyle w:val="libAieChar"/>
          <w:rtl/>
        </w:rPr>
        <w:t>ون</w:t>
      </w:r>
      <w:r w:rsidR="00735ABF">
        <w:rPr>
          <w:rStyle w:val="libAieChar"/>
          <w:rFonts w:hint="cs"/>
          <w:rtl/>
        </w:rPr>
        <w:t>َ</w:t>
      </w:r>
      <w:r w:rsidRPr="008C3AB8">
        <w:rPr>
          <w:rStyle w:val="libAieChar"/>
          <w:rtl/>
        </w:rPr>
        <w:t xml:space="preserve"> ف</w:t>
      </w:r>
      <w:r w:rsidR="00735ABF">
        <w:rPr>
          <w:rStyle w:val="libAieChar"/>
          <w:rFonts w:hint="cs"/>
          <w:rtl/>
        </w:rPr>
        <w:t>ِ</w:t>
      </w:r>
      <w:r w:rsidRPr="008C3AB8">
        <w:rPr>
          <w:rStyle w:val="libAieChar"/>
          <w:rtl/>
        </w:rPr>
        <w:t>ي آي</w:t>
      </w:r>
      <w:r w:rsidR="00735ABF">
        <w:rPr>
          <w:rStyle w:val="libAieChar"/>
          <w:rFonts w:hint="cs"/>
          <w:rtl/>
        </w:rPr>
        <w:t>َ</w:t>
      </w:r>
      <w:r w:rsidRPr="008C3AB8">
        <w:rPr>
          <w:rStyle w:val="libAieChar"/>
          <w:rtl/>
        </w:rPr>
        <w:t>ات</w:t>
      </w:r>
      <w:r w:rsidR="00735ABF">
        <w:rPr>
          <w:rStyle w:val="libAieChar"/>
          <w:rFonts w:hint="cs"/>
          <w:rtl/>
        </w:rPr>
        <w:t>ِ</w:t>
      </w:r>
      <w:r w:rsidRPr="008C3AB8">
        <w:rPr>
          <w:rStyle w:val="libAieChar"/>
          <w:rtl/>
        </w:rPr>
        <w:t>ن</w:t>
      </w:r>
      <w:r w:rsidR="00735ABF">
        <w:rPr>
          <w:rStyle w:val="libAieChar"/>
          <w:rFonts w:hint="cs"/>
          <w:rtl/>
        </w:rPr>
        <w:t>َ</w:t>
      </w:r>
      <w:r w:rsidRPr="008C3AB8">
        <w:rPr>
          <w:rStyle w:val="libAieChar"/>
          <w:rtl/>
        </w:rPr>
        <w:t>ا</w:t>
      </w:r>
      <w:r w:rsidRPr="00E521F4">
        <w:rPr>
          <w:rStyle w:val="libNormalChar"/>
          <w:rtl/>
        </w:rPr>
        <w:t xml:space="preserve"> </w:t>
      </w:r>
      <w:r w:rsidRPr="00735ABF">
        <w:rPr>
          <w:rStyle w:val="libAlaemChar"/>
          <w:rtl/>
        </w:rPr>
        <w:t>)</w:t>
      </w:r>
      <w:r>
        <w:rPr>
          <w:rtl/>
        </w:rPr>
        <w:t xml:space="preserve"> </w:t>
      </w:r>
      <w:r w:rsidRPr="00A90B9E">
        <w:rPr>
          <w:rStyle w:val="libFootnotenumChar"/>
          <w:rtl/>
        </w:rPr>
        <w:t>(2)</w:t>
      </w:r>
      <w:r>
        <w:rPr>
          <w:rtl/>
        </w:rPr>
        <w:t xml:space="preserve"> الآية. </w:t>
      </w:r>
    </w:p>
    <w:p w:rsidR="00502E84" w:rsidRDefault="00502E84" w:rsidP="009F29E3">
      <w:pPr>
        <w:pStyle w:val="libNormal"/>
        <w:rPr>
          <w:rtl/>
        </w:rPr>
      </w:pPr>
      <w:r w:rsidRPr="00BA6C6A">
        <w:rPr>
          <w:rStyle w:val="libNormalChar"/>
          <w:rtl/>
        </w:rPr>
        <w:t>[ 21530 ]</w:t>
      </w:r>
      <w:r>
        <w:rPr>
          <w:rtl/>
        </w:rPr>
        <w:t xml:space="preserve"> 22</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علي بن خالد المراغي </w:t>
      </w:r>
      <w:r w:rsidRPr="00A90B9E">
        <w:rPr>
          <w:rStyle w:val="libFootnotenumChar"/>
          <w:rtl/>
        </w:rPr>
        <w:t>(</w:t>
      </w:r>
      <w:r w:rsidR="009F29E3">
        <w:rPr>
          <w:rStyle w:val="libFootnotenumChar"/>
          <w:rFonts w:hint="cs"/>
          <w:rtl/>
        </w:rPr>
        <w:t>3</w:t>
      </w:r>
      <w:r w:rsidRPr="00A90B9E">
        <w:rPr>
          <w:rStyle w:val="libFootnotenumChar"/>
          <w:rtl/>
        </w:rPr>
        <w:t>)</w:t>
      </w:r>
      <w:r w:rsidR="00A90B9E">
        <w:rPr>
          <w:rtl/>
        </w:rPr>
        <w:t>،</w:t>
      </w:r>
      <w:r>
        <w:rPr>
          <w:rtl/>
        </w:rPr>
        <w:t xml:space="preserve"> عن ثوابة بن يزيد</w:t>
      </w:r>
      <w:r w:rsidR="00A90B9E">
        <w:rPr>
          <w:rtl/>
        </w:rPr>
        <w:t>،</w:t>
      </w:r>
      <w:r>
        <w:rPr>
          <w:rtl/>
        </w:rPr>
        <w:t xml:space="preserve"> عن أحمد بن علي</w:t>
      </w:r>
      <w:r w:rsidR="00A90B9E">
        <w:rPr>
          <w:rtl/>
        </w:rPr>
        <w:t>،</w:t>
      </w:r>
      <w:r>
        <w:rPr>
          <w:rtl/>
        </w:rPr>
        <w:t xml:space="preserve"> عن سيابة بن سوار </w:t>
      </w:r>
      <w:r w:rsidRPr="00A90B9E">
        <w:rPr>
          <w:rStyle w:val="libFootnotenumChar"/>
          <w:rtl/>
        </w:rPr>
        <w:t>(</w:t>
      </w:r>
      <w:r w:rsidR="009F29E3">
        <w:rPr>
          <w:rStyle w:val="libFootnotenumChar"/>
          <w:rFonts w:hint="cs"/>
          <w:rtl/>
        </w:rPr>
        <w:t>4</w:t>
      </w:r>
      <w:r w:rsidRPr="00A90B9E">
        <w:rPr>
          <w:rStyle w:val="libFootnotenumChar"/>
          <w:rtl/>
        </w:rPr>
        <w:t>)</w:t>
      </w:r>
      <w:r w:rsidR="00A90B9E">
        <w:rPr>
          <w:rtl/>
        </w:rPr>
        <w:t>،</w:t>
      </w:r>
      <w:r>
        <w:rPr>
          <w:rtl/>
        </w:rPr>
        <w:t xml:space="preserve"> عن المبارك بن سعيد</w:t>
      </w:r>
      <w:r w:rsidR="00A90B9E">
        <w:rPr>
          <w:rtl/>
        </w:rPr>
        <w:t>،</w:t>
      </w:r>
      <w:r>
        <w:rPr>
          <w:rtl/>
        </w:rPr>
        <w:t xml:space="preserve"> عن خليد الفرا</w:t>
      </w:r>
      <w:r w:rsidR="00A90B9E">
        <w:rPr>
          <w:rtl/>
        </w:rPr>
        <w:t>،</w:t>
      </w:r>
      <w:r>
        <w:rPr>
          <w:rtl/>
        </w:rPr>
        <w:t xml:space="preserve"> عن أبي الخير </w:t>
      </w:r>
      <w:r w:rsidRPr="00A90B9E">
        <w:rPr>
          <w:rStyle w:val="libFootnotenumChar"/>
          <w:rtl/>
        </w:rPr>
        <w:t>(</w:t>
      </w:r>
      <w:r w:rsidR="009F29E3">
        <w:rPr>
          <w:rStyle w:val="libFootnotenumChar"/>
          <w:rFonts w:hint="cs"/>
          <w:rtl/>
        </w:rPr>
        <w:t>5</w:t>
      </w:r>
      <w:r w:rsidRPr="00A90B9E">
        <w:rPr>
          <w:rStyle w:val="libFootnotenumChar"/>
          <w:rtl/>
        </w:rPr>
        <w:t>)</w:t>
      </w:r>
      <w:r>
        <w:rPr>
          <w:rtl/>
        </w:rPr>
        <w:t xml:space="preserve"> قال</w:t>
      </w:r>
      <w:r w:rsidR="00A93B6D">
        <w:rPr>
          <w:rtl/>
        </w:rPr>
        <w:t>:</w:t>
      </w:r>
      <w:r>
        <w:rPr>
          <w:rtl/>
        </w:rPr>
        <w:t xml:space="preserve"> قال رسول الله</w:t>
      </w:r>
      <w:r w:rsidR="00CF1535">
        <w:rPr>
          <w:rFonts w:hint="cs"/>
          <w:rtl/>
        </w:rPr>
        <w:t xml:space="preserve"> (</w:t>
      </w:r>
      <w:r>
        <w:rPr>
          <w:rtl/>
        </w:rPr>
        <w:t xml:space="preserve"> </w:t>
      </w:r>
      <w:r w:rsidR="00F16FA9">
        <w:rPr>
          <w:rStyle w:val="libAlaemChar"/>
          <w:rFonts w:hint="cs"/>
          <w:rtl/>
        </w:rPr>
        <w:t>صلى‌الله‌عليه‌وآله‌</w:t>
      </w:r>
      <w:r>
        <w:rPr>
          <w:rtl/>
        </w:rPr>
        <w:t xml:space="preserve"> </w:t>
      </w:r>
      <w:r w:rsidR="00CF1535">
        <w:rPr>
          <w:rFonts w:hint="cs"/>
          <w:rtl/>
        </w:rPr>
        <w:t xml:space="preserve">) : </w:t>
      </w:r>
      <w:r>
        <w:rPr>
          <w:rtl/>
        </w:rPr>
        <w:t>أربعة مفسدة للقلوب</w:t>
      </w:r>
      <w:r w:rsidR="00A93B6D">
        <w:rPr>
          <w:rtl/>
        </w:rPr>
        <w:t>:</w:t>
      </w:r>
      <w:r>
        <w:rPr>
          <w:rtl/>
        </w:rPr>
        <w:t xml:space="preserve"> الخلوة بالنساء</w:t>
      </w:r>
      <w:r w:rsidR="00A90B9E">
        <w:rPr>
          <w:rtl/>
        </w:rPr>
        <w:t>،</w:t>
      </w:r>
      <w:r>
        <w:rPr>
          <w:rtl/>
        </w:rPr>
        <w:t xml:space="preserve"> والاستمتاع منهن</w:t>
      </w:r>
      <w:r w:rsidR="00A90B9E">
        <w:rPr>
          <w:rtl/>
        </w:rPr>
        <w:t>،</w:t>
      </w:r>
      <w:r>
        <w:rPr>
          <w:rtl/>
        </w:rPr>
        <w:t xml:space="preserve"> والاخذ برأيهن</w:t>
      </w:r>
      <w:r w:rsidR="008464FE">
        <w:rPr>
          <w:rFonts w:hint="cs"/>
          <w:rtl/>
        </w:rPr>
        <w:t>ّ</w:t>
      </w:r>
      <w:r w:rsidR="00A90B9E">
        <w:rPr>
          <w:rtl/>
        </w:rPr>
        <w:t>،</w:t>
      </w:r>
      <w:r>
        <w:rPr>
          <w:rtl/>
        </w:rPr>
        <w:t xml:space="preserve"> ومجالسة الموتى</w:t>
      </w:r>
      <w:r w:rsidR="00A90B9E">
        <w:rPr>
          <w:rtl/>
        </w:rPr>
        <w:t>،</w:t>
      </w:r>
      <w:r>
        <w:rPr>
          <w:rtl/>
        </w:rPr>
        <w:t xml:space="preserve"> فقيل</w:t>
      </w:r>
      <w:r w:rsidR="00A93B6D">
        <w:rPr>
          <w:rtl/>
        </w:rPr>
        <w:t>:</w:t>
      </w:r>
      <w:r>
        <w:rPr>
          <w:rtl/>
        </w:rPr>
        <w:t xml:space="preserve"> يا رسول الله وما مجالسة الموتى؟ قال</w:t>
      </w:r>
      <w:r w:rsidR="00A93B6D">
        <w:rPr>
          <w:rtl/>
        </w:rPr>
        <w:t>:</w:t>
      </w:r>
      <w:r>
        <w:rPr>
          <w:rtl/>
        </w:rPr>
        <w:t xml:space="preserve"> </w:t>
      </w:r>
      <w:r w:rsidRPr="00A90B9E">
        <w:rPr>
          <w:rStyle w:val="libFootnotenumChar"/>
          <w:rtl/>
        </w:rPr>
        <w:t>(</w:t>
      </w:r>
      <w:r w:rsidR="009F29E3">
        <w:rPr>
          <w:rStyle w:val="libFootnotenumChar"/>
          <w:rFonts w:hint="cs"/>
          <w:rtl/>
        </w:rPr>
        <w:t>6</w:t>
      </w:r>
      <w:r w:rsidRPr="00A90B9E">
        <w:rPr>
          <w:rStyle w:val="libFootnotenumChar"/>
          <w:rtl/>
        </w:rPr>
        <w:t>)</w:t>
      </w:r>
      <w:r>
        <w:rPr>
          <w:rtl/>
        </w:rPr>
        <w:t xml:space="preserve"> </w:t>
      </w:r>
      <w:r w:rsidR="00070C51">
        <w:rPr>
          <w:rtl/>
        </w:rPr>
        <w:t xml:space="preserve">كلّ </w:t>
      </w:r>
      <w:r>
        <w:rPr>
          <w:rtl/>
        </w:rPr>
        <w:t xml:space="preserve">ضال عن </w:t>
      </w:r>
      <w:r w:rsidR="000631D7">
        <w:rPr>
          <w:rtl/>
        </w:rPr>
        <w:t>الإِيمان</w:t>
      </w:r>
      <w:r w:rsidR="007E7204">
        <w:rPr>
          <w:rtl/>
        </w:rPr>
        <w:t xml:space="preserve"> </w:t>
      </w:r>
      <w:r w:rsidR="009F29E3">
        <w:rPr>
          <w:rtl/>
        </w:rPr>
        <w:t>وجابر عن ال</w:t>
      </w:r>
      <w:r w:rsidR="009F29E3">
        <w:rPr>
          <w:rFonts w:hint="cs"/>
          <w:rtl/>
        </w:rPr>
        <w:t>أ</w:t>
      </w:r>
      <w:r>
        <w:rPr>
          <w:rtl/>
        </w:rPr>
        <w:t>حكام.</w:t>
      </w:r>
    </w:p>
    <w:p w:rsidR="00502E84" w:rsidRDefault="00502E84" w:rsidP="009F29E3">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هنا </w:t>
      </w:r>
      <w:r w:rsidRPr="00A90B9E">
        <w:rPr>
          <w:rStyle w:val="libFootnotenumChar"/>
          <w:rtl/>
        </w:rPr>
        <w:t>(</w:t>
      </w:r>
      <w:r w:rsidR="009F29E3">
        <w:rPr>
          <w:rStyle w:val="libFootnotenumChar"/>
          <w:rFonts w:hint="cs"/>
          <w:rtl/>
        </w:rPr>
        <w:t>7</w:t>
      </w:r>
      <w:r w:rsidRPr="00A90B9E">
        <w:rPr>
          <w:rStyle w:val="libFootnotenumChar"/>
          <w:rtl/>
        </w:rPr>
        <w:t>)</w:t>
      </w:r>
      <w:r w:rsidR="00A90B9E">
        <w:rPr>
          <w:rtl/>
        </w:rPr>
        <w:t>،</w:t>
      </w:r>
      <w:r>
        <w:rPr>
          <w:rtl/>
        </w:rPr>
        <w:t xml:space="preserve"> وفي العشرة </w:t>
      </w:r>
      <w:r w:rsidRPr="00A90B9E">
        <w:rPr>
          <w:rStyle w:val="libFootnotenumChar"/>
          <w:rtl/>
        </w:rPr>
        <w:t>(</w:t>
      </w:r>
      <w:r w:rsidR="009F29E3">
        <w:rPr>
          <w:rStyle w:val="libFootnotenumChar"/>
          <w:rFonts w:hint="cs"/>
          <w:rtl/>
        </w:rPr>
        <w:t>8</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21</w:t>
      </w:r>
      <w:r w:rsidR="00A90B9E">
        <w:rPr>
          <w:rtl/>
        </w:rPr>
        <w:t xml:space="preserve"> - </w:t>
      </w:r>
      <w:r>
        <w:rPr>
          <w:rtl/>
        </w:rPr>
        <w:t>مستطرفات السرائر</w:t>
      </w:r>
      <w:r w:rsidR="00A93B6D">
        <w:rPr>
          <w:rtl/>
        </w:rPr>
        <w:t>:</w:t>
      </w:r>
      <w:r>
        <w:rPr>
          <w:rtl/>
        </w:rPr>
        <w:t xml:space="preserve"> 127 </w:t>
      </w:r>
      <w:r w:rsidR="00BA6C6A">
        <w:rPr>
          <w:rtl/>
        </w:rPr>
        <w:t>/</w:t>
      </w:r>
      <w:r>
        <w:rPr>
          <w:rtl/>
        </w:rPr>
        <w:t xml:space="preserve"> 22. </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ويغتاب. </w:t>
      </w:r>
    </w:p>
    <w:p w:rsidR="00502E84" w:rsidRPr="00100726" w:rsidRDefault="00502E84" w:rsidP="00E521F4">
      <w:pPr>
        <w:pStyle w:val="libFootnote0"/>
        <w:rPr>
          <w:rtl/>
        </w:rPr>
      </w:pPr>
      <w:r w:rsidRPr="00100726">
        <w:rPr>
          <w:rtl/>
        </w:rPr>
        <w:t>(2) الانعام 6</w:t>
      </w:r>
      <w:r w:rsidR="00A93B6D">
        <w:rPr>
          <w:rtl/>
        </w:rPr>
        <w:t>:</w:t>
      </w:r>
      <w:r w:rsidRPr="00100726">
        <w:rPr>
          <w:rtl/>
        </w:rPr>
        <w:t xml:space="preserve"> 68. </w:t>
      </w:r>
    </w:p>
    <w:p w:rsidR="00502E84" w:rsidRDefault="00502E84" w:rsidP="00E521F4">
      <w:pPr>
        <w:pStyle w:val="libFootnote0"/>
        <w:rPr>
          <w:rtl/>
        </w:rPr>
      </w:pPr>
      <w:r>
        <w:rPr>
          <w:rtl/>
        </w:rPr>
        <w:t>22</w:t>
      </w:r>
      <w:r w:rsidR="00A90B9E">
        <w:rPr>
          <w:rtl/>
        </w:rPr>
        <w:t xml:space="preserve"> - </w:t>
      </w:r>
      <w:r>
        <w:rPr>
          <w:rtl/>
        </w:rPr>
        <w:t>امالي الطوسي 1</w:t>
      </w:r>
      <w:r w:rsidR="00A93B6D">
        <w:rPr>
          <w:rtl/>
        </w:rPr>
        <w:t>:</w:t>
      </w:r>
      <w:r>
        <w:rPr>
          <w:rtl/>
        </w:rPr>
        <w:t xml:space="preserve"> 81. </w:t>
      </w:r>
    </w:p>
    <w:p w:rsidR="00502E84" w:rsidRPr="00100726" w:rsidRDefault="00502E84" w:rsidP="009F29E3">
      <w:pPr>
        <w:pStyle w:val="libFootnote0"/>
        <w:rPr>
          <w:rtl/>
        </w:rPr>
      </w:pPr>
      <w:r w:rsidRPr="00100726">
        <w:rPr>
          <w:rtl/>
        </w:rPr>
        <w:t>(</w:t>
      </w:r>
      <w:r w:rsidR="009F29E3">
        <w:rPr>
          <w:rFonts w:hint="cs"/>
          <w:rtl/>
        </w:rPr>
        <w:t>3</w:t>
      </w:r>
      <w:r w:rsidRPr="00100726">
        <w:rPr>
          <w:rtl/>
        </w:rPr>
        <w:t>) في المصدر</w:t>
      </w:r>
      <w:r w:rsidR="00A93B6D">
        <w:rPr>
          <w:rtl/>
        </w:rPr>
        <w:t>:</w:t>
      </w:r>
      <w:r w:rsidRPr="00100726">
        <w:rPr>
          <w:rtl/>
        </w:rPr>
        <w:t xml:space="preserve"> ابو علي الحسن بن خالد المراغي. </w:t>
      </w:r>
    </w:p>
    <w:p w:rsidR="00502E84" w:rsidRPr="00100726" w:rsidRDefault="00502E84" w:rsidP="009F29E3">
      <w:pPr>
        <w:pStyle w:val="libFootnote0"/>
        <w:rPr>
          <w:rtl/>
        </w:rPr>
      </w:pPr>
      <w:r w:rsidRPr="00100726">
        <w:rPr>
          <w:rtl/>
        </w:rPr>
        <w:t>(</w:t>
      </w:r>
      <w:r w:rsidR="009F29E3">
        <w:rPr>
          <w:rFonts w:hint="cs"/>
          <w:rtl/>
        </w:rPr>
        <w:t>4</w:t>
      </w:r>
      <w:r w:rsidRPr="00100726">
        <w:rPr>
          <w:rtl/>
        </w:rPr>
        <w:t>) في المصدر</w:t>
      </w:r>
      <w:r w:rsidR="00A93B6D">
        <w:rPr>
          <w:rtl/>
        </w:rPr>
        <w:t>:</w:t>
      </w:r>
      <w:r w:rsidRPr="00100726">
        <w:rPr>
          <w:rtl/>
        </w:rPr>
        <w:t xml:space="preserve"> شبابة بن سوار. </w:t>
      </w:r>
    </w:p>
    <w:p w:rsidR="00502E84" w:rsidRPr="00100726" w:rsidRDefault="00502E84" w:rsidP="009F29E3">
      <w:pPr>
        <w:pStyle w:val="libFootnote0"/>
        <w:rPr>
          <w:rtl/>
        </w:rPr>
      </w:pPr>
      <w:r w:rsidRPr="00100726">
        <w:rPr>
          <w:rtl/>
        </w:rPr>
        <w:t>(</w:t>
      </w:r>
      <w:r w:rsidR="009F29E3">
        <w:rPr>
          <w:rFonts w:hint="cs"/>
          <w:rtl/>
        </w:rPr>
        <w:t>5</w:t>
      </w:r>
      <w:r w:rsidRPr="00100726">
        <w:rPr>
          <w:rtl/>
        </w:rPr>
        <w:t>) في المصدر</w:t>
      </w:r>
      <w:r w:rsidR="00A93B6D">
        <w:rPr>
          <w:rtl/>
        </w:rPr>
        <w:t>:</w:t>
      </w:r>
      <w:r w:rsidRPr="00100726">
        <w:rPr>
          <w:rtl/>
        </w:rPr>
        <w:t xml:space="preserve"> ابي المحبر. </w:t>
      </w:r>
    </w:p>
    <w:p w:rsidR="00502E84" w:rsidRPr="00100726" w:rsidRDefault="00502E84" w:rsidP="009F29E3">
      <w:pPr>
        <w:pStyle w:val="libFootnote0"/>
        <w:rPr>
          <w:rtl/>
        </w:rPr>
      </w:pPr>
      <w:r w:rsidRPr="00100726">
        <w:rPr>
          <w:rtl/>
        </w:rPr>
        <w:t>(</w:t>
      </w:r>
      <w:r w:rsidR="009F29E3">
        <w:rPr>
          <w:rFonts w:hint="cs"/>
          <w:rtl/>
        </w:rPr>
        <w:t>6</w:t>
      </w:r>
      <w:r w:rsidRPr="00100726">
        <w:rPr>
          <w:rtl/>
        </w:rPr>
        <w:t>) في المصدر زيادة</w:t>
      </w:r>
      <w:r w:rsidR="00A93B6D">
        <w:rPr>
          <w:rtl/>
        </w:rPr>
        <w:t>:</w:t>
      </w:r>
      <w:r w:rsidRPr="00100726">
        <w:rPr>
          <w:rtl/>
        </w:rPr>
        <w:t xml:space="preserve"> مجالسة. </w:t>
      </w:r>
    </w:p>
    <w:p w:rsidR="00502E84" w:rsidRPr="00100726" w:rsidRDefault="00502E84" w:rsidP="009F29E3">
      <w:pPr>
        <w:pStyle w:val="libFootnote0"/>
        <w:rPr>
          <w:rtl/>
        </w:rPr>
      </w:pPr>
      <w:r w:rsidRPr="00100726">
        <w:rPr>
          <w:rtl/>
        </w:rPr>
        <w:t>(</w:t>
      </w:r>
      <w:r w:rsidR="009F29E3">
        <w:rPr>
          <w:rFonts w:hint="cs"/>
          <w:rtl/>
        </w:rPr>
        <w:t>7</w:t>
      </w:r>
      <w:r w:rsidRPr="00100726">
        <w:rPr>
          <w:rtl/>
        </w:rPr>
        <w:t>) تقدم في الباب 7</w:t>
      </w:r>
      <w:r w:rsidR="00A90B9E">
        <w:rPr>
          <w:rtl/>
        </w:rPr>
        <w:t>،</w:t>
      </w:r>
      <w:r w:rsidRPr="00100726">
        <w:rPr>
          <w:rtl/>
        </w:rPr>
        <w:t xml:space="preserve"> وفي الباب 37 من هذه </w:t>
      </w:r>
      <w:r w:rsidR="00F76FF2">
        <w:rPr>
          <w:rtl/>
        </w:rPr>
        <w:t>الأبواب</w:t>
      </w:r>
      <w:r w:rsidRPr="00100726">
        <w:rPr>
          <w:rtl/>
        </w:rPr>
        <w:t xml:space="preserve">. </w:t>
      </w:r>
    </w:p>
    <w:p w:rsidR="00502E84" w:rsidRPr="00100726" w:rsidRDefault="00502E84" w:rsidP="009F29E3">
      <w:pPr>
        <w:pStyle w:val="libFootnote0"/>
        <w:rPr>
          <w:rtl/>
        </w:rPr>
      </w:pPr>
      <w:r w:rsidRPr="00100726">
        <w:rPr>
          <w:rtl/>
        </w:rPr>
        <w:t>(</w:t>
      </w:r>
      <w:r w:rsidR="009F29E3">
        <w:rPr>
          <w:rFonts w:hint="cs"/>
          <w:rtl/>
        </w:rPr>
        <w:t>8</w:t>
      </w:r>
      <w:r w:rsidRPr="00100726">
        <w:rPr>
          <w:rtl/>
        </w:rPr>
        <w:t xml:space="preserve">) تقدم في </w:t>
      </w:r>
      <w:r w:rsidR="00F76FF2">
        <w:rPr>
          <w:rtl/>
        </w:rPr>
        <w:t>الأبواب</w:t>
      </w:r>
      <w:r w:rsidRPr="00100726">
        <w:rPr>
          <w:rtl/>
        </w:rPr>
        <w:t xml:space="preserve"> 11 و 17 و 27 من ابواب احكام العشرة.</w:t>
      </w:r>
    </w:p>
    <w:p w:rsidR="00502E84" w:rsidRPr="00100726" w:rsidRDefault="00502E84" w:rsidP="00E521F4">
      <w:pPr>
        <w:pStyle w:val="libFootnote0"/>
        <w:rPr>
          <w:rtl/>
        </w:rPr>
      </w:pPr>
      <w:r w:rsidRPr="00100726">
        <w:rPr>
          <w:rtl/>
        </w:rPr>
        <w:t xml:space="preserve">ويأتي ما </w:t>
      </w:r>
      <w:r w:rsidR="00921D19">
        <w:rPr>
          <w:rtl/>
        </w:rPr>
        <w:t xml:space="preserve">يدلّ </w:t>
      </w:r>
      <w:r w:rsidRPr="00100726">
        <w:rPr>
          <w:rtl/>
        </w:rPr>
        <w:t xml:space="preserve">عليه في البابين 39 و 40 من هذه </w:t>
      </w:r>
      <w:r w:rsidR="00F76FF2">
        <w:rPr>
          <w:rtl/>
        </w:rPr>
        <w:t>الأبواب</w:t>
      </w:r>
      <w:r w:rsidRPr="00100726">
        <w:rPr>
          <w:rtl/>
        </w:rPr>
        <w:t>.</w:t>
      </w:r>
    </w:p>
    <w:p w:rsidR="00A90B9E" w:rsidRDefault="00A90B9E" w:rsidP="00E521F4">
      <w:pPr>
        <w:pStyle w:val="libNormal"/>
        <w:rPr>
          <w:rtl/>
        </w:rPr>
      </w:pPr>
      <w:r>
        <w:rPr>
          <w:rtl/>
        </w:rPr>
        <w:br w:type="page"/>
      </w:r>
    </w:p>
    <w:p w:rsidR="00502E84" w:rsidRDefault="00502E84" w:rsidP="00502E84">
      <w:pPr>
        <w:pStyle w:val="Heading2Center"/>
        <w:rPr>
          <w:rtl/>
        </w:rPr>
      </w:pPr>
      <w:bookmarkStart w:id="1063" w:name="_Toc302476640"/>
      <w:bookmarkStart w:id="1064" w:name="_Toc303591306"/>
      <w:bookmarkStart w:id="1065" w:name="_Toc303591818"/>
      <w:bookmarkStart w:id="1066" w:name="_Toc303593143"/>
      <w:bookmarkStart w:id="1067" w:name="_Toc303593332"/>
      <w:bookmarkStart w:id="1068" w:name="_Toc303629172"/>
      <w:bookmarkStart w:id="1069" w:name="_Toc305219423"/>
      <w:bookmarkStart w:id="1070" w:name="_Toc377675528"/>
      <w:bookmarkStart w:id="1071" w:name="_Toc252139731"/>
      <w:r>
        <w:rPr>
          <w:rtl/>
        </w:rPr>
        <w:lastRenderedPageBreak/>
        <w:t>39</w:t>
      </w:r>
      <w:r w:rsidR="00A90B9E">
        <w:rPr>
          <w:rtl/>
        </w:rPr>
        <w:t xml:space="preserve"> - </w:t>
      </w:r>
      <w:r>
        <w:rPr>
          <w:rtl/>
        </w:rPr>
        <w:t>باب وجوب البراءة من أهل البدع وسبهم وتحذير</w:t>
      </w:r>
      <w:bookmarkEnd w:id="1063"/>
      <w:bookmarkEnd w:id="1064"/>
      <w:bookmarkEnd w:id="1065"/>
      <w:bookmarkEnd w:id="1066"/>
      <w:bookmarkEnd w:id="1067"/>
      <w:bookmarkEnd w:id="1068"/>
      <w:bookmarkEnd w:id="1069"/>
      <w:r w:rsidR="00A90B9E">
        <w:rPr>
          <w:rtl/>
        </w:rPr>
        <w:t xml:space="preserve"> </w:t>
      </w:r>
      <w:bookmarkStart w:id="1072" w:name="_Toc302476641"/>
      <w:bookmarkStart w:id="1073" w:name="_Toc303591307"/>
      <w:bookmarkStart w:id="1074" w:name="_Toc303591819"/>
      <w:bookmarkStart w:id="1075" w:name="_Toc303593144"/>
      <w:bookmarkStart w:id="1076" w:name="_Toc303593333"/>
      <w:bookmarkStart w:id="1077" w:name="_Toc303629173"/>
      <w:bookmarkStart w:id="1078" w:name="_Toc305219424"/>
      <w:r w:rsidR="00A90B9E">
        <w:rPr>
          <w:rtl/>
        </w:rPr>
        <w:t>ا</w:t>
      </w:r>
      <w:r>
        <w:rPr>
          <w:rtl/>
        </w:rPr>
        <w:t>لناس منهم وترك تعظيمهم مع عدم الخوف</w:t>
      </w:r>
      <w:bookmarkEnd w:id="1070"/>
      <w:bookmarkEnd w:id="1071"/>
      <w:bookmarkEnd w:id="1072"/>
      <w:bookmarkEnd w:id="1073"/>
      <w:bookmarkEnd w:id="1074"/>
      <w:bookmarkEnd w:id="1075"/>
      <w:bookmarkEnd w:id="1076"/>
      <w:bookmarkEnd w:id="1077"/>
      <w:bookmarkEnd w:id="1078"/>
    </w:p>
    <w:p w:rsidR="00502E84" w:rsidRDefault="00502E84" w:rsidP="00A90B9E">
      <w:pPr>
        <w:pStyle w:val="libNormal"/>
        <w:rPr>
          <w:rtl/>
        </w:rPr>
      </w:pPr>
      <w:r w:rsidRPr="00BA6C6A">
        <w:rPr>
          <w:rStyle w:val="libNormalChar"/>
          <w:rtl/>
        </w:rPr>
        <w:t>[ 21531 ]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E52184">
        <w:rPr>
          <w:rtl/>
        </w:rPr>
        <w:t xml:space="preserve"> </w:t>
      </w:r>
      <w:r>
        <w:rPr>
          <w:rtl/>
        </w:rPr>
        <w:t xml:space="preserve">بن الحسين </w:t>
      </w:r>
      <w:r w:rsidRPr="00A90B9E">
        <w:rPr>
          <w:rStyle w:val="libFootnotenumChar"/>
          <w:rtl/>
        </w:rPr>
        <w:t>(1)</w:t>
      </w:r>
      <w:r w:rsidR="00A90B9E">
        <w:rPr>
          <w:rtl/>
        </w:rPr>
        <w:t>،</w:t>
      </w:r>
      <w:r>
        <w:rPr>
          <w:rtl/>
        </w:rPr>
        <w:t xml:space="preserve"> عن أحمد بن </w:t>
      </w:r>
      <w:r w:rsidR="00021793">
        <w:rPr>
          <w:rtl/>
        </w:rPr>
        <w:t>محمّد</w:t>
      </w:r>
      <w:r w:rsidR="00E52184">
        <w:rPr>
          <w:rtl/>
        </w:rPr>
        <w:t xml:space="preserve"> </w:t>
      </w:r>
      <w:r>
        <w:rPr>
          <w:rtl/>
        </w:rPr>
        <w:t>بن أبي نصر</w:t>
      </w:r>
      <w:r w:rsidR="00A90B9E">
        <w:rPr>
          <w:rtl/>
        </w:rPr>
        <w:t>،</w:t>
      </w:r>
      <w:r>
        <w:rPr>
          <w:rtl/>
        </w:rPr>
        <w:t xml:space="preserve"> عن داود بن سرحان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BD056C">
        <w:rPr>
          <w:rFonts w:hint="cs"/>
          <w:rtl/>
        </w:rPr>
        <w:t xml:space="preserve"> (</w:t>
      </w:r>
      <w:r>
        <w:rPr>
          <w:rtl/>
        </w:rPr>
        <w:t xml:space="preserve"> </w:t>
      </w:r>
      <w:r w:rsidR="00F16FA9">
        <w:rPr>
          <w:rStyle w:val="libAlaemChar"/>
          <w:rFonts w:hint="cs"/>
          <w:rtl/>
        </w:rPr>
        <w:t>صلى‌الله‌عليه‌وآله‌</w:t>
      </w:r>
      <w:r>
        <w:rPr>
          <w:rtl/>
        </w:rPr>
        <w:t xml:space="preserve"> </w:t>
      </w:r>
      <w:r w:rsidR="00BD056C">
        <w:rPr>
          <w:rFonts w:hint="cs"/>
          <w:rtl/>
        </w:rPr>
        <w:t xml:space="preserve">) : </w:t>
      </w:r>
      <w:r>
        <w:rPr>
          <w:rtl/>
        </w:rPr>
        <w:t>إذا رأيتم أهل الريب والبدع من بعدي فأظهروا البراءة منهم</w:t>
      </w:r>
      <w:r w:rsidR="00A90B9E">
        <w:rPr>
          <w:rtl/>
        </w:rPr>
        <w:t>،</w:t>
      </w:r>
      <w:r>
        <w:rPr>
          <w:rtl/>
        </w:rPr>
        <w:t xml:space="preserve"> وأكثروا من سب</w:t>
      </w:r>
      <w:r w:rsidR="001F1BB5">
        <w:rPr>
          <w:rFonts w:hint="cs"/>
          <w:rtl/>
        </w:rPr>
        <w:t>ّ</w:t>
      </w:r>
      <w:r>
        <w:rPr>
          <w:rtl/>
        </w:rPr>
        <w:t>هم</w:t>
      </w:r>
      <w:r w:rsidR="00A90B9E">
        <w:rPr>
          <w:rtl/>
        </w:rPr>
        <w:t>،</w:t>
      </w:r>
      <w:r>
        <w:rPr>
          <w:rtl/>
        </w:rPr>
        <w:t xml:space="preserve"> والقول فيهم</w:t>
      </w:r>
      <w:r w:rsidR="00A90B9E">
        <w:rPr>
          <w:rtl/>
        </w:rPr>
        <w:t>،</w:t>
      </w:r>
      <w:r>
        <w:rPr>
          <w:rtl/>
        </w:rPr>
        <w:t xml:space="preserve"> والوقيعة</w:t>
      </w:r>
      <w:r w:rsidR="00A90B9E">
        <w:rPr>
          <w:rtl/>
        </w:rPr>
        <w:t>،</w:t>
      </w:r>
      <w:r>
        <w:rPr>
          <w:rtl/>
        </w:rPr>
        <w:t xml:space="preserve"> وباهتوهم كيلا يطمعوا في الفساد في الاسلام</w:t>
      </w:r>
      <w:r w:rsidR="00A90B9E">
        <w:rPr>
          <w:rtl/>
        </w:rPr>
        <w:t>،</w:t>
      </w:r>
      <w:r>
        <w:rPr>
          <w:rtl/>
        </w:rPr>
        <w:t xml:space="preserve"> ويحذرهم الن</w:t>
      </w:r>
      <w:r w:rsidR="001F1BB5">
        <w:rPr>
          <w:rFonts w:hint="cs"/>
          <w:rtl/>
        </w:rPr>
        <w:t>ّ</w:t>
      </w:r>
      <w:r>
        <w:rPr>
          <w:rtl/>
        </w:rPr>
        <w:t>اس</w:t>
      </w:r>
      <w:r w:rsidR="00A90B9E">
        <w:rPr>
          <w:rtl/>
        </w:rPr>
        <w:t>،</w:t>
      </w:r>
      <w:r>
        <w:rPr>
          <w:rtl/>
        </w:rPr>
        <w:t xml:space="preserve"> ولا يتعل</w:t>
      </w:r>
      <w:r w:rsidR="001F1BB5">
        <w:rPr>
          <w:rFonts w:hint="cs"/>
          <w:rtl/>
        </w:rPr>
        <w:t>ّ</w:t>
      </w:r>
      <w:r>
        <w:rPr>
          <w:rtl/>
        </w:rPr>
        <w:t>مون من بدعهم</w:t>
      </w:r>
      <w:r w:rsidR="00A90B9E">
        <w:rPr>
          <w:rtl/>
        </w:rPr>
        <w:t>،</w:t>
      </w:r>
      <w:r>
        <w:rPr>
          <w:rtl/>
        </w:rPr>
        <w:t xml:space="preserve"> يكتب الله لكم بذلك الحسنات</w:t>
      </w:r>
      <w:r w:rsidR="00A90B9E">
        <w:rPr>
          <w:rtl/>
        </w:rPr>
        <w:t>،</w:t>
      </w:r>
      <w:r>
        <w:rPr>
          <w:rtl/>
        </w:rPr>
        <w:t xml:space="preserve"> ويرفع لكم به الدرجات في الآخرة. </w:t>
      </w:r>
    </w:p>
    <w:p w:rsidR="00502E84" w:rsidRDefault="00502E84" w:rsidP="00A90B9E">
      <w:pPr>
        <w:pStyle w:val="libNormal"/>
        <w:rPr>
          <w:rtl/>
        </w:rPr>
      </w:pPr>
      <w:r w:rsidRPr="00BA6C6A">
        <w:rPr>
          <w:rStyle w:val="libNormalChar"/>
          <w:rtl/>
        </w:rPr>
        <w:t>[ 21532 ]</w:t>
      </w:r>
      <w:r>
        <w:rPr>
          <w:rtl/>
        </w:rPr>
        <w:t xml:space="preserve"> 2</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جمهور العمي رفعه قال</w:t>
      </w:r>
      <w:r w:rsidR="00A93B6D">
        <w:rPr>
          <w:rtl/>
        </w:rPr>
        <w:t>:</w:t>
      </w:r>
      <w:r>
        <w:rPr>
          <w:rtl/>
        </w:rPr>
        <w:t xml:space="preserve"> من أتى ذا بدعة فعظمه ف</w:t>
      </w:r>
      <w:r w:rsidR="00716DC8">
        <w:rPr>
          <w:rtl/>
        </w:rPr>
        <w:t xml:space="preserve">إنّما </w:t>
      </w:r>
      <w:r w:rsidR="001F1BB5">
        <w:rPr>
          <w:rtl/>
        </w:rPr>
        <w:t>سعى في هدم ال</w:t>
      </w:r>
      <w:r w:rsidR="001F1BB5">
        <w:rPr>
          <w:rFonts w:hint="cs"/>
          <w:rtl/>
        </w:rPr>
        <w:t>إِ</w:t>
      </w:r>
      <w:r>
        <w:rPr>
          <w:rtl/>
        </w:rPr>
        <w:t>سلام.</w:t>
      </w:r>
    </w:p>
    <w:p w:rsidR="00502E84" w:rsidRDefault="00502E84" w:rsidP="001F1BB5">
      <w:pPr>
        <w:pStyle w:val="libNormal0"/>
        <w:rPr>
          <w:rtl/>
        </w:rPr>
      </w:pPr>
      <w:r>
        <w:rPr>
          <w:rtl/>
        </w:rPr>
        <w:t>ورواه الكليني</w:t>
      </w:r>
      <w:r w:rsidR="00A90B9E">
        <w:rPr>
          <w:rtl/>
        </w:rPr>
        <w:t>،</w:t>
      </w:r>
      <w:r>
        <w:rPr>
          <w:rtl/>
        </w:rPr>
        <w:t xml:space="preserve"> عن الحسين بن </w:t>
      </w:r>
      <w:r w:rsidR="00021793">
        <w:rPr>
          <w:rtl/>
        </w:rPr>
        <w:t>محمّد</w:t>
      </w:r>
      <w:r w:rsidR="00A90B9E">
        <w:rPr>
          <w:rtl/>
        </w:rPr>
        <w:t>،</w:t>
      </w:r>
      <w:r>
        <w:rPr>
          <w:rtl/>
        </w:rPr>
        <w:t xml:space="preserve"> عن معل</w:t>
      </w:r>
      <w:r w:rsidR="001F1BB5">
        <w:rPr>
          <w:rFonts w:hint="cs"/>
          <w:rtl/>
        </w:rPr>
        <w:t>ّ</w:t>
      </w:r>
      <w:r>
        <w:rPr>
          <w:rtl/>
        </w:rPr>
        <w:t xml:space="preserve">ى بن </w:t>
      </w:r>
      <w:r w:rsidR="00021793">
        <w:rPr>
          <w:rtl/>
        </w:rPr>
        <w:t>محمّد</w:t>
      </w:r>
      <w:r w:rsidR="00A90B9E">
        <w:rPr>
          <w:rtl/>
        </w:rPr>
        <w:t>،</w:t>
      </w:r>
      <w:r>
        <w:rPr>
          <w:rtl/>
        </w:rPr>
        <w:t xml:space="preserve"> عن </w:t>
      </w:r>
      <w:r w:rsidR="00021793">
        <w:rPr>
          <w:rtl/>
        </w:rPr>
        <w:t>محمّد</w:t>
      </w:r>
      <w:r w:rsidR="00E52184">
        <w:rPr>
          <w:rtl/>
        </w:rPr>
        <w:t xml:space="preserve"> </w:t>
      </w:r>
      <w:r>
        <w:rPr>
          <w:rtl/>
        </w:rPr>
        <w:t xml:space="preserve">بن جمهور مثله </w:t>
      </w:r>
      <w:r w:rsidRPr="00A90B9E">
        <w:rPr>
          <w:rStyle w:val="libFootnotenumChar"/>
          <w:rtl/>
        </w:rPr>
        <w:t>(</w:t>
      </w:r>
      <w:r w:rsidR="001F1BB5">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[ 21533 ]</w:t>
      </w:r>
      <w:r>
        <w:rPr>
          <w:rtl/>
        </w:rPr>
        <w:t xml:space="preserve"> 3</w:t>
      </w:r>
      <w:r w:rsidR="00A90B9E">
        <w:rPr>
          <w:rtl/>
        </w:rPr>
        <w:t xml:space="preserve"> - </w:t>
      </w:r>
      <w:r>
        <w:rPr>
          <w:rtl/>
        </w:rPr>
        <w:t>عنه عن أبيه عن هارون بن الجهم</w:t>
      </w:r>
      <w:r w:rsidR="00A90B9E">
        <w:rPr>
          <w:rtl/>
        </w:rPr>
        <w:t>،</w:t>
      </w:r>
      <w:r>
        <w:rPr>
          <w:rtl/>
        </w:rPr>
        <w:t xml:space="preserve"> عن حفص بن عمرو</w:t>
      </w:r>
      <w:r w:rsidR="00A90B9E">
        <w:rPr>
          <w:rtl/>
        </w:rPr>
        <w:t>،</w:t>
      </w:r>
      <w:r>
        <w:rPr>
          <w:rtl/>
        </w:rPr>
        <w:t xml:space="preserve"> </w:t>
      </w:r>
    </w:p>
    <w:p w:rsidR="001F1BB5" w:rsidRDefault="001F1BB5" w:rsidP="001F1BB5">
      <w:pPr>
        <w:pStyle w:val="libLine"/>
        <w:rPr>
          <w:rtl/>
        </w:rPr>
      </w:pPr>
      <w:r>
        <w:rPr>
          <w:rtl/>
        </w:rPr>
        <w:t>____________________</w:t>
      </w:r>
    </w:p>
    <w:p w:rsidR="00502E84" w:rsidRDefault="00502E84" w:rsidP="00A90B9E">
      <w:pPr>
        <w:pStyle w:val="libFootnoteCenterBold"/>
        <w:rPr>
          <w:rtl/>
        </w:rPr>
      </w:pPr>
      <w:r>
        <w:rPr>
          <w:rtl/>
        </w:rPr>
        <w:t>الباب 39</w:t>
      </w:r>
    </w:p>
    <w:p w:rsidR="00502E84" w:rsidRDefault="00502E84" w:rsidP="00A90B9E">
      <w:pPr>
        <w:pStyle w:val="libFootnoteCenterBold"/>
        <w:rPr>
          <w:rtl/>
        </w:rPr>
      </w:pPr>
      <w:r>
        <w:rPr>
          <w:rtl/>
        </w:rPr>
        <w:t>فيه 7 احاديث</w:t>
      </w:r>
    </w:p>
    <w:p w:rsidR="00502E84" w:rsidRDefault="00502E84" w:rsidP="001F1BB5">
      <w:pPr>
        <w:pStyle w:val="libFootnote0"/>
        <w:rPr>
          <w:rtl/>
        </w:rPr>
      </w:pPr>
      <w:r>
        <w:rPr>
          <w:rtl/>
        </w:rPr>
        <w:t>1</w:t>
      </w:r>
      <w:r w:rsidR="00A90B9E">
        <w:rPr>
          <w:rtl/>
        </w:rPr>
        <w:t xml:space="preserve"> - </w:t>
      </w:r>
      <w:r>
        <w:rPr>
          <w:rtl/>
        </w:rPr>
        <w:t>الكافي 2</w:t>
      </w:r>
      <w:r w:rsidR="00A93B6D">
        <w:rPr>
          <w:rtl/>
        </w:rPr>
        <w:t>:</w:t>
      </w:r>
      <w:r>
        <w:rPr>
          <w:rtl/>
        </w:rPr>
        <w:t xml:space="preserve"> 278 </w:t>
      </w:r>
      <w:r w:rsidR="00BA6C6A">
        <w:rPr>
          <w:rtl/>
        </w:rPr>
        <w:t>/</w:t>
      </w:r>
      <w:r>
        <w:rPr>
          <w:rtl/>
        </w:rPr>
        <w:t xml:space="preserve"> 4. </w:t>
      </w:r>
    </w:p>
    <w:p w:rsidR="00502E84" w:rsidRPr="00100726" w:rsidRDefault="00502E84" w:rsidP="001F1BB5">
      <w:pPr>
        <w:pStyle w:val="libFootnote0"/>
        <w:rPr>
          <w:rtl/>
        </w:rPr>
      </w:pPr>
      <w:r w:rsidRPr="00100726">
        <w:rPr>
          <w:rtl/>
        </w:rPr>
        <w:t>(1) في المصدر</w:t>
      </w:r>
      <w:r w:rsidR="00A93B6D">
        <w:rPr>
          <w:rtl/>
        </w:rPr>
        <w:t>:</w:t>
      </w:r>
      <w:r w:rsidRPr="00100726">
        <w:rPr>
          <w:rtl/>
        </w:rPr>
        <w:t xml:space="preserve"> </w:t>
      </w:r>
      <w:r w:rsidR="00021793">
        <w:rPr>
          <w:rtl/>
        </w:rPr>
        <w:t>محمّد</w:t>
      </w:r>
      <w:r w:rsidR="00E52184">
        <w:rPr>
          <w:rtl/>
        </w:rPr>
        <w:t xml:space="preserve"> </w:t>
      </w:r>
      <w:r w:rsidRPr="00100726">
        <w:rPr>
          <w:rtl/>
        </w:rPr>
        <w:t>بن يحيى</w:t>
      </w:r>
      <w:r w:rsidR="00A90B9E">
        <w:rPr>
          <w:rtl/>
        </w:rPr>
        <w:t>،</w:t>
      </w:r>
      <w:r w:rsidRPr="00100726">
        <w:rPr>
          <w:rtl/>
        </w:rPr>
        <w:t xml:space="preserve"> عن </w:t>
      </w:r>
      <w:r w:rsidR="00021793">
        <w:rPr>
          <w:rtl/>
        </w:rPr>
        <w:t>محمّد</w:t>
      </w:r>
      <w:r w:rsidR="00E52184">
        <w:rPr>
          <w:rtl/>
        </w:rPr>
        <w:t xml:space="preserve"> </w:t>
      </w:r>
      <w:r w:rsidRPr="00100726">
        <w:rPr>
          <w:rtl/>
        </w:rPr>
        <w:t xml:space="preserve">بن الحسين. </w:t>
      </w:r>
    </w:p>
    <w:p w:rsidR="00502E84" w:rsidRDefault="00502E84" w:rsidP="001F1BB5">
      <w:pPr>
        <w:pStyle w:val="libFootnote0"/>
        <w:rPr>
          <w:rtl/>
        </w:rPr>
      </w:pPr>
      <w:r>
        <w:rPr>
          <w:rtl/>
        </w:rPr>
        <w:t>2</w:t>
      </w:r>
      <w:r w:rsidR="00A90B9E">
        <w:rPr>
          <w:rtl/>
        </w:rPr>
        <w:t xml:space="preserve"> - </w:t>
      </w:r>
      <w:r>
        <w:rPr>
          <w:rtl/>
        </w:rPr>
        <w:t>المحاسن</w:t>
      </w:r>
      <w:r w:rsidR="00A93B6D">
        <w:rPr>
          <w:rtl/>
        </w:rPr>
        <w:t>:</w:t>
      </w:r>
      <w:r>
        <w:rPr>
          <w:rtl/>
        </w:rPr>
        <w:t xml:space="preserve"> 208 </w:t>
      </w:r>
      <w:r w:rsidR="00BA6C6A">
        <w:rPr>
          <w:rtl/>
        </w:rPr>
        <w:t>/</w:t>
      </w:r>
      <w:r>
        <w:rPr>
          <w:rtl/>
        </w:rPr>
        <w:t xml:space="preserve"> 72. </w:t>
      </w:r>
    </w:p>
    <w:p w:rsidR="00502E84" w:rsidRPr="00100726" w:rsidRDefault="00502E84" w:rsidP="001F1BB5">
      <w:pPr>
        <w:pStyle w:val="libFootnote0"/>
        <w:rPr>
          <w:rtl/>
        </w:rPr>
      </w:pPr>
      <w:r w:rsidRPr="00100726">
        <w:rPr>
          <w:rtl/>
        </w:rPr>
        <w:t>(</w:t>
      </w:r>
      <w:r w:rsidR="001F1BB5">
        <w:rPr>
          <w:rFonts w:hint="cs"/>
          <w:rtl/>
        </w:rPr>
        <w:t>2</w:t>
      </w:r>
      <w:r w:rsidRPr="00100726">
        <w:rPr>
          <w:rtl/>
        </w:rPr>
        <w:t>) الكافي 1</w:t>
      </w:r>
      <w:r w:rsidR="00A93B6D">
        <w:rPr>
          <w:rtl/>
        </w:rPr>
        <w:t>:</w:t>
      </w:r>
      <w:r w:rsidRPr="00100726">
        <w:rPr>
          <w:rtl/>
        </w:rPr>
        <w:t xml:space="preserve"> 44 </w:t>
      </w:r>
      <w:r w:rsidR="00BA6C6A">
        <w:rPr>
          <w:rtl/>
        </w:rPr>
        <w:t>/</w:t>
      </w:r>
      <w:r w:rsidRPr="00100726">
        <w:rPr>
          <w:rtl/>
        </w:rPr>
        <w:t xml:space="preserve"> 3. </w:t>
      </w:r>
    </w:p>
    <w:p w:rsidR="00502E84" w:rsidRDefault="00502E84" w:rsidP="001F1BB5">
      <w:pPr>
        <w:pStyle w:val="libFootnote0"/>
        <w:rPr>
          <w:rtl/>
        </w:rPr>
      </w:pPr>
      <w:r>
        <w:rPr>
          <w:rtl/>
        </w:rPr>
        <w:t>3</w:t>
      </w:r>
      <w:r w:rsidR="00A90B9E">
        <w:rPr>
          <w:rtl/>
        </w:rPr>
        <w:t xml:space="preserve"> - </w:t>
      </w:r>
      <w:r>
        <w:rPr>
          <w:rtl/>
        </w:rPr>
        <w:t>المحاسن</w:t>
      </w:r>
      <w:r w:rsidR="00A93B6D">
        <w:rPr>
          <w:rtl/>
        </w:rPr>
        <w:t>:</w:t>
      </w:r>
      <w:r>
        <w:rPr>
          <w:rtl/>
        </w:rPr>
        <w:t xml:space="preserve"> 208 </w:t>
      </w:r>
      <w:r w:rsidR="00BA6C6A">
        <w:rPr>
          <w:rtl/>
        </w:rPr>
        <w:t>/</w:t>
      </w:r>
      <w:r>
        <w:rPr>
          <w:rtl/>
        </w:rPr>
        <w:t xml:space="preserve"> 73</w:t>
      </w:r>
      <w:r w:rsidR="00A90B9E">
        <w:rPr>
          <w:rtl/>
        </w:rPr>
        <w:t>،</w:t>
      </w:r>
      <w:r>
        <w:rPr>
          <w:rtl/>
        </w:rPr>
        <w:t xml:space="preserve"> واورده عن الفقيه وعقاب </w:t>
      </w:r>
      <w:r w:rsidR="00DC5517">
        <w:rPr>
          <w:rtl/>
        </w:rPr>
        <w:t xml:space="preserve">الأعمال </w:t>
      </w:r>
      <w:r>
        <w:rPr>
          <w:rtl/>
        </w:rPr>
        <w:t xml:space="preserve">في الحديث 7 من الباب 40 من هذه </w:t>
      </w:r>
      <w:r w:rsidR="00F76FF2">
        <w:rPr>
          <w:rtl/>
        </w:rPr>
        <w:t>الأبواب</w:t>
      </w:r>
      <w:r>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أبي عبدالله</w:t>
      </w:r>
      <w:r w:rsidR="00A90B9E">
        <w:rPr>
          <w:rtl/>
        </w:rPr>
        <w:t>،</w:t>
      </w:r>
      <w:r>
        <w:rPr>
          <w:rtl/>
        </w:rPr>
        <w:t xml:space="preserve"> عن أبيه</w:t>
      </w:r>
      <w:r w:rsidR="00A90B9E">
        <w:rPr>
          <w:rtl/>
        </w:rPr>
        <w:t>،</w:t>
      </w:r>
      <w:r>
        <w:rPr>
          <w:rtl/>
        </w:rPr>
        <w:t xml:space="preserve"> عن علي</w:t>
      </w:r>
      <w:r w:rsidR="001F1BB5">
        <w:rPr>
          <w:rFonts w:hint="cs"/>
          <w:rtl/>
        </w:rPr>
        <w:t xml:space="preserve"> (</w:t>
      </w:r>
      <w:r>
        <w:rPr>
          <w:rtl/>
        </w:rPr>
        <w:t xml:space="preserve"> </w:t>
      </w:r>
      <w:r w:rsidR="00A90B9E" w:rsidRPr="00A90B9E">
        <w:rPr>
          <w:rStyle w:val="libAlaemChar"/>
          <w:rFonts w:hint="cs"/>
          <w:rtl/>
        </w:rPr>
        <w:t>عليهم‌السلام</w:t>
      </w:r>
      <w:r>
        <w:rPr>
          <w:rtl/>
        </w:rPr>
        <w:t xml:space="preserve"> </w:t>
      </w:r>
      <w:r w:rsidR="001F1BB5">
        <w:rPr>
          <w:rFonts w:hint="cs"/>
          <w:rtl/>
        </w:rPr>
        <w:t xml:space="preserve">) </w:t>
      </w:r>
      <w:r>
        <w:rPr>
          <w:rtl/>
        </w:rPr>
        <w:t>قال</w:t>
      </w:r>
      <w:r w:rsidR="00A93B6D">
        <w:rPr>
          <w:rtl/>
        </w:rPr>
        <w:t>:</w:t>
      </w:r>
      <w:r>
        <w:rPr>
          <w:rtl/>
        </w:rPr>
        <w:t xml:space="preserve"> من مشى إلى صا</w:t>
      </w:r>
      <w:r w:rsidR="00B163ED">
        <w:rPr>
          <w:rtl/>
        </w:rPr>
        <w:t>حب</w:t>
      </w:r>
      <w:r w:rsidR="001E2943">
        <w:rPr>
          <w:rtl/>
        </w:rPr>
        <w:t xml:space="preserve"> </w:t>
      </w:r>
      <w:r>
        <w:rPr>
          <w:rtl/>
        </w:rPr>
        <w:t>بدعة فوق</w:t>
      </w:r>
      <w:r w:rsidR="001F1BB5">
        <w:rPr>
          <w:rFonts w:hint="cs"/>
          <w:rtl/>
        </w:rPr>
        <w:t>ّ</w:t>
      </w:r>
      <w:r w:rsidR="00B163ED">
        <w:rPr>
          <w:rtl/>
        </w:rPr>
        <w:t>ره فقد مشى في هدم ال</w:t>
      </w:r>
      <w:r w:rsidR="00B163ED">
        <w:rPr>
          <w:rFonts w:hint="cs"/>
          <w:rtl/>
        </w:rPr>
        <w:t>إِ</w:t>
      </w:r>
      <w:r>
        <w:rPr>
          <w:rtl/>
        </w:rPr>
        <w:t xml:space="preserve">سلام. </w:t>
      </w:r>
    </w:p>
    <w:p w:rsidR="00502E84" w:rsidRDefault="00502E84" w:rsidP="00A90B9E">
      <w:pPr>
        <w:pStyle w:val="libNormal"/>
        <w:rPr>
          <w:rtl/>
        </w:rPr>
      </w:pPr>
      <w:r w:rsidRPr="00BA6C6A">
        <w:rPr>
          <w:rStyle w:val="libNormalChar"/>
          <w:rtl/>
        </w:rPr>
        <w:t>[ 21534 ]</w:t>
      </w:r>
      <w:r>
        <w:rPr>
          <w:rtl/>
        </w:rPr>
        <w:t xml:space="preserve"> 4</w:t>
      </w:r>
      <w:r w:rsidR="00A90B9E">
        <w:rPr>
          <w:rtl/>
        </w:rPr>
        <w:t xml:space="preserve"> - </w:t>
      </w:r>
      <w:r>
        <w:rPr>
          <w:rtl/>
        </w:rPr>
        <w:t xml:space="preserve">العياشي في </w:t>
      </w:r>
      <w:r w:rsidRPr="00E521F4">
        <w:rPr>
          <w:rStyle w:val="libNormalChar"/>
          <w:rtl/>
        </w:rPr>
        <w:t xml:space="preserve">( </w:t>
      </w:r>
      <w:r>
        <w:rPr>
          <w:rtl/>
        </w:rPr>
        <w:t>تفسيره</w:t>
      </w:r>
      <w:r w:rsidRPr="00E521F4">
        <w:rPr>
          <w:rStyle w:val="libNormalChar"/>
          <w:rtl/>
        </w:rPr>
        <w:t xml:space="preserve"> )</w:t>
      </w:r>
      <w:r>
        <w:rPr>
          <w:rtl/>
        </w:rPr>
        <w:t xml:space="preserve"> عن </w:t>
      </w:r>
      <w:r w:rsidR="00021793">
        <w:rPr>
          <w:rtl/>
        </w:rPr>
        <w:t>محمّد</w:t>
      </w:r>
      <w:r w:rsidR="00E52184">
        <w:rPr>
          <w:rtl/>
        </w:rPr>
        <w:t xml:space="preserve"> </w:t>
      </w:r>
      <w:r>
        <w:rPr>
          <w:rtl/>
        </w:rPr>
        <w:t>بن هاشم</w:t>
      </w:r>
      <w:r w:rsidR="00A90B9E">
        <w:rPr>
          <w:rtl/>
        </w:rPr>
        <w:t>،</w:t>
      </w:r>
      <w:r>
        <w:rPr>
          <w:rtl/>
        </w:rPr>
        <w:t xml:space="preserve"> </w:t>
      </w:r>
      <w:r w:rsidR="00902683">
        <w:rPr>
          <w:rtl/>
        </w:rPr>
        <w:t xml:space="preserve">عمّن </w:t>
      </w:r>
      <w:r>
        <w:rPr>
          <w:rtl/>
        </w:rPr>
        <w:t>حدثه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نزلت هذه الآية </w:t>
      </w:r>
      <w:r w:rsidRPr="00B163ED">
        <w:rPr>
          <w:rStyle w:val="libAlaemChar"/>
          <w:rtl/>
        </w:rPr>
        <w:t>(</w:t>
      </w:r>
      <w:r w:rsidRPr="00E521F4">
        <w:rPr>
          <w:rStyle w:val="libNormalChar"/>
          <w:rtl/>
        </w:rPr>
        <w:t xml:space="preserve"> </w:t>
      </w:r>
      <w:r w:rsidRPr="008C3AB8">
        <w:rPr>
          <w:rStyle w:val="libAieChar"/>
          <w:rtl/>
        </w:rPr>
        <w:t>ق</w:t>
      </w:r>
      <w:r w:rsidR="00B163ED">
        <w:rPr>
          <w:rStyle w:val="libAieChar"/>
          <w:rFonts w:hint="cs"/>
          <w:rtl/>
        </w:rPr>
        <w:t>ُ</w:t>
      </w:r>
      <w:r w:rsidRPr="008C3AB8">
        <w:rPr>
          <w:rStyle w:val="libAieChar"/>
          <w:rtl/>
        </w:rPr>
        <w:t>ل</w:t>
      </w:r>
      <w:r w:rsidR="00B163ED">
        <w:rPr>
          <w:rStyle w:val="libAieChar"/>
          <w:rFonts w:hint="cs"/>
          <w:rtl/>
        </w:rPr>
        <w:t>ْ</w:t>
      </w:r>
      <w:r w:rsidRPr="008C3AB8">
        <w:rPr>
          <w:rStyle w:val="libAieChar"/>
          <w:rtl/>
        </w:rPr>
        <w:t xml:space="preserve"> ق</w:t>
      </w:r>
      <w:r w:rsidR="00B163ED">
        <w:rPr>
          <w:rStyle w:val="libAieChar"/>
          <w:rFonts w:hint="cs"/>
          <w:rtl/>
        </w:rPr>
        <w:t>َ</w:t>
      </w:r>
      <w:r w:rsidRPr="008C3AB8">
        <w:rPr>
          <w:rStyle w:val="libAieChar"/>
          <w:rtl/>
        </w:rPr>
        <w:t>د</w:t>
      </w:r>
      <w:r w:rsidR="00B163ED">
        <w:rPr>
          <w:rStyle w:val="libAieChar"/>
          <w:rFonts w:hint="cs"/>
          <w:rtl/>
        </w:rPr>
        <w:t>ْ</w:t>
      </w:r>
      <w:r w:rsidRPr="008C3AB8">
        <w:rPr>
          <w:rStyle w:val="libAieChar"/>
          <w:rtl/>
        </w:rPr>
        <w:t xml:space="preserve"> ج</w:t>
      </w:r>
      <w:r w:rsidR="00B163ED">
        <w:rPr>
          <w:rStyle w:val="libAieChar"/>
          <w:rFonts w:hint="cs"/>
          <w:rtl/>
        </w:rPr>
        <w:t>َ</w:t>
      </w:r>
      <w:r w:rsidRPr="008C3AB8">
        <w:rPr>
          <w:rStyle w:val="libAieChar"/>
          <w:rtl/>
        </w:rPr>
        <w:t>اء</w:t>
      </w:r>
      <w:r w:rsidR="00B163ED">
        <w:rPr>
          <w:rStyle w:val="libAieChar"/>
          <w:rFonts w:hint="cs"/>
          <w:rtl/>
        </w:rPr>
        <w:t>َ</w:t>
      </w:r>
      <w:r w:rsidRPr="008C3AB8">
        <w:rPr>
          <w:rStyle w:val="libAieChar"/>
          <w:rtl/>
        </w:rPr>
        <w:t>ك</w:t>
      </w:r>
      <w:r w:rsidR="00B163ED">
        <w:rPr>
          <w:rStyle w:val="libAieChar"/>
          <w:rFonts w:hint="cs"/>
          <w:rtl/>
        </w:rPr>
        <w:t>ُ</w:t>
      </w:r>
      <w:r w:rsidRPr="008C3AB8">
        <w:rPr>
          <w:rStyle w:val="libAieChar"/>
          <w:rtl/>
        </w:rPr>
        <w:t>م</w:t>
      </w:r>
      <w:r w:rsidR="00B163ED">
        <w:rPr>
          <w:rStyle w:val="libAieChar"/>
          <w:rFonts w:hint="cs"/>
          <w:rtl/>
        </w:rPr>
        <w:t>ْ</w:t>
      </w:r>
      <w:r w:rsidRPr="008C3AB8">
        <w:rPr>
          <w:rStyle w:val="libAieChar"/>
          <w:rtl/>
        </w:rPr>
        <w:t xml:space="preserve"> ر</w:t>
      </w:r>
      <w:r w:rsidR="00B163ED">
        <w:rPr>
          <w:rStyle w:val="libAieChar"/>
          <w:rFonts w:hint="cs"/>
          <w:rtl/>
        </w:rPr>
        <w:t>ُ</w:t>
      </w:r>
      <w:r w:rsidRPr="008C3AB8">
        <w:rPr>
          <w:rStyle w:val="libAieChar"/>
          <w:rtl/>
        </w:rPr>
        <w:t>س</w:t>
      </w:r>
      <w:r w:rsidR="00B163ED">
        <w:rPr>
          <w:rStyle w:val="libAieChar"/>
          <w:rFonts w:hint="cs"/>
          <w:rtl/>
        </w:rPr>
        <w:t>ُ</w:t>
      </w:r>
      <w:r w:rsidRPr="008C3AB8">
        <w:rPr>
          <w:rStyle w:val="libAieChar"/>
          <w:rtl/>
        </w:rPr>
        <w:t>ل</w:t>
      </w:r>
      <w:r w:rsidR="00B163ED">
        <w:rPr>
          <w:rStyle w:val="libAieChar"/>
          <w:rFonts w:hint="cs"/>
          <w:rtl/>
        </w:rPr>
        <w:t>ٌ</w:t>
      </w:r>
      <w:r w:rsidRPr="008C3AB8">
        <w:rPr>
          <w:rStyle w:val="libAieChar"/>
          <w:rtl/>
        </w:rPr>
        <w:t xml:space="preserve"> م</w:t>
      </w:r>
      <w:r w:rsidR="00B163ED">
        <w:rPr>
          <w:rStyle w:val="libAieChar"/>
          <w:rFonts w:hint="cs"/>
          <w:rtl/>
        </w:rPr>
        <w:t>ِ</w:t>
      </w:r>
      <w:r w:rsidR="00532BB3">
        <w:rPr>
          <w:rStyle w:val="libAieChar"/>
          <w:rFonts w:hint="cs"/>
          <w:rtl/>
        </w:rPr>
        <w:t>ّ</w:t>
      </w:r>
      <w:r w:rsidRPr="008C3AB8">
        <w:rPr>
          <w:rStyle w:val="libAieChar"/>
          <w:rtl/>
        </w:rPr>
        <w:t>ن</w:t>
      </w:r>
      <w:r w:rsidR="00B163ED">
        <w:rPr>
          <w:rStyle w:val="libAieChar"/>
          <w:rFonts w:hint="cs"/>
          <w:rtl/>
        </w:rPr>
        <w:t>ْ</w:t>
      </w:r>
      <w:r w:rsidRPr="008C3AB8">
        <w:rPr>
          <w:rStyle w:val="libAieChar"/>
          <w:rtl/>
        </w:rPr>
        <w:t xml:space="preserve"> ق</w:t>
      </w:r>
      <w:r w:rsidR="00532BB3">
        <w:rPr>
          <w:rStyle w:val="libAieChar"/>
          <w:rFonts w:hint="cs"/>
          <w:rtl/>
        </w:rPr>
        <w:t>َ</w:t>
      </w:r>
      <w:r w:rsidRPr="008C3AB8">
        <w:rPr>
          <w:rStyle w:val="libAieChar"/>
          <w:rtl/>
        </w:rPr>
        <w:t>ب</w:t>
      </w:r>
      <w:r w:rsidR="00532BB3">
        <w:rPr>
          <w:rStyle w:val="libAieChar"/>
          <w:rFonts w:hint="cs"/>
          <w:rtl/>
        </w:rPr>
        <w:t>ْ</w:t>
      </w:r>
      <w:r w:rsidRPr="008C3AB8">
        <w:rPr>
          <w:rStyle w:val="libAieChar"/>
          <w:rtl/>
        </w:rPr>
        <w:t>لي ب</w:t>
      </w:r>
      <w:r w:rsidR="00532BB3">
        <w:rPr>
          <w:rStyle w:val="libAieChar"/>
          <w:rFonts w:hint="cs"/>
          <w:rtl/>
        </w:rPr>
        <w:t>ِ</w:t>
      </w:r>
      <w:r w:rsidRPr="008C3AB8">
        <w:rPr>
          <w:rStyle w:val="libAieChar"/>
          <w:rtl/>
        </w:rPr>
        <w:t>ال</w:t>
      </w:r>
      <w:r w:rsidR="00532BB3">
        <w:rPr>
          <w:rStyle w:val="libAieChar"/>
          <w:rFonts w:hint="cs"/>
          <w:rtl/>
        </w:rPr>
        <w:t>ْ</w:t>
      </w:r>
      <w:r w:rsidRPr="008C3AB8">
        <w:rPr>
          <w:rStyle w:val="libAieChar"/>
          <w:rtl/>
        </w:rPr>
        <w:t>ب</w:t>
      </w:r>
      <w:r w:rsidR="00532BB3">
        <w:rPr>
          <w:rStyle w:val="libAieChar"/>
          <w:rFonts w:hint="cs"/>
          <w:rtl/>
        </w:rPr>
        <w:t>َ</w:t>
      </w:r>
      <w:r w:rsidRPr="008C3AB8">
        <w:rPr>
          <w:rStyle w:val="libAieChar"/>
          <w:rtl/>
        </w:rPr>
        <w:t>ي</w:t>
      </w:r>
      <w:r w:rsidR="00532BB3">
        <w:rPr>
          <w:rStyle w:val="libAieChar"/>
          <w:rFonts w:hint="cs"/>
          <w:rtl/>
        </w:rPr>
        <w:t>ِّ</w:t>
      </w:r>
      <w:r w:rsidRPr="008C3AB8">
        <w:rPr>
          <w:rStyle w:val="libAieChar"/>
          <w:rtl/>
        </w:rPr>
        <w:t>ن</w:t>
      </w:r>
      <w:r w:rsidR="00532BB3">
        <w:rPr>
          <w:rStyle w:val="libAieChar"/>
          <w:rFonts w:hint="cs"/>
          <w:rtl/>
        </w:rPr>
        <w:t>َ</w:t>
      </w:r>
      <w:r w:rsidRPr="008C3AB8">
        <w:rPr>
          <w:rStyle w:val="libAieChar"/>
          <w:rtl/>
        </w:rPr>
        <w:t>ات</w:t>
      </w:r>
      <w:r w:rsidR="00532BB3">
        <w:rPr>
          <w:rStyle w:val="libAieChar"/>
          <w:rFonts w:hint="cs"/>
          <w:rtl/>
        </w:rPr>
        <w:t>ِ</w:t>
      </w:r>
      <w:r w:rsidRPr="008C3AB8">
        <w:rPr>
          <w:rStyle w:val="libAieChar"/>
          <w:rtl/>
        </w:rPr>
        <w:t xml:space="preserve"> و</w:t>
      </w:r>
      <w:r w:rsidR="00532BB3">
        <w:rPr>
          <w:rStyle w:val="libAieChar"/>
          <w:rFonts w:hint="cs"/>
          <w:rtl/>
        </w:rPr>
        <w:t>َ</w:t>
      </w:r>
      <w:r w:rsidRPr="008C3AB8">
        <w:rPr>
          <w:rStyle w:val="libAieChar"/>
          <w:rtl/>
        </w:rPr>
        <w:t>ب</w:t>
      </w:r>
      <w:r w:rsidR="00532BB3">
        <w:rPr>
          <w:rStyle w:val="libAieChar"/>
          <w:rFonts w:hint="cs"/>
          <w:rtl/>
        </w:rPr>
        <w:t>ِ</w:t>
      </w:r>
      <w:r w:rsidRPr="008C3AB8">
        <w:rPr>
          <w:rStyle w:val="libAieChar"/>
          <w:rtl/>
        </w:rPr>
        <w:t>ال</w:t>
      </w:r>
      <w:r w:rsidR="00532BB3">
        <w:rPr>
          <w:rStyle w:val="libAieChar"/>
          <w:rFonts w:hint="cs"/>
          <w:rtl/>
        </w:rPr>
        <w:t>ّ</w:t>
      </w:r>
      <w:r w:rsidRPr="008C3AB8">
        <w:rPr>
          <w:rStyle w:val="libAieChar"/>
          <w:rtl/>
        </w:rPr>
        <w:t>ذ</w:t>
      </w:r>
      <w:r w:rsidR="00532BB3">
        <w:rPr>
          <w:rStyle w:val="libAieChar"/>
          <w:rFonts w:hint="cs"/>
          <w:rtl/>
        </w:rPr>
        <w:t>ِ</w:t>
      </w:r>
      <w:r w:rsidRPr="008C3AB8">
        <w:rPr>
          <w:rStyle w:val="libAieChar"/>
          <w:rtl/>
        </w:rPr>
        <w:t>ي ق</w:t>
      </w:r>
      <w:r w:rsidR="00532BB3">
        <w:rPr>
          <w:rStyle w:val="libAieChar"/>
          <w:rFonts w:hint="cs"/>
          <w:rtl/>
        </w:rPr>
        <w:t>ُ</w:t>
      </w:r>
      <w:r w:rsidRPr="008C3AB8">
        <w:rPr>
          <w:rStyle w:val="libAieChar"/>
          <w:rtl/>
        </w:rPr>
        <w:t>ل</w:t>
      </w:r>
      <w:r w:rsidR="00532BB3">
        <w:rPr>
          <w:rStyle w:val="libAieChar"/>
          <w:rFonts w:hint="cs"/>
          <w:rtl/>
        </w:rPr>
        <w:t>ْ</w:t>
      </w:r>
      <w:r w:rsidRPr="008C3AB8">
        <w:rPr>
          <w:rStyle w:val="libAieChar"/>
          <w:rtl/>
        </w:rPr>
        <w:t>ت</w:t>
      </w:r>
      <w:r w:rsidR="00532BB3">
        <w:rPr>
          <w:rStyle w:val="libAieChar"/>
          <w:rFonts w:hint="cs"/>
          <w:rtl/>
        </w:rPr>
        <w:t>ُ</w:t>
      </w:r>
      <w:r w:rsidRPr="008C3AB8">
        <w:rPr>
          <w:rStyle w:val="libAieChar"/>
          <w:rtl/>
        </w:rPr>
        <w:t>م</w:t>
      </w:r>
      <w:r w:rsidR="00532BB3">
        <w:rPr>
          <w:rStyle w:val="libAieChar"/>
          <w:rFonts w:hint="cs"/>
          <w:rtl/>
        </w:rPr>
        <w:t>ْ</w:t>
      </w:r>
      <w:r w:rsidRPr="008C3AB8">
        <w:rPr>
          <w:rStyle w:val="libAieChar"/>
          <w:rtl/>
        </w:rPr>
        <w:t xml:space="preserve"> ف</w:t>
      </w:r>
      <w:r w:rsidR="00532BB3">
        <w:rPr>
          <w:rStyle w:val="libAieChar"/>
          <w:rFonts w:hint="cs"/>
          <w:rtl/>
        </w:rPr>
        <w:t>َ</w:t>
      </w:r>
      <w:r w:rsidRPr="008C3AB8">
        <w:rPr>
          <w:rStyle w:val="libAieChar"/>
          <w:rtl/>
        </w:rPr>
        <w:t>ل</w:t>
      </w:r>
      <w:r w:rsidR="00532BB3">
        <w:rPr>
          <w:rStyle w:val="libAieChar"/>
          <w:rFonts w:hint="cs"/>
          <w:rtl/>
        </w:rPr>
        <w:t>ِ</w:t>
      </w:r>
      <w:r w:rsidRPr="008C3AB8">
        <w:rPr>
          <w:rStyle w:val="libAieChar"/>
          <w:rtl/>
        </w:rPr>
        <w:t>م</w:t>
      </w:r>
      <w:r w:rsidR="00532BB3">
        <w:rPr>
          <w:rStyle w:val="libAieChar"/>
          <w:rFonts w:hint="cs"/>
          <w:rtl/>
        </w:rPr>
        <w:t>َ</w:t>
      </w:r>
      <w:r w:rsidRPr="008C3AB8">
        <w:rPr>
          <w:rStyle w:val="libAieChar"/>
          <w:rtl/>
        </w:rPr>
        <w:t xml:space="preserve"> ق</w:t>
      </w:r>
      <w:r w:rsidR="00532BB3">
        <w:rPr>
          <w:rStyle w:val="libAieChar"/>
          <w:rFonts w:hint="cs"/>
          <w:rtl/>
        </w:rPr>
        <w:t>َ</w:t>
      </w:r>
      <w:r w:rsidRPr="008C3AB8">
        <w:rPr>
          <w:rStyle w:val="libAieChar"/>
          <w:rtl/>
        </w:rPr>
        <w:t>ت</w:t>
      </w:r>
      <w:r w:rsidR="00532BB3">
        <w:rPr>
          <w:rStyle w:val="libAieChar"/>
          <w:rFonts w:hint="cs"/>
          <w:rtl/>
        </w:rPr>
        <w:t>َ</w:t>
      </w:r>
      <w:r w:rsidRPr="008C3AB8">
        <w:rPr>
          <w:rStyle w:val="libAieChar"/>
          <w:rtl/>
        </w:rPr>
        <w:t>ل</w:t>
      </w:r>
      <w:r w:rsidR="00532BB3">
        <w:rPr>
          <w:rStyle w:val="libAieChar"/>
          <w:rFonts w:hint="cs"/>
          <w:rtl/>
        </w:rPr>
        <w:t>ْ</w:t>
      </w:r>
      <w:r w:rsidRPr="008C3AB8">
        <w:rPr>
          <w:rStyle w:val="libAieChar"/>
          <w:rtl/>
        </w:rPr>
        <w:t>ت</w:t>
      </w:r>
      <w:r w:rsidR="00532BB3">
        <w:rPr>
          <w:rStyle w:val="libAieChar"/>
          <w:rFonts w:hint="cs"/>
          <w:rtl/>
        </w:rPr>
        <w:t>ُ</w:t>
      </w:r>
      <w:r w:rsidRPr="008C3AB8">
        <w:rPr>
          <w:rStyle w:val="libAieChar"/>
          <w:rtl/>
        </w:rPr>
        <w:t>م</w:t>
      </w:r>
      <w:r w:rsidR="00532BB3">
        <w:rPr>
          <w:rStyle w:val="libAieChar"/>
          <w:rFonts w:hint="cs"/>
          <w:rtl/>
        </w:rPr>
        <w:t>ُ</w:t>
      </w:r>
      <w:r w:rsidRPr="008C3AB8">
        <w:rPr>
          <w:rStyle w:val="libAieChar"/>
          <w:rtl/>
        </w:rPr>
        <w:t>وه</w:t>
      </w:r>
      <w:r w:rsidR="00532BB3">
        <w:rPr>
          <w:rStyle w:val="libAieChar"/>
          <w:rFonts w:hint="cs"/>
          <w:rtl/>
        </w:rPr>
        <w:t>ُ</w:t>
      </w:r>
      <w:r w:rsidRPr="008C3AB8">
        <w:rPr>
          <w:rStyle w:val="libAieChar"/>
          <w:rtl/>
        </w:rPr>
        <w:t>م</w:t>
      </w:r>
      <w:r w:rsidR="00532BB3">
        <w:rPr>
          <w:rStyle w:val="libAieChar"/>
          <w:rFonts w:hint="cs"/>
          <w:rtl/>
        </w:rPr>
        <w:t>ْ</w:t>
      </w:r>
      <w:r w:rsidRPr="008C3AB8">
        <w:rPr>
          <w:rStyle w:val="libAieChar"/>
          <w:rtl/>
        </w:rPr>
        <w:t xml:space="preserve"> إ</w:t>
      </w:r>
      <w:r w:rsidR="00532BB3">
        <w:rPr>
          <w:rStyle w:val="libAieChar"/>
          <w:rFonts w:hint="cs"/>
          <w:rtl/>
        </w:rPr>
        <w:t>ِ</w:t>
      </w:r>
      <w:r w:rsidRPr="008C3AB8">
        <w:rPr>
          <w:rStyle w:val="libAieChar"/>
          <w:rtl/>
        </w:rPr>
        <w:t>ن ك</w:t>
      </w:r>
      <w:r w:rsidR="00532BB3">
        <w:rPr>
          <w:rStyle w:val="libAieChar"/>
          <w:rFonts w:hint="cs"/>
          <w:rtl/>
        </w:rPr>
        <w:t>ُ</w:t>
      </w:r>
      <w:r w:rsidRPr="008C3AB8">
        <w:rPr>
          <w:rStyle w:val="libAieChar"/>
          <w:rtl/>
        </w:rPr>
        <w:t>نت</w:t>
      </w:r>
      <w:r w:rsidR="00532BB3">
        <w:rPr>
          <w:rStyle w:val="libAieChar"/>
          <w:rFonts w:hint="cs"/>
          <w:rtl/>
        </w:rPr>
        <w:t>ُ</w:t>
      </w:r>
      <w:r w:rsidRPr="008C3AB8">
        <w:rPr>
          <w:rStyle w:val="libAieChar"/>
          <w:rtl/>
        </w:rPr>
        <w:t>م</w:t>
      </w:r>
      <w:r w:rsidR="00532BB3">
        <w:rPr>
          <w:rStyle w:val="libAieChar"/>
          <w:rFonts w:hint="cs"/>
          <w:rtl/>
        </w:rPr>
        <w:t>ْ</w:t>
      </w:r>
      <w:r w:rsidRPr="008C3AB8">
        <w:rPr>
          <w:rStyle w:val="libAieChar"/>
          <w:rtl/>
        </w:rPr>
        <w:t xml:space="preserve"> ص</w:t>
      </w:r>
      <w:r w:rsidR="00532BB3">
        <w:rPr>
          <w:rStyle w:val="libAieChar"/>
          <w:rFonts w:hint="cs"/>
          <w:rtl/>
        </w:rPr>
        <w:t>َ</w:t>
      </w:r>
      <w:r w:rsidRPr="008C3AB8">
        <w:rPr>
          <w:rStyle w:val="libAieChar"/>
          <w:rtl/>
        </w:rPr>
        <w:t>اد</w:t>
      </w:r>
      <w:r w:rsidR="00532BB3">
        <w:rPr>
          <w:rStyle w:val="libAieChar"/>
          <w:rFonts w:hint="cs"/>
          <w:rtl/>
        </w:rPr>
        <w:t>ِ</w:t>
      </w:r>
      <w:r w:rsidRPr="008C3AB8">
        <w:rPr>
          <w:rStyle w:val="libAieChar"/>
          <w:rtl/>
        </w:rPr>
        <w:t>ق</w:t>
      </w:r>
      <w:r w:rsidR="00532BB3">
        <w:rPr>
          <w:rStyle w:val="libAieChar"/>
          <w:rFonts w:hint="cs"/>
          <w:rtl/>
        </w:rPr>
        <w:t>ِ</w:t>
      </w:r>
      <w:r w:rsidRPr="008C3AB8">
        <w:rPr>
          <w:rStyle w:val="libAieChar"/>
          <w:rtl/>
        </w:rPr>
        <w:t>ين</w:t>
      </w:r>
      <w:r w:rsidR="00532BB3">
        <w:rPr>
          <w:rStyle w:val="libAieChar"/>
          <w:rFonts w:hint="cs"/>
          <w:rtl/>
        </w:rPr>
        <w:t>َ</w:t>
      </w:r>
      <w:r w:rsidRPr="00E521F4">
        <w:rPr>
          <w:rStyle w:val="libNormalChar"/>
          <w:rtl/>
        </w:rPr>
        <w:t xml:space="preserve"> </w:t>
      </w:r>
      <w:r w:rsidRPr="00B163ED">
        <w:rPr>
          <w:rStyle w:val="libAlaemChar"/>
          <w:rtl/>
        </w:rPr>
        <w:t>)</w:t>
      </w:r>
      <w:r>
        <w:rPr>
          <w:rtl/>
        </w:rPr>
        <w:t xml:space="preserve"> </w:t>
      </w:r>
      <w:r w:rsidRPr="00A90B9E">
        <w:rPr>
          <w:rStyle w:val="libFootnotenumChar"/>
          <w:rtl/>
        </w:rPr>
        <w:t>(1)</w:t>
      </w:r>
      <w:r>
        <w:rPr>
          <w:rtl/>
        </w:rPr>
        <w:t xml:space="preserve"> وقد علم أن</w:t>
      </w:r>
      <w:r w:rsidR="00EE78CC">
        <w:rPr>
          <w:rFonts w:hint="cs"/>
          <w:rtl/>
        </w:rPr>
        <w:t>ّ</w:t>
      </w:r>
      <w:r>
        <w:rPr>
          <w:rtl/>
        </w:rPr>
        <w:t>هم قالوا</w:t>
      </w:r>
      <w:r w:rsidR="00A93B6D">
        <w:rPr>
          <w:rtl/>
        </w:rPr>
        <w:t>:</w:t>
      </w:r>
      <w:r>
        <w:rPr>
          <w:rtl/>
        </w:rPr>
        <w:t xml:space="preserve"> والله ما قتلنا ولا شهدنا</w:t>
      </w:r>
      <w:r w:rsidR="00A90B9E">
        <w:rPr>
          <w:rtl/>
        </w:rPr>
        <w:t>،</w:t>
      </w:r>
      <w:r>
        <w:rPr>
          <w:rtl/>
        </w:rPr>
        <w:t xml:space="preserve"> قال</w:t>
      </w:r>
      <w:r w:rsidR="00A93B6D">
        <w:rPr>
          <w:rtl/>
        </w:rPr>
        <w:t>:</w:t>
      </w:r>
      <w:r>
        <w:rPr>
          <w:rtl/>
        </w:rPr>
        <w:t xml:space="preserve"> و</w:t>
      </w:r>
      <w:r w:rsidR="00716DC8">
        <w:rPr>
          <w:rtl/>
        </w:rPr>
        <w:t xml:space="preserve">إنّما </w:t>
      </w:r>
      <w:r>
        <w:rPr>
          <w:rtl/>
        </w:rPr>
        <w:t>قيل لهم</w:t>
      </w:r>
      <w:r w:rsidR="00A93B6D">
        <w:rPr>
          <w:rtl/>
        </w:rPr>
        <w:t>:</w:t>
      </w:r>
      <w:r>
        <w:rPr>
          <w:rtl/>
        </w:rPr>
        <w:t xml:space="preserve"> ابرأوا من ق</w:t>
      </w:r>
      <w:r w:rsidR="00EE78CC">
        <w:rPr>
          <w:rFonts w:hint="cs"/>
          <w:rtl/>
        </w:rPr>
        <w:t>َ</w:t>
      </w:r>
      <w:r>
        <w:rPr>
          <w:rtl/>
        </w:rPr>
        <w:t>ت</w:t>
      </w:r>
      <w:r w:rsidR="00EE78CC">
        <w:rPr>
          <w:rFonts w:hint="cs"/>
          <w:rtl/>
        </w:rPr>
        <w:t>َ</w:t>
      </w:r>
      <w:r>
        <w:rPr>
          <w:rtl/>
        </w:rPr>
        <w:t>ل</w:t>
      </w:r>
      <w:r w:rsidR="00EE78CC">
        <w:rPr>
          <w:rFonts w:hint="cs"/>
          <w:rtl/>
        </w:rPr>
        <w:t>َتِ</w:t>
      </w:r>
      <w:r>
        <w:rPr>
          <w:rtl/>
        </w:rPr>
        <w:t>ه</w:t>
      </w:r>
      <w:r w:rsidR="00EE78CC">
        <w:rPr>
          <w:rFonts w:hint="cs"/>
          <w:rtl/>
        </w:rPr>
        <w:t>ِ</w:t>
      </w:r>
      <w:r>
        <w:rPr>
          <w:rtl/>
        </w:rPr>
        <w:t xml:space="preserve">م فأبوا. </w:t>
      </w:r>
    </w:p>
    <w:p w:rsidR="00502E84" w:rsidRDefault="00502E84" w:rsidP="00DD5C7B">
      <w:pPr>
        <w:pStyle w:val="libNormal"/>
        <w:rPr>
          <w:rtl/>
        </w:rPr>
      </w:pPr>
      <w:r w:rsidRPr="00BA6C6A">
        <w:rPr>
          <w:rStyle w:val="libNormalChar"/>
          <w:rtl/>
        </w:rPr>
        <w:t>[ 21535 ]</w:t>
      </w:r>
      <w:r>
        <w:rPr>
          <w:rtl/>
        </w:rPr>
        <w:t xml:space="preserve"> 5</w:t>
      </w:r>
      <w:r w:rsidR="00A90B9E">
        <w:rPr>
          <w:rtl/>
        </w:rPr>
        <w:t xml:space="preserve"> - </w:t>
      </w:r>
      <w:r>
        <w:rPr>
          <w:rtl/>
        </w:rPr>
        <w:t>وعن سماعة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 في قول الله</w:t>
      </w:r>
      <w:r w:rsidR="00A93B6D">
        <w:rPr>
          <w:rtl/>
        </w:rPr>
        <w:t>:</w:t>
      </w:r>
      <w:r>
        <w:rPr>
          <w:rtl/>
        </w:rPr>
        <w:t xml:space="preserve"> </w:t>
      </w:r>
      <w:r w:rsidR="00EE78CC" w:rsidRPr="00B163ED">
        <w:rPr>
          <w:rStyle w:val="libAlaemChar"/>
          <w:rtl/>
        </w:rPr>
        <w:t>(</w:t>
      </w:r>
      <w:r w:rsidR="00EE78CC" w:rsidRPr="00E521F4">
        <w:rPr>
          <w:rStyle w:val="libNormalChar"/>
          <w:rtl/>
        </w:rPr>
        <w:t xml:space="preserve"> </w:t>
      </w:r>
      <w:r w:rsidR="00EE78CC" w:rsidRPr="008C3AB8">
        <w:rPr>
          <w:rStyle w:val="libAieChar"/>
          <w:rtl/>
        </w:rPr>
        <w:t>ق</w:t>
      </w:r>
      <w:r w:rsidR="00EE78CC">
        <w:rPr>
          <w:rStyle w:val="libAieChar"/>
          <w:rFonts w:hint="cs"/>
          <w:rtl/>
        </w:rPr>
        <w:t>ُ</w:t>
      </w:r>
      <w:r w:rsidR="00EE78CC" w:rsidRPr="008C3AB8">
        <w:rPr>
          <w:rStyle w:val="libAieChar"/>
          <w:rtl/>
        </w:rPr>
        <w:t>ل</w:t>
      </w:r>
      <w:r w:rsidR="00EE78CC">
        <w:rPr>
          <w:rStyle w:val="libAieChar"/>
          <w:rFonts w:hint="cs"/>
          <w:rtl/>
        </w:rPr>
        <w:t>ْ</w:t>
      </w:r>
      <w:r w:rsidR="00EE78CC" w:rsidRPr="008C3AB8">
        <w:rPr>
          <w:rStyle w:val="libAieChar"/>
          <w:rtl/>
        </w:rPr>
        <w:t xml:space="preserve"> ق</w:t>
      </w:r>
      <w:r w:rsidR="00EE78CC">
        <w:rPr>
          <w:rStyle w:val="libAieChar"/>
          <w:rFonts w:hint="cs"/>
          <w:rtl/>
        </w:rPr>
        <w:t>َ</w:t>
      </w:r>
      <w:r w:rsidR="00EE78CC" w:rsidRPr="008C3AB8">
        <w:rPr>
          <w:rStyle w:val="libAieChar"/>
          <w:rtl/>
        </w:rPr>
        <w:t>د</w:t>
      </w:r>
      <w:r w:rsidR="00EE78CC">
        <w:rPr>
          <w:rStyle w:val="libAieChar"/>
          <w:rFonts w:hint="cs"/>
          <w:rtl/>
        </w:rPr>
        <w:t>ْ</w:t>
      </w:r>
      <w:r w:rsidR="00EE78CC" w:rsidRPr="008C3AB8">
        <w:rPr>
          <w:rStyle w:val="libAieChar"/>
          <w:rtl/>
        </w:rPr>
        <w:t xml:space="preserve"> ج</w:t>
      </w:r>
      <w:r w:rsidR="00EE78CC">
        <w:rPr>
          <w:rStyle w:val="libAieChar"/>
          <w:rFonts w:hint="cs"/>
          <w:rtl/>
        </w:rPr>
        <w:t>َ</w:t>
      </w:r>
      <w:r w:rsidR="00EE78CC" w:rsidRPr="008C3AB8">
        <w:rPr>
          <w:rStyle w:val="libAieChar"/>
          <w:rtl/>
        </w:rPr>
        <w:t>اء</w:t>
      </w:r>
      <w:r w:rsidR="00EE78CC">
        <w:rPr>
          <w:rStyle w:val="libAieChar"/>
          <w:rFonts w:hint="cs"/>
          <w:rtl/>
        </w:rPr>
        <w:t>َ</w:t>
      </w:r>
      <w:r w:rsidR="00EE78CC" w:rsidRPr="008C3AB8">
        <w:rPr>
          <w:rStyle w:val="libAieChar"/>
          <w:rtl/>
        </w:rPr>
        <w:t>ك</w:t>
      </w:r>
      <w:r w:rsidR="00EE78CC">
        <w:rPr>
          <w:rStyle w:val="libAieChar"/>
          <w:rFonts w:hint="cs"/>
          <w:rtl/>
        </w:rPr>
        <w:t>ُ</w:t>
      </w:r>
      <w:r w:rsidR="00EE78CC" w:rsidRPr="008C3AB8">
        <w:rPr>
          <w:rStyle w:val="libAieChar"/>
          <w:rtl/>
        </w:rPr>
        <w:t>م</w:t>
      </w:r>
      <w:r w:rsidR="00EE78CC">
        <w:rPr>
          <w:rStyle w:val="libAieChar"/>
          <w:rFonts w:hint="cs"/>
          <w:rtl/>
        </w:rPr>
        <w:t>ْ</w:t>
      </w:r>
      <w:r w:rsidR="00EE78CC" w:rsidRPr="008C3AB8">
        <w:rPr>
          <w:rStyle w:val="libAieChar"/>
          <w:rtl/>
        </w:rPr>
        <w:t xml:space="preserve"> ر</w:t>
      </w:r>
      <w:r w:rsidR="00EE78CC">
        <w:rPr>
          <w:rStyle w:val="libAieChar"/>
          <w:rFonts w:hint="cs"/>
          <w:rtl/>
        </w:rPr>
        <w:t>ُ</w:t>
      </w:r>
      <w:r w:rsidR="00EE78CC" w:rsidRPr="008C3AB8">
        <w:rPr>
          <w:rStyle w:val="libAieChar"/>
          <w:rtl/>
        </w:rPr>
        <w:t>س</w:t>
      </w:r>
      <w:r w:rsidR="00EE78CC">
        <w:rPr>
          <w:rStyle w:val="libAieChar"/>
          <w:rFonts w:hint="cs"/>
          <w:rtl/>
        </w:rPr>
        <w:t>ُ</w:t>
      </w:r>
      <w:r w:rsidR="00EE78CC" w:rsidRPr="008C3AB8">
        <w:rPr>
          <w:rStyle w:val="libAieChar"/>
          <w:rtl/>
        </w:rPr>
        <w:t>ل</w:t>
      </w:r>
      <w:r w:rsidR="00EE78CC">
        <w:rPr>
          <w:rStyle w:val="libAieChar"/>
          <w:rFonts w:hint="cs"/>
          <w:rtl/>
        </w:rPr>
        <w:t>ٌ</w:t>
      </w:r>
      <w:r w:rsidR="00EE78CC" w:rsidRPr="008C3AB8">
        <w:rPr>
          <w:rStyle w:val="libAieChar"/>
          <w:rtl/>
        </w:rPr>
        <w:t xml:space="preserve"> م</w:t>
      </w:r>
      <w:r w:rsidR="00EE78CC">
        <w:rPr>
          <w:rStyle w:val="libAieChar"/>
          <w:rFonts w:hint="cs"/>
          <w:rtl/>
        </w:rPr>
        <w:t>ِّ</w:t>
      </w:r>
      <w:r w:rsidR="00EE78CC" w:rsidRPr="008C3AB8">
        <w:rPr>
          <w:rStyle w:val="libAieChar"/>
          <w:rtl/>
        </w:rPr>
        <w:t>ن</w:t>
      </w:r>
      <w:r w:rsidR="00EE78CC">
        <w:rPr>
          <w:rStyle w:val="libAieChar"/>
          <w:rFonts w:hint="cs"/>
          <w:rtl/>
        </w:rPr>
        <w:t>ْ</w:t>
      </w:r>
      <w:r w:rsidR="00EE78CC" w:rsidRPr="008C3AB8">
        <w:rPr>
          <w:rStyle w:val="libAieChar"/>
          <w:rtl/>
        </w:rPr>
        <w:t xml:space="preserve"> ق</w:t>
      </w:r>
      <w:r w:rsidR="00EE78CC">
        <w:rPr>
          <w:rStyle w:val="libAieChar"/>
          <w:rFonts w:hint="cs"/>
          <w:rtl/>
        </w:rPr>
        <w:t>َ</w:t>
      </w:r>
      <w:r w:rsidR="00EE78CC" w:rsidRPr="008C3AB8">
        <w:rPr>
          <w:rStyle w:val="libAieChar"/>
          <w:rtl/>
        </w:rPr>
        <w:t>ب</w:t>
      </w:r>
      <w:r w:rsidR="00EE78CC">
        <w:rPr>
          <w:rStyle w:val="libAieChar"/>
          <w:rFonts w:hint="cs"/>
          <w:rtl/>
        </w:rPr>
        <w:t>ْ</w:t>
      </w:r>
      <w:r w:rsidR="00EE78CC" w:rsidRPr="008C3AB8">
        <w:rPr>
          <w:rStyle w:val="libAieChar"/>
          <w:rtl/>
        </w:rPr>
        <w:t>لي ب</w:t>
      </w:r>
      <w:r w:rsidR="00EE78CC">
        <w:rPr>
          <w:rStyle w:val="libAieChar"/>
          <w:rFonts w:hint="cs"/>
          <w:rtl/>
        </w:rPr>
        <w:t>ِ</w:t>
      </w:r>
      <w:r w:rsidR="00EE78CC" w:rsidRPr="008C3AB8">
        <w:rPr>
          <w:rStyle w:val="libAieChar"/>
          <w:rtl/>
        </w:rPr>
        <w:t>ال</w:t>
      </w:r>
      <w:r w:rsidR="00EE78CC">
        <w:rPr>
          <w:rStyle w:val="libAieChar"/>
          <w:rFonts w:hint="cs"/>
          <w:rtl/>
        </w:rPr>
        <w:t>ْ</w:t>
      </w:r>
      <w:r w:rsidR="00EE78CC" w:rsidRPr="008C3AB8">
        <w:rPr>
          <w:rStyle w:val="libAieChar"/>
          <w:rtl/>
        </w:rPr>
        <w:t>ب</w:t>
      </w:r>
      <w:r w:rsidR="00EE78CC">
        <w:rPr>
          <w:rStyle w:val="libAieChar"/>
          <w:rFonts w:hint="cs"/>
          <w:rtl/>
        </w:rPr>
        <w:t>َ</w:t>
      </w:r>
      <w:r w:rsidR="00EE78CC" w:rsidRPr="008C3AB8">
        <w:rPr>
          <w:rStyle w:val="libAieChar"/>
          <w:rtl/>
        </w:rPr>
        <w:t>ي</w:t>
      </w:r>
      <w:r w:rsidR="00EE78CC">
        <w:rPr>
          <w:rStyle w:val="libAieChar"/>
          <w:rFonts w:hint="cs"/>
          <w:rtl/>
        </w:rPr>
        <w:t>ِّ</w:t>
      </w:r>
      <w:r w:rsidR="00EE78CC" w:rsidRPr="008C3AB8">
        <w:rPr>
          <w:rStyle w:val="libAieChar"/>
          <w:rtl/>
        </w:rPr>
        <w:t>ن</w:t>
      </w:r>
      <w:r w:rsidR="00EE78CC">
        <w:rPr>
          <w:rStyle w:val="libAieChar"/>
          <w:rFonts w:hint="cs"/>
          <w:rtl/>
        </w:rPr>
        <w:t>َ</w:t>
      </w:r>
      <w:r w:rsidR="00EE78CC" w:rsidRPr="008C3AB8">
        <w:rPr>
          <w:rStyle w:val="libAieChar"/>
          <w:rtl/>
        </w:rPr>
        <w:t>ات</w:t>
      </w:r>
      <w:r w:rsidR="00EE78CC">
        <w:rPr>
          <w:rStyle w:val="libAieChar"/>
          <w:rFonts w:hint="cs"/>
          <w:rtl/>
        </w:rPr>
        <w:t>ِ</w:t>
      </w:r>
      <w:r w:rsidR="00EE78CC" w:rsidRPr="008C3AB8">
        <w:rPr>
          <w:rStyle w:val="libAieChar"/>
          <w:rtl/>
        </w:rPr>
        <w:t xml:space="preserve"> و</w:t>
      </w:r>
      <w:r w:rsidR="00EE78CC">
        <w:rPr>
          <w:rStyle w:val="libAieChar"/>
          <w:rFonts w:hint="cs"/>
          <w:rtl/>
        </w:rPr>
        <w:t>َ</w:t>
      </w:r>
      <w:r w:rsidR="00EE78CC" w:rsidRPr="008C3AB8">
        <w:rPr>
          <w:rStyle w:val="libAieChar"/>
          <w:rtl/>
        </w:rPr>
        <w:t>ب</w:t>
      </w:r>
      <w:r w:rsidR="00EE78CC">
        <w:rPr>
          <w:rStyle w:val="libAieChar"/>
          <w:rFonts w:hint="cs"/>
          <w:rtl/>
        </w:rPr>
        <w:t>ِ</w:t>
      </w:r>
      <w:r w:rsidR="00EE78CC" w:rsidRPr="008C3AB8">
        <w:rPr>
          <w:rStyle w:val="libAieChar"/>
          <w:rtl/>
        </w:rPr>
        <w:t>ال</w:t>
      </w:r>
      <w:r w:rsidR="00EE78CC">
        <w:rPr>
          <w:rStyle w:val="libAieChar"/>
          <w:rFonts w:hint="cs"/>
          <w:rtl/>
        </w:rPr>
        <w:t>ّ</w:t>
      </w:r>
      <w:r w:rsidR="00EE78CC" w:rsidRPr="008C3AB8">
        <w:rPr>
          <w:rStyle w:val="libAieChar"/>
          <w:rtl/>
        </w:rPr>
        <w:t>ذ</w:t>
      </w:r>
      <w:r w:rsidR="00EE78CC">
        <w:rPr>
          <w:rStyle w:val="libAieChar"/>
          <w:rFonts w:hint="cs"/>
          <w:rtl/>
        </w:rPr>
        <w:t>ِ</w:t>
      </w:r>
      <w:r w:rsidR="00EE78CC" w:rsidRPr="008C3AB8">
        <w:rPr>
          <w:rStyle w:val="libAieChar"/>
          <w:rtl/>
        </w:rPr>
        <w:t>ي ق</w:t>
      </w:r>
      <w:r w:rsidR="00EE78CC">
        <w:rPr>
          <w:rStyle w:val="libAieChar"/>
          <w:rFonts w:hint="cs"/>
          <w:rtl/>
        </w:rPr>
        <w:t>ُ</w:t>
      </w:r>
      <w:r w:rsidR="00EE78CC" w:rsidRPr="008C3AB8">
        <w:rPr>
          <w:rStyle w:val="libAieChar"/>
          <w:rtl/>
        </w:rPr>
        <w:t>ل</w:t>
      </w:r>
      <w:r w:rsidR="00EE78CC">
        <w:rPr>
          <w:rStyle w:val="libAieChar"/>
          <w:rFonts w:hint="cs"/>
          <w:rtl/>
        </w:rPr>
        <w:t>ْ</w:t>
      </w:r>
      <w:r w:rsidR="00EE78CC" w:rsidRPr="008C3AB8">
        <w:rPr>
          <w:rStyle w:val="libAieChar"/>
          <w:rtl/>
        </w:rPr>
        <w:t>ت</w:t>
      </w:r>
      <w:r w:rsidR="00EE78CC">
        <w:rPr>
          <w:rStyle w:val="libAieChar"/>
          <w:rFonts w:hint="cs"/>
          <w:rtl/>
        </w:rPr>
        <w:t>ُ</w:t>
      </w:r>
      <w:r w:rsidR="00EE78CC" w:rsidRPr="008C3AB8">
        <w:rPr>
          <w:rStyle w:val="libAieChar"/>
          <w:rtl/>
        </w:rPr>
        <w:t>م</w:t>
      </w:r>
      <w:r w:rsidR="00EE78CC">
        <w:rPr>
          <w:rStyle w:val="libAieChar"/>
          <w:rFonts w:hint="cs"/>
          <w:rtl/>
        </w:rPr>
        <w:t>ْ</w:t>
      </w:r>
      <w:r w:rsidR="00EE78CC" w:rsidRPr="008C3AB8">
        <w:rPr>
          <w:rStyle w:val="libAieChar"/>
          <w:rtl/>
        </w:rPr>
        <w:t xml:space="preserve"> ف</w:t>
      </w:r>
      <w:r w:rsidR="00EE78CC">
        <w:rPr>
          <w:rStyle w:val="libAieChar"/>
          <w:rFonts w:hint="cs"/>
          <w:rtl/>
        </w:rPr>
        <w:t>َ</w:t>
      </w:r>
      <w:r w:rsidR="00EE78CC" w:rsidRPr="008C3AB8">
        <w:rPr>
          <w:rStyle w:val="libAieChar"/>
          <w:rtl/>
        </w:rPr>
        <w:t>ل</w:t>
      </w:r>
      <w:r w:rsidR="00EE78CC">
        <w:rPr>
          <w:rStyle w:val="libAieChar"/>
          <w:rFonts w:hint="cs"/>
          <w:rtl/>
        </w:rPr>
        <w:t>ِ</w:t>
      </w:r>
      <w:r w:rsidR="00EE78CC" w:rsidRPr="008C3AB8">
        <w:rPr>
          <w:rStyle w:val="libAieChar"/>
          <w:rtl/>
        </w:rPr>
        <w:t>م</w:t>
      </w:r>
      <w:r w:rsidR="00EE78CC">
        <w:rPr>
          <w:rStyle w:val="libAieChar"/>
          <w:rFonts w:hint="cs"/>
          <w:rtl/>
        </w:rPr>
        <w:t>َ</w:t>
      </w:r>
      <w:r w:rsidR="00EE78CC" w:rsidRPr="008C3AB8">
        <w:rPr>
          <w:rStyle w:val="libAieChar"/>
          <w:rtl/>
        </w:rPr>
        <w:t xml:space="preserve"> ق</w:t>
      </w:r>
      <w:r w:rsidR="00EE78CC">
        <w:rPr>
          <w:rStyle w:val="libAieChar"/>
          <w:rFonts w:hint="cs"/>
          <w:rtl/>
        </w:rPr>
        <w:t>َ</w:t>
      </w:r>
      <w:r w:rsidR="00EE78CC" w:rsidRPr="008C3AB8">
        <w:rPr>
          <w:rStyle w:val="libAieChar"/>
          <w:rtl/>
        </w:rPr>
        <w:t>ت</w:t>
      </w:r>
      <w:r w:rsidR="00EE78CC">
        <w:rPr>
          <w:rStyle w:val="libAieChar"/>
          <w:rFonts w:hint="cs"/>
          <w:rtl/>
        </w:rPr>
        <w:t>َ</w:t>
      </w:r>
      <w:r w:rsidR="00EE78CC" w:rsidRPr="008C3AB8">
        <w:rPr>
          <w:rStyle w:val="libAieChar"/>
          <w:rtl/>
        </w:rPr>
        <w:t>ل</w:t>
      </w:r>
      <w:r w:rsidR="00EE78CC">
        <w:rPr>
          <w:rStyle w:val="libAieChar"/>
          <w:rFonts w:hint="cs"/>
          <w:rtl/>
        </w:rPr>
        <w:t>ْ</w:t>
      </w:r>
      <w:r w:rsidR="00EE78CC" w:rsidRPr="008C3AB8">
        <w:rPr>
          <w:rStyle w:val="libAieChar"/>
          <w:rtl/>
        </w:rPr>
        <w:t>ت</w:t>
      </w:r>
      <w:r w:rsidR="00EE78CC">
        <w:rPr>
          <w:rStyle w:val="libAieChar"/>
          <w:rFonts w:hint="cs"/>
          <w:rtl/>
        </w:rPr>
        <w:t>ُ</w:t>
      </w:r>
      <w:r w:rsidR="00EE78CC" w:rsidRPr="008C3AB8">
        <w:rPr>
          <w:rStyle w:val="libAieChar"/>
          <w:rtl/>
        </w:rPr>
        <w:t>م</w:t>
      </w:r>
      <w:r w:rsidR="00EE78CC">
        <w:rPr>
          <w:rStyle w:val="libAieChar"/>
          <w:rFonts w:hint="cs"/>
          <w:rtl/>
        </w:rPr>
        <w:t>ُ</w:t>
      </w:r>
      <w:r w:rsidR="00EE78CC" w:rsidRPr="008C3AB8">
        <w:rPr>
          <w:rStyle w:val="libAieChar"/>
          <w:rtl/>
        </w:rPr>
        <w:t>وه</w:t>
      </w:r>
      <w:r w:rsidR="00EE78CC">
        <w:rPr>
          <w:rStyle w:val="libAieChar"/>
          <w:rFonts w:hint="cs"/>
          <w:rtl/>
        </w:rPr>
        <w:t>ُ</w:t>
      </w:r>
      <w:r w:rsidR="00EE78CC" w:rsidRPr="008C3AB8">
        <w:rPr>
          <w:rStyle w:val="libAieChar"/>
          <w:rtl/>
        </w:rPr>
        <w:t>م</w:t>
      </w:r>
      <w:r w:rsidR="00EE78CC">
        <w:rPr>
          <w:rStyle w:val="libAieChar"/>
          <w:rFonts w:hint="cs"/>
          <w:rtl/>
        </w:rPr>
        <w:t>ْ</w:t>
      </w:r>
      <w:r w:rsidR="00EE78CC" w:rsidRPr="008C3AB8">
        <w:rPr>
          <w:rStyle w:val="libAieChar"/>
          <w:rtl/>
        </w:rPr>
        <w:t xml:space="preserve"> إ</w:t>
      </w:r>
      <w:r w:rsidR="00EE78CC">
        <w:rPr>
          <w:rStyle w:val="libAieChar"/>
          <w:rFonts w:hint="cs"/>
          <w:rtl/>
        </w:rPr>
        <w:t>ِ</w:t>
      </w:r>
      <w:r w:rsidR="00EE78CC" w:rsidRPr="008C3AB8">
        <w:rPr>
          <w:rStyle w:val="libAieChar"/>
          <w:rtl/>
        </w:rPr>
        <w:t>ن ك</w:t>
      </w:r>
      <w:r w:rsidR="00EE78CC">
        <w:rPr>
          <w:rStyle w:val="libAieChar"/>
          <w:rFonts w:hint="cs"/>
          <w:rtl/>
        </w:rPr>
        <w:t>ُ</w:t>
      </w:r>
      <w:r w:rsidR="00EE78CC" w:rsidRPr="008C3AB8">
        <w:rPr>
          <w:rStyle w:val="libAieChar"/>
          <w:rtl/>
        </w:rPr>
        <w:t>نت</w:t>
      </w:r>
      <w:r w:rsidR="00EE78CC">
        <w:rPr>
          <w:rStyle w:val="libAieChar"/>
          <w:rFonts w:hint="cs"/>
          <w:rtl/>
        </w:rPr>
        <w:t>ُ</w:t>
      </w:r>
      <w:r w:rsidR="00EE78CC" w:rsidRPr="008C3AB8">
        <w:rPr>
          <w:rStyle w:val="libAieChar"/>
          <w:rtl/>
        </w:rPr>
        <w:t>م</w:t>
      </w:r>
      <w:r w:rsidR="00EE78CC">
        <w:rPr>
          <w:rStyle w:val="libAieChar"/>
          <w:rFonts w:hint="cs"/>
          <w:rtl/>
        </w:rPr>
        <w:t>ْ</w:t>
      </w:r>
      <w:r w:rsidR="00EE78CC" w:rsidRPr="008C3AB8">
        <w:rPr>
          <w:rStyle w:val="libAieChar"/>
          <w:rtl/>
        </w:rPr>
        <w:t xml:space="preserve"> ص</w:t>
      </w:r>
      <w:r w:rsidR="00EE78CC">
        <w:rPr>
          <w:rStyle w:val="libAieChar"/>
          <w:rFonts w:hint="cs"/>
          <w:rtl/>
        </w:rPr>
        <w:t>َ</w:t>
      </w:r>
      <w:r w:rsidR="00EE78CC" w:rsidRPr="008C3AB8">
        <w:rPr>
          <w:rStyle w:val="libAieChar"/>
          <w:rtl/>
        </w:rPr>
        <w:t>اد</w:t>
      </w:r>
      <w:r w:rsidR="00EE78CC">
        <w:rPr>
          <w:rStyle w:val="libAieChar"/>
          <w:rFonts w:hint="cs"/>
          <w:rtl/>
        </w:rPr>
        <w:t>ِ</w:t>
      </w:r>
      <w:r w:rsidR="00EE78CC" w:rsidRPr="008C3AB8">
        <w:rPr>
          <w:rStyle w:val="libAieChar"/>
          <w:rtl/>
        </w:rPr>
        <w:t>ق</w:t>
      </w:r>
      <w:r w:rsidR="00EE78CC">
        <w:rPr>
          <w:rStyle w:val="libAieChar"/>
          <w:rFonts w:hint="cs"/>
          <w:rtl/>
        </w:rPr>
        <w:t>ِ</w:t>
      </w:r>
      <w:r w:rsidR="00EE78CC" w:rsidRPr="008C3AB8">
        <w:rPr>
          <w:rStyle w:val="libAieChar"/>
          <w:rtl/>
        </w:rPr>
        <w:t>ين</w:t>
      </w:r>
      <w:r w:rsidR="00EE78CC">
        <w:rPr>
          <w:rStyle w:val="libAieChar"/>
          <w:rFonts w:hint="cs"/>
          <w:rtl/>
        </w:rPr>
        <w:t>َ</w:t>
      </w:r>
      <w:r w:rsidR="00EE78CC" w:rsidRPr="00E521F4">
        <w:rPr>
          <w:rStyle w:val="libNormalChar"/>
          <w:rtl/>
        </w:rPr>
        <w:t xml:space="preserve"> </w:t>
      </w:r>
      <w:r w:rsidR="00EE78CC" w:rsidRPr="00B163ED">
        <w:rPr>
          <w:rStyle w:val="libAlaemChar"/>
          <w:rtl/>
        </w:rPr>
        <w:t>)</w:t>
      </w:r>
      <w:r>
        <w:rPr>
          <w:rtl/>
        </w:rPr>
        <w:t xml:space="preserve"> </w:t>
      </w:r>
      <w:r w:rsidRPr="00A90B9E">
        <w:rPr>
          <w:rStyle w:val="libFootnotenumChar"/>
          <w:rtl/>
        </w:rPr>
        <w:t>(</w:t>
      </w:r>
      <w:r w:rsidR="00DD5C7B">
        <w:rPr>
          <w:rStyle w:val="libFootnotenumChar"/>
          <w:rFonts w:hint="cs"/>
          <w:rtl/>
        </w:rPr>
        <w:t>2</w:t>
      </w:r>
      <w:r w:rsidRPr="00A90B9E">
        <w:rPr>
          <w:rStyle w:val="libFootnotenumChar"/>
          <w:rtl/>
        </w:rPr>
        <w:t>)</w:t>
      </w:r>
      <w:r>
        <w:rPr>
          <w:rtl/>
        </w:rPr>
        <w:t xml:space="preserve"> وقد علم ان هؤلاء لم يقتلوا</w:t>
      </w:r>
      <w:r w:rsidR="00A90B9E">
        <w:rPr>
          <w:rtl/>
        </w:rPr>
        <w:t>،</w:t>
      </w:r>
      <w:r>
        <w:rPr>
          <w:rtl/>
        </w:rPr>
        <w:t xml:space="preserve"> ولكن كان هواهم مع الذين قتلوا</w:t>
      </w:r>
      <w:r w:rsidR="00A90B9E">
        <w:rPr>
          <w:rtl/>
        </w:rPr>
        <w:t>،</w:t>
      </w:r>
      <w:r>
        <w:rPr>
          <w:rtl/>
        </w:rPr>
        <w:t xml:space="preserve"> فس</w:t>
      </w:r>
      <w:r w:rsidR="00EE78CC">
        <w:rPr>
          <w:rFonts w:hint="cs"/>
          <w:rtl/>
        </w:rPr>
        <w:t>ّ</w:t>
      </w:r>
      <w:r>
        <w:rPr>
          <w:rtl/>
        </w:rPr>
        <w:t xml:space="preserve">ماهم الله قاتلين لمتابعة هواهم ورضاهم بذلك الفعل. </w:t>
      </w:r>
    </w:p>
    <w:p w:rsidR="00502E84" w:rsidRDefault="00502E84" w:rsidP="00DD5C7B">
      <w:pPr>
        <w:pStyle w:val="libNormal"/>
        <w:rPr>
          <w:rtl/>
        </w:rPr>
      </w:pPr>
      <w:r w:rsidRPr="00BA6C6A">
        <w:rPr>
          <w:rStyle w:val="libNormalChar"/>
          <w:rtl/>
        </w:rPr>
        <w:t>[ 21536 ]</w:t>
      </w:r>
      <w:r>
        <w:rPr>
          <w:rtl/>
        </w:rPr>
        <w:t xml:space="preserve"> 6</w:t>
      </w:r>
      <w:r w:rsidR="00A90B9E">
        <w:rPr>
          <w:rtl/>
        </w:rPr>
        <w:t xml:space="preserve"> - </w:t>
      </w:r>
      <w:r>
        <w:rPr>
          <w:rtl/>
        </w:rPr>
        <w:t xml:space="preserve">وعن معمر بن عمر </w:t>
      </w:r>
      <w:r w:rsidRPr="00A90B9E">
        <w:rPr>
          <w:rStyle w:val="libFootnotenumChar"/>
          <w:rtl/>
        </w:rPr>
        <w:t>(</w:t>
      </w:r>
      <w:r w:rsidR="00DD5C7B">
        <w:rPr>
          <w:rStyle w:val="libFootnotenumChar"/>
          <w:rFonts w:hint="cs"/>
          <w:rtl/>
        </w:rPr>
        <w:t>3</w:t>
      </w:r>
      <w:r w:rsidRPr="00A90B9E">
        <w:rPr>
          <w:rStyle w:val="libFootnotenumChar"/>
          <w:rtl/>
        </w:rPr>
        <w:t>)</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لعن الله القدرية لعن الله الحرورية</w:t>
      </w:r>
      <w:r w:rsidR="00A90B9E">
        <w:rPr>
          <w:rtl/>
        </w:rPr>
        <w:t>،</w:t>
      </w:r>
      <w:r>
        <w:rPr>
          <w:rtl/>
        </w:rPr>
        <w:t xml:space="preserve"> لعن الله المرجئة</w:t>
      </w:r>
      <w:r w:rsidR="00A90B9E">
        <w:rPr>
          <w:rtl/>
        </w:rPr>
        <w:t>،</w:t>
      </w:r>
      <w:r>
        <w:rPr>
          <w:rtl/>
        </w:rPr>
        <w:t xml:space="preserve"> لعن الله المرجئة</w:t>
      </w:r>
      <w:r w:rsidR="00A90B9E">
        <w:rPr>
          <w:rtl/>
        </w:rPr>
        <w:t>،</w:t>
      </w:r>
      <w:r>
        <w:rPr>
          <w:rtl/>
        </w:rPr>
        <w:t xml:space="preserve"> قلت</w:t>
      </w:r>
      <w:r w:rsidR="00A93B6D">
        <w:rPr>
          <w:rtl/>
        </w:rPr>
        <w:t>:</w:t>
      </w:r>
      <w:r>
        <w:rPr>
          <w:rtl/>
        </w:rPr>
        <w:t xml:space="preserve"> كيف لعنت هؤلاء مرة ولعنت هؤلاء مر</w:t>
      </w:r>
      <w:r w:rsidR="00EE78CC">
        <w:rPr>
          <w:rFonts w:hint="cs"/>
          <w:rtl/>
        </w:rPr>
        <w:t>ّ</w:t>
      </w:r>
      <w:r>
        <w:rPr>
          <w:rtl/>
        </w:rPr>
        <w:t>تين؟ فقال</w:t>
      </w:r>
      <w:r w:rsidR="00A93B6D">
        <w:rPr>
          <w:rtl/>
        </w:rPr>
        <w:t>:</w:t>
      </w:r>
      <w:r>
        <w:rPr>
          <w:rtl/>
        </w:rPr>
        <w:t xml:space="preserve"> ان هؤلاء زعموا أن</w:t>
      </w:r>
      <w:r w:rsidR="00EE78CC">
        <w:rPr>
          <w:rFonts w:hint="cs"/>
          <w:rtl/>
        </w:rPr>
        <w:t>ّ</w:t>
      </w:r>
      <w:r>
        <w:rPr>
          <w:rtl/>
        </w:rPr>
        <w:t xml:space="preserve"> الذين قتلونا كانوا مؤمنين</w:t>
      </w:r>
      <w:r w:rsidR="00A90B9E">
        <w:rPr>
          <w:rtl/>
        </w:rPr>
        <w:t>،</w:t>
      </w:r>
      <w:r>
        <w:rPr>
          <w:rtl/>
        </w:rPr>
        <w:t xml:space="preserve"> فثيابهم ملطخة بدمائنا إلى يوم القيامة</w:t>
      </w:r>
      <w:r w:rsidR="00A90B9E">
        <w:rPr>
          <w:rtl/>
        </w:rPr>
        <w:t>،</w:t>
      </w:r>
      <w:r>
        <w:rPr>
          <w:rtl/>
        </w:rPr>
        <w:t xml:space="preserve"> أما تسمع لقول الله</w:t>
      </w:r>
      <w:r w:rsidR="00A93B6D">
        <w:rPr>
          <w:rtl/>
        </w:rPr>
        <w:t>:</w:t>
      </w:r>
      <w:r>
        <w:rPr>
          <w:rtl/>
        </w:rPr>
        <w:t xml:space="preserve"> </w:t>
      </w:r>
      <w:r w:rsidR="00EE78CC" w:rsidRPr="00B163ED">
        <w:rPr>
          <w:rStyle w:val="libAlaemChar"/>
          <w:rtl/>
        </w:rPr>
        <w:t>(</w:t>
      </w:r>
      <w:r w:rsidRPr="00E521F4">
        <w:rPr>
          <w:rStyle w:val="libNormalChar"/>
          <w:rtl/>
        </w:rPr>
        <w:t xml:space="preserve"> </w:t>
      </w:r>
      <w:r w:rsidRPr="008C3AB8">
        <w:rPr>
          <w:rStyle w:val="libAieChar"/>
          <w:rtl/>
        </w:rPr>
        <w:t>ال</w:t>
      </w:r>
      <w:r w:rsidR="00EE78CC">
        <w:rPr>
          <w:rStyle w:val="libAieChar"/>
          <w:rFonts w:hint="cs"/>
          <w:rtl/>
        </w:rPr>
        <w:t>َّ</w:t>
      </w:r>
      <w:r w:rsidRPr="008C3AB8">
        <w:rPr>
          <w:rStyle w:val="libAieChar"/>
          <w:rtl/>
        </w:rPr>
        <w:t>ذ</w:t>
      </w:r>
      <w:r w:rsidR="00EE78CC">
        <w:rPr>
          <w:rStyle w:val="libAieChar"/>
          <w:rFonts w:hint="cs"/>
          <w:rtl/>
        </w:rPr>
        <w:t>ِ</w:t>
      </w:r>
      <w:r w:rsidRPr="008C3AB8">
        <w:rPr>
          <w:rStyle w:val="libAieChar"/>
          <w:rtl/>
        </w:rPr>
        <w:t>ين ق</w:t>
      </w:r>
      <w:r w:rsidR="000A374E">
        <w:rPr>
          <w:rStyle w:val="libAieChar"/>
          <w:rFonts w:hint="cs"/>
          <w:rtl/>
        </w:rPr>
        <w:t>َ</w:t>
      </w:r>
      <w:r w:rsidRPr="008C3AB8">
        <w:rPr>
          <w:rStyle w:val="libAieChar"/>
          <w:rtl/>
        </w:rPr>
        <w:t>ال</w:t>
      </w:r>
      <w:r w:rsidR="000A374E">
        <w:rPr>
          <w:rStyle w:val="libAieChar"/>
          <w:rFonts w:hint="cs"/>
          <w:rtl/>
        </w:rPr>
        <w:t>ُ</w:t>
      </w:r>
      <w:r w:rsidRPr="008C3AB8">
        <w:rPr>
          <w:rStyle w:val="libAieChar"/>
          <w:rtl/>
        </w:rPr>
        <w:t>وا إ</w:t>
      </w:r>
      <w:r w:rsidR="000A374E">
        <w:rPr>
          <w:rStyle w:val="libAieChar"/>
          <w:rFonts w:hint="cs"/>
          <w:rtl/>
        </w:rPr>
        <w:t>ِ</w:t>
      </w:r>
      <w:r w:rsidRPr="008C3AB8">
        <w:rPr>
          <w:rStyle w:val="libAieChar"/>
          <w:rtl/>
        </w:rPr>
        <w:t>ن</w:t>
      </w:r>
      <w:r w:rsidR="000A374E">
        <w:rPr>
          <w:rStyle w:val="libAieChar"/>
          <w:rFonts w:hint="cs"/>
          <w:rtl/>
        </w:rPr>
        <w:t>َّ</w:t>
      </w:r>
      <w:r w:rsidRPr="008C3AB8">
        <w:rPr>
          <w:rStyle w:val="libAieChar"/>
          <w:rtl/>
        </w:rPr>
        <w:t xml:space="preserve"> الله ع</w:t>
      </w:r>
      <w:r w:rsidR="000A374E">
        <w:rPr>
          <w:rStyle w:val="libAieChar"/>
          <w:rFonts w:hint="cs"/>
          <w:rtl/>
        </w:rPr>
        <w:t>َ</w:t>
      </w:r>
      <w:r w:rsidRPr="008C3AB8">
        <w:rPr>
          <w:rStyle w:val="libAieChar"/>
          <w:rtl/>
        </w:rPr>
        <w:t>ه</w:t>
      </w:r>
      <w:r w:rsidR="000A374E">
        <w:rPr>
          <w:rStyle w:val="libAieChar"/>
          <w:rFonts w:hint="cs"/>
          <w:rtl/>
        </w:rPr>
        <w:t>ِ</w:t>
      </w:r>
      <w:r w:rsidRPr="008C3AB8">
        <w:rPr>
          <w:rStyle w:val="libAieChar"/>
          <w:rtl/>
        </w:rPr>
        <w:t>د</w:t>
      </w:r>
      <w:r w:rsidR="000A374E">
        <w:rPr>
          <w:rStyle w:val="libAieChar"/>
          <w:rFonts w:hint="cs"/>
          <w:rtl/>
        </w:rPr>
        <w:t>َ</w:t>
      </w:r>
      <w:r w:rsidRPr="008C3AB8">
        <w:rPr>
          <w:rStyle w:val="libAieChar"/>
          <w:rtl/>
        </w:rPr>
        <w:t xml:space="preserve"> إ</w:t>
      </w:r>
      <w:r w:rsidR="000A374E">
        <w:rPr>
          <w:rStyle w:val="libAieChar"/>
          <w:rFonts w:hint="cs"/>
          <w:rtl/>
        </w:rPr>
        <w:t>ِ</w:t>
      </w:r>
      <w:r w:rsidRPr="008C3AB8">
        <w:rPr>
          <w:rStyle w:val="libAieChar"/>
          <w:rtl/>
        </w:rPr>
        <w:t>ل</w:t>
      </w:r>
      <w:r w:rsidR="000A374E">
        <w:rPr>
          <w:rStyle w:val="libAieChar"/>
          <w:rFonts w:hint="cs"/>
          <w:rtl/>
        </w:rPr>
        <w:t>َ</w:t>
      </w:r>
      <w:r w:rsidRPr="008C3AB8">
        <w:rPr>
          <w:rStyle w:val="libAieChar"/>
          <w:rtl/>
        </w:rPr>
        <w:t>ي</w:t>
      </w:r>
      <w:r w:rsidR="000A374E">
        <w:rPr>
          <w:rStyle w:val="libAieChar"/>
          <w:rFonts w:hint="cs"/>
          <w:rtl/>
        </w:rPr>
        <w:t>ْ</w:t>
      </w:r>
      <w:r w:rsidRPr="008C3AB8">
        <w:rPr>
          <w:rStyle w:val="libAieChar"/>
          <w:rtl/>
        </w:rPr>
        <w:t>ن</w:t>
      </w:r>
      <w:r w:rsidR="000A374E">
        <w:rPr>
          <w:rStyle w:val="libAieChar"/>
          <w:rFonts w:hint="cs"/>
          <w:rtl/>
        </w:rPr>
        <w:t>َ</w:t>
      </w:r>
      <w:r w:rsidRPr="008C3AB8">
        <w:rPr>
          <w:rStyle w:val="libAieChar"/>
          <w:rtl/>
        </w:rPr>
        <w:t>ا</w:t>
      </w:r>
      <w:r w:rsidR="00A90B9E">
        <w:rPr>
          <w:rStyle w:val="libAieChar"/>
          <w:rtl/>
        </w:rPr>
        <w:t xml:space="preserve"> - </w:t>
      </w:r>
      <w:r>
        <w:rPr>
          <w:rtl/>
        </w:rPr>
        <w:t>إلى قوله</w:t>
      </w:r>
      <w:r w:rsidR="00A90B9E">
        <w:rPr>
          <w:rtl/>
        </w:rPr>
        <w:t xml:space="preserve"> -</w:t>
      </w:r>
      <w:r w:rsidR="00A93B6D">
        <w:rPr>
          <w:rtl/>
        </w:rPr>
        <w:t>:</w:t>
      </w:r>
      <w:r w:rsidRPr="008C3AB8">
        <w:rPr>
          <w:rStyle w:val="libAieChar"/>
          <w:rtl/>
        </w:rPr>
        <w:t xml:space="preserve"> ف</w:t>
      </w:r>
      <w:r w:rsidR="00167AB6">
        <w:rPr>
          <w:rStyle w:val="libAieChar"/>
          <w:rFonts w:hint="cs"/>
          <w:rtl/>
        </w:rPr>
        <w:t>َ</w:t>
      </w:r>
      <w:r w:rsidRPr="008C3AB8">
        <w:rPr>
          <w:rStyle w:val="libAieChar"/>
          <w:rtl/>
        </w:rPr>
        <w:t>ل</w:t>
      </w:r>
      <w:r w:rsidR="00167AB6">
        <w:rPr>
          <w:rStyle w:val="libAieChar"/>
          <w:rFonts w:hint="cs"/>
          <w:rtl/>
        </w:rPr>
        <w:t>ِ</w:t>
      </w:r>
      <w:r w:rsidRPr="008C3AB8">
        <w:rPr>
          <w:rStyle w:val="libAieChar"/>
          <w:rtl/>
        </w:rPr>
        <w:t>م</w:t>
      </w:r>
      <w:r w:rsidR="00167AB6">
        <w:rPr>
          <w:rStyle w:val="libAieChar"/>
          <w:rFonts w:hint="cs"/>
          <w:rtl/>
        </w:rPr>
        <w:t>َ</w:t>
      </w:r>
      <w:r w:rsidRPr="008C3AB8">
        <w:rPr>
          <w:rStyle w:val="libAieChar"/>
          <w:rtl/>
        </w:rPr>
        <w:t xml:space="preserve"> ق</w:t>
      </w:r>
      <w:r w:rsidR="00167AB6">
        <w:rPr>
          <w:rStyle w:val="libAieChar"/>
          <w:rFonts w:hint="cs"/>
          <w:rtl/>
        </w:rPr>
        <w:t>َ</w:t>
      </w:r>
      <w:r w:rsidRPr="008C3AB8">
        <w:rPr>
          <w:rStyle w:val="libAieChar"/>
          <w:rtl/>
        </w:rPr>
        <w:t>ت</w:t>
      </w:r>
      <w:r w:rsidR="00167AB6">
        <w:rPr>
          <w:rStyle w:val="libAieChar"/>
          <w:rFonts w:hint="cs"/>
          <w:rtl/>
        </w:rPr>
        <w:t>َ</w:t>
      </w:r>
      <w:r w:rsidRPr="008C3AB8">
        <w:rPr>
          <w:rStyle w:val="libAieChar"/>
          <w:rtl/>
        </w:rPr>
        <w:t>ل</w:t>
      </w:r>
      <w:r w:rsidR="00167AB6">
        <w:rPr>
          <w:rStyle w:val="libAieChar"/>
          <w:rFonts w:hint="cs"/>
          <w:rtl/>
        </w:rPr>
        <w:t>ْ</w:t>
      </w:r>
      <w:r w:rsidRPr="008C3AB8">
        <w:rPr>
          <w:rStyle w:val="libAieChar"/>
          <w:rtl/>
        </w:rPr>
        <w:t>ت</w:t>
      </w:r>
      <w:r w:rsidR="00167AB6">
        <w:rPr>
          <w:rStyle w:val="libAieChar"/>
          <w:rFonts w:hint="cs"/>
          <w:rtl/>
        </w:rPr>
        <w:t>ُ</w:t>
      </w:r>
      <w:r w:rsidRPr="008C3AB8">
        <w:rPr>
          <w:rStyle w:val="libAieChar"/>
          <w:rtl/>
        </w:rPr>
        <w:t>م</w:t>
      </w:r>
      <w:r w:rsidR="00167AB6">
        <w:rPr>
          <w:rStyle w:val="libAieChar"/>
          <w:rFonts w:hint="cs"/>
          <w:rtl/>
        </w:rPr>
        <w:t>ُ</w:t>
      </w:r>
      <w:r w:rsidRPr="008C3AB8">
        <w:rPr>
          <w:rStyle w:val="libAieChar"/>
          <w:rtl/>
        </w:rPr>
        <w:t>وه</w:t>
      </w:r>
      <w:r w:rsidR="00167AB6">
        <w:rPr>
          <w:rStyle w:val="libAieChar"/>
          <w:rFonts w:hint="cs"/>
          <w:rtl/>
        </w:rPr>
        <w:t>ُ</w:t>
      </w:r>
      <w:r w:rsidRPr="008C3AB8">
        <w:rPr>
          <w:rStyle w:val="libAieChar"/>
          <w:rtl/>
        </w:rPr>
        <w:t>م</w:t>
      </w:r>
      <w:r w:rsidR="00167AB6">
        <w:rPr>
          <w:rStyle w:val="libAieChar"/>
          <w:rFonts w:hint="cs"/>
          <w:rtl/>
        </w:rPr>
        <w:t>ْ</w:t>
      </w:r>
      <w:r w:rsidR="00167AB6">
        <w:rPr>
          <w:rStyle w:val="libAieChar"/>
          <w:rtl/>
        </w:rPr>
        <w:t xml:space="preserve"> </w:t>
      </w:r>
      <w:r w:rsidR="00167AB6">
        <w:rPr>
          <w:rStyle w:val="libAieChar"/>
          <w:rFonts w:hint="cs"/>
          <w:rtl/>
        </w:rPr>
        <w:t>إِ</w:t>
      </w:r>
      <w:r w:rsidRPr="008C3AB8">
        <w:rPr>
          <w:rStyle w:val="libAieChar"/>
          <w:rtl/>
        </w:rPr>
        <w:t>ن</w:t>
      </w:r>
      <w:r w:rsidR="00167AB6">
        <w:rPr>
          <w:rStyle w:val="libAieChar"/>
          <w:rFonts w:hint="cs"/>
          <w:rtl/>
        </w:rPr>
        <w:t>ْ</w:t>
      </w:r>
      <w:r w:rsidRPr="008C3AB8">
        <w:rPr>
          <w:rStyle w:val="libAieChar"/>
          <w:rtl/>
        </w:rPr>
        <w:t xml:space="preserve"> ك</w:t>
      </w:r>
      <w:r w:rsidR="00167AB6">
        <w:rPr>
          <w:rStyle w:val="libAieChar"/>
          <w:rFonts w:hint="cs"/>
          <w:rtl/>
        </w:rPr>
        <w:t>ُ</w:t>
      </w:r>
      <w:r w:rsidRPr="008C3AB8">
        <w:rPr>
          <w:rStyle w:val="libAieChar"/>
          <w:rtl/>
        </w:rPr>
        <w:t>نت</w:t>
      </w:r>
      <w:r w:rsidR="00E031BC">
        <w:rPr>
          <w:rStyle w:val="libAieChar"/>
          <w:rFonts w:hint="cs"/>
          <w:rtl/>
        </w:rPr>
        <w:t>ُ</w:t>
      </w:r>
      <w:r w:rsidRPr="008C3AB8">
        <w:rPr>
          <w:rStyle w:val="libAieChar"/>
          <w:rtl/>
        </w:rPr>
        <w:t>م</w:t>
      </w:r>
      <w:r w:rsidR="00E031BC">
        <w:rPr>
          <w:rStyle w:val="libAieChar"/>
          <w:rFonts w:hint="cs"/>
          <w:rtl/>
        </w:rPr>
        <w:t>ْ</w:t>
      </w:r>
      <w:r w:rsidRPr="008C3AB8">
        <w:rPr>
          <w:rStyle w:val="libAieChar"/>
          <w:rtl/>
        </w:rPr>
        <w:t xml:space="preserve"> ص</w:t>
      </w:r>
      <w:r w:rsidR="00E031BC">
        <w:rPr>
          <w:rStyle w:val="libAieChar"/>
          <w:rFonts w:hint="cs"/>
          <w:rtl/>
        </w:rPr>
        <w:t>َ</w:t>
      </w:r>
      <w:r w:rsidRPr="008C3AB8">
        <w:rPr>
          <w:rStyle w:val="libAieChar"/>
          <w:rtl/>
        </w:rPr>
        <w:t>اد</w:t>
      </w:r>
      <w:r w:rsidR="00E031BC">
        <w:rPr>
          <w:rStyle w:val="libAieChar"/>
          <w:rFonts w:hint="cs"/>
          <w:rtl/>
        </w:rPr>
        <w:t>ِ</w:t>
      </w:r>
      <w:r w:rsidRPr="008C3AB8">
        <w:rPr>
          <w:rStyle w:val="libAieChar"/>
          <w:rtl/>
        </w:rPr>
        <w:t>ق</w:t>
      </w:r>
      <w:r w:rsidR="00E031BC">
        <w:rPr>
          <w:rStyle w:val="libAieChar"/>
          <w:rFonts w:hint="cs"/>
          <w:rtl/>
        </w:rPr>
        <w:t>ِ</w:t>
      </w:r>
      <w:r w:rsidRPr="008C3AB8">
        <w:rPr>
          <w:rStyle w:val="libAieChar"/>
          <w:rtl/>
        </w:rPr>
        <w:t>ين</w:t>
      </w:r>
      <w:r w:rsidR="00E031BC">
        <w:rPr>
          <w:rStyle w:val="libAieChar"/>
          <w:rFonts w:hint="cs"/>
          <w:rtl/>
        </w:rPr>
        <w:t>َ</w:t>
      </w:r>
      <w:r w:rsidRPr="00E521F4">
        <w:rPr>
          <w:rStyle w:val="libNormalChar"/>
          <w:rtl/>
        </w:rPr>
        <w:t xml:space="preserve"> </w:t>
      </w:r>
      <w:r w:rsidR="00EE78CC" w:rsidRPr="00B163ED">
        <w:rPr>
          <w:rStyle w:val="libAlaemChar"/>
          <w:rtl/>
        </w:rPr>
        <w:t>)</w:t>
      </w:r>
      <w:r>
        <w:rPr>
          <w:rtl/>
        </w:rPr>
        <w:t xml:space="preserve"> </w:t>
      </w:r>
      <w:r w:rsidRPr="00A90B9E">
        <w:rPr>
          <w:rStyle w:val="libFootnotenumChar"/>
          <w:rtl/>
        </w:rPr>
        <w:t>(</w:t>
      </w:r>
      <w:r w:rsidR="00DD5C7B">
        <w:rPr>
          <w:rStyle w:val="libFootnotenumChar"/>
          <w:rFonts w:hint="cs"/>
          <w:rtl/>
        </w:rPr>
        <w:t>4</w:t>
      </w:r>
      <w:r w:rsidRPr="00A90B9E">
        <w:rPr>
          <w:rStyle w:val="libFootnotenumChar"/>
          <w:rtl/>
        </w:rPr>
        <w:t>)</w:t>
      </w:r>
      <w:r>
        <w:rPr>
          <w:rtl/>
        </w:rPr>
        <w:t xml:space="preserve"> قال</w:t>
      </w:r>
      <w:r w:rsidR="00A93B6D">
        <w:rPr>
          <w:rtl/>
        </w:rPr>
        <w:t>:</w:t>
      </w:r>
      <w:r>
        <w:rPr>
          <w:rtl/>
        </w:rPr>
        <w:t xml:space="preserve"> وكان بين الذين خوطبوا بهذا القول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تفسير العياشي 1</w:t>
      </w:r>
      <w:r w:rsidR="00A93B6D">
        <w:rPr>
          <w:rtl/>
        </w:rPr>
        <w:t>:</w:t>
      </w:r>
      <w:r>
        <w:rPr>
          <w:rtl/>
        </w:rPr>
        <w:t xml:space="preserve"> 209 </w:t>
      </w:r>
      <w:r w:rsidR="00BA6C6A">
        <w:rPr>
          <w:rtl/>
        </w:rPr>
        <w:t>/</w:t>
      </w:r>
      <w:r>
        <w:rPr>
          <w:rtl/>
        </w:rPr>
        <w:t xml:space="preserve"> 164</w:t>
      </w:r>
      <w:r w:rsidR="00A90B9E">
        <w:rPr>
          <w:rtl/>
        </w:rPr>
        <w:t>،</w:t>
      </w:r>
      <w:r>
        <w:rPr>
          <w:rtl/>
        </w:rPr>
        <w:t xml:space="preserve"> واورده في الحديث 13 من الباب 5 من هذه </w:t>
      </w:r>
      <w:r w:rsidR="00F76FF2">
        <w:rPr>
          <w:rtl/>
        </w:rPr>
        <w:t>الأبواب</w:t>
      </w:r>
      <w:r>
        <w:rPr>
          <w:rtl/>
        </w:rPr>
        <w:t xml:space="preserve">. </w:t>
      </w:r>
    </w:p>
    <w:p w:rsidR="00502E84" w:rsidRPr="00100726" w:rsidRDefault="00502E84" w:rsidP="00E521F4">
      <w:pPr>
        <w:pStyle w:val="libFootnote0"/>
        <w:rPr>
          <w:rtl/>
        </w:rPr>
      </w:pPr>
      <w:r w:rsidRPr="00100726">
        <w:rPr>
          <w:rtl/>
        </w:rPr>
        <w:t>(1) آل عمران 3</w:t>
      </w:r>
      <w:r w:rsidR="00A93B6D">
        <w:rPr>
          <w:rtl/>
        </w:rPr>
        <w:t>:</w:t>
      </w:r>
      <w:r w:rsidRPr="00100726">
        <w:rPr>
          <w:rtl/>
        </w:rPr>
        <w:t xml:space="preserve"> 183. </w:t>
      </w:r>
    </w:p>
    <w:p w:rsidR="00502E84" w:rsidRDefault="00502E84" w:rsidP="00E521F4">
      <w:pPr>
        <w:pStyle w:val="libFootnote0"/>
        <w:rPr>
          <w:rtl/>
        </w:rPr>
      </w:pPr>
      <w:r>
        <w:rPr>
          <w:rtl/>
        </w:rPr>
        <w:t>5</w:t>
      </w:r>
      <w:r w:rsidR="00A90B9E">
        <w:rPr>
          <w:rtl/>
        </w:rPr>
        <w:t xml:space="preserve"> - </w:t>
      </w:r>
      <w:r>
        <w:rPr>
          <w:rtl/>
        </w:rPr>
        <w:t>تفسير العياشي 1</w:t>
      </w:r>
      <w:r w:rsidR="00A93B6D">
        <w:rPr>
          <w:rtl/>
        </w:rPr>
        <w:t>:</w:t>
      </w:r>
      <w:r>
        <w:rPr>
          <w:rtl/>
        </w:rPr>
        <w:t xml:space="preserve"> 208 </w:t>
      </w:r>
      <w:r w:rsidR="00BA6C6A">
        <w:rPr>
          <w:rtl/>
        </w:rPr>
        <w:t>/</w:t>
      </w:r>
      <w:r>
        <w:rPr>
          <w:rtl/>
        </w:rPr>
        <w:t xml:space="preserve"> 162. </w:t>
      </w:r>
    </w:p>
    <w:p w:rsidR="00502E84" w:rsidRPr="00100726" w:rsidRDefault="00502E84" w:rsidP="00DD5C7B">
      <w:pPr>
        <w:pStyle w:val="libFootnote0"/>
        <w:rPr>
          <w:rtl/>
        </w:rPr>
      </w:pPr>
      <w:r w:rsidRPr="00100726">
        <w:rPr>
          <w:rtl/>
        </w:rPr>
        <w:t>(</w:t>
      </w:r>
      <w:r w:rsidR="00DD5C7B">
        <w:rPr>
          <w:rFonts w:hint="cs"/>
          <w:rtl/>
        </w:rPr>
        <w:t>2</w:t>
      </w:r>
      <w:r w:rsidRPr="00100726">
        <w:rPr>
          <w:rtl/>
        </w:rPr>
        <w:t>) آل عمران 3</w:t>
      </w:r>
      <w:r w:rsidR="00A93B6D">
        <w:rPr>
          <w:rtl/>
        </w:rPr>
        <w:t>:</w:t>
      </w:r>
      <w:r w:rsidRPr="00100726">
        <w:rPr>
          <w:rtl/>
        </w:rPr>
        <w:t xml:space="preserve"> 183. </w:t>
      </w:r>
    </w:p>
    <w:p w:rsidR="00502E84" w:rsidRDefault="00502E84" w:rsidP="00E521F4">
      <w:pPr>
        <w:pStyle w:val="libFootnote0"/>
        <w:rPr>
          <w:rtl/>
        </w:rPr>
      </w:pPr>
      <w:r>
        <w:rPr>
          <w:rtl/>
        </w:rPr>
        <w:t>6</w:t>
      </w:r>
      <w:r w:rsidR="00A90B9E">
        <w:rPr>
          <w:rtl/>
        </w:rPr>
        <w:t xml:space="preserve"> - </w:t>
      </w:r>
      <w:r>
        <w:rPr>
          <w:rtl/>
        </w:rPr>
        <w:t>تفسير العياشي 1</w:t>
      </w:r>
      <w:r w:rsidR="00A93B6D">
        <w:rPr>
          <w:rtl/>
        </w:rPr>
        <w:t>:</w:t>
      </w:r>
      <w:r>
        <w:rPr>
          <w:rtl/>
        </w:rPr>
        <w:t xml:space="preserve"> 208 </w:t>
      </w:r>
      <w:r w:rsidR="00BA6C6A">
        <w:rPr>
          <w:rtl/>
        </w:rPr>
        <w:t>/</w:t>
      </w:r>
      <w:r>
        <w:rPr>
          <w:rtl/>
        </w:rPr>
        <w:t xml:space="preserve"> 163. </w:t>
      </w:r>
    </w:p>
    <w:p w:rsidR="00502E84" w:rsidRPr="00100726" w:rsidRDefault="00502E84" w:rsidP="00DD5C7B">
      <w:pPr>
        <w:pStyle w:val="libFootnote0"/>
        <w:rPr>
          <w:rtl/>
        </w:rPr>
      </w:pPr>
      <w:r w:rsidRPr="00100726">
        <w:rPr>
          <w:rtl/>
        </w:rPr>
        <w:t>(</w:t>
      </w:r>
      <w:r w:rsidR="00DD5C7B">
        <w:rPr>
          <w:rFonts w:hint="cs"/>
          <w:rtl/>
        </w:rPr>
        <w:t>3</w:t>
      </w:r>
      <w:r w:rsidRPr="00100726">
        <w:rPr>
          <w:rtl/>
        </w:rPr>
        <w:t>) في المصدر</w:t>
      </w:r>
      <w:r w:rsidR="00A93B6D">
        <w:rPr>
          <w:rtl/>
        </w:rPr>
        <w:t>:</w:t>
      </w:r>
      <w:r w:rsidRPr="00100726">
        <w:rPr>
          <w:rtl/>
        </w:rPr>
        <w:t xml:space="preserve"> عمر بن معمر. </w:t>
      </w:r>
    </w:p>
    <w:p w:rsidR="00502E84" w:rsidRPr="00100726" w:rsidRDefault="00502E84" w:rsidP="00DD5C7B">
      <w:pPr>
        <w:pStyle w:val="libFootnote0"/>
        <w:rPr>
          <w:rtl/>
        </w:rPr>
      </w:pPr>
      <w:r w:rsidRPr="00100726">
        <w:rPr>
          <w:rtl/>
        </w:rPr>
        <w:t>(</w:t>
      </w:r>
      <w:r w:rsidR="00DD5C7B">
        <w:rPr>
          <w:rFonts w:hint="cs"/>
          <w:rtl/>
        </w:rPr>
        <w:t>4</w:t>
      </w:r>
      <w:r w:rsidRPr="00100726">
        <w:rPr>
          <w:rtl/>
        </w:rPr>
        <w:t>) آل عمران 3</w:t>
      </w:r>
      <w:r w:rsidR="00A93B6D">
        <w:rPr>
          <w:rtl/>
        </w:rPr>
        <w:t>:</w:t>
      </w:r>
      <w:r w:rsidRPr="00100726">
        <w:rPr>
          <w:rtl/>
        </w:rPr>
        <w:t xml:space="preserve"> 183.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وبين القاتلين خمسمائة عام</w:t>
      </w:r>
      <w:r w:rsidR="00A90B9E">
        <w:rPr>
          <w:rtl/>
        </w:rPr>
        <w:t>،</w:t>
      </w:r>
      <w:r>
        <w:rPr>
          <w:rtl/>
        </w:rPr>
        <w:t xml:space="preserve"> فسماهم الله قاتلين برضاهم بما صنع اولئك. </w:t>
      </w:r>
    </w:p>
    <w:p w:rsidR="00502E84" w:rsidRPr="00A90B9E" w:rsidRDefault="00502E84" w:rsidP="00D92786">
      <w:pPr>
        <w:pStyle w:val="libNormal"/>
        <w:rPr>
          <w:rStyle w:val="libNormal0Char"/>
          <w:rtl/>
        </w:rPr>
      </w:pPr>
      <w:r w:rsidRPr="00BA6C6A">
        <w:rPr>
          <w:rStyle w:val="libNormalChar"/>
          <w:rtl/>
        </w:rPr>
        <w:t>[ 21537 ]</w:t>
      </w:r>
      <w:r>
        <w:rPr>
          <w:rtl/>
        </w:rPr>
        <w:t xml:space="preserve"> 7</w:t>
      </w:r>
      <w:r w:rsidR="00A90B9E">
        <w:rPr>
          <w:rtl/>
        </w:rPr>
        <w:t xml:space="preserve"> - </w:t>
      </w:r>
      <w:r>
        <w:rPr>
          <w:rtl/>
        </w:rPr>
        <w:t xml:space="preserve">وعن </w:t>
      </w:r>
      <w:r w:rsidR="00021793">
        <w:rPr>
          <w:rtl/>
        </w:rPr>
        <w:t>محمّد</w:t>
      </w:r>
      <w:r w:rsidR="00E52184">
        <w:rPr>
          <w:rtl/>
        </w:rPr>
        <w:t xml:space="preserve"> </w:t>
      </w:r>
      <w:r>
        <w:rPr>
          <w:rtl/>
        </w:rPr>
        <w:t>بن الهي</w:t>
      </w:r>
      <w:r w:rsidR="004511F4">
        <w:rPr>
          <w:rtl/>
        </w:rPr>
        <w:t xml:space="preserve">ثمّ </w:t>
      </w:r>
      <w:r>
        <w:rPr>
          <w:rtl/>
        </w:rPr>
        <w:t>التميمي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قوله تعالى</w:t>
      </w:r>
      <w:r w:rsidR="00A93B6D">
        <w:rPr>
          <w:rtl/>
        </w:rPr>
        <w:t>:</w:t>
      </w:r>
      <w:r>
        <w:rPr>
          <w:rtl/>
        </w:rPr>
        <w:t xml:space="preserve"> </w:t>
      </w:r>
      <w:r w:rsidR="00D92786" w:rsidRPr="00B163ED">
        <w:rPr>
          <w:rStyle w:val="libAlaemChar"/>
          <w:rtl/>
        </w:rPr>
        <w:t>(</w:t>
      </w:r>
      <w:r w:rsidRPr="00E521F4">
        <w:rPr>
          <w:rStyle w:val="libNormalChar"/>
          <w:rtl/>
        </w:rPr>
        <w:t xml:space="preserve"> </w:t>
      </w:r>
      <w:r w:rsidRPr="008C3AB8">
        <w:rPr>
          <w:rStyle w:val="libAieChar"/>
          <w:rtl/>
        </w:rPr>
        <w:t>ك</w:t>
      </w:r>
      <w:r w:rsidR="00D92786">
        <w:rPr>
          <w:rStyle w:val="libAieChar"/>
          <w:rFonts w:hint="cs"/>
          <w:rtl/>
        </w:rPr>
        <w:t>َ</w:t>
      </w:r>
      <w:r w:rsidRPr="008C3AB8">
        <w:rPr>
          <w:rStyle w:val="libAieChar"/>
          <w:rtl/>
        </w:rPr>
        <w:t>ان</w:t>
      </w:r>
      <w:r w:rsidR="00D92786">
        <w:rPr>
          <w:rStyle w:val="libAieChar"/>
          <w:rFonts w:hint="cs"/>
          <w:rtl/>
        </w:rPr>
        <w:t>ُ</w:t>
      </w:r>
      <w:r w:rsidRPr="008C3AB8">
        <w:rPr>
          <w:rStyle w:val="libAieChar"/>
          <w:rtl/>
        </w:rPr>
        <w:t>وا ل</w:t>
      </w:r>
      <w:r w:rsidR="00D92786">
        <w:rPr>
          <w:rStyle w:val="libAieChar"/>
          <w:rFonts w:hint="cs"/>
          <w:rtl/>
        </w:rPr>
        <w:t>َ</w:t>
      </w:r>
      <w:r w:rsidRPr="008C3AB8">
        <w:rPr>
          <w:rStyle w:val="libAieChar"/>
          <w:rtl/>
        </w:rPr>
        <w:t>ا ي</w:t>
      </w:r>
      <w:r w:rsidR="00D92786">
        <w:rPr>
          <w:rStyle w:val="libAieChar"/>
          <w:rFonts w:hint="cs"/>
          <w:rtl/>
        </w:rPr>
        <w:t>َ</w:t>
      </w:r>
      <w:r w:rsidRPr="008C3AB8">
        <w:rPr>
          <w:rStyle w:val="libAieChar"/>
          <w:rtl/>
        </w:rPr>
        <w:t>ت</w:t>
      </w:r>
      <w:r w:rsidR="00D92786">
        <w:rPr>
          <w:rStyle w:val="libAieChar"/>
          <w:rFonts w:hint="cs"/>
          <w:rtl/>
        </w:rPr>
        <w:t>َ</w:t>
      </w:r>
      <w:r w:rsidRPr="008C3AB8">
        <w:rPr>
          <w:rStyle w:val="libAieChar"/>
          <w:rtl/>
        </w:rPr>
        <w:t>ن</w:t>
      </w:r>
      <w:r w:rsidR="00D92786">
        <w:rPr>
          <w:rStyle w:val="libAieChar"/>
          <w:rFonts w:hint="cs"/>
          <w:rtl/>
        </w:rPr>
        <w:t>َ</w:t>
      </w:r>
      <w:r w:rsidRPr="008C3AB8">
        <w:rPr>
          <w:rStyle w:val="libAieChar"/>
          <w:rtl/>
        </w:rPr>
        <w:t>اه</w:t>
      </w:r>
      <w:r w:rsidR="00D92786">
        <w:rPr>
          <w:rStyle w:val="libAieChar"/>
          <w:rFonts w:hint="cs"/>
          <w:rtl/>
        </w:rPr>
        <w:t>َ</w:t>
      </w:r>
      <w:r w:rsidRPr="008C3AB8">
        <w:rPr>
          <w:rStyle w:val="libAieChar"/>
          <w:rtl/>
        </w:rPr>
        <w:t>و</w:t>
      </w:r>
      <w:r w:rsidR="00D92786">
        <w:rPr>
          <w:rStyle w:val="libAieChar"/>
          <w:rFonts w:hint="cs"/>
          <w:rtl/>
        </w:rPr>
        <w:t>ْ</w:t>
      </w:r>
      <w:r w:rsidRPr="008C3AB8">
        <w:rPr>
          <w:rStyle w:val="libAieChar"/>
          <w:rtl/>
        </w:rPr>
        <w:t>ن</w:t>
      </w:r>
      <w:r w:rsidR="00D92786">
        <w:rPr>
          <w:rStyle w:val="libAieChar"/>
          <w:rFonts w:hint="cs"/>
          <w:rtl/>
        </w:rPr>
        <w:t>َ</w:t>
      </w:r>
      <w:r w:rsidRPr="008C3AB8">
        <w:rPr>
          <w:rStyle w:val="libAieChar"/>
          <w:rtl/>
        </w:rPr>
        <w:t xml:space="preserve"> ع</w:t>
      </w:r>
      <w:r w:rsidR="00D92786">
        <w:rPr>
          <w:rStyle w:val="libAieChar"/>
          <w:rFonts w:hint="cs"/>
          <w:rtl/>
        </w:rPr>
        <w:t>َ</w:t>
      </w:r>
      <w:r w:rsidRPr="008C3AB8">
        <w:rPr>
          <w:rStyle w:val="libAieChar"/>
          <w:rtl/>
        </w:rPr>
        <w:t>ن م</w:t>
      </w:r>
      <w:r w:rsidR="00D92786">
        <w:rPr>
          <w:rStyle w:val="libAieChar"/>
          <w:rFonts w:hint="cs"/>
          <w:rtl/>
        </w:rPr>
        <w:t>ُّ</w:t>
      </w:r>
      <w:r w:rsidRPr="008C3AB8">
        <w:rPr>
          <w:rStyle w:val="libAieChar"/>
          <w:rtl/>
        </w:rPr>
        <w:t>نك</w:t>
      </w:r>
      <w:r w:rsidR="00D92786">
        <w:rPr>
          <w:rStyle w:val="libAieChar"/>
          <w:rFonts w:hint="cs"/>
          <w:rtl/>
        </w:rPr>
        <w:t>َ</w:t>
      </w:r>
      <w:r w:rsidRPr="008C3AB8">
        <w:rPr>
          <w:rStyle w:val="libAieChar"/>
          <w:rtl/>
        </w:rPr>
        <w:t>ر</w:t>
      </w:r>
      <w:r w:rsidR="00D92786">
        <w:rPr>
          <w:rStyle w:val="libAieChar"/>
          <w:rFonts w:hint="cs"/>
          <w:rtl/>
        </w:rPr>
        <w:t>ٍ</w:t>
      </w:r>
      <w:r w:rsidRPr="008C3AB8">
        <w:rPr>
          <w:rStyle w:val="libAieChar"/>
          <w:rtl/>
        </w:rPr>
        <w:t xml:space="preserve"> ف</w:t>
      </w:r>
      <w:r w:rsidR="00D92786">
        <w:rPr>
          <w:rStyle w:val="libAieChar"/>
          <w:rFonts w:hint="cs"/>
          <w:rtl/>
        </w:rPr>
        <w:t>َ</w:t>
      </w:r>
      <w:r w:rsidRPr="008C3AB8">
        <w:rPr>
          <w:rStyle w:val="libAieChar"/>
          <w:rtl/>
        </w:rPr>
        <w:t>ع</w:t>
      </w:r>
      <w:r w:rsidR="00D92786">
        <w:rPr>
          <w:rStyle w:val="libAieChar"/>
          <w:rFonts w:hint="cs"/>
          <w:rtl/>
        </w:rPr>
        <w:t>َ</w:t>
      </w:r>
      <w:r w:rsidRPr="008C3AB8">
        <w:rPr>
          <w:rStyle w:val="libAieChar"/>
          <w:rtl/>
        </w:rPr>
        <w:t>ل</w:t>
      </w:r>
      <w:r w:rsidR="00D92786">
        <w:rPr>
          <w:rStyle w:val="libAieChar"/>
          <w:rFonts w:hint="cs"/>
          <w:rtl/>
        </w:rPr>
        <w:t>ُ</w:t>
      </w:r>
      <w:r w:rsidRPr="008C3AB8">
        <w:rPr>
          <w:rStyle w:val="libAieChar"/>
          <w:rtl/>
        </w:rPr>
        <w:t>وه</w:t>
      </w:r>
      <w:r w:rsidR="00D92786">
        <w:rPr>
          <w:rStyle w:val="libAieChar"/>
          <w:rFonts w:hint="cs"/>
          <w:rtl/>
        </w:rPr>
        <w:t>ُ</w:t>
      </w:r>
      <w:r w:rsidRPr="008C3AB8">
        <w:rPr>
          <w:rStyle w:val="libAieChar"/>
          <w:rtl/>
        </w:rPr>
        <w:t xml:space="preserve"> ل</w:t>
      </w:r>
      <w:r w:rsidR="00D92786">
        <w:rPr>
          <w:rStyle w:val="libAieChar"/>
          <w:rFonts w:hint="cs"/>
          <w:rtl/>
        </w:rPr>
        <w:t>َ</w:t>
      </w:r>
      <w:r w:rsidRPr="008C3AB8">
        <w:rPr>
          <w:rStyle w:val="libAieChar"/>
          <w:rtl/>
        </w:rPr>
        <w:t>ب</w:t>
      </w:r>
      <w:r w:rsidR="00D92786">
        <w:rPr>
          <w:rStyle w:val="libAieChar"/>
          <w:rFonts w:hint="cs"/>
          <w:rtl/>
        </w:rPr>
        <w:t>ِ</w:t>
      </w:r>
      <w:r w:rsidRPr="008C3AB8">
        <w:rPr>
          <w:rStyle w:val="libAieChar"/>
          <w:rtl/>
        </w:rPr>
        <w:t>ئ</w:t>
      </w:r>
      <w:r w:rsidR="00D92786">
        <w:rPr>
          <w:rStyle w:val="libAieChar"/>
          <w:rFonts w:hint="cs"/>
          <w:rtl/>
        </w:rPr>
        <w:t>ْ</w:t>
      </w:r>
      <w:r w:rsidRPr="008C3AB8">
        <w:rPr>
          <w:rStyle w:val="libAieChar"/>
          <w:rtl/>
        </w:rPr>
        <w:t>س</w:t>
      </w:r>
      <w:r w:rsidR="00D92786">
        <w:rPr>
          <w:rStyle w:val="libAieChar"/>
          <w:rFonts w:hint="cs"/>
          <w:rtl/>
        </w:rPr>
        <w:t>َ</w:t>
      </w:r>
      <w:r w:rsidRPr="008C3AB8">
        <w:rPr>
          <w:rStyle w:val="libAieChar"/>
          <w:rtl/>
        </w:rPr>
        <w:t xml:space="preserve"> م</w:t>
      </w:r>
      <w:r w:rsidR="00D92786">
        <w:rPr>
          <w:rStyle w:val="libAieChar"/>
          <w:rFonts w:hint="cs"/>
          <w:rtl/>
        </w:rPr>
        <w:t>َ</w:t>
      </w:r>
      <w:r w:rsidRPr="008C3AB8">
        <w:rPr>
          <w:rStyle w:val="libAieChar"/>
          <w:rtl/>
        </w:rPr>
        <w:t>ا ك</w:t>
      </w:r>
      <w:r w:rsidR="00D92786">
        <w:rPr>
          <w:rStyle w:val="libAieChar"/>
          <w:rFonts w:hint="cs"/>
          <w:rtl/>
        </w:rPr>
        <w:t>َ</w:t>
      </w:r>
      <w:r w:rsidRPr="008C3AB8">
        <w:rPr>
          <w:rStyle w:val="libAieChar"/>
          <w:rtl/>
        </w:rPr>
        <w:t>ان</w:t>
      </w:r>
      <w:r w:rsidR="00D92786">
        <w:rPr>
          <w:rStyle w:val="libAieChar"/>
          <w:rFonts w:hint="cs"/>
          <w:rtl/>
        </w:rPr>
        <w:t>ُ</w:t>
      </w:r>
      <w:r w:rsidRPr="008C3AB8">
        <w:rPr>
          <w:rStyle w:val="libAieChar"/>
          <w:rtl/>
        </w:rPr>
        <w:t>وا ي</w:t>
      </w:r>
      <w:r w:rsidR="00D92786">
        <w:rPr>
          <w:rStyle w:val="libAieChar"/>
          <w:rFonts w:hint="cs"/>
          <w:rtl/>
        </w:rPr>
        <w:t>َ</w:t>
      </w:r>
      <w:r w:rsidRPr="008C3AB8">
        <w:rPr>
          <w:rStyle w:val="libAieChar"/>
          <w:rtl/>
        </w:rPr>
        <w:t>ف</w:t>
      </w:r>
      <w:r w:rsidR="00D92786">
        <w:rPr>
          <w:rStyle w:val="libAieChar"/>
          <w:rFonts w:hint="cs"/>
          <w:rtl/>
        </w:rPr>
        <w:t>ْ</w:t>
      </w:r>
      <w:r w:rsidRPr="008C3AB8">
        <w:rPr>
          <w:rStyle w:val="libAieChar"/>
          <w:rtl/>
        </w:rPr>
        <w:t>ع</w:t>
      </w:r>
      <w:r w:rsidR="00D92786">
        <w:rPr>
          <w:rStyle w:val="libAieChar"/>
          <w:rFonts w:hint="cs"/>
          <w:rtl/>
        </w:rPr>
        <w:t>َ</w:t>
      </w:r>
      <w:r w:rsidRPr="008C3AB8">
        <w:rPr>
          <w:rStyle w:val="libAieChar"/>
          <w:rtl/>
        </w:rPr>
        <w:t>ل</w:t>
      </w:r>
      <w:r w:rsidR="00D92786">
        <w:rPr>
          <w:rStyle w:val="libAieChar"/>
          <w:rFonts w:hint="cs"/>
          <w:rtl/>
        </w:rPr>
        <w:t>ُ</w:t>
      </w:r>
      <w:r w:rsidRPr="008C3AB8">
        <w:rPr>
          <w:rStyle w:val="libAieChar"/>
          <w:rtl/>
        </w:rPr>
        <w:t>ون</w:t>
      </w:r>
      <w:r w:rsidR="00D92786">
        <w:rPr>
          <w:rStyle w:val="libAieChar"/>
          <w:rFonts w:hint="cs"/>
          <w:rtl/>
        </w:rPr>
        <w:t>َ</w:t>
      </w:r>
      <w:r w:rsidRPr="00E521F4">
        <w:rPr>
          <w:rStyle w:val="libNormalChar"/>
          <w:rtl/>
        </w:rPr>
        <w:t xml:space="preserve"> </w:t>
      </w:r>
      <w:r w:rsidR="00D92786" w:rsidRPr="00B163ED">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أما أنهم لم يكونوا يدخلون مداخلهم</w:t>
      </w:r>
      <w:r w:rsidR="00A90B9E">
        <w:rPr>
          <w:rtl/>
        </w:rPr>
        <w:t>،</w:t>
      </w:r>
      <w:r>
        <w:rPr>
          <w:rtl/>
        </w:rPr>
        <w:t xml:space="preserve"> ولا يجلسون مجالسهم</w:t>
      </w:r>
      <w:r w:rsidR="00A90B9E">
        <w:rPr>
          <w:rtl/>
        </w:rPr>
        <w:t>،</w:t>
      </w:r>
      <w:r>
        <w:rPr>
          <w:rtl/>
        </w:rPr>
        <w:t xml:space="preserve"> ولكن كانوا إذا لقوهم ضحكوا في </w:t>
      </w:r>
      <w:r w:rsidRPr="00A90B9E">
        <w:rPr>
          <w:rStyle w:val="libNormal0Char"/>
          <w:rtl/>
        </w:rPr>
        <w:t>وجوههم وأنسوا بهم.</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 xml:space="preserve">. </w:t>
      </w:r>
    </w:p>
    <w:p w:rsidR="00502E84" w:rsidRDefault="00502E84" w:rsidP="00502E84">
      <w:pPr>
        <w:pStyle w:val="Heading2Center"/>
        <w:rPr>
          <w:rtl/>
        </w:rPr>
      </w:pPr>
      <w:bookmarkStart w:id="1079" w:name="_Toc303629174"/>
      <w:bookmarkStart w:id="1080" w:name="_Toc305219425"/>
      <w:bookmarkStart w:id="1081" w:name="_Toc377675529"/>
      <w:bookmarkStart w:id="1082" w:name="_Toc252139732"/>
      <w:r>
        <w:rPr>
          <w:rtl/>
        </w:rPr>
        <w:t>40</w:t>
      </w:r>
      <w:r w:rsidR="00A90B9E">
        <w:rPr>
          <w:rtl/>
        </w:rPr>
        <w:t xml:space="preserve"> - </w:t>
      </w:r>
      <w:r>
        <w:rPr>
          <w:rtl/>
        </w:rPr>
        <w:t>باب وجوب اظهار العلم عند ظهور البدع وتحريم</w:t>
      </w:r>
      <w:bookmarkEnd w:id="1079"/>
      <w:bookmarkEnd w:id="1080"/>
      <w:r w:rsidR="00A90B9E">
        <w:rPr>
          <w:rtl/>
        </w:rPr>
        <w:t xml:space="preserve"> </w:t>
      </w:r>
      <w:bookmarkStart w:id="1083" w:name="_Toc303629175"/>
      <w:bookmarkStart w:id="1084" w:name="_Toc305219426"/>
      <w:r w:rsidR="00A90B9E">
        <w:rPr>
          <w:rtl/>
        </w:rPr>
        <w:t>ك</w:t>
      </w:r>
      <w:r>
        <w:rPr>
          <w:rtl/>
        </w:rPr>
        <w:t xml:space="preserve">تمه </w:t>
      </w:r>
      <w:r w:rsidR="00B57202">
        <w:rPr>
          <w:rtl/>
        </w:rPr>
        <w:t xml:space="preserve">إلّا </w:t>
      </w:r>
      <w:r>
        <w:rPr>
          <w:rtl/>
        </w:rPr>
        <w:t>ل</w:t>
      </w:r>
      <w:r w:rsidR="0065490C">
        <w:rPr>
          <w:rtl/>
        </w:rPr>
        <w:t xml:space="preserve">تقيّة </w:t>
      </w:r>
      <w:r>
        <w:rPr>
          <w:rtl/>
        </w:rPr>
        <w:t>وخوف</w:t>
      </w:r>
      <w:r w:rsidR="00A90B9E">
        <w:rPr>
          <w:rtl/>
        </w:rPr>
        <w:t>،</w:t>
      </w:r>
      <w:r>
        <w:rPr>
          <w:rtl/>
        </w:rPr>
        <w:t xml:space="preserve"> وتحريم الابتداع</w:t>
      </w:r>
      <w:bookmarkEnd w:id="1081"/>
      <w:bookmarkEnd w:id="1082"/>
      <w:bookmarkEnd w:id="1083"/>
      <w:bookmarkEnd w:id="1084"/>
    </w:p>
    <w:p w:rsidR="00502E84" w:rsidRDefault="00502E84" w:rsidP="006704AB">
      <w:pPr>
        <w:pStyle w:val="libNormal"/>
        <w:rPr>
          <w:rtl/>
        </w:rPr>
      </w:pPr>
      <w:r w:rsidRPr="00BA6C6A">
        <w:rPr>
          <w:rStyle w:val="libNormalChar"/>
          <w:rtl/>
        </w:rPr>
        <w:t>[ 21538 ]</w:t>
      </w:r>
      <w:r>
        <w:rPr>
          <w:rtl/>
        </w:rPr>
        <w:t xml:space="preserve"> 1</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يعقوب بن يزيد</w:t>
      </w:r>
      <w:r w:rsidR="00A90B9E">
        <w:rPr>
          <w:rtl/>
        </w:rPr>
        <w:t>،</w:t>
      </w:r>
      <w:r>
        <w:rPr>
          <w:rtl/>
        </w:rPr>
        <w:t xml:space="preserve"> عن </w:t>
      </w:r>
      <w:r w:rsidR="00021793">
        <w:rPr>
          <w:rtl/>
        </w:rPr>
        <w:t>محمّد</w:t>
      </w:r>
      <w:r w:rsidR="00E52184">
        <w:rPr>
          <w:rtl/>
        </w:rPr>
        <w:t xml:space="preserve"> </w:t>
      </w:r>
      <w:r>
        <w:rPr>
          <w:rtl/>
        </w:rPr>
        <w:t>بن جمهور العمي رفعه قال</w:t>
      </w:r>
      <w:r w:rsidR="00A93B6D">
        <w:rPr>
          <w:rtl/>
        </w:rPr>
        <w:t>:</w:t>
      </w:r>
      <w:r>
        <w:rPr>
          <w:rtl/>
        </w:rPr>
        <w:t xml:space="preserve"> قال رسول الله</w:t>
      </w:r>
      <w:r w:rsidR="006704AB">
        <w:rPr>
          <w:rFonts w:hint="cs"/>
          <w:rtl/>
        </w:rPr>
        <w:t xml:space="preserve"> (</w:t>
      </w:r>
      <w:r w:rsidR="00F16FA9">
        <w:rPr>
          <w:rStyle w:val="libAlaemChar"/>
          <w:rFonts w:hint="cs"/>
          <w:rtl/>
        </w:rPr>
        <w:t>صلى‌الله‌عليه‌وآله‌</w:t>
      </w:r>
      <w:r>
        <w:rPr>
          <w:rtl/>
        </w:rPr>
        <w:t xml:space="preserve"> </w:t>
      </w:r>
      <w:r w:rsidR="006704AB">
        <w:rPr>
          <w:rFonts w:hint="cs"/>
          <w:rtl/>
        </w:rPr>
        <w:t xml:space="preserve">) : </w:t>
      </w:r>
      <w:r>
        <w:rPr>
          <w:rtl/>
        </w:rPr>
        <w:t>إذ ظهرت ا</w:t>
      </w:r>
      <w:r w:rsidR="006704AB">
        <w:rPr>
          <w:rtl/>
        </w:rPr>
        <w:t xml:space="preserve">لبدع في </w:t>
      </w:r>
      <w:r w:rsidR="006704AB">
        <w:rPr>
          <w:rFonts w:hint="cs"/>
          <w:rtl/>
        </w:rPr>
        <w:t>أُ</w:t>
      </w:r>
      <w:r>
        <w:rPr>
          <w:rtl/>
        </w:rPr>
        <w:t>م</w:t>
      </w:r>
      <w:r w:rsidR="006704AB">
        <w:rPr>
          <w:rFonts w:hint="cs"/>
          <w:rtl/>
        </w:rPr>
        <w:t>ّ</w:t>
      </w:r>
      <w:r>
        <w:rPr>
          <w:rtl/>
        </w:rPr>
        <w:t>تي فليظهر العالم علمه</w:t>
      </w:r>
      <w:r w:rsidR="00A90B9E">
        <w:rPr>
          <w:rtl/>
        </w:rPr>
        <w:t>،</w:t>
      </w:r>
      <w:r>
        <w:rPr>
          <w:rtl/>
        </w:rPr>
        <w:t xml:space="preserve"> فمن لم يفعل فعليه لعنة الله.</w:t>
      </w:r>
    </w:p>
    <w:p w:rsidR="00502E84" w:rsidRDefault="00502E84" w:rsidP="006704AB">
      <w:pPr>
        <w:pStyle w:val="libNormal"/>
        <w:rPr>
          <w:rtl/>
        </w:rPr>
      </w:pPr>
      <w:r>
        <w:rPr>
          <w:rtl/>
        </w:rPr>
        <w:t xml:space="preserve">ورواه الكليني عن الحسين بن </w:t>
      </w:r>
      <w:r w:rsidR="00021793">
        <w:rPr>
          <w:rtl/>
        </w:rPr>
        <w:t>محمّد</w:t>
      </w:r>
      <w:r w:rsidR="00A90B9E">
        <w:rPr>
          <w:rtl/>
        </w:rPr>
        <w:t>،</w:t>
      </w:r>
      <w:r>
        <w:rPr>
          <w:rtl/>
        </w:rPr>
        <w:t xml:space="preserve"> عن معل</w:t>
      </w:r>
      <w:r w:rsidR="006704AB">
        <w:rPr>
          <w:rFonts w:hint="cs"/>
          <w:rtl/>
        </w:rPr>
        <w:t>ّ</w:t>
      </w:r>
      <w:r>
        <w:rPr>
          <w:rtl/>
        </w:rPr>
        <w:t xml:space="preserve">ى بن </w:t>
      </w:r>
      <w:r w:rsidR="00021793">
        <w:rPr>
          <w:rtl/>
        </w:rPr>
        <w:t>محمّد</w:t>
      </w:r>
      <w:r w:rsidR="00A90B9E">
        <w:rPr>
          <w:rtl/>
        </w:rPr>
        <w:t>،</w:t>
      </w:r>
      <w:r>
        <w:rPr>
          <w:rtl/>
        </w:rPr>
        <w:t xml:space="preserve"> عن </w:t>
      </w:r>
      <w:r w:rsidR="00021793">
        <w:rPr>
          <w:rtl/>
        </w:rPr>
        <w:t>محمّد</w:t>
      </w:r>
      <w:r w:rsidR="00E52184">
        <w:rPr>
          <w:rtl/>
        </w:rPr>
        <w:t xml:space="preserve"> </w:t>
      </w:r>
      <w:r>
        <w:rPr>
          <w:rtl/>
        </w:rPr>
        <w:t xml:space="preserve">بن جمهور مثله </w:t>
      </w:r>
      <w:r w:rsidRPr="00A90B9E">
        <w:rPr>
          <w:rStyle w:val="libFootnotenumChar"/>
          <w:rtl/>
        </w:rPr>
        <w:t>(</w:t>
      </w:r>
      <w:r w:rsidR="006704AB">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تفسير العياشي 1</w:t>
      </w:r>
      <w:r w:rsidR="00A93B6D">
        <w:rPr>
          <w:rtl/>
        </w:rPr>
        <w:t>:</w:t>
      </w:r>
      <w:r>
        <w:rPr>
          <w:rtl/>
        </w:rPr>
        <w:t xml:space="preserve"> 335 </w:t>
      </w:r>
      <w:r w:rsidR="00BA6C6A">
        <w:rPr>
          <w:rtl/>
        </w:rPr>
        <w:t>/</w:t>
      </w:r>
      <w:r>
        <w:rPr>
          <w:rtl/>
        </w:rPr>
        <w:t xml:space="preserve"> 161. </w:t>
      </w:r>
    </w:p>
    <w:p w:rsidR="00502E84" w:rsidRPr="00100726" w:rsidRDefault="00502E84" w:rsidP="00E521F4">
      <w:pPr>
        <w:pStyle w:val="libFootnote0"/>
        <w:rPr>
          <w:rtl/>
        </w:rPr>
      </w:pPr>
      <w:r w:rsidRPr="00100726">
        <w:rPr>
          <w:rtl/>
        </w:rPr>
        <w:t>(1) المائدة 5</w:t>
      </w:r>
      <w:r w:rsidR="00A93B6D">
        <w:rPr>
          <w:rtl/>
        </w:rPr>
        <w:t>:</w:t>
      </w:r>
      <w:r w:rsidRPr="00100726">
        <w:rPr>
          <w:rtl/>
        </w:rPr>
        <w:t xml:space="preserve"> 79. </w:t>
      </w:r>
    </w:p>
    <w:p w:rsidR="00502E84" w:rsidRPr="00100726" w:rsidRDefault="00502E84" w:rsidP="00E521F4">
      <w:pPr>
        <w:pStyle w:val="libFootnote0"/>
        <w:rPr>
          <w:rtl/>
        </w:rPr>
      </w:pPr>
      <w:r w:rsidRPr="00100726">
        <w:rPr>
          <w:rtl/>
        </w:rPr>
        <w:t>(2) تقدم في الحديث 39 من الباب 1 من ابواب مقد</w:t>
      </w:r>
      <w:r w:rsidR="001D7E17">
        <w:rPr>
          <w:rFonts w:hint="cs"/>
          <w:rtl/>
        </w:rPr>
        <w:t>ّ</w:t>
      </w:r>
      <w:r w:rsidRPr="00100726">
        <w:rPr>
          <w:rtl/>
        </w:rPr>
        <w:t>مة العبادات</w:t>
      </w:r>
      <w:r w:rsidR="00A90B9E">
        <w:rPr>
          <w:rtl/>
        </w:rPr>
        <w:t>،</w:t>
      </w:r>
      <w:r w:rsidRPr="00100726">
        <w:rPr>
          <w:rtl/>
        </w:rPr>
        <w:t xml:space="preserve"> وفي </w:t>
      </w:r>
      <w:r w:rsidR="00F76FF2">
        <w:rPr>
          <w:rtl/>
        </w:rPr>
        <w:t>الأبواب</w:t>
      </w:r>
      <w:r w:rsidRPr="00100726">
        <w:rPr>
          <w:rtl/>
        </w:rPr>
        <w:t xml:space="preserve"> 7 و 11 و 15 و 37 و 38 من هذه </w:t>
      </w:r>
      <w:r w:rsidR="00F76FF2">
        <w:rPr>
          <w:rtl/>
        </w:rPr>
        <w:t>الأبواب</w:t>
      </w:r>
      <w:r w:rsidRPr="00100726">
        <w:rPr>
          <w:rtl/>
        </w:rPr>
        <w:t xml:space="preserve">. </w:t>
      </w:r>
    </w:p>
    <w:p w:rsidR="00502E84" w:rsidRPr="00100726" w:rsidRDefault="00502E84" w:rsidP="00E521F4">
      <w:pPr>
        <w:pStyle w:val="libFootnote0"/>
        <w:rPr>
          <w:rtl/>
        </w:rPr>
      </w:pPr>
      <w:r w:rsidRPr="00100726">
        <w:rPr>
          <w:rtl/>
        </w:rPr>
        <w:t xml:space="preserve">(3) يأتي ما </w:t>
      </w:r>
      <w:r w:rsidR="00921D19">
        <w:rPr>
          <w:rtl/>
        </w:rPr>
        <w:t xml:space="preserve">يدلّ </w:t>
      </w:r>
      <w:r w:rsidRPr="00100726">
        <w:rPr>
          <w:rtl/>
        </w:rPr>
        <w:t xml:space="preserve">عليه بعمومه في الباب الاتي من هذه </w:t>
      </w:r>
      <w:r w:rsidR="00F76FF2">
        <w:rPr>
          <w:rtl/>
        </w:rPr>
        <w:t>الأبواب</w:t>
      </w:r>
      <w:r w:rsidRPr="00100726">
        <w:rPr>
          <w:rtl/>
        </w:rPr>
        <w:t>.</w:t>
      </w:r>
    </w:p>
    <w:p w:rsidR="00502E84" w:rsidRDefault="00502E84" w:rsidP="001D7E17">
      <w:pPr>
        <w:pStyle w:val="libFootnoteCenterBold"/>
        <w:rPr>
          <w:rtl/>
        </w:rPr>
      </w:pPr>
      <w:r>
        <w:rPr>
          <w:rtl/>
        </w:rPr>
        <w:t>الباب 40</w:t>
      </w:r>
    </w:p>
    <w:p w:rsidR="00502E84" w:rsidRDefault="00502E84" w:rsidP="001D7E17">
      <w:pPr>
        <w:pStyle w:val="libFootnoteCenterBold"/>
        <w:rPr>
          <w:rtl/>
        </w:rPr>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المحاسن</w:t>
      </w:r>
      <w:r w:rsidR="00A93B6D">
        <w:rPr>
          <w:rtl/>
        </w:rPr>
        <w:t>:</w:t>
      </w:r>
      <w:r>
        <w:rPr>
          <w:rtl/>
        </w:rPr>
        <w:t xml:space="preserve"> 231 </w:t>
      </w:r>
      <w:r w:rsidR="00BA6C6A">
        <w:rPr>
          <w:rtl/>
        </w:rPr>
        <w:t>/</w:t>
      </w:r>
      <w:r>
        <w:rPr>
          <w:rtl/>
        </w:rPr>
        <w:t xml:space="preserve"> 176. </w:t>
      </w:r>
    </w:p>
    <w:p w:rsidR="00502E84" w:rsidRPr="00100726" w:rsidRDefault="00502E84" w:rsidP="006704AB">
      <w:pPr>
        <w:pStyle w:val="libFootnote0"/>
        <w:rPr>
          <w:rtl/>
        </w:rPr>
      </w:pPr>
      <w:r w:rsidRPr="00100726">
        <w:rPr>
          <w:rtl/>
        </w:rPr>
        <w:t>(</w:t>
      </w:r>
      <w:r w:rsidR="006704AB">
        <w:rPr>
          <w:rFonts w:hint="cs"/>
          <w:rtl/>
        </w:rPr>
        <w:t>4</w:t>
      </w:r>
      <w:r w:rsidRPr="00100726">
        <w:rPr>
          <w:rtl/>
        </w:rPr>
        <w:t>) الكافي 1</w:t>
      </w:r>
      <w:r w:rsidR="00A93B6D">
        <w:rPr>
          <w:rtl/>
        </w:rPr>
        <w:t>:</w:t>
      </w:r>
      <w:r w:rsidRPr="00100726">
        <w:rPr>
          <w:rtl/>
        </w:rPr>
        <w:t xml:space="preserve"> 44 </w:t>
      </w:r>
      <w:r w:rsidR="00BA6C6A">
        <w:rPr>
          <w:rtl/>
        </w:rPr>
        <w:t>/</w:t>
      </w:r>
      <w:r w:rsidRPr="00100726">
        <w:rPr>
          <w:rtl/>
        </w:rPr>
        <w:t xml:space="preserve"> 2.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[ 21539 ]</w:t>
      </w:r>
      <w:r>
        <w:rPr>
          <w:rtl/>
        </w:rPr>
        <w:t xml:space="preserve"> 2</w:t>
      </w:r>
      <w:r w:rsidR="00A90B9E">
        <w:rPr>
          <w:rtl/>
        </w:rPr>
        <w:t xml:space="preserve"> - </w:t>
      </w:r>
      <w:r>
        <w:rPr>
          <w:rtl/>
        </w:rPr>
        <w:t>عنه</w:t>
      </w:r>
      <w:r w:rsidR="00A90B9E">
        <w:rPr>
          <w:rtl/>
        </w:rPr>
        <w:t>،</w:t>
      </w:r>
      <w:r>
        <w:rPr>
          <w:rtl/>
        </w:rPr>
        <w:t xml:space="preserve"> وعن أبيه</w:t>
      </w:r>
      <w:r w:rsidR="00A90B9E">
        <w:rPr>
          <w:rtl/>
        </w:rPr>
        <w:t>،</w:t>
      </w:r>
      <w:r>
        <w:rPr>
          <w:rtl/>
        </w:rPr>
        <w:t xml:space="preserve"> عن عبدالله بن المغيرة</w:t>
      </w:r>
      <w:r w:rsidR="00A90B9E">
        <w:rPr>
          <w:rtl/>
        </w:rPr>
        <w:t>،</w:t>
      </w:r>
      <w:r>
        <w:rPr>
          <w:rtl/>
        </w:rPr>
        <w:t xml:space="preserve"> و</w:t>
      </w:r>
      <w:r w:rsidR="00021793">
        <w:rPr>
          <w:rtl/>
        </w:rPr>
        <w:t>محمّد</w:t>
      </w:r>
      <w:r w:rsidR="00E52184">
        <w:rPr>
          <w:rtl/>
        </w:rPr>
        <w:t xml:space="preserve"> </w:t>
      </w:r>
      <w:r>
        <w:rPr>
          <w:rtl/>
        </w:rPr>
        <w:t>بن سنان</w:t>
      </w:r>
      <w:r w:rsidR="00A90B9E">
        <w:rPr>
          <w:rtl/>
        </w:rPr>
        <w:t>،</w:t>
      </w:r>
      <w:r>
        <w:rPr>
          <w:rtl/>
        </w:rPr>
        <w:t xml:space="preserve"> عن طلحة بن زيد</w:t>
      </w:r>
      <w:r w:rsidR="00A90B9E">
        <w:rPr>
          <w:rtl/>
        </w:rPr>
        <w:t>،</w:t>
      </w:r>
      <w:r>
        <w:rPr>
          <w:rtl/>
        </w:rPr>
        <w:t xml:space="preserve"> عن أبي عبدالله</w:t>
      </w:r>
      <w:r w:rsidR="00A90B9E">
        <w:rPr>
          <w:rtl/>
        </w:rPr>
        <w:t>،</w:t>
      </w:r>
      <w:r>
        <w:rPr>
          <w:rtl/>
        </w:rPr>
        <w:t xml:space="preserve"> عن آبائه</w:t>
      </w:r>
      <w:r w:rsidR="00F76706">
        <w:rPr>
          <w:rFonts w:hint="cs"/>
          <w:rtl/>
        </w:rPr>
        <w:t xml:space="preserve"> (</w:t>
      </w:r>
      <w:r>
        <w:rPr>
          <w:rtl/>
        </w:rPr>
        <w:t xml:space="preserve"> </w:t>
      </w:r>
      <w:r w:rsidR="00A90B9E" w:rsidRPr="00A90B9E">
        <w:rPr>
          <w:rStyle w:val="libAlaemChar"/>
          <w:rFonts w:hint="cs"/>
          <w:rtl/>
        </w:rPr>
        <w:t>عليهم‌السلام</w:t>
      </w:r>
      <w:r>
        <w:rPr>
          <w:rtl/>
        </w:rPr>
        <w:t xml:space="preserve"> </w:t>
      </w:r>
      <w:r w:rsidR="00F76706">
        <w:rPr>
          <w:rFonts w:hint="cs"/>
          <w:rtl/>
        </w:rPr>
        <w:t xml:space="preserve">) </w:t>
      </w:r>
      <w:r>
        <w:rPr>
          <w:rtl/>
        </w:rPr>
        <w:t>قال</w:t>
      </w:r>
      <w:r w:rsidR="00A93B6D">
        <w:rPr>
          <w:rtl/>
        </w:rPr>
        <w:t>:</w:t>
      </w:r>
      <w:r>
        <w:rPr>
          <w:rtl/>
        </w:rPr>
        <w:t xml:space="preserve"> قال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العالم الكاتم علمه يبعث أنتن أهل القيامة ريحا</w:t>
      </w:r>
      <w:r w:rsidR="00A90B9E">
        <w:rPr>
          <w:rtl/>
        </w:rPr>
        <w:t>،</w:t>
      </w:r>
      <w:r>
        <w:rPr>
          <w:rtl/>
        </w:rPr>
        <w:t xml:space="preserve"> تلعنه </w:t>
      </w:r>
      <w:r w:rsidR="00070C51">
        <w:rPr>
          <w:rtl/>
        </w:rPr>
        <w:t xml:space="preserve">كلّ </w:t>
      </w:r>
      <w:r>
        <w:rPr>
          <w:rtl/>
        </w:rPr>
        <w:t xml:space="preserve">دابة من </w:t>
      </w:r>
      <w:r w:rsidRPr="00A90B9E">
        <w:rPr>
          <w:rStyle w:val="libFootnotenumChar"/>
          <w:rtl/>
        </w:rPr>
        <w:t>(1)</w:t>
      </w:r>
      <w:r>
        <w:rPr>
          <w:rtl/>
        </w:rPr>
        <w:t xml:space="preserve"> دواب الارض الصغار. </w:t>
      </w:r>
    </w:p>
    <w:p w:rsidR="00502E84" w:rsidRDefault="00502E84" w:rsidP="008B01A5">
      <w:pPr>
        <w:pStyle w:val="libNormal"/>
        <w:rPr>
          <w:rtl/>
        </w:rPr>
      </w:pPr>
      <w:r w:rsidRPr="00BA6C6A">
        <w:rPr>
          <w:rStyle w:val="libNormalChar"/>
          <w:rtl/>
        </w:rPr>
        <w:t>[ 21540 ]</w:t>
      </w:r>
      <w:r>
        <w:rPr>
          <w:rtl/>
        </w:rPr>
        <w:t xml:space="preserve"> 3</w:t>
      </w:r>
      <w:r w:rsidR="00A90B9E">
        <w:rPr>
          <w:rtl/>
        </w:rPr>
        <w:t xml:space="preserve"> - </w:t>
      </w:r>
      <w:r>
        <w:rPr>
          <w:rtl/>
        </w:rPr>
        <w:t>و</w:t>
      </w:r>
      <w:r w:rsidR="00902683">
        <w:rPr>
          <w:rtl/>
        </w:rPr>
        <w:t xml:space="preserve">عمّن </w:t>
      </w:r>
      <w:r>
        <w:rPr>
          <w:rtl/>
        </w:rPr>
        <w:t xml:space="preserve">ذكره </w:t>
      </w:r>
      <w:r w:rsidRPr="00A90B9E">
        <w:rPr>
          <w:rStyle w:val="libFootnotenumChar"/>
          <w:rtl/>
        </w:rPr>
        <w:t>(</w:t>
      </w:r>
      <w:r w:rsidR="008B01A5">
        <w:rPr>
          <w:rStyle w:val="libFootnotenumChar"/>
          <w:rFonts w:hint="cs"/>
          <w:rtl/>
        </w:rPr>
        <w:t>2</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الرجل لي</w:t>
      </w:r>
      <w:r w:rsidR="004511F4">
        <w:rPr>
          <w:rtl/>
        </w:rPr>
        <w:t xml:space="preserve">تكلّم </w:t>
      </w:r>
      <w:r>
        <w:rPr>
          <w:rtl/>
        </w:rPr>
        <w:t xml:space="preserve">بالكلمة فيكتب الله بها إيمانا في قلب آخر فيغفر الله لهما </w:t>
      </w:r>
      <w:r w:rsidR="001E2943">
        <w:rPr>
          <w:rtl/>
        </w:rPr>
        <w:t>جميعاً</w:t>
      </w:r>
      <w:r>
        <w:rPr>
          <w:rtl/>
        </w:rPr>
        <w:t xml:space="preserve">. </w:t>
      </w:r>
    </w:p>
    <w:p w:rsidR="00502E84" w:rsidRDefault="00502E84" w:rsidP="008B01A5">
      <w:pPr>
        <w:pStyle w:val="libNormal"/>
        <w:rPr>
          <w:rtl/>
        </w:rPr>
      </w:pPr>
      <w:r w:rsidRPr="00BA6C6A">
        <w:rPr>
          <w:rStyle w:val="libNormalChar"/>
          <w:rtl/>
        </w:rPr>
        <w:t>[ 21541 ]</w:t>
      </w:r>
      <w:r>
        <w:rPr>
          <w:rtl/>
        </w:rPr>
        <w:t xml:space="preserve"> 4</w:t>
      </w:r>
      <w:r w:rsidR="00A90B9E">
        <w:rPr>
          <w:rtl/>
        </w:rPr>
        <w:t xml:space="preserve"> - </w:t>
      </w:r>
      <w:r w:rsidR="00021793">
        <w:rPr>
          <w:rtl/>
        </w:rPr>
        <w:t>محمّد</w:t>
      </w:r>
      <w:r w:rsidR="00E52184">
        <w:rPr>
          <w:rtl/>
        </w:rPr>
        <w:t xml:space="preserve"> </w:t>
      </w:r>
      <w:r>
        <w:rPr>
          <w:rtl/>
        </w:rPr>
        <w:t>بن علي بن الحسين بإسناده عن الحسن بن محبوب</w:t>
      </w:r>
      <w:r w:rsidR="00A90B9E">
        <w:rPr>
          <w:rtl/>
        </w:rPr>
        <w:t>،</w:t>
      </w:r>
      <w:r>
        <w:rPr>
          <w:rtl/>
        </w:rPr>
        <w:t xml:space="preserve"> عن عبدالله بن سنان</w:t>
      </w:r>
      <w:r w:rsidR="00A90B9E">
        <w:rPr>
          <w:rtl/>
        </w:rPr>
        <w:t>،</w:t>
      </w:r>
      <w:r>
        <w:rPr>
          <w:rtl/>
        </w:rPr>
        <w:t xml:space="preserve"> عن أبي حمزة قال</w:t>
      </w:r>
      <w:r w:rsidR="00A93B6D">
        <w:rPr>
          <w:rtl/>
        </w:rPr>
        <w:t>:</w:t>
      </w:r>
      <w:r>
        <w:rPr>
          <w:rtl/>
        </w:rPr>
        <w:t xml:space="preserve"> قلت لابي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أدنى النصب؟ قال أن يبتدع الرجل رأيا </w:t>
      </w:r>
      <w:r w:rsidRPr="00A90B9E">
        <w:rPr>
          <w:rStyle w:val="libFootnotenumChar"/>
          <w:rtl/>
        </w:rPr>
        <w:t>(</w:t>
      </w:r>
      <w:r w:rsidR="008B01A5">
        <w:rPr>
          <w:rStyle w:val="libFootnotenumChar"/>
          <w:rFonts w:hint="cs"/>
          <w:rtl/>
        </w:rPr>
        <w:t>3</w:t>
      </w:r>
      <w:r w:rsidRPr="00A90B9E">
        <w:rPr>
          <w:rStyle w:val="libFootnotenumChar"/>
          <w:rtl/>
        </w:rPr>
        <w:t>)</w:t>
      </w:r>
      <w:r>
        <w:rPr>
          <w:rtl/>
        </w:rPr>
        <w:t xml:space="preserve"> في</w:t>
      </w:r>
      <w:r w:rsidR="001E2943">
        <w:rPr>
          <w:rtl/>
        </w:rPr>
        <w:t xml:space="preserve">حبّ </w:t>
      </w:r>
      <w:r>
        <w:rPr>
          <w:rtl/>
        </w:rPr>
        <w:t xml:space="preserve">عليه ويبغض عليه. </w:t>
      </w:r>
    </w:p>
    <w:p w:rsidR="00502E84" w:rsidRDefault="00502E84" w:rsidP="00A90B9E">
      <w:pPr>
        <w:pStyle w:val="libNormal"/>
        <w:rPr>
          <w:rtl/>
        </w:rPr>
      </w:pPr>
      <w:r w:rsidRPr="00BA6C6A">
        <w:rPr>
          <w:rStyle w:val="libNormalChar"/>
          <w:rtl/>
        </w:rPr>
        <w:t>[ 21542 ]</w:t>
      </w:r>
      <w:r>
        <w:rPr>
          <w:rtl/>
        </w:rPr>
        <w:t xml:space="preserve"> 5</w:t>
      </w:r>
      <w:r w:rsidR="00A90B9E">
        <w:rPr>
          <w:rtl/>
        </w:rPr>
        <w:t xml:space="preserve"> - </w:t>
      </w:r>
      <w:r>
        <w:rPr>
          <w:rtl/>
        </w:rPr>
        <w:t xml:space="preserve">وبإسناده عن </w:t>
      </w:r>
      <w:r w:rsidR="00021793">
        <w:rPr>
          <w:rtl/>
        </w:rPr>
        <w:t>محمّد</w:t>
      </w:r>
      <w:r w:rsidR="00E52184">
        <w:rPr>
          <w:rtl/>
        </w:rPr>
        <w:t xml:space="preserve"> </w:t>
      </w:r>
      <w:r>
        <w:rPr>
          <w:rtl/>
        </w:rPr>
        <w:t>بن مسلم</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أدنى الشرك أن يبتدع الرجل رأياً</w:t>
      </w:r>
      <w:r w:rsidR="00A90B9E">
        <w:rPr>
          <w:rtl/>
        </w:rPr>
        <w:t>،</w:t>
      </w:r>
      <w:r>
        <w:rPr>
          <w:rtl/>
        </w:rPr>
        <w:t xml:space="preserve"> في</w:t>
      </w:r>
      <w:r w:rsidR="001E2943">
        <w:rPr>
          <w:rtl/>
        </w:rPr>
        <w:t xml:space="preserve">حبّ </w:t>
      </w:r>
      <w:r>
        <w:rPr>
          <w:rtl/>
        </w:rPr>
        <w:t xml:space="preserve">عليه ويبغض. </w:t>
      </w:r>
    </w:p>
    <w:p w:rsidR="00502E84" w:rsidRDefault="00502E84" w:rsidP="00A90B9E">
      <w:pPr>
        <w:pStyle w:val="libNormal"/>
        <w:rPr>
          <w:rtl/>
        </w:rPr>
      </w:pPr>
      <w:r w:rsidRPr="00BA6C6A">
        <w:rPr>
          <w:rStyle w:val="libNormalChar"/>
          <w:rtl/>
        </w:rPr>
        <w:t>[ 21543 ]</w:t>
      </w:r>
      <w:r>
        <w:rPr>
          <w:rtl/>
        </w:rPr>
        <w:t xml:space="preserve"> 6</w:t>
      </w:r>
      <w:r w:rsidR="00A90B9E">
        <w:rPr>
          <w:rtl/>
        </w:rPr>
        <w:t xml:space="preserve"> - </w:t>
      </w:r>
      <w:r>
        <w:rPr>
          <w:rtl/>
        </w:rPr>
        <w:t>قال</w:t>
      </w:r>
      <w:r w:rsidR="00A93B6D">
        <w:rPr>
          <w:rtl/>
        </w:rPr>
        <w:t>:</w:t>
      </w:r>
      <w:r>
        <w:rPr>
          <w:rtl/>
        </w:rPr>
        <w:t xml:space="preserve"> وقال رسول الله</w:t>
      </w:r>
      <w:r w:rsidR="008B01A5">
        <w:rPr>
          <w:rFonts w:hint="cs"/>
          <w:rtl/>
        </w:rPr>
        <w:t xml:space="preserve"> (</w:t>
      </w:r>
      <w:r>
        <w:rPr>
          <w:rtl/>
        </w:rPr>
        <w:t xml:space="preserve"> </w:t>
      </w:r>
      <w:r w:rsidR="00F16FA9">
        <w:rPr>
          <w:rStyle w:val="libAlaemChar"/>
          <w:rFonts w:hint="cs"/>
          <w:rtl/>
        </w:rPr>
        <w:t>صلى‌الله‌عليه‌وآله‌</w:t>
      </w:r>
      <w:r>
        <w:rPr>
          <w:rtl/>
        </w:rPr>
        <w:t xml:space="preserve"> </w:t>
      </w:r>
      <w:r w:rsidR="008B01A5">
        <w:rPr>
          <w:rFonts w:hint="cs"/>
          <w:rtl/>
        </w:rPr>
        <w:t xml:space="preserve">) : </w:t>
      </w:r>
      <w:r w:rsidR="00070C51">
        <w:rPr>
          <w:rtl/>
        </w:rPr>
        <w:t xml:space="preserve">كلّ </w:t>
      </w:r>
      <w:r>
        <w:rPr>
          <w:rtl/>
        </w:rPr>
        <w:t>بدعة ضلالة</w:t>
      </w:r>
      <w:r w:rsidR="00A90B9E">
        <w:rPr>
          <w:rtl/>
        </w:rPr>
        <w:t>،</w:t>
      </w:r>
      <w:r>
        <w:rPr>
          <w:rtl/>
        </w:rPr>
        <w:t xml:space="preserve"> و</w:t>
      </w:r>
      <w:r w:rsidR="00070C51">
        <w:rPr>
          <w:rtl/>
        </w:rPr>
        <w:t xml:space="preserve">كلّ </w:t>
      </w:r>
      <w:r>
        <w:rPr>
          <w:rtl/>
        </w:rPr>
        <w:t xml:space="preserve">ضلالة سبيلها إلى النار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المحاسن</w:t>
      </w:r>
      <w:r w:rsidR="00A93B6D">
        <w:rPr>
          <w:rtl/>
        </w:rPr>
        <w:t>:</w:t>
      </w:r>
      <w:r>
        <w:rPr>
          <w:rtl/>
        </w:rPr>
        <w:t xml:space="preserve"> 231 </w:t>
      </w:r>
      <w:r w:rsidR="00BA6C6A">
        <w:rPr>
          <w:rtl/>
        </w:rPr>
        <w:t>/</w:t>
      </w:r>
      <w:r>
        <w:rPr>
          <w:rtl/>
        </w:rPr>
        <w:t xml:space="preserve"> 177. </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حت</w:t>
      </w:r>
      <w:r w:rsidR="008B01A5">
        <w:rPr>
          <w:rFonts w:hint="cs"/>
          <w:rtl/>
        </w:rPr>
        <w:t>ّ</w:t>
      </w:r>
      <w:r w:rsidRPr="00100726">
        <w:rPr>
          <w:rtl/>
        </w:rPr>
        <w:t xml:space="preserve">ى. </w:t>
      </w:r>
    </w:p>
    <w:p w:rsidR="00502E84" w:rsidRDefault="00502E84" w:rsidP="00E521F4">
      <w:pPr>
        <w:pStyle w:val="libFootnote0"/>
        <w:rPr>
          <w:rtl/>
        </w:rPr>
      </w:pPr>
      <w:r>
        <w:rPr>
          <w:rtl/>
        </w:rPr>
        <w:t>3</w:t>
      </w:r>
      <w:r w:rsidR="00A90B9E">
        <w:rPr>
          <w:rtl/>
        </w:rPr>
        <w:t xml:space="preserve"> - </w:t>
      </w:r>
      <w:r>
        <w:rPr>
          <w:rtl/>
        </w:rPr>
        <w:t>المحاسن</w:t>
      </w:r>
      <w:r w:rsidR="00A93B6D">
        <w:rPr>
          <w:rtl/>
        </w:rPr>
        <w:t>:</w:t>
      </w:r>
      <w:r>
        <w:rPr>
          <w:rtl/>
        </w:rPr>
        <w:t xml:space="preserve"> 231 </w:t>
      </w:r>
      <w:r w:rsidR="00BA6C6A">
        <w:rPr>
          <w:rtl/>
        </w:rPr>
        <w:t>/</w:t>
      </w:r>
      <w:r>
        <w:rPr>
          <w:rtl/>
        </w:rPr>
        <w:t xml:space="preserve"> 178. </w:t>
      </w:r>
    </w:p>
    <w:p w:rsidR="00502E84" w:rsidRPr="00100726" w:rsidRDefault="00502E84" w:rsidP="008B01A5">
      <w:pPr>
        <w:pStyle w:val="libFootnote0"/>
        <w:rPr>
          <w:rtl/>
        </w:rPr>
      </w:pPr>
      <w:r w:rsidRPr="00100726">
        <w:rPr>
          <w:rtl/>
        </w:rPr>
        <w:t>(</w:t>
      </w:r>
      <w:r w:rsidR="008B01A5">
        <w:rPr>
          <w:rFonts w:hint="cs"/>
          <w:rtl/>
        </w:rPr>
        <w:t>2</w:t>
      </w:r>
      <w:r w:rsidRPr="00100726">
        <w:rPr>
          <w:rtl/>
        </w:rPr>
        <w:t>) في المصدر زيادة</w:t>
      </w:r>
      <w:r w:rsidR="00A93B6D">
        <w:rPr>
          <w:rtl/>
        </w:rPr>
        <w:t>:</w:t>
      </w:r>
      <w:r w:rsidRPr="00100726">
        <w:rPr>
          <w:rtl/>
        </w:rPr>
        <w:t xml:space="preserve"> عن ابي بكر الحضرمي</w:t>
      </w:r>
      <w:r>
        <w:rPr>
          <w:rtl/>
        </w:rPr>
        <w:t xml:space="preserve"> ..</w:t>
      </w:r>
      <w:r w:rsidRPr="00100726">
        <w:rPr>
          <w:rtl/>
        </w:rPr>
        <w:t xml:space="preserve">. </w:t>
      </w:r>
    </w:p>
    <w:p w:rsidR="00502E84" w:rsidRDefault="00502E84" w:rsidP="00E521F4">
      <w:pPr>
        <w:pStyle w:val="libFootnote0"/>
        <w:rPr>
          <w:rtl/>
        </w:rPr>
      </w:pPr>
      <w:r>
        <w:rPr>
          <w:rtl/>
        </w:rPr>
        <w:t>4</w:t>
      </w:r>
      <w:r w:rsidR="00A90B9E">
        <w:rPr>
          <w:rtl/>
        </w:rPr>
        <w:t xml:space="preserve"> - </w:t>
      </w:r>
      <w:r>
        <w:rPr>
          <w:rtl/>
        </w:rPr>
        <w:t>الفقيه 3</w:t>
      </w:r>
      <w:r w:rsidR="00A93B6D">
        <w:rPr>
          <w:rtl/>
        </w:rPr>
        <w:t>:</w:t>
      </w:r>
      <w:r>
        <w:rPr>
          <w:rtl/>
        </w:rPr>
        <w:t xml:space="preserve"> 374 </w:t>
      </w:r>
      <w:r w:rsidR="00BA6C6A">
        <w:rPr>
          <w:rtl/>
        </w:rPr>
        <w:t>/</w:t>
      </w:r>
      <w:r>
        <w:rPr>
          <w:rtl/>
        </w:rPr>
        <w:t xml:space="preserve"> 1770</w:t>
      </w:r>
      <w:r w:rsidR="00A90B9E">
        <w:rPr>
          <w:rtl/>
        </w:rPr>
        <w:t>،</w:t>
      </w:r>
      <w:r>
        <w:rPr>
          <w:rtl/>
        </w:rPr>
        <w:t xml:space="preserve"> وعقاب الاعمال</w:t>
      </w:r>
      <w:r w:rsidR="00A93B6D">
        <w:rPr>
          <w:rtl/>
        </w:rPr>
        <w:t>:</w:t>
      </w:r>
      <w:r>
        <w:rPr>
          <w:rtl/>
        </w:rPr>
        <w:t xml:space="preserve"> 307 </w:t>
      </w:r>
      <w:r w:rsidR="00BA6C6A">
        <w:rPr>
          <w:rtl/>
        </w:rPr>
        <w:t>/</w:t>
      </w:r>
      <w:r>
        <w:rPr>
          <w:rtl/>
        </w:rPr>
        <w:t xml:space="preserve"> 4. </w:t>
      </w:r>
    </w:p>
    <w:p w:rsidR="00502E84" w:rsidRPr="00100726" w:rsidRDefault="00502E84" w:rsidP="008B01A5">
      <w:pPr>
        <w:pStyle w:val="libFootnote0"/>
        <w:rPr>
          <w:rtl/>
        </w:rPr>
      </w:pPr>
      <w:r w:rsidRPr="00100726">
        <w:rPr>
          <w:rtl/>
        </w:rPr>
        <w:t>(</w:t>
      </w:r>
      <w:r w:rsidR="008B01A5">
        <w:rPr>
          <w:rFonts w:hint="cs"/>
          <w:rtl/>
        </w:rPr>
        <w:t>3</w:t>
      </w:r>
      <w:r w:rsidRPr="00100726">
        <w:rPr>
          <w:rtl/>
        </w:rPr>
        <w:t>) في العقاب</w:t>
      </w:r>
      <w:r w:rsidR="00A93B6D">
        <w:rPr>
          <w:rtl/>
        </w:rPr>
        <w:t>:</w:t>
      </w:r>
      <w:r w:rsidRPr="00100726">
        <w:rPr>
          <w:rtl/>
        </w:rPr>
        <w:t xml:space="preserve"> </w:t>
      </w:r>
      <w:r w:rsidR="000631D7">
        <w:rPr>
          <w:rtl/>
        </w:rPr>
        <w:t>شيئاً</w:t>
      </w:r>
      <w:r w:rsidR="00003ED6">
        <w:rPr>
          <w:rtl/>
        </w:rPr>
        <w:t xml:space="preserve"> </w:t>
      </w:r>
      <w:r w:rsidRPr="008B01A5">
        <w:rPr>
          <w:rtl/>
        </w:rPr>
        <w:t>( هامش المخطوط ) وكذلك</w:t>
      </w:r>
      <w:r w:rsidRPr="00100726">
        <w:rPr>
          <w:rtl/>
        </w:rPr>
        <w:t xml:space="preserve"> الفقيه. </w:t>
      </w:r>
    </w:p>
    <w:p w:rsidR="00502E84" w:rsidRDefault="00502E84" w:rsidP="00E521F4">
      <w:pPr>
        <w:pStyle w:val="libFootnote0"/>
        <w:rPr>
          <w:rtl/>
        </w:rPr>
      </w:pPr>
      <w:r>
        <w:rPr>
          <w:rtl/>
        </w:rPr>
        <w:t>5</w:t>
      </w:r>
      <w:r w:rsidR="00A90B9E">
        <w:rPr>
          <w:rtl/>
        </w:rPr>
        <w:t xml:space="preserve"> - </w:t>
      </w:r>
      <w:r>
        <w:rPr>
          <w:rtl/>
        </w:rPr>
        <w:t>الفقيه 3</w:t>
      </w:r>
      <w:r w:rsidR="00A93B6D">
        <w:rPr>
          <w:rtl/>
        </w:rPr>
        <w:t>:</w:t>
      </w:r>
      <w:r>
        <w:rPr>
          <w:rtl/>
        </w:rPr>
        <w:t xml:space="preserve"> 374 </w:t>
      </w:r>
      <w:r w:rsidR="00BA6C6A">
        <w:rPr>
          <w:rtl/>
        </w:rPr>
        <w:t>/</w:t>
      </w:r>
      <w:r>
        <w:rPr>
          <w:rtl/>
        </w:rPr>
        <w:t xml:space="preserve"> 1769</w:t>
      </w:r>
      <w:r w:rsidR="00A90B9E">
        <w:rPr>
          <w:rtl/>
        </w:rPr>
        <w:t>،</w:t>
      </w:r>
      <w:r>
        <w:rPr>
          <w:rtl/>
        </w:rPr>
        <w:t xml:space="preserve"> وعقاب الاعمال</w:t>
      </w:r>
      <w:r w:rsidR="00A93B6D">
        <w:rPr>
          <w:rtl/>
        </w:rPr>
        <w:t>:</w:t>
      </w:r>
      <w:r>
        <w:rPr>
          <w:rtl/>
        </w:rPr>
        <w:t xml:space="preserve"> 307 </w:t>
      </w:r>
      <w:r w:rsidR="00BA6C6A">
        <w:rPr>
          <w:rtl/>
        </w:rPr>
        <w:t>/</w:t>
      </w:r>
      <w:r>
        <w:rPr>
          <w:rtl/>
        </w:rPr>
        <w:t xml:space="preserve"> 3</w:t>
      </w:r>
      <w:r w:rsidR="00A90B9E">
        <w:rPr>
          <w:rtl/>
        </w:rPr>
        <w:t>،</w:t>
      </w:r>
      <w:r>
        <w:rPr>
          <w:rtl/>
        </w:rPr>
        <w:t xml:space="preserve"> واورد مثله عن تفسير العياشي في الحديث 46 من الباب 6 من ابواب صفات القاضي. </w:t>
      </w:r>
    </w:p>
    <w:p w:rsidR="00502E84" w:rsidRDefault="00502E84" w:rsidP="00E521F4">
      <w:pPr>
        <w:pStyle w:val="libFootnote0"/>
        <w:rPr>
          <w:rtl/>
        </w:rPr>
      </w:pPr>
      <w:r>
        <w:rPr>
          <w:rtl/>
        </w:rPr>
        <w:t>6</w:t>
      </w:r>
      <w:r w:rsidR="00A90B9E">
        <w:rPr>
          <w:rtl/>
        </w:rPr>
        <w:t xml:space="preserve"> - </w:t>
      </w:r>
      <w:r>
        <w:rPr>
          <w:rtl/>
        </w:rPr>
        <w:t>الفقيه 3</w:t>
      </w:r>
      <w:r w:rsidR="00A93B6D">
        <w:rPr>
          <w:rtl/>
        </w:rPr>
        <w:t>:</w:t>
      </w:r>
      <w:r>
        <w:rPr>
          <w:rtl/>
        </w:rPr>
        <w:t xml:space="preserve"> 374 </w:t>
      </w:r>
      <w:r w:rsidR="00BA6C6A">
        <w:rPr>
          <w:rtl/>
        </w:rPr>
        <w:t>/</w:t>
      </w:r>
      <w:r>
        <w:rPr>
          <w:rtl/>
        </w:rPr>
        <w:t xml:space="preserve"> 1768.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[ 21544 ]</w:t>
      </w:r>
      <w:r>
        <w:rPr>
          <w:rtl/>
        </w:rPr>
        <w:t xml:space="preserve"> 7</w:t>
      </w:r>
      <w:r w:rsidR="00A90B9E">
        <w:rPr>
          <w:rtl/>
        </w:rPr>
        <w:t xml:space="preserve"> - </w:t>
      </w:r>
      <w:r>
        <w:rPr>
          <w:rtl/>
        </w:rPr>
        <w:t>قال</w:t>
      </w:r>
      <w:r w:rsidR="00A93B6D">
        <w:rPr>
          <w:rtl/>
        </w:rPr>
        <w:t>:</w:t>
      </w:r>
      <w:r>
        <w:rPr>
          <w:rtl/>
        </w:rPr>
        <w:t xml:space="preserve"> وقال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مشى إلى صا</w:t>
      </w:r>
      <w:r w:rsidR="001E2943">
        <w:rPr>
          <w:rtl/>
        </w:rPr>
        <w:t xml:space="preserve">حبّ </w:t>
      </w:r>
      <w:r>
        <w:rPr>
          <w:rtl/>
        </w:rPr>
        <w:t>بدعة فوقره فقد سعى في هدم الاسلام.</w:t>
      </w:r>
    </w:p>
    <w:p w:rsidR="00502E84" w:rsidRDefault="00502E84" w:rsidP="00A90B9E">
      <w:pPr>
        <w:pStyle w:val="libNormal"/>
        <w:rPr>
          <w:rtl/>
        </w:rPr>
      </w:pP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أبي عبدالله عن أبيه</w:t>
      </w:r>
      <w:r w:rsidR="00A90B9E">
        <w:rPr>
          <w:rtl/>
        </w:rPr>
        <w:t>،</w:t>
      </w:r>
      <w:r>
        <w:rPr>
          <w:rtl/>
        </w:rPr>
        <w:t xml:space="preserve"> عن هارون بن الجهم</w:t>
      </w:r>
      <w:r w:rsidR="00A90B9E">
        <w:rPr>
          <w:rtl/>
        </w:rPr>
        <w:t>،</w:t>
      </w:r>
      <w:r>
        <w:rPr>
          <w:rtl/>
        </w:rPr>
        <w:t xml:space="preserve"> عن حفص بن عمر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(1)</w:t>
      </w:r>
      <w:r>
        <w:rPr>
          <w:rtl/>
        </w:rPr>
        <w:t>.</w:t>
      </w:r>
    </w:p>
    <w:p w:rsidR="00502E84" w:rsidRDefault="00502E84" w:rsidP="00A90B9E">
      <w:pPr>
        <w:pStyle w:val="libNormal"/>
        <w:rPr>
          <w:rtl/>
        </w:rPr>
      </w:pP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الحميري</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الحسن بن محبوب وذكر الذي قبله. </w:t>
      </w:r>
    </w:p>
    <w:p w:rsidR="00502E84" w:rsidRDefault="00502E84" w:rsidP="00A90B9E">
      <w:pPr>
        <w:pStyle w:val="libNormal"/>
        <w:rPr>
          <w:rtl/>
        </w:rPr>
      </w:pPr>
      <w:r w:rsidRPr="00BA6C6A">
        <w:rPr>
          <w:rStyle w:val="libNormalChar"/>
          <w:rtl/>
        </w:rPr>
        <w:t>[ 21545 ]</w:t>
      </w:r>
      <w:r>
        <w:rPr>
          <w:rtl/>
        </w:rPr>
        <w:t xml:space="preserve"> 8</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يعقوب بن يزيد</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حريز رفعه قال</w:t>
      </w:r>
      <w:r w:rsidR="00A93B6D">
        <w:rPr>
          <w:rtl/>
        </w:rPr>
        <w:t>:</w:t>
      </w:r>
      <w:r>
        <w:rPr>
          <w:rtl/>
        </w:rPr>
        <w:t xml:space="preserve"> </w:t>
      </w:r>
      <w:r w:rsidR="00070C51">
        <w:rPr>
          <w:rtl/>
        </w:rPr>
        <w:t xml:space="preserve">كلّ </w:t>
      </w:r>
      <w:r>
        <w:rPr>
          <w:rtl/>
        </w:rPr>
        <w:t>بدعة ضلالة</w:t>
      </w:r>
      <w:r w:rsidR="00A90B9E">
        <w:rPr>
          <w:rtl/>
        </w:rPr>
        <w:t>،</w:t>
      </w:r>
      <w:r>
        <w:rPr>
          <w:rtl/>
        </w:rPr>
        <w:t xml:space="preserve"> و</w:t>
      </w:r>
      <w:r w:rsidR="00070C51">
        <w:rPr>
          <w:rtl/>
        </w:rPr>
        <w:t xml:space="preserve">كلّ </w:t>
      </w:r>
      <w:r>
        <w:rPr>
          <w:rtl/>
        </w:rPr>
        <w:t xml:space="preserve">ضلالة سبيلها إلى النار. </w:t>
      </w:r>
    </w:p>
    <w:p w:rsidR="00502E84" w:rsidRDefault="00502E84" w:rsidP="00C8654F">
      <w:pPr>
        <w:pStyle w:val="libNormal"/>
        <w:rPr>
          <w:rtl/>
        </w:rPr>
      </w:pPr>
      <w:r w:rsidRPr="00BA6C6A">
        <w:rPr>
          <w:rStyle w:val="libNormalChar"/>
          <w:rtl/>
        </w:rPr>
        <w:t>[ 21546 ]</w:t>
      </w:r>
      <w:r>
        <w:rPr>
          <w:rtl/>
        </w:rPr>
        <w:t xml:space="preserve"> 9</w:t>
      </w:r>
      <w:r w:rsidR="00A90B9E">
        <w:rPr>
          <w:rtl/>
        </w:rPr>
        <w:t xml:space="preserve"> - </w:t>
      </w:r>
      <w:r>
        <w:rPr>
          <w:rtl/>
        </w:rPr>
        <w:t xml:space="preserve">وفي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 </w:t>
      </w:r>
      <w:r w:rsidRPr="00A90B9E">
        <w:rPr>
          <w:rStyle w:val="libFootnotenumChar"/>
          <w:rtl/>
        </w:rPr>
        <w:t>(</w:t>
      </w:r>
      <w:r w:rsidR="008B01A5">
        <w:rPr>
          <w:rStyle w:val="libFootnotenumChar"/>
          <w:rFonts w:hint="cs"/>
          <w:rtl/>
        </w:rPr>
        <w:t>2</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 xml:space="preserve">بن يحيى </w:t>
      </w:r>
      <w:r w:rsidRPr="00E521F4">
        <w:rPr>
          <w:rStyle w:val="libNormalChar"/>
          <w:rtl/>
        </w:rPr>
        <w:t xml:space="preserve">( </w:t>
      </w:r>
      <w:r>
        <w:rPr>
          <w:rtl/>
        </w:rPr>
        <w:t xml:space="preserve">عن أحمد بن </w:t>
      </w:r>
      <w:r w:rsidR="00021793">
        <w:rPr>
          <w:rtl/>
        </w:rPr>
        <w:t>محمّد</w:t>
      </w:r>
      <w:r w:rsidR="00A90B9E">
        <w:rPr>
          <w:rtl/>
        </w:rPr>
        <w:t>،</w:t>
      </w:r>
      <w:r>
        <w:rPr>
          <w:rtl/>
        </w:rPr>
        <w:t xml:space="preserve"> عن الحسين بن سعيد</w:t>
      </w:r>
      <w:r w:rsidRPr="00E521F4">
        <w:rPr>
          <w:rStyle w:val="libNormalChar"/>
          <w:rtl/>
        </w:rPr>
        <w:t xml:space="preserve"> )</w:t>
      </w:r>
      <w:r>
        <w:rPr>
          <w:rtl/>
        </w:rPr>
        <w:t xml:space="preserve"> </w:t>
      </w:r>
      <w:r w:rsidRPr="00A90B9E">
        <w:rPr>
          <w:rStyle w:val="libFootnotenumChar"/>
          <w:rtl/>
        </w:rPr>
        <w:t>(</w:t>
      </w:r>
      <w:r w:rsidR="00C8654F">
        <w:rPr>
          <w:rStyle w:val="libFootnotenumChar"/>
          <w:rFonts w:hint="cs"/>
          <w:rtl/>
        </w:rPr>
        <w:t>3</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بن جمهور</w:t>
      </w:r>
      <w:r w:rsidR="00A90B9E">
        <w:rPr>
          <w:rtl/>
        </w:rPr>
        <w:t>،</w:t>
      </w:r>
      <w:r>
        <w:rPr>
          <w:rtl/>
        </w:rPr>
        <w:t xml:space="preserve"> عن أحمد بن الفضل</w:t>
      </w:r>
      <w:r w:rsidR="00A90B9E">
        <w:rPr>
          <w:rtl/>
        </w:rPr>
        <w:t>،</w:t>
      </w:r>
      <w:r>
        <w:rPr>
          <w:rtl/>
        </w:rPr>
        <w:t xml:space="preserve"> عن يونس بن عبد الرحمن</w:t>
      </w:r>
      <w:r w:rsidR="00A90B9E">
        <w:rPr>
          <w:rtl/>
        </w:rPr>
        <w:t xml:space="preserve"> - </w:t>
      </w:r>
      <w:r>
        <w:rPr>
          <w:rtl/>
        </w:rPr>
        <w:t>في حديث</w:t>
      </w:r>
      <w:r w:rsidR="00A90B9E">
        <w:rPr>
          <w:rtl/>
        </w:rPr>
        <w:t xml:space="preserve"> - </w:t>
      </w:r>
      <w:r>
        <w:rPr>
          <w:rtl/>
        </w:rPr>
        <w:t>قال</w:t>
      </w:r>
      <w:r w:rsidR="00A93B6D">
        <w:rPr>
          <w:rtl/>
        </w:rPr>
        <w:t>:</w:t>
      </w:r>
      <w:r>
        <w:rPr>
          <w:rtl/>
        </w:rPr>
        <w:t xml:space="preserve"> روينا عن الصادقين</w:t>
      </w:r>
      <w:r w:rsidR="008B01A5">
        <w:rPr>
          <w:rFonts w:hint="cs"/>
          <w:rtl/>
        </w:rPr>
        <w:t xml:space="preserve"> (</w:t>
      </w:r>
      <w:r>
        <w:rPr>
          <w:rtl/>
        </w:rPr>
        <w:t xml:space="preserve"> </w:t>
      </w:r>
      <w:r w:rsidR="00A90B9E" w:rsidRPr="00A90B9E">
        <w:rPr>
          <w:rStyle w:val="libAlaemChar"/>
          <w:rFonts w:hint="cs"/>
          <w:rtl/>
        </w:rPr>
        <w:t>عليهم‌السلام</w:t>
      </w:r>
      <w:r>
        <w:rPr>
          <w:rtl/>
        </w:rPr>
        <w:t xml:space="preserve"> </w:t>
      </w:r>
      <w:r w:rsidR="008B01A5">
        <w:rPr>
          <w:rFonts w:hint="cs"/>
          <w:rtl/>
        </w:rPr>
        <w:t>) أ</w:t>
      </w:r>
      <w:r>
        <w:rPr>
          <w:rtl/>
        </w:rPr>
        <w:t>ن</w:t>
      </w:r>
      <w:r w:rsidR="008B01A5">
        <w:rPr>
          <w:rFonts w:hint="cs"/>
          <w:rtl/>
        </w:rPr>
        <w:t>ّ</w:t>
      </w:r>
      <w:r>
        <w:rPr>
          <w:rtl/>
        </w:rPr>
        <w:t>هم قالوا</w:t>
      </w:r>
      <w:r w:rsidR="00A93B6D">
        <w:rPr>
          <w:rtl/>
        </w:rPr>
        <w:t>:</w:t>
      </w:r>
      <w:r>
        <w:rPr>
          <w:rtl/>
        </w:rPr>
        <w:t xml:space="preserve"> إذا ظهرت البدع فعلى العالم ان يظهر علمه</w:t>
      </w:r>
      <w:r w:rsidR="00A90B9E">
        <w:rPr>
          <w:rtl/>
        </w:rPr>
        <w:t>،</w:t>
      </w:r>
      <w:r>
        <w:rPr>
          <w:rtl/>
        </w:rPr>
        <w:t xml:space="preserve"> فإن لم يفعل سلب نور </w:t>
      </w:r>
      <w:r w:rsidR="000631D7">
        <w:rPr>
          <w:rtl/>
        </w:rPr>
        <w:t>الإِيمان</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الفقيه 3</w:t>
      </w:r>
      <w:r w:rsidR="00A93B6D">
        <w:rPr>
          <w:rtl/>
        </w:rPr>
        <w:t>:</w:t>
      </w:r>
      <w:r>
        <w:rPr>
          <w:rtl/>
        </w:rPr>
        <w:t xml:space="preserve"> 375 </w:t>
      </w:r>
      <w:r w:rsidR="00BA6C6A">
        <w:rPr>
          <w:rtl/>
        </w:rPr>
        <w:t>/</w:t>
      </w:r>
      <w:r>
        <w:rPr>
          <w:rtl/>
        </w:rPr>
        <w:t xml:space="preserve"> 1771</w:t>
      </w:r>
      <w:r w:rsidR="00A90B9E">
        <w:rPr>
          <w:rtl/>
        </w:rPr>
        <w:t>،</w:t>
      </w:r>
      <w:r>
        <w:rPr>
          <w:rtl/>
        </w:rPr>
        <w:t xml:space="preserve"> واورده عن المحاسن في الحديث 3 من الباب 39 من هذه </w:t>
      </w:r>
      <w:r w:rsidR="00F76FF2">
        <w:rPr>
          <w:rtl/>
        </w:rPr>
        <w:t>الأبواب</w:t>
      </w:r>
      <w:r>
        <w:rPr>
          <w:rtl/>
        </w:rPr>
        <w:t xml:space="preserve">. </w:t>
      </w:r>
    </w:p>
    <w:p w:rsidR="00502E84" w:rsidRPr="00100726" w:rsidRDefault="00502E84" w:rsidP="00E521F4">
      <w:pPr>
        <w:pStyle w:val="libFootnote0"/>
        <w:rPr>
          <w:rtl/>
        </w:rPr>
      </w:pPr>
      <w:r w:rsidRPr="00100726">
        <w:rPr>
          <w:rtl/>
        </w:rPr>
        <w:t>(1) عقاب الاعمال</w:t>
      </w:r>
      <w:r w:rsidR="00A93B6D">
        <w:rPr>
          <w:rtl/>
        </w:rPr>
        <w:t>:</w:t>
      </w:r>
      <w:r w:rsidRPr="00100726">
        <w:rPr>
          <w:rtl/>
        </w:rPr>
        <w:t xml:space="preserve"> 307 </w:t>
      </w:r>
      <w:r w:rsidR="00BA6C6A">
        <w:rPr>
          <w:rtl/>
        </w:rPr>
        <w:t>/</w:t>
      </w:r>
      <w:r w:rsidRPr="00100726">
        <w:rPr>
          <w:rtl/>
        </w:rPr>
        <w:t xml:space="preserve"> 6. </w:t>
      </w:r>
    </w:p>
    <w:p w:rsidR="00502E84" w:rsidRDefault="00502E84" w:rsidP="00E521F4">
      <w:pPr>
        <w:pStyle w:val="libFootnote0"/>
        <w:rPr>
          <w:rtl/>
        </w:rPr>
      </w:pPr>
      <w:r>
        <w:rPr>
          <w:rtl/>
        </w:rPr>
        <w:t>8</w:t>
      </w:r>
      <w:r w:rsidR="00A90B9E">
        <w:rPr>
          <w:rtl/>
        </w:rPr>
        <w:t xml:space="preserve"> - </w:t>
      </w:r>
      <w:r>
        <w:rPr>
          <w:rtl/>
        </w:rPr>
        <w:t>عقاب الاعمال</w:t>
      </w:r>
      <w:r w:rsidR="00A93B6D">
        <w:rPr>
          <w:rtl/>
        </w:rPr>
        <w:t>:</w:t>
      </w:r>
      <w:r>
        <w:rPr>
          <w:rtl/>
        </w:rPr>
        <w:t xml:space="preserve"> 307 </w:t>
      </w:r>
      <w:r w:rsidR="00BA6C6A">
        <w:rPr>
          <w:rtl/>
        </w:rPr>
        <w:t>/</w:t>
      </w:r>
      <w:r>
        <w:rPr>
          <w:rtl/>
        </w:rPr>
        <w:t xml:space="preserve"> 2. </w:t>
      </w:r>
    </w:p>
    <w:p w:rsidR="00502E84" w:rsidRDefault="00502E84" w:rsidP="00977614">
      <w:pPr>
        <w:pStyle w:val="libFootnote0"/>
        <w:rPr>
          <w:rtl/>
        </w:rPr>
      </w:pPr>
      <w:r>
        <w:rPr>
          <w:rtl/>
        </w:rPr>
        <w:t>9</w:t>
      </w:r>
      <w:r w:rsidR="00A90B9E">
        <w:rPr>
          <w:rtl/>
        </w:rPr>
        <w:t xml:space="preserve"> - </w:t>
      </w:r>
      <w:r>
        <w:rPr>
          <w:rtl/>
        </w:rPr>
        <w:t xml:space="preserve">عيون </w:t>
      </w:r>
      <w:r w:rsidRPr="00977614">
        <w:rPr>
          <w:rtl/>
        </w:rPr>
        <w:t xml:space="preserve">اخبار الرضا </w:t>
      </w:r>
      <w:r w:rsidR="00BA6C6A" w:rsidRPr="00977614">
        <w:rPr>
          <w:rFonts w:hint="cs"/>
          <w:rtl/>
        </w:rPr>
        <w:t xml:space="preserve">( </w:t>
      </w:r>
      <w:r w:rsidR="00BA6C6A" w:rsidRPr="00977614">
        <w:rPr>
          <w:rStyle w:val="libFootnoteAlaemChar"/>
          <w:rFonts w:hint="cs"/>
          <w:rtl/>
        </w:rPr>
        <w:t xml:space="preserve">عليه‌السلام </w:t>
      </w:r>
      <w:r w:rsidR="00BA6C6A" w:rsidRPr="00977614">
        <w:rPr>
          <w:rFonts w:hint="cs"/>
          <w:rtl/>
        </w:rPr>
        <w:t xml:space="preserve">) </w:t>
      </w:r>
      <w:r w:rsidRPr="00977614">
        <w:rPr>
          <w:rtl/>
        </w:rPr>
        <w:t xml:space="preserve"> 1</w:t>
      </w:r>
      <w:r w:rsidR="00A93B6D" w:rsidRPr="00977614">
        <w:rPr>
          <w:rtl/>
        </w:rPr>
        <w:t>:</w:t>
      </w:r>
      <w:r>
        <w:rPr>
          <w:rtl/>
        </w:rPr>
        <w:t xml:space="preserve"> 112 </w:t>
      </w:r>
      <w:r w:rsidR="00BA6C6A">
        <w:rPr>
          <w:rtl/>
        </w:rPr>
        <w:t>/</w:t>
      </w:r>
      <w:r>
        <w:rPr>
          <w:rtl/>
        </w:rPr>
        <w:t xml:space="preserve"> 2. </w:t>
      </w:r>
    </w:p>
    <w:p w:rsidR="00502E84" w:rsidRPr="00100726" w:rsidRDefault="00502E84" w:rsidP="008B01A5">
      <w:pPr>
        <w:pStyle w:val="libFootnote0"/>
        <w:rPr>
          <w:rtl/>
        </w:rPr>
      </w:pPr>
      <w:r w:rsidRPr="00100726">
        <w:rPr>
          <w:rtl/>
        </w:rPr>
        <w:t>(</w:t>
      </w:r>
      <w:r w:rsidR="008B01A5">
        <w:rPr>
          <w:rFonts w:hint="cs"/>
          <w:rtl/>
        </w:rPr>
        <w:t>2</w:t>
      </w:r>
      <w:r w:rsidRPr="00100726">
        <w:rPr>
          <w:rtl/>
        </w:rPr>
        <w:t>) ليس في المصدر</w:t>
      </w:r>
      <w:r w:rsidR="00A90B9E">
        <w:rPr>
          <w:rtl/>
        </w:rPr>
        <w:t>،</w:t>
      </w:r>
      <w:r w:rsidRPr="00100726">
        <w:rPr>
          <w:rtl/>
        </w:rPr>
        <w:t xml:space="preserve"> وذكر في هامشه عن بعض النسخ. </w:t>
      </w:r>
    </w:p>
    <w:p w:rsidR="00502E84" w:rsidRPr="00100726" w:rsidRDefault="00502E84" w:rsidP="008B01A5">
      <w:pPr>
        <w:pStyle w:val="libFootnote0"/>
        <w:rPr>
          <w:rtl/>
        </w:rPr>
      </w:pPr>
      <w:r w:rsidRPr="00100726">
        <w:rPr>
          <w:rtl/>
        </w:rPr>
        <w:t>(</w:t>
      </w:r>
      <w:r w:rsidR="008B01A5">
        <w:rPr>
          <w:rFonts w:hint="cs"/>
          <w:rtl/>
        </w:rPr>
        <w:t>3</w:t>
      </w:r>
      <w:r w:rsidRPr="00100726">
        <w:rPr>
          <w:rtl/>
        </w:rPr>
        <w:t>) في المصدر</w:t>
      </w:r>
      <w:r w:rsidR="00A93B6D">
        <w:rPr>
          <w:rtl/>
        </w:rPr>
        <w:t>:</w:t>
      </w:r>
      <w:r w:rsidRPr="00100726">
        <w:rPr>
          <w:rtl/>
        </w:rPr>
        <w:t xml:space="preserve"> احمد بن الحسين بن سعيد.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[ 21547 ]</w:t>
      </w:r>
      <w:r>
        <w:rPr>
          <w:rtl/>
        </w:rPr>
        <w:t xml:space="preserve"> 10</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 وعن </w:t>
      </w:r>
      <w:r w:rsidR="00021793">
        <w:rPr>
          <w:rtl/>
        </w:rPr>
        <w:t>محمّد</w:t>
      </w:r>
      <w:r w:rsidR="00E52184">
        <w:rPr>
          <w:rtl/>
        </w:rPr>
        <w:t xml:space="preserve"> </w:t>
      </w:r>
      <w:r>
        <w:rPr>
          <w:rtl/>
        </w:rPr>
        <w:t>بن إسماعيل</w:t>
      </w:r>
      <w:r w:rsidR="00A90B9E">
        <w:rPr>
          <w:rtl/>
        </w:rPr>
        <w:t>،</w:t>
      </w:r>
      <w:r>
        <w:rPr>
          <w:rtl/>
        </w:rPr>
        <w:t xml:space="preserve"> عن الفضل بن شاذان رفعه عن أبي جعفر</w:t>
      </w:r>
      <w:r w:rsidR="00A90B9E">
        <w:rPr>
          <w:rtl/>
        </w:rPr>
        <w:t>،</w:t>
      </w:r>
      <w:r>
        <w:rPr>
          <w:rtl/>
        </w:rPr>
        <w:t xml:space="preserve"> وأبي عبدالله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قالا</w:t>
      </w:r>
      <w:r w:rsidR="00A93B6D">
        <w:rPr>
          <w:rtl/>
        </w:rPr>
        <w:t>:</w:t>
      </w:r>
      <w:r>
        <w:rPr>
          <w:rtl/>
        </w:rPr>
        <w:t xml:space="preserve"> </w:t>
      </w:r>
      <w:r w:rsidR="00070C51">
        <w:rPr>
          <w:rtl/>
        </w:rPr>
        <w:t xml:space="preserve">كلّ </w:t>
      </w:r>
      <w:r>
        <w:rPr>
          <w:rtl/>
        </w:rPr>
        <w:t>بدعة ضلالة</w:t>
      </w:r>
      <w:r w:rsidR="00A90B9E">
        <w:rPr>
          <w:rtl/>
        </w:rPr>
        <w:t>،</w:t>
      </w:r>
      <w:r>
        <w:rPr>
          <w:rtl/>
        </w:rPr>
        <w:t xml:space="preserve"> و</w:t>
      </w:r>
      <w:r w:rsidR="00070C51">
        <w:rPr>
          <w:rtl/>
        </w:rPr>
        <w:t xml:space="preserve">كلّ </w:t>
      </w:r>
      <w:r>
        <w:rPr>
          <w:rtl/>
        </w:rPr>
        <w:t xml:space="preserve">ضلالة سبيلها إلى النار. </w:t>
      </w:r>
    </w:p>
    <w:p w:rsidR="00502E84" w:rsidRDefault="00502E84" w:rsidP="00A90B9E">
      <w:pPr>
        <w:pStyle w:val="libNormal"/>
        <w:rPr>
          <w:rtl/>
        </w:rPr>
      </w:pPr>
      <w:r w:rsidRPr="00BA6C6A">
        <w:rPr>
          <w:rStyle w:val="libNormalChar"/>
          <w:rtl/>
        </w:rPr>
        <w:t>[ 21548 ]</w:t>
      </w:r>
      <w:r>
        <w:rPr>
          <w:rtl/>
        </w:rPr>
        <w:t xml:space="preserve"> 11</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عمر بن أبان الكلبي</w:t>
      </w:r>
      <w:r w:rsidR="00A90B9E">
        <w:rPr>
          <w:rtl/>
        </w:rPr>
        <w:t>،</w:t>
      </w:r>
      <w:r>
        <w:rPr>
          <w:rtl/>
        </w:rPr>
        <w:t xml:space="preserve"> عن عبد الرحيم القصير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045FB4">
        <w:rPr>
          <w:rFonts w:hint="cs"/>
          <w:rtl/>
        </w:rPr>
        <w:t xml:space="preserve"> (</w:t>
      </w:r>
      <w:r>
        <w:rPr>
          <w:rtl/>
        </w:rPr>
        <w:t xml:space="preserve"> </w:t>
      </w:r>
      <w:r w:rsidR="00F16FA9">
        <w:rPr>
          <w:rStyle w:val="libAlaemChar"/>
          <w:rFonts w:hint="cs"/>
          <w:rtl/>
        </w:rPr>
        <w:t>صلى‌الله‌عليه‌وآله‌</w:t>
      </w:r>
      <w:r>
        <w:rPr>
          <w:rtl/>
        </w:rPr>
        <w:t xml:space="preserve"> </w:t>
      </w:r>
      <w:r w:rsidR="00045FB4">
        <w:rPr>
          <w:rFonts w:hint="cs"/>
          <w:rtl/>
        </w:rPr>
        <w:t xml:space="preserve">) : </w:t>
      </w:r>
      <w:r w:rsidR="00070C51">
        <w:rPr>
          <w:rtl/>
        </w:rPr>
        <w:t xml:space="preserve">كلّ </w:t>
      </w:r>
      <w:r>
        <w:rPr>
          <w:rtl/>
        </w:rPr>
        <w:t>بدعة ضلالة</w:t>
      </w:r>
      <w:r w:rsidR="00A90B9E">
        <w:rPr>
          <w:rtl/>
        </w:rPr>
        <w:t>،</w:t>
      </w:r>
      <w:r>
        <w:rPr>
          <w:rtl/>
        </w:rPr>
        <w:t xml:space="preserve"> و</w:t>
      </w:r>
      <w:r w:rsidR="00070C51">
        <w:rPr>
          <w:rtl/>
        </w:rPr>
        <w:t xml:space="preserve">كلّ </w:t>
      </w:r>
      <w:r>
        <w:rPr>
          <w:rtl/>
        </w:rPr>
        <w:t>ضلالة في النار.</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085" w:name="_Toc302476642"/>
      <w:bookmarkStart w:id="1086" w:name="_Toc303591308"/>
      <w:bookmarkStart w:id="1087" w:name="_Toc303591820"/>
      <w:bookmarkStart w:id="1088" w:name="_Toc303593145"/>
      <w:bookmarkStart w:id="1089" w:name="_Toc303593334"/>
      <w:bookmarkStart w:id="1090" w:name="_Toc303629176"/>
      <w:bookmarkStart w:id="1091" w:name="_Toc305219427"/>
      <w:bookmarkStart w:id="1092" w:name="_Toc377675530"/>
      <w:bookmarkStart w:id="1093" w:name="_Toc252139733"/>
      <w:r>
        <w:rPr>
          <w:rtl/>
        </w:rPr>
        <w:t>41</w:t>
      </w:r>
      <w:r w:rsidR="00A90B9E">
        <w:rPr>
          <w:rtl/>
        </w:rPr>
        <w:t xml:space="preserve"> - </w:t>
      </w:r>
      <w:r>
        <w:rPr>
          <w:rtl/>
        </w:rPr>
        <w:t>باب تحريم التظاهر بالمنكرات</w:t>
      </w:r>
      <w:r w:rsidR="00A90B9E">
        <w:rPr>
          <w:rtl/>
        </w:rPr>
        <w:t>،</w:t>
      </w:r>
      <w:r>
        <w:rPr>
          <w:rtl/>
        </w:rPr>
        <w:t xml:space="preserve"> وذكر جملة من</w:t>
      </w:r>
      <w:bookmarkEnd w:id="1085"/>
      <w:bookmarkEnd w:id="1086"/>
      <w:bookmarkEnd w:id="1087"/>
      <w:bookmarkEnd w:id="1088"/>
      <w:bookmarkEnd w:id="1089"/>
      <w:bookmarkEnd w:id="1090"/>
      <w:bookmarkEnd w:id="1091"/>
      <w:r w:rsidR="00A90B9E">
        <w:rPr>
          <w:rtl/>
        </w:rPr>
        <w:t xml:space="preserve"> </w:t>
      </w:r>
      <w:bookmarkStart w:id="1094" w:name="_Toc302476643"/>
      <w:bookmarkStart w:id="1095" w:name="_Toc303591309"/>
      <w:bookmarkStart w:id="1096" w:name="_Toc303591821"/>
      <w:bookmarkStart w:id="1097" w:name="_Toc303593146"/>
      <w:bookmarkStart w:id="1098" w:name="_Toc303593335"/>
      <w:bookmarkStart w:id="1099" w:name="_Toc303629177"/>
      <w:bookmarkStart w:id="1100" w:name="_Toc305219428"/>
      <w:r w:rsidR="00A90B9E">
        <w:rPr>
          <w:rtl/>
        </w:rPr>
        <w:t>ا</w:t>
      </w:r>
      <w:r>
        <w:rPr>
          <w:rtl/>
        </w:rPr>
        <w:t>لمحر</w:t>
      </w:r>
      <w:r w:rsidR="00146D2E">
        <w:rPr>
          <w:rFonts w:hint="cs"/>
          <w:rtl/>
        </w:rPr>
        <w:t>ّ</w:t>
      </w:r>
      <w:r>
        <w:rPr>
          <w:rtl/>
        </w:rPr>
        <w:t>مات والمكروهات</w:t>
      </w:r>
      <w:bookmarkEnd w:id="1092"/>
      <w:bookmarkEnd w:id="1093"/>
      <w:bookmarkEnd w:id="1094"/>
      <w:bookmarkEnd w:id="1095"/>
      <w:bookmarkEnd w:id="1096"/>
      <w:bookmarkEnd w:id="1097"/>
      <w:bookmarkEnd w:id="1098"/>
      <w:bookmarkEnd w:id="1099"/>
      <w:bookmarkEnd w:id="1100"/>
    </w:p>
    <w:p w:rsidR="00502E84" w:rsidRDefault="00502E84" w:rsidP="00A90B9E">
      <w:pPr>
        <w:pStyle w:val="libNormal"/>
        <w:rPr>
          <w:rtl/>
        </w:rPr>
      </w:pPr>
      <w:r w:rsidRPr="00BA6C6A">
        <w:rPr>
          <w:rStyle w:val="libNormalChar"/>
          <w:rtl/>
        </w:rPr>
        <w:t>[ 21549 ]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وعن علي بن إبراهيم</w:t>
      </w:r>
      <w:r w:rsidR="00A90B9E">
        <w:rPr>
          <w:rtl/>
        </w:rPr>
        <w:t>،</w:t>
      </w:r>
      <w:r>
        <w:rPr>
          <w:rtl/>
        </w:rPr>
        <w:t xml:space="preserve"> عن أبيه</w:t>
      </w:r>
      <w:r w:rsidR="00A90B9E">
        <w:rPr>
          <w:rtl/>
        </w:rPr>
        <w:t>،</w:t>
      </w:r>
      <w:r>
        <w:rPr>
          <w:rtl/>
        </w:rPr>
        <w:t xml:space="preserve"> </w:t>
      </w:r>
      <w:r w:rsidR="001E2943">
        <w:rPr>
          <w:rtl/>
        </w:rPr>
        <w:t>جميعاً</w:t>
      </w:r>
      <w:r w:rsidR="00A90B9E">
        <w:rPr>
          <w:rtl/>
        </w:rPr>
        <w:t>،</w:t>
      </w:r>
      <w:r>
        <w:rPr>
          <w:rtl/>
        </w:rPr>
        <w:t xml:space="preserve"> عن أحمد بن </w:t>
      </w:r>
      <w:r w:rsidR="00021793">
        <w:rPr>
          <w:rtl/>
        </w:rPr>
        <w:t>محمّد</w:t>
      </w:r>
      <w:r w:rsidR="00E52184">
        <w:rPr>
          <w:rtl/>
        </w:rPr>
        <w:t xml:space="preserve"> </w:t>
      </w:r>
      <w:r>
        <w:rPr>
          <w:rtl/>
        </w:rPr>
        <w:t>بن أبي نصر</w:t>
      </w:r>
      <w:r w:rsidR="00A90B9E">
        <w:rPr>
          <w:rtl/>
        </w:rPr>
        <w:t>،</w:t>
      </w:r>
      <w:r>
        <w:rPr>
          <w:rtl/>
        </w:rPr>
        <w:t xml:space="preserve"> عن أبان</w:t>
      </w:r>
      <w:r w:rsidR="00A90B9E">
        <w:rPr>
          <w:rtl/>
        </w:rPr>
        <w:t>،</w:t>
      </w:r>
      <w:r>
        <w:rPr>
          <w:rtl/>
        </w:rPr>
        <w:t xml:space="preserve"> عن رجل</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الكافي 1</w:t>
      </w:r>
      <w:r w:rsidR="00A93B6D">
        <w:rPr>
          <w:rtl/>
        </w:rPr>
        <w:t>:</w:t>
      </w:r>
      <w:r>
        <w:rPr>
          <w:rtl/>
        </w:rPr>
        <w:t xml:space="preserve"> 45 </w:t>
      </w:r>
      <w:r w:rsidR="00BA6C6A">
        <w:rPr>
          <w:rtl/>
        </w:rPr>
        <w:t>/</w:t>
      </w:r>
      <w:r>
        <w:rPr>
          <w:rtl/>
        </w:rPr>
        <w:t xml:space="preserve"> 8</w:t>
      </w:r>
      <w:r w:rsidR="00A90B9E">
        <w:rPr>
          <w:rtl/>
        </w:rPr>
        <w:t>،</w:t>
      </w:r>
      <w:r>
        <w:rPr>
          <w:rtl/>
        </w:rPr>
        <w:t xml:space="preserve"> واورد نحوه في الحديث 5 من الباب 20 من ابواب الجماعة. </w:t>
      </w:r>
    </w:p>
    <w:p w:rsidR="00502E84" w:rsidRDefault="00502E84" w:rsidP="00E521F4">
      <w:pPr>
        <w:pStyle w:val="libFootnote0"/>
        <w:rPr>
          <w:rtl/>
        </w:rPr>
      </w:pPr>
      <w:r>
        <w:rPr>
          <w:rtl/>
        </w:rPr>
        <w:t>11</w:t>
      </w:r>
      <w:r w:rsidR="00A90B9E">
        <w:rPr>
          <w:rtl/>
        </w:rPr>
        <w:t xml:space="preserve"> - </w:t>
      </w:r>
      <w:r>
        <w:rPr>
          <w:rtl/>
        </w:rPr>
        <w:t>الكافي 1</w:t>
      </w:r>
      <w:r w:rsidR="00A93B6D">
        <w:rPr>
          <w:rtl/>
        </w:rPr>
        <w:t>:</w:t>
      </w:r>
      <w:r>
        <w:rPr>
          <w:rtl/>
        </w:rPr>
        <w:t xml:space="preserve"> 46 </w:t>
      </w:r>
      <w:r w:rsidR="00BA6C6A">
        <w:rPr>
          <w:rtl/>
        </w:rPr>
        <w:t>/</w:t>
      </w:r>
      <w:r>
        <w:rPr>
          <w:rtl/>
        </w:rPr>
        <w:t xml:space="preserve"> 12</w:t>
      </w:r>
      <w:r w:rsidR="00A90B9E">
        <w:rPr>
          <w:rtl/>
        </w:rPr>
        <w:t>،</w:t>
      </w:r>
      <w:r>
        <w:rPr>
          <w:rtl/>
        </w:rPr>
        <w:t xml:space="preserve"> واورد نحوه في الحديث 6 من الباب 20 من ابواب الجماعة. </w:t>
      </w:r>
    </w:p>
    <w:p w:rsidR="00502E84" w:rsidRPr="00100726" w:rsidRDefault="00502E84" w:rsidP="00E521F4">
      <w:pPr>
        <w:pStyle w:val="libFootnote0"/>
        <w:rPr>
          <w:rtl/>
        </w:rPr>
      </w:pPr>
      <w:r w:rsidRPr="00100726">
        <w:rPr>
          <w:rtl/>
        </w:rPr>
        <w:t xml:space="preserve">(1) تقدم ما </w:t>
      </w:r>
      <w:r w:rsidR="00452829">
        <w:rPr>
          <w:rtl/>
        </w:rPr>
        <w:t>يدل</w:t>
      </w:r>
      <w:r w:rsidR="00921D19">
        <w:rPr>
          <w:rtl/>
        </w:rPr>
        <w:t xml:space="preserve"> </w:t>
      </w:r>
      <w:r w:rsidRPr="00100726">
        <w:rPr>
          <w:rtl/>
        </w:rPr>
        <w:t>عليه عموما</w:t>
      </w:r>
      <w:r w:rsidR="00146D2E">
        <w:rPr>
          <w:rFonts w:hint="cs"/>
          <w:rtl/>
        </w:rPr>
        <w:t>ً</w:t>
      </w:r>
      <w:r w:rsidRPr="00100726">
        <w:rPr>
          <w:rtl/>
        </w:rPr>
        <w:t xml:space="preserve"> في الباب 1</w:t>
      </w:r>
      <w:r w:rsidR="00A90B9E">
        <w:rPr>
          <w:rtl/>
        </w:rPr>
        <w:t>،</w:t>
      </w:r>
      <w:r w:rsidRPr="00100726">
        <w:rPr>
          <w:rtl/>
        </w:rPr>
        <w:t xml:space="preserve"> وفي الحديث 1 من الباب 39 من هذه </w:t>
      </w:r>
      <w:r w:rsidR="00F76FF2">
        <w:rPr>
          <w:rtl/>
        </w:rPr>
        <w:t>الأبواب</w:t>
      </w:r>
      <w:r w:rsidR="00A90B9E">
        <w:rPr>
          <w:rtl/>
        </w:rPr>
        <w:t>،</w:t>
      </w:r>
      <w:r w:rsidRPr="00100726">
        <w:rPr>
          <w:rtl/>
        </w:rPr>
        <w:t xml:space="preserve"> وما </w:t>
      </w:r>
      <w:r w:rsidR="00921D19">
        <w:rPr>
          <w:rtl/>
        </w:rPr>
        <w:t xml:space="preserve">يدلّ </w:t>
      </w:r>
      <w:r w:rsidRPr="00100726">
        <w:rPr>
          <w:rtl/>
        </w:rPr>
        <w:t>على بعض المقصود في الحديث 1 من الباب 10 من ابواب نافلة شهر رمضان</w:t>
      </w:r>
      <w:r w:rsidR="00A90B9E">
        <w:rPr>
          <w:rtl/>
        </w:rPr>
        <w:t>،</w:t>
      </w:r>
      <w:r w:rsidRPr="00100726">
        <w:rPr>
          <w:rtl/>
        </w:rPr>
        <w:t xml:space="preserve"> وفي الباب 79 من ابواب جهاد النفس</w:t>
      </w:r>
      <w:r w:rsidR="00A90B9E">
        <w:rPr>
          <w:rtl/>
        </w:rPr>
        <w:t>،</w:t>
      </w:r>
      <w:r w:rsidRPr="00100726">
        <w:rPr>
          <w:rtl/>
        </w:rPr>
        <w:t xml:space="preserve"> وفي الباب 16 من هذه </w:t>
      </w:r>
      <w:r w:rsidR="00F76FF2">
        <w:rPr>
          <w:rtl/>
        </w:rPr>
        <w:t>الأبواب</w:t>
      </w:r>
      <w:r w:rsidRPr="00100726">
        <w:rPr>
          <w:rtl/>
        </w:rPr>
        <w:t xml:space="preserve">. </w:t>
      </w:r>
    </w:p>
    <w:p w:rsidR="00502E84" w:rsidRPr="00100726" w:rsidRDefault="00502E84" w:rsidP="00E521F4">
      <w:pPr>
        <w:pStyle w:val="libFootnote0"/>
        <w:rPr>
          <w:rtl/>
        </w:rPr>
      </w:pPr>
      <w:r w:rsidRPr="00100726">
        <w:rPr>
          <w:rtl/>
        </w:rPr>
        <w:t>(2) يأتي في الحديث 4 من الباب 13 من ابواب مقد</w:t>
      </w:r>
      <w:r w:rsidR="00C57BFC">
        <w:rPr>
          <w:rFonts w:hint="cs"/>
          <w:rtl/>
        </w:rPr>
        <w:t>ّ</w:t>
      </w:r>
      <w:r w:rsidRPr="00100726">
        <w:rPr>
          <w:rtl/>
        </w:rPr>
        <w:t>مات التجارة</w:t>
      </w:r>
      <w:r w:rsidR="00A90B9E">
        <w:rPr>
          <w:rtl/>
        </w:rPr>
        <w:t>،</w:t>
      </w:r>
      <w:r w:rsidRPr="00100726">
        <w:rPr>
          <w:rtl/>
        </w:rPr>
        <w:t xml:space="preserve"> وفي الاحاديث 5 و 7 و 49 من الباب 6 وفي الحديث 52 من الباب 12 من ابواب صفات القاضي</w:t>
      </w:r>
      <w:r w:rsidR="00A90B9E">
        <w:rPr>
          <w:rtl/>
        </w:rPr>
        <w:t>،</w:t>
      </w:r>
      <w:r w:rsidRPr="00100726">
        <w:rPr>
          <w:rtl/>
        </w:rPr>
        <w:t xml:space="preserve"> وفي الباب 6 من ابواب حد</w:t>
      </w:r>
      <w:r w:rsidR="00146D2E">
        <w:rPr>
          <w:rFonts w:hint="cs"/>
          <w:rtl/>
        </w:rPr>
        <w:t>ّ</w:t>
      </w:r>
      <w:r w:rsidRPr="00100726">
        <w:rPr>
          <w:rtl/>
        </w:rPr>
        <w:t xml:space="preserve"> المحارب</w:t>
      </w:r>
      <w:r w:rsidR="00A90B9E">
        <w:rPr>
          <w:rtl/>
        </w:rPr>
        <w:t>،</w:t>
      </w:r>
      <w:r w:rsidRPr="00100726">
        <w:rPr>
          <w:rtl/>
        </w:rPr>
        <w:t xml:space="preserve"> وفي الحديثين 2 و 6 من الباب 41 من هذه </w:t>
      </w:r>
      <w:r w:rsidR="00F76FF2">
        <w:rPr>
          <w:rtl/>
        </w:rPr>
        <w:t>الأبواب</w:t>
      </w:r>
      <w:r w:rsidRPr="00100726">
        <w:rPr>
          <w:rtl/>
        </w:rPr>
        <w:t>.</w:t>
      </w:r>
    </w:p>
    <w:p w:rsidR="00502E84" w:rsidRDefault="00502E84" w:rsidP="00146D2E">
      <w:pPr>
        <w:pStyle w:val="libFootnoteCenterBold"/>
        <w:rPr>
          <w:rtl/>
        </w:rPr>
      </w:pPr>
      <w:r>
        <w:rPr>
          <w:rtl/>
        </w:rPr>
        <w:t>الباب 41</w:t>
      </w:r>
    </w:p>
    <w:p w:rsidR="00502E84" w:rsidRDefault="00502E84" w:rsidP="00146D2E">
      <w:pPr>
        <w:pStyle w:val="libFootnoteCenterBold"/>
        <w:rPr>
          <w:rtl/>
        </w:rPr>
      </w:pPr>
      <w:r>
        <w:rPr>
          <w:rtl/>
        </w:rPr>
        <w:t>فيه 8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277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الله</w:t>
      </w:r>
      <w:r w:rsidR="00452829">
        <w:rPr>
          <w:rFonts w:hint="cs"/>
          <w:rtl/>
        </w:rPr>
        <w:t xml:space="preserve"> (</w:t>
      </w:r>
      <w:r>
        <w:rPr>
          <w:rtl/>
        </w:rPr>
        <w:t xml:space="preserve"> </w:t>
      </w:r>
      <w:r w:rsidR="00F16FA9">
        <w:rPr>
          <w:rStyle w:val="libAlaemChar"/>
          <w:rFonts w:hint="cs"/>
          <w:rtl/>
        </w:rPr>
        <w:t>صلى‌الله‌عليه‌وآله‌</w:t>
      </w:r>
      <w:r>
        <w:rPr>
          <w:rtl/>
        </w:rPr>
        <w:t xml:space="preserve"> </w:t>
      </w:r>
      <w:r w:rsidR="00452829">
        <w:rPr>
          <w:rFonts w:hint="cs"/>
          <w:rtl/>
        </w:rPr>
        <w:t xml:space="preserve">) : </w:t>
      </w:r>
      <w:r>
        <w:rPr>
          <w:rtl/>
        </w:rPr>
        <w:t>خمس إن أدركتموهن</w:t>
      </w:r>
      <w:r w:rsidR="00E44243">
        <w:rPr>
          <w:rFonts w:hint="cs"/>
          <w:rtl/>
        </w:rPr>
        <w:t>ّ</w:t>
      </w:r>
      <w:r>
        <w:rPr>
          <w:rtl/>
        </w:rPr>
        <w:t xml:space="preserve"> فتعو</w:t>
      </w:r>
      <w:r w:rsidR="00E44243">
        <w:rPr>
          <w:rFonts w:hint="cs"/>
          <w:rtl/>
        </w:rPr>
        <w:t>ّ</w:t>
      </w:r>
      <w:r>
        <w:rPr>
          <w:rtl/>
        </w:rPr>
        <w:t>ذوا بالله منهن</w:t>
      </w:r>
      <w:r w:rsidR="00E44243">
        <w:rPr>
          <w:rFonts w:hint="cs"/>
          <w:rtl/>
        </w:rPr>
        <w:t>ّ</w:t>
      </w:r>
      <w:r w:rsidR="00A93B6D">
        <w:rPr>
          <w:rtl/>
        </w:rPr>
        <w:t>:</w:t>
      </w:r>
      <w:r>
        <w:rPr>
          <w:rtl/>
        </w:rPr>
        <w:t xml:space="preserve"> لم تظهر الفاحشة في قوم قط </w:t>
      </w:r>
      <w:r w:rsidR="007E7204">
        <w:rPr>
          <w:rtl/>
        </w:rPr>
        <w:t xml:space="preserve">حتّى </w:t>
      </w:r>
      <w:r>
        <w:rPr>
          <w:rtl/>
        </w:rPr>
        <w:t xml:space="preserve">يعلنوها </w:t>
      </w:r>
      <w:r w:rsidR="00B57202">
        <w:rPr>
          <w:rtl/>
        </w:rPr>
        <w:t xml:space="preserve">إلّا </w:t>
      </w:r>
      <w:r w:rsidR="00E44243">
        <w:rPr>
          <w:rtl/>
        </w:rPr>
        <w:t>ظهر فيهم الطاعون وال</w:t>
      </w:r>
      <w:r w:rsidR="00E44243">
        <w:rPr>
          <w:rFonts w:hint="cs"/>
          <w:rtl/>
        </w:rPr>
        <w:t>أ</w:t>
      </w:r>
      <w:r>
        <w:rPr>
          <w:rtl/>
        </w:rPr>
        <w:t>وجاع التي لم تكن في أسلافهم الذين مضوا</w:t>
      </w:r>
      <w:r w:rsidR="00A90B9E">
        <w:rPr>
          <w:rtl/>
        </w:rPr>
        <w:t>،</w:t>
      </w:r>
      <w:r>
        <w:rPr>
          <w:rtl/>
        </w:rPr>
        <w:t xml:space="preserve"> ولم ينقصوا المكيال والميزان </w:t>
      </w:r>
      <w:r w:rsidR="00B57202">
        <w:rPr>
          <w:rtl/>
        </w:rPr>
        <w:t xml:space="preserve">إلّا </w:t>
      </w:r>
      <w:r>
        <w:rPr>
          <w:rtl/>
        </w:rPr>
        <w:t>أ</w:t>
      </w:r>
      <w:r w:rsidR="00B33440">
        <w:rPr>
          <w:rFonts w:hint="cs"/>
          <w:rtl/>
        </w:rPr>
        <w:t>ُ</w:t>
      </w:r>
      <w:r>
        <w:rPr>
          <w:rtl/>
        </w:rPr>
        <w:t>خذوا بالسنين وشد</w:t>
      </w:r>
      <w:r w:rsidR="00B33440">
        <w:rPr>
          <w:rFonts w:hint="cs"/>
          <w:rtl/>
        </w:rPr>
        <w:t>ّ</w:t>
      </w:r>
      <w:r>
        <w:rPr>
          <w:rtl/>
        </w:rPr>
        <w:t>ة المؤونة وجور السلطان</w:t>
      </w:r>
      <w:r w:rsidR="00A90B9E">
        <w:rPr>
          <w:rtl/>
        </w:rPr>
        <w:t>،</w:t>
      </w:r>
      <w:r>
        <w:rPr>
          <w:rtl/>
        </w:rPr>
        <w:t xml:space="preserve"> ولم يمنعوا الزكاة </w:t>
      </w:r>
      <w:r w:rsidR="00B57202">
        <w:rPr>
          <w:rtl/>
        </w:rPr>
        <w:t xml:space="preserve">إلّا </w:t>
      </w:r>
      <w:r>
        <w:rPr>
          <w:rtl/>
        </w:rPr>
        <w:t>منعوا القطر من السماء</w:t>
      </w:r>
      <w:r w:rsidR="00A90B9E">
        <w:rPr>
          <w:rtl/>
        </w:rPr>
        <w:t>،</w:t>
      </w:r>
      <w:r>
        <w:rPr>
          <w:rtl/>
        </w:rPr>
        <w:t xml:space="preserve"> ولولا البهائم لم يمطروا</w:t>
      </w:r>
      <w:r w:rsidR="00A90B9E">
        <w:rPr>
          <w:rtl/>
        </w:rPr>
        <w:t>،</w:t>
      </w:r>
      <w:r>
        <w:rPr>
          <w:rtl/>
        </w:rPr>
        <w:t xml:space="preserve"> ولم ينقضوا عهد الله وعهد رسوله </w:t>
      </w:r>
      <w:r w:rsidR="00B57202">
        <w:rPr>
          <w:rtl/>
        </w:rPr>
        <w:t xml:space="preserve">إلّا </w:t>
      </w:r>
      <w:r>
        <w:rPr>
          <w:rtl/>
        </w:rPr>
        <w:t>سل</w:t>
      </w:r>
      <w:r w:rsidR="00E30CE8">
        <w:rPr>
          <w:rFonts w:hint="cs"/>
          <w:rtl/>
        </w:rPr>
        <w:t>ّ</w:t>
      </w:r>
      <w:r>
        <w:rPr>
          <w:rtl/>
        </w:rPr>
        <w:t>ط الله عليهم عدو</w:t>
      </w:r>
      <w:r w:rsidR="00E30CE8">
        <w:rPr>
          <w:rFonts w:hint="cs"/>
          <w:rtl/>
        </w:rPr>
        <w:t>ّ</w:t>
      </w:r>
      <w:r>
        <w:rPr>
          <w:rtl/>
        </w:rPr>
        <w:t>هم</w:t>
      </w:r>
      <w:r w:rsidR="00A90B9E">
        <w:rPr>
          <w:rtl/>
        </w:rPr>
        <w:t>،</w:t>
      </w:r>
      <w:r>
        <w:rPr>
          <w:rtl/>
        </w:rPr>
        <w:t xml:space="preserve"> وأخذ </w:t>
      </w:r>
      <w:r w:rsidRPr="00A90B9E">
        <w:rPr>
          <w:rStyle w:val="libFootnotenumChar"/>
          <w:rtl/>
        </w:rPr>
        <w:t>(1)</w:t>
      </w:r>
      <w:r>
        <w:rPr>
          <w:rtl/>
        </w:rPr>
        <w:t xml:space="preserve"> بعض ما في أيديهم</w:t>
      </w:r>
      <w:r w:rsidR="00A90B9E">
        <w:rPr>
          <w:rtl/>
        </w:rPr>
        <w:t>،</w:t>
      </w:r>
      <w:r>
        <w:rPr>
          <w:rtl/>
        </w:rPr>
        <w:t xml:space="preserve"> ولم يحكموا بغير ما أنزل الله </w:t>
      </w:r>
      <w:r w:rsidR="00B57202">
        <w:rPr>
          <w:rtl/>
        </w:rPr>
        <w:t xml:space="preserve">إلّا </w:t>
      </w:r>
      <w:r>
        <w:rPr>
          <w:rtl/>
        </w:rPr>
        <w:t>جعل الله بأسهم بينهم.</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أحمد بن أبي نصر البزنطي</w:t>
      </w:r>
      <w:r w:rsidR="00A90B9E">
        <w:rPr>
          <w:rtl/>
        </w:rPr>
        <w:t>،</w:t>
      </w:r>
      <w:r>
        <w:rPr>
          <w:rtl/>
        </w:rPr>
        <w:t xml:space="preserve"> عن أبان الاحمر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[ 21550 ]</w:t>
      </w:r>
      <w:r>
        <w:rPr>
          <w:rtl/>
        </w:rPr>
        <w:t xml:space="preserve"> 2</w:t>
      </w:r>
      <w:r w:rsidR="00A90B9E">
        <w:rPr>
          <w:rtl/>
        </w:rPr>
        <w:t xml:space="preserve"> - </w:t>
      </w:r>
      <w:r>
        <w:rPr>
          <w:rtl/>
        </w:rPr>
        <w:t>وعنهم</w:t>
      </w:r>
      <w:r w:rsidR="00A90B9E">
        <w:rPr>
          <w:rtl/>
        </w:rPr>
        <w:t>،</w:t>
      </w:r>
      <w:r>
        <w:rPr>
          <w:rtl/>
        </w:rPr>
        <w:t xml:space="preserve"> عن أحمد</w:t>
      </w:r>
      <w:r w:rsidR="00A90B9E">
        <w:rPr>
          <w:rtl/>
        </w:rPr>
        <w:t>،</w:t>
      </w:r>
      <w:r>
        <w:rPr>
          <w:rtl/>
        </w:rPr>
        <w:t xml:space="preserve"> وعن علي</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مالك بن عطية</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وجدنا في كتاب رسول الله</w:t>
      </w:r>
      <w:r w:rsidR="00E30CE8">
        <w:rPr>
          <w:rFonts w:hint="cs"/>
          <w:rtl/>
        </w:rPr>
        <w:t xml:space="preserve"> (</w:t>
      </w:r>
      <w:r>
        <w:rPr>
          <w:rtl/>
        </w:rPr>
        <w:t xml:space="preserve"> </w:t>
      </w:r>
      <w:r w:rsidR="00F16FA9">
        <w:rPr>
          <w:rStyle w:val="libAlaemChar"/>
          <w:rFonts w:hint="cs"/>
          <w:rtl/>
        </w:rPr>
        <w:t>صلى‌الله‌عليه‌وآله‌</w:t>
      </w:r>
      <w:r>
        <w:rPr>
          <w:rtl/>
        </w:rPr>
        <w:t xml:space="preserve"> </w:t>
      </w:r>
      <w:r w:rsidR="00E30CE8">
        <w:rPr>
          <w:rFonts w:hint="cs"/>
          <w:rtl/>
        </w:rPr>
        <w:t xml:space="preserve">) : </w:t>
      </w:r>
      <w:r>
        <w:rPr>
          <w:rtl/>
        </w:rPr>
        <w:t>إذا ظهر الزنا من بعدي كثر موت الفجأة</w:t>
      </w:r>
      <w:r w:rsidR="00A90B9E">
        <w:rPr>
          <w:rtl/>
        </w:rPr>
        <w:t>،</w:t>
      </w:r>
      <w:r>
        <w:rPr>
          <w:rtl/>
        </w:rPr>
        <w:t xml:space="preserve"> وإذا طفف الميزان والمكيال أخذهم الله بالسنين والنقص</w:t>
      </w:r>
      <w:r w:rsidR="00A90B9E">
        <w:rPr>
          <w:rtl/>
        </w:rPr>
        <w:t>،</w:t>
      </w:r>
      <w:r>
        <w:rPr>
          <w:rtl/>
        </w:rPr>
        <w:t xml:space="preserve"> وإذا منعوا الزكاة منعت الارض بركاتها من الزرع والثمار والمعادن كل</w:t>
      </w:r>
      <w:r w:rsidR="00E30CE8">
        <w:rPr>
          <w:rFonts w:hint="cs"/>
          <w:rtl/>
        </w:rPr>
        <w:t>ّ</w:t>
      </w:r>
      <w:r>
        <w:rPr>
          <w:rtl/>
        </w:rPr>
        <w:t>ها</w:t>
      </w:r>
      <w:r w:rsidR="00A90B9E">
        <w:rPr>
          <w:rtl/>
        </w:rPr>
        <w:t>،</w:t>
      </w:r>
      <w:r>
        <w:rPr>
          <w:rtl/>
        </w:rPr>
        <w:t xml:space="preserve"> وإذا جاروا في الاحكام تعاونوا على الظلم والعدوان</w:t>
      </w:r>
      <w:r w:rsidR="00A90B9E">
        <w:rPr>
          <w:rtl/>
        </w:rPr>
        <w:t>،</w:t>
      </w:r>
      <w:r>
        <w:rPr>
          <w:rtl/>
        </w:rPr>
        <w:t xml:space="preserve"> وإذا نقضوا العهد سل</w:t>
      </w:r>
      <w:r w:rsidR="00E30CE8">
        <w:rPr>
          <w:rFonts w:hint="cs"/>
          <w:rtl/>
        </w:rPr>
        <w:t>ّ</w:t>
      </w:r>
      <w:r>
        <w:rPr>
          <w:rtl/>
        </w:rPr>
        <w:t>ط الله عليهم عدو</w:t>
      </w:r>
      <w:r w:rsidR="00E30CE8">
        <w:rPr>
          <w:rFonts w:hint="cs"/>
          <w:rtl/>
        </w:rPr>
        <w:t>ّ</w:t>
      </w:r>
      <w:r>
        <w:rPr>
          <w:rtl/>
        </w:rPr>
        <w:t>هم</w:t>
      </w:r>
      <w:r w:rsidR="00A90B9E">
        <w:rPr>
          <w:rtl/>
        </w:rPr>
        <w:t>،</w:t>
      </w:r>
      <w:r>
        <w:rPr>
          <w:rtl/>
        </w:rPr>
        <w:t xml:space="preserve"> وإذا قطعوا الارحام جعلت الاموال في أيدي الاشرار</w:t>
      </w:r>
      <w:r w:rsidR="00A90B9E">
        <w:rPr>
          <w:rtl/>
        </w:rPr>
        <w:t>،</w:t>
      </w:r>
      <w:r>
        <w:rPr>
          <w:rtl/>
        </w:rPr>
        <w:t xml:space="preserve"> وإذا لم يأمروا بالمعروف ولم ينهوا عن المنكر</w:t>
      </w:r>
      <w:r w:rsidR="00A90B9E">
        <w:rPr>
          <w:rtl/>
        </w:rPr>
        <w:t>،</w:t>
      </w:r>
      <w:r>
        <w:rPr>
          <w:rtl/>
        </w:rPr>
        <w:t xml:space="preserve"> ولم يتبعوا الاخيار من أهل بيتي سل</w:t>
      </w:r>
      <w:r w:rsidR="00E30CE8">
        <w:rPr>
          <w:rFonts w:hint="cs"/>
          <w:rtl/>
        </w:rPr>
        <w:t>ّ</w:t>
      </w:r>
      <w:r>
        <w:rPr>
          <w:rtl/>
        </w:rPr>
        <w:t>ط الله عليهم شرارهم فيدعو خيارهم فلا يستجاب لهم.</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الامالي</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أحمد بن </w:t>
      </w:r>
    </w:p>
    <w:p w:rsidR="00502E84" w:rsidRDefault="00E521F4" w:rsidP="00E521F4">
      <w:pPr>
        <w:pStyle w:val="libLine"/>
        <w:rPr>
          <w:rtl/>
        </w:rPr>
      </w:pPr>
      <w:r>
        <w:rPr>
          <w:rtl/>
        </w:rPr>
        <w:t>____________________</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واخذوا.</w:t>
      </w:r>
    </w:p>
    <w:p w:rsidR="00502E84" w:rsidRPr="00100726" w:rsidRDefault="00502E84" w:rsidP="00E521F4">
      <w:pPr>
        <w:pStyle w:val="libFootnote0"/>
        <w:rPr>
          <w:rtl/>
        </w:rPr>
      </w:pPr>
      <w:r w:rsidRPr="00100726">
        <w:rPr>
          <w:rtl/>
        </w:rPr>
        <w:t>(2) عقاب الاعمال</w:t>
      </w:r>
      <w:r w:rsidR="00A93B6D">
        <w:rPr>
          <w:rtl/>
        </w:rPr>
        <w:t>:</w:t>
      </w:r>
      <w:r w:rsidRPr="00100726">
        <w:rPr>
          <w:rtl/>
        </w:rPr>
        <w:t xml:space="preserve"> 301 </w:t>
      </w:r>
      <w:r w:rsidR="00BA6C6A">
        <w:rPr>
          <w:rtl/>
        </w:rPr>
        <w:t>/</w:t>
      </w:r>
      <w:r w:rsidRPr="00100726">
        <w:rPr>
          <w:rtl/>
        </w:rPr>
        <w:t xml:space="preserve"> 2.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277 </w:t>
      </w:r>
      <w:r w:rsidR="00BA6C6A">
        <w:rPr>
          <w:rtl/>
        </w:rPr>
        <w:t>/</w:t>
      </w:r>
      <w:r>
        <w:rPr>
          <w:rtl/>
        </w:rPr>
        <w:t xml:space="preserve"> 2</w:t>
      </w:r>
      <w:r w:rsidR="00A90B9E">
        <w:rPr>
          <w:rtl/>
        </w:rPr>
        <w:t>،</w:t>
      </w:r>
      <w:r>
        <w:rPr>
          <w:rtl/>
        </w:rPr>
        <w:t xml:space="preserve"> واورد صدره في الحديث 4 من الباب 37 من هذه </w:t>
      </w:r>
      <w:r w:rsidR="00F76FF2">
        <w:rPr>
          <w:rtl/>
        </w:rPr>
        <w:t>الأبواب</w:t>
      </w:r>
      <w:r>
        <w:rPr>
          <w:rtl/>
        </w:rPr>
        <w:t xml:space="preserve">.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E52184">
        <w:rPr>
          <w:rtl/>
        </w:rPr>
        <w:t xml:space="preserve"> </w:t>
      </w:r>
      <w:r w:rsidR="00502E84">
        <w:rPr>
          <w:rtl/>
        </w:rPr>
        <w:t>بن عيسى</w:t>
      </w:r>
      <w:r w:rsidR="00A90B9E">
        <w:rPr>
          <w:rtl/>
        </w:rPr>
        <w:t>،</w:t>
      </w:r>
      <w:r w:rsidR="00502E84">
        <w:rPr>
          <w:rtl/>
        </w:rPr>
        <w:t xml:space="preserve"> عن الحسن بن محبوب </w:t>
      </w:r>
      <w:r w:rsidR="00502E84" w:rsidRPr="00A90B9E">
        <w:rPr>
          <w:rStyle w:val="libFootnotenumChar"/>
          <w:rtl/>
        </w:rPr>
        <w:t>(1)</w:t>
      </w:r>
      <w:r w:rsidR="00502E84">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w:t>
      </w:r>
      <w:r w:rsidR="00A90B9E">
        <w:rPr>
          <w:rtl/>
        </w:rPr>
        <w:t>،</w:t>
      </w:r>
      <w:r>
        <w:rPr>
          <w:rtl/>
        </w:rPr>
        <w:t xml:space="preserve"> عن أحمد بن </w:t>
      </w:r>
      <w:r w:rsidR="00021793">
        <w:rPr>
          <w:rtl/>
        </w:rPr>
        <w:t>محمّد</w:t>
      </w:r>
      <w:r w:rsidR="00E52184">
        <w:rPr>
          <w:rtl/>
        </w:rPr>
        <w:t xml:space="preserve"> </w:t>
      </w:r>
      <w:r w:rsidRPr="00A90B9E">
        <w:rPr>
          <w:rStyle w:val="libFootnotenumChar"/>
          <w:rtl/>
        </w:rPr>
        <w:t>(2)</w:t>
      </w:r>
      <w:r>
        <w:rPr>
          <w:rtl/>
        </w:rPr>
        <w:t>.</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 xml:space="preserve">بن عيسى مثله </w:t>
      </w:r>
      <w:r w:rsidRPr="00A90B9E">
        <w:rPr>
          <w:rStyle w:val="libFootnotenumChar"/>
          <w:rtl/>
        </w:rPr>
        <w:t>(3)</w:t>
      </w:r>
      <w:r>
        <w:rPr>
          <w:rtl/>
        </w:rPr>
        <w:t xml:space="preserve">. </w:t>
      </w:r>
    </w:p>
    <w:p w:rsidR="00502E84" w:rsidRDefault="00502E84" w:rsidP="00A90B9E">
      <w:pPr>
        <w:pStyle w:val="libNormal"/>
        <w:rPr>
          <w:rtl/>
        </w:rPr>
      </w:pPr>
      <w:r w:rsidRPr="00BA6C6A">
        <w:rPr>
          <w:rStyle w:val="libNormalChar"/>
          <w:rtl/>
        </w:rPr>
        <w:t>[ 21551 ]</w:t>
      </w:r>
      <w:r>
        <w:rPr>
          <w:rtl/>
        </w:rPr>
        <w:t xml:space="preserve"> 3</w:t>
      </w:r>
      <w:r w:rsidR="00A90B9E">
        <w:rPr>
          <w:rtl/>
        </w:rPr>
        <w:t xml:space="preserve"> - </w:t>
      </w:r>
      <w:r>
        <w:rPr>
          <w:rtl/>
        </w:rPr>
        <w:t xml:space="preserve">وعن الحسين بن </w:t>
      </w:r>
      <w:r w:rsidR="00021793">
        <w:rPr>
          <w:rtl/>
        </w:rPr>
        <w:t>محمّد</w:t>
      </w:r>
      <w:r w:rsidR="00A90B9E">
        <w:rPr>
          <w:rtl/>
        </w:rPr>
        <w:t>،</w:t>
      </w:r>
      <w:r>
        <w:rPr>
          <w:rtl/>
        </w:rPr>
        <w:t xml:space="preserve"> عن معلي بن </w:t>
      </w:r>
      <w:r w:rsidR="00021793">
        <w:rPr>
          <w:rtl/>
        </w:rPr>
        <w:t>محمّد</w:t>
      </w:r>
      <w:r w:rsidR="00A90B9E">
        <w:rPr>
          <w:rtl/>
        </w:rPr>
        <w:t>،</w:t>
      </w:r>
      <w:r>
        <w:rPr>
          <w:rtl/>
        </w:rPr>
        <w:t xml:space="preserve"> عن أحمد بن </w:t>
      </w:r>
      <w:r w:rsidR="00021793">
        <w:rPr>
          <w:rtl/>
        </w:rPr>
        <w:t>محمّد</w:t>
      </w:r>
      <w:r w:rsidR="00A90B9E">
        <w:rPr>
          <w:rtl/>
        </w:rPr>
        <w:t>،</w:t>
      </w:r>
      <w:r>
        <w:rPr>
          <w:rtl/>
        </w:rPr>
        <w:t xml:space="preserve"> عن العباس بن العلاء</w:t>
      </w:r>
      <w:r w:rsidR="00A90B9E">
        <w:rPr>
          <w:rtl/>
        </w:rPr>
        <w:t>،</w:t>
      </w:r>
      <w:r>
        <w:rPr>
          <w:rtl/>
        </w:rPr>
        <w:t xml:space="preserve"> عن مجاهد</w:t>
      </w:r>
      <w:r w:rsidR="00A90B9E">
        <w:rPr>
          <w:rtl/>
        </w:rPr>
        <w:t>،</w:t>
      </w:r>
      <w:r>
        <w:rPr>
          <w:rtl/>
        </w:rPr>
        <w:t xml:space="preserve"> عن أبيه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الذنوب التي تغي</w:t>
      </w:r>
      <w:r w:rsidR="00E30CE8">
        <w:rPr>
          <w:rFonts w:hint="cs"/>
          <w:rtl/>
        </w:rPr>
        <w:t>ّ</w:t>
      </w:r>
      <w:r>
        <w:rPr>
          <w:rtl/>
        </w:rPr>
        <w:t>ر النعم البغي</w:t>
      </w:r>
      <w:r w:rsidR="00A90B9E">
        <w:rPr>
          <w:rtl/>
        </w:rPr>
        <w:t>،</w:t>
      </w:r>
      <w:r>
        <w:rPr>
          <w:rtl/>
        </w:rPr>
        <w:t xml:space="preserve"> والذنوب التي تورث الندم القتل</w:t>
      </w:r>
      <w:r w:rsidR="00A90B9E">
        <w:rPr>
          <w:rtl/>
        </w:rPr>
        <w:t>،</w:t>
      </w:r>
      <w:r>
        <w:rPr>
          <w:rtl/>
        </w:rPr>
        <w:t xml:space="preserve"> والتي تنزل النقم الظلم</w:t>
      </w:r>
      <w:r w:rsidR="00A90B9E">
        <w:rPr>
          <w:rtl/>
        </w:rPr>
        <w:t>،</w:t>
      </w:r>
      <w:r>
        <w:rPr>
          <w:rtl/>
        </w:rPr>
        <w:t xml:space="preserve"> والتي تهتك الستور شرب الخمر</w:t>
      </w:r>
      <w:r w:rsidR="00A90B9E">
        <w:rPr>
          <w:rtl/>
        </w:rPr>
        <w:t>،</w:t>
      </w:r>
      <w:r>
        <w:rPr>
          <w:rtl/>
        </w:rPr>
        <w:t xml:space="preserve"> والتي تحبس الرزق الزنا</w:t>
      </w:r>
      <w:r w:rsidR="00A90B9E">
        <w:rPr>
          <w:rtl/>
        </w:rPr>
        <w:t>،</w:t>
      </w:r>
      <w:r>
        <w:rPr>
          <w:rtl/>
        </w:rPr>
        <w:t xml:space="preserve"> والتي تعج</w:t>
      </w:r>
      <w:r w:rsidR="00E30CE8">
        <w:rPr>
          <w:rFonts w:hint="cs"/>
          <w:rtl/>
        </w:rPr>
        <w:t>ّ</w:t>
      </w:r>
      <w:r>
        <w:rPr>
          <w:rtl/>
        </w:rPr>
        <w:t>ل الفناء قطيعة الرحم</w:t>
      </w:r>
      <w:r w:rsidR="00A90B9E">
        <w:rPr>
          <w:rtl/>
        </w:rPr>
        <w:t>،</w:t>
      </w:r>
      <w:r>
        <w:rPr>
          <w:rtl/>
        </w:rPr>
        <w:t xml:space="preserve"> والتي ترد</w:t>
      </w:r>
      <w:r w:rsidR="00E30CE8">
        <w:rPr>
          <w:rFonts w:hint="cs"/>
          <w:rtl/>
        </w:rPr>
        <w:t>ّ</w:t>
      </w:r>
      <w:r>
        <w:rPr>
          <w:rtl/>
        </w:rPr>
        <w:t xml:space="preserve"> الدعاء وتظلم الهواء عقوق الوالدين.</w:t>
      </w:r>
    </w:p>
    <w:p w:rsidR="00502E84" w:rsidRDefault="00502E84" w:rsidP="00E30CE8">
      <w:pPr>
        <w:pStyle w:val="libNormal"/>
        <w:rPr>
          <w:rtl/>
        </w:rPr>
      </w:pPr>
      <w:r>
        <w:rPr>
          <w:rtl/>
        </w:rPr>
        <w:t xml:space="preserve">ورواه الصدوق في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المعل</w:t>
      </w:r>
      <w:r w:rsidR="00E30CE8">
        <w:rPr>
          <w:rFonts w:hint="cs"/>
          <w:rtl/>
        </w:rPr>
        <w:t>ّ</w:t>
      </w:r>
      <w:r>
        <w:rPr>
          <w:rtl/>
        </w:rPr>
        <w:t xml:space="preserve">ى بن </w:t>
      </w:r>
      <w:r w:rsidR="00021793">
        <w:rPr>
          <w:rtl/>
        </w:rPr>
        <w:t>محمّد</w:t>
      </w:r>
      <w:r w:rsidR="00A90B9E">
        <w:rPr>
          <w:rtl/>
        </w:rPr>
        <w:t>،</w:t>
      </w:r>
      <w:r>
        <w:rPr>
          <w:rtl/>
        </w:rPr>
        <w:t xml:space="preserve"> عن العباس بن العلاء </w:t>
      </w:r>
      <w:r w:rsidRPr="00A90B9E">
        <w:rPr>
          <w:rStyle w:val="libFootnotenumChar"/>
          <w:rtl/>
        </w:rPr>
        <w:t>(</w:t>
      </w:r>
      <w:r w:rsidR="00E30CE8">
        <w:rPr>
          <w:rStyle w:val="libFootnotenumChar"/>
          <w:rFonts w:hint="cs"/>
          <w:rtl/>
        </w:rPr>
        <w:t>4</w:t>
      </w:r>
      <w:r w:rsidRPr="00A90B9E">
        <w:rPr>
          <w:rStyle w:val="libFootnotenumChar"/>
          <w:rtl/>
        </w:rPr>
        <w:t>)</w:t>
      </w:r>
      <w:r>
        <w:rPr>
          <w:rtl/>
        </w:rPr>
        <w:t>.</w:t>
      </w:r>
    </w:p>
    <w:p w:rsidR="00502E84" w:rsidRDefault="00502E84" w:rsidP="00E30CE8">
      <w:pPr>
        <w:pStyle w:val="libNormal"/>
        <w:rPr>
          <w:rtl/>
        </w:rPr>
      </w:pPr>
      <w:r>
        <w:rPr>
          <w:rtl/>
        </w:rPr>
        <w:t xml:space="preserve">ورواه في </w:t>
      </w:r>
      <w:r w:rsidRPr="00E521F4">
        <w:rPr>
          <w:rStyle w:val="libNormalChar"/>
          <w:rtl/>
        </w:rPr>
        <w:t xml:space="preserve">( </w:t>
      </w:r>
      <w:r>
        <w:rPr>
          <w:rtl/>
        </w:rPr>
        <w:t>العلل</w:t>
      </w:r>
      <w:r w:rsidRPr="00E521F4">
        <w:rPr>
          <w:rStyle w:val="libNormalChar"/>
          <w:rtl/>
        </w:rPr>
        <w:t xml:space="preserve"> )</w:t>
      </w:r>
      <w:r>
        <w:rPr>
          <w:rtl/>
        </w:rPr>
        <w:t xml:space="preserve"> عن جعفر بن </w:t>
      </w:r>
      <w:r w:rsidR="00021793">
        <w:rPr>
          <w:rtl/>
        </w:rPr>
        <w:t>محمّد</w:t>
      </w:r>
      <w:r w:rsidR="00E52184">
        <w:rPr>
          <w:rtl/>
        </w:rPr>
        <w:t xml:space="preserve"> </w:t>
      </w:r>
      <w:r>
        <w:rPr>
          <w:rtl/>
        </w:rPr>
        <w:t>بن مسرور</w:t>
      </w:r>
      <w:r w:rsidR="00A90B9E">
        <w:rPr>
          <w:rtl/>
        </w:rPr>
        <w:t>،</w:t>
      </w:r>
      <w:r>
        <w:rPr>
          <w:rtl/>
        </w:rPr>
        <w:t xml:space="preserve"> عن الحسين بن </w:t>
      </w:r>
      <w:r w:rsidR="00021793">
        <w:rPr>
          <w:rtl/>
        </w:rPr>
        <w:t>محمّد</w:t>
      </w:r>
      <w:r w:rsidR="00A90B9E">
        <w:rPr>
          <w:rtl/>
        </w:rPr>
        <w:t>،</w:t>
      </w:r>
      <w:r>
        <w:rPr>
          <w:rtl/>
        </w:rPr>
        <w:t xml:space="preserve"> عن معل</w:t>
      </w:r>
      <w:r w:rsidR="00E30CE8">
        <w:rPr>
          <w:rFonts w:hint="cs"/>
          <w:rtl/>
        </w:rPr>
        <w:t>ّ</w:t>
      </w:r>
      <w:r>
        <w:rPr>
          <w:rtl/>
        </w:rPr>
        <w:t xml:space="preserve">ى بن </w:t>
      </w:r>
      <w:r w:rsidR="00021793">
        <w:rPr>
          <w:rtl/>
        </w:rPr>
        <w:t>محمّد</w:t>
      </w:r>
      <w:r w:rsidR="00A90B9E">
        <w:rPr>
          <w:rtl/>
        </w:rPr>
        <w:t>،</w:t>
      </w:r>
      <w:r>
        <w:rPr>
          <w:rtl/>
        </w:rPr>
        <w:t xml:space="preserve"> عن العب</w:t>
      </w:r>
      <w:r w:rsidR="00E30CE8">
        <w:rPr>
          <w:rFonts w:hint="cs"/>
          <w:rtl/>
        </w:rPr>
        <w:t>ّ</w:t>
      </w:r>
      <w:r>
        <w:rPr>
          <w:rtl/>
        </w:rPr>
        <w:t xml:space="preserve">اس مثله </w:t>
      </w:r>
      <w:r w:rsidRPr="00A90B9E">
        <w:rPr>
          <w:rStyle w:val="libFootnotenumChar"/>
          <w:rtl/>
        </w:rPr>
        <w:t>(</w:t>
      </w:r>
      <w:r w:rsidR="00E30CE8">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[ 21552 ]</w:t>
      </w:r>
      <w:r>
        <w:rPr>
          <w:rtl/>
        </w:rPr>
        <w:t xml:space="preserve"> 4</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إسحاق بن عمار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كان أبي يقول</w:t>
      </w:r>
      <w:r w:rsidR="00A93B6D">
        <w:rPr>
          <w:rtl/>
        </w:rPr>
        <w:t>:</w:t>
      </w:r>
      <w:r>
        <w:rPr>
          <w:rtl/>
        </w:rPr>
        <w:t xml:space="preserve"> تعوذ بالله من الذنوب التي تعجل الفناء</w:t>
      </w:r>
      <w:r w:rsidR="00A90B9E">
        <w:rPr>
          <w:rtl/>
        </w:rPr>
        <w:t>،</w:t>
      </w:r>
      <w:r>
        <w:rPr>
          <w:rtl/>
        </w:rPr>
        <w:t xml:space="preserve"> وتقر</w:t>
      </w:r>
      <w:r w:rsidR="00E30CE8">
        <w:rPr>
          <w:rFonts w:hint="cs"/>
          <w:rtl/>
        </w:rPr>
        <w:t>ّ</w:t>
      </w:r>
      <w:r>
        <w:rPr>
          <w:rtl/>
        </w:rPr>
        <w:t>ب الآجال</w:t>
      </w:r>
      <w:r w:rsidR="00A90B9E">
        <w:rPr>
          <w:rtl/>
        </w:rPr>
        <w:t>،</w:t>
      </w:r>
      <w:r>
        <w:rPr>
          <w:rtl/>
        </w:rPr>
        <w:t xml:space="preserve"> وتخلي الديار</w:t>
      </w:r>
      <w:r w:rsidR="00A90B9E">
        <w:rPr>
          <w:rtl/>
        </w:rPr>
        <w:t>،</w:t>
      </w:r>
      <w:r>
        <w:rPr>
          <w:rtl/>
        </w:rPr>
        <w:t xml:space="preserve"> وهي </w:t>
      </w:r>
    </w:p>
    <w:p w:rsidR="00502E84" w:rsidRDefault="00E521F4" w:rsidP="00E521F4">
      <w:pPr>
        <w:pStyle w:val="libLine"/>
        <w:rPr>
          <w:rtl/>
        </w:rPr>
      </w:pPr>
      <w:r>
        <w:rPr>
          <w:rtl/>
        </w:rPr>
        <w:t>____________________</w:t>
      </w:r>
    </w:p>
    <w:p w:rsidR="00502E84" w:rsidRPr="00100726" w:rsidRDefault="00502E84" w:rsidP="00E521F4">
      <w:pPr>
        <w:pStyle w:val="libFootnote0"/>
        <w:rPr>
          <w:rtl/>
        </w:rPr>
      </w:pPr>
      <w:r w:rsidRPr="00100726">
        <w:rPr>
          <w:rtl/>
        </w:rPr>
        <w:t>(1) امالي الصدوق</w:t>
      </w:r>
      <w:r w:rsidR="00A93B6D">
        <w:rPr>
          <w:rtl/>
        </w:rPr>
        <w:t>:</w:t>
      </w:r>
      <w:r w:rsidRPr="00100726">
        <w:rPr>
          <w:rtl/>
        </w:rPr>
        <w:t xml:space="preserve"> 253 </w:t>
      </w:r>
      <w:r w:rsidR="00BA6C6A">
        <w:rPr>
          <w:rtl/>
        </w:rPr>
        <w:t>/</w:t>
      </w:r>
      <w:r w:rsidRPr="00100726">
        <w:rPr>
          <w:rtl/>
        </w:rPr>
        <w:t xml:space="preserve"> 1. </w:t>
      </w:r>
    </w:p>
    <w:p w:rsidR="00502E84" w:rsidRPr="00100726" w:rsidRDefault="00502E84" w:rsidP="00E521F4">
      <w:pPr>
        <w:pStyle w:val="libFootnote0"/>
        <w:rPr>
          <w:rtl/>
        </w:rPr>
      </w:pPr>
      <w:r w:rsidRPr="00100726">
        <w:rPr>
          <w:rtl/>
        </w:rPr>
        <w:t>(2) عقاب الاعمال</w:t>
      </w:r>
      <w:r w:rsidR="00A93B6D">
        <w:rPr>
          <w:rtl/>
        </w:rPr>
        <w:t>:</w:t>
      </w:r>
      <w:r w:rsidRPr="00100726">
        <w:rPr>
          <w:rtl/>
        </w:rPr>
        <w:t xml:space="preserve"> 300 </w:t>
      </w:r>
      <w:r w:rsidR="00BA6C6A">
        <w:rPr>
          <w:rtl/>
        </w:rPr>
        <w:t>/</w:t>
      </w:r>
      <w:r w:rsidRPr="00100726">
        <w:rPr>
          <w:rtl/>
        </w:rPr>
        <w:t xml:space="preserve"> 1. </w:t>
      </w:r>
    </w:p>
    <w:p w:rsidR="00502E84" w:rsidRPr="00100726" w:rsidRDefault="00502E84" w:rsidP="00E521F4">
      <w:pPr>
        <w:pStyle w:val="libFootnote0"/>
        <w:rPr>
          <w:rtl/>
        </w:rPr>
      </w:pPr>
      <w:r w:rsidRPr="00100726">
        <w:rPr>
          <w:rtl/>
        </w:rPr>
        <w:t>(3) المحاسن</w:t>
      </w:r>
      <w:r w:rsidR="00A93B6D">
        <w:rPr>
          <w:rtl/>
        </w:rPr>
        <w:t>:</w:t>
      </w:r>
      <w:r w:rsidRPr="00100726">
        <w:rPr>
          <w:rtl/>
        </w:rPr>
        <w:t xml:space="preserve"> 116 </w:t>
      </w:r>
      <w:r w:rsidR="00BA6C6A">
        <w:rPr>
          <w:rtl/>
        </w:rPr>
        <w:t>/</w:t>
      </w:r>
      <w:r w:rsidRPr="00100726">
        <w:rPr>
          <w:rtl/>
        </w:rPr>
        <w:t xml:space="preserve"> 122.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324 </w:t>
      </w:r>
      <w:r w:rsidR="00BA6C6A">
        <w:rPr>
          <w:rtl/>
        </w:rPr>
        <w:t>/</w:t>
      </w:r>
      <w:r>
        <w:rPr>
          <w:rtl/>
        </w:rPr>
        <w:t xml:space="preserve"> 1. </w:t>
      </w:r>
    </w:p>
    <w:p w:rsidR="00502E84" w:rsidRPr="00100726" w:rsidRDefault="00502E84" w:rsidP="00E30CE8">
      <w:pPr>
        <w:pStyle w:val="libFootnote0"/>
        <w:rPr>
          <w:rtl/>
        </w:rPr>
      </w:pPr>
      <w:r w:rsidRPr="00100726">
        <w:rPr>
          <w:rtl/>
        </w:rPr>
        <w:t>(</w:t>
      </w:r>
      <w:r w:rsidR="00E30CE8">
        <w:rPr>
          <w:rFonts w:hint="cs"/>
          <w:rtl/>
        </w:rPr>
        <w:t>4</w:t>
      </w:r>
      <w:r w:rsidRPr="00100726">
        <w:rPr>
          <w:rtl/>
        </w:rPr>
        <w:t xml:space="preserve">) معاني </w:t>
      </w:r>
      <w:r w:rsidR="002372FD">
        <w:rPr>
          <w:rtl/>
        </w:rPr>
        <w:t>الأخبار</w:t>
      </w:r>
      <w:r w:rsidR="00A93B6D">
        <w:rPr>
          <w:rtl/>
        </w:rPr>
        <w:t>:</w:t>
      </w:r>
      <w:r w:rsidRPr="00100726">
        <w:rPr>
          <w:rtl/>
        </w:rPr>
        <w:t xml:space="preserve"> 269 </w:t>
      </w:r>
      <w:r w:rsidR="00BA6C6A">
        <w:rPr>
          <w:rtl/>
        </w:rPr>
        <w:t>/</w:t>
      </w:r>
      <w:r w:rsidRPr="00100726">
        <w:rPr>
          <w:rtl/>
        </w:rPr>
        <w:t xml:space="preserve"> 1. </w:t>
      </w:r>
    </w:p>
    <w:p w:rsidR="00502E84" w:rsidRPr="00100726" w:rsidRDefault="00502E84" w:rsidP="00E30CE8">
      <w:pPr>
        <w:pStyle w:val="libFootnote0"/>
        <w:rPr>
          <w:rtl/>
        </w:rPr>
      </w:pPr>
      <w:r w:rsidRPr="00100726">
        <w:rPr>
          <w:rtl/>
        </w:rPr>
        <w:t>(</w:t>
      </w:r>
      <w:r w:rsidR="00E30CE8">
        <w:rPr>
          <w:rFonts w:hint="cs"/>
          <w:rtl/>
        </w:rPr>
        <w:t>5</w:t>
      </w:r>
      <w:r w:rsidRPr="00100726">
        <w:rPr>
          <w:rtl/>
        </w:rPr>
        <w:t>) علل الشرائع</w:t>
      </w:r>
      <w:r w:rsidR="00A93B6D">
        <w:rPr>
          <w:rtl/>
        </w:rPr>
        <w:t>:</w:t>
      </w:r>
      <w:r w:rsidRPr="00100726">
        <w:rPr>
          <w:rtl/>
        </w:rPr>
        <w:t xml:space="preserve"> 584 </w:t>
      </w:r>
      <w:r w:rsidR="00BA6C6A">
        <w:rPr>
          <w:rtl/>
        </w:rPr>
        <w:t>/</w:t>
      </w:r>
      <w:r w:rsidRPr="00100726">
        <w:rPr>
          <w:rtl/>
        </w:rPr>
        <w:t xml:space="preserve"> 27.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324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قطيعة الرحم</w:t>
      </w:r>
      <w:r w:rsidR="00A90B9E">
        <w:rPr>
          <w:rtl/>
        </w:rPr>
        <w:t>،</w:t>
      </w:r>
      <w:r>
        <w:rPr>
          <w:rtl/>
        </w:rPr>
        <w:t xml:space="preserve"> والعقوق</w:t>
      </w:r>
      <w:r w:rsidR="00A90B9E">
        <w:rPr>
          <w:rtl/>
        </w:rPr>
        <w:t>،</w:t>
      </w:r>
      <w:r>
        <w:rPr>
          <w:rtl/>
        </w:rPr>
        <w:t xml:space="preserve"> وترك البر. </w:t>
      </w:r>
    </w:p>
    <w:p w:rsidR="00502E84" w:rsidRDefault="00502E84" w:rsidP="00A90B9E">
      <w:pPr>
        <w:pStyle w:val="libNormal"/>
        <w:rPr>
          <w:rtl/>
        </w:rPr>
      </w:pPr>
      <w:r w:rsidRPr="00BA6C6A">
        <w:rPr>
          <w:rStyle w:val="libNormalChar"/>
          <w:rtl/>
        </w:rPr>
        <w:t>[ 21553 ]</w:t>
      </w:r>
      <w:r>
        <w:rPr>
          <w:rtl/>
        </w:rPr>
        <w:t xml:space="preserve"> 5</w:t>
      </w:r>
      <w:r w:rsidR="00A90B9E">
        <w:rPr>
          <w:rtl/>
        </w:rPr>
        <w:t xml:space="preserve"> - </w:t>
      </w:r>
      <w:r>
        <w:rPr>
          <w:rtl/>
        </w:rPr>
        <w:t>وعنه</w:t>
      </w:r>
      <w:r w:rsidR="00A90B9E">
        <w:rPr>
          <w:rtl/>
        </w:rPr>
        <w:t>،</w:t>
      </w:r>
      <w:r>
        <w:rPr>
          <w:rtl/>
        </w:rPr>
        <w:t xml:space="preserve"> عن </w:t>
      </w:r>
      <w:r w:rsidR="00EA3BD7">
        <w:rPr>
          <w:rtl/>
        </w:rPr>
        <w:t xml:space="preserve">أيّوب </w:t>
      </w:r>
      <w:r>
        <w:rPr>
          <w:rtl/>
        </w:rPr>
        <w:t>بن نوح أو بعض أصحابه</w:t>
      </w:r>
      <w:r w:rsidR="00A90B9E">
        <w:rPr>
          <w:rtl/>
        </w:rPr>
        <w:t>،</w:t>
      </w:r>
      <w:r>
        <w:rPr>
          <w:rtl/>
        </w:rPr>
        <w:t xml:space="preserve"> عن أيوب</w:t>
      </w:r>
      <w:r w:rsidR="00A90B9E">
        <w:rPr>
          <w:rtl/>
        </w:rPr>
        <w:t>،</w:t>
      </w:r>
      <w:r>
        <w:rPr>
          <w:rtl/>
        </w:rPr>
        <w:t xml:space="preserve"> عن صفوان بن يحيى</w:t>
      </w:r>
      <w:r w:rsidR="00A90B9E">
        <w:rPr>
          <w:rtl/>
        </w:rPr>
        <w:t>،</w:t>
      </w:r>
      <w:r>
        <w:rPr>
          <w:rtl/>
        </w:rPr>
        <w:t xml:space="preserve"> عن بعض أصحابنا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إذ فشا أربعة ظهرت أربعة</w:t>
      </w:r>
      <w:r w:rsidR="00A93B6D">
        <w:rPr>
          <w:rtl/>
        </w:rPr>
        <w:t>:</w:t>
      </w:r>
      <w:r>
        <w:rPr>
          <w:rtl/>
        </w:rPr>
        <w:t xml:space="preserve"> إذا فشا الزنا ظهرت الزلزلة</w:t>
      </w:r>
      <w:r w:rsidR="00A90B9E">
        <w:rPr>
          <w:rtl/>
        </w:rPr>
        <w:t>،</w:t>
      </w:r>
      <w:r>
        <w:rPr>
          <w:rtl/>
        </w:rPr>
        <w:t xml:space="preserve"> وإذا فشا الجور في الحكم احتبس القطر</w:t>
      </w:r>
      <w:r w:rsidR="00A90B9E">
        <w:rPr>
          <w:rtl/>
        </w:rPr>
        <w:t>،</w:t>
      </w:r>
      <w:r>
        <w:rPr>
          <w:rtl/>
        </w:rPr>
        <w:t xml:space="preserve"> وإذا خفرت </w:t>
      </w:r>
      <w:r w:rsidR="00E30CE8">
        <w:rPr>
          <w:rtl/>
        </w:rPr>
        <w:t>الذمة أديل لاهل الشرك من أهل ال</w:t>
      </w:r>
      <w:r w:rsidR="00E30CE8">
        <w:rPr>
          <w:rFonts w:hint="cs"/>
          <w:rtl/>
        </w:rPr>
        <w:t>إِ</w:t>
      </w:r>
      <w:r>
        <w:rPr>
          <w:rtl/>
        </w:rPr>
        <w:t>سلام</w:t>
      </w:r>
      <w:r w:rsidR="00A90B9E">
        <w:rPr>
          <w:rtl/>
        </w:rPr>
        <w:t>،</w:t>
      </w:r>
      <w:r>
        <w:rPr>
          <w:rtl/>
        </w:rPr>
        <w:t xml:space="preserve"> وإذا منعوا </w:t>
      </w:r>
      <w:r w:rsidRPr="00A90B9E">
        <w:rPr>
          <w:rStyle w:val="libFootnotenumChar"/>
          <w:rtl/>
        </w:rPr>
        <w:t>(1)</w:t>
      </w:r>
      <w:r>
        <w:rPr>
          <w:rtl/>
        </w:rPr>
        <w:t xml:space="preserve"> الزكاة ظهرت الحاجة.</w:t>
      </w:r>
    </w:p>
    <w:p w:rsidR="00502E84" w:rsidRDefault="00502E84" w:rsidP="00A90B9E">
      <w:pPr>
        <w:pStyle w:val="libNormal"/>
        <w:rPr>
          <w:rtl/>
        </w:rPr>
      </w:pPr>
      <w:r>
        <w:rPr>
          <w:rtl/>
        </w:rPr>
        <w:t>ورواه الصدوق بإسناده عن عبد الرحمن بن كثير</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(2)</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الخصال</w:t>
      </w:r>
      <w:r w:rsidRPr="00E521F4">
        <w:rPr>
          <w:rStyle w:val="libNormalChar"/>
          <w:rtl/>
        </w:rPr>
        <w:t xml:space="preserve"> )</w:t>
      </w:r>
      <w:r>
        <w:rPr>
          <w:rtl/>
        </w:rPr>
        <w:t xml:space="preserve"> عن جعفر بن علي بن الحسن الكوفي</w:t>
      </w:r>
      <w:r w:rsidR="00A90B9E">
        <w:rPr>
          <w:rtl/>
        </w:rPr>
        <w:t>،</w:t>
      </w:r>
      <w:r>
        <w:rPr>
          <w:rtl/>
        </w:rPr>
        <w:t xml:space="preserve"> عن جده</w:t>
      </w:r>
      <w:r w:rsidR="00A90B9E">
        <w:rPr>
          <w:rtl/>
        </w:rPr>
        <w:t>،</w:t>
      </w:r>
      <w:r>
        <w:rPr>
          <w:rtl/>
        </w:rPr>
        <w:t xml:space="preserve"> عن عبدالله بن المغيرة</w:t>
      </w:r>
      <w:r w:rsidR="00A90B9E">
        <w:rPr>
          <w:rtl/>
        </w:rPr>
        <w:t>،</w:t>
      </w:r>
      <w:r>
        <w:rPr>
          <w:rtl/>
        </w:rPr>
        <w:t xml:space="preserve"> عن علي بن حسان</w:t>
      </w:r>
      <w:r w:rsidR="00A90B9E">
        <w:rPr>
          <w:rtl/>
        </w:rPr>
        <w:t>،</w:t>
      </w:r>
      <w:r>
        <w:rPr>
          <w:rtl/>
        </w:rPr>
        <w:t xml:space="preserve"> عن عم</w:t>
      </w:r>
      <w:r w:rsidR="000F2F9C">
        <w:rPr>
          <w:rFonts w:hint="cs"/>
          <w:rtl/>
        </w:rPr>
        <w:t>ّ</w:t>
      </w:r>
      <w:r>
        <w:rPr>
          <w:rtl/>
        </w:rPr>
        <w:t xml:space="preserve">ه عبد الرحمن بن كثير نحوه </w:t>
      </w:r>
      <w:r w:rsidRPr="00A90B9E">
        <w:rPr>
          <w:rStyle w:val="libFootnotenumChar"/>
          <w:rtl/>
        </w:rPr>
        <w:t>(3)</w:t>
      </w:r>
      <w:r>
        <w:rPr>
          <w:rtl/>
        </w:rPr>
        <w:t xml:space="preserve">. </w:t>
      </w:r>
    </w:p>
    <w:p w:rsidR="00502E84" w:rsidRDefault="00502E84" w:rsidP="00A90B9E">
      <w:pPr>
        <w:pStyle w:val="libNormal"/>
        <w:rPr>
          <w:rtl/>
        </w:rPr>
      </w:pPr>
      <w:r w:rsidRPr="00BA6C6A">
        <w:rPr>
          <w:rStyle w:val="libNormalChar"/>
          <w:rtl/>
        </w:rPr>
        <w:t>[ 21554 ]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بعض أصحابه</w:t>
      </w:r>
      <w:r w:rsidR="00A90B9E">
        <w:rPr>
          <w:rtl/>
        </w:rPr>
        <w:t>،</w:t>
      </w:r>
      <w:r>
        <w:rPr>
          <w:rtl/>
        </w:rPr>
        <w:t xml:space="preserve"> وعن علي بن إبراهيم</w:t>
      </w:r>
      <w:r w:rsidR="00A90B9E">
        <w:rPr>
          <w:rtl/>
        </w:rPr>
        <w:t>،</w:t>
      </w:r>
      <w:r>
        <w:rPr>
          <w:rtl/>
        </w:rPr>
        <w:t xml:space="preserve"> عن أبيه</w:t>
      </w:r>
      <w:r w:rsidR="00A90B9E">
        <w:rPr>
          <w:rtl/>
        </w:rPr>
        <w:t>،</w:t>
      </w:r>
      <w:r>
        <w:rPr>
          <w:rtl/>
        </w:rPr>
        <w:t xml:space="preserve"> عن ابن أبي عمير </w:t>
      </w:r>
      <w:r w:rsidR="001E2943">
        <w:rPr>
          <w:rtl/>
        </w:rPr>
        <w:t>جميعاً</w:t>
      </w:r>
      <w:r w:rsidR="00A90B9E">
        <w:rPr>
          <w:rtl/>
        </w:rPr>
        <w:t>،</w:t>
      </w:r>
      <w:r>
        <w:rPr>
          <w:rtl/>
        </w:rPr>
        <w:t xml:space="preserve"> عن </w:t>
      </w:r>
      <w:r w:rsidR="00021793">
        <w:rPr>
          <w:rtl/>
        </w:rPr>
        <w:t>محمّد</w:t>
      </w:r>
      <w:r w:rsidR="00E52184">
        <w:rPr>
          <w:rtl/>
        </w:rPr>
        <w:t xml:space="preserve"> </w:t>
      </w:r>
      <w:r>
        <w:rPr>
          <w:rtl/>
        </w:rPr>
        <w:t>بن أبي حمزة</w:t>
      </w:r>
      <w:r w:rsidR="00A90B9E">
        <w:rPr>
          <w:rtl/>
        </w:rPr>
        <w:t>،</w:t>
      </w:r>
      <w:r>
        <w:rPr>
          <w:rtl/>
        </w:rPr>
        <w:t xml:space="preserve"> عن حمران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Pr>
          <w:rtl/>
        </w:rPr>
        <w:t>قال</w:t>
      </w:r>
      <w:r w:rsidR="00A93B6D">
        <w:rPr>
          <w:rtl/>
        </w:rPr>
        <w:t>:</w:t>
      </w:r>
      <w:r>
        <w:rPr>
          <w:rtl/>
        </w:rPr>
        <w:t xml:space="preserve"> </w:t>
      </w:r>
      <w:r w:rsidR="00B57202">
        <w:rPr>
          <w:rtl/>
        </w:rPr>
        <w:t xml:space="preserve">إلّا </w:t>
      </w:r>
      <w:r>
        <w:rPr>
          <w:rtl/>
        </w:rPr>
        <w:t>تعلم أن</w:t>
      </w:r>
      <w:r w:rsidR="00EE3798">
        <w:rPr>
          <w:rFonts w:hint="cs"/>
          <w:rtl/>
        </w:rPr>
        <w:t>ّ</w:t>
      </w:r>
      <w:r>
        <w:rPr>
          <w:rtl/>
        </w:rPr>
        <w:t xml:space="preserve"> من انتظر أمرنا</w:t>
      </w:r>
      <w:r w:rsidR="00A90B9E">
        <w:rPr>
          <w:rtl/>
        </w:rPr>
        <w:t>،</w:t>
      </w:r>
      <w:r>
        <w:rPr>
          <w:rtl/>
        </w:rPr>
        <w:t xml:space="preserve"> وصبر على ما يرى من الاذى والخوف فهو غدا</w:t>
      </w:r>
      <w:r w:rsidR="00EE3798">
        <w:rPr>
          <w:rFonts w:hint="cs"/>
          <w:rtl/>
        </w:rPr>
        <w:t>ً</w:t>
      </w:r>
      <w:r>
        <w:rPr>
          <w:rtl/>
        </w:rPr>
        <w:t xml:space="preserve"> في زمرتنا؟ فاذا رأيت </w:t>
      </w:r>
      <w:r w:rsidR="00716DC8">
        <w:rPr>
          <w:rtl/>
        </w:rPr>
        <w:t xml:space="preserve">الحقّ </w:t>
      </w:r>
      <w:r>
        <w:rPr>
          <w:rtl/>
        </w:rPr>
        <w:t>قد مات وذهب أهله</w:t>
      </w:r>
      <w:r w:rsidR="00A90B9E">
        <w:rPr>
          <w:rtl/>
        </w:rPr>
        <w:t>،</w:t>
      </w:r>
      <w:r>
        <w:rPr>
          <w:rtl/>
        </w:rPr>
        <w:t xml:space="preserve"> ورأيت الجور قد شمل البلاد</w:t>
      </w:r>
      <w:r w:rsidR="00A90B9E">
        <w:rPr>
          <w:rtl/>
        </w:rPr>
        <w:t>،</w:t>
      </w:r>
      <w:r>
        <w:rPr>
          <w:rtl/>
        </w:rPr>
        <w:t xml:space="preserve"> ورأيت القرآن قد خلق</w:t>
      </w:r>
      <w:r w:rsidR="00A90B9E">
        <w:rPr>
          <w:rtl/>
        </w:rPr>
        <w:t>،</w:t>
      </w:r>
      <w:r>
        <w:rPr>
          <w:rtl/>
        </w:rPr>
        <w:t xml:space="preserve"> وأ</w:t>
      </w:r>
      <w:r w:rsidR="00EE3798">
        <w:rPr>
          <w:rFonts w:hint="cs"/>
          <w:rtl/>
        </w:rPr>
        <w:t>ُ</w:t>
      </w:r>
      <w:r>
        <w:rPr>
          <w:rtl/>
        </w:rPr>
        <w:t>حدث فيه ما ليس فيه</w:t>
      </w:r>
      <w:r w:rsidR="00A90B9E">
        <w:rPr>
          <w:rtl/>
        </w:rPr>
        <w:t>،</w:t>
      </w:r>
      <w:r>
        <w:rPr>
          <w:rtl/>
        </w:rPr>
        <w:t xml:space="preserve"> ووج</w:t>
      </w:r>
      <w:r w:rsidR="00EE3798">
        <w:rPr>
          <w:rFonts w:hint="cs"/>
          <w:rtl/>
        </w:rPr>
        <w:t>ّ</w:t>
      </w:r>
      <w:r>
        <w:rPr>
          <w:rtl/>
        </w:rPr>
        <w:t>ه على الاهواء</w:t>
      </w:r>
      <w:r w:rsidR="00A90B9E">
        <w:rPr>
          <w:rtl/>
        </w:rPr>
        <w:t>،</w:t>
      </w:r>
      <w:r>
        <w:rPr>
          <w:rtl/>
        </w:rPr>
        <w:t xml:space="preserve"> ورأيت الدين قد انكفا كما ينكفىء الماء</w:t>
      </w:r>
      <w:r w:rsidR="00A90B9E">
        <w:rPr>
          <w:rtl/>
        </w:rPr>
        <w:t>،</w:t>
      </w:r>
      <w:r>
        <w:rPr>
          <w:rtl/>
        </w:rPr>
        <w:t xml:space="preserve"> ورأيت أهل الباطل قد استعلوا على أهل الحق</w:t>
      </w:r>
      <w:r w:rsidR="00A90B9E">
        <w:rPr>
          <w:rtl/>
        </w:rPr>
        <w:t>،</w:t>
      </w:r>
      <w:r>
        <w:rPr>
          <w:rtl/>
        </w:rPr>
        <w:t xml:space="preserve"> ورأيت الشر</w:t>
      </w:r>
      <w:r w:rsidR="00EE3798">
        <w:rPr>
          <w:rFonts w:hint="cs"/>
          <w:rtl/>
        </w:rPr>
        <w:t>ّ</w:t>
      </w:r>
      <w:r>
        <w:rPr>
          <w:rtl/>
        </w:rPr>
        <w:t xml:space="preserve"> ظاهرا</w:t>
      </w:r>
      <w:r w:rsidR="00EE3798">
        <w:rPr>
          <w:rFonts w:hint="cs"/>
          <w:rtl/>
        </w:rPr>
        <w:t>ً</w:t>
      </w:r>
      <w:r>
        <w:rPr>
          <w:rtl/>
        </w:rPr>
        <w:t xml:space="preserve"> لا ينهى عنه ويعذر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325 </w:t>
      </w:r>
      <w:r w:rsidR="00BA6C6A">
        <w:rPr>
          <w:rtl/>
        </w:rPr>
        <w:t>/</w:t>
      </w:r>
      <w:r>
        <w:rPr>
          <w:rtl/>
        </w:rPr>
        <w:t xml:space="preserve"> 3</w:t>
      </w:r>
      <w:r w:rsidR="00A90B9E">
        <w:rPr>
          <w:rtl/>
        </w:rPr>
        <w:t>،</w:t>
      </w:r>
      <w:r>
        <w:rPr>
          <w:rtl/>
        </w:rPr>
        <w:t xml:space="preserve"> واورده في الحديث 1 من الباب 7 من ابواب صلاة الاستسقاء. </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م</w:t>
      </w:r>
      <w:r w:rsidR="00EE3798">
        <w:rPr>
          <w:rFonts w:hint="cs"/>
          <w:rtl/>
        </w:rPr>
        <w:t>ُ</w:t>
      </w:r>
      <w:r w:rsidRPr="00100726">
        <w:rPr>
          <w:rtl/>
        </w:rPr>
        <w:t>ن</w:t>
      </w:r>
      <w:r w:rsidR="00EE3798">
        <w:rPr>
          <w:rFonts w:hint="cs"/>
          <w:rtl/>
        </w:rPr>
        <w:t>ِ</w:t>
      </w:r>
      <w:r w:rsidRPr="00100726">
        <w:rPr>
          <w:rtl/>
        </w:rPr>
        <w:t>ع</w:t>
      </w:r>
      <w:r w:rsidR="00EE3798">
        <w:rPr>
          <w:rFonts w:hint="cs"/>
          <w:rtl/>
        </w:rPr>
        <w:t>َ</w:t>
      </w:r>
      <w:r w:rsidRPr="00100726">
        <w:rPr>
          <w:rtl/>
        </w:rPr>
        <w:t xml:space="preserve">ت. </w:t>
      </w:r>
    </w:p>
    <w:p w:rsidR="00502E84" w:rsidRPr="00100726" w:rsidRDefault="00502E84" w:rsidP="00E521F4">
      <w:pPr>
        <w:pStyle w:val="libFootnote0"/>
        <w:rPr>
          <w:rtl/>
        </w:rPr>
      </w:pPr>
      <w:r w:rsidRPr="00100726">
        <w:rPr>
          <w:rtl/>
        </w:rPr>
        <w:t>(2) الفقيه 1</w:t>
      </w:r>
      <w:r w:rsidR="00A93B6D">
        <w:rPr>
          <w:rtl/>
        </w:rPr>
        <w:t>:</w:t>
      </w:r>
      <w:r w:rsidRPr="00100726">
        <w:rPr>
          <w:rtl/>
        </w:rPr>
        <w:t xml:space="preserve"> 332 </w:t>
      </w:r>
      <w:r w:rsidR="00BA6C6A">
        <w:rPr>
          <w:rtl/>
        </w:rPr>
        <w:t>/</w:t>
      </w:r>
      <w:r w:rsidRPr="00100726">
        <w:rPr>
          <w:rtl/>
        </w:rPr>
        <w:t xml:space="preserve"> 1491. </w:t>
      </w:r>
    </w:p>
    <w:p w:rsidR="00502E84" w:rsidRPr="00100726" w:rsidRDefault="00502E84" w:rsidP="00E521F4">
      <w:pPr>
        <w:pStyle w:val="libFootnote0"/>
        <w:rPr>
          <w:rtl/>
        </w:rPr>
      </w:pPr>
      <w:r w:rsidRPr="00100726">
        <w:rPr>
          <w:rtl/>
        </w:rPr>
        <w:t>(3) الخصال</w:t>
      </w:r>
      <w:r w:rsidR="00A93B6D">
        <w:rPr>
          <w:rtl/>
        </w:rPr>
        <w:t>:</w:t>
      </w:r>
      <w:r w:rsidRPr="00100726">
        <w:rPr>
          <w:rtl/>
        </w:rPr>
        <w:t xml:space="preserve"> 242 </w:t>
      </w:r>
      <w:r w:rsidR="00BA6C6A">
        <w:rPr>
          <w:rtl/>
        </w:rPr>
        <w:t>/</w:t>
      </w:r>
      <w:r w:rsidRPr="00100726">
        <w:rPr>
          <w:rtl/>
        </w:rPr>
        <w:t xml:space="preserve"> 95. </w:t>
      </w:r>
    </w:p>
    <w:p w:rsidR="00502E84" w:rsidRDefault="00502E84" w:rsidP="00E521F4">
      <w:pPr>
        <w:pStyle w:val="libFootnote0"/>
        <w:rPr>
          <w:rtl/>
        </w:rPr>
      </w:pPr>
      <w:r>
        <w:rPr>
          <w:rtl/>
        </w:rPr>
        <w:t>6</w:t>
      </w:r>
      <w:r w:rsidR="00A90B9E">
        <w:rPr>
          <w:rtl/>
        </w:rPr>
        <w:t xml:space="preserve"> - </w:t>
      </w:r>
      <w:r>
        <w:rPr>
          <w:rtl/>
        </w:rPr>
        <w:t>الكافي 8</w:t>
      </w:r>
      <w:r w:rsidR="00A93B6D">
        <w:rPr>
          <w:rtl/>
        </w:rPr>
        <w:t>:</w:t>
      </w:r>
      <w:r>
        <w:rPr>
          <w:rtl/>
        </w:rPr>
        <w:t xml:space="preserve"> 36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أصحابه</w:t>
      </w:r>
      <w:r w:rsidR="00A90B9E">
        <w:rPr>
          <w:rtl/>
        </w:rPr>
        <w:t>،</w:t>
      </w:r>
      <w:r>
        <w:rPr>
          <w:rtl/>
        </w:rPr>
        <w:t xml:space="preserve"> ورأيت الفسق قد ظهر</w:t>
      </w:r>
      <w:r w:rsidR="00A90B9E">
        <w:rPr>
          <w:rtl/>
        </w:rPr>
        <w:t>،</w:t>
      </w:r>
      <w:r>
        <w:rPr>
          <w:rtl/>
        </w:rPr>
        <w:t xml:space="preserve"> واكتفى الرجال بالرجال</w:t>
      </w:r>
      <w:r w:rsidR="00A90B9E">
        <w:rPr>
          <w:rtl/>
        </w:rPr>
        <w:t>،</w:t>
      </w:r>
      <w:r>
        <w:rPr>
          <w:rtl/>
        </w:rPr>
        <w:t xml:space="preserve"> والنساء بالنساء</w:t>
      </w:r>
      <w:r w:rsidR="00A90B9E">
        <w:rPr>
          <w:rtl/>
        </w:rPr>
        <w:t>،</w:t>
      </w:r>
      <w:r>
        <w:rPr>
          <w:rtl/>
        </w:rPr>
        <w:t xml:space="preserve"> ورأيت المؤمن صامتا</w:t>
      </w:r>
      <w:r w:rsidR="00DE3CC9">
        <w:rPr>
          <w:rFonts w:hint="cs"/>
          <w:rtl/>
        </w:rPr>
        <w:t>ً</w:t>
      </w:r>
      <w:r>
        <w:rPr>
          <w:rtl/>
        </w:rPr>
        <w:t xml:space="preserve"> لا ي</w:t>
      </w:r>
      <w:r w:rsidR="00E02B0A">
        <w:rPr>
          <w:rFonts w:hint="cs"/>
          <w:rtl/>
        </w:rPr>
        <w:t>ُ</w:t>
      </w:r>
      <w:r>
        <w:rPr>
          <w:rtl/>
        </w:rPr>
        <w:t>قبل قوله</w:t>
      </w:r>
      <w:r w:rsidR="00A90B9E">
        <w:rPr>
          <w:rtl/>
        </w:rPr>
        <w:t>،</w:t>
      </w:r>
      <w:r>
        <w:rPr>
          <w:rtl/>
        </w:rPr>
        <w:t xml:space="preserve"> ورأيت الفاسق يكذب ولا يرد عليه كذبه وفريته</w:t>
      </w:r>
      <w:r w:rsidR="00A90B9E">
        <w:rPr>
          <w:rtl/>
        </w:rPr>
        <w:t>،</w:t>
      </w:r>
      <w:r>
        <w:rPr>
          <w:rtl/>
        </w:rPr>
        <w:t xml:space="preserve"> ورأيت الصغير يست</w:t>
      </w:r>
      <w:r w:rsidR="00EC69E5">
        <w:rPr>
          <w:rtl/>
        </w:rPr>
        <w:t xml:space="preserve">حقّر </w:t>
      </w:r>
      <w:r>
        <w:rPr>
          <w:rtl/>
        </w:rPr>
        <w:t>الكبير</w:t>
      </w:r>
      <w:r w:rsidR="00A90B9E">
        <w:rPr>
          <w:rtl/>
        </w:rPr>
        <w:t>،</w:t>
      </w:r>
      <w:r>
        <w:rPr>
          <w:rtl/>
        </w:rPr>
        <w:t xml:space="preserve"> ورأيت الارحام قد تقطعت</w:t>
      </w:r>
      <w:r w:rsidR="00A90B9E">
        <w:rPr>
          <w:rtl/>
        </w:rPr>
        <w:t>،</w:t>
      </w:r>
      <w:r>
        <w:rPr>
          <w:rtl/>
        </w:rPr>
        <w:t xml:space="preserve"> ورأيت من يمتدح بالفسق يضحك منه</w:t>
      </w:r>
      <w:r w:rsidR="00A90B9E">
        <w:rPr>
          <w:rtl/>
        </w:rPr>
        <w:t>،</w:t>
      </w:r>
      <w:r>
        <w:rPr>
          <w:rtl/>
        </w:rPr>
        <w:t xml:space="preserve"> ولا يرد</w:t>
      </w:r>
      <w:r w:rsidR="00E02B0A">
        <w:rPr>
          <w:rFonts w:hint="cs"/>
          <w:rtl/>
        </w:rPr>
        <w:t>ّ</w:t>
      </w:r>
      <w:r>
        <w:rPr>
          <w:rtl/>
        </w:rPr>
        <w:t xml:space="preserve"> عليه قوله</w:t>
      </w:r>
      <w:r w:rsidR="00A90B9E">
        <w:rPr>
          <w:rtl/>
        </w:rPr>
        <w:t>،</w:t>
      </w:r>
      <w:r>
        <w:rPr>
          <w:rtl/>
        </w:rPr>
        <w:t xml:space="preserve"> ورأيت الغلام يعطى ما تعطى المرأة</w:t>
      </w:r>
      <w:r w:rsidR="00A90B9E">
        <w:rPr>
          <w:rtl/>
        </w:rPr>
        <w:t>،</w:t>
      </w:r>
      <w:r>
        <w:rPr>
          <w:rtl/>
        </w:rPr>
        <w:t xml:space="preserve"> ورأيت النساء يتزو</w:t>
      </w:r>
      <w:r w:rsidR="00E02B0A">
        <w:rPr>
          <w:rFonts w:hint="cs"/>
          <w:rtl/>
        </w:rPr>
        <w:t>ّ</w:t>
      </w:r>
      <w:r>
        <w:rPr>
          <w:rtl/>
        </w:rPr>
        <w:t>جن النساء</w:t>
      </w:r>
      <w:r w:rsidR="00A90B9E">
        <w:rPr>
          <w:rtl/>
        </w:rPr>
        <w:t>،</w:t>
      </w:r>
      <w:r>
        <w:rPr>
          <w:rtl/>
        </w:rPr>
        <w:t xml:space="preserve"> ورأيت الثناء قد كثر</w:t>
      </w:r>
      <w:r w:rsidR="00A90B9E">
        <w:rPr>
          <w:rtl/>
        </w:rPr>
        <w:t>،</w:t>
      </w:r>
      <w:r>
        <w:rPr>
          <w:rtl/>
        </w:rPr>
        <w:t xml:space="preserve"> ورأيت الرجل ينفق المال في غير طاعة الله</w:t>
      </w:r>
      <w:r w:rsidR="00A90B9E">
        <w:rPr>
          <w:rtl/>
        </w:rPr>
        <w:t>،</w:t>
      </w:r>
      <w:r>
        <w:rPr>
          <w:rtl/>
        </w:rPr>
        <w:t xml:space="preserve"> فلا ينهى ولا يؤخذ على يديه</w:t>
      </w:r>
      <w:r w:rsidR="00A90B9E">
        <w:rPr>
          <w:rtl/>
        </w:rPr>
        <w:t>،</w:t>
      </w:r>
      <w:r>
        <w:rPr>
          <w:rtl/>
        </w:rPr>
        <w:t xml:space="preserve"> ورأيت الناظر يتعوذ بالله </w:t>
      </w:r>
      <w:r w:rsidR="0057253F">
        <w:rPr>
          <w:rtl/>
        </w:rPr>
        <w:t xml:space="preserve">ممّا </w:t>
      </w:r>
      <w:r>
        <w:rPr>
          <w:rtl/>
        </w:rPr>
        <w:t>يرى المؤمن فيه من الاجتهاد</w:t>
      </w:r>
      <w:r w:rsidR="00A90B9E">
        <w:rPr>
          <w:rtl/>
        </w:rPr>
        <w:t>،</w:t>
      </w:r>
      <w:r>
        <w:rPr>
          <w:rtl/>
        </w:rPr>
        <w:t xml:space="preserve"> ورأيت الجار يؤذي جاره وليس له مانع</w:t>
      </w:r>
      <w:r w:rsidR="00A90B9E">
        <w:rPr>
          <w:rtl/>
        </w:rPr>
        <w:t>،</w:t>
      </w:r>
      <w:r>
        <w:rPr>
          <w:rtl/>
        </w:rPr>
        <w:t xml:space="preserve"> ورأيت الكافر </w:t>
      </w:r>
      <w:r w:rsidR="005F0E7C">
        <w:rPr>
          <w:rtl/>
        </w:rPr>
        <w:t xml:space="preserve">فرحاً </w:t>
      </w:r>
      <w:r w:rsidR="00E02B0A">
        <w:rPr>
          <w:rtl/>
        </w:rPr>
        <w:t>لـم</w:t>
      </w:r>
      <w:r w:rsidR="00C73FAF">
        <w:rPr>
          <w:rtl/>
        </w:rPr>
        <w:t xml:space="preserve">ا </w:t>
      </w:r>
      <w:r>
        <w:rPr>
          <w:rtl/>
        </w:rPr>
        <w:t>يرى في المؤمن</w:t>
      </w:r>
      <w:r w:rsidR="00A90B9E">
        <w:rPr>
          <w:rtl/>
        </w:rPr>
        <w:t>،</w:t>
      </w:r>
      <w:r>
        <w:rPr>
          <w:rtl/>
        </w:rPr>
        <w:t xml:space="preserve"> مرحا</w:t>
      </w:r>
      <w:r w:rsidR="008B52AF">
        <w:rPr>
          <w:rFonts w:hint="cs"/>
          <w:rtl/>
        </w:rPr>
        <w:t>ً</w:t>
      </w:r>
      <w:r>
        <w:rPr>
          <w:rtl/>
        </w:rPr>
        <w:t xml:space="preserve"> </w:t>
      </w:r>
      <w:r w:rsidR="008B52AF">
        <w:rPr>
          <w:rtl/>
        </w:rPr>
        <w:t>لـم</w:t>
      </w:r>
      <w:r w:rsidR="00C73FAF">
        <w:rPr>
          <w:rtl/>
        </w:rPr>
        <w:t xml:space="preserve">ا </w:t>
      </w:r>
      <w:r>
        <w:rPr>
          <w:rtl/>
        </w:rPr>
        <w:t>يرى في الارض من الفساد</w:t>
      </w:r>
      <w:r w:rsidR="00A90B9E">
        <w:rPr>
          <w:rtl/>
        </w:rPr>
        <w:t>،</w:t>
      </w:r>
      <w:r>
        <w:rPr>
          <w:rtl/>
        </w:rPr>
        <w:t xml:space="preserve"> ورأيت الخمور تشرب علانية</w:t>
      </w:r>
      <w:r w:rsidR="00A90B9E">
        <w:rPr>
          <w:rtl/>
        </w:rPr>
        <w:t>،</w:t>
      </w:r>
      <w:r>
        <w:rPr>
          <w:rtl/>
        </w:rPr>
        <w:t xml:space="preserve"> ويجتمع عليها من لا يخاف الله عزّ وجلّ</w:t>
      </w:r>
      <w:r w:rsidR="00A90B9E">
        <w:rPr>
          <w:rtl/>
        </w:rPr>
        <w:t>،</w:t>
      </w:r>
      <w:r>
        <w:rPr>
          <w:rtl/>
        </w:rPr>
        <w:t xml:space="preserve"> ورأيت الآمر بالمعروف ذليلا</w:t>
      </w:r>
      <w:r w:rsidR="0038043A">
        <w:rPr>
          <w:rFonts w:hint="cs"/>
          <w:rtl/>
        </w:rPr>
        <w:t>ً</w:t>
      </w:r>
      <w:r w:rsidR="00A90B9E">
        <w:rPr>
          <w:rtl/>
        </w:rPr>
        <w:t>،</w:t>
      </w:r>
      <w:r>
        <w:rPr>
          <w:rtl/>
        </w:rPr>
        <w:t xml:space="preserve"> ورأيت الفاسق فيما لا ي</w:t>
      </w:r>
      <w:r w:rsidR="001E2943">
        <w:rPr>
          <w:rtl/>
        </w:rPr>
        <w:t xml:space="preserve">حبّ </w:t>
      </w:r>
      <w:r>
        <w:rPr>
          <w:rtl/>
        </w:rPr>
        <w:t>الله قوي</w:t>
      </w:r>
      <w:r w:rsidR="000366B4">
        <w:rPr>
          <w:rFonts w:hint="cs"/>
          <w:rtl/>
        </w:rPr>
        <w:t>ّ</w:t>
      </w:r>
      <w:r>
        <w:rPr>
          <w:rtl/>
        </w:rPr>
        <w:t>ا</w:t>
      </w:r>
      <w:r w:rsidR="000366B4">
        <w:rPr>
          <w:rFonts w:hint="cs"/>
          <w:rtl/>
        </w:rPr>
        <w:t>ً</w:t>
      </w:r>
      <w:r>
        <w:rPr>
          <w:rtl/>
        </w:rPr>
        <w:t xml:space="preserve"> محمودا</w:t>
      </w:r>
      <w:r w:rsidR="000366B4">
        <w:rPr>
          <w:rFonts w:hint="cs"/>
          <w:rtl/>
        </w:rPr>
        <w:t>ً</w:t>
      </w:r>
      <w:r w:rsidR="00A90B9E">
        <w:rPr>
          <w:rtl/>
        </w:rPr>
        <w:t>،</w:t>
      </w:r>
      <w:r>
        <w:rPr>
          <w:rtl/>
        </w:rPr>
        <w:t xml:space="preserve"> ورأيت أصحاب الآيات يحقرون </w:t>
      </w:r>
      <w:r w:rsidRPr="00A90B9E">
        <w:rPr>
          <w:rStyle w:val="libFootnotenumChar"/>
          <w:rtl/>
        </w:rPr>
        <w:t>(1)</w:t>
      </w:r>
      <w:r>
        <w:rPr>
          <w:rtl/>
        </w:rPr>
        <w:t xml:space="preserve"> وي</w:t>
      </w:r>
      <w:r w:rsidR="000366B4">
        <w:rPr>
          <w:rFonts w:hint="cs"/>
          <w:rtl/>
        </w:rPr>
        <w:t>ُ</w:t>
      </w:r>
      <w:r>
        <w:rPr>
          <w:rtl/>
        </w:rPr>
        <w:t>حتقر م</w:t>
      </w:r>
      <w:r w:rsidR="000366B4">
        <w:rPr>
          <w:rFonts w:hint="cs"/>
          <w:rtl/>
        </w:rPr>
        <w:t>َ</w:t>
      </w:r>
      <w:r>
        <w:rPr>
          <w:rtl/>
        </w:rPr>
        <w:t>ن</w:t>
      </w:r>
      <w:r w:rsidR="000366B4">
        <w:rPr>
          <w:rFonts w:hint="cs"/>
          <w:rtl/>
        </w:rPr>
        <w:t>ْ</w:t>
      </w:r>
      <w:r>
        <w:rPr>
          <w:rtl/>
        </w:rPr>
        <w:t xml:space="preserve"> يحب</w:t>
      </w:r>
      <w:r w:rsidR="000366B4">
        <w:rPr>
          <w:rFonts w:hint="cs"/>
          <w:rtl/>
        </w:rPr>
        <w:t>ّ</w:t>
      </w:r>
      <w:r>
        <w:rPr>
          <w:rtl/>
        </w:rPr>
        <w:t>هم</w:t>
      </w:r>
      <w:r w:rsidR="00A90B9E">
        <w:rPr>
          <w:rtl/>
        </w:rPr>
        <w:t>،</w:t>
      </w:r>
      <w:r>
        <w:rPr>
          <w:rtl/>
        </w:rPr>
        <w:t xml:space="preserve"> ورأيت سبيل الخير منقطعا</w:t>
      </w:r>
      <w:r w:rsidR="000366B4">
        <w:rPr>
          <w:rFonts w:hint="cs"/>
          <w:rtl/>
        </w:rPr>
        <w:t>ً</w:t>
      </w:r>
      <w:r w:rsidR="00A90B9E">
        <w:rPr>
          <w:rtl/>
        </w:rPr>
        <w:t>،</w:t>
      </w:r>
      <w:r>
        <w:rPr>
          <w:rtl/>
        </w:rPr>
        <w:t xml:space="preserve"> وسبيل الشر مسلوكا</w:t>
      </w:r>
      <w:r w:rsidR="000366B4">
        <w:rPr>
          <w:rFonts w:hint="cs"/>
          <w:rtl/>
        </w:rPr>
        <w:t>ً</w:t>
      </w:r>
      <w:r w:rsidR="00A90B9E">
        <w:rPr>
          <w:rtl/>
        </w:rPr>
        <w:t>،</w:t>
      </w:r>
      <w:r>
        <w:rPr>
          <w:rtl/>
        </w:rPr>
        <w:t xml:space="preserve"> ورأيت بيت الله قد عط</w:t>
      </w:r>
      <w:r w:rsidR="000366B4">
        <w:rPr>
          <w:rFonts w:hint="cs"/>
          <w:rtl/>
        </w:rPr>
        <w:t>ّ</w:t>
      </w:r>
      <w:r>
        <w:rPr>
          <w:rtl/>
        </w:rPr>
        <w:t>ل ويؤمر بتركه</w:t>
      </w:r>
      <w:r w:rsidR="00A90B9E">
        <w:rPr>
          <w:rtl/>
        </w:rPr>
        <w:t>،</w:t>
      </w:r>
      <w:r>
        <w:rPr>
          <w:rtl/>
        </w:rPr>
        <w:t xml:space="preserve"> ورأيت الرجل يقول ما لا يفعله</w:t>
      </w:r>
      <w:r w:rsidR="00A90B9E">
        <w:rPr>
          <w:rtl/>
        </w:rPr>
        <w:t>،</w:t>
      </w:r>
      <w:r>
        <w:rPr>
          <w:rtl/>
        </w:rPr>
        <w:t xml:space="preserve"> ورأيت الرجال يتسم</w:t>
      </w:r>
      <w:r w:rsidR="000366B4">
        <w:rPr>
          <w:rFonts w:hint="cs"/>
          <w:rtl/>
        </w:rPr>
        <w:t>ّ</w:t>
      </w:r>
      <w:r>
        <w:rPr>
          <w:rtl/>
        </w:rPr>
        <w:t>نون للرجال</w:t>
      </w:r>
      <w:r w:rsidR="00A90B9E">
        <w:rPr>
          <w:rtl/>
        </w:rPr>
        <w:t>،</w:t>
      </w:r>
      <w:r>
        <w:rPr>
          <w:rtl/>
        </w:rPr>
        <w:t xml:space="preserve"> والنساء للنساء</w:t>
      </w:r>
      <w:r w:rsidR="00A90B9E">
        <w:rPr>
          <w:rtl/>
        </w:rPr>
        <w:t>،</w:t>
      </w:r>
      <w:r>
        <w:rPr>
          <w:rtl/>
        </w:rPr>
        <w:t xml:space="preserve"> ورأيت الرجل معيشته من دبره ومعيشة المرأة من فرجها</w:t>
      </w:r>
      <w:r w:rsidR="00A90B9E">
        <w:rPr>
          <w:rtl/>
        </w:rPr>
        <w:t>،</w:t>
      </w:r>
      <w:r>
        <w:rPr>
          <w:rtl/>
        </w:rPr>
        <w:t xml:space="preserve"> ورأيت النساء يتخذن المجالس كما يتخذها الرجال</w:t>
      </w:r>
      <w:r w:rsidR="00A90B9E">
        <w:rPr>
          <w:rtl/>
        </w:rPr>
        <w:t>،</w:t>
      </w:r>
      <w:r>
        <w:rPr>
          <w:rtl/>
        </w:rPr>
        <w:t xml:space="preserve"> ورأيت التأنيث في ولد العب</w:t>
      </w:r>
      <w:r w:rsidR="000366B4">
        <w:rPr>
          <w:rFonts w:hint="cs"/>
          <w:rtl/>
        </w:rPr>
        <w:t>ّ</w:t>
      </w:r>
      <w:r>
        <w:rPr>
          <w:rtl/>
        </w:rPr>
        <w:t>اس قد ظهر</w:t>
      </w:r>
      <w:r w:rsidR="00A90B9E">
        <w:rPr>
          <w:rtl/>
        </w:rPr>
        <w:t>،</w:t>
      </w:r>
      <w:r>
        <w:rPr>
          <w:rtl/>
        </w:rPr>
        <w:t xml:space="preserve"> واظهروا الخضاب</w:t>
      </w:r>
      <w:r w:rsidR="00A90B9E">
        <w:rPr>
          <w:rtl/>
        </w:rPr>
        <w:t>،</w:t>
      </w:r>
      <w:r>
        <w:rPr>
          <w:rtl/>
        </w:rPr>
        <w:t xml:space="preserve"> وامتشطوا كما تمتشط المرأة لزوجها</w:t>
      </w:r>
      <w:r w:rsidR="00A90B9E">
        <w:rPr>
          <w:rtl/>
        </w:rPr>
        <w:t>،</w:t>
      </w:r>
      <w:r>
        <w:rPr>
          <w:rtl/>
        </w:rPr>
        <w:t xml:space="preserve"> وأعطوا الرجال الاموال على فروجهم</w:t>
      </w:r>
      <w:r w:rsidR="00A90B9E">
        <w:rPr>
          <w:rtl/>
        </w:rPr>
        <w:t>،</w:t>
      </w:r>
      <w:r>
        <w:rPr>
          <w:rtl/>
        </w:rPr>
        <w:t xml:space="preserve"> وتنوفس في الرجل</w:t>
      </w:r>
      <w:r w:rsidR="00A90B9E">
        <w:rPr>
          <w:rtl/>
        </w:rPr>
        <w:t>،</w:t>
      </w:r>
      <w:r>
        <w:rPr>
          <w:rtl/>
        </w:rPr>
        <w:t xml:space="preserve"> وتغاير عليه الرجال</w:t>
      </w:r>
      <w:r w:rsidR="00A90B9E">
        <w:rPr>
          <w:rtl/>
        </w:rPr>
        <w:t>،</w:t>
      </w:r>
      <w:r>
        <w:rPr>
          <w:rtl/>
        </w:rPr>
        <w:t xml:space="preserve"> وكان صا</w:t>
      </w:r>
      <w:r w:rsidR="001E2943">
        <w:rPr>
          <w:rtl/>
        </w:rPr>
        <w:t xml:space="preserve">حبّ </w:t>
      </w:r>
      <w:r>
        <w:rPr>
          <w:rtl/>
        </w:rPr>
        <w:t>المال أعز من المؤمن</w:t>
      </w:r>
      <w:r w:rsidR="00A90B9E">
        <w:rPr>
          <w:rtl/>
        </w:rPr>
        <w:t>،</w:t>
      </w:r>
      <w:r>
        <w:rPr>
          <w:rtl/>
        </w:rPr>
        <w:t xml:space="preserve"> وكان الربا ظاهرا</w:t>
      </w:r>
      <w:r w:rsidR="000366B4">
        <w:rPr>
          <w:rFonts w:hint="cs"/>
          <w:rtl/>
        </w:rPr>
        <w:t>ً</w:t>
      </w:r>
      <w:r>
        <w:rPr>
          <w:rtl/>
        </w:rPr>
        <w:t xml:space="preserve"> لا يغي</w:t>
      </w:r>
      <w:r w:rsidR="000366B4">
        <w:rPr>
          <w:rFonts w:hint="cs"/>
          <w:rtl/>
        </w:rPr>
        <w:t>ّ</w:t>
      </w:r>
      <w:r>
        <w:rPr>
          <w:rtl/>
        </w:rPr>
        <w:t xml:space="preserve">ر </w:t>
      </w:r>
      <w:r w:rsidRPr="00A90B9E">
        <w:rPr>
          <w:rStyle w:val="libFootnotenumChar"/>
          <w:rtl/>
        </w:rPr>
        <w:t>(2)</w:t>
      </w:r>
      <w:r w:rsidR="00A90B9E">
        <w:rPr>
          <w:rtl/>
        </w:rPr>
        <w:t>،</w:t>
      </w:r>
      <w:r>
        <w:rPr>
          <w:rtl/>
        </w:rPr>
        <w:t xml:space="preserve"> وكان الزنا تمتدح به النساء</w:t>
      </w:r>
      <w:r w:rsidR="00A90B9E">
        <w:rPr>
          <w:rtl/>
        </w:rPr>
        <w:t>،</w:t>
      </w:r>
      <w:r>
        <w:rPr>
          <w:rtl/>
        </w:rPr>
        <w:t xml:space="preserve"> ورأيت المرأة تصانع زوجها على نكاح الرجال</w:t>
      </w:r>
      <w:r w:rsidR="00A90B9E">
        <w:rPr>
          <w:rtl/>
        </w:rPr>
        <w:t>،</w:t>
      </w:r>
      <w:r>
        <w:rPr>
          <w:rtl/>
        </w:rPr>
        <w:t xml:space="preserve"> ورأيت أكثر الناس وخير بيت من يساعد النساء على فسقهن</w:t>
      </w:r>
      <w:r w:rsidR="000366B4">
        <w:rPr>
          <w:rFonts w:hint="cs"/>
          <w:rtl/>
        </w:rPr>
        <w:t>ّ</w:t>
      </w:r>
      <w:r w:rsidR="00A90B9E">
        <w:rPr>
          <w:rtl/>
        </w:rPr>
        <w:t>،</w:t>
      </w:r>
      <w:r>
        <w:rPr>
          <w:rtl/>
        </w:rPr>
        <w:t xml:space="preserve"> ورأيت المؤمن محزونا</w:t>
      </w:r>
      <w:r w:rsidR="000366B4">
        <w:rPr>
          <w:rFonts w:hint="cs"/>
          <w:rtl/>
        </w:rPr>
        <w:t>ً</w:t>
      </w:r>
      <w:r>
        <w:rPr>
          <w:rtl/>
        </w:rPr>
        <w:t xml:space="preserve"> محتقرا</w:t>
      </w:r>
      <w:r w:rsidR="000366B4">
        <w:rPr>
          <w:rFonts w:hint="cs"/>
          <w:rtl/>
        </w:rPr>
        <w:t>ً</w:t>
      </w:r>
      <w:r>
        <w:rPr>
          <w:rtl/>
        </w:rPr>
        <w:t xml:space="preserve"> ذليلا</w:t>
      </w:r>
      <w:r w:rsidR="000366B4">
        <w:rPr>
          <w:rFonts w:hint="cs"/>
          <w:rtl/>
        </w:rPr>
        <w:t>ً</w:t>
      </w:r>
      <w:r w:rsidR="00A90B9E">
        <w:rPr>
          <w:rtl/>
        </w:rPr>
        <w:t>،</w:t>
      </w:r>
      <w:r>
        <w:rPr>
          <w:rtl/>
        </w:rPr>
        <w:t xml:space="preserve"> ورأيت البدع والزنا قد ظهر</w:t>
      </w:r>
      <w:r w:rsidR="00A90B9E">
        <w:rPr>
          <w:rtl/>
        </w:rPr>
        <w:t>،</w:t>
      </w:r>
      <w:r>
        <w:rPr>
          <w:rtl/>
        </w:rPr>
        <w:t xml:space="preserve"> ورأيت الناس يقتدون </w:t>
      </w:r>
      <w:r w:rsidRPr="00A90B9E">
        <w:rPr>
          <w:rStyle w:val="libFootnotenumChar"/>
          <w:rtl/>
        </w:rPr>
        <w:t>(3)</w:t>
      </w:r>
      <w:r>
        <w:rPr>
          <w:rtl/>
        </w:rPr>
        <w:t xml:space="preserve"> بشاهد الزور</w:t>
      </w:r>
      <w:r w:rsidR="00A90B9E">
        <w:rPr>
          <w:rtl/>
        </w:rPr>
        <w:t>،</w:t>
      </w:r>
      <w:r>
        <w:rPr>
          <w:rtl/>
        </w:rPr>
        <w:t xml:space="preserve"> ورأيت الحرام يحل</w:t>
      </w:r>
      <w:r w:rsidR="000366B4">
        <w:rPr>
          <w:rFonts w:hint="cs"/>
          <w:rtl/>
        </w:rPr>
        <w:t>ّ</w:t>
      </w:r>
      <w:r>
        <w:rPr>
          <w:rtl/>
        </w:rPr>
        <w:t>ل</w:t>
      </w:r>
      <w:r w:rsidR="00A90B9E">
        <w:rPr>
          <w:rtl/>
        </w:rPr>
        <w:t>،</w:t>
      </w:r>
      <w:r>
        <w:rPr>
          <w:rtl/>
        </w:rPr>
        <w:t xml:space="preserve"> ورأيت </w:t>
      </w:r>
    </w:p>
    <w:p w:rsidR="00502E84" w:rsidRDefault="00E521F4" w:rsidP="00E521F4">
      <w:pPr>
        <w:pStyle w:val="libLine"/>
        <w:rPr>
          <w:rtl/>
        </w:rPr>
      </w:pPr>
      <w:r>
        <w:rPr>
          <w:rtl/>
        </w:rPr>
        <w:t>____________________</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يحتقرون. </w:t>
      </w:r>
    </w:p>
    <w:p w:rsidR="00502E84" w:rsidRPr="00100726" w:rsidRDefault="00502E84" w:rsidP="00E521F4">
      <w:pPr>
        <w:pStyle w:val="libFootnote0"/>
        <w:rPr>
          <w:rtl/>
        </w:rPr>
      </w:pPr>
      <w:r w:rsidRPr="00100726">
        <w:rPr>
          <w:rtl/>
        </w:rPr>
        <w:t>(2) في المصدر</w:t>
      </w:r>
      <w:r w:rsidR="00A93B6D">
        <w:rPr>
          <w:rtl/>
        </w:rPr>
        <w:t>:</w:t>
      </w:r>
      <w:r w:rsidRPr="00100726">
        <w:rPr>
          <w:rtl/>
        </w:rPr>
        <w:t xml:space="preserve"> يعي</w:t>
      </w:r>
      <w:r w:rsidR="000366B4">
        <w:rPr>
          <w:rFonts w:hint="cs"/>
          <w:rtl/>
        </w:rPr>
        <w:t>ّ</w:t>
      </w:r>
      <w:r w:rsidRPr="00100726">
        <w:rPr>
          <w:rtl/>
        </w:rPr>
        <w:t xml:space="preserve">ر. </w:t>
      </w:r>
    </w:p>
    <w:p w:rsidR="00502E84" w:rsidRPr="00100726" w:rsidRDefault="00502E84" w:rsidP="00E521F4">
      <w:pPr>
        <w:pStyle w:val="libFootnote0"/>
        <w:rPr>
          <w:rtl/>
        </w:rPr>
      </w:pPr>
      <w:r w:rsidRPr="00100726">
        <w:rPr>
          <w:rtl/>
        </w:rPr>
        <w:t>(3) في المصدر</w:t>
      </w:r>
      <w:r w:rsidR="00A93B6D">
        <w:rPr>
          <w:rtl/>
        </w:rPr>
        <w:t>:</w:t>
      </w:r>
      <w:r w:rsidRPr="00100726">
        <w:rPr>
          <w:rtl/>
        </w:rPr>
        <w:t xml:space="preserve"> يعتد</w:t>
      </w:r>
      <w:r w:rsidR="000366B4">
        <w:rPr>
          <w:rFonts w:hint="cs"/>
          <w:rtl/>
        </w:rPr>
        <w:t>ّ</w:t>
      </w:r>
      <w:r w:rsidRPr="00100726">
        <w:rPr>
          <w:rtl/>
        </w:rPr>
        <w:t xml:space="preserve">ون. </w:t>
      </w:r>
    </w:p>
    <w:p w:rsidR="00A90B9E" w:rsidRDefault="00A90B9E" w:rsidP="00E521F4">
      <w:pPr>
        <w:pStyle w:val="libNormal"/>
        <w:rPr>
          <w:rtl/>
        </w:rPr>
      </w:pPr>
      <w:r>
        <w:rPr>
          <w:rtl/>
        </w:rPr>
        <w:br w:type="page"/>
      </w:r>
    </w:p>
    <w:p w:rsidR="00502E84" w:rsidRDefault="00502E84" w:rsidP="007A58EB">
      <w:pPr>
        <w:pStyle w:val="libNormal0"/>
        <w:rPr>
          <w:rtl/>
        </w:rPr>
      </w:pPr>
      <w:r>
        <w:rPr>
          <w:rtl/>
        </w:rPr>
        <w:lastRenderedPageBreak/>
        <w:t>الحلال يحرم</w:t>
      </w:r>
      <w:r w:rsidR="00A90B9E">
        <w:rPr>
          <w:rtl/>
        </w:rPr>
        <w:t>،</w:t>
      </w:r>
      <w:r>
        <w:rPr>
          <w:rtl/>
        </w:rPr>
        <w:t xml:space="preserve"> ورأيت الدين بالرأي</w:t>
      </w:r>
      <w:r w:rsidR="00A90B9E">
        <w:rPr>
          <w:rtl/>
        </w:rPr>
        <w:t>،</w:t>
      </w:r>
      <w:r>
        <w:rPr>
          <w:rtl/>
        </w:rPr>
        <w:t xml:space="preserve"> وعط</w:t>
      </w:r>
      <w:r w:rsidR="000366B4">
        <w:rPr>
          <w:rFonts w:hint="cs"/>
          <w:rtl/>
        </w:rPr>
        <w:t>ّ</w:t>
      </w:r>
      <w:r>
        <w:rPr>
          <w:rtl/>
        </w:rPr>
        <w:t>ل الكتاب وأحكامه</w:t>
      </w:r>
      <w:r w:rsidR="00A90B9E">
        <w:rPr>
          <w:rtl/>
        </w:rPr>
        <w:t>،</w:t>
      </w:r>
      <w:r>
        <w:rPr>
          <w:rtl/>
        </w:rPr>
        <w:t xml:space="preserve"> ورأيت الليل لا يستحيى </w:t>
      </w:r>
      <w:r w:rsidRPr="00A90B9E">
        <w:rPr>
          <w:rStyle w:val="libFootnotenumChar"/>
          <w:rtl/>
        </w:rPr>
        <w:t>(</w:t>
      </w:r>
      <w:r w:rsidR="007A58EB">
        <w:rPr>
          <w:rStyle w:val="libFootnotenumChar"/>
          <w:rFonts w:hint="cs"/>
          <w:rtl/>
        </w:rPr>
        <w:t>1</w:t>
      </w:r>
      <w:r w:rsidRPr="00A90B9E">
        <w:rPr>
          <w:rStyle w:val="libFootnotenumChar"/>
          <w:rtl/>
        </w:rPr>
        <w:t>)</w:t>
      </w:r>
      <w:r>
        <w:rPr>
          <w:rtl/>
        </w:rPr>
        <w:t xml:space="preserve"> به من الجرأة على الله</w:t>
      </w:r>
      <w:r w:rsidR="00A90B9E">
        <w:rPr>
          <w:rtl/>
        </w:rPr>
        <w:t>،</w:t>
      </w:r>
      <w:r>
        <w:rPr>
          <w:rtl/>
        </w:rPr>
        <w:t xml:space="preserve"> ورأيت المؤمن لا يستطيع أن ينكر </w:t>
      </w:r>
      <w:r w:rsidR="00B57202">
        <w:rPr>
          <w:rtl/>
        </w:rPr>
        <w:t xml:space="preserve">إلّا </w:t>
      </w:r>
      <w:r>
        <w:rPr>
          <w:rtl/>
        </w:rPr>
        <w:t>بقلبه</w:t>
      </w:r>
      <w:r w:rsidR="00A90B9E">
        <w:rPr>
          <w:rtl/>
        </w:rPr>
        <w:t>،</w:t>
      </w:r>
      <w:r>
        <w:rPr>
          <w:rtl/>
        </w:rPr>
        <w:t xml:space="preserve"> ورأيت العظيم من المال ينفق في سخط الله عزّ وجلّ</w:t>
      </w:r>
      <w:r w:rsidR="00A90B9E">
        <w:rPr>
          <w:rtl/>
        </w:rPr>
        <w:t>،</w:t>
      </w:r>
      <w:r>
        <w:rPr>
          <w:rtl/>
        </w:rPr>
        <w:t xml:space="preserve"> ورأيت الولاة يقربون أهل الكفر</w:t>
      </w:r>
      <w:r w:rsidR="00A90B9E">
        <w:rPr>
          <w:rtl/>
        </w:rPr>
        <w:t>،</w:t>
      </w:r>
      <w:r>
        <w:rPr>
          <w:rtl/>
        </w:rPr>
        <w:t xml:space="preserve"> ويباعدون أهل الخير</w:t>
      </w:r>
      <w:r w:rsidR="00A90B9E">
        <w:rPr>
          <w:rtl/>
        </w:rPr>
        <w:t>،</w:t>
      </w:r>
      <w:r>
        <w:rPr>
          <w:rtl/>
        </w:rPr>
        <w:t xml:space="preserve"> ورأيت الولاة يرتشون في الحكم</w:t>
      </w:r>
      <w:r w:rsidR="00A90B9E">
        <w:rPr>
          <w:rtl/>
        </w:rPr>
        <w:t>،</w:t>
      </w:r>
      <w:r>
        <w:rPr>
          <w:rtl/>
        </w:rPr>
        <w:t xml:space="preserve"> ورأيت الولاية قبالة لمن زاد</w:t>
      </w:r>
      <w:r w:rsidR="00A90B9E">
        <w:rPr>
          <w:rtl/>
        </w:rPr>
        <w:t>،</w:t>
      </w:r>
      <w:r>
        <w:rPr>
          <w:rtl/>
        </w:rPr>
        <w:t xml:space="preserve"> ورأيت ذوات الارحام ينكحن ويكتفى بهن</w:t>
      </w:r>
      <w:r w:rsidR="000366B4">
        <w:rPr>
          <w:rFonts w:hint="cs"/>
          <w:rtl/>
        </w:rPr>
        <w:t>ّ</w:t>
      </w:r>
      <w:r w:rsidR="00A90B9E">
        <w:rPr>
          <w:rtl/>
        </w:rPr>
        <w:t>،</w:t>
      </w:r>
      <w:r>
        <w:rPr>
          <w:rtl/>
        </w:rPr>
        <w:t xml:space="preserve"> ورأيت الرجل يقتل على التهمة وعلى الظنة</w:t>
      </w:r>
      <w:r w:rsidR="00A90B9E">
        <w:rPr>
          <w:rtl/>
        </w:rPr>
        <w:t>،</w:t>
      </w:r>
      <w:r>
        <w:rPr>
          <w:rtl/>
        </w:rPr>
        <w:t xml:space="preserve"> ويتغاير على الرجل الذكر فيبذل له نفسه وماله</w:t>
      </w:r>
      <w:r w:rsidR="00A90B9E">
        <w:rPr>
          <w:rtl/>
        </w:rPr>
        <w:t>،</w:t>
      </w:r>
      <w:r>
        <w:rPr>
          <w:rtl/>
        </w:rPr>
        <w:t xml:space="preserve"> ورأيت الرجل يعي</w:t>
      </w:r>
      <w:r w:rsidR="002E4BE4">
        <w:rPr>
          <w:rFonts w:hint="cs"/>
          <w:rtl/>
        </w:rPr>
        <w:t>ّ</w:t>
      </w:r>
      <w:r>
        <w:rPr>
          <w:rtl/>
        </w:rPr>
        <w:t>ر على إتيان النساء</w:t>
      </w:r>
      <w:r w:rsidR="00A90B9E">
        <w:rPr>
          <w:rtl/>
        </w:rPr>
        <w:t>،</w:t>
      </w:r>
      <w:r>
        <w:rPr>
          <w:rtl/>
        </w:rPr>
        <w:t xml:space="preserve"> ورأيت الرجل يأ</w:t>
      </w:r>
      <w:r w:rsidR="00070C51">
        <w:rPr>
          <w:rtl/>
        </w:rPr>
        <w:t xml:space="preserve">كلّ </w:t>
      </w:r>
      <w:r>
        <w:rPr>
          <w:rtl/>
        </w:rPr>
        <w:t>من كسب امرأته من الفجور</w:t>
      </w:r>
      <w:r w:rsidR="00A90B9E">
        <w:rPr>
          <w:rtl/>
        </w:rPr>
        <w:t>،</w:t>
      </w:r>
      <w:r>
        <w:rPr>
          <w:rtl/>
        </w:rPr>
        <w:t xml:space="preserve"> يعلم ذلك ويقيم عليه</w:t>
      </w:r>
      <w:r w:rsidR="00A90B9E">
        <w:rPr>
          <w:rtl/>
        </w:rPr>
        <w:t>،</w:t>
      </w:r>
      <w:r>
        <w:rPr>
          <w:rtl/>
        </w:rPr>
        <w:t xml:space="preserve"> ورأيت المرأة تقهر زوجها وتعمل م</w:t>
      </w:r>
      <w:r w:rsidR="00B57202">
        <w:rPr>
          <w:rtl/>
        </w:rPr>
        <w:t xml:space="preserve">إلّا </w:t>
      </w:r>
      <w:r>
        <w:rPr>
          <w:rtl/>
        </w:rPr>
        <w:t>يشتهي وتنفق على زوجها</w:t>
      </w:r>
      <w:r w:rsidR="00A90B9E">
        <w:rPr>
          <w:rtl/>
        </w:rPr>
        <w:t>،</w:t>
      </w:r>
      <w:r>
        <w:rPr>
          <w:rtl/>
        </w:rPr>
        <w:t xml:space="preserve"> ورأيت الرجل يكري امرأته وجاريته ويرضى بالدني من الطعام والشراب</w:t>
      </w:r>
      <w:r w:rsidR="00A90B9E">
        <w:rPr>
          <w:rtl/>
        </w:rPr>
        <w:t>،</w:t>
      </w:r>
      <w:r>
        <w:rPr>
          <w:rtl/>
        </w:rPr>
        <w:t xml:space="preserve"> ورأيت </w:t>
      </w:r>
      <w:r w:rsidR="000631D7">
        <w:rPr>
          <w:rtl/>
        </w:rPr>
        <w:t>الإِيمان</w:t>
      </w:r>
      <w:r w:rsidR="007E7204">
        <w:rPr>
          <w:rtl/>
        </w:rPr>
        <w:t xml:space="preserve"> </w:t>
      </w:r>
      <w:r>
        <w:rPr>
          <w:rtl/>
        </w:rPr>
        <w:t>بالله عزّ وجلّ كثيرة على الزور</w:t>
      </w:r>
      <w:r w:rsidR="00A90B9E">
        <w:rPr>
          <w:rtl/>
        </w:rPr>
        <w:t>،</w:t>
      </w:r>
      <w:r>
        <w:rPr>
          <w:rtl/>
        </w:rPr>
        <w:t xml:space="preserve"> ورأيت القمار قد ظهر</w:t>
      </w:r>
      <w:r w:rsidR="00A90B9E">
        <w:rPr>
          <w:rtl/>
        </w:rPr>
        <w:t>،</w:t>
      </w:r>
      <w:r>
        <w:rPr>
          <w:rtl/>
        </w:rPr>
        <w:t xml:space="preserve"> ورأيت الشراب يباع ظاهرا</w:t>
      </w:r>
      <w:r w:rsidR="002E4BE4">
        <w:rPr>
          <w:rFonts w:hint="cs"/>
          <w:rtl/>
        </w:rPr>
        <w:t>ً</w:t>
      </w:r>
      <w:r>
        <w:rPr>
          <w:rtl/>
        </w:rPr>
        <w:t xml:space="preserve"> ليس له مانع</w:t>
      </w:r>
      <w:r w:rsidR="00A90B9E">
        <w:rPr>
          <w:rtl/>
        </w:rPr>
        <w:t>،</w:t>
      </w:r>
      <w:r>
        <w:rPr>
          <w:rtl/>
        </w:rPr>
        <w:t xml:space="preserve"> ورأيت النساء يبذلن أنفسهن</w:t>
      </w:r>
      <w:r w:rsidR="002E4BE4">
        <w:rPr>
          <w:rFonts w:hint="cs"/>
          <w:rtl/>
        </w:rPr>
        <w:t>ّ</w:t>
      </w:r>
      <w:r w:rsidR="002E4BE4">
        <w:rPr>
          <w:rtl/>
        </w:rPr>
        <w:t xml:space="preserve"> ل</w:t>
      </w:r>
      <w:r w:rsidR="002E4BE4">
        <w:rPr>
          <w:rFonts w:hint="cs"/>
          <w:rtl/>
        </w:rPr>
        <w:t>أ</w:t>
      </w:r>
      <w:r>
        <w:rPr>
          <w:rtl/>
        </w:rPr>
        <w:t>هل الكفر</w:t>
      </w:r>
      <w:r w:rsidR="00A90B9E">
        <w:rPr>
          <w:rtl/>
        </w:rPr>
        <w:t>،</w:t>
      </w:r>
      <w:r>
        <w:rPr>
          <w:rtl/>
        </w:rPr>
        <w:t xml:space="preserve"> ورأيت الملاهي قد ظهرت</w:t>
      </w:r>
      <w:r w:rsidR="00A90B9E">
        <w:rPr>
          <w:rtl/>
        </w:rPr>
        <w:t>،</w:t>
      </w:r>
      <w:r>
        <w:rPr>
          <w:rtl/>
        </w:rPr>
        <w:t xml:space="preserve"> يمر</w:t>
      </w:r>
      <w:r w:rsidR="00A70940">
        <w:rPr>
          <w:rFonts w:hint="cs"/>
          <w:rtl/>
        </w:rPr>
        <w:t>ّ</w:t>
      </w:r>
      <w:r>
        <w:rPr>
          <w:rtl/>
        </w:rPr>
        <w:t xml:space="preserve"> بها لا يمنعها احد أحدا</w:t>
      </w:r>
      <w:r w:rsidR="00A70940">
        <w:rPr>
          <w:rFonts w:hint="cs"/>
          <w:rtl/>
        </w:rPr>
        <w:t>ً</w:t>
      </w:r>
      <w:r w:rsidR="00A90B9E">
        <w:rPr>
          <w:rtl/>
        </w:rPr>
        <w:t>،</w:t>
      </w:r>
      <w:r>
        <w:rPr>
          <w:rtl/>
        </w:rPr>
        <w:t xml:space="preserve"> ولا يجترىء أحد على منعها</w:t>
      </w:r>
      <w:r w:rsidR="00A90B9E">
        <w:rPr>
          <w:rtl/>
        </w:rPr>
        <w:t>،</w:t>
      </w:r>
      <w:r>
        <w:rPr>
          <w:rtl/>
        </w:rPr>
        <w:t xml:space="preserve"> ورأيت الشريف يس</w:t>
      </w:r>
      <w:r w:rsidR="00E95878">
        <w:rPr>
          <w:rtl/>
        </w:rPr>
        <w:t>تذلّه</w:t>
      </w:r>
      <w:r>
        <w:rPr>
          <w:rtl/>
        </w:rPr>
        <w:t xml:space="preserve"> الذى يخاف سلطانه</w:t>
      </w:r>
      <w:r w:rsidR="00A90B9E">
        <w:rPr>
          <w:rtl/>
        </w:rPr>
        <w:t>،</w:t>
      </w:r>
      <w:r>
        <w:rPr>
          <w:rtl/>
        </w:rPr>
        <w:t xml:space="preserve"> ورأيت اقرب الناس من الولاة من ي</w:t>
      </w:r>
      <w:r w:rsidR="00A70940">
        <w:rPr>
          <w:rFonts w:hint="cs"/>
          <w:rtl/>
        </w:rPr>
        <w:t>ُ</w:t>
      </w:r>
      <w:r>
        <w:rPr>
          <w:rtl/>
        </w:rPr>
        <w:t>متدح بشتمنا اهل البيت</w:t>
      </w:r>
      <w:r w:rsidR="00A90B9E">
        <w:rPr>
          <w:rtl/>
        </w:rPr>
        <w:t>،</w:t>
      </w:r>
      <w:r>
        <w:rPr>
          <w:rtl/>
        </w:rPr>
        <w:t xml:space="preserve"> ورأيت من يحبنا يزو</w:t>
      </w:r>
      <w:r w:rsidR="00A70940">
        <w:rPr>
          <w:rFonts w:hint="cs"/>
          <w:rtl/>
        </w:rPr>
        <w:t>ّ</w:t>
      </w:r>
      <w:r>
        <w:rPr>
          <w:rtl/>
        </w:rPr>
        <w:t>ر ولا تقبل شهادته</w:t>
      </w:r>
      <w:r w:rsidR="00A90B9E">
        <w:rPr>
          <w:rtl/>
        </w:rPr>
        <w:t>،</w:t>
      </w:r>
      <w:r>
        <w:rPr>
          <w:rtl/>
        </w:rPr>
        <w:t xml:space="preserve"> ورأيت الزور من القول يتنافس فيه</w:t>
      </w:r>
      <w:r w:rsidR="00A90B9E">
        <w:rPr>
          <w:rtl/>
        </w:rPr>
        <w:t>،</w:t>
      </w:r>
      <w:r>
        <w:rPr>
          <w:rtl/>
        </w:rPr>
        <w:t xml:space="preserve"> ورأيت القرآن قد ثقل على الناس استماعه</w:t>
      </w:r>
      <w:r w:rsidR="00A90B9E">
        <w:rPr>
          <w:rtl/>
        </w:rPr>
        <w:t>،</w:t>
      </w:r>
      <w:r>
        <w:rPr>
          <w:rtl/>
        </w:rPr>
        <w:t xml:space="preserve"> وخف على الناس استماع الباطل</w:t>
      </w:r>
      <w:r w:rsidR="00A90B9E">
        <w:rPr>
          <w:rtl/>
        </w:rPr>
        <w:t>،</w:t>
      </w:r>
      <w:r>
        <w:rPr>
          <w:rtl/>
        </w:rPr>
        <w:t xml:space="preserve"> ورأيت الجار يكرم الجار خوفا</w:t>
      </w:r>
      <w:r w:rsidR="00A70940">
        <w:rPr>
          <w:rFonts w:hint="cs"/>
          <w:rtl/>
        </w:rPr>
        <w:t>ً</w:t>
      </w:r>
      <w:r>
        <w:rPr>
          <w:rtl/>
        </w:rPr>
        <w:t xml:space="preserve"> من لسانه</w:t>
      </w:r>
      <w:r w:rsidR="00A90B9E">
        <w:rPr>
          <w:rtl/>
        </w:rPr>
        <w:t>،</w:t>
      </w:r>
      <w:r>
        <w:rPr>
          <w:rtl/>
        </w:rPr>
        <w:t xml:space="preserve"> ورأيت الحدود قد عطّلت</w:t>
      </w:r>
      <w:r w:rsidR="00A90B9E">
        <w:rPr>
          <w:rtl/>
        </w:rPr>
        <w:t>،</w:t>
      </w:r>
      <w:r>
        <w:rPr>
          <w:rtl/>
        </w:rPr>
        <w:t xml:space="preserve"> وعمل فيها بالاهواء</w:t>
      </w:r>
      <w:r w:rsidR="00A90B9E">
        <w:rPr>
          <w:rtl/>
        </w:rPr>
        <w:t>،</w:t>
      </w:r>
      <w:r>
        <w:rPr>
          <w:rtl/>
        </w:rPr>
        <w:t xml:space="preserve"> ورأيت المساجد قد زخرفت</w:t>
      </w:r>
      <w:r w:rsidR="00A90B9E">
        <w:rPr>
          <w:rtl/>
        </w:rPr>
        <w:t>،</w:t>
      </w:r>
      <w:r w:rsidR="007A58EB">
        <w:rPr>
          <w:rtl/>
        </w:rPr>
        <w:t xml:space="preserve"> ورأيت </w:t>
      </w:r>
      <w:r w:rsidR="007A58EB">
        <w:rPr>
          <w:rFonts w:hint="cs"/>
          <w:rtl/>
        </w:rPr>
        <w:t>أ</w:t>
      </w:r>
      <w:r>
        <w:rPr>
          <w:rtl/>
        </w:rPr>
        <w:t>صدق الناس عند الناس المفتري الكذب</w:t>
      </w:r>
      <w:r w:rsidR="00A90B9E">
        <w:rPr>
          <w:rtl/>
        </w:rPr>
        <w:t>،</w:t>
      </w:r>
      <w:r>
        <w:rPr>
          <w:rtl/>
        </w:rPr>
        <w:t xml:space="preserve"> ورأيت الشر قد ظهر والسعي بالنميمة</w:t>
      </w:r>
      <w:r w:rsidR="00A90B9E">
        <w:rPr>
          <w:rtl/>
        </w:rPr>
        <w:t>،</w:t>
      </w:r>
      <w:r>
        <w:rPr>
          <w:rtl/>
        </w:rPr>
        <w:t xml:space="preserve"> ورأيت البغي قد فشا</w:t>
      </w:r>
      <w:r w:rsidR="00A90B9E">
        <w:rPr>
          <w:rtl/>
        </w:rPr>
        <w:t>،</w:t>
      </w:r>
      <w:r>
        <w:rPr>
          <w:rtl/>
        </w:rPr>
        <w:t xml:space="preserve"> ورأيت الغيبة تستملح ويبش</w:t>
      </w:r>
      <w:r w:rsidR="007A58EB">
        <w:rPr>
          <w:rFonts w:hint="cs"/>
          <w:rtl/>
        </w:rPr>
        <w:t>ّ</w:t>
      </w:r>
      <w:r>
        <w:rPr>
          <w:rtl/>
        </w:rPr>
        <w:t>ر بها الناس بعضهم بعضا</w:t>
      </w:r>
      <w:r w:rsidR="00A90B9E">
        <w:rPr>
          <w:rtl/>
        </w:rPr>
        <w:t>،</w:t>
      </w:r>
      <w:r>
        <w:rPr>
          <w:rtl/>
        </w:rPr>
        <w:t xml:space="preserve"> ورأيت طلب الحج والجهاد لغير الله</w:t>
      </w:r>
      <w:r w:rsidR="00A90B9E">
        <w:rPr>
          <w:rtl/>
        </w:rPr>
        <w:t>،</w:t>
      </w:r>
      <w:r>
        <w:rPr>
          <w:rtl/>
        </w:rPr>
        <w:t xml:space="preserve"> ورأيت السلطان يذل للكافر المؤمن</w:t>
      </w:r>
      <w:r w:rsidR="00A90B9E">
        <w:rPr>
          <w:rtl/>
        </w:rPr>
        <w:t>،</w:t>
      </w:r>
      <w:r>
        <w:rPr>
          <w:rtl/>
        </w:rPr>
        <w:t xml:space="preserve"> ورأيت الخراب قد أ</w:t>
      </w:r>
      <w:r w:rsidR="007A58EB">
        <w:rPr>
          <w:rFonts w:hint="cs"/>
          <w:rtl/>
        </w:rPr>
        <w:t>ُ</w:t>
      </w:r>
      <w:r>
        <w:rPr>
          <w:rtl/>
        </w:rPr>
        <w:t>ديل من العمران</w:t>
      </w:r>
      <w:r w:rsidR="00A90B9E">
        <w:rPr>
          <w:rtl/>
        </w:rPr>
        <w:t>،</w:t>
      </w:r>
      <w:r>
        <w:rPr>
          <w:rtl/>
        </w:rPr>
        <w:t xml:space="preserve"> ورأيت الرجل معيشته من بخس المكيال والميزان</w:t>
      </w:r>
      <w:r w:rsidR="00A90B9E">
        <w:rPr>
          <w:rtl/>
        </w:rPr>
        <w:t>،</w:t>
      </w:r>
      <w:r>
        <w:rPr>
          <w:rtl/>
        </w:rPr>
        <w:t xml:space="preserve"> ورأيت سفك الدماء يستخف </w:t>
      </w:r>
    </w:p>
    <w:p w:rsidR="00502E84" w:rsidRDefault="00E521F4" w:rsidP="00E521F4">
      <w:pPr>
        <w:pStyle w:val="libLine"/>
        <w:rPr>
          <w:rtl/>
        </w:rPr>
      </w:pPr>
      <w:r>
        <w:rPr>
          <w:rtl/>
        </w:rPr>
        <w:t>____________________</w:t>
      </w:r>
    </w:p>
    <w:p w:rsidR="00502E84" w:rsidRPr="00100726" w:rsidRDefault="00502E84" w:rsidP="007A58EB">
      <w:pPr>
        <w:pStyle w:val="libFootnote0"/>
        <w:rPr>
          <w:rtl/>
        </w:rPr>
      </w:pPr>
      <w:r w:rsidRPr="00100726">
        <w:rPr>
          <w:rtl/>
        </w:rPr>
        <w:t>(</w:t>
      </w:r>
      <w:r w:rsidR="007A58EB">
        <w:rPr>
          <w:rFonts w:hint="cs"/>
          <w:rtl/>
        </w:rPr>
        <w:t>1</w:t>
      </w:r>
      <w:r w:rsidRPr="00100726">
        <w:rPr>
          <w:rtl/>
        </w:rPr>
        <w:t>) في المصدر</w:t>
      </w:r>
      <w:r w:rsidR="00A93B6D">
        <w:rPr>
          <w:rtl/>
        </w:rPr>
        <w:t>:</w:t>
      </w:r>
      <w:r w:rsidRPr="00100726">
        <w:rPr>
          <w:rtl/>
        </w:rPr>
        <w:t xml:space="preserve"> لا يستخفي. </w:t>
      </w:r>
    </w:p>
    <w:p w:rsidR="00A90B9E" w:rsidRDefault="00A90B9E" w:rsidP="00E521F4">
      <w:pPr>
        <w:pStyle w:val="libNormal"/>
        <w:rPr>
          <w:rtl/>
        </w:rPr>
      </w:pPr>
      <w:r>
        <w:rPr>
          <w:rtl/>
        </w:rPr>
        <w:br w:type="page"/>
      </w:r>
    </w:p>
    <w:p w:rsidR="00502E84" w:rsidRDefault="00502E84" w:rsidP="00660D2E">
      <w:pPr>
        <w:pStyle w:val="libNormal0"/>
        <w:rPr>
          <w:rtl/>
        </w:rPr>
      </w:pPr>
      <w:r>
        <w:rPr>
          <w:rtl/>
        </w:rPr>
        <w:lastRenderedPageBreak/>
        <w:t>بها</w:t>
      </w:r>
      <w:r w:rsidR="00A90B9E">
        <w:rPr>
          <w:rtl/>
        </w:rPr>
        <w:t>،</w:t>
      </w:r>
      <w:r>
        <w:rPr>
          <w:rtl/>
        </w:rPr>
        <w:t xml:space="preserve"> ورأيت الرجل يطلب الرئاسة لعرض الدنيا</w:t>
      </w:r>
      <w:r w:rsidR="00A90B9E">
        <w:rPr>
          <w:rtl/>
        </w:rPr>
        <w:t>،</w:t>
      </w:r>
      <w:r>
        <w:rPr>
          <w:rtl/>
        </w:rPr>
        <w:t xml:space="preserve"> ويشهر نفسه بخبث اللسان ليتقى وتسند اليه الامور</w:t>
      </w:r>
      <w:r w:rsidR="00A90B9E">
        <w:rPr>
          <w:rtl/>
        </w:rPr>
        <w:t>،</w:t>
      </w:r>
      <w:r>
        <w:rPr>
          <w:rtl/>
        </w:rPr>
        <w:t xml:space="preserve"> ورايت الصلاة قد استخف بها</w:t>
      </w:r>
      <w:r w:rsidR="00A90B9E">
        <w:rPr>
          <w:rtl/>
        </w:rPr>
        <w:t>،</w:t>
      </w:r>
      <w:r>
        <w:rPr>
          <w:rtl/>
        </w:rPr>
        <w:t xml:space="preserve"> ورأيت الرجل عنده المال الكثير لم يزكه منذ ملكه</w:t>
      </w:r>
      <w:r w:rsidR="00A90B9E">
        <w:rPr>
          <w:rtl/>
        </w:rPr>
        <w:t>،</w:t>
      </w:r>
      <w:r>
        <w:rPr>
          <w:rtl/>
        </w:rPr>
        <w:t xml:space="preserve"> ورأيت الميت ينشر </w:t>
      </w:r>
      <w:r w:rsidRPr="00A90B9E">
        <w:rPr>
          <w:rStyle w:val="libFootnotenumChar"/>
          <w:rtl/>
        </w:rPr>
        <w:t>(</w:t>
      </w:r>
      <w:r w:rsidR="00660D2E">
        <w:rPr>
          <w:rStyle w:val="libFootnotenumChar"/>
          <w:rFonts w:hint="cs"/>
          <w:rtl/>
        </w:rPr>
        <w:t>1</w:t>
      </w:r>
      <w:r w:rsidRPr="00A90B9E">
        <w:rPr>
          <w:rStyle w:val="libFootnotenumChar"/>
          <w:rtl/>
        </w:rPr>
        <w:t>)</w:t>
      </w:r>
      <w:r>
        <w:rPr>
          <w:rtl/>
        </w:rPr>
        <w:t xml:space="preserve"> من قبره ويؤذى وتباع أكفانه</w:t>
      </w:r>
      <w:r w:rsidR="00A90B9E">
        <w:rPr>
          <w:rtl/>
        </w:rPr>
        <w:t>،</w:t>
      </w:r>
      <w:r>
        <w:rPr>
          <w:rtl/>
        </w:rPr>
        <w:t xml:space="preserve"> ورأيت الهرج قد كثر</w:t>
      </w:r>
      <w:r w:rsidR="00A90B9E">
        <w:rPr>
          <w:rtl/>
        </w:rPr>
        <w:t>،</w:t>
      </w:r>
      <w:r>
        <w:rPr>
          <w:rtl/>
        </w:rPr>
        <w:t xml:space="preserve"> ورأيت الرجل يمسي نشوان ويصبح سكران لا يهتم بما الناس فيه</w:t>
      </w:r>
      <w:r w:rsidR="00A90B9E">
        <w:rPr>
          <w:rtl/>
        </w:rPr>
        <w:t>،</w:t>
      </w:r>
      <w:r>
        <w:rPr>
          <w:rtl/>
        </w:rPr>
        <w:t xml:space="preserve"> ورأيت البهائم تنكح</w:t>
      </w:r>
      <w:r w:rsidR="00A90B9E">
        <w:rPr>
          <w:rtl/>
        </w:rPr>
        <w:t>،</w:t>
      </w:r>
      <w:r>
        <w:rPr>
          <w:rtl/>
        </w:rPr>
        <w:t xml:space="preserve"> ورأيت البهائم يفرس بعضها بعضا</w:t>
      </w:r>
      <w:r w:rsidR="007A58EB">
        <w:rPr>
          <w:rFonts w:hint="cs"/>
          <w:rtl/>
        </w:rPr>
        <w:t>ً</w:t>
      </w:r>
      <w:r>
        <w:rPr>
          <w:rtl/>
        </w:rPr>
        <w:t xml:space="preserve"> ورأيت الرجل يخرج إلى مصلاه ويرجع وليس عليه شيء من ثيابه</w:t>
      </w:r>
      <w:r w:rsidR="00A90B9E">
        <w:rPr>
          <w:rtl/>
        </w:rPr>
        <w:t>،</w:t>
      </w:r>
      <w:r>
        <w:rPr>
          <w:rtl/>
        </w:rPr>
        <w:t xml:space="preserve"> ورأيت قلوب الناس قد قست وجمدت أعينهم وثقل الذكر عليهم</w:t>
      </w:r>
      <w:r w:rsidR="00A90B9E">
        <w:rPr>
          <w:rtl/>
        </w:rPr>
        <w:t>،</w:t>
      </w:r>
      <w:r>
        <w:rPr>
          <w:rtl/>
        </w:rPr>
        <w:t xml:space="preserve"> ورأيت السحت قد ظهر يتنافس فيه</w:t>
      </w:r>
      <w:r w:rsidR="00A90B9E">
        <w:rPr>
          <w:rtl/>
        </w:rPr>
        <w:t>،</w:t>
      </w:r>
      <w:r>
        <w:rPr>
          <w:rtl/>
        </w:rPr>
        <w:t xml:space="preserve"> ورأيت المصل</w:t>
      </w:r>
      <w:r w:rsidR="007A58EB">
        <w:rPr>
          <w:rFonts w:hint="cs"/>
          <w:rtl/>
        </w:rPr>
        <w:t>ّ</w:t>
      </w:r>
      <w:r>
        <w:rPr>
          <w:rtl/>
        </w:rPr>
        <w:t xml:space="preserve">ي </w:t>
      </w:r>
      <w:r w:rsidR="00716DC8">
        <w:rPr>
          <w:rtl/>
        </w:rPr>
        <w:t xml:space="preserve">إنّما </w:t>
      </w:r>
      <w:r>
        <w:rPr>
          <w:rtl/>
        </w:rPr>
        <w:t>يصل</w:t>
      </w:r>
      <w:r w:rsidR="007A58EB">
        <w:rPr>
          <w:rFonts w:hint="cs"/>
          <w:rtl/>
        </w:rPr>
        <w:t>ّ</w:t>
      </w:r>
      <w:r>
        <w:rPr>
          <w:rtl/>
        </w:rPr>
        <w:t>ي ليراه الناس</w:t>
      </w:r>
      <w:r w:rsidR="00A90B9E">
        <w:rPr>
          <w:rtl/>
        </w:rPr>
        <w:t>،</w:t>
      </w:r>
      <w:r>
        <w:rPr>
          <w:rtl/>
        </w:rPr>
        <w:t xml:space="preserve"> ورأيت الفقيه يتفقه لغير الدين</w:t>
      </w:r>
      <w:r w:rsidR="00A90B9E">
        <w:rPr>
          <w:rtl/>
        </w:rPr>
        <w:t>،</w:t>
      </w:r>
      <w:r>
        <w:rPr>
          <w:rtl/>
        </w:rPr>
        <w:t xml:space="preserve"> يطلب الدنيا والرئاسة</w:t>
      </w:r>
      <w:r w:rsidR="00A90B9E">
        <w:rPr>
          <w:rtl/>
        </w:rPr>
        <w:t>،</w:t>
      </w:r>
      <w:r>
        <w:rPr>
          <w:rtl/>
        </w:rPr>
        <w:t xml:space="preserve"> ورأيت الناس مع من غلب</w:t>
      </w:r>
      <w:r w:rsidR="00A90B9E">
        <w:rPr>
          <w:rtl/>
        </w:rPr>
        <w:t>،</w:t>
      </w:r>
      <w:r>
        <w:rPr>
          <w:rtl/>
        </w:rPr>
        <w:t xml:space="preserve"> ورأيت طالب الحلال يذم ويعي</w:t>
      </w:r>
      <w:r w:rsidR="00660D2E">
        <w:rPr>
          <w:rFonts w:hint="cs"/>
          <w:rtl/>
        </w:rPr>
        <w:t>ّ</w:t>
      </w:r>
      <w:r>
        <w:rPr>
          <w:rtl/>
        </w:rPr>
        <w:t>ر</w:t>
      </w:r>
      <w:r w:rsidR="00A90B9E">
        <w:rPr>
          <w:rtl/>
        </w:rPr>
        <w:t>،</w:t>
      </w:r>
      <w:r>
        <w:rPr>
          <w:rtl/>
        </w:rPr>
        <w:t xml:space="preserve"> وطالب الحرام يمدح ويعظ</w:t>
      </w:r>
      <w:r w:rsidR="00660D2E">
        <w:rPr>
          <w:rFonts w:hint="cs"/>
          <w:rtl/>
        </w:rPr>
        <w:t>ّ</w:t>
      </w:r>
      <w:r>
        <w:rPr>
          <w:rtl/>
        </w:rPr>
        <w:t>م</w:t>
      </w:r>
      <w:r w:rsidR="00A90B9E">
        <w:rPr>
          <w:rtl/>
        </w:rPr>
        <w:t>،</w:t>
      </w:r>
      <w:r>
        <w:rPr>
          <w:rtl/>
        </w:rPr>
        <w:t xml:space="preserve"> ورأيت الحرمين يعمل فيهما بما لا ي</w:t>
      </w:r>
      <w:r w:rsidR="001E2943">
        <w:rPr>
          <w:rtl/>
        </w:rPr>
        <w:t xml:space="preserve">حبّ </w:t>
      </w:r>
      <w:r>
        <w:rPr>
          <w:rtl/>
        </w:rPr>
        <w:t>الله</w:t>
      </w:r>
      <w:r w:rsidR="00A90B9E">
        <w:rPr>
          <w:rtl/>
        </w:rPr>
        <w:t>،</w:t>
      </w:r>
      <w:r>
        <w:rPr>
          <w:rtl/>
        </w:rPr>
        <w:t xml:space="preserve"> لا يمنعهم مانع ولا يحول بينهم وبين العمل القبيح أحد</w:t>
      </w:r>
      <w:r w:rsidR="00A90B9E">
        <w:rPr>
          <w:rtl/>
        </w:rPr>
        <w:t>،</w:t>
      </w:r>
      <w:r>
        <w:rPr>
          <w:rtl/>
        </w:rPr>
        <w:t xml:space="preserve"> ورأيت المعازف ظاهرة في الحرمين</w:t>
      </w:r>
      <w:r w:rsidR="00A90B9E">
        <w:rPr>
          <w:rtl/>
        </w:rPr>
        <w:t>،</w:t>
      </w:r>
      <w:r>
        <w:rPr>
          <w:rtl/>
        </w:rPr>
        <w:t xml:space="preserve"> ورأيت الرجل ي</w:t>
      </w:r>
      <w:r w:rsidR="004511F4">
        <w:rPr>
          <w:rtl/>
        </w:rPr>
        <w:t xml:space="preserve">تكلّم </w:t>
      </w:r>
      <w:r>
        <w:rPr>
          <w:rtl/>
        </w:rPr>
        <w:t xml:space="preserve">بشيء من </w:t>
      </w:r>
      <w:r w:rsidR="00716DC8">
        <w:rPr>
          <w:rtl/>
        </w:rPr>
        <w:t xml:space="preserve">الحقّ </w:t>
      </w:r>
      <w:r>
        <w:rPr>
          <w:rtl/>
        </w:rPr>
        <w:t>ويأمر بالمعروف وينهى عن المنكر فيقوم إليه من ينصحه في نفسه ويقول</w:t>
      </w:r>
      <w:r w:rsidR="00A93B6D">
        <w:rPr>
          <w:rtl/>
        </w:rPr>
        <w:t>:</w:t>
      </w:r>
      <w:r>
        <w:rPr>
          <w:rtl/>
        </w:rPr>
        <w:t xml:space="preserve"> هذا عنك موضوع</w:t>
      </w:r>
      <w:r w:rsidR="00A90B9E">
        <w:rPr>
          <w:rtl/>
        </w:rPr>
        <w:t>،</w:t>
      </w:r>
      <w:r>
        <w:rPr>
          <w:rtl/>
        </w:rPr>
        <w:t xml:space="preserve"> ورأيت الناس ينظر بعضهم إلى بعض</w:t>
      </w:r>
      <w:r w:rsidR="00A90B9E">
        <w:rPr>
          <w:rtl/>
        </w:rPr>
        <w:t>،</w:t>
      </w:r>
      <w:r>
        <w:rPr>
          <w:rtl/>
        </w:rPr>
        <w:t xml:space="preserve"> ويقتدون بأهل الشرور</w:t>
      </w:r>
      <w:r w:rsidR="00A90B9E">
        <w:rPr>
          <w:rtl/>
        </w:rPr>
        <w:t>،</w:t>
      </w:r>
      <w:r>
        <w:rPr>
          <w:rtl/>
        </w:rPr>
        <w:t xml:space="preserve"> ورأيت مسلك الخير وطريقه خاليا</w:t>
      </w:r>
      <w:r w:rsidR="00660D2E">
        <w:rPr>
          <w:rFonts w:hint="cs"/>
          <w:rtl/>
        </w:rPr>
        <w:t>ً</w:t>
      </w:r>
      <w:r>
        <w:rPr>
          <w:rtl/>
        </w:rPr>
        <w:t xml:space="preserve"> لا يسلكه أحد</w:t>
      </w:r>
      <w:r w:rsidR="00A90B9E">
        <w:rPr>
          <w:rtl/>
        </w:rPr>
        <w:t>،</w:t>
      </w:r>
      <w:r>
        <w:rPr>
          <w:rtl/>
        </w:rPr>
        <w:t xml:space="preserve"> ورأيت الميت يهزأ به فلا يفزع له أحد</w:t>
      </w:r>
      <w:r w:rsidR="00A90B9E">
        <w:rPr>
          <w:rtl/>
        </w:rPr>
        <w:t>،</w:t>
      </w:r>
      <w:r>
        <w:rPr>
          <w:rtl/>
        </w:rPr>
        <w:t xml:space="preserve"> ورأيت </w:t>
      </w:r>
      <w:r w:rsidR="00070C51">
        <w:rPr>
          <w:rtl/>
        </w:rPr>
        <w:t xml:space="preserve">كلّ </w:t>
      </w:r>
      <w:r>
        <w:rPr>
          <w:rtl/>
        </w:rPr>
        <w:t xml:space="preserve">عام يحدث فيه من الشر والبدعة أكثر </w:t>
      </w:r>
      <w:r w:rsidR="0057253F">
        <w:rPr>
          <w:rtl/>
        </w:rPr>
        <w:t xml:space="preserve">ممّا </w:t>
      </w:r>
      <w:r>
        <w:rPr>
          <w:rtl/>
        </w:rPr>
        <w:t>كان</w:t>
      </w:r>
      <w:r w:rsidR="00A90B9E">
        <w:rPr>
          <w:rtl/>
        </w:rPr>
        <w:t>،</w:t>
      </w:r>
      <w:r>
        <w:rPr>
          <w:rtl/>
        </w:rPr>
        <w:t xml:space="preserve"> ورأيت الخلق والمجالس لا يتابعون </w:t>
      </w:r>
      <w:r w:rsidR="00B57202">
        <w:rPr>
          <w:rtl/>
        </w:rPr>
        <w:t xml:space="preserve">إلّا </w:t>
      </w:r>
      <w:r>
        <w:rPr>
          <w:rtl/>
        </w:rPr>
        <w:t>الاغنياء</w:t>
      </w:r>
      <w:r w:rsidR="00A90B9E">
        <w:rPr>
          <w:rtl/>
        </w:rPr>
        <w:t>،</w:t>
      </w:r>
      <w:r>
        <w:rPr>
          <w:rtl/>
        </w:rPr>
        <w:t xml:space="preserve"> ورأيت المحتاج يعطى على الضحك به</w:t>
      </w:r>
      <w:r w:rsidR="00A90B9E">
        <w:rPr>
          <w:rtl/>
        </w:rPr>
        <w:t>،</w:t>
      </w:r>
      <w:r>
        <w:rPr>
          <w:rtl/>
        </w:rPr>
        <w:t xml:space="preserve"> ويرحم لغير وجه الله</w:t>
      </w:r>
      <w:r w:rsidR="00A90B9E">
        <w:rPr>
          <w:rtl/>
        </w:rPr>
        <w:t>،</w:t>
      </w:r>
      <w:r>
        <w:rPr>
          <w:rtl/>
        </w:rPr>
        <w:t xml:space="preserve"> ورأيت الآيات في السماء لا يفزع لها أحد</w:t>
      </w:r>
      <w:r w:rsidR="00A90B9E">
        <w:rPr>
          <w:rtl/>
        </w:rPr>
        <w:t>،</w:t>
      </w:r>
      <w:r>
        <w:rPr>
          <w:rtl/>
        </w:rPr>
        <w:t xml:space="preserve"> ورأيت الناس يتسافدون كما تتسافد البهائم</w:t>
      </w:r>
      <w:r w:rsidR="00A90B9E">
        <w:rPr>
          <w:rtl/>
        </w:rPr>
        <w:t>،</w:t>
      </w:r>
      <w:r>
        <w:rPr>
          <w:rtl/>
        </w:rPr>
        <w:t xml:space="preserve"> ولا ينكر أحد منكرا</w:t>
      </w:r>
      <w:r w:rsidR="00660D2E">
        <w:rPr>
          <w:rFonts w:hint="cs"/>
          <w:rtl/>
        </w:rPr>
        <w:t>ً</w:t>
      </w:r>
      <w:r>
        <w:rPr>
          <w:rtl/>
        </w:rPr>
        <w:t xml:space="preserve"> تخوفا</w:t>
      </w:r>
      <w:r w:rsidR="00660D2E">
        <w:rPr>
          <w:rFonts w:hint="cs"/>
          <w:rtl/>
        </w:rPr>
        <w:t>ً</w:t>
      </w:r>
      <w:r>
        <w:rPr>
          <w:rtl/>
        </w:rPr>
        <w:t xml:space="preserve"> من الناس</w:t>
      </w:r>
      <w:r w:rsidR="00A90B9E">
        <w:rPr>
          <w:rtl/>
        </w:rPr>
        <w:t>،</w:t>
      </w:r>
      <w:r>
        <w:rPr>
          <w:rtl/>
        </w:rPr>
        <w:t xml:space="preserve"> ورأيت الرجل ينفق الكثير في غير طاعة الله</w:t>
      </w:r>
      <w:r w:rsidR="00A90B9E">
        <w:rPr>
          <w:rtl/>
        </w:rPr>
        <w:t>،</w:t>
      </w:r>
      <w:r>
        <w:rPr>
          <w:rtl/>
        </w:rPr>
        <w:t xml:space="preserve"> ويمنع اليسير </w:t>
      </w:r>
      <w:r w:rsidRPr="00A90B9E">
        <w:rPr>
          <w:rStyle w:val="libFootnotenumChar"/>
          <w:rtl/>
        </w:rPr>
        <w:t>(</w:t>
      </w:r>
      <w:r w:rsidR="00660D2E">
        <w:rPr>
          <w:rStyle w:val="libFootnotenumChar"/>
          <w:rFonts w:hint="cs"/>
          <w:rtl/>
        </w:rPr>
        <w:t>2</w:t>
      </w:r>
      <w:r w:rsidRPr="00A90B9E">
        <w:rPr>
          <w:rStyle w:val="libFootnotenumChar"/>
          <w:rtl/>
        </w:rPr>
        <w:t>)</w:t>
      </w:r>
      <w:r>
        <w:rPr>
          <w:rtl/>
        </w:rPr>
        <w:t xml:space="preserve"> في طاعة الله</w:t>
      </w:r>
      <w:r w:rsidR="00A90B9E">
        <w:rPr>
          <w:rtl/>
        </w:rPr>
        <w:t>،</w:t>
      </w:r>
      <w:r>
        <w:rPr>
          <w:rtl/>
        </w:rPr>
        <w:t xml:space="preserve"> ورأيت العقوق قد ظهر</w:t>
      </w:r>
      <w:r w:rsidR="00A90B9E">
        <w:rPr>
          <w:rtl/>
        </w:rPr>
        <w:t>،</w:t>
      </w:r>
      <w:r>
        <w:rPr>
          <w:rtl/>
        </w:rPr>
        <w:t xml:space="preserve"> واستخف بالوالدين</w:t>
      </w:r>
      <w:r w:rsidR="00A90B9E">
        <w:rPr>
          <w:rtl/>
        </w:rPr>
        <w:t>،</w:t>
      </w:r>
      <w:r>
        <w:rPr>
          <w:rtl/>
        </w:rPr>
        <w:t xml:space="preserve"> وكانا من أسوأ الناس ح</w:t>
      </w:r>
      <w:r w:rsidR="00660D2E">
        <w:rPr>
          <w:rFonts w:hint="cs"/>
          <w:rtl/>
        </w:rPr>
        <w:t>ا</w:t>
      </w:r>
      <w:r w:rsidR="00B57202">
        <w:rPr>
          <w:rtl/>
        </w:rPr>
        <w:t xml:space="preserve">لّا </w:t>
      </w:r>
      <w:r>
        <w:rPr>
          <w:rtl/>
        </w:rPr>
        <w:t>عند الولد</w:t>
      </w:r>
      <w:r w:rsidR="00A90B9E">
        <w:rPr>
          <w:rtl/>
        </w:rPr>
        <w:t>،</w:t>
      </w:r>
      <w:r>
        <w:rPr>
          <w:rtl/>
        </w:rPr>
        <w:t xml:space="preserve"> ويفرح بأن </w:t>
      </w:r>
    </w:p>
    <w:p w:rsidR="00502E84" w:rsidRDefault="00E521F4" w:rsidP="00E521F4">
      <w:pPr>
        <w:pStyle w:val="libLine"/>
        <w:rPr>
          <w:rtl/>
        </w:rPr>
      </w:pPr>
      <w:r>
        <w:rPr>
          <w:rtl/>
        </w:rPr>
        <w:t>____________________</w:t>
      </w:r>
    </w:p>
    <w:p w:rsidR="00502E84" w:rsidRPr="00100726" w:rsidRDefault="00502E84" w:rsidP="00660D2E">
      <w:pPr>
        <w:pStyle w:val="libFootnote0"/>
        <w:rPr>
          <w:rtl/>
        </w:rPr>
      </w:pPr>
      <w:r w:rsidRPr="00100726">
        <w:rPr>
          <w:rtl/>
        </w:rPr>
        <w:t>(</w:t>
      </w:r>
      <w:r w:rsidR="00660D2E">
        <w:rPr>
          <w:rFonts w:hint="cs"/>
          <w:rtl/>
        </w:rPr>
        <w:t>1</w:t>
      </w:r>
      <w:r w:rsidRPr="00100726">
        <w:rPr>
          <w:rtl/>
        </w:rPr>
        <w:t>) في المصدر</w:t>
      </w:r>
      <w:r w:rsidR="00A93B6D">
        <w:rPr>
          <w:rtl/>
        </w:rPr>
        <w:t>:</w:t>
      </w:r>
      <w:r w:rsidRPr="00100726">
        <w:rPr>
          <w:rtl/>
        </w:rPr>
        <w:t xml:space="preserve"> ينبش. </w:t>
      </w:r>
    </w:p>
    <w:p w:rsidR="00502E84" w:rsidRPr="00100726" w:rsidRDefault="00502E84" w:rsidP="00660D2E">
      <w:pPr>
        <w:pStyle w:val="libFootnote0"/>
        <w:rPr>
          <w:rtl/>
        </w:rPr>
      </w:pPr>
      <w:r w:rsidRPr="00100726">
        <w:rPr>
          <w:rtl/>
        </w:rPr>
        <w:t>(</w:t>
      </w:r>
      <w:r w:rsidR="00660D2E">
        <w:rPr>
          <w:rFonts w:hint="cs"/>
          <w:rtl/>
        </w:rPr>
        <w:t>2</w:t>
      </w:r>
      <w:r w:rsidRPr="00100726">
        <w:rPr>
          <w:rtl/>
        </w:rPr>
        <w:t>) كان في الاصل</w:t>
      </w:r>
      <w:r w:rsidR="00A93B6D">
        <w:rPr>
          <w:rtl/>
        </w:rPr>
        <w:t>:</w:t>
      </w:r>
      <w:r w:rsidRPr="00100726">
        <w:rPr>
          <w:rtl/>
        </w:rPr>
        <w:t xml:space="preserve"> الكثير</w:t>
      </w:r>
      <w:r w:rsidR="00A90B9E">
        <w:rPr>
          <w:rtl/>
        </w:rPr>
        <w:t>،</w:t>
      </w:r>
      <w:r w:rsidRPr="00100726">
        <w:rPr>
          <w:rtl/>
        </w:rPr>
        <w:t xml:space="preserve"> وما اثبتناه من المصدر. </w:t>
      </w:r>
    </w:p>
    <w:p w:rsidR="00A90B9E" w:rsidRDefault="00A90B9E" w:rsidP="00E521F4">
      <w:pPr>
        <w:pStyle w:val="libNormal"/>
        <w:rPr>
          <w:rtl/>
        </w:rPr>
      </w:pPr>
      <w:r>
        <w:rPr>
          <w:rtl/>
        </w:rPr>
        <w:br w:type="page"/>
      </w:r>
    </w:p>
    <w:p w:rsidR="00502E84" w:rsidRDefault="00502E84" w:rsidP="00B71B63">
      <w:pPr>
        <w:pStyle w:val="libNormal0"/>
        <w:rPr>
          <w:rtl/>
        </w:rPr>
      </w:pPr>
      <w:r>
        <w:rPr>
          <w:rtl/>
        </w:rPr>
        <w:lastRenderedPageBreak/>
        <w:t>يفتري عليهما</w:t>
      </w:r>
      <w:r w:rsidR="00A90B9E">
        <w:rPr>
          <w:rtl/>
        </w:rPr>
        <w:t>،</w:t>
      </w:r>
      <w:r>
        <w:rPr>
          <w:rtl/>
        </w:rPr>
        <w:t xml:space="preserve"> ورأيت النساء وقد غلبن على الملك</w:t>
      </w:r>
      <w:r w:rsidR="00A90B9E">
        <w:rPr>
          <w:rtl/>
        </w:rPr>
        <w:t>،</w:t>
      </w:r>
      <w:r>
        <w:rPr>
          <w:rtl/>
        </w:rPr>
        <w:t xml:space="preserve"> وغلبن على </w:t>
      </w:r>
      <w:r w:rsidR="00070C51">
        <w:rPr>
          <w:rtl/>
        </w:rPr>
        <w:t xml:space="preserve">كلّ </w:t>
      </w:r>
      <w:r>
        <w:rPr>
          <w:rtl/>
        </w:rPr>
        <w:t>أمر</w:t>
      </w:r>
      <w:r w:rsidR="00A90B9E">
        <w:rPr>
          <w:rtl/>
        </w:rPr>
        <w:t>،</w:t>
      </w:r>
      <w:r>
        <w:rPr>
          <w:rtl/>
        </w:rPr>
        <w:t xml:space="preserve"> لا يؤتى </w:t>
      </w:r>
      <w:r w:rsidR="00B57202">
        <w:rPr>
          <w:rtl/>
        </w:rPr>
        <w:t xml:space="preserve">إلّا </w:t>
      </w:r>
      <w:r>
        <w:rPr>
          <w:rtl/>
        </w:rPr>
        <w:t>ما لهنّ فيه هوى</w:t>
      </w:r>
      <w:r w:rsidR="00A90B9E">
        <w:rPr>
          <w:rtl/>
        </w:rPr>
        <w:t>،</w:t>
      </w:r>
      <w:r>
        <w:rPr>
          <w:rtl/>
        </w:rPr>
        <w:t xml:space="preserve"> ورأيت ابن الرجل يفتري على أبيه</w:t>
      </w:r>
      <w:r w:rsidR="00A90B9E">
        <w:rPr>
          <w:rtl/>
        </w:rPr>
        <w:t>،</w:t>
      </w:r>
      <w:r>
        <w:rPr>
          <w:rtl/>
        </w:rPr>
        <w:t xml:space="preserve"> ويدعو على والديه</w:t>
      </w:r>
      <w:r w:rsidR="00A90B9E">
        <w:rPr>
          <w:rtl/>
        </w:rPr>
        <w:t>،</w:t>
      </w:r>
      <w:r>
        <w:rPr>
          <w:rtl/>
        </w:rPr>
        <w:t xml:space="preserve"> ويفرح بموتهما</w:t>
      </w:r>
      <w:r w:rsidR="00A90B9E">
        <w:rPr>
          <w:rtl/>
        </w:rPr>
        <w:t>،</w:t>
      </w:r>
      <w:r>
        <w:rPr>
          <w:rtl/>
        </w:rPr>
        <w:t xml:space="preserve"> ورأيت الرجل إذا مر به يوم ولم يكسب فيه الذنب العظيم من فجور أو بخس مكيال أو ميزان أو غشيان حرام أو شرب مسكر كئيبا</w:t>
      </w:r>
      <w:r w:rsidR="00B71B63">
        <w:rPr>
          <w:rFonts w:hint="cs"/>
          <w:rtl/>
        </w:rPr>
        <w:t>ً</w:t>
      </w:r>
      <w:r>
        <w:rPr>
          <w:rtl/>
        </w:rPr>
        <w:t xml:space="preserve"> حزينا</w:t>
      </w:r>
      <w:r w:rsidR="00B71B63">
        <w:rPr>
          <w:rFonts w:hint="cs"/>
          <w:rtl/>
        </w:rPr>
        <w:t>ً</w:t>
      </w:r>
      <w:r w:rsidR="00A90B9E">
        <w:rPr>
          <w:rtl/>
        </w:rPr>
        <w:t>،</w:t>
      </w:r>
      <w:r>
        <w:rPr>
          <w:rtl/>
        </w:rPr>
        <w:t xml:space="preserve"> يحسب أن ذلك اليوم عليه وضيعة من عمره</w:t>
      </w:r>
      <w:r w:rsidR="00A90B9E">
        <w:rPr>
          <w:rtl/>
        </w:rPr>
        <w:t>،</w:t>
      </w:r>
      <w:r>
        <w:rPr>
          <w:rtl/>
        </w:rPr>
        <w:t xml:space="preserve"> وإذا رأيت السلطان يحتكر الطعام</w:t>
      </w:r>
      <w:r w:rsidR="00A90B9E">
        <w:rPr>
          <w:rtl/>
        </w:rPr>
        <w:t>،</w:t>
      </w:r>
      <w:r>
        <w:rPr>
          <w:rtl/>
        </w:rPr>
        <w:t xml:space="preserve"> ورأيت أموال ذوي القربى تقسم في الزور</w:t>
      </w:r>
      <w:r w:rsidR="00A90B9E">
        <w:rPr>
          <w:rtl/>
        </w:rPr>
        <w:t>،</w:t>
      </w:r>
      <w:r>
        <w:rPr>
          <w:rtl/>
        </w:rPr>
        <w:t xml:space="preserve"> ويتقامر بها ويشرب بها الخمور</w:t>
      </w:r>
      <w:r w:rsidR="00A90B9E">
        <w:rPr>
          <w:rtl/>
        </w:rPr>
        <w:t>،</w:t>
      </w:r>
      <w:r>
        <w:rPr>
          <w:rtl/>
        </w:rPr>
        <w:t xml:space="preserve"> ورأيت الخمر يتداوى بها</w:t>
      </w:r>
      <w:r w:rsidR="00A90B9E">
        <w:rPr>
          <w:rtl/>
        </w:rPr>
        <w:t>،</w:t>
      </w:r>
      <w:r>
        <w:rPr>
          <w:rtl/>
        </w:rPr>
        <w:t xml:space="preserve"> وتوصف للمريض ويستشفى بها</w:t>
      </w:r>
      <w:r w:rsidR="00A90B9E">
        <w:rPr>
          <w:rtl/>
        </w:rPr>
        <w:t>،</w:t>
      </w:r>
      <w:r>
        <w:rPr>
          <w:rtl/>
        </w:rPr>
        <w:t xml:space="preserve"> ورأيت الناس قد استووا في ترك الامر بالمعروف والنهي عن المنكر</w:t>
      </w:r>
      <w:r w:rsidR="00A90B9E">
        <w:rPr>
          <w:rtl/>
        </w:rPr>
        <w:t>،</w:t>
      </w:r>
      <w:r>
        <w:rPr>
          <w:rtl/>
        </w:rPr>
        <w:t xml:space="preserve"> وترك التدين به</w:t>
      </w:r>
      <w:r w:rsidR="00A90B9E">
        <w:rPr>
          <w:rtl/>
        </w:rPr>
        <w:t>،</w:t>
      </w:r>
      <w:r>
        <w:rPr>
          <w:rtl/>
        </w:rPr>
        <w:t xml:space="preserve"> ورأيت رياح المنافقين وأهل النفاق دائمة </w:t>
      </w:r>
      <w:r w:rsidRPr="00A90B9E">
        <w:rPr>
          <w:rStyle w:val="libFootnotenumChar"/>
          <w:rtl/>
        </w:rPr>
        <w:t>(</w:t>
      </w:r>
      <w:r w:rsidR="00B71B63">
        <w:rPr>
          <w:rStyle w:val="libFootnotenumChar"/>
          <w:rFonts w:hint="cs"/>
          <w:rtl/>
        </w:rPr>
        <w:t>1</w:t>
      </w:r>
      <w:r w:rsidRPr="00A90B9E">
        <w:rPr>
          <w:rStyle w:val="libFootnotenumChar"/>
          <w:rtl/>
        </w:rPr>
        <w:t>)</w:t>
      </w:r>
      <w:r w:rsidR="00A90B9E">
        <w:rPr>
          <w:rtl/>
        </w:rPr>
        <w:t>،</w:t>
      </w:r>
      <w:r>
        <w:rPr>
          <w:rtl/>
        </w:rPr>
        <w:t xml:space="preserve"> ورياح أهل </w:t>
      </w:r>
      <w:r w:rsidR="00716DC8">
        <w:rPr>
          <w:rtl/>
        </w:rPr>
        <w:t xml:space="preserve">الحقّ </w:t>
      </w:r>
      <w:r>
        <w:rPr>
          <w:rtl/>
        </w:rPr>
        <w:t>لا تحرك</w:t>
      </w:r>
      <w:r w:rsidR="00A90B9E">
        <w:rPr>
          <w:rtl/>
        </w:rPr>
        <w:t>،</w:t>
      </w:r>
      <w:r>
        <w:rPr>
          <w:rtl/>
        </w:rPr>
        <w:t xml:space="preserve"> ورأيت الاذان بالاجر والصلاة بالاجر</w:t>
      </w:r>
      <w:r w:rsidR="00A90B9E">
        <w:rPr>
          <w:rtl/>
        </w:rPr>
        <w:t>،</w:t>
      </w:r>
      <w:r>
        <w:rPr>
          <w:rtl/>
        </w:rPr>
        <w:t xml:space="preserve"> ورأيت المساجد محتشية مم</w:t>
      </w:r>
      <w:r w:rsidR="00B71B63">
        <w:rPr>
          <w:rFonts w:hint="cs"/>
          <w:rtl/>
        </w:rPr>
        <w:t>ّ</w:t>
      </w:r>
      <w:r>
        <w:rPr>
          <w:rtl/>
        </w:rPr>
        <w:t>ن لا يخاف الله</w:t>
      </w:r>
      <w:r w:rsidR="00A90B9E">
        <w:rPr>
          <w:rtl/>
        </w:rPr>
        <w:t>،</w:t>
      </w:r>
      <w:r>
        <w:rPr>
          <w:rtl/>
        </w:rPr>
        <w:t xml:space="preserve"> مجتمعون فيها للغيبة وأ</w:t>
      </w:r>
      <w:r w:rsidR="00070C51">
        <w:rPr>
          <w:rtl/>
        </w:rPr>
        <w:t xml:space="preserve">كلّ </w:t>
      </w:r>
      <w:r>
        <w:rPr>
          <w:rtl/>
        </w:rPr>
        <w:t>لحوم أهل الحق</w:t>
      </w:r>
      <w:r w:rsidR="00A90B9E">
        <w:rPr>
          <w:rtl/>
        </w:rPr>
        <w:t>،</w:t>
      </w:r>
      <w:r>
        <w:rPr>
          <w:rtl/>
        </w:rPr>
        <w:t xml:space="preserve"> ويتواصفون فيها شراب المسكر</w:t>
      </w:r>
      <w:r w:rsidR="00A90B9E">
        <w:rPr>
          <w:rtl/>
        </w:rPr>
        <w:t>،</w:t>
      </w:r>
      <w:r>
        <w:rPr>
          <w:rtl/>
        </w:rPr>
        <w:t xml:space="preserve"> ورأيت السكران يصل</w:t>
      </w:r>
      <w:r w:rsidR="00B71B63">
        <w:rPr>
          <w:rFonts w:hint="cs"/>
          <w:rtl/>
        </w:rPr>
        <w:t>ّ</w:t>
      </w:r>
      <w:r>
        <w:rPr>
          <w:rtl/>
        </w:rPr>
        <w:t>ي بالناس وهو لا يعقل ولا يشان بالسكر</w:t>
      </w:r>
      <w:r w:rsidR="00A90B9E">
        <w:rPr>
          <w:rtl/>
        </w:rPr>
        <w:t>،</w:t>
      </w:r>
      <w:r>
        <w:rPr>
          <w:rtl/>
        </w:rPr>
        <w:t xml:space="preserve"> وإذا سكر أُكرم واتقى وخيف وترك لا يعاقب</w:t>
      </w:r>
      <w:r w:rsidR="00A90B9E">
        <w:rPr>
          <w:rtl/>
        </w:rPr>
        <w:t>،</w:t>
      </w:r>
      <w:r>
        <w:rPr>
          <w:rtl/>
        </w:rPr>
        <w:t xml:space="preserve"> ويعذر بسكره. ورأيت من أ</w:t>
      </w:r>
      <w:r w:rsidR="00070C51">
        <w:rPr>
          <w:rtl/>
        </w:rPr>
        <w:t xml:space="preserve">كلّ </w:t>
      </w:r>
      <w:r>
        <w:rPr>
          <w:rtl/>
        </w:rPr>
        <w:t xml:space="preserve">أموال اليتامى يحدث </w:t>
      </w:r>
      <w:r w:rsidRPr="00A90B9E">
        <w:rPr>
          <w:rStyle w:val="libFootnotenumChar"/>
          <w:rtl/>
        </w:rPr>
        <w:t>(</w:t>
      </w:r>
      <w:r w:rsidR="00B71B63">
        <w:rPr>
          <w:rStyle w:val="libFootnotenumChar"/>
          <w:rFonts w:hint="cs"/>
          <w:rtl/>
        </w:rPr>
        <w:t>2</w:t>
      </w:r>
      <w:r w:rsidRPr="00A90B9E">
        <w:rPr>
          <w:rStyle w:val="libFootnotenumChar"/>
          <w:rtl/>
        </w:rPr>
        <w:t>)</w:t>
      </w:r>
      <w:r>
        <w:rPr>
          <w:rtl/>
        </w:rPr>
        <w:t xml:space="preserve"> بصلاحه</w:t>
      </w:r>
      <w:r w:rsidR="00A90B9E">
        <w:rPr>
          <w:rtl/>
        </w:rPr>
        <w:t>،</w:t>
      </w:r>
      <w:r>
        <w:rPr>
          <w:rtl/>
        </w:rPr>
        <w:t xml:space="preserve"> ورأيت القضاة يقضون بخلاف ما أمر الله</w:t>
      </w:r>
      <w:r w:rsidR="00A90B9E">
        <w:rPr>
          <w:rtl/>
        </w:rPr>
        <w:t>،</w:t>
      </w:r>
      <w:r>
        <w:rPr>
          <w:rtl/>
        </w:rPr>
        <w:t xml:space="preserve"> ورأيت الولاة يأتمنون الخونة للطمع</w:t>
      </w:r>
      <w:r w:rsidR="00A90B9E">
        <w:rPr>
          <w:rtl/>
        </w:rPr>
        <w:t>،</w:t>
      </w:r>
      <w:r>
        <w:rPr>
          <w:rtl/>
        </w:rPr>
        <w:t xml:space="preserve"> ورأيت الميراث قد وضعته الولاة لاهل الفسق </w:t>
      </w:r>
      <w:r w:rsidRPr="00A90B9E">
        <w:rPr>
          <w:rStyle w:val="libFootnotenumChar"/>
          <w:rtl/>
        </w:rPr>
        <w:t>(</w:t>
      </w:r>
      <w:r w:rsidR="00B71B63">
        <w:rPr>
          <w:rStyle w:val="libFootnotenumChar"/>
          <w:rFonts w:hint="cs"/>
          <w:rtl/>
        </w:rPr>
        <w:t>3</w:t>
      </w:r>
      <w:r w:rsidRPr="00A90B9E">
        <w:rPr>
          <w:rStyle w:val="libFootnotenumChar"/>
          <w:rtl/>
        </w:rPr>
        <w:t>)</w:t>
      </w:r>
      <w:r>
        <w:rPr>
          <w:rtl/>
        </w:rPr>
        <w:t xml:space="preserve"> والجرأة على الله</w:t>
      </w:r>
      <w:r w:rsidR="00A90B9E">
        <w:rPr>
          <w:rtl/>
        </w:rPr>
        <w:t>،</w:t>
      </w:r>
      <w:r>
        <w:rPr>
          <w:rtl/>
        </w:rPr>
        <w:t xml:space="preserve"> يأخذون منهم ويخلونهم وما يشتهون</w:t>
      </w:r>
      <w:r w:rsidR="00A90B9E">
        <w:rPr>
          <w:rtl/>
        </w:rPr>
        <w:t>،</w:t>
      </w:r>
      <w:r>
        <w:rPr>
          <w:rtl/>
        </w:rPr>
        <w:t xml:space="preserve"> ورأيت المنابر يؤمر عليها بالتقوى ولا يعمل القائل بما يأمر</w:t>
      </w:r>
      <w:r w:rsidR="00A90B9E">
        <w:rPr>
          <w:rtl/>
        </w:rPr>
        <w:t>،</w:t>
      </w:r>
      <w:r>
        <w:rPr>
          <w:rtl/>
        </w:rPr>
        <w:t xml:space="preserve"> ورأيت الصلاة قد استخف بأوقاتها</w:t>
      </w:r>
      <w:r w:rsidR="00A90B9E">
        <w:rPr>
          <w:rtl/>
        </w:rPr>
        <w:t>،</w:t>
      </w:r>
      <w:r>
        <w:rPr>
          <w:rtl/>
        </w:rPr>
        <w:t xml:space="preserve"> ورأيت الصدقة بالشفاعة لا يراد بها وجه الله</w:t>
      </w:r>
      <w:r w:rsidR="00A90B9E">
        <w:rPr>
          <w:rtl/>
        </w:rPr>
        <w:t>،</w:t>
      </w:r>
      <w:r>
        <w:rPr>
          <w:rtl/>
        </w:rPr>
        <w:t xml:space="preserve"> ويعطى لطلب الناس</w:t>
      </w:r>
      <w:r w:rsidR="00A90B9E">
        <w:rPr>
          <w:rtl/>
        </w:rPr>
        <w:t>،</w:t>
      </w:r>
      <w:r>
        <w:rPr>
          <w:rtl/>
        </w:rPr>
        <w:t xml:space="preserve"> ورأيت الناس هم</w:t>
      </w:r>
      <w:r w:rsidR="00B71B63">
        <w:rPr>
          <w:rFonts w:hint="cs"/>
          <w:rtl/>
        </w:rPr>
        <w:t>ّ</w:t>
      </w:r>
      <w:r>
        <w:rPr>
          <w:rtl/>
        </w:rPr>
        <w:t>هم بطونهم وفروجهم لا يبالون بما أكلوا وما نكحوا</w:t>
      </w:r>
      <w:r w:rsidR="00A90B9E">
        <w:rPr>
          <w:rtl/>
        </w:rPr>
        <w:t>،</w:t>
      </w:r>
      <w:r>
        <w:rPr>
          <w:rtl/>
        </w:rPr>
        <w:t xml:space="preserve"> ورأيت الدنيا مقبلة عليهم</w:t>
      </w:r>
      <w:r w:rsidR="00A90B9E">
        <w:rPr>
          <w:rtl/>
        </w:rPr>
        <w:t>،</w:t>
      </w:r>
      <w:r>
        <w:rPr>
          <w:rtl/>
        </w:rPr>
        <w:t xml:space="preserve"> ورأيت أعلام </w:t>
      </w:r>
      <w:r w:rsidR="00716DC8">
        <w:rPr>
          <w:rtl/>
        </w:rPr>
        <w:t xml:space="preserve">الحقّ </w:t>
      </w:r>
      <w:r>
        <w:rPr>
          <w:rtl/>
        </w:rPr>
        <w:t>قد درست</w:t>
      </w:r>
      <w:r w:rsidR="00A90B9E">
        <w:rPr>
          <w:rtl/>
        </w:rPr>
        <w:t>،</w:t>
      </w:r>
      <w:r>
        <w:rPr>
          <w:rtl/>
        </w:rPr>
        <w:t xml:space="preserve"> فكن على حذر</w:t>
      </w:r>
      <w:r w:rsidR="00A90B9E">
        <w:rPr>
          <w:rtl/>
        </w:rPr>
        <w:t>،</w:t>
      </w:r>
      <w:r>
        <w:rPr>
          <w:rtl/>
        </w:rPr>
        <w:t xml:space="preserve"> واطلب إلى الله النجاة</w:t>
      </w:r>
      <w:r w:rsidR="00A90B9E">
        <w:rPr>
          <w:rtl/>
        </w:rPr>
        <w:t>،</w:t>
      </w:r>
      <w:r>
        <w:rPr>
          <w:rtl/>
        </w:rPr>
        <w:t xml:space="preserve"> واعلم أن</w:t>
      </w:r>
      <w:r w:rsidR="00B71B63">
        <w:rPr>
          <w:rFonts w:hint="cs"/>
          <w:rtl/>
        </w:rPr>
        <w:t>ّ</w:t>
      </w:r>
      <w:r>
        <w:rPr>
          <w:rtl/>
        </w:rPr>
        <w:t xml:space="preserve"> </w:t>
      </w:r>
    </w:p>
    <w:p w:rsidR="00502E84" w:rsidRDefault="00E521F4" w:rsidP="00E521F4">
      <w:pPr>
        <w:pStyle w:val="libLine"/>
        <w:rPr>
          <w:rtl/>
        </w:rPr>
      </w:pPr>
      <w:r>
        <w:rPr>
          <w:rtl/>
        </w:rPr>
        <w:t>____________________</w:t>
      </w:r>
    </w:p>
    <w:p w:rsidR="00502E84" w:rsidRPr="00100726" w:rsidRDefault="00502E84" w:rsidP="00B71B63">
      <w:pPr>
        <w:pStyle w:val="libFootnote0"/>
        <w:rPr>
          <w:rtl/>
        </w:rPr>
      </w:pPr>
      <w:r w:rsidRPr="00100726">
        <w:rPr>
          <w:rtl/>
        </w:rPr>
        <w:t>(</w:t>
      </w:r>
      <w:r w:rsidR="00B71B63">
        <w:rPr>
          <w:rFonts w:hint="cs"/>
          <w:rtl/>
        </w:rPr>
        <w:t>1</w:t>
      </w:r>
      <w:r w:rsidRPr="00100726">
        <w:rPr>
          <w:rtl/>
        </w:rPr>
        <w:t>) في المصدر</w:t>
      </w:r>
      <w:r w:rsidR="00A93B6D">
        <w:rPr>
          <w:rtl/>
        </w:rPr>
        <w:t>:</w:t>
      </w:r>
      <w:r w:rsidRPr="00100726">
        <w:rPr>
          <w:rtl/>
        </w:rPr>
        <w:t xml:space="preserve"> قائمة. </w:t>
      </w:r>
    </w:p>
    <w:p w:rsidR="00502E84" w:rsidRPr="00100726" w:rsidRDefault="00502E84" w:rsidP="00B71B63">
      <w:pPr>
        <w:pStyle w:val="libFootnote0"/>
        <w:rPr>
          <w:rtl/>
        </w:rPr>
      </w:pPr>
      <w:r w:rsidRPr="00100726">
        <w:rPr>
          <w:rtl/>
        </w:rPr>
        <w:t>(</w:t>
      </w:r>
      <w:r w:rsidR="00B71B63">
        <w:rPr>
          <w:rFonts w:hint="cs"/>
          <w:rtl/>
        </w:rPr>
        <w:t>2</w:t>
      </w:r>
      <w:r w:rsidRPr="00100726">
        <w:rPr>
          <w:rtl/>
        </w:rPr>
        <w:t>) في المصدر</w:t>
      </w:r>
      <w:r w:rsidR="00A93B6D">
        <w:rPr>
          <w:rtl/>
        </w:rPr>
        <w:t>:</w:t>
      </w:r>
      <w:r w:rsidRPr="00100726">
        <w:rPr>
          <w:rtl/>
        </w:rPr>
        <w:t xml:space="preserve"> يحمد. </w:t>
      </w:r>
    </w:p>
    <w:p w:rsidR="00502E84" w:rsidRPr="00100726" w:rsidRDefault="00502E84" w:rsidP="00B71B63">
      <w:pPr>
        <w:pStyle w:val="libFootnote0"/>
        <w:rPr>
          <w:rtl/>
        </w:rPr>
      </w:pPr>
      <w:r w:rsidRPr="00100726">
        <w:rPr>
          <w:rtl/>
        </w:rPr>
        <w:t>(</w:t>
      </w:r>
      <w:r w:rsidR="00B71B63">
        <w:rPr>
          <w:rFonts w:hint="cs"/>
          <w:rtl/>
        </w:rPr>
        <w:t>3</w:t>
      </w:r>
      <w:r w:rsidRPr="00100726">
        <w:rPr>
          <w:rtl/>
        </w:rPr>
        <w:t>) في المصدر</w:t>
      </w:r>
      <w:r w:rsidR="00A93B6D">
        <w:rPr>
          <w:rtl/>
        </w:rPr>
        <w:t>:</w:t>
      </w:r>
      <w:r w:rsidRPr="00100726">
        <w:rPr>
          <w:rtl/>
        </w:rPr>
        <w:t xml:space="preserve"> الفسوق.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الناس في سخط الله عزّ وجلّ و</w:t>
      </w:r>
      <w:r w:rsidR="00716DC8">
        <w:rPr>
          <w:rtl/>
        </w:rPr>
        <w:t xml:space="preserve">إنّما </w:t>
      </w:r>
      <w:r>
        <w:rPr>
          <w:rtl/>
        </w:rPr>
        <w:t>يمهلهم لامر يراد بهم</w:t>
      </w:r>
      <w:r w:rsidR="00A90B9E">
        <w:rPr>
          <w:rtl/>
        </w:rPr>
        <w:t>،</w:t>
      </w:r>
      <w:r>
        <w:rPr>
          <w:rtl/>
        </w:rPr>
        <w:t xml:space="preserve"> فكن مترقبا</w:t>
      </w:r>
      <w:r w:rsidR="00EE7564">
        <w:rPr>
          <w:rFonts w:hint="cs"/>
          <w:rtl/>
        </w:rPr>
        <w:t>ً</w:t>
      </w:r>
      <w:r w:rsidR="00A90B9E">
        <w:rPr>
          <w:rtl/>
        </w:rPr>
        <w:t>،</w:t>
      </w:r>
      <w:r>
        <w:rPr>
          <w:rtl/>
        </w:rPr>
        <w:t xml:space="preserve"> واجتهد ليراك الله عزّ وجلّ في خلاف ما هم عليه</w:t>
      </w:r>
      <w:r w:rsidR="00A90B9E">
        <w:rPr>
          <w:rtl/>
        </w:rPr>
        <w:t>،</w:t>
      </w:r>
      <w:r>
        <w:rPr>
          <w:rtl/>
        </w:rPr>
        <w:t xml:space="preserve"> فإن نزل بهم العذاب وكنت فيهم عجلت إلى رحمة الله</w:t>
      </w:r>
      <w:r w:rsidR="00A90B9E">
        <w:rPr>
          <w:rtl/>
        </w:rPr>
        <w:t>،</w:t>
      </w:r>
      <w:r>
        <w:rPr>
          <w:rtl/>
        </w:rPr>
        <w:t xml:space="preserve"> وإن أخ</w:t>
      </w:r>
      <w:r w:rsidR="00EE7564">
        <w:rPr>
          <w:rFonts w:hint="cs"/>
          <w:rtl/>
        </w:rPr>
        <w:t>ّ</w:t>
      </w:r>
      <w:r>
        <w:rPr>
          <w:rtl/>
        </w:rPr>
        <w:t xml:space="preserve">رت ابتلوا وكنت قد خرجت </w:t>
      </w:r>
      <w:r w:rsidR="0057253F">
        <w:rPr>
          <w:rtl/>
        </w:rPr>
        <w:t xml:space="preserve">ممّا </w:t>
      </w:r>
      <w:r>
        <w:rPr>
          <w:rtl/>
        </w:rPr>
        <w:t>هم فيه من الجرأة على الله عزّ وجلّ</w:t>
      </w:r>
      <w:r w:rsidR="00A90B9E">
        <w:rPr>
          <w:rtl/>
        </w:rPr>
        <w:t>،</w:t>
      </w:r>
      <w:r>
        <w:rPr>
          <w:rtl/>
        </w:rPr>
        <w:t xml:space="preserve"> واعلم أن الله لا يضيع أجر المحسنين</w:t>
      </w:r>
      <w:r w:rsidR="00A90B9E">
        <w:rPr>
          <w:rtl/>
        </w:rPr>
        <w:t>،</w:t>
      </w:r>
      <w:r>
        <w:rPr>
          <w:rtl/>
        </w:rPr>
        <w:t xml:space="preserve"> وإن</w:t>
      </w:r>
      <w:r w:rsidR="00EE7564">
        <w:rPr>
          <w:rFonts w:hint="cs"/>
          <w:rtl/>
        </w:rPr>
        <w:t>ّ</w:t>
      </w:r>
      <w:r>
        <w:rPr>
          <w:rtl/>
        </w:rPr>
        <w:t xml:space="preserve"> رحمة الله قريب من المحسنين. </w:t>
      </w:r>
    </w:p>
    <w:p w:rsidR="00502E84" w:rsidRDefault="00502E84" w:rsidP="00A90B9E">
      <w:pPr>
        <w:pStyle w:val="libNormal"/>
        <w:rPr>
          <w:rtl/>
        </w:rPr>
      </w:pPr>
      <w:r w:rsidRPr="00BA6C6A">
        <w:rPr>
          <w:rStyle w:val="libNormalChar"/>
          <w:rtl/>
        </w:rPr>
        <w:t>[ 21555 ]</w:t>
      </w:r>
      <w:r>
        <w:rPr>
          <w:rtl/>
        </w:rPr>
        <w:t xml:space="preserve"> 7</w:t>
      </w:r>
      <w:r w:rsidR="00A90B9E">
        <w:rPr>
          <w:rtl/>
        </w:rPr>
        <w:t xml:space="preserve"> - </w:t>
      </w:r>
      <w:r w:rsidR="00021793">
        <w:rPr>
          <w:rtl/>
        </w:rPr>
        <w:t>محمّد</w:t>
      </w:r>
      <w:r w:rsidR="00E52184">
        <w:rPr>
          <w:rtl/>
        </w:rPr>
        <w:t xml:space="preserve"> </w:t>
      </w:r>
      <w:r>
        <w:rPr>
          <w:rtl/>
        </w:rPr>
        <w:t xml:space="preserve">بن علي بن عثمان الكراجكي في كتاب </w:t>
      </w:r>
      <w:r w:rsidRPr="00E521F4">
        <w:rPr>
          <w:rStyle w:val="libNormalChar"/>
          <w:rtl/>
        </w:rPr>
        <w:t xml:space="preserve">( </w:t>
      </w:r>
      <w:r>
        <w:rPr>
          <w:rtl/>
        </w:rPr>
        <w:t>كنز الفوائد</w:t>
      </w:r>
      <w:r w:rsidRPr="00E521F4">
        <w:rPr>
          <w:rStyle w:val="libNormalChar"/>
          <w:rtl/>
        </w:rPr>
        <w:t xml:space="preserve"> )</w:t>
      </w:r>
      <w:r>
        <w:rPr>
          <w:rtl/>
        </w:rPr>
        <w:t xml:space="preserve"> عن أبي الحسن بن شاذان</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الحسن بن الوليد</w:t>
      </w:r>
      <w:r w:rsidR="00A90B9E">
        <w:rPr>
          <w:rtl/>
        </w:rPr>
        <w:t>،</w:t>
      </w:r>
      <w:r>
        <w:rPr>
          <w:rtl/>
        </w:rPr>
        <w:t xml:space="preserve"> عن الصفار</w:t>
      </w:r>
      <w:r w:rsidR="00A90B9E">
        <w:rPr>
          <w:rtl/>
        </w:rPr>
        <w:t>،</w:t>
      </w:r>
      <w:r>
        <w:rPr>
          <w:rtl/>
        </w:rPr>
        <w:t xml:space="preserve"> عن </w:t>
      </w:r>
      <w:r w:rsidR="00021793">
        <w:rPr>
          <w:rtl/>
        </w:rPr>
        <w:t>محمّد</w:t>
      </w:r>
      <w:r w:rsidR="00E52184">
        <w:rPr>
          <w:rtl/>
        </w:rPr>
        <w:t xml:space="preserve"> </w:t>
      </w:r>
      <w:r>
        <w:rPr>
          <w:rtl/>
        </w:rPr>
        <w:t>بن زياد</w:t>
      </w:r>
      <w:r w:rsidR="00A90B9E">
        <w:rPr>
          <w:rtl/>
        </w:rPr>
        <w:t>،</w:t>
      </w:r>
      <w:r>
        <w:rPr>
          <w:rtl/>
        </w:rPr>
        <w:t xml:space="preserve"> عن المفضل بن عمر</w:t>
      </w:r>
      <w:r w:rsidR="00A90B9E">
        <w:rPr>
          <w:rtl/>
        </w:rPr>
        <w:t>،</w:t>
      </w:r>
      <w:r>
        <w:rPr>
          <w:rtl/>
        </w:rPr>
        <w:t xml:space="preserve"> عن يونس بن يعقوب قال</w:t>
      </w:r>
      <w:r w:rsidR="00A93B6D">
        <w:rPr>
          <w:rtl/>
        </w:rPr>
        <w:t>:</w:t>
      </w:r>
      <w:r>
        <w:rPr>
          <w:rtl/>
        </w:rPr>
        <w:t xml:space="preserve"> سمعت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0B9E">
        <w:rPr>
          <w:rtl/>
        </w:rPr>
        <w:t xml:space="preserve"> - </w:t>
      </w:r>
      <w:r>
        <w:rPr>
          <w:rtl/>
        </w:rPr>
        <w:t>في حديث</w:t>
      </w:r>
      <w:r w:rsidR="00A90B9E">
        <w:rPr>
          <w:rtl/>
        </w:rPr>
        <w:t xml:space="preserve"> -</w:t>
      </w:r>
      <w:r w:rsidR="00A93B6D">
        <w:rPr>
          <w:rtl/>
        </w:rPr>
        <w:t>:</w:t>
      </w:r>
      <w:r>
        <w:rPr>
          <w:rtl/>
        </w:rPr>
        <w:t xml:space="preserve"> يا يونس ملعون ملعون من اذى جاره</w:t>
      </w:r>
      <w:r w:rsidR="00A90B9E">
        <w:rPr>
          <w:rtl/>
        </w:rPr>
        <w:t>،</w:t>
      </w:r>
      <w:r>
        <w:rPr>
          <w:rtl/>
        </w:rPr>
        <w:t xml:space="preserve"> ملعون ملعون رجل يبدؤه أخوه بالصلح فلم يصالحه</w:t>
      </w:r>
      <w:r w:rsidR="00A90B9E">
        <w:rPr>
          <w:rtl/>
        </w:rPr>
        <w:t>،</w:t>
      </w:r>
      <w:r>
        <w:rPr>
          <w:rtl/>
        </w:rPr>
        <w:t xml:space="preserve"> ملعون ملعون حامل القرآن مصر على شرب الخمر</w:t>
      </w:r>
      <w:r w:rsidR="00A90B9E">
        <w:rPr>
          <w:rtl/>
        </w:rPr>
        <w:t>،</w:t>
      </w:r>
      <w:r>
        <w:rPr>
          <w:rtl/>
        </w:rPr>
        <w:t xml:space="preserve"> ملعون ملعون عالم يؤم</w:t>
      </w:r>
      <w:r w:rsidR="00645ABB">
        <w:rPr>
          <w:rFonts w:hint="cs"/>
          <w:rtl/>
        </w:rPr>
        <w:t>ّ</w:t>
      </w:r>
      <w:r>
        <w:rPr>
          <w:rtl/>
        </w:rPr>
        <w:t xml:space="preserve"> سلطانا</w:t>
      </w:r>
      <w:r w:rsidR="00645ABB">
        <w:rPr>
          <w:rFonts w:hint="cs"/>
          <w:rtl/>
        </w:rPr>
        <w:t>ً</w:t>
      </w:r>
      <w:r>
        <w:rPr>
          <w:rtl/>
        </w:rPr>
        <w:t xml:space="preserve"> جائرا</w:t>
      </w:r>
      <w:r w:rsidR="00645ABB">
        <w:rPr>
          <w:rFonts w:hint="cs"/>
          <w:rtl/>
        </w:rPr>
        <w:t>ً</w:t>
      </w:r>
      <w:r>
        <w:rPr>
          <w:rtl/>
        </w:rPr>
        <w:t xml:space="preserve"> معينا</w:t>
      </w:r>
      <w:r w:rsidR="00645ABB">
        <w:rPr>
          <w:rFonts w:hint="cs"/>
          <w:rtl/>
        </w:rPr>
        <w:t>ً</w:t>
      </w:r>
      <w:r>
        <w:rPr>
          <w:rtl/>
        </w:rPr>
        <w:t xml:space="preserve"> له على جور </w:t>
      </w:r>
      <w:r w:rsidRPr="00A90B9E">
        <w:rPr>
          <w:rStyle w:val="libFootnotenumChar"/>
          <w:rtl/>
        </w:rPr>
        <w:t>(1)</w:t>
      </w:r>
      <w:r w:rsidR="00A90B9E">
        <w:rPr>
          <w:rtl/>
        </w:rPr>
        <w:t>،</w:t>
      </w:r>
      <w:r>
        <w:rPr>
          <w:rtl/>
        </w:rPr>
        <w:t xml:space="preserve"> ملعون معلون مبغض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w:t>
      </w:r>
      <w:r w:rsidR="00687D79">
        <w:rPr>
          <w:rtl/>
        </w:rPr>
        <w:t xml:space="preserve">إنّه </w:t>
      </w:r>
      <w:r>
        <w:rPr>
          <w:rtl/>
        </w:rPr>
        <w:t xml:space="preserve">ما أبغضه </w:t>
      </w:r>
      <w:r w:rsidR="007E7204">
        <w:rPr>
          <w:rtl/>
        </w:rPr>
        <w:t xml:space="preserve">حتّى </w:t>
      </w:r>
      <w:r>
        <w:rPr>
          <w:rtl/>
        </w:rPr>
        <w:t>أبغض رسول الله</w:t>
      </w:r>
      <w:r w:rsidR="00645ABB">
        <w:rPr>
          <w:rFonts w:hint="cs"/>
          <w:rtl/>
        </w:rPr>
        <w:t xml:space="preserve"> (</w:t>
      </w:r>
      <w:r>
        <w:rPr>
          <w:rtl/>
        </w:rPr>
        <w:t xml:space="preserve"> </w:t>
      </w:r>
      <w:r w:rsidR="00F16FA9">
        <w:rPr>
          <w:rStyle w:val="libAlaemChar"/>
          <w:rFonts w:hint="cs"/>
          <w:rtl/>
        </w:rPr>
        <w:t>صلى‌الله‌عليه‌وآله‌</w:t>
      </w:r>
      <w:r>
        <w:rPr>
          <w:rtl/>
        </w:rPr>
        <w:t xml:space="preserve"> </w:t>
      </w:r>
      <w:r w:rsidR="00645ABB">
        <w:rPr>
          <w:rFonts w:hint="cs"/>
          <w:rtl/>
        </w:rPr>
        <w:t xml:space="preserve">) ، </w:t>
      </w:r>
      <w:r>
        <w:rPr>
          <w:rtl/>
        </w:rPr>
        <w:t xml:space="preserve">ومن أبغض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لعنه الله في الدنيا والآخرة</w:t>
      </w:r>
      <w:r w:rsidR="00A90B9E">
        <w:rPr>
          <w:rtl/>
        </w:rPr>
        <w:t>،</w:t>
      </w:r>
      <w:r>
        <w:rPr>
          <w:rtl/>
        </w:rPr>
        <w:t xml:space="preserve"> ملعون ملعون من رمى مؤمنا</w:t>
      </w:r>
      <w:r w:rsidR="00F92133">
        <w:rPr>
          <w:rFonts w:hint="cs"/>
          <w:rtl/>
        </w:rPr>
        <w:t>ً</w:t>
      </w:r>
      <w:r>
        <w:rPr>
          <w:rtl/>
        </w:rPr>
        <w:t xml:space="preserve"> بكفر</w:t>
      </w:r>
      <w:r w:rsidR="00A90B9E">
        <w:rPr>
          <w:rtl/>
        </w:rPr>
        <w:t>،</w:t>
      </w:r>
      <w:r>
        <w:rPr>
          <w:rtl/>
        </w:rPr>
        <w:t xml:space="preserve"> ومن رمى مؤمنا</w:t>
      </w:r>
      <w:r w:rsidR="00F92133">
        <w:rPr>
          <w:rFonts w:hint="cs"/>
          <w:rtl/>
        </w:rPr>
        <w:t>ً</w:t>
      </w:r>
      <w:r>
        <w:rPr>
          <w:rtl/>
        </w:rPr>
        <w:t xml:space="preserve"> بكفر فهو كقاتله</w:t>
      </w:r>
      <w:r w:rsidR="00A90B9E">
        <w:rPr>
          <w:rtl/>
        </w:rPr>
        <w:t>،</w:t>
      </w:r>
      <w:r>
        <w:rPr>
          <w:rtl/>
        </w:rPr>
        <w:t xml:space="preserve"> ملعونة ملعونة امرأة تؤذي زوجها أو تغم</w:t>
      </w:r>
      <w:r w:rsidR="00F92133">
        <w:rPr>
          <w:rFonts w:hint="cs"/>
          <w:rtl/>
        </w:rPr>
        <w:t>ّ</w:t>
      </w:r>
      <w:r>
        <w:rPr>
          <w:rtl/>
        </w:rPr>
        <w:t>ه</w:t>
      </w:r>
      <w:r w:rsidR="00A90B9E">
        <w:rPr>
          <w:rtl/>
        </w:rPr>
        <w:t>،</w:t>
      </w:r>
      <w:r>
        <w:rPr>
          <w:rtl/>
        </w:rPr>
        <w:t xml:space="preserve"> وسعيدة سعيدة امرأة تكرم زوجها ولا تؤذيه وتطيعه في جميع احواله</w:t>
      </w:r>
      <w:r w:rsidR="00A90B9E">
        <w:rPr>
          <w:rtl/>
        </w:rPr>
        <w:t xml:space="preserve"> - </w:t>
      </w:r>
      <w:r>
        <w:rPr>
          <w:rtl/>
        </w:rPr>
        <w:t>إلى أن قال</w:t>
      </w:r>
      <w:r w:rsidR="00A93B6D">
        <w:rPr>
          <w:rtl/>
        </w:rPr>
        <w:t>:</w:t>
      </w:r>
      <w:r w:rsidR="00A90B9E">
        <w:rPr>
          <w:rtl/>
        </w:rPr>
        <w:t xml:space="preserve"> - </w:t>
      </w:r>
      <w:r>
        <w:rPr>
          <w:rtl/>
        </w:rPr>
        <w:t>ملعون ملعون</w:t>
      </w:r>
      <w:r w:rsidR="00A90B9E">
        <w:rPr>
          <w:rtl/>
        </w:rPr>
        <w:t>،</w:t>
      </w:r>
      <w:r>
        <w:rPr>
          <w:rtl/>
        </w:rPr>
        <w:t xml:space="preserve"> قاطع رحم </w:t>
      </w:r>
      <w:r w:rsidRPr="00A90B9E">
        <w:rPr>
          <w:rStyle w:val="libFootnotenumChar"/>
          <w:rtl/>
        </w:rPr>
        <w:t>(2)</w:t>
      </w:r>
      <w:r w:rsidR="00A90B9E">
        <w:rPr>
          <w:rtl/>
        </w:rPr>
        <w:t>،</w:t>
      </w:r>
      <w:r>
        <w:rPr>
          <w:rtl/>
        </w:rPr>
        <w:t xml:space="preserve"> ملعون ملعون من صد</w:t>
      </w:r>
      <w:r w:rsidR="0045437D">
        <w:rPr>
          <w:rFonts w:hint="cs"/>
          <w:rtl/>
        </w:rPr>
        <w:t>ّ</w:t>
      </w:r>
      <w:r>
        <w:rPr>
          <w:rtl/>
        </w:rPr>
        <w:t>ق بسحر</w:t>
      </w:r>
      <w:r w:rsidR="00A90B9E">
        <w:rPr>
          <w:rtl/>
        </w:rPr>
        <w:t>،</w:t>
      </w:r>
      <w:r>
        <w:rPr>
          <w:rtl/>
        </w:rPr>
        <w:t xml:space="preserve"> ملعون ملعون من قال </w:t>
      </w:r>
      <w:r w:rsidR="000631D7">
        <w:rPr>
          <w:rtl/>
        </w:rPr>
        <w:t>الإِيمان</w:t>
      </w:r>
      <w:r w:rsidR="007E7204">
        <w:rPr>
          <w:rtl/>
        </w:rPr>
        <w:t xml:space="preserve"> </w:t>
      </w:r>
      <w:r>
        <w:rPr>
          <w:rtl/>
        </w:rPr>
        <w:t>قول بلا عمل</w:t>
      </w:r>
      <w:r w:rsidR="00A90B9E">
        <w:rPr>
          <w:rtl/>
        </w:rPr>
        <w:t>،</w:t>
      </w:r>
      <w:r>
        <w:rPr>
          <w:rtl/>
        </w:rPr>
        <w:t xml:space="preserve"> ملعون ملعون من وهب الله له م</w:t>
      </w:r>
      <w:r w:rsidR="00F92133">
        <w:rPr>
          <w:rFonts w:hint="cs"/>
          <w:rtl/>
        </w:rPr>
        <w:t>ا</w:t>
      </w:r>
      <w:r w:rsidR="00F92133">
        <w:rPr>
          <w:rtl/>
        </w:rPr>
        <w:t>ل</w:t>
      </w:r>
      <w:r w:rsidR="00B57202">
        <w:rPr>
          <w:rtl/>
        </w:rPr>
        <w:t>ا</w:t>
      </w:r>
      <w:r w:rsidR="00F92133">
        <w:rPr>
          <w:rFonts w:hint="cs"/>
          <w:rtl/>
        </w:rPr>
        <w:t>ً</w:t>
      </w:r>
      <w:r w:rsidR="00B57202">
        <w:rPr>
          <w:rtl/>
        </w:rPr>
        <w:t xml:space="preserve"> </w:t>
      </w:r>
      <w:r>
        <w:rPr>
          <w:rtl/>
        </w:rPr>
        <w:t>فلم يتصد</w:t>
      </w:r>
      <w:r w:rsidR="0045437D">
        <w:rPr>
          <w:rFonts w:hint="cs"/>
          <w:rtl/>
        </w:rPr>
        <w:t>ّ</w:t>
      </w:r>
      <w:r>
        <w:rPr>
          <w:rtl/>
        </w:rPr>
        <w:t>ق منه بشيء</w:t>
      </w:r>
      <w:r w:rsidR="00A90B9E">
        <w:rPr>
          <w:rtl/>
        </w:rPr>
        <w:t>،</w:t>
      </w:r>
      <w:r>
        <w:rPr>
          <w:rtl/>
        </w:rPr>
        <w:t xml:space="preserve"> أما سمعت أن</w:t>
      </w:r>
      <w:r w:rsidR="0045437D">
        <w:rPr>
          <w:rFonts w:hint="cs"/>
          <w:rtl/>
        </w:rPr>
        <w:t>ّ</w:t>
      </w:r>
      <w:r>
        <w:rPr>
          <w:rtl/>
        </w:rPr>
        <w:t xml:space="preserve"> الن</w:t>
      </w:r>
      <w:r w:rsidR="0045437D">
        <w:rPr>
          <w:rFonts w:hint="cs"/>
          <w:rtl/>
        </w:rPr>
        <w:t>ّ</w:t>
      </w:r>
      <w:r>
        <w:rPr>
          <w:rtl/>
        </w:rPr>
        <w:t xml:space="preserve">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صدقة درهم أفضل من صلاة عشر ليال</w:t>
      </w:r>
      <w:r w:rsidR="00A90B9E">
        <w:rPr>
          <w:rtl/>
        </w:rPr>
        <w:t>،</w:t>
      </w:r>
      <w:r>
        <w:rPr>
          <w:rtl/>
        </w:rPr>
        <w:t xml:space="preserve"> ملعون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كنز الفوائد</w:t>
      </w:r>
      <w:r w:rsidR="00A93B6D">
        <w:rPr>
          <w:rtl/>
        </w:rPr>
        <w:t>:</w:t>
      </w:r>
      <w:r>
        <w:rPr>
          <w:rtl/>
        </w:rPr>
        <w:t xml:space="preserve"> 63. </w:t>
      </w:r>
    </w:p>
    <w:p w:rsidR="00502E84" w:rsidRPr="00100726" w:rsidRDefault="00502E84" w:rsidP="00E521F4">
      <w:pPr>
        <w:pStyle w:val="libFootnote0"/>
        <w:rPr>
          <w:rtl/>
        </w:rPr>
      </w:pPr>
      <w:r w:rsidRPr="00100726">
        <w:rPr>
          <w:rtl/>
        </w:rPr>
        <w:t>(1) في المصدر</w:t>
      </w:r>
      <w:r w:rsidR="00A93B6D">
        <w:rPr>
          <w:rtl/>
        </w:rPr>
        <w:t>:</w:t>
      </w:r>
      <w:r w:rsidRPr="00100726">
        <w:rPr>
          <w:rtl/>
        </w:rPr>
        <w:t xml:space="preserve"> جوره. </w:t>
      </w:r>
    </w:p>
    <w:p w:rsidR="00502E84" w:rsidRPr="00100726" w:rsidRDefault="00502E84" w:rsidP="00E521F4">
      <w:pPr>
        <w:pStyle w:val="libFootnote0"/>
        <w:rPr>
          <w:rtl/>
        </w:rPr>
      </w:pPr>
      <w:r w:rsidRPr="00100726">
        <w:rPr>
          <w:rtl/>
        </w:rPr>
        <w:t>(2) في المصدر</w:t>
      </w:r>
      <w:r w:rsidR="00A93B6D">
        <w:rPr>
          <w:rtl/>
        </w:rPr>
        <w:t>:</w:t>
      </w:r>
      <w:r w:rsidRPr="00100726">
        <w:rPr>
          <w:rtl/>
        </w:rPr>
        <w:t xml:space="preserve"> ر</w:t>
      </w:r>
      <w:r w:rsidR="0045437D">
        <w:rPr>
          <w:rFonts w:hint="cs"/>
          <w:rtl/>
        </w:rPr>
        <w:t>َ</w:t>
      </w:r>
      <w:r w:rsidRPr="00100726">
        <w:rPr>
          <w:rtl/>
        </w:rPr>
        <w:t>ح</w:t>
      </w:r>
      <w:r w:rsidR="0045437D">
        <w:rPr>
          <w:rFonts w:hint="cs"/>
          <w:rtl/>
        </w:rPr>
        <w:t>ِ</w:t>
      </w:r>
      <w:r w:rsidRPr="00100726">
        <w:rPr>
          <w:rtl/>
        </w:rPr>
        <w:t>م</w:t>
      </w:r>
      <w:r w:rsidR="0045437D">
        <w:rPr>
          <w:rFonts w:hint="cs"/>
          <w:rtl/>
        </w:rPr>
        <w:t>َ</w:t>
      </w:r>
      <w:r w:rsidRPr="00100726">
        <w:rPr>
          <w:rtl/>
        </w:rPr>
        <w:t xml:space="preserve">ه.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ملعون من ضرب والده أو والدته</w:t>
      </w:r>
      <w:r w:rsidR="00A90B9E">
        <w:rPr>
          <w:rtl/>
        </w:rPr>
        <w:t>،</w:t>
      </w:r>
      <w:r>
        <w:rPr>
          <w:rtl/>
        </w:rPr>
        <w:t xml:space="preserve"> ملعون ملعون من عق</w:t>
      </w:r>
      <w:r w:rsidR="00D93114">
        <w:rPr>
          <w:rFonts w:hint="cs"/>
          <w:rtl/>
        </w:rPr>
        <w:t>ّ</w:t>
      </w:r>
      <w:r>
        <w:rPr>
          <w:rtl/>
        </w:rPr>
        <w:t xml:space="preserve"> والديه</w:t>
      </w:r>
      <w:r w:rsidR="00A90B9E">
        <w:rPr>
          <w:rtl/>
        </w:rPr>
        <w:t>،</w:t>
      </w:r>
      <w:r>
        <w:rPr>
          <w:rtl/>
        </w:rPr>
        <w:t xml:space="preserve"> ملعون ملعون من لم يوق</w:t>
      </w:r>
      <w:r w:rsidR="00D93114">
        <w:rPr>
          <w:rFonts w:hint="cs"/>
          <w:rtl/>
        </w:rPr>
        <w:t>ّ</w:t>
      </w:r>
      <w:r>
        <w:rPr>
          <w:rtl/>
        </w:rPr>
        <w:t xml:space="preserve">ر المسجد. </w:t>
      </w:r>
    </w:p>
    <w:p w:rsidR="00502E84" w:rsidRDefault="00502E84" w:rsidP="00A90B9E">
      <w:pPr>
        <w:pStyle w:val="libNormal"/>
        <w:rPr>
          <w:rtl/>
        </w:rPr>
      </w:pPr>
      <w:r w:rsidRPr="00BA6C6A">
        <w:rPr>
          <w:rStyle w:val="libNormalChar"/>
          <w:rtl/>
        </w:rPr>
        <w:t>[ 21556 ]</w:t>
      </w:r>
      <w:r>
        <w:rPr>
          <w:rtl/>
        </w:rPr>
        <w:t xml:space="preserve"> 8</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أحمد بن الحسن القطان</w:t>
      </w:r>
      <w:r w:rsidR="00A90B9E">
        <w:rPr>
          <w:rtl/>
        </w:rPr>
        <w:t>،</w:t>
      </w:r>
      <w:r>
        <w:rPr>
          <w:rtl/>
        </w:rPr>
        <w:t xml:space="preserve"> عن أحمد بن يحيى بن زكريا</w:t>
      </w:r>
      <w:r w:rsidR="00A90B9E">
        <w:rPr>
          <w:rtl/>
        </w:rPr>
        <w:t>،</w:t>
      </w:r>
      <w:r>
        <w:rPr>
          <w:rtl/>
        </w:rPr>
        <w:t xml:space="preserve"> عن بكر بن عبدالله بن حبيب</w:t>
      </w:r>
      <w:r w:rsidR="00A90B9E">
        <w:rPr>
          <w:rtl/>
        </w:rPr>
        <w:t>،</w:t>
      </w:r>
      <w:r>
        <w:rPr>
          <w:rtl/>
        </w:rPr>
        <w:t xml:space="preserve"> عن تميم بن بهلول</w:t>
      </w:r>
      <w:r w:rsidR="00A90B9E">
        <w:rPr>
          <w:rtl/>
        </w:rPr>
        <w:t>،</w:t>
      </w:r>
      <w:r>
        <w:rPr>
          <w:rtl/>
        </w:rPr>
        <w:t xml:space="preserve"> عن أبيه</w:t>
      </w:r>
      <w:r w:rsidR="00A90B9E">
        <w:rPr>
          <w:rtl/>
        </w:rPr>
        <w:t>،</w:t>
      </w:r>
      <w:r>
        <w:rPr>
          <w:rtl/>
        </w:rPr>
        <w:t xml:space="preserve"> عبدالله بن الفضيل</w:t>
      </w:r>
      <w:r w:rsidR="00A90B9E">
        <w:rPr>
          <w:rtl/>
        </w:rPr>
        <w:t>،</w:t>
      </w:r>
      <w:r>
        <w:rPr>
          <w:rtl/>
        </w:rPr>
        <w:t xml:space="preserve"> عن أبيه</w:t>
      </w:r>
      <w:r w:rsidR="00A90B9E">
        <w:rPr>
          <w:rtl/>
        </w:rPr>
        <w:t>،</w:t>
      </w:r>
      <w:r>
        <w:rPr>
          <w:rtl/>
        </w:rPr>
        <w:t xml:space="preserve"> عن أبي خالد الكابلي قال</w:t>
      </w:r>
      <w:r w:rsidR="00A93B6D">
        <w:rPr>
          <w:rtl/>
        </w:rPr>
        <w:t>:</w:t>
      </w:r>
      <w:r>
        <w:rPr>
          <w:rtl/>
        </w:rPr>
        <w:t xml:space="preserve"> سمعت زين العابدين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الذنوب التي تغير النعم </w:t>
      </w:r>
      <w:r w:rsidRPr="00A90B9E">
        <w:rPr>
          <w:rStyle w:val="libFootnotenumChar"/>
          <w:rtl/>
        </w:rPr>
        <w:t>(1)</w:t>
      </w:r>
      <w:r w:rsidR="00A93B6D">
        <w:rPr>
          <w:rtl/>
        </w:rPr>
        <w:t>:</w:t>
      </w:r>
      <w:r>
        <w:rPr>
          <w:rtl/>
        </w:rPr>
        <w:t xml:space="preserve"> البغي على الناس</w:t>
      </w:r>
      <w:r w:rsidR="00A90B9E">
        <w:rPr>
          <w:rtl/>
        </w:rPr>
        <w:t>،</w:t>
      </w:r>
      <w:r>
        <w:rPr>
          <w:rtl/>
        </w:rPr>
        <w:t xml:space="preserve"> والزوال عن العادة في الخير واصطناع المعروف</w:t>
      </w:r>
      <w:r w:rsidR="00A90B9E">
        <w:rPr>
          <w:rtl/>
        </w:rPr>
        <w:t>،</w:t>
      </w:r>
      <w:r>
        <w:rPr>
          <w:rtl/>
        </w:rPr>
        <w:t xml:space="preserve"> وكفران النعم</w:t>
      </w:r>
      <w:r w:rsidR="00A90B9E">
        <w:rPr>
          <w:rtl/>
        </w:rPr>
        <w:t>،</w:t>
      </w:r>
      <w:r>
        <w:rPr>
          <w:rtl/>
        </w:rPr>
        <w:t xml:space="preserve"> وترك الشكر</w:t>
      </w:r>
      <w:r w:rsidR="00A90B9E">
        <w:rPr>
          <w:rtl/>
        </w:rPr>
        <w:t>،</w:t>
      </w:r>
      <w:r>
        <w:rPr>
          <w:rtl/>
        </w:rPr>
        <w:t xml:space="preserve"> قال الله تعالى</w:t>
      </w:r>
      <w:r w:rsidR="00A93B6D">
        <w:rPr>
          <w:rtl/>
        </w:rPr>
        <w:t>:</w:t>
      </w:r>
      <w:r>
        <w:rPr>
          <w:rtl/>
        </w:rPr>
        <w:t xml:space="preserve"> </w:t>
      </w:r>
      <w:r w:rsidRPr="00D93114">
        <w:rPr>
          <w:rStyle w:val="libAlaemChar"/>
          <w:rtl/>
        </w:rPr>
        <w:t>(</w:t>
      </w:r>
      <w:r w:rsidRPr="00E521F4">
        <w:rPr>
          <w:rStyle w:val="libNormalChar"/>
          <w:rtl/>
        </w:rPr>
        <w:t xml:space="preserve"> </w:t>
      </w:r>
      <w:r w:rsidRPr="008C3AB8">
        <w:rPr>
          <w:rStyle w:val="libAieChar"/>
          <w:rtl/>
        </w:rPr>
        <w:t>إ</w:t>
      </w:r>
      <w:r w:rsidR="00D93114">
        <w:rPr>
          <w:rStyle w:val="libAieChar"/>
          <w:rFonts w:hint="cs"/>
          <w:rtl/>
        </w:rPr>
        <w:t>ِ</w:t>
      </w:r>
      <w:r w:rsidRPr="008C3AB8">
        <w:rPr>
          <w:rStyle w:val="libAieChar"/>
          <w:rtl/>
        </w:rPr>
        <w:t>ن</w:t>
      </w:r>
      <w:r w:rsidR="00D93114">
        <w:rPr>
          <w:rStyle w:val="libAieChar"/>
          <w:rFonts w:hint="cs"/>
          <w:rtl/>
        </w:rPr>
        <w:t>َّ</w:t>
      </w:r>
      <w:r w:rsidRPr="008C3AB8">
        <w:rPr>
          <w:rStyle w:val="libAieChar"/>
          <w:rtl/>
        </w:rPr>
        <w:t xml:space="preserve"> الله ل</w:t>
      </w:r>
      <w:r w:rsidR="00D93114">
        <w:rPr>
          <w:rStyle w:val="libAieChar"/>
          <w:rFonts w:hint="cs"/>
          <w:rtl/>
        </w:rPr>
        <w:t>َ</w:t>
      </w:r>
      <w:r w:rsidRPr="008C3AB8">
        <w:rPr>
          <w:rStyle w:val="libAieChar"/>
          <w:rtl/>
        </w:rPr>
        <w:t>ا ي</w:t>
      </w:r>
      <w:r w:rsidR="00D93114">
        <w:rPr>
          <w:rStyle w:val="libAieChar"/>
          <w:rFonts w:hint="cs"/>
          <w:rtl/>
        </w:rPr>
        <w:t>ُ</w:t>
      </w:r>
      <w:r w:rsidRPr="008C3AB8">
        <w:rPr>
          <w:rStyle w:val="libAieChar"/>
          <w:rtl/>
        </w:rPr>
        <w:t>غ</w:t>
      </w:r>
      <w:r w:rsidR="00D93114">
        <w:rPr>
          <w:rStyle w:val="libAieChar"/>
          <w:rFonts w:hint="cs"/>
          <w:rtl/>
        </w:rPr>
        <w:t>َ</w:t>
      </w:r>
      <w:r w:rsidRPr="008C3AB8">
        <w:rPr>
          <w:rStyle w:val="libAieChar"/>
          <w:rtl/>
        </w:rPr>
        <w:t>ي</w:t>
      </w:r>
      <w:r w:rsidR="00D93114">
        <w:rPr>
          <w:rStyle w:val="libAieChar"/>
          <w:rFonts w:hint="cs"/>
          <w:rtl/>
        </w:rPr>
        <w:t>ِّ</w:t>
      </w:r>
      <w:r w:rsidRPr="008C3AB8">
        <w:rPr>
          <w:rStyle w:val="libAieChar"/>
          <w:rtl/>
        </w:rPr>
        <w:t>ر</w:t>
      </w:r>
      <w:r w:rsidR="00D93114">
        <w:rPr>
          <w:rStyle w:val="libAieChar"/>
          <w:rFonts w:hint="cs"/>
          <w:rtl/>
        </w:rPr>
        <w:t>ُ</w:t>
      </w:r>
      <w:r w:rsidRPr="008C3AB8">
        <w:rPr>
          <w:rStyle w:val="libAieChar"/>
          <w:rtl/>
        </w:rPr>
        <w:t xml:space="preserve"> م</w:t>
      </w:r>
      <w:r w:rsidR="00D93114">
        <w:rPr>
          <w:rStyle w:val="libAieChar"/>
          <w:rFonts w:hint="cs"/>
          <w:rtl/>
        </w:rPr>
        <w:t>َ</w:t>
      </w:r>
      <w:r w:rsidRPr="008C3AB8">
        <w:rPr>
          <w:rStyle w:val="libAieChar"/>
          <w:rtl/>
        </w:rPr>
        <w:t>ا ب</w:t>
      </w:r>
      <w:r w:rsidR="00D93114">
        <w:rPr>
          <w:rStyle w:val="libAieChar"/>
          <w:rFonts w:hint="cs"/>
          <w:rtl/>
        </w:rPr>
        <w:t>ِ</w:t>
      </w:r>
      <w:r w:rsidRPr="008C3AB8">
        <w:rPr>
          <w:rStyle w:val="libAieChar"/>
          <w:rtl/>
        </w:rPr>
        <w:t>ق</w:t>
      </w:r>
      <w:r w:rsidR="00D93114">
        <w:rPr>
          <w:rStyle w:val="libAieChar"/>
          <w:rFonts w:hint="cs"/>
          <w:rtl/>
        </w:rPr>
        <w:t>َ</w:t>
      </w:r>
      <w:r w:rsidRPr="008C3AB8">
        <w:rPr>
          <w:rStyle w:val="libAieChar"/>
          <w:rtl/>
        </w:rPr>
        <w:t>و</w:t>
      </w:r>
      <w:r w:rsidR="00D93114">
        <w:rPr>
          <w:rStyle w:val="libAieChar"/>
          <w:rFonts w:hint="cs"/>
          <w:rtl/>
        </w:rPr>
        <w:t>ْ</w:t>
      </w:r>
      <w:r w:rsidRPr="008C3AB8">
        <w:rPr>
          <w:rStyle w:val="libAieChar"/>
          <w:rtl/>
        </w:rPr>
        <w:t>م</w:t>
      </w:r>
      <w:r w:rsidR="00D93114">
        <w:rPr>
          <w:rStyle w:val="libAieChar"/>
          <w:rFonts w:hint="cs"/>
          <w:rtl/>
        </w:rPr>
        <w:t>ٍ</w:t>
      </w:r>
      <w:r w:rsidRPr="008C3AB8">
        <w:rPr>
          <w:rStyle w:val="libAieChar"/>
          <w:rtl/>
        </w:rPr>
        <w:t xml:space="preserve"> </w:t>
      </w:r>
      <w:r w:rsidR="007E7204">
        <w:rPr>
          <w:rStyle w:val="libAieChar"/>
          <w:rtl/>
        </w:rPr>
        <w:t>ح</w:t>
      </w:r>
      <w:r w:rsidR="00D93114">
        <w:rPr>
          <w:rStyle w:val="libAieChar"/>
          <w:rFonts w:hint="cs"/>
          <w:rtl/>
        </w:rPr>
        <w:t>َ</w:t>
      </w:r>
      <w:r w:rsidR="007E7204">
        <w:rPr>
          <w:rStyle w:val="libAieChar"/>
          <w:rtl/>
        </w:rPr>
        <w:t>تّ</w:t>
      </w:r>
      <w:r w:rsidR="00D93114">
        <w:rPr>
          <w:rStyle w:val="libAieChar"/>
          <w:rFonts w:hint="cs"/>
          <w:rtl/>
        </w:rPr>
        <w:t>َ</w:t>
      </w:r>
      <w:r w:rsidR="007E7204">
        <w:rPr>
          <w:rStyle w:val="libAieChar"/>
          <w:rtl/>
        </w:rPr>
        <w:t xml:space="preserve">ى </w:t>
      </w:r>
      <w:r w:rsidRPr="008C3AB8">
        <w:rPr>
          <w:rStyle w:val="libAieChar"/>
          <w:rtl/>
        </w:rPr>
        <w:t>ي</w:t>
      </w:r>
      <w:r w:rsidR="00D93114">
        <w:rPr>
          <w:rStyle w:val="libAieChar"/>
          <w:rFonts w:hint="cs"/>
          <w:rtl/>
        </w:rPr>
        <w:t>ُ</w:t>
      </w:r>
      <w:r w:rsidRPr="008C3AB8">
        <w:rPr>
          <w:rStyle w:val="libAieChar"/>
          <w:rtl/>
        </w:rPr>
        <w:t>غ</w:t>
      </w:r>
      <w:r w:rsidR="00D93114">
        <w:rPr>
          <w:rStyle w:val="libAieChar"/>
          <w:rFonts w:hint="cs"/>
          <w:rtl/>
        </w:rPr>
        <w:t>َ</w:t>
      </w:r>
      <w:r w:rsidRPr="008C3AB8">
        <w:rPr>
          <w:rStyle w:val="libAieChar"/>
          <w:rtl/>
        </w:rPr>
        <w:t>ي</w:t>
      </w:r>
      <w:r w:rsidR="00D93114">
        <w:rPr>
          <w:rStyle w:val="libAieChar"/>
          <w:rFonts w:hint="cs"/>
          <w:rtl/>
        </w:rPr>
        <w:t>ِّ</w:t>
      </w:r>
      <w:r w:rsidRPr="008C3AB8">
        <w:rPr>
          <w:rStyle w:val="libAieChar"/>
          <w:rtl/>
        </w:rPr>
        <w:t>ر</w:t>
      </w:r>
      <w:r w:rsidR="00D93114">
        <w:rPr>
          <w:rStyle w:val="libAieChar"/>
          <w:rFonts w:hint="cs"/>
          <w:rtl/>
        </w:rPr>
        <w:t>ُ</w:t>
      </w:r>
      <w:r w:rsidRPr="008C3AB8">
        <w:rPr>
          <w:rStyle w:val="libAieChar"/>
          <w:rtl/>
        </w:rPr>
        <w:t>وا م</w:t>
      </w:r>
      <w:r w:rsidR="00D93114">
        <w:rPr>
          <w:rStyle w:val="libAieChar"/>
          <w:rFonts w:hint="cs"/>
          <w:rtl/>
        </w:rPr>
        <w:t>َ</w:t>
      </w:r>
      <w:r w:rsidRPr="008C3AB8">
        <w:rPr>
          <w:rStyle w:val="libAieChar"/>
          <w:rtl/>
        </w:rPr>
        <w:t>ا ب</w:t>
      </w:r>
      <w:r w:rsidR="00D93114">
        <w:rPr>
          <w:rStyle w:val="libAieChar"/>
          <w:rFonts w:hint="cs"/>
          <w:rtl/>
        </w:rPr>
        <w:t>ِ</w:t>
      </w:r>
      <w:r w:rsidRPr="008C3AB8">
        <w:rPr>
          <w:rStyle w:val="libAieChar"/>
          <w:rtl/>
        </w:rPr>
        <w:t>أ</w:t>
      </w:r>
      <w:r w:rsidR="00D93114">
        <w:rPr>
          <w:rStyle w:val="libAieChar"/>
          <w:rFonts w:hint="cs"/>
          <w:rtl/>
        </w:rPr>
        <w:t>َ</w:t>
      </w:r>
      <w:r w:rsidRPr="008C3AB8">
        <w:rPr>
          <w:rStyle w:val="libAieChar"/>
          <w:rtl/>
        </w:rPr>
        <w:t>نف</w:t>
      </w:r>
      <w:r w:rsidR="00D93114">
        <w:rPr>
          <w:rStyle w:val="libAieChar"/>
          <w:rFonts w:hint="cs"/>
          <w:rtl/>
        </w:rPr>
        <w:t>ُ</w:t>
      </w:r>
      <w:r w:rsidRPr="008C3AB8">
        <w:rPr>
          <w:rStyle w:val="libAieChar"/>
          <w:rtl/>
        </w:rPr>
        <w:t>س</w:t>
      </w:r>
      <w:r w:rsidR="00D93114">
        <w:rPr>
          <w:rStyle w:val="libAieChar"/>
          <w:rFonts w:hint="cs"/>
          <w:rtl/>
        </w:rPr>
        <w:t>ِ</w:t>
      </w:r>
      <w:r w:rsidRPr="008C3AB8">
        <w:rPr>
          <w:rStyle w:val="libAieChar"/>
          <w:rtl/>
        </w:rPr>
        <w:t>ه</w:t>
      </w:r>
      <w:r w:rsidR="00D93114">
        <w:rPr>
          <w:rStyle w:val="libAieChar"/>
          <w:rFonts w:hint="cs"/>
          <w:rtl/>
        </w:rPr>
        <w:t>ِ</w:t>
      </w:r>
      <w:r w:rsidRPr="008C3AB8">
        <w:rPr>
          <w:rStyle w:val="libAieChar"/>
          <w:rtl/>
        </w:rPr>
        <w:t>م</w:t>
      </w:r>
      <w:r w:rsidR="00D93114">
        <w:rPr>
          <w:rStyle w:val="libAieChar"/>
          <w:rFonts w:hint="cs"/>
          <w:rtl/>
        </w:rPr>
        <w:t>ْ</w:t>
      </w:r>
      <w:r w:rsidRPr="00E521F4">
        <w:rPr>
          <w:rStyle w:val="libNormalChar"/>
          <w:rtl/>
        </w:rPr>
        <w:t xml:space="preserve"> </w:t>
      </w:r>
      <w:r w:rsidRPr="00D93114">
        <w:rPr>
          <w:rStyle w:val="libAlaemChar"/>
          <w:rtl/>
        </w:rPr>
        <w:t>)</w:t>
      </w:r>
      <w:r>
        <w:rPr>
          <w:rtl/>
        </w:rPr>
        <w:t xml:space="preserve"> </w:t>
      </w:r>
      <w:r w:rsidRPr="00A90B9E">
        <w:rPr>
          <w:rStyle w:val="libFootnotenumChar"/>
          <w:rtl/>
        </w:rPr>
        <w:t>(2)</w:t>
      </w:r>
      <w:r>
        <w:rPr>
          <w:rtl/>
        </w:rPr>
        <w:t>.</w:t>
      </w:r>
    </w:p>
    <w:p w:rsidR="00502E84" w:rsidRDefault="00502E84" w:rsidP="00AD6DBA">
      <w:pPr>
        <w:pStyle w:val="libNormal"/>
        <w:rPr>
          <w:rtl/>
        </w:rPr>
      </w:pPr>
      <w:r>
        <w:rPr>
          <w:rtl/>
        </w:rPr>
        <w:t>والذنوب التي تورث الندم</w:t>
      </w:r>
      <w:r w:rsidR="00A93B6D">
        <w:rPr>
          <w:rtl/>
        </w:rPr>
        <w:t>:</w:t>
      </w:r>
      <w:r>
        <w:rPr>
          <w:rtl/>
        </w:rPr>
        <w:t xml:space="preserve"> قتل النفس التي حرم الله</w:t>
      </w:r>
      <w:r w:rsidR="00A90B9E">
        <w:rPr>
          <w:rtl/>
        </w:rPr>
        <w:t>،</w:t>
      </w:r>
      <w:r>
        <w:rPr>
          <w:rtl/>
        </w:rPr>
        <w:t xml:space="preserve"> قال الله تعالى في قصة قابيل حين قتل أخاه هابيل فعجز عن دفنه</w:t>
      </w:r>
      <w:r w:rsidR="00A93B6D">
        <w:rPr>
          <w:rtl/>
        </w:rPr>
        <w:t>:</w:t>
      </w:r>
      <w:r>
        <w:rPr>
          <w:rtl/>
        </w:rPr>
        <w:t xml:space="preserve"> </w:t>
      </w:r>
      <w:r w:rsidR="00AD6DBA" w:rsidRPr="00D93114">
        <w:rPr>
          <w:rStyle w:val="libAlaemChar"/>
          <w:rtl/>
        </w:rPr>
        <w:t>(</w:t>
      </w:r>
      <w:r w:rsidRPr="00E521F4">
        <w:rPr>
          <w:rStyle w:val="libNormalChar"/>
          <w:rtl/>
        </w:rPr>
        <w:t xml:space="preserve"> </w:t>
      </w:r>
      <w:r w:rsidRPr="008C3AB8">
        <w:rPr>
          <w:rStyle w:val="libAieChar"/>
          <w:rtl/>
        </w:rPr>
        <w:t>ف</w:t>
      </w:r>
      <w:r w:rsidR="00AD6DBA">
        <w:rPr>
          <w:rStyle w:val="libAieChar"/>
          <w:rFonts w:hint="cs"/>
          <w:rtl/>
        </w:rPr>
        <w:t>َ</w:t>
      </w:r>
      <w:r w:rsidRPr="008C3AB8">
        <w:rPr>
          <w:rStyle w:val="libAieChar"/>
          <w:rtl/>
        </w:rPr>
        <w:t>أ</w:t>
      </w:r>
      <w:r w:rsidR="00AD6DBA">
        <w:rPr>
          <w:rStyle w:val="libAieChar"/>
          <w:rFonts w:hint="cs"/>
          <w:rtl/>
        </w:rPr>
        <w:t>َ</w:t>
      </w:r>
      <w:r w:rsidRPr="008C3AB8">
        <w:rPr>
          <w:rStyle w:val="libAieChar"/>
          <w:rtl/>
        </w:rPr>
        <w:t>ص</w:t>
      </w:r>
      <w:r w:rsidR="00AD6DBA">
        <w:rPr>
          <w:rStyle w:val="libAieChar"/>
          <w:rFonts w:hint="cs"/>
          <w:rtl/>
        </w:rPr>
        <w:t>ْ</w:t>
      </w:r>
      <w:r w:rsidRPr="008C3AB8">
        <w:rPr>
          <w:rStyle w:val="libAieChar"/>
          <w:rtl/>
        </w:rPr>
        <w:t>ب</w:t>
      </w:r>
      <w:r w:rsidR="00AD6DBA">
        <w:rPr>
          <w:rStyle w:val="libAieChar"/>
          <w:rFonts w:hint="cs"/>
          <w:rtl/>
        </w:rPr>
        <w:t>َ</w:t>
      </w:r>
      <w:r w:rsidRPr="008C3AB8">
        <w:rPr>
          <w:rStyle w:val="libAieChar"/>
          <w:rtl/>
        </w:rPr>
        <w:t>ح</w:t>
      </w:r>
      <w:r w:rsidR="00AD6DBA">
        <w:rPr>
          <w:rStyle w:val="libAieChar"/>
          <w:rFonts w:hint="cs"/>
          <w:rtl/>
        </w:rPr>
        <w:t>َ</w:t>
      </w:r>
      <w:r w:rsidRPr="008C3AB8">
        <w:rPr>
          <w:rStyle w:val="libAieChar"/>
          <w:rtl/>
        </w:rPr>
        <w:t xml:space="preserve"> م</w:t>
      </w:r>
      <w:r w:rsidR="00AD6DBA">
        <w:rPr>
          <w:rStyle w:val="libAieChar"/>
          <w:rFonts w:hint="cs"/>
          <w:rtl/>
        </w:rPr>
        <w:t>ِ</w:t>
      </w:r>
      <w:r w:rsidRPr="008C3AB8">
        <w:rPr>
          <w:rStyle w:val="libAieChar"/>
          <w:rtl/>
        </w:rPr>
        <w:t>ن</w:t>
      </w:r>
      <w:r w:rsidR="00AD6DBA">
        <w:rPr>
          <w:rStyle w:val="libAieChar"/>
          <w:rFonts w:hint="cs"/>
          <w:rtl/>
        </w:rPr>
        <w:t>َ</w:t>
      </w:r>
      <w:r w:rsidRPr="008C3AB8">
        <w:rPr>
          <w:rStyle w:val="libAieChar"/>
          <w:rtl/>
        </w:rPr>
        <w:t xml:space="preserve"> الن</w:t>
      </w:r>
      <w:r w:rsidR="00AD6DBA">
        <w:rPr>
          <w:rStyle w:val="libAieChar"/>
          <w:rFonts w:hint="cs"/>
          <w:rtl/>
        </w:rPr>
        <w:t>َّ</w:t>
      </w:r>
      <w:r w:rsidRPr="008C3AB8">
        <w:rPr>
          <w:rStyle w:val="libAieChar"/>
          <w:rtl/>
        </w:rPr>
        <w:t>اد</w:t>
      </w:r>
      <w:r w:rsidR="00AD6DBA">
        <w:rPr>
          <w:rStyle w:val="libAieChar"/>
          <w:rFonts w:hint="cs"/>
          <w:rtl/>
        </w:rPr>
        <w:t>ِ</w:t>
      </w:r>
      <w:r w:rsidRPr="008C3AB8">
        <w:rPr>
          <w:rStyle w:val="libAieChar"/>
          <w:rtl/>
        </w:rPr>
        <w:t>م</w:t>
      </w:r>
      <w:r w:rsidR="00AD6DBA">
        <w:rPr>
          <w:rStyle w:val="libAieChar"/>
          <w:rFonts w:hint="cs"/>
          <w:rtl/>
        </w:rPr>
        <w:t>ِ</w:t>
      </w:r>
      <w:r w:rsidRPr="008C3AB8">
        <w:rPr>
          <w:rStyle w:val="libAieChar"/>
          <w:rtl/>
        </w:rPr>
        <w:t>ين</w:t>
      </w:r>
      <w:r w:rsidR="00AD6DBA">
        <w:rPr>
          <w:rStyle w:val="libAieChar"/>
          <w:rFonts w:hint="cs"/>
          <w:rtl/>
        </w:rPr>
        <w:t>َ</w:t>
      </w:r>
      <w:r w:rsidRPr="00E521F4">
        <w:rPr>
          <w:rStyle w:val="libNormalChar"/>
          <w:rtl/>
        </w:rPr>
        <w:t xml:space="preserve"> </w:t>
      </w:r>
      <w:r w:rsidR="00AD6DBA" w:rsidRPr="00D93114">
        <w:rPr>
          <w:rStyle w:val="libAlaemChar"/>
          <w:rtl/>
        </w:rPr>
        <w:t>)</w:t>
      </w:r>
      <w:r>
        <w:rPr>
          <w:rtl/>
        </w:rPr>
        <w:t xml:space="preserve"> </w:t>
      </w:r>
      <w:r w:rsidRPr="00A90B9E">
        <w:rPr>
          <w:rStyle w:val="libFootnotenumChar"/>
          <w:rtl/>
        </w:rPr>
        <w:t>(3)</w:t>
      </w:r>
      <w:r w:rsidR="00A90B9E">
        <w:rPr>
          <w:rtl/>
        </w:rPr>
        <w:t>،</w:t>
      </w:r>
      <w:r>
        <w:rPr>
          <w:rtl/>
        </w:rPr>
        <w:t xml:space="preserve"> وترك صلة القرابة </w:t>
      </w:r>
      <w:r w:rsidR="007E7204">
        <w:rPr>
          <w:rtl/>
        </w:rPr>
        <w:t xml:space="preserve">حتّى </w:t>
      </w:r>
      <w:r>
        <w:rPr>
          <w:rtl/>
        </w:rPr>
        <w:t>يستغنوا</w:t>
      </w:r>
      <w:r w:rsidR="00A90B9E">
        <w:rPr>
          <w:rtl/>
        </w:rPr>
        <w:t>،</w:t>
      </w:r>
      <w:r>
        <w:rPr>
          <w:rtl/>
        </w:rPr>
        <w:t xml:space="preserve"> وترك الصلاة </w:t>
      </w:r>
      <w:r w:rsidR="007E7204">
        <w:rPr>
          <w:rtl/>
        </w:rPr>
        <w:t xml:space="preserve">حتّى </w:t>
      </w:r>
      <w:r>
        <w:rPr>
          <w:rtl/>
        </w:rPr>
        <w:t>يخرج وقتها</w:t>
      </w:r>
      <w:r w:rsidR="00A90B9E">
        <w:rPr>
          <w:rtl/>
        </w:rPr>
        <w:t>،</w:t>
      </w:r>
      <w:r>
        <w:rPr>
          <w:rtl/>
        </w:rPr>
        <w:t xml:space="preserve"> وترك الوصي</w:t>
      </w:r>
      <w:r w:rsidR="00CD443B">
        <w:rPr>
          <w:rFonts w:hint="cs"/>
          <w:rtl/>
        </w:rPr>
        <w:t>ّ</w:t>
      </w:r>
      <w:r>
        <w:rPr>
          <w:rtl/>
        </w:rPr>
        <w:t>ة ورد المظالم</w:t>
      </w:r>
      <w:r w:rsidR="00A90B9E">
        <w:rPr>
          <w:rtl/>
        </w:rPr>
        <w:t>،</w:t>
      </w:r>
      <w:r>
        <w:rPr>
          <w:rtl/>
        </w:rPr>
        <w:t xml:space="preserve"> ومنع الزكاة </w:t>
      </w:r>
      <w:r w:rsidR="007E7204">
        <w:rPr>
          <w:rtl/>
        </w:rPr>
        <w:t xml:space="preserve">حتّى </w:t>
      </w:r>
      <w:r>
        <w:rPr>
          <w:rtl/>
        </w:rPr>
        <w:t>يحضر الموت وينغلق اللسان.</w:t>
      </w:r>
    </w:p>
    <w:p w:rsidR="00502E84" w:rsidRDefault="00502E84" w:rsidP="00A90B9E">
      <w:pPr>
        <w:pStyle w:val="libNormal"/>
        <w:rPr>
          <w:rtl/>
        </w:rPr>
      </w:pPr>
      <w:r>
        <w:rPr>
          <w:rtl/>
        </w:rPr>
        <w:t>والذنوب التي تنزل النقم</w:t>
      </w:r>
      <w:r w:rsidR="00A93B6D">
        <w:rPr>
          <w:rtl/>
        </w:rPr>
        <w:t>:</w:t>
      </w:r>
      <w:r>
        <w:rPr>
          <w:rtl/>
        </w:rPr>
        <w:t xml:space="preserve"> عصيان العارف بالبغي</w:t>
      </w:r>
      <w:r w:rsidR="00A90B9E">
        <w:rPr>
          <w:rtl/>
        </w:rPr>
        <w:t>،</w:t>
      </w:r>
      <w:r>
        <w:rPr>
          <w:rtl/>
        </w:rPr>
        <w:t xml:space="preserve"> والتطاول على الناس</w:t>
      </w:r>
      <w:r w:rsidR="00A90B9E">
        <w:rPr>
          <w:rtl/>
        </w:rPr>
        <w:t>،</w:t>
      </w:r>
      <w:r>
        <w:rPr>
          <w:rtl/>
        </w:rPr>
        <w:t xml:space="preserve"> والاستهزاء بهم</w:t>
      </w:r>
      <w:r w:rsidR="00A90B9E">
        <w:rPr>
          <w:rtl/>
        </w:rPr>
        <w:t>،</w:t>
      </w:r>
      <w:r>
        <w:rPr>
          <w:rtl/>
        </w:rPr>
        <w:t xml:space="preserve"> والسخرية منهم.</w:t>
      </w:r>
    </w:p>
    <w:p w:rsidR="00502E84" w:rsidRDefault="00502E84" w:rsidP="00A90B9E">
      <w:pPr>
        <w:pStyle w:val="libNormal"/>
        <w:rPr>
          <w:rtl/>
        </w:rPr>
      </w:pPr>
      <w:r>
        <w:rPr>
          <w:rtl/>
        </w:rPr>
        <w:t>والذنوب التي تدفع القسم</w:t>
      </w:r>
      <w:r w:rsidR="00A93B6D">
        <w:rPr>
          <w:rtl/>
        </w:rPr>
        <w:t>:</w:t>
      </w:r>
      <w:r>
        <w:rPr>
          <w:rtl/>
        </w:rPr>
        <w:t xml:space="preserve"> اظهار الافتقار</w:t>
      </w:r>
      <w:r w:rsidR="00A90B9E">
        <w:rPr>
          <w:rtl/>
        </w:rPr>
        <w:t>،</w:t>
      </w:r>
      <w:r>
        <w:rPr>
          <w:rtl/>
        </w:rPr>
        <w:t xml:space="preserve"> والنوم عن العتمة</w:t>
      </w:r>
      <w:r w:rsidR="00A90B9E">
        <w:rPr>
          <w:rtl/>
        </w:rPr>
        <w:t>،</w:t>
      </w:r>
      <w:r>
        <w:rPr>
          <w:rtl/>
        </w:rPr>
        <w:t xml:space="preserve"> وعن صلاة الغداة</w:t>
      </w:r>
      <w:r w:rsidR="00A90B9E">
        <w:rPr>
          <w:rtl/>
        </w:rPr>
        <w:t>،</w:t>
      </w:r>
      <w:r>
        <w:rPr>
          <w:rtl/>
        </w:rPr>
        <w:t xml:space="preserve"> واستحقار النعم</w:t>
      </w:r>
      <w:r w:rsidR="00A90B9E">
        <w:rPr>
          <w:rtl/>
        </w:rPr>
        <w:t>،</w:t>
      </w:r>
      <w:r>
        <w:rPr>
          <w:rtl/>
        </w:rPr>
        <w:t xml:space="preserve"> وشكوى المعبود عزّ وجلّ.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 xml:space="preserve">معاني </w:t>
      </w:r>
      <w:r w:rsidR="002372FD">
        <w:rPr>
          <w:rtl/>
        </w:rPr>
        <w:t>الأخبار</w:t>
      </w:r>
      <w:r w:rsidR="00A93B6D">
        <w:rPr>
          <w:rtl/>
        </w:rPr>
        <w:t>:</w:t>
      </w:r>
      <w:r>
        <w:rPr>
          <w:rtl/>
        </w:rPr>
        <w:t xml:space="preserve"> 270 </w:t>
      </w:r>
      <w:r w:rsidR="00BA6C6A">
        <w:rPr>
          <w:rtl/>
        </w:rPr>
        <w:t>/</w:t>
      </w:r>
      <w:r>
        <w:rPr>
          <w:rtl/>
        </w:rPr>
        <w:t xml:space="preserve"> 2. </w:t>
      </w:r>
    </w:p>
    <w:p w:rsidR="00502E84" w:rsidRPr="001F63EC" w:rsidRDefault="00502E84" w:rsidP="00E521F4">
      <w:pPr>
        <w:pStyle w:val="libFootnote0"/>
        <w:rPr>
          <w:rtl/>
        </w:rPr>
      </w:pPr>
      <w:r w:rsidRPr="001F63EC">
        <w:rPr>
          <w:rtl/>
        </w:rPr>
        <w:t xml:space="preserve">(1) قد تقدم الاستعاذة من اقسام الذنوب المذكورة في دعاء </w:t>
      </w:r>
      <w:r w:rsidR="00070C51">
        <w:rPr>
          <w:rtl/>
        </w:rPr>
        <w:t xml:space="preserve">كلّ </w:t>
      </w:r>
      <w:r w:rsidRPr="001F63EC">
        <w:rPr>
          <w:rtl/>
        </w:rPr>
        <w:t xml:space="preserve">يوم من شهر </w:t>
      </w:r>
      <w:r w:rsidRPr="00CD443B">
        <w:rPr>
          <w:rtl/>
        </w:rPr>
        <w:t>رمضان ( منه. ره ).</w:t>
      </w:r>
      <w:r w:rsidRPr="001F63EC">
        <w:rPr>
          <w:rtl/>
        </w:rPr>
        <w:t xml:space="preserve"> </w:t>
      </w:r>
    </w:p>
    <w:p w:rsidR="00502E84" w:rsidRPr="001F63EC" w:rsidRDefault="00502E84" w:rsidP="00E521F4">
      <w:pPr>
        <w:pStyle w:val="libFootnote0"/>
        <w:rPr>
          <w:rtl/>
        </w:rPr>
      </w:pPr>
      <w:r w:rsidRPr="001F63EC">
        <w:rPr>
          <w:rtl/>
        </w:rPr>
        <w:t>(2) الرعد 13</w:t>
      </w:r>
      <w:r w:rsidR="00A93B6D">
        <w:rPr>
          <w:rtl/>
        </w:rPr>
        <w:t>:</w:t>
      </w:r>
      <w:r w:rsidRPr="001F63EC">
        <w:rPr>
          <w:rtl/>
        </w:rPr>
        <w:t xml:space="preserve"> 11. </w:t>
      </w:r>
    </w:p>
    <w:p w:rsidR="00502E84" w:rsidRPr="001F63EC" w:rsidRDefault="00502E84" w:rsidP="00E521F4">
      <w:pPr>
        <w:pStyle w:val="libFootnote0"/>
        <w:rPr>
          <w:rtl/>
        </w:rPr>
      </w:pPr>
      <w:r w:rsidRPr="001F63EC">
        <w:rPr>
          <w:rtl/>
        </w:rPr>
        <w:t>(3) المائدة 5</w:t>
      </w:r>
      <w:r w:rsidR="00A93B6D">
        <w:rPr>
          <w:rtl/>
        </w:rPr>
        <w:t>:</w:t>
      </w:r>
      <w:r w:rsidRPr="001F63EC">
        <w:rPr>
          <w:rtl/>
        </w:rPr>
        <w:t xml:space="preserve"> 31.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والذنوب التي تهتك العصم</w:t>
      </w:r>
      <w:r w:rsidR="00A93B6D">
        <w:rPr>
          <w:rtl/>
        </w:rPr>
        <w:t>:</w:t>
      </w:r>
      <w:r>
        <w:rPr>
          <w:rtl/>
        </w:rPr>
        <w:t xml:space="preserve"> شرب الخمر</w:t>
      </w:r>
      <w:r w:rsidR="00A90B9E">
        <w:rPr>
          <w:rtl/>
        </w:rPr>
        <w:t>،</w:t>
      </w:r>
      <w:r>
        <w:rPr>
          <w:rtl/>
        </w:rPr>
        <w:t xml:space="preserve"> واللعب بالقمار</w:t>
      </w:r>
      <w:r w:rsidR="00A90B9E">
        <w:rPr>
          <w:rtl/>
        </w:rPr>
        <w:t>،</w:t>
      </w:r>
      <w:r>
        <w:rPr>
          <w:rtl/>
        </w:rPr>
        <w:t xml:space="preserve"> وتعاطى ما يضحك الناس من اللغو والمزاح</w:t>
      </w:r>
      <w:r w:rsidR="00A90B9E">
        <w:rPr>
          <w:rtl/>
        </w:rPr>
        <w:t>،</w:t>
      </w:r>
      <w:r>
        <w:rPr>
          <w:rtl/>
        </w:rPr>
        <w:t xml:space="preserve"> وذكر عيوب الناس</w:t>
      </w:r>
      <w:r w:rsidR="00A90B9E">
        <w:rPr>
          <w:rtl/>
        </w:rPr>
        <w:t>،</w:t>
      </w:r>
      <w:r>
        <w:rPr>
          <w:rtl/>
        </w:rPr>
        <w:t xml:space="preserve"> ومجالسة اهل الريب.</w:t>
      </w:r>
    </w:p>
    <w:p w:rsidR="00502E84" w:rsidRDefault="00502E84" w:rsidP="00A90B9E">
      <w:pPr>
        <w:pStyle w:val="libNormal"/>
        <w:rPr>
          <w:rtl/>
        </w:rPr>
      </w:pPr>
      <w:r>
        <w:rPr>
          <w:rtl/>
        </w:rPr>
        <w:t>والذنوب التي تنزل البلاء</w:t>
      </w:r>
      <w:r w:rsidR="00A93B6D">
        <w:rPr>
          <w:rtl/>
        </w:rPr>
        <w:t>:</w:t>
      </w:r>
      <w:r>
        <w:rPr>
          <w:rtl/>
        </w:rPr>
        <w:t xml:space="preserve"> ترك إغاثة الملهوف</w:t>
      </w:r>
      <w:r w:rsidR="00A90B9E">
        <w:rPr>
          <w:rtl/>
        </w:rPr>
        <w:t>،</w:t>
      </w:r>
      <w:r>
        <w:rPr>
          <w:rtl/>
        </w:rPr>
        <w:t xml:space="preserve"> وترك معاونة المظلوم</w:t>
      </w:r>
      <w:r w:rsidR="00A90B9E">
        <w:rPr>
          <w:rtl/>
        </w:rPr>
        <w:t>،</w:t>
      </w:r>
      <w:r w:rsidR="00CD443B">
        <w:rPr>
          <w:rtl/>
        </w:rPr>
        <w:t xml:space="preserve"> وتضييع ال</w:t>
      </w:r>
      <w:r w:rsidR="00CD443B">
        <w:rPr>
          <w:rFonts w:hint="cs"/>
          <w:rtl/>
        </w:rPr>
        <w:t>أ</w:t>
      </w:r>
      <w:r>
        <w:rPr>
          <w:rtl/>
        </w:rPr>
        <w:t>مر بالمعروف والنهي عن المنكر.</w:t>
      </w:r>
    </w:p>
    <w:p w:rsidR="00502E84" w:rsidRDefault="00502E84" w:rsidP="00A90B9E">
      <w:pPr>
        <w:pStyle w:val="libNormal"/>
        <w:rPr>
          <w:rtl/>
        </w:rPr>
      </w:pPr>
      <w:r>
        <w:rPr>
          <w:rtl/>
        </w:rPr>
        <w:t>والذنوب التي تديل الاعداء</w:t>
      </w:r>
      <w:r w:rsidR="00A93B6D">
        <w:rPr>
          <w:rtl/>
        </w:rPr>
        <w:t>:</w:t>
      </w:r>
      <w:r>
        <w:rPr>
          <w:rtl/>
        </w:rPr>
        <w:t xml:space="preserve"> المجاهرة بالظلم</w:t>
      </w:r>
      <w:r w:rsidR="00A90B9E">
        <w:rPr>
          <w:rtl/>
        </w:rPr>
        <w:t>،</w:t>
      </w:r>
      <w:r w:rsidR="00F90BC6">
        <w:rPr>
          <w:rtl/>
        </w:rPr>
        <w:t xml:space="preserve"> و</w:t>
      </w:r>
      <w:r w:rsidR="00F90BC6">
        <w:rPr>
          <w:rFonts w:hint="cs"/>
          <w:rtl/>
        </w:rPr>
        <w:t>إ</w:t>
      </w:r>
      <w:r>
        <w:rPr>
          <w:rtl/>
        </w:rPr>
        <w:t>علان الفجور</w:t>
      </w:r>
      <w:r w:rsidR="00A90B9E">
        <w:rPr>
          <w:rtl/>
        </w:rPr>
        <w:t>،</w:t>
      </w:r>
      <w:r w:rsidR="00F90BC6">
        <w:rPr>
          <w:rtl/>
        </w:rPr>
        <w:t xml:space="preserve"> وإباحة المحظور وعصيان ال</w:t>
      </w:r>
      <w:r w:rsidR="00F90BC6">
        <w:rPr>
          <w:rFonts w:hint="cs"/>
          <w:rtl/>
        </w:rPr>
        <w:t>أ</w:t>
      </w:r>
      <w:r>
        <w:rPr>
          <w:rtl/>
        </w:rPr>
        <w:t>خيار</w:t>
      </w:r>
      <w:r w:rsidR="00A90B9E">
        <w:rPr>
          <w:rtl/>
        </w:rPr>
        <w:t>،</w:t>
      </w:r>
      <w:r w:rsidR="00F90BC6">
        <w:rPr>
          <w:rtl/>
        </w:rPr>
        <w:t xml:space="preserve"> والانصياع لل</w:t>
      </w:r>
      <w:r w:rsidR="00F90BC6">
        <w:rPr>
          <w:rFonts w:hint="cs"/>
          <w:rtl/>
        </w:rPr>
        <w:t>أ</w:t>
      </w:r>
      <w:r>
        <w:rPr>
          <w:rtl/>
        </w:rPr>
        <w:t>شرار.</w:t>
      </w:r>
    </w:p>
    <w:p w:rsidR="00502E84" w:rsidRDefault="00502E84" w:rsidP="00F90BC6">
      <w:pPr>
        <w:pStyle w:val="libNormal"/>
        <w:rPr>
          <w:rtl/>
        </w:rPr>
      </w:pPr>
      <w:r>
        <w:rPr>
          <w:rtl/>
        </w:rPr>
        <w:t>والذنوب التي تعجل الفناء</w:t>
      </w:r>
      <w:r w:rsidR="00A93B6D">
        <w:rPr>
          <w:rtl/>
        </w:rPr>
        <w:t>:</w:t>
      </w:r>
      <w:r>
        <w:rPr>
          <w:rtl/>
        </w:rPr>
        <w:t xml:space="preserve"> قطيعة الرحم واليمين الفاجرة</w:t>
      </w:r>
      <w:r w:rsidR="00A90B9E">
        <w:rPr>
          <w:rtl/>
        </w:rPr>
        <w:t>،</w:t>
      </w:r>
      <w:r>
        <w:rPr>
          <w:rtl/>
        </w:rPr>
        <w:t xml:space="preserve"> والاقوال الكاذبة</w:t>
      </w:r>
      <w:r w:rsidR="00A90B9E">
        <w:rPr>
          <w:rtl/>
        </w:rPr>
        <w:t>،</w:t>
      </w:r>
      <w:r>
        <w:rPr>
          <w:rtl/>
        </w:rPr>
        <w:t xml:space="preserve"> والزنا</w:t>
      </w:r>
      <w:r w:rsidR="00A90B9E">
        <w:rPr>
          <w:rtl/>
        </w:rPr>
        <w:t>،</w:t>
      </w:r>
      <w:r>
        <w:rPr>
          <w:rtl/>
        </w:rPr>
        <w:t xml:space="preserve"> وسد طريق </w:t>
      </w:r>
      <w:r w:rsidRPr="00A90B9E">
        <w:rPr>
          <w:rStyle w:val="libFootnotenumChar"/>
          <w:rtl/>
        </w:rPr>
        <w:t>(</w:t>
      </w:r>
      <w:r w:rsidR="00F90BC6">
        <w:rPr>
          <w:rStyle w:val="libFootnotenumChar"/>
          <w:rFonts w:hint="cs"/>
          <w:rtl/>
        </w:rPr>
        <w:t>1</w:t>
      </w:r>
      <w:r w:rsidRPr="00A90B9E">
        <w:rPr>
          <w:rStyle w:val="libFootnotenumChar"/>
          <w:rtl/>
        </w:rPr>
        <w:t>)</w:t>
      </w:r>
      <w:r>
        <w:rPr>
          <w:rtl/>
        </w:rPr>
        <w:t xml:space="preserve"> المسلمين</w:t>
      </w:r>
      <w:r w:rsidR="00A90B9E">
        <w:rPr>
          <w:rtl/>
        </w:rPr>
        <w:t>،</w:t>
      </w:r>
      <w:r w:rsidR="00F90BC6">
        <w:rPr>
          <w:rtl/>
        </w:rPr>
        <w:t xml:space="preserve"> وادعاء ال</w:t>
      </w:r>
      <w:r w:rsidR="00F90BC6">
        <w:rPr>
          <w:rFonts w:hint="cs"/>
          <w:rtl/>
        </w:rPr>
        <w:t>إِ</w:t>
      </w:r>
      <w:r>
        <w:rPr>
          <w:rtl/>
        </w:rPr>
        <w:t>مامة بغير حق.</w:t>
      </w:r>
    </w:p>
    <w:p w:rsidR="00502E84" w:rsidRDefault="00502E84" w:rsidP="00A90B9E">
      <w:pPr>
        <w:pStyle w:val="libNormal"/>
        <w:rPr>
          <w:rtl/>
        </w:rPr>
      </w:pPr>
      <w:r>
        <w:rPr>
          <w:rtl/>
        </w:rPr>
        <w:t>والذنوب التي تقطع الرجاء</w:t>
      </w:r>
      <w:r w:rsidR="00A93B6D">
        <w:rPr>
          <w:rtl/>
        </w:rPr>
        <w:t>:</w:t>
      </w:r>
      <w:r>
        <w:rPr>
          <w:rtl/>
        </w:rPr>
        <w:t xml:space="preserve"> اليأس من روح الله</w:t>
      </w:r>
      <w:r w:rsidR="00A90B9E">
        <w:rPr>
          <w:rtl/>
        </w:rPr>
        <w:t>،</w:t>
      </w:r>
      <w:r>
        <w:rPr>
          <w:rtl/>
        </w:rPr>
        <w:t xml:space="preserve"> والقنوط من رحمة الله</w:t>
      </w:r>
      <w:r w:rsidR="00A90B9E">
        <w:rPr>
          <w:rtl/>
        </w:rPr>
        <w:t>،</w:t>
      </w:r>
      <w:r>
        <w:rPr>
          <w:rtl/>
        </w:rPr>
        <w:t xml:space="preserve"> والثقة بغير الله</w:t>
      </w:r>
      <w:r w:rsidR="00A90B9E">
        <w:rPr>
          <w:rtl/>
        </w:rPr>
        <w:t>،</w:t>
      </w:r>
      <w:r>
        <w:rPr>
          <w:rtl/>
        </w:rPr>
        <w:t xml:space="preserve"> والتكذيب بوعد الله عزّ وجلّ.</w:t>
      </w:r>
    </w:p>
    <w:p w:rsidR="00502E84" w:rsidRDefault="00502E84" w:rsidP="00A90B9E">
      <w:pPr>
        <w:pStyle w:val="libNormal"/>
        <w:rPr>
          <w:rtl/>
        </w:rPr>
      </w:pPr>
      <w:r>
        <w:rPr>
          <w:rtl/>
        </w:rPr>
        <w:t>والذنوب التي تظلم الهواء</w:t>
      </w:r>
      <w:r w:rsidR="00A93B6D">
        <w:rPr>
          <w:rtl/>
        </w:rPr>
        <w:t>:</w:t>
      </w:r>
      <w:r>
        <w:rPr>
          <w:rtl/>
        </w:rPr>
        <w:t xml:space="preserve"> السحر والكهانة</w:t>
      </w:r>
      <w:r w:rsidR="00A90B9E">
        <w:rPr>
          <w:rtl/>
        </w:rPr>
        <w:t>،</w:t>
      </w:r>
      <w:r>
        <w:rPr>
          <w:rtl/>
        </w:rPr>
        <w:t xml:space="preserve"> </w:t>
      </w:r>
      <w:r w:rsidR="00716DC8">
        <w:rPr>
          <w:rtl/>
        </w:rPr>
        <w:t>و</w:t>
      </w:r>
      <w:r w:rsidR="000631D7">
        <w:rPr>
          <w:rtl/>
        </w:rPr>
        <w:t>الإِيمان</w:t>
      </w:r>
      <w:r w:rsidR="007E7204">
        <w:rPr>
          <w:rtl/>
        </w:rPr>
        <w:t xml:space="preserve"> </w:t>
      </w:r>
      <w:r>
        <w:rPr>
          <w:rtl/>
        </w:rPr>
        <w:t>بالنجوم</w:t>
      </w:r>
      <w:r w:rsidR="00A90B9E">
        <w:rPr>
          <w:rtl/>
        </w:rPr>
        <w:t>،</w:t>
      </w:r>
      <w:r>
        <w:rPr>
          <w:rtl/>
        </w:rPr>
        <w:t xml:space="preserve"> والتكذيب بالقدر</w:t>
      </w:r>
      <w:r w:rsidR="00A90B9E">
        <w:rPr>
          <w:rtl/>
        </w:rPr>
        <w:t>،</w:t>
      </w:r>
      <w:r>
        <w:rPr>
          <w:rtl/>
        </w:rPr>
        <w:t xml:space="preserve"> وعقوق الوالدين.</w:t>
      </w:r>
    </w:p>
    <w:p w:rsidR="00502E84" w:rsidRDefault="00502E84" w:rsidP="00A90B9E">
      <w:pPr>
        <w:pStyle w:val="libNormal"/>
        <w:rPr>
          <w:rtl/>
        </w:rPr>
      </w:pPr>
      <w:r>
        <w:rPr>
          <w:rtl/>
        </w:rPr>
        <w:t>والذنوب التي تكشف الغطاء</w:t>
      </w:r>
      <w:r w:rsidR="00A93B6D">
        <w:rPr>
          <w:rtl/>
        </w:rPr>
        <w:t>:</w:t>
      </w:r>
      <w:r>
        <w:rPr>
          <w:rtl/>
        </w:rPr>
        <w:t xml:space="preserve"> الاستدانة بغير ني</w:t>
      </w:r>
      <w:r w:rsidR="00F90BC6">
        <w:rPr>
          <w:rFonts w:hint="cs"/>
          <w:rtl/>
        </w:rPr>
        <w:t>ّ</w:t>
      </w:r>
      <w:r w:rsidR="00F90BC6">
        <w:rPr>
          <w:rtl/>
        </w:rPr>
        <w:t>ة ال</w:t>
      </w:r>
      <w:r w:rsidR="00F90BC6">
        <w:rPr>
          <w:rFonts w:hint="cs"/>
          <w:rtl/>
        </w:rPr>
        <w:t>أ</w:t>
      </w:r>
      <w:r>
        <w:rPr>
          <w:rtl/>
        </w:rPr>
        <w:t>داء</w:t>
      </w:r>
      <w:r w:rsidR="00A90B9E">
        <w:rPr>
          <w:rtl/>
        </w:rPr>
        <w:t>،</w:t>
      </w:r>
      <w:r>
        <w:rPr>
          <w:rtl/>
        </w:rPr>
        <w:t xml:space="preserve"> والاسراف في النفقة على الباطل</w:t>
      </w:r>
      <w:r w:rsidR="00A90B9E">
        <w:rPr>
          <w:rtl/>
        </w:rPr>
        <w:t>،</w:t>
      </w:r>
      <w:r>
        <w:rPr>
          <w:rtl/>
        </w:rPr>
        <w:t xml:space="preserve"> والبخل على الاهل والولد</w:t>
      </w:r>
      <w:r w:rsidR="00A90B9E">
        <w:rPr>
          <w:rtl/>
        </w:rPr>
        <w:t>،</w:t>
      </w:r>
      <w:r>
        <w:rPr>
          <w:rtl/>
        </w:rPr>
        <w:t xml:space="preserve"> وذوي الارحام</w:t>
      </w:r>
      <w:r w:rsidR="00A90B9E">
        <w:rPr>
          <w:rtl/>
        </w:rPr>
        <w:t>،</w:t>
      </w:r>
      <w:r>
        <w:rPr>
          <w:rtl/>
        </w:rPr>
        <w:t xml:space="preserve"> وسوء الخلق</w:t>
      </w:r>
      <w:r w:rsidR="00A90B9E">
        <w:rPr>
          <w:rtl/>
        </w:rPr>
        <w:t>،</w:t>
      </w:r>
      <w:r>
        <w:rPr>
          <w:rtl/>
        </w:rPr>
        <w:t xml:space="preserve"> وقل</w:t>
      </w:r>
      <w:r w:rsidR="00F90BC6">
        <w:rPr>
          <w:rFonts w:hint="cs"/>
          <w:rtl/>
        </w:rPr>
        <w:t>ّ</w:t>
      </w:r>
      <w:r>
        <w:rPr>
          <w:rtl/>
        </w:rPr>
        <w:t>ة الصبر</w:t>
      </w:r>
      <w:r w:rsidR="00A90B9E">
        <w:rPr>
          <w:rtl/>
        </w:rPr>
        <w:t>،</w:t>
      </w:r>
      <w:r>
        <w:rPr>
          <w:rtl/>
        </w:rPr>
        <w:t xml:space="preserve"> واستعمال الضجر والكسل</w:t>
      </w:r>
      <w:r w:rsidR="00A90B9E">
        <w:rPr>
          <w:rtl/>
        </w:rPr>
        <w:t>،</w:t>
      </w:r>
      <w:r>
        <w:rPr>
          <w:rtl/>
        </w:rPr>
        <w:t xml:space="preserve"> والاستهانة بأهل الدين.</w:t>
      </w:r>
    </w:p>
    <w:p w:rsidR="00502E84" w:rsidRDefault="00502E84" w:rsidP="00A90B9E">
      <w:pPr>
        <w:pStyle w:val="libNormal"/>
        <w:rPr>
          <w:rtl/>
        </w:rPr>
      </w:pPr>
      <w:r>
        <w:rPr>
          <w:rtl/>
        </w:rPr>
        <w:t>والذنوب التي ترد الدعاء</w:t>
      </w:r>
      <w:r w:rsidR="00A93B6D">
        <w:rPr>
          <w:rtl/>
        </w:rPr>
        <w:t>:</w:t>
      </w:r>
      <w:r>
        <w:rPr>
          <w:rtl/>
        </w:rPr>
        <w:t xml:space="preserve"> سوء النية</w:t>
      </w:r>
      <w:r w:rsidR="00A90B9E">
        <w:rPr>
          <w:rtl/>
        </w:rPr>
        <w:t>،</w:t>
      </w:r>
      <w:r>
        <w:rPr>
          <w:rtl/>
        </w:rPr>
        <w:t xml:space="preserve"> وخبث السريرة والنفاق مع </w:t>
      </w:r>
      <w:r w:rsidR="00A545A4">
        <w:rPr>
          <w:rtl/>
        </w:rPr>
        <w:t>الإِخوان</w:t>
      </w:r>
      <w:r w:rsidR="00A90B9E">
        <w:rPr>
          <w:rtl/>
        </w:rPr>
        <w:t>،</w:t>
      </w:r>
      <w:r w:rsidR="00F90BC6">
        <w:rPr>
          <w:rtl/>
        </w:rPr>
        <w:t xml:space="preserve"> وترك التصديق بال</w:t>
      </w:r>
      <w:r w:rsidR="00F90BC6">
        <w:rPr>
          <w:rFonts w:hint="cs"/>
          <w:rtl/>
        </w:rPr>
        <w:t>إِ</w:t>
      </w:r>
      <w:r>
        <w:rPr>
          <w:rtl/>
        </w:rPr>
        <w:t>جابة</w:t>
      </w:r>
      <w:r w:rsidR="00A90B9E">
        <w:rPr>
          <w:rtl/>
        </w:rPr>
        <w:t>،</w:t>
      </w:r>
      <w:r>
        <w:rPr>
          <w:rtl/>
        </w:rPr>
        <w:t xml:space="preserve"> وتأخير الصلوات المفروضات </w:t>
      </w:r>
      <w:r w:rsidR="007E7204">
        <w:rPr>
          <w:rtl/>
        </w:rPr>
        <w:t xml:space="preserve">حتّى </w:t>
      </w:r>
      <w:r>
        <w:rPr>
          <w:rtl/>
        </w:rPr>
        <w:t>تذهب أوقاتها</w:t>
      </w:r>
      <w:r w:rsidR="00A90B9E">
        <w:rPr>
          <w:rtl/>
        </w:rPr>
        <w:t>،</w:t>
      </w:r>
      <w:r>
        <w:rPr>
          <w:rtl/>
        </w:rPr>
        <w:t xml:space="preserve"> وترك التقرب إلى الله عزّ وجلّ بالبر والصدقة</w:t>
      </w:r>
      <w:r w:rsidR="00A90B9E">
        <w:rPr>
          <w:rtl/>
        </w:rPr>
        <w:t>،</w:t>
      </w:r>
      <w:r>
        <w:rPr>
          <w:rtl/>
        </w:rPr>
        <w:t xml:space="preserve"> واستعمال البذاء والفحش في القول.</w:t>
      </w:r>
    </w:p>
    <w:p w:rsidR="00502E84" w:rsidRDefault="00502E84" w:rsidP="00A90B9E">
      <w:pPr>
        <w:pStyle w:val="libNormal"/>
        <w:rPr>
          <w:rtl/>
        </w:rPr>
      </w:pPr>
      <w:r>
        <w:rPr>
          <w:rtl/>
        </w:rPr>
        <w:t>والذنوب التي تحبس غيث السماء</w:t>
      </w:r>
      <w:r w:rsidR="00A93B6D">
        <w:rPr>
          <w:rtl/>
        </w:rPr>
        <w:t>:</w:t>
      </w:r>
      <w:r>
        <w:rPr>
          <w:rtl/>
        </w:rPr>
        <w:t xml:space="preserve"> جور الحكام في القضاء</w:t>
      </w:r>
      <w:r w:rsidR="00A90B9E">
        <w:rPr>
          <w:rtl/>
        </w:rPr>
        <w:t>،</w:t>
      </w:r>
      <w:r>
        <w:rPr>
          <w:rtl/>
        </w:rPr>
        <w:t xml:space="preserve"> وشهادة </w:t>
      </w:r>
    </w:p>
    <w:p w:rsidR="00502E84" w:rsidRDefault="00E521F4" w:rsidP="00E521F4">
      <w:pPr>
        <w:pStyle w:val="libLine"/>
        <w:rPr>
          <w:rtl/>
        </w:rPr>
      </w:pPr>
      <w:r>
        <w:rPr>
          <w:rtl/>
        </w:rPr>
        <w:t>____________________</w:t>
      </w:r>
    </w:p>
    <w:p w:rsidR="00502E84" w:rsidRPr="001F63EC" w:rsidRDefault="00502E84" w:rsidP="00F90BC6">
      <w:pPr>
        <w:pStyle w:val="libFootnote0"/>
        <w:rPr>
          <w:rtl/>
        </w:rPr>
      </w:pPr>
      <w:r w:rsidRPr="001F63EC">
        <w:rPr>
          <w:rtl/>
        </w:rPr>
        <w:t>(</w:t>
      </w:r>
      <w:r w:rsidR="00F90BC6">
        <w:rPr>
          <w:rFonts w:hint="cs"/>
          <w:rtl/>
        </w:rPr>
        <w:t>1</w:t>
      </w:r>
      <w:r w:rsidRPr="001F63EC">
        <w:rPr>
          <w:rtl/>
        </w:rPr>
        <w:t>) في نسخة</w:t>
      </w:r>
      <w:r w:rsidR="00A93B6D">
        <w:rPr>
          <w:rtl/>
        </w:rPr>
        <w:t>:</w:t>
      </w:r>
      <w:r w:rsidRPr="001F63EC">
        <w:rPr>
          <w:rtl/>
        </w:rPr>
        <w:t xml:space="preserve"> </w:t>
      </w:r>
      <w:r w:rsidRPr="00F90BC6">
        <w:rPr>
          <w:rtl/>
        </w:rPr>
        <w:t>طرق ( هامش المخطوط ).</w:t>
      </w:r>
      <w:r w:rsidRPr="001F63EC">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الزور</w:t>
      </w:r>
      <w:r w:rsidR="00A90B9E">
        <w:rPr>
          <w:rtl/>
        </w:rPr>
        <w:t>،</w:t>
      </w:r>
      <w:r>
        <w:rPr>
          <w:rtl/>
        </w:rPr>
        <w:t xml:space="preserve"> وكتمان الشهادة</w:t>
      </w:r>
      <w:r w:rsidR="00A90B9E">
        <w:rPr>
          <w:rtl/>
        </w:rPr>
        <w:t>،</w:t>
      </w:r>
      <w:r>
        <w:rPr>
          <w:rtl/>
        </w:rPr>
        <w:t xml:space="preserve"> ومنع الزكاة والقرض والماعون</w:t>
      </w:r>
      <w:r w:rsidR="00A90B9E">
        <w:rPr>
          <w:rtl/>
        </w:rPr>
        <w:t>،</w:t>
      </w:r>
      <w:r>
        <w:rPr>
          <w:rtl/>
        </w:rPr>
        <w:t xml:space="preserve"> وقساوة القلب على أهل الفقر والفاقة</w:t>
      </w:r>
      <w:r w:rsidR="00A90B9E">
        <w:rPr>
          <w:rtl/>
        </w:rPr>
        <w:t>،</w:t>
      </w:r>
      <w:r>
        <w:rPr>
          <w:rtl/>
        </w:rPr>
        <w:t xml:space="preserve"> وظلم اليتيم والارملة</w:t>
      </w:r>
      <w:r w:rsidR="00A90B9E">
        <w:rPr>
          <w:rtl/>
        </w:rPr>
        <w:t>،</w:t>
      </w:r>
      <w:r>
        <w:rPr>
          <w:rtl/>
        </w:rPr>
        <w:t xml:space="preserve"> وانتهار السائل ورد</w:t>
      </w:r>
      <w:r w:rsidR="004E4D22">
        <w:rPr>
          <w:rFonts w:hint="cs"/>
          <w:rtl/>
        </w:rPr>
        <w:t>ّ</w:t>
      </w:r>
      <w:r>
        <w:rPr>
          <w:rtl/>
        </w:rPr>
        <w:t>ه بالليل.</w:t>
      </w:r>
    </w:p>
    <w:p w:rsidR="00502E84" w:rsidRDefault="00502E84" w:rsidP="004E4D22">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4E4D22">
        <w:rPr>
          <w:rStyle w:val="libFootnotenumChar"/>
          <w:rFonts w:hint="cs"/>
          <w:rtl/>
        </w:rPr>
        <w:t>1</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1F63EC" w:rsidRDefault="00502E84" w:rsidP="004E4D22">
      <w:pPr>
        <w:pStyle w:val="libFootnote0"/>
        <w:rPr>
          <w:rtl/>
        </w:rPr>
      </w:pPr>
      <w:r w:rsidRPr="001F63EC">
        <w:rPr>
          <w:rtl/>
        </w:rPr>
        <w:t>(</w:t>
      </w:r>
      <w:r w:rsidR="004E4D22">
        <w:rPr>
          <w:rFonts w:hint="cs"/>
          <w:rtl/>
        </w:rPr>
        <w:t>1</w:t>
      </w:r>
      <w:r w:rsidRPr="001F63EC">
        <w:rPr>
          <w:rtl/>
        </w:rPr>
        <w:t>) تقدم في الباب 84 من ابواب جهاد النفس.</w:t>
      </w:r>
    </w:p>
    <w:p w:rsidR="00A90B9E" w:rsidRDefault="00A90B9E" w:rsidP="00E521F4">
      <w:pPr>
        <w:pStyle w:val="libNormal"/>
        <w:rPr>
          <w:rtl/>
        </w:rPr>
      </w:pPr>
      <w:r>
        <w:rPr>
          <w:rtl/>
        </w:rPr>
        <w:br w:type="page"/>
      </w:r>
    </w:p>
    <w:p w:rsidR="00A90B9E" w:rsidRDefault="00A90B9E" w:rsidP="00E521F4">
      <w:pPr>
        <w:pStyle w:val="libNormal"/>
        <w:rPr>
          <w:rtl/>
        </w:rPr>
      </w:pPr>
      <w:r>
        <w:rPr>
          <w:rtl/>
        </w:rPr>
        <w:lastRenderedPageBreak/>
        <w:br w:type="page"/>
      </w:r>
    </w:p>
    <w:p w:rsidR="00502E84" w:rsidRDefault="00502E84" w:rsidP="00502E84">
      <w:pPr>
        <w:pStyle w:val="Heading1Center"/>
        <w:rPr>
          <w:rtl/>
        </w:rPr>
      </w:pPr>
      <w:bookmarkStart w:id="1101" w:name="_Toc302476644"/>
      <w:bookmarkStart w:id="1102" w:name="_Toc303591310"/>
      <w:bookmarkStart w:id="1103" w:name="_Toc303591822"/>
      <w:bookmarkStart w:id="1104" w:name="_Toc303593147"/>
      <w:bookmarkStart w:id="1105" w:name="_Toc303593336"/>
      <w:bookmarkStart w:id="1106" w:name="_Toc303629178"/>
      <w:bookmarkStart w:id="1107" w:name="_Toc305219429"/>
      <w:bookmarkStart w:id="1108" w:name="_Toc377675531"/>
      <w:bookmarkStart w:id="1109" w:name="_Toc252139734"/>
      <w:r>
        <w:rPr>
          <w:rtl/>
        </w:rPr>
        <w:lastRenderedPageBreak/>
        <w:t>أبواب فعل المعروف</w:t>
      </w:r>
      <w:bookmarkEnd w:id="1101"/>
      <w:bookmarkEnd w:id="1102"/>
      <w:bookmarkEnd w:id="1103"/>
      <w:bookmarkEnd w:id="1104"/>
      <w:bookmarkEnd w:id="1105"/>
      <w:bookmarkEnd w:id="1106"/>
      <w:bookmarkEnd w:id="1107"/>
      <w:bookmarkEnd w:id="1108"/>
      <w:bookmarkEnd w:id="1109"/>
      <w:r>
        <w:rPr>
          <w:rtl/>
        </w:rPr>
        <w:t xml:space="preserve"> </w:t>
      </w:r>
    </w:p>
    <w:p w:rsidR="00502E84" w:rsidRDefault="00502E84" w:rsidP="00502E84">
      <w:pPr>
        <w:pStyle w:val="Heading2Center"/>
        <w:rPr>
          <w:rtl/>
        </w:rPr>
      </w:pPr>
      <w:bookmarkStart w:id="1110" w:name="_Toc302476645"/>
      <w:bookmarkStart w:id="1111" w:name="_Toc303591311"/>
      <w:bookmarkStart w:id="1112" w:name="_Toc303591823"/>
      <w:bookmarkStart w:id="1113" w:name="_Toc303593148"/>
      <w:bookmarkStart w:id="1114" w:name="_Toc303593337"/>
      <w:bookmarkStart w:id="1115" w:name="_Toc303629179"/>
      <w:bookmarkStart w:id="1116" w:name="_Toc305219430"/>
      <w:bookmarkStart w:id="1117" w:name="_Toc377675532"/>
      <w:bookmarkStart w:id="1118" w:name="_Toc252139735"/>
      <w:r>
        <w:rPr>
          <w:rtl/>
        </w:rPr>
        <w:t>1</w:t>
      </w:r>
      <w:r w:rsidR="00A90B9E">
        <w:rPr>
          <w:rtl/>
        </w:rPr>
        <w:t xml:space="preserve"> - </w:t>
      </w:r>
      <w:r>
        <w:rPr>
          <w:rtl/>
        </w:rPr>
        <w:t>باب استحبابه</w:t>
      </w:r>
      <w:r w:rsidR="00A90B9E">
        <w:rPr>
          <w:rtl/>
        </w:rPr>
        <w:t>،</w:t>
      </w:r>
      <w:r>
        <w:rPr>
          <w:rtl/>
        </w:rPr>
        <w:t xml:space="preserve"> وكراهة تركه</w:t>
      </w:r>
      <w:bookmarkEnd w:id="1110"/>
      <w:bookmarkEnd w:id="1111"/>
      <w:bookmarkEnd w:id="1112"/>
      <w:bookmarkEnd w:id="1113"/>
      <w:bookmarkEnd w:id="1114"/>
      <w:bookmarkEnd w:id="1115"/>
      <w:bookmarkEnd w:id="1116"/>
      <w:bookmarkEnd w:id="1117"/>
      <w:bookmarkEnd w:id="1118"/>
    </w:p>
    <w:p w:rsidR="00502E84" w:rsidRDefault="00502E84" w:rsidP="00A85E6E">
      <w:pPr>
        <w:pStyle w:val="libNormal"/>
        <w:rPr>
          <w:rtl/>
        </w:rPr>
      </w:pPr>
      <w:r w:rsidRPr="00BA6C6A">
        <w:rPr>
          <w:rStyle w:val="libNormalChar"/>
          <w:rtl/>
        </w:rPr>
        <w:t>[ 21557 ]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w:t>
      </w:r>
      <w:r w:rsidR="00F25C94">
        <w:rPr>
          <w:rtl/>
        </w:rPr>
        <w:t xml:space="preserve">حمّاد </w:t>
      </w:r>
      <w:r>
        <w:rPr>
          <w:rtl/>
        </w:rPr>
        <w:t>عن حريز</w:t>
      </w:r>
      <w:r w:rsidR="00A90B9E">
        <w:rPr>
          <w:rtl/>
        </w:rPr>
        <w:t>،</w:t>
      </w:r>
      <w:r>
        <w:rPr>
          <w:rtl/>
        </w:rPr>
        <w:t xml:space="preserve"> عن إسماعيل بن عبد الخالق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من بقاء المسلمين وبقاء </w:t>
      </w:r>
      <w:r w:rsidR="00A85E6E">
        <w:rPr>
          <w:rtl/>
        </w:rPr>
        <w:t>ال</w:t>
      </w:r>
      <w:r w:rsidR="00A85E6E">
        <w:rPr>
          <w:rFonts w:hint="cs"/>
          <w:rtl/>
        </w:rPr>
        <w:t>إِ</w:t>
      </w:r>
      <w:r w:rsidR="00A85E6E">
        <w:rPr>
          <w:rtl/>
        </w:rPr>
        <w:t>سلام أن تصير ال</w:t>
      </w:r>
      <w:r w:rsidR="00A85E6E">
        <w:rPr>
          <w:rFonts w:hint="cs"/>
          <w:rtl/>
        </w:rPr>
        <w:t>أ</w:t>
      </w:r>
      <w:r>
        <w:rPr>
          <w:rtl/>
        </w:rPr>
        <w:t>موال عند من يعرف فيها الحق</w:t>
      </w:r>
      <w:r w:rsidR="00A85E6E">
        <w:rPr>
          <w:rFonts w:hint="cs"/>
          <w:rtl/>
        </w:rPr>
        <w:t>ّ</w:t>
      </w:r>
      <w:r w:rsidR="00A90B9E">
        <w:rPr>
          <w:rtl/>
        </w:rPr>
        <w:t>،</w:t>
      </w:r>
      <w:r>
        <w:rPr>
          <w:rtl/>
        </w:rPr>
        <w:t xml:space="preserve"> ويصنع المعروف</w:t>
      </w:r>
      <w:r w:rsidR="00A90B9E">
        <w:rPr>
          <w:rtl/>
        </w:rPr>
        <w:t>،</w:t>
      </w:r>
      <w:r>
        <w:rPr>
          <w:rtl/>
        </w:rPr>
        <w:t xml:space="preserve"> وإن</w:t>
      </w:r>
      <w:r w:rsidR="00A85E6E">
        <w:rPr>
          <w:rFonts w:hint="cs"/>
          <w:rtl/>
        </w:rPr>
        <w:t>ّ</w:t>
      </w:r>
      <w:r w:rsidR="00A85E6E">
        <w:rPr>
          <w:rtl/>
        </w:rPr>
        <w:t xml:space="preserve"> من فناء ال</w:t>
      </w:r>
      <w:r w:rsidR="00A85E6E">
        <w:rPr>
          <w:rFonts w:hint="cs"/>
          <w:rtl/>
        </w:rPr>
        <w:t>إِ</w:t>
      </w:r>
      <w:r>
        <w:rPr>
          <w:rtl/>
        </w:rPr>
        <w:t>سلام وفناء المسلمين أن تصير الاموال في أيدي من لا يعرف فيها الحق</w:t>
      </w:r>
      <w:r w:rsidR="00A90B9E">
        <w:rPr>
          <w:rtl/>
        </w:rPr>
        <w:t>،</w:t>
      </w:r>
      <w:r>
        <w:rPr>
          <w:rtl/>
        </w:rPr>
        <w:t xml:space="preserve"> ولا يصنع فيها المعروف. </w:t>
      </w:r>
    </w:p>
    <w:p w:rsidR="00502E84" w:rsidRDefault="00502E84" w:rsidP="00A90B9E">
      <w:pPr>
        <w:pStyle w:val="libNormal"/>
        <w:rPr>
          <w:rtl/>
        </w:rPr>
      </w:pPr>
      <w:r w:rsidRPr="00BA6C6A">
        <w:rPr>
          <w:rStyle w:val="libNormalChar"/>
          <w:rtl/>
        </w:rPr>
        <w:t>[ 21558 ]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معاوية بن وهب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4E4D22">
        <w:rPr>
          <w:rFonts w:hint="cs"/>
          <w:rtl/>
        </w:rPr>
        <w:t xml:space="preserve"> (</w:t>
      </w:r>
      <w:r>
        <w:rPr>
          <w:rtl/>
        </w:rPr>
        <w:t xml:space="preserve"> </w:t>
      </w:r>
      <w:r w:rsidR="00F16FA9">
        <w:rPr>
          <w:rStyle w:val="libAlaemChar"/>
          <w:rFonts w:hint="cs"/>
          <w:rtl/>
        </w:rPr>
        <w:t>صلى‌الله‌عليه‌وآله‌</w:t>
      </w:r>
      <w:r>
        <w:rPr>
          <w:rtl/>
        </w:rPr>
        <w:t xml:space="preserve"> </w:t>
      </w:r>
      <w:r w:rsidR="004E4D22">
        <w:rPr>
          <w:rFonts w:hint="cs"/>
          <w:rtl/>
        </w:rPr>
        <w:t xml:space="preserve">) : </w:t>
      </w:r>
      <w:r w:rsidR="00070C51">
        <w:rPr>
          <w:rtl/>
        </w:rPr>
        <w:t xml:space="preserve">كلّ </w:t>
      </w:r>
      <w:r>
        <w:rPr>
          <w:rtl/>
        </w:rPr>
        <w:t xml:space="preserve">معروف صدقة. </w:t>
      </w:r>
    </w:p>
    <w:p w:rsidR="00502E84" w:rsidRDefault="00502E84" w:rsidP="00A90B9E">
      <w:pPr>
        <w:pStyle w:val="libNormal"/>
        <w:rPr>
          <w:rtl/>
        </w:rPr>
      </w:pPr>
      <w:r w:rsidRPr="00BA6C6A">
        <w:rPr>
          <w:rStyle w:val="libNormalChar"/>
          <w:rtl/>
        </w:rPr>
        <w:t>[ 21559 ]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 xml:space="preserve">بن عيسى </w:t>
      </w:r>
    </w:p>
    <w:p w:rsidR="00A85E6E" w:rsidRDefault="00A85E6E" w:rsidP="00A85E6E">
      <w:pPr>
        <w:pStyle w:val="libLine"/>
        <w:rPr>
          <w:rtl/>
        </w:rPr>
      </w:pPr>
      <w:r>
        <w:rPr>
          <w:rtl/>
        </w:rPr>
        <w:t>____________________</w:t>
      </w:r>
    </w:p>
    <w:p w:rsidR="00502E84" w:rsidRDefault="002438C5" w:rsidP="00A90B9E">
      <w:pPr>
        <w:pStyle w:val="libFootnoteCenterBold"/>
        <w:rPr>
          <w:rtl/>
        </w:rPr>
      </w:pPr>
      <w:r>
        <w:rPr>
          <w:rFonts w:hint="cs"/>
          <w:rtl/>
        </w:rPr>
        <w:t>أ</w:t>
      </w:r>
      <w:r w:rsidR="00502E84">
        <w:rPr>
          <w:rtl/>
        </w:rPr>
        <w:t>بواب فعل المعروف</w:t>
      </w:r>
    </w:p>
    <w:p w:rsidR="00502E84" w:rsidRDefault="00502E84" w:rsidP="00A90B9E">
      <w:pPr>
        <w:pStyle w:val="libFootnoteCenterBold"/>
        <w:rPr>
          <w:rtl/>
        </w:rPr>
      </w:pPr>
      <w:r>
        <w:rPr>
          <w:rtl/>
        </w:rPr>
        <w:t>الباب 1</w:t>
      </w:r>
    </w:p>
    <w:p w:rsidR="00502E84" w:rsidRDefault="00502E84" w:rsidP="00A90B9E">
      <w:pPr>
        <w:pStyle w:val="libFootnoteCenterBold"/>
        <w:rPr>
          <w:rtl/>
        </w:rPr>
      </w:pPr>
      <w:r>
        <w:rPr>
          <w:rtl/>
        </w:rPr>
        <w:t xml:space="preserve">فيه 24 </w:t>
      </w:r>
      <w:r w:rsidR="00921D19">
        <w:rPr>
          <w:rtl/>
        </w:rPr>
        <w:t>حديثاً</w:t>
      </w:r>
    </w:p>
    <w:p w:rsidR="00502E84" w:rsidRDefault="00502E84" w:rsidP="00A90B9E">
      <w:pPr>
        <w:pStyle w:val="libFootnote0"/>
        <w:rPr>
          <w:rtl/>
        </w:rPr>
      </w:pPr>
      <w:r>
        <w:rPr>
          <w:rtl/>
        </w:rPr>
        <w:t>1</w:t>
      </w:r>
      <w:r w:rsidR="00A90B9E">
        <w:rPr>
          <w:rtl/>
        </w:rPr>
        <w:t xml:space="preserve"> - </w:t>
      </w:r>
      <w:r>
        <w:rPr>
          <w:rtl/>
        </w:rPr>
        <w:t>الكافي 4</w:t>
      </w:r>
      <w:r w:rsidR="00A93B6D">
        <w:rPr>
          <w:rtl/>
        </w:rPr>
        <w:t>:</w:t>
      </w:r>
      <w:r>
        <w:rPr>
          <w:rtl/>
        </w:rPr>
        <w:t xml:space="preserve"> 25 </w:t>
      </w:r>
      <w:r w:rsidR="00BA6C6A">
        <w:rPr>
          <w:rtl/>
        </w:rPr>
        <w:t>/</w:t>
      </w:r>
      <w:r>
        <w:rPr>
          <w:rtl/>
        </w:rPr>
        <w:t xml:space="preserve"> 1. </w:t>
      </w:r>
    </w:p>
    <w:p w:rsidR="00502E84" w:rsidRDefault="00502E84" w:rsidP="00A90B9E">
      <w:pPr>
        <w:pStyle w:val="libFootnote0"/>
        <w:rPr>
          <w:rtl/>
        </w:rPr>
      </w:pPr>
      <w:r>
        <w:rPr>
          <w:rtl/>
        </w:rPr>
        <w:t>2</w:t>
      </w:r>
      <w:r w:rsidR="00A90B9E">
        <w:rPr>
          <w:rtl/>
        </w:rPr>
        <w:t xml:space="preserve"> - </w:t>
      </w:r>
      <w:r>
        <w:rPr>
          <w:rtl/>
        </w:rPr>
        <w:t>الكافي 4</w:t>
      </w:r>
      <w:r w:rsidR="00A93B6D">
        <w:rPr>
          <w:rtl/>
        </w:rPr>
        <w:t>:</w:t>
      </w:r>
      <w:r>
        <w:rPr>
          <w:rtl/>
        </w:rPr>
        <w:t xml:space="preserve"> 26 </w:t>
      </w:r>
      <w:r w:rsidR="00BA6C6A">
        <w:rPr>
          <w:rtl/>
        </w:rPr>
        <w:t>/</w:t>
      </w:r>
      <w:r>
        <w:rPr>
          <w:rtl/>
        </w:rPr>
        <w:t xml:space="preserve"> 2</w:t>
      </w:r>
      <w:r w:rsidR="00A90B9E">
        <w:rPr>
          <w:rtl/>
        </w:rPr>
        <w:t>،</w:t>
      </w:r>
      <w:r>
        <w:rPr>
          <w:rtl/>
        </w:rPr>
        <w:t xml:space="preserve"> واورده في الحديث 2 من الباب 41 من ابواب الصدقة. </w:t>
      </w:r>
    </w:p>
    <w:p w:rsidR="00502E84" w:rsidRDefault="00502E84" w:rsidP="00A90B9E">
      <w:pPr>
        <w:pStyle w:val="libFootnote0"/>
        <w:rPr>
          <w:rtl/>
        </w:rPr>
      </w:pPr>
      <w:r>
        <w:rPr>
          <w:rtl/>
        </w:rPr>
        <w:t>3</w:t>
      </w:r>
      <w:r w:rsidR="00A90B9E">
        <w:rPr>
          <w:rtl/>
        </w:rPr>
        <w:t xml:space="preserve"> - </w:t>
      </w:r>
      <w:r>
        <w:rPr>
          <w:rtl/>
        </w:rPr>
        <w:t>الكافي 4</w:t>
      </w:r>
      <w:r w:rsidR="00A93B6D">
        <w:rPr>
          <w:rtl/>
        </w:rPr>
        <w:t>:</w:t>
      </w:r>
      <w:r>
        <w:rPr>
          <w:rtl/>
        </w:rPr>
        <w:t xml:space="preserve"> 25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عن الحسن بن محبوب</w:t>
      </w:r>
      <w:r w:rsidR="00A90B9E">
        <w:rPr>
          <w:rtl/>
        </w:rPr>
        <w:t>،</w:t>
      </w:r>
      <w:r>
        <w:rPr>
          <w:rtl/>
        </w:rPr>
        <w:t xml:space="preserve"> عن داود الرقي</w:t>
      </w:r>
      <w:r w:rsidR="00A90B9E">
        <w:rPr>
          <w:rtl/>
        </w:rPr>
        <w:t>،</w:t>
      </w:r>
      <w:r>
        <w:rPr>
          <w:rtl/>
        </w:rPr>
        <w:t xml:space="preserve"> عن أبي حمزة الثمالي قال</w:t>
      </w:r>
      <w:r w:rsidR="00A93B6D">
        <w:rPr>
          <w:rtl/>
        </w:rPr>
        <w:t>:</w:t>
      </w:r>
      <w:r>
        <w:rPr>
          <w:rtl/>
        </w:rPr>
        <w:t xml:space="preserve"> قال لي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الله جعل للمعروف أهلا</w:t>
      </w:r>
      <w:r w:rsidR="00A30C5E">
        <w:rPr>
          <w:rFonts w:hint="cs"/>
          <w:rtl/>
        </w:rPr>
        <w:t>ً</w:t>
      </w:r>
      <w:r>
        <w:rPr>
          <w:rtl/>
        </w:rPr>
        <w:t xml:space="preserve"> من خلقه حبب اليهم فعاله</w:t>
      </w:r>
      <w:r w:rsidR="00A90B9E">
        <w:rPr>
          <w:rtl/>
        </w:rPr>
        <w:t>،</w:t>
      </w:r>
      <w:r>
        <w:rPr>
          <w:rtl/>
        </w:rPr>
        <w:t xml:space="preserve"> ووج</w:t>
      </w:r>
      <w:r w:rsidR="00A30C5E">
        <w:rPr>
          <w:rFonts w:hint="cs"/>
          <w:rtl/>
        </w:rPr>
        <w:t>ّ</w:t>
      </w:r>
      <w:r>
        <w:rPr>
          <w:rtl/>
        </w:rPr>
        <w:t>ه لطلاب المعروف الطلب إليهم</w:t>
      </w:r>
      <w:r w:rsidR="00A90B9E">
        <w:rPr>
          <w:rtl/>
        </w:rPr>
        <w:t>،</w:t>
      </w:r>
      <w:r>
        <w:rPr>
          <w:rtl/>
        </w:rPr>
        <w:t xml:space="preserve"> ويسر</w:t>
      </w:r>
      <w:r w:rsidR="00A30C5E">
        <w:rPr>
          <w:rFonts w:hint="cs"/>
          <w:rtl/>
        </w:rPr>
        <w:t>ّ</w:t>
      </w:r>
      <w:r>
        <w:rPr>
          <w:rtl/>
        </w:rPr>
        <w:t xml:space="preserve"> لهم قضاءه</w:t>
      </w:r>
      <w:r w:rsidR="00A90B9E">
        <w:rPr>
          <w:rtl/>
        </w:rPr>
        <w:t>،</w:t>
      </w:r>
      <w:r>
        <w:rPr>
          <w:rtl/>
        </w:rPr>
        <w:t xml:space="preserve"> كما يسر</w:t>
      </w:r>
      <w:r w:rsidR="00A30C5E">
        <w:rPr>
          <w:rFonts w:hint="cs"/>
          <w:rtl/>
        </w:rPr>
        <w:t>ّ</w:t>
      </w:r>
      <w:r>
        <w:rPr>
          <w:rtl/>
        </w:rPr>
        <w:t xml:space="preserve"> الغيث الارض المجدبة </w:t>
      </w:r>
      <w:r w:rsidRPr="00A90B9E">
        <w:rPr>
          <w:rStyle w:val="libFootnotenumChar"/>
          <w:rtl/>
        </w:rPr>
        <w:t>(1)</w:t>
      </w:r>
      <w:r>
        <w:rPr>
          <w:rtl/>
        </w:rPr>
        <w:t xml:space="preserve"> وإن</w:t>
      </w:r>
      <w:r w:rsidR="00A30C5E">
        <w:rPr>
          <w:rFonts w:hint="cs"/>
          <w:rtl/>
        </w:rPr>
        <w:t>ّ</w:t>
      </w:r>
      <w:r>
        <w:rPr>
          <w:rtl/>
        </w:rPr>
        <w:t xml:space="preserve"> الله جعل للمعروف أعداء من خلقه </w:t>
      </w:r>
      <w:r w:rsidRPr="00A90B9E">
        <w:rPr>
          <w:rStyle w:val="libFootnotenumChar"/>
          <w:rtl/>
        </w:rPr>
        <w:t>(2)</w:t>
      </w:r>
      <w:r w:rsidR="00A90B9E">
        <w:rPr>
          <w:rtl/>
        </w:rPr>
        <w:t>،</w:t>
      </w:r>
      <w:r>
        <w:rPr>
          <w:rtl/>
        </w:rPr>
        <w:t xml:space="preserve"> بغ</w:t>
      </w:r>
      <w:r w:rsidR="00A30C5E">
        <w:rPr>
          <w:rFonts w:hint="cs"/>
          <w:rtl/>
        </w:rPr>
        <w:t>ّ</w:t>
      </w:r>
      <w:r>
        <w:rPr>
          <w:rtl/>
        </w:rPr>
        <w:t>ض إليهم فعاله</w:t>
      </w:r>
      <w:r w:rsidR="00A90B9E">
        <w:rPr>
          <w:rtl/>
        </w:rPr>
        <w:t>،</w:t>
      </w:r>
      <w:r>
        <w:rPr>
          <w:rtl/>
        </w:rPr>
        <w:t xml:space="preserve"> وحظر على طلاب المعروف الطلب إليهم</w:t>
      </w:r>
      <w:r w:rsidR="00A90B9E">
        <w:rPr>
          <w:rtl/>
        </w:rPr>
        <w:t>،</w:t>
      </w:r>
      <w:r>
        <w:rPr>
          <w:rtl/>
        </w:rPr>
        <w:t xml:space="preserve"> وحظر عليهم قضاه كما يحظر </w:t>
      </w:r>
      <w:r w:rsidRPr="00A90B9E">
        <w:rPr>
          <w:rStyle w:val="libFootnotenumChar"/>
          <w:rtl/>
        </w:rPr>
        <w:t>(3)</w:t>
      </w:r>
      <w:r>
        <w:rPr>
          <w:rtl/>
        </w:rPr>
        <w:t xml:space="preserve"> الغيث على الارض المجدبة ليهلكها</w:t>
      </w:r>
      <w:r w:rsidR="00A90B9E">
        <w:rPr>
          <w:rtl/>
        </w:rPr>
        <w:t>،</w:t>
      </w:r>
      <w:r>
        <w:rPr>
          <w:rtl/>
        </w:rPr>
        <w:t xml:space="preserve"> ويهلك أهلها</w:t>
      </w:r>
      <w:r w:rsidR="00A90B9E">
        <w:rPr>
          <w:rtl/>
        </w:rPr>
        <w:t>،</w:t>
      </w:r>
      <w:r>
        <w:rPr>
          <w:rtl/>
        </w:rPr>
        <w:t xml:space="preserve"> وما يعفو </w:t>
      </w:r>
      <w:r w:rsidRPr="00A90B9E">
        <w:rPr>
          <w:rStyle w:val="libFootnotenumChar"/>
          <w:rtl/>
        </w:rPr>
        <w:t>(4)</w:t>
      </w:r>
      <w:r>
        <w:rPr>
          <w:rtl/>
        </w:rPr>
        <w:t xml:space="preserve"> الله أكثر. </w:t>
      </w:r>
    </w:p>
    <w:p w:rsidR="00502E84" w:rsidRDefault="00502E84" w:rsidP="00A90B9E">
      <w:pPr>
        <w:pStyle w:val="libNormal"/>
        <w:rPr>
          <w:rtl/>
        </w:rPr>
      </w:pPr>
      <w:r w:rsidRPr="00BA6C6A">
        <w:rPr>
          <w:rStyle w:val="libNormalChar"/>
          <w:rtl/>
        </w:rPr>
        <w:t>[ 21560 ]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الحسن بن يقطين</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داود الرقي</w:t>
      </w:r>
      <w:r w:rsidR="00A90B9E">
        <w:rPr>
          <w:rtl/>
        </w:rPr>
        <w:t>،</w:t>
      </w:r>
      <w:r>
        <w:rPr>
          <w:rtl/>
        </w:rPr>
        <w:t xml:space="preserve"> عن أبي حمزة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A30C5E">
        <w:rPr>
          <w:rFonts w:hint="cs"/>
          <w:rtl/>
        </w:rPr>
        <w:t>ّ</w:t>
      </w:r>
      <w:r>
        <w:rPr>
          <w:rtl/>
        </w:rPr>
        <w:t xml:space="preserve"> من أ</w:t>
      </w:r>
      <w:r w:rsidR="001E2943">
        <w:rPr>
          <w:rtl/>
        </w:rPr>
        <w:t xml:space="preserve">حبّ </w:t>
      </w:r>
      <w:r>
        <w:rPr>
          <w:rtl/>
        </w:rPr>
        <w:t>عباد الله إلى الله لمن حب</w:t>
      </w:r>
      <w:r w:rsidR="00A30C5E">
        <w:rPr>
          <w:rFonts w:hint="cs"/>
          <w:rtl/>
        </w:rPr>
        <w:t>ّ</w:t>
      </w:r>
      <w:r>
        <w:rPr>
          <w:rtl/>
        </w:rPr>
        <w:t>ب إليه المعروف</w:t>
      </w:r>
      <w:r w:rsidR="00A90B9E">
        <w:rPr>
          <w:rtl/>
        </w:rPr>
        <w:t>،</w:t>
      </w:r>
      <w:r>
        <w:rPr>
          <w:rtl/>
        </w:rPr>
        <w:t xml:space="preserve"> وحبب إليه فعاله.</w:t>
      </w:r>
    </w:p>
    <w:p w:rsidR="00502E84" w:rsidRDefault="00502E84" w:rsidP="00A30C5E">
      <w:pPr>
        <w:pStyle w:val="libNormal0"/>
        <w:rPr>
          <w:rtl/>
        </w:rPr>
      </w:pP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 xml:space="preserve">بن سنان مثله </w:t>
      </w:r>
      <w:r w:rsidRPr="00A90B9E">
        <w:rPr>
          <w:rStyle w:val="libFootnotenumChar"/>
          <w:rtl/>
        </w:rPr>
        <w:t>(</w:t>
      </w:r>
      <w:r w:rsidR="00A30C5E">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[ 21561 ]</w:t>
      </w:r>
      <w:r>
        <w:rPr>
          <w:rtl/>
        </w:rPr>
        <w:t xml:space="preserve"> 5</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جعفر بن </w:t>
      </w:r>
      <w:r w:rsidR="00021793">
        <w:rPr>
          <w:rtl/>
        </w:rPr>
        <w:t>محمّد</w:t>
      </w:r>
      <w:r w:rsidR="00E52184">
        <w:rPr>
          <w:rtl/>
        </w:rPr>
        <w:t xml:space="preserve"> </w:t>
      </w:r>
      <w:r w:rsidR="004C4832">
        <w:rPr>
          <w:rtl/>
        </w:rPr>
        <w:t>الأشعري</w:t>
      </w:r>
      <w:r w:rsidR="00A90B9E">
        <w:rPr>
          <w:rtl/>
        </w:rPr>
        <w:t>،</w:t>
      </w:r>
      <w:r>
        <w:rPr>
          <w:rtl/>
        </w:rPr>
        <w:t xml:space="preserve"> عن ابن القداح</w:t>
      </w:r>
      <w:r w:rsidR="00A90B9E">
        <w:rPr>
          <w:rtl/>
        </w:rPr>
        <w:t>،</w:t>
      </w:r>
      <w:r>
        <w:rPr>
          <w:rtl/>
        </w:rPr>
        <w:t xml:space="preserve"> عن أبي عبدالله</w:t>
      </w:r>
      <w:r w:rsidR="00A90B9E">
        <w:rPr>
          <w:rtl/>
        </w:rPr>
        <w:t>،</w:t>
      </w:r>
      <w:r>
        <w:rPr>
          <w:rtl/>
        </w:rPr>
        <w:t xml:space="preserve"> عن آبائه</w:t>
      </w:r>
      <w:r w:rsidR="00A30C5E">
        <w:rPr>
          <w:rFonts w:hint="cs"/>
          <w:rtl/>
        </w:rPr>
        <w:t xml:space="preserve"> (</w:t>
      </w:r>
      <w:r>
        <w:rPr>
          <w:rtl/>
        </w:rPr>
        <w:t xml:space="preserve"> </w:t>
      </w:r>
      <w:r w:rsidR="00A90B9E" w:rsidRPr="00A90B9E">
        <w:rPr>
          <w:rStyle w:val="libAlaemChar"/>
          <w:rFonts w:hint="cs"/>
          <w:rtl/>
        </w:rPr>
        <w:t>عليهم‌السلام</w:t>
      </w:r>
      <w:r>
        <w:rPr>
          <w:rtl/>
        </w:rPr>
        <w:t xml:space="preserve"> </w:t>
      </w:r>
      <w:r w:rsidR="00A30C5E">
        <w:rPr>
          <w:rFonts w:hint="cs"/>
          <w:rtl/>
        </w:rPr>
        <w:t xml:space="preserve">) </w:t>
      </w:r>
      <w:r>
        <w:rPr>
          <w:rtl/>
        </w:rPr>
        <w:t>قال</w:t>
      </w:r>
      <w:r w:rsidR="00A93B6D">
        <w:rPr>
          <w:rtl/>
        </w:rPr>
        <w:t>:</w:t>
      </w:r>
      <w:r>
        <w:rPr>
          <w:rtl/>
        </w:rPr>
        <w:t xml:space="preserve"> قال رسول الله</w:t>
      </w:r>
      <w:r w:rsidR="00A30C5E">
        <w:rPr>
          <w:rFonts w:hint="cs"/>
          <w:rtl/>
        </w:rPr>
        <w:t xml:space="preserve"> (</w:t>
      </w:r>
      <w:r>
        <w:rPr>
          <w:rtl/>
        </w:rPr>
        <w:t xml:space="preserve"> </w:t>
      </w:r>
      <w:r w:rsidR="00F16FA9">
        <w:rPr>
          <w:rStyle w:val="libAlaemChar"/>
          <w:rFonts w:hint="cs"/>
          <w:rtl/>
        </w:rPr>
        <w:t>صلى‌الله‌عليه‌وآله‌</w:t>
      </w:r>
      <w:r w:rsidR="00A30C5E">
        <w:rPr>
          <w:rFonts w:hint="cs"/>
          <w:rtl/>
        </w:rPr>
        <w:t xml:space="preserve"> ) : </w:t>
      </w:r>
      <w:r w:rsidR="00070C51">
        <w:rPr>
          <w:rtl/>
        </w:rPr>
        <w:t xml:space="preserve">كلّ </w:t>
      </w:r>
      <w:r>
        <w:rPr>
          <w:rtl/>
        </w:rPr>
        <w:t>معروف صدقة</w:t>
      </w:r>
      <w:r w:rsidR="00A90B9E">
        <w:rPr>
          <w:rtl/>
        </w:rPr>
        <w:t>،</w:t>
      </w:r>
      <w:r>
        <w:rPr>
          <w:rtl/>
        </w:rPr>
        <w:t xml:space="preserve"> </w:t>
      </w:r>
    </w:p>
    <w:p w:rsidR="00502E84" w:rsidRDefault="00E521F4" w:rsidP="00E521F4">
      <w:pPr>
        <w:pStyle w:val="libLine"/>
        <w:rPr>
          <w:rtl/>
        </w:rPr>
      </w:pPr>
      <w:r>
        <w:rPr>
          <w:rtl/>
        </w:rPr>
        <w:t>____________________</w:t>
      </w:r>
    </w:p>
    <w:p w:rsidR="00502E84" w:rsidRPr="001F63EC" w:rsidRDefault="00502E84" w:rsidP="00E521F4">
      <w:pPr>
        <w:pStyle w:val="libFootnote0"/>
        <w:rPr>
          <w:rtl/>
        </w:rPr>
      </w:pPr>
      <w:r w:rsidRPr="001F63EC">
        <w:rPr>
          <w:rtl/>
        </w:rPr>
        <w:t>(1) في المصدر زيادة</w:t>
      </w:r>
      <w:r w:rsidR="00A93B6D">
        <w:rPr>
          <w:rtl/>
        </w:rPr>
        <w:t>:</w:t>
      </w:r>
      <w:r w:rsidRPr="001F63EC">
        <w:rPr>
          <w:rtl/>
        </w:rPr>
        <w:t xml:space="preserve"> ليحييها ويحيى به اهلها. </w:t>
      </w:r>
    </w:p>
    <w:p w:rsidR="00502E84" w:rsidRPr="001F63EC" w:rsidRDefault="00502E84" w:rsidP="00E521F4">
      <w:pPr>
        <w:pStyle w:val="libFootnote0"/>
        <w:rPr>
          <w:rtl/>
        </w:rPr>
      </w:pPr>
      <w:r w:rsidRPr="001F63EC">
        <w:rPr>
          <w:rtl/>
        </w:rPr>
        <w:t>(2) في المصدر زيادة</w:t>
      </w:r>
      <w:r w:rsidR="00A93B6D">
        <w:rPr>
          <w:rtl/>
        </w:rPr>
        <w:t>:</w:t>
      </w:r>
      <w:r w:rsidRPr="001F63EC">
        <w:rPr>
          <w:rtl/>
        </w:rPr>
        <w:t xml:space="preserve"> بغض اليهم المعروف و</w:t>
      </w:r>
      <w:r>
        <w:rPr>
          <w:rtl/>
        </w:rPr>
        <w:t xml:space="preserve"> ..</w:t>
      </w:r>
      <w:r w:rsidRPr="001F63EC">
        <w:rPr>
          <w:rtl/>
        </w:rPr>
        <w:t xml:space="preserve">. </w:t>
      </w:r>
    </w:p>
    <w:p w:rsidR="00502E84" w:rsidRPr="001F63EC" w:rsidRDefault="00502E84" w:rsidP="00E521F4">
      <w:pPr>
        <w:pStyle w:val="libFootnote0"/>
        <w:rPr>
          <w:rtl/>
        </w:rPr>
      </w:pPr>
      <w:r w:rsidRPr="001F63EC">
        <w:rPr>
          <w:rtl/>
        </w:rPr>
        <w:t>(3) في نسخة</w:t>
      </w:r>
      <w:r w:rsidR="00A93B6D">
        <w:rPr>
          <w:rtl/>
        </w:rPr>
        <w:t>:</w:t>
      </w:r>
      <w:r w:rsidRPr="001F63EC">
        <w:rPr>
          <w:rtl/>
        </w:rPr>
        <w:t xml:space="preserve"> </w:t>
      </w:r>
      <w:r w:rsidRPr="00860A26">
        <w:rPr>
          <w:rtl/>
        </w:rPr>
        <w:t>يحرم ( هامش المخطوط ).</w:t>
      </w:r>
      <w:r w:rsidRPr="001F63EC">
        <w:rPr>
          <w:rtl/>
        </w:rPr>
        <w:t xml:space="preserve"> </w:t>
      </w:r>
    </w:p>
    <w:p w:rsidR="00502E84" w:rsidRPr="001F63EC" w:rsidRDefault="00502E84" w:rsidP="00E521F4">
      <w:pPr>
        <w:pStyle w:val="libFootnote0"/>
        <w:rPr>
          <w:rtl/>
        </w:rPr>
      </w:pPr>
      <w:r w:rsidRPr="001F63EC">
        <w:rPr>
          <w:rtl/>
        </w:rPr>
        <w:t>(4) في نسخة</w:t>
      </w:r>
      <w:r w:rsidR="00A93B6D">
        <w:rPr>
          <w:rtl/>
        </w:rPr>
        <w:t>:</w:t>
      </w:r>
      <w:r w:rsidRPr="001F63EC">
        <w:rPr>
          <w:rtl/>
        </w:rPr>
        <w:t xml:space="preserve"> </w:t>
      </w:r>
      <w:r w:rsidRPr="00860A26">
        <w:rPr>
          <w:rtl/>
        </w:rPr>
        <w:t>يغفر ( هامش المخطوط ).</w:t>
      </w:r>
      <w:r w:rsidRPr="001F63EC">
        <w:rPr>
          <w:rtl/>
        </w:rPr>
        <w:t xml:space="preserve"> </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25 </w:t>
      </w:r>
      <w:r w:rsidR="00BA6C6A">
        <w:rPr>
          <w:rtl/>
        </w:rPr>
        <w:t>/</w:t>
      </w:r>
      <w:r>
        <w:rPr>
          <w:rtl/>
        </w:rPr>
        <w:t xml:space="preserve"> 3. </w:t>
      </w:r>
    </w:p>
    <w:p w:rsidR="00502E84" w:rsidRPr="001F63EC" w:rsidRDefault="00502E84" w:rsidP="00A30C5E">
      <w:pPr>
        <w:pStyle w:val="libFootnote0"/>
        <w:rPr>
          <w:rtl/>
        </w:rPr>
      </w:pPr>
      <w:r w:rsidRPr="001F63EC">
        <w:rPr>
          <w:rtl/>
        </w:rPr>
        <w:t>(</w:t>
      </w:r>
      <w:r w:rsidR="00A30C5E">
        <w:rPr>
          <w:rFonts w:hint="cs"/>
          <w:rtl/>
        </w:rPr>
        <w:t>5</w:t>
      </w:r>
      <w:r w:rsidRPr="001F63EC">
        <w:rPr>
          <w:rtl/>
        </w:rPr>
        <w:t>) الكافي 4</w:t>
      </w:r>
      <w:r w:rsidR="00A93B6D">
        <w:rPr>
          <w:rtl/>
        </w:rPr>
        <w:t>:</w:t>
      </w:r>
      <w:r w:rsidRPr="001F63EC">
        <w:rPr>
          <w:rtl/>
        </w:rPr>
        <w:t xml:space="preserve"> 26 </w:t>
      </w:r>
      <w:r w:rsidR="00BA6C6A">
        <w:rPr>
          <w:rtl/>
        </w:rPr>
        <w:t>/</w:t>
      </w:r>
      <w:r w:rsidRPr="001F63EC">
        <w:rPr>
          <w:rtl/>
        </w:rPr>
        <w:t xml:space="preserve"> ذيل حديث 3. </w:t>
      </w:r>
    </w:p>
    <w:p w:rsidR="00502E84" w:rsidRDefault="00502E84" w:rsidP="00E521F4">
      <w:pPr>
        <w:pStyle w:val="libFootnote0"/>
        <w:rPr>
          <w:rtl/>
        </w:rPr>
      </w:pPr>
      <w:r>
        <w:rPr>
          <w:rtl/>
        </w:rPr>
        <w:t>5</w:t>
      </w:r>
      <w:r w:rsidR="00A90B9E">
        <w:rPr>
          <w:rtl/>
        </w:rPr>
        <w:t xml:space="preserve"> - </w:t>
      </w:r>
      <w:r>
        <w:rPr>
          <w:rtl/>
        </w:rPr>
        <w:t>الكافي 4</w:t>
      </w:r>
      <w:r w:rsidR="00A93B6D">
        <w:rPr>
          <w:rtl/>
        </w:rPr>
        <w:t>:</w:t>
      </w:r>
      <w:r>
        <w:rPr>
          <w:rtl/>
        </w:rPr>
        <w:t xml:space="preserve"> 27 </w:t>
      </w:r>
      <w:r w:rsidR="00BA6C6A">
        <w:rPr>
          <w:rtl/>
        </w:rPr>
        <w:t>/</w:t>
      </w:r>
      <w:r>
        <w:rPr>
          <w:rtl/>
        </w:rPr>
        <w:t xml:space="preserve"> 4</w:t>
      </w:r>
      <w:r w:rsidR="00A90B9E">
        <w:rPr>
          <w:rtl/>
        </w:rPr>
        <w:t>،</w:t>
      </w:r>
      <w:r>
        <w:rPr>
          <w:rtl/>
        </w:rPr>
        <w:t xml:space="preserve"> والفقيه 2</w:t>
      </w:r>
      <w:r w:rsidR="00A93B6D">
        <w:rPr>
          <w:rtl/>
        </w:rPr>
        <w:t>:</w:t>
      </w:r>
      <w:r>
        <w:rPr>
          <w:rtl/>
        </w:rPr>
        <w:t xml:space="preserve"> 30 </w:t>
      </w:r>
      <w:r w:rsidR="00BA6C6A">
        <w:rPr>
          <w:rtl/>
        </w:rPr>
        <w:t>/</w:t>
      </w:r>
      <w:r>
        <w:rPr>
          <w:rtl/>
        </w:rPr>
        <w:t xml:space="preserve"> 109</w:t>
      </w:r>
      <w:r w:rsidR="00A90B9E">
        <w:rPr>
          <w:rtl/>
        </w:rPr>
        <w:t>،</w:t>
      </w:r>
      <w:r>
        <w:rPr>
          <w:rtl/>
        </w:rPr>
        <w:t xml:space="preserve"> واورد قطعة منه عن الفقيه في الحديث 19 من الباب 1</w:t>
      </w:r>
      <w:r w:rsidR="00A90B9E">
        <w:rPr>
          <w:rtl/>
        </w:rPr>
        <w:t>،</w:t>
      </w:r>
      <w:r>
        <w:rPr>
          <w:rtl/>
        </w:rPr>
        <w:t xml:space="preserve"> وفي الحديث 3 من الباب 16 من ابواب الامر بالمعروف.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والدال على الخير كفاعله</w:t>
      </w:r>
      <w:r w:rsidR="00A90B9E">
        <w:rPr>
          <w:rtl/>
        </w:rPr>
        <w:t>،</w:t>
      </w:r>
      <w:r>
        <w:rPr>
          <w:rtl/>
        </w:rPr>
        <w:t xml:space="preserve"> والله ي</w:t>
      </w:r>
      <w:r w:rsidR="001E2943">
        <w:rPr>
          <w:rtl/>
        </w:rPr>
        <w:t xml:space="preserve">حبّ </w:t>
      </w:r>
      <w:r w:rsidR="00A5088A">
        <w:rPr>
          <w:rFonts w:hint="cs"/>
          <w:rtl/>
        </w:rPr>
        <w:t>إ</w:t>
      </w:r>
      <w:r>
        <w:rPr>
          <w:rtl/>
        </w:rPr>
        <w:t>غاثة اللهفإن</w:t>
      </w:r>
      <w:r>
        <w:rPr>
          <w:rFonts w:hint="cs"/>
          <w:rtl/>
        </w:rPr>
        <w:t xml:space="preserve"> </w:t>
      </w:r>
      <w:r w:rsidRPr="00A90B9E">
        <w:rPr>
          <w:rStyle w:val="libFootnotenumChar"/>
          <w:rtl/>
        </w:rPr>
        <w:t>(1)</w:t>
      </w:r>
      <w:r>
        <w:rPr>
          <w:rtl/>
        </w:rPr>
        <w:t>.</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الخصال</w:t>
      </w:r>
      <w:r w:rsidRPr="00E521F4">
        <w:rPr>
          <w:rStyle w:val="libNormalChar"/>
          <w:rtl/>
        </w:rPr>
        <w:t xml:space="preserve"> )</w:t>
      </w:r>
      <w:r>
        <w:rPr>
          <w:rtl/>
        </w:rPr>
        <w:t xml:space="preserve"> عن حمزة بن </w:t>
      </w:r>
      <w:r w:rsidR="00021793">
        <w:rPr>
          <w:rtl/>
        </w:rPr>
        <w:t>محمّد</w:t>
      </w:r>
      <w:r w:rsidR="00E52184">
        <w:rPr>
          <w:rtl/>
        </w:rPr>
        <w:t xml:space="preserve"> </w:t>
      </w:r>
      <w:r>
        <w:rPr>
          <w:rtl/>
        </w:rPr>
        <w:t>العلوي</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جعفر بن </w:t>
      </w:r>
      <w:r w:rsidR="00021793">
        <w:rPr>
          <w:rtl/>
        </w:rPr>
        <w:t>محمّد</w:t>
      </w:r>
      <w:r w:rsidR="00E52184">
        <w:rPr>
          <w:rtl/>
        </w:rPr>
        <w:t xml:space="preserve"> </w:t>
      </w:r>
      <w:r w:rsidR="004C4832">
        <w:rPr>
          <w:rtl/>
        </w:rPr>
        <w:t>الأشعري</w:t>
      </w:r>
      <w:r w:rsidR="00A90B9E">
        <w:rPr>
          <w:rtl/>
        </w:rPr>
        <w:t>،</w:t>
      </w:r>
      <w:r>
        <w:rPr>
          <w:rtl/>
        </w:rPr>
        <w:t xml:space="preserve"> عن عبدالله بن ميمون مثله </w:t>
      </w:r>
      <w:r w:rsidRPr="00A90B9E">
        <w:rPr>
          <w:rStyle w:val="libFootnotenumChar"/>
          <w:rtl/>
        </w:rPr>
        <w:t>(2)</w:t>
      </w:r>
      <w:r>
        <w:rPr>
          <w:rtl/>
        </w:rPr>
        <w:t xml:space="preserve">. </w:t>
      </w:r>
    </w:p>
    <w:p w:rsidR="00502E84" w:rsidRDefault="00502E84" w:rsidP="00EF7785">
      <w:pPr>
        <w:pStyle w:val="libNormal"/>
        <w:rPr>
          <w:rtl/>
        </w:rPr>
      </w:pPr>
      <w:r w:rsidRPr="00BA6C6A">
        <w:rPr>
          <w:rStyle w:val="libNormalChar"/>
          <w:rtl/>
        </w:rPr>
        <w:t>[ 21562 ]</w:t>
      </w:r>
      <w:r>
        <w:rPr>
          <w:rtl/>
        </w:rPr>
        <w:t xml:space="preserve"> 6</w:t>
      </w:r>
      <w:r w:rsidR="00A90B9E">
        <w:rPr>
          <w:rtl/>
        </w:rPr>
        <w:t xml:space="preserve"> - </w:t>
      </w:r>
      <w:r>
        <w:rPr>
          <w:rtl/>
        </w:rPr>
        <w:t xml:space="preserve">وبهذا </w:t>
      </w:r>
      <w:r w:rsidR="00B420DF">
        <w:rPr>
          <w:rtl/>
        </w:rPr>
        <w:t>الإِسناد</w:t>
      </w:r>
      <w:r w:rsidR="00A90B9E">
        <w:rPr>
          <w:rtl/>
        </w:rPr>
        <w:t>،</w:t>
      </w:r>
      <w:r>
        <w:rPr>
          <w:rtl/>
        </w:rPr>
        <w:t xml:space="preserve"> عن أبي عبدالله</w:t>
      </w:r>
      <w:r w:rsidR="00A90B9E">
        <w:rPr>
          <w:rtl/>
        </w:rPr>
        <w:t>،</w:t>
      </w:r>
      <w:r>
        <w:rPr>
          <w:rtl/>
        </w:rPr>
        <w:t xml:space="preserve"> عن آبائه</w:t>
      </w:r>
      <w:r w:rsidR="00A5088A">
        <w:rPr>
          <w:rFonts w:hint="cs"/>
          <w:rtl/>
        </w:rPr>
        <w:t xml:space="preserve"> (</w:t>
      </w:r>
      <w:r>
        <w:rPr>
          <w:rtl/>
        </w:rPr>
        <w:t xml:space="preserve"> </w:t>
      </w:r>
      <w:r w:rsidR="00A90B9E" w:rsidRPr="00A90B9E">
        <w:rPr>
          <w:rStyle w:val="libAlaemChar"/>
          <w:rFonts w:hint="cs"/>
          <w:rtl/>
        </w:rPr>
        <w:t>عليهم‌السلام</w:t>
      </w:r>
      <w:r>
        <w:rPr>
          <w:rtl/>
        </w:rPr>
        <w:t xml:space="preserve"> </w:t>
      </w:r>
      <w:r w:rsidR="00A5088A">
        <w:rPr>
          <w:rFonts w:hint="cs"/>
          <w:rtl/>
        </w:rPr>
        <w:t xml:space="preserve">) </w:t>
      </w:r>
      <w:r>
        <w:rPr>
          <w:rtl/>
        </w:rPr>
        <w:t>قال</w:t>
      </w:r>
      <w:r w:rsidR="00A93B6D">
        <w:rPr>
          <w:rtl/>
        </w:rPr>
        <w:t>:</w:t>
      </w:r>
      <w:r>
        <w:rPr>
          <w:rtl/>
        </w:rPr>
        <w:t xml:space="preserve"> صنائع المعروف تقي </w:t>
      </w:r>
      <w:r w:rsidRPr="00A90B9E">
        <w:rPr>
          <w:rStyle w:val="libFootnotenumChar"/>
          <w:rtl/>
        </w:rPr>
        <w:t>(</w:t>
      </w:r>
      <w:r w:rsidR="00EF7785">
        <w:rPr>
          <w:rStyle w:val="libFootnotenumChar"/>
          <w:rFonts w:hint="cs"/>
          <w:rtl/>
        </w:rPr>
        <w:t>3</w:t>
      </w:r>
      <w:r w:rsidRPr="00A90B9E">
        <w:rPr>
          <w:rStyle w:val="libFootnotenumChar"/>
          <w:rtl/>
        </w:rPr>
        <w:t>)</w:t>
      </w:r>
      <w:r>
        <w:rPr>
          <w:rtl/>
        </w:rPr>
        <w:t xml:space="preserve"> مصارع السوء. </w:t>
      </w:r>
    </w:p>
    <w:p w:rsidR="00502E84" w:rsidRDefault="00502E84" w:rsidP="00A90B9E">
      <w:pPr>
        <w:pStyle w:val="libNormal"/>
        <w:rPr>
          <w:rtl/>
        </w:rPr>
      </w:pPr>
      <w:r w:rsidRPr="00BA6C6A">
        <w:rPr>
          <w:rStyle w:val="libNormalChar"/>
          <w:rtl/>
        </w:rPr>
        <w:t>[ 21563 ]</w:t>
      </w:r>
      <w:r>
        <w:rPr>
          <w:rtl/>
        </w:rPr>
        <w:t xml:space="preserve"> 7</w:t>
      </w:r>
      <w:r w:rsidR="00A90B9E">
        <w:rPr>
          <w:rtl/>
        </w:rPr>
        <w:t xml:space="preserve"> - </w:t>
      </w:r>
      <w:r>
        <w:rPr>
          <w:rtl/>
        </w:rPr>
        <w:t>وعنهم</w:t>
      </w:r>
      <w:r w:rsidR="00A90B9E">
        <w:rPr>
          <w:rtl/>
        </w:rPr>
        <w:t>،</w:t>
      </w:r>
      <w:r>
        <w:rPr>
          <w:rtl/>
        </w:rPr>
        <w:t xml:space="preserve"> عن سهل وأحمد بن </w:t>
      </w:r>
      <w:r w:rsidR="00021793">
        <w:rPr>
          <w:rtl/>
        </w:rPr>
        <w:t>محمّد</w:t>
      </w:r>
      <w:r w:rsidR="00E52184">
        <w:rPr>
          <w:rtl/>
        </w:rPr>
        <w:t xml:space="preserve"> </w:t>
      </w:r>
      <w:r w:rsidR="001E2943">
        <w:rPr>
          <w:rtl/>
        </w:rPr>
        <w:t>جميعاً</w:t>
      </w:r>
      <w:r w:rsidR="00A90B9E">
        <w:rPr>
          <w:rtl/>
        </w:rPr>
        <w:t>،</w:t>
      </w:r>
      <w:r>
        <w:rPr>
          <w:rtl/>
        </w:rPr>
        <w:t xml:space="preserve"> عن الحسن بن محبوب</w:t>
      </w:r>
      <w:r w:rsidR="00A90B9E">
        <w:rPr>
          <w:rtl/>
        </w:rPr>
        <w:t>،</w:t>
      </w:r>
      <w:r>
        <w:rPr>
          <w:rtl/>
        </w:rPr>
        <w:t xml:space="preserve"> عن عمر بن يزيد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المعروف شيء سوى الزكاة فتقر</w:t>
      </w:r>
      <w:r w:rsidR="00EF7785">
        <w:rPr>
          <w:rFonts w:hint="cs"/>
          <w:rtl/>
        </w:rPr>
        <w:t>ّ</w:t>
      </w:r>
      <w:r>
        <w:rPr>
          <w:rtl/>
        </w:rPr>
        <w:t xml:space="preserve">بوا إلى الله عزّ وجلّ بالبر وصلة الرحم. </w:t>
      </w:r>
    </w:p>
    <w:p w:rsidR="00502E84" w:rsidRDefault="00502E84" w:rsidP="00EF7785">
      <w:pPr>
        <w:pStyle w:val="libNormal"/>
        <w:rPr>
          <w:rtl/>
        </w:rPr>
      </w:pPr>
      <w:r w:rsidRPr="00BA6C6A">
        <w:rPr>
          <w:rStyle w:val="libNormalChar"/>
          <w:rtl/>
        </w:rPr>
        <w:t>[ 21564 ]</w:t>
      </w:r>
      <w:r>
        <w:rPr>
          <w:rtl/>
        </w:rPr>
        <w:t xml:space="preserve"> 8</w:t>
      </w:r>
      <w:r w:rsidR="00A90B9E">
        <w:rPr>
          <w:rtl/>
        </w:rPr>
        <w:t xml:space="preserve"> - </w:t>
      </w:r>
      <w:r>
        <w:rPr>
          <w:rtl/>
        </w:rPr>
        <w:t>وعن علي بن إبراهيم</w:t>
      </w:r>
      <w:r w:rsidR="00A90B9E">
        <w:rPr>
          <w:rtl/>
        </w:rPr>
        <w:t>،</w:t>
      </w:r>
      <w:r>
        <w:rPr>
          <w:rtl/>
        </w:rPr>
        <w:t xml:space="preserve"> عن النوفلي</w:t>
      </w:r>
      <w:r w:rsidR="00A90B9E">
        <w:rPr>
          <w:rtl/>
        </w:rPr>
        <w:t>،</w:t>
      </w:r>
      <w:r>
        <w:rPr>
          <w:rtl/>
        </w:rPr>
        <w:t xml:space="preserve"> عن ابيه</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EF7785">
        <w:rPr>
          <w:rFonts w:hint="cs"/>
          <w:rtl/>
        </w:rPr>
        <w:t xml:space="preserve"> (</w:t>
      </w:r>
      <w:r>
        <w:rPr>
          <w:rtl/>
        </w:rPr>
        <w:t xml:space="preserve"> </w:t>
      </w:r>
      <w:r w:rsidR="00F16FA9">
        <w:rPr>
          <w:rStyle w:val="libAlaemChar"/>
          <w:rFonts w:hint="cs"/>
          <w:rtl/>
        </w:rPr>
        <w:t>صلى‌الله‌عليه‌وآله‌</w:t>
      </w:r>
      <w:r>
        <w:rPr>
          <w:rtl/>
        </w:rPr>
        <w:t xml:space="preserve"> </w:t>
      </w:r>
      <w:r w:rsidR="00EF7785">
        <w:rPr>
          <w:rFonts w:hint="cs"/>
          <w:rtl/>
        </w:rPr>
        <w:t xml:space="preserve">) : </w:t>
      </w:r>
      <w:r>
        <w:rPr>
          <w:rtl/>
        </w:rPr>
        <w:t xml:space="preserve">إن البركة اسرع إلى البيت الذي يمتار فيه المعروف من الشفرة في سنام الجزور </w:t>
      </w:r>
      <w:r w:rsidRPr="00A90B9E">
        <w:rPr>
          <w:rStyle w:val="libFootnotenumChar"/>
          <w:rtl/>
        </w:rPr>
        <w:t>(</w:t>
      </w:r>
      <w:r w:rsidR="00EF7785">
        <w:rPr>
          <w:rStyle w:val="libFootnotenumChar"/>
          <w:rFonts w:hint="cs"/>
          <w:rtl/>
        </w:rPr>
        <w:t>4</w:t>
      </w:r>
      <w:r w:rsidRPr="00A90B9E">
        <w:rPr>
          <w:rStyle w:val="libFootnotenumChar"/>
          <w:rtl/>
        </w:rPr>
        <w:t>)</w:t>
      </w:r>
      <w:r w:rsidR="00A90B9E">
        <w:rPr>
          <w:rtl/>
        </w:rPr>
        <w:t>،</w:t>
      </w:r>
      <w:r>
        <w:rPr>
          <w:rtl/>
        </w:rPr>
        <w:t xml:space="preserve"> او من السيل إلى منتهاه. </w:t>
      </w:r>
    </w:p>
    <w:p w:rsidR="00502E84" w:rsidRDefault="00502E84" w:rsidP="00A90B9E">
      <w:pPr>
        <w:pStyle w:val="libNormal"/>
        <w:rPr>
          <w:rtl/>
        </w:rPr>
      </w:pPr>
      <w:r w:rsidRPr="00BA6C6A">
        <w:rPr>
          <w:rStyle w:val="libNormalChar"/>
          <w:rtl/>
        </w:rPr>
        <w:t>[ 21565 ]</w:t>
      </w:r>
      <w:r>
        <w:rPr>
          <w:rtl/>
        </w:rPr>
        <w:t xml:space="preserve"> 9</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أبي المغرا</w:t>
      </w:r>
      <w:r w:rsidR="00A90B9E">
        <w:rPr>
          <w:rtl/>
        </w:rPr>
        <w:t>،</w:t>
      </w:r>
      <w:r>
        <w:rPr>
          <w:rtl/>
        </w:rPr>
        <w:t xml:space="preserve"> عن عبدالله بن سليمان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 صنائع المعروف تدفع مصارع السوء. </w:t>
      </w:r>
    </w:p>
    <w:p w:rsidR="00502E84" w:rsidRDefault="00E521F4" w:rsidP="00E521F4">
      <w:pPr>
        <w:pStyle w:val="libLine"/>
        <w:rPr>
          <w:rtl/>
        </w:rPr>
      </w:pPr>
      <w:r>
        <w:rPr>
          <w:rtl/>
        </w:rPr>
        <w:t>____________________</w:t>
      </w:r>
    </w:p>
    <w:p w:rsidR="00502E84" w:rsidRPr="001F63EC" w:rsidRDefault="00502E84" w:rsidP="00E521F4">
      <w:pPr>
        <w:pStyle w:val="libFootnote0"/>
        <w:rPr>
          <w:rtl/>
        </w:rPr>
      </w:pPr>
      <w:r w:rsidRPr="001F63EC">
        <w:rPr>
          <w:rtl/>
        </w:rPr>
        <w:t>(1) اللهيف</w:t>
      </w:r>
      <w:r w:rsidR="00A93B6D">
        <w:rPr>
          <w:rtl/>
        </w:rPr>
        <w:t>:</w:t>
      </w:r>
      <w:r w:rsidRPr="001F63EC">
        <w:rPr>
          <w:rtl/>
        </w:rPr>
        <w:t xml:space="preserve"> المضطر</w:t>
      </w:r>
      <w:r w:rsidR="00A90B9E">
        <w:rPr>
          <w:rtl/>
        </w:rPr>
        <w:t>،</w:t>
      </w:r>
      <w:r w:rsidRPr="001F63EC">
        <w:rPr>
          <w:rtl/>
        </w:rPr>
        <w:t xml:space="preserve"> واللهفإن</w:t>
      </w:r>
      <w:r w:rsidR="00A93B6D">
        <w:rPr>
          <w:rtl/>
        </w:rPr>
        <w:t>:</w:t>
      </w:r>
      <w:r w:rsidRPr="001F63EC">
        <w:rPr>
          <w:rtl/>
        </w:rPr>
        <w:t xml:space="preserve"> </w:t>
      </w:r>
      <w:r w:rsidRPr="00EF7785">
        <w:rPr>
          <w:rtl/>
        </w:rPr>
        <w:t>المتحسر ( الصحاح</w:t>
      </w:r>
      <w:r w:rsidR="00A90B9E">
        <w:rPr>
          <w:rtl/>
        </w:rPr>
        <w:t xml:space="preserve"> - </w:t>
      </w:r>
      <w:r w:rsidRPr="001F63EC">
        <w:rPr>
          <w:rtl/>
        </w:rPr>
        <w:t>لهف</w:t>
      </w:r>
      <w:r w:rsidR="00A90B9E">
        <w:rPr>
          <w:rtl/>
        </w:rPr>
        <w:t xml:space="preserve"> - </w:t>
      </w:r>
      <w:r w:rsidRPr="001F63EC">
        <w:rPr>
          <w:rtl/>
        </w:rPr>
        <w:t>4</w:t>
      </w:r>
      <w:r w:rsidR="00A93B6D">
        <w:rPr>
          <w:rtl/>
        </w:rPr>
        <w:t>:</w:t>
      </w:r>
      <w:r w:rsidRPr="001F63EC">
        <w:rPr>
          <w:rtl/>
        </w:rPr>
        <w:t xml:space="preserve"> 14</w:t>
      </w:r>
      <w:r w:rsidRPr="00EF7785">
        <w:rPr>
          <w:rtl/>
        </w:rPr>
        <w:t>29 ).</w:t>
      </w:r>
      <w:r w:rsidRPr="001F63EC">
        <w:rPr>
          <w:rtl/>
        </w:rPr>
        <w:t xml:space="preserve"> </w:t>
      </w:r>
    </w:p>
    <w:p w:rsidR="00502E84" w:rsidRPr="001F63EC" w:rsidRDefault="00502E84" w:rsidP="00E521F4">
      <w:pPr>
        <w:pStyle w:val="libFootnote0"/>
        <w:rPr>
          <w:rtl/>
        </w:rPr>
      </w:pPr>
      <w:r w:rsidRPr="001F63EC">
        <w:rPr>
          <w:rtl/>
        </w:rPr>
        <w:t>(2) الخصال 1</w:t>
      </w:r>
      <w:r w:rsidR="00A93B6D">
        <w:rPr>
          <w:rtl/>
        </w:rPr>
        <w:t>:</w:t>
      </w:r>
      <w:r w:rsidRPr="001F63EC">
        <w:rPr>
          <w:rtl/>
        </w:rPr>
        <w:t xml:space="preserve"> 134 </w:t>
      </w:r>
      <w:r w:rsidR="00BA6C6A">
        <w:rPr>
          <w:rtl/>
        </w:rPr>
        <w:t>/</w:t>
      </w:r>
      <w:r w:rsidRPr="001F63EC">
        <w:rPr>
          <w:rtl/>
        </w:rPr>
        <w:t xml:space="preserve"> 145. </w:t>
      </w:r>
    </w:p>
    <w:p w:rsidR="00502E84" w:rsidRDefault="00502E84" w:rsidP="00E521F4">
      <w:pPr>
        <w:pStyle w:val="libFootnote0"/>
        <w:rPr>
          <w:rtl/>
        </w:rPr>
      </w:pPr>
      <w:r>
        <w:rPr>
          <w:rtl/>
        </w:rPr>
        <w:t>6</w:t>
      </w:r>
      <w:r w:rsidR="00A90B9E">
        <w:rPr>
          <w:rtl/>
        </w:rPr>
        <w:t xml:space="preserve"> - </w:t>
      </w:r>
      <w:r>
        <w:rPr>
          <w:rtl/>
        </w:rPr>
        <w:t>الكافي 4</w:t>
      </w:r>
      <w:r w:rsidR="00A93B6D">
        <w:rPr>
          <w:rtl/>
        </w:rPr>
        <w:t>:</w:t>
      </w:r>
      <w:r>
        <w:rPr>
          <w:rtl/>
        </w:rPr>
        <w:t xml:space="preserve"> 28 </w:t>
      </w:r>
      <w:r w:rsidR="00BA6C6A">
        <w:rPr>
          <w:rtl/>
        </w:rPr>
        <w:t>/</w:t>
      </w:r>
      <w:r>
        <w:rPr>
          <w:rtl/>
        </w:rPr>
        <w:t xml:space="preserve"> 1</w:t>
      </w:r>
      <w:r w:rsidR="00A90B9E">
        <w:rPr>
          <w:rtl/>
        </w:rPr>
        <w:t>،</w:t>
      </w:r>
      <w:r>
        <w:rPr>
          <w:rtl/>
        </w:rPr>
        <w:t xml:space="preserve"> والفقيه 2</w:t>
      </w:r>
      <w:r w:rsidR="00A93B6D">
        <w:rPr>
          <w:rtl/>
        </w:rPr>
        <w:t>:</w:t>
      </w:r>
      <w:r>
        <w:rPr>
          <w:rtl/>
        </w:rPr>
        <w:t xml:space="preserve"> 30 </w:t>
      </w:r>
      <w:r w:rsidR="00BA6C6A">
        <w:rPr>
          <w:rtl/>
        </w:rPr>
        <w:t>/</w:t>
      </w:r>
      <w:r>
        <w:rPr>
          <w:rtl/>
        </w:rPr>
        <w:t xml:space="preserve"> 114. </w:t>
      </w:r>
    </w:p>
    <w:p w:rsidR="00502E84" w:rsidRPr="001F63EC" w:rsidRDefault="00502E84" w:rsidP="00EF7785">
      <w:pPr>
        <w:pStyle w:val="libFootnote0"/>
        <w:rPr>
          <w:rtl/>
        </w:rPr>
      </w:pPr>
      <w:r w:rsidRPr="001F63EC">
        <w:rPr>
          <w:rtl/>
        </w:rPr>
        <w:t>(</w:t>
      </w:r>
      <w:r w:rsidR="00EF7785">
        <w:rPr>
          <w:rFonts w:hint="cs"/>
          <w:rtl/>
        </w:rPr>
        <w:t>3</w:t>
      </w:r>
      <w:r w:rsidRPr="001F63EC">
        <w:rPr>
          <w:rtl/>
        </w:rPr>
        <w:t>) في نسخة</w:t>
      </w:r>
      <w:r w:rsidR="00A93B6D">
        <w:rPr>
          <w:rtl/>
        </w:rPr>
        <w:t>:</w:t>
      </w:r>
      <w:r w:rsidRPr="001F63EC">
        <w:rPr>
          <w:rtl/>
        </w:rPr>
        <w:t xml:space="preserve"> </w:t>
      </w:r>
      <w:r w:rsidRPr="00EF7785">
        <w:rPr>
          <w:rtl/>
        </w:rPr>
        <w:t>تدفع ( هامش المخطوط ).</w:t>
      </w:r>
      <w:r w:rsidRPr="001F63EC">
        <w:rPr>
          <w:rtl/>
        </w:rPr>
        <w:t xml:space="preserve"> </w:t>
      </w:r>
    </w:p>
    <w:p w:rsidR="00502E84" w:rsidRDefault="00502E84" w:rsidP="00E521F4">
      <w:pPr>
        <w:pStyle w:val="libFootnote0"/>
        <w:rPr>
          <w:rtl/>
        </w:rPr>
      </w:pPr>
      <w:r>
        <w:rPr>
          <w:rtl/>
        </w:rPr>
        <w:t>7</w:t>
      </w:r>
      <w:r w:rsidR="00A90B9E">
        <w:rPr>
          <w:rtl/>
        </w:rPr>
        <w:t xml:space="preserve"> - </w:t>
      </w:r>
      <w:r>
        <w:rPr>
          <w:rtl/>
        </w:rPr>
        <w:t>الكافي 4</w:t>
      </w:r>
      <w:r w:rsidR="00A93B6D">
        <w:rPr>
          <w:rtl/>
        </w:rPr>
        <w:t>:</w:t>
      </w:r>
      <w:r>
        <w:rPr>
          <w:rtl/>
        </w:rPr>
        <w:t xml:space="preserve"> 27 </w:t>
      </w:r>
      <w:r w:rsidR="00BA6C6A">
        <w:rPr>
          <w:rtl/>
        </w:rPr>
        <w:t>/</w:t>
      </w:r>
      <w:r>
        <w:rPr>
          <w:rtl/>
        </w:rPr>
        <w:t xml:space="preserve"> 5</w:t>
      </w:r>
      <w:r w:rsidR="00A90B9E">
        <w:rPr>
          <w:rtl/>
        </w:rPr>
        <w:t>،</w:t>
      </w:r>
      <w:r>
        <w:rPr>
          <w:rtl/>
        </w:rPr>
        <w:t xml:space="preserve"> والفقيه 2</w:t>
      </w:r>
      <w:r w:rsidR="00A93B6D">
        <w:rPr>
          <w:rtl/>
        </w:rPr>
        <w:t>:</w:t>
      </w:r>
      <w:r>
        <w:rPr>
          <w:rtl/>
        </w:rPr>
        <w:t xml:space="preserve"> 30 </w:t>
      </w:r>
      <w:r w:rsidR="00BA6C6A">
        <w:rPr>
          <w:rtl/>
        </w:rPr>
        <w:t>/</w:t>
      </w:r>
      <w:r>
        <w:rPr>
          <w:rtl/>
        </w:rPr>
        <w:t xml:space="preserve"> 112. </w:t>
      </w:r>
    </w:p>
    <w:p w:rsidR="00502E84" w:rsidRDefault="00502E84" w:rsidP="00E521F4">
      <w:pPr>
        <w:pStyle w:val="libFootnote0"/>
        <w:rPr>
          <w:rtl/>
        </w:rPr>
      </w:pPr>
      <w:r>
        <w:rPr>
          <w:rtl/>
        </w:rPr>
        <w:t>8</w:t>
      </w:r>
      <w:r w:rsidR="00A90B9E">
        <w:rPr>
          <w:rtl/>
        </w:rPr>
        <w:t xml:space="preserve"> - </w:t>
      </w:r>
      <w:r>
        <w:rPr>
          <w:rtl/>
        </w:rPr>
        <w:t>الكافي 4</w:t>
      </w:r>
      <w:r w:rsidR="00A93B6D">
        <w:rPr>
          <w:rtl/>
        </w:rPr>
        <w:t>:</w:t>
      </w:r>
      <w:r>
        <w:rPr>
          <w:rtl/>
        </w:rPr>
        <w:t xml:space="preserve"> 29 </w:t>
      </w:r>
      <w:r w:rsidR="00BA6C6A">
        <w:rPr>
          <w:rtl/>
        </w:rPr>
        <w:t>/</w:t>
      </w:r>
      <w:r>
        <w:rPr>
          <w:rtl/>
        </w:rPr>
        <w:t xml:space="preserve"> 2</w:t>
      </w:r>
      <w:r w:rsidR="00A90B9E">
        <w:rPr>
          <w:rtl/>
        </w:rPr>
        <w:t>،</w:t>
      </w:r>
      <w:r>
        <w:rPr>
          <w:rtl/>
        </w:rPr>
        <w:t xml:space="preserve"> والفقيه 2</w:t>
      </w:r>
      <w:r w:rsidR="00A93B6D">
        <w:rPr>
          <w:rtl/>
        </w:rPr>
        <w:t>:</w:t>
      </w:r>
      <w:r>
        <w:rPr>
          <w:rtl/>
        </w:rPr>
        <w:t xml:space="preserve"> 30 </w:t>
      </w:r>
      <w:r w:rsidR="00BA6C6A">
        <w:rPr>
          <w:rtl/>
        </w:rPr>
        <w:t>/</w:t>
      </w:r>
      <w:r>
        <w:rPr>
          <w:rtl/>
        </w:rPr>
        <w:t xml:space="preserve"> 116. </w:t>
      </w:r>
    </w:p>
    <w:p w:rsidR="00502E84" w:rsidRPr="001F63EC" w:rsidRDefault="00502E84" w:rsidP="00EF7785">
      <w:pPr>
        <w:pStyle w:val="libFootnote0"/>
        <w:rPr>
          <w:rtl/>
        </w:rPr>
      </w:pPr>
      <w:r w:rsidRPr="001F63EC">
        <w:rPr>
          <w:rtl/>
        </w:rPr>
        <w:t>(</w:t>
      </w:r>
      <w:r w:rsidR="00EF7785">
        <w:rPr>
          <w:rFonts w:hint="cs"/>
          <w:rtl/>
        </w:rPr>
        <w:t>4</w:t>
      </w:r>
      <w:r w:rsidRPr="001F63EC">
        <w:rPr>
          <w:rtl/>
        </w:rPr>
        <w:t>) في نسخة</w:t>
      </w:r>
      <w:r w:rsidR="00A93B6D">
        <w:rPr>
          <w:rtl/>
        </w:rPr>
        <w:t>:</w:t>
      </w:r>
      <w:r w:rsidRPr="001F63EC">
        <w:rPr>
          <w:rtl/>
        </w:rPr>
        <w:t xml:space="preserve"> </w:t>
      </w:r>
      <w:r w:rsidRPr="00EF7785">
        <w:rPr>
          <w:rtl/>
        </w:rPr>
        <w:t>البعير ( هامش المخطوط )</w:t>
      </w:r>
      <w:r w:rsidRPr="001F63EC">
        <w:rPr>
          <w:rtl/>
        </w:rPr>
        <w:t xml:space="preserve"> وكذلك المصدرين. </w:t>
      </w:r>
    </w:p>
    <w:p w:rsidR="00502E84" w:rsidRDefault="00502E84" w:rsidP="00E521F4">
      <w:pPr>
        <w:pStyle w:val="libFootnote0"/>
        <w:rPr>
          <w:rtl/>
        </w:rPr>
      </w:pPr>
      <w:r>
        <w:rPr>
          <w:rtl/>
        </w:rPr>
        <w:t>9</w:t>
      </w:r>
      <w:r w:rsidR="00A90B9E">
        <w:rPr>
          <w:rtl/>
        </w:rPr>
        <w:t xml:space="preserve"> - </w:t>
      </w:r>
      <w:r>
        <w:rPr>
          <w:rtl/>
        </w:rPr>
        <w:t>الكافي 4</w:t>
      </w:r>
      <w:r w:rsidR="00A93B6D">
        <w:rPr>
          <w:rtl/>
        </w:rPr>
        <w:t>:</w:t>
      </w:r>
      <w:r>
        <w:rPr>
          <w:rtl/>
        </w:rPr>
        <w:t xml:space="preserve"> 29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w:t>
      </w:r>
      <w:r w:rsidR="00786314">
        <w:rPr>
          <w:rtl/>
        </w:rPr>
        <w:t xml:space="preserve">مرسلاً </w:t>
      </w:r>
      <w:r w:rsidRPr="00A90B9E">
        <w:rPr>
          <w:rStyle w:val="libFootnotenumChar"/>
          <w:rtl/>
        </w:rPr>
        <w:t>(1)</w:t>
      </w:r>
      <w:r w:rsidR="00A90B9E">
        <w:rPr>
          <w:rtl/>
        </w:rPr>
        <w:t>،</w:t>
      </w:r>
      <w:r w:rsidR="008A65E3">
        <w:rPr>
          <w:rtl/>
        </w:rPr>
        <w:t xml:space="preserve"> وكذا ال</w:t>
      </w:r>
      <w:r w:rsidR="008A65E3">
        <w:rPr>
          <w:rFonts w:hint="cs"/>
          <w:rtl/>
        </w:rPr>
        <w:t>أ</w:t>
      </w:r>
      <w:r w:rsidR="008A65E3">
        <w:rPr>
          <w:rtl/>
        </w:rPr>
        <w:t>حاديث ال</w:t>
      </w:r>
      <w:r w:rsidR="008A65E3">
        <w:rPr>
          <w:rFonts w:hint="cs"/>
          <w:rtl/>
        </w:rPr>
        <w:t>أ</w:t>
      </w:r>
      <w:r>
        <w:rPr>
          <w:rtl/>
        </w:rPr>
        <w:t xml:space="preserve">ربعة التي قبله. </w:t>
      </w:r>
    </w:p>
    <w:p w:rsidR="00502E84" w:rsidRDefault="00502E84" w:rsidP="00A90B9E">
      <w:pPr>
        <w:pStyle w:val="libNormal"/>
        <w:rPr>
          <w:rtl/>
        </w:rPr>
      </w:pPr>
      <w:r w:rsidRPr="00BA6C6A">
        <w:rPr>
          <w:rStyle w:val="libNormalChar"/>
          <w:rtl/>
        </w:rPr>
        <w:t>[ 21566 ]</w:t>
      </w:r>
      <w:r>
        <w:rPr>
          <w:rtl/>
        </w:rPr>
        <w:t xml:space="preserve"> 10</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علي بن أحمد بن عبدالله</w:t>
      </w:r>
      <w:r w:rsidR="00A90B9E">
        <w:rPr>
          <w:rtl/>
        </w:rPr>
        <w:t>،</w:t>
      </w:r>
      <w:r>
        <w:rPr>
          <w:rtl/>
        </w:rPr>
        <w:t xml:space="preserve"> عن أبيه</w:t>
      </w:r>
      <w:r w:rsidR="00A90B9E">
        <w:rPr>
          <w:rtl/>
        </w:rPr>
        <w:t>،</w:t>
      </w:r>
      <w:r>
        <w:rPr>
          <w:rtl/>
        </w:rPr>
        <w:t xml:space="preserve"> عن جد</w:t>
      </w:r>
      <w:r w:rsidR="008A65E3">
        <w:rPr>
          <w:rFonts w:hint="cs"/>
          <w:rtl/>
        </w:rPr>
        <w:t>ّ</w:t>
      </w:r>
      <w:r>
        <w:rPr>
          <w:rtl/>
        </w:rPr>
        <w:t>ه أحمد بن أبي عبدالله</w:t>
      </w:r>
      <w:r w:rsidR="00A90B9E">
        <w:rPr>
          <w:rtl/>
        </w:rPr>
        <w:t>،</w:t>
      </w:r>
      <w:r>
        <w:rPr>
          <w:rtl/>
        </w:rPr>
        <w:t xml:space="preserve"> عن الحسين بن سعيد</w:t>
      </w:r>
      <w:r w:rsidR="00A90B9E">
        <w:rPr>
          <w:rtl/>
        </w:rPr>
        <w:t>،</w:t>
      </w:r>
      <w:r>
        <w:rPr>
          <w:rtl/>
        </w:rPr>
        <w:t xml:space="preserve"> عن إبراهيم بن أبي البلاد</w:t>
      </w:r>
      <w:r w:rsidR="00A90B9E">
        <w:rPr>
          <w:rtl/>
        </w:rPr>
        <w:t>،</w:t>
      </w:r>
      <w:r>
        <w:rPr>
          <w:rtl/>
        </w:rPr>
        <w:t xml:space="preserve"> عن عبدالله بن الوليد الوصافي قال</w:t>
      </w:r>
      <w:r w:rsidR="00A93B6D">
        <w:rPr>
          <w:rtl/>
        </w:rPr>
        <w:t>:</w:t>
      </w:r>
      <w:r>
        <w:rPr>
          <w:rtl/>
        </w:rPr>
        <w:t xml:space="preserve"> قال أبو جعفر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صنائع المعروف تقي مصارع السوء</w:t>
      </w:r>
      <w:r w:rsidR="00A90B9E">
        <w:rPr>
          <w:rtl/>
        </w:rPr>
        <w:t>،</w:t>
      </w:r>
      <w:r>
        <w:rPr>
          <w:rtl/>
        </w:rPr>
        <w:t xml:space="preserve"> و</w:t>
      </w:r>
      <w:r w:rsidR="00070C51">
        <w:rPr>
          <w:rtl/>
        </w:rPr>
        <w:t xml:space="preserve">كلّ </w:t>
      </w:r>
      <w:r>
        <w:rPr>
          <w:rtl/>
        </w:rPr>
        <w:t>معروف صدقة</w:t>
      </w:r>
      <w:r w:rsidR="00A90B9E">
        <w:rPr>
          <w:rtl/>
        </w:rPr>
        <w:t>،</w:t>
      </w:r>
      <w:r>
        <w:rPr>
          <w:rtl/>
        </w:rPr>
        <w:t xml:space="preserve"> وأهل المعروف في الدنيا هم أهل المعروف في الآخرة</w:t>
      </w:r>
      <w:r w:rsidR="00A90B9E">
        <w:rPr>
          <w:rtl/>
        </w:rPr>
        <w:t>،</w:t>
      </w:r>
      <w:r>
        <w:rPr>
          <w:rtl/>
        </w:rPr>
        <w:t xml:space="preserve"> وأهل المنكر في الدنيا هم أهل المنكر في الآخرة</w:t>
      </w:r>
      <w:r w:rsidR="00A90B9E">
        <w:rPr>
          <w:rtl/>
        </w:rPr>
        <w:t>،</w:t>
      </w:r>
      <w:r>
        <w:rPr>
          <w:rtl/>
        </w:rPr>
        <w:t xml:space="preserve"> وأول أهل </w:t>
      </w:r>
      <w:r w:rsidR="00251ABA">
        <w:rPr>
          <w:rtl/>
        </w:rPr>
        <w:t xml:space="preserve">الجنّة </w:t>
      </w:r>
      <w:r>
        <w:rPr>
          <w:rtl/>
        </w:rPr>
        <w:t>دخولا</w:t>
      </w:r>
      <w:r w:rsidR="008A65E3">
        <w:rPr>
          <w:rFonts w:hint="cs"/>
          <w:rtl/>
        </w:rPr>
        <w:t>ً</w:t>
      </w:r>
      <w:r>
        <w:rPr>
          <w:rtl/>
        </w:rPr>
        <w:t xml:space="preserve"> إلى </w:t>
      </w:r>
      <w:r w:rsidR="00251ABA">
        <w:rPr>
          <w:rtl/>
        </w:rPr>
        <w:t xml:space="preserve">الجنّة </w:t>
      </w:r>
      <w:r>
        <w:rPr>
          <w:rtl/>
        </w:rPr>
        <w:t>أهل المعروف</w:t>
      </w:r>
      <w:r w:rsidR="00A90B9E">
        <w:rPr>
          <w:rtl/>
        </w:rPr>
        <w:t>،</w:t>
      </w:r>
      <w:r>
        <w:rPr>
          <w:rtl/>
        </w:rPr>
        <w:t xml:space="preserve"> وإن</w:t>
      </w:r>
      <w:r w:rsidR="008A65E3">
        <w:rPr>
          <w:rFonts w:hint="cs"/>
          <w:rtl/>
        </w:rPr>
        <w:t>ّ</w:t>
      </w:r>
      <w:r>
        <w:rPr>
          <w:rtl/>
        </w:rPr>
        <w:t xml:space="preserve"> أول أهل النار دخولا</w:t>
      </w:r>
      <w:r w:rsidR="008A65E3">
        <w:rPr>
          <w:rFonts w:hint="cs"/>
          <w:rtl/>
        </w:rPr>
        <w:t>ً</w:t>
      </w:r>
      <w:r>
        <w:rPr>
          <w:rtl/>
        </w:rPr>
        <w:t xml:space="preserve"> إلى النار أهل المنكر.</w:t>
      </w:r>
    </w:p>
    <w:p w:rsidR="00502E84" w:rsidRDefault="00502E84" w:rsidP="00507A4A">
      <w:pPr>
        <w:pStyle w:val="libNormal"/>
        <w:rPr>
          <w:rtl/>
        </w:rPr>
      </w:pPr>
      <w:r>
        <w:rPr>
          <w:rtl/>
        </w:rPr>
        <w:t xml:space="preserve">ورواه 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مثله </w:t>
      </w:r>
      <w:r w:rsidRPr="00A90B9E">
        <w:rPr>
          <w:rStyle w:val="libFootnotenumChar"/>
          <w:rtl/>
        </w:rPr>
        <w:t>(</w:t>
      </w:r>
      <w:r w:rsidR="00507A4A">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[ 21567 ]</w:t>
      </w:r>
      <w:r>
        <w:rPr>
          <w:rtl/>
        </w:rPr>
        <w:t xml:space="preserve"> 11</w:t>
      </w:r>
      <w:r w:rsidR="00A90B9E">
        <w:rPr>
          <w:rtl/>
        </w:rPr>
        <w:t xml:space="preserve"> - </w:t>
      </w:r>
      <w:r>
        <w:rPr>
          <w:rtl/>
        </w:rPr>
        <w:t>وعن علي بن أحمد بن موسى</w:t>
      </w:r>
      <w:r w:rsidR="00A90B9E">
        <w:rPr>
          <w:rtl/>
        </w:rPr>
        <w:t>،</w:t>
      </w:r>
      <w:r>
        <w:rPr>
          <w:rtl/>
        </w:rPr>
        <w:t xml:space="preserve"> عن </w:t>
      </w:r>
      <w:r w:rsidR="00021793">
        <w:rPr>
          <w:rtl/>
        </w:rPr>
        <w:t>محمّد</w:t>
      </w:r>
      <w:r w:rsidR="00E52184">
        <w:rPr>
          <w:rtl/>
        </w:rPr>
        <w:t xml:space="preserve"> </w:t>
      </w:r>
      <w:r>
        <w:rPr>
          <w:rtl/>
        </w:rPr>
        <w:t>بن هارون</w:t>
      </w:r>
      <w:r w:rsidR="00A90B9E">
        <w:rPr>
          <w:rtl/>
        </w:rPr>
        <w:t>،</w:t>
      </w:r>
      <w:r>
        <w:rPr>
          <w:rtl/>
        </w:rPr>
        <w:t xml:space="preserve"> عن عبيد الله بن موسى</w:t>
      </w:r>
      <w:r w:rsidR="00A90B9E">
        <w:rPr>
          <w:rtl/>
        </w:rPr>
        <w:t>،</w:t>
      </w:r>
      <w:r>
        <w:rPr>
          <w:rtl/>
        </w:rPr>
        <w:t xml:space="preserve"> عن عبد العظيم الحسني</w:t>
      </w:r>
      <w:r w:rsidR="00A90B9E">
        <w:rPr>
          <w:rtl/>
        </w:rPr>
        <w:t>،</w:t>
      </w:r>
      <w:r>
        <w:rPr>
          <w:rtl/>
        </w:rPr>
        <w:t xml:space="preserve"> عن علي بن </w:t>
      </w:r>
      <w:r w:rsidR="00021793">
        <w:rPr>
          <w:rtl/>
        </w:rPr>
        <w:t>محمّد</w:t>
      </w:r>
      <w:r w:rsidR="00A90B9E">
        <w:rPr>
          <w:rtl/>
        </w:rPr>
        <w:t>،</w:t>
      </w:r>
      <w:r>
        <w:rPr>
          <w:rtl/>
        </w:rPr>
        <w:t xml:space="preserve"> عن آبائه</w:t>
      </w:r>
      <w:r w:rsidR="00507A4A">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507A4A">
        <w:rPr>
          <w:rFonts w:hint="cs"/>
          <w:rtl/>
        </w:rPr>
        <w:t xml:space="preserve">) </w:t>
      </w:r>
      <w:r w:rsidR="00A90B9E">
        <w:rPr>
          <w:rtl/>
        </w:rPr>
        <w:t xml:space="preserve">- </w:t>
      </w:r>
      <w:r>
        <w:rPr>
          <w:rtl/>
        </w:rPr>
        <w:t>في حديث</w:t>
      </w:r>
      <w:r w:rsidR="00A90B9E">
        <w:rPr>
          <w:rtl/>
        </w:rPr>
        <w:t xml:space="preserve"> - </w:t>
      </w:r>
      <w:r>
        <w:rPr>
          <w:rtl/>
        </w:rPr>
        <w:t>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أيقن بالخلف جاد بالعطية. </w:t>
      </w:r>
    </w:p>
    <w:p w:rsidR="00502E84" w:rsidRDefault="00502E84" w:rsidP="00A90B9E">
      <w:pPr>
        <w:pStyle w:val="libNormal"/>
        <w:rPr>
          <w:rtl/>
        </w:rPr>
      </w:pPr>
      <w:r w:rsidRPr="00BA6C6A">
        <w:rPr>
          <w:rStyle w:val="libNormalChar"/>
          <w:rtl/>
        </w:rPr>
        <w:t>[ 21568 ]</w:t>
      </w:r>
      <w:r>
        <w:rPr>
          <w:rtl/>
        </w:rPr>
        <w:t xml:space="preserve"> 12</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إبراهيم بن مهزيار</w:t>
      </w:r>
      <w:r w:rsidR="00A90B9E">
        <w:rPr>
          <w:rtl/>
        </w:rPr>
        <w:t>،</w:t>
      </w:r>
      <w:r>
        <w:rPr>
          <w:rtl/>
        </w:rPr>
        <w:t xml:space="preserve"> عن أخيه علي</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إبراهيم بن عمر بإسناده رفعه إلى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8A65E3">
        <w:rPr>
          <w:rFonts w:hint="cs"/>
          <w:rtl/>
        </w:rPr>
        <w:t>أ</w:t>
      </w:r>
      <w:r w:rsidR="00687D79">
        <w:rPr>
          <w:rtl/>
        </w:rPr>
        <w:t xml:space="preserve">نّه </w:t>
      </w:r>
      <w:r>
        <w:rPr>
          <w:rtl/>
        </w:rPr>
        <w:t>كان يقول</w:t>
      </w:r>
      <w:r w:rsidR="00A93B6D">
        <w:rPr>
          <w:rtl/>
        </w:rPr>
        <w:t>:</w:t>
      </w:r>
      <w:r>
        <w:rPr>
          <w:rtl/>
        </w:rPr>
        <w:t xml:space="preserve"> </w:t>
      </w:r>
    </w:p>
    <w:p w:rsidR="00502E84" w:rsidRDefault="00E521F4" w:rsidP="00E521F4">
      <w:pPr>
        <w:pStyle w:val="libLine"/>
        <w:rPr>
          <w:rtl/>
        </w:rPr>
      </w:pPr>
      <w:r>
        <w:rPr>
          <w:rtl/>
        </w:rPr>
        <w:t>____________________</w:t>
      </w:r>
    </w:p>
    <w:p w:rsidR="00502E84" w:rsidRPr="001F63EC" w:rsidRDefault="00502E84" w:rsidP="00E521F4">
      <w:pPr>
        <w:pStyle w:val="libFootnote0"/>
        <w:rPr>
          <w:rtl/>
        </w:rPr>
      </w:pPr>
      <w:r w:rsidRPr="001F63EC">
        <w:rPr>
          <w:rtl/>
        </w:rPr>
        <w:t>(1) الفقيه 2</w:t>
      </w:r>
      <w:r w:rsidR="00A93B6D">
        <w:rPr>
          <w:rtl/>
        </w:rPr>
        <w:t>:</w:t>
      </w:r>
      <w:r w:rsidRPr="001F63EC">
        <w:rPr>
          <w:rtl/>
        </w:rPr>
        <w:t xml:space="preserve"> 30 </w:t>
      </w:r>
      <w:r w:rsidR="00BA6C6A">
        <w:rPr>
          <w:rtl/>
        </w:rPr>
        <w:t>/</w:t>
      </w:r>
      <w:r w:rsidRPr="001F63EC">
        <w:rPr>
          <w:rtl/>
        </w:rPr>
        <w:t xml:space="preserve"> 114. </w:t>
      </w:r>
    </w:p>
    <w:p w:rsidR="00502E84" w:rsidRDefault="00502E84" w:rsidP="00E521F4">
      <w:pPr>
        <w:pStyle w:val="libFootnote0"/>
        <w:rPr>
          <w:rtl/>
        </w:rPr>
      </w:pPr>
      <w:r>
        <w:rPr>
          <w:rtl/>
        </w:rPr>
        <w:t>10</w:t>
      </w:r>
      <w:r w:rsidR="00A90B9E">
        <w:rPr>
          <w:rtl/>
        </w:rPr>
        <w:t xml:space="preserve"> - </w:t>
      </w:r>
      <w:r>
        <w:rPr>
          <w:rtl/>
        </w:rPr>
        <w:t>امالي الصدوق</w:t>
      </w:r>
      <w:r w:rsidR="00A93B6D">
        <w:rPr>
          <w:rtl/>
        </w:rPr>
        <w:t>:</w:t>
      </w:r>
      <w:r>
        <w:rPr>
          <w:rtl/>
        </w:rPr>
        <w:t xml:space="preserve"> 210 </w:t>
      </w:r>
      <w:r w:rsidR="00BA6C6A">
        <w:rPr>
          <w:rtl/>
        </w:rPr>
        <w:t>/</w:t>
      </w:r>
      <w:r>
        <w:rPr>
          <w:rtl/>
        </w:rPr>
        <w:t xml:space="preserve"> 5</w:t>
      </w:r>
      <w:r w:rsidR="00A90B9E">
        <w:rPr>
          <w:rtl/>
        </w:rPr>
        <w:t>،</w:t>
      </w:r>
      <w:r>
        <w:rPr>
          <w:rtl/>
        </w:rPr>
        <w:t xml:space="preserve"> واورد نحوه في الحديث 1 من الباب 6 من هذه </w:t>
      </w:r>
      <w:r w:rsidR="00F76FF2">
        <w:rPr>
          <w:rtl/>
        </w:rPr>
        <w:t>الأبواب</w:t>
      </w:r>
      <w:r>
        <w:rPr>
          <w:rtl/>
        </w:rPr>
        <w:t xml:space="preserve">. </w:t>
      </w:r>
    </w:p>
    <w:p w:rsidR="00502E84" w:rsidRPr="001F63EC" w:rsidRDefault="00502E84" w:rsidP="00507A4A">
      <w:pPr>
        <w:pStyle w:val="libFootnote0"/>
        <w:rPr>
          <w:rtl/>
        </w:rPr>
      </w:pPr>
      <w:r w:rsidRPr="001F63EC">
        <w:rPr>
          <w:rtl/>
        </w:rPr>
        <w:t>(</w:t>
      </w:r>
      <w:r w:rsidR="00507A4A">
        <w:rPr>
          <w:rFonts w:hint="cs"/>
          <w:rtl/>
        </w:rPr>
        <w:t>2</w:t>
      </w:r>
      <w:r w:rsidRPr="001F63EC">
        <w:rPr>
          <w:rtl/>
        </w:rPr>
        <w:t>) الزهد</w:t>
      </w:r>
      <w:r w:rsidR="00A93B6D">
        <w:rPr>
          <w:rtl/>
        </w:rPr>
        <w:t>:</w:t>
      </w:r>
      <w:r w:rsidRPr="001F63EC">
        <w:rPr>
          <w:rtl/>
        </w:rPr>
        <w:t xml:space="preserve"> 30 </w:t>
      </w:r>
      <w:r w:rsidR="00BA6C6A">
        <w:rPr>
          <w:rtl/>
        </w:rPr>
        <w:t>/</w:t>
      </w:r>
      <w:r w:rsidRPr="001F63EC">
        <w:rPr>
          <w:rtl/>
        </w:rPr>
        <w:t xml:space="preserve"> 77. </w:t>
      </w:r>
    </w:p>
    <w:p w:rsidR="00502E84" w:rsidRDefault="00502E84" w:rsidP="00E521F4">
      <w:pPr>
        <w:pStyle w:val="libFootnote0"/>
        <w:rPr>
          <w:rtl/>
        </w:rPr>
      </w:pPr>
      <w:r>
        <w:rPr>
          <w:rtl/>
        </w:rPr>
        <w:t>11</w:t>
      </w:r>
      <w:r w:rsidR="00A90B9E">
        <w:rPr>
          <w:rtl/>
        </w:rPr>
        <w:t xml:space="preserve"> - </w:t>
      </w:r>
      <w:r>
        <w:rPr>
          <w:rtl/>
        </w:rPr>
        <w:t>امالي الصدوق</w:t>
      </w:r>
      <w:r w:rsidR="00A93B6D">
        <w:rPr>
          <w:rtl/>
        </w:rPr>
        <w:t>:</w:t>
      </w:r>
      <w:r>
        <w:rPr>
          <w:rtl/>
        </w:rPr>
        <w:t xml:space="preserve"> 362 </w:t>
      </w:r>
      <w:r w:rsidR="00BA6C6A">
        <w:rPr>
          <w:rtl/>
        </w:rPr>
        <w:t>/</w:t>
      </w:r>
      <w:r>
        <w:rPr>
          <w:rtl/>
        </w:rPr>
        <w:t xml:space="preserve"> 9</w:t>
      </w:r>
      <w:r w:rsidR="00A90B9E">
        <w:rPr>
          <w:rtl/>
        </w:rPr>
        <w:t>،</w:t>
      </w:r>
      <w:r>
        <w:rPr>
          <w:rtl/>
        </w:rPr>
        <w:t xml:space="preserve"> واورد قطعة منه في الحديث 2 من الباب 22</w:t>
      </w:r>
      <w:r w:rsidR="00A90B9E">
        <w:rPr>
          <w:rtl/>
        </w:rPr>
        <w:t>،</w:t>
      </w:r>
      <w:r>
        <w:rPr>
          <w:rtl/>
        </w:rPr>
        <w:t xml:space="preserve"> وفي الحديث 8 من الباب 107 من ابواب احكام العشرة</w:t>
      </w:r>
      <w:r w:rsidR="00A90B9E">
        <w:rPr>
          <w:rtl/>
        </w:rPr>
        <w:t>،</w:t>
      </w:r>
      <w:r>
        <w:rPr>
          <w:rtl/>
        </w:rPr>
        <w:t xml:space="preserve"> وفي الحديث 16 من الباب 38 من ابواب الامر بالمعروف والنهي عن المنكر. </w:t>
      </w:r>
    </w:p>
    <w:p w:rsidR="00502E84" w:rsidRDefault="00502E84" w:rsidP="00E521F4">
      <w:pPr>
        <w:pStyle w:val="libFootnote0"/>
        <w:rPr>
          <w:rtl/>
        </w:rPr>
      </w:pPr>
      <w:r>
        <w:rPr>
          <w:rtl/>
        </w:rPr>
        <w:t>12</w:t>
      </w:r>
      <w:r w:rsidR="00A90B9E">
        <w:rPr>
          <w:rtl/>
        </w:rPr>
        <w:t xml:space="preserve"> - </w:t>
      </w:r>
      <w:r>
        <w:rPr>
          <w:rtl/>
        </w:rPr>
        <w:t>علل الشرائع</w:t>
      </w:r>
      <w:r w:rsidR="00A93B6D">
        <w:rPr>
          <w:rtl/>
        </w:rPr>
        <w:t>:</w:t>
      </w:r>
      <w:r>
        <w:rPr>
          <w:rtl/>
        </w:rPr>
        <w:t xml:space="preserve"> 247 </w:t>
      </w:r>
      <w:r w:rsidR="00BA6C6A">
        <w:rPr>
          <w:rtl/>
        </w:rPr>
        <w:t>/</w:t>
      </w:r>
      <w:r>
        <w:rPr>
          <w:rtl/>
        </w:rPr>
        <w:t xml:space="preserve"> 1</w:t>
      </w:r>
      <w:r w:rsidR="00A90B9E">
        <w:rPr>
          <w:rtl/>
        </w:rPr>
        <w:t>،</w:t>
      </w:r>
      <w:r>
        <w:rPr>
          <w:rtl/>
        </w:rPr>
        <w:t xml:space="preserve"> واورده في الحديث 4 من الباب 13 من ابواب الصدقة</w:t>
      </w:r>
      <w:r w:rsidR="00A90B9E">
        <w:rPr>
          <w:rtl/>
        </w:rPr>
        <w:t>،</w:t>
      </w:r>
      <w:r>
        <w:rPr>
          <w:rtl/>
        </w:rPr>
        <w:t xml:space="preserve"> وصدره في الحديث 30 من الباب 1 من ابواب مقدمة العبادات</w:t>
      </w:r>
      <w:r w:rsidR="00A90B9E">
        <w:rPr>
          <w:rtl/>
        </w:rPr>
        <w:t>،</w:t>
      </w:r>
      <w:r>
        <w:rPr>
          <w:rtl/>
        </w:rPr>
        <w:t xml:space="preserve"> وذيله في الحديث 13 من الباب 138 من ابواب احكام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أفضل ما توسل به المتوسلون </w:t>
      </w:r>
      <w:r w:rsidR="000631D7">
        <w:rPr>
          <w:rtl/>
        </w:rPr>
        <w:t>الإِيمان</w:t>
      </w:r>
      <w:r w:rsidR="007E7204">
        <w:rPr>
          <w:rtl/>
        </w:rPr>
        <w:t xml:space="preserve"> </w:t>
      </w:r>
      <w:r>
        <w:rPr>
          <w:rtl/>
        </w:rPr>
        <w:t>بالله</w:t>
      </w:r>
      <w:r w:rsidR="00A90B9E">
        <w:rPr>
          <w:rtl/>
        </w:rPr>
        <w:t xml:space="preserve"> - </w:t>
      </w:r>
      <w:r>
        <w:rPr>
          <w:rtl/>
        </w:rPr>
        <w:t>إلى أن قال</w:t>
      </w:r>
      <w:r w:rsidR="00A93B6D">
        <w:rPr>
          <w:rtl/>
        </w:rPr>
        <w:t>:</w:t>
      </w:r>
      <w:r w:rsidR="00A90B9E">
        <w:rPr>
          <w:rtl/>
        </w:rPr>
        <w:t xml:space="preserve"> - </w:t>
      </w:r>
      <w:r>
        <w:rPr>
          <w:rtl/>
        </w:rPr>
        <w:t>وصلة الرحم فانها مثراة للمال</w:t>
      </w:r>
      <w:r w:rsidR="00A90B9E">
        <w:rPr>
          <w:rtl/>
        </w:rPr>
        <w:t>،</w:t>
      </w:r>
      <w:r>
        <w:rPr>
          <w:rtl/>
        </w:rPr>
        <w:t xml:space="preserve"> ومنساة للاجل</w:t>
      </w:r>
      <w:r w:rsidR="00A90B9E">
        <w:rPr>
          <w:rtl/>
        </w:rPr>
        <w:t>،</w:t>
      </w:r>
      <w:r>
        <w:rPr>
          <w:rtl/>
        </w:rPr>
        <w:t xml:space="preserve"> وصدقة السر فانها تطفىء الخطيئة وتطفىء غضب الرب</w:t>
      </w:r>
      <w:r w:rsidR="00AF4E1E">
        <w:rPr>
          <w:rFonts w:hint="cs"/>
          <w:rtl/>
        </w:rPr>
        <w:t>ّ</w:t>
      </w:r>
      <w:r w:rsidR="00A90B9E">
        <w:rPr>
          <w:rtl/>
        </w:rPr>
        <w:t>،</w:t>
      </w:r>
      <w:r>
        <w:rPr>
          <w:rtl/>
        </w:rPr>
        <w:t xml:space="preserve"> وصنائع المعروف فانها تدفع ميتة السوء</w:t>
      </w:r>
      <w:r w:rsidR="00A90B9E">
        <w:rPr>
          <w:rtl/>
        </w:rPr>
        <w:t>،</w:t>
      </w:r>
      <w:r>
        <w:rPr>
          <w:rtl/>
        </w:rPr>
        <w:t xml:space="preserve"> وتقي مصارع الهوان ... الحديث.</w:t>
      </w:r>
    </w:p>
    <w:p w:rsidR="00502E84" w:rsidRDefault="00502E84" w:rsidP="00A90B9E">
      <w:pPr>
        <w:pStyle w:val="libNormal"/>
        <w:rPr>
          <w:rtl/>
        </w:rPr>
      </w:pPr>
      <w:r>
        <w:rPr>
          <w:rtl/>
        </w:rPr>
        <w:t xml:space="preserve">ورواه الحسين بن سعيد في </w:t>
      </w:r>
      <w:r w:rsidRPr="00E521F4">
        <w:rPr>
          <w:rStyle w:val="libNormalChar"/>
          <w:rtl/>
        </w:rPr>
        <w:t xml:space="preserve">( </w:t>
      </w:r>
      <w:r>
        <w:rPr>
          <w:rtl/>
        </w:rPr>
        <w:t>كتاب الزهد</w:t>
      </w:r>
      <w:r w:rsidRPr="00E521F4">
        <w:rPr>
          <w:rStyle w:val="libNormalChar"/>
          <w:rtl/>
        </w:rPr>
        <w:t xml:space="preserve"> )</w:t>
      </w:r>
      <w:r>
        <w:rPr>
          <w:rtl/>
        </w:rPr>
        <w:t xml:space="preserve"> عن </w:t>
      </w:r>
      <w:r w:rsidR="00F25C94">
        <w:rPr>
          <w:rtl/>
        </w:rPr>
        <w:t xml:space="preserve">حمّاد </w:t>
      </w:r>
      <w:r>
        <w:rPr>
          <w:rtl/>
        </w:rPr>
        <w:t xml:space="preserve">بن عيسى مثله </w:t>
      </w:r>
      <w:r w:rsidRPr="00A90B9E">
        <w:rPr>
          <w:rStyle w:val="libFootnotenumChar"/>
          <w:rtl/>
        </w:rPr>
        <w:t>(1)</w:t>
      </w:r>
      <w:r>
        <w:rPr>
          <w:rtl/>
        </w:rPr>
        <w:t xml:space="preserve">. </w:t>
      </w:r>
    </w:p>
    <w:p w:rsidR="00502E84" w:rsidRDefault="00502E84" w:rsidP="00DB7224">
      <w:pPr>
        <w:pStyle w:val="libNormal"/>
        <w:rPr>
          <w:rtl/>
        </w:rPr>
      </w:pPr>
      <w:r w:rsidRPr="00BA6C6A">
        <w:rPr>
          <w:rStyle w:val="libNormalChar"/>
          <w:rtl/>
        </w:rPr>
        <w:t>[ 21569 ]</w:t>
      </w:r>
      <w:r>
        <w:rPr>
          <w:rtl/>
        </w:rPr>
        <w:t xml:space="preserve"> 13</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ابن محبوب</w:t>
      </w:r>
      <w:r w:rsidR="00A90B9E">
        <w:rPr>
          <w:rtl/>
        </w:rPr>
        <w:t>،</w:t>
      </w:r>
      <w:r>
        <w:rPr>
          <w:rtl/>
        </w:rPr>
        <w:t xml:space="preserve"> عن إبراهيم الجازي</w:t>
      </w:r>
      <w:r w:rsidR="00A90B9E">
        <w:rPr>
          <w:rtl/>
        </w:rPr>
        <w:t>،</w:t>
      </w:r>
      <w:r>
        <w:rPr>
          <w:rtl/>
        </w:rPr>
        <w:t xml:space="preserve"> عن أبي بصير قال</w:t>
      </w:r>
      <w:r w:rsidR="00A93B6D">
        <w:rPr>
          <w:rtl/>
        </w:rPr>
        <w:t>:</w:t>
      </w:r>
      <w:r>
        <w:rPr>
          <w:rtl/>
        </w:rPr>
        <w:t xml:space="preserve"> ذكرنا عند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الاغنياء من الشيعة</w:t>
      </w:r>
      <w:r w:rsidR="00A90B9E">
        <w:rPr>
          <w:rtl/>
        </w:rPr>
        <w:t>،</w:t>
      </w:r>
      <w:r>
        <w:rPr>
          <w:rtl/>
        </w:rPr>
        <w:t xml:space="preserve"> فك</w:t>
      </w:r>
      <w:r w:rsidR="00AF4E1E">
        <w:rPr>
          <w:rFonts w:hint="cs"/>
          <w:rtl/>
        </w:rPr>
        <w:t>أ</w:t>
      </w:r>
      <w:r w:rsidR="00687D79">
        <w:rPr>
          <w:rtl/>
        </w:rPr>
        <w:t xml:space="preserve">نّه </w:t>
      </w:r>
      <w:r>
        <w:rPr>
          <w:rtl/>
        </w:rPr>
        <w:t>كره ما سمع من</w:t>
      </w:r>
      <w:r w:rsidR="00AF4E1E">
        <w:rPr>
          <w:rFonts w:hint="cs"/>
          <w:rtl/>
        </w:rPr>
        <w:t>ّ</w:t>
      </w:r>
      <w:r>
        <w:rPr>
          <w:rtl/>
        </w:rPr>
        <w:t>ا فيهم</w:t>
      </w:r>
      <w:r w:rsidR="00A90B9E">
        <w:rPr>
          <w:rtl/>
        </w:rPr>
        <w:t>،</w:t>
      </w:r>
      <w:r>
        <w:rPr>
          <w:rtl/>
        </w:rPr>
        <w:t xml:space="preserve"> فقال</w:t>
      </w:r>
      <w:r w:rsidR="00A93B6D">
        <w:rPr>
          <w:rtl/>
        </w:rPr>
        <w:t>:</w:t>
      </w:r>
      <w:r>
        <w:rPr>
          <w:rtl/>
        </w:rPr>
        <w:t xml:space="preserve"> يا با</w:t>
      </w:r>
      <w:r w:rsidR="00021793">
        <w:rPr>
          <w:rtl/>
        </w:rPr>
        <w:t>محمّد</w:t>
      </w:r>
      <w:r w:rsidR="00E52184">
        <w:rPr>
          <w:rtl/>
        </w:rPr>
        <w:t xml:space="preserve"> </w:t>
      </w:r>
      <w:r>
        <w:rPr>
          <w:rtl/>
        </w:rPr>
        <w:t>اذا كان المؤمن غني</w:t>
      </w:r>
      <w:r w:rsidR="00AF4E1E">
        <w:rPr>
          <w:rFonts w:hint="cs"/>
          <w:rtl/>
        </w:rPr>
        <w:t>ّ</w:t>
      </w:r>
      <w:r>
        <w:rPr>
          <w:rtl/>
        </w:rPr>
        <w:t>ا</w:t>
      </w:r>
      <w:r w:rsidR="00AF4E1E">
        <w:rPr>
          <w:rFonts w:hint="cs"/>
          <w:rtl/>
        </w:rPr>
        <w:t>ً</w:t>
      </w:r>
      <w:r>
        <w:rPr>
          <w:rtl/>
        </w:rPr>
        <w:t xml:space="preserve"> وصولا</w:t>
      </w:r>
      <w:r w:rsidR="00AF4E1E">
        <w:rPr>
          <w:rFonts w:hint="cs"/>
          <w:rtl/>
        </w:rPr>
        <w:t>ً</w:t>
      </w:r>
      <w:r>
        <w:rPr>
          <w:rtl/>
        </w:rPr>
        <w:t xml:space="preserve"> رحيما</w:t>
      </w:r>
      <w:r w:rsidR="00AF4E1E">
        <w:rPr>
          <w:rFonts w:hint="cs"/>
          <w:rtl/>
        </w:rPr>
        <w:t>ً</w:t>
      </w:r>
      <w:r>
        <w:rPr>
          <w:rtl/>
        </w:rPr>
        <w:t xml:space="preserve"> له معروف إلى اصحابه اعطاه الله أجر ما ينفق في البر </w:t>
      </w:r>
      <w:r w:rsidRPr="00A90B9E">
        <w:rPr>
          <w:rStyle w:val="libFootnotenumChar"/>
          <w:rtl/>
        </w:rPr>
        <w:t>(</w:t>
      </w:r>
      <w:r w:rsidR="00DB7224">
        <w:rPr>
          <w:rStyle w:val="libFootnotenumChar"/>
          <w:rFonts w:hint="cs"/>
          <w:rtl/>
        </w:rPr>
        <w:t>2</w:t>
      </w:r>
      <w:r w:rsidRPr="00A90B9E">
        <w:rPr>
          <w:rStyle w:val="libFootnotenumChar"/>
          <w:rtl/>
        </w:rPr>
        <w:t>)</w:t>
      </w:r>
      <w:r>
        <w:rPr>
          <w:rtl/>
        </w:rPr>
        <w:t xml:space="preserve"> مرتين ضعفين</w:t>
      </w:r>
      <w:r w:rsidR="00A90B9E">
        <w:rPr>
          <w:rtl/>
        </w:rPr>
        <w:t>،</w:t>
      </w:r>
      <w:r>
        <w:rPr>
          <w:rtl/>
        </w:rPr>
        <w:t xml:space="preserve"> لان الله يقول في كتابه</w:t>
      </w:r>
      <w:r w:rsidR="00A93B6D">
        <w:rPr>
          <w:rtl/>
        </w:rPr>
        <w:t>:</w:t>
      </w:r>
      <w:r>
        <w:rPr>
          <w:rtl/>
        </w:rPr>
        <w:t xml:space="preserve"> </w:t>
      </w:r>
      <w:r w:rsidRPr="00421693">
        <w:rPr>
          <w:rStyle w:val="libAlaemChar"/>
          <w:rtl/>
        </w:rPr>
        <w:t>(</w:t>
      </w:r>
      <w:r w:rsidRPr="00E521F4">
        <w:rPr>
          <w:rStyle w:val="libNormalChar"/>
          <w:rtl/>
        </w:rPr>
        <w:t xml:space="preserve"> </w:t>
      </w:r>
      <w:r w:rsidRPr="008C3AB8">
        <w:rPr>
          <w:rStyle w:val="libAieChar"/>
          <w:rtl/>
        </w:rPr>
        <w:t>و</w:t>
      </w:r>
      <w:r w:rsidR="00421693">
        <w:rPr>
          <w:rStyle w:val="libAieChar"/>
          <w:rFonts w:hint="cs"/>
          <w:rtl/>
        </w:rPr>
        <w:t>َ</w:t>
      </w:r>
      <w:r w:rsidRPr="008C3AB8">
        <w:rPr>
          <w:rStyle w:val="libAieChar"/>
          <w:rtl/>
        </w:rPr>
        <w:t>م</w:t>
      </w:r>
      <w:r w:rsidR="00421693">
        <w:rPr>
          <w:rStyle w:val="libAieChar"/>
          <w:rFonts w:hint="cs"/>
          <w:rtl/>
        </w:rPr>
        <w:t>َ</w:t>
      </w:r>
      <w:r w:rsidRPr="008C3AB8">
        <w:rPr>
          <w:rStyle w:val="libAieChar"/>
          <w:rtl/>
        </w:rPr>
        <w:t>ا أ</w:t>
      </w:r>
      <w:r w:rsidR="00421693">
        <w:rPr>
          <w:rStyle w:val="libAieChar"/>
          <w:rFonts w:hint="cs"/>
          <w:rtl/>
        </w:rPr>
        <w:t>َ</w:t>
      </w:r>
      <w:r w:rsidRPr="008C3AB8">
        <w:rPr>
          <w:rStyle w:val="libAieChar"/>
          <w:rtl/>
        </w:rPr>
        <w:t>م</w:t>
      </w:r>
      <w:r w:rsidR="00421693">
        <w:rPr>
          <w:rStyle w:val="libAieChar"/>
          <w:rFonts w:hint="cs"/>
          <w:rtl/>
        </w:rPr>
        <w:t>ْ</w:t>
      </w:r>
      <w:r w:rsidRPr="008C3AB8">
        <w:rPr>
          <w:rStyle w:val="libAieChar"/>
          <w:rtl/>
        </w:rPr>
        <w:t>و</w:t>
      </w:r>
      <w:r w:rsidR="00421693">
        <w:rPr>
          <w:rStyle w:val="libAieChar"/>
          <w:rFonts w:hint="cs"/>
          <w:rtl/>
        </w:rPr>
        <w:t>َ</w:t>
      </w:r>
      <w:r w:rsidRPr="008C3AB8">
        <w:rPr>
          <w:rStyle w:val="libAieChar"/>
          <w:rtl/>
        </w:rPr>
        <w:t>ال</w:t>
      </w:r>
      <w:r w:rsidR="00421693">
        <w:rPr>
          <w:rStyle w:val="libAieChar"/>
          <w:rFonts w:hint="cs"/>
          <w:rtl/>
        </w:rPr>
        <w:t>ُ</w:t>
      </w:r>
      <w:r w:rsidRPr="008C3AB8">
        <w:rPr>
          <w:rStyle w:val="libAieChar"/>
          <w:rtl/>
        </w:rPr>
        <w:t>ك</w:t>
      </w:r>
      <w:r w:rsidR="00421693">
        <w:rPr>
          <w:rStyle w:val="libAieChar"/>
          <w:rFonts w:hint="cs"/>
          <w:rtl/>
        </w:rPr>
        <w:t>ُ</w:t>
      </w:r>
      <w:r w:rsidRPr="008C3AB8">
        <w:rPr>
          <w:rStyle w:val="libAieChar"/>
          <w:rtl/>
        </w:rPr>
        <w:t>م</w:t>
      </w:r>
      <w:r w:rsidR="00421693">
        <w:rPr>
          <w:rStyle w:val="libAieChar"/>
          <w:rFonts w:hint="cs"/>
          <w:rtl/>
        </w:rPr>
        <w:t>ْ</w:t>
      </w:r>
      <w:r w:rsidRPr="008C3AB8">
        <w:rPr>
          <w:rStyle w:val="libAieChar"/>
          <w:rtl/>
        </w:rPr>
        <w:t xml:space="preserve"> و</w:t>
      </w:r>
      <w:r w:rsidR="00421693">
        <w:rPr>
          <w:rStyle w:val="libAieChar"/>
          <w:rFonts w:hint="cs"/>
          <w:rtl/>
        </w:rPr>
        <w:t>َ</w:t>
      </w:r>
      <w:r w:rsidRPr="008C3AB8">
        <w:rPr>
          <w:rStyle w:val="libAieChar"/>
          <w:rtl/>
        </w:rPr>
        <w:t>ل</w:t>
      </w:r>
      <w:r w:rsidR="00421693">
        <w:rPr>
          <w:rStyle w:val="libAieChar"/>
          <w:rFonts w:hint="cs"/>
          <w:rtl/>
        </w:rPr>
        <w:t>َ</w:t>
      </w:r>
      <w:r w:rsidRPr="008C3AB8">
        <w:rPr>
          <w:rStyle w:val="libAieChar"/>
          <w:rtl/>
        </w:rPr>
        <w:t>ا أ</w:t>
      </w:r>
      <w:r w:rsidR="00421693">
        <w:rPr>
          <w:rStyle w:val="libAieChar"/>
          <w:rFonts w:hint="cs"/>
          <w:rtl/>
        </w:rPr>
        <w:t>َ</w:t>
      </w:r>
      <w:r w:rsidRPr="008C3AB8">
        <w:rPr>
          <w:rStyle w:val="libAieChar"/>
          <w:rtl/>
        </w:rPr>
        <w:t>و</w:t>
      </w:r>
      <w:r w:rsidR="00421693">
        <w:rPr>
          <w:rStyle w:val="libAieChar"/>
          <w:rFonts w:hint="cs"/>
          <w:rtl/>
        </w:rPr>
        <w:t>ْ</w:t>
      </w:r>
      <w:r w:rsidRPr="008C3AB8">
        <w:rPr>
          <w:rStyle w:val="libAieChar"/>
          <w:rtl/>
        </w:rPr>
        <w:t>ل</w:t>
      </w:r>
      <w:r w:rsidR="00421693">
        <w:rPr>
          <w:rStyle w:val="libAieChar"/>
          <w:rFonts w:hint="cs"/>
          <w:rtl/>
        </w:rPr>
        <w:t>َ</w:t>
      </w:r>
      <w:r w:rsidRPr="008C3AB8">
        <w:rPr>
          <w:rStyle w:val="libAieChar"/>
          <w:rtl/>
        </w:rPr>
        <w:t>اد</w:t>
      </w:r>
      <w:r w:rsidR="00421693">
        <w:rPr>
          <w:rStyle w:val="libAieChar"/>
          <w:rFonts w:hint="cs"/>
          <w:rtl/>
        </w:rPr>
        <w:t>ُ</w:t>
      </w:r>
      <w:r w:rsidRPr="008C3AB8">
        <w:rPr>
          <w:rStyle w:val="libAieChar"/>
          <w:rtl/>
        </w:rPr>
        <w:t>ك</w:t>
      </w:r>
      <w:r w:rsidR="00421693">
        <w:rPr>
          <w:rStyle w:val="libAieChar"/>
          <w:rFonts w:hint="cs"/>
          <w:rtl/>
        </w:rPr>
        <w:t>ُ</w:t>
      </w:r>
      <w:r w:rsidRPr="008C3AB8">
        <w:rPr>
          <w:rStyle w:val="libAieChar"/>
          <w:rtl/>
        </w:rPr>
        <w:t>م</w:t>
      </w:r>
      <w:r w:rsidR="00421693">
        <w:rPr>
          <w:rStyle w:val="libAieChar"/>
          <w:rFonts w:hint="cs"/>
          <w:rtl/>
        </w:rPr>
        <w:t>ْ</w:t>
      </w:r>
      <w:r w:rsidRPr="008C3AB8">
        <w:rPr>
          <w:rStyle w:val="libAieChar"/>
          <w:rtl/>
        </w:rPr>
        <w:t xml:space="preserve"> ب</w:t>
      </w:r>
      <w:r w:rsidR="00421693">
        <w:rPr>
          <w:rStyle w:val="libAieChar"/>
          <w:rFonts w:hint="cs"/>
          <w:rtl/>
        </w:rPr>
        <w:t>ِ</w:t>
      </w:r>
      <w:r w:rsidRPr="008C3AB8">
        <w:rPr>
          <w:rStyle w:val="libAieChar"/>
          <w:rtl/>
        </w:rPr>
        <w:t>ال</w:t>
      </w:r>
      <w:r w:rsidR="00421693">
        <w:rPr>
          <w:rStyle w:val="libAieChar"/>
          <w:rFonts w:hint="cs"/>
          <w:rtl/>
        </w:rPr>
        <w:t>َّ</w:t>
      </w:r>
      <w:r w:rsidRPr="008C3AB8">
        <w:rPr>
          <w:rStyle w:val="libAieChar"/>
          <w:rtl/>
        </w:rPr>
        <w:t>ت</w:t>
      </w:r>
      <w:r w:rsidR="00421693">
        <w:rPr>
          <w:rStyle w:val="libAieChar"/>
          <w:rFonts w:hint="cs"/>
          <w:rtl/>
        </w:rPr>
        <w:t>ِ</w:t>
      </w:r>
      <w:r w:rsidRPr="008C3AB8">
        <w:rPr>
          <w:rStyle w:val="libAieChar"/>
          <w:rtl/>
        </w:rPr>
        <w:t>ي ت</w:t>
      </w:r>
      <w:r w:rsidR="00421693">
        <w:rPr>
          <w:rStyle w:val="libAieChar"/>
          <w:rFonts w:hint="cs"/>
          <w:rtl/>
        </w:rPr>
        <w:t>ُ</w:t>
      </w:r>
      <w:r w:rsidRPr="008C3AB8">
        <w:rPr>
          <w:rStyle w:val="libAieChar"/>
          <w:rtl/>
        </w:rPr>
        <w:t>ق</w:t>
      </w:r>
      <w:r w:rsidR="00421693">
        <w:rPr>
          <w:rStyle w:val="libAieChar"/>
          <w:rFonts w:hint="cs"/>
          <w:rtl/>
        </w:rPr>
        <w:t>َ</w:t>
      </w:r>
      <w:r w:rsidRPr="008C3AB8">
        <w:rPr>
          <w:rStyle w:val="libAieChar"/>
          <w:rtl/>
        </w:rPr>
        <w:t>ر</w:t>
      </w:r>
      <w:r w:rsidR="00421693">
        <w:rPr>
          <w:rStyle w:val="libAieChar"/>
          <w:rFonts w:hint="cs"/>
          <w:rtl/>
        </w:rPr>
        <w:t>ِّ</w:t>
      </w:r>
      <w:r w:rsidRPr="008C3AB8">
        <w:rPr>
          <w:rStyle w:val="libAieChar"/>
          <w:rtl/>
        </w:rPr>
        <w:t>ب</w:t>
      </w:r>
      <w:r w:rsidR="00421693">
        <w:rPr>
          <w:rStyle w:val="libAieChar"/>
          <w:rFonts w:hint="cs"/>
          <w:rtl/>
        </w:rPr>
        <w:t>ُ</w:t>
      </w:r>
      <w:r w:rsidRPr="008C3AB8">
        <w:rPr>
          <w:rStyle w:val="libAieChar"/>
          <w:rtl/>
        </w:rPr>
        <w:t>ك</w:t>
      </w:r>
      <w:r w:rsidR="00421693">
        <w:rPr>
          <w:rStyle w:val="libAieChar"/>
          <w:rFonts w:hint="cs"/>
          <w:rtl/>
        </w:rPr>
        <w:t>ُ</w:t>
      </w:r>
      <w:r w:rsidRPr="008C3AB8">
        <w:rPr>
          <w:rStyle w:val="libAieChar"/>
          <w:rtl/>
        </w:rPr>
        <w:t>م</w:t>
      </w:r>
      <w:r w:rsidR="00421693">
        <w:rPr>
          <w:rStyle w:val="libAieChar"/>
          <w:rFonts w:hint="cs"/>
          <w:rtl/>
        </w:rPr>
        <w:t>ْ</w:t>
      </w:r>
      <w:r w:rsidRPr="008C3AB8">
        <w:rPr>
          <w:rStyle w:val="libAieChar"/>
          <w:rtl/>
        </w:rPr>
        <w:t xml:space="preserve"> ع</w:t>
      </w:r>
      <w:r w:rsidR="00421693">
        <w:rPr>
          <w:rStyle w:val="libAieChar"/>
          <w:rFonts w:hint="cs"/>
          <w:rtl/>
        </w:rPr>
        <w:t>ِ</w:t>
      </w:r>
      <w:r w:rsidRPr="008C3AB8">
        <w:rPr>
          <w:rStyle w:val="libAieChar"/>
          <w:rtl/>
        </w:rPr>
        <w:t>ند</w:t>
      </w:r>
      <w:r w:rsidR="00421693">
        <w:rPr>
          <w:rStyle w:val="libAieChar"/>
          <w:rFonts w:hint="cs"/>
          <w:rtl/>
        </w:rPr>
        <w:t>َ</w:t>
      </w:r>
      <w:r w:rsidRPr="008C3AB8">
        <w:rPr>
          <w:rStyle w:val="libAieChar"/>
          <w:rtl/>
        </w:rPr>
        <w:t>ن</w:t>
      </w:r>
      <w:r w:rsidR="00421693">
        <w:rPr>
          <w:rStyle w:val="libAieChar"/>
          <w:rFonts w:hint="cs"/>
          <w:rtl/>
        </w:rPr>
        <w:t>َ</w:t>
      </w:r>
      <w:r w:rsidRPr="008C3AB8">
        <w:rPr>
          <w:rStyle w:val="libAieChar"/>
          <w:rtl/>
        </w:rPr>
        <w:t>ا ز</w:t>
      </w:r>
      <w:r w:rsidR="00421693">
        <w:rPr>
          <w:rStyle w:val="libAieChar"/>
          <w:rFonts w:hint="cs"/>
          <w:rtl/>
        </w:rPr>
        <w:t>ُ</w:t>
      </w:r>
      <w:r w:rsidRPr="008C3AB8">
        <w:rPr>
          <w:rStyle w:val="libAieChar"/>
          <w:rtl/>
        </w:rPr>
        <w:t>ل</w:t>
      </w:r>
      <w:r w:rsidR="00421693">
        <w:rPr>
          <w:rStyle w:val="libAieChar"/>
          <w:rFonts w:hint="cs"/>
          <w:rtl/>
        </w:rPr>
        <w:t>ْ</w:t>
      </w:r>
      <w:r w:rsidRPr="008C3AB8">
        <w:rPr>
          <w:rStyle w:val="libAieChar"/>
          <w:rtl/>
        </w:rPr>
        <w:t>ف</w:t>
      </w:r>
      <w:r w:rsidR="00421693">
        <w:rPr>
          <w:rStyle w:val="libAieChar"/>
          <w:rFonts w:hint="cs"/>
          <w:rtl/>
        </w:rPr>
        <w:t>َ</w:t>
      </w:r>
      <w:r w:rsidRPr="008C3AB8">
        <w:rPr>
          <w:rStyle w:val="libAieChar"/>
          <w:rtl/>
        </w:rPr>
        <w:t xml:space="preserve">ى </w:t>
      </w:r>
      <w:r w:rsidR="00B57202">
        <w:rPr>
          <w:rStyle w:val="libAieChar"/>
          <w:rtl/>
        </w:rPr>
        <w:t>إ</w:t>
      </w:r>
      <w:r w:rsidR="00421693">
        <w:rPr>
          <w:rStyle w:val="libAieChar"/>
          <w:rFonts w:hint="cs"/>
          <w:rtl/>
        </w:rPr>
        <w:t>ِ</w:t>
      </w:r>
      <w:r w:rsidR="00B57202">
        <w:rPr>
          <w:rStyle w:val="libAieChar"/>
          <w:rtl/>
        </w:rPr>
        <w:t xml:space="preserve">لّا </w:t>
      </w:r>
      <w:r w:rsidRPr="008C3AB8">
        <w:rPr>
          <w:rStyle w:val="libAieChar"/>
          <w:rtl/>
        </w:rPr>
        <w:t>م</w:t>
      </w:r>
      <w:r w:rsidR="003150A9">
        <w:rPr>
          <w:rStyle w:val="libAieChar"/>
          <w:rFonts w:hint="cs"/>
          <w:rtl/>
        </w:rPr>
        <w:t>َ</w:t>
      </w:r>
      <w:r w:rsidRPr="008C3AB8">
        <w:rPr>
          <w:rStyle w:val="libAieChar"/>
          <w:rtl/>
        </w:rPr>
        <w:t>ن</w:t>
      </w:r>
      <w:r w:rsidR="003150A9">
        <w:rPr>
          <w:rStyle w:val="libAieChar"/>
          <w:rFonts w:hint="cs"/>
          <w:rtl/>
        </w:rPr>
        <w:t>ْ</w:t>
      </w:r>
      <w:r w:rsidRPr="008C3AB8">
        <w:rPr>
          <w:rStyle w:val="libAieChar"/>
          <w:rtl/>
        </w:rPr>
        <w:t xml:space="preserve"> آم</w:t>
      </w:r>
      <w:r w:rsidR="003150A9">
        <w:rPr>
          <w:rStyle w:val="libAieChar"/>
          <w:rFonts w:hint="cs"/>
          <w:rtl/>
        </w:rPr>
        <w:t>َ</w:t>
      </w:r>
      <w:r w:rsidRPr="008C3AB8">
        <w:rPr>
          <w:rStyle w:val="libAieChar"/>
          <w:rtl/>
        </w:rPr>
        <w:t>ن</w:t>
      </w:r>
      <w:r w:rsidR="003150A9">
        <w:rPr>
          <w:rStyle w:val="libAieChar"/>
          <w:rFonts w:hint="cs"/>
          <w:rtl/>
        </w:rPr>
        <w:t>َ</w:t>
      </w:r>
      <w:r w:rsidRPr="008C3AB8">
        <w:rPr>
          <w:rStyle w:val="libAieChar"/>
          <w:rtl/>
        </w:rPr>
        <w:t xml:space="preserve"> و</w:t>
      </w:r>
      <w:r w:rsidR="003150A9">
        <w:rPr>
          <w:rStyle w:val="libAieChar"/>
          <w:rFonts w:hint="cs"/>
          <w:rtl/>
        </w:rPr>
        <w:t>َ</w:t>
      </w:r>
      <w:r w:rsidRPr="008C3AB8">
        <w:rPr>
          <w:rStyle w:val="libAieChar"/>
          <w:rtl/>
        </w:rPr>
        <w:t>ع</w:t>
      </w:r>
      <w:r w:rsidR="003150A9">
        <w:rPr>
          <w:rStyle w:val="libAieChar"/>
          <w:rFonts w:hint="cs"/>
          <w:rtl/>
        </w:rPr>
        <w:t>َ</w:t>
      </w:r>
      <w:r w:rsidRPr="008C3AB8">
        <w:rPr>
          <w:rStyle w:val="libAieChar"/>
          <w:rtl/>
        </w:rPr>
        <w:t>م</w:t>
      </w:r>
      <w:r w:rsidR="003150A9">
        <w:rPr>
          <w:rStyle w:val="libAieChar"/>
          <w:rFonts w:hint="cs"/>
          <w:rtl/>
        </w:rPr>
        <w:t>ِ</w:t>
      </w:r>
      <w:r w:rsidRPr="008C3AB8">
        <w:rPr>
          <w:rStyle w:val="libAieChar"/>
          <w:rtl/>
        </w:rPr>
        <w:t>ل</w:t>
      </w:r>
      <w:r w:rsidR="003150A9">
        <w:rPr>
          <w:rStyle w:val="libAieChar"/>
          <w:rFonts w:hint="cs"/>
          <w:rtl/>
        </w:rPr>
        <w:t>َ</w:t>
      </w:r>
      <w:r w:rsidRPr="008C3AB8">
        <w:rPr>
          <w:rStyle w:val="libAieChar"/>
          <w:rtl/>
        </w:rPr>
        <w:t xml:space="preserve"> ص</w:t>
      </w:r>
      <w:r w:rsidR="003150A9">
        <w:rPr>
          <w:rStyle w:val="libAieChar"/>
          <w:rFonts w:hint="cs"/>
          <w:rtl/>
        </w:rPr>
        <w:t>َ</w:t>
      </w:r>
      <w:r w:rsidRPr="008C3AB8">
        <w:rPr>
          <w:rStyle w:val="libAieChar"/>
          <w:rtl/>
        </w:rPr>
        <w:t>ال</w:t>
      </w:r>
      <w:r w:rsidR="003150A9">
        <w:rPr>
          <w:rStyle w:val="libAieChar"/>
          <w:rFonts w:hint="cs"/>
          <w:rtl/>
        </w:rPr>
        <w:t>ِ</w:t>
      </w:r>
      <w:r w:rsidRPr="008C3AB8">
        <w:rPr>
          <w:rStyle w:val="libAieChar"/>
          <w:rtl/>
        </w:rPr>
        <w:t>حا</w:t>
      </w:r>
      <w:r w:rsidR="003150A9">
        <w:rPr>
          <w:rStyle w:val="libAieChar"/>
          <w:rFonts w:hint="cs"/>
          <w:rtl/>
        </w:rPr>
        <w:t>ً</w:t>
      </w:r>
      <w:r w:rsidRPr="008C3AB8">
        <w:rPr>
          <w:rStyle w:val="libAieChar"/>
          <w:rtl/>
        </w:rPr>
        <w:t xml:space="preserve"> ف</w:t>
      </w:r>
      <w:r w:rsidR="003150A9">
        <w:rPr>
          <w:rStyle w:val="libAieChar"/>
          <w:rFonts w:hint="cs"/>
          <w:rtl/>
        </w:rPr>
        <w:t>َ</w:t>
      </w:r>
      <w:r w:rsidRPr="008C3AB8">
        <w:rPr>
          <w:rStyle w:val="libAieChar"/>
          <w:rtl/>
        </w:rPr>
        <w:t>أ</w:t>
      </w:r>
      <w:r w:rsidR="003150A9">
        <w:rPr>
          <w:rStyle w:val="libAieChar"/>
          <w:rFonts w:hint="cs"/>
          <w:rtl/>
        </w:rPr>
        <w:t>ُ</w:t>
      </w:r>
      <w:r w:rsidRPr="008C3AB8">
        <w:rPr>
          <w:rStyle w:val="libAieChar"/>
          <w:rtl/>
        </w:rPr>
        <w:t>و</w:t>
      </w:r>
      <w:r w:rsidR="003150A9">
        <w:rPr>
          <w:rStyle w:val="libAieChar"/>
          <w:rFonts w:hint="cs"/>
          <w:rtl/>
        </w:rPr>
        <w:t>ْ</w:t>
      </w:r>
      <w:r w:rsidRPr="008C3AB8">
        <w:rPr>
          <w:rStyle w:val="libAieChar"/>
          <w:rtl/>
        </w:rPr>
        <w:t>ل</w:t>
      </w:r>
      <w:r w:rsidR="003150A9">
        <w:rPr>
          <w:rStyle w:val="libAieChar"/>
          <w:rFonts w:hint="cs"/>
          <w:rtl/>
        </w:rPr>
        <w:t>َ</w:t>
      </w:r>
      <w:r w:rsidRPr="008C3AB8">
        <w:rPr>
          <w:rStyle w:val="libAieChar"/>
          <w:rtl/>
        </w:rPr>
        <w:t>ئ</w:t>
      </w:r>
      <w:r w:rsidR="003150A9">
        <w:rPr>
          <w:rStyle w:val="libAieChar"/>
          <w:rFonts w:hint="cs"/>
          <w:rtl/>
        </w:rPr>
        <w:t>ِ</w:t>
      </w:r>
      <w:r w:rsidRPr="008C3AB8">
        <w:rPr>
          <w:rStyle w:val="libAieChar"/>
          <w:rtl/>
        </w:rPr>
        <w:t>ك</w:t>
      </w:r>
      <w:r w:rsidR="003150A9">
        <w:rPr>
          <w:rStyle w:val="libAieChar"/>
          <w:rFonts w:hint="cs"/>
          <w:rtl/>
        </w:rPr>
        <w:t>َ</w:t>
      </w:r>
      <w:r w:rsidRPr="008C3AB8">
        <w:rPr>
          <w:rStyle w:val="libAieChar"/>
          <w:rtl/>
        </w:rPr>
        <w:t xml:space="preserve"> ل</w:t>
      </w:r>
      <w:r w:rsidR="003150A9">
        <w:rPr>
          <w:rStyle w:val="libAieChar"/>
          <w:rFonts w:hint="cs"/>
          <w:rtl/>
        </w:rPr>
        <w:t>َ</w:t>
      </w:r>
      <w:r w:rsidRPr="008C3AB8">
        <w:rPr>
          <w:rStyle w:val="libAieChar"/>
          <w:rtl/>
        </w:rPr>
        <w:t>ه</w:t>
      </w:r>
      <w:r w:rsidR="003150A9">
        <w:rPr>
          <w:rStyle w:val="libAieChar"/>
          <w:rFonts w:hint="cs"/>
          <w:rtl/>
        </w:rPr>
        <w:t>ُ</w:t>
      </w:r>
      <w:r w:rsidRPr="008C3AB8">
        <w:rPr>
          <w:rStyle w:val="libAieChar"/>
          <w:rtl/>
        </w:rPr>
        <w:t>م</w:t>
      </w:r>
      <w:r w:rsidR="003150A9">
        <w:rPr>
          <w:rStyle w:val="libAieChar"/>
          <w:rFonts w:hint="cs"/>
          <w:rtl/>
        </w:rPr>
        <w:t>ْ</w:t>
      </w:r>
      <w:r w:rsidRPr="008C3AB8">
        <w:rPr>
          <w:rStyle w:val="libAieChar"/>
          <w:rtl/>
        </w:rPr>
        <w:t xml:space="preserve"> ج</w:t>
      </w:r>
      <w:r w:rsidR="003150A9">
        <w:rPr>
          <w:rStyle w:val="libAieChar"/>
          <w:rFonts w:hint="cs"/>
          <w:rtl/>
        </w:rPr>
        <w:t>َ</w:t>
      </w:r>
      <w:r w:rsidRPr="008C3AB8">
        <w:rPr>
          <w:rStyle w:val="libAieChar"/>
          <w:rtl/>
        </w:rPr>
        <w:t>ز</w:t>
      </w:r>
      <w:r w:rsidR="003150A9">
        <w:rPr>
          <w:rStyle w:val="libAieChar"/>
          <w:rFonts w:hint="cs"/>
          <w:rtl/>
        </w:rPr>
        <w:t>َ</w:t>
      </w:r>
      <w:r w:rsidRPr="008C3AB8">
        <w:rPr>
          <w:rStyle w:val="libAieChar"/>
          <w:rtl/>
        </w:rPr>
        <w:t>اء</w:t>
      </w:r>
      <w:r w:rsidR="003150A9">
        <w:rPr>
          <w:rStyle w:val="libAieChar"/>
          <w:rFonts w:hint="cs"/>
          <w:rtl/>
        </w:rPr>
        <w:t>ُ</w:t>
      </w:r>
      <w:r w:rsidRPr="008C3AB8">
        <w:rPr>
          <w:rStyle w:val="libAieChar"/>
          <w:rtl/>
        </w:rPr>
        <w:t xml:space="preserve"> الض</w:t>
      </w:r>
      <w:r w:rsidR="003150A9">
        <w:rPr>
          <w:rStyle w:val="libAieChar"/>
          <w:rFonts w:hint="cs"/>
          <w:rtl/>
        </w:rPr>
        <w:t>ِّ</w:t>
      </w:r>
      <w:r w:rsidRPr="008C3AB8">
        <w:rPr>
          <w:rStyle w:val="libAieChar"/>
          <w:rtl/>
        </w:rPr>
        <w:t>ع</w:t>
      </w:r>
      <w:r w:rsidR="003150A9">
        <w:rPr>
          <w:rStyle w:val="libAieChar"/>
          <w:rFonts w:hint="cs"/>
          <w:rtl/>
        </w:rPr>
        <w:t>ْ</w:t>
      </w:r>
      <w:r w:rsidRPr="008C3AB8">
        <w:rPr>
          <w:rStyle w:val="libAieChar"/>
          <w:rtl/>
        </w:rPr>
        <w:t>ف</w:t>
      </w:r>
      <w:r w:rsidR="003150A9">
        <w:rPr>
          <w:rStyle w:val="libAieChar"/>
          <w:rFonts w:hint="cs"/>
          <w:rtl/>
        </w:rPr>
        <w:t>ِ</w:t>
      </w:r>
      <w:r w:rsidRPr="008C3AB8">
        <w:rPr>
          <w:rStyle w:val="libAieChar"/>
          <w:rtl/>
        </w:rPr>
        <w:t xml:space="preserve"> ب</w:t>
      </w:r>
      <w:r w:rsidR="003150A9">
        <w:rPr>
          <w:rStyle w:val="libAieChar"/>
          <w:rFonts w:hint="cs"/>
          <w:rtl/>
        </w:rPr>
        <w:t>ِ</w:t>
      </w:r>
      <w:r w:rsidRPr="008C3AB8">
        <w:rPr>
          <w:rStyle w:val="libAieChar"/>
          <w:rtl/>
        </w:rPr>
        <w:t>م</w:t>
      </w:r>
      <w:r w:rsidR="003150A9">
        <w:rPr>
          <w:rStyle w:val="libAieChar"/>
          <w:rFonts w:hint="cs"/>
          <w:rtl/>
        </w:rPr>
        <w:t>َ</w:t>
      </w:r>
      <w:r w:rsidRPr="008C3AB8">
        <w:rPr>
          <w:rStyle w:val="libAieChar"/>
          <w:rtl/>
        </w:rPr>
        <w:t>ا ع</w:t>
      </w:r>
      <w:r w:rsidR="003150A9">
        <w:rPr>
          <w:rStyle w:val="libAieChar"/>
          <w:rFonts w:hint="cs"/>
          <w:rtl/>
        </w:rPr>
        <w:t>َ</w:t>
      </w:r>
      <w:r w:rsidRPr="008C3AB8">
        <w:rPr>
          <w:rStyle w:val="libAieChar"/>
          <w:rtl/>
        </w:rPr>
        <w:t>م</w:t>
      </w:r>
      <w:r w:rsidR="003150A9">
        <w:rPr>
          <w:rStyle w:val="libAieChar"/>
          <w:rFonts w:hint="cs"/>
          <w:rtl/>
        </w:rPr>
        <w:t>ِ</w:t>
      </w:r>
      <w:r w:rsidRPr="008C3AB8">
        <w:rPr>
          <w:rStyle w:val="libAieChar"/>
          <w:rtl/>
        </w:rPr>
        <w:t>ل</w:t>
      </w:r>
      <w:r w:rsidR="003150A9">
        <w:rPr>
          <w:rStyle w:val="libAieChar"/>
          <w:rFonts w:hint="cs"/>
          <w:rtl/>
        </w:rPr>
        <w:t>ُ</w:t>
      </w:r>
      <w:r w:rsidRPr="008C3AB8">
        <w:rPr>
          <w:rStyle w:val="libAieChar"/>
          <w:rtl/>
        </w:rPr>
        <w:t>وا و</w:t>
      </w:r>
      <w:r w:rsidR="003150A9">
        <w:rPr>
          <w:rStyle w:val="libAieChar"/>
          <w:rFonts w:hint="cs"/>
          <w:rtl/>
        </w:rPr>
        <w:t>َ</w:t>
      </w:r>
      <w:r w:rsidRPr="008C3AB8">
        <w:rPr>
          <w:rStyle w:val="libAieChar"/>
          <w:rtl/>
        </w:rPr>
        <w:t>ه</w:t>
      </w:r>
      <w:r w:rsidR="003150A9">
        <w:rPr>
          <w:rStyle w:val="libAieChar"/>
          <w:rFonts w:hint="cs"/>
          <w:rtl/>
        </w:rPr>
        <w:t>ُ</w:t>
      </w:r>
      <w:r w:rsidRPr="008C3AB8">
        <w:rPr>
          <w:rStyle w:val="libAieChar"/>
          <w:rtl/>
        </w:rPr>
        <w:t>م</w:t>
      </w:r>
      <w:r w:rsidR="003150A9">
        <w:rPr>
          <w:rStyle w:val="libAieChar"/>
          <w:rFonts w:hint="cs"/>
          <w:rtl/>
        </w:rPr>
        <w:t>ْ</w:t>
      </w:r>
      <w:r w:rsidRPr="008C3AB8">
        <w:rPr>
          <w:rStyle w:val="libAieChar"/>
          <w:rtl/>
        </w:rPr>
        <w:t xml:space="preserve"> ف</w:t>
      </w:r>
      <w:r w:rsidR="003150A9">
        <w:rPr>
          <w:rStyle w:val="libAieChar"/>
          <w:rFonts w:hint="cs"/>
          <w:rtl/>
        </w:rPr>
        <w:t>ِ</w:t>
      </w:r>
      <w:r w:rsidRPr="008C3AB8">
        <w:rPr>
          <w:rStyle w:val="libAieChar"/>
          <w:rtl/>
        </w:rPr>
        <w:t>ي الغ</w:t>
      </w:r>
      <w:r w:rsidR="003150A9">
        <w:rPr>
          <w:rStyle w:val="libAieChar"/>
          <w:rFonts w:hint="cs"/>
          <w:rtl/>
        </w:rPr>
        <w:t>ُ</w:t>
      </w:r>
      <w:r w:rsidRPr="008C3AB8">
        <w:rPr>
          <w:rStyle w:val="libAieChar"/>
          <w:rtl/>
        </w:rPr>
        <w:t>ر</w:t>
      </w:r>
      <w:r w:rsidR="003150A9">
        <w:rPr>
          <w:rStyle w:val="libAieChar"/>
          <w:rFonts w:hint="cs"/>
          <w:rtl/>
        </w:rPr>
        <w:t>ُ</w:t>
      </w:r>
      <w:r w:rsidRPr="008C3AB8">
        <w:rPr>
          <w:rStyle w:val="libAieChar"/>
          <w:rtl/>
        </w:rPr>
        <w:t>ف</w:t>
      </w:r>
      <w:r w:rsidR="003150A9">
        <w:rPr>
          <w:rStyle w:val="libAieChar"/>
          <w:rFonts w:hint="cs"/>
          <w:rtl/>
        </w:rPr>
        <w:t>َ</w:t>
      </w:r>
      <w:r w:rsidRPr="008C3AB8">
        <w:rPr>
          <w:rStyle w:val="libAieChar"/>
          <w:rtl/>
        </w:rPr>
        <w:t>ات</w:t>
      </w:r>
      <w:r w:rsidR="003150A9">
        <w:rPr>
          <w:rStyle w:val="libAieChar"/>
          <w:rFonts w:hint="cs"/>
          <w:rtl/>
        </w:rPr>
        <w:t>ِ</w:t>
      </w:r>
      <w:r w:rsidRPr="008C3AB8">
        <w:rPr>
          <w:rStyle w:val="libAieChar"/>
          <w:rtl/>
        </w:rPr>
        <w:t xml:space="preserve"> آم</w:t>
      </w:r>
      <w:r w:rsidR="003150A9">
        <w:rPr>
          <w:rStyle w:val="libAieChar"/>
          <w:rFonts w:hint="cs"/>
          <w:rtl/>
        </w:rPr>
        <w:t>ِ</w:t>
      </w:r>
      <w:r w:rsidRPr="008C3AB8">
        <w:rPr>
          <w:rStyle w:val="libAieChar"/>
          <w:rtl/>
        </w:rPr>
        <w:t>ن</w:t>
      </w:r>
      <w:r w:rsidR="003150A9">
        <w:rPr>
          <w:rStyle w:val="libAieChar"/>
          <w:rFonts w:hint="cs"/>
          <w:rtl/>
        </w:rPr>
        <w:t>ُ</w:t>
      </w:r>
      <w:r w:rsidRPr="008C3AB8">
        <w:rPr>
          <w:rStyle w:val="libAieChar"/>
          <w:rtl/>
        </w:rPr>
        <w:t>ون</w:t>
      </w:r>
      <w:r w:rsidR="003150A9">
        <w:rPr>
          <w:rStyle w:val="libAieChar"/>
          <w:rFonts w:hint="cs"/>
          <w:rtl/>
        </w:rPr>
        <w:t>َ</w:t>
      </w:r>
      <w:r w:rsidRPr="00E521F4">
        <w:rPr>
          <w:rStyle w:val="libNormalChar"/>
          <w:rtl/>
        </w:rPr>
        <w:t xml:space="preserve"> </w:t>
      </w:r>
      <w:r w:rsidRPr="00421693">
        <w:rPr>
          <w:rStyle w:val="libAlaemChar"/>
          <w:rtl/>
        </w:rPr>
        <w:t>)</w:t>
      </w:r>
      <w:r>
        <w:rPr>
          <w:rtl/>
        </w:rPr>
        <w:t xml:space="preserve"> </w:t>
      </w:r>
      <w:r w:rsidRPr="00A90B9E">
        <w:rPr>
          <w:rStyle w:val="libFootnotenumChar"/>
          <w:rtl/>
        </w:rPr>
        <w:t>(</w:t>
      </w:r>
      <w:r w:rsidR="00DB7224">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[ 21570 ]</w:t>
      </w:r>
      <w:r>
        <w:rPr>
          <w:rtl/>
        </w:rPr>
        <w:t xml:space="preserve"> 14</w:t>
      </w:r>
      <w:r w:rsidR="00A90B9E">
        <w:rPr>
          <w:rtl/>
        </w:rPr>
        <w:t xml:space="preserve"> - </w:t>
      </w:r>
      <w:r>
        <w:rPr>
          <w:rtl/>
        </w:rPr>
        <w:t xml:space="preserve">وفي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الهي</w:t>
      </w:r>
      <w:r w:rsidR="004511F4">
        <w:rPr>
          <w:rtl/>
        </w:rPr>
        <w:t xml:space="preserve">ثمّ </w:t>
      </w:r>
      <w:r>
        <w:rPr>
          <w:rtl/>
        </w:rPr>
        <w:t>بن أبي مسروق النهدي</w:t>
      </w:r>
      <w:r w:rsidR="00A90B9E">
        <w:rPr>
          <w:rtl/>
        </w:rPr>
        <w:t>،</w:t>
      </w:r>
      <w:r>
        <w:rPr>
          <w:rtl/>
        </w:rPr>
        <w:t xml:space="preserve"> عن الحسن بن محبوب</w:t>
      </w:r>
      <w:r w:rsidR="00A90B9E">
        <w:rPr>
          <w:rtl/>
        </w:rPr>
        <w:t>،</w:t>
      </w:r>
      <w:r>
        <w:rPr>
          <w:rtl/>
        </w:rPr>
        <w:t xml:space="preserve"> عن علي بن يقطين قال</w:t>
      </w:r>
      <w:r w:rsidR="00A93B6D">
        <w:rPr>
          <w:rtl/>
        </w:rPr>
        <w:t>:</w:t>
      </w:r>
      <w:r>
        <w:rPr>
          <w:rtl/>
        </w:rPr>
        <w:t xml:space="preserve"> قال لي أبو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كان في بني إسرائيل مؤمن وكان له جار كافر</w:t>
      </w:r>
      <w:r w:rsidR="00A90B9E">
        <w:rPr>
          <w:rtl/>
        </w:rPr>
        <w:t>،</w:t>
      </w:r>
      <w:r>
        <w:rPr>
          <w:rtl/>
        </w:rPr>
        <w:t xml:space="preserve"> فكان الكافر يرفق بالمؤمن</w:t>
      </w:r>
      <w:r w:rsidR="00A90B9E">
        <w:rPr>
          <w:rtl/>
        </w:rPr>
        <w:t>،</w:t>
      </w:r>
      <w:r>
        <w:rPr>
          <w:rtl/>
        </w:rPr>
        <w:t xml:space="preserve"> ويوليه المعروف في الدنيا</w:t>
      </w:r>
      <w:r w:rsidR="00A90B9E">
        <w:rPr>
          <w:rtl/>
        </w:rPr>
        <w:t>،</w:t>
      </w:r>
      <w:r>
        <w:rPr>
          <w:rtl/>
        </w:rPr>
        <w:t xml:space="preserve"> ف</w:t>
      </w:r>
      <w:r w:rsidR="00C73FAF">
        <w:rPr>
          <w:rtl/>
        </w:rPr>
        <w:t xml:space="preserve">لـمّا </w:t>
      </w:r>
      <w:r>
        <w:rPr>
          <w:rtl/>
        </w:rPr>
        <w:t>أن مات الكافر بنى الله له بيتا</w:t>
      </w:r>
      <w:r w:rsidR="00136780">
        <w:rPr>
          <w:rFonts w:hint="cs"/>
          <w:rtl/>
        </w:rPr>
        <w:t>ً</w:t>
      </w:r>
      <w:r>
        <w:rPr>
          <w:rtl/>
        </w:rPr>
        <w:t xml:space="preserve"> في النار من طين</w:t>
      </w:r>
      <w:r w:rsidR="00A90B9E">
        <w:rPr>
          <w:rtl/>
        </w:rPr>
        <w:t>،</w:t>
      </w:r>
      <w:r>
        <w:rPr>
          <w:rtl/>
        </w:rPr>
        <w:t xml:space="preserve"> وكان يقيه حرها</w:t>
      </w:r>
      <w:r w:rsidR="00A90B9E">
        <w:rPr>
          <w:rtl/>
        </w:rPr>
        <w:t>،</w:t>
      </w:r>
      <w:r>
        <w:rPr>
          <w:rtl/>
        </w:rPr>
        <w:t xml:space="preserve"> ويأتيه الرزق من غيرها</w:t>
      </w:r>
      <w:r w:rsidR="00A90B9E">
        <w:rPr>
          <w:rtl/>
        </w:rPr>
        <w:t>،</w:t>
      </w:r>
      <w:r>
        <w:rPr>
          <w:rtl/>
        </w:rPr>
        <w:t xml:space="preserve"> وقيل له</w:t>
      </w:r>
      <w:r w:rsidR="00A93B6D">
        <w:rPr>
          <w:rtl/>
        </w:rPr>
        <w:t>:</w:t>
      </w:r>
      <w:r>
        <w:rPr>
          <w:rtl/>
        </w:rPr>
        <w:t xml:space="preserve"> هذا ما كنت تدخله على جارك المؤمن فلان بن فلان من الرفق</w:t>
      </w:r>
      <w:r w:rsidR="00A90B9E">
        <w:rPr>
          <w:rtl/>
        </w:rPr>
        <w:t>،</w:t>
      </w:r>
      <w:r>
        <w:rPr>
          <w:rtl/>
        </w:rPr>
        <w:t xml:space="preserve"> وتول</w:t>
      </w:r>
      <w:r w:rsidR="00136780">
        <w:rPr>
          <w:rFonts w:hint="cs"/>
          <w:rtl/>
        </w:rPr>
        <w:t>ّ</w:t>
      </w:r>
      <w:r>
        <w:rPr>
          <w:rtl/>
        </w:rPr>
        <w:t xml:space="preserve">يه من المعروف في الدنيا.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 الزهد</w:t>
      </w:r>
      <w:r w:rsidR="00A93B6D">
        <w:rPr>
          <w:rtl/>
        </w:rPr>
        <w:t>:</w:t>
      </w:r>
      <w:r>
        <w:rPr>
          <w:rtl/>
        </w:rPr>
        <w:t xml:space="preserve"> 13 </w:t>
      </w:r>
      <w:r w:rsidR="00BA6C6A">
        <w:rPr>
          <w:rtl/>
        </w:rPr>
        <w:t>/</w:t>
      </w:r>
      <w:r>
        <w:rPr>
          <w:rtl/>
        </w:rPr>
        <w:t xml:space="preserve"> 27. </w:t>
      </w:r>
    </w:p>
    <w:p w:rsidR="00502E84" w:rsidRDefault="00502E84" w:rsidP="00E521F4">
      <w:pPr>
        <w:pStyle w:val="libFootnote0"/>
        <w:rPr>
          <w:rtl/>
        </w:rPr>
      </w:pPr>
      <w:r>
        <w:rPr>
          <w:rtl/>
        </w:rPr>
        <w:t>13</w:t>
      </w:r>
      <w:r w:rsidR="00A90B9E">
        <w:rPr>
          <w:rtl/>
        </w:rPr>
        <w:t xml:space="preserve"> - </w:t>
      </w:r>
      <w:r>
        <w:rPr>
          <w:rtl/>
        </w:rPr>
        <w:t>علل الشرائع</w:t>
      </w:r>
      <w:r w:rsidR="00A93B6D">
        <w:rPr>
          <w:rtl/>
        </w:rPr>
        <w:t>:</w:t>
      </w:r>
      <w:r>
        <w:rPr>
          <w:rtl/>
        </w:rPr>
        <w:t xml:space="preserve"> 604 </w:t>
      </w:r>
      <w:r w:rsidR="00BA6C6A">
        <w:rPr>
          <w:rtl/>
        </w:rPr>
        <w:t>/</w:t>
      </w:r>
      <w:r>
        <w:rPr>
          <w:rtl/>
        </w:rPr>
        <w:t xml:space="preserve"> 73. </w:t>
      </w:r>
    </w:p>
    <w:p w:rsidR="00502E84" w:rsidRDefault="00502E84" w:rsidP="00DB7224">
      <w:pPr>
        <w:pStyle w:val="libFootnote0"/>
        <w:rPr>
          <w:rtl/>
        </w:rPr>
      </w:pPr>
      <w:r>
        <w:rPr>
          <w:rtl/>
        </w:rPr>
        <w:t>(</w:t>
      </w:r>
      <w:r w:rsidR="00DB7224">
        <w:rPr>
          <w:rFonts w:hint="cs"/>
          <w:rtl/>
        </w:rPr>
        <w:t>2</w:t>
      </w:r>
      <w:r>
        <w:rPr>
          <w:rtl/>
        </w:rPr>
        <w:t>) في المصدر زيادة</w:t>
      </w:r>
      <w:r w:rsidR="00A93B6D">
        <w:rPr>
          <w:rtl/>
        </w:rPr>
        <w:t>:</w:t>
      </w:r>
      <w:r>
        <w:rPr>
          <w:rtl/>
        </w:rPr>
        <w:t xml:space="preserve"> اجره. </w:t>
      </w:r>
    </w:p>
    <w:p w:rsidR="00502E84" w:rsidRDefault="00502E84" w:rsidP="00DB7224">
      <w:pPr>
        <w:pStyle w:val="libFootnote0"/>
        <w:rPr>
          <w:rtl/>
        </w:rPr>
      </w:pPr>
      <w:r>
        <w:rPr>
          <w:rtl/>
        </w:rPr>
        <w:t>(</w:t>
      </w:r>
      <w:r w:rsidR="00DB7224">
        <w:rPr>
          <w:rFonts w:hint="cs"/>
          <w:rtl/>
        </w:rPr>
        <w:t>3</w:t>
      </w:r>
      <w:r>
        <w:rPr>
          <w:rtl/>
        </w:rPr>
        <w:t>) سبأ 34</w:t>
      </w:r>
      <w:r w:rsidR="00A93B6D">
        <w:rPr>
          <w:rtl/>
        </w:rPr>
        <w:t>:</w:t>
      </w:r>
      <w:r>
        <w:rPr>
          <w:rtl/>
        </w:rPr>
        <w:t xml:space="preserve"> 37. </w:t>
      </w:r>
    </w:p>
    <w:p w:rsidR="00502E84" w:rsidRDefault="00502E84" w:rsidP="00E521F4">
      <w:pPr>
        <w:pStyle w:val="libFootnote0"/>
        <w:rPr>
          <w:rtl/>
        </w:rPr>
      </w:pPr>
      <w:r>
        <w:rPr>
          <w:rtl/>
        </w:rPr>
        <w:t>14</w:t>
      </w:r>
      <w:r w:rsidR="00A90B9E">
        <w:rPr>
          <w:rtl/>
        </w:rPr>
        <w:t xml:space="preserve"> - </w:t>
      </w:r>
      <w:r>
        <w:rPr>
          <w:rtl/>
        </w:rPr>
        <w:t>ثواب الاعمال</w:t>
      </w:r>
      <w:r w:rsidR="00A93B6D">
        <w:rPr>
          <w:rtl/>
        </w:rPr>
        <w:t>:</w:t>
      </w:r>
      <w:r>
        <w:rPr>
          <w:rtl/>
        </w:rPr>
        <w:t xml:space="preserve"> 202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[ 21571 ]</w:t>
      </w:r>
      <w:r>
        <w:rPr>
          <w:rtl/>
        </w:rPr>
        <w:t xml:space="preserve"> 15</w:t>
      </w:r>
      <w:r w:rsidR="00A90B9E">
        <w:rPr>
          <w:rtl/>
        </w:rPr>
        <w:t xml:space="preserve"> - </w:t>
      </w:r>
      <w:r>
        <w:rPr>
          <w:rtl/>
        </w:rPr>
        <w:t xml:space="preserve">وعن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A90B9E">
        <w:rPr>
          <w:rtl/>
        </w:rPr>
        <w:t>،</w:t>
      </w:r>
      <w:r>
        <w:rPr>
          <w:rtl/>
        </w:rPr>
        <w:t xml:space="preserve"> عن الحسن بن محبوب</w:t>
      </w:r>
      <w:r w:rsidR="00A90B9E">
        <w:rPr>
          <w:rtl/>
        </w:rPr>
        <w:t>،</w:t>
      </w:r>
      <w:r>
        <w:rPr>
          <w:rtl/>
        </w:rPr>
        <w:t xml:space="preserve"> عن جميل بن دراج</w:t>
      </w:r>
      <w:r w:rsidR="00A90B9E">
        <w:rPr>
          <w:rtl/>
        </w:rPr>
        <w:t>،</w:t>
      </w:r>
      <w:r>
        <w:rPr>
          <w:rtl/>
        </w:rPr>
        <w:t xml:space="preserve"> عن حديد او مرازم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أي</w:t>
      </w:r>
      <w:r w:rsidR="0025364A">
        <w:rPr>
          <w:rFonts w:hint="cs"/>
          <w:rtl/>
        </w:rPr>
        <w:t>ّ</w:t>
      </w:r>
      <w:r>
        <w:rPr>
          <w:rtl/>
        </w:rPr>
        <w:t>ما مؤمن أوصل إلى اخيه المؤمن معروفا</w:t>
      </w:r>
      <w:r w:rsidR="0025364A">
        <w:rPr>
          <w:rFonts w:hint="cs"/>
          <w:rtl/>
        </w:rPr>
        <w:t>ً</w:t>
      </w:r>
      <w:r>
        <w:rPr>
          <w:rtl/>
        </w:rPr>
        <w:t xml:space="preserve"> فقد أوصل ذلك إلى رسول الله</w:t>
      </w:r>
      <w:r w:rsidR="0025364A">
        <w:rPr>
          <w:rFonts w:hint="cs"/>
          <w:rtl/>
        </w:rPr>
        <w:t xml:space="preserve"> (</w:t>
      </w:r>
      <w:r>
        <w:rPr>
          <w:rtl/>
        </w:rPr>
        <w:t xml:space="preserve"> </w:t>
      </w:r>
      <w:r w:rsidR="00F16FA9">
        <w:rPr>
          <w:rStyle w:val="libAlaemChar"/>
          <w:rFonts w:hint="cs"/>
          <w:rtl/>
        </w:rPr>
        <w:t>صلى‌الله‌عليه‌وآله‌</w:t>
      </w:r>
      <w:r w:rsidR="0025364A">
        <w:rPr>
          <w:rFonts w:hint="cs"/>
          <w:rtl/>
        </w:rPr>
        <w:t xml:space="preserve"> ) .</w:t>
      </w:r>
    </w:p>
    <w:p w:rsidR="00502E84" w:rsidRDefault="00502E84" w:rsidP="00A90B9E">
      <w:pPr>
        <w:pStyle w:val="libNormal"/>
        <w:rPr>
          <w:rtl/>
        </w:rPr>
      </w:pPr>
      <w:r>
        <w:rPr>
          <w:rtl/>
        </w:rPr>
        <w:t xml:space="preserve">ورواه الكليني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جميل بن دراج</w:t>
      </w:r>
      <w:r w:rsidR="00A90B9E">
        <w:rPr>
          <w:rtl/>
        </w:rPr>
        <w:t>،</w:t>
      </w:r>
      <w:r>
        <w:rPr>
          <w:rtl/>
        </w:rPr>
        <w:t xml:space="preserve"> عن حديد بن حكيم أو مرازم نحوه </w:t>
      </w:r>
      <w:r w:rsidRPr="00A90B9E">
        <w:rPr>
          <w:rStyle w:val="libFootnotenumChar"/>
          <w:rtl/>
        </w:rPr>
        <w:t>(1)</w:t>
      </w:r>
      <w:r>
        <w:rPr>
          <w:rtl/>
        </w:rPr>
        <w:t xml:space="preserve">. </w:t>
      </w:r>
    </w:p>
    <w:p w:rsidR="00502E84" w:rsidRDefault="00502E84" w:rsidP="0025364A">
      <w:pPr>
        <w:pStyle w:val="libNormal"/>
        <w:rPr>
          <w:rtl/>
        </w:rPr>
      </w:pPr>
      <w:r w:rsidRPr="00BA6C6A">
        <w:rPr>
          <w:rStyle w:val="libNormalChar"/>
          <w:rtl/>
        </w:rPr>
        <w:t>[ 21572 ]</w:t>
      </w:r>
      <w:r>
        <w:rPr>
          <w:rtl/>
        </w:rPr>
        <w:t xml:space="preserve"> 16</w:t>
      </w:r>
      <w:r w:rsidR="00A90B9E">
        <w:rPr>
          <w:rtl/>
        </w:rPr>
        <w:t xml:space="preserve"> - </w:t>
      </w:r>
      <w:r>
        <w:rPr>
          <w:rtl/>
        </w:rPr>
        <w:t>وعن أبيه</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الحسن بن محبوب</w:t>
      </w:r>
      <w:r w:rsidR="00A90B9E">
        <w:rPr>
          <w:rtl/>
        </w:rPr>
        <w:t>،</w:t>
      </w:r>
      <w:r>
        <w:rPr>
          <w:rtl/>
        </w:rPr>
        <w:t xml:space="preserve"> عن أبي ولاد الحناط</w:t>
      </w:r>
      <w:r w:rsidR="00A90B9E">
        <w:rPr>
          <w:rtl/>
        </w:rPr>
        <w:t>،</w:t>
      </w:r>
      <w:r>
        <w:rPr>
          <w:rtl/>
        </w:rPr>
        <w:t xml:space="preserve"> عن ميسر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المؤمن منكم يوم القيامة ليمر به الرجل له المعرفة به في الدنيا وقد أمر به إلى النار</w:t>
      </w:r>
      <w:r w:rsidR="00A90B9E">
        <w:rPr>
          <w:rtl/>
        </w:rPr>
        <w:t>،</w:t>
      </w:r>
      <w:r>
        <w:rPr>
          <w:rtl/>
        </w:rPr>
        <w:t xml:space="preserve"> والملك ينطلق به فيقول له</w:t>
      </w:r>
      <w:r w:rsidR="00A93B6D">
        <w:rPr>
          <w:rtl/>
        </w:rPr>
        <w:t>:</w:t>
      </w:r>
      <w:r>
        <w:rPr>
          <w:rtl/>
        </w:rPr>
        <w:t xml:space="preserve"> يا فلان أغثني فقد كنت أصنع إليك المعروف في الدنيا</w:t>
      </w:r>
      <w:r w:rsidR="00A90B9E">
        <w:rPr>
          <w:rtl/>
        </w:rPr>
        <w:t>،</w:t>
      </w:r>
      <w:r>
        <w:rPr>
          <w:rtl/>
        </w:rPr>
        <w:t xml:space="preserve"> وأ</w:t>
      </w:r>
      <w:r w:rsidR="0025364A">
        <w:rPr>
          <w:rFonts w:hint="cs"/>
          <w:rtl/>
        </w:rPr>
        <w:t>ُ</w:t>
      </w:r>
      <w:r>
        <w:rPr>
          <w:rtl/>
        </w:rPr>
        <w:t>سعفك بالحاجة تطلبها من</w:t>
      </w:r>
      <w:r w:rsidR="0025364A">
        <w:rPr>
          <w:rFonts w:hint="cs"/>
          <w:rtl/>
        </w:rPr>
        <w:t>ّ</w:t>
      </w:r>
      <w:r>
        <w:rPr>
          <w:rtl/>
        </w:rPr>
        <w:t>ي</w:t>
      </w:r>
      <w:r w:rsidR="00A90B9E">
        <w:rPr>
          <w:rtl/>
        </w:rPr>
        <w:t>،</w:t>
      </w:r>
      <w:r>
        <w:rPr>
          <w:rtl/>
        </w:rPr>
        <w:t xml:space="preserve"> فهل عندك اليوم مكافاة؟ قال</w:t>
      </w:r>
      <w:r w:rsidR="00A93B6D">
        <w:rPr>
          <w:rtl/>
        </w:rPr>
        <w:t>:</w:t>
      </w:r>
      <w:r>
        <w:rPr>
          <w:rtl/>
        </w:rPr>
        <w:t xml:space="preserve"> فيقول المؤمن للملك المو</w:t>
      </w:r>
      <w:r w:rsidR="00070C51">
        <w:rPr>
          <w:rtl/>
        </w:rPr>
        <w:t xml:space="preserve">كلّ </w:t>
      </w:r>
      <w:r>
        <w:rPr>
          <w:rtl/>
        </w:rPr>
        <w:t>به</w:t>
      </w:r>
      <w:r w:rsidR="00A93B6D">
        <w:rPr>
          <w:rtl/>
        </w:rPr>
        <w:t>:</w:t>
      </w:r>
      <w:r>
        <w:rPr>
          <w:rtl/>
        </w:rPr>
        <w:t xml:space="preserve"> خل</w:t>
      </w:r>
      <w:r w:rsidR="0025364A">
        <w:rPr>
          <w:rFonts w:hint="cs"/>
          <w:rtl/>
        </w:rPr>
        <w:t>ِّ</w:t>
      </w:r>
      <w:r>
        <w:rPr>
          <w:rtl/>
        </w:rPr>
        <w:t xml:space="preserve"> سبيله</w:t>
      </w:r>
      <w:r w:rsidR="00A90B9E">
        <w:rPr>
          <w:rtl/>
        </w:rPr>
        <w:t>،</w:t>
      </w:r>
      <w:r>
        <w:rPr>
          <w:rtl/>
        </w:rPr>
        <w:t xml:space="preserve"> قال</w:t>
      </w:r>
      <w:r w:rsidR="00A93B6D">
        <w:rPr>
          <w:rtl/>
        </w:rPr>
        <w:t>:</w:t>
      </w:r>
      <w:r>
        <w:rPr>
          <w:rtl/>
        </w:rPr>
        <w:t xml:space="preserve"> فيسمع الله قول المؤمن</w:t>
      </w:r>
      <w:r w:rsidR="00A90B9E">
        <w:rPr>
          <w:rtl/>
        </w:rPr>
        <w:t>،</w:t>
      </w:r>
      <w:r>
        <w:rPr>
          <w:rtl/>
        </w:rPr>
        <w:t xml:space="preserve"> فيأمر الملك </w:t>
      </w:r>
      <w:r w:rsidRPr="00E521F4">
        <w:rPr>
          <w:rStyle w:val="libNormalChar"/>
          <w:rtl/>
        </w:rPr>
        <w:t xml:space="preserve">( </w:t>
      </w:r>
      <w:r>
        <w:rPr>
          <w:rtl/>
        </w:rPr>
        <w:t>المو</w:t>
      </w:r>
      <w:r w:rsidR="00070C51">
        <w:rPr>
          <w:rtl/>
        </w:rPr>
        <w:t xml:space="preserve">كلّ </w:t>
      </w:r>
      <w:r>
        <w:rPr>
          <w:rtl/>
        </w:rPr>
        <w:t>به</w:t>
      </w:r>
      <w:r w:rsidRPr="00E521F4">
        <w:rPr>
          <w:rStyle w:val="libNormalChar"/>
          <w:rtl/>
        </w:rPr>
        <w:t xml:space="preserve"> )</w:t>
      </w:r>
      <w:r>
        <w:rPr>
          <w:rtl/>
        </w:rPr>
        <w:t xml:space="preserve"> </w:t>
      </w:r>
      <w:r w:rsidRPr="00A90B9E">
        <w:rPr>
          <w:rStyle w:val="libFootnotenumChar"/>
          <w:rtl/>
        </w:rPr>
        <w:t>(</w:t>
      </w:r>
      <w:r w:rsidR="0025364A">
        <w:rPr>
          <w:rStyle w:val="libFootnotenumChar"/>
          <w:rFonts w:hint="cs"/>
          <w:rtl/>
        </w:rPr>
        <w:t>2</w:t>
      </w:r>
      <w:r w:rsidRPr="00A90B9E">
        <w:rPr>
          <w:rStyle w:val="libFootnotenumChar"/>
          <w:rtl/>
        </w:rPr>
        <w:t>)</w:t>
      </w:r>
      <w:r>
        <w:rPr>
          <w:rtl/>
        </w:rPr>
        <w:t xml:space="preserve"> أن يجيز قول المؤمن فيخل</w:t>
      </w:r>
      <w:r w:rsidR="0025364A">
        <w:rPr>
          <w:rFonts w:hint="cs"/>
          <w:rtl/>
        </w:rPr>
        <w:t>ّ</w:t>
      </w:r>
      <w:r>
        <w:rPr>
          <w:rtl/>
        </w:rPr>
        <w:t xml:space="preserve">ي سبيله. </w:t>
      </w:r>
    </w:p>
    <w:p w:rsidR="00502E84" w:rsidRDefault="00502E84" w:rsidP="00A90B9E">
      <w:pPr>
        <w:pStyle w:val="libNormal"/>
        <w:rPr>
          <w:rtl/>
        </w:rPr>
      </w:pPr>
      <w:r w:rsidRPr="00BA6C6A">
        <w:rPr>
          <w:rStyle w:val="libNormalChar"/>
          <w:rtl/>
        </w:rPr>
        <w:t>[ 21573 ]</w:t>
      </w:r>
      <w:r>
        <w:rPr>
          <w:rtl/>
        </w:rPr>
        <w:t xml:space="preserve"> 17</w:t>
      </w:r>
      <w:r w:rsidR="00A90B9E">
        <w:rPr>
          <w:rtl/>
        </w:rPr>
        <w:t xml:space="preserve"> - </w:t>
      </w:r>
      <w:r>
        <w:rPr>
          <w:rtl/>
        </w:rPr>
        <w:t>وعن أبيه</w:t>
      </w:r>
      <w:r w:rsidR="00A90B9E">
        <w:rPr>
          <w:rtl/>
        </w:rPr>
        <w:t>،</w:t>
      </w:r>
      <w:r>
        <w:rPr>
          <w:rtl/>
        </w:rPr>
        <w:t xml:space="preserve"> عن سعد بن عبدالله</w:t>
      </w:r>
      <w:r w:rsidR="00A90B9E">
        <w:rPr>
          <w:rtl/>
        </w:rPr>
        <w:t>،</w:t>
      </w:r>
      <w:r>
        <w:rPr>
          <w:rtl/>
        </w:rPr>
        <w:t xml:space="preserve"> عن أحمد بن أبي عبدالله البرقي</w:t>
      </w:r>
      <w:r w:rsidR="00A90B9E">
        <w:rPr>
          <w:rtl/>
        </w:rPr>
        <w:t>،</w:t>
      </w:r>
      <w:r>
        <w:rPr>
          <w:rtl/>
        </w:rPr>
        <w:t xml:space="preserve"> عن أبيه يرفع الحديث قال</w:t>
      </w:r>
      <w:r w:rsidR="00A93B6D">
        <w:rPr>
          <w:rtl/>
        </w:rPr>
        <w:t>:</w:t>
      </w:r>
      <w:r>
        <w:rPr>
          <w:rtl/>
        </w:rPr>
        <w:t xml:space="preserve"> قال رسول الله</w:t>
      </w:r>
      <w:r w:rsidR="0025364A">
        <w:rPr>
          <w:rFonts w:hint="cs"/>
          <w:rtl/>
        </w:rPr>
        <w:t xml:space="preserve"> (</w:t>
      </w:r>
      <w:r>
        <w:rPr>
          <w:rtl/>
        </w:rPr>
        <w:t xml:space="preserve"> </w:t>
      </w:r>
      <w:r w:rsidR="00F16FA9">
        <w:rPr>
          <w:rStyle w:val="libAlaemChar"/>
          <w:rFonts w:hint="cs"/>
          <w:rtl/>
        </w:rPr>
        <w:t>صلى‌الله‌عليه‌وآله‌</w:t>
      </w:r>
      <w:r>
        <w:rPr>
          <w:rtl/>
        </w:rPr>
        <w:t xml:space="preserve"> </w:t>
      </w:r>
      <w:r w:rsidR="0025364A">
        <w:rPr>
          <w:rFonts w:hint="cs"/>
          <w:rtl/>
        </w:rPr>
        <w:t xml:space="preserve">) : </w:t>
      </w:r>
      <w:r>
        <w:rPr>
          <w:rtl/>
        </w:rPr>
        <w:t>أهل المعروف في الدنيا أهل المعروف في الآخرة</w:t>
      </w:r>
      <w:r w:rsidR="00A90B9E">
        <w:rPr>
          <w:rtl/>
        </w:rPr>
        <w:t>،</w:t>
      </w:r>
      <w:r>
        <w:rPr>
          <w:rtl/>
        </w:rPr>
        <w:t xml:space="preserve"> قيل</w:t>
      </w:r>
      <w:r w:rsidR="00A93B6D">
        <w:rPr>
          <w:rtl/>
        </w:rPr>
        <w:t>:</w:t>
      </w:r>
      <w:r>
        <w:rPr>
          <w:rtl/>
        </w:rPr>
        <w:t xml:space="preserve"> يا رسول الله وكيف ذلك؟ قال</w:t>
      </w:r>
      <w:r w:rsidR="00A93B6D">
        <w:rPr>
          <w:rtl/>
        </w:rPr>
        <w:t>:</w:t>
      </w:r>
      <w:r>
        <w:rPr>
          <w:rtl/>
        </w:rPr>
        <w:t xml:space="preserve"> يغفر لهم بالتطو</w:t>
      </w:r>
      <w:r w:rsidR="0025364A">
        <w:rPr>
          <w:rFonts w:hint="cs"/>
          <w:rtl/>
        </w:rPr>
        <w:t>ّ</w:t>
      </w:r>
      <w:r>
        <w:rPr>
          <w:rtl/>
        </w:rPr>
        <w:t xml:space="preserve">ل منه عليهم ويدفعون حسناتهم إلى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15</w:t>
      </w:r>
      <w:r w:rsidR="00A90B9E">
        <w:rPr>
          <w:rtl/>
        </w:rPr>
        <w:t xml:space="preserve"> - </w:t>
      </w:r>
      <w:r>
        <w:rPr>
          <w:rtl/>
        </w:rPr>
        <w:t>ثواب الاعمال</w:t>
      </w:r>
      <w:r w:rsidR="00A93B6D">
        <w:rPr>
          <w:rtl/>
        </w:rPr>
        <w:t>:</w:t>
      </w:r>
      <w:r>
        <w:rPr>
          <w:rtl/>
        </w:rPr>
        <w:t xml:space="preserve"> 203 </w:t>
      </w:r>
      <w:r w:rsidR="00BA6C6A">
        <w:rPr>
          <w:rtl/>
        </w:rPr>
        <w:t>/</w:t>
      </w:r>
      <w:r>
        <w:rPr>
          <w:rtl/>
        </w:rPr>
        <w:t xml:space="preserve"> 1. </w:t>
      </w:r>
    </w:p>
    <w:p w:rsidR="00502E84" w:rsidRPr="001F63EC" w:rsidRDefault="00502E84" w:rsidP="00E521F4">
      <w:pPr>
        <w:pStyle w:val="libFootnote0"/>
        <w:rPr>
          <w:rtl/>
        </w:rPr>
      </w:pPr>
      <w:r w:rsidRPr="001F63EC">
        <w:rPr>
          <w:rtl/>
        </w:rPr>
        <w:t>(1) الكافي 4</w:t>
      </w:r>
      <w:r w:rsidR="00A93B6D">
        <w:rPr>
          <w:rtl/>
        </w:rPr>
        <w:t>:</w:t>
      </w:r>
      <w:r w:rsidRPr="001F63EC">
        <w:rPr>
          <w:rtl/>
        </w:rPr>
        <w:t xml:space="preserve"> 27 </w:t>
      </w:r>
      <w:r w:rsidR="00BA6C6A">
        <w:rPr>
          <w:rtl/>
        </w:rPr>
        <w:t>/</w:t>
      </w:r>
      <w:r w:rsidRPr="001F63EC">
        <w:rPr>
          <w:rtl/>
        </w:rPr>
        <w:t xml:space="preserve"> 8. </w:t>
      </w:r>
    </w:p>
    <w:p w:rsidR="00502E84" w:rsidRDefault="00502E84" w:rsidP="00E521F4">
      <w:pPr>
        <w:pStyle w:val="libFootnote0"/>
        <w:rPr>
          <w:rtl/>
        </w:rPr>
      </w:pPr>
      <w:r>
        <w:rPr>
          <w:rtl/>
        </w:rPr>
        <w:t>16</w:t>
      </w:r>
      <w:r w:rsidR="00A90B9E">
        <w:rPr>
          <w:rtl/>
        </w:rPr>
        <w:t xml:space="preserve"> - </w:t>
      </w:r>
      <w:r>
        <w:rPr>
          <w:rtl/>
        </w:rPr>
        <w:t>ثواب الاعمال</w:t>
      </w:r>
      <w:r w:rsidR="00A93B6D">
        <w:rPr>
          <w:rtl/>
        </w:rPr>
        <w:t>:</w:t>
      </w:r>
      <w:r>
        <w:rPr>
          <w:rtl/>
        </w:rPr>
        <w:t xml:space="preserve"> 206 </w:t>
      </w:r>
      <w:r w:rsidR="00BA6C6A">
        <w:rPr>
          <w:rtl/>
        </w:rPr>
        <w:t>/</w:t>
      </w:r>
      <w:r>
        <w:rPr>
          <w:rtl/>
        </w:rPr>
        <w:t xml:space="preserve"> 1. </w:t>
      </w:r>
    </w:p>
    <w:p w:rsidR="00502E84" w:rsidRPr="001F63EC" w:rsidRDefault="00502E84" w:rsidP="0025364A">
      <w:pPr>
        <w:pStyle w:val="libFootnote0"/>
        <w:rPr>
          <w:rtl/>
        </w:rPr>
      </w:pPr>
      <w:r w:rsidRPr="001F63EC">
        <w:rPr>
          <w:rtl/>
        </w:rPr>
        <w:t>(</w:t>
      </w:r>
      <w:r w:rsidR="0025364A">
        <w:rPr>
          <w:rFonts w:hint="cs"/>
          <w:rtl/>
        </w:rPr>
        <w:t>2</w:t>
      </w:r>
      <w:r w:rsidRPr="001F63EC">
        <w:rPr>
          <w:rtl/>
        </w:rPr>
        <w:t xml:space="preserve">) ليس في المصدر. </w:t>
      </w:r>
    </w:p>
    <w:p w:rsidR="00502E84" w:rsidRDefault="00502E84" w:rsidP="00E521F4">
      <w:pPr>
        <w:pStyle w:val="libFootnote0"/>
        <w:rPr>
          <w:rtl/>
        </w:rPr>
      </w:pPr>
      <w:r>
        <w:rPr>
          <w:rtl/>
        </w:rPr>
        <w:t>17</w:t>
      </w:r>
      <w:r w:rsidR="00A90B9E">
        <w:rPr>
          <w:rtl/>
        </w:rPr>
        <w:t xml:space="preserve"> - </w:t>
      </w:r>
      <w:r>
        <w:rPr>
          <w:rtl/>
        </w:rPr>
        <w:t>ثواب الاعمال</w:t>
      </w:r>
      <w:r w:rsidR="00A93B6D">
        <w:rPr>
          <w:rtl/>
        </w:rPr>
        <w:t>:</w:t>
      </w:r>
      <w:r>
        <w:rPr>
          <w:rtl/>
        </w:rPr>
        <w:t xml:space="preserve"> 217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الناس فيدخلون بها </w:t>
      </w:r>
      <w:r w:rsidR="00251ABA">
        <w:rPr>
          <w:rtl/>
        </w:rPr>
        <w:t xml:space="preserve">الجنّة </w:t>
      </w:r>
      <w:r>
        <w:rPr>
          <w:rtl/>
        </w:rPr>
        <w:t xml:space="preserve">فيكونون أهل المعروف في الدنيا والآخرة. </w:t>
      </w:r>
    </w:p>
    <w:p w:rsidR="00502E84" w:rsidRDefault="00502E84" w:rsidP="00A90B9E">
      <w:pPr>
        <w:pStyle w:val="libNormal"/>
        <w:rPr>
          <w:rtl/>
        </w:rPr>
      </w:pPr>
      <w:r w:rsidRPr="00BA6C6A">
        <w:rPr>
          <w:rStyle w:val="libNormalChar"/>
          <w:rtl/>
        </w:rPr>
        <w:t>[ 21574 ]</w:t>
      </w:r>
      <w:r>
        <w:rPr>
          <w:rtl/>
        </w:rPr>
        <w:t xml:space="preserve"> 18</w:t>
      </w:r>
      <w:r w:rsidR="00A90B9E">
        <w:rPr>
          <w:rtl/>
        </w:rPr>
        <w:t xml:space="preserve"> - </w:t>
      </w:r>
      <w:r>
        <w:rPr>
          <w:rtl/>
        </w:rPr>
        <w:t xml:space="preserve">وعن </w:t>
      </w:r>
      <w:r w:rsidR="00021793">
        <w:rPr>
          <w:rtl/>
        </w:rPr>
        <w:t>محمّد</w:t>
      </w:r>
      <w:r w:rsidR="00E52184">
        <w:rPr>
          <w:rtl/>
        </w:rPr>
        <w:t xml:space="preserve"> </w:t>
      </w:r>
      <w:r>
        <w:rPr>
          <w:rtl/>
        </w:rPr>
        <w:t xml:space="preserve">بن الحسن </w:t>
      </w:r>
      <w:r w:rsidRPr="00A90B9E">
        <w:rPr>
          <w:rStyle w:val="libFootnotenumChar"/>
          <w:rtl/>
        </w:rPr>
        <w:t>(1)</w:t>
      </w:r>
      <w:r w:rsidR="00A90B9E">
        <w:rPr>
          <w:rtl/>
        </w:rPr>
        <w:t>،</w:t>
      </w:r>
      <w:r>
        <w:rPr>
          <w:rtl/>
        </w:rPr>
        <w:t xml:space="preserve"> عن الصفار</w:t>
      </w:r>
      <w:r w:rsidR="00A90B9E">
        <w:rPr>
          <w:rtl/>
        </w:rPr>
        <w:t>،</w:t>
      </w:r>
      <w:r>
        <w:rPr>
          <w:rtl/>
        </w:rPr>
        <w:t xml:space="preserve"> عن يعقوب بن يزيد</w:t>
      </w:r>
      <w:r w:rsidR="00A90B9E">
        <w:rPr>
          <w:rtl/>
        </w:rPr>
        <w:t>،</w:t>
      </w:r>
      <w:r>
        <w:rPr>
          <w:rtl/>
        </w:rPr>
        <w:t xml:space="preserve"> عن مروك بن عبيد </w:t>
      </w:r>
      <w:r w:rsidRPr="00A90B9E">
        <w:rPr>
          <w:rStyle w:val="libFootnotenumChar"/>
          <w:rtl/>
        </w:rPr>
        <w:t>(2)</w:t>
      </w:r>
      <w:r w:rsidR="00A90B9E">
        <w:rPr>
          <w:rtl/>
        </w:rPr>
        <w:t>،</w:t>
      </w:r>
      <w:r>
        <w:rPr>
          <w:rtl/>
        </w:rPr>
        <w:t xml:space="preserve"> </w:t>
      </w:r>
      <w:r w:rsidR="00902683">
        <w:rPr>
          <w:rtl/>
        </w:rPr>
        <w:t xml:space="preserve">عمّن </w:t>
      </w:r>
      <w:r>
        <w:rPr>
          <w:rtl/>
        </w:rPr>
        <w:t>ذكره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C66AA3">
        <w:rPr>
          <w:rFonts w:hint="cs"/>
          <w:rtl/>
        </w:rPr>
        <w:t>أ</w:t>
      </w:r>
      <w:r>
        <w:rPr>
          <w:rtl/>
        </w:rPr>
        <w:t>ن</w:t>
      </w:r>
      <w:r w:rsidR="00C66AA3">
        <w:rPr>
          <w:rFonts w:hint="cs"/>
          <w:rtl/>
        </w:rPr>
        <w:t>ّ</w:t>
      </w:r>
      <w:r>
        <w:rPr>
          <w:rtl/>
        </w:rPr>
        <w:t xml:space="preserve"> الله يقول للفقراء يوم القيامة</w:t>
      </w:r>
      <w:r w:rsidR="00A93B6D">
        <w:rPr>
          <w:rtl/>
        </w:rPr>
        <w:t>:</w:t>
      </w:r>
      <w:r>
        <w:rPr>
          <w:rtl/>
        </w:rPr>
        <w:t xml:space="preserve"> انظروا وتصفحوا وجوه الناس</w:t>
      </w:r>
      <w:r w:rsidR="00A90B9E">
        <w:rPr>
          <w:rtl/>
        </w:rPr>
        <w:t>،</w:t>
      </w:r>
      <w:r>
        <w:rPr>
          <w:rtl/>
        </w:rPr>
        <w:t xml:space="preserve"> فمن أتى إليكم معروفا</w:t>
      </w:r>
      <w:r w:rsidR="00C66AA3">
        <w:rPr>
          <w:rFonts w:hint="cs"/>
          <w:rtl/>
        </w:rPr>
        <w:t>ً</w:t>
      </w:r>
      <w:r>
        <w:rPr>
          <w:rtl/>
        </w:rPr>
        <w:t xml:space="preserve"> فخذوا بيده وأدخلوه الجنة. </w:t>
      </w:r>
    </w:p>
    <w:p w:rsidR="00502E84" w:rsidRDefault="00502E84" w:rsidP="00A90B9E">
      <w:pPr>
        <w:pStyle w:val="libNormal"/>
        <w:rPr>
          <w:rtl/>
        </w:rPr>
      </w:pPr>
      <w:r w:rsidRPr="00BA6C6A">
        <w:rPr>
          <w:rStyle w:val="libNormalChar"/>
          <w:rtl/>
        </w:rPr>
        <w:t>[ 21575 ]</w:t>
      </w:r>
      <w:r>
        <w:rPr>
          <w:rtl/>
        </w:rPr>
        <w:t xml:space="preserve"> 19</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فاعل الخير خير منه</w:t>
      </w:r>
      <w:r w:rsidR="00A90B9E">
        <w:rPr>
          <w:rtl/>
        </w:rPr>
        <w:t>،</w:t>
      </w:r>
      <w:r>
        <w:rPr>
          <w:rtl/>
        </w:rPr>
        <w:t xml:space="preserve"> وفاعل الشر شر منه. </w:t>
      </w:r>
    </w:p>
    <w:p w:rsidR="00502E84" w:rsidRDefault="00502E84" w:rsidP="00E15F23">
      <w:pPr>
        <w:pStyle w:val="libNormal"/>
        <w:rPr>
          <w:rtl/>
        </w:rPr>
      </w:pPr>
      <w:r w:rsidRPr="00BA6C6A">
        <w:rPr>
          <w:rStyle w:val="libNormalChar"/>
          <w:rtl/>
        </w:rPr>
        <w:t>[ 21576 ]</w:t>
      </w:r>
      <w:r>
        <w:rPr>
          <w:rtl/>
        </w:rPr>
        <w:t xml:space="preserve"> 20</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Pr="00C91DDD">
        <w:rPr>
          <w:rStyle w:val="libAlaemChar"/>
          <w:rtl/>
        </w:rPr>
        <w:t>(</w:t>
      </w:r>
      <w:r w:rsidRPr="00E521F4">
        <w:rPr>
          <w:rStyle w:val="libNormalChar"/>
          <w:rtl/>
        </w:rPr>
        <w:t xml:space="preserve"> </w:t>
      </w:r>
      <w:r w:rsidRPr="008C3AB8">
        <w:rPr>
          <w:rStyle w:val="libAieChar"/>
          <w:rtl/>
        </w:rPr>
        <w:t>إ</w:t>
      </w:r>
      <w:r w:rsidR="00C91DDD">
        <w:rPr>
          <w:rStyle w:val="libAieChar"/>
          <w:rFonts w:hint="cs"/>
          <w:rtl/>
        </w:rPr>
        <w:t>ِ</w:t>
      </w:r>
      <w:r w:rsidRPr="008C3AB8">
        <w:rPr>
          <w:rStyle w:val="libAieChar"/>
          <w:rtl/>
        </w:rPr>
        <w:t>ن</w:t>
      </w:r>
      <w:r w:rsidR="00C66AA3">
        <w:rPr>
          <w:rStyle w:val="libAieChar"/>
          <w:rFonts w:hint="cs"/>
          <w:rtl/>
        </w:rPr>
        <w:t>َّ</w:t>
      </w:r>
      <w:r w:rsidRPr="008C3AB8">
        <w:rPr>
          <w:rStyle w:val="libAieChar"/>
          <w:rtl/>
        </w:rPr>
        <w:t xml:space="preserve"> الله ي</w:t>
      </w:r>
      <w:r w:rsidR="00C91DDD">
        <w:rPr>
          <w:rStyle w:val="libAieChar"/>
          <w:rFonts w:hint="cs"/>
          <w:rtl/>
        </w:rPr>
        <w:t>َ</w:t>
      </w:r>
      <w:r w:rsidRPr="008C3AB8">
        <w:rPr>
          <w:rStyle w:val="libAieChar"/>
          <w:rtl/>
        </w:rPr>
        <w:t>أ</w:t>
      </w:r>
      <w:r w:rsidR="00C91DDD">
        <w:rPr>
          <w:rStyle w:val="libAieChar"/>
          <w:rFonts w:hint="cs"/>
          <w:rtl/>
        </w:rPr>
        <w:t>ْ</w:t>
      </w:r>
      <w:r w:rsidRPr="008C3AB8">
        <w:rPr>
          <w:rStyle w:val="libAieChar"/>
          <w:rtl/>
        </w:rPr>
        <w:t>م</w:t>
      </w:r>
      <w:r w:rsidR="00C91DDD">
        <w:rPr>
          <w:rStyle w:val="libAieChar"/>
          <w:rFonts w:hint="cs"/>
          <w:rtl/>
        </w:rPr>
        <w:t>ُ</w:t>
      </w:r>
      <w:r w:rsidRPr="008C3AB8">
        <w:rPr>
          <w:rStyle w:val="libAieChar"/>
          <w:rtl/>
        </w:rPr>
        <w:t>ر</w:t>
      </w:r>
      <w:r w:rsidR="00C91DDD">
        <w:rPr>
          <w:rStyle w:val="libAieChar"/>
          <w:rFonts w:hint="cs"/>
          <w:rtl/>
        </w:rPr>
        <w:t>ُ</w:t>
      </w:r>
      <w:r w:rsidRPr="008C3AB8">
        <w:rPr>
          <w:rStyle w:val="libAieChar"/>
          <w:rtl/>
        </w:rPr>
        <w:t xml:space="preserve"> ب</w:t>
      </w:r>
      <w:r w:rsidR="00C91DDD">
        <w:rPr>
          <w:rStyle w:val="libAieChar"/>
          <w:rFonts w:hint="cs"/>
          <w:rtl/>
        </w:rPr>
        <w:t>ِ</w:t>
      </w:r>
      <w:r w:rsidRPr="008C3AB8">
        <w:rPr>
          <w:rStyle w:val="libAieChar"/>
          <w:rtl/>
        </w:rPr>
        <w:t>ال</w:t>
      </w:r>
      <w:r w:rsidR="00C91DDD">
        <w:rPr>
          <w:rStyle w:val="libAieChar"/>
          <w:rFonts w:hint="cs"/>
          <w:rtl/>
        </w:rPr>
        <w:t>ْ</w:t>
      </w:r>
      <w:r w:rsidRPr="008C3AB8">
        <w:rPr>
          <w:rStyle w:val="libAieChar"/>
          <w:rtl/>
        </w:rPr>
        <w:t>ع</w:t>
      </w:r>
      <w:r w:rsidR="00C91DDD">
        <w:rPr>
          <w:rStyle w:val="libAieChar"/>
          <w:rFonts w:hint="cs"/>
          <w:rtl/>
        </w:rPr>
        <w:t>َ</w:t>
      </w:r>
      <w:r w:rsidRPr="008C3AB8">
        <w:rPr>
          <w:rStyle w:val="libAieChar"/>
          <w:rtl/>
        </w:rPr>
        <w:t>د</w:t>
      </w:r>
      <w:r w:rsidR="00C91DDD">
        <w:rPr>
          <w:rStyle w:val="libAieChar"/>
          <w:rFonts w:hint="cs"/>
          <w:rtl/>
        </w:rPr>
        <w:t>ْ</w:t>
      </w:r>
      <w:r w:rsidRPr="008C3AB8">
        <w:rPr>
          <w:rStyle w:val="libAieChar"/>
          <w:rtl/>
        </w:rPr>
        <w:t>ل</w:t>
      </w:r>
      <w:r w:rsidR="00C91DDD">
        <w:rPr>
          <w:rStyle w:val="libAieChar"/>
          <w:rFonts w:hint="cs"/>
          <w:rtl/>
        </w:rPr>
        <w:t>ِ</w:t>
      </w:r>
      <w:r w:rsidRPr="008C3AB8">
        <w:rPr>
          <w:rStyle w:val="libAieChar"/>
          <w:rtl/>
        </w:rPr>
        <w:t xml:space="preserve"> و</w:t>
      </w:r>
      <w:r w:rsidR="00C91DDD">
        <w:rPr>
          <w:rStyle w:val="libAieChar"/>
          <w:rFonts w:hint="cs"/>
          <w:rtl/>
        </w:rPr>
        <w:t>َ</w:t>
      </w:r>
      <w:r w:rsidRPr="008C3AB8">
        <w:rPr>
          <w:rStyle w:val="libAieChar"/>
          <w:rtl/>
        </w:rPr>
        <w:t>ال</w:t>
      </w:r>
      <w:r w:rsidR="00C91DDD">
        <w:rPr>
          <w:rStyle w:val="libAieChar"/>
          <w:rFonts w:hint="cs"/>
          <w:rtl/>
        </w:rPr>
        <w:t>ْإِ</w:t>
      </w:r>
      <w:r w:rsidRPr="008C3AB8">
        <w:rPr>
          <w:rStyle w:val="libAieChar"/>
          <w:rtl/>
        </w:rPr>
        <w:t>ح</w:t>
      </w:r>
      <w:r w:rsidR="00C91DDD">
        <w:rPr>
          <w:rStyle w:val="libAieChar"/>
          <w:rFonts w:hint="cs"/>
          <w:rtl/>
        </w:rPr>
        <w:t>ْ</w:t>
      </w:r>
      <w:r w:rsidRPr="008C3AB8">
        <w:rPr>
          <w:rStyle w:val="libAieChar"/>
          <w:rtl/>
        </w:rPr>
        <w:t>س</w:t>
      </w:r>
      <w:r w:rsidR="00C91DDD">
        <w:rPr>
          <w:rStyle w:val="libAieChar"/>
          <w:rFonts w:hint="cs"/>
          <w:rtl/>
        </w:rPr>
        <w:t>َ</w:t>
      </w:r>
      <w:r w:rsidRPr="008C3AB8">
        <w:rPr>
          <w:rStyle w:val="libAieChar"/>
          <w:rtl/>
        </w:rPr>
        <w:t>ان</w:t>
      </w:r>
      <w:r w:rsidR="00C91DDD">
        <w:rPr>
          <w:rStyle w:val="libAieChar"/>
          <w:rFonts w:hint="cs"/>
          <w:rtl/>
        </w:rPr>
        <w:t>ِ</w:t>
      </w:r>
      <w:r w:rsidRPr="00E521F4">
        <w:rPr>
          <w:rStyle w:val="libNormalChar"/>
          <w:rtl/>
        </w:rPr>
        <w:t xml:space="preserve"> </w:t>
      </w:r>
      <w:r w:rsidRPr="00C91DDD">
        <w:rPr>
          <w:rStyle w:val="libAlaemChar"/>
          <w:rtl/>
        </w:rPr>
        <w:t>)</w:t>
      </w:r>
      <w:r>
        <w:rPr>
          <w:rtl/>
        </w:rPr>
        <w:t xml:space="preserve"> </w:t>
      </w:r>
      <w:r w:rsidRPr="00A90B9E">
        <w:rPr>
          <w:rStyle w:val="libFootnotenumChar"/>
          <w:rtl/>
        </w:rPr>
        <w:t>(</w:t>
      </w:r>
      <w:r w:rsidR="00E15F23">
        <w:rPr>
          <w:rStyle w:val="libFootnotenumChar"/>
          <w:rFonts w:hint="cs"/>
          <w:rtl/>
        </w:rPr>
        <w:t>3</w:t>
      </w:r>
      <w:r w:rsidRPr="00A90B9E">
        <w:rPr>
          <w:rStyle w:val="libFootnotenumChar"/>
          <w:rtl/>
        </w:rPr>
        <w:t>)</w:t>
      </w:r>
      <w:r>
        <w:rPr>
          <w:rtl/>
        </w:rPr>
        <w:t xml:space="preserve"> العدل</w:t>
      </w:r>
      <w:r w:rsidR="00A93B6D">
        <w:rPr>
          <w:rtl/>
        </w:rPr>
        <w:t>:</w:t>
      </w:r>
      <w:r w:rsidR="00E15F23">
        <w:rPr>
          <w:rtl/>
        </w:rPr>
        <w:t xml:space="preserve"> ال</w:t>
      </w:r>
      <w:r w:rsidR="00E15F23">
        <w:rPr>
          <w:rFonts w:hint="cs"/>
          <w:rtl/>
        </w:rPr>
        <w:t>إِ</w:t>
      </w:r>
      <w:r>
        <w:rPr>
          <w:rtl/>
        </w:rPr>
        <w:t>نصاف</w:t>
      </w:r>
      <w:r w:rsidR="00A90B9E">
        <w:rPr>
          <w:rtl/>
        </w:rPr>
        <w:t>،</w:t>
      </w:r>
      <w:r w:rsidR="00E15F23">
        <w:rPr>
          <w:rtl/>
        </w:rPr>
        <w:t xml:space="preserve"> وال</w:t>
      </w:r>
      <w:r w:rsidR="00E15F23">
        <w:rPr>
          <w:rFonts w:hint="cs"/>
          <w:rtl/>
        </w:rPr>
        <w:t>إِ</w:t>
      </w:r>
      <w:r>
        <w:rPr>
          <w:rtl/>
        </w:rPr>
        <w:t>حسان</w:t>
      </w:r>
      <w:r w:rsidR="00A93B6D">
        <w:rPr>
          <w:rtl/>
        </w:rPr>
        <w:t>:</w:t>
      </w:r>
      <w:r>
        <w:rPr>
          <w:rtl/>
        </w:rPr>
        <w:t xml:space="preserve"> التفض</w:t>
      </w:r>
      <w:r w:rsidR="00E15F23">
        <w:rPr>
          <w:rFonts w:hint="cs"/>
          <w:rtl/>
        </w:rPr>
        <w:t>ّ</w:t>
      </w:r>
      <w:r>
        <w:rPr>
          <w:rtl/>
        </w:rPr>
        <w:t xml:space="preserve">ل. </w:t>
      </w:r>
    </w:p>
    <w:p w:rsidR="00502E84" w:rsidRDefault="00502E84" w:rsidP="00A90B9E">
      <w:pPr>
        <w:pStyle w:val="libNormal"/>
        <w:rPr>
          <w:rtl/>
        </w:rPr>
      </w:pPr>
      <w:r w:rsidRPr="00BA6C6A">
        <w:rPr>
          <w:rStyle w:val="libNormalChar"/>
          <w:rtl/>
        </w:rPr>
        <w:t>[ 21577 ]</w:t>
      </w:r>
      <w:r>
        <w:rPr>
          <w:rtl/>
        </w:rPr>
        <w:t xml:space="preserve"> 21</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يعط باليد القصيرة يعط باليد الطويلة.</w:t>
      </w:r>
    </w:p>
    <w:p w:rsidR="00502E84" w:rsidRDefault="00502E84" w:rsidP="00A90B9E">
      <w:pPr>
        <w:pStyle w:val="libNormal"/>
        <w:rPr>
          <w:rtl/>
        </w:rPr>
      </w:pPr>
      <w:r>
        <w:rPr>
          <w:rtl/>
        </w:rPr>
        <w:t>قال الرضي</w:t>
      </w:r>
      <w:r w:rsidR="00A93B6D">
        <w:rPr>
          <w:rtl/>
        </w:rPr>
        <w:t>:</w:t>
      </w:r>
      <w:r>
        <w:rPr>
          <w:rtl/>
        </w:rPr>
        <w:t xml:space="preserve"> واليدان هنا عبارة عن النعمتين</w:t>
      </w:r>
      <w:r w:rsidR="00A90B9E">
        <w:rPr>
          <w:rtl/>
        </w:rPr>
        <w:t>،</w:t>
      </w:r>
      <w:r>
        <w:rPr>
          <w:rtl/>
        </w:rPr>
        <w:t xml:space="preserve"> وقد فرق بين نعمة العبد ونعمة الرب</w:t>
      </w:r>
      <w:r w:rsidR="00E15F23">
        <w:rPr>
          <w:rFonts w:hint="cs"/>
          <w:rtl/>
        </w:rPr>
        <w:t>ّ</w:t>
      </w:r>
      <w:r w:rsidR="00A90B9E">
        <w:rPr>
          <w:rtl/>
        </w:rPr>
        <w:t>،</w:t>
      </w:r>
      <w:r>
        <w:rPr>
          <w:rtl/>
        </w:rPr>
        <w:t xml:space="preserve"> فجعل هذه قصيرة وهذه طويلة.</w:t>
      </w:r>
    </w:p>
    <w:p w:rsidR="00502E84" w:rsidRDefault="00502E84" w:rsidP="00A90B9E">
      <w:pPr>
        <w:pStyle w:val="libNormal"/>
        <w:rPr>
          <w:rtl/>
        </w:rPr>
      </w:pPr>
      <w:r>
        <w:rPr>
          <w:rtl/>
        </w:rPr>
        <w:t>أقول</w:t>
      </w:r>
      <w:r w:rsidR="00A93B6D">
        <w:rPr>
          <w:rtl/>
        </w:rPr>
        <w:t>:</w:t>
      </w:r>
      <w:r>
        <w:rPr>
          <w:rtl/>
        </w:rPr>
        <w:t xml:space="preserve"> والاقرب أن</w:t>
      </w:r>
      <w:r w:rsidR="00E15F23">
        <w:rPr>
          <w:rFonts w:hint="cs"/>
          <w:rtl/>
        </w:rPr>
        <w:t>ّ</w:t>
      </w:r>
      <w:r>
        <w:rPr>
          <w:rtl/>
        </w:rPr>
        <w:t xml:space="preserve"> اليد هنا بمعنى القدرة أو من باب المشاكلة.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18</w:t>
      </w:r>
      <w:r w:rsidR="00A90B9E">
        <w:rPr>
          <w:rtl/>
        </w:rPr>
        <w:t xml:space="preserve"> - </w:t>
      </w:r>
      <w:r>
        <w:rPr>
          <w:rtl/>
        </w:rPr>
        <w:t>ثواب الاعمال</w:t>
      </w:r>
      <w:r w:rsidR="00A93B6D">
        <w:rPr>
          <w:rtl/>
        </w:rPr>
        <w:t>:</w:t>
      </w:r>
      <w:r>
        <w:rPr>
          <w:rtl/>
        </w:rPr>
        <w:t xml:space="preserve"> 218 </w:t>
      </w:r>
      <w:r w:rsidR="00BA6C6A">
        <w:rPr>
          <w:rtl/>
        </w:rPr>
        <w:t>/</w:t>
      </w:r>
      <w:r>
        <w:rPr>
          <w:rtl/>
        </w:rPr>
        <w:t xml:space="preserve"> 1.</w:t>
      </w:r>
    </w:p>
    <w:p w:rsidR="00502E84" w:rsidRPr="001F63EC" w:rsidRDefault="00502E84" w:rsidP="00E521F4">
      <w:pPr>
        <w:pStyle w:val="libFootnote0"/>
        <w:rPr>
          <w:rtl/>
        </w:rPr>
      </w:pPr>
      <w:r w:rsidRPr="001F63EC">
        <w:rPr>
          <w:rtl/>
        </w:rPr>
        <w:t>(1) في المصدر زيادة عن أبيه</w:t>
      </w:r>
      <w:r>
        <w:rPr>
          <w:rtl/>
        </w:rPr>
        <w:t xml:space="preserve"> ..</w:t>
      </w:r>
      <w:r w:rsidRPr="001F63EC">
        <w:rPr>
          <w:rtl/>
        </w:rPr>
        <w:t>.</w:t>
      </w:r>
    </w:p>
    <w:p w:rsidR="00502E84" w:rsidRPr="001F63EC" w:rsidRDefault="00502E84" w:rsidP="00E521F4">
      <w:pPr>
        <w:pStyle w:val="libFootnote0"/>
        <w:rPr>
          <w:rtl/>
        </w:rPr>
      </w:pPr>
      <w:r w:rsidRPr="001F63EC">
        <w:rPr>
          <w:rtl/>
        </w:rPr>
        <w:t>(2) « مروك بن عبيد » ليس في المصدر.</w:t>
      </w:r>
    </w:p>
    <w:p w:rsidR="00502E84" w:rsidRDefault="00502E84" w:rsidP="00E521F4">
      <w:pPr>
        <w:pStyle w:val="libFootnote0"/>
        <w:rPr>
          <w:rtl/>
        </w:rPr>
      </w:pPr>
      <w:r>
        <w:rPr>
          <w:rtl/>
        </w:rPr>
        <w:t>19</w:t>
      </w:r>
      <w:r w:rsidR="00A90B9E">
        <w:rPr>
          <w:rtl/>
        </w:rPr>
        <w:t xml:space="preserve"> - </w:t>
      </w:r>
      <w:r>
        <w:rPr>
          <w:rtl/>
        </w:rPr>
        <w:t>نهج البلاغة 3</w:t>
      </w:r>
      <w:r w:rsidR="00A93B6D">
        <w:rPr>
          <w:rtl/>
        </w:rPr>
        <w:t>:</w:t>
      </w:r>
      <w:r>
        <w:rPr>
          <w:rtl/>
        </w:rPr>
        <w:t xml:space="preserve"> 159 </w:t>
      </w:r>
      <w:r w:rsidR="00BA6C6A">
        <w:rPr>
          <w:rtl/>
        </w:rPr>
        <w:t>/</w:t>
      </w:r>
      <w:r>
        <w:rPr>
          <w:rtl/>
        </w:rPr>
        <w:t xml:space="preserve"> 32.</w:t>
      </w:r>
    </w:p>
    <w:p w:rsidR="00502E84" w:rsidRDefault="00502E84" w:rsidP="00E521F4">
      <w:pPr>
        <w:pStyle w:val="libFootnote0"/>
        <w:rPr>
          <w:rtl/>
        </w:rPr>
      </w:pPr>
      <w:r>
        <w:rPr>
          <w:rtl/>
        </w:rPr>
        <w:t>20</w:t>
      </w:r>
      <w:r w:rsidR="00A90B9E">
        <w:rPr>
          <w:rtl/>
        </w:rPr>
        <w:t xml:space="preserve"> - </w:t>
      </w:r>
      <w:r>
        <w:rPr>
          <w:rtl/>
        </w:rPr>
        <w:t>نهج البلاغة 3</w:t>
      </w:r>
      <w:r w:rsidR="00A93B6D">
        <w:rPr>
          <w:rtl/>
        </w:rPr>
        <w:t>:</w:t>
      </w:r>
      <w:r>
        <w:rPr>
          <w:rtl/>
        </w:rPr>
        <w:t xml:space="preserve"> 204 </w:t>
      </w:r>
      <w:r w:rsidR="00BA6C6A">
        <w:rPr>
          <w:rtl/>
        </w:rPr>
        <w:t>/</w:t>
      </w:r>
      <w:r>
        <w:rPr>
          <w:rtl/>
        </w:rPr>
        <w:t xml:space="preserve"> 231.</w:t>
      </w:r>
    </w:p>
    <w:p w:rsidR="00502E84" w:rsidRPr="001F63EC" w:rsidRDefault="00502E84" w:rsidP="00E15F23">
      <w:pPr>
        <w:pStyle w:val="libFootnote0"/>
        <w:rPr>
          <w:rtl/>
        </w:rPr>
      </w:pPr>
      <w:r w:rsidRPr="001F63EC">
        <w:rPr>
          <w:rtl/>
        </w:rPr>
        <w:t>(</w:t>
      </w:r>
      <w:r w:rsidR="00E15F23">
        <w:rPr>
          <w:rFonts w:hint="cs"/>
          <w:rtl/>
        </w:rPr>
        <w:t>3</w:t>
      </w:r>
      <w:r w:rsidRPr="001F63EC">
        <w:rPr>
          <w:rtl/>
        </w:rPr>
        <w:t>) النحل 16</w:t>
      </w:r>
      <w:r w:rsidR="00A93B6D">
        <w:rPr>
          <w:rtl/>
        </w:rPr>
        <w:t>:</w:t>
      </w:r>
      <w:r w:rsidRPr="001F63EC">
        <w:rPr>
          <w:rtl/>
        </w:rPr>
        <w:t xml:space="preserve"> 90.</w:t>
      </w:r>
    </w:p>
    <w:p w:rsidR="00502E84" w:rsidRDefault="00502E84" w:rsidP="00E521F4">
      <w:pPr>
        <w:pStyle w:val="libFootnote0"/>
        <w:rPr>
          <w:rtl/>
        </w:rPr>
      </w:pPr>
      <w:r>
        <w:rPr>
          <w:rtl/>
        </w:rPr>
        <w:t>21</w:t>
      </w:r>
      <w:r w:rsidR="00A90B9E">
        <w:rPr>
          <w:rtl/>
        </w:rPr>
        <w:t xml:space="preserve"> - </w:t>
      </w:r>
      <w:r>
        <w:rPr>
          <w:rtl/>
        </w:rPr>
        <w:t>نهج البلاغة 3</w:t>
      </w:r>
      <w:r w:rsidR="00A93B6D">
        <w:rPr>
          <w:rtl/>
        </w:rPr>
        <w:t>:</w:t>
      </w:r>
      <w:r>
        <w:rPr>
          <w:rtl/>
        </w:rPr>
        <w:t xml:space="preserve"> 204 </w:t>
      </w:r>
      <w:r w:rsidR="00BA6C6A">
        <w:rPr>
          <w:rtl/>
        </w:rPr>
        <w:t>/</w:t>
      </w:r>
      <w:r>
        <w:rPr>
          <w:rtl/>
        </w:rPr>
        <w:t xml:space="preserve"> 232.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[ 21578 ]</w:t>
      </w:r>
      <w:r>
        <w:rPr>
          <w:rtl/>
        </w:rPr>
        <w:t xml:space="preserve"> 22</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عمر الجعابي</w:t>
      </w:r>
      <w:r w:rsidR="00A90B9E">
        <w:rPr>
          <w:rtl/>
        </w:rPr>
        <w:t>،</w:t>
      </w:r>
      <w:r>
        <w:rPr>
          <w:rtl/>
        </w:rPr>
        <w:t xml:space="preserve"> عن أحمد بن </w:t>
      </w:r>
      <w:r w:rsidR="00021793">
        <w:rPr>
          <w:rtl/>
        </w:rPr>
        <w:t>محمّد</w:t>
      </w:r>
      <w:r w:rsidR="00E52184">
        <w:rPr>
          <w:rtl/>
        </w:rPr>
        <w:t xml:space="preserve"> </w:t>
      </w:r>
      <w:r>
        <w:rPr>
          <w:rtl/>
        </w:rPr>
        <w:t>بن سعيد</w:t>
      </w:r>
      <w:r w:rsidR="00A90B9E">
        <w:rPr>
          <w:rtl/>
        </w:rPr>
        <w:t>،</w:t>
      </w:r>
      <w:r>
        <w:rPr>
          <w:rtl/>
        </w:rPr>
        <w:t xml:space="preserve"> عن يعقوب بن زياد</w:t>
      </w:r>
      <w:r w:rsidR="00A90B9E">
        <w:rPr>
          <w:rtl/>
        </w:rPr>
        <w:t>،</w:t>
      </w:r>
      <w:r>
        <w:rPr>
          <w:rtl/>
        </w:rPr>
        <w:t xml:space="preserve"> عن إسماعيل بن </w:t>
      </w:r>
      <w:r w:rsidR="00021793">
        <w:rPr>
          <w:rtl/>
        </w:rPr>
        <w:t>محمّد</w:t>
      </w:r>
      <w:r w:rsidR="00A90B9E">
        <w:rPr>
          <w:rtl/>
        </w:rPr>
        <w:t>،</w:t>
      </w:r>
      <w:r>
        <w:rPr>
          <w:rtl/>
        </w:rPr>
        <w:t xml:space="preserve"> عن أبيه</w:t>
      </w:r>
      <w:r w:rsidR="00A90B9E">
        <w:rPr>
          <w:rtl/>
        </w:rPr>
        <w:t>،</w:t>
      </w:r>
      <w:r>
        <w:rPr>
          <w:rtl/>
        </w:rPr>
        <w:t xml:space="preserve"> عن جد</w:t>
      </w:r>
      <w:r w:rsidR="001A3073">
        <w:rPr>
          <w:rFonts w:hint="cs"/>
          <w:rtl/>
        </w:rPr>
        <w:t>ّ</w:t>
      </w:r>
      <w:r>
        <w:rPr>
          <w:rtl/>
        </w:rPr>
        <w:t>ه إسحاق بن جعفر</w:t>
      </w:r>
      <w:r w:rsidR="00A90B9E">
        <w:rPr>
          <w:rtl/>
        </w:rPr>
        <w:t>،</w:t>
      </w:r>
      <w:r>
        <w:rPr>
          <w:rtl/>
        </w:rPr>
        <w:t xml:space="preserve"> عن أخيه موسى بن جعفر قال</w:t>
      </w:r>
      <w:r w:rsidR="00A93B6D">
        <w:rPr>
          <w:rtl/>
        </w:rPr>
        <w:t>:</w:t>
      </w:r>
      <w:r>
        <w:rPr>
          <w:rtl/>
        </w:rPr>
        <w:t xml:space="preserve"> سمعت أبي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أحسن من الصدق قائله</w:t>
      </w:r>
      <w:r w:rsidR="00A90B9E">
        <w:rPr>
          <w:rtl/>
        </w:rPr>
        <w:t>،</w:t>
      </w:r>
      <w:r>
        <w:rPr>
          <w:rtl/>
        </w:rPr>
        <w:t xml:space="preserve"> وخير من الخير فاعله.</w:t>
      </w:r>
    </w:p>
    <w:p w:rsidR="00502E84" w:rsidRDefault="00502E84" w:rsidP="00A90B9E">
      <w:pPr>
        <w:pStyle w:val="libNormal"/>
        <w:rPr>
          <w:rtl/>
        </w:rPr>
      </w:pPr>
      <w:r w:rsidRPr="00BA6C6A">
        <w:rPr>
          <w:rStyle w:val="libNormalChar"/>
          <w:rtl/>
        </w:rPr>
        <w:t>[ 21579 ]</w:t>
      </w:r>
      <w:r>
        <w:rPr>
          <w:rtl/>
        </w:rPr>
        <w:t xml:space="preserve"> 23</w:t>
      </w:r>
      <w:r w:rsidR="00A90B9E">
        <w:rPr>
          <w:rtl/>
        </w:rPr>
        <w:t xml:space="preserve"> - </w:t>
      </w:r>
      <w:r>
        <w:rPr>
          <w:rtl/>
        </w:rPr>
        <w:t>وعن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جعفر بن </w:t>
      </w:r>
      <w:r w:rsidR="00021793">
        <w:rPr>
          <w:rtl/>
        </w:rPr>
        <w:t>محمّد</w:t>
      </w:r>
      <w:r w:rsidR="00E52184">
        <w:rPr>
          <w:rtl/>
        </w:rPr>
        <w:t xml:space="preserve"> </w:t>
      </w:r>
      <w:r>
        <w:rPr>
          <w:rtl/>
        </w:rPr>
        <w:t>بن قولويه</w:t>
      </w:r>
      <w:r w:rsidR="00A90B9E">
        <w:rP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أبي سعيد القماط</w:t>
      </w:r>
      <w:r w:rsidR="00A90B9E">
        <w:rPr>
          <w:rtl/>
        </w:rPr>
        <w:t>،</w:t>
      </w:r>
      <w:r>
        <w:rPr>
          <w:rtl/>
        </w:rPr>
        <w:t xml:space="preserve"> عن المفضل بن عمر قال</w:t>
      </w:r>
      <w:r w:rsidR="00A93B6D">
        <w:rPr>
          <w:rtl/>
        </w:rPr>
        <w:t>:</w:t>
      </w:r>
      <w:r>
        <w:rPr>
          <w:rtl/>
        </w:rPr>
        <w:t xml:space="preserve"> سمعت أبا عبدالله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لا يكمل إيمان العبد </w:t>
      </w:r>
      <w:r w:rsidR="007E7204">
        <w:rPr>
          <w:rtl/>
        </w:rPr>
        <w:t xml:space="preserve">حتّى </w:t>
      </w:r>
      <w:r>
        <w:rPr>
          <w:rtl/>
        </w:rPr>
        <w:t>يكون فيه أربع خصال</w:t>
      </w:r>
      <w:r w:rsidR="00A93B6D">
        <w:rPr>
          <w:rtl/>
        </w:rPr>
        <w:t>:</w:t>
      </w:r>
      <w:r>
        <w:rPr>
          <w:rtl/>
        </w:rPr>
        <w:t xml:space="preserve"> يحسن خلقه</w:t>
      </w:r>
      <w:r w:rsidR="00A90B9E">
        <w:rPr>
          <w:rtl/>
        </w:rPr>
        <w:t>،</w:t>
      </w:r>
      <w:r>
        <w:rPr>
          <w:rtl/>
        </w:rPr>
        <w:t xml:space="preserve"> وتسخو نفسه</w:t>
      </w:r>
      <w:r w:rsidR="00A90B9E">
        <w:rPr>
          <w:rtl/>
        </w:rPr>
        <w:t>،</w:t>
      </w:r>
      <w:r>
        <w:rPr>
          <w:rtl/>
        </w:rPr>
        <w:t xml:space="preserve"> ويمسك الفضل من قوله</w:t>
      </w:r>
      <w:r w:rsidR="00A90B9E">
        <w:rPr>
          <w:rtl/>
        </w:rPr>
        <w:t>،</w:t>
      </w:r>
      <w:r>
        <w:rPr>
          <w:rtl/>
        </w:rPr>
        <w:t xml:space="preserve"> ويخرج الفضل من ماله. </w:t>
      </w:r>
    </w:p>
    <w:p w:rsidR="00502E84" w:rsidRDefault="00502E84" w:rsidP="00A90B9E">
      <w:pPr>
        <w:pStyle w:val="libNormal"/>
        <w:rPr>
          <w:rtl/>
        </w:rPr>
      </w:pPr>
      <w:r w:rsidRPr="00BA6C6A">
        <w:rPr>
          <w:rStyle w:val="libNormalChar"/>
          <w:rtl/>
        </w:rPr>
        <w:t>[ 21580 ]</w:t>
      </w:r>
      <w:r>
        <w:rPr>
          <w:rtl/>
        </w:rPr>
        <w:t xml:space="preserve"> 24</w:t>
      </w:r>
      <w:r w:rsidR="00A90B9E">
        <w:rPr>
          <w:rtl/>
        </w:rPr>
        <w:t xml:space="preserve"> - </w:t>
      </w:r>
      <w:r>
        <w:rPr>
          <w:rtl/>
        </w:rPr>
        <w:t>وعن أبيه</w:t>
      </w:r>
      <w:r w:rsidR="00A90B9E">
        <w:rPr>
          <w:rtl/>
        </w:rPr>
        <w:t>،</w:t>
      </w:r>
      <w:r>
        <w:rPr>
          <w:rtl/>
        </w:rPr>
        <w:t xml:space="preserve"> عن ابن الغضائري</w:t>
      </w:r>
      <w:r w:rsidR="00A90B9E">
        <w:rPr>
          <w:rtl/>
        </w:rPr>
        <w:t>،</w:t>
      </w:r>
      <w:r>
        <w:rPr>
          <w:rtl/>
        </w:rPr>
        <w:t xml:space="preserve"> عن التلعكبري</w:t>
      </w:r>
      <w:r w:rsidR="00A90B9E">
        <w:rPr>
          <w:rtl/>
        </w:rPr>
        <w:t>،</w:t>
      </w:r>
      <w:r>
        <w:rPr>
          <w:rtl/>
        </w:rPr>
        <w:t xml:space="preserve"> عن </w:t>
      </w:r>
      <w:r w:rsidR="00021793">
        <w:rPr>
          <w:rtl/>
        </w:rPr>
        <w:t>محمّد</w:t>
      </w:r>
      <w:r w:rsidR="00E52184">
        <w:rPr>
          <w:rtl/>
        </w:rPr>
        <w:t xml:space="preserve"> </w:t>
      </w:r>
      <w:r>
        <w:rPr>
          <w:rtl/>
        </w:rPr>
        <w:t>بن همام</w:t>
      </w:r>
      <w:r w:rsidR="00A90B9E">
        <w:rPr>
          <w:rtl/>
        </w:rPr>
        <w:t>،</w:t>
      </w:r>
      <w:r>
        <w:rPr>
          <w:rtl/>
        </w:rPr>
        <w:t xml:space="preserve"> عن علي بن الحسين الهمداني</w:t>
      </w:r>
      <w:r w:rsidR="00A90B9E">
        <w:rPr>
          <w:rtl/>
        </w:rPr>
        <w:t>،</w:t>
      </w:r>
      <w:r>
        <w:rPr>
          <w:rtl/>
        </w:rPr>
        <w:t xml:space="preserve"> عن </w:t>
      </w:r>
      <w:r w:rsidR="00021793">
        <w:rPr>
          <w:rtl/>
        </w:rPr>
        <w:t>محمّد</w:t>
      </w:r>
      <w:r w:rsidR="00E52184">
        <w:rPr>
          <w:rtl/>
        </w:rPr>
        <w:t xml:space="preserve"> </w:t>
      </w:r>
      <w:r>
        <w:rPr>
          <w:rtl/>
        </w:rPr>
        <w:t>بن خالد</w:t>
      </w:r>
      <w:r w:rsidR="00A90B9E">
        <w:rPr>
          <w:rtl/>
        </w:rPr>
        <w:t>،</w:t>
      </w:r>
      <w:r>
        <w:rPr>
          <w:rtl/>
        </w:rPr>
        <w:t xml:space="preserve"> عن أبي قتادة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أهل المعروف في الدنيا هم أهل المعروف في الآخرة</w:t>
      </w:r>
      <w:r w:rsidR="00A90B9E">
        <w:rPr>
          <w:rtl/>
        </w:rPr>
        <w:t>،</w:t>
      </w:r>
      <w:r w:rsidR="001A3073">
        <w:rPr>
          <w:rtl/>
        </w:rPr>
        <w:t xml:space="preserve"> ل</w:t>
      </w:r>
      <w:r w:rsidR="001A3073">
        <w:rPr>
          <w:rFonts w:hint="cs"/>
          <w:rtl/>
        </w:rPr>
        <w:t>أ</w:t>
      </w:r>
      <w:r>
        <w:rPr>
          <w:rtl/>
        </w:rPr>
        <w:t>ن</w:t>
      </w:r>
      <w:r w:rsidR="001A3073">
        <w:rPr>
          <w:rFonts w:hint="cs"/>
          <w:rtl/>
        </w:rPr>
        <w:t>ّ</w:t>
      </w:r>
      <w:r>
        <w:rPr>
          <w:rtl/>
        </w:rPr>
        <w:t>هم في الآخرة ترجع لهم الحسنات فيجودون بها على أهل المعاصي.</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22</w:t>
      </w:r>
      <w:r w:rsidR="00A90B9E">
        <w:rPr>
          <w:rtl/>
        </w:rPr>
        <w:t xml:space="preserve"> - </w:t>
      </w:r>
      <w:r>
        <w:rPr>
          <w:rtl/>
        </w:rPr>
        <w:t>امالي الطوسي 1</w:t>
      </w:r>
      <w:r w:rsidR="00A93B6D">
        <w:rPr>
          <w:rtl/>
        </w:rPr>
        <w:t>:</w:t>
      </w:r>
      <w:r>
        <w:rPr>
          <w:rtl/>
        </w:rPr>
        <w:t xml:space="preserve"> 226. </w:t>
      </w:r>
    </w:p>
    <w:p w:rsidR="00502E84" w:rsidRDefault="00502E84" w:rsidP="00E521F4">
      <w:pPr>
        <w:pStyle w:val="libFootnote0"/>
        <w:rPr>
          <w:rtl/>
        </w:rPr>
      </w:pPr>
      <w:r>
        <w:rPr>
          <w:rtl/>
        </w:rPr>
        <w:t>23</w:t>
      </w:r>
      <w:r w:rsidR="00A90B9E">
        <w:rPr>
          <w:rtl/>
        </w:rPr>
        <w:t xml:space="preserve"> - </w:t>
      </w:r>
      <w:r>
        <w:rPr>
          <w:rtl/>
        </w:rPr>
        <w:t>امالي الطوسي 1</w:t>
      </w:r>
      <w:r w:rsidR="00A93B6D">
        <w:rPr>
          <w:rtl/>
        </w:rPr>
        <w:t>:</w:t>
      </w:r>
      <w:r>
        <w:rPr>
          <w:rtl/>
        </w:rPr>
        <w:t xml:space="preserve"> 235</w:t>
      </w:r>
      <w:r w:rsidR="00A90B9E">
        <w:rPr>
          <w:rtl/>
        </w:rPr>
        <w:t>،</w:t>
      </w:r>
      <w:r>
        <w:rPr>
          <w:rtl/>
        </w:rPr>
        <w:t xml:space="preserve"> واورده في الحديث 21 من الباب 1 من ابواب الصدقة. </w:t>
      </w:r>
    </w:p>
    <w:p w:rsidR="00502E84" w:rsidRDefault="00502E84" w:rsidP="00E521F4">
      <w:pPr>
        <w:pStyle w:val="libFootnote0"/>
        <w:rPr>
          <w:rtl/>
        </w:rPr>
      </w:pPr>
      <w:r>
        <w:rPr>
          <w:rtl/>
        </w:rPr>
        <w:t>24</w:t>
      </w:r>
      <w:r w:rsidR="00A90B9E">
        <w:rPr>
          <w:rtl/>
        </w:rPr>
        <w:t xml:space="preserve"> - </w:t>
      </w:r>
      <w:r>
        <w:rPr>
          <w:rtl/>
        </w:rPr>
        <w:t>امالي الطوسي 1</w:t>
      </w:r>
      <w:r w:rsidR="00A93B6D">
        <w:rPr>
          <w:rtl/>
        </w:rPr>
        <w:t>:</w:t>
      </w:r>
      <w:r>
        <w:rPr>
          <w:rtl/>
        </w:rPr>
        <w:t xml:space="preserve"> 311. </w:t>
      </w:r>
    </w:p>
    <w:p w:rsidR="00502E84" w:rsidRPr="001F63EC" w:rsidRDefault="00502E84" w:rsidP="00E521F4">
      <w:pPr>
        <w:pStyle w:val="libFootnote0"/>
        <w:rPr>
          <w:rtl/>
        </w:rPr>
      </w:pPr>
      <w:r w:rsidRPr="001F63EC">
        <w:rPr>
          <w:rtl/>
        </w:rPr>
        <w:t>(1) تقدم في الحديث 5 من الباب 7</w:t>
      </w:r>
      <w:r w:rsidR="00A90B9E">
        <w:rPr>
          <w:rtl/>
        </w:rPr>
        <w:t>،</w:t>
      </w:r>
      <w:r w:rsidRPr="001F63EC">
        <w:rPr>
          <w:rtl/>
        </w:rPr>
        <w:t xml:space="preserve"> وفي </w:t>
      </w:r>
      <w:r w:rsidR="00F76FF2">
        <w:rPr>
          <w:rtl/>
        </w:rPr>
        <w:t>الأبواب</w:t>
      </w:r>
      <w:r w:rsidRPr="001F63EC">
        <w:rPr>
          <w:rtl/>
        </w:rPr>
        <w:t xml:space="preserve"> 38 و 39 و 41 وفي الحديث 5 من الباب 42 من ابواب الصدقة</w:t>
      </w:r>
      <w:r w:rsidR="00A90B9E">
        <w:rPr>
          <w:rtl/>
        </w:rPr>
        <w:t>،</w:t>
      </w:r>
      <w:r w:rsidRPr="001F63EC">
        <w:rPr>
          <w:rtl/>
        </w:rPr>
        <w:t xml:space="preserve"> وفي الحديث 7 من الباب 1 وفي الاحاديث 2 و 3 و 11 و 13 من الباب 7 من ابواب ما تجب فيه الزكاة</w:t>
      </w:r>
      <w:r w:rsidR="00A90B9E">
        <w:rPr>
          <w:rtl/>
        </w:rPr>
        <w:t>،</w:t>
      </w:r>
      <w:r w:rsidRPr="001F63EC">
        <w:rPr>
          <w:rtl/>
        </w:rPr>
        <w:t xml:space="preserve"> وفي الحديث 6 من الباب 7 </w:t>
      </w:r>
      <w:r>
        <w:rPr>
          <w:rtl/>
        </w:rPr>
        <w:t>من ابواب المستحقين للزكاة</w:t>
      </w:r>
      <w:r w:rsidR="00A90B9E">
        <w:rPr>
          <w:rtl/>
        </w:rPr>
        <w:t>،</w:t>
      </w:r>
      <w:r>
        <w:rPr>
          <w:rtl/>
        </w:rPr>
        <w:t xml:space="preserve"> وفي</w:t>
      </w:r>
      <w:r w:rsidR="001A3073">
        <w:rPr>
          <w:rFonts w:hint="cs"/>
          <w:rtl/>
        </w:rPr>
        <w:t xml:space="preserve"> =</w:t>
      </w:r>
    </w:p>
    <w:p w:rsidR="00A90B9E" w:rsidRDefault="00A90B9E" w:rsidP="00E521F4">
      <w:pPr>
        <w:pStyle w:val="libNormal"/>
        <w:rPr>
          <w:rtl/>
        </w:rPr>
      </w:pPr>
      <w:r>
        <w:rPr>
          <w:rtl/>
        </w:rPr>
        <w:br w:type="page"/>
      </w:r>
    </w:p>
    <w:p w:rsidR="00502E84" w:rsidRDefault="00502E84" w:rsidP="009E6565">
      <w:pPr>
        <w:pStyle w:val="libNormal0"/>
        <w:rPr>
          <w:rtl/>
        </w:rPr>
      </w:pPr>
      <w:r>
        <w:rPr>
          <w:rtl/>
        </w:rPr>
        <w:lastRenderedPageBreak/>
        <w:t>ويأتي ما</w:t>
      </w:r>
      <w:r w:rsidR="00921D19">
        <w:rPr>
          <w:rtl/>
        </w:rPr>
        <w:t xml:space="preserve">يدلّ </w:t>
      </w:r>
      <w:r>
        <w:rPr>
          <w:rtl/>
        </w:rPr>
        <w:t xml:space="preserve">عليه </w:t>
      </w:r>
      <w:r w:rsidRPr="00A90B9E">
        <w:rPr>
          <w:rStyle w:val="libFootnotenumChar"/>
          <w:rtl/>
        </w:rPr>
        <w:t>(</w:t>
      </w:r>
      <w:r w:rsidR="009E6565">
        <w:rPr>
          <w:rStyle w:val="libFootnotenumChar"/>
          <w:rFonts w:hint="cs"/>
          <w:rtl/>
        </w:rPr>
        <w:t>1</w:t>
      </w:r>
      <w:r w:rsidRPr="00A90B9E">
        <w:rPr>
          <w:rStyle w:val="libFootnotenumChar"/>
          <w:rtl/>
        </w:rPr>
        <w:t>)</w:t>
      </w:r>
      <w:r>
        <w:rPr>
          <w:rtl/>
        </w:rPr>
        <w:t>.</w:t>
      </w:r>
    </w:p>
    <w:p w:rsidR="00502E84" w:rsidRDefault="00502E84" w:rsidP="00502E84">
      <w:pPr>
        <w:pStyle w:val="Heading2Center"/>
        <w:rPr>
          <w:rtl/>
        </w:rPr>
      </w:pPr>
      <w:bookmarkStart w:id="1119" w:name="_Toc302476646"/>
      <w:bookmarkStart w:id="1120" w:name="_Toc303591312"/>
      <w:bookmarkStart w:id="1121" w:name="_Toc303591824"/>
      <w:bookmarkStart w:id="1122" w:name="_Toc303593149"/>
      <w:bookmarkStart w:id="1123" w:name="_Toc303593338"/>
      <w:bookmarkStart w:id="1124" w:name="_Toc303629180"/>
      <w:bookmarkStart w:id="1125" w:name="_Toc305219431"/>
      <w:bookmarkStart w:id="1126" w:name="_Toc377675533"/>
      <w:bookmarkStart w:id="1127" w:name="_Toc252139736"/>
      <w:r>
        <w:rPr>
          <w:rtl/>
        </w:rPr>
        <w:t>2</w:t>
      </w:r>
      <w:r w:rsidR="00A90B9E">
        <w:rPr>
          <w:rtl/>
        </w:rPr>
        <w:t xml:space="preserve"> - </w:t>
      </w:r>
      <w:r>
        <w:rPr>
          <w:rtl/>
        </w:rPr>
        <w:t>باب استحباب المبادرة بالمعروف مع القدرة قبل التعذر</w:t>
      </w:r>
      <w:bookmarkEnd w:id="1119"/>
      <w:bookmarkEnd w:id="1120"/>
      <w:bookmarkEnd w:id="1121"/>
      <w:bookmarkEnd w:id="1122"/>
      <w:bookmarkEnd w:id="1123"/>
      <w:bookmarkEnd w:id="1124"/>
      <w:bookmarkEnd w:id="1125"/>
      <w:bookmarkEnd w:id="1126"/>
      <w:bookmarkEnd w:id="1127"/>
    </w:p>
    <w:p w:rsidR="00502E84" w:rsidRDefault="00502E84" w:rsidP="007D757D">
      <w:pPr>
        <w:pStyle w:val="libNormal"/>
        <w:rPr>
          <w:rtl/>
        </w:rPr>
      </w:pPr>
      <w:r w:rsidRPr="00BA6C6A">
        <w:rPr>
          <w:rStyle w:val="libNormalChar"/>
          <w:rtl/>
        </w:rPr>
        <w:t>[ 21581 ]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 xml:space="preserve">بن عيسى وأحمد ابن أبي عبدالله </w:t>
      </w:r>
      <w:r w:rsidR="001E2943">
        <w:rPr>
          <w:rtl/>
        </w:rPr>
        <w:t>جميعاً</w:t>
      </w:r>
      <w:r w:rsidR="00A90B9E">
        <w:rPr>
          <w:rtl/>
        </w:rPr>
        <w:t>،</w:t>
      </w:r>
      <w:r>
        <w:rPr>
          <w:rtl/>
        </w:rPr>
        <w:t xml:space="preserve"> عن </w:t>
      </w:r>
      <w:r w:rsidR="00021793">
        <w:rPr>
          <w:rtl/>
        </w:rPr>
        <w:t>محمّد</w:t>
      </w:r>
      <w:r w:rsidR="00E52184">
        <w:rPr>
          <w:rtl/>
        </w:rPr>
        <w:t xml:space="preserve"> </w:t>
      </w:r>
      <w:r>
        <w:rPr>
          <w:rtl/>
        </w:rPr>
        <w:t>بن خالد</w:t>
      </w:r>
      <w:r w:rsidR="00A90B9E">
        <w:rPr>
          <w:rtl/>
        </w:rPr>
        <w:t>،</w:t>
      </w:r>
      <w:r>
        <w:rPr>
          <w:rtl/>
        </w:rPr>
        <w:t xml:space="preserve"> عن سعدان بن مسلم</w:t>
      </w:r>
      <w:r w:rsidR="00A90B9E">
        <w:rPr>
          <w:rtl/>
        </w:rPr>
        <w:t>،</w:t>
      </w:r>
      <w:r>
        <w:rPr>
          <w:rtl/>
        </w:rPr>
        <w:t xml:space="preserve"> عن أبي اليقظان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رأيت المعروف كاسمه</w:t>
      </w:r>
      <w:r w:rsidR="00A90B9E">
        <w:rPr>
          <w:rtl/>
        </w:rPr>
        <w:t>،</w:t>
      </w:r>
      <w:r>
        <w:rPr>
          <w:rtl/>
        </w:rPr>
        <w:t xml:space="preserve"> وليس شيء أفضل من المعروف </w:t>
      </w:r>
      <w:r w:rsidR="00B57202">
        <w:rPr>
          <w:rtl/>
        </w:rPr>
        <w:t xml:space="preserve">إلّا </w:t>
      </w:r>
      <w:r>
        <w:rPr>
          <w:rtl/>
        </w:rPr>
        <w:t>ثوابه وذلك يراد منه</w:t>
      </w:r>
      <w:r w:rsidR="00A90B9E">
        <w:rPr>
          <w:rtl/>
        </w:rPr>
        <w:t>،</w:t>
      </w:r>
      <w:r>
        <w:rPr>
          <w:rtl/>
        </w:rPr>
        <w:t xml:space="preserve"> وليس </w:t>
      </w:r>
      <w:r w:rsidR="00070C51">
        <w:rPr>
          <w:rtl/>
        </w:rPr>
        <w:t xml:space="preserve">كلّ </w:t>
      </w:r>
      <w:r>
        <w:rPr>
          <w:rtl/>
        </w:rPr>
        <w:t>من ي</w:t>
      </w:r>
      <w:r w:rsidR="001E2943">
        <w:rPr>
          <w:rtl/>
        </w:rPr>
        <w:t xml:space="preserve">حبّ </w:t>
      </w:r>
      <w:r>
        <w:rPr>
          <w:rtl/>
        </w:rPr>
        <w:t>أن يصنع المعروف إلى الناس يصنعه</w:t>
      </w:r>
      <w:r w:rsidR="00A90B9E">
        <w:rPr>
          <w:rtl/>
        </w:rPr>
        <w:t>،</w:t>
      </w:r>
      <w:r>
        <w:rPr>
          <w:rtl/>
        </w:rPr>
        <w:t xml:space="preserve"> وليس </w:t>
      </w:r>
      <w:r w:rsidR="00070C51">
        <w:rPr>
          <w:rtl/>
        </w:rPr>
        <w:t xml:space="preserve">كلّ </w:t>
      </w:r>
      <w:r>
        <w:rPr>
          <w:rtl/>
        </w:rPr>
        <w:t>من يرغب فيه يقدر عليه</w:t>
      </w:r>
      <w:r w:rsidR="00A90B9E">
        <w:rPr>
          <w:rtl/>
        </w:rPr>
        <w:t>،</w:t>
      </w:r>
      <w:r>
        <w:rPr>
          <w:rtl/>
        </w:rPr>
        <w:t xml:space="preserve"> ولا </w:t>
      </w:r>
      <w:r w:rsidR="00070C51">
        <w:rPr>
          <w:rtl/>
        </w:rPr>
        <w:t xml:space="preserve">كلّ </w:t>
      </w:r>
      <w:r>
        <w:rPr>
          <w:rtl/>
        </w:rPr>
        <w:t>من يقدر عليه يؤذن له فيه</w:t>
      </w:r>
      <w:r w:rsidR="00A90B9E">
        <w:rPr>
          <w:rtl/>
        </w:rPr>
        <w:t>،</w:t>
      </w:r>
      <w:r w:rsidR="00FE482F">
        <w:rPr>
          <w:rtl/>
        </w:rPr>
        <w:t xml:space="preserve"> فاذا اجتمعت الرغبة والقدرة وال</w:t>
      </w:r>
      <w:r w:rsidR="00FE482F">
        <w:rPr>
          <w:rFonts w:hint="cs"/>
          <w:rtl/>
        </w:rPr>
        <w:t>إِ</w:t>
      </w:r>
      <w:r>
        <w:rPr>
          <w:rtl/>
        </w:rPr>
        <w:t>ذن فهنالك تم</w:t>
      </w:r>
      <w:r w:rsidR="00FE482F">
        <w:rPr>
          <w:rFonts w:hint="cs"/>
          <w:rtl/>
        </w:rPr>
        <w:t>ّ</w:t>
      </w:r>
      <w:r>
        <w:rPr>
          <w:rtl/>
        </w:rPr>
        <w:t>ت السعادة للطالب والمطلوب إليه.</w:t>
      </w:r>
    </w:p>
    <w:p w:rsidR="00502E84" w:rsidRDefault="00502E84" w:rsidP="009E6565">
      <w:pPr>
        <w:pStyle w:val="libNormal"/>
        <w:rPr>
          <w:rtl/>
        </w:rPr>
      </w:pPr>
      <w:r>
        <w:rPr>
          <w:rtl/>
        </w:rPr>
        <w:t xml:space="preserve">ورواه الصدوق </w:t>
      </w:r>
      <w:r w:rsidR="00786314">
        <w:rPr>
          <w:rtl/>
        </w:rPr>
        <w:t xml:space="preserve">مرسلاً </w:t>
      </w:r>
      <w:r w:rsidRPr="00A90B9E">
        <w:rPr>
          <w:rStyle w:val="libFootnotenumChar"/>
          <w:rtl/>
        </w:rPr>
        <w:t>(</w:t>
      </w:r>
      <w:r w:rsidR="009E6565">
        <w:rPr>
          <w:rStyle w:val="libFootnotenumChar"/>
          <w:rFonts w:hint="cs"/>
          <w:rtl/>
        </w:rPr>
        <w:t>2</w:t>
      </w:r>
      <w:r w:rsidRPr="00A90B9E">
        <w:rPr>
          <w:rStyle w:val="libFootnotenumChar"/>
          <w:rtl/>
        </w:rPr>
        <w:t>)</w:t>
      </w:r>
      <w:r>
        <w:rPr>
          <w:rtl/>
        </w:rPr>
        <w:t>.</w:t>
      </w:r>
    </w:p>
    <w:p w:rsidR="00502E84" w:rsidRDefault="00502E84" w:rsidP="009E6565">
      <w:pPr>
        <w:pStyle w:val="libNormal"/>
        <w:rPr>
          <w:rtl/>
        </w:rPr>
      </w:pPr>
      <w:r>
        <w:rPr>
          <w:rtl/>
        </w:rPr>
        <w:t>وعنهم</w:t>
      </w:r>
      <w:r w:rsidR="00A90B9E">
        <w:rPr>
          <w:rtl/>
        </w:rPr>
        <w:t>،</w:t>
      </w:r>
      <w:r>
        <w:rPr>
          <w:rtl/>
        </w:rPr>
        <w:t xml:space="preserve"> عن أحمد بن أبي عبدالله</w:t>
      </w:r>
      <w:r w:rsidR="00A90B9E">
        <w:rPr>
          <w:rtl/>
        </w:rPr>
        <w:t>،</w:t>
      </w:r>
      <w:r>
        <w:rPr>
          <w:rtl/>
        </w:rPr>
        <w:t xml:space="preserve"> عن ابن فض</w:t>
      </w:r>
      <w:r w:rsidR="009E6565">
        <w:rPr>
          <w:rFonts w:hint="cs"/>
          <w:rtl/>
        </w:rPr>
        <w:t>ّ</w:t>
      </w:r>
      <w:r>
        <w:rPr>
          <w:rtl/>
        </w:rPr>
        <w:t>ال</w:t>
      </w:r>
      <w:r w:rsidR="00A90B9E">
        <w:rPr>
          <w:rtl/>
        </w:rPr>
        <w:t>،</w:t>
      </w:r>
      <w:r>
        <w:rPr>
          <w:rtl/>
        </w:rPr>
        <w:t xml:space="preserve"> عن أبي جميلة</w:t>
      </w:r>
      <w:r w:rsidR="00A90B9E">
        <w:rPr>
          <w:rtl/>
        </w:rPr>
        <w:t>،</w:t>
      </w:r>
      <w:r>
        <w:rPr>
          <w:rtl/>
        </w:rPr>
        <w:t xml:space="preserve"> عن </w:t>
      </w:r>
      <w:r w:rsidR="00021793">
        <w:rPr>
          <w:rtl/>
        </w:rPr>
        <w:t>محمّد</w:t>
      </w:r>
      <w:r w:rsidR="00E52184">
        <w:rPr>
          <w:rtl/>
        </w:rPr>
        <w:t xml:space="preserve"> </w:t>
      </w:r>
      <w:r>
        <w:rPr>
          <w:rtl/>
        </w:rPr>
        <w:t>بن مروان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9E6565">
        <w:rPr>
          <w:rStyle w:val="libFootnotenumChar"/>
          <w:rFonts w:hint="cs"/>
          <w:rtl/>
        </w:rPr>
        <w:t>3</w:t>
      </w:r>
      <w:r w:rsidRPr="00A90B9E">
        <w:rPr>
          <w:rStyle w:val="libFootnotenumChar"/>
          <w:rtl/>
        </w:rPr>
        <w:t>)</w:t>
      </w:r>
      <w:r>
        <w:rPr>
          <w:rtl/>
        </w:rPr>
        <w:t>.</w:t>
      </w:r>
    </w:p>
    <w:p w:rsidR="00502E84" w:rsidRDefault="00502E84" w:rsidP="009E6565">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9E6565">
        <w:rPr>
          <w:rStyle w:val="libFootnotenumChar"/>
          <w:rFonts w:hint="cs"/>
          <w:rtl/>
        </w:rPr>
        <w:t>4</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9E6565">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3B16EE" w:rsidRDefault="00FE482F" w:rsidP="00E521F4">
      <w:pPr>
        <w:pStyle w:val="libFootnote0"/>
        <w:rPr>
          <w:rtl/>
        </w:rPr>
      </w:pPr>
      <w:r>
        <w:rPr>
          <w:rFonts w:hint="cs"/>
          <w:rtl/>
        </w:rPr>
        <w:t xml:space="preserve">= </w:t>
      </w:r>
      <w:r w:rsidR="00502E84" w:rsidRPr="003B16EE">
        <w:rPr>
          <w:rtl/>
        </w:rPr>
        <w:t>الحديث 1 من الباب 107 من ابواب احكام العشرة</w:t>
      </w:r>
      <w:r w:rsidR="00A90B9E">
        <w:rPr>
          <w:rtl/>
        </w:rPr>
        <w:t>،</w:t>
      </w:r>
      <w:r w:rsidR="00502E84" w:rsidRPr="003B16EE">
        <w:rPr>
          <w:rtl/>
        </w:rPr>
        <w:t xml:space="preserve"> وفي الاحاديث 3 و 4 و 7 و 13 و 23 من الباب 4</w:t>
      </w:r>
      <w:r w:rsidR="00A90B9E">
        <w:rPr>
          <w:rtl/>
        </w:rPr>
        <w:t>،</w:t>
      </w:r>
      <w:r w:rsidR="00502E84" w:rsidRPr="003B16EE">
        <w:rPr>
          <w:rtl/>
        </w:rPr>
        <w:t xml:space="preserve"> وفي الحديث 14 من الباب 14 من ابواب جهاد النفس</w:t>
      </w:r>
      <w:r w:rsidR="00A90B9E">
        <w:rPr>
          <w:rtl/>
        </w:rPr>
        <w:t>،</w:t>
      </w:r>
      <w:r w:rsidR="00502E84" w:rsidRPr="003B16EE">
        <w:rPr>
          <w:rtl/>
        </w:rPr>
        <w:t xml:space="preserve"> وفي الحديث 8 من الباب 41 من ابواب الامر بالمعروف. </w:t>
      </w:r>
    </w:p>
    <w:p w:rsidR="00502E84" w:rsidRPr="001F63EC" w:rsidRDefault="00502E84" w:rsidP="009E6565">
      <w:pPr>
        <w:pStyle w:val="libFootnote0"/>
        <w:rPr>
          <w:rtl/>
        </w:rPr>
      </w:pPr>
      <w:r w:rsidRPr="001F63EC">
        <w:rPr>
          <w:rtl/>
        </w:rPr>
        <w:t>(</w:t>
      </w:r>
      <w:r w:rsidR="009E6565">
        <w:rPr>
          <w:rFonts w:hint="cs"/>
          <w:rtl/>
        </w:rPr>
        <w:t>1</w:t>
      </w:r>
      <w:r w:rsidRPr="001F63EC">
        <w:rPr>
          <w:rtl/>
        </w:rPr>
        <w:t xml:space="preserve">) يأتي في الباب الاتي من هذه </w:t>
      </w:r>
      <w:r w:rsidR="00F76FF2">
        <w:rPr>
          <w:rtl/>
        </w:rPr>
        <w:t>الأبواب</w:t>
      </w:r>
      <w:r w:rsidRPr="001F63EC">
        <w:rPr>
          <w:rtl/>
        </w:rPr>
        <w:t>.</w:t>
      </w:r>
    </w:p>
    <w:p w:rsidR="00502E84" w:rsidRDefault="00502E84" w:rsidP="009E6565">
      <w:pPr>
        <w:pStyle w:val="libFootnoteCenterBold"/>
        <w:rPr>
          <w:rtl/>
        </w:rPr>
      </w:pPr>
      <w:r>
        <w:rPr>
          <w:rtl/>
        </w:rPr>
        <w:t>الباب 2</w:t>
      </w:r>
    </w:p>
    <w:p w:rsidR="00502E84" w:rsidRDefault="00502E84" w:rsidP="009E6565">
      <w:pPr>
        <w:pStyle w:val="libFootnoteCenterBold"/>
        <w:rPr>
          <w:rtl/>
        </w:rPr>
      </w:pPr>
      <w:r>
        <w:rPr>
          <w:rtl/>
        </w:rPr>
        <w:t>فيه حديث واحد</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26 </w:t>
      </w:r>
      <w:r w:rsidR="00BA6C6A">
        <w:rPr>
          <w:rtl/>
        </w:rPr>
        <w:t>/</w:t>
      </w:r>
      <w:r>
        <w:rPr>
          <w:rtl/>
        </w:rPr>
        <w:t xml:space="preserve"> 3.</w:t>
      </w:r>
    </w:p>
    <w:p w:rsidR="00502E84" w:rsidRPr="001F63EC" w:rsidRDefault="00502E84" w:rsidP="009E6565">
      <w:pPr>
        <w:pStyle w:val="libFootnote0"/>
        <w:rPr>
          <w:rtl/>
        </w:rPr>
      </w:pPr>
      <w:r w:rsidRPr="001F63EC">
        <w:rPr>
          <w:rtl/>
        </w:rPr>
        <w:t>(</w:t>
      </w:r>
      <w:r w:rsidR="009E6565">
        <w:rPr>
          <w:rFonts w:hint="cs"/>
          <w:rtl/>
        </w:rPr>
        <w:t>2</w:t>
      </w:r>
      <w:r w:rsidRPr="001F63EC">
        <w:rPr>
          <w:rtl/>
        </w:rPr>
        <w:t>) الفقيه 2</w:t>
      </w:r>
      <w:r w:rsidR="00A93B6D">
        <w:rPr>
          <w:rtl/>
        </w:rPr>
        <w:t>:</w:t>
      </w:r>
      <w:r w:rsidRPr="001F63EC">
        <w:rPr>
          <w:rtl/>
        </w:rPr>
        <w:t xml:space="preserve"> 30 </w:t>
      </w:r>
      <w:r w:rsidR="00BA6C6A">
        <w:rPr>
          <w:rtl/>
        </w:rPr>
        <w:t>/</w:t>
      </w:r>
      <w:r w:rsidRPr="001F63EC">
        <w:rPr>
          <w:rtl/>
        </w:rPr>
        <w:t xml:space="preserve"> 113. </w:t>
      </w:r>
    </w:p>
    <w:p w:rsidR="00502E84" w:rsidRPr="001F63EC" w:rsidRDefault="00502E84" w:rsidP="009E6565">
      <w:pPr>
        <w:pStyle w:val="libFootnote0"/>
        <w:rPr>
          <w:rtl/>
        </w:rPr>
      </w:pPr>
      <w:r w:rsidRPr="001F63EC">
        <w:rPr>
          <w:rtl/>
        </w:rPr>
        <w:t>(</w:t>
      </w:r>
      <w:r w:rsidR="009E6565">
        <w:rPr>
          <w:rFonts w:hint="cs"/>
          <w:rtl/>
        </w:rPr>
        <w:t>3</w:t>
      </w:r>
      <w:r w:rsidRPr="001F63EC">
        <w:rPr>
          <w:rtl/>
        </w:rPr>
        <w:t>) الكافي 4</w:t>
      </w:r>
      <w:r w:rsidR="00A93B6D">
        <w:rPr>
          <w:rtl/>
        </w:rPr>
        <w:t>:</w:t>
      </w:r>
      <w:r w:rsidRPr="001F63EC">
        <w:rPr>
          <w:rtl/>
        </w:rPr>
        <w:t xml:space="preserve"> 26 </w:t>
      </w:r>
      <w:r w:rsidR="00BA6C6A">
        <w:rPr>
          <w:rtl/>
        </w:rPr>
        <w:t>/</w:t>
      </w:r>
      <w:r w:rsidRPr="001F63EC">
        <w:rPr>
          <w:rtl/>
        </w:rPr>
        <w:t xml:space="preserve"> ذيل حديث 3. </w:t>
      </w:r>
    </w:p>
    <w:p w:rsidR="00502E84" w:rsidRPr="001F63EC" w:rsidRDefault="00502E84" w:rsidP="009E6565">
      <w:pPr>
        <w:pStyle w:val="libFootnote0"/>
        <w:rPr>
          <w:rtl/>
        </w:rPr>
      </w:pPr>
      <w:r w:rsidRPr="001F63EC">
        <w:rPr>
          <w:rtl/>
        </w:rPr>
        <w:t>(</w:t>
      </w:r>
      <w:r w:rsidR="009E6565">
        <w:rPr>
          <w:rFonts w:hint="cs"/>
          <w:rtl/>
        </w:rPr>
        <w:t>4</w:t>
      </w:r>
      <w:r w:rsidRPr="001F63EC">
        <w:rPr>
          <w:rtl/>
        </w:rPr>
        <w:t>) تقدم في الباب 27 من ابواب مقد</w:t>
      </w:r>
      <w:r w:rsidR="009E6565">
        <w:rPr>
          <w:rFonts w:hint="cs"/>
          <w:rtl/>
        </w:rPr>
        <w:t>ّ</w:t>
      </w:r>
      <w:r w:rsidRPr="001F63EC">
        <w:rPr>
          <w:rtl/>
        </w:rPr>
        <w:t>مة العبادات</w:t>
      </w:r>
      <w:r w:rsidR="00A90B9E">
        <w:rPr>
          <w:rtl/>
        </w:rPr>
        <w:t>،</w:t>
      </w:r>
      <w:r w:rsidRPr="001F63EC">
        <w:rPr>
          <w:rtl/>
        </w:rPr>
        <w:t xml:space="preserve"> وفي الباب السابق من هذه </w:t>
      </w:r>
      <w:r w:rsidR="00F76FF2">
        <w:rPr>
          <w:rtl/>
        </w:rPr>
        <w:t>الأبواب</w:t>
      </w:r>
      <w:r w:rsidRPr="001F63EC">
        <w:rPr>
          <w:rtl/>
        </w:rPr>
        <w:t xml:space="preserve">. </w:t>
      </w:r>
    </w:p>
    <w:p w:rsidR="00502E84" w:rsidRPr="001F63EC" w:rsidRDefault="00502E84" w:rsidP="009E6565">
      <w:pPr>
        <w:pStyle w:val="libFootnote0"/>
        <w:rPr>
          <w:rtl/>
        </w:rPr>
      </w:pPr>
      <w:r w:rsidRPr="001F63EC">
        <w:rPr>
          <w:rtl/>
        </w:rPr>
        <w:t>(</w:t>
      </w:r>
      <w:r w:rsidR="009E6565">
        <w:rPr>
          <w:rFonts w:hint="cs"/>
          <w:rtl/>
        </w:rPr>
        <w:t>5</w:t>
      </w:r>
      <w:r w:rsidRPr="001F63EC">
        <w:rPr>
          <w:rtl/>
        </w:rPr>
        <w:t xml:space="preserve">) يأتي في الباب 9 من هذه </w:t>
      </w:r>
      <w:r w:rsidR="00F76FF2">
        <w:rPr>
          <w:rtl/>
        </w:rPr>
        <w:t>الأبواب</w:t>
      </w:r>
      <w:r w:rsidRPr="001F63EC">
        <w:rPr>
          <w:rtl/>
        </w:rPr>
        <w:t xml:space="preserve">. </w:t>
      </w:r>
    </w:p>
    <w:p w:rsidR="00A90B9E" w:rsidRDefault="00A90B9E" w:rsidP="00E521F4">
      <w:pPr>
        <w:pStyle w:val="libNormal"/>
        <w:rPr>
          <w:rtl/>
        </w:rPr>
      </w:pPr>
      <w:r>
        <w:rPr>
          <w:rtl/>
        </w:rPr>
        <w:br w:type="page"/>
      </w:r>
    </w:p>
    <w:p w:rsidR="00502E84" w:rsidRDefault="00502E84" w:rsidP="00502E84">
      <w:pPr>
        <w:pStyle w:val="Heading2Center"/>
        <w:rPr>
          <w:rtl/>
        </w:rPr>
      </w:pPr>
      <w:bookmarkStart w:id="1128" w:name="_Toc302476647"/>
      <w:bookmarkStart w:id="1129" w:name="_Toc303591313"/>
      <w:bookmarkStart w:id="1130" w:name="_Toc303591825"/>
      <w:bookmarkStart w:id="1131" w:name="_Toc303593150"/>
      <w:bookmarkStart w:id="1132" w:name="_Toc303593339"/>
      <w:bookmarkStart w:id="1133" w:name="_Toc303629181"/>
      <w:bookmarkStart w:id="1134" w:name="_Toc305219432"/>
      <w:bookmarkStart w:id="1135" w:name="_Toc377675534"/>
      <w:bookmarkStart w:id="1136" w:name="_Toc252139737"/>
      <w:r>
        <w:rPr>
          <w:rtl/>
        </w:rPr>
        <w:lastRenderedPageBreak/>
        <w:t>3</w:t>
      </w:r>
      <w:r w:rsidR="00A90B9E">
        <w:rPr>
          <w:rtl/>
        </w:rPr>
        <w:t xml:space="preserve"> - </w:t>
      </w:r>
      <w:r>
        <w:rPr>
          <w:rtl/>
        </w:rPr>
        <w:t xml:space="preserve">باب استحباب فعل المعروف مع </w:t>
      </w:r>
      <w:r w:rsidR="00070C51">
        <w:rPr>
          <w:rtl/>
        </w:rPr>
        <w:t xml:space="preserve">كلّ </w:t>
      </w:r>
      <w:r>
        <w:rPr>
          <w:rtl/>
        </w:rPr>
        <w:t>أحد وان لم</w:t>
      </w:r>
      <w:bookmarkEnd w:id="1128"/>
      <w:bookmarkEnd w:id="1129"/>
      <w:bookmarkEnd w:id="1130"/>
      <w:bookmarkEnd w:id="1131"/>
      <w:bookmarkEnd w:id="1132"/>
      <w:bookmarkEnd w:id="1133"/>
      <w:bookmarkEnd w:id="1134"/>
      <w:r w:rsidR="00A90B9E">
        <w:rPr>
          <w:rtl/>
        </w:rPr>
        <w:t xml:space="preserve"> </w:t>
      </w:r>
      <w:bookmarkStart w:id="1137" w:name="_Toc302476648"/>
      <w:bookmarkStart w:id="1138" w:name="_Toc303591314"/>
      <w:bookmarkStart w:id="1139" w:name="_Toc303591826"/>
      <w:bookmarkStart w:id="1140" w:name="_Toc303593151"/>
      <w:bookmarkStart w:id="1141" w:name="_Toc303593340"/>
      <w:bookmarkStart w:id="1142" w:name="_Toc303629182"/>
      <w:bookmarkStart w:id="1143" w:name="_Toc305219433"/>
      <w:r w:rsidR="00A90B9E">
        <w:rPr>
          <w:rtl/>
        </w:rPr>
        <w:t>ي</w:t>
      </w:r>
      <w:r>
        <w:rPr>
          <w:rtl/>
        </w:rPr>
        <w:t>علم كونه من أهله</w:t>
      </w:r>
      <w:bookmarkEnd w:id="1135"/>
      <w:bookmarkEnd w:id="1136"/>
      <w:bookmarkEnd w:id="1137"/>
      <w:bookmarkEnd w:id="1138"/>
      <w:bookmarkEnd w:id="1139"/>
      <w:bookmarkEnd w:id="1140"/>
      <w:bookmarkEnd w:id="1141"/>
      <w:bookmarkEnd w:id="1142"/>
      <w:bookmarkEnd w:id="1143"/>
    </w:p>
    <w:p w:rsidR="00502E84" w:rsidRDefault="00502E84" w:rsidP="00A90B9E">
      <w:pPr>
        <w:pStyle w:val="libNormal"/>
        <w:rPr>
          <w:rtl/>
        </w:rPr>
      </w:pPr>
      <w:r w:rsidRPr="00BA6C6A">
        <w:rPr>
          <w:rStyle w:val="libNormalChar"/>
          <w:rtl/>
        </w:rPr>
        <w:t>[ 21582 ]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جميل بن دراج</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اصنع المعروف إلى من هو أهله</w:t>
      </w:r>
      <w:r w:rsidR="00A90B9E">
        <w:rPr>
          <w:rtl/>
        </w:rPr>
        <w:t>،</w:t>
      </w:r>
      <w:r>
        <w:rPr>
          <w:rtl/>
        </w:rPr>
        <w:t xml:space="preserve"> وإلى من ليس من أهله</w:t>
      </w:r>
      <w:r w:rsidR="00A90B9E">
        <w:rPr>
          <w:rtl/>
        </w:rPr>
        <w:t>،</w:t>
      </w:r>
      <w:r>
        <w:rPr>
          <w:rtl/>
        </w:rPr>
        <w:t xml:space="preserve"> فإن لم يكن هو أهله فكن أنت من أهله. </w:t>
      </w:r>
    </w:p>
    <w:p w:rsidR="00502E84" w:rsidRDefault="00502E84" w:rsidP="00A90B9E">
      <w:pPr>
        <w:pStyle w:val="libNormal"/>
        <w:rPr>
          <w:rtl/>
        </w:rPr>
      </w:pPr>
      <w:r w:rsidRPr="00BA6C6A">
        <w:rPr>
          <w:rStyle w:val="libNormalChar"/>
          <w:rtl/>
        </w:rPr>
        <w:t>[ 21583 ]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أبي عمير</w:t>
      </w:r>
      <w:r w:rsidR="00A90B9E">
        <w:rPr>
          <w:rtl/>
        </w:rPr>
        <w:t>،</w:t>
      </w:r>
      <w:r>
        <w:rPr>
          <w:rtl/>
        </w:rPr>
        <w:t xml:space="preserve"> عن معاوية بن عمار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اصنعوا المعروف إلى </w:t>
      </w:r>
      <w:r w:rsidR="00070C51">
        <w:rPr>
          <w:rtl/>
        </w:rPr>
        <w:t xml:space="preserve">كلّ </w:t>
      </w:r>
      <w:r>
        <w:rPr>
          <w:rtl/>
        </w:rPr>
        <w:t>أحد</w:t>
      </w:r>
      <w:r w:rsidR="00A90B9E">
        <w:rPr>
          <w:rtl/>
        </w:rPr>
        <w:t>،</w:t>
      </w:r>
      <w:r>
        <w:rPr>
          <w:rtl/>
        </w:rPr>
        <w:t xml:space="preserve"> فان كان أهله</w:t>
      </w:r>
      <w:r w:rsidR="00A90B9E">
        <w:rPr>
          <w:rtl/>
        </w:rPr>
        <w:t>،</w:t>
      </w:r>
      <w:r>
        <w:rPr>
          <w:rtl/>
        </w:rPr>
        <w:t xml:space="preserve"> و</w:t>
      </w:r>
      <w:r w:rsidR="00B57202">
        <w:rPr>
          <w:rtl/>
        </w:rPr>
        <w:t xml:space="preserve">إلّا </w:t>
      </w:r>
      <w:r>
        <w:rPr>
          <w:rtl/>
        </w:rPr>
        <w:t>فأنت أهله.</w:t>
      </w:r>
    </w:p>
    <w:p w:rsidR="00502E84" w:rsidRDefault="00502E84" w:rsidP="00A90B9E">
      <w:pPr>
        <w:pStyle w:val="libNormal"/>
        <w:rPr>
          <w:rtl/>
        </w:rPr>
      </w:pPr>
      <w:r>
        <w:rPr>
          <w:rtl/>
        </w:rPr>
        <w:t xml:space="preserve">ورواه الصدوق </w:t>
      </w:r>
      <w:r w:rsidR="00786314">
        <w:rPr>
          <w:rtl/>
        </w:rPr>
        <w:t xml:space="preserve">مرسلاً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[ 21584 ]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أبي عبدالله</w:t>
      </w:r>
      <w:r w:rsidR="00A90B9E">
        <w:rPr>
          <w:rtl/>
        </w:rPr>
        <w:t>،</w:t>
      </w:r>
      <w:r>
        <w:rPr>
          <w:rtl/>
        </w:rPr>
        <w:t xml:space="preserve"> عن موسى بن عمران</w:t>
      </w:r>
      <w:r w:rsidR="00A90B9E">
        <w:rPr>
          <w:rtl/>
        </w:rPr>
        <w:t>،</w:t>
      </w:r>
      <w:r>
        <w:rPr>
          <w:rtl/>
        </w:rPr>
        <w:t xml:space="preserve"> عن عمه الحسين بن عيسى بن عبدالله</w:t>
      </w:r>
      <w:r w:rsidR="00A90B9E">
        <w:rPr>
          <w:rtl/>
        </w:rPr>
        <w:t>،</w:t>
      </w:r>
      <w:r>
        <w:rPr>
          <w:rtl/>
        </w:rPr>
        <w:t xml:space="preserve"> عن علي بن جعفر</w:t>
      </w:r>
      <w:r w:rsidR="00A90B9E">
        <w:rPr>
          <w:rtl/>
        </w:rPr>
        <w:t>،</w:t>
      </w:r>
      <w:r>
        <w:rPr>
          <w:rtl/>
        </w:rPr>
        <w:t xml:space="preserve"> عن أخيه أبي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أخذ أبي بيدي </w:t>
      </w:r>
      <w:r w:rsidR="004511F4">
        <w:rPr>
          <w:rtl/>
        </w:rPr>
        <w:t xml:space="preserve">ثمّ </w:t>
      </w:r>
      <w:r>
        <w:rPr>
          <w:rtl/>
        </w:rPr>
        <w:t>قال</w:t>
      </w:r>
      <w:r w:rsidR="00A93B6D">
        <w:rPr>
          <w:rtl/>
        </w:rPr>
        <w:t>:</w:t>
      </w:r>
      <w:r>
        <w:rPr>
          <w:rtl/>
        </w:rPr>
        <w:t xml:space="preserve"> يا بني</w:t>
      </w:r>
      <w:r w:rsidR="00A90B9E">
        <w:rPr>
          <w:rtl/>
        </w:rPr>
        <w:t>،</w:t>
      </w:r>
      <w:r>
        <w:rPr>
          <w:rtl/>
        </w:rPr>
        <w:t xml:space="preserve"> إن أبي </w:t>
      </w:r>
      <w:r w:rsidR="00021793">
        <w:rPr>
          <w:rtl/>
        </w:rPr>
        <w:t>محمّد</w:t>
      </w:r>
      <w:r w:rsidR="00E52184">
        <w:rPr>
          <w:rtl/>
        </w:rPr>
        <w:t xml:space="preserve"> </w:t>
      </w:r>
      <w:r>
        <w:rPr>
          <w:rtl/>
        </w:rPr>
        <w:t xml:space="preserve">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اخذ بيدي كما أخذت بيدك</w:t>
      </w:r>
      <w:r w:rsidR="00A90B9E">
        <w:rPr>
          <w:rtl/>
        </w:rPr>
        <w:t>،</w:t>
      </w:r>
      <w:r>
        <w:rPr>
          <w:rtl/>
        </w:rPr>
        <w:t xml:space="preserve"> وقال</w:t>
      </w:r>
      <w:r w:rsidR="00A93B6D">
        <w:rPr>
          <w:rtl/>
        </w:rPr>
        <w:t>:</w:t>
      </w:r>
      <w:r w:rsidR="00B4002C">
        <w:rPr>
          <w:rtl/>
        </w:rPr>
        <w:t xml:space="preserve"> </w:t>
      </w:r>
      <w:r w:rsidR="00B4002C">
        <w:rPr>
          <w:rFonts w:hint="cs"/>
          <w:rtl/>
        </w:rPr>
        <w:t>إ</w:t>
      </w:r>
      <w:r>
        <w:rPr>
          <w:rtl/>
        </w:rPr>
        <w:t>ن</w:t>
      </w:r>
      <w:r w:rsidR="00B4002C">
        <w:rPr>
          <w:rFonts w:hint="cs"/>
          <w:rtl/>
        </w:rPr>
        <w:t>ّ</w:t>
      </w:r>
      <w:r>
        <w:rPr>
          <w:rtl/>
        </w:rPr>
        <w:t xml:space="preserve"> أبي علي بن الحسين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اخذ بيدي وقال</w:t>
      </w:r>
      <w:r w:rsidR="00A93B6D">
        <w:rPr>
          <w:rtl/>
        </w:rPr>
        <w:t>:</w:t>
      </w:r>
      <w:r>
        <w:rPr>
          <w:rtl/>
        </w:rPr>
        <w:t xml:space="preserve"> يا بني</w:t>
      </w:r>
      <w:r w:rsidR="00A90B9E">
        <w:rPr>
          <w:rtl/>
        </w:rPr>
        <w:t>،</w:t>
      </w:r>
      <w:r>
        <w:rPr>
          <w:rtl/>
        </w:rPr>
        <w:t xml:space="preserve"> افعل الخير إلى </w:t>
      </w:r>
      <w:r w:rsidR="00070C51">
        <w:rPr>
          <w:rtl/>
        </w:rPr>
        <w:t xml:space="preserve">كلّ </w:t>
      </w:r>
      <w:r>
        <w:rPr>
          <w:rtl/>
        </w:rPr>
        <w:t>من طلبه منك</w:t>
      </w:r>
      <w:r w:rsidR="00A90B9E">
        <w:rPr>
          <w:rtl/>
        </w:rPr>
        <w:t>،</w:t>
      </w:r>
      <w:r>
        <w:rPr>
          <w:rtl/>
        </w:rPr>
        <w:t xml:space="preserve"> فإن كان من أهله فقد أصبت موضعه</w:t>
      </w:r>
      <w:r w:rsidR="00A90B9E">
        <w:rPr>
          <w:rtl/>
        </w:rPr>
        <w:t>،</w:t>
      </w:r>
      <w:r>
        <w:rPr>
          <w:rtl/>
        </w:rPr>
        <w:t xml:space="preserve"> وان لم </w:t>
      </w:r>
    </w:p>
    <w:p w:rsidR="00502E84" w:rsidRDefault="00E521F4" w:rsidP="00E521F4">
      <w:pPr>
        <w:pStyle w:val="libLine"/>
        <w:rPr>
          <w:rtl/>
        </w:rPr>
      </w:pPr>
      <w:r>
        <w:rPr>
          <w:rtl/>
        </w:rPr>
        <w:t>____________________</w:t>
      </w:r>
    </w:p>
    <w:p w:rsidR="00502E84" w:rsidRDefault="00502E84" w:rsidP="00B4002C">
      <w:pPr>
        <w:pStyle w:val="libFootnoteCenterBold"/>
        <w:rPr>
          <w:rtl/>
        </w:rPr>
      </w:pPr>
      <w:r>
        <w:rPr>
          <w:rtl/>
        </w:rPr>
        <w:t>الباب 3</w:t>
      </w:r>
    </w:p>
    <w:p w:rsidR="00502E84" w:rsidRDefault="00502E84" w:rsidP="00B4002C">
      <w:pPr>
        <w:pStyle w:val="libFootnoteCenterBold"/>
        <w:rPr>
          <w:rtl/>
        </w:rPr>
      </w:pPr>
      <w:r>
        <w:rPr>
          <w:rtl/>
        </w:rPr>
        <w:t>فيه 9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27 </w:t>
      </w:r>
      <w:r w:rsidR="00BA6C6A">
        <w:rPr>
          <w:rtl/>
        </w:rPr>
        <w:t>/</w:t>
      </w:r>
      <w:r>
        <w:rPr>
          <w:rtl/>
        </w:rPr>
        <w:t xml:space="preserve"> 6.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27 </w:t>
      </w:r>
      <w:r w:rsidR="00BA6C6A">
        <w:rPr>
          <w:rtl/>
        </w:rPr>
        <w:t>/</w:t>
      </w:r>
      <w:r>
        <w:rPr>
          <w:rtl/>
        </w:rPr>
        <w:t xml:space="preserve"> 9. </w:t>
      </w:r>
    </w:p>
    <w:p w:rsidR="00502E84" w:rsidRPr="001F63EC" w:rsidRDefault="00502E84" w:rsidP="00E521F4">
      <w:pPr>
        <w:pStyle w:val="libFootnote0"/>
        <w:rPr>
          <w:rtl/>
        </w:rPr>
      </w:pPr>
      <w:r w:rsidRPr="001F63EC">
        <w:rPr>
          <w:rtl/>
        </w:rPr>
        <w:t>(1) الفقيه 2</w:t>
      </w:r>
      <w:r w:rsidR="00A93B6D">
        <w:rPr>
          <w:rtl/>
        </w:rPr>
        <w:t>:</w:t>
      </w:r>
      <w:r w:rsidRPr="001F63EC">
        <w:rPr>
          <w:rtl/>
        </w:rPr>
        <w:t xml:space="preserve"> 30 </w:t>
      </w:r>
      <w:r w:rsidR="00BA6C6A">
        <w:rPr>
          <w:rtl/>
        </w:rPr>
        <w:t>/</w:t>
      </w:r>
      <w:r w:rsidRPr="001F63EC">
        <w:rPr>
          <w:rtl/>
        </w:rPr>
        <w:t xml:space="preserve"> 110. </w:t>
      </w:r>
    </w:p>
    <w:p w:rsidR="00502E84" w:rsidRDefault="00502E84" w:rsidP="00E521F4">
      <w:pPr>
        <w:pStyle w:val="libFootnote0"/>
        <w:rPr>
          <w:rtl/>
        </w:rPr>
      </w:pPr>
      <w:r>
        <w:rPr>
          <w:rtl/>
        </w:rPr>
        <w:t>3</w:t>
      </w:r>
      <w:r w:rsidR="00A90B9E">
        <w:rPr>
          <w:rtl/>
        </w:rPr>
        <w:t xml:space="preserve"> - </w:t>
      </w:r>
      <w:r>
        <w:rPr>
          <w:rtl/>
        </w:rPr>
        <w:t>الكافي 8</w:t>
      </w:r>
      <w:r w:rsidR="00A93B6D">
        <w:rPr>
          <w:rtl/>
        </w:rPr>
        <w:t>:</w:t>
      </w:r>
      <w:r>
        <w:rPr>
          <w:rtl/>
        </w:rPr>
        <w:t xml:space="preserve"> 152 </w:t>
      </w:r>
      <w:r w:rsidR="00BA6C6A">
        <w:rPr>
          <w:rtl/>
        </w:rPr>
        <w:t>/</w:t>
      </w:r>
      <w:r>
        <w:rPr>
          <w:rtl/>
        </w:rPr>
        <w:t xml:space="preserve"> 141</w:t>
      </w:r>
      <w:r w:rsidR="00A90B9E">
        <w:rPr>
          <w:rtl/>
        </w:rPr>
        <w:t>،</w:t>
      </w:r>
      <w:r>
        <w:rPr>
          <w:rtl/>
        </w:rPr>
        <w:t xml:space="preserve"> واورد ذيله في الحديث 3 من الباب 125 من ابواب احكام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يكن من أهله كنت أنت من أهله</w:t>
      </w:r>
      <w:r w:rsidR="00A90B9E">
        <w:rPr>
          <w:rtl/>
        </w:rPr>
        <w:t>،</w:t>
      </w:r>
      <w:r>
        <w:rPr>
          <w:rtl/>
        </w:rPr>
        <w:t xml:space="preserve"> وان شتمك رجل عن يمينك </w:t>
      </w:r>
      <w:r w:rsidR="004511F4">
        <w:rPr>
          <w:rtl/>
        </w:rPr>
        <w:t xml:space="preserve">ثمّ </w:t>
      </w:r>
      <w:r>
        <w:rPr>
          <w:rtl/>
        </w:rPr>
        <w:t xml:space="preserve">تحول إلى يسارك فاعتذر اليك فاقبل عذره. </w:t>
      </w:r>
    </w:p>
    <w:p w:rsidR="00502E84" w:rsidRDefault="00502E84" w:rsidP="00A90B9E">
      <w:pPr>
        <w:pStyle w:val="libNormal"/>
        <w:rPr>
          <w:rtl/>
        </w:rPr>
      </w:pPr>
      <w:r w:rsidRPr="00BA6C6A">
        <w:rPr>
          <w:rStyle w:val="libNormalChar"/>
          <w:rtl/>
        </w:rPr>
        <w:t>[ 21585 ]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بأسانيد تقدمت في اسباغ الوضوء </w:t>
      </w:r>
      <w:r w:rsidRPr="00A90B9E">
        <w:rPr>
          <w:rStyle w:val="libFootnotenumChar"/>
          <w:rtl/>
        </w:rPr>
        <w:t>(1)</w:t>
      </w:r>
      <w:r>
        <w:rPr>
          <w:rtl/>
        </w:rPr>
        <w:t xml:space="preserve"> عن الرضا عن آبائه</w:t>
      </w:r>
      <w:r w:rsidR="00B4002C">
        <w:rPr>
          <w:rFonts w:hint="cs"/>
          <w:rtl/>
        </w:rPr>
        <w:t xml:space="preserve"> (</w:t>
      </w:r>
      <w:r>
        <w:rPr>
          <w:rtl/>
        </w:rPr>
        <w:t xml:space="preserve"> </w:t>
      </w:r>
      <w:r w:rsidR="00A90B9E" w:rsidRPr="00A90B9E">
        <w:rPr>
          <w:rStyle w:val="libAlaemChar"/>
          <w:rFonts w:hint="cs"/>
          <w:rtl/>
        </w:rPr>
        <w:t>عليهم‌السلام</w:t>
      </w:r>
      <w:r>
        <w:rPr>
          <w:rtl/>
        </w:rPr>
        <w:t xml:space="preserve"> </w:t>
      </w:r>
      <w:r w:rsidR="00B4002C">
        <w:rPr>
          <w:rFonts w:hint="cs"/>
          <w:rtl/>
        </w:rPr>
        <w:t xml:space="preserve">) </w:t>
      </w:r>
      <w:r>
        <w:rPr>
          <w:rtl/>
        </w:rPr>
        <w:t>قال</w:t>
      </w:r>
      <w:r w:rsidR="00A93B6D">
        <w:rPr>
          <w:rtl/>
        </w:rPr>
        <w:t>:</w:t>
      </w:r>
      <w:r>
        <w:rPr>
          <w:rtl/>
        </w:rPr>
        <w:t xml:space="preserve"> قال رسول الله</w:t>
      </w:r>
      <w:r w:rsidR="00B4002C">
        <w:rPr>
          <w:rFonts w:hint="cs"/>
          <w:rtl/>
        </w:rPr>
        <w:t xml:space="preserve"> (</w:t>
      </w:r>
      <w:r>
        <w:rPr>
          <w:rtl/>
        </w:rPr>
        <w:t xml:space="preserve"> </w:t>
      </w:r>
      <w:r w:rsidR="00F16FA9">
        <w:rPr>
          <w:rStyle w:val="libAlaemChar"/>
          <w:rFonts w:hint="cs"/>
          <w:rtl/>
        </w:rPr>
        <w:t>صلى‌الله‌عليه‌وآله‌</w:t>
      </w:r>
      <w:r>
        <w:rPr>
          <w:rtl/>
        </w:rPr>
        <w:t xml:space="preserve"> </w:t>
      </w:r>
      <w:r w:rsidR="00B4002C">
        <w:rPr>
          <w:rFonts w:hint="cs"/>
          <w:rtl/>
        </w:rPr>
        <w:t xml:space="preserve">) : </w:t>
      </w:r>
      <w:r>
        <w:rPr>
          <w:rtl/>
        </w:rPr>
        <w:t xml:space="preserve">اصنعوا المعروف </w:t>
      </w:r>
      <w:r w:rsidRPr="00A90B9E">
        <w:rPr>
          <w:rStyle w:val="libFootnotenumChar"/>
          <w:rtl/>
        </w:rPr>
        <w:t>(2)</w:t>
      </w:r>
      <w:r>
        <w:rPr>
          <w:rtl/>
        </w:rPr>
        <w:t xml:space="preserve"> إلى من هو أهله</w:t>
      </w:r>
      <w:r w:rsidR="00A90B9E">
        <w:rPr>
          <w:rtl/>
        </w:rPr>
        <w:t>،</w:t>
      </w:r>
      <w:r>
        <w:rPr>
          <w:rtl/>
        </w:rPr>
        <w:t xml:space="preserve"> والى من ليس من أهله</w:t>
      </w:r>
      <w:r w:rsidR="00A90B9E">
        <w:rPr>
          <w:rtl/>
        </w:rPr>
        <w:t>،</w:t>
      </w:r>
      <w:r>
        <w:rPr>
          <w:rtl/>
        </w:rPr>
        <w:t xml:space="preserve"> فإن لم تصب من هو أهله فأنت أهله. </w:t>
      </w:r>
    </w:p>
    <w:p w:rsidR="00502E84" w:rsidRDefault="00502E84" w:rsidP="00486F63">
      <w:pPr>
        <w:pStyle w:val="libNormal"/>
        <w:rPr>
          <w:rtl/>
        </w:rPr>
      </w:pPr>
      <w:r w:rsidRPr="00BA6C6A">
        <w:rPr>
          <w:rStyle w:val="libNormalChar"/>
          <w:rtl/>
        </w:rPr>
        <w:t>[ 21586 ]</w:t>
      </w:r>
      <w:r>
        <w:rPr>
          <w:rtl/>
        </w:rPr>
        <w:t xml:space="preserve"> 5</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رسول الله </w:t>
      </w:r>
      <w:r w:rsidR="00B4002C">
        <w:rPr>
          <w:rFonts w:hint="cs"/>
          <w:rtl/>
        </w:rPr>
        <w:t>(</w:t>
      </w:r>
      <w:r w:rsidR="00B4002C">
        <w:rPr>
          <w:rtl/>
        </w:rPr>
        <w:t xml:space="preserve"> </w:t>
      </w:r>
      <w:r w:rsidR="00B4002C">
        <w:rPr>
          <w:rStyle w:val="libAlaemChar"/>
          <w:rFonts w:hint="cs"/>
          <w:rtl/>
        </w:rPr>
        <w:t>صلى‌الله‌عليه‌وآله‌</w:t>
      </w:r>
      <w:r w:rsidR="00B4002C">
        <w:rPr>
          <w:rtl/>
        </w:rPr>
        <w:t xml:space="preserve"> </w:t>
      </w:r>
      <w:r w:rsidR="00B4002C">
        <w:rPr>
          <w:rFonts w:hint="cs"/>
          <w:rtl/>
        </w:rPr>
        <w:t xml:space="preserve">) </w:t>
      </w:r>
      <w:r w:rsidR="00A93B6D">
        <w:rPr>
          <w:rtl/>
        </w:rPr>
        <w:t>:</w:t>
      </w:r>
      <w:r>
        <w:rPr>
          <w:rtl/>
        </w:rPr>
        <w:t xml:space="preserve"> رأس العقل بعد </w:t>
      </w:r>
      <w:r w:rsidR="000631D7">
        <w:rPr>
          <w:rtl/>
        </w:rPr>
        <w:t>الإِيمان</w:t>
      </w:r>
      <w:r w:rsidR="007E7204">
        <w:rPr>
          <w:rtl/>
        </w:rPr>
        <w:t xml:space="preserve"> </w:t>
      </w:r>
      <w:r w:rsidRPr="00A90B9E">
        <w:rPr>
          <w:rStyle w:val="libFootnotenumChar"/>
          <w:rtl/>
        </w:rPr>
        <w:t>(</w:t>
      </w:r>
      <w:r w:rsidR="00486F63">
        <w:rPr>
          <w:rStyle w:val="libFootnotenumChar"/>
          <w:rFonts w:hint="cs"/>
          <w:rtl/>
        </w:rPr>
        <w:t>3</w:t>
      </w:r>
      <w:r w:rsidRPr="00A90B9E">
        <w:rPr>
          <w:rStyle w:val="libFootnotenumChar"/>
          <w:rtl/>
        </w:rPr>
        <w:t>)</w:t>
      </w:r>
      <w:r>
        <w:rPr>
          <w:rtl/>
        </w:rPr>
        <w:t xml:space="preserve"> التود</w:t>
      </w:r>
      <w:r w:rsidR="00486F63">
        <w:rPr>
          <w:rFonts w:hint="cs"/>
          <w:rtl/>
        </w:rPr>
        <w:t>ّ</w:t>
      </w:r>
      <w:r>
        <w:rPr>
          <w:rtl/>
        </w:rPr>
        <w:t>د إلى الناس</w:t>
      </w:r>
      <w:r w:rsidR="00A90B9E">
        <w:rPr>
          <w:rtl/>
        </w:rPr>
        <w:t>،</w:t>
      </w:r>
      <w:r>
        <w:rPr>
          <w:rtl/>
        </w:rPr>
        <w:t xml:space="preserve"> واصطناع الخير إلى </w:t>
      </w:r>
      <w:r w:rsidR="00070C51">
        <w:rPr>
          <w:rtl/>
        </w:rPr>
        <w:t xml:space="preserve">كلّ </w:t>
      </w:r>
      <w:r>
        <w:rPr>
          <w:rtl/>
        </w:rPr>
        <w:t>بر</w:t>
      </w:r>
      <w:r w:rsidR="00486F63">
        <w:rPr>
          <w:rFonts w:hint="cs"/>
          <w:rtl/>
        </w:rPr>
        <w:t>ّ</w:t>
      </w:r>
      <w:r>
        <w:rPr>
          <w:rtl/>
        </w:rPr>
        <w:t xml:space="preserve"> وفاجر.</w:t>
      </w:r>
    </w:p>
    <w:p w:rsidR="00502E84" w:rsidRDefault="00502E84" w:rsidP="00486F63">
      <w:pPr>
        <w:pStyle w:val="libNormal"/>
        <w:rPr>
          <w:rtl/>
        </w:rPr>
      </w:pPr>
      <w:r>
        <w:rPr>
          <w:rtl/>
        </w:rPr>
        <w:t xml:space="preserve">ورواه الطبرسي في </w:t>
      </w:r>
      <w:r w:rsidRPr="00E521F4">
        <w:rPr>
          <w:rStyle w:val="libNormalChar"/>
          <w:rtl/>
        </w:rPr>
        <w:t xml:space="preserve">( </w:t>
      </w:r>
      <w:r>
        <w:rPr>
          <w:rtl/>
        </w:rPr>
        <w:t>صحيفة الرضا</w:t>
      </w:r>
      <w:r w:rsidRPr="00E521F4">
        <w:rPr>
          <w:rStyle w:val="libNormalChar"/>
          <w:rtl/>
        </w:rPr>
        <w:t xml:space="preserve"> )</w:t>
      </w:r>
      <w:r>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486F63">
        <w:rPr>
          <w:rStyle w:val="libFootnotenumChar"/>
          <w:rFonts w:hint="cs"/>
          <w:rtl/>
        </w:rPr>
        <w:t>4</w:t>
      </w:r>
      <w:r w:rsidRPr="00A90B9E">
        <w:rPr>
          <w:rStyle w:val="libFootnotenumChar"/>
          <w:rtl/>
        </w:rPr>
        <w:t>)</w:t>
      </w:r>
      <w:r>
        <w:rPr>
          <w:rtl/>
        </w:rPr>
        <w:t xml:space="preserve"> وكذا الذي قبله. </w:t>
      </w:r>
    </w:p>
    <w:p w:rsidR="00502E84" w:rsidRDefault="00502E84" w:rsidP="00486F63">
      <w:pPr>
        <w:pStyle w:val="libNormal"/>
        <w:rPr>
          <w:rtl/>
        </w:rPr>
      </w:pPr>
      <w:r w:rsidRPr="00BA6C6A">
        <w:rPr>
          <w:rStyle w:val="libNormalChar"/>
          <w:rtl/>
        </w:rPr>
        <w:t>[ 21587 ]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بن أحمد بن الحسين بن يوسف بن زريق البغدادي</w:t>
      </w:r>
      <w:r w:rsidR="00A90B9E">
        <w:rPr>
          <w:rtl/>
        </w:rPr>
        <w:t>،</w:t>
      </w:r>
      <w:r>
        <w:rPr>
          <w:rtl/>
        </w:rPr>
        <w:t xml:space="preserve"> عن علي بن </w:t>
      </w:r>
      <w:r w:rsidR="00021793">
        <w:rPr>
          <w:rtl/>
        </w:rPr>
        <w:t>محمّد</w:t>
      </w:r>
      <w:r w:rsidR="00E52184">
        <w:rPr>
          <w:rtl/>
        </w:rPr>
        <w:t xml:space="preserve"> </w:t>
      </w:r>
      <w:r>
        <w:rPr>
          <w:rtl/>
        </w:rPr>
        <w:t xml:space="preserve">بن عنبسة </w:t>
      </w:r>
      <w:r w:rsidRPr="00A90B9E">
        <w:rPr>
          <w:rStyle w:val="libFootnotenumChar"/>
          <w:rtl/>
        </w:rPr>
        <w:t>(</w:t>
      </w:r>
      <w:r w:rsidR="00486F63">
        <w:rPr>
          <w:rStyle w:val="libFootnotenumChar"/>
          <w:rFonts w:hint="cs"/>
          <w:rtl/>
        </w:rPr>
        <w:t>5</w:t>
      </w:r>
      <w:r w:rsidRPr="00A90B9E">
        <w:rPr>
          <w:rStyle w:val="libFootnotenumChar"/>
          <w:rtl/>
        </w:rPr>
        <w:t>)</w:t>
      </w:r>
      <w:r w:rsidR="00A90B9E">
        <w:rPr>
          <w:rtl/>
        </w:rPr>
        <w:t>،</w:t>
      </w:r>
      <w:r>
        <w:rPr>
          <w:rtl/>
        </w:rPr>
        <w:t xml:space="preserve"> عن دارم بن قبيصة</w:t>
      </w:r>
      <w:r w:rsidR="00A90B9E">
        <w:rPr>
          <w:rtl/>
        </w:rPr>
        <w:t>،</w:t>
      </w:r>
      <w:r>
        <w:rPr>
          <w:rtl/>
        </w:rPr>
        <w:t xml:space="preserve"> عن الرضا</w:t>
      </w:r>
      <w:r w:rsidR="00A90B9E">
        <w:rPr>
          <w:rtl/>
        </w:rPr>
        <w:t>،</w:t>
      </w:r>
      <w:r>
        <w:rPr>
          <w:rtl/>
        </w:rPr>
        <w:t xml:space="preserve"> عن آبائه</w:t>
      </w:r>
      <w:r w:rsidR="00A90B9E">
        <w:rPr>
          <w:rtl/>
        </w:rPr>
        <w:t>،</w:t>
      </w:r>
      <w:r>
        <w:rPr>
          <w:rtl/>
        </w:rPr>
        <w:t xml:space="preserve"> عن علي</w:t>
      </w:r>
      <w:r w:rsidR="00486F63">
        <w:rPr>
          <w:rFonts w:hint="cs"/>
          <w:rtl/>
        </w:rPr>
        <w:t xml:space="preserve"> (</w:t>
      </w:r>
      <w:r>
        <w:rPr>
          <w:rtl/>
        </w:rPr>
        <w:t xml:space="preserve"> </w:t>
      </w:r>
      <w:r w:rsidR="00A90B9E" w:rsidRPr="00A90B9E">
        <w:rPr>
          <w:rStyle w:val="libAlaemChar"/>
          <w:rFonts w:hint="cs"/>
          <w:rtl/>
        </w:rPr>
        <w:t>عليهم‌السلام</w:t>
      </w:r>
      <w:r>
        <w:rPr>
          <w:rtl/>
        </w:rPr>
        <w:t xml:space="preserve"> </w:t>
      </w:r>
      <w:r w:rsidR="00486F63">
        <w:rPr>
          <w:rFonts w:hint="cs"/>
          <w:rtl/>
        </w:rPr>
        <w:t xml:space="preserve">) </w:t>
      </w:r>
      <w:r>
        <w:rPr>
          <w:rtl/>
        </w:rPr>
        <w:t xml:space="preserve">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اصطنع المعروف إلى أهله وإلى غير أهله فإن كان أهله فهو أهله</w:t>
      </w:r>
      <w:r w:rsidR="00A90B9E">
        <w:rPr>
          <w:rtl/>
        </w:rPr>
        <w:t>،</w:t>
      </w:r>
      <w:r>
        <w:rPr>
          <w:rtl/>
        </w:rPr>
        <w:t xml:space="preserve"> وإن لم يكن أهله فأنت أهله. </w:t>
      </w:r>
    </w:p>
    <w:p w:rsidR="00502E84" w:rsidRDefault="00E521F4" w:rsidP="00E521F4">
      <w:pPr>
        <w:pStyle w:val="libLine"/>
        <w:rPr>
          <w:rtl/>
        </w:rPr>
      </w:pPr>
      <w:r>
        <w:rPr>
          <w:rtl/>
        </w:rPr>
        <w:t>____________________</w:t>
      </w:r>
    </w:p>
    <w:p w:rsidR="00502E84" w:rsidRPr="00486F63" w:rsidRDefault="00502E84" w:rsidP="00486F63">
      <w:pPr>
        <w:pStyle w:val="libFootnote0"/>
        <w:rPr>
          <w:rtl/>
        </w:rPr>
      </w:pPr>
      <w:r w:rsidRPr="00486F63">
        <w:rPr>
          <w:rtl/>
        </w:rPr>
        <w:t>4</w:t>
      </w:r>
      <w:r w:rsidR="00A90B9E" w:rsidRPr="00486F63">
        <w:rPr>
          <w:rtl/>
        </w:rPr>
        <w:t xml:space="preserve"> - </w:t>
      </w:r>
      <w:r w:rsidRPr="00486F63">
        <w:rPr>
          <w:rtl/>
        </w:rPr>
        <w:t xml:space="preserve">عيون اخبار الرضا </w:t>
      </w:r>
      <w:r w:rsidR="00BA6C6A" w:rsidRPr="00486F63">
        <w:rPr>
          <w:rFonts w:hint="cs"/>
          <w:rtl/>
        </w:rPr>
        <w:t xml:space="preserve">( </w:t>
      </w:r>
      <w:r w:rsidR="00BA6C6A" w:rsidRPr="00486F63">
        <w:rPr>
          <w:rStyle w:val="libFootnoteAlaemChar"/>
          <w:rFonts w:hint="cs"/>
          <w:rtl/>
        </w:rPr>
        <w:t xml:space="preserve">عليه‌السلام </w:t>
      </w:r>
      <w:r w:rsidR="00BA6C6A" w:rsidRPr="00486F63">
        <w:rPr>
          <w:rFonts w:hint="cs"/>
          <w:rtl/>
        </w:rPr>
        <w:t xml:space="preserve">) </w:t>
      </w:r>
      <w:r w:rsidRPr="00486F63">
        <w:rPr>
          <w:rtl/>
        </w:rPr>
        <w:t xml:space="preserve"> 2</w:t>
      </w:r>
      <w:r w:rsidR="00A93B6D" w:rsidRPr="00486F63">
        <w:rPr>
          <w:rtl/>
        </w:rPr>
        <w:t>:</w:t>
      </w:r>
      <w:r w:rsidRPr="00486F63">
        <w:rPr>
          <w:rtl/>
        </w:rPr>
        <w:t xml:space="preserve"> 35 </w:t>
      </w:r>
      <w:r w:rsidR="00BA6C6A" w:rsidRPr="00486F63">
        <w:rPr>
          <w:rtl/>
        </w:rPr>
        <w:t>/</w:t>
      </w:r>
      <w:r w:rsidRPr="00486F63">
        <w:rPr>
          <w:rtl/>
        </w:rPr>
        <w:t xml:space="preserve"> 76</w:t>
      </w:r>
      <w:r w:rsidR="00A90B9E" w:rsidRPr="00486F63">
        <w:rPr>
          <w:rtl/>
        </w:rPr>
        <w:t>،</w:t>
      </w:r>
      <w:r w:rsidRPr="00486F63">
        <w:rPr>
          <w:rtl/>
        </w:rPr>
        <w:t xml:space="preserve"> وصحيفة الرضا </w:t>
      </w:r>
      <w:r w:rsidR="00BA6C6A" w:rsidRPr="00486F63">
        <w:rPr>
          <w:rFonts w:hint="cs"/>
          <w:rtl/>
        </w:rPr>
        <w:t xml:space="preserve">( </w:t>
      </w:r>
      <w:r w:rsidR="00BA6C6A" w:rsidRPr="00486F63">
        <w:rPr>
          <w:rStyle w:val="libFootnoteAlaemChar"/>
          <w:rFonts w:hint="cs"/>
          <w:rtl/>
        </w:rPr>
        <w:t xml:space="preserve">عليه‌السلام </w:t>
      </w:r>
      <w:r w:rsidR="00BA6C6A" w:rsidRPr="00486F63">
        <w:rPr>
          <w:rFonts w:hint="cs"/>
          <w:rtl/>
        </w:rPr>
        <w:t xml:space="preserve">) </w:t>
      </w:r>
      <w:r w:rsidR="00A93B6D" w:rsidRPr="00486F63">
        <w:rPr>
          <w:rtl/>
        </w:rPr>
        <w:t>:</w:t>
      </w:r>
      <w:r w:rsidRPr="00486F63">
        <w:rPr>
          <w:rtl/>
        </w:rPr>
        <w:t xml:space="preserve"> 104 </w:t>
      </w:r>
      <w:r w:rsidR="00BA6C6A" w:rsidRPr="00486F63">
        <w:rPr>
          <w:rtl/>
        </w:rPr>
        <w:t>/</w:t>
      </w:r>
      <w:r w:rsidRPr="00486F63">
        <w:rPr>
          <w:rtl/>
        </w:rPr>
        <w:t xml:space="preserve"> 53. </w:t>
      </w:r>
    </w:p>
    <w:p w:rsidR="00502E84" w:rsidRPr="00486F63" w:rsidRDefault="00502E84" w:rsidP="00486F63">
      <w:pPr>
        <w:pStyle w:val="libFootnote0"/>
        <w:rPr>
          <w:rtl/>
        </w:rPr>
      </w:pPr>
      <w:r w:rsidRPr="00486F63">
        <w:rPr>
          <w:rtl/>
        </w:rPr>
        <w:t xml:space="preserve">(1) تقدمت في الحديث 4 من الباب 54 من ابواب الوضوء. </w:t>
      </w:r>
    </w:p>
    <w:p w:rsidR="00502E84" w:rsidRPr="00486F63" w:rsidRDefault="00502E84" w:rsidP="00486F63">
      <w:pPr>
        <w:pStyle w:val="libFootnote0"/>
        <w:rPr>
          <w:rtl/>
        </w:rPr>
      </w:pPr>
      <w:r w:rsidRPr="00486F63">
        <w:rPr>
          <w:rtl/>
        </w:rPr>
        <w:t>(2) في نسخة</w:t>
      </w:r>
      <w:r w:rsidR="00A93B6D" w:rsidRPr="00486F63">
        <w:rPr>
          <w:rtl/>
        </w:rPr>
        <w:t>:</w:t>
      </w:r>
      <w:r w:rsidRPr="00486F63">
        <w:rPr>
          <w:rtl/>
        </w:rPr>
        <w:t xml:space="preserve"> الخير ( هامش المخطوط ). </w:t>
      </w:r>
    </w:p>
    <w:p w:rsidR="00502E84" w:rsidRPr="00486F63" w:rsidRDefault="00502E84" w:rsidP="00486F63">
      <w:pPr>
        <w:pStyle w:val="libFootnote0"/>
        <w:rPr>
          <w:rtl/>
        </w:rPr>
      </w:pPr>
      <w:r w:rsidRPr="00486F63">
        <w:rPr>
          <w:rtl/>
        </w:rPr>
        <w:t>5</w:t>
      </w:r>
      <w:r w:rsidR="00A90B9E" w:rsidRPr="00486F63">
        <w:rPr>
          <w:rtl/>
        </w:rPr>
        <w:t xml:space="preserve"> - </w:t>
      </w:r>
      <w:r w:rsidRPr="00486F63">
        <w:rPr>
          <w:rtl/>
        </w:rPr>
        <w:t xml:space="preserve">عيون اخبار الرضا </w:t>
      </w:r>
      <w:r w:rsidR="00BA6C6A" w:rsidRPr="00486F63">
        <w:rPr>
          <w:rFonts w:hint="cs"/>
          <w:rtl/>
        </w:rPr>
        <w:t xml:space="preserve">( </w:t>
      </w:r>
      <w:r w:rsidR="00BA6C6A" w:rsidRPr="00486F63">
        <w:rPr>
          <w:rStyle w:val="libFootnoteAlaemChar"/>
          <w:rFonts w:hint="cs"/>
          <w:rtl/>
        </w:rPr>
        <w:t xml:space="preserve">عليه‌السلام </w:t>
      </w:r>
      <w:r w:rsidR="00BA6C6A" w:rsidRPr="00486F63">
        <w:rPr>
          <w:rFonts w:hint="cs"/>
          <w:rtl/>
        </w:rPr>
        <w:t xml:space="preserve">) </w:t>
      </w:r>
      <w:r w:rsidRPr="00486F63">
        <w:rPr>
          <w:rtl/>
        </w:rPr>
        <w:t xml:space="preserve"> 2</w:t>
      </w:r>
      <w:r w:rsidR="00A93B6D" w:rsidRPr="00486F63">
        <w:rPr>
          <w:rtl/>
        </w:rPr>
        <w:t>:</w:t>
      </w:r>
      <w:r w:rsidRPr="00486F63">
        <w:rPr>
          <w:rtl/>
        </w:rPr>
        <w:t xml:space="preserve"> 35 </w:t>
      </w:r>
      <w:r w:rsidR="00BA6C6A" w:rsidRPr="00486F63">
        <w:rPr>
          <w:rtl/>
        </w:rPr>
        <w:t>/</w:t>
      </w:r>
      <w:r w:rsidRPr="00486F63">
        <w:rPr>
          <w:rtl/>
        </w:rPr>
        <w:t xml:space="preserve"> 77. </w:t>
      </w:r>
    </w:p>
    <w:p w:rsidR="00502E84" w:rsidRPr="00486F63" w:rsidRDefault="00502E84" w:rsidP="00486F63">
      <w:pPr>
        <w:pStyle w:val="libFootnote0"/>
        <w:rPr>
          <w:rtl/>
        </w:rPr>
      </w:pPr>
      <w:r w:rsidRPr="00486F63">
        <w:rPr>
          <w:rtl/>
        </w:rPr>
        <w:t>(</w:t>
      </w:r>
      <w:r w:rsidR="00486F63" w:rsidRPr="00486F63">
        <w:rPr>
          <w:rFonts w:hint="cs"/>
          <w:rtl/>
        </w:rPr>
        <w:t>3</w:t>
      </w:r>
      <w:r w:rsidRPr="00486F63">
        <w:rPr>
          <w:rtl/>
        </w:rPr>
        <w:t>) في المصدر زيادة</w:t>
      </w:r>
      <w:r w:rsidR="00A93B6D" w:rsidRPr="00486F63">
        <w:rPr>
          <w:rtl/>
        </w:rPr>
        <w:t>:</w:t>
      </w:r>
      <w:r w:rsidRPr="00486F63">
        <w:rPr>
          <w:rtl/>
        </w:rPr>
        <w:t xml:space="preserve"> بالله. </w:t>
      </w:r>
    </w:p>
    <w:p w:rsidR="00502E84" w:rsidRPr="00486F63" w:rsidRDefault="00502E84" w:rsidP="00486F63">
      <w:pPr>
        <w:pStyle w:val="libFootnote0"/>
        <w:rPr>
          <w:rtl/>
        </w:rPr>
      </w:pPr>
      <w:r w:rsidRPr="00486F63">
        <w:rPr>
          <w:rtl/>
        </w:rPr>
        <w:t>(</w:t>
      </w:r>
      <w:r w:rsidR="00486F63" w:rsidRPr="00486F63">
        <w:rPr>
          <w:rFonts w:hint="cs"/>
          <w:rtl/>
        </w:rPr>
        <w:t>4</w:t>
      </w:r>
      <w:r w:rsidRPr="00486F63">
        <w:rPr>
          <w:rtl/>
        </w:rPr>
        <w:t xml:space="preserve">) صحيفة الرضا </w:t>
      </w:r>
      <w:r w:rsidR="00BA6C6A" w:rsidRPr="00486F63">
        <w:rPr>
          <w:rFonts w:hint="cs"/>
          <w:rtl/>
        </w:rPr>
        <w:t xml:space="preserve">( </w:t>
      </w:r>
      <w:r w:rsidR="00BA6C6A" w:rsidRPr="00486F63">
        <w:rPr>
          <w:rStyle w:val="libFootnoteAlaemChar"/>
          <w:rFonts w:hint="cs"/>
          <w:rtl/>
        </w:rPr>
        <w:t xml:space="preserve">عليه‌السلام </w:t>
      </w:r>
      <w:r w:rsidR="00BA6C6A" w:rsidRPr="00486F63">
        <w:rPr>
          <w:rFonts w:hint="cs"/>
          <w:rtl/>
        </w:rPr>
        <w:t xml:space="preserve">) </w:t>
      </w:r>
      <w:r w:rsidR="00A93B6D" w:rsidRPr="00486F63">
        <w:rPr>
          <w:rtl/>
        </w:rPr>
        <w:t>:</w:t>
      </w:r>
      <w:r w:rsidRPr="00486F63">
        <w:rPr>
          <w:rtl/>
        </w:rPr>
        <w:t xml:space="preserve"> 105 </w:t>
      </w:r>
      <w:r w:rsidR="00BA6C6A" w:rsidRPr="00486F63">
        <w:rPr>
          <w:rtl/>
        </w:rPr>
        <w:t>/</w:t>
      </w:r>
      <w:r w:rsidRPr="00486F63">
        <w:rPr>
          <w:rtl/>
        </w:rPr>
        <w:t xml:space="preserve"> 54. </w:t>
      </w:r>
    </w:p>
    <w:p w:rsidR="00502E84" w:rsidRPr="00486F63" w:rsidRDefault="00502E84" w:rsidP="00486F63">
      <w:pPr>
        <w:pStyle w:val="libFootnote0"/>
        <w:rPr>
          <w:rtl/>
        </w:rPr>
      </w:pPr>
      <w:r w:rsidRPr="00486F63">
        <w:rPr>
          <w:rtl/>
        </w:rPr>
        <w:t>6</w:t>
      </w:r>
      <w:r w:rsidR="00A90B9E" w:rsidRPr="00486F63">
        <w:rPr>
          <w:rtl/>
        </w:rPr>
        <w:t xml:space="preserve"> - </w:t>
      </w:r>
      <w:r w:rsidRPr="00486F63">
        <w:rPr>
          <w:rtl/>
        </w:rPr>
        <w:t xml:space="preserve">عيون اخبار الرضا </w:t>
      </w:r>
      <w:r w:rsidR="00BA6C6A" w:rsidRPr="00486F63">
        <w:rPr>
          <w:rFonts w:hint="cs"/>
          <w:rtl/>
        </w:rPr>
        <w:t xml:space="preserve">( </w:t>
      </w:r>
      <w:r w:rsidR="00BA6C6A" w:rsidRPr="00486F63">
        <w:rPr>
          <w:rStyle w:val="libFootnoteAlaemChar"/>
          <w:rFonts w:hint="cs"/>
          <w:rtl/>
        </w:rPr>
        <w:t xml:space="preserve">عليه‌السلام </w:t>
      </w:r>
      <w:r w:rsidR="00BA6C6A" w:rsidRPr="00486F63">
        <w:rPr>
          <w:rFonts w:hint="cs"/>
          <w:rtl/>
        </w:rPr>
        <w:t xml:space="preserve">) </w:t>
      </w:r>
      <w:r w:rsidRPr="00486F63">
        <w:rPr>
          <w:rtl/>
        </w:rPr>
        <w:t xml:space="preserve"> 2</w:t>
      </w:r>
      <w:r w:rsidR="00A93B6D" w:rsidRPr="00486F63">
        <w:rPr>
          <w:rtl/>
        </w:rPr>
        <w:t>:</w:t>
      </w:r>
      <w:r w:rsidRPr="00486F63">
        <w:rPr>
          <w:rtl/>
        </w:rPr>
        <w:t xml:space="preserve"> 68 </w:t>
      </w:r>
      <w:r w:rsidR="00BA6C6A" w:rsidRPr="00486F63">
        <w:rPr>
          <w:rtl/>
        </w:rPr>
        <w:t>/</w:t>
      </w:r>
      <w:r w:rsidRPr="00486F63">
        <w:rPr>
          <w:rtl/>
        </w:rPr>
        <w:t xml:space="preserve"> 317. </w:t>
      </w:r>
    </w:p>
    <w:p w:rsidR="00502E84" w:rsidRPr="00486F63" w:rsidRDefault="00502E84" w:rsidP="00486F63">
      <w:pPr>
        <w:pStyle w:val="libFootnote0"/>
        <w:rPr>
          <w:rtl/>
        </w:rPr>
      </w:pPr>
      <w:r w:rsidRPr="00486F63">
        <w:rPr>
          <w:rtl/>
        </w:rPr>
        <w:t>(</w:t>
      </w:r>
      <w:r w:rsidR="00486F63" w:rsidRPr="00486F63">
        <w:rPr>
          <w:rFonts w:hint="cs"/>
          <w:rtl/>
        </w:rPr>
        <w:t>5</w:t>
      </w:r>
      <w:r w:rsidRPr="00486F63">
        <w:rPr>
          <w:rtl/>
        </w:rPr>
        <w:t>) في نسخة</w:t>
      </w:r>
      <w:r w:rsidR="00A93B6D" w:rsidRPr="00486F63">
        <w:rPr>
          <w:rtl/>
        </w:rPr>
        <w:t>:</w:t>
      </w:r>
      <w:r w:rsidRPr="00486F63">
        <w:rPr>
          <w:rtl/>
        </w:rPr>
        <w:t xml:space="preserve"> عيينة ( هامش المخطوط ) وكذلك المصدر.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[ 21588 ]</w:t>
      </w:r>
      <w:r>
        <w:rPr>
          <w:rtl/>
        </w:rPr>
        <w:t xml:space="preserve"> 7</w:t>
      </w:r>
      <w:r w:rsidR="00A90B9E">
        <w:rPr>
          <w:rtl/>
        </w:rPr>
        <w:t xml:space="preserve"> - </w:t>
      </w:r>
      <w:r>
        <w:rPr>
          <w:rtl/>
        </w:rPr>
        <w:t xml:space="preserve">وبهذا </w:t>
      </w:r>
      <w:r w:rsidR="00B420DF">
        <w:rPr>
          <w:rtl/>
        </w:rPr>
        <w:t>الإِسناد</w:t>
      </w:r>
      <w:r>
        <w:rPr>
          <w:rtl/>
        </w:rPr>
        <w:t xml:space="preserve"> عن الرضا</w:t>
      </w:r>
      <w:r w:rsidR="00A90B9E">
        <w:rPr>
          <w:rtl/>
        </w:rPr>
        <w:t>،</w:t>
      </w:r>
      <w:r>
        <w:rPr>
          <w:rtl/>
        </w:rPr>
        <w:t xml:space="preserve"> عن آبائه</w:t>
      </w:r>
      <w:r w:rsidR="006869E7">
        <w:rPr>
          <w:rFonts w:hint="cs"/>
          <w:rtl/>
        </w:rPr>
        <w:t xml:space="preserve"> (</w:t>
      </w:r>
      <w:r>
        <w:rPr>
          <w:rtl/>
        </w:rPr>
        <w:t xml:space="preserve"> </w:t>
      </w:r>
      <w:r w:rsidR="00A90B9E" w:rsidRPr="00A90B9E">
        <w:rPr>
          <w:rStyle w:val="libAlaemChar"/>
          <w:rFonts w:hint="cs"/>
          <w:rtl/>
        </w:rPr>
        <w:t>عليهم‌السلام</w:t>
      </w:r>
      <w:r>
        <w:rPr>
          <w:rtl/>
        </w:rPr>
        <w:t xml:space="preserve"> </w:t>
      </w:r>
      <w:r w:rsidR="006869E7">
        <w:rPr>
          <w:rFonts w:hint="cs"/>
          <w:rtl/>
        </w:rPr>
        <w:t>) أ</w:t>
      </w:r>
      <w:r>
        <w:rPr>
          <w:rtl/>
        </w:rPr>
        <w:t>ن</w:t>
      </w:r>
      <w:r w:rsidR="006869E7">
        <w:rPr>
          <w:rFonts w:hint="cs"/>
          <w:rtl/>
        </w:rPr>
        <w:t>ّ</w:t>
      </w:r>
      <w:r>
        <w:rPr>
          <w:rtl/>
        </w:rPr>
        <w:t xml:space="preserve">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w:t>
      </w:r>
      <w:r w:rsidR="00716DC8">
        <w:rPr>
          <w:rtl/>
        </w:rPr>
        <w:t xml:space="preserve">إنّما </w:t>
      </w:r>
      <w:r w:rsidR="00FC2E90">
        <w:rPr>
          <w:rtl/>
        </w:rPr>
        <w:t>سمي ال</w:t>
      </w:r>
      <w:r w:rsidR="00FC2E90">
        <w:rPr>
          <w:rFonts w:hint="cs"/>
          <w:rtl/>
        </w:rPr>
        <w:t>أ</w:t>
      </w:r>
      <w:r>
        <w:rPr>
          <w:rtl/>
        </w:rPr>
        <w:t>برار أبرارا</w:t>
      </w:r>
      <w:r w:rsidR="00FC2E90">
        <w:rPr>
          <w:rFonts w:hint="cs"/>
          <w:rtl/>
        </w:rPr>
        <w:t>ً</w:t>
      </w:r>
      <w:r w:rsidR="00FC2E90">
        <w:rPr>
          <w:rtl/>
        </w:rPr>
        <w:t xml:space="preserve"> ل</w:t>
      </w:r>
      <w:r w:rsidR="00FC2E90">
        <w:rPr>
          <w:rFonts w:hint="cs"/>
          <w:rtl/>
        </w:rPr>
        <w:t>أ</w:t>
      </w:r>
      <w:r>
        <w:rPr>
          <w:rtl/>
        </w:rPr>
        <w:t>ن</w:t>
      </w:r>
      <w:r w:rsidR="00FC2E90">
        <w:rPr>
          <w:rFonts w:hint="cs"/>
          <w:rtl/>
        </w:rPr>
        <w:t>ّ</w:t>
      </w:r>
      <w:r>
        <w:rPr>
          <w:rtl/>
        </w:rPr>
        <w:t>هم بر</w:t>
      </w:r>
      <w:r w:rsidR="00486F63">
        <w:rPr>
          <w:rFonts w:hint="cs"/>
          <w:rtl/>
        </w:rPr>
        <w:t>ّ</w:t>
      </w:r>
      <w:r w:rsidR="006869E7">
        <w:rPr>
          <w:rtl/>
        </w:rPr>
        <w:t>وا الآباء وال</w:t>
      </w:r>
      <w:r w:rsidR="006869E7">
        <w:rPr>
          <w:rFonts w:hint="cs"/>
          <w:rtl/>
        </w:rPr>
        <w:t>أ</w:t>
      </w:r>
      <w:r>
        <w:rPr>
          <w:rtl/>
        </w:rPr>
        <w:t>بناء و</w:t>
      </w:r>
      <w:r w:rsidR="00A545A4">
        <w:rPr>
          <w:rtl/>
        </w:rPr>
        <w:t>الإِخوان</w:t>
      </w:r>
      <w:r>
        <w:rPr>
          <w:rtl/>
        </w:rPr>
        <w:t xml:space="preserve">. </w:t>
      </w:r>
    </w:p>
    <w:p w:rsidR="00502E84" w:rsidRDefault="00502E84" w:rsidP="00A90B9E">
      <w:pPr>
        <w:pStyle w:val="libNormal"/>
        <w:rPr>
          <w:rtl/>
        </w:rPr>
      </w:pPr>
      <w:r w:rsidRPr="00BA6C6A">
        <w:rPr>
          <w:rStyle w:val="libNormalChar"/>
          <w:rtl/>
        </w:rPr>
        <w:t>[ 21589 ]</w:t>
      </w:r>
      <w:r>
        <w:rPr>
          <w:rtl/>
        </w:rPr>
        <w:t xml:space="preserve"> 8</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ابن أبي عمير</w:t>
      </w:r>
      <w:r w:rsidR="00A90B9E">
        <w:rPr>
          <w:rtl/>
        </w:rPr>
        <w:t>،</w:t>
      </w:r>
      <w:r>
        <w:rPr>
          <w:rtl/>
        </w:rPr>
        <w:t xml:space="preserve"> عن منصور</w:t>
      </w:r>
      <w:r w:rsidR="00A90B9E">
        <w:rPr>
          <w:rtl/>
        </w:rPr>
        <w:t>،</w:t>
      </w:r>
      <w:r>
        <w:rPr>
          <w:rtl/>
        </w:rPr>
        <w:t xml:space="preserve"> عن إسحاق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3E4B6C">
        <w:rPr>
          <w:rFonts w:hint="cs"/>
          <w:rtl/>
        </w:rPr>
        <w:t>ّ</w:t>
      </w:r>
      <w:r>
        <w:rPr>
          <w:rtl/>
        </w:rPr>
        <w:t xml:space="preserve"> للجنة بابا</w:t>
      </w:r>
      <w:r w:rsidR="003E4B6C">
        <w:rPr>
          <w:rFonts w:hint="cs"/>
          <w:rtl/>
        </w:rPr>
        <w:t>ً</w:t>
      </w:r>
      <w:r>
        <w:rPr>
          <w:rtl/>
        </w:rPr>
        <w:t xml:space="preserve"> يقال له</w:t>
      </w:r>
      <w:r w:rsidR="00A93B6D">
        <w:rPr>
          <w:rtl/>
        </w:rPr>
        <w:t>:</w:t>
      </w:r>
      <w:r>
        <w:rPr>
          <w:rtl/>
        </w:rPr>
        <w:t xml:space="preserve"> باب المعروف فلا يدخله </w:t>
      </w:r>
      <w:r w:rsidR="00B57202">
        <w:rPr>
          <w:rtl/>
        </w:rPr>
        <w:t xml:space="preserve">إلّا </w:t>
      </w:r>
      <w:r>
        <w:rPr>
          <w:rtl/>
        </w:rPr>
        <w:t xml:space="preserve">أهل المعروف. </w:t>
      </w:r>
    </w:p>
    <w:p w:rsidR="00502E84" w:rsidRDefault="00502E84" w:rsidP="00A90B9E">
      <w:pPr>
        <w:pStyle w:val="libNormal"/>
        <w:rPr>
          <w:rtl/>
        </w:rPr>
      </w:pPr>
      <w:r w:rsidRPr="00BA6C6A">
        <w:rPr>
          <w:rStyle w:val="libNormalChar"/>
          <w:rtl/>
        </w:rPr>
        <w:t>[ 21590 ]</w:t>
      </w:r>
      <w:r>
        <w:rPr>
          <w:rtl/>
        </w:rPr>
        <w:t xml:space="preserve"> 9</w:t>
      </w:r>
      <w:r w:rsidR="00A90B9E">
        <w:rPr>
          <w:rtl/>
        </w:rPr>
        <w:t xml:space="preserve"> - </w:t>
      </w:r>
      <w:r>
        <w:rPr>
          <w:rtl/>
        </w:rPr>
        <w:t>وعنه</w:t>
      </w:r>
      <w:r w:rsidR="00A90B9E">
        <w:rPr>
          <w:rtl/>
        </w:rPr>
        <w:t>،</w:t>
      </w:r>
      <w:r>
        <w:rPr>
          <w:rtl/>
        </w:rPr>
        <w:t xml:space="preserve"> عن رجل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اصنع المعروف إلى من هو أهله ومن ليس هو أهله</w:t>
      </w:r>
      <w:r w:rsidR="00A90B9E">
        <w:rPr>
          <w:rtl/>
        </w:rPr>
        <w:t>،</w:t>
      </w:r>
      <w:r>
        <w:rPr>
          <w:rtl/>
        </w:rPr>
        <w:t xml:space="preserve"> فإن لم يكن </w:t>
      </w:r>
      <w:r w:rsidRPr="00A90B9E">
        <w:rPr>
          <w:rStyle w:val="libFootnotenumChar"/>
          <w:rtl/>
        </w:rPr>
        <w:t>(1)</w:t>
      </w:r>
      <w:r>
        <w:rPr>
          <w:rtl/>
        </w:rPr>
        <w:t xml:space="preserve"> أهله فأنت أهله.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ظاهره المنافاة ونبي</w:t>
      </w:r>
      <w:r w:rsidR="003E4B6C">
        <w:rPr>
          <w:rFonts w:hint="cs"/>
          <w:rtl/>
        </w:rPr>
        <w:t>ّ</w:t>
      </w:r>
      <w:r>
        <w:rPr>
          <w:rtl/>
        </w:rPr>
        <w:t xml:space="preserve">ن وجهه </w:t>
      </w:r>
      <w:r w:rsidRPr="00A90B9E">
        <w:rPr>
          <w:rStyle w:val="libFootnotenumChar"/>
          <w:rtl/>
        </w:rPr>
        <w:t>(3)</w:t>
      </w:r>
      <w:r>
        <w:rPr>
          <w:rtl/>
        </w:rPr>
        <w:t>.</w:t>
      </w:r>
    </w:p>
    <w:p w:rsidR="00502E84" w:rsidRDefault="00502E84" w:rsidP="00502E84">
      <w:pPr>
        <w:pStyle w:val="Heading2Center"/>
        <w:rPr>
          <w:rtl/>
        </w:rPr>
      </w:pPr>
      <w:bookmarkStart w:id="1144" w:name="_Toc302476649"/>
      <w:bookmarkStart w:id="1145" w:name="_Toc303591315"/>
      <w:bookmarkStart w:id="1146" w:name="_Toc303591827"/>
      <w:bookmarkStart w:id="1147" w:name="_Toc303593152"/>
      <w:bookmarkStart w:id="1148" w:name="_Toc303593341"/>
      <w:bookmarkStart w:id="1149" w:name="_Toc303629183"/>
      <w:bookmarkStart w:id="1150" w:name="_Toc305219434"/>
      <w:bookmarkStart w:id="1151" w:name="_Toc377675535"/>
      <w:bookmarkStart w:id="1152" w:name="_Toc252139738"/>
      <w:r>
        <w:rPr>
          <w:rtl/>
        </w:rPr>
        <w:t>4</w:t>
      </w:r>
      <w:r w:rsidR="00A90B9E">
        <w:rPr>
          <w:rtl/>
        </w:rPr>
        <w:t xml:space="preserve"> - </w:t>
      </w:r>
      <w:r>
        <w:rPr>
          <w:rtl/>
        </w:rPr>
        <w:t>باب تأكد استحباب فعل المعروف مع أهله</w:t>
      </w:r>
      <w:bookmarkEnd w:id="1144"/>
      <w:bookmarkEnd w:id="1145"/>
      <w:bookmarkEnd w:id="1146"/>
      <w:bookmarkEnd w:id="1147"/>
      <w:bookmarkEnd w:id="1148"/>
      <w:bookmarkEnd w:id="1149"/>
      <w:bookmarkEnd w:id="1150"/>
      <w:bookmarkEnd w:id="1151"/>
      <w:bookmarkEnd w:id="1152"/>
    </w:p>
    <w:p w:rsidR="00502E84" w:rsidRDefault="00502E84" w:rsidP="00A90B9E">
      <w:pPr>
        <w:pStyle w:val="libNormal"/>
        <w:rPr>
          <w:rtl/>
        </w:rPr>
      </w:pPr>
      <w:r w:rsidRPr="00BA6C6A">
        <w:rPr>
          <w:rStyle w:val="libNormalChar"/>
          <w:rtl/>
        </w:rPr>
        <w:t>[ 21591 ]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جميل بن دراج</w:t>
      </w:r>
      <w:r w:rsidR="00A90B9E">
        <w:rPr>
          <w:rtl/>
        </w:rPr>
        <w:t>،</w:t>
      </w:r>
      <w:r>
        <w:rPr>
          <w:rtl/>
        </w:rPr>
        <w:t xml:space="preserve"> عن حديد بن حكيم أو مرازم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أي</w:t>
      </w:r>
      <w:r w:rsidR="003E4B6C">
        <w:rPr>
          <w:rFonts w:hint="cs"/>
          <w:rtl/>
        </w:rPr>
        <w:t>ّ</w:t>
      </w:r>
      <w:r>
        <w:rPr>
          <w:rtl/>
        </w:rPr>
        <w:t xml:space="preserve">ما مؤمن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 xml:space="preserve">عيون اخبار </w:t>
      </w:r>
      <w:r w:rsidRPr="003C45F2">
        <w:rPr>
          <w:rtl/>
        </w:rPr>
        <w:t xml:space="preserve">الرضا </w:t>
      </w:r>
      <w:r w:rsidR="00BA6C6A" w:rsidRPr="003C45F2">
        <w:rPr>
          <w:rFonts w:hint="cs"/>
          <w:rtl/>
        </w:rPr>
        <w:t xml:space="preserve">( </w:t>
      </w:r>
      <w:r w:rsidR="00BA6C6A" w:rsidRPr="003C45F2">
        <w:rPr>
          <w:rStyle w:val="libFootnoteAlaemChar"/>
          <w:rFonts w:hint="cs"/>
          <w:rtl/>
        </w:rPr>
        <w:t xml:space="preserve">عليه‌السلام </w:t>
      </w:r>
      <w:r w:rsidR="00BA6C6A" w:rsidRPr="003C45F2">
        <w:rPr>
          <w:rFonts w:hint="cs"/>
          <w:rtl/>
        </w:rPr>
        <w:t>)</w:t>
      </w:r>
      <w:r w:rsidR="00BA6C6A">
        <w:rPr>
          <w:rStyle w:val="libAlaemChar"/>
          <w:rFonts w:hint="cs"/>
          <w:rtl/>
        </w:rPr>
        <w:t xml:space="preserve"> </w:t>
      </w:r>
      <w:r>
        <w:rPr>
          <w:rtl/>
        </w:rPr>
        <w:t xml:space="preserve"> 2</w:t>
      </w:r>
      <w:r w:rsidR="00A93B6D">
        <w:rPr>
          <w:rtl/>
        </w:rPr>
        <w:t>:</w:t>
      </w:r>
      <w:r>
        <w:rPr>
          <w:rtl/>
        </w:rPr>
        <w:t xml:space="preserve"> 70 </w:t>
      </w:r>
      <w:r w:rsidR="00BA6C6A">
        <w:rPr>
          <w:rtl/>
        </w:rPr>
        <w:t>/</w:t>
      </w:r>
      <w:r>
        <w:rPr>
          <w:rtl/>
        </w:rPr>
        <w:t xml:space="preserve"> 324. </w:t>
      </w:r>
    </w:p>
    <w:p w:rsidR="00502E84" w:rsidRDefault="00502E84" w:rsidP="00E521F4">
      <w:pPr>
        <w:pStyle w:val="libFootnote0"/>
        <w:rPr>
          <w:rtl/>
        </w:rPr>
      </w:pPr>
      <w:r>
        <w:rPr>
          <w:rtl/>
        </w:rPr>
        <w:t>8</w:t>
      </w:r>
      <w:r w:rsidR="00A90B9E">
        <w:rPr>
          <w:rtl/>
        </w:rPr>
        <w:t xml:space="preserve"> - </w:t>
      </w:r>
      <w:r>
        <w:rPr>
          <w:rtl/>
        </w:rPr>
        <w:t>الزهد</w:t>
      </w:r>
      <w:r w:rsidR="00A93B6D">
        <w:rPr>
          <w:rtl/>
        </w:rPr>
        <w:t>:</w:t>
      </w:r>
      <w:r>
        <w:rPr>
          <w:rtl/>
        </w:rPr>
        <w:t xml:space="preserve"> 32 </w:t>
      </w:r>
      <w:r w:rsidR="00BA6C6A">
        <w:rPr>
          <w:rtl/>
        </w:rPr>
        <w:t>/</w:t>
      </w:r>
      <w:r>
        <w:rPr>
          <w:rtl/>
        </w:rPr>
        <w:t xml:space="preserve"> 82. </w:t>
      </w:r>
    </w:p>
    <w:p w:rsidR="00502E84" w:rsidRDefault="00502E84" w:rsidP="00E521F4">
      <w:pPr>
        <w:pStyle w:val="libFootnote0"/>
        <w:rPr>
          <w:rtl/>
        </w:rPr>
      </w:pPr>
      <w:r>
        <w:rPr>
          <w:rtl/>
        </w:rPr>
        <w:t>9</w:t>
      </w:r>
      <w:r w:rsidR="00A90B9E">
        <w:rPr>
          <w:rtl/>
        </w:rPr>
        <w:t xml:space="preserve"> - </w:t>
      </w:r>
      <w:r>
        <w:rPr>
          <w:rtl/>
        </w:rPr>
        <w:t>الزهد</w:t>
      </w:r>
      <w:r w:rsidR="00A93B6D">
        <w:rPr>
          <w:rtl/>
        </w:rPr>
        <w:t>:</w:t>
      </w:r>
      <w:r>
        <w:rPr>
          <w:rtl/>
        </w:rPr>
        <w:t xml:space="preserve"> 32 </w:t>
      </w:r>
      <w:r w:rsidR="00BA6C6A">
        <w:rPr>
          <w:rtl/>
        </w:rPr>
        <w:t>/</w:t>
      </w:r>
      <w:r>
        <w:rPr>
          <w:rtl/>
        </w:rPr>
        <w:t xml:space="preserve"> 82. </w:t>
      </w:r>
    </w:p>
    <w:p w:rsidR="00502E84" w:rsidRPr="001F63EC" w:rsidRDefault="00502E84" w:rsidP="00E521F4">
      <w:pPr>
        <w:pStyle w:val="libFootnote0"/>
        <w:rPr>
          <w:rtl/>
        </w:rPr>
      </w:pPr>
      <w:r w:rsidRPr="001F63EC">
        <w:rPr>
          <w:rtl/>
        </w:rPr>
        <w:t>(1) في المصدر زيادة</w:t>
      </w:r>
      <w:r w:rsidR="00A93B6D">
        <w:rPr>
          <w:rtl/>
        </w:rPr>
        <w:t>:</w:t>
      </w:r>
      <w:r w:rsidRPr="001F63EC">
        <w:rPr>
          <w:rtl/>
        </w:rPr>
        <w:t xml:space="preserve"> هو. </w:t>
      </w:r>
    </w:p>
    <w:p w:rsidR="00502E84" w:rsidRPr="001F63EC" w:rsidRDefault="00502E84" w:rsidP="00E521F4">
      <w:pPr>
        <w:pStyle w:val="libFootnote0"/>
        <w:rPr>
          <w:rtl/>
        </w:rPr>
      </w:pPr>
      <w:r w:rsidRPr="001F63EC">
        <w:rPr>
          <w:rtl/>
        </w:rPr>
        <w:t xml:space="preserve">(2) تقدم ما </w:t>
      </w:r>
      <w:r w:rsidR="00921D19">
        <w:rPr>
          <w:rtl/>
        </w:rPr>
        <w:t xml:space="preserve">يدلّ </w:t>
      </w:r>
      <w:r w:rsidRPr="001F63EC">
        <w:rPr>
          <w:rtl/>
        </w:rPr>
        <w:t xml:space="preserve">عليه بعمومه في البابين 1 و 2 من هذه </w:t>
      </w:r>
      <w:r w:rsidR="00F76FF2">
        <w:rPr>
          <w:rtl/>
        </w:rPr>
        <w:t>الأبواب</w:t>
      </w:r>
      <w:r w:rsidRPr="001F63EC">
        <w:rPr>
          <w:rtl/>
        </w:rPr>
        <w:t xml:space="preserve">. </w:t>
      </w:r>
    </w:p>
    <w:p w:rsidR="00502E84" w:rsidRPr="001F63EC" w:rsidRDefault="00502E84" w:rsidP="00E521F4">
      <w:pPr>
        <w:pStyle w:val="libFootnote0"/>
        <w:rPr>
          <w:rtl/>
        </w:rPr>
      </w:pPr>
      <w:r w:rsidRPr="001F63EC">
        <w:rPr>
          <w:rtl/>
        </w:rPr>
        <w:t xml:space="preserve">(3) يأتي في </w:t>
      </w:r>
      <w:r w:rsidR="00F76FF2">
        <w:rPr>
          <w:rtl/>
        </w:rPr>
        <w:t>الأبواب</w:t>
      </w:r>
      <w:r w:rsidRPr="001F63EC">
        <w:rPr>
          <w:rtl/>
        </w:rPr>
        <w:t xml:space="preserve"> التالية من هذه </w:t>
      </w:r>
      <w:r w:rsidR="00F76FF2">
        <w:rPr>
          <w:rtl/>
        </w:rPr>
        <w:t>الأبواب</w:t>
      </w:r>
      <w:r w:rsidRPr="001F63EC">
        <w:rPr>
          <w:rtl/>
        </w:rPr>
        <w:t>.</w:t>
      </w:r>
    </w:p>
    <w:p w:rsidR="00502E84" w:rsidRDefault="00502E84" w:rsidP="003C45F2">
      <w:pPr>
        <w:pStyle w:val="libFootnoteCenterBold"/>
        <w:rPr>
          <w:rtl/>
        </w:rPr>
      </w:pPr>
      <w:r>
        <w:rPr>
          <w:rtl/>
        </w:rPr>
        <w:t>الباب 4</w:t>
      </w:r>
    </w:p>
    <w:p w:rsidR="00502E84" w:rsidRDefault="00502E84" w:rsidP="003C45F2">
      <w:pPr>
        <w:pStyle w:val="libFootnoteCenterBold"/>
        <w:rPr>
          <w:rtl/>
        </w:rPr>
      </w:pPr>
      <w:r>
        <w:rPr>
          <w:rtl/>
        </w:rPr>
        <w:t>فيه 8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27 </w:t>
      </w:r>
      <w:r w:rsidR="00BA6C6A">
        <w:rPr>
          <w:rtl/>
        </w:rPr>
        <w:t>/</w:t>
      </w:r>
      <w:r>
        <w:rPr>
          <w:rtl/>
        </w:rPr>
        <w:t xml:space="preserve"> 8.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أوصل إلى أخيه المؤمن معروفا فقد أوصل ذلك إلى رسول الله</w:t>
      </w:r>
      <w:r w:rsidR="002A2BBA">
        <w:rPr>
          <w:rFonts w:hint="cs"/>
          <w:rtl/>
        </w:rPr>
        <w:t xml:space="preserve"> (</w:t>
      </w:r>
      <w:r>
        <w:rPr>
          <w:rtl/>
        </w:rPr>
        <w:t xml:space="preserve"> </w:t>
      </w:r>
      <w:r w:rsidR="00F16FA9">
        <w:rPr>
          <w:rStyle w:val="libAlaemChar"/>
          <w:rFonts w:hint="cs"/>
          <w:rtl/>
        </w:rPr>
        <w:t>صلى‌الله‌عليه‌وآله‌</w:t>
      </w:r>
      <w:r w:rsidR="002A2BBA">
        <w:rPr>
          <w:rFonts w:hint="cs"/>
          <w:rtl/>
        </w:rPr>
        <w:t xml:space="preserve"> ) .</w:t>
      </w:r>
    </w:p>
    <w:p w:rsidR="00502E84" w:rsidRDefault="00502E84" w:rsidP="00A90B9E">
      <w:pPr>
        <w:pStyle w:val="libNormal"/>
        <w:rPr>
          <w:rtl/>
        </w:rPr>
      </w:pPr>
      <w:r>
        <w:rPr>
          <w:rtl/>
        </w:rPr>
        <w:t xml:space="preserve">ورواه الصدوق </w:t>
      </w:r>
      <w:r w:rsidR="00786314">
        <w:rPr>
          <w:rtl/>
        </w:rPr>
        <w:t xml:space="preserve">مرسلاً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[ 21592 ]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الحسن بن محبوب</w:t>
      </w:r>
      <w:r w:rsidR="00A90B9E">
        <w:rPr>
          <w:rtl/>
        </w:rPr>
        <w:t>،</w:t>
      </w:r>
      <w:r>
        <w:rPr>
          <w:rtl/>
        </w:rPr>
        <w:t xml:space="preserve"> عن هشام بن سالم</w:t>
      </w:r>
      <w:r w:rsidR="00A90B9E">
        <w:rPr>
          <w:rtl/>
        </w:rPr>
        <w:t>،</w:t>
      </w:r>
      <w:r>
        <w:rPr>
          <w:rtl/>
        </w:rPr>
        <w:t xml:space="preserve"> عن أبي بصير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أعرابي</w:t>
      </w:r>
      <w:r w:rsidR="002A2BBA">
        <w:rPr>
          <w:rFonts w:hint="cs"/>
          <w:rtl/>
        </w:rPr>
        <w:t>ّ</w:t>
      </w:r>
      <w:r>
        <w:rPr>
          <w:rtl/>
        </w:rPr>
        <w:t>ا</w:t>
      </w:r>
      <w:r w:rsidR="002A2BBA">
        <w:rPr>
          <w:rFonts w:hint="cs"/>
          <w:rtl/>
        </w:rPr>
        <w:t>ً</w:t>
      </w:r>
      <w:r>
        <w:rPr>
          <w:rtl/>
        </w:rPr>
        <w:t xml:space="preserve"> من بني تميم أتى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أوصني</w:t>
      </w:r>
      <w:r w:rsidR="00A90B9E">
        <w:rPr>
          <w:rtl/>
        </w:rPr>
        <w:t>،</w:t>
      </w:r>
      <w:r>
        <w:rPr>
          <w:rtl/>
        </w:rPr>
        <w:t xml:space="preserve"> فكان فيما أوصا به أن قال</w:t>
      </w:r>
      <w:r w:rsidR="00A93B6D">
        <w:rPr>
          <w:rtl/>
        </w:rPr>
        <w:t>:</w:t>
      </w:r>
      <w:r>
        <w:rPr>
          <w:rtl/>
        </w:rPr>
        <w:t xml:space="preserve"> يا فلان لا تزهدن في المعروف عند أهله. </w:t>
      </w:r>
    </w:p>
    <w:p w:rsidR="00502E84" w:rsidRDefault="00502E84" w:rsidP="002A6CA6">
      <w:pPr>
        <w:pStyle w:val="libNormal"/>
        <w:rPr>
          <w:rtl/>
        </w:rPr>
      </w:pPr>
      <w:r w:rsidRPr="00BA6C6A">
        <w:rPr>
          <w:rStyle w:val="libNormalChar"/>
          <w:rtl/>
        </w:rPr>
        <w:t>[ 21593 ]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جميل بن دراج</w:t>
      </w:r>
      <w:r w:rsidR="00A90B9E">
        <w:rPr>
          <w:rtl/>
        </w:rPr>
        <w:t>،</w:t>
      </w:r>
      <w:r>
        <w:rPr>
          <w:rtl/>
        </w:rPr>
        <w:t xml:space="preserve"> عن زرارة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ثلا</w:t>
      </w:r>
      <w:r w:rsidR="006270E6">
        <w:rPr>
          <w:rtl/>
        </w:rPr>
        <w:t xml:space="preserve">ثة </w:t>
      </w:r>
      <w:r w:rsidR="006270E6">
        <w:rPr>
          <w:rFonts w:hint="cs"/>
          <w:rtl/>
        </w:rPr>
        <w:t>إ</w:t>
      </w:r>
      <w:r>
        <w:rPr>
          <w:rtl/>
        </w:rPr>
        <w:t>ن تعل</w:t>
      </w:r>
      <w:r w:rsidR="006270E6">
        <w:rPr>
          <w:rFonts w:hint="cs"/>
          <w:rtl/>
        </w:rPr>
        <w:t>ّ</w:t>
      </w:r>
      <w:r>
        <w:rPr>
          <w:rtl/>
        </w:rPr>
        <w:t xml:space="preserve">مهن </w:t>
      </w:r>
      <w:r w:rsidRPr="00A90B9E">
        <w:rPr>
          <w:rStyle w:val="libFootnotenumChar"/>
          <w:rtl/>
        </w:rPr>
        <w:t>(</w:t>
      </w:r>
      <w:r w:rsidR="002A6CA6">
        <w:rPr>
          <w:rStyle w:val="libFootnotenumChar"/>
          <w:rFonts w:hint="cs"/>
          <w:rtl/>
        </w:rPr>
        <w:t>2</w:t>
      </w:r>
      <w:r w:rsidRPr="00A90B9E">
        <w:rPr>
          <w:rStyle w:val="libFootnotenumChar"/>
          <w:rtl/>
        </w:rPr>
        <w:t>)</w:t>
      </w:r>
      <w:r>
        <w:rPr>
          <w:rtl/>
        </w:rPr>
        <w:t xml:space="preserve"> المؤمن كانت زيادة في عمره</w:t>
      </w:r>
      <w:r w:rsidR="00A90B9E">
        <w:rPr>
          <w:rtl/>
        </w:rPr>
        <w:t>،</w:t>
      </w:r>
      <w:r>
        <w:rPr>
          <w:rtl/>
        </w:rPr>
        <w:t xml:space="preserve"> وبقاء النعمة عليه</w:t>
      </w:r>
      <w:r w:rsidR="00A90B9E">
        <w:rPr>
          <w:rtl/>
        </w:rPr>
        <w:t>،</w:t>
      </w:r>
      <w:r>
        <w:rPr>
          <w:rtl/>
        </w:rPr>
        <w:t xml:space="preserve"> فقلت</w:t>
      </w:r>
      <w:r w:rsidR="00A93B6D">
        <w:rPr>
          <w:rtl/>
        </w:rPr>
        <w:t>:</w:t>
      </w:r>
      <w:r>
        <w:rPr>
          <w:rtl/>
        </w:rPr>
        <w:t xml:space="preserve"> وما هن</w:t>
      </w:r>
      <w:r w:rsidR="006270E6">
        <w:rPr>
          <w:rFonts w:hint="cs"/>
          <w:rtl/>
        </w:rPr>
        <w:t>ّ</w:t>
      </w:r>
      <w:r>
        <w:rPr>
          <w:rtl/>
        </w:rPr>
        <w:t>؟ فقال</w:t>
      </w:r>
      <w:r w:rsidR="00A93B6D">
        <w:rPr>
          <w:rtl/>
        </w:rPr>
        <w:t>:</w:t>
      </w:r>
      <w:r>
        <w:rPr>
          <w:rtl/>
        </w:rPr>
        <w:t xml:space="preserve"> تطويله لركوعه </w:t>
      </w:r>
      <w:r w:rsidRPr="00A90B9E">
        <w:rPr>
          <w:rStyle w:val="libFootnotenumChar"/>
          <w:rtl/>
        </w:rPr>
        <w:t>(</w:t>
      </w:r>
      <w:r w:rsidR="002A6CA6">
        <w:rPr>
          <w:rStyle w:val="libFootnotenumChar"/>
          <w:rFonts w:hint="cs"/>
          <w:rtl/>
        </w:rPr>
        <w:t>3</w:t>
      </w:r>
      <w:r w:rsidRPr="00A90B9E">
        <w:rPr>
          <w:rStyle w:val="libFootnotenumChar"/>
          <w:rtl/>
        </w:rPr>
        <w:t>)</w:t>
      </w:r>
      <w:r>
        <w:rPr>
          <w:rtl/>
        </w:rPr>
        <w:t xml:space="preserve"> وسجوده في صلاته</w:t>
      </w:r>
      <w:r w:rsidR="00A90B9E">
        <w:rPr>
          <w:rtl/>
        </w:rPr>
        <w:t>،</w:t>
      </w:r>
      <w:r>
        <w:rPr>
          <w:rtl/>
        </w:rPr>
        <w:t xml:space="preserve"> وتطويله لجلوسه على طعامه إذا </w:t>
      </w:r>
      <w:r w:rsidRPr="00A90B9E">
        <w:rPr>
          <w:rStyle w:val="libFootnotenumChar"/>
          <w:rtl/>
        </w:rPr>
        <w:t>(</w:t>
      </w:r>
      <w:r w:rsidR="002A6CA6">
        <w:rPr>
          <w:rStyle w:val="libFootnotenumChar"/>
          <w:rFonts w:hint="cs"/>
          <w:rtl/>
        </w:rPr>
        <w:t>4</w:t>
      </w:r>
      <w:r w:rsidRPr="00A90B9E">
        <w:rPr>
          <w:rStyle w:val="libFootnotenumChar"/>
          <w:rtl/>
        </w:rPr>
        <w:t>)</w:t>
      </w:r>
      <w:r>
        <w:rPr>
          <w:rtl/>
        </w:rPr>
        <w:t xml:space="preserve"> طعم على مائدته</w:t>
      </w:r>
      <w:r w:rsidR="00A90B9E">
        <w:rPr>
          <w:rtl/>
        </w:rPr>
        <w:t>،</w:t>
      </w:r>
      <w:r>
        <w:rPr>
          <w:rtl/>
        </w:rPr>
        <w:t xml:space="preserve"> واصطناعه المعروف إلى أهله. </w:t>
      </w:r>
    </w:p>
    <w:p w:rsidR="00502E84" w:rsidRDefault="00502E84" w:rsidP="00A90B9E">
      <w:pPr>
        <w:pStyle w:val="libNormal"/>
        <w:rPr>
          <w:rtl/>
        </w:rPr>
      </w:pPr>
      <w:r w:rsidRPr="00BA6C6A">
        <w:rPr>
          <w:rStyle w:val="libNormalChar"/>
          <w:rtl/>
        </w:rPr>
        <w:t>[ 21594 ]</w:t>
      </w:r>
      <w:r>
        <w:rPr>
          <w:rtl/>
        </w:rPr>
        <w:t xml:space="preserve"> 4</w:t>
      </w:r>
      <w:r w:rsidR="00A90B9E">
        <w:rPr>
          <w:rtl/>
        </w:rPr>
        <w:t xml:space="preserve"> - </w:t>
      </w:r>
      <w:r>
        <w:rPr>
          <w:rtl/>
        </w:rPr>
        <w:t xml:space="preserve">وعن علي بن </w:t>
      </w:r>
      <w:r w:rsidR="00021793">
        <w:rPr>
          <w:rtl/>
        </w:rPr>
        <w:t>محمّد</w:t>
      </w:r>
      <w:r w:rsidR="00A90B9E">
        <w:rPr>
          <w:rtl/>
        </w:rPr>
        <w:t>،</w:t>
      </w:r>
      <w:r>
        <w:rPr>
          <w:rtl/>
        </w:rPr>
        <w:t xml:space="preserve"> عن أحمد بن أبي عبدالله</w:t>
      </w:r>
      <w:r w:rsidR="00A90B9E">
        <w:rPr>
          <w:rtl/>
        </w:rPr>
        <w:t>،</w:t>
      </w:r>
      <w:r>
        <w:rPr>
          <w:rtl/>
        </w:rPr>
        <w:t xml:space="preserve"> عن موسى بن القاسم</w:t>
      </w:r>
      <w:r w:rsidR="00A90B9E">
        <w:rPr>
          <w:rtl/>
        </w:rPr>
        <w:t>،</w:t>
      </w:r>
      <w:r>
        <w:rPr>
          <w:rtl/>
        </w:rPr>
        <w:t xml:space="preserve"> عن أبي جميلة</w:t>
      </w:r>
      <w:r w:rsidR="00A90B9E">
        <w:rPr>
          <w:rtl/>
        </w:rPr>
        <w:t>،</w:t>
      </w:r>
      <w:r>
        <w:rPr>
          <w:rtl/>
        </w:rPr>
        <w:t xml:space="preserve"> عن ضريس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00716DC8">
        <w:rPr>
          <w:rtl/>
        </w:rPr>
        <w:t xml:space="preserve">إنّما </w:t>
      </w:r>
      <w:r>
        <w:rPr>
          <w:rtl/>
        </w:rPr>
        <w:t>أعطاكم الله هذه الفضول من الاموال لتوجهوها حيث وجهها الله</w:t>
      </w:r>
      <w:r w:rsidR="00A90B9E">
        <w:rPr>
          <w:rtl/>
        </w:rPr>
        <w:t>،</w:t>
      </w:r>
      <w:r>
        <w:rPr>
          <w:rtl/>
        </w:rPr>
        <w:t xml:space="preserve"> ولم يعطكموها لتكنزوها.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الفقيه 2</w:t>
      </w:r>
      <w:r w:rsidR="00A93B6D">
        <w:rPr>
          <w:rtl/>
        </w:rPr>
        <w:t>:</w:t>
      </w:r>
      <w:r w:rsidRPr="00054717">
        <w:rPr>
          <w:rtl/>
        </w:rPr>
        <w:t xml:space="preserve"> 30 </w:t>
      </w:r>
      <w:r w:rsidR="00BA6C6A">
        <w:rPr>
          <w:rtl/>
        </w:rPr>
        <w:t>/</w:t>
      </w:r>
      <w:r w:rsidRPr="00054717">
        <w:rPr>
          <w:rtl/>
        </w:rPr>
        <w:t xml:space="preserve"> 111.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27 </w:t>
      </w:r>
      <w:r w:rsidR="00BA6C6A">
        <w:rPr>
          <w:rtl/>
        </w:rPr>
        <w:t>/</w:t>
      </w:r>
      <w:r>
        <w:rPr>
          <w:rtl/>
        </w:rPr>
        <w:t xml:space="preserve"> 10. </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49 </w:t>
      </w:r>
      <w:r w:rsidR="00BA6C6A">
        <w:rPr>
          <w:rtl/>
        </w:rPr>
        <w:t>/</w:t>
      </w:r>
      <w:r>
        <w:rPr>
          <w:rtl/>
        </w:rPr>
        <w:t xml:space="preserve"> 15</w:t>
      </w:r>
      <w:r w:rsidR="00A90B9E">
        <w:rPr>
          <w:rtl/>
        </w:rPr>
        <w:t>،</w:t>
      </w:r>
      <w:r>
        <w:rPr>
          <w:rtl/>
        </w:rPr>
        <w:t xml:space="preserve"> واورده في الحديث 5 من الباب 6 من ابواب الركوع. </w:t>
      </w:r>
    </w:p>
    <w:p w:rsidR="00502E84" w:rsidRPr="002A6CA6" w:rsidRDefault="00502E84" w:rsidP="002A6CA6">
      <w:pPr>
        <w:pStyle w:val="libFootnote0"/>
        <w:rPr>
          <w:rtl/>
        </w:rPr>
      </w:pPr>
      <w:r w:rsidRPr="00054717">
        <w:rPr>
          <w:rtl/>
        </w:rPr>
        <w:t>(</w:t>
      </w:r>
      <w:r w:rsidR="002A6CA6">
        <w:rPr>
          <w:rFonts w:hint="cs"/>
          <w:rtl/>
        </w:rPr>
        <w:t>2</w:t>
      </w:r>
      <w:r w:rsidRPr="00054717">
        <w:rPr>
          <w:rtl/>
        </w:rPr>
        <w:t>) في المصدر</w:t>
      </w:r>
      <w:r w:rsidR="00A93B6D">
        <w:rPr>
          <w:rtl/>
        </w:rPr>
        <w:t>:</w:t>
      </w:r>
      <w:r w:rsidRPr="00054717">
        <w:rPr>
          <w:rtl/>
        </w:rPr>
        <w:t xml:space="preserve"> </w:t>
      </w:r>
      <w:r w:rsidRPr="002A6CA6">
        <w:rPr>
          <w:rtl/>
        </w:rPr>
        <w:t>يعلمهن</w:t>
      </w:r>
      <w:r w:rsidR="002A6CA6" w:rsidRPr="002A6CA6">
        <w:rPr>
          <w:rFonts w:hint="cs"/>
          <w:rtl/>
        </w:rPr>
        <w:t>َّ</w:t>
      </w:r>
      <w:r w:rsidRPr="002A6CA6">
        <w:rPr>
          <w:rtl/>
        </w:rPr>
        <w:t xml:space="preserve">. </w:t>
      </w:r>
    </w:p>
    <w:p w:rsidR="00502E84" w:rsidRPr="002A6CA6" w:rsidRDefault="00502E84" w:rsidP="002A6CA6">
      <w:pPr>
        <w:pStyle w:val="libFootnote0"/>
        <w:rPr>
          <w:rtl/>
        </w:rPr>
      </w:pPr>
      <w:r w:rsidRPr="002A6CA6">
        <w:rPr>
          <w:rtl/>
        </w:rPr>
        <w:t>(</w:t>
      </w:r>
      <w:r w:rsidR="002A6CA6" w:rsidRPr="002A6CA6">
        <w:rPr>
          <w:rFonts w:hint="cs"/>
          <w:rtl/>
        </w:rPr>
        <w:t>3</w:t>
      </w:r>
      <w:r w:rsidRPr="002A6CA6">
        <w:rPr>
          <w:rtl/>
        </w:rPr>
        <w:t>) في نسخة</w:t>
      </w:r>
      <w:r w:rsidR="00A93B6D" w:rsidRPr="002A6CA6">
        <w:rPr>
          <w:rtl/>
        </w:rPr>
        <w:t>:</w:t>
      </w:r>
      <w:r w:rsidRPr="002A6CA6">
        <w:rPr>
          <w:rtl/>
        </w:rPr>
        <w:t xml:space="preserve"> في ركوعه ( هامش المخطوط ) وكذلك المصدر. </w:t>
      </w:r>
    </w:p>
    <w:p w:rsidR="00502E84" w:rsidRPr="002A6CA6" w:rsidRDefault="00502E84" w:rsidP="002A6CA6">
      <w:pPr>
        <w:pStyle w:val="libFootnote0"/>
        <w:rPr>
          <w:rtl/>
        </w:rPr>
      </w:pPr>
      <w:r w:rsidRPr="002A6CA6">
        <w:rPr>
          <w:rtl/>
        </w:rPr>
        <w:t>(</w:t>
      </w:r>
      <w:r w:rsidR="002A6CA6" w:rsidRPr="002A6CA6">
        <w:rPr>
          <w:rFonts w:hint="cs"/>
          <w:rtl/>
        </w:rPr>
        <w:t>4</w:t>
      </w:r>
      <w:r w:rsidRPr="002A6CA6">
        <w:rPr>
          <w:rtl/>
        </w:rPr>
        <w:t>) في نسخة</w:t>
      </w:r>
      <w:r w:rsidR="00A93B6D" w:rsidRPr="002A6CA6">
        <w:rPr>
          <w:rtl/>
        </w:rPr>
        <w:t>:</w:t>
      </w:r>
      <w:r w:rsidRPr="002A6CA6">
        <w:rPr>
          <w:rtl/>
        </w:rPr>
        <w:t xml:space="preserve"> كان ( هامش المخطوط ). </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32 </w:t>
      </w:r>
      <w:r w:rsidR="00BA6C6A">
        <w:rPr>
          <w:rtl/>
        </w:rPr>
        <w:t>/</w:t>
      </w:r>
      <w:r>
        <w:rPr>
          <w:rtl/>
        </w:rPr>
        <w:t xml:space="preserve"> 5.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w:t>
      </w:r>
      <w:r w:rsidR="00786314">
        <w:rPr>
          <w:rtl/>
        </w:rPr>
        <w:t xml:space="preserve">مرسلاً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[ 21595 ]</w:t>
      </w:r>
      <w:r>
        <w:rPr>
          <w:rtl/>
        </w:rPr>
        <w:t xml:space="preserve"> 5</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إسماعيل بن جابر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لو أن الناس أخذوا ما أمرهم الله عزّ وجلّ به</w:t>
      </w:r>
      <w:r w:rsidR="00A90B9E">
        <w:rPr>
          <w:rtl/>
        </w:rPr>
        <w:t>،</w:t>
      </w:r>
      <w:r>
        <w:rPr>
          <w:rtl/>
        </w:rPr>
        <w:t xml:space="preserve"> فأنفقوه فيما نهاهم الله عنه ما قبله منهم</w:t>
      </w:r>
      <w:r w:rsidR="00A90B9E">
        <w:rPr>
          <w:rtl/>
        </w:rPr>
        <w:t>،</w:t>
      </w:r>
      <w:r>
        <w:rPr>
          <w:rtl/>
        </w:rPr>
        <w:t xml:space="preserve"> ولو أن</w:t>
      </w:r>
      <w:r w:rsidR="006A771E">
        <w:rPr>
          <w:rFonts w:hint="cs"/>
          <w:rtl/>
        </w:rPr>
        <w:t>ّ</w:t>
      </w:r>
      <w:r>
        <w:rPr>
          <w:rtl/>
        </w:rPr>
        <w:t>هم أخذوا ما نهاهم عنه</w:t>
      </w:r>
      <w:r w:rsidR="00A90B9E">
        <w:rPr>
          <w:rtl/>
        </w:rPr>
        <w:t>،</w:t>
      </w:r>
      <w:r>
        <w:rPr>
          <w:rtl/>
        </w:rPr>
        <w:t xml:space="preserve"> فأنفقوه فيما أمرهم الله به ما قبله منهم</w:t>
      </w:r>
      <w:r w:rsidR="00A90B9E">
        <w:rPr>
          <w:rtl/>
        </w:rPr>
        <w:t>،</w:t>
      </w:r>
      <w:r>
        <w:rPr>
          <w:rtl/>
        </w:rPr>
        <w:t xml:space="preserve"> </w:t>
      </w:r>
      <w:r w:rsidR="007E7204">
        <w:rPr>
          <w:rtl/>
        </w:rPr>
        <w:t xml:space="preserve">حتّى </w:t>
      </w:r>
      <w:r>
        <w:rPr>
          <w:rtl/>
        </w:rPr>
        <w:t>يأخذوه من حق</w:t>
      </w:r>
      <w:r w:rsidR="006A771E">
        <w:rPr>
          <w:rFonts w:hint="cs"/>
          <w:rtl/>
        </w:rPr>
        <w:t>ّ</w:t>
      </w:r>
      <w:r>
        <w:rPr>
          <w:rtl/>
        </w:rPr>
        <w:t xml:space="preserve"> وينفقوه في حق.</w:t>
      </w:r>
    </w:p>
    <w:p w:rsidR="00502E84" w:rsidRDefault="00502E84" w:rsidP="006A771E">
      <w:pPr>
        <w:pStyle w:val="libNormal"/>
        <w:rPr>
          <w:rtl/>
        </w:rPr>
      </w:pPr>
      <w:r>
        <w:rPr>
          <w:rtl/>
        </w:rPr>
        <w:t xml:space="preserve">ورواه الصدوق </w:t>
      </w:r>
      <w:r w:rsidR="00786314">
        <w:rPr>
          <w:rtl/>
        </w:rPr>
        <w:t xml:space="preserve">مرسلاً </w:t>
      </w:r>
      <w:r w:rsidRPr="00A90B9E">
        <w:rPr>
          <w:rStyle w:val="libFootnotenumChar"/>
          <w:rtl/>
        </w:rPr>
        <w:t>(</w:t>
      </w:r>
      <w:r w:rsidR="006A771E">
        <w:rPr>
          <w:rStyle w:val="libFootnotenumChar"/>
          <w:rFonts w:hint="cs"/>
          <w:rtl/>
        </w:rPr>
        <w:t>2</w:t>
      </w:r>
      <w:r w:rsidRPr="00A90B9E">
        <w:rPr>
          <w:rStyle w:val="libFootnotenumChar"/>
          <w:rtl/>
        </w:rPr>
        <w:t>)</w:t>
      </w:r>
      <w:r>
        <w:rPr>
          <w:rtl/>
        </w:rPr>
        <w:t xml:space="preserve">. </w:t>
      </w:r>
    </w:p>
    <w:p w:rsidR="00502E84" w:rsidRDefault="00502E84" w:rsidP="006A771E">
      <w:pPr>
        <w:pStyle w:val="libNormal"/>
        <w:rPr>
          <w:rtl/>
        </w:rPr>
      </w:pPr>
      <w:r w:rsidRPr="00BA6C6A">
        <w:rPr>
          <w:rStyle w:val="libNormalChar"/>
          <w:rtl/>
        </w:rPr>
        <w:t>[ 21596 ]</w:t>
      </w:r>
      <w:r>
        <w:rPr>
          <w:rtl/>
        </w:rPr>
        <w:t xml:space="preserve"> 6</w:t>
      </w:r>
      <w:r w:rsidR="00A90B9E">
        <w:rPr>
          <w:rtl/>
        </w:rPr>
        <w:t xml:space="preserve"> - </w:t>
      </w:r>
      <w:r w:rsidR="00021793">
        <w:rPr>
          <w:rtl/>
        </w:rPr>
        <w:t>محمّد</w:t>
      </w:r>
      <w:r w:rsidR="00E52184">
        <w:rPr>
          <w:rtl/>
        </w:rPr>
        <w:t xml:space="preserve"> </w:t>
      </w:r>
      <w:r>
        <w:rPr>
          <w:rtl/>
        </w:rPr>
        <w:t xml:space="preserve">بن علي بن الحسين بإسناده عن صفوان بن يحيى </w:t>
      </w:r>
      <w:r w:rsidRPr="00A90B9E">
        <w:rPr>
          <w:rStyle w:val="libFootnotenumChar"/>
          <w:rtl/>
        </w:rPr>
        <w:t>(</w:t>
      </w:r>
      <w:r w:rsidR="006A771E">
        <w:rPr>
          <w:rStyle w:val="libFootnotenumChar"/>
          <w:rFonts w:hint="cs"/>
          <w:rtl/>
        </w:rPr>
        <w:t>3</w:t>
      </w:r>
      <w:r w:rsidRPr="00A90B9E">
        <w:rPr>
          <w:rStyle w:val="libFootnotenumChar"/>
          <w:rtl/>
        </w:rPr>
        <w:t>)</w:t>
      </w:r>
      <w:r w:rsidR="00A90B9E">
        <w:rPr>
          <w:rtl/>
        </w:rPr>
        <w:t>،</w:t>
      </w:r>
      <w:r>
        <w:rPr>
          <w:rtl/>
        </w:rPr>
        <w:t xml:space="preserve"> عن موسى بن بكر</w:t>
      </w:r>
      <w:r w:rsidR="00A90B9E">
        <w:rPr>
          <w:rtl/>
        </w:rPr>
        <w:t>،</w:t>
      </w:r>
      <w:r>
        <w:rPr>
          <w:rtl/>
        </w:rPr>
        <w:t xml:space="preserve"> عن زرارة</w:t>
      </w:r>
      <w:r w:rsidR="00A90B9E">
        <w:rPr>
          <w:rtl/>
        </w:rPr>
        <w:t>،</w:t>
      </w:r>
      <w:r>
        <w:rPr>
          <w:rtl/>
        </w:rPr>
        <w:t xml:space="preserve"> عن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الصنيعة لا تكون صنيعة </w:t>
      </w:r>
      <w:r w:rsidR="00B57202">
        <w:rPr>
          <w:rtl/>
        </w:rPr>
        <w:t xml:space="preserve">إلّا </w:t>
      </w:r>
      <w:r>
        <w:rPr>
          <w:rtl/>
        </w:rPr>
        <w:t>عند ذي حسب أو دين ... الحديث.</w:t>
      </w:r>
    </w:p>
    <w:p w:rsidR="00502E84" w:rsidRDefault="00502E84" w:rsidP="006A771E">
      <w:pPr>
        <w:pStyle w:val="libNormal"/>
        <w:rPr>
          <w:rtl/>
        </w:rPr>
      </w:pPr>
      <w:r>
        <w:rPr>
          <w:rtl/>
        </w:rPr>
        <w:t xml:space="preserve">ورواه ابن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6A771E">
        <w:rPr>
          <w:rFonts w:hint="cs"/>
          <w:rtl/>
        </w:rPr>
        <w:t>ً</w:t>
      </w:r>
      <w:r>
        <w:rPr>
          <w:rtl/>
        </w:rPr>
        <w:t xml:space="preserve"> من كتاب موسى بن بكر </w:t>
      </w:r>
      <w:r w:rsidRPr="00A90B9E">
        <w:rPr>
          <w:rStyle w:val="libFootnotenumChar"/>
          <w:rtl/>
        </w:rPr>
        <w:t>(</w:t>
      </w:r>
      <w:r w:rsidR="006A771E">
        <w:rPr>
          <w:rStyle w:val="libFootnotenumChar"/>
          <w:rFonts w:hint="cs"/>
          <w:rtl/>
        </w:rPr>
        <w:t>4</w:t>
      </w:r>
      <w:r w:rsidRPr="00A90B9E">
        <w:rPr>
          <w:rStyle w:val="libFootnotenumChar"/>
          <w:rtl/>
        </w:rPr>
        <w:t>)</w:t>
      </w:r>
      <w:r>
        <w:rPr>
          <w:rtl/>
        </w:rPr>
        <w:t>.</w:t>
      </w:r>
    </w:p>
    <w:p w:rsidR="00502E84" w:rsidRDefault="00502E84" w:rsidP="006A771E">
      <w:pPr>
        <w:pStyle w:val="libNormal"/>
        <w:rPr>
          <w:rtl/>
        </w:rPr>
      </w:pPr>
      <w:r>
        <w:rPr>
          <w:rtl/>
        </w:rPr>
        <w:t xml:space="preserve">ورواه 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إبراهيم بن أبي البلاد</w:t>
      </w:r>
      <w:r w:rsidR="00A90B9E">
        <w:rPr>
          <w:rtl/>
        </w:rPr>
        <w:t>،</w:t>
      </w:r>
      <w:r>
        <w:rPr>
          <w:rtl/>
        </w:rPr>
        <w:t xml:space="preserve"> عن إبراهيم بن عباد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w:t>
      </w:r>
      <w:r w:rsidR="006A771E">
        <w:rPr>
          <w:rStyle w:val="libFootnotenumChar"/>
          <w:rFonts w:hint="cs"/>
          <w:rtl/>
        </w:rPr>
        <w:t>5</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[ 21597 ]</w:t>
      </w:r>
      <w:r>
        <w:rPr>
          <w:rtl/>
        </w:rPr>
        <w:t xml:space="preserve"> 7</w:t>
      </w:r>
      <w:r w:rsidR="00A90B9E">
        <w:rPr>
          <w:rtl/>
        </w:rPr>
        <w:t xml:space="preserve"> - </w:t>
      </w:r>
      <w:r>
        <w:rPr>
          <w:rtl/>
        </w:rPr>
        <w:t xml:space="preserve">وبإسناده عن أحمد بن </w:t>
      </w:r>
      <w:r w:rsidR="00021793">
        <w:rPr>
          <w:rtl/>
        </w:rPr>
        <w:t>محمّد</w:t>
      </w:r>
      <w:r w:rsidR="00E52184">
        <w:rPr>
          <w:rtl/>
        </w:rPr>
        <w:t xml:space="preserve"> </w:t>
      </w:r>
      <w:r>
        <w:rPr>
          <w:rtl/>
        </w:rPr>
        <w:t>بن عيسى</w:t>
      </w:r>
      <w:r w:rsidR="00A90B9E">
        <w:rPr>
          <w:rtl/>
        </w:rPr>
        <w:t>،</w:t>
      </w:r>
      <w:r>
        <w:rPr>
          <w:rtl/>
        </w:rPr>
        <w:t xml:space="preserve"> عن علي بن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الفقيه 2</w:t>
      </w:r>
      <w:r w:rsidR="00A93B6D">
        <w:rPr>
          <w:rtl/>
        </w:rPr>
        <w:t>:</w:t>
      </w:r>
      <w:r w:rsidRPr="00054717">
        <w:rPr>
          <w:rtl/>
        </w:rPr>
        <w:t xml:space="preserve"> 31 </w:t>
      </w:r>
      <w:r w:rsidR="00BA6C6A">
        <w:rPr>
          <w:rtl/>
        </w:rPr>
        <w:t>/</w:t>
      </w:r>
      <w:r w:rsidRPr="00054717">
        <w:rPr>
          <w:rtl/>
        </w:rPr>
        <w:t xml:space="preserve"> 120. </w:t>
      </w:r>
    </w:p>
    <w:p w:rsidR="00502E84" w:rsidRDefault="00502E84" w:rsidP="00E521F4">
      <w:pPr>
        <w:pStyle w:val="libFootnote0"/>
        <w:rPr>
          <w:rtl/>
        </w:rPr>
      </w:pPr>
      <w:r>
        <w:rPr>
          <w:rtl/>
        </w:rPr>
        <w:t>5</w:t>
      </w:r>
      <w:r w:rsidR="00A90B9E">
        <w:rPr>
          <w:rtl/>
        </w:rPr>
        <w:t xml:space="preserve"> - </w:t>
      </w:r>
      <w:r>
        <w:rPr>
          <w:rtl/>
        </w:rPr>
        <w:t>الكافي 4</w:t>
      </w:r>
      <w:r w:rsidR="00A93B6D">
        <w:rPr>
          <w:rtl/>
        </w:rPr>
        <w:t>:</w:t>
      </w:r>
      <w:r>
        <w:rPr>
          <w:rtl/>
        </w:rPr>
        <w:t xml:space="preserve"> 32 </w:t>
      </w:r>
      <w:r w:rsidR="00BA6C6A">
        <w:rPr>
          <w:rtl/>
        </w:rPr>
        <w:t>/</w:t>
      </w:r>
      <w:r>
        <w:rPr>
          <w:rtl/>
        </w:rPr>
        <w:t xml:space="preserve"> 4</w:t>
      </w:r>
      <w:r w:rsidR="00A90B9E">
        <w:rPr>
          <w:rtl/>
        </w:rPr>
        <w:t>،</w:t>
      </w:r>
      <w:r>
        <w:rPr>
          <w:rtl/>
        </w:rPr>
        <w:t xml:space="preserve"> واورده في الحديث 3 من الباب 46 من ابواب الصدقة</w:t>
      </w:r>
      <w:r w:rsidR="00A90B9E">
        <w:rPr>
          <w:rtl/>
        </w:rPr>
        <w:t>،</w:t>
      </w:r>
      <w:r>
        <w:rPr>
          <w:rtl/>
        </w:rPr>
        <w:t xml:space="preserve"> وفي الحديث 1 من الباب 2 من ابواب مكان المصلي. </w:t>
      </w:r>
    </w:p>
    <w:p w:rsidR="00502E84" w:rsidRPr="00054717" w:rsidRDefault="00502E84" w:rsidP="006A771E">
      <w:pPr>
        <w:pStyle w:val="libFootnote0"/>
        <w:rPr>
          <w:rtl/>
        </w:rPr>
      </w:pPr>
      <w:r w:rsidRPr="00054717">
        <w:rPr>
          <w:rtl/>
        </w:rPr>
        <w:t>(</w:t>
      </w:r>
      <w:r w:rsidR="006A771E">
        <w:rPr>
          <w:rFonts w:hint="cs"/>
          <w:rtl/>
        </w:rPr>
        <w:t>2</w:t>
      </w:r>
      <w:r w:rsidRPr="00054717">
        <w:rPr>
          <w:rtl/>
        </w:rPr>
        <w:t>) الفقيه 2</w:t>
      </w:r>
      <w:r w:rsidR="00A93B6D">
        <w:rPr>
          <w:rtl/>
        </w:rPr>
        <w:t>:</w:t>
      </w:r>
      <w:r w:rsidRPr="00054717">
        <w:rPr>
          <w:rtl/>
        </w:rPr>
        <w:t xml:space="preserve"> 31 </w:t>
      </w:r>
      <w:r w:rsidR="00BA6C6A">
        <w:rPr>
          <w:rtl/>
        </w:rPr>
        <w:t>/</w:t>
      </w:r>
      <w:r w:rsidRPr="00054717">
        <w:rPr>
          <w:rtl/>
        </w:rPr>
        <w:t xml:space="preserve"> 121. </w:t>
      </w:r>
    </w:p>
    <w:p w:rsidR="00502E84" w:rsidRDefault="00502E84" w:rsidP="00E521F4">
      <w:pPr>
        <w:pStyle w:val="libFootnote0"/>
        <w:rPr>
          <w:rtl/>
        </w:rPr>
      </w:pPr>
      <w:r>
        <w:rPr>
          <w:rtl/>
        </w:rPr>
        <w:t>6</w:t>
      </w:r>
      <w:r w:rsidR="00A90B9E">
        <w:rPr>
          <w:rtl/>
        </w:rPr>
        <w:t xml:space="preserve"> - </w:t>
      </w:r>
      <w:r>
        <w:rPr>
          <w:rtl/>
        </w:rPr>
        <w:t>الفقيه 4</w:t>
      </w:r>
      <w:r w:rsidR="00A93B6D">
        <w:rPr>
          <w:rtl/>
        </w:rPr>
        <w:t>:</w:t>
      </w:r>
      <w:r>
        <w:rPr>
          <w:rtl/>
        </w:rPr>
        <w:t xml:space="preserve"> 298 </w:t>
      </w:r>
      <w:r w:rsidR="00BA6C6A">
        <w:rPr>
          <w:rtl/>
        </w:rPr>
        <w:t>/</w:t>
      </w:r>
      <w:r>
        <w:rPr>
          <w:rtl/>
        </w:rPr>
        <w:t xml:space="preserve"> 900. </w:t>
      </w:r>
    </w:p>
    <w:p w:rsidR="00502E84" w:rsidRPr="00054717" w:rsidRDefault="00502E84" w:rsidP="006A771E">
      <w:pPr>
        <w:pStyle w:val="libFootnote0"/>
        <w:rPr>
          <w:rtl/>
        </w:rPr>
      </w:pPr>
      <w:r w:rsidRPr="00054717">
        <w:rPr>
          <w:rtl/>
        </w:rPr>
        <w:t>(</w:t>
      </w:r>
      <w:r w:rsidR="006A771E">
        <w:rPr>
          <w:rFonts w:hint="cs"/>
          <w:rtl/>
        </w:rPr>
        <w:t>3</w:t>
      </w:r>
      <w:r w:rsidRPr="00054717">
        <w:rPr>
          <w:rtl/>
        </w:rPr>
        <w:t>) في المصدر زيادة</w:t>
      </w:r>
      <w:r w:rsidR="00A93B6D">
        <w:rPr>
          <w:rtl/>
        </w:rPr>
        <w:t>:</w:t>
      </w:r>
      <w:r w:rsidRPr="00054717">
        <w:rPr>
          <w:rtl/>
        </w:rPr>
        <w:t xml:space="preserve"> و</w:t>
      </w:r>
      <w:r w:rsidR="00021793">
        <w:rPr>
          <w:rtl/>
        </w:rPr>
        <w:t>محمّد</w:t>
      </w:r>
      <w:r w:rsidR="00E52184">
        <w:rPr>
          <w:rtl/>
        </w:rPr>
        <w:t xml:space="preserve"> </w:t>
      </w:r>
      <w:r w:rsidRPr="00054717">
        <w:rPr>
          <w:rtl/>
        </w:rPr>
        <w:t xml:space="preserve">بن ابي عمير. </w:t>
      </w:r>
    </w:p>
    <w:p w:rsidR="00502E84" w:rsidRPr="00054717" w:rsidRDefault="00502E84" w:rsidP="006A771E">
      <w:pPr>
        <w:pStyle w:val="libFootnote0"/>
        <w:rPr>
          <w:rtl/>
        </w:rPr>
      </w:pPr>
      <w:r w:rsidRPr="00054717">
        <w:rPr>
          <w:rtl/>
        </w:rPr>
        <w:t>(</w:t>
      </w:r>
      <w:r w:rsidR="006A771E">
        <w:rPr>
          <w:rFonts w:hint="cs"/>
          <w:rtl/>
        </w:rPr>
        <w:t>4</w:t>
      </w:r>
      <w:r w:rsidRPr="00054717">
        <w:rPr>
          <w:rtl/>
        </w:rPr>
        <w:t>) مستطرفات السرائر</w:t>
      </w:r>
      <w:r w:rsidR="00A93B6D">
        <w:rPr>
          <w:rtl/>
        </w:rPr>
        <w:t>:</w:t>
      </w:r>
      <w:r w:rsidRPr="00054717">
        <w:rPr>
          <w:rtl/>
        </w:rPr>
        <w:t xml:space="preserve"> 19 </w:t>
      </w:r>
      <w:r w:rsidR="00BA6C6A">
        <w:rPr>
          <w:rtl/>
        </w:rPr>
        <w:t>/</w:t>
      </w:r>
      <w:r w:rsidRPr="00054717">
        <w:rPr>
          <w:rtl/>
        </w:rPr>
        <w:t xml:space="preserve"> 9. </w:t>
      </w:r>
    </w:p>
    <w:p w:rsidR="00502E84" w:rsidRPr="00054717" w:rsidRDefault="00502E84" w:rsidP="006A771E">
      <w:pPr>
        <w:pStyle w:val="libFootnote0"/>
        <w:rPr>
          <w:rtl/>
        </w:rPr>
      </w:pPr>
      <w:r w:rsidRPr="00054717">
        <w:rPr>
          <w:rtl/>
        </w:rPr>
        <w:t>(</w:t>
      </w:r>
      <w:r w:rsidR="006A771E">
        <w:rPr>
          <w:rFonts w:hint="cs"/>
          <w:rtl/>
        </w:rPr>
        <w:t>5</w:t>
      </w:r>
      <w:r w:rsidRPr="00054717">
        <w:rPr>
          <w:rtl/>
        </w:rPr>
        <w:t>) الزهد</w:t>
      </w:r>
      <w:r w:rsidR="00A93B6D">
        <w:rPr>
          <w:rtl/>
        </w:rPr>
        <w:t>:</w:t>
      </w:r>
      <w:r w:rsidRPr="00054717">
        <w:rPr>
          <w:rtl/>
        </w:rPr>
        <w:t xml:space="preserve"> 32 </w:t>
      </w:r>
      <w:r w:rsidR="00BA6C6A">
        <w:rPr>
          <w:rtl/>
        </w:rPr>
        <w:t>/</w:t>
      </w:r>
      <w:r w:rsidRPr="00054717">
        <w:rPr>
          <w:rtl/>
        </w:rPr>
        <w:t xml:space="preserve"> 80. </w:t>
      </w:r>
    </w:p>
    <w:p w:rsidR="00502E84" w:rsidRDefault="00502E84" w:rsidP="00E521F4">
      <w:pPr>
        <w:pStyle w:val="libFootnote0"/>
        <w:rPr>
          <w:rtl/>
        </w:rPr>
      </w:pPr>
      <w:r>
        <w:rPr>
          <w:rtl/>
        </w:rPr>
        <w:t>7</w:t>
      </w:r>
      <w:r w:rsidR="00A90B9E">
        <w:rPr>
          <w:rtl/>
        </w:rPr>
        <w:t xml:space="preserve"> - </w:t>
      </w:r>
      <w:r>
        <w:rPr>
          <w:rtl/>
        </w:rPr>
        <w:t>الفقيه 4</w:t>
      </w:r>
      <w:r w:rsidR="00A93B6D">
        <w:rPr>
          <w:rtl/>
        </w:rPr>
        <w:t>:</w:t>
      </w:r>
      <w:r>
        <w:rPr>
          <w:rtl/>
        </w:rPr>
        <w:t xml:space="preserve"> 299 </w:t>
      </w:r>
      <w:r w:rsidR="00BA6C6A">
        <w:rPr>
          <w:rtl/>
        </w:rPr>
        <w:t>/</w:t>
      </w:r>
      <w:r>
        <w:rPr>
          <w:rtl/>
        </w:rPr>
        <w:t xml:space="preserve"> 903.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إسماعيل</w:t>
      </w:r>
      <w:r w:rsidR="00A90B9E">
        <w:rPr>
          <w:rtl/>
        </w:rPr>
        <w:t>،</w:t>
      </w:r>
      <w:r>
        <w:rPr>
          <w:rtl/>
        </w:rPr>
        <w:t xml:space="preserve"> عن عبدالله بن الوليد </w:t>
      </w:r>
      <w:r w:rsidRPr="00A90B9E">
        <w:rPr>
          <w:rStyle w:val="libFootnotenumChar"/>
          <w:rtl/>
        </w:rPr>
        <w:t>(1)</w:t>
      </w:r>
      <w:r w:rsidR="00A90B9E">
        <w:rPr>
          <w:rtl/>
        </w:rPr>
        <w:t>،</w:t>
      </w:r>
      <w:r>
        <w:rPr>
          <w:rtl/>
        </w:rPr>
        <w:t xml:space="preserve"> عن أبي بصير</w:t>
      </w:r>
      <w:r w:rsidR="00A90B9E">
        <w:rPr>
          <w:rtl/>
        </w:rPr>
        <w:t>،</w:t>
      </w:r>
      <w:r>
        <w:rPr>
          <w:rtl/>
        </w:rPr>
        <w:t xml:space="preserve"> عن أبي عبدالله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أربع تذهب ضياعا</w:t>
      </w:r>
      <w:r w:rsidR="006A771E">
        <w:rPr>
          <w:rFonts w:hint="cs"/>
          <w:rtl/>
        </w:rPr>
        <w:t>ً</w:t>
      </w:r>
      <w:r w:rsidR="00A93B6D">
        <w:rPr>
          <w:rtl/>
        </w:rPr>
        <w:t>:</w:t>
      </w:r>
      <w:r>
        <w:rPr>
          <w:rtl/>
        </w:rPr>
        <w:t xml:space="preserve"> مود</w:t>
      </w:r>
      <w:r w:rsidR="00D16387">
        <w:rPr>
          <w:rFonts w:hint="cs"/>
          <w:rtl/>
        </w:rPr>
        <w:t>ّ</w:t>
      </w:r>
      <w:r>
        <w:rPr>
          <w:rtl/>
        </w:rPr>
        <w:t>ة تمنح من لا وفاء له</w:t>
      </w:r>
      <w:r w:rsidR="00A90B9E">
        <w:rPr>
          <w:rtl/>
        </w:rPr>
        <w:t>،</w:t>
      </w:r>
      <w:r>
        <w:rPr>
          <w:rtl/>
        </w:rPr>
        <w:t xml:space="preserve"> ومعروف يوضع عند من لا يشكره</w:t>
      </w:r>
      <w:r w:rsidR="00A90B9E">
        <w:rPr>
          <w:rtl/>
        </w:rPr>
        <w:t>،</w:t>
      </w:r>
      <w:r>
        <w:rPr>
          <w:rtl/>
        </w:rPr>
        <w:t xml:space="preserve"> وعلم يعل</w:t>
      </w:r>
      <w:r w:rsidR="006A771E">
        <w:rPr>
          <w:rFonts w:hint="cs"/>
          <w:rtl/>
        </w:rPr>
        <w:t>ّ</w:t>
      </w:r>
      <w:r>
        <w:rPr>
          <w:rtl/>
        </w:rPr>
        <w:t>م من لا يستمع له</w:t>
      </w:r>
      <w:r w:rsidR="00A90B9E">
        <w:rPr>
          <w:rtl/>
        </w:rPr>
        <w:t>،</w:t>
      </w:r>
      <w:r>
        <w:rPr>
          <w:rtl/>
        </w:rPr>
        <w:t xml:space="preserve"> وسر </w:t>
      </w:r>
      <w:r w:rsidRPr="00E521F4">
        <w:rPr>
          <w:rStyle w:val="libNormalChar"/>
          <w:rtl/>
        </w:rPr>
        <w:t xml:space="preserve">( </w:t>
      </w:r>
      <w:r>
        <w:rPr>
          <w:rtl/>
        </w:rPr>
        <w:t>يوضع عند من لا حضانة له</w:t>
      </w:r>
      <w:r w:rsidRPr="00E521F4">
        <w:rPr>
          <w:rStyle w:val="libNormalChar"/>
          <w:rtl/>
        </w:rPr>
        <w:t xml:space="preserve"> )</w:t>
      </w:r>
      <w:r>
        <w:rPr>
          <w:rtl/>
        </w:rPr>
        <w:t xml:space="preserve"> </w:t>
      </w:r>
      <w:r w:rsidRPr="00A90B9E">
        <w:rPr>
          <w:rStyle w:val="libFootnotenumChar"/>
          <w:rtl/>
        </w:rPr>
        <w:t>(2)</w:t>
      </w:r>
      <w:r>
        <w:rPr>
          <w:rtl/>
        </w:rPr>
        <w:t>.</w:t>
      </w:r>
    </w:p>
    <w:p w:rsidR="00502E84" w:rsidRDefault="00502E84" w:rsidP="00A90B9E">
      <w:pPr>
        <w:pStyle w:val="libNormal"/>
        <w:rPr>
          <w:rtl/>
        </w:rPr>
      </w:pPr>
      <w:r w:rsidRPr="00BA6C6A">
        <w:rPr>
          <w:rStyle w:val="libNormalChar"/>
          <w:rtl/>
        </w:rPr>
        <w:t>[ 21598 ]</w:t>
      </w:r>
      <w:r>
        <w:rPr>
          <w:rtl/>
        </w:rPr>
        <w:t xml:space="preserve"> 8</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 الحميري</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سيف بن عميرة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تصلح الصنيعة </w:t>
      </w:r>
      <w:r w:rsidR="00B57202">
        <w:rPr>
          <w:rtl/>
        </w:rPr>
        <w:t xml:space="preserve">إلّا </w:t>
      </w:r>
      <w:r>
        <w:rPr>
          <w:rtl/>
        </w:rPr>
        <w:t>عند ذي حسب أو دين.</w:t>
      </w:r>
    </w:p>
    <w:p w:rsidR="00502E84" w:rsidRDefault="00502E84" w:rsidP="00D16387">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D16387">
        <w:rPr>
          <w:rStyle w:val="libFootnotenumChar"/>
          <w:rFonts w:hint="cs"/>
          <w:rtl/>
        </w:rPr>
        <w:t>3</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D16387">
        <w:rPr>
          <w:rStyle w:val="libFootnotenumChar"/>
          <w:rFonts w:hint="cs"/>
          <w:rtl/>
        </w:rPr>
        <w:t>4</w:t>
      </w:r>
      <w:r w:rsidRPr="00A90B9E">
        <w:rPr>
          <w:rStyle w:val="libFootnotenumChar"/>
          <w:rtl/>
        </w:rPr>
        <w:t>)</w:t>
      </w:r>
      <w:r>
        <w:rPr>
          <w:rtl/>
        </w:rPr>
        <w:t>.</w:t>
      </w:r>
    </w:p>
    <w:p w:rsidR="00502E84" w:rsidRDefault="00502E84" w:rsidP="00502E84">
      <w:pPr>
        <w:pStyle w:val="Heading2Center"/>
        <w:rPr>
          <w:rtl/>
        </w:rPr>
      </w:pPr>
      <w:bookmarkStart w:id="1153" w:name="_Toc302476650"/>
      <w:bookmarkStart w:id="1154" w:name="_Toc303591316"/>
      <w:bookmarkStart w:id="1155" w:name="_Toc303591828"/>
      <w:bookmarkStart w:id="1156" w:name="_Toc303593153"/>
      <w:bookmarkStart w:id="1157" w:name="_Toc303593342"/>
      <w:bookmarkStart w:id="1158" w:name="_Toc303629184"/>
      <w:bookmarkStart w:id="1159" w:name="_Toc305219435"/>
      <w:bookmarkStart w:id="1160" w:name="_Toc377675536"/>
      <w:bookmarkStart w:id="1161" w:name="_Toc252139739"/>
      <w:r>
        <w:rPr>
          <w:rtl/>
        </w:rPr>
        <w:t>5</w:t>
      </w:r>
      <w:r w:rsidR="00A90B9E">
        <w:rPr>
          <w:rtl/>
        </w:rPr>
        <w:t xml:space="preserve"> - </w:t>
      </w:r>
      <w:r>
        <w:rPr>
          <w:rtl/>
        </w:rPr>
        <w:t>باب عدم جواز وضع المعروف في غير موضعه</w:t>
      </w:r>
      <w:r w:rsidR="00A90B9E">
        <w:rPr>
          <w:rtl/>
        </w:rPr>
        <w:t>،</w:t>
      </w:r>
      <w:r>
        <w:rPr>
          <w:rtl/>
        </w:rPr>
        <w:t xml:space="preserve"> ومع</w:t>
      </w:r>
      <w:bookmarkEnd w:id="1153"/>
      <w:bookmarkEnd w:id="1154"/>
      <w:bookmarkEnd w:id="1155"/>
      <w:bookmarkEnd w:id="1156"/>
      <w:bookmarkEnd w:id="1157"/>
      <w:bookmarkEnd w:id="1158"/>
      <w:bookmarkEnd w:id="1159"/>
      <w:r w:rsidR="00A90B9E">
        <w:rPr>
          <w:rtl/>
        </w:rPr>
        <w:t xml:space="preserve"> </w:t>
      </w:r>
      <w:bookmarkStart w:id="1162" w:name="_Toc302476651"/>
      <w:bookmarkStart w:id="1163" w:name="_Toc303591317"/>
      <w:bookmarkStart w:id="1164" w:name="_Toc303591829"/>
      <w:bookmarkStart w:id="1165" w:name="_Toc303593154"/>
      <w:bookmarkStart w:id="1166" w:name="_Toc303593343"/>
      <w:bookmarkStart w:id="1167" w:name="_Toc303629185"/>
      <w:bookmarkStart w:id="1168" w:name="_Toc305219436"/>
      <w:r w:rsidR="00A90B9E">
        <w:rPr>
          <w:rtl/>
        </w:rPr>
        <w:t>غ</w:t>
      </w:r>
      <w:r>
        <w:rPr>
          <w:rtl/>
        </w:rPr>
        <w:t>ير أهله</w:t>
      </w:r>
      <w:bookmarkEnd w:id="1160"/>
      <w:bookmarkEnd w:id="1161"/>
      <w:bookmarkEnd w:id="1162"/>
      <w:bookmarkEnd w:id="1163"/>
      <w:bookmarkEnd w:id="1164"/>
      <w:bookmarkEnd w:id="1165"/>
      <w:bookmarkEnd w:id="1166"/>
      <w:bookmarkEnd w:id="1167"/>
      <w:bookmarkEnd w:id="1168"/>
    </w:p>
    <w:p w:rsidR="00502E84" w:rsidRDefault="00502E84" w:rsidP="00A90B9E">
      <w:pPr>
        <w:pStyle w:val="libNormal"/>
        <w:rPr>
          <w:rtl/>
        </w:rPr>
      </w:pPr>
      <w:r w:rsidRPr="00BA6C6A">
        <w:rPr>
          <w:rStyle w:val="libNormalChar"/>
          <w:rtl/>
        </w:rPr>
        <w:t>[ 21599 ]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سيف بن عميرة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لمفضل بن عمر</w:t>
      </w:r>
      <w:r w:rsidR="00A93B6D">
        <w:rPr>
          <w:rtl/>
        </w:rPr>
        <w:t>:</w:t>
      </w:r>
      <w:r>
        <w:rPr>
          <w:rtl/>
        </w:rPr>
        <w:t xml:space="preserve"> يا مفضل إذا أردت أن تعلم أشقي الرجل أم سعيد؟ فانظر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في المصدر</w:t>
      </w:r>
      <w:r w:rsidR="00A93B6D">
        <w:rPr>
          <w:rtl/>
        </w:rPr>
        <w:t>:</w:t>
      </w:r>
      <w:r w:rsidRPr="00054717">
        <w:rPr>
          <w:rtl/>
        </w:rPr>
        <w:t xml:space="preserve"> عبيدالله بن الوليد. </w:t>
      </w:r>
    </w:p>
    <w:p w:rsidR="00502E84" w:rsidRPr="00054717" w:rsidRDefault="00502E84" w:rsidP="00E521F4">
      <w:pPr>
        <w:pStyle w:val="libFootnote0"/>
        <w:rPr>
          <w:rtl/>
        </w:rPr>
      </w:pPr>
      <w:r w:rsidRPr="00054717">
        <w:rPr>
          <w:rtl/>
        </w:rPr>
        <w:t>(2) في المصدر</w:t>
      </w:r>
      <w:r w:rsidR="00A93B6D">
        <w:rPr>
          <w:rtl/>
        </w:rPr>
        <w:t>:</w:t>
      </w:r>
      <w:r w:rsidRPr="00054717">
        <w:rPr>
          <w:rtl/>
        </w:rPr>
        <w:t xml:space="preserve"> يودع من لا حصانة له.</w:t>
      </w:r>
    </w:p>
    <w:p w:rsidR="00502E84" w:rsidRDefault="00502E84" w:rsidP="00E521F4">
      <w:pPr>
        <w:pStyle w:val="libFootnote0"/>
        <w:rPr>
          <w:rtl/>
        </w:rPr>
      </w:pPr>
      <w:r>
        <w:rPr>
          <w:rtl/>
        </w:rPr>
        <w:t>8</w:t>
      </w:r>
      <w:r w:rsidR="00A90B9E">
        <w:rPr>
          <w:rtl/>
        </w:rPr>
        <w:t xml:space="preserve"> - </w:t>
      </w:r>
      <w:r>
        <w:rPr>
          <w:rtl/>
        </w:rPr>
        <w:t>الخصال</w:t>
      </w:r>
      <w:r w:rsidR="00A93B6D">
        <w:rPr>
          <w:rtl/>
        </w:rPr>
        <w:t>:</w:t>
      </w:r>
      <w:r>
        <w:rPr>
          <w:rtl/>
        </w:rPr>
        <w:t xml:space="preserve"> 48 </w:t>
      </w:r>
      <w:r w:rsidR="00BA6C6A">
        <w:rPr>
          <w:rtl/>
        </w:rPr>
        <w:t>/</w:t>
      </w:r>
      <w:r>
        <w:rPr>
          <w:rtl/>
        </w:rPr>
        <w:t xml:space="preserve"> 55. </w:t>
      </w:r>
    </w:p>
    <w:p w:rsidR="00502E84" w:rsidRPr="00054717" w:rsidRDefault="00502E84" w:rsidP="00D16387">
      <w:pPr>
        <w:pStyle w:val="libFootnote0"/>
        <w:rPr>
          <w:rtl/>
        </w:rPr>
      </w:pPr>
      <w:r w:rsidRPr="00054717">
        <w:rPr>
          <w:rtl/>
        </w:rPr>
        <w:t>(</w:t>
      </w:r>
      <w:r w:rsidR="00D16387">
        <w:rPr>
          <w:rFonts w:hint="cs"/>
          <w:rtl/>
        </w:rPr>
        <w:t>3</w:t>
      </w:r>
      <w:r w:rsidRPr="00054717">
        <w:rPr>
          <w:rtl/>
        </w:rPr>
        <w:t>) تقدم في الحديث 8 من الباب 14 من ابواب الصدقة</w:t>
      </w:r>
      <w:r w:rsidR="00A90B9E">
        <w:rPr>
          <w:rtl/>
        </w:rPr>
        <w:t>،</w:t>
      </w:r>
      <w:r w:rsidRPr="00054717">
        <w:rPr>
          <w:rtl/>
        </w:rPr>
        <w:t xml:space="preserve"> وفي </w:t>
      </w:r>
      <w:r w:rsidR="00F76FF2">
        <w:rPr>
          <w:rtl/>
        </w:rPr>
        <w:t>الأبواب</w:t>
      </w:r>
      <w:r w:rsidRPr="00054717">
        <w:rPr>
          <w:rtl/>
        </w:rPr>
        <w:t xml:space="preserve"> 1 و 2 و 3 من هذه </w:t>
      </w:r>
      <w:r w:rsidR="00F76FF2">
        <w:rPr>
          <w:rtl/>
        </w:rPr>
        <w:t>الأبواب</w:t>
      </w:r>
      <w:r w:rsidRPr="00054717">
        <w:rPr>
          <w:rtl/>
        </w:rPr>
        <w:t xml:space="preserve">. </w:t>
      </w:r>
    </w:p>
    <w:p w:rsidR="00502E84" w:rsidRPr="00054717" w:rsidRDefault="00502E84" w:rsidP="00D16387">
      <w:pPr>
        <w:pStyle w:val="libFootnote0"/>
        <w:rPr>
          <w:rtl/>
        </w:rPr>
      </w:pPr>
      <w:r w:rsidRPr="00054717">
        <w:rPr>
          <w:rtl/>
        </w:rPr>
        <w:t>(</w:t>
      </w:r>
      <w:r w:rsidR="00D16387">
        <w:rPr>
          <w:rFonts w:hint="cs"/>
          <w:rtl/>
        </w:rPr>
        <w:t>4</w:t>
      </w:r>
      <w:r w:rsidRPr="00054717">
        <w:rPr>
          <w:rtl/>
        </w:rPr>
        <w:t xml:space="preserve">) يأتي في الباب الاتي من هذه </w:t>
      </w:r>
      <w:r w:rsidR="00F76FF2">
        <w:rPr>
          <w:rtl/>
        </w:rPr>
        <w:t>الأبواب</w:t>
      </w:r>
      <w:r w:rsidRPr="00054717">
        <w:rPr>
          <w:rtl/>
        </w:rPr>
        <w:t>.</w:t>
      </w:r>
    </w:p>
    <w:p w:rsidR="00502E84" w:rsidRDefault="00502E84" w:rsidP="00D16387">
      <w:pPr>
        <w:pStyle w:val="libFootnoteCenterBold"/>
        <w:rPr>
          <w:rtl/>
        </w:rPr>
      </w:pPr>
      <w:r>
        <w:rPr>
          <w:rtl/>
        </w:rPr>
        <w:t>الباب 5</w:t>
      </w:r>
    </w:p>
    <w:p w:rsidR="00502E84" w:rsidRDefault="00502E84" w:rsidP="00D16387">
      <w:pPr>
        <w:pStyle w:val="libFootnoteCenterBold"/>
        <w:rPr>
          <w:rtl/>
        </w:rPr>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30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سيبه </w:t>
      </w:r>
      <w:r w:rsidRPr="00A90B9E">
        <w:rPr>
          <w:rStyle w:val="libFootnotenumChar"/>
          <w:rtl/>
        </w:rPr>
        <w:t>(1)</w:t>
      </w:r>
      <w:r>
        <w:rPr>
          <w:rtl/>
        </w:rPr>
        <w:t xml:space="preserve"> ومعروفه إلى من يصنعه</w:t>
      </w:r>
      <w:r w:rsidR="00A90B9E">
        <w:rPr>
          <w:rtl/>
        </w:rPr>
        <w:t>،</w:t>
      </w:r>
      <w:r>
        <w:rPr>
          <w:rtl/>
        </w:rPr>
        <w:t xml:space="preserve"> فإن كان يصنعه إلى من هو أهله</w:t>
      </w:r>
      <w:r w:rsidR="00A90B9E">
        <w:rPr>
          <w:rtl/>
        </w:rPr>
        <w:t>،</w:t>
      </w:r>
      <w:r>
        <w:rPr>
          <w:rtl/>
        </w:rPr>
        <w:t xml:space="preserve"> فاعلم </w:t>
      </w:r>
      <w:r w:rsidR="00687D79">
        <w:rPr>
          <w:rtl/>
        </w:rPr>
        <w:t xml:space="preserve">إنّه </w:t>
      </w:r>
      <w:r>
        <w:rPr>
          <w:rtl/>
        </w:rPr>
        <w:t>إلى خير</w:t>
      </w:r>
      <w:r w:rsidR="00A90B9E">
        <w:rPr>
          <w:rtl/>
        </w:rPr>
        <w:t>،</w:t>
      </w:r>
      <w:r>
        <w:rPr>
          <w:rtl/>
        </w:rPr>
        <w:t xml:space="preserve"> وان كان يصنعه إلى غير أهله فاعلم </w:t>
      </w:r>
      <w:r w:rsidR="00687D79">
        <w:rPr>
          <w:rtl/>
        </w:rPr>
        <w:t xml:space="preserve">إنّه </w:t>
      </w:r>
      <w:r>
        <w:rPr>
          <w:rtl/>
        </w:rPr>
        <w:t>ليس له عند الله خير.</w:t>
      </w:r>
    </w:p>
    <w:p w:rsidR="00502E84" w:rsidRDefault="00502E84" w:rsidP="00A90B9E">
      <w:pPr>
        <w:pStyle w:val="libNormal"/>
        <w:rPr>
          <w:rtl/>
        </w:rPr>
      </w:pPr>
      <w:r>
        <w:rPr>
          <w:rtl/>
        </w:rPr>
        <w:t xml:space="preserve">ورواه الشيخ في </w:t>
      </w:r>
      <w:r w:rsidRPr="00E521F4">
        <w:rPr>
          <w:rStyle w:val="libNormalChar"/>
          <w:rtl/>
        </w:rPr>
        <w:t xml:space="preserve">( </w:t>
      </w:r>
      <w:r>
        <w:rPr>
          <w:rtl/>
        </w:rPr>
        <w:t>المجالس و</w:t>
      </w:r>
      <w:r w:rsidR="002372FD">
        <w:rPr>
          <w:rtl/>
        </w:rPr>
        <w:t>الأخبار</w:t>
      </w:r>
      <w:r w:rsidR="00251ABA">
        <w:rPr>
          <w:rtl/>
        </w:rPr>
        <w:t xml:space="preserve"> </w:t>
      </w:r>
      <w:r w:rsidRPr="00E521F4">
        <w:rPr>
          <w:rStyle w:val="libNormalChar"/>
          <w:rtl/>
        </w:rPr>
        <w:t>)</w:t>
      </w:r>
      <w:r>
        <w:rPr>
          <w:rtl/>
        </w:rPr>
        <w:t xml:space="preserve"> عن الحسين بن عبيد الله</w:t>
      </w:r>
      <w:r w:rsidR="00A90B9E">
        <w:rPr>
          <w:rtl/>
        </w:rPr>
        <w:t>،</w:t>
      </w:r>
      <w:r>
        <w:rPr>
          <w:rtl/>
        </w:rPr>
        <w:t xml:space="preserve"> عن هارون بن موسى عن </w:t>
      </w:r>
      <w:r w:rsidR="00021793">
        <w:rPr>
          <w:rtl/>
        </w:rPr>
        <w:t>محمّد</w:t>
      </w:r>
      <w:r w:rsidR="00E52184">
        <w:rPr>
          <w:rtl/>
        </w:rPr>
        <w:t xml:space="preserve"> </w:t>
      </w:r>
      <w:r>
        <w:rPr>
          <w:rtl/>
        </w:rPr>
        <w:t xml:space="preserve">بن همام </w:t>
      </w:r>
      <w:r w:rsidRPr="00A90B9E">
        <w:rPr>
          <w:rStyle w:val="libFootnotenumChar"/>
          <w:rtl/>
        </w:rPr>
        <w:t>(2)</w:t>
      </w:r>
      <w:r w:rsidR="00A90B9E">
        <w:rPr>
          <w:rtl/>
        </w:rPr>
        <w:t>،</w:t>
      </w:r>
      <w:r>
        <w:rPr>
          <w:rtl/>
        </w:rPr>
        <w:t xml:space="preserve"> عن عبدالله بن جعفر</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سيف بن عميرة </w:t>
      </w:r>
      <w:r w:rsidRPr="00A90B9E">
        <w:rPr>
          <w:rStyle w:val="libFootnotenumChar"/>
          <w:rtl/>
        </w:rPr>
        <w:t>(3)</w:t>
      </w:r>
      <w:r>
        <w:rPr>
          <w:rtl/>
        </w:rPr>
        <w:t>.</w:t>
      </w:r>
    </w:p>
    <w:p w:rsidR="00502E84" w:rsidRDefault="00502E84" w:rsidP="00A90B9E">
      <w:pPr>
        <w:pStyle w:val="libNormal"/>
        <w:rPr>
          <w:rtl/>
        </w:rPr>
      </w:pPr>
      <w:r>
        <w:rPr>
          <w:rtl/>
        </w:rPr>
        <w:t xml:space="preserve">ورواه الصدوق بإسناده عن المفضل بن عمر مثله </w:t>
      </w:r>
      <w:r w:rsidRPr="00A90B9E">
        <w:rPr>
          <w:rStyle w:val="libFootnotenumChar"/>
          <w:rtl/>
        </w:rPr>
        <w:t>(4)</w:t>
      </w:r>
      <w:r>
        <w:rPr>
          <w:rtl/>
        </w:rPr>
        <w:t>.</w:t>
      </w:r>
    </w:p>
    <w:p w:rsidR="00502E84" w:rsidRDefault="00502E84" w:rsidP="006275DD">
      <w:pPr>
        <w:pStyle w:val="libNormal"/>
        <w:rPr>
          <w:rtl/>
        </w:rPr>
      </w:pPr>
      <w:r w:rsidRPr="00BA6C6A">
        <w:rPr>
          <w:rStyle w:val="libNormalChar"/>
          <w:rtl/>
        </w:rPr>
        <w:t>[ 21600 ]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مفض</w:t>
      </w:r>
      <w:r w:rsidR="006275DD">
        <w:rPr>
          <w:rFonts w:hint="cs"/>
          <w:rtl/>
        </w:rPr>
        <w:t>ّ</w:t>
      </w:r>
      <w:r>
        <w:rPr>
          <w:rtl/>
        </w:rPr>
        <w:t>ل بن عمر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اذا أردت ان تعرف </w:t>
      </w:r>
      <w:r w:rsidRPr="00A90B9E">
        <w:rPr>
          <w:rStyle w:val="libFootnotenumChar"/>
          <w:rtl/>
        </w:rPr>
        <w:t>(</w:t>
      </w:r>
      <w:r w:rsidR="006275DD">
        <w:rPr>
          <w:rStyle w:val="libFootnotenumChar"/>
          <w:rFonts w:hint="cs"/>
          <w:rtl/>
        </w:rPr>
        <w:t>5</w:t>
      </w:r>
      <w:r w:rsidRPr="00A90B9E">
        <w:rPr>
          <w:rStyle w:val="libFootnotenumChar"/>
          <w:rtl/>
        </w:rPr>
        <w:t>)</w:t>
      </w:r>
      <w:r>
        <w:rPr>
          <w:rtl/>
        </w:rPr>
        <w:t xml:space="preserve"> إلى خير يصير الرجل أم إلى شر</w:t>
      </w:r>
      <w:r w:rsidR="006275DD">
        <w:rPr>
          <w:rFonts w:hint="cs"/>
          <w:rtl/>
        </w:rPr>
        <w:t>ّ</w:t>
      </w:r>
      <w:r>
        <w:rPr>
          <w:rtl/>
        </w:rPr>
        <w:t xml:space="preserve">؟ فانظر اين يصنع </w:t>
      </w:r>
      <w:r w:rsidRPr="00A90B9E">
        <w:rPr>
          <w:rStyle w:val="libFootnotenumChar"/>
          <w:rtl/>
        </w:rPr>
        <w:t>(</w:t>
      </w:r>
      <w:r w:rsidR="006275DD">
        <w:rPr>
          <w:rStyle w:val="libFootnotenumChar"/>
          <w:rFonts w:hint="cs"/>
          <w:rtl/>
        </w:rPr>
        <w:t>6</w:t>
      </w:r>
      <w:r w:rsidRPr="00A90B9E">
        <w:rPr>
          <w:rStyle w:val="libFootnotenumChar"/>
          <w:rtl/>
        </w:rPr>
        <w:t>)</w:t>
      </w:r>
      <w:r>
        <w:rPr>
          <w:rtl/>
        </w:rPr>
        <w:t xml:space="preserve"> معروفه</w:t>
      </w:r>
      <w:r w:rsidR="00A90B9E">
        <w:rPr>
          <w:rtl/>
        </w:rPr>
        <w:t>،</w:t>
      </w:r>
      <w:r>
        <w:rPr>
          <w:rtl/>
        </w:rPr>
        <w:t xml:space="preserve"> فإن كان يصنع </w:t>
      </w:r>
      <w:r w:rsidRPr="00A90B9E">
        <w:rPr>
          <w:rStyle w:val="libFootnotenumChar"/>
          <w:rtl/>
        </w:rPr>
        <w:t>(</w:t>
      </w:r>
      <w:r w:rsidR="006275DD">
        <w:rPr>
          <w:rStyle w:val="libFootnotenumChar"/>
          <w:rFonts w:hint="cs"/>
          <w:rtl/>
        </w:rPr>
        <w:t>7</w:t>
      </w:r>
      <w:r w:rsidRPr="00A90B9E">
        <w:rPr>
          <w:rStyle w:val="libFootnotenumChar"/>
          <w:rtl/>
        </w:rPr>
        <w:t>)</w:t>
      </w:r>
      <w:r>
        <w:rPr>
          <w:rtl/>
        </w:rPr>
        <w:t xml:space="preserve"> معروفه عند أهله فاعلم </w:t>
      </w:r>
      <w:r w:rsidR="00687D79">
        <w:rPr>
          <w:rtl/>
        </w:rPr>
        <w:t xml:space="preserve">إنّه </w:t>
      </w:r>
      <w:r>
        <w:rPr>
          <w:rtl/>
        </w:rPr>
        <w:t>يصير إلى خير</w:t>
      </w:r>
      <w:r w:rsidR="00A90B9E">
        <w:rPr>
          <w:rtl/>
        </w:rPr>
        <w:t>،</w:t>
      </w:r>
      <w:r>
        <w:rPr>
          <w:rtl/>
        </w:rPr>
        <w:t xml:space="preserve"> وإن كان يصنع معروفه مع غير أهله فاعلم </w:t>
      </w:r>
      <w:r w:rsidR="006275DD">
        <w:rPr>
          <w:rFonts w:hint="cs"/>
          <w:rtl/>
        </w:rPr>
        <w:t>أ</w:t>
      </w:r>
      <w:r w:rsidR="00687D79">
        <w:rPr>
          <w:rtl/>
        </w:rPr>
        <w:t xml:space="preserve">نّه </w:t>
      </w:r>
      <w:r>
        <w:rPr>
          <w:rtl/>
        </w:rPr>
        <w:t xml:space="preserve">ليس له في الآخرة من خلاق. </w:t>
      </w:r>
    </w:p>
    <w:p w:rsidR="00502E84" w:rsidRDefault="00502E84" w:rsidP="00A90B9E">
      <w:pPr>
        <w:pStyle w:val="libNormal"/>
        <w:rPr>
          <w:rtl/>
        </w:rPr>
      </w:pPr>
      <w:r w:rsidRPr="00BA6C6A">
        <w:rPr>
          <w:rStyle w:val="libNormalChar"/>
          <w:rtl/>
        </w:rPr>
        <w:t>[ 21601 ]</w:t>
      </w:r>
      <w:r>
        <w:rPr>
          <w:rtl/>
        </w:rPr>
        <w:t xml:space="preserve"> 3</w:t>
      </w:r>
      <w:r w:rsidR="00A90B9E">
        <w:rPr>
          <w:rtl/>
        </w:rPr>
        <w:t xml:space="preserve"> - </w:t>
      </w:r>
      <w:r>
        <w:rPr>
          <w:rtl/>
        </w:rPr>
        <w:t>وعنهم</w:t>
      </w:r>
      <w:r w:rsidR="00A90B9E">
        <w:rPr>
          <w:rtl/>
        </w:rPr>
        <w:t>،</w:t>
      </w:r>
      <w:r>
        <w:rPr>
          <w:rtl/>
        </w:rPr>
        <w:t xml:space="preserve"> عن أحمد بن أبي عبدالله</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w:t>
      </w:r>
    </w:p>
    <w:p w:rsidR="00502E84" w:rsidRDefault="00E521F4" w:rsidP="00E521F4">
      <w:pPr>
        <w:pStyle w:val="libLine"/>
        <w:rPr>
          <w:rtl/>
        </w:rPr>
      </w:pPr>
      <w:r>
        <w:rPr>
          <w:rtl/>
        </w:rPr>
        <w:t>____________________</w:t>
      </w:r>
    </w:p>
    <w:p w:rsidR="00502E84" w:rsidRPr="00186BF5" w:rsidRDefault="00502E84" w:rsidP="00186BF5">
      <w:pPr>
        <w:pStyle w:val="libFootnote0"/>
        <w:rPr>
          <w:rtl/>
        </w:rPr>
      </w:pPr>
      <w:r w:rsidRPr="00186BF5">
        <w:rPr>
          <w:rtl/>
        </w:rPr>
        <w:t>(1) السيب</w:t>
      </w:r>
      <w:r w:rsidR="00A93B6D" w:rsidRPr="00186BF5">
        <w:rPr>
          <w:rtl/>
        </w:rPr>
        <w:t>:</w:t>
      </w:r>
      <w:r w:rsidRPr="00186BF5">
        <w:rPr>
          <w:rtl/>
        </w:rPr>
        <w:t xml:space="preserve"> العطاء. ( الصحاح</w:t>
      </w:r>
      <w:r w:rsidR="00A90B9E" w:rsidRPr="00186BF5">
        <w:rPr>
          <w:rtl/>
        </w:rPr>
        <w:t xml:space="preserve"> - </w:t>
      </w:r>
      <w:r w:rsidRPr="00186BF5">
        <w:rPr>
          <w:rtl/>
        </w:rPr>
        <w:t>سيب</w:t>
      </w:r>
      <w:r w:rsidR="00A90B9E" w:rsidRPr="00186BF5">
        <w:rPr>
          <w:rtl/>
        </w:rPr>
        <w:t xml:space="preserve"> - </w:t>
      </w:r>
      <w:r w:rsidRPr="00186BF5">
        <w:rPr>
          <w:rtl/>
        </w:rPr>
        <w:t>1</w:t>
      </w:r>
      <w:r w:rsidR="00A93B6D" w:rsidRPr="00186BF5">
        <w:rPr>
          <w:rtl/>
        </w:rPr>
        <w:t>:</w:t>
      </w:r>
      <w:r w:rsidRPr="00186BF5">
        <w:rPr>
          <w:rtl/>
        </w:rPr>
        <w:t xml:space="preserve"> 150 ). </w:t>
      </w:r>
    </w:p>
    <w:p w:rsidR="00502E84" w:rsidRPr="00186BF5" w:rsidRDefault="00502E84" w:rsidP="00186BF5">
      <w:pPr>
        <w:pStyle w:val="libFootnote0"/>
        <w:rPr>
          <w:rtl/>
        </w:rPr>
      </w:pPr>
      <w:r w:rsidRPr="00186BF5">
        <w:rPr>
          <w:rtl/>
        </w:rPr>
        <w:t>(2) في امالي الطوسي</w:t>
      </w:r>
      <w:r w:rsidR="00A93B6D" w:rsidRPr="00186BF5">
        <w:rPr>
          <w:rtl/>
        </w:rPr>
        <w:t>:</w:t>
      </w:r>
      <w:r w:rsidRPr="00186BF5">
        <w:rPr>
          <w:rtl/>
        </w:rPr>
        <w:t xml:space="preserve"> </w:t>
      </w:r>
      <w:r w:rsidR="00021793" w:rsidRPr="00186BF5">
        <w:rPr>
          <w:rtl/>
        </w:rPr>
        <w:t>محمّد</w:t>
      </w:r>
      <w:r w:rsidR="00E52184" w:rsidRPr="00186BF5">
        <w:rPr>
          <w:rtl/>
        </w:rPr>
        <w:t xml:space="preserve"> </w:t>
      </w:r>
      <w:r w:rsidRPr="00186BF5">
        <w:rPr>
          <w:rtl/>
        </w:rPr>
        <w:t xml:space="preserve">بن </w:t>
      </w:r>
      <w:r w:rsidR="00021793" w:rsidRPr="00186BF5">
        <w:rPr>
          <w:rtl/>
        </w:rPr>
        <w:t>محمّد</w:t>
      </w:r>
      <w:r w:rsidR="00E52184" w:rsidRPr="00186BF5">
        <w:rPr>
          <w:rtl/>
        </w:rPr>
        <w:t xml:space="preserve"> </w:t>
      </w:r>
      <w:r w:rsidRPr="00186BF5">
        <w:rPr>
          <w:rtl/>
        </w:rPr>
        <w:t xml:space="preserve">بن همام. </w:t>
      </w:r>
    </w:p>
    <w:p w:rsidR="00502E84" w:rsidRPr="00186BF5" w:rsidRDefault="00502E84" w:rsidP="00186BF5">
      <w:pPr>
        <w:pStyle w:val="libFootnote0"/>
        <w:rPr>
          <w:rtl/>
        </w:rPr>
      </w:pPr>
      <w:r w:rsidRPr="00186BF5">
        <w:rPr>
          <w:rtl/>
        </w:rPr>
        <w:t>(3) امالي الطوسي 2</w:t>
      </w:r>
      <w:r w:rsidR="00A93B6D" w:rsidRPr="00186BF5">
        <w:rPr>
          <w:rtl/>
        </w:rPr>
        <w:t>:</w:t>
      </w:r>
      <w:r w:rsidRPr="00186BF5">
        <w:rPr>
          <w:rtl/>
        </w:rPr>
        <w:t xml:space="preserve"> 257. </w:t>
      </w:r>
    </w:p>
    <w:p w:rsidR="00502E84" w:rsidRPr="00186BF5" w:rsidRDefault="00502E84" w:rsidP="00186BF5">
      <w:pPr>
        <w:pStyle w:val="libFootnote0"/>
        <w:rPr>
          <w:rtl/>
        </w:rPr>
      </w:pPr>
      <w:r w:rsidRPr="00186BF5">
        <w:rPr>
          <w:rtl/>
        </w:rPr>
        <w:t>(4) الفقيه 2</w:t>
      </w:r>
      <w:r w:rsidR="00A93B6D" w:rsidRPr="00186BF5">
        <w:rPr>
          <w:rtl/>
        </w:rPr>
        <w:t>:</w:t>
      </w:r>
      <w:r w:rsidRPr="00186BF5">
        <w:rPr>
          <w:rtl/>
        </w:rPr>
        <w:t xml:space="preserve"> 31 </w:t>
      </w:r>
      <w:r w:rsidR="00BA6C6A" w:rsidRPr="00186BF5">
        <w:rPr>
          <w:rtl/>
        </w:rPr>
        <w:t>/</w:t>
      </w:r>
      <w:r w:rsidRPr="00186BF5">
        <w:rPr>
          <w:rtl/>
        </w:rPr>
        <w:t xml:space="preserve"> 119. </w:t>
      </w:r>
    </w:p>
    <w:p w:rsidR="00502E84" w:rsidRPr="00186BF5" w:rsidRDefault="00502E84" w:rsidP="00186BF5">
      <w:pPr>
        <w:pStyle w:val="libFootnote0"/>
        <w:rPr>
          <w:rtl/>
        </w:rPr>
      </w:pPr>
      <w:r w:rsidRPr="00186BF5">
        <w:rPr>
          <w:rtl/>
        </w:rPr>
        <w:t>2</w:t>
      </w:r>
      <w:r w:rsidR="00A90B9E" w:rsidRPr="00186BF5">
        <w:rPr>
          <w:rtl/>
        </w:rPr>
        <w:t xml:space="preserve"> - </w:t>
      </w:r>
      <w:r w:rsidRPr="00186BF5">
        <w:rPr>
          <w:rtl/>
        </w:rPr>
        <w:t>الكافي 4</w:t>
      </w:r>
      <w:r w:rsidR="00A93B6D" w:rsidRPr="00186BF5">
        <w:rPr>
          <w:rtl/>
        </w:rPr>
        <w:t>:</w:t>
      </w:r>
      <w:r w:rsidRPr="00186BF5">
        <w:rPr>
          <w:rtl/>
        </w:rPr>
        <w:t xml:space="preserve"> 31 </w:t>
      </w:r>
      <w:r w:rsidR="00BA6C6A" w:rsidRPr="00186BF5">
        <w:rPr>
          <w:rtl/>
        </w:rPr>
        <w:t>/</w:t>
      </w:r>
      <w:r w:rsidRPr="00186BF5">
        <w:rPr>
          <w:rtl/>
        </w:rPr>
        <w:t xml:space="preserve"> 2. </w:t>
      </w:r>
    </w:p>
    <w:p w:rsidR="00502E84" w:rsidRPr="00186BF5" w:rsidRDefault="00502E84" w:rsidP="00186BF5">
      <w:pPr>
        <w:pStyle w:val="libFootnote0"/>
        <w:rPr>
          <w:rtl/>
        </w:rPr>
      </w:pPr>
      <w:r w:rsidRPr="00186BF5">
        <w:rPr>
          <w:rtl/>
        </w:rPr>
        <w:t>(</w:t>
      </w:r>
      <w:r w:rsidR="006275DD" w:rsidRPr="00186BF5">
        <w:rPr>
          <w:rFonts w:hint="cs"/>
          <w:rtl/>
        </w:rPr>
        <w:t>5</w:t>
      </w:r>
      <w:r w:rsidRPr="00186BF5">
        <w:rPr>
          <w:rtl/>
        </w:rPr>
        <w:t>) في المصدر</w:t>
      </w:r>
      <w:r w:rsidR="00A93B6D" w:rsidRPr="00186BF5">
        <w:rPr>
          <w:rtl/>
        </w:rPr>
        <w:t>:</w:t>
      </w:r>
      <w:r w:rsidRPr="00186BF5">
        <w:rPr>
          <w:rtl/>
        </w:rPr>
        <w:t xml:space="preserve"> تعلم. </w:t>
      </w:r>
    </w:p>
    <w:p w:rsidR="00502E84" w:rsidRPr="00186BF5" w:rsidRDefault="00502E84" w:rsidP="00186BF5">
      <w:pPr>
        <w:pStyle w:val="libFootnote0"/>
        <w:rPr>
          <w:rtl/>
        </w:rPr>
      </w:pPr>
      <w:r w:rsidRPr="00186BF5">
        <w:rPr>
          <w:rtl/>
        </w:rPr>
        <w:t>(</w:t>
      </w:r>
      <w:r w:rsidR="006275DD" w:rsidRPr="00186BF5">
        <w:rPr>
          <w:rFonts w:hint="cs"/>
          <w:rtl/>
        </w:rPr>
        <w:t>6</w:t>
      </w:r>
      <w:r w:rsidRPr="00186BF5">
        <w:rPr>
          <w:rtl/>
        </w:rPr>
        <w:t>) في نسخة</w:t>
      </w:r>
      <w:r w:rsidR="00A93B6D" w:rsidRPr="00186BF5">
        <w:rPr>
          <w:rtl/>
        </w:rPr>
        <w:t>:</w:t>
      </w:r>
      <w:r w:rsidRPr="00186BF5">
        <w:rPr>
          <w:rtl/>
        </w:rPr>
        <w:t xml:space="preserve"> يضع ( هامش المخطوط ) وكذلك المصدر. </w:t>
      </w:r>
    </w:p>
    <w:p w:rsidR="00502E84" w:rsidRPr="00186BF5" w:rsidRDefault="00502E84" w:rsidP="00186BF5">
      <w:pPr>
        <w:pStyle w:val="libFootnote0"/>
        <w:rPr>
          <w:rtl/>
        </w:rPr>
      </w:pPr>
      <w:r w:rsidRPr="00186BF5">
        <w:rPr>
          <w:rtl/>
        </w:rPr>
        <w:t>(</w:t>
      </w:r>
      <w:r w:rsidR="006275DD" w:rsidRPr="00186BF5">
        <w:rPr>
          <w:rFonts w:hint="cs"/>
          <w:rtl/>
        </w:rPr>
        <w:t>7</w:t>
      </w:r>
      <w:r w:rsidRPr="00186BF5">
        <w:rPr>
          <w:rtl/>
        </w:rPr>
        <w:t>) في المصدر</w:t>
      </w:r>
      <w:r w:rsidR="00A93B6D" w:rsidRPr="00186BF5">
        <w:rPr>
          <w:rtl/>
        </w:rPr>
        <w:t>:</w:t>
      </w:r>
      <w:r w:rsidRPr="00186BF5">
        <w:rPr>
          <w:rtl/>
        </w:rPr>
        <w:t xml:space="preserve"> يضع. </w:t>
      </w:r>
    </w:p>
    <w:p w:rsidR="00502E84" w:rsidRPr="00186BF5" w:rsidRDefault="00502E84" w:rsidP="00186BF5">
      <w:pPr>
        <w:pStyle w:val="libFootnote0"/>
        <w:rPr>
          <w:rtl/>
        </w:rPr>
      </w:pPr>
      <w:r w:rsidRPr="00186BF5">
        <w:rPr>
          <w:rtl/>
        </w:rPr>
        <w:t>3</w:t>
      </w:r>
      <w:r w:rsidR="00A90B9E" w:rsidRPr="00186BF5">
        <w:rPr>
          <w:rtl/>
        </w:rPr>
        <w:t xml:space="preserve"> - </w:t>
      </w:r>
      <w:r w:rsidRPr="00186BF5">
        <w:rPr>
          <w:rtl/>
        </w:rPr>
        <w:t>الكافي 4</w:t>
      </w:r>
      <w:r w:rsidR="00A93B6D" w:rsidRPr="00186BF5">
        <w:rPr>
          <w:rtl/>
        </w:rPr>
        <w:t>:</w:t>
      </w:r>
      <w:r w:rsidRPr="00186BF5">
        <w:rPr>
          <w:rtl/>
        </w:rPr>
        <w:t xml:space="preserve"> 31 </w:t>
      </w:r>
      <w:r w:rsidR="00BA6C6A" w:rsidRPr="00186BF5">
        <w:rPr>
          <w:rtl/>
        </w:rPr>
        <w:t>/</w:t>
      </w:r>
      <w:r w:rsidRPr="00186BF5">
        <w:rPr>
          <w:rtl/>
        </w:rPr>
        <w:t xml:space="preserve"> 3</w:t>
      </w:r>
      <w:r w:rsidR="00A90B9E" w:rsidRPr="00186BF5">
        <w:rPr>
          <w:rtl/>
        </w:rPr>
        <w:t>،</w:t>
      </w:r>
      <w:r w:rsidRPr="00186BF5">
        <w:rPr>
          <w:rtl/>
        </w:rPr>
        <w:t xml:space="preserve"> واورد صدره في الحديثين 2 و 6 من الباب 39 من ابواب جهاد العدو.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عن أحمد بن عمرو بن سالم البجلي </w:t>
      </w:r>
      <w:r w:rsidRPr="00A90B9E">
        <w:rPr>
          <w:rStyle w:val="libFootnotenumChar"/>
          <w:rtl/>
        </w:rPr>
        <w:t>(1)</w:t>
      </w:r>
      <w:r w:rsidR="00A90B9E">
        <w:rPr>
          <w:rtl/>
        </w:rPr>
        <w:t>،</w:t>
      </w:r>
      <w:r>
        <w:rPr>
          <w:rtl/>
        </w:rPr>
        <w:t xml:space="preserve"> عن </w:t>
      </w:r>
      <w:r w:rsidRPr="00E521F4">
        <w:rPr>
          <w:rStyle w:val="libNormalChar"/>
          <w:rtl/>
        </w:rPr>
        <w:t xml:space="preserve">( </w:t>
      </w:r>
      <w:r>
        <w:rPr>
          <w:rtl/>
        </w:rPr>
        <w:t>الحسن بن إسماعيل بن شعيب</w:t>
      </w:r>
      <w:r w:rsidR="00A90B9E">
        <w:rPr>
          <w:rtl/>
        </w:rPr>
        <w:t>،</w:t>
      </w:r>
      <w:r>
        <w:rPr>
          <w:rtl/>
        </w:rPr>
        <w:t xml:space="preserve"> عن مي</w:t>
      </w:r>
      <w:r w:rsidR="007F45C0">
        <w:rPr>
          <w:rtl/>
        </w:rPr>
        <w:t>ثم</w:t>
      </w:r>
      <w:r w:rsidR="004511F4">
        <w:rPr>
          <w:rtl/>
        </w:rPr>
        <w:t xml:space="preserve"> </w:t>
      </w:r>
      <w:r>
        <w:rPr>
          <w:rtl/>
        </w:rPr>
        <w:t>التم</w:t>
      </w:r>
      <w:r w:rsidR="007F45C0">
        <w:rPr>
          <w:rFonts w:hint="cs"/>
          <w:rtl/>
        </w:rPr>
        <w:t>ّ</w:t>
      </w:r>
      <w:r>
        <w:rPr>
          <w:rtl/>
        </w:rPr>
        <w:t>ار</w:t>
      </w:r>
      <w:r w:rsidRPr="00E521F4">
        <w:rPr>
          <w:rStyle w:val="libNormalChar"/>
          <w:rtl/>
        </w:rPr>
        <w:t xml:space="preserve"> )</w:t>
      </w:r>
      <w:r>
        <w:rPr>
          <w:rtl/>
        </w:rPr>
        <w:t xml:space="preserve"> </w:t>
      </w:r>
      <w:r w:rsidRPr="00A90B9E">
        <w:rPr>
          <w:rStyle w:val="libFootnotenumChar"/>
          <w:rtl/>
        </w:rPr>
        <w:t>(2)</w:t>
      </w:r>
      <w:r w:rsidR="00A90B9E">
        <w:rPr>
          <w:rtl/>
        </w:rPr>
        <w:t>،</w:t>
      </w:r>
      <w:r>
        <w:rPr>
          <w:rtl/>
        </w:rPr>
        <w:t xml:space="preserve"> عن إبراهيم بن اسحاق المدائني</w:t>
      </w:r>
      <w:r w:rsidR="00A90B9E">
        <w:rPr>
          <w:rtl/>
        </w:rPr>
        <w:t>،</w:t>
      </w:r>
      <w:r>
        <w:rPr>
          <w:rtl/>
        </w:rPr>
        <w:t xml:space="preserve"> عن رجل</w:t>
      </w:r>
      <w:r w:rsidR="00A90B9E">
        <w:rPr>
          <w:rtl/>
        </w:rPr>
        <w:t>،</w:t>
      </w:r>
      <w:r>
        <w:rPr>
          <w:rtl/>
        </w:rPr>
        <w:t xml:space="preserve"> عن أبي مخنف الازدي</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قال</w:t>
      </w:r>
      <w:r w:rsidR="00A93B6D">
        <w:rPr>
          <w:rtl/>
        </w:rPr>
        <w:t>:</w:t>
      </w:r>
      <w:r>
        <w:rPr>
          <w:rtl/>
        </w:rPr>
        <w:t xml:space="preserve"> من كان له منكم مال </w:t>
      </w:r>
      <w:r w:rsidRPr="00A90B9E">
        <w:rPr>
          <w:rStyle w:val="libFootnotenumChar"/>
          <w:rtl/>
        </w:rPr>
        <w:t>(3)</w:t>
      </w:r>
      <w:r>
        <w:rPr>
          <w:rtl/>
        </w:rPr>
        <w:t xml:space="preserve"> فإي</w:t>
      </w:r>
      <w:r w:rsidR="007F45C0">
        <w:rPr>
          <w:rFonts w:hint="cs"/>
          <w:rtl/>
        </w:rPr>
        <w:t>ّ</w:t>
      </w:r>
      <w:r>
        <w:rPr>
          <w:rtl/>
        </w:rPr>
        <w:t>اه والفساد</w:t>
      </w:r>
      <w:r w:rsidR="00A90B9E">
        <w:rPr>
          <w:rtl/>
        </w:rPr>
        <w:t>،</w:t>
      </w:r>
      <w:r>
        <w:rPr>
          <w:rtl/>
        </w:rPr>
        <w:t xml:space="preserve"> فإن</w:t>
      </w:r>
      <w:r w:rsidR="007F45C0">
        <w:rPr>
          <w:rFonts w:hint="cs"/>
          <w:rtl/>
        </w:rPr>
        <w:t>ّ</w:t>
      </w:r>
      <w:r>
        <w:rPr>
          <w:rtl/>
        </w:rPr>
        <w:t xml:space="preserve"> إعطاءه في غير حقه تبذير وإسراف</w:t>
      </w:r>
      <w:r w:rsidR="00A90B9E">
        <w:rPr>
          <w:rtl/>
        </w:rPr>
        <w:t>،</w:t>
      </w:r>
      <w:r>
        <w:rPr>
          <w:rtl/>
        </w:rPr>
        <w:t xml:space="preserve"> وهو يرفع ذكر صاحبه في الناس</w:t>
      </w:r>
      <w:r w:rsidR="00A90B9E">
        <w:rPr>
          <w:rtl/>
        </w:rPr>
        <w:t>،</w:t>
      </w:r>
      <w:r>
        <w:rPr>
          <w:rtl/>
        </w:rPr>
        <w:t xml:space="preserve"> ويضعه عند الله</w:t>
      </w:r>
      <w:r w:rsidR="00A90B9E">
        <w:rPr>
          <w:rtl/>
        </w:rPr>
        <w:t>،</w:t>
      </w:r>
      <w:r>
        <w:rPr>
          <w:rtl/>
        </w:rPr>
        <w:t xml:space="preserve"> ولم يضع امرؤ ماله في غير حق</w:t>
      </w:r>
      <w:r w:rsidR="007F45C0">
        <w:rPr>
          <w:rFonts w:hint="cs"/>
          <w:rtl/>
        </w:rPr>
        <w:t>ّ</w:t>
      </w:r>
      <w:r>
        <w:rPr>
          <w:rtl/>
        </w:rPr>
        <w:t xml:space="preserve">ه وعند غير أهله </w:t>
      </w:r>
      <w:r w:rsidR="00B57202">
        <w:rPr>
          <w:rtl/>
        </w:rPr>
        <w:t xml:space="preserve">إلّا </w:t>
      </w:r>
      <w:r>
        <w:rPr>
          <w:rtl/>
        </w:rPr>
        <w:t>حرمه الله شكرهم</w:t>
      </w:r>
      <w:r w:rsidR="00A90B9E">
        <w:rPr>
          <w:rtl/>
        </w:rPr>
        <w:t>،</w:t>
      </w:r>
      <w:r>
        <w:rPr>
          <w:rtl/>
        </w:rPr>
        <w:t xml:space="preserve"> وكان لغيره ودهم</w:t>
      </w:r>
      <w:r w:rsidR="00A90B9E">
        <w:rPr>
          <w:rtl/>
        </w:rPr>
        <w:t>،</w:t>
      </w:r>
      <w:r>
        <w:rPr>
          <w:rtl/>
        </w:rPr>
        <w:t xml:space="preserve"> فإن بقي معه بقي</w:t>
      </w:r>
      <w:r w:rsidR="007F45C0">
        <w:rPr>
          <w:rFonts w:hint="cs"/>
          <w:rtl/>
        </w:rPr>
        <w:t>ّ</w:t>
      </w:r>
      <w:r>
        <w:rPr>
          <w:rtl/>
        </w:rPr>
        <w:t>ة مم</w:t>
      </w:r>
      <w:r w:rsidR="007F45C0">
        <w:rPr>
          <w:rFonts w:hint="cs"/>
          <w:rtl/>
        </w:rPr>
        <w:t>ّ</w:t>
      </w:r>
      <w:r>
        <w:rPr>
          <w:rtl/>
        </w:rPr>
        <w:t>ن يظهر الشكر له ويريد النصح</w:t>
      </w:r>
      <w:r w:rsidR="00A90B9E">
        <w:rPr>
          <w:rtl/>
        </w:rPr>
        <w:t>،</w:t>
      </w:r>
      <w:r>
        <w:rPr>
          <w:rtl/>
        </w:rPr>
        <w:t xml:space="preserve"> ف</w:t>
      </w:r>
      <w:r w:rsidR="00716DC8">
        <w:rPr>
          <w:rtl/>
        </w:rPr>
        <w:t xml:space="preserve">إنّما </w:t>
      </w:r>
      <w:r>
        <w:rPr>
          <w:rtl/>
        </w:rPr>
        <w:t>ذلك ملق وكذب</w:t>
      </w:r>
      <w:r w:rsidR="00A90B9E">
        <w:rPr>
          <w:rtl/>
        </w:rPr>
        <w:t>،</w:t>
      </w:r>
      <w:r>
        <w:rPr>
          <w:rtl/>
        </w:rPr>
        <w:t xml:space="preserve"> فإن زلت به النعل </w:t>
      </w:r>
      <w:r w:rsidR="004511F4">
        <w:rPr>
          <w:rtl/>
        </w:rPr>
        <w:t xml:space="preserve">ثمّ </w:t>
      </w:r>
      <w:r>
        <w:rPr>
          <w:rtl/>
        </w:rPr>
        <w:t>احتاج إلى معونتهم ومكافاتهم فألام خليل وشر</w:t>
      </w:r>
      <w:r w:rsidR="007F45C0">
        <w:rPr>
          <w:rFonts w:hint="cs"/>
          <w:rtl/>
        </w:rPr>
        <w:t>ّ</w:t>
      </w:r>
      <w:r>
        <w:rPr>
          <w:rtl/>
        </w:rPr>
        <w:t xml:space="preserve"> خدين</w:t>
      </w:r>
      <w:r w:rsidR="00A90B9E">
        <w:rPr>
          <w:rtl/>
        </w:rPr>
        <w:t>،</w:t>
      </w:r>
      <w:r>
        <w:rPr>
          <w:rtl/>
        </w:rPr>
        <w:t xml:space="preserve"> ولم يضع امرؤ ماله في غير حقه وعند غير أهله </w:t>
      </w:r>
      <w:r w:rsidR="00B57202">
        <w:rPr>
          <w:rtl/>
        </w:rPr>
        <w:t xml:space="preserve">إلّا </w:t>
      </w:r>
      <w:r>
        <w:rPr>
          <w:rtl/>
        </w:rPr>
        <w:t xml:space="preserve">لم يكن له من الحظ فيما أتى </w:t>
      </w:r>
      <w:r w:rsidR="00B57202">
        <w:rPr>
          <w:rtl/>
        </w:rPr>
        <w:t xml:space="preserve">إلّا </w:t>
      </w:r>
      <w:r w:rsidR="00021793">
        <w:rPr>
          <w:rtl/>
        </w:rPr>
        <w:t>محمّد</w:t>
      </w:r>
      <w:r>
        <w:rPr>
          <w:rtl/>
        </w:rPr>
        <w:t>ة اللئام</w:t>
      </w:r>
      <w:r w:rsidR="00A90B9E">
        <w:rPr>
          <w:rtl/>
        </w:rPr>
        <w:t>،</w:t>
      </w:r>
      <w:r>
        <w:rPr>
          <w:rtl/>
        </w:rPr>
        <w:t xml:space="preserve"> وثناء الاشرار ما دام منعما</w:t>
      </w:r>
      <w:r w:rsidR="00C0071C">
        <w:rPr>
          <w:rFonts w:hint="cs"/>
          <w:rtl/>
        </w:rPr>
        <w:t>ً</w:t>
      </w:r>
      <w:r>
        <w:rPr>
          <w:rtl/>
        </w:rPr>
        <w:t xml:space="preserve"> مفضلا</w:t>
      </w:r>
      <w:r w:rsidR="00C0071C">
        <w:rPr>
          <w:rFonts w:hint="cs"/>
          <w:rtl/>
        </w:rPr>
        <w:t>ً</w:t>
      </w:r>
      <w:r w:rsidR="00A90B9E">
        <w:rPr>
          <w:rtl/>
        </w:rPr>
        <w:t>،</w:t>
      </w:r>
      <w:r>
        <w:rPr>
          <w:rtl/>
        </w:rPr>
        <w:t xml:space="preserve"> ومقالة الجاهل ما أجوده</w:t>
      </w:r>
      <w:r w:rsidR="00A90B9E">
        <w:rPr>
          <w:rtl/>
        </w:rPr>
        <w:t>،</w:t>
      </w:r>
      <w:r>
        <w:rPr>
          <w:rtl/>
        </w:rPr>
        <w:t xml:space="preserve"> وهو عند الله بخيل</w:t>
      </w:r>
      <w:r w:rsidR="00A90B9E">
        <w:rPr>
          <w:rtl/>
        </w:rPr>
        <w:t>،</w:t>
      </w:r>
      <w:r>
        <w:rPr>
          <w:rtl/>
        </w:rPr>
        <w:t xml:space="preserve"> فأي</w:t>
      </w:r>
      <w:r w:rsidR="0032479A">
        <w:rPr>
          <w:rFonts w:hint="cs"/>
          <w:rtl/>
        </w:rPr>
        <w:t>ّ</w:t>
      </w:r>
      <w:r>
        <w:rPr>
          <w:rtl/>
        </w:rPr>
        <w:t xml:space="preserve"> حظ أبور واخسر </w:t>
      </w:r>
      <w:r w:rsidRPr="00A90B9E">
        <w:rPr>
          <w:rStyle w:val="libFootnotenumChar"/>
          <w:rtl/>
        </w:rPr>
        <w:t>(4)</w:t>
      </w:r>
      <w:r>
        <w:rPr>
          <w:rtl/>
        </w:rPr>
        <w:t xml:space="preserve"> من هذا الحظ</w:t>
      </w:r>
      <w:r w:rsidR="0032479A">
        <w:rPr>
          <w:rFonts w:hint="cs"/>
          <w:rtl/>
        </w:rPr>
        <w:t>ّ</w:t>
      </w:r>
      <w:r>
        <w:rPr>
          <w:rtl/>
        </w:rPr>
        <w:t>؟ وأي</w:t>
      </w:r>
      <w:r w:rsidR="0032479A">
        <w:rPr>
          <w:rFonts w:hint="cs"/>
          <w:rtl/>
        </w:rPr>
        <w:t>ّ</w:t>
      </w:r>
      <w:r>
        <w:rPr>
          <w:rtl/>
        </w:rPr>
        <w:t xml:space="preserve"> فائدة معروف </w:t>
      </w:r>
      <w:r w:rsidR="00C810CE">
        <w:rPr>
          <w:rtl/>
        </w:rPr>
        <w:t xml:space="preserve">أقلّ </w:t>
      </w:r>
      <w:r>
        <w:rPr>
          <w:rtl/>
        </w:rPr>
        <w:t>من هذا المعروف؟ فمن كان منكم له مال فليصل به</w:t>
      </w:r>
      <w:r w:rsidR="00A90B9E">
        <w:rPr>
          <w:rtl/>
        </w:rPr>
        <w:t>،</w:t>
      </w:r>
      <w:r>
        <w:rPr>
          <w:rtl/>
        </w:rPr>
        <w:t xml:space="preserve"> القرابة وليحسن منه الضيافة</w:t>
      </w:r>
      <w:r w:rsidR="00A90B9E">
        <w:rPr>
          <w:rtl/>
        </w:rPr>
        <w:t>،</w:t>
      </w:r>
      <w:r>
        <w:rPr>
          <w:rtl/>
        </w:rPr>
        <w:t xml:space="preserve"> وليفك به العاني والاسير وابن السبيل</w:t>
      </w:r>
      <w:r w:rsidR="00A90B9E">
        <w:rPr>
          <w:rtl/>
        </w:rPr>
        <w:t>،</w:t>
      </w:r>
      <w:r>
        <w:rPr>
          <w:rtl/>
        </w:rPr>
        <w:t xml:space="preserve"> فإنّ الفوز بهذه الخصال مكارم الدنيا وشرف الآخرة.</w:t>
      </w:r>
    </w:p>
    <w:p w:rsidR="00502E84" w:rsidRDefault="00502E84" w:rsidP="00A90B9E">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علي بن بلال</w:t>
      </w:r>
      <w:r w:rsidR="00A90B9E">
        <w:rPr>
          <w:rtl/>
        </w:rPr>
        <w:t>،</w:t>
      </w:r>
      <w:r>
        <w:rPr>
          <w:rtl/>
        </w:rPr>
        <w:t xml:space="preserve"> عن علي بن عبدالله بن أسد</w:t>
      </w:r>
      <w:r w:rsidR="00A90B9E">
        <w:rPr>
          <w:rtl/>
        </w:rPr>
        <w:t>،</w:t>
      </w:r>
      <w:r>
        <w:rPr>
          <w:rtl/>
        </w:rPr>
        <w:t xml:space="preserve"> عن إبراهيم بن </w:t>
      </w:r>
      <w:r w:rsidR="00021793">
        <w:rPr>
          <w:rtl/>
        </w:rPr>
        <w:t>محمّد</w:t>
      </w:r>
      <w:r w:rsidR="00E52184">
        <w:rPr>
          <w:rtl/>
        </w:rPr>
        <w:t xml:space="preserve"> </w:t>
      </w:r>
      <w:r>
        <w:rPr>
          <w:rtl/>
        </w:rPr>
        <w:t>الثقفي</w:t>
      </w:r>
      <w:r w:rsidR="00A90B9E">
        <w:rPr>
          <w:rtl/>
        </w:rPr>
        <w:t>،</w:t>
      </w:r>
      <w:r>
        <w:rPr>
          <w:rtl/>
        </w:rPr>
        <w:t xml:space="preserve"> عن </w:t>
      </w:r>
      <w:r w:rsidR="00021793">
        <w:rPr>
          <w:rtl/>
        </w:rPr>
        <w:t>محمّد</w:t>
      </w:r>
      <w:r w:rsidR="00E52184">
        <w:rPr>
          <w:rtl/>
        </w:rPr>
        <w:t xml:space="preserve"> </w:t>
      </w:r>
      <w:r>
        <w:rPr>
          <w:rtl/>
        </w:rPr>
        <w:t>بن عبدالله بن عثمان</w:t>
      </w:r>
      <w:r w:rsidR="00A90B9E">
        <w:rPr>
          <w:rtl/>
        </w:rPr>
        <w:t>،</w:t>
      </w:r>
      <w:r>
        <w:rPr>
          <w:rtl/>
        </w:rPr>
        <w:t xml:space="preserve"> عن علي بن أبي سيف</w:t>
      </w:r>
      <w:r w:rsidR="00A90B9E">
        <w:rPr>
          <w:rtl/>
        </w:rPr>
        <w:t>،</w:t>
      </w:r>
      <w:r>
        <w:rPr>
          <w:rtl/>
        </w:rPr>
        <w:t xml:space="preserve"> عن علي بن أبي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في نسخة</w:t>
      </w:r>
      <w:r w:rsidR="00A93B6D">
        <w:rPr>
          <w:rtl/>
        </w:rPr>
        <w:t>:</w:t>
      </w:r>
      <w:r w:rsidRPr="00054717">
        <w:rPr>
          <w:rtl/>
        </w:rPr>
        <w:t xml:space="preserve"> احمد بن عمرو بن سليمان </w:t>
      </w:r>
      <w:r w:rsidRPr="0032479A">
        <w:rPr>
          <w:rtl/>
        </w:rPr>
        <w:t>البجلي ( هامش</w:t>
      </w:r>
      <w:r w:rsidRPr="00054717">
        <w:rPr>
          <w:rtl/>
        </w:rPr>
        <w:t xml:space="preserve"> </w:t>
      </w:r>
      <w:r w:rsidRPr="0032479A">
        <w:rPr>
          <w:rtl/>
        </w:rPr>
        <w:t>المخطوط ) وكذلك</w:t>
      </w:r>
      <w:r w:rsidRPr="00054717">
        <w:rPr>
          <w:rtl/>
        </w:rPr>
        <w:t xml:space="preserve"> المصدر. </w:t>
      </w:r>
    </w:p>
    <w:p w:rsidR="00502E84" w:rsidRPr="00054717" w:rsidRDefault="00502E84" w:rsidP="00E521F4">
      <w:pPr>
        <w:pStyle w:val="libFootnote0"/>
        <w:rPr>
          <w:rtl/>
        </w:rPr>
      </w:pPr>
      <w:r w:rsidRPr="00054717">
        <w:rPr>
          <w:rtl/>
        </w:rPr>
        <w:t>(2) في المصدر</w:t>
      </w:r>
      <w:r w:rsidR="00A93B6D">
        <w:rPr>
          <w:rtl/>
        </w:rPr>
        <w:t>:</w:t>
      </w:r>
      <w:r w:rsidRPr="00054717">
        <w:rPr>
          <w:rtl/>
        </w:rPr>
        <w:t xml:space="preserve"> إسماعيل بن الحسن بن إسماعيل بن شعيب بن مي</w:t>
      </w:r>
      <w:r w:rsidR="004511F4">
        <w:rPr>
          <w:rtl/>
        </w:rPr>
        <w:t xml:space="preserve">ثمّ </w:t>
      </w:r>
      <w:r w:rsidRPr="00054717">
        <w:rPr>
          <w:rtl/>
        </w:rPr>
        <w:t xml:space="preserve">التمار. </w:t>
      </w:r>
    </w:p>
    <w:p w:rsidR="00502E84" w:rsidRPr="00054717" w:rsidRDefault="00502E84" w:rsidP="00E521F4">
      <w:pPr>
        <w:pStyle w:val="libFootnote0"/>
        <w:rPr>
          <w:rtl/>
        </w:rPr>
      </w:pPr>
      <w:r w:rsidRPr="00054717">
        <w:rPr>
          <w:rtl/>
        </w:rPr>
        <w:t>(3) في المصدر</w:t>
      </w:r>
      <w:r w:rsidR="00A93B6D">
        <w:rPr>
          <w:rtl/>
        </w:rPr>
        <w:t>:</w:t>
      </w:r>
      <w:r w:rsidRPr="00054717">
        <w:rPr>
          <w:rtl/>
        </w:rPr>
        <w:t xml:space="preserve"> من كان فيكم له مال. </w:t>
      </w:r>
    </w:p>
    <w:p w:rsidR="00502E84" w:rsidRPr="00054717" w:rsidRDefault="00502E84" w:rsidP="00E521F4">
      <w:pPr>
        <w:pStyle w:val="libFootnote0"/>
        <w:rPr>
          <w:rtl/>
        </w:rPr>
      </w:pPr>
      <w:r w:rsidRPr="00054717">
        <w:rPr>
          <w:rtl/>
        </w:rPr>
        <w:t>(4) في نسخة</w:t>
      </w:r>
      <w:r w:rsidR="00A93B6D">
        <w:rPr>
          <w:rtl/>
        </w:rPr>
        <w:t>:</w:t>
      </w:r>
      <w:r w:rsidRPr="00054717">
        <w:rPr>
          <w:rtl/>
        </w:rPr>
        <w:t xml:space="preserve"> </w:t>
      </w:r>
      <w:r w:rsidRPr="0032479A">
        <w:rPr>
          <w:rtl/>
        </w:rPr>
        <w:t>أخس ( هامش</w:t>
      </w:r>
      <w:r w:rsidRPr="00054717">
        <w:rPr>
          <w:rtl/>
        </w:rPr>
        <w:t xml:space="preserve"> </w:t>
      </w:r>
      <w:r w:rsidRPr="0032479A">
        <w:rPr>
          <w:rtl/>
        </w:rPr>
        <w:t>المخطوط ).</w:t>
      </w:r>
      <w:r w:rsidRPr="00054717">
        <w:rPr>
          <w:rtl/>
        </w:rPr>
        <w:t xml:space="preserve"> </w:t>
      </w:r>
    </w:p>
    <w:p w:rsidR="00A90B9E" w:rsidRDefault="00A90B9E" w:rsidP="00E521F4">
      <w:pPr>
        <w:pStyle w:val="libNormal"/>
        <w:rPr>
          <w:rtl/>
        </w:rPr>
      </w:pPr>
      <w:r>
        <w:rPr>
          <w:rtl/>
        </w:rPr>
        <w:br w:type="page"/>
      </w:r>
    </w:p>
    <w:p w:rsidR="00502E84" w:rsidRDefault="00502E84" w:rsidP="0042192C">
      <w:pPr>
        <w:pStyle w:val="libNormal0"/>
        <w:rPr>
          <w:rtl/>
        </w:rPr>
      </w:pPr>
      <w:r>
        <w:rPr>
          <w:rtl/>
        </w:rPr>
        <w:lastRenderedPageBreak/>
        <w:t>حباب</w:t>
      </w:r>
      <w:r w:rsidR="00A90B9E">
        <w:rPr>
          <w:rtl/>
        </w:rPr>
        <w:t>،</w:t>
      </w:r>
      <w:r>
        <w:rPr>
          <w:rtl/>
        </w:rPr>
        <w:t xml:space="preserve"> عن ربيعة وعمارة</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نحوه </w:t>
      </w:r>
      <w:r w:rsidRPr="00A90B9E">
        <w:rPr>
          <w:rStyle w:val="libFootnotenumChar"/>
          <w:rtl/>
        </w:rPr>
        <w:t>(</w:t>
      </w:r>
      <w:r w:rsidR="0042192C">
        <w:rPr>
          <w:rStyle w:val="libFootnotenumChar"/>
          <w:rFonts w:hint="cs"/>
          <w:rtl/>
        </w:rPr>
        <w:t>1</w:t>
      </w:r>
      <w:r w:rsidRPr="00A90B9E">
        <w:rPr>
          <w:rStyle w:val="libFootnotenumChar"/>
          <w:rtl/>
        </w:rPr>
        <w:t>)</w:t>
      </w:r>
      <w:r>
        <w:rPr>
          <w:rtl/>
        </w:rPr>
        <w:t>.</w:t>
      </w:r>
    </w:p>
    <w:p w:rsidR="00502E84" w:rsidRDefault="00502E84" w:rsidP="0042192C">
      <w:pPr>
        <w:pStyle w:val="libNormal"/>
        <w:rPr>
          <w:rtl/>
        </w:rPr>
      </w:pPr>
      <w:r>
        <w:rPr>
          <w:rtl/>
        </w:rPr>
        <w:t xml:space="preserve">ورواه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w:t>
      </w:r>
      <w:r w:rsidR="00786314">
        <w:rPr>
          <w:rtl/>
        </w:rPr>
        <w:t xml:space="preserve">مرسلاً </w:t>
      </w:r>
      <w:r>
        <w:rPr>
          <w:rtl/>
        </w:rPr>
        <w:t>نحوه</w:t>
      </w:r>
      <w:r w:rsidR="00A90B9E">
        <w:rPr>
          <w:rtl/>
        </w:rPr>
        <w:t>،</w:t>
      </w:r>
      <w:r>
        <w:rPr>
          <w:rtl/>
        </w:rPr>
        <w:t xml:space="preserve"> واقتصر على حكم وضع المال في غير حق</w:t>
      </w:r>
      <w:r w:rsidR="0032479A">
        <w:rPr>
          <w:rFonts w:hint="cs"/>
          <w:rtl/>
        </w:rPr>
        <w:t>ّ</w:t>
      </w:r>
      <w:r>
        <w:rPr>
          <w:rtl/>
        </w:rPr>
        <w:t xml:space="preserve">ه </w:t>
      </w:r>
      <w:r w:rsidRPr="00A90B9E">
        <w:rPr>
          <w:rStyle w:val="libFootnotenumChar"/>
          <w:rtl/>
        </w:rPr>
        <w:t>(</w:t>
      </w:r>
      <w:r w:rsidR="0042192C">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[ 21602 ]</w:t>
      </w:r>
      <w:r>
        <w:rPr>
          <w:rtl/>
        </w:rPr>
        <w:t xml:space="preserve"> 4</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 xml:space="preserve"> -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قال</w:t>
      </w:r>
      <w:r w:rsidR="00A93B6D">
        <w:rPr>
          <w:rtl/>
        </w:rPr>
        <w:t>:</w:t>
      </w:r>
      <w:r>
        <w:rPr>
          <w:rtl/>
        </w:rPr>
        <w:t xml:space="preserve"> يا علي أربعة تذهب ضياعا</w:t>
      </w:r>
      <w:r w:rsidR="00312A62">
        <w:rPr>
          <w:rFonts w:hint="cs"/>
          <w:rtl/>
        </w:rPr>
        <w:t>ً</w:t>
      </w:r>
      <w:r w:rsidR="00A93B6D">
        <w:rPr>
          <w:rtl/>
        </w:rPr>
        <w:t>:</w:t>
      </w:r>
      <w:r>
        <w:rPr>
          <w:rtl/>
        </w:rPr>
        <w:t xml:space="preserve"> الا</w:t>
      </w:r>
      <w:r w:rsidR="00070C51">
        <w:rPr>
          <w:rtl/>
        </w:rPr>
        <w:t xml:space="preserve">كلّ </w:t>
      </w:r>
      <w:r>
        <w:rPr>
          <w:rtl/>
        </w:rPr>
        <w:t>على الشبع</w:t>
      </w:r>
      <w:r w:rsidR="00A90B9E">
        <w:rPr>
          <w:rtl/>
        </w:rPr>
        <w:t>،</w:t>
      </w:r>
      <w:r>
        <w:rPr>
          <w:rtl/>
        </w:rPr>
        <w:t xml:space="preserve"> والسراج في القمر</w:t>
      </w:r>
      <w:r w:rsidR="00A90B9E">
        <w:rPr>
          <w:rtl/>
        </w:rPr>
        <w:t>،</w:t>
      </w:r>
      <w:r>
        <w:rPr>
          <w:rtl/>
        </w:rPr>
        <w:t xml:space="preserve"> والزرع في السبخة</w:t>
      </w:r>
      <w:r w:rsidR="00A90B9E">
        <w:rPr>
          <w:rtl/>
        </w:rPr>
        <w:t>،</w:t>
      </w:r>
      <w:r>
        <w:rPr>
          <w:rtl/>
        </w:rPr>
        <w:t xml:space="preserve"> والصنيعة عند غير أهلها. </w:t>
      </w:r>
    </w:p>
    <w:p w:rsidR="00502E84" w:rsidRDefault="00502E84" w:rsidP="0042192C">
      <w:pPr>
        <w:pStyle w:val="libNormal"/>
        <w:rPr>
          <w:rtl/>
        </w:rPr>
      </w:pPr>
      <w:r w:rsidRPr="00BA6C6A">
        <w:rPr>
          <w:rStyle w:val="libNormalChar"/>
          <w:rtl/>
        </w:rPr>
        <w:t>[ 21603 ]</w:t>
      </w:r>
      <w:r>
        <w:rPr>
          <w:rtl/>
        </w:rPr>
        <w:t xml:space="preserve"> 5</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E82CB3">
        <w:rPr>
          <w:rFonts w:hint="cs"/>
          <w:rtl/>
        </w:rPr>
        <w:t>ً</w:t>
      </w:r>
      <w:r>
        <w:rPr>
          <w:rtl/>
        </w:rPr>
        <w:t xml:space="preserve"> من كتاب أبان بن تغلب</w:t>
      </w:r>
      <w:r w:rsidR="00A90B9E">
        <w:rPr>
          <w:rtl/>
        </w:rPr>
        <w:t>،</w:t>
      </w:r>
      <w:r>
        <w:rPr>
          <w:rtl/>
        </w:rPr>
        <w:t xml:space="preserve"> عن إسماعيل بن مهران</w:t>
      </w:r>
      <w:r w:rsidR="00A90B9E">
        <w:rPr>
          <w:rtl/>
        </w:rPr>
        <w:t>،</w:t>
      </w:r>
      <w:r>
        <w:rPr>
          <w:rtl/>
        </w:rPr>
        <w:t xml:space="preserve"> عن عبدالله بن الحارث الهمداني</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قال</w:t>
      </w:r>
      <w:r w:rsidR="00A93B6D">
        <w:rPr>
          <w:rtl/>
        </w:rPr>
        <w:t>:</w:t>
      </w:r>
      <w:r>
        <w:rPr>
          <w:rtl/>
        </w:rPr>
        <w:t xml:space="preserve"> </w:t>
      </w:r>
      <w:r w:rsidR="005925A2">
        <w:rPr>
          <w:rtl/>
        </w:rPr>
        <w:t xml:space="preserve">أيّها </w:t>
      </w:r>
      <w:r>
        <w:rPr>
          <w:rtl/>
        </w:rPr>
        <w:t xml:space="preserve">الناس </w:t>
      </w:r>
      <w:r w:rsidR="00687D79">
        <w:rPr>
          <w:rtl/>
        </w:rPr>
        <w:t xml:space="preserve">إنّه </w:t>
      </w:r>
      <w:r>
        <w:rPr>
          <w:rtl/>
        </w:rPr>
        <w:t xml:space="preserve">ليس من الشكر لواضع </w:t>
      </w:r>
      <w:r w:rsidRPr="00A90B9E">
        <w:rPr>
          <w:rStyle w:val="libFootnotenumChar"/>
          <w:rtl/>
        </w:rPr>
        <w:t>(</w:t>
      </w:r>
      <w:r w:rsidR="0042192C">
        <w:rPr>
          <w:rStyle w:val="libFootnotenumChar"/>
          <w:rFonts w:hint="cs"/>
          <w:rtl/>
        </w:rPr>
        <w:t>3</w:t>
      </w:r>
      <w:r w:rsidRPr="00A90B9E">
        <w:rPr>
          <w:rStyle w:val="libFootnotenumChar"/>
          <w:rtl/>
        </w:rPr>
        <w:t>)</w:t>
      </w:r>
      <w:r>
        <w:rPr>
          <w:rtl/>
        </w:rPr>
        <w:t xml:space="preserve"> المعروف عند غير أهله </w:t>
      </w:r>
      <w:r w:rsidR="00B57202">
        <w:rPr>
          <w:rtl/>
        </w:rPr>
        <w:t xml:space="preserve">إلّا </w:t>
      </w:r>
      <w:r w:rsidR="00021793">
        <w:rPr>
          <w:rtl/>
        </w:rPr>
        <w:t>محمّد</w:t>
      </w:r>
      <w:r>
        <w:rPr>
          <w:rtl/>
        </w:rPr>
        <w:t>ة اللئام</w:t>
      </w:r>
      <w:r w:rsidR="00A90B9E">
        <w:rPr>
          <w:rtl/>
        </w:rPr>
        <w:t>،</w:t>
      </w:r>
      <w:r>
        <w:rPr>
          <w:rtl/>
        </w:rPr>
        <w:t xml:space="preserve"> وثناء الجه</w:t>
      </w:r>
      <w:r w:rsidR="00E82CB3">
        <w:rPr>
          <w:rFonts w:hint="cs"/>
          <w:rtl/>
        </w:rPr>
        <w:t>ّ</w:t>
      </w:r>
      <w:r>
        <w:rPr>
          <w:rtl/>
        </w:rPr>
        <w:t>ال فان زل</w:t>
      </w:r>
      <w:r w:rsidR="00312A62">
        <w:rPr>
          <w:rFonts w:hint="cs"/>
          <w:rtl/>
        </w:rPr>
        <w:t>ّ</w:t>
      </w:r>
      <w:r>
        <w:rPr>
          <w:rtl/>
        </w:rPr>
        <w:t>ت بصاحبه النعل فشر</w:t>
      </w:r>
      <w:r w:rsidR="00312A62">
        <w:rPr>
          <w:rFonts w:hint="cs"/>
          <w:rtl/>
        </w:rPr>
        <w:t>ّ</w:t>
      </w:r>
      <w:r>
        <w:rPr>
          <w:rtl/>
        </w:rPr>
        <w:t xml:space="preserve"> خدين وألام </w:t>
      </w:r>
      <w:r w:rsidRPr="00A90B9E">
        <w:rPr>
          <w:rStyle w:val="libFootnotenumChar"/>
          <w:rtl/>
        </w:rPr>
        <w:t>(</w:t>
      </w:r>
      <w:r w:rsidR="0042192C">
        <w:rPr>
          <w:rStyle w:val="libFootnotenumChar"/>
          <w:rFonts w:hint="cs"/>
          <w:rtl/>
        </w:rPr>
        <w:t>4</w:t>
      </w:r>
      <w:r w:rsidRPr="00A90B9E">
        <w:rPr>
          <w:rStyle w:val="libFootnotenumChar"/>
          <w:rtl/>
        </w:rPr>
        <w:t>)</w:t>
      </w:r>
      <w:r>
        <w:rPr>
          <w:rtl/>
        </w:rPr>
        <w:t xml:space="preserve"> خليل. </w:t>
      </w:r>
    </w:p>
    <w:p w:rsidR="00502E84" w:rsidRDefault="00502E84" w:rsidP="00A90B9E">
      <w:pPr>
        <w:pStyle w:val="libNormal"/>
        <w:rPr>
          <w:rtl/>
        </w:rPr>
      </w:pPr>
      <w:r w:rsidRPr="00BA6C6A">
        <w:rPr>
          <w:rStyle w:val="libNormalChar"/>
          <w:rtl/>
        </w:rPr>
        <w:t>[ 21604 ]</w:t>
      </w:r>
      <w:r>
        <w:rPr>
          <w:rtl/>
        </w:rPr>
        <w:t xml:space="preserve"> 6</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أبي </w:t>
      </w:r>
      <w:r w:rsidR="00021793">
        <w:rPr>
          <w:rtl/>
        </w:rPr>
        <w:t>محمّد</w:t>
      </w:r>
      <w:r w:rsidR="00E52184">
        <w:rPr>
          <w:rtl/>
        </w:rPr>
        <w:t xml:space="preserve"> </w:t>
      </w:r>
      <w:r>
        <w:rPr>
          <w:rtl/>
        </w:rPr>
        <w:t>الفح</w:t>
      </w:r>
      <w:r w:rsidR="00E82CB3">
        <w:rPr>
          <w:rFonts w:hint="cs"/>
          <w:rtl/>
        </w:rPr>
        <w:t>ّ</w:t>
      </w:r>
      <w:r>
        <w:rPr>
          <w:rtl/>
        </w:rPr>
        <w:t>ام</w:t>
      </w:r>
      <w:r w:rsidR="00A90B9E">
        <w:rPr>
          <w:rtl/>
        </w:rPr>
        <w:t>،</w:t>
      </w:r>
      <w:r>
        <w:rPr>
          <w:rtl/>
        </w:rPr>
        <w:t xml:space="preserve"> عن المنصوري</w:t>
      </w:r>
      <w:r w:rsidR="00A90B9E">
        <w:rPr>
          <w:rtl/>
        </w:rPr>
        <w:t>،</w:t>
      </w:r>
      <w:r>
        <w:rPr>
          <w:rtl/>
        </w:rPr>
        <w:t xml:space="preserve"> عن عم</w:t>
      </w:r>
      <w:r w:rsidR="00C36CCC">
        <w:rPr>
          <w:rFonts w:hint="cs"/>
          <w:rtl/>
        </w:rPr>
        <w:t>ّ</w:t>
      </w:r>
      <w:r>
        <w:rPr>
          <w:rtl/>
        </w:rPr>
        <w:t xml:space="preserve"> أبيه</w:t>
      </w:r>
      <w:r w:rsidR="00A90B9E">
        <w:rPr>
          <w:rtl/>
        </w:rPr>
        <w:t>،</w:t>
      </w:r>
      <w:r>
        <w:rPr>
          <w:rtl/>
        </w:rPr>
        <w:t xml:space="preserve"> عن </w:t>
      </w:r>
      <w:r w:rsidR="00A545A4">
        <w:rPr>
          <w:rtl/>
        </w:rPr>
        <w:t xml:space="preserve">الإِمام </w:t>
      </w:r>
      <w:r>
        <w:rPr>
          <w:rtl/>
        </w:rPr>
        <w:t>علي</w:t>
      </w:r>
      <w:r w:rsidR="00C36CCC">
        <w:rPr>
          <w:rFonts w:hint="cs"/>
          <w:rtl/>
        </w:rPr>
        <w:t>ّ</w:t>
      </w:r>
      <w:r>
        <w:rPr>
          <w:rtl/>
        </w:rPr>
        <w:t xml:space="preserve"> بن </w:t>
      </w:r>
      <w:r w:rsidR="00021793">
        <w:rPr>
          <w:rtl/>
        </w:rPr>
        <w:t>محمّد</w:t>
      </w:r>
      <w:r w:rsidR="00A90B9E">
        <w:rPr>
          <w:rtl/>
        </w:rPr>
        <w:t>،</w:t>
      </w:r>
      <w:r>
        <w:rPr>
          <w:rtl/>
        </w:rPr>
        <w:t xml:space="preserve"> عن أبيه</w:t>
      </w:r>
      <w:r w:rsidR="00A90B9E">
        <w:rPr>
          <w:rtl/>
        </w:rPr>
        <w:t>،</w:t>
      </w:r>
      <w:r>
        <w:rPr>
          <w:rtl/>
        </w:rPr>
        <w:t xml:space="preserve"> عن آبائه و</w:t>
      </w:r>
      <w:r w:rsidR="0001554E">
        <w:rPr>
          <w:rtl/>
        </w:rPr>
        <w:t xml:space="preserve">أحداً </w:t>
      </w:r>
      <w:r>
        <w:rPr>
          <w:rtl/>
        </w:rPr>
        <w:t>و</w:t>
      </w:r>
      <w:r w:rsidR="0001554E">
        <w:rPr>
          <w:rtl/>
        </w:rPr>
        <w:t>أحداً</w:t>
      </w:r>
      <w:r w:rsidR="0042192C">
        <w:rPr>
          <w:rFonts w:hint="cs"/>
          <w:rtl/>
        </w:rPr>
        <w:t xml:space="preserve"> (</w:t>
      </w:r>
      <w:r w:rsidR="0001554E">
        <w:rPr>
          <w:rtl/>
        </w:rPr>
        <w:t xml:space="preserve"> </w:t>
      </w:r>
      <w:r w:rsidR="00A90B9E" w:rsidRPr="00A90B9E">
        <w:rPr>
          <w:rStyle w:val="libAlaemChar"/>
          <w:rFonts w:hint="cs"/>
          <w:rtl/>
        </w:rPr>
        <w:t>عليهم‌السلام</w:t>
      </w:r>
      <w:r>
        <w:rPr>
          <w:rtl/>
        </w:rPr>
        <w:t xml:space="preserve"> </w:t>
      </w:r>
      <w:r w:rsidR="0042192C">
        <w:rPr>
          <w:rFonts w:hint="cs"/>
          <w:rtl/>
        </w:rPr>
        <w:t xml:space="preserve">) </w:t>
      </w:r>
      <w:r>
        <w:rPr>
          <w:rtl/>
        </w:rPr>
        <w:t>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خمس تذهب ضياعا</w:t>
      </w:r>
      <w:r w:rsidR="0042192C">
        <w:rPr>
          <w:rFonts w:hint="cs"/>
          <w:rtl/>
        </w:rPr>
        <w:t>ً</w:t>
      </w:r>
      <w:r w:rsidR="00A93B6D">
        <w:rPr>
          <w:rtl/>
        </w:rPr>
        <w:t>:</w:t>
      </w:r>
      <w:r>
        <w:rPr>
          <w:rtl/>
        </w:rPr>
        <w:t xml:space="preserve"> سراج تفسده في شمس</w:t>
      </w:r>
      <w:r w:rsidR="00A93B6D">
        <w:rPr>
          <w:rtl/>
        </w:rPr>
        <w:t>:</w:t>
      </w:r>
      <w:r>
        <w:rPr>
          <w:rtl/>
        </w:rPr>
        <w:t xml:space="preserve"> </w:t>
      </w:r>
    </w:p>
    <w:p w:rsidR="00502E84" w:rsidRDefault="00E521F4" w:rsidP="00E521F4">
      <w:pPr>
        <w:pStyle w:val="libLine"/>
        <w:rPr>
          <w:rtl/>
        </w:rPr>
      </w:pPr>
      <w:r>
        <w:rPr>
          <w:rtl/>
        </w:rPr>
        <w:t>____________________</w:t>
      </w:r>
    </w:p>
    <w:p w:rsidR="00502E84" w:rsidRPr="00054717" w:rsidRDefault="00502E84" w:rsidP="0042192C">
      <w:pPr>
        <w:pStyle w:val="libFootnote0"/>
        <w:rPr>
          <w:rtl/>
        </w:rPr>
      </w:pPr>
      <w:r w:rsidRPr="00054717">
        <w:rPr>
          <w:rtl/>
        </w:rPr>
        <w:t>(</w:t>
      </w:r>
      <w:r w:rsidR="0042192C">
        <w:rPr>
          <w:rFonts w:hint="cs"/>
          <w:rtl/>
        </w:rPr>
        <w:t>1</w:t>
      </w:r>
      <w:r w:rsidRPr="00054717">
        <w:rPr>
          <w:rtl/>
        </w:rPr>
        <w:t>) امالي الطوسي 1</w:t>
      </w:r>
      <w:r w:rsidR="00A93B6D">
        <w:rPr>
          <w:rtl/>
        </w:rPr>
        <w:t>:</w:t>
      </w:r>
      <w:r w:rsidRPr="00054717">
        <w:rPr>
          <w:rtl/>
        </w:rPr>
        <w:t xml:space="preserve"> 197. </w:t>
      </w:r>
    </w:p>
    <w:p w:rsidR="00502E84" w:rsidRPr="00054717" w:rsidRDefault="00502E84" w:rsidP="0042192C">
      <w:pPr>
        <w:pStyle w:val="libFootnote0"/>
        <w:rPr>
          <w:rtl/>
        </w:rPr>
      </w:pPr>
      <w:r w:rsidRPr="00054717">
        <w:rPr>
          <w:rtl/>
        </w:rPr>
        <w:t>(</w:t>
      </w:r>
      <w:r w:rsidR="0042192C">
        <w:rPr>
          <w:rFonts w:hint="cs"/>
          <w:rtl/>
        </w:rPr>
        <w:t>2</w:t>
      </w:r>
      <w:r w:rsidRPr="00054717">
        <w:rPr>
          <w:rtl/>
        </w:rPr>
        <w:t>) نهج البلاغة 2</w:t>
      </w:r>
      <w:r w:rsidR="00A93B6D">
        <w:rPr>
          <w:rtl/>
        </w:rPr>
        <w:t>:</w:t>
      </w:r>
      <w:r w:rsidRPr="00054717">
        <w:rPr>
          <w:rtl/>
        </w:rPr>
        <w:t xml:space="preserve"> 10 </w:t>
      </w:r>
      <w:r w:rsidR="00BA6C6A">
        <w:rPr>
          <w:rtl/>
        </w:rPr>
        <w:t>/</w:t>
      </w:r>
      <w:r w:rsidRPr="00054717">
        <w:rPr>
          <w:rtl/>
        </w:rPr>
        <w:t xml:space="preserve"> 122. </w:t>
      </w:r>
    </w:p>
    <w:p w:rsidR="00502E84" w:rsidRDefault="00502E84" w:rsidP="00E521F4">
      <w:pPr>
        <w:pStyle w:val="libFootnote0"/>
        <w:rPr>
          <w:rtl/>
        </w:rPr>
      </w:pPr>
      <w:r>
        <w:rPr>
          <w:rtl/>
        </w:rPr>
        <w:t>4</w:t>
      </w:r>
      <w:r w:rsidR="00A90B9E">
        <w:rPr>
          <w:rtl/>
        </w:rPr>
        <w:t xml:space="preserve"> - </w:t>
      </w:r>
      <w:r>
        <w:rPr>
          <w:rtl/>
        </w:rPr>
        <w:t>الفقيه 4</w:t>
      </w:r>
      <w:r w:rsidR="00A93B6D">
        <w:rPr>
          <w:rtl/>
        </w:rPr>
        <w:t>:</w:t>
      </w:r>
      <w:r>
        <w:rPr>
          <w:rtl/>
        </w:rPr>
        <w:t xml:space="preserve"> 270 </w:t>
      </w:r>
      <w:r w:rsidR="00BA6C6A">
        <w:rPr>
          <w:rtl/>
        </w:rPr>
        <w:t>/</w:t>
      </w:r>
      <w:r>
        <w:rPr>
          <w:rtl/>
        </w:rPr>
        <w:t xml:space="preserve"> 824</w:t>
      </w:r>
      <w:r w:rsidR="00A90B9E">
        <w:rPr>
          <w:rtl/>
        </w:rPr>
        <w:t>،</w:t>
      </w:r>
      <w:r>
        <w:rPr>
          <w:rtl/>
        </w:rPr>
        <w:t xml:space="preserve"> واورده في الحديث 1 من الباب 12 من ابواب احكام المساكن</w:t>
      </w:r>
      <w:r w:rsidR="00A90B9E">
        <w:rPr>
          <w:rtl/>
        </w:rPr>
        <w:t>،</w:t>
      </w:r>
      <w:r>
        <w:rPr>
          <w:rtl/>
        </w:rPr>
        <w:t xml:space="preserve"> وفي الحديث 4 من الباب 2 من ابواب آداب المائدة. </w:t>
      </w:r>
    </w:p>
    <w:p w:rsidR="00502E84" w:rsidRDefault="00502E84" w:rsidP="00E521F4">
      <w:pPr>
        <w:pStyle w:val="libFootnote0"/>
        <w:rPr>
          <w:rtl/>
        </w:rPr>
      </w:pPr>
      <w:r>
        <w:rPr>
          <w:rtl/>
        </w:rPr>
        <w:t>5</w:t>
      </w:r>
      <w:r w:rsidR="00A90B9E">
        <w:rPr>
          <w:rtl/>
        </w:rPr>
        <w:t xml:space="preserve"> - </w:t>
      </w:r>
      <w:r>
        <w:rPr>
          <w:rtl/>
        </w:rPr>
        <w:t>مستطرفات السرائر</w:t>
      </w:r>
      <w:r w:rsidR="00A93B6D">
        <w:rPr>
          <w:rtl/>
        </w:rPr>
        <w:t>:</w:t>
      </w:r>
      <w:r>
        <w:rPr>
          <w:rtl/>
        </w:rPr>
        <w:t xml:space="preserve"> 40 </w:t>
      </w:r>
      <w:r w:rsidR="00BA6C6A">
        <w:rPr>
          <w:rtl/>
        </w:rPr>
        <w:t>/</w:t>
      </w:r>
      <w:r>
        <w:rPr>
          <w:rtl/>
        </w:rPr>
        <w:t xml:space="preserve"> 5</w:t>
      </w:r>
      <w:r w:rsidR="00A90B9E">
        <w:rPr>
          <w:rtl/>
        </w:rPr>
        <w:t>،</w:t>
      </w:r>
      <w:r>
        <w:rPr>
          <w:rtl/>
        </w:rPr>
        <w:t xml:space="preserve"> واورد صدره في الحديث 2 من الباب 39 من ابواب جهاد العدو. </w:t>
      </w:r>
    </w:p>
    <w:p w:rsidR="00502E84" w:rsidRPr="00054717" w:rsidRDefault="00502E84" w:rsidP="0042192C">
      <w:pPr>
        <w:pStyle w:val="libFootnote0"/>
        <w:rPr>
          <w:rtl/>
        </w:rPr>
      </w:pPr>
      <w:r w:rsidRPr="00054717">
        <w:rPr>
          <w:rtl/>
        </w:rPr>
        <w:t>(</w:t>
      </w:r>
      <w:r w:rsidR="0042192C">
        <w:rPr>
          <w:rFonts w:hint="cs"/>
          <w:rtl/>
        </w:rPr>
        <w:t>3</w:t>
      </w:r>
      <w:r w:rsidRPr="00054717">
        <w:rPr>
          <w:rtl/>
        </w:rPr>
        <w:t>) في المصدر</w:t>
      </w:r>
      <w:r w:rsidR="00A93B6D">
        <w:rPr>
          <w:rtl/>
        </w:rPr>
        <w:t>:</w:t>
      </w:r>
      <w:r w:rsidRPr="00054717">
        <w:rPr>
          <w:rtl/>
        </w:rPr>
        <w:t xml:space="preserve"> </w:t>
      </w:r>
      <w:r w:rsidR="005925A2">
        <w:rPr>
          <w:rtl/>
        </w:rPr>
        <w:t xml:space="preserve">أيّها </w:t>
      </w:r>
      <w:r w:rsidRPr="00054717">
        <w:rPr>
          <w:rtl/>
        </w:rPr>
        <w:t>الناس ليس لواضع</w:t>
      </w:r>
      <w:r>
        <w:rPr>
          <w:rtl/>
        </w:rPr>
        <w:t xml:space="preserve"> ..</w:t>
      </w:r>
      <w:r w:rsidRPr="00054717">
        <w:rPr>
          <w:rtl/>
        </w:rPr>
        <w:t xml:space="preserve">. </w:t>
      </w:r>
    </w:p>
    <w:p w:rsidR="00502E84" w:rsidRPr="00054717" w:rsidRDefault="00502E84" w:rsidP="0042192C">
      <w:pPr>
        <w:pStyle w:val="libFootnote0"/>
        <w:rPr>
          <w:rtl/>
        </w:rPr>
      </w:pPr>
      <w:r w:rsidRPr="00054717">
        <w:rPr>
          <w:rtl/>
        </w:rPr>
        <w:t>(</w:t>
      </w:r>
      <w:r w:rsidR="0042192C">
        <w:rPr>
          <w:rFonts w:hint="cs"/>
          <w:rtl/>
        </w:rPr>
        <w:t>4</w:t>
      </w:r>
      <w:r w:rsidRPr="00054717">
        <w:rPr>
          <w:rtl/>
        </w:rPr>
        <w:t>) في المصدر</w:t>
      </w:r>
      <w:r w:rsidR="00A93B6D">
        <w:rPr>
          <w:rtl/>
        </w:rPr>
        <w:t>:</w:t>
      </w:r>
      <w:r w:rsidRPr="00054717">
        <w:rPr>
          <w:rtl/>
        </w:rPr>
        <w:t xml:space="preserve"> وشر. </w:t>
      </w:r>
    </w:p>
    <w:p w:rsidR="00502E84" w:rsidRDefault="00502E84" w:rsidP="00E521F4">
      <w:pPr>
        <w:pStyle w:val="libFootnote0"/>
        <w:rPr>
          <w:rtl/>
        </w:rPr>
      </w:pPr>
      <w:r>
        <w:rPr>
          <w:rtl/>
        </w:rPr>
        <w:t>6</w:t>
      </w:r>
      <w:r w:rsidR="00A90B9E">
        <w:rPr>
          <w:rtl/>
        </w:rPr>
        <w:t xml:space="preserve"> - </w:t>
      </w:r>
      <w:r>
        <w:rPr>
          <w:rtl/>
        </w:rPr>
        <w:t>امالي الطوسي 1</w:t>
      </w:r>
      <w:r w:rsidR="00A93B6D">
        <w:rPr>
          <w:rtl/>
        </w:rPr>
        <w:t>:</w:t>
      </w:r>
      <w:r>
        <w:rPr>
          <w:rtl/>
        </w:rPr>
        <w:t xml:space="preserve"> 291.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الدهن يذهب والضوء لا ينتفع به</w:t>
      </w:r>
      <w:r w:rsidR="00A90B9E">
        <w:rPr>
          <w:rtl/>
        </w:rPr>
        <w:t>،</w:t>
      </w:r>
      <w:r>
        <w:rPr>
          <w:rtl/>
        </w:rPr>
        <w:t xml:space="preserve"> ومطر جود على أرض سبخة</w:t>
      </w:r>
      <w:r w:rsidR="00A93B6D">
        <w:rPr>
          <w:rtl/>
        </w:rPr>
        <w:t>:</w:t>
      </w:r>
      <w:r>
        <w:rPr>
          <w:rtl/>
        </w:rPr>
        <w:t xml:space="preserve"> المطر يضيع</w:t>
      </w:r>
      <w:r w:rsidR="00A90B9E">
        <w:rPr>
          <w:rtl/>
        </w:rPr>
        <w:t>،</w:t>
      </w:r>
      <w:r>
        <w:rPr>
          <w:rtl/>
        </w:rPr>
        <w:t xml:space="preserve"> والارض لا ينتفع بها</w:t>
      </w:r>
      <w:r w:rsidR="00A90B9E">
        <w:rPr>
          <w:rtl/>
        </w:rPr>
        <w:t>،</w:t>
      </w:r>
      <w:r>
        <w:rPr>
          <w:rtl/>
        </w:rPr>
        <w:t xml:space="preserve"> وطعام يحكمه طاهيه </w:t>
      </w:r>
      <w:r w:rsidRPr="00A90B9E">
        <w:rPr>
          <w:rStyle w:val="libFootnotenumChar"/>
          <w:rtl/>
        </w:rPr>
        <w:t>(1)</w:t>
      </w:r>
      <w:r>
        <w:rPr>
          <w:rtl/>
        </w:rPr>
        <w:t xml:space="preserve"> يقدم إلى شبعان فلا ينتفع به</w:t>
      </w:r>
      <w:r w:rsidR="00A90B9E">
        <w:rPr>
          <w:rtl/>
        </w:rPr>
        <w:t>،</w:t>
      </w:r>
      <w:r>
        <w:rPr>
          <w:rtl/>
        </w:rPr>
        <w:t xml:space="preserve"> وامرأة حسناء تزف</w:t>
      </w:r>
      <w:r w:rsidR="00C16477">
        <w:rPr>
          <w:rFonts w:hint="cs"/>
          <w:rtl/>
        </w:rPr>
        <w:t>ّ</w:t>
      </w:r>
      <w:r>
        <w:rPr>
          <w:rtl/>
        </w:rPr>
        <w:t xml:space="preserve"> إلى عن</w:t>
      </w:r>
      <w:r w:rsidR="00C16477">
        <w:rPr>
          <w:rFonts w:hint="cs"/>
          <w:rtl/>
        </w:rPr>
        <w:t>ّ</w:t>
      </w:r>
      <w:r>
        <w:rPr>
          <w:rtl/>
        </w:rPr>
        <w:t>ين فلا ينتفع بها</w:t>
      </w:r>
      <w:r w:rsidR="00A90B9E">
        <w:rPr>
          <w:rtl/>
        </w:rPr>
        <w:t>،</w:t>
      </w:r>
      <w:r>
        <w:rPr>
          <w:rtl/>
        </w:rPr>
        <w:t xml:space="preserve"> ومعروف يصطنع إلى من لا يشكره.</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Pr>
          <w:rtl/>
        </w:rPr>
        <w:t>.</w:t>
      </w:r>
    </w:p>
    <w:p w:rsidR="00502E84" w:rsidRDefault="00502E84" w:rsidP="00502E84">
      <w:pPr>
        <w:pStyle w:val="Heading2Center"/>
        <w:rPr>
          <w:rtl/>
        </w:rPr>
      </w:pPr>
      <w:bookmarkStart w:id="1169" w:name="_Toc302476652"/>
      <w:bookmarkStart w:id="1170" w:name="_Toc303591318"/>
      <w:bookmarkStart w:id="1171" w:name="_Toc303591830"/>
      <w:bookmarkStart w:id="1172" w:name="_Toc303593155"/>
      <w:bookmarkStart w:id="1173" w:name="_Toc303593344"/>
      <w:bookmarkStart w:id="1174" w:name="_Toc303629186"/>
      <w:bookmarkStart w:id="1175" w:name="_Toc305219437"/>
      <w:bookmarkStart w:id="1176" w:name="_Toc377675537"/>
      <w:bookmarkStart w:id="1177" w:name="_Toc252139740"/>
      <w:r>
        <w:rPr>
          <w:rtl/>
        </w:rPr>
        <w:t>6</w:t>
      </w:r>
      <w:r w:rsidR="00A90B9E">
        <w:rPr>
          <w:rtl/>
        </w:rPr>
        <w:t xml:space="preserve"> - </w:t>
      </w:r>
      <w:r>
        <w:rPr>
          <w:rtl/>
        </w:rPr>
        <w:t>باب وجوب تعظيم فاعل المعروف وتحقير فاعل المنكر</w:t>
      </w:r>
      <w:bookmarkEnd w:id="1169"/>
      <w:bookmarkEnd w:id="1170"/>
      <w:bookmarkEnd w:id="1171"/>
      <w:bookmarkEnd w:id="1172"/>
      <w:bookmarkEnd w:id="1173"/>
      <w:bookmarkEnd w:id="1174"/>
      <w:bookmarkEnd w:id="1175"/>
      <w:bookmarkEnd w:id="1176"/>
      <w:bookmarkEnd w:id="1177"/>
    </w:p>
    <w:p w:rsidR="00502E84" w:rsidRDefault="00502E84" w:rsidP="00A90B9E">
      <w:pPr>
        <w:pStyle w:val="libNormal"/>
        <w:rPr>
          <w:rtl/>
        </w:rPr>
      </w:pPr>
      <w:r w:rsidRPr="00BA6C6A">
        <w:rPr>
          <w:rStyle w:val="libNormalChar"/>
          <w:rtl/>
        </w:rPr>
        <w:t>[ 21605 ]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صفوان بن يحيى</w:t>
      </w:r>
      <w:r w:rsidR="00A90B9E">
        <w:rPr>
          <w:rtl/>
        </w:rPr>
        <w:t>،</w:t>
      </w:r>
      <w:r>
        <w:rPr>
          <w:rtl/>
        </w:rPr>
        <w:t xml:space="preserve"> عن عبدالله بن الوليد الوصافي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C16477">
        <w:rPr>
          <w:rFonts w:hint="cs"/>
          <w:rtl/>
        </w:rPr>
        <w:t xml:space="preserve"> (</w:t>
      </w:r>
      <w:r>
        <w:rPr>
          <w:rtl/>
        </w:rPr>
        <w:t xml:space="preserve"> </w:t>
      </w:r>
      <w:r w:rsidR="00F16FA9">
        <w:rPr>
          <w:rStyle w:val="libAlaemChar"/>
          <w:rFonts w:hint="cs"/>
          <w:rtl/>
        </w:rPr>
        <w:t>صلى‌الله‌عليه‌وآله‌</w:t>
      </w:r>
      <w:r>
        <w:rPr>
          <w:rtl/>
        </w:rPr>
        <w:t xml:space="preserve"> </w:t>
      </w:r>
      <w:r w:rsidR="00C16477">
        <w:rPr>
          <w:rFonts w:hint="cs"/>
          <w:rtl/>
        </w:rPr>
        <w:t xml:space="preserve">) : </w:t>
      </w:r>
      <w:r>
        <w:rPr>
          <w:rtl/>
        </w:rPr>
        <w:t>أهل المعروف في الدنيا هم أهل المعروف في الآخرة</w:t>
      </w:r>
      <w:r w:rsidR="00A90B9E">
        <w:rPr>
          <w:rtl/>
        </w:rPr>
        <w:t>،</w:t>
      </w:r>
      <w:r>
        <w:rPr>
          <w:rtl/>
        </w:rPr>
        <w:t xml:space="preserve"> وأهل المنكر في الدنيا هم أهل المنكر في الآخرة. </w:t>
      </w:r>
    </w:p>
    <w:p w:rsidR="00502E84" w:rsidRDefault="00502E84" w:rsidP="00A90B9E">
      <w:pPr>
        <w:pStyle w:val="libNormal"/>
        <w:rPr>
          <w:rtl/>
        </w:rPr>
      </w:pPr>
      <w:r w:rsidRPr="00BA6C6A">
        <w:rPr>
          <w:rStyle w:val="libNormalChar"/>
          <w:rtl/>
        </w:rPr>
        <w:t>[ 21606 ]</w:t>
      </w:r>
      <w:r>
        <w:rPr>
          <w:rtl/>
        </w:rPr>
        <w:t xml:space="preserve"> 2</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رسول الله</w:t>
      </w:r>
      <w:r w:rsidR="00C16477">
        <w:rPr>
          <w:rFonts w:hint="cs"/>
          <w:rtl/>
        </w:rPr>
        <w:t xml:space="preserve"> (</w:t>
      </w:r>
      <w:r>
        <w:rPr>
          <w:rtl/>
        </w:rPr>
        <w:t xml:space="preserve"> </w:t>
      </w:r>
      <w:r w:rsidR="00F16FA9">
        <w:rPr>
          <w:rStyle w:val="libAlaemChar"/>
          <w:rFonts w:hint="cs"/>
          <w:rtl/>
        </w:rPr>
        <w:t>صلى‌الله‌عليه‌وآله‌</w:t>
      </w:r>
      <w:r>
        <w:rPr>
          <w:rtl/>
        </w:rPr>
        <w:t xml:space="preserve"> </w:t>
      </w:r>
      <w:r w:rsidR="00C16477">
        <w:rPr>
          <w:rFonts w:hint="cs"/>
          <w:rtl/>
        </w:rPr>
        <w:t xml:space="preserve">) : </w:t>
      </w:r>
      <w:r>
        <w:rPr>
          <w:rtl/>
        </w:rPr>
        <w:t>أو</w:t>
      </w:r>
      <w:r w:rsidR="00C16477">
        <w:rPr>
          <w:rFonts w:hint="cs"/>
          <w:rtl/>
        </w:rPr>
        <w:t>ّ</w:t>
      </w:r>
      <w:r>
        <w:rPr>
          <w:rtl/>
        </w:rPr>
        <w:t xml:space="preserve">ل من يدخل </w:t>
      </w:r>
      <w:r w:rsidR="00251ABA">
        <w:rPr>
          <w:rtl/>
        </w:rPr>
        <w:t xml:space="preserve">الجنّة </w:t>
      </w:r>
      <w:r>
        <w:rPr>
          <w:rtl/>
        </w:rPr>
        <w:t>المعروف وأهله</w:t>
      </w:r>
      <w:r w:rsidR="00A90B9E">
        <w:rPr>
          <w:rtl/>
        </w:rPr>
        <w:t>،</w:t>
      </w:r>
      <w:r>
        <w:rPr>
          <w:rtl/>
        </w:rPr>
        <w:t xml:space="preserve"> وأو</w:t>
      </w:r>
      <w:r w:rsidR="00C16477">
        <w:rPr>
          <w:rFonts w:hint="cs"/>
          <w:rtl/>
        </w:rPr>
        <w:t>ّ</w:t>
      </w:r>
      <w:r>
        <w:rPr>
          <w:rtl/>
        </w:rPr>
        <w:t>ل من يرد عليّ الحوض.</w:t>
      </w:r>
    </w:p>
    <w:p w:rsidR="00502E84" w:rsidRDefault="00502E84" w:rsidP="00C16477">
      <w:pPr>
        <w:pStyle w:val="libNormal"/>
        <w:rPr>
          <w:rtl/>
        </w:rPr>
      </w:pPr>
      <w:r>
        <w:rPr>
          <w:rtl/>
        </w:rPr>
        <w:t xml:space="preserve">ورواه الصدوق </w:t>
      </w:r>
      <w:r w:rsidR="00786314">
        <w:rPr>
          <w:rtl/>
        </w:rPr>
        <w:t xml:space="preserve">مرسلاً </w:t>
      </w:r>
      <w:r w:rsidRPr="00A90B9E">
        <w:rPr>
          <w:rStyle w:val="libFootnotenumChar"/>
          <w:rtl/>
        </w:rPr>
        <w:t>(</w:t>
      </w:r>
      <w:r w:rsidR="00C16477">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[ 21607 ]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الطاهي</w:t>
      </w:r>
      <w:r w:rsidR="00A93B6D">
        <w:rPr>
          <w:rtl/>
        </w:rPr>
        <w:t>:</w:t>
      </w:r>
      <w:r w:rsidRPr="00054717">
        <w:rPr>
          <w:rtl/>
        </w:rPr>
        <w:t xml:space="preserve"> الطب</w:t>
      </w:r>
      <w:r w:rsidR="00C16477">
        <w:rPr>
          <w:rFonts w:hint="cs"/>
          <w:rtl/>
        </w:rPr>
        <w:t>ّ</w:t>
      </w:r>
      <w:r w:rsidRPr="00054717">
        <w:rPr>
          <w:rtl/>
        </w:rPr>
        <w:t>اخ والشو</w:t>
      </w:r>
      <w:r w:rsidR="00C16477">
        <w:rPr>
          <w:rFonts w:hint="cs"/>
          <w:rtl/>
        </w:rPr>
        <w:t>ّ</w:t>
      </w:r>
      <w:r w:rsidRPr="00054717">
        <w:rPr>
          <w:rtl/>
        </w:rPr>
        <w:t>اء والخباز و</w:t>
      </w:r>
      <w:r w:rsidR="00070C51">
        <w:rPr>
          <w:rtl/>
        </w:rPr>
        <w:t xml:space="preserve">كلّ </w:t>
      </w:r>
      <w:r w:rsidRPr="00054717">
        <w:rPr>
          <w:rtl/>
        </w:rPr>
        <w:t xml:space="preserve">معالج لطعام </w:t>
      </w:r>
      <w:r w:rsidRPr="00E521F4">
        <w:rPr>
          <w:rStyle w:val="libNormalChar"/>
          <w:rtl/>
        </w:rPr>
        <w:t xml:space="preserve">( </w:t>
      </w:r>
      <w:r w:rsidRPr="00054717">
        <w:rPr>
          <w:rtl/>
        </w:rPr>
        <w:t>القاموس المحيط</w:t>
      </w:r>
      <w:r w:rsidR="00A90B9E">
        <w:rPr>
          <w:rtl/>
        </w:rPr>
        <w:t xml:space="preserve"> - </w:t>
      </w:r>
      <w:r w:rsidRPr="00054717">
        <w:rPr>
          <w:rtl/>
        </w:rPr>
        <w:t>طهو</w:t>
      </w:r>
      <w:r w:rsidR="00A90B9E">
        <w:rPr>
          <w:rtl/>
        </w:rPr>
        <w:t xml:space="preserve"> - </w:t>
      </w:r>
      <w:r w:rsidRPr="00054717">
        <w:rPr>
          <w:rtl/>
        </w:rPr>
        <w:t>4</w:t>
      </w:r>
      <w:r w:rsidR="00A93B6D">
        <w:rPr>
          <w:rtl/>
        </w:rPr>
        <w:t>:</w:t>
      </w:r>
      <w:r w:rsidRPr="00054717">
        <w:rPr>
          <w:rtl/>
        </w:rPr>
        <w:t xml:space="preserve"> 358</w:t>
      </w:r>
      <w:r w:rsidRPr="00E521F4">
        <w:rPr>
          <w:rStyle w:val="libNormalChar"/>
          <w:rtl/>
        </w:rPr>
        <w:t xml:space="preserve"> )</w:t>
      </w:r>
      <w:r w:rsidRPr="00054717">
        <w:rPr>
          <w:rtl/>
        </w:rPr>
        <w:t xml:space="preserve">. </w:t>
      </w:r>
    </w:p>
    <w:p w:rsidR="00502E84" w:rsidRPr="00054717" w:rsidRDefault="00502E84" w:rsidP="00E521F4">
      <w:pPr>
        <w:pStyle w:val="libFootnote0"/>
        <w:rPr>
          <w:rtl/>
        </w:rPr>
      </w:pPr>
      <w:r w:rsidRPr="00054717">
        <w:rPr>
          <w:rtl/>
        </w:rPr>
        <w:t>(2) تقدم في الحديث 1 من الباب 2 من ابواب مكان المصل</w:t>
      </w:r>
      <w:r w:rsidR="00C16477">
        <w:rPr>
          <w:rFonts w:hint="cs"/>
          <w:rtl/>
        </w:rPr>
        <w:t>ّ</w:t>
      </w:r>
      <w:r w:rsidRPr="00054717">
        <w:rPr>
          <w:rtl/>
        </w:rPr>
        <w:t>ي</w:t>
      </w:r>
      <w:r w:rsidR="00A90B9E">
        <w:rPr>
          <w:rtl/>
        </w:rPr>
        <w:t>،</w:t>
      </w:r>
      <w:r w:rsidRPr="00054717">
        <w:rPr>
          <w:rtl/>
        </w:rPr>
        <w:t xml:space="preserve"> وفي الباب 12 من ابواب احكام المساكن</w:t>
      </w:r>
      <w:r w:rsidR="00A90B9E">
        <w:rPr>
          <w:rtl/>
        </w:rPr>
        <w:t>،</w:t>
      </w:r>
      <w:r w:rsidRPr="00054717">
        <w:rPr>
          <w:rtl/>
        </w:rPr>
        <w:t xml:space="preserve"> وفي الباب 4 من هذه </w:t>
      </w:r>
      <w:r w:rsidR="00F76FF2">
        <w:rPr>
          <w:rtl/>
        </w:rPr>
        <w:t>الأبواب</w:t>
      </w:r>
      <w:r w:rsidRPr="00054717">
        <w:rPr>
          <w:rtl/>
        </w:rPr>
        <w:t>.</w:t>
      </w:r>
    </w:p>
    <w:p w:rsidR="00502E84" w:rsidRDefault="00502E84" w:rsidP="00C16477">
      <w:pPr>
        <w:pStyle w:val="libFootnoteCenterBold"/>
        <w:rPr>
          <w:rtl/>
        </w:rPr>
      </w:pPr>
      <w:r>
        <w:rPr>
          <w:rtl/>
        </w:rPr>
        <w:t>الباب 6</w:t>
      </w:r>
    </w:p>
    <w:p w:rsidR="00502E84" w:rsidRDefault="00502E84" w:rsidP="00C16477">
      <w:pPr>
        <w:pStyle w:val="libFootnoteCenterBold"/>
        <w:rPr>
          <w:rtl/>
        </w:rPr>
      </w:pPr>
      <w:r>
        <w:rPr>
          <w:rtl/>
        </w:rPr>
        <w:t>فيه 7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29 </w:t>
      </w:r>
      <w:r w:rsidR="00BA6C6A">
        <w:rPr>
          <w:rtl/>
        </w:rPr>
        <w:t>/</w:t>
      </w:r>
      <w:r>
        <w:rPr>
          <w:rtl/>
        </w:rPr>
        <w:t xml:space="preserve"> 3</w:t>
      </w:r>
      <w:r w:rsidR="00A90B9E">
        <w:rPr>
          <w:rtl/>
        </w:rPr>
        <w:t>،</w:t>
      </w:r>
      <w:r>
        <w:rPr>
          <w:rtl/>
        </w:rPr>
        <w:t xml:space="preserve"> واورد نحوه عن امالي الصدوق والزهد في الحديث 10 من الباب 1 من هذه </w:t>
      </w:r>
      <w:r w:rsidR="00F76FF2">
        <w:rPr>
          <w:rtl/>
        </w:rPr>
        <w:t>الأبواب</w:t>
      </w:r>
      <w:r>
        <w:rPr>
          <w:rtl/>
        </w:rPr>
        <w:t xml:space="preserve">.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28 </w:t>
      </w:r>
      <w:r w:rsidR="00BA6C6A">
        <w:rPr>
          <w:rtl/>
        </w:rPr>
        <w:t>/</w:t>
      </w:r>
      <w:r>
        <w:rPr>
          <w:rtl/>
        </w:rPr>
        <w:t xml:space="preserve"> 11. </w:t>
      </w:r>
    </w:p>
    <w:p w:rsidR="00502E84" w:rsidRPr="00054717" w:rsidRDefault="00502E84" w:rsidP="00C16477">
      <w:pPr>
        <w:pStyle w:val="libFootnote0"/>
        <w:rPr>
          <w:rtl/>
        </w:rPr>
      </w:pPr>
      <w:r w:rsidRPr="00054717">
        <w:rPr>
          <w:rtl/>
        </w:rPr>
        <w:t>(</w:t>
      </w:r>
      <w:r w:rsidR="00C16477">
        <w:rPr>
          <w:rFonts w:hint="cs"/>
          <w:rtl/>
        </w:rPr>
        <w:t>3</w:t>
      </w:r>
      <w:r w:rsidRPr="00054717">
        <w:rPr>
          <w:rtl/>
        </w:rPr>
        <w:t>) الفقيه 2</w:t>
      </w:r>
      <w:r w:rsidR="00A93B6D">
        <w:rPr>
          <w:rtl/>
        </w:rPr>
        <w:t>:</w:t>
      </w:r>
      <w:r w:rsidRPr="00054717">
        <w:rPr>
          <w:rtl/>
        </w:rPr>
        <w:t xml:space="preserve"> 29 </w:t>
      </w:r>
      <w:r w:rsidR="00BA6C6A">
        <w:rPr>
          <w:rtl/>
        </w:rPr>
        <w:t>/</w:t>
      </w:r>
      <w:r w:rsidRPr="00054717">
        <w:rPr>
          <w:rtl/>
        </w:rPr>
        <w:t xml:space="preserve"> 107. </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28 </w:t>
      </w:r>
      <w:r w:rsidR="00BA6C6A">
        <w:rPr>
          <w:rtl/>
        </w:rPr>
        <w:t>/</w:t>
      </w:r>
      <w:r>
        <w:rPr>
          <w:rtl/>
        </w:rPr>
        <w:t xml:space="preserve"> 12.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إسماعيل بن مهران</w:t>
      </w:r>
      <w:r w:rsidR="00A90B9E">
        <w:rPr>
          <w:rtl/>
        </w:rPr>
        <w:t>،</w:t>
      </w:r>
      <w:r>
        <w:rPr>
          <w:rtl/>
        </w:rPr>
        <w:t xml:space="preserve"> عن سيف بن عميرة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أجيزوا </w:t>
      </w:r>
      <w:r w:rsidRPr="00A90B9E">
        <w:rPr>
          <w:rStyle w:val="libFootnotenumChar"/>
          <w:rtl/>
        </w:rPr>
        <w:t>(1)</w:t>
      </w:r>
      <w:r>
        <w:rPr>
          <w:rtl/>
        </w:rPr>
        <w:t xml:space="preserve"> لاهل المعروف عثراتهم</w:t>
      </w:r>
      <w:r w:rsidR="00A90B9E">
        <w:rPr>
          <w:rtl/>
        </w:rPr>
        <w:t>،</w:t>
      </w:r>
      <w:r>
        <w:rPr>
          <w:rtl/>
        </w:rPr>
        <w:t xml:space="preserve"> واغفروها لهم</w:t>
      </w:r>
      <w:r w:rsidR="00A90B9E">
        <w:rPr>
          <w:rtl/>
        </w:rPr>
        <w:t>،</w:t>
      </w:r>
      <w:r>
        <w:rPr>
          <w:rtl/>
        </w:rPr>
        <w:t xml:space="preserve"> فإنّ كف الله عز وجل عليهم هكذا</w:t>
      </w:r>
      <w:r w:rsidR="00A90B9E">
        <w:rPr>
          <w:rtl/>
        </w:rPr>
        <w:t>،</w:t>
      </w:r>
      <w:r>
        <w:rPr>
          <w:rtl/>
        </w:rPr>
        <w:t xml:space="preserve"> وأوما بيده ك</w:t>
      </w:r>
      <w:r w:rsidR="00687D79">
        <w:rPr>
          <w:rtl/>
        </w:rPr>
        <w:t xml:space="preserve">إنّه </w:t>
      </w:r>
      <w:r>
        <w:rPr>
          <w:rtl/>
        </w:rPr>
        <w:t xml:space="preserve">يظل بها </w:t>
      </w:r>
      <w:r w:rsidR="000631D7">
        <w:rPr>
          <w:rtl/>
        </w:rPr>
        <w:t>شيئاً</w:t>
      </w:r>
      <w:r>
        <w:rPr>
          <w:rtl/>
        </w:rPr>
        <w:t xml:space="preserve">. </w:t>
      </w:r>
    </w:p>
    <w:p w:rsidR="00502E84" w:rsidRDefault="00502E84" w:rsidP="00E17A13">
      <w:pPr>
        <w:pStyle w:val="libNormal"/>
        <w:rPr>
          <w:rtl/>
        </w:rPr>
      </w:pPr>
      <w:r w:rsidRPr="00BA6C6A">
        <w:rPr>
          <w:rStyle w:val="libNormalChar"/>
          <w:rtl/>
        </w:rPr>
        <w:t>[ 21608 ]</w:t>
      </w:r>
      <w:r>
        <w:rPr>
          <w:rtl/>
        </w:rPr>
        <w:t xml:space="preserve"> 4</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زكريا المؤمن</w:t>
      </w:r>
      <w:r w:rsidR="00A90B9E">
        <w:rPr>
          <w:rtl/>
        </w:rPr>
        <w:t>،</w:t>
      </w:r>
      <w:r>
        <w:rPr>
          <w:rtl/>
        </w:rPr>
        <w:t xml:space="preserve"> عن داود بن فرقد أو قتيبة الاعشى</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أصحاب رسول الله</w:t>
      </w:r>
      <w:r w:rsidR="00AB05F1">
        <w:rPr>
          <w:rFonts w:hint="cs"/>
          <w:rtl/>
        </w:rPr>
        <w:t xml:space="preserve"> (</w:t>
      </w:r>
      <w:r>
        <w:rPr>
          <w:rtl/>
        </w:rPr>
        <w:t xml:space="preserve"> </w:t>
      </w:r>
      <w:r w:rsidR="00F16FA9">
        <w:rPr>
          <w:rStyle w:val="libAlaemChar"/>
          <w:rFonts w:hint="cs"/>
          <w:rtl/>
        </w:rPr>
        <w:t>صلى‌الله‌عليه‌وآله‌</w:t>
      </w:r>
      <w:r>
        <w:rPr>
          <w:rtl/>
        </w:rPr>
        <w:t xml:space="preserve"> </w:t>
      </w:r>
      <w:r w:rsidR="00AB05F1">
        <w:rPr>
          <w:rFonts w:hint="cs"/>
          <w:rtl/>
        </w:rPr>
        <w:t xml:space="preserve">) : </w:t>
      </w:r>
      <w:r>
        <w:rPr>
          <w:rtl/>
        </w:rPr>
        <w:t>يا رسول الله فداك آباؤنا وأ</w:t>
      </w:r>
      <w:r w:rsidR="00AB05F1">
        <w:rPr>
          <w:rFonts w:hint="cs"/>
          <w:rtl/>
        </w:rPr>
        <w:t>ُ</w:t>
      </w:r>
      <w:r>
        <w:rPr>
          <w:rtl/>
        </w:rPr>
        <w:t>م</w:t>
      </w:r>
      <w:r w:rsidR="00AB05F1">
        <w:rPr>
          <w:rFonts w:hint="cs"/>
          <w:rtl/>
        </w:rPr>
        <w:t>ّ</w:t>
      </w:r>
      <w:r>
        <w:rPr>
          <w:rtl/>
        </w:rPr>
        <w:t>هاتنا</w:t>
      </w:r>
      <w:r w:rsidR="00A90B9E">
        <w:rPr>
          <w:rtl/>
        </w:rPr>
        <w:t>،</w:t>
      </w:r>
      <w:r>
        <w:rPr>
          <w:rtl/>
        </w:rPr>
        <w:t xml:space="preserve"> إن</w:t>
      </w:r>
      <w:r w:rsidR="00AB05F1">
        <w:rPr>
          <w:rFonts w:hint="cs"/>
          <w:rtl/>
        </w:rPr>
        <w:t>ّ</w:t>
      </w:r>
      <w:r>
        <w:rPr>
          <w:rtl/>
        </w:rPr>
        <w:t xml:space="preserve"> أهل </w:t>
      </w:r>
      <w:r w:rsidRPr="00A90B9E">
        <w:rPr>
          <w:rStyle w:val="libFootnotenumChar"/>
          <w:rtl/>
        </w:rPr>
        <w:t>(</w:t>
      </w:r>
      <w:r w:rsidR="00E17A13">
        <w:rPr>
          <w:rStyle w:val="libFootnotenumChar"/>
          <w:rFonts w:hint="cs"/>
          <w:rtl/>
        </w:rPr>
        <w:t>2</w:t>
      </w:r>
      <w:r w:rsidRPr="00A90B9E">
        <w:rPr>
          <w:rStyle w:val="libFootnotenumChar"/>
          <w:rtl/>
        </w:rPr>
        <w:t>)</w:t>
      </w:r>
      <w:r>
        <w:rPr>
          <w:rtl/>
        </w:rPr>
        <w:t xml:space="preserve"> المعروف في الدنيا عرفوا بمعروفهم</w:t>
      </w:r>
      <w:r w:rsidR="00A90B9E">
        <w:rPr>
          <w:rtl/>
        </w:rPr>
        <w:t>،</w:t>
      </w:r>
      <w:r>
        <w:rPr>
          <w:rtl/>
        </w:rPr>
        <w:t xml:space="preserve"> فبم يعرفون في الآخرة؟ فقال</w:t>
      </w:r>
      <w:r w:rsidR="00A93B6D">
        <w:rPr>
          <w:rtl/>
        </w:rPr>
        <w:t>:</w:t>
      </w:r>
      <w:r w:rsidR="00AB05F1">
        <w:rPr>
          <w:rtl/>
        </w:rPr>
        <w:t xml:space="preserve"> </w:t>
      </w:r>
      <w:r w:rsidR="00AB05F1">
        <w:rPr>
          <w:rFonts w:hint="cs"/>
          <w:rtl/>
        </w:rPr>
        <w:t>إ</w:t>
      </w:r>
      <w:r>
        <w:rPr>
          <w:rtl/>
        </w:rPr>
        <w:t>ن</w:t>
      </w:r>
      <w:r w:rsidR="00AB05F1">
        <w:rPr>
          <w:rFonts w:hint="cs"/>
          <w:rtl/>
        </w:rPr>
        <w:t>ّ</w:t>
      </w:r>
      <w:r>
        <w:rPr>
          <w:rtl/>
        </w:rPr>
        <w:t xml:space="preserve"> الله عزّ وجلّ إذا أدخل أهل </w:t>
      </w:r>
      <w:r w:rsidR="00251ABA">
        <w:rPr>
          <w:rtl/>
        </w:rPr>
        <w:t xml:space="preserve">الجنّة الجنّة </w:t>
      </w:r>
      <w:r>
        <w:rPr>
          <w:rtl/>
        </w:rPr>
        <w:t>أمر ريحا</w:t>
      </w:r>
      <w:r w:rsidR="00BC7CE8">
        <w:rPr>
          <w:rFonts w:hint="cs"/>
          <w:rtl/>
        </w:rPr>
        <w:t>ً</w:t>
      </w:r>
      <w:r>
        <w:rPr>
          <w:rtl/>
        </w:rPr>
        <w:t xml:space="preserve"> عبقة </w:t>
      </w:r>
      <w:r w:rsidRPr="00A90B9E">
        <w:rPr>
          <w:rStyle w:val="libFootnotenumChar"/>
          <w:rtl/>
        </w:rPr>
        <w:t>(</w:t>
      </w:r>
      <w:r w:rsidR="00E17A13">
        <w:rPr>
          <w:rStyle w:val="libFootnotenumChar"/>
          <w:rFonts w:hint="cs"/>
          <w:rtl/>
        </w:rPr>
        <w:t>3</w:t>
      </w:r>
      <w:r w:rsidRPr="00A90B9E">
        <w:rPr>
          <w:rStyle w:val="libFootnotenumChar"/>
          <w:rtl/>
        </w:rPr>
        <w:t>)</w:t>
      </w:r>
      <w:r>
        <w:rPr>
          <w:rtl/>
        </w:rPr>
        <w:t xml:space="preserve"> فلصقت بأهل المعروف</w:t>
      </w:r>
      <w:r w:rsidR="00A90B9E">
        <w:rPr>
          <w:rtl/>
        </w:rPr>
        <w:t>،</w:t>
      </w:r>
      <w:r>
        <w:rPr>
          <w:rtl/>
        </w:rPr>
        <w:t xml:space="preserve"> فلا يمر أحد منهم بملا من أهل </w:t>
      </w:r>
      <w:r w:rsidR="00251ABA">
        <w:rPr>
          <w:rtl/>
        </w:rPr>
        <w:t xml:space="preserve">الجنّة </w:t>
      </w:r>
      <w:r w:rsidR="00B57202">
        <w:rPr>
          <w:rtl/>
        </w:rPr>
        <w:t xml:space="preserve">إلّا </w:t>
      </w:r>
      <w:r>
        <w:rPr>
          <w:rtl/>
        </w:rPr>
        <w:t>وجدوا ريحه</w:t>
      </w:r>
      <w:r w:rsidR="00A90B9E">
        <w:rPr>
          <w:rtl/>
        </w:rPr>
        <w:t>،</w:t>
      </w:r>
      <w:r>
        <w:rPr>
          <w:rtl/>
        </w:rPr>
        <w:t xml:space="preserve"> فقالوا</w:t>
      </w:r>
      <w:r w:rsidR="00A93B6D">
        <w:rPr>
          <w:rtl/>
        </w:rPr>
        <w:t>:</w:t>
      </w:r>
      <w:r>
        <w:rPr>
          <w:rtl/>
        </w:rPr>
        <w:t xml:space="preserve"> هذا من أهل المعروف. </w:t>
      </w:r>
    </w:p>
    <w:p w:rsidR="00502E84" w:rsidRDefault="00502E84" w:rsidP="00A90B9E">
      <w:pPr>
        <w:pStyle w:val="libNormal"/>
        <w:rPr>
          <w:rtl/>
        </w:rPr>
      </w:pPr>
      <w:r w:rsidRPr="00BA6C6A">
        <w:rPr>
          <w:rStyle w:val="libNormalChar"/>
          <w:rtl/>
        </w:rPr>
        <w:t>[ 21609 ]</w:t>
      </w:r>
      <w:r>
        <w:rPr>
          <w:rtl/>
        </w:rPr>
        <w:t xml:space="preserve"> 5</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منصور بن يونس</w:t>
      </w:r>
      <w:r w:rsidR="00A90B9E">
        <w:rPr>
          <w:rtl/>
        </w:rPr>
        <w:t>،</w:t>
      </w:r>
      <w:r>
        <w:rPr>
          <w:rtl/>
        </w:rPr>
        <w:t xml:space="preserve"> عن إسحاق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للجنة بابا</w:t>
      </w:r>
      <w:r w:rsidR="00E17A13">
        <w:rPr>
          <w:rFonts w:hint="cs"/>
          <w:rtl/>
        </w:rPr>
        <w:t>ً</w:t>
      </w:r>
      <w:r>
        <w:rPr>
          <w:rtl/>
        </w:rPr>
        <w:t xml:space="preserve"> يقال له</w:t>
      </w:r>
      <w:r w:rsidR="00A93B6D">
        <w:rPr>
          <w:rtl/>
        </w:rPr>
        <w:t>:</w:t>
      </w:r>
      <w:r>
        <w:rPr>
          <w:rtl/>
        </w:rPr>
        <w:t xml:space="preserve"> المعروف</w:t>
      </w:r>
      <w:r w:rsidR="00A90B9E">
        <w:rPr>
          <w:rtl/>
        </w:rPr>
        <w:t>،</w:t>
      </w:r>
      <w:r>
        <w:rPr>
          <w:rtl/>
        </w:rPr>
        <w:t xml:space="preserve"> لا يدخله </w:t>
      </w:r>
      <w:r w:rsidR="00B57202">
        <w:rPr>
          <w:rtl/>
        </w:rPr>
        <w:t xml:space="preserve">إلّا </w:t>
      </w:r>
      <w:r>
        <w:rPr>
          <w:rtl/>
        </w:rPr>
        <w:t>أهل المعروف</w:t>
      </w:r>
      <w:r w:rsidR="00A90B9E">
        <w:rPr>
          <w:rtl/>
        </w:rPr>
        <w:t>،</w:t>
      </w:r>
      <w:r>
        <w:rPr>
          <w:rtl/>
        </w:rPr>
        <w:t xml:space="preserve"> وأهل المعروف في الدنيا هم أهل المعروف في الآخرة. </w:t>
      </w:r>
    </w:p>
    <w:p w:rsidR="00502E84" w:rsidRDefault="00502E84" w:rsidP="00A90B9E">
      <w:pPr>
        <w:pStyle w:val="libNormal"/>
        <w:rPr>
          <w:rtl/>
        </w:rPr>
      </w:pPr>
      <w:r w:rsidRPr="00BA6C6A">
        <w:rPr>
          <w:rStyle w:val="libNormalChar"/>
          <w:rtl/>
        </w:rPr>
        <w:t>[ 21610 ]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أبي عبدالله البرقي</w:t>
      </w:r>
      <w:r w:rsidR="00A90B9E">
        <w:rPr>
          <w:rtl/>
        </w:rPr>
        <w:t>،</w:t>
      </w:r>
      <w:r>
        <w:rPr>
          <w:rtl/>
        </w:rPr>
        <w:t xml:space="preserve"> عن بعض أصحابه رفعه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أهل المعروف في الدنيا هم أهل المعروف في الآخرة</w:t>
      </w:r>
      <w:r w:rsidR="00A90B9E">
        <w:rPr>
          <w:rtl/>
        </w:rPr>
        <w:t>،</w:t>
      </w:r>
      <w:r>
        <w:rPr>
          <w:rtl/>
        </w:rPr>
        <w:t xml:space="preserve"> يقال لهم</w:t>
      </w:r>
      <w:r w:rsidR="00A93B6D">
        <w:rPr>
          <w:rtl/>
        </w:rPr>
        <w:t>:</w:t>
      </w:r>
      <w:r w:rsidR="00E17A13">
        <w:rPr>
          <w:rtl/>
        </w:rPr>
        <w:t xml:space="preserve"> </w:t>
      </w:r>
      <w:r w:rsidR="00E17A13">
        <w:rPr>
          <w:rFonts w:hint="cs"/>
          <w:rtl/>
        </w:rPr>
        <w:t>إ</w:t>
      </w:r>
      <w:r>
        <w:rPr>
          <w:rtl/>
        </w:rPr>
        <w:t>ن</w:t>
      </w:r>
      <w:r w:rsidR="00E17A13">
        <w:rPr>
          <w:rFonts w:hint="cs"/>
          <w:rtl/>
        </w:rPr>
        <w:t>ّ</w:t>
      </w:r>
      <w:r>
        <w:rPr>
          <w:rtl/>
        </w:rPr>
        <w:t xml:space="preserve"> ذنوبكم قد غفرت لكم فهبوا حسناتكم لمن شئتم.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 xml:space="preserve">(1) في </w:t>
      </w:r>
      <w:r w:rsidRPr="00E17A13">
        <w:rPr>
          <w:rtl/>
        </w:rPr>
        <w:t>نسخة</w:t>
      </w:r>
      <w:r w:rsidR="00A93B6D" w:rsidRPr="00E17A13">
        <w:rPr>
          <w:rtl/>
        </w:rPr>
        <w:t>:</w:t>
      </w:r>
      <w:r w:rsidRPr="00E17A13">
        <w:rPr>
          <w:rtl/>
        </w:rPr>
        <w:t xml:space="preserve"> أقيلوا ( هامش</w:t>
      </w:r>
      <w:r w:rsidRPr="00054717">
        <w:rPr>
          <w:rtl/>
        </w:rPr>
        <w:t xml:space="preserve"> </w:t>
      </w:r>
      <w:r w:rsidRPr="00E17A13">
        <w:rPr>
          <w:rtl/>
        </w:rPr>
        <w:t>المخطوط ).</w:t>
      </w:r>
      <w:r w:rsidRPr="00054717">
        <w:rPr>
          <w:rtl/>
        </w:rPr>
        <w:t xml:space="preserve"> </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29 </w:t>
      </w:r>
      <w:r w:rsidR="00BA6C6A">
        <w:rPr>
          <w:rtl/>
        </w:rPr>
        <w:t>/</w:t>
      </w:r>
      <w:r>
        <w:rPr>
          <w:rtl/>
        </w:rPr>
        <w:t xml:space="preserve"> 1. </w:t>
      </w:r>
    </w:p>
    <w:p w:rsidR="00502E84" w:rsidRPr="00054717" w:rsidRDefault="00502E84" w:rsidP="00E17A13">
      <w:pPr>
        <w:pStyle w:val="libFootnote0"/>
        <w:rPr>
          <w:rtl/>
        </w:rPr>
      </w:pPr>
      <w:r w:rsidRPr="00054717">
        <w:rPr>
          <w:rtl/>
        </w:rPr>
        <w:t>(</w:t>
      </w:r>
      <w:r w:rsidR="00E17A13">
        <w:rPr>
          <w:rFonts w:hint="cs"/>
          <w:rtl/>
        </w:rPr>
        <w:t>2</w:t>
      </w:r>
      <w:r w:rsidRPr="00054717">
        <w:rPr>
          <w:rtl/>
        </w:rPr>
        <w:t>) في المصدر</w:t>
      </w:r>
      <w:r w:rsidR="00A93B6D">
        <w:rPr>
          <w:rtl/>
        </w:rPr>
        <w:t>:</w:t>
      </w:r>
      <w:r w:rsidRPr="00054717">
        <w:rPr>
          <w:rtl/>
        </w:rPr>
        <w:t xml:space="preserve"> اصحاب. </w:t>
      </w:r>
    </w:p>
    <w:p w:rsidR="00502E84" w:rsidRPr="00054717" w:rsidRDefault="00502E84" w:rsidP="00E17A13">
      <w:pPr>
        <w:pStyle w:val="libFootnote0"/>
        <w:rPr>
          <w:rtl/>
        </w:rPr>
      </w:pPr>
      <w:r w:rsidRPr="00054717">
        <w:rPr>
          <w:rtl/>
        </w:rPr>
        <w:t>(</w:t>
      </w:r>
      <w:r w:rsidR="00E17A13">
        <w:rPr>
          <w:rFonts w:hint="cs"/>
          <w:rtl/>
        </w:rPr>
        <w:t>3</w:t>
      </w:r>
      <w:r w:rsidRPr="00054717">
        <w:rPr>
          <w:rtl/>
        </w:rPr>
        <w:t>) في المصدر زيادة</w:t>
      </w:r>
      <w:r w:rsidR="00A93B6D">
        <w:rPr>
          <w:rtl/>
        </w:rPr>
        <w:t>:</w:t>
      </w:r>
      <w:r w:rsidRPr="00054717">
        <w:rPr>
          <w:rtl/>
        </w:rPr>
        <w:t xml:space="preserve"> طيبة. </w:t>
      </w:r>
    </w:p>
    <w:p w:rsidR="00502E84" w:rsidRDefault="00502E84" w:rsidP="00E521F4">
      <w:pPr>
        <w:pStyle w:val="libFootnote0"/>
        <w:rPr>
          <w:rtl/>
        </w:rPr>
      </w:pPr>
      <w:r>
        <w:rPr>
          <w:rtl/>
        </w:rPr>
        <w:t>5</w:t>
      </w:r>
      <w:r w:rsidR="00A90B9E">
        <w:rPr>
          <w:rtl/>
        </w:rPr>
        <w:t xml:space="preserve"> - </w:t>
      </w:r>
      <w:r>
        <w:rPr>
          <w:rtl/>
        </w:rPr>
        <w:t>الكافي 4</w:t>
      </w:r>
      <w:r w:rsidR="00A93B6D">
        <w:rPr>
          <w:rtl/>
        </w:rPr>
        <w:t>:</w:t>
      </w:r>
      <w:r>
        <w:rPr>
          <w:rtl/>
        </w:rPr>
        <w:t xml:space="preserve"> 30 </w:t>
      </w:r>
      <w:r w:rsidR="00BA6C6A">
        <w:rPr>
          <w:rtl/>
        </w:rPr>
        <w:t>/</w:t>
      </w:r>
      <w:r>
        <w:rPr>
          <w:rtl/>
        </w:rPr>
        <w:t xml:space="preserve"> 4. </w:t>
      </w:r>
    </w:p>
    <w:p w:rsidR="00502E84" w:rsidRDefault="00502E84" w:rsidP="00E521F4">
      <w:pPr>
        <w:pStyle w:val="libFootnote0"/>
        <w:rPr>
          <w:rtl/>
        </w:rPr>
      </w:pPr>
      <w:r>
        <w:rPr>
          <w:rtl/>
        </w:rPr>
        <w:t>6</w:t>
      </w:r>
      <w:r w:rsidR="00A90B9E">
        <w:rPr>
          <w:rtl/>
        </w:rPr>
        <w:t xml:space="preserve"> - </w:t>
      </w:r>
      <w:r>
        <w:rPr>
          <w:rtl/>
        </w:rPr>
        <w:t>الكافي 4</w:t>
      </w:r>
      <w:r w:rsidR="00A93B6D">
        <w:rPr>
          <w:rtl/>
        </w:rPr>
        <w:t>:</w:t>
      </w:r>
      <w:r>
        <w:rPr>
          <w:rtl/>
        </w:rPr>
        <w:t xml:space="preserve"> 29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w:t>
      </w:r>
      <w:r w:rsidR="00786314">
        <w:rPr>
          <w:rtl/>
        </w:rPr>
        <w:t xml:space="preserve">مرسلاً </w:t>
      </w:r>
      <w:r>
        <w:rPr>
          <w:rtl/>
        </w:rPr>
        <w:t>نحوه</w:t>
      </w:r>
      <w:r w:rsidR="00A90B9E">
        <w:rPr>
          <w:rtl/>
        </w:rPr>
        <w:t>،</w:t>
      </w:r>
      <w:r>
        <w:rPr>
          <w:rtl/>
        </w:rPr>
        <w:t xml:space="preserve"> وزاد</w:t>
      </w:r>
      <w:r w:rsidR="00A93B6D">
        <w:rPr>
          <w:rtl/>
        </w:rPr>
        <w:t>:</w:t>
      </w:r>
      <w:r>
        <w:rPr>
          <w:rtl/>
        </w:rPr>
        <w:t xml:space="preserve"> وادخلوا </w:t>
      </w:r>
      <w:r w:rsidR="00251ABA">
        <w:rPr>
          <w:rtl/>
        </w:rPr>
        <w:t xml:space="preserve">الجنّة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[ 21611 ]</w:t>
      </w:r>
      <w:r>
        <w:rPr>
          <w:rtl/>
        </w:rPr>
        <w:t xml:space="preserve"> 7</w:t>
      </w:r>
      <w:r w:rsidR="00A90B9E">
        <w:rPr>
          <w:rtl/>
        </w:rPr>
        <w:t xml:space="preserve"> - </w:t>
      </w:r>
      <w:r w:rsidR="00021793">
        <w:rPr>
          <w:rtl/>
        </w:rPr>
        <w:t>محمّد</w:t>
      </w:r>
      <w:r w:rsidR="00E52184">
        <w:rPr>
          <w:rtl/>
        </w:rPr>
        <w:t xml:space="preserve"> </w:t>
      </w:r>
      <w:r>
        <w:rPr>
          <w:rtl/>
        </w:rPr>
        <w:t xml:space="preserve">بن الحسن في </w:t>
      </w:r>
      <w:r w:rsidRPr="00E521F4">
        <w:rPr>
          <w:rStyle w:val="libNormalChar"/>
          <w:rtl/>
        </w:rPr>
        <w:t xml:space="preserve">( </w:t>
      </w:r>
      <w:r>
        <w:rPr>
          <w:rtl/>
        </w:rPr>
        <w:t>المجالس و</w:t>
      </w:r>
      <w:r w:rsidR="002372FD">
        <w:rPr>
          <w:rtl/>
        </w:rPr>
        <w:t>الأخبار</w:t>
      </w:r>
      <w:r w:rsidR="00251ABA">
        <w:rPr>
          <w:rtl/>
        </w:rPr>
        <w:t xml:space="preserve"> </w:t>
      </w:r>
      <w:r w:rsidRPr="00E521F4">
        <w:rPr>
          <w:rStyle w:val="libNormalChar"/>
          <w:rtl/>
        </w:rPr>
        <w:t>)</w:t>
      </w:r>
      <w:r>
        <w:rPr>
          <w:rtl/>
        </w:rPr>
        <w:t xml:space="preserve"> عن جماعة</w:t>
      </w:r>
      <w:r w:rsidR="00A90B9E">
        <w:rPr>
          <w:rtl/>
        </w:rPr>
        <w:t>،</w:t>
      </w:r>
      <w:r>
        <w:rPr>
          <w:rtl/>
        </w:rPr>
        <w:t xml:space="preserve"> عن أبي المفضل</w:t>
      </w:r>
      <w:r w:rsidR="00A90B9E">
        <w:rPr>
          <w:rtl/>
        </w:rPr>
        <w:t>،</w:t>
      </w:r>
      <w:r>
        <w:rPr>
          <w:rtl/>
        </w:rPr>
        <w:t xml:space="preserve"> عن </w:t>
      </w:r>
      <w:r w:rsidR="00021793">
        <w:rPr>
          <w:rtl/>
        </w:rPr>
        <w:t>محمّد</w:t>
      </w:r>
      <w:r w:rsidR="00E52184">
        <w:rPr>
          <w:rtl/>
        </w:rPr>
        <w:t xml:space="preserve"> </w:t>
      </w:r>
      <w:r>
        <w:rPr>
          <w:rtl/>
        </w:rPr>
        <w:t>بن أحمد بن أبي الثلج</w:t>
      </w:r>
      <w:r w:rsidR="00A90B9E">
        <w:rPr>
          <w:rtl/>
        </w:rPr>
        <w:t>،</w:t>
      </w:r>
      <w:r>
        <w:rPr>
          <w:rtl/>
        </w:rPr>
        <w:t xml:space="preserve"> عن </w:t>
      </w:r>
      <w:r w:rsidR="00021793">
        <w:rPr>
          <w:rtl/>
        </w:rPr>
        <w:t>محمّد</w:t>
      </w:r>
      <w:r w:rsidR="00E52184">
        <w:rPr>
          <w:rtl/>
        </w:rPr>
        <w:t xml:space="preserve"> </w:t>
      </w:r>
      <w:r>
        <w:rPr>
          <w:rtl/>
        </w:rPr>
        <w:t>بن يحيى الخنسي</w:t>
      </w:r>
      <w:r w:rsidR="00A90B9E">
        <w:rPr>
          <w:rtl/>
        </w:rPr>
        <w:t>،</w:t>
      </w:r>
      <w:r>
        <w:rPr>
          <w:rtl/>
        </w:rPr>
        <w:t xml:space="preserve"> عن منذر بن جيفر العبدي</w:t>
      </w:r>
      <w:r w:rsidR="00A90B9E">
        <w:rPr>
          <w:rtl/>
        </w:rPr>
        <w:t>،</w:t>
      </w:r>
      <w:r>
        <w:rPr>
          <w:rtl/>
        </w:rPr>
        <w:t xml:space="preserve"> عن الوصافي عبدالله بن الوليد</w:t>
      </w:r>
      <w:r w:rsidR="00A90B9E">
        <w:rPr>
          <w:rtl/>
        </w:rPr>
        <w:t>،</w:t>
      </w:r>
      <w:r>
        <w:rPr>
          <w:rtl/>
        </w:rPr>
        <w:t xml:space="preserve"> عن أبي جعفر </w:t>
      </w:r>
      <w:r w:rsidR="00021793">
        <w:rPr>
          <w:rtl/>
        </w:rPr>
        <w:t>محمّد</w:t>
      </w:r>
      <w:r w:rsidR="00E52184">
        <w:rPr>
          <w:rtl/>
        </w:rPr>
        <w:t xml:space="preserve"> </w:t>
      </w:r>
      <w:r>
        <w:rPr>
          <w:rtl/>
        </w:rPr>
        <w:t xml:space="preserve">بن علي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عن أ</w:t>
      </w:r>
      <w:r w:rsidR="00105190">
        <w:rPr>
          <w:rFonts w:hint="cs"/>
          <w:rtl/>
        </w:rPr>
        <w:t>ُ</w:t>
      </w:r>
      <w:r>
        <w:rPr>
          <w:rtl/>
        </w:rPr>
        <w:t>م</w:t>
      </w:r>
      <w:r w:rsidR="00105190">
        <w:rPr>
          <w:rFonts w:hint="cs"/>
          <w:rtl/>
        </w:rPr>
        <w:t>ّ</w:t>
      </w:r>
      <w:r>
        <w:rPr>
          <w:rtl/>
        </w:rPr>
        <w:t xml:space="preserve"> سلمة قالت</w:t>
      </w:r>
      <w:r w:rsidR="00A93B6D">
        <w:rPr>
          <w:rtl/>
        </w:rPr>
        <w:t>:</w:t>
      </w:r>
      <w:r>
        <w:rPr>
          <w:rtl/>
        </w:rPr>
        <w:t xml:space="preserve"> قال رسول الله</w:t>
      </w:r>
      <w:r w:rsidR="00105190">
        <w:rPr>
          <w:rFonts w:hint="cs"/>
          <w:rtl/>
        </w:rPr>
        <w:t xml:space="preserve"> (</w:t>
      </w:r>
      <w:r>
        <w:rPr>
          <w:rtl/>
        </w:rPr>
        <w:t xml:space="preserve"> </w:t>
      </w:r>
      <w:r w:rsidR="00F16FA9">
        <w:rPr>
          <w:rStyle w:val="libAlaemChar"/>
          <w:rFonts w:hint="cs"/>
          <w:rtl/>
        </w:rPr>
        <w:t>صلى‌الله‌عليه‌وآله‌</w:t>
      </w:r>
      <w:r>
        <w:rPr>
          <w:rtl/>
        </w:rPr>
        <w:t xml:space="preserve"> </w:t>
      </w:r>
      <w:r w:rsidR="00105190">
        <w:rPr>
          <w:rFonts w:hint="cs"/>
          <w:rtl/>
        </w:rPr>
        <w:t xml:space="preserve">) : </w:t>
      </w:r>
      <w:r>
        <w:rPr>
          <w:rtl/>
        </w:rPr>
        <w:t>صنائع المعروف تقي مصارع السوء</w:t>
      </w:r>
      <w:r w:rsidR="00A90B9E">
        <w:rPr>
          <w:rtl/>
        </w:rPr>
        <w:t>،</w:t>
      </w:r>
      <w:r>
        <w:rPr>
          <w:rtl/>
        </w:rPr>
        <w:t xml:space="preserve"> والصدقة خفيا تطفىء غضب الرب</w:t>
      </w:r>
      <w:r w:rsidR="00A90B9E">
        <w:rPr>
          <w:rtl/>
        </w:rPr>
        <w:t>،</w:t>
      </w:r>
      <w:r>
        <w:rPr>
          <w:rtl/>
        </w:rPr>
        <w:t xml:space="preserve"> وصلة الرحم زيادة في العمر</w:t>
      </w:r>
      <w:r w:rsidR="00A90B9E">
        <w:rPr>
          <w:rtl/>
        </w:rPr>
        <w:t>،</w:t>
      </w:r>
      <w:r>
        <w:rPr>
          <w:rtl/>
        </w:rPr>
        <w:t xml:space="preserve"> و</w:t>
      </w:r>
      <w:r w:rsidR="00070C51">
        <w:rPr>
          <w:rtl/>
        </w:rPr>
        <w:t xml:space="preserve">كلّ </w:t>
      </w:r>
      <w:r>
        <w:rPr>
          <w:rtl/>
        </w:rPr>
        <w:t>معروف صدقة</w:t>
      </w:r>
      <w:r w:rsidR="00A90B9E">
        <w:rPr>
          <w:rtl/>
        </w:rPr>
        <w:t>،</w:t>
      </w:r>
      <w:r>
        <w:rPr>
          <w:rtl/>
        </w:rPr>
        <w:t xml:space="preserve"> وأهل المعروف في الدنيا أهل المعروف في الآخرة</w:t>
      </w:r>
      <w:r w:rsidR="00A90B9E">
        <w:rPr>
          <w:rtl/>
        </w:rPr>
        <w:t>،</w:t>
      </w:r>
      <w:r>
        <w:rPr>
          <w:rtl/>
        </w:rPr>
        <w:t xml:space="preserve"> وأهل المنكر في الدنيا أهل المنكر في الآخرة</w:t>
      </w:r>
      <w:r w:rsidR="00A90B9E">
        <w:rPr>
          <w:rtl/>
        </w:rPr>
        <w:t>،</w:t>
      </w:r>
      <w:r>
        <w:rPr>
          <w:rtl/>
        </w:rPr>
        <w:t xml:space="preserve"> وأول من يدخل </w:t>
      </w:r>
      <w:r w:rsidR="00251ABA">
        <w:rPr>
          <w:rtl/>
        </w:rPr>
        <w:t xml:space="preserve">الجنّة </w:t>
      </w:r>
      <w:r>
        <w:rPr>
          <w:rtl/>
        </w:rPr>
        <w:t>المعروف.</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rPr>
          <w:rtl/>
        </w:rPr>
      </w:pPr>
      <w:bookmarkStart w:id="1178" w:name="_Toc302476653"/>
      <w:bookmarkStart w:id="1179" w:name="_Toc303591319"/>
      <w:bookmarkStart w:id="1180" w:name="_Toc303591831"/>
      <w:bookmarkStart w:id="1181" w:name="_Toc303593156"/>
      <w:bookmarkStart w:id="1182" w:name="_Toc303593345"/>
      <w:bookmarkStart w:id="1183" w:name="_Toc303629187"/>
      <w:bookmarkStart w:id="1184" w:name="_Toc305219438"/>
      <w:bookmarkStart w:id="1185" w:name="_Toc377675538"/>
      <w:bookmarkStart w:id="1186" w:name="_Toc252139741"/>
      <w:r>
        <w:rPr>
          <w:rtl/>
        </w:rPr>
        <w:t>7</w:t>
      </w:r>
      <w:r w:rsidR="00A90B9E">
        <w:rPr>
          <w:rtl/>
        </w:rPr>
        <w:t xml:space="preserve"> - </w:t>
      </w:r>
      <w:r>
        <w:rPr>
          <w:rtl/>
        </w:rPr>
        <w:t>باب استحباب مكافاة المعروف بمثله أو ضعفه أو</w:t>
      </w:r>
      <w:bookmarkEnd w:id="1178"/>
      <w:bookmarkEnd w:id="1179"/>
      <w:bookmarkEnd w:id="1180"/>
      <w:bookmarkEnd w:id="1181"/>
      <w:bookmarkEnd w:id="1182"/>
      <w:bookmarkEnd w:id="1183"/>
      <w:bookmarkEnd w:id="1184"/>
      <w:r w:rsidR="00A90B9E">
        <w:rPr>
          <w:rtl/>
        </w:rPr>
        <w:t xml:space="preserve"> </w:t>
      </w:r>
      <w:bookmarkStart w:id="1187" w:name="_Toc302476654"/>
      <w:bookmarkStart w:id="1188" w:name="_Toc303591320"/>
      <w:bookmarkStart w:id="1189" w:name="_Toc303591832"/>
      <w:bookmarkStart w:id="1190" w:name="_Toc303593157"/>
      <w:bookmarkStart w:id="1191" w:name="_Toc303593346"/>
      <w:bookmarkStart w:id="1192" w:name="_Toc303629188"/>
      <w:bookmarkStart w:id="1193" w:name="_Toc305219439"/>
      <w:r w:rsidR="00A90B9E">
        <w:rPr>
          <w:rtl/>
        </w:rPr>
        <w:t>ب</w:t>
      </w:r>
      <w:r>
        <w:rPr>
          <w:rtl/>
        </w:rPr>
        <w:t>الدعاء له</w:t>
      </w:r>
      <w:r w:rsidR="00A90B9E">
        <w:rPr>
          <w:rtl/>
        </w:rPr>
        <w:t>،</w:t>
      </w:r>
      <w:r>
        <w:rPr>
          <w:rtl/>
        </w:rPr>
        <w:t xml:space="preserve"> وكراهة طلب فاعله للمكافاة</w:t>
      </w:r>
      <w:bookmarkEnd w:id="1185"/>
      <w:bookmarkEnd w:id="1186"/>
      <w:bookmarkEnd w:id="1187"/>
      <w:bookmarkEnd w:id="1188"/>
      <w:bookmarkEnd w:id="1189"/>
      <w:bookmarkEnd w:id="1190"/>
      <w:bookmarkEnd w:id="1191"/>
      <w:bookmarkEnd w:id="1192"/>
      <w:bookmarkEnd w:id="1193"/>
    </w:p>
    <w:p w:rsidR="00502E84" w:rsidRDefault="00502E84" w:rsidP="00A90B9E">
      <w:pPr>
        <w:pStyle w:val="libNormal"/>
        <w:rPr>
          <w:rtl/>
        </w:rPr>
      </w:pPr>
      <w:r w:rsidRPr="00BA6C6A">
        <w:rPr>
          <w:rStyle w:val="libNormalChar"/>
          <w:rtl/>
        </w:rPr>
        <w:t>[ 21612 ]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سهل بن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الفقيه 2</w:t>
      </w:r>
      <w:r w:rsidR="00A93B6D">
        <w:rPr>
          <w:rtl/>
        </w:rPr>
        <w:t>:</w:t>
      </w:r>
      <w:r w:rsidRPr="00054717">
        <w:rPr>
          <w:rtl/>
        </w:rPr>
        <w:t xml:space="preserve"> 30 </w:t>
      </w:r>
      <w:r w:rsidR="00BA6C6A">
        <w:rPr>
          <w:rtl/>
        </w:rPr>
        <w:t>/</w:t>
      </w:r>
      <w:r w:rsidRPr="00054717">
        <w:rPr>
          <w:rtl/>
        </w:rPr>
        <w:t xml:space="preserve"> 108. </w:t>
      </w:r>
    </w:p>
    <w:p w:rsidR="00502E84" w:rsidRDefault="00502E84" w:rsidP="00E521F4">
      <w:pPr>
        <w:pStyle w:val="libFootnote0"/>
        <w:rPr>
          <w:rtl/>
        </w:rPr>
      </w:pPr>
      <w:r>
        <w:rPr>
          <w:rtl/>
        </w:rPr>
        <w:t>7</w:t>
      </w:r>
      <w:r w:rsidR="00A90B9E">
        <w:rPr>
          <w:rtl/>
        </w:rPr>
        <w:t xml:space="preserve"> - </w:t>
      </w:r>
      <w:r>
        <w:rPr>
          <w:rtl/>
        </w:rPr>
        <w:t>امالي الطوسي 2</w:t>
      </w:r>
      <w:r w:rsidR="00A93B6D">
        <w:rPr>
          <w:rtl/>
        </w:rPr>
        <w:t>:</w:t>
      </w:r>
      <w:r>
        <w:rPr>
          <w:rtl/>
        </w:rPr>
        <w:t xml:space="preserve"> 216. </w:t>
      </w:r>
    </w:p>
    <w:p w:rsidR="00502E84" w:rsidRPr="00054717" w:rsidRDefault="00502E84" w:rsidP="00E521F4">
      <w:pPr>
        <w:pStyle w:val="libFootnote0"/>
        <w:rPr>
          <w:rtl/>
        </w:rPr>
      </w:pPr>
      <w:r w:rsidRPr="00054717">
        <w:rPr>
          <w:rtl/>
        </w:rPr>
        <w:t xml:space="preserve">(2) تقدم ما </w:t>
      </w:r>
      <w:r w:rsidR="00921D19">
        <w:rPr>
          <w:rtl/>
        </w:rPr>
        <w:t xml:space="preserve">يدلّ </w:t>
      </w:r>
      <w:r w:rsidRPr="00054717">
        <w:rPr>
          <w:rtl/>
        </w:rPr>
        <w:t xml:space="preserve">عليه بعمومه في الباب 1 من هذه </w:t>
      </w:r>
      <w:r w:rsidR="00F76FF2">
        <w:rPr>
          <w:rtl/>
        </w:rPr>
        <w:t>الأبواب</w:t>
      </w:r>
      <w:r w:rsidRPr="00054717">
        <w:rPr>
          <w:rtl/>
        </w:rPr>
        <w:t xml:space="preserve">. </w:t>
      </w:r>
    </w:p>
    <w:p w:rsidR="00502E84" w:rsidRPr="00054717" w:rsidRDefault="00502E84" w:rsidP="00E521F4">
      <w:pPr>
        <w:pStyle w:val="libFootnote0"/>
        <w:rPr>
          <w:rtl/>
        </w:rPr>
      </w:pPr>
      <w:r w:rsidRPr="00054717">
        <w:rPr>
          <w:rtl/>
        </w:rPr>
        <w:t xml:space="preserve">(3) يأتي في البابين الاتيين من هذه </w:t>
      </w:r>
      <w:r w:rsidR="00F76FF2">
        <w:rPr>
          <w:rtl/>
        </w:rPr>
        <w:t>الأبواب</w:t>
      </w:r>
      <w:r w:rsidRPr="00054717">
        <w:rPr>
          <w:rtl/>
        </w:rPr>
        <w:t>.</w:t>
      </w:r>
    </w:p>
    <w:p w:rsidR="00502E84" w:rsidRDefault="00502E84" w:rsidP="00105190">
      <w:pPr>
        <w:pStyle w:val="libFootnoteCenterBold"/>
        <w:rPr>
          <w:rtl/>
        </w:rPr>
      </w:pPr>
      <w:r>
        <w:rPr>
          <w:rtl/>
        </w:rPr>
        <w:t>الباب 7</w:t>
      </w:r>
    </w:p>
    <w:p w:rsidR="00502E84" w:rsidRDefault="00502E84" w:rsidP="00105190">
      <w:pPr>
        <w:pStyle w:val="libFootnoteCenterBold"/>
        <w:rPr>
          <w:rtl/>
        </w:rPr>
      </w:pPr>
      <w:r>
        <w:rPr>
          <w:rtl/>
        </w:rPr>
        <w:t xml:space="preserve">فيه 12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28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زياد</w:t>
      </w:r>
      <w:r w:rsidR="00A90B9E">
        <w:rPr>
          <w:rtl/>
        </w:rPr>
        <w:t>،</w:t>
      </w:r>
      <w:r>
        <w:rPr>
          <w:rtl/>
        </w:rPr>
        <w:t xml:space="preserve"> عن عبدالله الدهقان </w:t>
      </w:r>
      <w:r w:rsidRPr="00A90B9E">
        <w:rPr>
          <w:rStyle w:val="libFootnotenumChar"/>
          <w:rtl/>
        </w:rPr>
        <w:t>(1)</w:t>
      </w:r>
      <w:r w:rsidR="00A90B9E">
        <w:rPr>
          <w:rtl/>
        </w:rPr>
        <w:t>،</w:t>
      </w:r>
      <w:r>
        <w:rPr>
          <w:rtl/>
        </w:rPr>
        <w:t xml:space="preserve"> عن درست بن أبي منصور</w:t>
      </w:r>
      <w:r w:rsidR="00A90B9E">
        <w:rPr>
          <w:rtl/>
        </w:rPr>
        <w:t>،</w:t>
      </w:r>
      <w:r>
        <w:rPr>
          <w:rtl/>
        </w:rPr>
        <w:t xml:space="preserve"> عن عمر بن أ</w:t>
      </w:r>
      <w:r w:rsidR="00105190">
        <w:rPr>
          <w:rFonts w:hint="cs"/>
          <w:rtl/>
        </w:rPr>
        <w:t>ُ</w:t>
      </w:r>
      <w:r>
        <w:rPr>
          <w:rtl/>
        </w:rPr>
        <w:t>ذينة</w:t>
      </w:r>
      <w:r w:rsidR="00A90B9E">
        <w:rPr>
          <w:rtl/>
        </w:rPr>
        <w:t>،</w:t>
      </w:r>
      <w:r>
        <w:rPr>
          <w:rtl/>
        </w:rPr>
        <w:t xml:space="preserve"> عن زرارة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صنع بمثل ما صنع إليه ف</w:t>
      </w:r>
      <w:r w:rsidR="00716DC8">
        <w:rPr>
          <w:rtl/>
        </w:rPr>
        <w:t xml:space="preserve">إنّما </w:t>
      </w:r>
      <w:r>
        <w:rPr>
          <w:rtl/>
        </w:rPr>
        <w:t>كافاه</w:t>
      </w:r>
      <w:r w:rsidR="00A90B9E">
        <w:rPr>
          <w:rtl/>
        </w:rPr>
        <w:t>،</w:t>
      </w:r>
      <w:r>
        <w:rPr>
          <w:rtl/>
        </w:rPr>
        <w:t xml:space="preserve"> ومن أضعفه كان شكورا</w:t>
      </w:r>
      <w:r w:rsidR="00BB22A8">
        <w:rPr>
          <w:rFonts w:hint="cs"/>
          <w:rtl/>
        </w:rPr>
        <w:t>ً</w:t>
      </w:r>
      <w:r w:rsidR="00A90B9E">
        <w:rPr>
          <w:rtl/>
        </w:rPr>
        <w:t>،</w:t>
      </w:r>
      <w:r>
        <w:rPr>
          <w:rtl/>
        </w:rPr>
        <w:t xml:space="preserve"> ومن شكر كان كريما</w:t>
      </w:r>
      <w:r w:rsidR="00BB22A8">
        <w:rPr>
          <w:rFonts w:hint="cs"/>
          <w:rtl/>
        </w:rPr>
        <w:t>ً</w:t>
      </w:r>
      <w:r w:rsidR="00A90B9E">
        <w:rPr>
          <w:rtl/>
        </w:rPr>
        <w:t>،</w:t>
      </w:r>
      <w:r>
        <w:rPr>
          <w:rtl/>
        </w:rPr>
        <w:t xml:space="preserve"> ومن علم أن</w:t>
      </w:r>
      <w:r w:rsidR="00BB22A8">
        <w:rPr>
          <w:rFonts w:hint="cs"/>
          <w:rtl/>
        </w:rPr>
        <w:t>ّ</w:t>
      </w:r>
      <w:r>
        <w:rPr>
          <w:rtl/>
        </w:rPr>
        <w:t xml:space="preserve"> ما صنع </w:t>
      </w:r>
      <w:r w:rsidR="00716DC8">
        <w:rPr>
          <w:rtl/>
        </w:rPr>
        <w:t xml:space="preserve">إنّما </w:t>
      </w:r>
      <w:r>
        <w:rPr>
          <w:rtl/>
        </w:rPr>
        <w:t>صنع إلى نفسه لم يستبطىء الناس في شكرهم</w:t>
      </w:r>
      <w:r w:rsidR="00A90B9E">
        <w:rPr>
          <w:rtl/>
        </w:rPr>
        <w:t>،</w:t>
      </w:r>
      <w:r>
        <w:rPr>
          <w:rtl/>
        </w:rPr>
        <w:t xml:space="preserve"> ولم يستزدهم في مودتهم</w:t>
      </w:r>
      <w:r w:rsidR="00A90B9E">
        <w:rPr>
          <w:rtl/>
        </w:rPr>
        <w:t>،</w:t>
      </w:r>
      <w:r>
        <w:rPr>
          <w:rtl/>
        </w:rPr>
        <w:t xml:space="preserve"> ولا تلتمس من غيرك شكر ما أتيت إلى نفسك</w:t>
      </w:r>
      <w:r w:rsidR="00A90B9E">
        <w:rPr>
          <w:rtl/>
        </w:rPr>
        <w:t>،</w:t>
      </w:r>
      <w:r>
        <w:rPr>
          <w:rtl/>
        </w:rPr>
        <w:t xml:space="preserve"> ووقيت به عرضك</w:t>
      </w:r>
      <w:r w:rsidR="00A90B9E">
        <w:rPr>
          <w:rtl/>
        </w:rPr>
        <w:t>،</w:t>
      </w:r>
      <w:r>
        <w:rPr>
          <w:rtl/>
        </w:rPr>
        <w:t xml:space="preserve"> واعلم أن</w:t>
      </w:r>
      <w:r w:rsidR="00BB22A8">
        <w:rPr>
          <w:rFonts w:hint="cs"/>
          <w:rtl/>
        </w:rPr>
        <w:t>ّ</w:t>
      </w:r>
      <w:r>
        <w:rPr>
          <w:rtl/>
        </w:rPr>
        <w:t xml:space="preserve"> الطالب إليك الحاجة لم يكرم وجهه عن وجهك فأكرم وجهك عن رده.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w:t>
      </w:r>
      <w:r w:rsidR="00021793">
        <w:rPr>
          <w:rtl/>
        </w:rPr>
        <w:t>محمّد</w:t>
      </w:r>
      <w:r w:rsidR="00E52184">
        <w:rPr>
          <w:rtl/>
        </w:rPr>
        <w:t xml:space="preserve"> </w:t>
      </w:r>
      <w:r>
        <w:rPr>
          <w:rtl/>
        </w:rPr>
        <w:t>بن عيسى بن عبيد</w:t>
      </w:r>
      <w:r w:rsidR="00A90B9E">
        <w:rPr>
          <w:rtl/>
        </w:rPr>
        <w:t>،</w:t>
      </w:r>
      <w:r>
        <w:rPr>
          <w:rtl/>
        </w:rPr>
        <w:t xml:space="preserve"> عن عبدالله الدهقان</w:t>
      </w:r>
      <w:r w:rsidR="00A90B9E">
        <w:rPr>
          <w:rtl/>
        </w:rPr>
        <w:t>،</w:t>
      </w:r>
      <w:r>
        <w:rPr>
          <w:rtl/>
        </w:rPr>
        <w:t xml:space="preserve"> عن درست بن أبي منصور</w:t>
      </w:r>
      <w:r w:rsidR="00A90B9E">
        <w:rPr>
          <w:rtl/>
        </w:rPr>
        <w:t>،</w:t>
      </w:r>
      <w:r>
        <w:rPr>
          <w:rtl/>
        </w:rPr>
        <w:t xml:space="preserve"> عن عمر بن أ</w:t>
      </w:r>
      <w:r w:rsidR="00BB22A8">
        <w:rPr>
          <w:rFonts w:hint="cs"/>
          <w:rtl/>
        </w:rPr>
        <w:t>ُ</w:t>
      </w:r>
      <w:r>
        <w:rPr>
          <w:rtl/>
        </w:rPr>
        <w:t>ذينة</w:t>
      </w:r>
      <w:r w:rsidR="00A90B9E">
        <w:rPr>
          <w:rtl/>
        </w:rPr>
        <w:t>،</w:t>
      </w:r>
      <w:r>
        <w:rPr>
          <w:rtl/>
        </w:rPr>
        <w:t xml:space="preserve"> عن زرارة قال</w:t>
      </w:r>
      <w:r w:rsidR="00A93B6D">
        <w:rPr>
          <w:rtl/>
        </w:rPr>
        <w:t>:</w:t>
      </w:r>
      <w:r>
        <w:rPr>
          <w:rtl/>
        </w:rPr>
        <w:t xml:space="preserve">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 وذكره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[ 21613 ]</w:t>
      </w:r>
      <w:r>
        <w:rPr>
          <w:rtl/>
        </w:rPr>
        <w:t xml:space="preserve"> 2</w:t>
      </w:r>
      <w:r w:rsidR="00A90B9E">
        <w:rPr>
          <w:rtl/>
        </w:rPr>
        <w:t xml:space="preserve"> - </w:t>
      </w:r>
      <w:r>
        <w:rPr>
          <w:rtl/>
        </w:rPr>
        <w:t xml:space="preserve">وعن علي بن </w:t>
      </w:r>
      <w:r w:rsidR="00021793">
        <w:rPr>
          <w:rtl/>
        </w:rPr>
        <w:t>محمّد</w:t>
      </w:r>
      <w:r w:rsidR="00A90B9E">
        <w:rPr>
          <w:rtl/>
        </w:rPr>
        <w:t>،</w:t>
      </w:r>
      <w:r>
        <w:rPr>
          <w:rtl/>
        </w:rPr>
        <w:t xml:space="preserve"> عن أحمد بن أبي عبدالله</w:t>
      </w:r>
      <w:r w:rsidR="00A90B9E">
        <w:rPr>
          <w:rtl/>
        </w:rPr>
        <w:t>،</w:t>
      </w:r>
      <w:r>
        <w:rPr>
          <w:rtl/>
        </w:rPr>
        <w:t xml:space="preserve"> عن الحسن بن محبوب</w:t>
      </w:r>
      <w:r w:rsidR="00A90B9E">
        <w:rPr>
          <w:rtl/>
        </w:rPr>
        <w:t>،</w:t>
      </w:r>
      <w:r>
        <w:rPr>
          <w:rtl/>
        </w:rPr>
        <w:t xml:space="preserve"> عن سيف بن عميرة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w:t>
      </w:r>
      <w:r w:rsidR="00C810CE">
        <w:rPr>
          <w:rtl/>
        </w:rPr>
        <w:t xml:space="preserve">أقلّ </w:t>
      </w:r>
      <w:r>
        <w:rPr>
          <w:rtl/>
        </w:rPr>
        <w:t xml:space="preserve">من شكر المعروف. </w:t>
      </w:r>
    </w:p>
    <w:p w:rsidR="00502E84" w:rsidRDefault="00502E84" w:rsidP="00BE4009">
      <w:pPr>
        <w:pStyle w:val="libNormal"/>
        <w:rPr>
          <w:rtl/>
        </w:rPr>
      </w:pPr>
      <w:r w:rsidRPr="00BA6C6A">
        <w:rPr>
          <w:rStyle w:val="libNormalChar"/>
          <w:rtl/>
        </w:rPr>
        <w:t>[ 21614 ]</w:t>
      </w:r>
      <w:r>
        <w:rPr>
          <w:rtl/>
        </w:rPr>
        <w:t xml:space="preserve"> 3</w:t>
      </w:r>
      <w:r w:rsidR="00A90B9E">
        <w:rPr>
          <w:rtl/>
        </w:rPr>
        <w:t xml:space="preserve"> - </w:t>
      </w:r>
      <w:r>
        <w:rPr>
          <w:rtl/>
        </w:rPr>
        <w:t xml:space="preserve">الحسين بن سعيد في كتاب </w:t>
      </w:r>
      <w:r w:rsidRPr="00E521F4">
        <w:rPr>
          <w:rStyle w:val="libNormalChar"/>
          <w:rtl/>
        </w:rPr>
        <w:t xml:space="preserve">( </w:t>
      </w:r>
      <w:r>
        <w:rPr>
          <w:rtl/>
        </w:rPr>
        <w:t>الزهد</w:t>
      </w:r>
      <w:r w:rsidRPr="00E521F4">
        <w:rPr>
          <w:rStyle w:val="libNormalChar"/>
          <w:rtl/>
        </w:rPr>
        <w:t xml:space="preserve"> )</w:t>
      </w:r>
      <w:r>
        <w:rPr>
          <w:rtl/>
        </w:rPr>
        <w:t xml:space="preserve"> عن عثمان بن عيسى</w:t>
      </w:r>
      <w:r w:rsidR="00A90B9E">
        <w:rPr>
          <w:rtl/>
        </w:rPr>
        <w:t>،</w:t>
      </w:r>
      <w:r>
        <w:rPr>
          <w:rtl/>
        </w:rPr>
        <w:t xml:space="preserve"> عن علي بن سالم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آية في كتاب الله مسجلة</w:t>
      </w:r>
      <w:r w:rsidR="00A90B9E">
        <w:rPr>
          <w:rtl/>
        </w:rPr>
        <w:t>،</w:t>
      </w:r>
      <w:r>
        <w:rPr>
          <w:rtl/>
        </w:rPr>
        <w:t xml:space="preserve"> قلت</w:t>
      </w:r>
      <w:r w:rsidR="00A93B6D">
        <w:rPr>
          <w:rtl/>
        </w:rPr>
        <w:t>:</w:t>
      </w:r>
      <w:r>
        <w:rPr>
          <w:rtl/>
        </w:rPr>
        <w:t xml:space="preserve"> ما هي؟ قال</w:t>
      </w:r>
      <w:r w:rsidR="00A93B6D">
        <w:rPr>
          <w:rtl/>
        </w:rPr>
        <w:t>:</w:t>
      </w:r>
      <w:r>
        <w:rPr>
          <w:rtl/>
        </w:rPr>
        <w:t xml:space="preserve"> </w:t>
      </w:r>
      <w:r w:rsidRPr="00BB22A8">
        <w:rPr>
          <w:rStyle w:val="libAlaemChar"/>
          <w:rtl/>
        </w:rPr>
        <w:t>(</w:t>
      </w:r>
      <w:r w:rsidRPr="00E521F4">
        <w:rPr>
          <w:rStyle w:val="libNormalChar"/>
          <w:rtl/>
        </w:rPr>
        <w:t xml:space="preserve"> </w:t>
      </w:r>
      <w:r w:rsidRPr="008C3AB8">
        <w:rPr>
          <w:rStyle w:val="libAieChar"/>
          <w:rtl/>
        </w:rPr>
        <w:t>ه</w:t>
      </w:r>
      <w:r w:rsidR="00BB22A8">
        <w:rPr>
          <w:rStyle w:val="libAieChar"/>
          <w:rFonts w:hint="cs"/>
          <w:rtl/>
        </w:rPr>
        <w:t>َ</w:t>
      </w:r>
      <w:r w:rsidRPr="008C3AB8">
        <w:rPr>
          <w:rStyle w:val="libAieChar"/>
          <w:rtl/>
        </w:rPr>
        <w:t>ل</w:t>
      </w:r>
      <w:r w:rsidR="00BB22A8">
        <w:rPr>
          <w:rStyle w:val="libAieChar"/>
          <w:rFonts w:hint="cs"/>
          <w:rtl/>
        </w:rPr>
        <w:t>ْ</w:t>
      </w:r>
      <w:r w:rsidRPr="008C3AB8">
        <w:rPr>
          <w:rStyle w:val="libAieChar"/>
          <w:rtl/>
        </w:rPr>
        <w:t xml:space="preserve"> ج</w:t>
      </w:r>
      <w:r w:rsidR="00BB22A8">
        <w:rPr>
          <w:rStyle w:val="libAieChar"/>
          <w:rFonts w:hint="cs"/>
          <w:rtl/>
        </w:rPr>
        <w:t>َ</w:t>
      </w:r>
      <w:r w:rsidRPr="008C3AB8">
        <w:rPr>
          <w:rStyle w:val="libAieChar"/>
          <w:rtl/>
        </w:rPr>
        <w:t>ز</w:t>
      </w:r>
      <w:r w:rsidR="00BB22A8">
        <w:rPr>
          <w:rStyle w:val="libAieChar"/>
          <w:rFonts w:hint="cs"/>
          <w:rtl/>
        </w:rPr>
        <w:t>َ</w:t>
      </w:r>
      <w:r w:rsidRPr="008C3AB8">
        <w:rPr>
          <w:rStyle w:val="libAieChar"/>
          <w:rtl/>
        </w:rPr>
        <w:t>اء</w:t>
      </w:r>
      <w:r w:rsidR="00BB22A8">
        <w:rPr>
          <w:rStyle w:val="libAieChar"/>
          <w:rFonts w:hint="cs"/>
          <w:rtl/>
        </w:rPr>
        <w:t>ُ</w:t>
      </w:r>
      <w:r w:rsidR="00BB22A8">
        <w:rPr>
          <w:rStyle w:val="libAieChar"/>
          <w:rtl/>
        </w:rPr>
        <w:t xml:space="preserve"> ال</w:t>
      </w:r>
      <w:r w:rsidR="00BB22A8">
        <w:rPr>
          <w:rStyle w:val="libAieChar"/>
          <w:rFonts w:hint="cs"/>
          <w:rtl/>
        </w:rPr>
        <w:t>إِ</w:t>
      </w:r>
      <w:r w:rsidRPr="008C3AB8">
        <w:rPr>
          <w:rStyle w:val="libAieChar"/>
          <w:rtl/>
        </w:rPr>
        <w:t>ح</w:t>
      </w:r>
      <w:r w:rsidR="00BB22A8">
        <w:rPr>
          <w:rStyle w:val="libAieChar"/>
          <w:rFonts w:hint="cs"/>
          <w:rtl/>
        </w:rPr>
        <w:t>ْ</w:t>
      </w:r>
      <w:r w:rsidRPr="008C3AB8">
        <w:rPr>
          <w:rStyle w:val="libAieChar"/>
          <w:rtl/>
        </w:rPr>
        <w:t>س</w:t>
      </w:r>
      <w:r w:rsidR="00BB22A8">
        <w:rPr>
          <w:rStyle w:val="libAieChar"/>
          <w:rFonts w:hint="cs"/>
          <w:rtl/>
        </w:rPr>
        <w:t>َ</w:t>
      </w:r>
      <w:r w:rsidRPr="008C3AB8">
        <w:rPr>
          <w:rStyle w:val="libAieChar"/>
          <w:rtl/>
        </w:rPr>
        <w:t xml:space="preserve">ان </w:t>
      </w:r>
      <w:r w:rsidR="00B57202">
        <w:rPr>
          <w:rStyle w:val="libAieChar"/>
          <w:rtl/>
        </w:rPr>
        <w:t>إ</w:t>
      </w:r>
      <w:r w:rsidR="00BB22A8">
        <w:rPr>
          <w:rStyle w:val="libAieChar"/>
          <w:rFonts w:hint="cs"/>
          <w:rtl/>
        </w:rPr>
        <w:t>ِ</w:t>
      </w:r>
      <w:r w:rsidR="00B57202">
        <w:rPr>
          <w:rStyle w:val="libAieChar"/>
          <w:rtl/>
        </w:rPr>
        <w:t>ل</w:t>
      </w:r>
      <w:r w:rsidR="00BB22A8">
        <w:rPr>
          <w:rStyle w:val="libAieChar"/>
          <w:rFonts w:hint="cs"/>
          <w:rtl/>
        </w:rPr>
        <w:t>َ</w:t>
      </w:r>
      <w:r w:rsidR="00B57202">
        <w:rPr>
          <w:rStyle w:val="libAieChar"/>
          <w:rtl/>
        </w:rPr>
        <w:t xml:space="preserve">ّا </w:t>
      </w:r>
      <w:r w:rsidR="00BB22A8">
        <w:rPr>
          <w:rStyle w:val="libAieChar"/>
          <w:rtl/>
        </w:rPr>
        <w:t>ال</w:t>
      </w:r>
      <w:r w:rsidR="00BB22A8">
        <w:rPr>
          <w:rStyle w:val="libAieChar"/>
          <w:rFonts w:hint="cs"/>
          <w:rtl/>
        </w:rPr>
        <w:t>إِ</w:t>
      </w:r>
      <w:r w:rsidRPr="008C3AB8">
        <w:rPr>
          <w:rStyle w:val="libAieChar"/>
          <w:rtl/>
        </w:rPr>
        <w:t>ح</w:t>
      </w:r>
      <w:r w:rsidR="00BB22A8">
        <w:rPr>
          <w:rStyle w:val="libAieChar"/>
          <w:rFonts w:hint="cs"/>
          <w:rtl/>
        </w:rPr>
        <w:t>ْ</w:t>
      </w:r>
      <w:r w:rsidRPr="008C3AB8">
        <w:rPr>
          <w:rStyle w:val="libAieChar"/>
          <w:rtl/>
        </w:rPr>
        <w:t>سان</w:t>
      </w:r>
      <w:r w:rsidR="00BB22A8">
        <w:rPr>
          <w:rStyle w:val="libAieChar"/>
          <w:rFonts w:hint="cs"/>
          <w:rtl/>
        </w:rPr>
        <w:t>ُ</w:t>
      </w:r>
      <w:r w:rsidRPr="00E521F4">
        <w:rPr>
          <w:rStyle w:val="libNormalChar"/>
          <w:rtl/>
        </w:rPr>
        <w:t xml:space="preserve"> </w:t>
      </w:r>
      <w:r w:rsidRPr="00BB22A8">
        <w:rPr>
          <w:rStyle w:val="libAlaemChar"/>
          <w:rtl/>
        </w:rPr>
        <w:t>)</w:t>
      </w:r>
      <w:r>
        <w:rPr>
          <w:rtl/>
        </w:rPr>
        <w:t xml:space="preserve"> </w:t>
      </w:r>
      <w:r w:rsidRPr="00A90B9E">
        <w:rPr>
          <w:rStyle w:val="libFootnotenumChar"/>
          <w:rtl/>
        </w:rPr>
        <w:t>(</w:t>
      </w:r>
      <w:r w:rsidR="00BE4009">
        <w:rPr>
          <w:rStyle w:val="libFootnotenumChar"/>
          <w:rFonts w:hint="cs"/>
          <w:rtl/>
        </w:rPr>
        <w:t>3</w:t>
      </w:r>
      <w:r w:rsidRPr="00A90B9E">
        <w:rPr>
          <w:rStyle w:val="libFootnotenumChar"/>
          <w:rtl/>
        </w:rPr>
        <w:t>)</w:t>
      </w:r>
      <w:r>
        <w:rPr>
          <w:rtl/>
        </w:rPr>
        <w:t xml:space="preserve"> جرت في المؤمن والكافر</w:t>
      </w:r>
      <w:r w:rsidR="00A90B9E">
        <w:rPr>
          <w:rtl/>
        </w:rPr>
        <w:t>،</w:t>
      </w:r>
      <w:r>
        <w:rPr>
          <w:rtl/>
        </w:rPr>
        <w:t xml:space="preserve"> والبر</w:t>
      </w:r>
      <w:r w:rsidR="00BB22A8">
        <w:rPr>
          <w:rFonts w:hint="cs"/>
          <w:rtl/>
        </w:rPr>
        <w:t>ّ</w:t>
      </w:r>
      <w:r>
        <w:rPr>
          <w:rtl/>
        </w:rPr>
        <w:t xml:space="preserve"> والفاجر</w:t>
      </w:r>
      <w:r w:rsidR="00A90B9E">
        <w:rPr>
          <w:rtl/>
        </w:rPr>
        <w:t>،</w:t>
      </w:r>
      <w:r>
        <w:rPr>
          <w:rtl/>
        </w:rPr>
        <w:t xml:space="preserve"> من صنع اليه معروف فعليه أن </w:t>
      </w:r>
    </w:p>
    <w:p w:rsidR="00502E84" w:rsidRDefault="00E521F4" w:rsidP="00E521F4">
      <w:pPr>
        <w:pStyle w:val="libLine"/>
        <w:rPr>
          <w:rtl/>
        </w:rPr>
      </w:pPr>
      <w:r>
        <w:rPr>
          <w:rtl/>
        </w:rPr>
        <w:t>____________________</w:t>
      </w:r>
    </w:p>
    <w:p w:rsidR="00502E84" w:rsidRPr="00054717" w:rsidRDefault="00502E84" w:rsidP="00E521F4">
      <w:pPr>
        <w:pStyle w:val="libFootnote0"/>
        <w:rPr>
          <w:rtl/>
        </w:rPr>
      </w:pPr>
      <w:r w:rsidRPr="00054717">
        <w:rPr>
          <w:rtl/>
        </w:rPr>
        <w:t>(1) في المصدر</w:t>
      </w:r>
      <w:r w:rsidR="00A93B6D">
        <w:rPr>
          <w:rtl/>
        </w:rPr>
        <w:t>:</w:t>
      </w:r>
      <w:r w:rsidRPr="00054717">
        <w:rPr>
          <w:rtl/>
        </w:rPr>
        <w:t xml:space="preserve"> عبدالله بن الدهقان</w:t>
      </w:r>
      <w:r w:rsidR="00A90B9E">
        <w:rPr>
          <w:rtl/>
        </w:rPr>
        <w:t>،</w:t>
      </w:r>
      <w:r w:rsidRPr="00054717">
        <w:rPr>
          <w:rtl/>
        </w:rPr>
        <w:t xml:space="preserve"> وفي المعاني</w:t>
      </w:r>
      <w:r w:rsidR="00A93B6D">
        <w:rPr>
          <w:rtl/>
        </w:rPr>
        <w:t>:</w:t>
      </w:r>
      <w:r w:rsidRPr="00054717">
        <w:rPr>
          <w:rtl/>
        </w:rPr>
        <w:t xml:space="preserve"> عبيدالله بن عبدالله الدهقان. </w:t>
      </w:r>
    </w:p>
    <w:p w:rsidR="00502E84" w:rsidRPr="00054717" w:rsidRDefault="00502E84" w:rsidP="00E521F4">
      <w:pPr>
        <w:pStyle w:val="libFootnote0"/>
        <w:rPr>
          <w:rtl/>
        </w:rPr>
      </w:pPr>
      <w:r w:rsidRPr="00054717">
        <w:rPr>
          <w:rtl/>
        </w:rPr>
        <w:t xml:space="preserve">(2) معاني </w:t>
      </w:r>
      <w:r w:rsidR="002372FD">
        <w:rPr>
          <w:rtl/>
        </w:rPr>
        <w:t>الأخبار</w:t>
      </w:r>
      <w:r w:rsidR="00A93B6D">
        <w:rPr>
          <w:rtl/>
        </w:rPr>
        <w:t>:</w:t>
      </w:r>
      <w:r w:rsidRPr="00054717">
        <w:rPr>
          <w:rtl/>
        </w:rPr>
        <w:t xml:space="preserve"> 141 </w:t>
      </w:r>
      <w:r w:rsidR="00BA6C6A">
        <w:rPr>
          <w:rtl/>
        </w:rPr>
        <w:t>/</w:t>
      </w:r>
      <w:r w:rsidRPr="00054717">
        <w:rPr>
          <w:rtl/>
        </w:rPr>
        <w:t xml:space="preserve"> 1.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33 </w:t>
      </w:r>
      <w:r w:rsidR="00BA6C6A">
        <w:rPr>
          <w:rtl/>
        </w:rPr>
        <w:t>/</w:t>
      </w:r>
      <w:r>
        <w:rPr>
          <w:rtl/>
        </w:rPr>
        <w:t xml:space="preserve"> 2. </w:t>
      </w:r>
    </w:p>
    <w:p w:rsidR="00502E84" w:rsidRDefault="00502E84" w:rsidP="00E521F4">
      <w:pPr>
        <w:pStyle w:val="libFootnote0"/>
        <w:rPr>
          <w:rtl/>
        </w:rPr>
      </w:pPr>
      <w:r>
        <w:rPr>
          <w:rtl/>
        </w:rPr>
        <w:t>3</w:t>
      </w:r>
      <w:r w:rsidR="00A90B9E">
        <w:rPr>
          <w:rtl/>
        </w:rPr>
        <w:t xml:space="preserve"> - </w:t>
      </w:r>
      <w:r>
        <w:rPr>
          <w:rtl/>
        </w:rPr>
        <w:t>الزهد</w:t>
      </w:r>
      <w:r w:rsidR="00A93B6D">
        <w:rPr>
          <w:rtl/>
        </w:rPr>
        <w:t>:</w:t>
      </w:r>
      <w:r>
        <w:rPr>
          <w:rtl/>
        </w:rPr>
        <w:t xml:space="preserve"> 31 </w:t>
      </w:r>
      <w:r w:rsidR="00BA6C6A">
        <w:rPr>
          <w:rtl/>
        </w:rPr>
        <w:t>/</w:t>
      </w:r>
      <w:r>
        <w:rPr>
          <w:rtl/>
        </w:rPr>
        <w:t xml:space="preserve"> 78. </w:t>
      </w:r>
    </w:p>
    <w:p w:rsidR="00502E84" w:rsidRPr="00054717" w:rsidRDefault="00502E84" w:rsidP="00BE4009">
      <w:pPr>
        <w:pStyle w:val="libFootnote0"/>
        <w:rPr>
          <w:rtl/>
        </w:rPr>
      </w:pPr>
      <w:r w:rsidRPr="00054717">
        <w:rPr>
          <w:rtl/>
        </w:rPr>
        <w:t>(</w:t>
      </w:r>
      <w:r w:rsidR="00BE4009">
        <w:rPr>
          <w:rFonts w:hint="cs"/>
          <w:rtl/>
        </w:rPr>
        <w:t>3</w:t>
      </w:r>
      <w:r w:rsidRPr="00054717">
        <w:rPr>
          <w:rtl/>
        </w:rPr>
        <w:t>) الرحمن 55</w:t>
      </w:r>
      <w:r w:rsidR="00A93B6D">
        <w:rPr>
          <w:rtl/>
        </w:rPr>
        <w:t>:</w:t>
      </w:r>
      <w:r w:rsidRPr="00054717">
        <w:rPr>
          <w:rtl/>
        </w:rPr>
        <w:t xml:space="preserve"> 60.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يكافئ به</w:t>
      </w:r>
      <w:r w:rsidR="00A90B9E">
        <w:rPr>
          <w:rtl/>
        </w:rPr>
        <w:t>،</w:t>
      </w:r>
      <w:r>
        <w:rPr>
          <w:rtl/>
        </w:rPr>
        <w:t xml:space="preserve"> وليست المكافاة أن يصنع كما صنع به</w:t>
      </w:r>
      <w:r w:rsidR="00A90B9E">
        <w:rPr>
          <w:rtl/>
        </w:rPr>
        <w:t>،</w:t>
      </w:r>
      <w:r>
        <w:rPr>
          <w:rtl/>
        </w:rPr>
        <w:t xml:space="preserve"> بل يرى مع فعله لذلك أن</w:t>
      </w:r>
      <w:r w:rsidR="003F4E9C">
        <w:rPr>
          <w:rFonts w:hint="cs"/>
          <w:rtl/>
        </w:rPr>
        <w:t>ّ</w:t>
      </w:r>
      <w:r>
        <w:rPr>
          <w:rtl/>
        </w:rPr>
        <w:t xml:space="preserve"> له الفضل المبتدأ. </w:t>
      </w:r>
    </w:p>
    <w:p w:rsidR="00502E84" w:rsidRDefault="00502E84" w:rsidP="00A90B9E">
      <w:pPr>
        <w:pStyle w:val="libNormal"/>
        <w:rPr>
          <w:rtl/>
        </w:rPr>
      </w:pPr>
      <w:r w:rsidRPr="00BA6C6A">
        <w:rPr>
          <w:rStyle w:val="libNormalChar"/>
          <w:rtl/>
        </w:rPr>
        <w:t>[ 21615 ]</w:t>
      </w:r>
      <w:r>
        <w:rPr>
          <w:rtl/>
        </w:rPr>
        <w:t xml:space="preserve"> 4</w:t>
      </w:r>
      <w:r w:rsidR="00A90B9E">
        <w:rPr>
          <w:rtl/>
        </w:rPr>
        <w:t xml:space="preserve"> - </w:t>
      </w:r>
      <w:r>
        <w:rPr>
          <w:rtl/>
        </w:rPr>
        <w:t xml:space="preserve">ورواه الطبرسي في </w:t>
      </w:r>
      <w:r w:rsidRPr="00E521F4">
        <w:rPr>
          <w:rStyle w:val="libNormalChar"/>
          <w:rtl/>
        </w:rPr>
        <w:t xml:space="preserve">( </w:t>
      </w:r>
      <w:r>
        <w:rPr>
          <w:rtl/>
        </w:rPr>
        <w:t>مجمع البيان</w:t>
      </w:r>
      <w:r w:rsidRPr="00E521F4">
        <w:rPr>
          <w:rStyle w:val="libNormalChar"/>
          <w:rtl/>
        </w:rPr>
        <w:t xml:space="preserve"> )</w:t>
      </w:r>
      <w:r>
        <w:rPr>
          <w:rtl/>
        </w:rPr>
        <w:t xml:space="preserve"> قال</w:t>
      </w:r>
      <w:r w:rsidR="00A93B6D">
        <w:rPr>
          <w:rtl/>
        </w:rPr>
        <w:t>:</w:t>
      </w:r>
      <w:r>
        <w:rPr>
          <w:rtl/>
        </w:rPr>
        <w:t xml:space="preserve"> روى العياشي بإسناده عن الحسين بن سعيد وذكر مثله</w:t>
      </w:r>
      <w:r w:rsidR="00A90B9E">
        <w:rPr>
          <w:rtl/>
        </w:rPr>
        <w:t>،</w:t>
      </w:r>
      <w:r>
        <w:rPr>
          <w:rtl/>
        </w:rPr>
        <w:t xml:space="preserve"> </w:t>
      </w:r>
      <w:r w:rsidR="00B57202">
        <w:rPr>
          <w:rtl/>
        </w:rPr>
        <w:t xml:space="preserve">إلّا </w:t>
      </w:r>
      <w:r w:rsidR="00687D79">
        <w:rPr>
          <w:rtl/>
        </w:rPr>
        <w:t xml:space="preserve">إنّه </w:t>
      </w:r>
      <w:r>
        <w:rPr>
          <w:rtl/>
        </w:rPr>
        <w:t>قال</w:t>
      </w:r>
      <w:r w:rsidR="00A93B6D">
        <w:rPr>
          <w:rtl/>
        </w:rPr>
        <w:t>:</w:t>
      </w:r>
      <w:r>
        <w:rPr>
          <w:rtl/>
        </w:rPr>
        <w:t xml:space="preserve"> وليس المكافاة أن يصنع كما صنع </w:t>
      </w:r>
      <w:r w:rsidR="007E7204">
        <w:rPr>
          <w:rtl/>
        </w:rPr>
        <w:t xml:space="preserve">حتّى </w:t>
      </w:r>
      <w:r>
        <w:rPr>
          <w:rtl/>
        </w:rPr>
        <w:t>يربي عليه</w:t>
      </w:r>
      <w:r w:rsidR="00A90B9E">
        <w:rPr>
          <w:rtl/>
        </w:rPr>
        <w:t>،</w:t>
      </w:r>
      <w:r>
        <w:rPr>
          <w:rtl/>
        </w:rPr>
        <w:t xml:space="preserve"> فإن صنعت كما صنع كان له الفضل بالابتداء. </w:t>
      </w:r>
    </w:p>
    <w:p w:rsidR="00502E84" w:rsidRDefault="00502E84" w:rsidP="00A90B9E">
      <w:pPr>
        <w:pStyle w:val="libNormal"/>
        <w:rPr>
          <w:rtl/>
        </w:rPr>
      </w:pPr>
      <w:r w:rsidRPr="00BA6C6A">
        <w:rPr>
          <w:rStyle w:val="libNormalChar"/>
          <w:rtl/>
        </w:rPr>
        <w:t>[ 21616 ]</w:t>
      </w:r>
      <w:r>
        <w:rPr>
          <w:rtl/>
        </w:rPr>
        <w:t xml:space="preserve"> 5</w:t>
      </w:r>
      <w:r w:rsidR="00A90B9E">
        <w:rPr>
          <w:rtl/>
        </w:rPr>
        <w:t xml:space="preserve"> - </w:t>
      </w:r>
      <w:r>
        <w:rPr>
          <w:rtl/>
        </w:rPr>
        <w:t>وعن إبراهيم بن أبي البلاد رفعه قال</w:t>
      </w:r>
      <w:r w:rsidR="00A93B6D">
        <w:rPr>
          <w:rtl/>
        </w:rPr>
        <w:t>:</w:t>
      </w:r>
      <w:r>
        <w:rPr>
          <w:rtl/>
        </w:rPr>
        <w:t xml:space="preserve"> قال رسول الله</w:t>
      </w:r>
      <w:r w:rsidR="003F4E9C">
        <w:rPr>
          <w:rFonts w:hint="cs"/>
          <w:rtl/>
        </w:rPr>
        <w:t xml:space="preserve"> (</w:t>
      </w:r>
      <w:r>
        <w:rPr>
          <w:rtl/>
        </w:rPr>
        <w:t xml:space="preserve"> </w:t>
      </w:r>
      <w:r w:rsidR="00A90B9E" w:rsidRPr="00A90B9E">
        <w:rPr>
          <w:rStyle w:val="libAlaemChar"/>
          <w:rFonts w:hint="cs"/>
          <w:rtl/>
        </w:rPr>
        <w:t>صلى‌الله‌عليه‌وآله</w:t>
      </w:r>
      <w:r>
        <w:rPr>
          <w:rtl/>
        </w:rPr>
        <w:t xml:space="preserve"> </w:t>
      </w:r>
      <w:r w:rsidR="003F4E9C">
        <w:rPr>
          <w:rFonts w:hint="cs"/>
          <w:rtl/>
        </w:rPr>
        <w:t xml:space="preserve">) : </w:t>
      </w:r>
      <w:r>
        <w:rPr>
          <w:rtl/>
        </w:rPr>
        <w:t>من سألكم بالله فاعطوه</w:t>
      </w:r>
      <w:r w:rsidR="00A90B9E">
        <w:rPr>
          <w:rtl/>
        </w:rPr>
        <w:t>،</w:t>
      </w:r>
      <w:r w:rsidR="00DD0C64">
        <w:rPr>
          <w:rtl/>
        </w:rPr>
        <w:t xml:space="preserve"> ومن </w:t>
      </w:r>
      <w:r w:rsidR="00DD0C64">
        <w:rPr>
          <w:rFonts w:hint="cs"/>
          <w:rtl/>
        </w:rPr>
        <w:t>أ</w:t>
      </w:r>
      <w:r>
        <w:rPr>
          <w:rtl/>
        </w:rPr>
        <w:t>تاكم معروفا</w:t>
      </w:r>
      <w:r w:rsidR="00DD0C64">
        <w:rPr>
          <w:rFonts w:hint="cs"/>
          <w:rtl/>
        </w:rPr>
        <w:t>ً</w:t>
      </w:r>
      <w:r>
        <w:rPr>
          <w:rtl/>
        </w:rPr>
        <w:t xml:space="preserve"> فكافئوه</w:t>
      </w:r>
      <w:r w:rsidR="00A90B9E">
        <w:rPr>
          <w:rtl/>
        </w:rPr>
        <w:t>،</w:t>
      </w:r>
      <w:r>
        <w:rPr>
          <w:rtl/>
        </w:rPr>
        <w:t xml:space="preserve"> وإن لم تجدوا ما تكافئونه فادعوا الله له </w:t>
      </w:r>
      <w:r w:rsidR="007E7204">
        <w:rPr>
          <w:rtl/>
        </w:rPr>
        <w:t xml:space="preserve">حتّى </w:t>
      </w:r>
      <w:r>
        <w:rPr>
          <w:rtl/>
        </w:rPr>
        <w:t>تظنوا أن</w:t>
      </w:r>
      <w:r w:rsidR="00DD0C64">
        <w:rPr>
          <w:rFonts w:hint="cs"/>
          <w:rtl/>
        </w:rPr>
        <w:t>ّ</w:t>
      </w:r>
      <w:r>
        <w:rPr>
          <w:rtl/>
        </w:rPr>
        <w:t xml:space="preserve">كم قد كافأتموه. </w:t>
      </w:r>
    </w:p>
    <w:p w:rsidR="00502E84" w:rsidRDefault="00502E84" w:rsidP="00A90B9E">
      <w:pPr>
        <w:pStyle w:val="libNormal"/>
        <w:rPr>
          <w:rtl/>
        </w:rPr>
      </w:pPr>
      <w:r w:rsidRPr="00BA6C6A">
        <w:rPr>
          <w:rStyle w:val="libNormalChar"/>
          <w:rtl/>
        </w:rPr>
        <w:t>[ 21617 ]</w:t>
      </w:r>
      <w:r>
        <w:rPr>
          <w:rtl/>
        </w:rPr>
        <w:t xml:space="preserve"> 6</w:t>
      </w:r>
      <w:r w:rsidR="00A90B9E">
        <w:rPr>
          <w:rtl/>
        </w:rPr>
        <w:t xml:space="preserve"> - </w:t>
      </w:r>
      <w:r>
        <w:rPr>
          <w:rtl/>
        </w:rPr>
        <w:t>وعن بعض أصحابنا</w:t>
      </w:r>
      <w:r w:rsidR="00A90B9E">
        <w:rPr>
          <w:rtl/>
        </w:rPr>
        <w:t>،</w:t>
      </w:r>
      <w:r>
        <w:rPr>
          <w:rtl/>
        </w:rPr>
        <w:t xml:space="preserve"> عن القاسم بن </w:t>
      </w:r>
      <w:r w:rsidR="00021793">
        <w:rPr>
          <w:rtl/>
        </w:rPr>
        <w:t>محمّد</w:t>
      </w:r>
      <w:r w:rsidR="00A90B9E">
        <w:rPr>
          <w:rtl/>
        </w:rPr>
        <w:t>،</w:t>
      </w:r>
      <w:r>
        <w:rPr>
          <w:rtl/>
        </w:rPr>
        <w:t xml:space="preserve"> عن إسحاق بن إبراهيم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الله خلق خلقا من عباده فانتجبهم لفقراء شيعتنا ليثيبهم بذلك. </w:t>
      </w:r>
    </w:p>
    <w:p w:rsidR="00502E84" w:rsidRDefault="00502E84" w:rsidP="00A90B9E">
      <w:pPr>
        <w:pStyle w:val="libNormal"/>
        <w:rPr>
          <w:rtl/>
        </w:rPr>
      </w:pPr>
      <w:r w:rsidRPr="00BA6C6A">
        <w:rPr>
          <w:rStyle w:val="libNormalChar"/>
          <w:rtl/>
        </w:rPr>
        <w:t>[ 21618 ]</w:t>
      </w:r>
      <w:r>
        <w:rPr>
          <w:rtl/>
        </w:rPr>
        <w:t xml:space="preserve"> 7</w:t>
      </w:r>
      <w:r w:rsidR="00A90B9E">
        <w:rPr>
          <w:rtl/>
        </w:rPr>
        <w:t xml:space="preserve"> - </w:t>
      </w:r>
      <w:r>
        <w:rPr>
          <w:rtl/>
        </w:rPr>
        <w:t>قال</w:t>
      </w:r>
      <w:r w:rsidR="00A93B6D">
        <w:rPr>
          <w:rtl/>
        </w:rPr>
        <w:t>:</w:t>
      </w:r>
      <w:r>
        <w:rPr>
          <w:rtl/>
        </w:rPr>
        <w:t xml:space="preserve"> وقال رسول الله</w:t>
      </w:r>
      <w:r w:rsidR="00DD0C64">
        <w:rPr>
          <w:rFonts w:hint="cs"/>
          <w:rtl/>
        </w:rPr>
        <w:t xml:space="preserve"> (</w:t>
      </w:r>
      <w:r>
        <w:rPr>
          <w:rtl/>
        </w:rPr>
        <w:t xml:space="preserve"> </w:t>
      </w:r>
      <w:r w:rsidR="00F16FA9">
        <w:rPr>
          <w:rStyle w:val="libAlaemChar"/>
          <w:rFonts w:hint="cs"/>
          <w:rtl/>
        </w:rPr>
        <w:t>صلى‌الله‌عليه‌وآله‌</w:t>
      </w:r>
      <w:r>
        <w:rPr>
          <w:rtl/>
        </w:rPr>
        <w:t xml:space="preserve"> </w:t>
      </w:r>
      <w:r w:rsidR="00DD0C64">
        <w:rPr>
          <w:rFonts w:hint="cs"/>
          <w:rtl/>
        </w:rPr>
        <w:t xml:space="preserve">) : </w:t>
      </w:r>
      <w:r>
        <w:rPr>
          <w:rtl/>
        </w:rPr>
        <w:t>كفاك بثنائك على أخيك إذا أسدى اليك معروفا</w:t>
      </w:r>
      <w:r w:rsidR="00DD0C64">
        <w:rPr>
          <w:rFonts w:hint="cs"/>
          <w:rtl/>
        </w:rPr>
        <w:t>ً</w:t>
      </w:r>
      <w:r>
        <w:rPr>
          <w:rtl/>
        </w:rPr>
        <w:t xml:space="preserve"> أن تقول له</w:t>
      </w:r>
      <w:r w:rsidR="00A93B6D">
        <w:rPr>
          <w:rtl/>
        </w:rPr>
        <w:t>:</w:t>
      </w:r>
      <w:r>
        <w:rPr>
          <w:rtl/>
        </w:rPr>
        <w:t xml:space="preserve"> جزاك الله خيرا</w:t>
      </w:r>
      <w:r w:rsidR="00DD0C64">
        <w:rPr>
          <w:rFonts w:hint="cs"/>
          <w:rtl/>
        </w:rPr>
        <w:t>ً</w:t>
      </w:r>
      <w:r w:rsidR="00A90B9E">
        <w:rPr>
          <w:rtl/>
        </w:rPr>
        <w:t>،</w:t>
      </w:r>
      <w:r>
        <w:rPr>
          <w:rtl/>
        </w:rPr>
        <w:t xml:space="preserve"> وإذا ذكر وليس هو في المجلس أن تقول</w:t>
      </w:r>
      <w:r w:rsidR="00A93B6D">
        <w:rPr>
          <w:rtl/>
        </w:rPr>
        <w:t>:</w:t>
      </w:r>
      <w:r>
        <w:rPr>
          <w:rtl/>
        </w:rPr>
        <w:t xml:space="preserve"> جزاه الله خيرا</w:t>
      </w:r>
      <w:r w:rsidR="00035F9A">
        <w:rPr>
          <w:rFonts w:hint="cs"/>
          <w:rtl/>
        </w:rPr>
        <w:t>ً</w:t>
      </w:r>
      <w:r w:rsidR="00A90B9E">
        <w:rPr>
          <w:rtl/>
        </w:rPr>
        <w:t>،</w:t>
      </w:r>
      <w:r>
        <w:rPr>
          <w:rtl/>
        </w:rPr>
        <w:t xml:space="preserve"> فاذا</w:t>
      </w:r>
      <w:r w:rsidR="00035F9A">
        <w:rPr>
          <w:rFonts w:hint="cs"/>
          <w:rtl/>
        </w:rPr>
        <w:t>ً</w:t>
      </w:r>
      <w:r>
        <w:rPr>
          <w:rtl/>
        </w:rPr>
        <w:t xml:space="preserve"> أنت قد كافأته. </w:t>
      </w:r>
    </w:p>
    <w:p w:rsidR="00502E84" w:rsidRDefault="00502E84" w:rsidP="00A90B9E">
      <w:pPr>
        <w:pStyle w:val="libNormal"/>
        <w:rPr>
          <w:rtl/>
        </w:rPr>
      </w:pPr>
      <w:r w:rsidRPr="00BA6C6A">
        <w:rPr>
          <w:rStyle w:val="libNormalChar"/>
          <w:rtl/>
        </w:rPr>
        <w:t>[ 21619 ]</w:t>
      </w:r>
      <w:r>
        <w:rPr>
          <w:rtl/>
        </w:rPr>
        <w:t xml:space="preserve"> 8</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035F9A">
        <w:rPr>
          <w:rFonts w:hint="cs"/>
          <w:rtl/>
        </w:rPr>
        <w:t>أ</w:t>
      </w:r>
      <w:r w:rsidR="00687D79">
        <w:rPr>
          <w:rtl/>
        </w:rPr>
        <w:t xml:space="preserve">نّه </w:t>
      </w:r>
      <w:r>
        <w:rPr>
          <w:rtl/>
        </w:rPr>
        <w:t>قال</w:t>
      </w:r>
      <w:r w:rsidR="00A93B6D">
        <w:rPr>
          <w:rtl/>
        </w:rPr>
        <w:t>:</w:t>
      </w:r>
      <w:r>
        <w:rPr>
          <w:rtl/>
        </w:rPr>
        <w:t xml:space="preserve"> لا يزهدنك في المعروف من لا يشكره لك</w:t>
      </w:r>
      <w:r w:rsidR="00A90B9E">
        <w:rPr>
          <w:rtl/>
        </w:rPr>
        <w:t>،</w:t>
      </w:r>
      <w:r>
        <w:rPr>
          <w:rtl/>
        </w:rPr>
        <w:t xml:space="preserve"> فقد يشكرك عليه من لا يستمتع بشيء منه</w:t>
      </w:r>
      <w:r w:rsidR="00A90B9E">
        <w:rPr>
          <w:rtl/>
        </w:rPr>
        <w:t>،</w:t>
      </w:r>
      <w:r>
        <w:rPr>
          <w:rtl/>
        </w:rPr>
        <w:t xml:space="preserve"> وقد يدرك من شكر الشاكر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مجمع البيان 5</w:t>
      </w:r>
      <w:r w:rsidR="00A93B6D">
        <w:rPr>
          <w:rtl/>
        </w:rPr>
        <w:t>:</w:t>
      </w:r>
      <w:r>
        <w:rPr>
          <w:rtl/>
        </w:rPr>
        <w:t xml:space="preserve"> 208. </w:t>
      </w:r>
    </w:p>
    <w:p w:rsidR="00502E84" w:rsidRDefault="00502E84" w:rsidP="00E521F4">
      <w:pPr>
        <w:pStyle w:val="libFootnote0"/>
        <w:rPr>
          <w:rtl/>
        </w:rPr>
      </w:pPr>
      <w:r>
        <w:rPr>
          <w:rtl/>
        </w:rPr>
        <w:t>5</w:t>
      </w:r>
      <w:r w:rsidR="00A90B9E">
        <w:rPr>
          <w:rtl/>
        </w:rPr>
        <w:t xml:space="preserve"> - </w:t>
      </w:r>
      <w:r>
        <w:rPr>
          <w:rtl/>
        </w:rPr>
        <w:t>الزهد</w:t>
      </w:r>
      <w:r w:rsidR="00A93B6D">
        <w:rPr>
          <w:rtl/>
        </w:rPr>
        <w:t>:</w:t>
      </w:r>
      <w:r>
        <w:rPr>
          <w:rtl/>
        </w:rPr>
        <w:t xml:space="preserve"> 31 </w:t>
      </w:r>
      <w:r w:rsidR="00BA6C6A">
        <w:rPr>
          <w:rtl/>
        </w:rPr>
        <w:t>/</w:t>
      </w:r>
      <w:r>
        <w:rPr>
          <w:rtl/>
        </w:rPr>
        <w:t xml:space="preserve"> 79. </w:t>
      </w:r>
    </w:p>
    <w:p w:rsidR="00502E84" w:rsidRDefault="00502E84" w:rsidP="00E521F4">
      <w:pPr>
        <w:pStyle w:val="libFootnote0"/>
        <w:rPr>
          <w:rtl/>
        </w:rPr>
      </w:pPr>
      <w:r>
        <w:rPr>
          <w:rtl/>
        </w:rPr>
        <w:t>6</w:t>
      </w:r>
      <w:r w:rsidR="00A90B9E">
        <w:rPr>
          <w:rtl/>
        </w:rPr>
        <w:t xml:space="preserve"> - </w:t>
      </w:r>
      <w:r>
        <w:rPr>
          <w:rtl/>
        </w:rPr>
        <w:t>الزهد</w:t>
      </w:r>
      <w:r w:rsidR="00A93B6D">
        <w:rPr>
          <w:rtl/>
        </w:rPr>
        <w:t>:</w:t>
      </w:r>
      <w:r>
        <w:rPr>
          <w:rtl/>
        </w:rPr>
        <w:t xml:space="preserve"> 33 </w:t>
      </w:r>
      <w:r w:rsidR="00BA6C6A">
        <w:rPr>
          <w:rtl/>
        </w:rPr>
        <w:t>/</w:t>
      </w:r>
      <w:r>
        <w:rPr>
          <w:rtl/>
        </w:rPr>
        <w:t xml:space="preserve"> 85. </w:t>
      </w:r>
    </w:p>
    <w:p w:rsidR="00502E84" w:rsidRDefault="00502E84" w:rsidP="00E521F4">
      <w:pPr>
        <w:pStyle w:val="libFootnote0"/>
        <w:rPr>
          <w:rtl/>
        </w:rPr>
      </w:pPr>
      <w:r>
        <w:rPr>
          <w:rtl/>
        </w:rPr>
        <w:t>7</w:t>
      </w:r>
      <w:r w:rsidR="00A90B9E">
        <w:rPr>
          <w:rtl/>
        </w:rPr>
        <w:t xml:space="preserve"> - </w:t>
      </w:r>
      <w:r>
        <w:rPr>
          <w:rtl/>
        </w:rPr>
        <w:t>الزهد</w:t>
      </w:r>
      <w:r w:rsidR="00A93B6D">
        <w:rPr>
          <w:rtl/>
        </w:rPr>
        <w:t>:</w:t>
      </w:r>
      <w:r>
        <w:rPr>
          <w:rtl/>
        </w:rPr>
        <w:t xml:space="preserve"> 33 </w:t>
      </w:r>
      <w:r w:rsidR="00BA6C6A">
        <w:rPr>
          <w:rtl/>
        </w:rPr>
        <w:t>/</w:t>
      </w:r>
      <w:r>
        <w:rPr>
          <w:rtl/>
        </w:rPr>
        <w:t xml:space="preserve"> 85. </w:t>
      </w:r>
    </w:p>
    <w:p w:rsidR="00502E84" w:rsidRDefault="00502E84" w:rsidP="00E521F4">
      <w:pPr>
        <w:pStyle w:val="libFootnote0"/>
        <w:rPr>
          <w:rtl/>
        </w:rPr>
      </w:pPr>
      <w:r>
        <w:rPr>
          <w:rtl/>
        </w:rPr>
        <w:t>8</w:t>
      </w:r>
      <w:r w:rsidR="00A90B9E">
        <w:rPr>
          <w:rtl/>
        </w:rPr>
        <w:t xml:space="preserve"> - </w:t>
      </w:r>
      <w:r>
        <w:rPr>
          <w:rtl/>
        </w:rPr>
        <w:t>نهج البلاغة 3</w:t>
      </w:r>
      <w:r w:rsidR="00A93B6D">
        <w:rPr>
          <w:rtl/>
        </w:rPr>
        <w:t>:</w:t>
      </w:r>
      <w:r>
        <w:rPr>
          <w:rtl/>
        </w:rPr>
        <w:t xml:space="preserve"> 199 </w:t>
      </w:r>
      <w:r w:rsidR="00BA6C6A">
        <w:rPr>
          <w:rtl/>
        </w:rPr>
        <w:t>/</w:t>
      </w:r>
      <w:r>
        <w:rPr>
          <w:rtl/>
        </w:rPr>
        <w:t xml:space="preserve"> 204.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أكثر </w:t>
      </w:r>
      <w:r w:rsidR="0057253F">
        <w:rPr>
          <w:rtl/>
        </w:rPr>
        <w:t xml:space="preserve">ممّا </w:t>
      </w:r>
      <w:r>
        <w:rPr>
          <w:rtl/>
        </w:rPr>
        <w:t>أضاع الكافر</w:t>
      </w:r>
      <w:r w:rsidR="00A90B9E">
        <w:rPr>
          <w:rtl/>
        </w:rPr>
        <w:t>،</w:t>
      </w:r>
      <w:r>
        <w:rPr>
          <w:rtl/>
        </w:rPr>
        <w:t xml:space="preserve"> والله ي</w:t>
      </w:r>
      <w:r w:rsidR="001E2943">
        <w:rPr>
          <w:rtl/>
        </w:rPr>
        <w:t xml:space="preserve">حبّ </w:t>
      </w:r>
      <w:r>
        <w:rPr>
          <w:rtl/>
        </w:rPr>
        <w:t xml:space="preserve">المحسنين. </w:t>
      </w:r>
    </w:p>
    <w:p w:rsidR="00502E84" w:rsidRDefault="00502E84" w:rsidP="00A90B9E">
      <w:pPr>
        <w:pStyle w:val="libNormal"/>
        <w:rPr>
          <w:rtl/>
        </w:rPr>
      </w:pPr>
      <w:r w:rsidRPr="00BA6C6A">
        <w:rPr>
          <w:rStyle w:val="libNormalChar"/>
          <w:rtl/>
        </w:rPr>
        <w:t>[ 21620 ]</w:t>
      </w:r>
      <w:r>
        <w:rPr>
          <w:rtl/>
        </w:rPr>
        <w:t xml:space="preserve"> 9</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العلل</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علي بن الحسين السعد آبادي</w:t>
      </w:r>
      <w:r w:rsidR="00A90B9E">
        <w:rPr>
          <w:rtl/>
        </w:rPr>
        <w:t>،</w:t>
      </w:r>
      <w:r>
        <w:rPr>
          <w:rtl/>
        </w:rPr>
        <w:t xml:space="preserve"> عن أحمد بن أبي عبدالله البرقي</w:t>
      </w:r>
      <w:r w:rsidR="00035F9A">
        <w:rPr>
          <w:rFonts w:hint="cs"/>
          <w:rtl/>
        </w:rPr>
        <w:t>ّ</w:t>
      </w:r>
      <w:r>
        <w:rPr>
          <w:rtl/>
        </w:rPr>
        <w:t xml:space="preserve"> بإسناده يرفعه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إن المؤمن مكفر </w:t>
      </w:r>
      <w:r w:rsidRPr="00A90B9E">
        <w:rPr>
          <w:rStyle w:val="libFootnotenumChar"/>
          <w:rtl/>
        </w:rPr>
        <w:t>(1)</w:t>
      </w:r>
      <w:r w:rsidR="00A90B9E">
        <w:rPr>
          <w:rtl/>
        </w:rPr>
        <w:t>،</w:t>
      </w:r>
      <w:r>
        <w:rPr>
          <w:rtl/>
        </w:rPr>
        <w:t xml:space="preserve"> وذلك أن معروفه يصعد إلى الله عزّ وجلّ فلا ينشر في الناس</w:t>
      </w:r>
      <w:r w:rsidR="00A90B9E">
        <w:rPr>
          <w:rtl/>
        </w:rPr>
        <w:t>،</w:t>
      </w:r>
      <w:r>
        <w:rPr>
          <w:rtl/>
        </w:rPr>
        <w:t xml:space="preserve"> والكافر مشكور وذلك أن معروفه للناس ينتشر في الناس ولا يصعد إلى السماء. </w:t>
      </w:r>
    </w:p>
    <w:p w:rsidR="00502E84" w:rsidRDefault="00502E84" w:rsidP="00035F9A">
      <w:pPr>
        <w:pStyle w:val="libNormal"/>
        <w:rPr>
          <w:rtl/>
        </w:rPr>
      </w:pPr>
      <w:r w:rsidRPr="00BA6C6A">
        <w:rPr>
          <w:rStyle w:val="libNormalChar"/>
          <w:rtl/>
        </w:rPr>
        <w:t>[ 21621 ]</w:t>
      </w:r>
      <w:r>
        <w:rPr>
          <w:rtl/>
        </w:rPr>
        <w:t xml:space="preserve"> 10</w:t>
      </w:r>
      <w:r w:rsidR="00A90B9E">
        <w:rPr>
          <w:rtl/>
        </w:rPr>
        <w:t xml:space="preserve"> - </w:t>
      </w:r>
      <w:r>
        <w:rPr>
          <w:rtl/>
        </w:rPr>
        <w:t>وعن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آبائه </w:t>
      </w:r>
      <w:r w:rsidR="00035F9A">
        <w:rPr>
          <w:rFonts w:hint="cs"/>
          <w:rtl/>
        </w:rPr>
        <w:t>(</w:t>
      </w:r>
      <w:r w:rsidR="00035F9A">
        <w:rPr>
          <w:rtl/>
        </w:rPr>
        <w:t xml:space="preserve"> </w:t>
      </w:r>
      <w:r w:rsidR="00035F9A" w:rsidRPr="00A90B9E">
        <w:rPr>
          <w:rStyle w:val="libAlaemChar"/>
          <w:rFonts w:hint="cs"/>
          <w:rtl/>
        </w:rPr>
        <w:t>عليهم‌السلام</w:t>
      </w:r>
      <w:r w:rsidR="00035F9A">
        <w:rPr>
          <w:rtl/>
        </w:rPr>
        <w:t xml:space="preserve"> </w:t>
      </w:r>
      <w:r w:rsidR="00035F9A">
        <w:rPr>
          <w:rFonts w:hint="cs"/>
          <w:rtl/>
        </w:rPr>
        <w:t xml:space="preserve">) </w:t>
      </w:r>
      <w:r>
        <w:rPr>
          <w:rtl/>
        </w:rPr>
        <w:t>قال</w:t>
      </w:r>
      <w:r w:rsidR="00A93B6D">
        <w:rPr>
          <w:rtl/>
        </w:rPr>
        <w:t>:</w:t>
      </w:r>
      <w:r>
        <w:rPr>
          <w:rtl/>
        </w:rPr>
        <w:t xml:space="preserve"> قال رسول الله</w:t>
      </w:r>
      <w:r w:rsidR="00035F9A">
        <w:rPr>
          <w:rFonts w:hint="cs"/>
          <w:rtl/>
        </w:rPr>
        <w:t xml:space="preserve"> (</w:t>
      </w:r>
      <w:r>
        <w:rPr>
          <w:rtl/>
        </w:rPr>
        <w:t xml:space="preserve"> </w:t>
      </w:r>
      <w:r w:rsidR="00F16FA9">
        <w:rPr>
          <w:rStyle w:val="libAlaemChar"/>
          <w:rFonts w:hint="cs"/>
          <w:rtl/>
        </w:rPr>
        <w:t>صلى‌الله‌عليه‌وآله‌</w:t>
      </w:r>
      <w:r>
        <w:rPr>
          <w:rtl/>
        </w:rPr>
        <w:t xml:space="preserve"> </w:t>
      </w:r>
      <w:r w:rsidR="00035F9A">
        <w:rPr>
          <w:rFonts w:hint="cs"/>
          <w:rtl/>
        </w:rPr>
        <w:t xml:space="preserve">) : </w:t>
      </w:r>
      <w:r>
        <w:rPr>
          <w:rtl/>
        </w:rPr>
        <w:t xml:space="preserve">يد الله عز وجل فوق رؤوس المكفرين ترفرف بالرحمة. </w:t>
      </w:r>
    </w:p>
    <w:p w:rsidR="00502E84" w:rsidRDefault="00502E84" w:rsidP="00035F9A">
      <w:pPr>
        <w:pStyle w:val="libNormal"/>
        <w:rPr>
          <w:rtl/>
        </w:rPr>
      </w:pPr>
      <w:r w:rsidRPr="00BA6C6A">
        <w:rPr>
          <w:rStyle w:val="libNormalChar"/>
          <w:rtl/>
        </w:rPr>
        <w:t>[ 21622 ]</w:t>
      </w:r>
      <w:r>
        <w:rPr>
          <w:rtl/>
        </w:rPr>
        <w:t xml:space="preserve"> 11</w:t>
      </w:r>
      <w:r w:rsidR="00A90B9E">
        <w:rPr>
          <w:rtl/>
        </w:rPr>
        <w:t xml:space="preserve"> - </w:t>
      </w:r>
      <w:r>
        <w:rPr>
          <w:rtl/>
        </w:rPr>
        <w:t>وعن علي بن حاتم</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إسماعيل</w:t>
      </w:r>
      <w:r w:rsidR="00A90B9E">
        <w:rPr>
          <w:rtl/>
        </w:rPr>
        <w:t>،</w:t>
      </w:r>
      <w:r>
        <w:rPr>
          <w:rtl/>
        </w:rPr>
        <w:t xml:space="preserve"> عن الحسين بن موسى</w:t>
      </w:r>
      <w:r w:rsidR="00A90B9E">
        <w:rPr>
          <w:rtl/>
        </w:rPr>
        <w:t>،</w:t>
      </w:r>
      <w:r>
        <w:rPr>
          <w:rtl/>
        </w:rPr>
        <w:t xml:space="preserve"> عن أبيه موسى بن جعفر</w:t>
      </w:r>
      <w:r w:rsidR="00A90B9E">
        <w:rPr>
          <w:rtl/>
        </w:rPr>
        <w:t>،</w:t>
      </w:r>
      <w:r>
        <w:rPr>
          <w:rtl/>
        </w:rPr>
        <w:t xml:space="preserve"> عن أبيه</w:t>
      </w:r>
      <w:r w:rsidR="00A90B9E">
        <w:rPr>
          <w:rtl/>
        </w:rPr>
        <w:t>،</w:t>
      </w:r>
      <w:r>
        <w:rPr>
          <w:rtl/>
        </w:rPr>
        <w:t xml:space="preserve"> عن جده</w:t>
      </w:r>
      <w:r w:rsidR="00A90B9E">
        <w:rPr>
          <w:rtl/>
        </w:rPr>
        <w:t>،</w:t>
      </w:r>
      <w:r>
        <w:rPr>
          <w:rtl/>
        </w:rPr>
        <w:t xml:space="preserve"> عن علي بن الحسين</w:t>
      </w:r>
      <w:r w:rsidR="00A90B9E">
        <w:rPr>
          <w:rtl/>
        </w:rPr>
        <w:t>،</w:t>
      </w:r>
      <w:r>
        <w:rPr>
          <w:rtl/>
        </w:rPr>
        <w:t xml:space="preserve"> عن أبيه</w:t>
      </w:r>
      <w:r w:rsidR="00A90B9E">
        <w:rPr>
          <w:rtl/>
        </w:rPr>
        <w:t>،</w:t>
      </w:r>
      <w:r>
        <w:rPr>
          <w:rtl/>
        </w:rPr>
        <w:t xml:space="preserve"> عن علي بن أبي طالب</w:t>
      </w:r>
      <w:r w:rsidR="00035F9A">
        <w:rPr>
          <w:rFonts w:hint="cs"/>
          <w:rtl/>
        </w:rPr>
        <w:t xml:space="preserve"> (</w:t>
      </w:r>
      <w:r>
        <w:rPr>
          <w:rtl/>
        </w:rPr>
        <w:t xml:space="preserve"> </w:t>
      </w:r>
      <w:r w:rsidR="00A90B9E" w:rsidRPr="00A90B9E">
        <w:rPr>
          <w:rStyle w:val="libAlaemChar"/>
          <w:rFonts w:hint="cs"/>
          <w:rtl/>
        </w:rPr>
        <w:t>عليهم‌السلام</w:t>
      </w:r>
      <w:r>
        <w:rPr>
          <w:rtl/>
        </w:rPr>
        <w:t xml:space="preserve"> </w:t>
      </w:r>
      <w:r w:rsidR="00035F9A">
        <w:rPr>
          <w:rFonts w:hint="cs"/>
          <w:rtl/>
        </w:rPr>
        <w:t xml:space="preserve">) </w:t>
      </w:r>
      <w:r>
        <w:rPr>
          <w:rtl/>
        </w:rPr>
        <w:t>قال</w:t>
      </w:r>
      <w:r w:rsidR="00A93B6D">
        <w:rPr>
          <w:rtl/>
        </w:rPr>
        <w:t>:</w:t>
      </w:r>
      <w:r>
        <w:rPr>
          <w:rtl/>
        </w:rPr>
        <w:t xml:space="preserve"> كان رسول الله </w:t>
      </w:r>
      <w:r w:rsidR="00035F9A">
        <w:rPr>
          <w:rFonts w:hint="cs"/>
          <w:rtl/>
        </w:rPr>
        <w:t>(</w:t>
      </w:r>
      <w:r w:rsidR="00035F9A">
        <w:rPr>
          <w:rtl/>
        </w:rPr>
        <w:t xml:space="preserve"> </w:t>
      </w:r>
      <w:r w:rsidR="00035F9A">
        <w:rPr>
          <w:rStyle w:val="libAlaemChar"/>
          <w:rFonts w:hint="cs"/>
          <w:rtl/>
        </w:rPr>
        <w:t>صلى‌الله‌عليه‌وآله‌</w:t>
      </w:r>
      <w:r w:rsidR="00035F9A">
        <w:rPr>
          <w:rtl/>
        </w:rPr>
        <w:t xml:space="preserve"> </w:t>
      </w:r>
      <w:r w:rsidR="00035F9A">
        <w:rPr>
          <w:rFonts w:hint="cs"/>
          <w:rtl/>
        </w:rPr>
        <w:t xml:space="preserve">) </w:t>
      </w:r>
      <w:r w:rsidR="00A93B6D">
        <w:rPr>
          <w:rtl/>
        </w:rPr>
        <w:t>:</w:t>
      </w:r>
      <w:r>
        <w:rPr>
          <w:rtl/>
        </w:rPr>
        <w:t xml:space="preserve"> مكفرا</w:t>
      </w:r>
      <w:r w:rsidR="00C23489">
        <w:rPr>
          <w:rFonts w:hint="cs"/>
          <w:rtl/>
        </w:rPr>
        <w:t>ً</w:t>
      </w:r>
      <w:r>
        <w:rPr>
          <w:rtl/>
        </w:rPr>
        <w:t xml:space="preserve"> لا يشكر معروفه</w:t>
      </w:r>
      <w:r w:rsidR="00A90B9E">
        <w:rPr>
          <w:rtl/>
        </w:rPr>
        <w:t>،</w:t>
      </w:r>
      <w:r>
        <w:rPr>
          <w:rtl/>
        </w:rPr>
        <w:t xml:space="preserve"> ولقد كان معروفه على القرشي والعربي والعجمي</w:t>
      </w:r>
      <w:r w:rsidR="00A90B9E">
        <w:rPr>
          <w:rtl/>
        </w:rPr>
        <w:t>،</w:t>
      </w:r>
      <w:r>
        <w:rPr>
          <w:rtl/>
        </w:rPr>
        <w:t xml:space="preserve"> ومن كان أعظم من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معروفا</w:t>
      </w:r>
      <w:r w:rsidR="00C23489">
        <w:rPr>
          <w:rFonts w:hint="cs"/>
          <w:rtl/>
        </w:rPr>
        <w:t>ً</w:t>
      </w:r>
      <w:r>
        <w:rPr>
          <w:rtl/>
        </w:rPr>
        <w:t xml:space="preserve"> على هذا الخلق</w:t>
      </w:r>
      <w:r w:rsidR="00A90B9E">
        <w:rPr>
          <w:rtl/>
        </w:rPr>
        <w:t>،</w:t>
      </w:r>
      <w:r>
        <w:rPr>
          <w:rtl/>
        </w:rPr>
        <w:t xml:space="preserve"> وكذلك نحن أهل البيت مكفرون لا ي</w:t>
      </w:r>
      <w:r w:rsidR="00C23489">
        <w:rPr>
          <w:rFonts w:hint="cs"/>
          <w:rtl/>
        </w:rPr>
        <w:t>ُ</w:t>
      </w:r>
      <w:r>
        <w:rPr>
          <w:rtl/>
        </w:rPr>
        <w:t>شكر معروفنا</w:t>
      </w:r>
      <w:r w:rsidR="00A90B9E">
        <w:rPr>
          <w:rtl/>
        </w:rPr>
        <w:t>،</w:t>
      </w:r>
      <w:r>
        <w:rPr>
          <w:rtl/>
        </w:rPr>
        <w:t xml:space="preserve"> وخيار المؤمنين مكفرون لا يشكر معروفهم.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علل الشرائع</w:t>
      </w:r>
      <w:r w:rsidR="00A93B6D">
        <w:rPr>
          <w:rtl/>
        </w:rPr>
        <w:t>:</w:t>
      </w:r>
      <w:r>
        <w:rPr>
          <w:rtl/>
        </w:rPr>
        <w:t xml:space="preserve"> 560 </w:t>
      </w:r>
      <w:r w:rsidR="00BA6C6A">
        <w:rPr>
          <w:rtl/>
        </w:rPr>
        <w:t>/</w:t>
      </w:r>
      <w:r>
        <w:rPr>
          <w:rtl/>
        </w:rPr>
        <w:t xml:space="preserve"> 1. </w:t>
      </w:r>
    </w:p>
    <w:p w:rsidR="00502E84" w:rsidRPr="00054717" w:rsidRDefault="00502E84" w:rsidP="00E521F4">
      <w:pPr>
        <w:pStyle w:val="libFootnote0"/>
        <w:rPr>
          <w:rtl/>
        </w:rPr>
      </w:pPr>
      <w:r w:rsidRPr="00054717">
        <w:rPr>
          <w:rtl/>
        </w:rPr>
        <w:t>(1) مكفر</w:t>
      </w:r>
      <w:r w:rsidR="00A93B6D">
        <w:rPr>
          <w:rtl/>
        </w:rPr>
        <w:t>:</w:t>
      </w:r>
      <w:r w:rsidRPr="00054717">
        <w:rPr>
          <w:rtl/>
        </w:rPr>
        <w:t xml:space="preserve"> مجحود </w:t>
      </w:r>
      <w:r w:rsidRPr="00C23489">
        <w:rPr>
          <w:rtl/>
        </w:rPr>
        <w:t>النعمة. ( الصحاح</w:t>
      </w:r>
      <w:r w:rsidR="00A90B9E">
        <w:rPr>
          <w:rtl/>
        </w:rPr>
        <w:t xml:space="preserve"> - </w:t>
      </w:r>
      <w:r w:rsidRPr="00054717">
        <w:rPr>
          <w:rtl/>
        </w:rPr>
        <w:t>كفر</w:t>
      </w:r>
      <w:r w:rsidR="00A90B9E">
        <w:rPr>
          <w:rtl/>
        </w:rPr>
        <w:t xml:space="preserve"> - </w:t>
      </w:r>
      <w:r w:rsidRPr="00054717">
        <w:rPr>
          <w:rtl/>
        </w:rPr>
        <w:t>2</w:t>
      </w:r>
      <w:r w:rsidR="00A93B6D">
        <w:rPr>
          <w:rtl/>
        </w:rPr>
        <w:t>:</w:t>
      </w:r>
      <w:r w:rsidRPr="00054717">
        <w:rPr>
          <w:rtl/>
        </w:rPr>
        <w:t xml:space="preserve"> </w:t>
      </w:r>
      <w:r w:rsidRPr="00C23489">
        <w:rPr>
          <w:rtl/>
        </w:rPr>
        <w:t>807 ).</w:t>
      </w:r>
      <w:r w:rsidRPr="00054717">
        <w:rPr>
          <w:rtl/>
        </w:rPr>
        <w:t xml:space="preserve"> </w:t>
      </w:r>
    </w:p>
    <w:p w:rsidR="00502E84" w:rsidRDefault="00502E84" w:rsidP="00E521F4">
      <w:pPr>
        <w:pStyle w:val="libFootnote0"/>
        <w:rPr>
          <w:rtl/>
        </w:rPr>
      </w:pPr>
      <w:r>
        <w:rPr>
          <w:rtl/>
        </w:rPr>
        <w:t>10</w:t>
      </w:r>
      <w:r w:rsidR="00A90B9E">
        <w:rPr>
          <w:rtl/>
        </w:rPr>
        <w:t xml:space="preserve"> - </w:t>
      </w:r>
      <w:r>
        <w:rPr>
          <w:rtl/>
        </w:rPr>
        <w:t>علل الشرائع</w:t>
      </w:r>
      <w:r w:rsidR="00A93B6D">
        <w:rPr>
          <w:rtl/>
        </w:rPr>
        <w:t>:</w:t>
      </w:r>
      <w:r>
        <w:rPr>
          <w:rtl/>
        </w:rPr>
        <w:t xml:space="preserve"> 560 </w:t>
      </w:r>
      <w:r w:rsidR="00BA6C6A">
        <w:rPr>
          <w:rtl/>
        </w:rPr>
        <w:t>/</w:t>
      </w:r>
      <w:r>
        <w:rPr>
          <w:rtl/>
        </w:rPr>
        <w:t xml:space="preserve"> 2. </w:t>
      </w:r>
    </w:p>
    <w:p w:rsidR="00502E84" w:rsidRDefault="00502E84" w:rsidP="00E521F4">
      <w:pPr>
        <w:pStyle w:val="libFootnote0"/>
        <w:rPr>
          <w:rtl/>
        </w:rPr>
      </w:pPr>
      <w:r>
        <w:rPr>
          <w:rtl/>
        </w:rPr>
        <w:t>11</w:t>
      </w:r>
      <w:r w:rsidR="00A90B9E">
        <w:rPr>
          <w:rtl/>
        </w:rPr>
        <w:t xml:space="preserve"> - </w:t>
      </w:r>
      <w:r>
        <w:rPr>
          <w:rtl/>
        </w:rPr>
        <w:t>علل الشرائع</w:t>
      </w:r>
      <w:r w:rsidR="00A93B6D">
        <w:rPr>
          <w:rtl/>
        </w:rPr>
        <w:t>:</w:t>
      </w:r>
      <w:r>
        <w:rPr>
          <w:rtl/>
        </w:rPr>
        <w:t xml:space="preserve"> 560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[ 21623 ]</w:t>
      </w:r>
      <w:r>
        <w:rPr>
          <w:rtl/>
        </w:rPr>
        <w:t xml:space="preserve"> 12</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جماعة</w:t>
      </w:r>
      <w:r w:rsidR="00A90B9E">
        <w:rPr>
          <w:rtl/>
        </w:rPr>
        <w:t>،</w:t>
      </w:r>
      <w:r>
        <w:rPr>
          <w:rtl/>
        </w:rPr>
        <w:t xml:space="preserve"> عن أبي المفضل</w:t>
      </w:r>
      <w:r w:rsidR="00A90B9E">
        <w:rPr>
          <w:rtl/>
        </w:rPr>
        <w:t>،</w:t>
      </w:r>
      <w:r>
        <w:rPr>
          <w:rtl/>
        </w:rPr>
        <w:t xml:space="preserve"> عن أبي شيبة</w:t>
      </w:r>
      <w:r w:rsidR="00A90B9E">
        <w:rPr>
          <w:rtl/>
        </w:rPr>
        <w:t>،</w:t>
      </w:r>
      <w:r>
        <w:rPr>
          <w:rtl/>
        </w:rPr>
        <w:t xml:space="preserve"> عن إبراهيم بن سليمان التميمي</w:t>
      </w:r>
      <w:r w:rsidR="00A90B9E">
        <w:rPr>
          <w:rtl/>
        </w:rPr>
        <w:t>،</w:t>
      </w:r>
      <w:r w:rsidR="00EE49FC">
        <w:rPr>
          <w:rtl/>
        </w:rPr>
        <w:t xml:space="preserve"> عن أبي حفص ال</w:t>
      </w:r>
      <w:r w:rsidR="00EE49FC">
        <w:rPr>
          <w:rFonts w:hint="cs"/>
          <w:rtl/>
        </w:rPr>
        <w:t>أ</w:t>
      </w:r>
      <w:r>
        <w:rPr>
          <w:rtl/>
        </w:rPr>
        <w:t>عشى</w:t>
      </w:r>
      <w:r w:rsidR="00A90B9E">
        <w:rPr>
          <w:rtl/>
        </w:rPr>
        <w:t>،</w:t>
      </w:r>
      <w:r>
        <w:rPr>
          <w:rtl/>
        </w:rPr>
        <w:t xml:space="preserve"> عن زياد بن المنذر</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جد</w:t>
      </w:r>
      <w:r w:rsidR="005F4822">
        <w:rPr>
          <w:rFonts w:hint="cs"/>
          <w:rtl/>
        </w:rPr>
        <w:t>ّ</w:t>
      </w:r>
      <w:r>
        <w:rPr>
          <w:rtl/>
        </w:rPr>
        <w:t>ه قال</w:t>
      </w:r>
      <w:r w:rsidR="00A93B6D">
        <w:rPr>
          <w:rtl/>
        </w:rPr>
        <w:t>:</w:t>
      </w:r>
      <w:r>
        <w:rPr>
          <w:rtl/>
        </w:rPr>
        <w:t xml:space="preserve"> قال علي</w:t>
      </w:r>
      <w:r w:rsidR="00EE49FC">
        <w:rPr>
          <w:rFonts w:hint="cs"/>
          <w:rtl/>
        </w:rPr>
        <w:t xml:space="preserve"> (</w:t>
      </w:r>
      <w:r>
        <w:rPr>
          <w:rtl/>
        </w:rPr>
        <w:t xml:space="preserve"> </w:t>
      </w:r>
      <w:r w:rsidR="00A90B9E" w:rsidRPr="00A90B9E">
        <w:rPr>
          <w:rStyle w:val="libAlaemChar"/>
          <w:rFonts w:hint="cs"/>
          <w:rtl/>
        </w:rPr>
        <w:t>عليهم‌السلام</w:t>
      </w:r>
      <w:r>
        <w:rPr>
          <w:rtl/>
        </w:rPr>
        <w:t xml:space="preserve"> </w:t>
      </w:r>
      <w:r w:rsidR="00EE49FC">
        <w:rPr>
          <w:rFonts w:hint="cs"/>
          <w:rtl/>
        </w:rPr>
        <w:t xml:space="preserve">) : </w:t>
      </w:r>
      <w:r>
        <w:rPr>
          <w:rtl/>
        </w:rPr>
        <w:t>حق</w:t>
      </w:r>
      <w:r w:rsidR="005F4822">
        <w:rPr>
          <w:rFonts w:hint="cs"/>
          <w:rtl/>
        </w:rPr>
        <w:t>ّ</w:t>
      </w:r>
      <w:r>
        <w:rPr>
          <w:rtl/>
        </w:rPr>
        <w:t xml:space="preserve"> من أنعم عليه أن يحسن مكافاة المنعم</w:t>
      </w:r>
      <w:r w:rsidR="00A90B9E">
        <w:rPr>
          <w:rtl/>
        </w:rPr>
        <w:t>،</w:t>
      </w:r>
      <w:r>
        <w:rPr>
          <w:rtl/>
        </w:rPr>
        <w:t xml:space="preserve"> فإن قصر عن ذلك وسعه</w:t>
      </w:r>
      <w:r w:rsidR="00A90B9E">
        <w:rPr>
          <w:rtl/>
        </w:rPr>
        <w:t>،</w:t>
      </w:r>
      <w:r>
        <w:rPr>
          <w:rtl/>
        </w:rPr>
        <w:t xml:space="preserve"> فعليه أن يحسن معرفة المنعم وم</w:t>
      </w:r>
      <w:r w:rsidR="00251ABA">
        <w:rPr>
          <w:rtl/>
        </w:rPr>
        <w:t xml:space="preserve">حبّة </w:t>
      </w:r>
      <w:r>
        <w:rPr>
          <w:rtl/>
        </w:rPr>
        <w:t>المنعم بها</w:t>
      </w:r>
      <w:r w:rsidR="00A90B9E">
        <w:rPr>
          <w:rtl/>
        </w:rPr>
        <w:t>،</w:t>
      </w:r>
      <w:r>
        <w:rPr>
          <w:rtl/>
        </w:rPr>
        <w:t xml:space="preserve"> فإن قصر عن ذلك فليس للنعمة بأهل.</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194" w:name="_Toc302476655"/>
      <w:bookmarkStart w:id="1195" w:name="_Toc303591321"/>
      <w:bookmarkStart w:id="1196" w:name="_Toc303591833"/>
      <w:bookmarkStart w:id="1197" w:name="_Toc303593158"/>
      <w:bookmarkStart w:id="1198" w:name="_Toc303593347"/>
      <w:bookmarkStart w:id="1199" w:name="_Toc303629189"/>
      <w:bookmarkStart w:id="1200" w:name="_Toc305219440"/>
      <w:bookmarkStart w:id="1201" w:name="_Toc377675539"/>
      <w:bookmarkStart w:id="1202" w:name="_Toc252139742"/>
      <w:r>
        <w:rPr>
          <w:rtl/>
        </w:rPr>
        <w:t>8</w:t>
      </w:r>
      <w:r w:rsidR="00A90B9E">
        <w:rPr>
          <w:rtl/>
        </w:rPr>
        <w:t xml:space="preserve"> - </w:t>
      </w:r>
      <w:r>
        <w:rPr>
          <w:rtl/>
        </w:rPr>
        <w:t>باب تحريم كفر المعروف من الله كان أو من الناس</w:t>
      </w:r>
      <w:bookmarkEnd w:id="1194"/>
      <w:bookmarkEnd w:id="1195"/>
      <w:bookmarkEnd w:id="1196"/>
      <w:bookmarkEnd w:id="1197"/>
      <w:bookmarkEnd w:id="1198"/>
      <w:bookmarkEnd w:id="1199"/>
      <w:bookmarkEnd w:id="1200"/>
      <w:bookmarkEnd w:id="1201"/>
      <w:bookmarkEnd w:id="1202"/>
    </w:p>
    <w:p w:rsidR="00502E84" w:rsidRDefault="00502E84" w:rsidP="00A90B9E">
      <w:pPr>
        <w:pStyle w:val="libNormal"/>
        <w:rPr>
          <w:rtl/>
        </w:rPr>
      </w:pPr>
      <w:r w:rsidRPr="00BA6C6A">
        <w:rPr>
          <w:rStyle w:val="libNormalChar"/>
          <w:rtl/>
        </w:rPr>
        <w:t>[ 21624 ]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أبي جعفر البغدادي</w:t>
      </w:r>
      <w:r w:rsidR="00A90B9E">
        <w:rPr>
          <w:rtl/>
        </w:rPr>
        <w:t>،</w:t>
      </w:r>
      <w:r>
        <w:rPr>
          <w:rtl/>
        </w:rPr>
        <w:t xml:space="preserve"> </w:t>
      </w:r>
      <w:r w:rsidR="00902683">
        <w:rPr>
          <w:rtl/>
        </w:rPr>
        <w:t xml:space="preserve">عمّن </w:t>
      </w:r>
      <w:r>
        <w:rPr>
          <w:rtl/>
        </w:rPr>
        <w:t>رواه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w:t>
      </w:r>
      <w:r w:rsidR="00A93B6D">
        <w:rPr>
          <w:rtl/>
        </w:rPr>
        <w:t>:</w:t>
      </w:r>
      <w:r>
        <w:rPr>
          <w:rtl/>
        </w:rPr>
        <w:t xml:space="preserve"> لعن الله قاطعي سبيل المعروف</w:t>
      </w:r>
      <w:r w:rsidR="00A90B9E">
        <w:rPr>
          <w:rtl/>
        </w:rPr>
        <w:t>،</w:t>
      </w:r>
      <w:r>
        <w:rPr>
          <w:rtl/>
        </w:rPr>
        <w:t xml:space="preserve"> قيل</w:t>
      </w:r>
      <w:r w:rsidR="00A93B6D">
        <w:rPr>
          <w:rtl/>
        </w:rPr>
        <w:t>:</w:t>
      </w:r>
      <w:r>
        <w:rPr>
          <w:rtl/>
        </w:rPr>
        <w:t xml:space="preserve"> وما قاطعو سبيل المعروف؟ قال</w:t>
      </w:r>
      <w:r w:rsidR="00A93B6D">
        <w:rPr>
          <w:rtl/>
        </w:rPr>
        <w:t>:</w:t>
      </w:r>
      <w:r>
        <w:rPr>
          <w:rtl/>
        </w:rPr>
        <w:t xml:space="preserve"> الرجل يصنع اليه المعروف فيكفره</w:t>
      </w:r>
      <w:r w:rsidR="00A90B9E">
        <w:rPr>
          <w:rtl/>
        </w:rPr>
        <w:t>،</w:t>
      </w:r>
      <w:r>
        <w:rPr>
          <w:rtl/>
        </w:rPr>
        <w:t xml:space="preserve"> فيمتنع صاحبه من أن يصنع ذلك إلى غيره. </w:t>
      </w:r>
    </w:p>
    <w:p w:rsidR="00502E84" w:rsidRDefault="00502E84" w:rsidP="00A90B9E">
      <w:pPr>
        <w:pStyle w:val="libNormal"/>
        <w:rPr>
          <w:rtl/>
        </w:rPr>
      </w:pPr>
      <w:r w:rsidRPr="00BA6C6A">
        <w:rPr>
          <w:rStyle w:val="libNormalChar"/>
          <w:rtl/>
        </w:rPr>
        <w:t>[ 21625 ]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12</w:t>
      </w:r>
      <w:r w:rsidR="00A90B9E">
        <w:rPr>
          <w:rtl/>
        </w:rPr>
        <w:t xml:space="preserve"> - </w:t>
      </w:r>
      <w:r>
        <w:rPr>
          <w:rtl/>
        </w:rPr>
        <w:t>امالي الطوسي 2</w:t>
      </w:r>
      <w:r w:rsidR="00A93B6D">
        <w:rPr>
          <w:rtl/>
        </w:rPr>
        <w:t>:</w:t>
      </w:r>
      <w:r>
        <w:rPr>
          <w:rtl/>
        </w:rPr>
        <w:t xml:space="preserve"> 115. </w:t>
      </w:r>
    </w:p>
    <w:p w:rsidR="00502E84" w:rsidRPr="00A911B8" w:rsidRDefault="00502E84" w:rsidP="00E521F4">
      <w:pPr>
        <w:pStyle w:val="libFootnote0"/>
        <w:rPr>
          <w:rtl/>
        </w:rPr>
      </w:pPr>
      <w:r w:rsidRPr="00A911B8">
        <w:rPr>
          <w:rtl/>
        </w:rPr>
        <w:t>(1) تقدم في الحديث 1 من الباب 3</w:t>
      </w:r>
      <w:r w:rsidR="00A90B9E">
        <w:rPr>
          <w:rtl/>
        </w:rPr>
        <w:t>،</w:t>
      </w:r>
      <w:r w:rsidRPr="00A911B8">
        <w:rPr>
          <w:rtl/>
        </w:rPr>
        <w:t xml:space="preserve"> وفي الحديثين 4 و 22 من الباب 4 من ابواب احكام جهاد النفس</w:t>
      </w:r>
      <w:r w:rsidR="00A90B9E">
        <w:rPr>
          <w:rtl/>
        </w:rPr>
        <w:t>،</w:t>
      </w:r>
      <w:r w:rsidRPr="00A911B8">
        <w:rPr>
          <w:rtl/>
        </w:rPr>
        <w:t xml:space="preserve"> وفي الحديث 7 من الباب 4 من هذه </w:t>
      </w:r>
      <w:r w:rsidR="00F76FF2">
        <w:rPr>
          <w:rtl/>
        </w:rPr>
        <w:t>الأبواب</w:t>
      </w:r>
      <w:r w:rsidRPr="00A911B8">
        <w:rPr>
          <w:rtl/>
        </w:rPr>
        <w:t xml:space="preserve">. </w:t>
      </w:r>
    </w:p>
    <w:p w:rsidR="00502E84" w:rsidRPr="00A911B8" w:rsidRDefault="00502E84" w:rsidP="00E521F4">
      <w:pPr>
        <w:pStyle w:val="libFootnote0"/>
        <w:rPr>
          <w:rtl/>
        </w:rPr>
      </w:pPr>
      <w:r w:rsidRPr="00A911B8">
        <w:rPr>
          <w:rtl/>
        </w:rPr>
        <w:t>(2) يأتي في الباب الاتي</w:t>
      </w:r>
      <w:r w:rsidR="00A90B9E">
        <w:rPr>
          <w:rtl/>
        </w:rPr>
        <w:t>،</w:t>
      </w:r>
      <w:r w:rsidRPr="00A911B8">
        <w:rPr>
          <w:rtl/>
        </w:rPr>
        <w:t xml:space="preserve"> وفي الحديثين 7 و 8 من الباب 15 من هذه </w:t>
      </w:r>
      <w:r w:rsidR="00F76FF2">
        <w:rPr>
          <w:rtl/>
        </w:rPr>
        <w:t>الأبواب</w:t>
      </w:r>
      <w:r w:rsidRPr="00A911B8">
        <w:rPr>
          <w:rtl/>
        </w:rPr>
        <w:t>.</w:t>
      </w:r>
    </w:p>
    <w:p w:rsidR="00502E84" w:rsidRDefault="00502E84" w:rsidP="005F4822">
      <w:pPr>
        <w:pStyle w:val="libFootnoteCenterBold"/>
        <w:rPr>
          <w:rtl/>
        </w:rPr>
      </w:pPr>
      <w:r>
        <w:rPr>
          <w:rtl/>
        </w:rPr>
        <w:t>الباب 8</w:t>
      </w:r>
    </w:p>
    <w:p w:rsidR="00502E84" w:rsidRDefault="00502E84" w:rsidP="005F4822">
      <w:pPr>
        <w:pStyle w:val="libFootnoteCenterBold"/>
      </w:pPr>
      <w:r>
        <w:rPr>
          <w:rtl/>
        </w:rPr>
        <w:t xml:space="preserve">فيه 16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33 </w:t>
      </w:r>
      <w:r w:rsidR="00BA6C6A">
        <w:rPr>
          <w:rtl/>
        </w:rPr>
        <w:t>/</w:t>
      </w:r>
      <w:r>
        <w:rPr>
          <w:rtl/>
        </w:rPr>
        <w:t xml:space="preserve"> 1</w:t>
      </w:r>
      <w:r w:rsidR="00A90B9E">
        <w:rPr>
          <w:rtl/>
        </w:rPr>
        <w:t>،</w:t>
      </w:r>
      <w:r>
        <w:rPr>
          <w:rtl/>
        </w:rPr>
        <w:t xml:space="preserve"> والفقيه 2</w:t>
      </w:r>
      <w:r w:rsidR="00A93B6D">
        <w:rPr>
          <w:rtl/>
        </w:rPr>
        <w:t>:</w:t>
      </w:r>
      <w:r>
        <w:rPr>
          <w:rtl/>
        </w:rPr>
        <w:t xml:space="preserve"> 31 </w:t>
      </w:r>
      <w:r w:rsidR="00BA6C6A">
        <w:rPr>
          <w:rtl/>
        </w:rPr>
        <w:t>/</w:t>
      </w:r>
      <w:r>
        <w:rPr>
          <w:rtl/>
        </w:rPr>
        <w:t xml:space="preserve"> 123.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33 </w:t>
      </w:r>
      <w:r w:rsidR="00BA6C6A">
        <w:rPr>
          <w:rtl/>
        </w:rPr>
        <w:t>/</w:t>
      </w:r>
      <w:r>
        <w:rPr>
          <w:rtl/>
        </w:rPr>
        <w:t xml:space="preserve"> 3</w:t>
      </w:r>
      <w:r w:rsidR="00A90B9E">
        <w:rPr>
          <w:rtl/>
        </w:rPr>
        <w:t>،</w:t>
      </w:r>
      <w:r>
        <w:rPr>
          <w:rtl/>
        </w:rPr>
        <w:t xml:space="preserve"> واورده عن امالي الطوسي في الحديث 6 من الباب 156 من ابواب احكام العشرة.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1A2A22">
        <w:rPr>
          <w:rFonts w:hint="cs"/>
          <w:rtl/>
        </w:rPr>
        <w:t xml:space="preserve"> (</w:t>
      </w:r>
      <w:r>
        <w:rPr>
          <w:rtl/>
        </w:rPr>
        <w:t xml:space="preserve"> </w:t>
      </w:r>
      <w:r w:rsidR="00F16FA9">
        <w:rPr>
          <w:rStyle w:val="libAlaemChar"/>
          <w:rFonts w:hint="cs"/>
          <w:rtl/>
        </w:rPr>
        <w:t>صلى‌الله‌عليه‌وآله‌</w:t>
      </w:r>
      <w:r>
        <w:rPr>
          <w:rtl/>
        </w:rPr>
        <w:t xml:space="preserve"> </w:t>
      </w:r>
      <w:r w:rsidR="001A2A22">
        <w:rPr>
          <w:rFonts w:hint="cs"/>
          <w:rtl/>
        </w:rPr>
        <w:t xml:space="preserve">) : </w:t>
      </w:r>
      <w:r>
        <w:rPr>
          <w:rtl/>
        </w:rPr>
        <w:t>من أ</w:t>
      </w:r>
      <w:r w:rsidR="001A2A22">
        <w:rPr>
          <w:rFonts w:hint="cs"/>
          <w:rtl/>
        </w:rPr>
        <w:t>ُ</w:t>
      </w:r>
      <w:r>
        <w:rPr>
          <w:rtl/>
        </w:rPr>
        <w:t>تي إليه معروف فليكافئ به</w:t>
      </w:r>
      <w:r w:rsidR="00A90B9E">
        <w:rPr>
          <w:rtl/>
        </w:rPr>
        <w:t>،</w:t>
      </w:r>
      <w:r>
        <w:rPr>
          <w:rtl/>
        </w:rPr>
        <w:t xml:space="preserve"> فإن عجز فليثن عليه</w:t>
      </w:r>
      <w:r w:rsidR="00A90B9E">
        <w:rPr>
          <w:rtl/>
        </w:rPr>
        <w:t>،</w:t>
      </w:r>
      <w:r>
        <w:rPr>
          <w:rtl/>
        </w:rPr>
        <w:t xml:space="preserve"> فإن لم يفعل فقد كفر النعمة.</w:t>
      </w:r>
    </w:p>
    <w:p w:rsidR="00502E84" w:rsidRDefault="00502E84" w:rsidP="00A90B9E">
      <w:pPr>
        <w:pStyle w:val="libNormal"/>
        <w:rPr>
          <w:rtl/>
        </w:rPr>
      </w:pPr>
      <w:r>
        <w:rPr>
          <w:rtl/>
        </w:rPr>
        <w:t xml:space="preserve">ورواه الصدوق </w:t>
      </w:r>
      <w:r w:rsidR="00786314">
        <w:rPr>
          <w:rtl/>
        </w:rPr>
        <w:t xml:space="preserve">مرسلاً </w:t>
      </w:r>
      <w:r w:rsidRPr="00A90B9E">
        <w:rPr>
          <w:rStyle w:val="libFootnotenumChar"/>
          <w:rtl/>
        </w:rPr>
        <w:t>(1)</w:t>
      </w:r>
      <w:r>
        <w:rPr>
          <w:rtl/>
        </w:rPr>
        <w:t xml:space="preserve"> وكذا الذي قبله.</w:t>
      </w:r>
    </w:p>
    <w:p w:rsidR="00502E84" w:rsidRDefault="00502E84" w:rsidP="00A90B9E">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جعفر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همام</w:t>
      </w:r>
      <w:r w:rsidR="00A90B9E">
        <w:rPr>
          <w:rtl/>
        </w:rPr>
        <w:t>،</w:t>
      </w:r>
      <w:r>
        <w:rPr>
          <w:rtl/>
        </w:rPr>
        <w:t xml:space="preserve"> عن حميد بن زياد</w:t>
      </w:r>
      <w:r w:rsidR="00A90B9E">
        <w:rPr>
          <w:rtl/>
        </w:rPr>
        <w:t>،</w:t>
      </w:r>
      <w:r>
        <w:rPr>
          <w:rtl/>
        </w:rPr>
        <w:t xml:space="preserve"> عن إبراهيم بن عبيد الله</w:t>
      </w:r>
      <w:r w:rsidR="00A90B9E">
        <w:rPr>
          <w:rtl/>
        </w:rPr>
        <w:t>،</w:t>
      </w:r>
      <w:r>
        <w:rPr>
          <w:rtl/>
        </w:rPr>
        <w:t xml:space="preserve"> عن الربيع بن سليمان</w:t>
      </w:r>
      <w:r w:rsidR="00A90B9E">
        <w:rPr>
          <w:rtl/>
        </w:rPr>
        <w:t>،</w:t>
      </w:r>
      <w:r>
        <w:rPr>
          <w:rtl/>
        </w:rPr>
        <w:t xml:space="preserve"> عن إسماعيل بن مسلم السكوني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[ 21626 ]</w:t>
      </w:r>
      <w:r>
        <w:rPr>
          <w:rtl/>
        </w:rPr>
        <w:t xml:space="preserve"> 3</w:t>
      </w:r>
      <w:r w:rsidR="00A90B9E">
        <w:rPr>
          <w:rtl/>
        </w:rPr>
        <w:t xml:space="preserve"> - </w:t>
      </w:r>
      <w:r>
        <w:rPr>
          <w:rtl/>
        </w:rPr>
        <w:t>عنه</w:t>
      </w:r>
      <w:r w:rsidR="00A90B9E">
        <w:rPr>
          <w:rtl/>
        </w:rPr>
        <w:t>،</w:t>
      </w:r>
      <w:r>
        <w:rPr>
          <w:rtl/>
        </w:rPr>
        <w:t xml:space="preserve"> عن أبيه</w:t>
      </w:r>
      <w:r w:rsidR="00A90B9E">
        <w:rPr>
          <w:rtl/>
        </w:rPr>
        <w:t>،</w:t>
      </w:r>
      <w:r>
        <w:rPr>
          <w:rtl/>
        </w:rPr>
        <w:t xml:space="preserve"> عن القاسم بن </w:t>
      </w:r>
      <w:r w:rsidR="00021793">
        <w:rPr>
          <w:rtl/>
        </w:rPr>
        <w:t>محمّد</w:t>
      </w:r>
      <w:r w:rsidR="00A90B9E">
        <w:rPr>
          <w:rtl/>
        </w:rPr>
        <w:t>،</w:t>
      </w:r>
      <w:r>
        <w:rPr>
          <w:rtl/>
        </w:rPr>
        <w:t xml:space="preserve"> عن المنقري</w:t>
      </w:r>
      <w:r w:rsidR="00A90B9E">
        <w:rPr>
          <w:rtl/>
        </w:rPr>
        <w:t>،</w:t>
      </w:r>
      <w:r>
        <w:rPr>
          <w:rtl/>
        </w:rPr>
        <w:t xml:space="preserve"> عن سفيان بن عيينة</w:t>
      </w:r>
      <w:r w:rsidR="00A90B9E">
        <w:rPr>
          <w:rtl/>
        </w:rPr>
        <w:t>،</w:t>
      </w:r>
      <w:r>
        <w:rPr>
          <w:rtl/>
        </w:rPr>
        <w:t xml:space="preserve"> عن عمار الدهني قال</w:t>
      </w:r>
      <w:r w:rsidR="00A93B6D">
        <w:rPr>
          <w:rtl/>
        </w:rPr>
        <w:t>:</w:t>
      </w:r>
      <w:r>
        <w:rPr>
          <w:rtl/>
        </w:rPr>
        <w:t xml:space="preserve"> سمعت علي بن الحسين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يقول</w:t>
      </w:r>
      <w:r w:rsidR="00A93B6D">
        <w:rPr>
          <w:rtl/>
        </w:rPr>
        <w:t>:</w:t>
      </w:r>
      <w:r>
        <w:rPr>
          <w:rtl/>
        </w:rPr>
        <w:t xml:space="preserve"> إن</w:t>
      </w:r>
      <w:r w:rsidR="004C2045">
        <w:rPr>
          <w:rFonts w:hint="cs"/>
          <w:rtl/>
        </w:rPr>
        <w:t>ّ</w:t>
      </w:r>
      <w:r>
        <w:rPr>
          <w:rtl/>
        </w:rPr>
        <w:t xml:space="preserve"> الله ي</w:t>
      </w:r>
      <w:r w:rsidR="001E2943">
        <w:rPr>
          <w:rtl/>
        </w:rPr>
        <w:t xml:space="preserve">حبّ </w:t>
      </w:r>
      <w:r w:rsidR="00070C51">
        <w:rPr>
          <w:rtl/>
        </w:rPr>
        <w:t xml:space="preserve">كلّ </w:t>
      </w:r>
      <w:r>
        <w:rPr>
          <w:rtl/>
        </w:rPr>
        <w:t>قلب حزين</w:t>
      </w:r>
      <w:r w:rsidR="00A90B9E">
        <w:rPr>
          <w:rtl/>
        </w:rPr>
        <w:t>،</w:t>
      </w:r>
      <w:r>
        <w:rPr>
          <w:rtl/>
        </w:rPr>
        <w:t xml:space="preserve"> وي</w:t>
      </w:r>
      <w:r w:rsidR="001E2943">
        <w:rPr>
          <w:rtl/>
        </w:rPr>
        <w:t xml:space="preserve">حبّ </w:t>
      </w:r>
      <w:r w:rsidR="00070C51">
        <w:rPr>
          <w:rtl/>
        </w:rPr>
        <w:t xml:space="preserve">كلّ </w:t>
      </w:r>
      <w:r>
        <w:rPr>
          <w:rtl/>
        </w:rPr>
        <w:t>عبد شكور</w:t>
      </w:r>
      <w:r w:rsidR="00A90B9E">
        <w:rPr>
          <w:rtl/>
        </w:rPr>
        <w:t>،</w:t>
      </w:r>
      <w:r>
        <w:rPr>
          <w:rtl/>
        </w:rPr>
        <w:t xml:space="preserve"> يقول الله تبارك وتعالى لعبد من عبيده يوم القيامة</w:t>
      </w:r>
      <w:r w:rsidR="00A93B6D">
        <w:rPr>
          <w:rtl/>
        </w:rPr>
        <w:t>:</w:t>
      </w:r>
      <w:r>
        <w:rPr>
          <w:rtl/>
        </w:rPr>
        <w:t xml:space="preserve"> أشكرت فلانا</w:t>
      </w:r>
      <w:r w:rsidR="004C2045">
        <w:rPr>
          <w:rFonts w:hint="cs"/>
          <w:rtl/>
        </w:rPr>
        <w:t>ً</w:t>
      </w:r>
      <w:r>
        <w:rPr>
          <w:rtl/>
        </w:rPr>
        <w:t>؟ فيقول</w:t>
      </w:r>
      <w:r w:rsidR="00A93B6D">
        <w:rPr>
          <w:rtl/>
        </w:rPr>
        <w:t>:</w:t>
      </w:r>
      <w:r>
        <w:rPr>
          <w:rtl/>
        </w:rPr>
        <w:t xml:space="preserve"> بل شكرتك يا رب</w:t>
      </w:r>
      <w:r w:rsidR="00E269F8">
        <w:rPr>
          <w:rFonts w:hint="cs"/>
          <w:rtl/>
        </w:rPr>
        <w:t>ّ</w:t>
      </w:r>
      <w:r w:rsidR="00A90B9E">
        <w:rPr>
          <w:rtl/>
        </w:rPr>
        <w:t>،</w:t>
      </w:r>
      <w:r>
        <w:rPr>
          <w:rtl/>
        </w:rPr>
        <w:t xml:space="preserve"> فيقول</w:t>
      </w:r>
      <w:r w:rsidR="00A93B6D">
        <w:rPr>
          <w:rtl/>
        </w:rPr>
        <w:t>:</w:t>
      </w:r>
      <w:r>
        <w:rPr>
          <w:rtl/>
        </w:rPr>
        <w:t xml:space="preserve"> لم تشكرني إن لم تشكره</w:t>
      </w:r>
      <w:r w:rsidR="00A90B9E">
        <w:rPr>
          <w:rtl/>
        </w:rPr>
        <w:t>،</w:t>
      </w:r>
      <w:r>
        <w:rPr>
          <w:rtl/>
        </w:rPr>
        <w:t xml:space="preserve"> </w:t>
      </w:r>
      <w:r w:rsidR="004511F4">
        <w:rPr>
          <w:rtl/>
        </w:rPr>
        <w:t xml:space="preserve">ثمّ </w:t>
      </w:r>
      <w:r>
        <w:rPr>
          <w:rtl/>
        </w:rPr>
        <w:t>قال</w:t>
      </w:r>
      <w:r w:rsidR="00A93B6D">
        <w:rPr>
          <w:rtl/>
        </w:rPr>
        <w:t>:</w:t>
      </w:r>
      <w:r>
        <w:rPr>
          <w:rtl/>
        </w:rPr>
        <w:t xml:space="preserve"> أشكركم لله أشكركم للناس. </w:t>
      </w:r>
    </w:p>
    <w:p w:rsidR="00502E84" w:rsidRDefault="00502E84" w:rsidP="00A90B9E">
      <w:pPr>
        <w:pStyle w:val="libNormal"/>
        <w:rPr>
          <w:rtl/>
        </w:rPr>
      </w:pPr>
      <w:r w:rsidRPr="00BA6C6A">
        <w:rPr>
          <w:rStyle w:val="libNormalChar"/>
          <w:rtl/>
        </w:rPr>
        <w:t>[ 21627 ]</w:t>
      </w:r>
      <w:r>
        <w:rPr>
          <w:rtl/>
        </w:rPr>
        <w:t xml:space="preserve"> 4</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4C2045">
        <w:rPr>
          <w:rFonts w:hint="cs"/>
          <w:rtl/>
        </w:rPr>
        <w:t xml:space="preserve"> (</w:t>
      </w:r>
      <w:r>
        <w:rPr>
          <w:rtl/>
        </w:rPr>
        <w:t xml:space="preserve"> </w:t>
      </w:r>
      <w:r w:rsidR="00F16FA9">
        <w:rPr>
          <w:rStyle w:val="libAlaemChar"/>
          <w:rFonts w:hint="cs"/>
          <w:rtl/>
        </w:rPr>
        <w:t>صلى‌الله‌عليه‌وآله‌</w:t>
      </w:r>
      <w:r w:rsidR="004C2045">
        <w:rPr>
          <w:rFonts w:hint="cs"/>
          <w:rtl/>
        </w:rPr>
        <w:t xml:space="preserve"> ) : </w:t>
      </w:r>
      <w:r>
        <w:rPr>
          <w:rtl/>
        </w:rPr>
        <w:t>الطاعم الشاكر له من الاجر كأجر الصائم المحتسب</w:t>
      </w:r>
      <w:r w:rsidR="00A90B9E">
        <w:rPr>
          <w:rtl/>
        </w:rPr>
        <w:t>،</w:t>
      </w:r>
      <w:r>
        <w:rPr>
          <w:rtl/>
        </w:rPr>
        <w:t xml:space="preserve"> والمعافى الشاكر له من الاجر كأجر المبتلى الصابر</w:t>
      </w:r>
      <w:r w:rsidR="00A90B9E">
        <w:rPr>
          <w:rtl/>
        </w:rPr>
        <w:t>،</w:t>
      </w:r>
      <w:r>
        <w:rPr>
          <w:rtl/>
        </w:rPr>
        <w:t xml:space="preserve"> والمعطى الشاكر له من الاجر كأجر المحروم القانع.</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sidR="00A90B9E">
        <w:rPr>
          <w:rtl/>
        </w:rPr>
        <w:t>،</w:t>
      </w:r>
      <w:r>
        <w:rPr>
          <w:rtl/>
        </w:rPr>
        <w:t xml:space="preserve"> عن </w:t>
      </w:r>
      <w:r w:rsidR="00021793">
        <w:rPr>
          <w:rtl/>
        </w:rPr>
        <w:t>محمّد</w:t>
      </w:r>
      <w:r w:rsidR="00E52184">
        <w:rPr>
          <w:rtl/>
        </w:rPr>
        <w:t xml:space="preserve"> </w:t>
      </w:r>
      <w:r>
        <w:rPr>
          <w:rtl/>
        </w:rPr>
        <w:t xml:space="preserve">بن موسى بن </w:t>
      </w:r>
    </w:p>
    <w:p w:rsidR="00502E84" w:rsidRDefault="00E521F4" w:rsidP="00E521F4">
      <w:pPr>
        <w:pStyle w:val="libLine"/>
        <w:rPr>
          <w:rtl/>
        </w:rPr>
      </w:pPr>
      <w:r>
        <w:rPr>
          <w:rtl/>
        </w:rPr>
        <w:t>____________________</w:t>
      </w:r>
    </w:p>
    <w:p w:rsidR="00502E84" w:rsidRPr="00A911B8" w:rsidRDefault="00502E84" w:rsidP="00E521F4">
      <w:pPr>
        <w:pStyle w:val="libFootnote0"/>
        <w:rPr>
          <w:rtl/>
        </w:rPr>
      </w:pPr>
      <w:r w:rsidRPr="00A911B8">
        <w:rPr>
          <w:rtl/>
        </w:rPr>
        <w:t>(1) الفقيه 2</w:t>
      </w:r>
      <w:r w:rsidR="00A93B6D">
        <w:rPr>
          <w:rtl/>
        </w:rPr>
        <w:t>:</w:t>
      </w:r>
      <w:r w:rsidRPr="00A911B8">
        <w:rPr>
          <w:rtl/>
        </w:rPr>
        <w:t xml:space="preserve"> 31 </w:t>
      </w:r>
      <w:r w:rsidR="00BA6C6A">
        <w:rPr>
          <w:rtl/>
        </w:rPr>
        <w:t>/</w:t>
      </w:r>
      <w:r w:rsidRPr="00A911B8">
        <w:rPr>
          <w:rtl/>
        </w:rPr>
        <w:t xml:space="preserve"> 122. </w:t>
      </w:r>
    </w:p>
    <w:p w:rsidR="00502E84" w:rsidRPr="00A911B8" w:rsidRDefault="00502E84" w:rsidP="00E521F4">
      <w:pPr>
        <w:pStyle w:val="libFootnote0"/>
        <w:rPr>
          <w:rtl/>
        </w:rPr>
      </w:pPr>
      <w:r w:rsidRPr="00A911B8">
        <w:rPr>
          <w:rtl/>
        </w:rPr>
        <w:t>(2) امالي الطوسي 1</w:t>
      </w:r>
      <w:r w:rsidR="00A93B6D">
        <w:rPr>
          <w:rtl/>
        </w:rPr>
        <w:t>:</w:t>
      </w:r>
      <w:r w:rsidRPr="00A911B8">
        <w:rPr>
          <w:rtl/>
        </w:rPr>
        <w:t xml:space="preserve"> 238.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81 </w:t>
      </w:r>
      <w:r w:rsidR="00BA6C6A">
        <w:rPr>
          <w:rtl/>
        </w:rPr>
        <w:t>/</w:t>
      </w:r>
      <w:r>
        <w:rPr>
          <w:rtl/>
        </w:rPr>
        <w:t xml:space="preserve"> 30.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77 </w:t>
      </w:r>
      <w:r w:rsidR="00BA6C6A">
        <w:rPr>
          <w:rtl/>
        </w:rPr>
        <w:t>/</w:t>
      </w:r>
      <w:r>
        <w:rPr>
          <w:rtl/>
        </w:rPr>
        <w:t xml:space="preserve"> 1</w:t>
      </w:r>
      <w:r w:rsidR="00A90B9E">
        <w:rPr>
          <w:rtl/>
        </w:rPr>
        <w:t>،</w:t>
      </w:r>
      <w:r>
        <w:rPr>
          <w:rtl/>
        </w:rPr>
        <w:t xml:space="preserve"> واورده عن ثواب </w:t>
      </w:r>
      <w:r w:rsidR="00DC5517">
        <w:rPr>
          <w:rtl/>
        </w:rPr>
        <w:t xml:space="preserve">الأعمال </w:t>
      </w:r>
      <w:r>
        <w:rPr>
          <w:rtl/>
        </w:rPr>
        <w:t xml:space="preserve">في الحديث 4 من الباب 22 من ابواب الذكر. </w:t>
      </w:r>
    </w:p>
    <w:p w:rsidR="00A90B9E" w:rsidRDefault="00A90B9E" w:rsidP="00E521F4">
      <w:pPr>
        <w:pStyle w:val="libNormal"/>
        <w:rPr>
          <w:rtl/>
        </w:rPr>
      </w:pPr>
      <w:r>
        <w:rPr>
          <w:rtl/>
        </w:rPr>
        <w:br w:type="page"/>
      </w:r>
    </w:p>
    <w:p w:rsidR="00502E84" w:rsidRDefault="001B20CD" w:rsidP="00A90B9E">
      <w:pPr>
        <w:pStyle w:val="libNormal0"/>
        <w:rPr>
          <w:rtl/>
        </w:rPr>
      </w:pPr>
      <w:r>
        <w:rPr>
          <w:rtl/>
        </w:rPr>
        <w:lastRenderedPageBreak/>
        <w:t>المتوك</w:t>
      </w:r>
      <w:r w:rsidR="00DC5517">
        <w:rPr>
          <w:rtl/>
        </w:rPr>
        <w:t>ل</w:t>
      </w:r>
      <w:r w:rsidR="00A90B9E">
        <w:rPr>
          <w:rtl/>
        </w:rPr>
        <w:t>،</w:t>
      </w:r>
      <w:r w:rsidR="00502E84">
        <w:rPr>
          <w:rtl/>
        </w:rPr>
        <w:t xml:space="preserve"> عن </w:t>
      </w:r>
      <w:r w:rsidR="00021793">
        <w:rPr>
          <w:rtl/>
        </w:rPr>
        <w:t>محمّد</w:t>
      </w:r>
      <w:r w:rsidR="00E52184">
        <w:rPr>
          <w:rtl/>
        </w:rPr>
        <w:t xml:space="preserve"> </w:t>
      </w:r>
      <w:r w:rsidR="00502E84">
        <w:rPr>
          <w:rtl/>
        </w:rPr>
        <w:t>بن يحيى</w:t>
      </w:r>
      <w:r w:rsidR="00A90B9E">
        <w:rPr>
          <w:rtl/>
        </w:rPr>
        <w:t>،</w:t>
      </w:r>
      <w:r w:rsidR="00502E84">
        <w:rPr>
          <w:rtl/>
        </w:rPr>
        <w:t xml:space="preserve"> عن </w:t>
      </w:r>
      <w:r w:rsidR="00021793">
        <w:rPr>
          <w:rtl/>
        </w:rPr>
        <w:t>محمّد</w:t>
      </w:r>
      <w:r w:rsidR="00E52184">
        <w:rPr>
          <w:rtl/>
        </w:rPr>
        <w:t xml:space="preserve"> </w:t>
      </w:r>
      <w:r w:rsidR="00502E84">
        <w:rPr>
          <w:rtl/>
        </w:rPr>
        <w:t>بن أحمد</w:t>
      </w:r>
      <w:r w:rsidR="00A90B9E">
        <w:rPr>
          <w:rtl/>
        </w:rPr>
        <w:t>،</w:t>
      </w:r>
      <w:r w:rsidR="00502E84">
        <w:rPr>
          <w:rtl/>
        </w:rPr>
        <w:t xml:space="preserve"> عن العباس بن معروف</w:t>
      </w:r>
      <w:r w:rsidR="00A90B9E">
        <w:rPr>
          <w:rtl/>
        </w:rPr>
        <w:t>،</w:t>
      </w:r>
      <w:r w:rsidR="00502E84">
        <w:rPr>
          <w:rtl/>
        </w:rPr>
        <w:t xml:space="preserve"> عن موسى بن القاسم</w:t>
      </w:r>
      <w:r w:rsidR="00A90B9E">
        <w:rPr>
          <w:rtl/>
        </w:rPr>
        <w:t>،</w:t>
      </w:r>
      <w:r w:rsidR="00502E84">
        <w:rPr>
          <w:rtl/>
        </w:rPr>
        <w:t xml:space="preserve"> عن ابن أبي عمير</w:t>
      </w:r>
      <w:r w:rsidR="00A90B9E">
        <w:rPr>
          <w:rtl/>
        </w:rPr>
        <w:t>،</w:t>
      </w:r>
      <w:r w:rsidR="00502E84">
        <w:rPr>
          <w:rtl/>
        </w:rPr>
        <w:t xml:space="preserve"> عن بعض أصحابه</w:t>
      </w:r>
      <w:r w:rsidR="00A90B9E">
        <w:rPr>
          <w:rtl/>
        </w:rPr>
        <w:t>،</w:t>
      </w:r>
      <w:r w:rsidR="00502E84">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نحوه </w:t>
      </w:r>
      <w:r w:rsidR="00502E84" w:rsidRPr="00A90B9E">
        <w:rPr>
          <w:rStyle w:val="libFootnotenumChar"/>
          <w:rtl/>
        </w:rPr>
        <w:t>(1)</w:t>
      </w:r>
      <w:r w:rsidR="00502E84">
        <w:rPr>
          <w:rtl/>
        </w:rPr>
        <w:t xml:space="preserve">. </w:t>
      </w:r>
    </w:p>
    <w:p w:rsidR="00502E84" w:rsidRDefault="00502E84" w:rsidP="00A90B9E">
      <w:pPr>
        <w:pStyle w:val="libNormal"/>
        <w:rPr>
          <w:rtl/>
        </w:rPr>
      </w:pPr>
      <w:r w:rsidRPr="00BA6C6A">
        <w:rPr>
          <w:rStyle w:val="libNormalChar"/>
          <w:rtl/>
        </w:rPr>
        <w:t>[ 21628 ]</w:t>
      </w:r>
      <w:r>
        <w:rPr>
          <w:rtl/>
        </w:rPr>
        <w:t xml:space="preserve"> 5</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رسول الله</w:t>
      </w:r>
      <w:r w:rsidR="001B20CD">
        <w:rPr>
          <w:rFonts w:hint="cs"/>
          <w:rtl/>
        </w:rPr>
        <w:t xml:space="preserve"> (</w:t>
      </w:r>
      <w:r>
        <w:rPr>
          <w:rtl/>
        </w:rPr>
        <w:t xml:space="preserve"> </w:t>
      </w:r>
      <w:r w:rsidR="00F16FA9">
        <w:rPr>
          <w:rStyle w:val="libAlaemChar"/>
          <w:rFonts w:hint="cs"/>
          <w:rtl/>
        </w:rPr>
        <w:t>صلى‌الله‌عليه‌وآله‌</w:t>
      </w:r>
      <w:r>
        <w:rPr>
          <w:rtl/>
        </w:rPr>
        <w:t xml:space="preserve"> </w:t>
      </w:r>
      <w:r w:rsidR="001B20CD">
        <w:rPr>
          <w:rFonts w:hint="cs"/>
          <w:rtl/>
        </w:rPr>
        <w:t xml:space="preserve">) : </w:t>
      </w:r>
      <w:r>
        <w:rPr>
          <w:rtl/>
        </w:rPr>
        <w:t xml:space="preserve">ما فتح الله على عبد باب شكر فخزن عنه باب الزيادة. </w:t>
      </w:r>
    </w:p>
    <w:p w:rsidR="00502E84" w:rsidRDefault="00502E84" w:rsidP="00A90B9E">
      <w:pPr>
        <w:pStyle w:val="libNormal"/>
        <w:rPr>
          <w:rtl/>
        </w:rPr>
      </w:pPr>
      <w:r w:rsidRPr="00BA6C6A">
        <w:rPr>
          <w:rStyle w:val="libNormalChar"/>
          <w:rtl/>
        </w:rPr>
        <w:t>[ 21629 ]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جعفر بن </w:t>
      </w:r>
      <w:r w:rsidR="00021793">
        <w:rPr>
          <w:rtl/>
        </w:rPr>
        <w:t>محمّد</w:t>
      </w:r>
      <w:r w:rsidR="00E52184">
        <w:rPr>
          <w:rtl/>
        </w:rPr>
        <w:t xml:space="preserve"> </w:t>
      </w:r>
      <w:r>
        <w:rPr>
          <w:rtl/>
        </w:rPr>
        <w:t>البغدادي</w:t>
      </w:r>
      <w:r w:rsidR="00A90B9E">
        <w:rPr>
          <w:rtl/>
        </w:rPr>
        <w:t>،</w:t>
      </w:r>
      <w:r>
        <w:rPr>
          <w:rtl/>
        </w:rPr>
        <w:t xml:space="preserve"> عن عبدالله بن إسحاق الجعفري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مكتوب في التوراة</w:t>
      </w:r>
      <w:r w:rsidR="00A93B6D">
        <w:rPr>
          <w:rtl/>
        </w:rPr>
        <w:t>:</w:t>
      </w:r>
      <w:r>
        <w:rPr>
          <w:rtl/>
        </w:rPr>
        <w:t xml:space="preserve"> اشكر من أنعم عليك</w:t>
      </w:r>
      <w:r w:rsidR="00A90B9E">
        <w:rPr>
          <w:rtl/>
        </w:rPr>
        <w:t>،</w:t>
      </w:r>
      <w:r>
        <w:rPr>
          <w:rtl/>
        </w:rPr>
        <w:t xml:space="preserve"> وأنعم على من شكرك</w:t>
      </w:r>
      <w:r w:rsidR="00A90B9E">
        <w:rPr>
          <w:rtl/>
        </w:rPr>
        <w:t>،</w:t>
      </w:r>
      <w:r>
        <w:rPr>
          <w:rtl/>
        </w:rPr>
        <w:t xml:space="preserve"> ف</w:t>
      </w:r>
      <w:r w:rsidR="00687D79">
        <w:rPr>
          <w:rtl/>
        </w:rPr>
        <w:t xml:space="preserve">إنّه </w:t>
      </w:r>
      <w:r>
        <w:rPr>
          <w:rtl/>
        </w:rPr>
        <w:t>لا زوال للنعماء إذا شكرت</w:t>
      </w:r>
      <w:r w:rsidR="00A90B9E">
        <w:rPr>
          <w:rtl/>
        </w:rPr>
        <w:t>،</w:t>
      </w:r>
      <w:r>
        <w:rPr>
          <w:rtl/>
        </w:rPr>
        <w:t xml:space="preserve"> ولا بقاء لها إذا كفرت</w:t>
      </w:r>
      <w:r w:rsidR="00A90B9E">
        <w:rPr>
          <w:rtl/>
        </w:rPr>
        <w:t>،</w:t>
      </w:r>
      <w:r>
        <w:rPr>
          <w:rtl/>
        </w:rPr>
        <w:t xml:space="preserve"> الشكر زيادة في النعم</w:t>
      </w:r>
      <w:r w:rsidR="00A90B9E">
        <w:rPr>
          <w:rtl/>
        </w:rPr>
        <w:t>،</w:t>
      </w:r>
      <w:r>
        <w:rPr>
          <w:rtl/>
        </w:rPr>
        <w:t xml:space="preserve"> وأمان من الغير. </w:t>
      </w:r>
    </w:p>
    <w:p w:rsidR="00502E84" w:rsidRDefault="00502E84" w:rsidP="00A90B9E">
      <w:pPr>
        <w:pStyle w:val="libNormal"/>
        <w:rPr>
          <w:rtl/>
        </w:rPr>
      </w:pPr>
      <w:r w:rsidRPr="00BA6C6A">
        <w:rPr>
          <w:rStyle w:val="libNormalChar"/>
          <w:rtl/>
        </w:rPr>
        <w:t>[ 21630 ]</w:t>
      </w:r>
      <w:r>
        <w:rPr>
          <w:rtl/>
        </w:rPr>
        <w:t xml:space="preserve"> 7</w:t>
      </w:r>
      <w:r w:rsidR="00A90B9E">
        <w:rPr>
          <w:rtl/>
        </w:rPr>
        <w:t xml:space="preserve"> - </w:t>
      </w:r>
      <w:r w:rsidR="00021793">
        <w:rPr>
          <w:rtl/>
        </w:rPr>
        <w:t>محمّد</w:t>
      </w:r>
      <w:r w:rsidR="00E52184">
        <w:rPr>
          <w:rtl/>
        </w:rPr>
        <w:t xml:space="preserve"> </w:t>
      </w:r>
      <w:r>
        <w:rPr>
          <w:rtl/>
        </w:rPr>
        <w:t xml:space="preserve">بن إدريس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C5656E">
        <w:rPr>
          <w:rFonts w:hint="cs"/>
          <w:rtl/>
        </w:rPr>
        <w:t>ً</w:t>
      </w:r>
      <w:r>
        <w:rPr>
          <w:rtl/>
        </w:rPr>
        <w:t xml:space="preserve"> من </w:t>
      </w:r>
      <w:r w:rsidRPr="00E521F4">
        <w:rPr>
          <w:rStyle w:val="libNormalChar"/>
          <w:rtl/>
        </w:rPr>
        <w:t xml:space="preserve">( </w:t>
      </w:r>
      <w:r>
        <w:rPr>
          <w:rtl/>
        </w:rPr>
        <w:t>العيون والمحاسن</w:t>
      </w:r>
      <w:r w:rsidRPr="00E521F4">
        <w:rPr>
          <w:rStyle w:val="libNormalChar"/>
          <w:rtl/>
        </w:rPr>
        <w:t xml:space="preserve"> )</w:t>
      </w:r>
      <w:r>
        <w:rPr>
          <w:rtl/>
        </w:rPr>
        <w:t xml:space="preserve"> للمفيد قال</w:t>
      </w:r>
      <w:r w:rsidR="00A93B6D">
        <w:rPr>
          <w:rtl/>
        </w:rPr>
        <w:t>:</w:t>
      </w:r>
      <w:r>
        <w:rPr>
          <w:rtl/>
        </w:rPr>
        <w:t xml:space="preserve"> قال الباقر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أنعم الله على عبد نعمة فشكرها بقلبه </w:t>
      </w:r>
      <w:r w:rsidR="00B57202">
        <w:rPr>
          <w:rtl/>
        </w:rPr>
        <w:t xml:space="preserve">إلّا </w:t>
      </w:r>
      <w:r>
        <w:rPr>
          <w:rtl/>
        </w:rPr>
        <w:t xml:space="preserve">استوجب المزيد قبل ان يظهر شكره على لسانه. </w:t>
      </w:r>
    </w:p>
    <w:p w:rsidR="00502E84" w:rsidRDefault="00502E84" w:rsidP="00A90B9E">
      <w:pPr>
        <w:pStyle w:val="libNormal"/>
        <w:rPr>
          <w:rtl/>
        </w:rPr>
      </w:pPr>
      <w:r w:rsidRPr="00BA6C6A">
        <w:rPr>
          <w:rStyle w:val="libNormalChar"/>
          <w:rtl/>
        </w:rPr>
        <w:t>[ 21631 ]</w:t>
      </w:r>
      <w:r>
        <w:rPr>
          <w:rtl/>
        </w:rPr>
        <w:t xml:space="preserve"> 8</w:t>
      </w:r>
      <w:r w:rsidR="00A90B9E">
        <w:rPr>
          <w:rtl/>
        </w:rPr>
        <w:t xml:space="preserve"> - </w:t>
      </w:r>
      <w:r>
        <w:rPr>
          <w:rtl/>
        </w:rPr>
        <w:t>قال</w:t>
      </w:r>
      <w:r w:rsidR="00A93B6D">
        <w:rPr>
          <w:rtl/>
        </w:rPr>
        <w:t>:</w:t>
      </w:r>
      <w:r>
        <w:rPr>
          <w:rtl/>
        </w:rPr>
        <w:t xml:space="preserve"> وقال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قصرت يده بالمكافاة فليطل لس</w:t>
      </w:r>
      <w:r w:rsidR="00687D79">
        <w:rPr>
          <w:rtl/>
        </w:rPr>
        <w:t xml:space="preserve">إنّه </w:t>
      </w:r>
      <w:r>
        <w:rPr>
          <w:rtl/>
        </w:rPr>
        <w:t xml:space="preserve">بالشكر. </w:t>
      </w:r>
    </w:p>
    <w:p w:rsidR="00502E84" w:rsidRDefault="00502E84" w:rsidP="00A90B9E">
      <w:pPr>
        <w:pStyle w:val="libNormal"/>
        <w:rPr>
          <w:rtl/>
        </w:rPr>
      </w:pPr>
      <w:r w:rsidRPr="00BA6C6A">
        <w:rPr>
          <w:rStyle w:val="libNormalChar"/>
          <w:rtl/>
        </w:rPr>
        <w:t>[ 21632 ]</w:t>
      </w:r>
      <w:r>
        <w:rPr>
          <w:rtl/>
        </w:rPr>
        <w:t xml:space="preserve"> 9</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حق الشكر لله أن تشكر من أجرى تلك النعمة على يده. </w:t>
      </w:r>
    </w:p>
    <w:p w:rsidR="00502E84" w:rsidRDefault="00E521F4" w:rsidP="00E521F4">
      <w:pPr>
        <w:pStyle w:val="libLine"/>
        <w:rPr>
          <w:rtl/>
        </w:rPr>
      </w:pPr>
      <w:r>
        <w:rPr>
          <w:rtl/>
        </w:rPr>
        <w:t>____________________</w:t>
      </w:r>
    </w:p>
    <w:p w:rsidR="00502E84" w:rsidRPr="00A911B8" w:rsidRDefault="00502E84" w:rsidP="00E521F4">
      <w:pPr>
        <w:pStyle w:val="libFootnote0"/>
        <w:rPr>
          <w:rtl/>
        </w:rPr>
      </w:pPr>
      <w:r w:rsidRPr="00A911B8">
        <w:rPr>
          <w:rtl/>
        </w:rPr>
        <w:t>(1) ثوا</w:t>
      </w:r>
      <w:r w:rsidR="00C5656E">
        <w:rPr>
          <w:rtl/>
        </w:rPr>
        <w:t>ب ال</w:t>
      </w:r>
      <w:r w:rsidR="00C5656E">
        <w:rPr>
          <w:rFonts w:hint="cs"/>
          <w:rtl/>
        </w:rPr>
        <w:t>أ</w:t>
      </w:r>
      <w:r w:rsidRPr="00A911B8">
        <w:rPr>
          <w:rtl/>
        </w:rPr>
        <w:t>عمال</w:t>
      </w:r>
      <w:r w:rsidR="00A93B6D">
        <w:rPr>
          <w:rtl/>
        </w:rPr>
        <w:t>:</w:t>
      </w:r>
      <w:r w:rsidRPr="00A911B8">
        <w:rPr>
          <w:rtl/>
        </w:rPr>
        <w:t xml:space="preserve"> 216 </w:t>
      </w:r>
      <w:r w:rsidR="00BA6C6A">
        <w:rPr>
          <w:rtl/>
        </w:rPr>
        <w:t>/</w:t>
      </w:r>
      <w:r w:rsidRPr="00A911B8">
        <w:rPr>
          <w:rtl/>
        </w:rPr>
        <w:t xml:space="preserve"> 1.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77 </w:t>
      </w:r>
      <w:r w:rsidR="00BA6C6A">
        <w:rPr>
          <w:rtl/>
        </w:rPr>
        <w:t>/</w:t>
      </w:r>
      <w:r>
        <w:rPr>
          <w:rtl/>
        </w:rPr>
        <w:t xml:space="preserve"> 2.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77 </w:t>
      </w:r>
      <w:r w:rsidR="00BA6C6A">
        <w:rPr>
          <w:rtl/>
        </w:rPr>
        <w:t>/</w:t>
      </w:r>
      <w:r>
        <w:rPr>
          <w:rtl/>
        </w:rPr>
        <w:t xml:space="preserve"> 3. </w:t>
      </w:r>
    </w:p>
    <w:p w:rsidR="00502E84" w:rsidRDefault="00502E84" w:rsidP="00E521F4">
      <w:pPr>
        <w:pStyle w:val="libFootnote0"/>
        <w:rPr>
          <w:rtl/>
        </w:rPr>
      </w:pPr>
      <w:r>
        <w:rPr>
          <w:rtl/>
        </w:rPr>
        <w:t>7</w:t>
      </w:r>
      <w:r w:rsidR="00A90B9E">
        <w:rPr>
          <w:rtl/>
        </w:rPr>
        <w:t xml:space="preserve"> - </w:t>
      </w:r>
      <w:r>
        <w:rPr>
          <w:rtl/>
        </w:rPr>
        <w:t>مستطرفات السرائر</w:t>
      </w:r>
      <w:r w:rsidR="00A93B6D">
        <w:rPr>
          <w:rtl/>
        </w:rPr>
        <w:t>:</w:t>
      </w:r>
      <w:r>
        <w:rPr>
          <w:rtl/>
        </w:rPr>
        <w:t xml:space="preserve"> 164 </w:t>
      </w:r>
      <w:r w:rsidR="00BA6C6A">
        <w:rPr>
          <w:rtl/>
        </w:rPr>
        <w:t>/</w:t>
      </w:r>
      <w:r>
        <w:rPr>
          <w:rtl/>
        </w:rPr>
        <w:t xml:space="preserve"> 6. </w:t>
      </w:r>
    </w:p>
    <w:p w:rsidR="00502E84" w:rsidRDefault="00502E84" w:rsidP="00E521F4">
      <w:pPr>
        <w:pStyle w:val="libFootnote0"/>
        <w:rPr>
          <w:rtl/>
        </w:rPr>
      </w:pPr>
      <w:r>
        <w:rPr>
          <w:rtl/>
        </w:rPr>
        <w:t>8</w:t>
      </w:r>
      <w:r w:rsidR="00A90B9E">
        <w:rPr>
          <w:rtl/>
        </w:rPr>
        <w:t xml:space="preserve"> - </w:t>
      </w:r>
      <w:r>
        <w:rPr>
          <w:rtl/>
        </w:rPr>
        <w:t>مستطرفات السرائر</w:t>
      </w:r>
      <w:r w:rsidR="00A93B6D">
        <w:rPr>
          <w:rtl/>
        </w:rPr>
        <w:t>:</w:t>
      </w:r>
      <w:r>
        <w:rPr>
          <w:rtl/>
        </w:rPr>
        <w:t xml:space="preserve"> 164 </w:t>
      </w:r>
      <w:r w:rsidR="00BA6C6A">
        <w:rPr>
          <w:rtl/>
        </w:rPr>
        <w:t>/</w:t>
      </w:r>
      <w:r>
        <w:rPr>
          <w:rtl/>
        </w:rPr>
        <w:t xml:space="preserve"> 7. </w:t>
      </w:r>
    </w:p>
    <w:p w:rsidR="00502E84" w:rsidRDefault="00502E84" w:rsidP="00E521F4">
      <w:pPr>
        <w:pStyle w:val="libFootnote0"/>
        <w:rPr>
          <w:rtl/>
        </w:rPr>
      </w:pPr>
      <w:r>
        <w:rPr>
          <w:rtl/>
        </w:rPr>
        <w:t>9</w:t>
      </w:r>
      <w:r w:rsidR="00A90B9E">
        <w:rPr>
          <w:rtl/>
        </w:rPr>
        <w:t xml:space="preserve"> - </w:t>
      </w:r>
      <w:r>
        <w:rPr>
          <w:rtl/>
        </w:rPr>
        <w:t>مستطرفات السرائر</w:t>
      </w:r>
      <w:r w:rsidR="00A93B6D">
        <w:rPr>
          <w:rtl/>
        </w:rPr>
        <w:t>:</w:t>
      </w:r>
      <w:r>
        <w:rPr>
          <w:rtl/>
        </w:rPr>
        <w:t xml:space="preserve"> 164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[ 21633 ]</w:t>
      </w:r>
      <w:r>
        <w:rPr>
          <w:rtl/>
        </w:rPr>
        <w:t xml:space="preserve"> 10</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عمر بن </w:t>
      </w:r>
      <w:r w:rsidR="00021793">
        <w:rPr>
          <w:rtl/>
        </w:rPr>
        <w:t>محمّد</w:t>
      </w:r>
      <w:r w:rsidR="00E52184">
        <w:rPr>
          <w:rtl/>
        </w:rPr>
        <w:t xml:space="preserve"> </w:t>
      </w:r>
      <w:r>
        <w:rPr>
          <w:rtl/>
        </w:rPr>
        <w:t>بن الزيات</w:t>
      </w:r>
      <w:r w:rsidR="00A90B9E">
        <w:rPr>
          <w:rtl/>
        </w:rPr>
        <w:t>،</w:t>
      </w:r>
      <w:r>
        <w:rPr>
          <w:rtl/>
        </w:rPr>
        <w:t xml:space="preserve"> عن عبيد الله بن جعفر بن أعين</w:t>
      </w:r>
      <w:r w:rsidR="00A90B9E">
        <w:rPr>
          <w:rtl/>
        </w:rPr>
        <w:t>،</w:t>
      </w:r>
      <w:r>
        <w:rPr>
          <w:rtl/>
        </w:rPr>
        <w:t xml:space="preserve"> عن مسعر بن يحيى النهدي</w:t>
      </w:r>
      <w:r w:rsidR="00A90B9E">
        <w:rPr>
          <w:rtl/>
        </w:rPr>
        <w:t>،</w:t>
      </w:r>
      <w:r>
        <w:rPr>
          <w:rtl/>
        </w:rPr>
        <w:t xml:space="preserve"> عن شريك بن عبدالله القاضي</w:t>
      </w:r>
      <w:r w:rsidR="00A90B9E">
        <w:rPr>
          <w:rtl/>
        </w:rPr>
        <w:t>،</w:t>
      </w:r>
      <w:r>
        <w:rPr>
          <w:rtl/>
        </w:rPr>
        <w:t xml:space="preserve"> عن أبي إسحاق الهمداني</w:t>
      </w:r>
      <w:r w:rsidR="00A90B9E">
        <w:rPr>
          <w:rtl/>
        </w:rPr>
        <w:t>،</w:t>
      </w:r>
      <w:r>
        <w:rPr>
          <w:rtl/>
        </w:rPr>
        <w:t xml:space="preserve"> عن أبيه</w:t>
      </w:r>
      <w:r w:rsidR="00A90B9E">
        <w:rPr>
          <w:rtl/>
        </w:rPr>
        <w:t>،</w:t>
      </w:r>
      <w:r>
        <w:rPr>
          <w:rtl/>
        </w:rPr>
        <w:t xml:space="preserve"> عن أمير المؤمنين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C5656E">
        <w:rPr>
          <w:rFonts w:hint="cs"/>
          <w:rtl/>
        </w:rPr>
        <w:t xml:space="preserve"> (</w:t>
      </w:r>
      <w:r>
        <w:rPr>
          <w:rtl/>
        </w:rPr>
        <w:t xml:space="preserve"> </w:t>
      </w:r>
      <w:r w:rsidR="00F16FA9">
        <w:rPr>
          <w:rStyle w:val="libAlaemChar"/>
          <w:rFonts w:hint="cs"/>
          <w:rtl/>
        </w:rPr>
        <w:t>صلى‌الله‌عليه‌وآله‌</w:t>
      </w:r>
      <w:r>
        <w:rPr>
          <w:rtl/>
        </w:rPr>
        <w:t xml:space="preserve"> </w:t>
      </w:r>
      <w:r w:rsidR="00C5656E">
        <w:rPr>
          <w:rFonts w:hint="cs"/>
          <w:rtl/>
        </w:rPr>
        <w:t xml:space="preserve">) : </w:t>
      </w:r>
      <w:r>
        <w:rPr>
          <w:rtl/>
        </w:rPr>
        <w:t>ثلاث من الذنوب تعج</w:t>
      </w:r>
      <w:r w:rsidR="00AE5D9C">
        <w:rPr>
          <w:rFonts w:hint="cs"/>
          <w:rtl/>
        </w:rPr>
        <w:t>ّ</w:t>
      </w:r>
      <w:r>
        <w:rPr>
          <w:rtl/>
        </w:rPr>
        <w:t>ل عقوبتها</w:t>
      </w:r>
      <w:r w:rsidR="00A90B9E">
        <w:rPr>
          <w:rtl/>
        </w:rPr>
        <w:t>،</w:t>
      </w:r>
      <w:r>
        <w:rPr>
          <w:rtl/>
        </w:rPr>
        <w:t xml:space="preserve"> ولا تؤخر إلى الآخرة</w:t>
      </w:r>
      <w:r w:rsidR="00A93B6D">
        <w:rPr>
          <w:rtl/>
        </w:rPr>
        <w:t>:</w:t>
      </w:r>
      <w:r>
        <w:rPr>
          <w:rtl/>
        </w:rPr>
        <w:t xml:space="preserve"> عقوق الوالدين</w:t>
      </w:r>
      <w:r w:rsidR="00A90B9E">
        <w:rPr>
          <w:rtl/>
        </w:rPr>
        <w:t>،</w:t>
      </w:r>
      <w:r>
        <w:rPr>
          <w:rtl/>
        </w:rPr>
        <w:t xml:space="preserve"> والبغي على الناس</w:t>
      </w:r>
      <w:r w:rsidR="00A90B9E">
        <w:rPr>
          <w:rtl/>
        </w:rPr>
        <w:t>،</w:t>
      </w:r>
      <w:r w:rsidR="00AE5D9C">
        <w:rPr>
          <w:rtl/>
        </w:rPr>
        <w:t xml:space="preserve"> وكفر ال</w:t>
      </w:r>
      <w:r w:rsidR="00AE5D9C">
        <w:rPr>
          <w:rFonts w:hint="cs"/>
          <w:rtl/>
        </w:rPr>
        <w:t>إِ</w:t>
      </w:r>
      <w:r>
        <w:rPr>
          <w:rtl/>
        </w:rPr>
        <w:t xml:space="preserve">حسان. </w:t>
      </w:r>
    </w:p>
    <w:p w:rsidR="00502E84" w:rsidRDefault="00502E84" w:rsidP="00161DC2">
      <w:pPr>
        <w:pStyle w:val="libNormal"/>
        <w:rPr>
          <w:rtl/>
        </w:rPr>
      </w:pPr>
      <w:r w:rsidRPr="00BA6C6A">
        <w:rPr>
          <w:rStyle w:val="libNormalChar"/>
          <w:rtl/>
        </w:rPr>
        <w:t>[ 21634 ]</w:t>
      </w:r>
      <w:r>
        <w:rPr>
          <w:rtl/>
        </w:rPr>
        <w:t xml:space="preserve"> 11</w:t>
      </w:r>
      <w:r w:rsidR="00A90B9E">
        <w:rPr>
          <w:rtl/>
        </w:rPr>
        <w:t xml:space="preserve"> - </w:t>
      </w:r>
      <w:r>
        <w:rPr>
          <w:rtl/>
        </w:rPr>
        <w:t>وعن أبيه</w:t>
      </w:r>
      <w:r w:rsidR="00A90B9E">
        <w:rPr>
          <w:rtl/>
        </w:rPr>
        <w:t>،</w:t>
      </w:r>
      <w:r>
        <w:rPr>
          <w:rtl/>
        </w:rPr>
        <w:t xml:space="preserve"> عن جماعة</w:t>
      </w:r>
      <w:r w:rsidR="00A90B9E">
        <w:rPr>
          <w:rtl/>
        </w:rPr>
        <w:t>،</w:t>
      </w:r>
      <w:r>
        <w:rPr>
          <w:rtl/>
        </w:rPr>
        <w:t xml:space="preserve"> عن أبي المفضل</w:t>
      </w:r>
      <w:r w:rsidR="00A90B9E">
        <w:rPr>
          <w:rtl/>
        </w:rPr>
        <w:t>،</w:t>
      </w:r>
      <w:r>
        <w:rPr>
          <w:rtl/>
        </w:rPr>
        <w:t xml:space="preserve"> عن عبدالله بن ر</w:t>
      </w:r>
      <w:r w:rsidR="005F0E7C">
        <w:rPr>
          <w:rtl/>
        </w:rPr>
        <w:t xml:space="preserve">أشدّ </w:t>
      </w:r>
      <w:r>
        <w:rPr>
          <w:rtl/>
        </w:rPr>
        <w:t xml:space="preserve">الطاهري </w:t>
      </w:r>
      <w:r w:rsidRPr="00A90B9E">
        <w:rPr>
          <w:rStyle w:val="libFootnotenumChar"/>
          <w:rtl/>
        </w:rPr>
        <w:t>(1)</w:t>
      </w:r>
      <w:r w:rsidR="00A90B9E">
        <w:rPr>
          <w:rtl/>
        </w:rPr>
        <w:t>،</w:t>
      </w:r>
      <w:r>
        <w:rPr>
          <w:rtl/>
        </w:rPr>
        <w:t xml:space="preserve"> عن عبد السلام بن صالح الهروي</w:t>
      </w:r>
      <w:r w:rsidR="00A90B9E">
        <w:rPr>
          <w:rtl/>
        </w:rPr>
        <w:t>،</w:t>
      </w:r>
      <w:r>
        <w:rPr>
          <w:rtl/>
        </w:rPr>
        <w:t xml:space="preserve"> عن الرضا</w:t>
      </w:r>
      <w:r w:rsidR="00A90B9E">
        <w:rPr>
          <w:rtl/>
        </w:rPr>
        <w:t>،</w:t>
      </w:r>
      <w:r>
        <w:rPr>
          <w:rtl/>
        </w:rPr>
        <w:t xml:space="preserve"> عن آبائه </w:t>
      </w:r>
      <w:r w:rsidR="00161DC2">
        <w:rPr>
          <w:rFonts w:hint="cs"/>
          <w:rtl/>
        </w:rPr>
        <w:t>(</w:t>
      </w:r>
      <w:r w:rsidR="00161DC2">
        <w:rPr>
          <w:rtl/>
        </w:rPr>
        <w:t xml:space="preserve"> </w:t>
      </w:r>
      <w:r w:rsidR="00161DC2" w:rsidRPr="00A90B9E">
        <w:rPr>
          <w:rStyle w:val="libAlaemChar"/>
          <w:rFonts w:hint="cs"/>
          <w:rtl/>
        </w:rPr>
        <w:t>عليهم‌السلام</w:t>
      </w:r>
      <w:r w:rsidR="00161DC2">
        <w:rPr>
          <w:rtl/>
        </w:rPr>
        <w:t xml:space="preserve"> </w:t>
      </w:r>
      <w:r w:rsidR="00161DC2">
        <w:rPr>
          <w:rFonts w:hint="cs"/>
          <w:rtl/>
        </w:rPr>
        <w:t xml:space="preserve">) </w:t>
      </w:r>
      <w:r>
        <w:rPr>
          <w:rtl/>
        </w:rPr>
        <w:t>قال</w:t>
      </w:r>
      <w:r w:rsidR="00A93B6D">
        <w:rPr>
          <w:rtl/>
        </w:rPr>
        <w:t>:</w:t>
      </w:r>
      <w:r>
        <w:rPr>
          <w:rtl/>
        </w:rPr>
        <w:t xml:space="preserve"> قال النبي </w:t>
      </w:r>
      <w:r w:rsidR="00161DC2">
        <w:rPr>
          <w:rFonts w:hint="cs"/>
          <w:rtl/>
        </w:rPr>
        <w:t>(</w:t>
      </w:r>
      <w:r w:rsidR="00161DC2">
        <w:rPr>
          <w:rtl/>
        </w:rPr>
        <w:t xml:space="preserve"> </w:t>
      </w:r>
      <w:r w:rsidR="00161DC2">
        <w:rPr>
          <w:rStyle w:val="libAlaemChar"/>
          <w:rFonts w:hint="cs"/>
          <w:rtl/>
        </w:rPr>
        <w:t>صلى‌الله‌عليه‌وآله‌</w:t>
      </w:r>
      <w:r w:rsidR="00161DC2">
        <w:rPr>
          <w:rtl/>
        </w:rPr>
        <w:t xml:space="preserve"> </w:t>
      </w:r>
      <w:r w:rsidR="00161DC2">
        <w:rPr>
          <w:rFonts w:hint="cs"/>
          <w:rtl/>
        </w:rPr>
        <w:t xml:space="preserve">) </w:t>
      </w:r>
      <w:r w:rsidR="00A93B6D">
        <w:rPr>
          <w:rtl/>
        </w:rPr>
        <w:t>:</w:t>
      </w:r>
      <w:r>
        <w:rPr>
          <w:rtl/>
        </w:rPr>
        <w:t xml:space="preserve"> أسرع الذنوب عقوبة كفران النعمة. </w:t>
      </w:r>
    </w:p>
    <w:p w:rsidR="00502E84" w:rsidRDefault="00502E84" w:rsidP="00161DC2">
      <w:pPr>
        <w:pStyle w:val="libNormal"/>
        <w:rPr>
          <w:rtl/>
        </w:rPr>
      </w:pPr>
      <w:r w:rsidRPr="00BA6C6A">
        <w:rPr>
          <w:rStyle w:val="libNormalChar"/>
          <w:rtl/>
        </w:rPr>
        <w:t>[ 21635 ]</w:t>
      </w:r>
      <w:r>
        <w:rPr>
          <w:rtl/>
        </w:rPr>
        <w:t xml:space="preserve"> 12</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النبي </w:t>
      </w:r>
      <w:r w:rsidR="00161DC2">
        <w:rPr>
          <w:rFonts w:hint="cs"/>
          <w:rtl/>
        </w:rPr>
        <w:t>(</w:t>
      </w:r>
      <w:r w:rsidR="00161DC2">
        <w:rPr>
          <w:rtl/>
        </w:rPr>
        <w:t xml:space="preserve"> </w:t>
      </w:r>
      <w:r w:rsidR="00161DC2">
        <w:rPr>
          <w:rStyle w:val="libAlaemChar"/>
          <w:rFonts w:hint="cs"/>
          <w:rtl/>
        </w:rPr>
        <w:t>صلى‌الله‌عليه‌وآله‌</w:t>
      </w:r>
      <w:r w:rsidR="00161DC2">
        <w:rPr>
          <w:rtl/>
        </w:rPr>
        <w:t xml:space="preserve"> </w:t>
      </w:r>
      <w:r w:rsidR="00161DC2">
        <w:rPr>
          <w:rFonts w:hint="cs"/>
          <w:rtl/>
        </w:rPr>
        <w:t xml:space="preserve">) </w:t>
      </w:r>
      <w:r w:rsidR="00A93B6D">
        <w:rPr>
          <w:rtl/>
        </w:rPr>
        <w:t>:</w:t>
      </w:r>
      <w:r>
        <w:rPr>
          <w:rtl/>
        </w:rPr>
        <w:t xml:space="preserve"> يؤتى العبد </w:t>
      </w:r>
      <w:r w:rsidRPr="00A90B9E">
        <w:rPr>
          <w:rStyle w:val="libFootnotenumChar"/>
          <w:rtl/>
        </w:rPr>
        <w:t>(</w:t>
      </w:r>
      <w:r w:rsidR="00161DC2">
        <w:rPr>
          <w:rStyle w:val="libFootnotenumChar"/>
          <w:rFonts w:hint="cs"/>
          <w:rtl/>
        </w:rPr>
        <w:t>2</w:t>
      </w:r>
      <w:r w:rsidRPr="00A90B9E">
        <w:rPr>
          <w:rStyle w:val="libFootnotenumChar"/>
          <w:rtl/>
        </w:rPr>
        <w:t>)</w:t>
      </w:r>
      <w:r>
        <w:rPr>
          <w:rtl/>
        </w:rPr>
        <w:t xml:space="preserve"> يوم القيامة فيوقف بين يدي الله عزّ وجلّ فيأمر به إلى النار</w:t>
      </w:r>
      <w:r w:rsidR="00A90B9E">
        <w:rPr>
          <w:rtl/>
        </w:rPr>
        <w:t>،</w:t>
      </w:r>
      <w:r>
        <w:rPr>
          <w:rtl/>
        </w:rPr>
        <w:t xml:space="preserve"> فيقول</w:t>
      </w:r>
      <w:r w:rsidR="00A93B6D">
        <w:rPr>
          <w:rtl/>
        </w:rPr>
        <w:t>:</w:t>
      </w:r>
      <w:r>
        <w:rPr>
          <w:rtl/>
        </w:rPr>
        <w:t xml:space="preserve"> أي رب</w:t>
      </w:r>
      <w:r w:rsidR="00AE5D9C">
        <w:rPr>
          <w:rFonts w:hint="cs"/>
          <w:rtl/>
        </w:rPr>
        <w:t>ّ</w:t>
      </w:r>
      <w:r>
        <w:rPr>
          <w:rtl/>
        </w:rPr>
        <w:t xml:space="preserve"> أمرت بي إلى النار وقد قرأت القرآن</w:t>
      </w:r>
      <w:r w:rsidR="00A90B9E">
        <w:rPr>
          <w:rtl/>
        </w:rPr>
        <w:t>،</w:t>
      </w:r>
      <w:r>
        <w:rPr>
          <w:rtl/>
        </w:rPr>
        <w:t xml:space="preserve"> فيقول الله</w:t>
      </w:r>
      <w:r w:rsidR="00A93B6D">
        <w:rPr>
          <w:rtl/>
        </w:rPr>
        <w:t>:</w:t>
      </w:r>
      <w:r>
        <w:rPr>
          <w:rtl/>
        </w:rPr>
        <w:t xml:space="preserve"> أي عبدي إنّي قد أنعمت عليك ولم تشكر نعمتي</w:t>
      </w:r>
      <w:r w:rsidR="00A90B9E">
        <w:rPr>
          <w:rtl/>
        </w:rPr>
        <w:t>،</w:t>
      </w:r>
      <w:r>
        <w:rPr>
          <w:rtl/>
        </w:rPr>
        <w:t xml:space="preserve"> فيقول</w:t>
      </w:r>
      <w:r w:rsidR="00A93B6D">
        <w:rPr>
          <w:rtl/>
        </w:rPr>
        <w:t>:</w:t>
      </w:r>
      <w:r>
        <w:rPr>
          <w:rtl/>
        </w:rPr>
        <w:t xml:space="preserve"> أي رب</w:t>
      </w:r>
      <w:r w:rsidR="00161DC2">
        <w:rPr>
          <w:rFonts w:hint="cs"/>
          <w:rtl/>
        </w:rPr>
        <w:t>ّ</w:t>
      </w:r>
      <w:r>
        <w:rPr>
          <w:rtl/>
        </w:rPr>
        <w:t xml:space="preserve"> أنعمت عليّ بكذا وشكرتك بكذا</w:t>
      </w:r>
      <w:r w:rsidR="00A90B9E">
        <w:rPr>
          <w:rtl/>
        </w:rPr>
        <w:t>،</w:t>
      </w:r>
      <w:r>
        <w:rPr>
          <w:rtl/>
        </w:rPr>
        <w:t xml:space="preserve"> وأنعمت عليّ بكذا وشكرتك بكذا</w:t>
      </w:r>
      <w:r w:rsidR="00A90B9E">
        <w:rPr>
          <w:rtl/>
        </w:rPr>
        <w:t>،</w:t>
      </w:r>
      <w:r>
        <w:rPr>
          <w:rtl/>
        </w:rPr>
        <w:t xml:space="preserve"> فلا يزال يحصي النعمة ويعدد الشكر فيقول الله تعالى</w:t>
      </w:r>
      <w:r w:rsidR="00A93B6D">
        <w:rPr>
          <w:rtl/>
        </w:rPr>
        <w:t>:</w:t>
      </w:r>
      <w:r>
        <w:rPr>
          <w:rtl/>
        </w:rPr>
        <w:t xml:space="preserve"> صدقت عبدي </w:t>
      </w:r>
      <w:r w:rsidR="00B57202">
        <w:rPr>
          <w:rtl/>
        </w:rPr>
        <w:t xml:space="preserve">إلّا </w:t>
      </w:r>
      <w:r>
        <w:rPr>
          <w:rtl/>
        </w:rPr>
        <w:t xml:space="preserve">أنك لم تشكر من أجريت لك </w:t>
      </w:r>
      <w:r w:rsidRPr="00E521F4">
        <w:rPr>
          <w:rStyle w:val="libNormalChar"/>
          <w:rtl/>
        </w:rPr>
        <w:t xml:space="preserve">( </w:t>
      </w:r>
      <w:r>
        <w:rPr>
          <w:rtl/>
        </w:rPr>
        <w:t>النعمة على يديه</w:t>
      </w:r>
      <w:r w:rsidRPr="00E521F4">
        <w:rPr>
          <w:rStyle w:val="libNormalChar"/>
          <w:rtl/>
        </w:rPr>
        <w:t xml:space="preserve"> )</w:t>
      </w:r>
      <w:r>
        <w:rPr>
          <w:rtl/>
        </w:rPr>
        <w:t xml:space="preserve"> </w:t>
      </w:r>
      <w:r w:rsidRPr="00A90B9E">
        <w:rPr>
          <w:rStyle w:val="libFootnotenumChar"/>
          <w:rtl/>
        </w:rPr>
        <w:t>(</w:t>
      </w:r>
      <w:r w:rsidR="00161DC2">
        <w:rPr>
          <w:rStyle w:val="libFootnotenumChar"/>
          <w:rFonts w:hint="cs"/>
          <w:rtl/>
        </w:rPr>
        <w:t>3</w:t>
      </w:r>
      <w:r w:rsidRPr="00A90B9E">
        <w:rPr>
          <w:rStyle w:val="libFootnotenumChar"/>
          <w:rtl/>
        </w:rPr>
        <w:t>)</w:t>
      </w:r>
      <w:r w:rsidR="00A90B9E">
        <w:rPr>
          <w:rtl/>
        </w:rPr>
        <w:t>،</w:t>
      </w:r>
      <w:r>
        <w:rPr>
          <w:rtl/>
        </w:rPr>
        <w:t xml:space="preserve"> وإن</w:t>
      </w:r>
      <w:r w:rsidR="00161DC2">
        <w:rPr>
          <w:rFonts w:hint="cs"/>
          <w:rtl/>
        </w:rPr>
        <w:t>ّ</w:t>
      </w:r>
      <w:r>
        <w:rPr>
          <w:rtl/>
        </w:rPr>
        <w:t xml:space="preserve">ي قد آليت على نفسي أن لا أقبل شكر عبد لنعمة أنعمتها عليه </w:t>
      </w:r>
      <w:r w:rsidR="007E7204">
        <w:rPr>
          <w:rtl/>
        </w:rPr>
        <w:t xml:space="preserve">حتّى </w:t>
      </w:r>
      <w:r>
        <w:rPr>
          <w:rtl/>
        </w:rPr>
        <w:t xml:space="preserve">يشكر من ساقها من خلقي اليه.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امالي الطوسي 1</w:t>
      </w:r>
      <w:r w:rsidR="00A93B6D">
        <w:rPr>
          <w:rtl/>
        </w:rPr>
        <w:t>:</w:t>
      </w:r>
      <w:r>
        <w:rPr>
          <w:rtl/>
        </w:rPr>
        <w:t xml:space="preserve"> 12. </w:t>
      </w:r>
    </w:p>
    <w:p w:rsidR="00502E84" w:rsidRDefault="00502E84" w:rsidP="00E521F4">
      <w:pPr>
        <w:pStyle w:val="libFootnote0"/>
        <w:rPr>
          <w:rtl/>
        </w:rPr>
      </w:pPr>
      <w:r>
        <w:rPr>
          <w:rtl/>
        </w:rPr>
        <w:t>11</w:t>
      </w:r>
      <w:r w:rsidR="00A90B9E">
        <w:rPr>
          <w:rtl/>
        </w:rPr>
        <w:t xml:space="preserve"> - </w:t>
      </w:r>
      <w:r>
        <w:rPr>
          <w:rtl/>
        </w:rPr>
        <w:t>امالي الطوسي 2</w:t>
      </w:r>
      <w:r w:rsidR="00A93B6D">
        <w:rPr>
          <w:rtl/>
        </w:rPr>
        <w:t>:</w:t>
      </w:r>
      <w:r>
        <w:rPr>
          <w:rtl/>
        </w:rPr>
        <w:t xml:space="preserve"> 65. </w:t>
      </w:r>
    </w:p>
    <w:p w:rsidR="00502E84" w:rsidRPr="0024566A" w:rsidRDefault="00502E84" w:rsidP="00E521F4">
      <w:pPr>
        <w:pStyle w:val="libFootnote0"/>
        <w:rPr>
          <w:rtl/>
        </w:rPr>
      </w:pPr>
      <w:r w:rsidRPr="0024566A">
        <w:rPr>
          <w:rtl/>
        </w:rPr>
        <w:t>(1) في المصدر</w:t>
      </w:r>
      <w:r w:rsidR="00A93B6D">
        <w:rPr>
          <w:rtl/>
        </w:rPr>
        <w:t>:</w:t>
      </w:r>
      <w:r w:rsidRPr="0024566A">
        <w:rPr>
          <w:rtl/>
        </w:rPr>
        <w:t xml:space="preserve"> ابو عبدالله </w:t>
      </w:r>
      <w:r w:rsidR="00021793">
        <w:rPr>
          <w:rtl/>
        </w:rPr>
        <w:t>محمّد</w:t>
      </w:r>
      <w:r w:rsidR="00E52184">
        <w:rPr>
          <w:rtl/>
        </w:rPr>
        <w:t xml:space="preserve"> </w:t>
      </w:r>
      <w:r w:rsidRPr="0024566A">
        <w:rPr>
          <w:rtl/>
        </w:rPr>
        <w:t>بن عبدالله بن ر</w:t>
      </w:r>
      <w:r w:rsidR="005F0E7C">
        <w:rPr>
          <w:rtl/>
        </w:rPr>
        <w:t xml:space="preserve">أشدّ </w:t>
      </w:r>
      <w:r w:rsidRPr="0024566A">
        <w:rPr>
          <w:rtl/>
        </w:rPr>
        <w:t>الطاهري</w:t>
      </w:r>
      <w:r>
        <w:rPr>
          <w:rtl/>
        </w:rPr>
        <w:t xml:space="preserve"> ..</w:t>
      </w:r>
      <w:r w:rsidRPr="0024566A">
        <w:rPr>
          <w:rtl/>
        </w:rPr>
        <w:t xml:space="preserve">. </w:t>
      </w:r>
    </w:p>
    <w:p w:rsidR="00502E84" w:rsidRDefault="00502E84" w:rsidP="00E521F4">
      <w:pPr>
        <w:pStyle w:val="libFootnote0"/>
        <w:rPr>
          <w:rtl/>
        </w:rPr>
      </w:pPr>
      <w:r>
        <w:rPr>
          <w:rtl/>
        </w:rPr>
        <w:t>12</w:t>
      </w:r>
      <w:r w:rsidR="00A90B9E">
        <w:rPr>
          <w:rtl/>
        </w:rPr>
        <w:t xml:space="preserve"> - </w:t>
      </w:r>
      <w:r>
        <w:rPr>
          <w:rtl/>
        </w:rPr>
        <w:t>امالي الطوسي 2</w:t>
      </w:r>
      <w:r w:rsidR="00A93B6D">
        <w:rPr>
          <w:rtl/>
        </w:rPr>
        <w:t>:</w:t>
      </w:r>
      <w:r>
        <w:rPr>
          <w:rtl/>
        </w:rPr>
        <w:t xml:space="preserve"> 65. </w:t>
      </w:r>
    </w:p>
    <w:p w:rsidR="00502E84" w:rsidRPr="0024566A" w:rsidRDefault="00502E84" w:rsidP="00161DC2">
      <w:pPr>
        <w:pStyle w:val="libFootnote0"/>
        <w:rPr>
          <w:rtl/>
        </w:rPr>
      </w:pPr>
      <w:r w:rsidRPr="0024566A">
        <w:rPr>
          <w:rtl/>
        </w:rPr>
        <w:t>(</w:t>
      </w:r>
      <w:r w:rsidR="00161DC2">
        <w:rPr>
          <w:rFonts w:hint="cs"/>
          <w:rtl/>
        </w:rPr>
        <w:t>2</w:t>
      </w:r>
      <w:r w:rsidRPr="0024566A">
        <w:rPr>
          <w:rtl/>
        </w:rPr>
        <w:t>) في المصدر</w:t>
      </w:r>
      <w:r w:rsidR="00A93B6D">
        <w:rPr>
          <w:rtl/>
        </w:rPr>
        <w:t>:</w:t>
      </w:r>
      <w:r w:rsidRPr="0024566A">
        <w:rPr>
          <w:rtl/>
        </w:rPr>
        <w:t xml:space="preserve"> بعبد. </w:t>
      </w:r>
    </w:p>
    <w:p w:rsidR="00502E84" w:rsidRPr="0024566A" w:rsidRDefault="00502E84" w:rsidP="00161DC2">
      <w:pPr>
        <w:pStyle w:val="libFootnote0"/>
        <w:rPr>
          <w:rtl/>
        </w:rPr>
      </w:pPr>
      <w:r w:rsidRPr="0024566A">
        <w:rPr>
          <w:rtl/>
        </w:rPr>
        <w:t>(</w:t>
      </w:r>
      <w:r w:rsidR="00161DC2">
        <w:rPr>
          <w:rFonts w:hint="cs"/>
          <w:rtl/>
        </w:rPr>
        <w:t>3</w:t>
      </w:r>
      <w:r w:rsidRPr="0024566A">
        <w:rPr>
          <w:rtl/>
        </w:rPr>
        <w:t>) في المصدر</w:t>
      </w:r>
      <w:r w:rsidR="00A93B6D">
        <w:rPr>
          <w:rtl/>
        </w:rPr>
        <w:t>:</w:t>
      </w:r>
      <w:r w:rsidRPr="0024566A">
        <w:rPr>
          <w:rtl/>
        </w:rPr>
        <w:t xml:space="preserve"> نعمتي علي يدي فلان.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[ 21636 ]</w:t>
      </w:r>
      <w:r>
        <w:rPr>
          <w:rtl/>
        </w:rPr>
        <w:t xml:space="preserve"> 13</w:t>
      </w:r>
      <w:r w:rsidR="00A90B9E">
        <w:rPr>
          <w:rtl/>
        </w:rPr>
        <w:t xml:space="preserve"> - </w:t>
      </w:r>
      <w:r>
        <w:rPr>
          <w:rtl/>
        </w:rPr>
        <w:t>وعن أبيه عن جماعة</w:t>
      </w:r>
      <w:r w:rsidR="00A90B9E">
        <w:rPr>
          <w:rtl/>
        </w:rPr>
        <w:t>،</w:t>
      </w:r>
      <w:r>
        <w:rPr>
          <w:rtl/>
        </w:rPr>
        <w:t xml:space="preserve"> عن أبي المفضل</w:t>
      </w:r>
      <w:r w:rsidR="00A90B9E">
        <w:rPr>
          <w:rtl/>
        </w:rPr>
        <w:t>،</w:t>
      </w:r>
      <w:r>
        <w:rPr>
          <w:rtl/>
        </w:rPr>
        <w:t xml:space="preserve"> عن حنان بن بشير </w:t>
      </w:r>
      <w:r w:rsidRPr="00A90B9E">
        <w:rPr>
          <w:rStyle w:val="libFootnotenumChar"/>
          <w:rtl/>
        </w:rPr>
        <w:t>(1)</w:t>
      </w:r>
      <w:r w:rsidR="00A90B9E">
        <w:rPr>
          <w:rtl/>
        </w:rPr>
        <w:t>،</w:t>
      </w:r>
      <w:r>
        <w:rPr>
          <w:rtl/>
        </w:rPr>
        <w:t xml:space="preserve"> عن عامر بن عمران الضبي</w:t>
      </w:r>
      <w:r w:rsidR="00A90B9E">
        <w:rPr>
          <w:rtl/>
        </w:rPr>
        <w:t>،</w:t>
      </w:r>
      <w:r>
        <w:rPr>
          <w:rtl/>
        </w:rPr>
        <w:t xml:space="preserve"> عن </w:t>
      </w:r>
      <w:r w:rsidR="00021793">
        <w:rPr>
          <w:rtl/>
        </w:rPr>
        <w:t>محمّد</w:t>
      </w:r>
      <w:r w:rsidR="00E52184">
        <w:rPr>
          <w:rtl/>
        </w:rPr>
        <w:t xml:space="preserve"> </w:t>
      </w:r>
      <w:r>
        <w:rPr>
          <w:rtl/>
        </w:rPr>
        <w:t>بن مفضل الضبي</w:t>
      </w:r>
      <w:r w:rsidR="00A90B9E">
        <w:rPr>
          <w:rtl/>
        </w:rPr>
        <w:t>،</w:t>
      </w:r>
      <w:r>
        <w:rPr>
          <w:rtl/>
        </w:rPr>
        <w:t xml:space="preserve"> عن أبيه</w:t>
      </w:r>
      <w:r w:rsidR="00A90B9E">
        <w:rPr>
          <w:rtl/>
        </w:rPr>
        <w:t>،</w:t>
      </w:r>
      <w:r>
        <w:rPr>
          <w:rtl/>
        </w:rPr>
        <w:t xml:space="preserve"> عن مالك بن أعين الجهني قال</w:t>
      </w:r>
      <w:r w:rsidR="00A93B6D">
        <w:rPr>
          <w:rtl/>
        </w:rPr>
        <w:t>:</w:t>
      </w:r>
      <w:r>
        <w:rPr>
          <w:rtl/>
        </w:rPr>
        <w:t xml:space="preserve"> أوصى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بعض ولده</w:t>
      </w:r>
      <w:r w:rsidR="00A90B9E">
        <w:rPr>
          <w:rtl/>
        </w:rPr>
        <w:t>،</w:t>
      </w:r>
      <w:r>
        <w:rPr>
          <w:rtl/>
        </w:rPr>
        <w:t xml:space="preserve"> فقال</w:t>
      </w:r>
      <w:r w:rsidR="00A93B6D">
        <w:rPr>
          <w:rtl/>
        </w:rPr>
        <w:t>:</w:t>
      </w:r>
      <w:r>
        <w:rPr>
          <w:rtl/>
        </w:rPr>
        <w:t xml:space="preserve"> يا بني</w:t>
      </w:r>
      <w:r w:rsidR="00A90B9E">
        <w:rPr>
          <w:rtl/>
        </w:rPr>
        <w:t>،</w:t>
      </w:r>
      <w:r>
        <w:rPr>
          <w:rtl/>
        </w:rPr>
        <w:t xml:space="preserve"> اشكر من أنعم عليك</w:t>
      </w:r>
      <w:r w:rsidR="00A90B9E">
        <w:rPr>
          <w:rtl/>
        </w:rPr>
        <w:t>،</w:t>
      </w:r>
      <w:r>
        <w:rPr>
          <w:rtl/>
        </w:rPr>
        <w:t xml:space="preserve"> وأنعم على من شكرك</w:t>
      </w:r>
      <w:r w:rsidR="00A90B9E">
        <w:rPr>
          <w:rtl/>
        </w:rPr>
        <w:t>،</w:t>
      </w:r>
      <w:r>
        <w:rPr>
          <w:rtl/>
        </w:rPr>
        <w:t xml:space="preserve"> ف</w:t>
      </w:r>
      <w:r w:rsidR="00687D79">
        <w:rPr>
          <w:rtl/>
        </w:rPr>
        <w:t xml:space="preserve">إنّه </w:t>
      </w:r>
      <w:r>
        <w:rPr>
          <w:rtl/>
        </w:rPr>
        <w:t>لا زوال للنعماء إذا شكرت</w:t>
      </w:r>
      <w:r w:rsidR="00A90B9E">
        <w:rPr>
          <w:rtl/>
        </w:rPr>
        <w:t>،</w:t>
      </w:r>
      <w:r>
        <w:rPr>
          <w:rtl/>
        </w:rPr>
        <w:t xml:space="preserve"> ولا بقاء لها إذا كفرت</w:t>
      </w:r>
      <w:r w:rsidR="00A90B9E">
        <w:rPr>
          <w:rtl/>
        </w:rPr>
        <w:t>،</w:t>
      </w:r>
      <w:r>
        <w:rPr>
          <w:rtl/>
        </w:rPr>
        <w:t xml:space="preserve"> والشاكر بشكره أسعد منه بالنعمة التي وجب عليها الشكر</w:t>
      </w:r>
      <w:r w:rsidR="00A90B9E">
        <w:rPr>
          <w:rtl/>
        </w:rPr>
        <w:t>،</w:t>
      </w:r>
      <w:r>
        <w:rPr>
          <w:rtl/>
        </w:rPr>
        <w:t xml:space="preserve"> وتلا</w:t>
      </w:r>
      <w:r w:rsidR="00A93B6D">
        <w:rPr>
          <w:rtl/>
        </w:rPr>
        <w:t>:</w:t>
      </w:r>
      <w:r>
        <w:rPr>
          <w:rtl/>
        </w:rPr>
        <w:t xml:space="preserve"> </w:t>
      </w:r>
      <w:r w:rsidRPr="00601F70">
        <w:rPr>
          <w:rStyle w:val="libAlaemChar"/>
          <w:rtl/>
        </w:rPr>
        <w:t>(</w:t>
      </w:r>
      <w:r w:rsidRPr="00E521F4">
        <w:rPr>
          <w:rStyle w:val="libNormalChar"/>
          <w:rtl/>
        </w:rPr>
        <w:t xml:space="preserve"> </w:t>
      </w:r>
      <w:r w:rsidRPr="008C3AB8">
        <w:rPr>
          <w:rStyle w:val="libAieChar"/>
          <w:rtl/>
        </w:rPr>
        <w:t>ل</w:t>
      </w:r>
      <w:r w:rsidR="00601F70">
        <w:rPr>
          <w:rStyle w:val="libAieChar"/>
          <w:rFonts w:hint="cs"/>
          <w:rtl/>
        </w:rPr>
        <w:t>َ</w:t>
      </w:r>
      <w:r w:rsidRPr="008C3AB8">
        <w:rPr>
          <w:rStyle w:val="libAieChar"/>
          <w:rtl/>
        </w:rPr>
        <w:t>ئ</w:t>
      </w:r>
      <w:r w:rsidR="00601F70">
        <w:rPr>
          <w:rStyle w:val="libAieChar"/>
          <w:rFonts w:hint="cs"/>
          <w:rtl/>
        </w:rPr>
        <w:t>ِ</w:t>
      </w:r>
      <w:r w:rsidRPr="008C3AB8">
        <w:rPr>
          <w:rStyle w:val="libAieChar"/>
          <w:rtl/>
        </w:rPr>
        <w:t>ن ش</w:t>
      </w:r>
      <w:r w:rsidR="00601F70">
        <w:rPr>
          <w:rStyle w:val="libAieChar"/>
          <w:rFonts w:hint="cs"/>
          <w:rtl/>
        </w:rPr>
        <w:t>َ</w:t>
      </w:r>
      <w:r w:rsidRPr="008C3AB8">
        <w:rPr>
          <w:rStyle w:val="libAieChar"/>
          <w:rtl/>
        </w:rPr>
        <w:t>ك</w:t>
      </w:r>
      <w:r w:rsidR="00601F70">
        <w:rPr>
          <w:rStyle w:val="libAieChar"/>
          <w:rFonts w:hint="cs"/>
          <w:rtl/>
        </w:rPr>
        <w:t>َ</w:t>
      </w:r>
      <w:r w:rsidRPr="008C3AB8">
        <w:rPr>
          <w:rStyle w:val="libAieChar"/>
          <w:rtl/>
        </w:rPr>
        <w:t>ر</w:t>
      </w:r>
      <w:r w:rsidR="00601F70">
        <w:rPr>
          <w:rStyle w:val="libAieChar"/>
          <w:rFonts w:hint="cs"/>
          <w:rtl/>
        </w:rPr>
        <w:t>ْ</w:t>
      </w:r>
      <w:r w:rsidRPr="008C3AB8">
        <w:rPr>
          <w:rStyle w:val="libAieChar"/>
          <w:rtl/>
        </w:rPr>
        <w:t>ت</w:t>
      </w:r>
      <w:r w:rsidR="00601F70">
        <w:rPr>
          <w:rStyle w:val="libAieChar"/>
          <w:rFonts w:hint="cs"/>
          <w:rtl/>
        </w:rPr>
        <w:t>ُ</w:t>
      </w:r>
      <w:r w:rsidRPr="008C3AB8">
        <w:rPr>
          <w:rStyle w:val="libAieChar"/>
          <w:rtl/>
        </w:rPr>
        <w:t>م</w:t>
      </w:r>
      <w:r w:rsidR="00601F70">
        <w:rPr>
          <w:rStyle w:val="libAieChar"/>
          <w:rFonts w:hint="cs"/>
          <w:rtl/>
        </w:rPr>
        <w:t>ْ</w:t>
      </w:r>
      <w:r w:rsidR="00601F70">
        <w:rPr>
          <w:rStyle w:val="libAieChar"/>
          <w:rtl/>
        </w:rPr>
        <w:t xml:space="preserve"> ل</w:t>
      </w:r>
      <w:r w:rsidR="00601F70">
        <w:rPr>
          <w:rStyle w:val="libAieChar"/>
          <w:rFonts w:hint="cs"/>
          <w:rtl/>
        </w:rPr>
        <w:t>أَ</w:t>
      </w:r>
      <w:r w:rsidRPr="008C3AB8">
        <w:rPr>
          <w:rStyle w:val="libAieChar"/>
          <w:rtl/>
        </w:rPr>
        <w:t>ز</w:t>
      </w:r>
      <w:r w:rsidR="00601F70">
        <w:rPr>
          <w:rStyle w:val="libAieChar"/>
          <w:rFonts w:hint="cs"/>
          <w:rtl/>
        </w:rPr>
        <w:t>ِ</w:t>
      </w:r>
      <w:r w:rsidRPr="008C3AB8">
        <w:rPr>
          <w:rStyle w:val="libAieChar"/>
          <w:rtl/>
        </w:rPr>
        <w:t>يد</w:t>
      </w:r>
      <w:r w:rsidR="00601F70">
        <w:rPr>
          <w:rStyle w:val="libAieChar"/>
          <w:rFonts w:hint="cs"/>
          <w:rtl/>
        </w:rPr>
        <w:t>َ</w:t>
      </w:r>
      <w:r w:rsidRPr="008C3AB8">
        <w:rPr>
          <w:rStyle w:val="libAieChar"/>
          <w:rtl/>
        </w:rPr>
        <w:t>ن</w:t>
      </w:r>
      <w:r w:rsidR="00601F70">
        <w:rPr>
          <w:rStyle w:val="libAieChar"/>
          <w:rFonts w:hint="cs"/>
          <w:rtl/>
        </w:rPr>
        <w:t>َّ</w:t>
      </w:r>
      <w:r w:rsidRPr="008C3AB8">
        <w:rPr>
          <w:rStyle w:val="libAieChar"/>
          <w:rtl/>
        </w:rPr>
        <w:t>ك</w:t>
      </w:r>
      <w:r w:rsidR="00601F70">
        <w:rPr>
          <w:rStyle w:val="libAieChar"/>
          <w:rFonts w:hint="cs"/>
          <w:rtl/>
        </w:rPr>
        <w:t>ُ</w:t>
      </w:r>
      <w:r w:rsidRPr="008C3AB8">
        <w:rPr>
          <w:rStyle w:val="libAieChar"/>
          <w:rtl/>
        </w:rPr>
        <w:t>م</w:t>
      </w:r>
      <w:r w:rsidR="00601F70">
        <w:rPr>
          <w:rStyle w:val="libAieChar"/>
          <w:rFonts w:hint="cs"/>
          <w:rtl/>
        </w:rPr>
        <w:t>ْ</w:t>
      </w:r>
      <w:r w:rsidRPr="008C3AB8">
        <w:rPr>
          <w:rStyle w:val="libAieChar"/>
          <w:rtl/>
        </w:rPr>
        <w:t xml:space="preserve"> و</w:t>
      </w:r>
      <w:r w:rsidR="00601F70">
        <w:rPr>
          <w:rStyle w:val="libAieChar"/>
          <w:rFonts w:hint="cs"/>
          <w:rtl/>
        </w:rPr>
        <w:t>َ</w:t>
      </w:r>
      <w:r w:rsidRPr="008C3AB8">
        <w:rPr>
          <w:rStyle w:val="libAieChar"/>
          <w:rtl/>
        </w:rPr>
        <w:t>ل</w:t>
      </w:r>
      <w:r w:rsidR="00601F70">
        <w:rPr>
          <w:rStyle w:val="libAieChar"/>
          <w:rFonts w:hint="cs"/>
          <w:rtl/>
        </w:rPr>
        <w:t>َ</w:t>
      </w:r>
      <w:r w:rsidRPr="008C3AB8">
        <w:rPr>
          <w:rStyle w:val="libAieChar"/>
          <w:rtl/>
        </w:rPr>
        <w:t>ئن</w:t>
      </w:r>
      <w:r w:rsidR="00601F70">
        <w:rPr>
          <w:rStyle w:val="libAieChar"/>
          <w:rFonts w:hint="cs"/>
          <w:rtl/>
        </w:rPr>
        <w:t>ِ</w:t>
      </w:r>
      <w:r w:rsidRPr="008C3AB8">
        <w:rPr>
          <w:rStyle w:val="libAieChar"/>
          <w:rtl/>
        </w:rPr>
        <w:t xml:space="preserve"> ك</w:t>
      </w:r>
      <w:r w:rsidR="00601F70">
        <w:rPr>
          <w:rStyle w:val="libAieChar"/>
          <w:rFonts w:hint="cs"/>
          <w:rtl/>
        </w:rPr>
        <w:t>َ</w:t>
      </w:r>
      <w:r w:rsidRPr="008C3AB8">
        <w:rPr>
          <w:rStyle w:val="libAieChar"/>
          <w:rtl/>
        </w:rPr>
        <w:t>ف</w:t>
      </w:r>
      <w:r w:rsidR="00601F70">
        <w:rPr>
          <w:rStyle w:val="libAieChar"/>
          <w:rFonts w:hint="cs"/>
          <w:rtl/>
        </w:rPr>
        <w:t>َ</w:t>
      </w:r>
      <w:r w:rsidRPr="008C3AB8">
        <w:rPr>
          <w:rStyle w:val="libAieChar"/>
          <w:rtl/>
        </w:rPr>
        <w:t>ر</w:t>
      </w:r>
      <w:r w:rsidR="00601F70">
        <w:rPr>
          <w:rStyle w:val="libAieChar"/>
          <w:rFonts w:hint="cs"/>
          <w:rtl/>
        </w:rPr>
        <w:t>ْ</w:t>
      </w:r>
      <w:r w:rsidRPr="008C3AB8">
        <w:rPr>
          <w:rStyle w:val="libAieChar"/>
          <w:rtl/>
        </w:rPr>
        <w:t>ت</w:t>
      </w:r>
      <w:r w:rsidR="00601F70">
        <w:rPr>
          <w:rStyle w:val="libAieChar"/>
          <w:rFonts w:hint="cs"/>
          <w:rtl/>
        </w:rPr>
        <w:t>ُ</w:t>
      </w:r>
      <w:r w:rsidRPr="008C3AB8">
        <w:rPr>
          <w:rStyle w:val="libAieChar"/>
          <w:rtl/>
        </w:rPr>
        <w:t>م</w:t>
      </w:r>
      <w:r w:rsidR="00601F70">
        <w:rPr>
          <w:rStyle w:val="libAieChar"/>
          <w:rFonts w:hint="cs"/>
          <w:rtl/>
        </w:rPr>
        <w:t>ْ</w:t>
      </w:r>
      <w:r w:rsidRPr="008C3AB8">
        <w:rPr>
          <w:rStyle w:val="libAieChar"/>
          <w:rtl/>
        </w:rPr>
        <w:t xml:space="preserve"> إ</w:t>
      </w:r>
      <w:r w:rsidR="00601F70">
        <w:rPr>
          <w:rStyle w:val="libAieChar"/>
          <w:rFonts w:hint="cs"/>
          <w:rtl/>
        </w:rPr>
        <w:t>ِ</w:t>
      </w:r>
      <w:r w:rsidRPr="008C3AB8">
        <w:rPr>
          <w:rStyle w:val="libAieChar"/>
          <w:rtl/>
        </w:rPr>
        <w:t>ن</w:t>
      </w:r>
      <w:r w:rsidR="00601F70">
        <w:rPr>
          <w:rStyle w:val="libAieChar"/>
          <w:rFonts w:hint="cs"/>
          <w:rtl/>
        </w:rPr>
        <w:t>َّ</w:t>
      </w:r>
      <w:r w:rsidRPr="008C3AB8">
        <w:rPr>
          <w:rStyle w:val="libAieChar"/>
          <w:rtl/>
        </w:rPr>
        <w:t xml:space="preserve"> ع</w:t>
      </w:r>
      <w:r w:rsidR="00601F70">
        <w:rPr>
          <w:rStyle w:val="libAieChar"/>
          <w:rFonts w:hint="cs"/>
          <w:rtl/>
        </w:rPr>
        <w:t>َ</w:t>
      </w:r>
      <w:r w:rsidRPr="008C3AB8">
        <w:rPr>
          <w:rStyle w:val="libAieChar"/>
          <w:rtl/>
        </w:rPr>
        <w:t>ذ</w:t>
      </w:r>
      <w:r w:rsidR="00601F70">
        <w:rPr>
          <w:rStyle w:val="libAieChar"/>
          <w:rFonts w:hint="cs"/>
          <w:rtl/>
        </w:rPr>
        <w:t>َ</w:t>
      </w:r>
      <w:r w:rsidRPr="008C3AB8">
        <w:rPr>
          <w:rStyle w:val="libAieChar"/>
          <w:rtl/>
        </w:rPr>
        <w:t>اب</w:t>
      </w:r>
      <w:r w:rsidR="00601F70">
        <w:rPr>
          <w:rStyle w:val="libAieChar"/>
          <w:rFonts w:hint="cs"/>
          <w:rtl/>
        </w:rPr>
        <w:t>ِ</w:t>
      </w:r>
      <w:r w:rsidRPr="008C3AB8">
        <w:rPr>
          <w:rStyle w:val="libAieChar"/>
          <w:rtl/>
        </w:rPr>
        <w:t>ي ل</w:t>
      </w:r>
      <w:r w:rsidR="00601F70">
        <w:rPr>
          <w:rStyle w:val="libAieChar"/>
          <w:rFonts w:hint="cs"/>
          <w:rtl/>
        </w:rPr>
        <w:t>َ</w:t>
      </w:r>
      <w:r w:rsidRPr="008C3AB8">
        <w:rPr>
          <w:rStyle w:val="libAieChar"/>
          <w:rtl/>
        </w:rPr>
        <w:t>ش</w:t>
      </w:r>
      <w:r w:rsidR="00601F70">
        <w:rPr>
          <w:rStyle w:val="libAieChar"/>
          <w:rFonts w:hint="cs"/>
          <w:rtl/>
        </w:rPr>
        <w:t>َ</w:t>
      </w:r>
      <w:r w:rsidRPr="008C3AB8">
        <w:rPr>
          <w:rStyle w:val="libAieChar"/>
          <w:rtl/>
        </w:rPr>
        <w:t>د</w:t>
      </w:r>
      <w:r w:rsidR="00601F70">
        <w:rPr>
          <w:rStyle w:val="libAieChar"/>
          <w:rFonts w:hint="cs"/>
          <w:rtl/>
        </w:rPr>
        <w:t>ِ</w:t>
      </w:r>
      <w:r w:rsidRPr="008C3AB8">
        <w:rPr>
          <w:rStyle w:val="libAieChar"/>
          <w:rtl/>
        </w:rPr>
        <w:t>يد</w:t>
      </w:r>
      <w:r w:rsidR="00601F70">
        <w:rPr>
          <w:rStyle w:val="libAieChar"/>
          <w:rFonts w:hint="cs"/>
          <w:rtl/>
        </w:rPr>
        <w:t>ٌ</w:t>
      </w:r>
      <w:r w:rsidRPr="00E521F4">
        <w:rPr>
          <w:rStyle w:val="libNormalChar"/>
          <w:rtl/>
        </w:rPr>
        <w:t xml:space="preserve"> </w:t>
      </w:r>
      <w:r w:rsidRPr="00601F70">
        <w:rPr>
          <w:rStyle w:val="libAlaemChar"/>
          <w:rtl/>
        </w:rPr>
        <w:t>)</w:t>
      </w:r>
      <w:r>
        <w:rPr>
          <w:rtl/>
        </w:rPr>
        <w:t xml:space="preserve"> </w:t>
      </w:r>
      <w:r w:rsidRPr="00A90B9E">
        <w:rPr>
          <w:rStyle w:val="libFootnotenumChar"/>
          <w:rtl/>
        </w:rPr>
        <w:t>(2)</w:t>
      </w:r>
      <w:r>
        <w:rPr>
          <w:rtl/>
        </w:rPr>
        <w:t>.</w:t>
      </w:r>
    </w:p>
    <w:p w:rsidR="00502E84" w:rsidRDefault="00502E84" w:rsidP="00A90B9E">
      <w:pPr>
        <w:pStyle w:val="libNormal"/>
        <w:rPr>
          <w:rtl/>
        </w:rPr>
      </w:pPr>
      <w:r w:rsidRPr="00BA6C6A">
        <w:rPr>
          <w:rStyle w:val="libNormalChar"/>
          <w:rtl/>
        </w:rPr>
        <w:t>[ 21637 ]</w:t>
      </w:r>
      <w:r>
        <w:rPr>
          <w:rtl/>
        </w:rPr>
        <w:t xml:space="preserve"> 14</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من الفاظ رسول الله </w:t>
      </w:r>
      <w:r w:rsidR="003608EA">
        <w:rPr>
          <w:rFonts w:hint="cs"/>
          <w:rtl/>
        </w:rPr>
        <w:t xml:space="preserve">( </w:t>
      </w:r>
      <w:r w:rsidR="00F16FA9">
        <w:rPr>
          <w:rStyle w:val="libAlaemChar"/>
          <w:rFonts w:hint="cs"/>
          <w:rtl/>
        </w:rPr>
        <w:t>صلى‌الله‌عليه‌وآله‌</w:t>
      </w:r>
      <w:r>
        <w:rPr>
          <w:rtl/>
        </w:rPr>
        <w:t xml:space="preserve"> </w:t>
      </w:r>
      <w:r w:rsidR="003608EA">
        <w:rPr>
          <w:rFonts w:hint="cs"/>
          <w:rtl/>
        </w:rPr>
        <w:t xml:space="preserve">) : </w:t>
      </w:r>
      <w:r>
        <w:rPr>
          <w:rtl/>
        </w:rPr>
        <w:t xml:space="preserve">لا يشكر الله من لا يشكر الناس. </w:t>
      </w:r>
    </w:p>
    <w:p w:rsidR="00502E84" w:rsidRDefault="00502E84" w:rsidP="00DB7B55">
      <w:pPr>
        <w:pStyle w:val="libNormal"/>
        <w:rPr>
          <w:rtl/>
        </w:rPr>
      </w:pPr>
      <w:r w:rsidRPr="00BA6C6A">
        <w:rPr>
          <w:rStyle w:val="libNormalChar"/>
          <w:rtl/>
        </w:rPr>
        <w:t>[ 21638 ]</w:t>
      </w:r>
      <w:r>
        <w:rPr>
          <w:rtl/>
        </w:rPr>
        <w:t xml:space="preserve"> 15</w:t>
      </w:r>
      <w:r w:rsidR="00A90B9E">
        <w:rPr>
          <w:rtl/>
        </w:rPr>
        <w:t xml:space="preserve"> - </w:t>
      </w:r>
      <w:r>
        <w:rPr>
          <w:rtl/>
        </w:rPr>
        <w:t xml:space="preserve">وفي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عن علي بن أحمد بن </w:t>
      </w:r>
      <w:r w:rsidR="00021793">
        <w:rPr>
          <w:rtl/>
        </w:rPr>
        <w:t>محمّد</w:t>
      </w:r>
      <w:r w:rsidR="00E52184">
        <w:rPr>
          <w:rtl/>
        </w:rPr>
        <w:t xml:space="preserve"> </w:t>
      </w:r>
      <w:r>
        <w:rPr>
          <w:rtl/>
        </w:rPr>
        <w:t>بن عمران الدقاق</w:t>
      </w:r>
      <w:r w:rsidR="00A90B9E">
        <w:rPr>
          <w:rtl/>
        </w:rPr>
        <w:t>،</w:t>
      </w:r>
      <w:r>
        <w:rPr>
          <w:rtl/>
        </w:rPr>
        <w:t xml:space="preserve"> و</w:t>
      </w:r>
      <w:r w:rsidR="00021793">
        <w:rPr>
          <w:rtl/>
        </w:rPr>
        <w:t>محمّد</w:t>
      </w:r>
      <w:r w:rsidR="00E52184">
        <w:rPr>
          <w:rtl/>
        </w:rPr>
        <w:t xml:space="preserve"> </w:t>
      </w:r>
      <w:r>
        <w:rPr>
          <w:rtl/>
        </w:rPr>
        <w:t xml:space="preserve">بن أحمد السناني والحسين بن إبراهيم بن أحمد المكتب </w:t>
      </w:r>
      <w:r w:rsidR="001E2943">
        <w:rPr>
          <w:rtl/>
        </w:rPr>
        <w:t>جميعاً</w:t>
      </w:r>
      <w:r w:rsidR="00A90B9E">
        <w:rPr>
          <w:rtl/>
        </w:rPr>
        <w:t>،</w:t>
      </w:r>
      <w:r>
        <w:rPr>
          <w:rtl/>
        </w:rPr>
        <w:t xml:space="preserve"> عن </w:t>
      </w:r>
      <w:r w:rsidR="00021793">
        <w:rPr>
          <w:rtl/>
        </w:rPr>
        <w:t>محمّد</w:t>
      </w:r>
      <w:r w:rsidR="00E52184">
        <w:rPr>
          <w:rtl/>
        </w:rPr>
        <w:t xml:space="preserve"> </w:t>
      </w:r>
      <w:r>
        <w:rPr>
          <w:rtl/>
        </w:rPr>
        <w:t>بن أبي عبدالله الكوفي</w:t>
      </w:r>
      <w:r w:rsidR="00A90B9E">
        <w:rPr>
          <w:rtl/>
        </w:rPr>
        <w:t>،</w:t>
      </w:r>
      <w:r>
        <w:rPr>
          <w:rtl/>
        </w:rPr>
        <w:t xml:space="preserve"> عن سهل بن زياد</w:t>
      </w:r>
      <w:r w:rsidR="00A90B9E">
        <w:rPr>
          <w:rtl/>
        </w:rPr>
        <w:t>،</w:t>
      </w:r>
      <w:r>
        <w:rPr>
          <w:rtl/>
        </w:rPr>
        <w:t xml:space="preserve"> عن عبد العظيم الحسني</w:t>
      </w:r>
      <w:r w:rsidR="00A90B9E">
        <w:rPr>
          <w:rtl/>
        </w:rPr>
        <w:t>،</w:t>
      </w:r>
      <w:r>
        <w:rPr>
          <w:rtl/>
        </w:rPr>
        <w:t xml:space="preserve"> عن إبراهيم بن أبي محمود </w:t>
      </w:r>
      <w:r w:rsidRPr="00A90B9E">
        <w:rPr>
          <w:rStyle w:val="libFootnotenumChar"/>
          <w:rtl/>
        </w:rPr>
        <w:t>(</w:t>
      </w:r>
      <w:r w:rsidR="00DB7B55">
        <w:rPr>
          <w:rStyle w:val="libFootnotenumChar"/>
          <w:rFonts w:hint="cs"/>
          <w:rtl/>
        </w:rPr>
        <w:t>3</w:t>
      </w:r>
      <w:r w:rsidRPr="00A90B9E">
        <w:rPr>
          <w:rStyle w:val="libFootnotenumChar"/>
          <w:rtl/>
        </w:rPr>
        <w:t>)</w:t>
      </w:r>
      <w:r>
        <w:rPr>
          <w:rtl/>
        </w:rPr>
        <w:t xml:space="preserve"> قال</w:t>
      </w:r>
      <w:r w:rsidR="00A93B6D">
        <w:rPr>
          <w:rtl/>
        </w:rPr>
        <w:t>:</w:t>
      </w:r>
      <w:r>
        <w:rPr>
          <w:rtl/>
        </w:rPr>
        <w:t xml:space="preserve"> سمعت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لم يشكر المنعم من المخلوقين لم يشكر الله عز وجل. </w:t>
      </w:r>
    </w:p>
    <w:p w:rsidR="00502E84" w:rsidRDefault="00502E84" w:rsidP="00A90B9E">
      <w:pPr>
        <w:pStyle w:val="libNormal"/>
        <w:rPr>
          <w:rtl/>
        </w:rPr>
      </w:pPr>
      <w:r w:rsidRPr="00BA6C6A">
        <w:rPr>
          <w:rStyle w:val="libNormalChar"/>
          <w:rtl/>
        </w:rPr>
        <w:t>[ 21639 ]</w:t>
      </w:r>
      <w:r>
        <w:rPr>
          <w:rtl/>
        </w:rPr>
        <w:t xml:space="preserve"> 16</w:t>
      </w:r>
      <w:r w:rsidR="00A90B9E">
        <w:rPr>
          <w:rtl/>
        </w:rPr>
        <w:t xml:space="preserve"> - </w:t>
      </w:r>
      <w:r w:rsidR="00021793">
        <w:rPr>
          <w:rtl/>
        </w:rPr>
        <w:t>محمّد</w:t>
      </w:r>
      <w:r w:rsidR="00E52184">
        <w:rPr>
          <w:rtl/>
        </w:rPr>
        <w:t xml:space="preserve"> </w:t>
      </w:r>
      <w:r>
        <w:rPr>
          <w:rtl/>
        </w:rPr>
        <w:t xml:space="preserve">بن الحسن بإسناده عن </w:t>
      </w:r>
      <w:r w:rsidR="00021793">
        <w:rPr>
          <w:rtl/>
        </w:rPr>
        <w:t>محمّد</w:t>
      </w:r>
      <w:r w:rsidR="00E52184">
        <w:rPr>
          <w:rtl/>
        </w:rPr>
        <w:t xml:space="preserve"> </w:t>
      </w:r>
      <w:r>
        <w:rPr>
          <w:rtl/>
        </w:rPr>
        <w:t>بن الحسن الصفار</w:t>
      </w:r>
      <w:r w:rsidR="00A90B9E">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13</w:t>
      </w:r>
      <w:r w:rsidR="00A90B9E">
        <w:rPr>
          <w:rtl/>
        </w:rPr>
        <w:t xml:space="preserve"> - </w:t>
      </w:r>
      <w:r>
        <w:rPr>
          <w:rtl/>
        </w:rPr>
        <w:t>امالي الطوسي 2</w:t>
      </w:r>
      <w:r w:rsidR="00A93B6D">
        <w:rPr>
          <w:rtl/>
        </w:rPr>
        <w:t>:</w:t>
      </w:r>
      <w:r>
        <w:rPr>
          <w:rtl/>
        </w:rPr>
        <w:t xml:space="preserve"> 114. </w:t>
      </w:r>
    </w:p>
    <w:p w:rsidR="00502E84" w:rsidRPr="0024566A" w:rsidRDefault="00502E84" w:rsidP="00E521F4">
      <w:pPr>
        <w:pStyle w:val="libFootnote0"/>
        <w:rPr>
          <w:rtl/>
        </w:rPr>
      </w:pPr>
      <w:r w:rsidRPr="0024566A">
        <w:rPr>
          <w:rtl/>
        </w:rPr>
        <w:t>(1) في المصدر</w:t>
      </w:r>
      <w:r w:rsidR="00A93B6D">
        <w:rPr>
          <w:rtl/>
        </w:rPr>
        <w:t>:</w:t>
      </w:r>
      <w:r w:rsidRPr="0024566A">
        <w:rPr>
          <w:rtl/>
        </w:rPr>
        <w:t xml:space="preserve"> ابو بشر حنان بن بشر </w:t>
      </w:r>
      <w:r w:rsidR="0003744E">
        <w:rPr>
          <w:rtl/>
        </w:rPr>
        <w:t>الأسدي</w:t>
      </w:r>
      <w:r>
        <w:rPr>
          <w:rtl/>
        </w:rPr>
        <w:t xml:space="preserve"> ..</w:t>
      </w:r>
      <w:r w:rsidRPr="0024566A">
        <w:rPr>
          <w:rtl/>
        </w:rPr>
        <w:t xml:space="preserve">. </w:t>
      </w:r>
    </w:p>
    <w:p w:rsidR="00502E84" w:rsidRPr="0024566A" w:rsidRDefault="00502E84" w:rsidP="00E521F4">
      <w:pPr>
        <w:pStyle w:val="libFootnote0"/>
        <w:rPr>
          <w:rtl/>
        </w:rPr>
      </w:pPr>
      <w:r w:rsidRPr="0024566A">
        <w:rPr>
          <w:rtl/>
        </w:rPr>
        <w:t>(2) ابراهيم 14</w:t>
      </w:r>
      <w:r w:rsidR="00A93B6D">
        <w:rPr>
          <w:rtl/>
        </w:rPr>
        <w:t>:</w:t>
      </w:r>
      <w:r w:rsidRPr="0024566A">
        <w:rPr>
          <w:rtl/>
        </w:rPr>
        <w:t xml:space="preserve"> 7. </w:t>
      </w:r>
    </w:p>
    <w:p w:rsidR="00502E84" w:rsidRDefault="00502E84" w:rsidP="00E521F4">
      <w:pPr>
        <w:pStyle w:val="libFootnote0"/>
        <w:rPr>
          <w:rtl/>
        </w:rPr>
      </w:pPr>
      <w:r>
        <w:rPr>
          <w:rtl/>
        </w:rPr>
        <w:t>14</w:t>
      </w:r>
      <w:r w:rsidR="00A90B9E">
        <w:rPr>
          <w:rtl/>
        </w:rPr>
        <w:t xml:space="preserve"> - </w:t>
      </w:r>
      <w:r>
        <w:rPr>
          <w:rtl/>
        </w:rPr>
        <w:t>الفقيه 4</w:t>
      </w:r>
      <w:r w:rsidR="00A93B6D">
        <w:rPr>
          <w:rtl/>
        </w:rPr>
        <w:t>:</w:t>
      </w:r>
      <w:r>
        <w:rPr>
          <w:rtl/>
        </w:rPr>
        <w:t xml:space="preserve"> 272 </w:t>
      </w:r>
      <w:r w:rsidR="00BA6C6A">
        <w:rPr>
          <w:rtl/>
        </w:rPr>
        <w:t>/</w:t>
      </w:r>
      <w:r>
        <w:rPr>
          <w:rtl/>
        </w:rPr>
        <w:t xml:space="preserve"> 828. </w:t>
      </w:r>
    </w:p>
    <w:p w:rsidR="00502E84" w:rsidRDefault="00502E84" w:rsidP="00E521F4">
      <w:pPr>
        <w:pStyle w:val="libFootnote0"/>
        <w:rPr>
          <w:rtl/>
        </w:rPr>
      </w:pPr>
      <w:r>
        <w:rPr>
          <w:rtl/>
        </w:rPr>
        <w:t>15</w:t>
      </w:r>
      <w:r w:rsidR="00A90B9E">
        <w:rPr>
          <w:rtl/>
        </w:rPr>
        <w:t xml:space="preserve"> - </w:t>
      </w:r>
      <w:r>
        <w:rPr>
          <w:rtl/>
        </w:rPr>
        <w:t xml:space="preserve">عيون اخبار الرضا </w:t>
      </w:r>
      <w:r w:rsidR="00BA6C6A" w:rsidRPr="00DB7B55">
        <w:rPr>
          <w:rFonts w:hint="cs"/>
          <w:rtl/>
        </w:rPr>
        <w:t xml:space="preserve">( </w:t>
      </w:r>
      <w:r w:rsidR="00BA6C6A" w:rsidRPr="00DB7B55">
        <w:rPr>
          <w:rStyle w:val="libFootnoteAlaemChar"/>
          <w:rFonts w:hint="cs"/>
          <w:rtl/>
        </w:rPr>
        <w:t xml:space="preserve">عليه‌السلام </w:t>
      </w:r>
      <w:r w:rsidR="00BA6C6A" w:rsidRPr="00DB7B55">
        <w:rPr>
          <w:rFonts w:hint="cs"/>
          <w:rtl/>
        </w:rPr>
        <w:t xml:space="preserve">) </w:t>
      </w:r>
      <w:r w:rsidRPr="00DB7B55">
        <w:rPr>
          <w:rtl/>
        </w:rPr>
        <w:t xml:space="preserve"> 2</w:t>
      </w:r>
      <w:r w:rsidR="00A93B6D">
        <w:rPr>
          <w:rtl/>
        </w:rPr>
        <w:t>:</w:t>
      </w:r>
      <w:r>
        <w:rPr>
          <w:rtl/>
        </w:rPr>
        <w:t xml:space="preserve"> 24 </w:t>
      </w:r>
      <w:r w:rsidR="00BA6C6A">
        <w:rPr>
          <w:rtl/>
        </w:rPr>
        <w:t>/</w:t>
      </w:r>
      <w:r>
        <w:rPr>
          <w:rtl/>
        </w:rPr>
        <w:t xml:space="preserve"> 2. </w:t>
      </w:r>
    </w:p>
    <w:p w:rsidR="00502E84" w:rsidRPr="0024566A" w:rsidRDefault="00502E84" w:rsidP="00DB7B55">
      <w:pPr>
        <w:pStyle w:val="libFootnote0"/>
        <w:rPr>
          <w:rtl/>
        </w:rPr>
      </w:pPr>
      <w:r w:rsidRPr="0024566A">
        <w:rPr>
          <w:rtl/>
        </w:rPr>
        <w:t>(</w:t>
      </w:r>
      <w:r w:rsidR="00DB7B55">
        <w:rPr>
          <w:rFonts w:hint="cs"/>
          <w:rtl/>
        </w:rPr>
        <w:t>3</w:t>
      </w:r>
      <w:r w:rsidRPr="0024566A">
        <w:rPr>
          <w:rtl/>
        </w:rPr>
        <w:t>) في نسخة</w:t>
      </w:r>
      <w:r w:rsidR="00A93B6D">
        <w:rPr>
          <w:rtl/>
        </w:rPr>
        <w:t>:</w:t>
      </w:r>
      <w:r w:rsidRPr="0024566A">
        <w:rPr>
          <w:rtl/>
        </w:rPr>
        <w:t xml:space="preserve"> محمود بن ابي </w:t>
      </w:r>
      <w:r w:rsidRPr="00DB7B55">
        <w:rPr>
          <w:rtl/>
        </w:rPr>
        <w:t xml:space="preserve">البلاد ( </w:t>
      </w:r>
      <w:r w:rsidRPr="0024566A">
        <w:rPr>
          <w:rtl/>
        </w:rPr>
        <w:t xml:space="preserve">هامش </w:t>
      </w:r>
      <w:r w:rsidRPr="00DB7B55">
        <w:rPr>
          <w:rtl/>
        </w:rPr>
        <w:t>المخطوط ) وكذلك</w:t>
      </w:r>
      <w:r w:rsidRPr="0024566A">
        <w:rPr>
          <w:rtl/>
        </w:rPr>
        <w:t xml:space="preserve"> المصدر. </w:t>
      </w:r>
    </w:p>
    <w:p w:rsidR="00502E84" w:rsidRDefault="00502E84" w:rsidP="00E521F4">
      <w:pPr>
        <w:pStyle w:val="libFootnote0"/>
        <w:rPr>
          <w:rtl/>
        </w:rPr>
      </w:pPr>
      <w:r>
        <w:rPr>
          <w:rtl/>
        </w:rPr>
        <w:t>16</w:t>
      </w:r>
      <w:r w:rsidR="00A90B9E">
        <w:rPr>
          <w:rtl/>
        </w:rPr>
        <w:t xml:space="preserve"> - </w:t>
      </w:r>
      <w:r>
        <w:rPr>
          <w:rtl/>
        </w:rPr>
        <w:t>التهذيب 6</w:t>
      </w:r>
      <w:r w:rsidR="00A93B6D">
        <w:rPr>
          <w:rtl/>
        </w:rPr>
        <w:t>:</w:t>
      </w:r>
      <w:r>
        <w:rPr>
          <w:rtl/>
        </w:rPr>
        <w:t xml:space="preserve"> 377 </w:t>
      </w:r>
      <w:r w:rsidR="00BA6C6A">
        <w:rPr>
          <w:rtl/>
        </w:rPr>
        <w:t>/</w:t>
      </w:r>
      <w:r>
        <w:rPr>
          <w:rtl/>
        </w:rPr>
        <w:t xml:space="preserve"> 1101.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عن </w:t>
      </w:r>
      <w:r w:rsidR="00021793">
        <w:rPr>
          <w:rtl/>
        </w:rPr>
        <w:t>محمّد</w:t>
      </w:r>
      <w:r w:rsidR="00E52184">
        <w:rPr>
          <w:rtl/>
        </w:rPr>
        <w:t xml:space="preserve"> </w:t>
      </w:r>
      <w:r>
        <w:rPr>
          <w:rtl/>
        </w:rPr>
        <w:t>بن الحسين بن أبي الخطاب</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عمار بن مروان</w:t>
      </w:r>
      <w:r w:rsidR="00A90B9E">
        <w:rPr>
          <w:rtl/>
        </w:rPr>
        <w:t>،</w:t>
      </w:r>
      <w:r>
        <w:rPr>
          <w:rtl/>
        </w:rPr>
        <w:t xml:space="preserve"> عن سماعة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ان الله من </w:t>
      </w:r>
      <w:r w:rsidRPr="00A90B9E">
        <w:rPr>
          <w:rStyle w:val="libFootnotenumChar"/>
          <w:rtl/>
        </w:rPr>
        <w:t>(1)</w:t>
      </w:r>
      <w:r>
        <w:rPr>
          <w:rtl/>
        </w:rPr>
        <w:t xml:space="preserve"> على قوم بالمواهب فلم يشكروا فصارت عليهم وبالا</w:t>
      </w:r>
      <w:r w:rsidR="00DB7B55">
        <w:rPr>
          <w:rFonts w:hint="cs"/>
          <w:rtl/>
        </w:rPr>
        <w:t>ً</w:t>
      </w:r>
      <w:r w:rsidR="00A90B9E">
        <w:rPr>
          <w:rtl/>
        </w:rPr>
        <w:t>،</w:t>
      </w:r>
      <w:r>
        <w:rPr>
          <w:rtl/>
        </w:rPr>
        <w:t xml:space="preserve"> وابتلى قوما بالمصائب فصبروا فصارت عليهم نعمة.</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 xml:space="preserve">. </w:t>
      </w:r>
    </w:p>
    <w:p w:rsidR="00502E84" w:rsidRDefault="00502E84" w:rsidP="00502E84">
      <w:pPr>
        <w:pStyle w:val="Heading2Center"/>
      </w:pPr>
      <w:bookmarkStart w:id="1203" w:name="_Toc302476656"/>
      <w:bookmarkStart w:id="1204" w:name="_Toc303591322"/>
      <w:bookmarkStart w:id="1205" w:name="_Toc303591834"/>
      <w:bookmarkStart w:id="1206" w:name="_Toc303593159"/>
      <w:bookmarkStart w:id="1207" w:name="_Toc303593348"/>
      <w:bookmarkStart w:id="1208" w:name="_Toc303629190"/>
      <w:bookmarkStart w:id="1209" w:name="_Toc305219441"/>
      <w:bookmarkStart w:id="1210" w:name="_Toc377675540"/>
      <w:bookmarkStart w:id="1211" w:name="_Toc252139743"/>
      <w:r>
        <w:rPr>
          <w:rtl/>
        </w:rPr>
        <w:t>9</w:t>
      </w:r>
      <w:r w:rsidR="00A90B9E">
        <w:rPr>
          <w:rtl/>
        </w:rPr>
        <w:t xml:space="preserve"> - </w:t>
      </w:r>
      <w:r>
        <w:rPr>
          <w:rtl/>
        </w:rPr>
        <w:t>باب استحباب تصغير المعروف وستره وتعجيله وكراهة</w:t>
      </w:r>
      <w:bookmarkEnd w:id="1203"/>
      <w:bookmarkEnd w:id="1204"/>
      <w:bookmarkEnd w:id="1205"/>
      <w:bookmarkEnd w:id="1206"/>
      <w:bookmarkEnd w:id="1207"/>
      <w:bookmarkEnd w:id="1208"/>
      <w:bookmarkEnd w:id="1209"/>
      <w:r w:rsidR="00A90B9E">
        <w:rPr>
          <w:rtl/>
        </w:rPr>
        <w:t xml:space="preserve"> </w:t>
      </w:r>
      <w:bookmarkStart w:id="1212" w:name="_Toc302476657"/>
      <w:bookmarkStart w:id="1213" w:name="_Toc303591323"/>
      <w:bookmarkStart w:id="1214" w:name="_Toc303591835"/>
      <w:bookmarkStart w:id="1215" w:name="_Toc303593160"/>
      <w:bookmarkStart w:id="1216" w:name="_Toc303593349"/>
      <w:bookmarkStart w:id="1217" w:name="_Toc303629191"/>
      <w:bookmarkStart w:id="1218" w:name="_Toc305219442"/>
      <w:r w:rsidR="00A90B9E">
        <w:rPr>
          <w:rtl/>
        </w:rPr>
        <w:t>خ</w:t>
      </w:r>
      <w:r>
        <w:rPr>
          <w:rtl/>
        </w:rPr>
        <w:t>لاف ذلك</w:t>
      </w:r>
      <w:bookmarkEnd w:id="1210"/>
      <w:bookmarkEnd w:id="1211"/>
      <w:bookmarkEnd w:id="1212"/>
      <w:bookmarkEnd w:id="1213"/>
      <w:bookmarkEnd w:id="1214"/>
      <w:bookmarkEnd w:id="1215"/>
      <w:bookmarkEnd w:id="1216"/>
      <w:bookmarkEnd w:id="1217"/>
      <w:bookmarkEnd w:id="1218"/>
    </w:p>
    <w:p w:rsidR="00502E84" w:rsidRDefault="00502E84" w:rsidP="00DB7B55">
      <w:pPr>
        <w:pStyle w:val="libNormal"/>
        <w:rPr>
          <w:rtl/>
        </w:rPr>
      </w:pPr>
      <w:r w:rsidRPr="00BA6C6A">
        <w:rPr>
          <w:rStyle w:val="libNormalChar"/>
          <w:rtl/>
        </w:rPr>
        <w:t>[ 21640 ]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خالد</w:t>
      </w:r>
      <w:r w:rsidR="00A90B9E">
        <w:rPr>
          <w:rtl/>
        </w:rPr>
        <w:t>،</w:t>
      </w:r>
      <w:r>
        <w:rPr>
          <w:rtl/>
        </w:rPr>
        <w:t xml:space="preserve"> عن سعدان</w:t>
      </w:r>
      <w:r w:rsidR="00A90B9E">
        <w:rPr>
          <w:rtl/>
        </w:rPr>
        <w:t>،</w:t>
      </w:r>
      <w:r>
        <w:rPr>
          <w:rtl/>
        </w:rPr>
        <w:t xml:space="preserve"> عن حاتم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رأيت المعروف لا يتم</w:t>
      </w:r>
      <w:r w:rsidR="00DB7B55">
        <w:rPr>
          <w:rFonts w:hint="cs"/>
          <w:rtl/>
        </w:rPr>
        <w:t>ّ</w:t>
      </w:r>
      <w:r>
        <w:rPr>
          <w:rtl/>
        </w:rPr>
        <w:t xml:space="preserve"> </w:t>
      </w:r>
      <w:r w:rsidR="00B57202">
        <w:rPr>
          <w:rtl/>
        </w:rPr>
        <w:t xml:space="preserve">إلّا </w:t>
      </w:r>
      <w:r>
        <w:rPr>
          <w:rtl/>
        </w:rPr>
        <w:t xml:space="preserve">بثلاث </w:t>
      </w:r>
      <w:r w:rsidRPr="00A90B9E">
        <w:rPr>
          <w:rStyle w:val="libFootnotenumChar"/>
          <w:rtl/>
        </w:rPr>
        <w:t>(</w:t>
      </w:r>
      <w:r w:rsidR="00DB7B55">
        <w:rPr>
          <w:rStyle w:val="libFootnotenumChar"/>
          <w:rFonts w:hint="cs"/>
          <w:rtl/>
        </w:rPr>
        <w:t>4</w:t>
      </w:r>
      <w:r w:rsidRPr="00A90B9E">
        <w:rPr>
          <w:rStyle w:val="libFootnotenumChar"/>
          <w:rtl/>
        </w:rPr>
        <w:t>)</w:t>
      </w:r>
      <w:r w:rsidR="00A93B6D">
        <w:rPr>
          <w:rtl/>
        </w:rPr>
        <w:t>:</w:t>
      </w:r>
      <w:r>
        <w:rPr>
          <w:rtl/>
        </w:rPr>
        <w:t xml:space="preserve"> تصغيره وستره وتعجيله</w:t>
      </w:r>
      <w:r w:rsidR="00A90B9E">
        <w:rPr>
          <w:rtl/>
        </w:rPr>
        <w:t>،</w:t>
      </w:r>
      <w:r w:rsidR="00DB7B55">
        <w:rPr>
          <w:rtl/>
        </w:rPr>
        <w:t xml:space="preserve"> ف</w:t>
      </w:r>
      <w:r w:rsidR="00DB7B55">
        <w:rPr>
          <w:rFonts w:hint="cs"/>
          <w:rtl/>
        </w:rPr>
        <w:t>إ</w:t>
      </w:r>
      <w:r>
        <w:rPr>
          <w:rtl/>
        </w:rPr>
        <w:t>ن</w:t>
      </w:r>
      <w:r w:rsidR="00DB7B55">
        <w:rPr>
          <w:rFonts w:hint="cs"/>
          <w:rtl/>
        </w:rPr>
        <w:t>ّ</w:t>
      </w:r>
      <w:r>
        <w:rPr>
          <w:rtl/>
        </w:rPr>
        <w:t>ك إذا صغ</w:t>
      </w:r>
      <w:r w:rsidR="00DB7B55">
        <w:rPr>
          <w:rFonts w:hint="cs"/>
          <w:rtl/>
        </w:rPr>
        <w:t>ّ</w:t>
      </w:r>
      <w:r>
        <w:rPr>
          <w:rtl/>
        </w:rPr>
        <w:t>رته عظ</w:t>
      </w:r>
      <w:r w:rsidR="00DB7B55">
        <w:rPr>
          <w:rFonts w:hint="cs"/>
          <w:rtl/>
        </w:rPr>
        <w:t>ّ</w:t>
      </w:r>
      <w:r>
        <w:rPr>
          <w:rtl/>
        </w:rPr>
        <w:t>مته عند من تصنعه إليه</w:t>
      </w:r>
      <w:r w:rsidR="00A90B9E">
        <w:rPr>
          <w:rtl/>
        </w:rPr>
        <w:t>،</w:t>
      </w:r>
      <w:r>
        <w:rPr>
          <w:rtl/>
        </w:rPr>
        <w:t xml:space="preserve"> وإذا سترته تم</w:t>
      </w:r>
      <w:r w:rsidR="00DB7B55">
        <w:rPr>
          <w:rFonts w:hint="cs"/>
          <w:rtl/>
        </w:rPr>
        <w:t>ّ</w:t>
      </w:r>
      <w:r>
        <w:rPr>
          <w:rtl/>
        </w:rPr>
        <w:t>مته</w:t>
      </w:r>
      <w:r w:rsidR="00A90B9E">
        <w:rPr>
          <w:rtl/>
        </w:rPr>
        <w:t>،</w:t>
      </w:r>
      <w:r>
        <w:rPr>
          <w:rtl/>
        </w:rPr>
        <w:t xml:space="preserve"> وإذا عج</w:t>
      </w:r>
      <w:r w:rsidR="00DB7B55">
        <w:rPr>
          <w:rFonts w:hint="cs"/>
          <w:rtl/>
        </w:rPr>
        <w:t>ّ</w:t>
      </w:r>
      <w:r>
        <w:rPr>
          <w:rtl/>
        </w:rPr>
        <w:t>لته هنّأته</w:t>
      </w:r>
      <w:r w:rsidR="00A90B9E">
        <w:rPr>
          <w:rtl/>
        </w:rPr>
        <w:t>،</w:t>
      </w:r>
      <w:r>
        <w:rPr>
          <w:rtl/>
        </w:rPr>
        <w:t xml:space="preserve"> وإذا كان غير ذلك سخ</w:t>
      </w:r>
      <w:r w:rsidR="00DB7B55">
        <w:rPr>
          <w:rFonts w:hint="cs"/>
          <w:rtl/>
        </w:rPr>
        <w:t>ّ</w:t>
      </w:r>
      <w:r>
        <w:rPr>
          <w:rtl/>
        </w:rPr>
        <w:t xml:space="preserve">فته </w:t>
      </w:r>
      <w:r w:rsidRPr="00A90B9E">
        <w:rPr>
          <w:rStyle w:val="libFootnotenumChar"/>
          <w:rtl/>
        </w:rPr>
        <w:t>(</w:t>
      </w:r>
      <w:r w:rsidR="00DB7B55">
        <w:rPr>
          <w:rStyle w:val="libFootnotenumChar"/>
          <w:rFonts w:hint="cs"/>
          <w:rtl/>
        </w:rPr>
        <w:t>5</w:t>
      </w:r>
      <w:r w:rsidRPr="00A90B9E">
        <w:rPr>
          <w:rStyle w:val="libFootnotenumChar"/>
          <w:rtl/>
        </w:rPr>
        <w:t>)</w:t>
      </w:r>
      <w:r>
        <w:rPr>
          <w:rtl/>
        </w:rPr>
        <w:t xml:space="preserve"> ونك</w:t>
      </w:r>
      <w:r w:rsidR="00DB7B55">
        <w:rPr>
          <w:rFonts w:hint="cs"/>
          <w:rtl/>
        </w:rPr>
        <w:t>ّ</w:t>
      </w:r>
      <w:r>
        <w:rPr>
          <w:rtl/>
        </w:rPr>
        <w:t>دته.</w:t>
      </w:r>
    </w:p>
    <w:p w:rsidR="00502E84" w:rsidRDefault="00502E84" w:rsidP="00DB7B55">
      <w:pPr>
        <w:pStyle w:val="libNormal"/>
        <w:rPr>
          <w:rtl/>
        </w:rPr>
      </w:pPr>
      <w:r>
        <w:rPr>
          <w:rtl/>
        </w:rPr>
        <w:t xml:space="preserve">ورواه الصدوق </w:t>
      </w:r>
      <w:r w:rsidR="00786314">
        <w:rPr>
          <w:rtl/>
        </w:rPr>
        <w:t xml:space="preserve">مرسلاً </w:t>
      </w:r>
      <w:r w:rsidRPr="00A90B9E">
        <w:rPr>
          <w:rStyle w:val="libFootnotenumChar"/>
          <w:rtl/>
        </w:rPr>
        <w:t>(</w:t>
      </w:r>
      <w:r w:rsidR="00DB7B55">
        <w:rPr>
          <w:rStyle w:val="libFootnotenumChar"/>
          <w:rFonts w:hint="cs"/>
          <w:rtl/>
        </w:rPr>
        <w:t>6</w:t>
      </w:r>
      <w:r w:rsidRPr="00A90B9E">
        <w:rPr>
          <w:rStyle w:val="libFootnotenumChar"/>
          <w:rtl/>
        </w:rPr>
        <w:t>)</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الخصال</w:t>
      </w:r>
      <w:r w:rsidRPr="00E521F4">
        <w:rPr>
          <w:rStyle w:val="libNormalChar"/>
          <w:rtl/>
        </w:rPr>
        <w:t xml:space="preserve"> )</w:t>
      </w:r>
      <w:r>
        <w:rPr>
          <w:rtl/>
        </w:rPr>
        <w:t xml:space="preserve"> عن </w:t>
      </w:r>
      <w:r w:rsidR="00021793">
        <w:rPr>
          <w:rtl/>
        </w:rPr>
        <w:t>محمّد</w:t>
      </w:r>
      <w:r w:rsidR="00E52184">
        <w:rPr>
          <w:rtl/>
        </w:rPr>
        <w:t xml:space="preserve"> </w:t>
      </w:r>
      <w:r>
        <w:rPr>
          <w:rtl/>
        </w:rPr>
        <w:t>بن علي ماجيلويه</w:t>
      </w:r>
      <w:r w:rsidR="00A90B9E">
        <w:rPr>
          <w:rtl/>
        </w:rPr>
        <w:t>،</w:t>
      </w:r>
      <w:r>
        <w:rPr>
          <w:rtl/>
        </w:rPr>
        <w:t xml:space="preserve"> عن عم</w:t>
      </w:r>
      <w:r w:rsidR="00DB7B55">
        <w:rPr>
          <w:rFonts w:hint="cs"/>
          <w:rtl/>
        </w:rPr>
        <w:t>ّ</w:t>
      </w:r>
      <w:r>
        <w:rPr>
          <w:rtl/>
        </w:rPr>
        <w:t>ه</w:t>
      </w:r>
      <w:r w:rsidR="00A90B9E">
        <w:rPr>
          <w:rtl/>
        </w:rPr>
        <w:t>،</w:t>
      </w:r>
      <w:r>
        <w:rPr>
          <w:rtl/>
        </w:rPr>
        <w:t xml:space="preserve"> عن </w:t>
      </w:r>
    </w:p>
    <w:p w:rsidR="00502E84" w:rsidRDefault="00E521F4" w:rsidP="00E521F4">
      <w:pPr>
        <w:pStyle w:val="libLine"/>
        <w:rPr>
          <w:rtl/>
        </w:rPr>
      </w:pPr>
      <w:r>
        <w:rPr>
          <w:rtl/>
        </w:rPr>
        <w:t>____________________</w:t>
      </w:r>
    </w:p>
    <w:p w:rsidR="00502E84" w:rsidRPr="0024566A" w:rsidRDefault="00502E84" w:rsidP="00E521F4">
      <w:pPr>
        <w:pStyle w:val="libFootnote0"/>
        <w:rPr>
          <w:rtl/>
        </w:rPr>
      </w:pPr>
      <w:r w:rsidRPr="0024566A">
        <w:rPr>
          <w:rtl/>
        </w:rPr>
        <w:t>(1) في المصدر</w:t>
      </w:r>
      <w:r w:rsidR="00A93B6D">
        <w:rPr>
          <w:rtl/>
        </w:rPr>
        <w:t>:</w:t>
      </w:r>
      <w:r w:rsidRPr="0024566A">
        <w:rPr>
          <w:rtl/>
        </w:rPr>
        <w:t xml:space="preserve"> انعم. </w:t>
      </w:r>
    </w:p>
    <w:p w:rsidR="00502E84" w:rsidRPr="0024566A" w:rsidRDefault="00502E84" w:rsidP="00E521F4">
      <w:pPr>
        <w:pStyle w:val="libFootnote0"/>
        <w:rPr>
          <w:rtl/>
        </w:rPr>
      </w:pPr>
      <w:r w:rsidRPr="0024566A">
        <w:rPr>
          <w:rtl/>
        </w:rPr>
        <w:t>(2) تقدم في الحديث 18 من الباب 15 وفي الحديث 8 من الباب 41 من ابواب الامر بالمعروف</w:t>
      </w:r>
      <w:r w:rsidR="00A90B9E">
        <w:rPr>
          <w:rtl/>
        </w:rPr>
        <w:t>،</w:t>
      </w:r>
      <w:r w:rsidRPr="0024566A">
        <w:rPr>
          <w:rtl/>
        </w:rPr>
        <w:t xml:space="preserve"> وفي الحديث 7 من الباب 18 وفي الباب 44 من ابواب جهاد النفس</w:t>
      </w:r>
      <w:r w:rsidR="00A90B9E">
        <w:rPr>
          <w:rtl/>
        </w:rPr>
        <w:t>،</w:t>
      </w:r>
      <w:r w:rsidRPr="0024566A">
        <w:rPr>
          <w:rtl/>
        </w:rPr>
        <w:t xml:space="preserve"> وفي الباب 7 من هذه </w:t>
      </w:r>
      <w:r w:rsidR="00F76FF2">
        <w:rPr>
          <w:rtl/>
        </w:rPr>
        <w:t>الأبواب</w:t>
      </w:r>
      <w:r w:rsidRPr="0024566A">
        <w:rPr>
          <w:rtl/>
        </w:rPr>
        <w:t xml:space="preserve">. </w:t>
      </w:r>
    </w:p>
    <w:p w:rsidR="00502E84" w:rsidRPr="0024566A" w:rsidRDefault="00502E84" w:rsidP="00E521F4">
      <w:pPr>
        <w:pStyle w:val="libFootnote0"/>
        <w:rPr>
          <w:rtl/>
        </w:rPr>
      </w:pPr>
      <w:r w:rsidRPr="0024566A">
        <w:rPr>
          <w:rtl/>
        </w:rPr>
        <w:t xml:space="preserve">(3) يأتي في الحديثين 7 و 8 من الباب 15 من هذه </w:t>
      </w:r>
      <w:r w:rsidR="00F76FF2">
        <w:rPr>
          <w:rtl/>
        </w:rPr>
        <w:t>الأبواب</w:t>
      </w:r>
      <w:r w:rsidRPr="0024566A">
        <w:rPr>
          <w:rtl/>
        </w:rPr>
        <w:t>.</w:t>
      </w:r>
    </w:p>
    <w:p w:rsidR="00502E84" w:rsidRDefault="00502E84" w:rsidP="00DB7B55">
      <w:pPr>
        <w:pStyle w:val="libFootnoteCenterBold"/>
        <w:rPr>
          <w:rtl/>
        </w:rPr>
      </w:pPr>
      <w:r>
        <w:rPr>
          <w:rtl/>
        </w:rPr>
        <w:t>الباب 9</w:t>
      </w:r>
    </w:p>
    <w:p w:rsidR="00502E84" w:rsidRDefault="00502E84" w:rsidP="00DB7B55">
      <w:pPr>
        <w:pStyle w:val="libFootnoteCenterBold"/>
      </w:pPr>
      <w:r>
        <w:rPr>
          <w:rtl/>
        </w:rPr>
        <w:t>فيه 3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30 </w:t>
      </w:r>
      <w:r w:rsidR="00BA6C6A">
        <w:rPr>
          <w:rtl/>
        </w:rPr>
        <w:t>/</w:t>
      </w:r>
      <w:r>
        <w:rPr>
          <w:rtl/>
        </w:rPr>
        <w:t xml:space="preserve"> 1. </w:t>
      </w:r>
    </w:p>
    <w:p w:rsidR="00502E84" w:rsidRPr="0024566A" w:rsidRDefault="00502E84" w:rsidP="00DB7B55">
      <w:pPr>
        <w:pStyle w:val="libFootnote0"/>
        <w:rPr>
          <w:rtl/>
        </w:rPr>
      </w:pPr>
      <w:r w:rsidRPr="0024566A">
        <w:rPr>
          <w:rtl/>
        </w:rPr>
        <w:t>(</w:t>
      </w:r>
      <w:r w:rsidR="00DB7B55">
        <w:rPr>
          <w:rFonts w:hint="cs"/>
          <w:rtl/>
        </w:rPr>
        <w:t>4</w:t>
      </w:r>
      <w:r w:rsidRPr="0024566A">
        <w:rPr>
          <w:rtl/>
        </w:rPr>
        <w:t>) في المصدر</w:t>
      </w:r>
      <w:r w:rsidR="00A93B6D">
        <w:rPr>
          <w:rtl/>
        </w:rPr>
        <w:t>:</w:t>
      </w:r>
      <w:r w:rsidRPr="0024566A">
        <w:rPr>
          <w:rtl/>
        </w:rPr>
        <w:t xml:space="preserve"> رأيت المعروف لا يصلح </w:t>
      </w:r>
      <w:r w:rsidR="00B57202">
        <w:rPr>
          <w:rtl/>
        </w:rPr>
        <w:t xml:space="preserve">إلّا </w:t>
      </w:r>
      <w:r w:rsidRPr="0024566A">
        <w:rPr>
          <w:rtl/>
        </w:rPr>
        <w:t xml:space="preserve">بثلاث خصال. </w:t>
      </w:r>
    </w:p>
    <w:p w:rsidR="00502E84" w:rsidRPr="0024566A" w:rsidRDefault="00502E84" w:rsidP="00DB7B55">
      <w:pPr>
        <w:pStyle w:val="libFootnote0"/>
        <w:rPr>
          <w:rtl/>
        </w:rPr>
      </w:pPr>
      <w:r w:rsidRPr="0024566A">
        <w:rPr>
          <w:rtl/>
        </w:rPr>
        <w:t>(</w:t>
      </w:r>
      <w:r w:rsidR="00DB7B55">
        <w:rPr>
          <w:rFonts w:hint="cs"/>
          <w:rtl/>
        </w:rPr>
        <w:t>5</w:t>
      </w:r>
      <w:r w:rsidRPr="0024566A">
        <w:rPr>
          <w:rtl/>
        </w:rPr>
        <w:t>) في الفقيه والخصال</w:t>
      </w:r>
      <w:r w:rsidR="00A93B6D">
        <w:rPr>
          <w:rtl/>
        </w:rPr>
        <w:t>:</w:t>
      </w:r>
      <w:r w:rsidRPr="0024566A">
        <w:rPr>
          <w:rtl/>
        </w:rPr>
        <w:t xml:space="preserve"> </w:t>
      </w:r>
      <w:r w:rsidRPr="00DB7B55">
        <w:rPr>
          <w:rtl/>
        </w:rPr>
        <w:t>محقته ( هامش</w:t>
      </w:r>
      <w:r w:rsidRPr="0024566A">
        <w:rPr>
          <w:rtl/>
        </w:rPr>
        <w:t xml:space="preserve"> </w:t>
      </w:r>
      <w:r w:rsidRPr="00DB7B55">
        <w:rPr>
          <w:rtl/>
        </w:rPr>
        <w:t>المخطوط ).</w:t>
      </w:r>
      <w:r w:rsidRPr="0024566A">
        <w:rPr>
          <w:rtl/>
        </w:rPr>
        <w:t xml:space="preserve"> </w:t>
      </w:r>
    </w:p>
    <w:p w:rsidR="00502E84" w:rsidRPr="0024566A" w:rsidRDefault="00502E84" w:rsidP="00DB7B55">
      <w:pPr>
        <w:pStyle w:val="libFootnote0"/>
        <w:rPr>
          <w:rtl/>
        </w:rPr>
      </w:pPr>
      <w:r w:rsidRPr="0024566A">
        <w:rPr>
          <w:rtl/>
        </w:rPr>
        <w:t>(</w:t>
      </w:r>
      <w:r w:rsidR="00DB7B55">
        <w:rPr>
          <w:rFonts w:hint="cs"/>
          <w:rtl/>
        </w:rPr>
        <w:t>6</w:t>
      </w:r>
      <w:r w:rsidRPr="0024566A">
        <w:rPr>
          <w:rtl/>
        </w:rPr>
        <w:t>) الفقيه 2</w:t>
      </w:r>
      <w:r w:rsidR="00A93B6D">
        <w:rPr>
          <w:rtl/>
        </w:rPr>
        <w:t>:</w:t>
      </w:r>
      <w:r w:rsidRPr="0024566A">
        <w:rPr>
          <w:rtl/>
        </w:rPr>
        <w:t xml:space="preserve"> 31 </w:t>
      </w:r>
      <w:r w:rsidR="00BA6C6A">
        <w:rPr>
          <w:rtl/>
        </w:rPr>
        <w:t>/</w:t>
      </w:r>
      <w:r w:rsidRPr="0024566A">
        <w:rPr>
          <w:rtl/>
        </w:rPr>
        <w:t xml:space="preserve"> 118. </w:t>
      </w:r>
    </w:p>
    <w:p w:rsidR="00A90B9E" w:rsidRDefault="00A90B9E" w:rsidP="00E521F4">
      <w:pPr>
        <w:pStyle w:val="libNormal"/>
        <w:rPr>
          <w:rtl/>
        </w:rPr>
      </w:pPr>
      <w:r>
        <w:rPr>
          <w:rtl/>
        </w:rPr>
        <w:br w:type="page"/>
      </w:r>
    </w:p>
    <w:p w:rsidR="00502E84" w:rsidRDefault="00502E84" w:rsidP="00436D22">
      <w:pPr>
        <w:pStyle w:val="libNormal0"/>
        <w:rPr>
          <w:rtl/>
        </w:rPr>
      </w:pPr>
      <w:r>
        <w:rPr>
          <w:rtl/>
        </w:rPr>
        <w:lastRenderedPageBreak/>
        <w:t>أحمد بن أبي عبدالله</w:t>
      </w:r>
      <w:r w:rsidR="00A90B9E">
        <w:rPr>
          <w:rtl/>
        </w:rPr>
        <w:t>،</w:t>
      </w:r>
      <w:r>
        <w:rPr>
          <w:rtl/>
        </w:rPr>
        <w:t xml:space="preserve"> عن أبيه</w:t>
      </w:r>
      <w:r w:rsidR="00A90B9E">
        <w:rPr>
          <w:rtl/>
        </w:rPr>
        <w:t>،</w:t>
      </w:r>
      <w:r>
        <w:rPr>
          <w:rtl/>
        </w:rPr>
        <w:t xml:space="preserve"> عن سعدان بن مسلم</w:t>
      </w:r>
      <w:r w:rsidR="00A90B9E">
        <w:rPr>
          <w:rtl/>
        </w:rPr>
        <w:t>،</w:t>
      </w:r>
      <w:r>
        <w:rPr>
          <w:rtl/>
        </w:rPr>
        <w:t xml:space="preserve"> عن حاتم مثله </w:t>
      </w:r>
      <w:r w:rsidRPr="00A90B9E">
        <w:rPr>
          <w:rStyle w:val="libFootnotenumChar"/>
          <w:rtl/>
        </w:rPr>
        <w:t>(</w:t>
      </w:r>
      <w:r w:rsidR="00436D22">
        <w:rPr>
          <w:rStyle w:val="libFootnotenumChar"/>
          <w:rFonts w:hint="cs"/>
          <w:rtl/>
        </w:rPr>
        <w:t>1</w:t>
      </w:r>
      <w:r w:rsidRPr="00A90B9E">
        <w:rPr>
          <w:rStyle w:val="libFootnotenumChar"/>
          <w:rtl/>
        </w:rPr>
        <w:t>)</w:t>
      </w:r>
      <w:r>
        <w:rPr>
          <w:rtl/>
        </w:rPr>
        <w:t xml:space="preserve">. </w:t>
      </w:r>
    </w:p>
    <w:p w:rsidR="00502E84" w:rsidRDefault="00502E84" w:rsidP="00436D22">
      <w:pPr>
        <w:pStyle w:val="libNormal"/>
        <w:rPr>
          <w:rtl/>
        </w:rPr>
      </w:pPr>
      <w:r w:rsidRPr="00BA6C6A">
        <w:rPr>
          <w:rStyle w:val="libNormalChar"/>
          <w:rtl/>
        </w:rPr>
        <w:t>[ 21641 ]</w:t>
      </w:r>
      <w:r>
        <w:rPr>
          <w:rtl/>
        </w:rPr>
        <w:t xml:space="preserve"> 2</w:t>
      </w:r>
      <w:r w:rsidR="00A90B9E">
        <w:rPr>
          <w:rtl/>
        </w:rPr>
        <w:t xml:space="preserve"> - </w:t>
      </w:r>
      <w:r>
        <w:rPr>
          <w:rtl/>
        </w:rPr>
        <w:t>وعنه</w:t>
      </w:r>
      <w:r w:rsidR="00A90B9E">
        <w:rPr>
          <w:rtl/>
        </w:rPr>
        <w:t>،</w:t>
      </w:r>
      <w:r>
        <w:rPr>
          <w:rtl/>
        </w:rPr>
        <w:t xml:space="preserve"> عن أحمد بن </w:t>
      </w:r>
      <w:r w:rsidR="00021793">
        <w:rPr>
          <w:rtl/>
        </w:rPr>
        <w:t>محمّد</w:t>
      </w:r>
      <w:r w:rsidR="00E52184">
        <w:rPr>
          <w:rtl/>
        </w:rPr>
        <w:t xml:space="preserve"> </w:t>
      </w:r>
      <w:r>
        <w:rPr>
          <w:rtl/>
        </w:rPr>
        <w:t xml:space="preserve">بن خالد </w:t>
      </w:r>
      <w:r w:rsidRPr="00A90B9E">
        <w:rPr>
          <w:rStyle w:val="libFootnotenumChar"/>
          <w:rtl/>
        </w:rPr>
        <w:t>(</w:t>
      </w:r>
      <w:r w:rsidR="00436D22">
        <w:rPr>
          <w:rStyle w:val="libFootnotenumChar"/>
          <w:rFonts w:hint="cs"/>
          <w:rtl/>
        </w:rPr>
        <w:t>2</w:t>
      </w:r>
      <w:r w:rsidRPr="00A90B9E">
        <w:rPr>
          <w:rStyle w:val="libFootnotenumChar"/>
          <w:rtl/>
        </w:rPr>
        <w:t>)</w:t>
      </w:r>
      <w:r w:rsidR="00A90B9E">
        <w:rPr>
          <w:rtl/>
        </w:rPr>
        <w:t>،</w:t>
      </w:r>
      <w:r>
        <w:rPr>
          <w:rtl/>
        </w:rPr>
        <w:t xml:space="preserve"> عن خلف بن حماد</w:t>
      </w:r>
      <w:r w:rsidR="00A90B9E">
        <w:rPr>
          <w:rtl/>
        </w:rPr>
        <w:t>،</w:t>
      </w:r>
      <w:r>
        <w:rPr>
          <w:rtl/>
        </w:rPr>
        <w:t xml:space="preserve"> عن موسى بن بكر</w:t>
      </w:r>
      <w:r w:rsidR="00A90B9E">
        <w:rPr>
          <w:rtl/>
        </w:rPr>
        <w:t>،</w:t>
      </w:r>
      <w:r>
        <w:rPr>
          <w:rtl/>
        </w:rPr>
        <w:t xml:space="preserve"> عن زرارة</w:t>
      </w:r>
      <w:r w:rsidR="00A90B9E">
        <w:rPr>
          <w:rtl/>
        </w:rPr>
        <w:t>،</w:t>
      </w:r>
      <w:r>
        <w:rPr>
          <w:rtl/>
        </w:rPr>
        <w:t xml:space="preserve"> عن حمران</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ل</w:t>
      </w:r>
      <w:r w:rsidR="00070C51">
        <w:rPr>
          <w:rtl/>
        </w:rPr>
        <w:t xml:space="preserve">كلّ </w:t>
      </w:r>
      <w:r>
        <w:rPr>
          <w:rtl/>
        </w:rPr>
        <w:t>شيء ثمرة وثمرة المعروف تعجيل السراح.</w:t>
      </w:r>
    </w:p>
    <w:p w:rsidR="00502E84" w:rsidRDefault="00502E84" w:rsidP="00436D22">
      <w:pPr>
        <w:pStyle w:val="libNormal"/>
        <w:rPr>
          <w:rtl/>
        </w:rPr>
      </w:pPr>
      <w:r>
        <w:rPr>
          <w:rtl/>
        </w:rPr>
        <w:t xml:space="preserve">ورواه الصدوق </w:t>
      </w:r>
      <w:r w:rsidR="00786314">
        <w:rPr>
          <w:rtl/>
        </w:rPr>
        <w:t xml:space="preserve">مرسلاً </w:t>
      </w:r>
      <w:r w:rsidR="00B57202">
        <w:rPr>
          <w:rtl/>
        </w:rPr>
        <w:t xml:space="preserve">إلّا </w:t>
      </w:r>
      <w:r w:rsidR="00436D22">
        <w:rPr>
          <w:rFonts w:hint="cs"/>
          <w:rtl/>
        </w:rPr>
        <w:t>أ</w:t>
      </w:r>
      <w:r w:rsidR="00436D22">
        <w:rPr>
          <w:rtl/>
        </w:rPr>
        <w:t>ن</w:t>
      </w:r>
      <w:r w:rsidR="00687D79">
        <w:rPr>
          <w:rtl/>
        </w:rPr>
        <w:t xml:space="preserve">ه </w:t>
      </w:r>
      <w:r>
        <w:rPr>
          <w:rtl/>
        </w:rPr>
        <w:t>قال</w:t>
      </w:r>
      <w:r w:rsidR="00A93B6D">
        <w:rPr>
          <w:rtl/>
        </w:rPr>
        <w:t>:</w:t>
      </w:r>
      <w:r>
        <w:rPr>
          <w:rtl/>
        </w:rPr>
        <w:t xml:space="preserve"> وثمرة المعروف تعجيله </w:t>
      </w:r>
      <w:r w:rsidRPr="00A90B9E">
        <w:rPr>
          <w:rStyle w:val="libFootnotenumChar"/>
          <w:rtl/>
        </w:rPr>
        <w:t>(</w:t>
      </w:r>
      <w:r w:rsidR="00436D22">
        <w:rPr>
          <w:rStyle w:val="libFootnotenumChar"/>
          <w:rFonts w:hint="cs"/>
          <w:rtl/>
        </w:rPr>
        <w:t>3</w:t>
      </w:r>
      <w:r w:rsidRPr="00A90B9E">
        <w:rPr>
          <w:rStyle w:val="libFootnotenumChar"/>
          <w:rtl/>
        </w:rPr>
        <w:t>)</w:t>
      </w:r>
      <w:r>
        <w:rPr>
          <w:rtl/>
        </w:rPr>
        <w:t>.</w:t>
      </w:r>
    </w:p>
    <w:p w:rsidR="00502E84" w:rsidRDefault="00502E84" w:rsidP="00436D22">
      <w:pPr>
        <w:pStyle w:val="libNormal"/>
        <w:rPr>
          <w:rtl/>
        </w:rPr>
      </w:pPr>
      <w:r>
        <w:rPr>
          <w:rtl/>
        </w:rPr>
        <w:t xml:space="preserve">ورواه في </w:t>
      </w:r>
      <w:r w:rsidRPr="00E521F4">
        <w:rPr>
          <w:rStyle w:val="libNormalChar"/>
          <w:rtl/>
        </w:rPr>
        <w:t xml:space="preserve">( </w:t>
      </w:r>
      <w:r>
        <w:rPr>
          <w:rtl/>
        </w:rPr>
        <w:t>الخصال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أحمد بن </w:t>
      </w:r>
      <w:r w:rsidR="00021793">
        <w:rPr>
          <w:rtl/>
        </w:rPr>
        <w:t>محمّد</w:t>
      </w:r>
      <w:r w:rsidR="00E52184">
        <w:rPr>
          <w:rtl/>
        </w:rPr>
        <w:t xml:space="preserve"> </w:t>
      </w:r>
      <w:r>
        <w:rPr>
          <w:rtl/>
        </w:rPr>
        <w:t>البرقي</w:t>
      </w:r>
      <w:r w:rsidR="00A90B9E">
        <w:rPr>
          <w:rtl/>
        </w:rPr>
        <w:t>،</w:t>
      </w:r>
      <w:r>
        <w:rPr>
          <w:rtl/>
        </w:rPr>
        <w:t xml:space="preserve"> عن أبيه</w:t>
      </w:r>
      <w:r w:rsidR="00A90B9E">
        <w:rPr>
          <w:rtl/>
        </w:rPr>
        <w:t>،</w:t>
      </w:r>
      <w:r>
        <w:rPr>
          <w:rtl/>
        </w:rPr>
        <w:t xml:space="preserve"> عن خلف بن </w:t>
      </w:r>
      <w:r w:rsidR="00F25C94">
        <w:rPr>
          <w:rtl/>
        </w:rPr>
        <w:t xml:space="preserve">حمّاد </w:t>
      </w:r>
      <w:r>
        <w:rPr>
          <w:rtl/>
        </w:rPr>
        <w:t xml:space="preserve">مثله </w:t>
      </w:r>
      <w:r w:rsidR="00B57202">
        <w:rPr>
          <w:rtl/>
        </w:rPr>
        <w:t xml:space="preserve">إلّا </w:t>
      </w:r>
      <w:r w:rsidR="00687D79">
        <w:rPr>
          <w:rtl/>
        </w:rPr>
        <w:t xml:space="preserve">إنّه </w:t>
      </w:r>
      <w:r>
        <w:rPr>
          <w:rtl/>
        </w:rPr>
        <w:t>قال</w:t>
      </w:r>
      <w:r w:rsidR="00A93B6D">
        <w:rPr>
          <w:rtl/>
        </w:rPr>
        <w:t>:</w:t>
      </w:r>
      <w:r>
        <w:rPr>
          <w:rtl/>
        </w:rPr>
        <w:t xml:space="preserve"> تعجيل السراج </w:t>
      </w:r>
      <w:r w:rsidRPr="00A90B9E">
        <w:rPr>
          <w:rStyle w:val="libFootnotenumChar"/>
          <w:rtl/>
        </w:rPr>
        <w:t>(</w:t>
      </w:r>
      <w:r w:rsidR="00436D22">
        <w:rPr>
          <w:rStyle w:val="libFootnotenumChar"/>
          <w:rFonts w:hint="cs"/>
          <w:rtl/>
        </w:rPr>
        <w:t>4</w:t>
      </w:r>
      <w:r w:rsidRPr="00A90B9E">
        <w:rPr>
          <w:rStyle w:val="libFootnotenumChar"/>
          <w:rtl/>
        </w:rPr>
        <w:t>)</w:t>
      </w:r>
      <w:r>
        <w:rPr>
          <w:rtl/>
        </w:rPr>
        <w:t>.</w:t>
      </w:r>
    </w:p>
    <w:p w:rsidR="00502E84" w:rsidRDefault="00502E84" w:rsidP="00A90B9E">
      <w:pPr>
        <w:pStyle w:val="libNormal"/>
        <w:rPr>
          <w:rtl/>
        </w:rPr>
      </w:pPr>
      <w:r w:rsidRPr="00BA6C6A">
        <w:rPr>
          <w:rStyle w:val="libNormalChar"/>
          <w:rtl/>
        </w:rPr>
        <w:t>[ 21642 ]</w:t>
      </w:r>
      <w:r>
        <w:rPr>
          <w:rtl/>
        </w:rPr>
        <w:t xml:space="preserve"> 3</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436D22">
        <w:rPr>
          <w:rFonts w:hint="cs"/>
          <w:rtl/>
        </w:rPr>
        <w:t>أ</w:t>
      </w:r>
      <w:r w:rsidR="00687D79">
        <w:rPr>
          <w:rtl/>
        </w:rPr>
        <w:t xml:space="preserve">نّه </w:t>
      </w:r>
      <w:r>
        <w:rPr>
          <w:rtl/>
        </w:rPr>
        <w:t>قال</w:t>
      </w:r>
      <w:r w:rsidR="00A93B6D">
        <w:rPr>
          <w:rtl/>
        </w:rPr>
        <w:t>:</w:t>
      </w:r>
      <w:r>
        <w:rPr>
          <w:rtl/>
        </w:rPr>
        <w:t xml:space="preserve"> لا يستقيم قضاء الحوائج </w:t>
      </w:r>
      <w:r w:rsidR="00B57202">
        <w:rPr>
          <w:rtl/>
        </w:rPr>
        <w:t xml:space="preserve">إلّا </w:t>
      </w:r>
      <w:r>
        <w:rPr>
          <w:rtl/>
        </w:rPr>
        <w:t>بثلاث</w:t>
      </w:r>
      <w:r w:rsidR="00A93B6D">
        <w:rPr>
          <w:rtl/>
        </w:rPr>
        <w:t>:</w:t>
      </w:r>
      <w:r>
        <w:rPr>
          <w:rtl/>
        </w:rPr>
        <w:t xml:space="preserve"> باستصغارها لتعظم</w:t>
      </w:r>
      <w:r w:rsidR="00A90B9E">
        <w:rPr>
          <w:rtl/>
        </w:rPr>
        <w:t>،</w:t>
      </w:r>
      <w:r>
        <w:rPr>
          <w:rtl/>
        </w:rPr>
        <w:t xml:space="preserve"> وباستكتامها لتظهر</w:t>
      </w:r>
      <w:r w:rsidR="00A90B9E">
        <w:rPr>
          <w:rtl/>
        </w:rPr>
        <w:t>،</w:t>
      </w:r>
      <w:r>
        <w:rPr>
          <w:rtl/>
        </w:rPr>
        <w:t xml:space="preserve"> وبتعجيلها لتهنأ.</w:t>
      </w:r>
    </w:p>
    <w:p w:rsidR="00502E84" w:rsidRDefault="00502E84" w:rsidP="00436D22">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على ذلك في مقد</w:t>
      </w:r>
      <w:r w:rsidR="00436D22">
        <w:rPr>
          <w:rFonts w:hint="cs"/>
          <w:rtl/>
        </w:rPr>
        <w:t>ّ</w:t>
      </w:r>
      <w:r>
        <w:rPr>
          <w:rtl/>
        </w:rPr>
        <w:t xml:space="preserve">مة العبادات </w:t>
      </w:r>
      <w:r w:rsidRPr="00A90B9E">
        <w:rPr>
          <w:rStyle w:val="libFootnotenumChar"/>
          <w:rtl/>
        </w:rPr>
        <w:t>(</w:t>
      </w:r>
      <w:r w:rsidR="00436D22">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24566A" w:rsidRDefault="00502E84" w:rsidP="00436D22">
      <w:pPr>
        <w:pStyle w:val="libFootnote0"/>
        <w:rPr>
          <w:rtl/>
        </w:rPr>
      </w:pPr>
      <w:r w:rsidRPr="0024566A">
        <w:rPr>
          <w:rtl/>
        </w:rPr>
        <w:t>(</w:t>
      </w:r>
      <w:r w:rsidR="00436D22">
        <w:rPr>
          <w:rFonts w:hint="cs"/>
          <w:rtl/>
        </w:rPr>
        <w:t>1</w:t>
      </w:r>
      <w:r w:rsidRPr="0024566A">
        <w:rPr>
          <w:rtl/>
        </w:rPr>
        <w:t>) الخصال</w:t>
      </w:r>
      <w:r w:rsidR="00A93B6D">
        <w:rPr>
          <w:rtl/>
        </w:rPr>
        <w:t>:</w:t>
      </w:r>
      <w:r w:rsidRPr="0024566A">
        <w:rPr>
          <w:rtl/>
        </w:rPr>
        <w:t xml:space="preserve"> 133 </w:t>
      </w:r>
      <w:r w:rsidR="00BA6C6A">
        <w:rPr>
          <w:rtl/>
        </w:rPr>
        <w:t>/</w:t>
      </w:r>
      <w:r w:rsidRPr="0024566A">
        <w:rPr>
          <w:rtl/>
        </w:rPr>
        <w:t xml:space="preserve"> 143.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30 </w:t>
      </w:r>
      <w:r w:rsidR="00BA6C6A">
        <w:rPr>
          <w:rtl/>
        </w:rPr>
        <w:t>/</w:t>
      </w:r>
      <w:r>
        <w:rPr>
          <w:rtl/>
        </w:rPr>
        <w:t xml:space="preserve"> 2. </w:t>
      </w:r>
    </w:p>
    <w:p w:rsidR="00502E84" w:rsidRPr="0024566A" w:rsidRDefault="00502E84" w:rsidP="00436D22">
      <w:pPr>
        <w:pStyle w:val="libFootnote0"/>
        <w:rPr>
          <w:rtl/>
        </w:rPr>
      </w:pPr>
      <w:r w:rsidRPr="0024566A">
        <w:rPr>
          <w:rtl/>
        </w:rPr>
        <w:t>(</w:t>
      </w:r>
      <w:r w:rsidR="00436D22">
        <w:rPr>
          <w:rFonts w:hint="cs"/>
          <w:rtl/>
        </w:rPr>
        <w:t>2</w:t>
      </w:r>
      <w:r w:rsidRPr="0024566A">
        <w:rPr>
          <w:rtl/>
        </w:rPr>
        <w:t>) في المصدر</w:t>
      </w:r>
      <w:r w:rsidR="00A93B6D">
        <w:rPr>
          <w:rtl/>
        </w:rPr>
        <w:t>:</w:t>
      </w:r>
      <w:r w:rsidRPr="0024566A">
        <w:rPr>
          <w:rtl/>
        </w:rPr>
        <w:t xml:space="preserve"> احمد بن </w:t>
      </w:r>
      <w:r w:rsidR="00021793">
        <w:rPr>
          <w:rtl/>
        </w:rPr>
        <w:t>محمّد</w:t>
      </w:r>
      <w:r w:rsidR="00E52184">
        <w:rPr>
          <w:rtl/>
        </w:rPr>
        <w:t xml:space="preserve"> </w:t>
      </w:r>
      <w:r w:rsidRPr="0024566A">
        <w:rPr>
          <w:rtl/>
        </w:rPr>
        <w:t xml:space="preserve">عن </w:t>
      </w:r>
      <w:r w:rsidR="00021793">
        <w:rPr>
          <w:rtl/>
        </w:rPr>
        <w:t>محمّد</w:t>
      </w:r>
      <w:r w:rsidR="00E52184">
        <w:rPr>
          <w:rtl/>
        </w:rPr>
        <w:t xml:space="preserve"> </w:t>
      </w:r>
      <w:r w:rsidRPr="0024566A">
        <w:rPr>
          <w:rtl/>
        </w:rPr>
        <w:t xml:space="preserve">بن خالد. </w:t>
      </w:r>
    </w:p>
    <w:p w:rsidR="00502E84" w:rsidRPr="0024566A" w:rsidRDefault="00502E84" w:rsidP="00436D22">
      <w:pPr>
        <w:pStyle w:val="libFootnote0"/>
        <w:rPr>
          <w:rtl/>
        </w:rPr>
      </w:pPr>
      <w:r w:rsidRPr="0024566A">
        <w:rPr>
          <w:rtl/>
        </w:rPr>
        <w:t>(</w:t>
      </w:r>
      <w:r w:rsidR="00436D22">
        <w:rPr>
          <w:rFonts w:hint="cs"/>
          <w:rtl/>
        </w:rPr>
        <w:t>3</w:t>
      </w:r>
      <w:r w:rsidRPr="0024566A">
        <w:rPr>
          <w:rtl/>
        </w:rPr>
        <w:t>) الفقيه 2</w:t>
      </w:r>
      <w:r w:rsidR="00A93B6D">
        <w:rPr>
          <w:rtl/>
        </w:rPr>
        <w:t>:</w:t>
      </w:r>
      <w:r w:rsidRPr="0024566A">
        <w:rPr>
          <w:rtl/>
        </w:rPr>
        <w:t xml:space="preserve"> 31 </w:t>
      </w:r>
      <w:r w:rsidR="00BA6C6A">
        <w:rPr>
          <w:rtl/>
        </w:rPr>
        <w:t>/</w:t>
      </w:r>
      <w:r w:rsidRPr="0024566A">
        <w:rPr>
          <w:rtl/>
        </w:rPr>
        <w:t xml:space="preserve"> 117. </w:t>
      </w:r>
    </w:p>
    <w:p w:rsidR="00502E84" w:rsidRPr="0024566A" w:rsidRDefault="00502E84" w:rsidP="00436D22">
      <w:pPr>
        <w:pStyle w:val="libFootnote0"/>
        <w:rPr>
          <w:rtl/>
        </w:rPr>
      </w:pPr>
      <w:r w:rsidRPr="0024566A">
        <w:rPr>
          <w:rtl/>
        </w:rPr>
        <w:t>(</w:t>
      </w:r>
      <w:r w:rsidR="00436D22">
        <w:rPr>
          <w:rFonts w:hint="cs"/>
          <w:rtl/>
        </w:rPr>
        <w:t>4</w:t>
      </w:r>
      <w:r w:rsidRPr="0024566A">
        <w:rPr>
          <w:rtl/>
        </w:rPr>
        <w:t>) الخصال</w:t>
      </w:r>
      <w:r w:rsidR="00A93B6D">
        <w:rPr>
          <w:rtl/>
        </w:rPr>
        <w:t>:</w:t>
      </w:r>
      <w:r w:rsidRPr="0024566A">
        <w:rPr>
          <w:rtl/>
        </w:rPr>
        <w:t xml:space="preserve"> 8 </w:t>
      </w:r>
      <w:r w:rsidR="00BA6C6A">
        <w:rPr>
          <w:rtl/>
        </w:rPr>
        <w:t>/</w:t>
      </w:r>
      <w:r w:rsidRPr="0024566A">
        <w:rPr>
          <w:rtl/>
        </w:rPr>
        <w:t xml:space="preserve"> 28. </w:t>
      </w:r>
    </w:p>
    <w:p w:rsidR="00502E84" w:rsidRDefault="00502E84" w:rsidP="00E521F4">
      <w:pPr>
        <w:pStyle w:val="libFootnote0"/>
        <w:rPr>
          <w:rtl/>
        </w:rPr>
      </w:pPr>
      <w:r>
        <w:rPr>
          <w:rtl/>
        </w:rPr>
        <w:t>3</w:t>
      </w:r>
      <w:r w:rsidR="00A90B9E">
        <w:rPr>
          <w:rtl/>
        </w:rPr>
        <w:t xml:space="preserve"> - </w:t>
      </w:r>
      <w:r>
        <w:rPr>
          <w:rtl/>
        </w:rPr>
        <w:t>نهج البلاغة 3</w:t>
      </w:r>
      <w:r w:rsidR="00A93B6D">
        <w:rPr>
          <w:rtl/>
        </w:rPr>
        <w:t>:</w:t>
      </w:r>
      <w:r>
        <w:rPr>
          <w:rtl/>
        </w:rPr>
        <w:t xml:space="preserve"> 172 </w:t>
      </w:r>
      <w:r w:rsidR="00BA6C6A">
        <w:rPr>
          <w:rtl/>
        </w:rPr>
        <w:t>/</w:t>
      </w:r>
      <w:r>
        <w:rPr>
          <w:rtl/>
        </w:rPr>
        <w:t xml:space="preserve"> 101. </w:t>
      </w:r>
    </w:p>
    <w:p w:rsidR="00502E84" w:rsidRPr="0024566A" w:rsidRDefault="00502E84" w:rsidP="00436D22">
      <w:pPr>
        <w:pStyle w:val="libFootnote0"/>
        <w:rPr>
          <w:rtl/>
        </w:rPr>
      </w:pPr>
      <w:r w:rsidRPr="0024566A">
        <w:rPr>
          <w:rtl/>
        </w:rPr>
        <w:t>(</w:t>
      </w:r>
      <w:r w:rsidR="00436D22">
        <w:rPr>
          <w:rFonts w:hint="cs"/>
          <w:rtl/>
        </w:rPr>
        <w:t>5</w:t>
      </w:r>
      <w:r w:rsidRPr="0024566A">
        <w:rPr>
          <w:rtl/>
        </w:rPr>
        <w:t>) تقدم في الباب 27 من ابواب مقد</w:t>
      </w:r>
      <w:r w:rsidR="00436D22">
        <w:rPr>
          <w:rFonts w:hint="cs"/>
          <w:rtl/>
        </w:rPr>
        <w:t>ّ</w:t>
      </w:r>
      <w:r w:rsidRPr="0024566A">
        <w:rPr>
          <w:rtl/>
        </w:rPr>
        <w:t>مة العبادات</w:t>
      </w:r>
      <w:r w:rsidR="00A90B9E">
        <w:rPr>
          <w:rtl/>
        </w:rPr>
        <w:t>،</w:t>
      </w:r>
      <w:r w:rsidRPr="0024566A">
        <w:rPr>
          <w:rtl/>
        </w:rPr>
        <w:t xml:space="preserve"> وفي الحديث 13 من الباب 4</w:t>
      </w:r>
      <w:r w:rsidR="00A90B9E">
        <w:rPr>
          <w:rtl/>
        </w:rPr>
        <w:t>،</w:t>
      </w:r>
      <w:r w:rsidRPr="0024566A">
        <w:rPr>
          <w:rtl/>
        </w:rPr>
        <w:t xml:space="preserve"> وفي الحديثين 2 و 8 من الباب 43 من ابواب جهاد النفس.</w:t>
      </w:r>
    </w:p>
    <w:p w:rsidR="00A90B9E" w:rsidRDefault="00A90B9E" w:rsidP="00E521F4">
      <w:pPr>
        <w:pStyle w:val="libNormal"/>
        <w:rPr>
          <w:rtl/>
        </w:rPr>
      </w:pPr>
      <w:r>
        <w:rPr>
          <w:rtl/>
        </w:rPr>
        <w:br w:type="page"/>
      </w:r>
    </w:p>
    <w:p w:rsidR="00502E84" w:rsidRDefault="00502E84" w:rsidP="00502E84">
      <w:pPr>
        <w:pStyle w:val="Heading2Center"/>
      </w:pPr>
      <w:bookmarkStart w:id="1219" w:name="_Toc302476658"/>
      <w:bookmarkStart w:id="1220" w:name="_Toc303591324"/>
      <w:bookmarkStart w:id="1221" w:name="_Toc303591836"/>
      <w:bookmarkStart w:id="1222" w:name="_Toc303593161"/>
      <w:bookmarkStart w:id="1223" w:name="_Toc303593350"/>
      <w:bookmarkStart w:id="1224" w:name="_Toc303629192"/>
      <w:bookmarkStart w:id="1225" w:name="_Toc305219443"/>
      <w:bookmarkStart w:id="1226" w:name="_Toc377675541"/>
      <w:bookmarkStart w:id="1227" w:name="_Toc252139744"/>
      <w:r>
        <w:rPr>
          <w:rtl/>
        </w:rPr>
        <w:lastRenderedPageBreak/>
        <w:t>10</w:t>
      </w:r>
      <w:r w:rsidR="00A90B9E">
        <w:rPr>
          <w:rtl/>
        </w:rPr>
        <w:t xml:space="preserve"> - </w:t>
      </w:r>
      <w:r>
        <w:rPr>
          <w:rtl/>
        </w:rPr>
        <w:t xml:space="preserve">باب </w:t>
      </w:r>
      <w:r w:rsidR="00295541">
        <w:rPr>
          <w:rFonts w:hint="cs"/>
          <w:rtl/>
        </w:rPr>
        <w:t>أ</w:t>
      </w:r>
      <w:r w:rsidR="00295541">
        <w:rPr>
          <w:rtl/>
        </w:rPr>
        <w:t>ن</w:t>
      </w:r>
      <w:r w:rsidR="00687D79">
        <w:rPr>
          <w:rtl/>
        </w:rPr>
        <w:t xml:space="preserve">ه </w:t>
      </w:r>
      <w:r w:rsidR="008E6918">
        <w:rPr>
          <w:rtl/>
        </w:rPr>
        <w:t>يكره لل</w:t>
      </w:r>
      <w:r w:rsidR="008E6918">
        <w:rPr>
          <w:rFonts w:hint="cs"/>
          <w:rtl/>
        </w:rPr>
        <w:t>إِ</w:t>
      </w:r>
      <w:r>
        <w:rPr>
          <w:rtl/>
        </w:rPr>
        <w:t>نسان أن يدخل في أمر</w:t>
      </w:r>
      <w:r w:rsidR="00A90B9E">
        <w:rPr>
          <w:rtl/>
        </w:rPr>
        <w:t>،</w:t>
      </w:r>
      <w:r>
        <w:rPr>
          <w:rtl/>
        </w:rPr>
        <w:t xml:space="preserve"> مضرته له أكثر</w:t>
      </w:r>
      <w:bookmarkEnd w:id="1219"/>
      <w:bookmarkEnd w:id="1220"/>
      <w:bookmarkEnd w:id="1221"/>
      <w:bookmarkEnd w:id="1222"/>
      <w:bookmarkEnd w:id="1223"/>
      <w:bookmarkEnd w:id="1224"/>
      <w:bookmarkEnd w:id="1225"/>
      <w:r w:rsidR="00A90B9E">
        <w:rPr>
          <w:rtl/>
        </w:rPr>
        <w:t xml:space="preserve"> </w:t>
      </w:r>
      <w:bookmarkStart w:id="1228" w:name="_Toc302476659"/>
      <w:bookmarkStart w:id="1229" w:name="_Toc303591325"/>
      <w:bookmarkStart w:id="1230" w:name="_Toc303591837"/>
      <w:bookmarkStart w:id="1231" w:name="_Toc303593162"/>
      <w:bookmarkStart w:id="1232" w:name="_Toc303593351"/>
      <w:bookmarkStart w:id="1233" w:name="_Toc303629193"/>
      <w:bookmarkStart w:id="1234" w:name="_Toc305219444"/>
      <w:r w:rsidR="00A90B9E">
        <w:rPr>
          <w:rtl/>
        </w:rPr>
        <w:t>م</w:t>
      </w:r>
      <w:r w:rsidR="008E6918">
        <w:rPr>
          <w:rtl/>
        </w:rPr>
        <w:t>ن منفعته ل</w:t>
      </w:r>
      <w:r w:rsidR="008E6918">
        <w:rPr>
          <w:rFonts w:hint="cs"/>
          <w:rtl/>
        </w:rPr>
        <w:t>أ</w:t>
      </w:r>
      <w:r>
        <w:rPr>
          <w:rtl/>
        </w:rPr>
        <w:t>خيه</w:t>
      </w:r>
      <w:bookmarkEnd w:id="1226"/>
      <w:bookmarkEnd w:id="1227"/>
      <w:bookmarkEnd w:id="1228"/>
      <w:bookmarkEnd w:id="1229"/>
      <w:bookmarkEnd w:id="1230"/>
      <w:bookmarkEnd w:id="1231"/>
      <w:bookmarkEnd w:id="1232"/>
      <w:bookmarkEnd w:id="1233"/>
      <w:bookmarkEnd w:id="1234"/>
    </w:p>
    <w:p w:rsidR="00502E84" w:rsidRDefault="00502E84" w:rsidP="00A90B9E">
      <w:pPr>
        <w:pStyle w:val="libNormal"/>
        <w:rPr>
          <w:rtl/>
        </w:rPr>
      </w:pPr>
      <w:r w:rsidRPr="00BA6C6A">
        <w:rPr>
          <w:rStyle w:val="libNormalChar"/>
          <w:rtl/>
        </w:rPr>
        <w:t>[ 21643 ]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حذيفة بن منصور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تدخل لاخيك في أمر مضرته عليك أعظم من منفعته له.</w:t>
      </w:r>
    </w:p>
    <w:p w:rsidR="00502E84" w:rsidRDefault="00502E84" w:rsidP="00A90B9E">
      <w:pPr>
        <w:pStyle w:val="libNormal0"/>
        <w:rPr>
          <w:rtl/>
        </w:rPr>
      </w:pPr>
      <w:r>
        <w:rPr>
          <w:rtl/>
        </w:rPr>
        <w:t>قال ابن سنان</w:t>
      </w:r>
      <w:r w:rsidR="00A93B6D">
        <w:rPr>
          <w:rtl/>
        </w:rPr>
        <w:t>:</w:t>
      </w:r>
      <w:r>
        <w:rPr>
          <w:rtl/>
        </w:rPr>
        <w:t xml:space="preserve"> يكون على الرجل دين كثير ولك مال فتؤدي عنه فيذهب مالك ولا تكون قضيت عنه. </w:t>
      </w:r>
    </w:p>
    <w:p w:rsidR="00502E84" w:rsidRDefault="00502E84" w:rsidP="00A90B9E">
      <w:pPr>
        <w:pStyle w:val="libNormal"/>
        <w:rPr>
          <w:rtl/>
        </w:rPr>
      </w:pPr>
      <w:r w:rsidRPr="00BA6C6A">
        <w:rPr>
          <w:rStyle w:val="libNormalChar"/>
          <w:rtl/>
        </w:rPr>
        <w:t>[ 21644 ]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إبراهيم بن </w:t>
      </w:r>
      <w:r w:rsidR="00021793">
        <w:rPr>
          <w:rtl/>
        </w:rPr>
        <w:t>محمّد</w:t>
      </w:r>
      <w:r w:rsidR="00E52184">
        <w:rPr>
          <w:rtl/>
        </w:rPr>
        <w:t xml:space="preserve"> </w:t>
      </w:r>
      <w:r w:rsidR="004C4832">
        <w:rPr>
          <w:rtl/>
        </w:rPr>
        <w:t>الأشعري</w:t>
      </w:r>
      <w:r w:rsidR="00A90B9E">
        <w:rPr>
          <w:rtl/>
        </w:rPr>
        <w:t>،</w:t>
      </w:r>
      <w:r>
        <w:rPr>
          <w:rtl/>
        </w:rPr>
        <w:t xml:space="preserve"> </w:t>
      </w:r>
      <w:r w:rsidR="00902683">
        <w:rPr>
          <w:rtl/>
        </w:rPr>
        <w:t xml:space="preserve">عمّن </w:t>
      </w:r>
      <w:r>
        <w:rPr>
          <w:rtl/>
        </w:rPr>
        <w:t xml:space="preserve">سمع أبا الحسن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sidR="008E6918">
        <w:rPr>
          <w:rtl/>
        </w:rPr>
        <w:t xml:space="preserve"> لا تبذل ل</w:t>
      </w:r>
      <w:r w:rsidR="008E6918">
        <w:rPr>
          <w:rFonts w:hint="cs"/>
          <w:rtl/>
        </w:rPr>
        <w:t>إِ</w:t>
      </w:r>
      <w:r>
        <w:rPr>
          <w:rtl/>
        </w:rPr>
        <w:t xml:space="preserve">خوانك من نفسك ما ضره عليك أكثر من منفعته لهم. </w:t>
      </w:r>
    </w:p>
    <w:p w:rsidR="00502E84" w:rsidRDefault="00502E84" w:rsidP="00A90B9E">
      <w:pPr>
        <w:pStyle w:val="libNormal"/>
        <w:rPr>
          <w:rtl/>
        </w:rPr>
      </w:pPr>
      <w:r w:rsidRPr="00BA6C6A">
        <w:rPr>
          <w:rStyle w:val="libNormalChar"/>
          <w:rtl/>
        </w:rPr>
        <w:t>[ 21645 ]</w:t>
      </w:r>
      <w:r>
        <w:rPr>
          <w:rtl/>
        </w:rPr>
        <w:t xml:space="preserve"> 3</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علي بن اسباط</w:t>
      </w:r>
      <w:r w:rsidR="00A90B9E">
        <w:rPr>
          <w:rtl/>
        </w:rPr>
        <w:t>،</w:t>
      </w:r>
      <w:r>
        <w:rPr>
          <w:rtl/>
        </w:rPr>
        <w:t xml:space="preserve"> عن الحسن بن علي الجرجاني</w:t>
      </w:r>
      <w:r w:rsidR="00A90B9E">
        <w:rPr>
          <w:rtl/>
        </w:rPr>
        <w:t>،</w:t>
      </w:r>
      <w:r>
        <w:rPr>
          <w:rtl/>
        </w:rPr>
        <w:t xml:space="preserve"> </w:t>
      </w:r>
      <w:r w:rsidR="00902683">
        <w:rPr>
          <w:rtl/>
        </w:rPr>
        <w:t xml:space="preserve">عمّن </w:t>
      </w:r>
      <w:r>
        <w:rPr>
          <w:rtl/>
        </w:rPr>
        <w:t>حدثه</w:t>
      </w:r>
      <w:r w:rsidR="00A90B9E">
        <w:rPr>
          <w:rtl/>
        </w:rPr>
        <w:t>،</w:t>
      </w:r>
      <w:r>
        <w:rPr>
          <w:rtl/>
        </w:rPr>
        <w:t xml:space="preserve"> عن أحدهما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لا توجب على نفسك الحقوق</w:t>
      </w:r>
      <w:r w:rsidR="00A90B9E">
        <w:rPr>
          <w:rtl/>
        </w:rPr>
        <w:t>،</w:t>
      </w:r>
      <w:r>
        <w:rPr>
          <w:rtl/>
        </w:rPr>
        <w:t xml:space="preserve"> واصبر على النوائب</w:t>
      </w:r>
      <w:r w:rsidR="00A90B9E">
        <w:rPr>
          <w:rtl/>
        </w:rPr>
        <w:t>،</w:t>
      </w:r>
      <w:r>
        <w:rPr>
          <w:rtl/>
        </w:rPr>
        <w:t xml:space="preserve"> ولا تدخل في شيء مضرته عليك أعظم من منفعته لاخيك. </w:t>
      </w:r>
    </w:p>
    <w:p w:rsidR="00502E84" w:rsidRDefault="00502E84" w:rsidP="00A90B9E">
      <w:pPr>
        <w:pStyle w:val="libNormal"/>
        <w:rPr>
          <w:rtl/>
        </w:rPr>
      </w:pPr>
      <w:r w:rsidRPr="00BA6C6A">
        <w:rPr>
          <w:rStyle w:val="libNormalChar"/>
          <w:rtl/>
        </w:rPr>
        <w:t>[ 21646 ]</w:t>
      </w:r>
      <w:r>
        <w:rPr>
          <w:rtl/>
        </w:rPr>
        <w:t xml:space="preserve"> 4</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قال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p>
    <w:p w:rsidR="008E6918" w:rsidRDefault="008E6918" w:rsidP="008E6918">
      <w:pPr>
        <w:pStyle w:val="libLine"/>
        <w:rPr>
          <w:rtl/>
        </w:rPr>
      </w:pPr>
      <w:r>
        <w:rPr>
          <w:rtl/>
        </w:rPr>
        <w:t>____________________</w:t>
      </w:r>
    </w:p>
    <w:p w:rsidR="00502E84" w:rsidRDefault="00502E84" w:rsidP="00A90B9E">
      <w:pPr>
        <w:pStyle w:val="libFootnoteCenterBold"/>
        <w:rPr>
          <w:rtl/>
        </w:rPr>
      </w:pPr>
      <w:r>
        <w:rPr>
          <w:rtl/>
        </w:rPr>
        <w:t>الباب 10</w:t>
      </w:r>
    </w:p>
    <w:p w:rsidR="00502E84" w:rsidRDefault="00502E84" w:rsidP="00A90B9E">
      <w:pPr>
        <w:pStyle w:val="libFootnoteCenterBold"/>
      </w:pPr>
      <w:r>
        <w:rPr>
          <w:rtl/>
        </w:rPr>
        <w:t>فيه 6 احاديث</w:t>
      </w:r>
    </w:p>
    <w:p w:rsidR="00502E84" w:rsidRDefault="00502E84" w:rsidP="00A90B9E">
      <w:pPr>
        <w:pStyle w:val="libFootnote0"/>
        <w:rPr>
          <w:rtl/>
        </w:rPr>
      </w:pPr>
      <w:r>
        <w:rPr>
          <w:rtl/>
        </w:rPr>
        <w:t>1</w:t>
      </w:r>
      <w:r w:rsidR="00A90B9E">
        <w:rPr>
          <w:rtl/>
        </w:rPr>
        <w:t xml:space="preserve"> - </w:t>
      </w:r>
      <w:r>
        <w:rPr>
          <w:rtl/>
        </w:rPr>
        <w:t>الكافي 4</w:t>
      </w:r>
      <w:r w:rsidR="00A93B6D">
        <w:rPr>
          <w:rtl/>
        </w:rPr>
        <w:t>:</w:t>
      </w:r>
      <w:r>
        <w:rPr>
          <w:rtl/>
        </w:rPr>
        <w:t xml:space="preserve"> 32 </w:t>
      </w:r>
      <w:r w:rsidR="00BA6C6A">
        <w:rPr>
          <w:rtl/>
        </w:rPr>
        <w:t>/</w:t>
      </w:r>
      <w:r>
        <w:rPr>
          <w:rtl/>
        </w:rPr>
        <w:t xml:space="preserve"> 1. </w:t>
      </w:r>
    </w:p>
    <w:p w:rsidR="00502E84" w:rsidRDefault="00502E84" w:rsidP="00A90B9E">
      <w:pPr>
        <w:pStyle w:val="libFootnote0"/>
        <w:rPr>
          <w:rtl/>
        </w:rPr>
      </w:pPr>
      <w:r>
        <w:rPr>
          <w:rtl/>
        </w:rPr>
        <w:t>2</w:t>
      </w:r>
      <w:r w:rsidR="00A90B9E">
        <w:rPr>
          <w:rtl/>
        </w:rPr>
        <w:t xml:space="preserve"> - </w:t>
      </w:r>
      <w:r>
        <w:rPr>
          <w:rtl/>
        </w:rPr>
        <w:t>الكافي 4</w:t>
      </w:r>
      <w:r w:rsidR="00A93B6D">
        <w:rPr>
          <w:rtl/>
        </w:rPr>
        <w:t>:</w:t>
      </w:r>
      <w:r>
        <w:rPr>
          <w:rtl/>
        </w:rPr>
        <w:t xml:space="preserve"> 33 </w:t>
      </w:r>
      <w:r w:rsidR="00BA6C6A">
        <w:rPr>
          <w:rtl/>
        </w:rPr>
        <w:t>/</w:t>
      </w:r>
      <w:r>
        <w:rPr>
          <w:rtl/>
        </w:rPr>
        <w:t xml:space="preserve"> 2. </w:t>
      </w:r>
    </w:p>
    <w:p w:rsidR="00502E84" w:rsidRDefault="00502E84" w:rsidP="00A90B9E">
      <w:pPr>
        <w:pStyle w:val="libFootnote0"/>
        <w:rPr>
          <w:rtl/>
        </w:rPr>
      </w:pPr>
      <w:r>
        <w:rPr>
          <w:rtl/>
        </w:rPr>
        <w:t>3</w:t>
      </w:r>
      <w:r w:rsidR="00A90B9E">
        <w:rPr>
          <w:rtl/>
        </w:rPr>
        <w:t xml:space="preserve"> - </w:t>
      </w:r>
      <w:r>
        <w:rPr>
          <w:rtl/>
        </w:rPr>
        <w:t>الكافي 4</w:t>
      </w:r>
      <w:r w:rsidR="00A93B6D">
        <w:rPr>
          <w:rtl/>
        </w:rPr>
        <w:t>:</w:t>
      </w:r>
      <w:r>
        <w:rPr>
          <w:rtl/>
        </w:rPr>
        <w:t xml:space="preserve"> 33 </w:t>
      </w:r>
      <w:r w:rsidR="00BA6C6A">
        <w:rPr>
          <w:rtl/>
        </w:rPr>
        <w:t>/</w:t>
      </w:r>
      <w:r>
        <w:rPr>
          <w:rtl/>
        </w:rPr>
        <w:t xml:space="preserve"> 3</w:t>
      </w:r>
      <w:r w:rsidR="00A90B9E">
        <w:rPr>
          <w:rtl/>
        </w:rPr>
        <w:t>،</w:t>
      </w:r>
      <w:r>
        <w:rPr>
          <w:rtl/>
        </w:rPr>
        <w:t xml:space="preserve"> واورد صدره في الحديث 7 من الباب 7 من ابواب احكام الضمان. </w:t>
      </w:r>
    </w:p>
    <w:p w:rsidR="00502E84" w:rsidRDefault="00502E84" w:rsidP="00A90B9E">
      <w:pPr>
        <w:pStyle w:val="libFootnote0"/>
        <w:rPr>
          <w:rtl/>
        </w:rPr>
      </w:pPr>
      <w:r>
        <w:rPr>
          <w:rtl/>
        </w:rPr>
        <w:t>4</w:t>
      </w:r>
      <w:r w:rsidR="00A90B9E">
        <w:rPr>
          <w:rtl/>
        </w:rPr>
        <w:t xml:space="preserve"> - </w:t>
      </w:r>
      <w:r>
        <w:rPr>
          <w:rtl/>
        </w:rPr>
        <w:t>الفقيه 3</w:t>
      </w:r>
      <w:r w:rsidR="00A93B6D">
        <w:rPr>
          <w:rtl/>
        </w:rPr>
        <w:t>:</w:t>
      </w:r>
      <w:r>
        <w:rPr>
          <w:rtl/>
        </w:rPr>
        <w:t xml:space="preserve"> 103 </w:t>
      </w:r>
      <w:r w:rsidR="00BA6C6A">
        <w:rPr>
          <w:rtl/>
        </w:rPr>
        <w:t>/</w:t>
      </w:r>
      <w:r>
        <w:rPr>
          <w:rtl/>
        </w:rPr>
        <w:t xml:space="preserve"> 420. </w:t>
      </w:r>
    </w:p>
    <w:p w:rsidR="00A90B9E" w:rsidRDefault="00A90B9E" w:rsidP="00E521F4">
      <w:pPr>
        <w:pStyle w:val="libNormal"/>
        <w:rPr>
          <w:rtl/>
        </w:rPr>
      </w:pPr>
      <w:r>
        <w:rPr>
          <w:rtl/>
        </w:rPr>
        <w:br w:type="page"/>
      </w:r>
    </w:p>
    <w:p w:rsidR="00502E84" w:rsidRDefault="00303035" w:rsidP="00A90B9E">
      <w:pPr>
        <w:pStyle w:val="libNormal0"/>
        <w:rPr>
          <w:rtl/>
        </w:rPr>
      </w:pPr>
      <w:r>
        <w:rPr>
          <w:rtl/>
        </w:rPr>
        <w:lastRenderedPageBreak/>
        <w:t>لا تبذل ل</w:t>
      </w:r>
      <w:r>
        <w:rPr>
          <w:rFonts w:hint="cs"/>
          <w:rtl/>
        </w:rPr>
        <w:t>إِ</w:t>
      </w:r>
      <w:r w:rsidR="00502E84">
        <w:rPr>
          <w:rtl/>
        </w:rPr>
        <w:t>خوانك من نفسك ما ضر</w:t>
      </w:r>
      <w:r w:rsidR="00133D85">
        <w:rPr>
          <w:rFonts w:hint="cs"/>
          <w:rtl/>
        </w:rPr>
        <w:t>ّ</w:t>
      </w:r>
      <w:r w:rsidR="00502E84">
        <w:rPr>
          <w:rtl/>
        </w:rPr>
        <w:t xml:space="preserve">ه </w:t>
      </w:r>
      <w:r w:rsidR="00502E84" w:rsidRPr="00A90B9E">
        <w:rPr>
          <w:rStyle w:val="libFootnotenumChar"/>
          <w:rtl/>
        </w:rPr>
        <w:t>(1)</w:t>
      </w:r>
      <w:r w:rsidR="00502E84">
        <w:rPr>
          <w:rtl/>
        </w:rPr>
        <w:t xml:space="preserve"> عليك أكثر من نفعه لهم. </w:t>
      </w:r>
    </w:p>
    <w:p w:rsidR="00502E84" w:rsidRDefault="00502E84" w:rsidP="00A90B9E">
      <w:pPr>
        <w:pStyle w:val="libNormal"/>
        <w:rPr>
          <w:rtl/>
        </w:rPr>
      </w:pPr>
      <w:r w:rsidRPr="00BA6C6A">
        <w:rPr>
          <w:rStyle w:val="libNormalChar"/>
          <w:rtl/>
        </w:rPr>
        <w:t>[ 21647 ]</w:t>
      </w:r>
      <w:r>
        <w:rPr>
          <w:rtl/>
        </w:rPr>
        <w:t xml:space="preserve"> 5</w:t>
      </w:r>
      <w:r w:rsidR="00A90B9E">
        <w:rPr>
          <w:rtl/>
        </w:rPr>
        <w:t xml:space="preserve"> - </w:t>
      </w:r>
      <w:r w:rsidR="00021793">
        <w:rPr>
          <w:rtl/>
        </w:rPr>
        <w:t>محمّد</w:t>
      </w:r>
      <w:r w:rsidR="00E52184">
        <w:rPr>
          <w:rtl/>
        </w:rPr>
        <w:t xml:space="preserve"> </w:t>
      </w:r>
      <w:r>
        <w:rPr>
          <w:rtl/>
        </w:rPr>
        <w:t xml:space="preserve">بن الحسن بإسناده عن الحسن بن </w:t>
      </w:r>
      <w:r w:rsidR="00021793">
        <w:rPr>
          <w:rtl/>
        </w:rPr>
        <w:t>محمّد</w:t>
      </w:r>
      <w:r w:rsidR="00E52184">
        <w:rPr>
          <w:rtl/>
        </w:rPr>
        <w:t xml:space="preserve"> </w:t>
      </w:r>
      <w:r>
        <w:rPr>
          <w:rtl/>
        </w:rPr>
        <w:t>بن سماعة</w:t>
      </w:r>
      <w:r w:rsidR="00A90B9E">
        <w:rPr>
          <w:rtl/>
        </w:rPr>
        <w:t>،</w:t>
      </w:r>
      <w:r>
        <w:rPr>
          <w:rtl/>
        </w:rPr>
        <w:t xml:space="preserve"> عن زكريا بن عمرو</w:t>
      </w:r>
      <w:r w:rsidR="00A90B9E">
        <w:rPr>
          <w:rtl/>
        </w:rPr>
        <w:t>،</w:t>
      </w:r>
      <w:r>
        <w:rPr>
          <w:rtl/>
        </w:rPr>
        <w:t xml:space="preserve"> عن رجل</w:t>
      </w:r>
      <w:r w:rsidR="00A90B9E">
        <w:rPr>
          <w:rtl/>
        </w:rPr>
        <w:t>،</w:t>
      </w:r>
      <w:r>
        <w:rPr>
          <w:rtl/>
        </w:rPr>
        <w:t xml:space="preserve"> عن إسماعيل بن جابر قال</w:t>
      </w:r>
      <w:r w:rsidR="00A93B6D">
        <w:rPr>
          <w:rtl/>
        </w:rPr>
        <w:t>:</w:t>
      </w:r>
      <w:r>
        <w:rPr>
          <w:rtl/>
        </w:rPr>
        <w:t xml:space="preserve"> قال لي رجل صالح</w:t>
      </w:r>
      <w:r w:rsidR="00A93B6D">
        <w:rPr>
          <w:rtl/>
        </w:rPr>
        <w:t>:</w:t>
      </w:r>
      <w:r>
        <w:rPr>
          <w:rtl/>
        </w:rPr>
        <w:t xml:space="preserve"> لا تعرض للحقوق</w:t>
      </w:r>
      <w:r w:rsidR="00A90B9E">
        <w:rPr>
          <w:rtl/>
        </w:rPr>
        <w:t>،</w:t>
      </w:r>
      <w:r>
        <w:rPr>
          <w:rtl/>
        </w:rPr>
        <w:t xml:space="preserve"> واصبر على النائبة</w:t>
      </w:r>
      <w:r w:rsidR="00A90B9E">
        <w:rPr>
          <w:rtl/>
        </w:rPr>
        <w:t>،</w:t>
      </w:r>
      <w:r>
        <w:rPr>
          <w:rtl/>
        </w:rPr>
        <w:t xml:space="preserve"> ولا تعط أخاك من نفسك ما مضر</w:t>
      </w:r>
      <w:r w:rsidR="00133D85">
        <w:rPr>
          <w:rFonts w:hint="cs"/>
          <w:rtl/>
        </w:rPr>
        <w:t>ّ</w:t>
      </w:r>
      <w:r>
        <w:rPr>
          <w:rtl/>
        </w:rPr>
        <w:t xml:space="preserve">ته لك أكثر من منفعته له. </w:t>
      </w:r>
    </w:p>
    <w:p w:rsidR="00502E84" w:rsidRDefault="00502E84" w:rsidP="00133D85">
      <w:pPr>
        <w:pStyle w:val="libNormal"/>
        <w:rPr>
          <w:rtl/>
        </w:rPr>
      </w:pPr>
      <w:r w:rsidRPr="00BA6C6A">
        <w:rPr>
          <w:rStyle w:val="libNormalChar"/>
          <w:rtl/>
        </w:rPr>
        <w:t>[ 21648 ]</w:t>
      </w:r>
      <w:r>
        <w:rPr>
          <w:rtl/>
        </w:rPr>
        <w:t xml:space="preserve"> 6</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ابن قولويه</w:t>
      </w:r>
      <w:r w:rsidR="00A90B9E">
        <w:rPr>
          <w:rtl/>
        </w:rPr>
        <w:t>،</w:t>
      </w:r>
      <w:r>
        <w:rPr>
          <w:rtl/>
        </w:rPr>
        <w:t xml:space="preserve"> عن </w:t>
      </w:r>
      <w:r w:rsidR="00021793">
        <w:rPr>
          <w:rtl/>
        </w:rPr>
        <w:t>محمّد</w:t>
      </w:r>
      <w:r w:rsidR="00E52184">
        <w:rPr>
          <w:rtl/>
        </w:rPr>
        <w:t xml:space="preserve"> </w:t>
      </w:r>
      <w:r>
        <w:rPr>
          <w:rtl/>
        </w:rPr>
        <w:t>بن همام</w:t>
      </w:r>
      <w:r w:rsidR="00A90B9E">
        <w:rPr>
          <w:rtl/>
        </w:rPr>
        <w:t>،</w:t>
      </w:r>
      <w:r>
        <w:rPr>
          <w:rtl/>
        </w:rPr>
        <w:t xml:space="preserve"> عن عبدالله بن العلاء</w:t>
      </w:r>
      <w:r w:rsidR="00A90B9E">
        <w:rPr>
          <w:rtl/>
        </w:rPr>
        <w:t>،</w:t>
      </w:r>
      <w:r>
        <w:rPr>
          <w:rtl/>
        </w:rPr>
        <w:t xml:space="preserve"> عن الحسن بن </w:t>
      </w:r>
      <w:r w:rsidR="00021793">
        <w:rPr>
          <w:rtl/>
        </w:rPr>
        <w:t>محمّد</w:t>
      </w:r>
      <w:r w:rsidR="00E52184">
        <w:rPr>
          <w:rtl/>
        </w:rPr>
        <w:t xml:space="preserve"> </w:t>
      </w:r>
      <w:r>
        <w:rPr>
          <w:rtl/>
        </w:rPr>
        <w:t>بن شمون</w:t>
      </w:r>
      <w:r w:rsidR="00A90B9E">
        <w:rPr>
          <w:rtl/>
        </w:rPr>
        <w:t>،</w:t>
      </w:r>
      <w:r>
        <w:rPr>
          <w:rtl/>
        </w:rPr>
        <w:t xml:space="preserve"> عن </w:t>
      </w:r>
      <w:r w:rsidR="00F25C94">
        <w:rPr>
          <w:rtl/>
        </w:rPr>
        <w:t xml:space="preserve">حمّاد </w:t>
      </w:r>
      <w:r>
        <w:rPr>
          <w:rtl/>
        </w:rPr>
        <w:t>بن عيسى</w:t>
      </w:r>
      <w:r w:rsidR="00A90B9E">
        <w:rPr>
          <w:rtl/>
        </w:rPr>
        <w:t>،</w:t>
      </w:r>
      <w:r>
        <w:rPr>
          <w:rtl/>
        </w:rPr>
        <w:t xml:space="preserve"> عن إسماعيل بن خالد قال</w:t>
      </w:r>
      <w:r w:rsidR="00A93B6D">
        <w:rPr>
          <w:rtl/>
        </w:rPr>
        <w:t>:</w:t>
      </w:r>
      <w:r>
        <w:rPr>
          <w:rtl/>
        </w:rPr>
        <w:t xml:space="preserve"> سمعت أبا عبدالله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جمعنا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فقال</w:t>
      </w:r>
      <w:r w:rsidR="00A93B6D">
        <w:rPr>
          <w:rtl/>
        </w:rPr>
        <w:t>:</w:t>
      </w:r>
      <w:r>
        <w:rPr>
          <w:rtl/>
        </w:rPr>
        <w:t xml:space="preserve"> يا بني</w:t>
      </w:r>
      <w:r w:rsidR="00133D85">
        <w:rPr>
          <w:rFonts w:hint="cs"/>
          <w:rtl/>
        </w:rPr>
        <w:t>ّ</w:t>
      </w:r>
      <w:r w:rsidR="00A90B9E">
        <w:rPr>
          <w:rtl/>
        </w:rPr>
        <w:t>،</w:t>
      </w:r>
      <w:r>
        <w:rPr>
          <w:rtl/>
        </w:rPr>
        <w:t xml:space="preserve"> إياكم والتعر</w:t>
      </w:r>
      <w:r w:rsidR="00133D85">
        <w:rPr>
          <w:rFonts w:hint="cs"/>
          <w:rtl/>
        </w:rPr>
        <w:t>ّ</w:t>
      </w:r>
      <w:r>
        <w:rPr>
          <w:rtl/>
        </w:rPr>
        <w:t>ض للحقوق</w:t>
      </w:r>
      <w:r w:rsidR="00A90B9E">
        <w:rPr>
          <w:rtl/>
        </w:rPr>
        <w:t>،</w:t>
      </w:r>
      <w:r>
        <w:rPr>
          <w:rtl/>
        </w:rPr>
        <w:t xml:space="preserve"> واصبروا على النوائب</w:t>
      </w:r>
      <w:r w:rsidR="00A90B9E">
        <w:rPr>
          <w:rtl/>
        </w:rPr>
        <w:t>،</w:t>
      </w:r>
      <w:r>
        <w:rPr>
          <w:rtl/>
        </w:rPr>
        <w:t xml:space="preserve"> وان دعاكم بعض قومكم إلى امر ضرره عليكم أكثر من نفعه له </w:t>
      </w:r>
      <w:r w:rsidRPr="00A90B9E">
        <w:rPr>
          <w:rStyle w:val="libFootnotenumChar"/>
          <w:rtl/>
        </w:rPr>
        <w:t>(</w:t>
      </w:r>
      <w:r w:rsidR="00133D85">
        <w:rPr>
          <w:rStyle w:val="libFootnotenumChar"/>
          <w:rFonts w:hint="cs"/>
          <w:rtl/>
        </w:rPr>
        <w:t>2</w:t>
      </w:r>
      <w:r w:rsidRPr="00A90B9E">
        <w:rPr>
          <w:rStyle w:val="libFootnotenumChar"/>
          <w:rtl/>
        </w:rPr>
        <w:t>)</w:t>
      </w:r>
      <w:r>
        <w:rPr>
          <w:rtl/>
        </w:rPr>
        <w:t xml:space="preserve"> فلا تجيبوه.</w:t>
      </w:r>
    </w:p>
    <w:p w:rsidR="00502E84" w:rsidRDefault="00502E84" w:rsidP="00502E84">
      <w:pPr>
        <w:pStyle w:val="Heading2Center"/>
      </w:pPr>
      <w:bookmarkStart w:id="1235" w:name="_Toc302476660"/>
      <w:bookmarkStart w:id="1236" w:name="_Toc303591326"/>
      <w:bookmarkStart w:id="1237" w:name="_Toc303591838"/>
      <w:bookmarkStart w:id="1238" w:name="_Toc303593163"/>
      <w:bookmarkStart w:id="1239" w:name="_Toc303593352"/>
      <w:bookmarkStart w:id="1240" w:name="_Toc303629194"/>
      <w:bookmarkStart w:id="1241" w:name="_Toc305219445"/>
      <w:bookmarkStart w:id="1242" w:name="_Toc377675542"/>
      <w:bookmarkStart w:id="1243" w:name="_Toc252139745"/>
      <w:r>
        <w:rPr>
          <w:rtl/>
        </w:rPr>
        <w:t>11</w:t>
      </w:r>
      <w:r w:rsidR="00A90B9E">
        <w:rPr>
          <w:rtl/>
        </w:rPr>
        <w:t xml:space="preserve"> - </w:t>
      </w:r>
      <w:r>
        <w:rPr>
          <w:rtl/>
        </w:rPr>
        <w:t>باب استحباب قرض المؤمن</w:t>
      </w:r>
      <w:bookmarkEnd w:id="1235"/>
      <w:bookmarkEnd w:id="1236"/>
      <w:bookmarkEnd w:id="1237"/>
      <w:bookmarkEnd w:id="1238"/>
      <w:bookmarkEnd w:id="1239"/>
      <w:bookmarkEnd w:id="1240"/>
      <w:bookmarkEnd w:id="1241"/>
      <w:bookmarkEnd w:id="1242"/>
      <w:bookmarkEnd w:id="1243"/>
    </w:p>
    <w:p w:rsidR="00502E84" w:rsidRDefault="00502E84" w:rsidP="00A90B9E">
      <w:pPr>
        <w:pStyle w:val="libNormal"/>
        <w:rPr>
          <w:rtl/>
        </w:rPr>
      </w:pPr>
      <w:r w:rsidRPr="00BA6C6A">
        <w:rPr>
          <w:rStyle w:val="libNormalChar"/>
          <w:rtl/>
        </w:rPr>
        <w:t>[ 21649 ]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إبراهيم بن عبد الحميد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p>
    <w:p w:rsidR="00502E84" w:rsidRDefault="00E521F4" w:rsidP="00E521F4">
      <w:pPr>
        <w:pStyle w:val="libLine"/>
        <w:rPr>
          <w:rtl/>
        </w:rPr>
      </w:pPr>
      <w:r>
        <w:rPr>
          <w:rtl/>
        </w:rPr>
        <w:t>____________________</w:t>
      </w:r>
    </w:p>
    <w:p w:rsidR="00502E84" w:rsidRPr="00FD7A66" w:rsidRDefault="00502E84" w:rsidP="00E521F4">
      <w:pPr>
        <w:pStyle w:val="libFootnote0"/>
        <w:rPr>
          <w:rtl/>
        </w:rPr>
      </w:pPr>
      <w:r w:rsidRPr="00FD7A66">
        <w:rPr>
          <w:rtl/>
        </w:rPr>
        <w:t>(1) في المصدر</w:t>
      </w:r>
      <w:r w:rsidR="00A93B6D">
        <w:rPr>
          <w:rtl/>
        </w:rPr>
        <w:t>:</w:t>
      </w:r>
      <w:r w:rsidRPr="00FD7A66">
        <w:rPr>
          <w:rtl/>
        </w:rPr>
        <w:t xml:space="preserve"> ما ضرره. </w:t>
      </w:r>
    </w:p>
    <w:p w:rsidR="00502E84" w:rsidRDefault="00502E84" w:rsidP="00E521F4">
      <w:pPr>
        <w:pStyle w:val="libFootnote0"/>
        <w:rPr>
          <w:rtl/>
        </w:rPr>
      </w:pPr>
      <w:r>
        <w:rPr>
          <w:rtl/>
        </w:rPr>
        <w:t>5</w:t>
      </w:r>
      <w:r w:rsidR="00A90B9E">
        <w:rPr>
          <w:rtl/>
        </w:rPr>
        <w:t xml:space="preserve"> - </w:t>
      </w:r>
      <w:r>
        <w:rPr>
          <w:rtl/>
        </w:rPr>
        <w:t>التهذيب 7</w:t>
      </w:r>
      <w:r w:rsidR="00A93B6D">
        <w:rPr>
          <w:rtl/>
        </w:rPr>
        <w:t>:</w:t>
      </w:r>
      <w:r>
        <w:rPr>
          <w:rtl/>
        </w:rPr>
        <w:t xml:space="preserve"> 235 </w:t>
      </w:r>
      <w:r w:rsidR="00BA6C6A">
        <w:rPr>
          <w:rtl/>
        </w:rPr>
        <w:t>/</w:t>
      </w:r>
      <w:r>
        <w:rPr>
          <w:rtl/>
        </w:rPr>
        <w:t xml:space="preserve"> 1027</w:t>
      </w:r>
      <w:r w:rsidR="00A90B9E">
        <w:rPr>
          <w:rtl/>
        </w:rPr>
        <w:t>،</w:t>
      </w:r>
      <w:r>
        <w:rPr>
          <w:rtl/>
        </w:rPr>
        <w:t xml:space="preserve"> واورد صدره في الحديث 8 من الباب 7 من ابواب احكام الضمان. </w:t>
      </w:r>
    </w:p>
    <w:p w:rsidR="00502E84" w:rsidRDefault="00502E84" w:rsidP="00E521F4">
      <w:pPr>
        <w:pStyle w:val="libFootnote0"/>
        <w:rPr>
          <w:rtl/>
        </w:rPr>
      </w:pPr>
      <w:r>
        <w:rPr>
          <w:rtl/>
        </w:rPr>
        <w:t>6</w:t>
      </w:r>
      <w:r w:rsidR="00A90B9E">
        <w:rPr>
          <w:rtl/>
        </w:rPr>
        <w:t xml:space="preserve"> - </w:t>
      </w:r>
      <w:r>
        <w:rPr>
          <w:rtl/>
        </w:rPr>
        <w:t>امالي الطوسي 1</w:t>
      </w:r>
      <w:r w:rsidR="00A93B6D">
        <w:rPr>
          <w:rtl/>
        </w:rPr>
        <w:t>:</w:t>
      </w:r>
      <w:r>
        <w:rPr>
          <w:rtl/>
        </w:rPr>
        <w:t xml:space="preserve"> 71</w:t>
      </w:r>
      <w:r w:rsidR="00A90B9E">
        <w:rPr>
          <w:rtl/>
        </w:rPr>
        <w:t>،</w:t>
      </w:r>
      <w:r>
        <w:rPr>
          <w:rtl/>
        </w:rPr>
        <w:t xml:space="preserve"> واورد صدره في الحديث 6 من الباب 7 من ابواب احكام الضمان. </w:t>
      </w:r>
    </w:p>
    <w:p w:rsidR="00502E84" w:rsidRPr="00FD7A66" w:rsidRDefault="00502E84" w:rsidP="00133D85">
      <w:pPr>
        <w:pStyle w:val="libFootnote0"/>
        <w:rPr>
          <w:rtl/>
        </w:rPr>
      </w:pPr>
      <w:r w:rsidRPr="00FD7A66">
        <w:rPr>
          <w:rtl/>
        </w:rPr>
        <w:t>(</w:t>
      </w:r>
      <w:r w:rsidR="00133D85">
        <w:rPr>
          <w:rFonts w:hint="cs"/>
          <w:rtl/>
        </w:rPr>
        <w:t>2</w:t>
      </w:r>
      <w:r w:rsidRPr="00FD7A66">
        <w:rPr>
          <w:rtl/>
        </w:rPr>
        <w:t>) في المصدر</w:t>
      </w:r>
      <w:r w:rsidR="00A93B6D">
        <w:rPr>
          <w:rtl/>
        </w:rPr>
        <w:t>:</w:t>
      </w:r>
      <w:r w:rsidRPr="00FD7A66">
        <w:rPr>
          <w:rtl/>
        </w:rPr>
        <w:t xml:space="preserve"> لكم.</w:t>
      </w:r>
    </w:p>
    <w:p w:rsidR="00502E84" w:rsidRDefault="00502E84" w:rsidP="00E521F4">
      <w:pPr>
        <w:pStyle w:val="libFootnote0"/>
        <w:rPr>
          <w:rtl/>
        </w:rPr>
      </w:pPr>
      <w:r>
        <w:rPr>
          <w:rtl/>
        </w:rPr>
        <w:t xml:space="preserve">ويأتي ما </w:t>
      </w:r>
      <w:r w:rsidR="00921D19">
        <w:rPr>
          <w:rtl/>
        </w:rPr>
        <w:t xml:space="preserve">يدلّ </w:t>
      </w:r>
      <w:r>
        <w:rPr>
          <w:rtl/>
        </w:rPr>
        <w:t>عليه في الباب 7 من ابواب احكام الضمان</w:t>
      </w:r>
      <w:r w:rsidR="00A90B9E">
        <w:rPr>
          <w:rtl/>
        </w:rPr>
        <w:t>،</w:t>
      </w:r>
      <w:r>
        <w:rPr>
          <w:rtl/>
        </w:rPr>
        <w:t xml:space="preserve"> وفي الحديث 4 من الباب 15 من هذه </w:t>
      </w:r>
      <w:r w:rsidR="00F76FF2">
        <w:rPr>
          <w:rtl/>
        </w:rPr>
        <w:t>الأبواب</w:t>
      </w:r>
      <w:r>
        <w:rPr>
          <w:rtl/>
        </w:rPr>
        <w:t>.</w:t>
      </w:r>
    </w:p>
    <w:p w:rsidR="00502E84" w:rsidRDefault="00502E84" w:rsidP="00133D85">
      <w:pPr>
        <w:pStyle w:val="libFootnoteCenterBold"/>
        <w:rPr>
          <w:rtl/>
        </w:rPr>
      </w:pPr>
      <w:r>
        <w:rPr>
          <w:rtl/>
        </w:rPr>
        <w:t>الباب 11</w:t>
      </w:r>
    </w:p>
    <w:p w:rsidR="00502E84" w:rsidRDefault="00502E84" w:rsidP="00133D85">
      <w:pPr>
        <w:pStyle w:val="libFootnoteCenterBold"/>
      </w:pPr>
      <w:r>
        <w:rPr>
          <w:rtl/>
        </w:rPr>
        <w:t>فيه 5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34 </w:t>
      </w:r>
      <w:r w:rsidR="00BA6C6A">
        <w:rPr>
          <w:rtl/>
        </w:rPr>
        <w:t>/</w:t>
      </w:r>
      <w:r>
        <w:rPr>
          <w:rtl/>
        </w:rPr>
        <w:t xml:space="preserve"> 3</w:t>
      </w:r>
      <w:r w:rsidR="00A90B9E">
        <w:rPr>
          <w:rtl/>
        </w:rPr>
        <w:t>،</w:t>
      </w:r>
      <w:r>
        <w:rPr>
          <w:rtl/>
        </w:rPr>
        <w:t xml:space="preserve"> والفقيه 3</w:t>
      </w:r>
      <w:r w:rsidR="00A93B6D">
        <w:rPr>
          <w:rtl/>
        </w:rPr>
        <w:t>:</w:t>
      </w:r>
      <w:r>
        <w:rPr>
          <w:rtl/>
        </w:rPr>
        <w:t xml:space="preserve"> 116 </w:t>
      </w:r>
      <w:r w:rsidR="00BA6C6A">
        <w:rPr>
          <w:rtl/>
        </w:rPr>
        <w:t>/</w:t>
      </w:r>
      <w:r>
        <w:rPr>
          <w:rtl/>
        </w:rPr>
        <w:t xml:space="preserve"> 492.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في قول الله عزّ وجلّ</w:t>
      </w:r>
      <w:r w:rsidR="00A93B6D">
        <w:rPr>
          <w:rtl/>
        </w:rPr>
        <w:t>:</w:t>
      </w:r>
      <w:r>
        <w:rPr>
          <w:rtl/>
        </w:rPr>
        <w:t xml:space="preserve"> </w:t>
      </w:r>
      <w:r w:rsidRPr="00133D85">
        <w:rPr>
          <w:rStyle w:val="libAlaemChar"/>
          <w:rtl/>
        </w:rPr>
        <w:t>(</w:t>
      </w:r>
      <w:r w:rsidRPr="00E521F4">
        <w:rPr>
          <w:rStyle w:val="libNormalChar"/>
          <w:rtl/>
        </w:rPr>
        <w:t xml:space="preserve"> </w:t>
      </w:r>
      <w:r w:rsidRPr="008C3AB8">
        <w:rPr>
          <w:rStyle w:val="libAieChar"/>
          <w:rtl/>
        </w:rPr>
        <w:t>ل</w:t>
      </w:r>
      <w:r w:rsidR="00133D85">
        <w:rPr>
          <w:rStyle w:val="libAieChar"/>
          <w:rFonts w:hint="cs"/>
          <w:rtl/>
        </w:rPr>
        <w:t>َّ</w:t>
      </w:r>
      <w:r w:rsidRPr="008C3AB8">
        <w:rPr>
          <w:rStyle w:val="libAieChar"/>
          <w:rtl/>
        </w:rPr>
        <w:t>ا خ</w:t>
      </w:r>
      <w:r w:rsidR="00133D85">
        <w:rPr>
          <w:rStyle w:val="libAieChar"/>
          <w:rFonts w:hint="cs"/>
          <w:rtl/>
        </w:rPr>
        <w:t>َ</w:t>
      </w:r>
      <w:r w:rsidRPr="008C3AB8">
        <w:rPr>
          <w:rStyle w:val="libAieChar"/>
          <w:rtl/>
        </w:rPr>
        <w:t>ي</w:t>
      </w:r>
      <w:r w:rsidR="00133D85">
        <w:rPr>
          <w:rStyle w:val="libAieChar"/>
          <w:rFonts w:hint="cs"/>
          <w:rtl/>
        </w:rPr>
        <w:t>ْ</w:t>
      </w:r>
      <w:r w:rsidRPr="008C3AB8">
        <w:rPr>
          <w:rStyle w:val="libAieChar"/>
          <w:rtl/>
        </w:rPr>
        <w:t>ر</w:t>
      </w:r>
      <w:r w:rsidR="00133D85">
        <w:rPr>
          <w:rStyle w:val="libAieChar"/>
          <w:rFonts w:hint="cs"/>
          <w:rtl/>
        </w:rPr>
        <w:t>َ</w:t>
      </w:r>
      <w:r w:rsidRPr="008C3AB8">
        <w:rPr>
          <w:rStyle w:val="libAieChar"/>
          <w:rtl/>
        </w:rPr>
        <w:t xml:space="preserve"> ف</w:t>
      </w:r>
      <w:r w:rsidR="00133D85">
        <w:rPr>
          <w:rStyle w:val="libAieChar"/>
          <w:rFonts w:hint="cs"/>
          <w:rtl/>
        </w:rPr>
        <w:t>ِ</w:t>
      </w:r>
      <w:r w:rsidRPr="008C3AB8">
        <w:rPr>
          <w:rStyle w:val="libAieChar"/>
          <w:rtl/>
        </w:rPr>
        <w:t>ي ك</w:t>
      </w:r>
      <w:r w:rsidR="00133D85">
        <w:rPr>
          <w:rStyle w:val="libAieChar"/>
          <w:rFonts w:hint="cs"/>
          <w:rtl/>
        </w:rPr>
        <w:t>َ</w:t>
      </w:r>
      <w:r w:rsidRPr="008C3AB8">
        <w:rPr>
          <w:rStyle w:val="libAieChar"/>
          <w:rtl/>
        </w:rPr>
        <w:t>ث</w:t>
      </w:r>
      <w:r w:rsidR="00133D85">
        <w:rPr>
          <w:rStyle w:val="libAieChar"/>
          <w:rFonts w:hint="cs"/>
          <w:rtl/>
        </w:rPr>
        <w:t>ِ</w:t>
      </w:r>
      <w:r w:rsidRPr="008C3AB8">
        <w:rPr>
          <w:rStyle w:val="libAieChar"/>
          <w:rtl/>
        </w:rPr>
        <w:t>ير</w:t>
      </w:r>
      <w:r w:rsidR="00133D85">
        <w:rPr>
          <w:rStyle w:val="libAieChar"/>
          <w:rFonts w:hint="cs"/>
          <w:rtl/>
        </w:rPr>
        <w:t>ٍ</w:t>
      </w:r>
      <w:r w:rsidRPr="008C3AB8">
        <w:rPr>
          <w:rStyle w:val="libAieChar"/>
          <w:rtl/>
        </w:rPr>
        <w:t xml:space="preserve"> م</w:t>
      </w:r>
      <w:r w:rsidR="00133D85">
        <w:rPr>
          <w:rStyle w:val="libAieChar"/>
          <w:rFonts w:hint="cs"/>
          <w:rtl/>
        </w:rPr>
        <w:t>ِّ</w:t>
      </w:r>
      <w:r w:rsidRPr="008C3AB8">
        <w:rPr>
          <w:rStyle w:val="libAieChar"/>
          <w:rtl/>
        </w:rPr>
        <w:t>ن ن</w:t>
      </w:r>
      <w:r w:rsidR="00133D85">
        <w:rPr>
          <w:rStyle w:val="libAieChar"/>
          <w:rFonts w:hint="cs"/>
          <w:rtl/>
        </w:rPr>
        <w:t>َّ</w:t>
      </w:r>
      <w:r w:rsidRPr="008C3AB8">
        <w:rPr>
          <w:rStyle w:val="libAieChar"/>
          <w:rtl/>
        </w:rPr>
        <w:t>ج</w:t>
      </w:r>
      <w:r w:rsidR="00133D85">
        <w:rPr>
          <w:rStyle w:val="libAieChar"/>
          <w:rFonts w:hint="cs"/>
          <w:rtl/>
        </w:rPr>
        <w:t>ْ</w:t>
      </w:r>
      <w:r w:rsidRPr="008C3AB8">
        <w:rPr>
          <w:rStyle w:val="libAieChar"/>
          <w:rtl/>
        </w:rPr>
        <w:t>و</w:t>
      </w:r>
      <w:r w:rsidR="00133D85">
        <w:rPr>
          <w:rStyle w:val="libAieChar"/>
          <w:rFonts w:hint="cs"/>
          <w:rtl/>
        </w:rPr>
        <w:t>َا</w:t>
      </w:r>
      <w:r w:rsidRPr="008C3AB8">
        <w:rPr>
          <w:rStyle w:val="libAieChar"/>
          <w:rtl/>
        </w:rPr>
        <w:t>ه</w:t>
      </w:r>
      <w:r w:rsidR="00133D85">
        <w:rPr>
          <w:rStyle w:val="libAieChar"/>
          <w:rFonts w:hint="cs"/>
          <w:rtl/>
        </w:rPr>
        <w:t>ُ</w:t>
      </w:r>
      <w:r w:rsidRPr="008C3AB8">
        <w:rPr>
          <w:rStyle w:val="libAieChar"/>
          <w:rtl/>
        </w:rPr>
        <w:t>م</w:t>
      </w:r>
      <w:r w:rsidR="00133D85">
        <w:rPr>
          <w:rStyle w:val="libAieChar"/>
          <w:rFonts w:hint="cs"/>
          <w:rtl/>
        </w:rPr>
        <w:t>ْ</w:t>
      </w:r>
      <w:r w:rsidRPr="008C3AB8">
        <w:rPr>
          <w:rStyle w:val="libAieChar"/>
          <w:rtl/>
        </w:rPr>
        <w:t xml:space="preserve"> </w:t>
      </w:r>
      <w:r w:rsidR="00B57202">
        <w:rPr>
          <w:rStyle w:val="libAieChar"/>
          <w:rtl/>
        </w:rPr>
        <w:t>إ</w:t>
      </w:r>
      <w:r w:rsidR="00133D85">
        <w:rPr>
          <w:rStyle w:val="libAieChar"/>
          <w:rFonts w:hint="cs"/>
          <w:rtl/>
        </w:rPr>
        <w:t>ِ</w:t>
      </w:r>
      <w:r w:rsidR="00B57202">
        <w:rPr>
          <w:rStyle w:val="libAieChar"/>
          <w:rtl/>
        </w:rPr>
        <w:t>ل</w:t>
      </w:r>
      <w:r w:rsidR="00133D85">
        <w:rPr>
          <w:rStyle w:val="libAieChar"/>
          <w:rFonts w:hint="cs"/>
          <w:rtl/>
        </w:rPr>
        <w:t>َ</w:t>
      </w:r>
      <w:r w:rsidR="00B57202">
        <w:rPr>
          <w:rStyle w:val="libAieChar"/>
          <w:rtl/>
        </w:rPr>
        <w:t xml:space="preserve">ّا </w:t>
      </w:r>
      <w:r w:rsidRPr="008C3AB8">
        <w:rPr>
          <w:rStyle w:val="libAieChar"/>
          <w:rtl/>
        </w:rPr>
        <w:t>م</w:t>
      </w:r>
      <w:r w:rsidR="00133D85">
        <w:rPr>
          <w:rStyle w:val="libAieChar"/>
          <w:rFonts w:hint="cs"/>
          <w:rtl/>
        </w:rPr>
        <w:t>َ</w:t>
      </w:r>
      <w:r w:rsidRPr="008C3AB8">
        <w:rPr>
          <w:rStyle w:val="libAieChar"/>
          <w:rtl/>
        </w:rPr>
        <w:t>ن</w:t>
      </w:r>
      <w:r w:rsidR="00133D85">
        <w:rPr>
          <w:rStyle w:val="libAieChar"/>
          <w:rFonts w:hint="cs"/>
          <w:rtl/>
        </w:rPr>
        <w:t>ْ</w:t>
      </w:r>
      <w:r w:rsidRPr="008C3AB8">
        <w:rPr>
          <w:rStyle w:val="libAieChar"/>
          <w:rtl/>
        </w:rPr>
        <w:t xml:space="preserve"> أ</w:t>
      </w:r>
      <w:r w:rsidR="00133D85">
        <w:rPr>
          <w:rStyle w:val="libAieChar"/>
          <w:rFonts w:hint="cs"/>
          <w:rtl/>
        </w:rPr>
        <w:t>َ</w:t>
      </w:r>
      <w:r w:rsidRPr="008C3AB8">
        <w:rPr>
          <w:rStyle w:val="libAieChar"/>
          <w:rtl/>
        </w:rPr>
        <w:t>م</w:t>
      </w:r>
      <w:r w:rsidR="00133D85">
        <w:rPr>
          <w:rStyle w:val="libAieChar"/>
          <w:rFonts w:hint="cs"/>
          <w:rtl/>
        </w:rPr>
        <w:t>َ</w:t>
      </w:r>
      <w:r w:rsidRPr="008C3AB8">
        <w:rPr>
          <w:rStyle w:val="libAieChar"/>
          <w:rtl/>
        </w:rPr>
        <w:t>ر</w:t>
      </w:r>
      <w:r w:rsidR="00133D85">
        <w:rPr>
          <w:rStyle w:val="libAieChar"/>
          <w:rFonts w:hint="cs"/>
          <w:rtl/>
        </w:rPr>
        <w:t>َ</w:t>
      </w:r>
      <w:r w:rsidRPr="008C3AB8">
        <w:rPr>
          <w:rStyle w:val="libAieChar"/>
          <w:rtl/>
        </w:rPr>
        <w:t xml:space="preserve"> ب</w:t>
      </w:r>
      <w:r w:rsidR="00133D85">
        <w:rPr>
          <w:rStyle w:val="libAieChar"/>
          <w:rFonts w:hint="cs"/>
          <w:rtl/>
        </w:rPr>
        <w:t>ِ</w:t>
      </w:r>
      <w:r w:rsidRPr="008C3AB8">
        <w:rPr>
          <w:rStyle w:val="libAieChar"/>
          <w:rtl/>
        </w:rPr>
        <w:t>ص</w:t>
      </w:r>
      <w:r w:rsidR="00133D85">
        <w:rPr>
          <w:rStyle w:val="libAieChar"/>
          <w:rFonts w:hint="cs"/>
          <w:rtl/>
        </w:rPr>
        <w:t>َ</w:t>
      </w:r>
      <w:r w:rsidRPr="008C3AB8">
        <w:rPr>
          <w:rStyle w:val="libAieChar"/>
          <w:rtl/>
        </w:rPr>
        <w:t>د</w:t>
      </w:r>
      <w:r w:rsidR="00133D85">
        <w:rPr>
          <w:rStyle w:val="libAieChar"/>
          <w:rFonts w:hint="cs"/>
          <w:rtl/>
        </w:rPr>
        <w:t>َ</w:t>
      </w:r>
      <w:r w:rsidRPr="008C3AB8">
        <w:rPr>
          <w:rStyle w:val="libAieChar"/>
          <w:rtl/>
        </w:rPr>
        <w:t>ق</w:t>
      </w:r>
      <w:r w:rsidR="00133D85">
        <w:rPr>
          <w:rStyle w:val="libAieChar"/>
          <w:rFonts w:hint="cs"/>
          <w:rtl/>
        </w:rPr>
        <w:t>َ</w:t>
      </w:r>
      <w:r w:rsidRPr="008C3AB8">
        <w:rPr>
          <w:rStyle w:val="libAieChar"/>
          <w:rtl/>
        </w:rPr>
        <w:t>ة</w:t>
      </w:r>
      <w:r w:rsidR="00133D85">
        <w:rPr>
          <w:rStyle w:val="libAieChar"/>
          <w:rFonts w:hint="cs"/>
          <w:rtl/>
        </w:rPr>
        <w:t>ٍ</w:t>
      </w:r>
      <w:r w:rsidRPr="008C3AB8">
        <w:rPr>
          <w:rStyle w:val="libAieChar"/>
          <w:rtl/>
        </w:rPr>
        <w:t xml:space="preserve"> أ</w:t>
      </w:r>
      <w:r w:rsidR="00133D85">
        <w:rPr>
          <w:rStyle w:val="libAieChar"/>
          <w:rFonts w:hint="cs"/>
          <w:rtl/>
        </w:rPr>
        <w:t>َ</w:t>
      </w:r>
      <w:r w:rsidRPr="008C3AB8">
        <w:rPr>
          <w:rStyle w:val="libAieChar"/>
          <w:rtl/>
        </w:rPr>
        <w:t>و</w:t>
      </w:r>
      <w:r w:rsidR="00133D85">
        <w:rPr>
          <w:rStyle w:val="libAieChar"/>
          <w:rFonts w:hint="cs"/>
          <w:rtl/>
        </w:rPr>
        <w:t>ْ</w:t>
      </w:r>
      <w:r w:rsidRPr="008C3AB8">
        <w:rPr>
          <w:rStyle w:val="libAieChar"/>
          <w:rtl/>
        </w:rPr>
        <w:t xml:space="preserve"> م</w:t>
      </w:r>
      <w:r w:rsidR="00133D85">
        <w:rPr>
          <w:rStyle w:val="libAieChar"/>
          <w:rFonts w:hint="cs"/>
          <w:rtl/>
        </w:rPr>
        <w:t>َ</w:t>
      </w:r>
      <w:r w:rsidRPr="008C3AB8">
        <w:rPr>
          <w:rStyle w:val="libAieChar"/>
          <w:rtl/>
        </w:rPr>
        <w:t>ع</w:t>
      </w:r>
      <w:r w:rsidR="00133D85">
        <w:rPr>
          <w:rStyle w:val="libAieChar"/>
          <w:rFonts w:hint="cs"/>
          <w:rtl/>
        </w:rPr>
        <w:t>ْ</w:t>
      </w:r>
      <w:r w:rsidRPr="008C3AB8">
        <w:rPr>
          <w:rStyle w:val="libAieChar"/>
          <w:rtl/>
        </w:rPr>
        <w:t>ر</w:t>
      </w:r>
      <w:r w:rsidR="00133D85">
        <w:rPr>
          <w:rStyle w:val="libAieChar"/>
          <w:rFonts w:hint="cs"/>
          <w:rtl/>
        </w:rPr>
        <w:t>ُ</w:t>
      </w:r>
      <w:r w:rsidRPr="008C3AB8">
        <w:rPr>
          <w:rStyle w:val="libAieChar"/>
          <w:rtl/>
        </w:rPr>
        <w:t>وف</w:t>
      </w:r>
      <w:r w:rsidR="00133D85">
        <w:rPr>
          <w:rStyle w:val="libAieChar"/>
          <w:rFonts w:hint="cs"/>
          <w:rtl/>
        </w:rPr>
        <w:t>ٍ</w:t>
      </w:r>
      <w:r w:rsidRPr="00E521F4">
        <w:rPr>
          <w:rStyle w:val="libNormalChar"/>
          <w:rtl/>
        </w:rPr>
        <w:t xml:space="preserve"> </w:t>
      </w:r>
      <w:r w:rsidRPr="00133D85">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يعني بالمعروف القرض. </w:t>
      </w:r>
    </w:p>
    <w:p w:rsidR="00502E84" w:rsidRDefault="00502E84" w:rsidP="00A90B9E">
      <w:pPr>
        <w:pStyle w:val="libNormal"/>
        <w:rPr>
          <w:rtl/>
        </w:rPr>
      </w:pPr>
      <w:r w:rsidRPr="00BA6C6A">
        <w:rPr>
          <w:rStyle w:val="libNormalChar"/>
          <w:rtl/>
        </w:rPr>
        <w:t>[ 21650 ]</w:t>
      </w:r>
      <w:r w:rsidRPr="00FD7A66">
        <w:rPr>
          <w:rtl/>
        </w:rPr>
        <w:t xml:space="preserve"> 2</w:t>
      </w:r>
      <w:r w:rsidR="00A90B9E">
        <w:rPr>
          <w:rtl/>
        </w:rPr>
        <w:t xml:space="preserve"> - </w:t>
      </w:r>
      <w:r w:rsidRPr="00FD7A66">
        <w:rPr>
          <w:rtl/>
        </w:rPr>
        <w:t>وعنه</w:t>
      </w:r>
      <w:r w:rsidR="00A90B9E">
        <w:rPr>
          <w:rtl/>
        </w:rPr>
        <w:t>،</w:t>
      </w:r>
      <w:r w:rsidRPr="00FD7A66">
        <w:rPr>
          <w:rtl/>
        </w:rPr>
        <w:t xml:space="preserve"> عن أبيه</w:t>
      </w:r>
      <w:r w:rsidR="00A90B9E">
        <w:rPr>
          <w:rtl/>
        </w:rPr>
        <w:t>،</w:t>
      </w:r>
      <w:r w:rsidRPr="00FD7A66">
        <w:rPr>
          <w:rtl/>
        </w:rPr>
        <w:t xml:space="preserve"> وعن </w:t>
      </w:r>
      <w:r w:rsidR="00021793">
        <w:rPr>
          <w:rtl/>
        </w:rPr>
        <w:t>محمّد</w:t>
      </w:r>
      <w:r w:rsidR="00E52184">
        <w:rPr>
          <w:rtl/>
        </w:rPr>
        <w:t xml:space="preserve"> </w:t>
      </w:r>
      <w:r w:rsidRPr="00FD7A66">
        <w:rPr>
          <w:rtl/>
        </w:rPr>
        <w:t>بن إسماعيل</w:t>
      </w:r>
      <w:r w:rsidR="00A90B9E">
        <w:rPr>
          <w:rtl/>
        </w:rPr>
        <w:t>،</w:t>
      </w:r>
      <w:r w:rsidRPr="00FD7A66">
        <w:rPr>
          <w:rtl/>
        </w:rPr>
        <w:t xml:space="preserve"> عن الفضل بن شاذان </w:t>
      </w:r>
      <w:r w:rsidR="001E2943">
        <w:rPr>
          <w:rtl/>
        </w:rPr>
        <w:t>جميعاً</w:t>
      </w:r>
      <w:r w:rsidR="00A90B9E">
        <w:rPr>
          <w:rtl/>
        </w:rPr>
        <w:t>،</w:t>
      </w:r>
      <w:r>
        <w:rPr>
          <w:rtl/>
        </w:rPr>
        <w:t xml:space="preserve"> عن ابن أبي عمير</w:t>
      </w:r>
      <w:r w:rsidR="00A90B9E">
        <w:rPr>
          <w:rtl/>
        </w:rPr>
        <w:t>،</w:t>
      </w:r>
      <w:r>
        <w:rPr>
          <w:rtl/>
        </w:rPr>
        <w:t xml:space="preserve"> عن حماد</w:t>
      </w:r>
      <w:r w:rsidR="00A90B9E">
        <w:rPr>
          <w:rtl/>
        </w:rPr>
        <w:t>،</w:t>
      </w:r>
      <w:r>
        <w:rPr>
          <w:rtl/>
        </w:rPr>
        <w:t xml:space="preserve"> عن ربعي بن عبدالله</w:t>
      </w:r>
      <w:r w:rsidR="00A90B9E">
        <w:rPr>
          <w:rtl/>
        </w:rPr>
        <w:t>،</w:t>
      </w:r>
      <w:r>
        <w:rPr>
          <w:rtl/>
        </w:rPr>
        <w:t xml:space="preserve"> عن فضيل بن يسار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 مؤمن أقرض مؤمنا</w:t>
      </w:r>
      <w:r w:rsidR="000E0D9E">
        <w:rPr>
          <w:rFonts w:hint="cs"/>
          <w:rtl/>
        </w:rPr>
        <w:t>ً</w:t>
      </w:r>
      <w:r>
        <w:rPr>
          <w:rtl/>
        </w:rPr>
        <w:t xml:space="preserve"> يلتمس به وجه الله </w:t>
      </w:r>
      <w:r w:rsidR="00B57202">
        <w:rPr>
          <w:rtl/>
        </w:rPr>
        <w:t xml:space="preserve">إلّا </w:t>
      </w:r>
      <w:r>
        <w:rPr>
          <w:rtl/>
        </w:rPr>
        <w:t xml:space="preserve">حسب الله له أجره بحساب الصدقة </w:t>
      </w:r>
      <w:r w:rsidR="007E7204">
        <w:rPr>
          <w:rtl/>
        </w:rPr>
        <w:t xml:space="preserve">حتّى </w:t>
      </w:r>
      <w:r>
        <w:rPr>
          <w:rtl/>
        </w:rPr>
        <w:t>يرجع ماله اليه.</w:t>
      </w:r>
    </w:p>
    <w:p w:rsidR="00502E84" w:rsidRDefault="00502E84" w:rsidP="000E0D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ابن سنان</w:t>
      </w:r>
      <w:r w:rsidR="00A90B9E">
        <w:rPr>
          <w:rtl/>
        </w:rPr>
        <w:t>،</w:t>
      </w:r>
      <w:r>
        <w:rPr>
          <w:rtl/>
        </w:rPr>
        <w:t xml:space="preserve"> عن الفضيل مثله </w:t>
      </w:r>
      <w:r w:rsidR="00B57202">
        <w:rPr>
          <w:rtl/>
        </w:rPr>
        <w:t xml:space="preserve">إلّا </w:t>
      </w:r>
      <w:r w:rsidR="00687D79">
        <w:rPr>
          <w:rtl/>
        </w:rPr>
        <w:t xml:space="preserve">إنّه </w:t>
      </w:r>
      <w:r>
        <w:rPr>
          <w:rtl/>
        </w:rPr>
        <w:t>قال</w:t>
      </w:r>
      <w:r w:rsidR="00A93B6D">
        <w:rPr>
          <w:rtl/>
        </w:rPr>
        <w:t>:</w:t>
      </w:r>
      <w:r>
        <w:rPr>
          <w:rtl/>
        </w:rPr>
        <w:t xml:space="preserve"> ما من مسلم أقرض مس</w:t>
      </w:r>
      <w:r w:rsidR="000E0D9E">
        <w:rPr>
          <w:rtl/>
        </w:rPr>
        <w:t>لـم</w:t>
      </w:r>
      <w:r w:rsidR="00C73FAF">
        <w:rPr>
          <w:rtl/>
        </w:rPr>
        <w:t>ا</w:t>
      </w:r>
      <w:r w:rsidR="000E0D9E">
        <w:rPr>
          <w:rFonts w:hint="cs"/>
          <w:rtl/>
        </w:rPr>
        <w:t>ً</w:t>
      </w:r>
      <w:r w:rsidR="00C73FAF">
        <w:rPr>
          <w:rtl/>
        </w:rPr>
        <w:t xml:space="preserve"> </w:t>
      </w:r>
      <w:r w:rsidRPr="00A90B9E">
        <w:rPr>
          <w:rStyle w:val="libFootnotenumChar"/>
          <w:rtl/>
        </w:rPr>
        <w:t>(</w:t>
      </w:r>
      <w:r w:rsidR="000E0D9E">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[ 21651 ]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منصور بن يونس</w:t>
      </w:r>
      <w:r w:rsidR="00A90B9E">
        <w:rPr>
          <w:rtl/>
        </w:rPr>
        <w:t>،</w:t>
      </w:r>
      <w:r>
        <w:rPr>
          <w:rtl/>
        </w:rPr>
        <w:t xml:space="preserve"> عن اسحاق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مكتوب على باب </w:t>
      </w:r>
      <w:r w:rsidR="00251ABA">
        <w:rPr>
          <w:rtl/>
        </w:rPr>
        <w:t xml:space="preserve">الجنّة </w:t>
      </w:r>
      <w:r>
        <w:rPr>
          <w:rtl/>
        </w:rPr>
        <w:t>الصدقة بعشرة</w:t>
      </w:r>
      <w:r w:rsidR="00A90B9E">
        <w:rPr>
          <w:rtl/>
        </w:rPr>
        <w:t>،</w:t>
      </w:r>
      <w:r>
        <w:rPr>
          <w:rtl/>
        </w:rPr>
        <w:t xml:space="preserve"> والقرض بثمانية عشر. </w:t>
      </w:r>
    </w:p>
    <w:p w:rsidR="00502E84" w:rsidRDefault="00502E84" w:rsidP="000E0D9E">
      <w:pPr>
        <w:pStyle w:val="libNormal"/>
        <w:rPr>
          <w:rtl/>
        </w:rPr>
      </w:pPr>
      <w:r>
        <w:rPr>
          <w:rtl/>
        </w:rPr>
        <w:t xml:space="preserve">ورواه الصدوق </w:t>
      </w:r>
      <w:r w:rsidR="00786314">
        <w:rPr>
          <w:rtl/>
        </w:rPr>
        <w:t xml:space="preserve">مرسلاً </w:t>
      </w:r>
      <w:r w:rsidRPr="00A90B9E">
        <w:rPr>
          <w:rStyle w:val="libFootnotenumChar"/>
          <w:rtl/>
        </w:rPr>
        <w:t>(</w:t>
      </w:r>
      <w:r w:rsidR="000E0D9E">
        <w:rPr>
          <w:rStyle w:val="libFootnotenumChar"/>
          <w:rFonts w:hint="cs"/>
          <w:rtl/>
        </w:rPr>
        <w:t>3</w:t>
      </w:r>
      <w:r w:rsidRPr="00A90B9E">
        <w:rPr>
          <w:rStyle w:val="libFootnotenumChar"/>
          <w:rtl/>
        </w:rPr>
        <w:t>)</w:t>
      </w:r>
      <w:r>
        <w:rPr>
          <w:rtl/>
        </w:rPr>
        <w:t xml:space="preserve"> وكذا ال</w:t>
      </w:r>
      <w:r w:rsidR="00921D19">
        <w:rPr>
          <w:rtl/>
        </w:rPr>
        <w:t>حديثاً</w:t>
      </w:r>
      <w:r>
        <w:rPr>
          <w:rtl/>
        </w:rPr>
        <w:t xml:space="preserve">ن قبله. </w:t>
      </w:r>
    </w:p>
    <w:p w:rsidR="00502E84" w:rsidRDefault="00502E84" w:rsidP="00A90B9E">
      <w:pPr>
        <w:pStyle w:val="libNormal"/>
        <w:rPr>
          <w:rtl/>
        </w:rPr>
      </w:pPr>
      <w:r w:rsidRPr="00BA6C6A">
        <w:rPr>
          <w:rStyle w:val="libNormalChar"/>
          <w:rtl/>
        </w:rPr>
        <w:t>[ 21652 ]</w:t>
      </w:r>
      <w:r>
        <w:rPr>
          <w:rtl/>
        </w:rPr>
        <w:t xml:space="preserve"> 4</w:t>
      </w:r>
      <w:r w:rsidR="00A90B9E">
        <w:rPr>
          <w:rtl/>
        </w:rPr>
        <w:t xml:space="preserve"> - </w:t>
      </w:r>
      <w:r>
        <w:rPr>
          <w:rtl/>
        </w:rPr>
        <w:t>قال الكليني</w:t>
      </w:r>
      <w:r w:rsidR="00A93B6D">
        <w:rPr>
          <w:rtl/>
        </w:rPr>
        <w:t>:</w:t>
      </w:r>
      <w:r w:rsidR="000E0D9E">
        <w:rPr>
          <w:rtl/>
        </w:rPr>
        <w:t xml:space="preserve"> وفي رواية </w:t>
      </w:r>
      <w:r w:rsidR="000E0D9E">
        <w:rPr>
          <w:rFonts w:hint="cs"/>
          <w:rtl/>
        </w:rPr>
        <w:t>أُ</w:t>
      </w:r>
      <w:r>
        <w:rPr>
          <w:rtl/>
        </w:rPr>
        <w:t xml:space="preserve">خرى بخمسة عشر. </w:t>
      </w:r>
    </w:p>
    <w:p w:rsidR="00502E84" w:rsidRDefault="00502E84" w:rsidP="00A90B9E">
      <w:pPr>
        <w:pStyle w:val="libNormal"/>
        <w:rPr>
          <w:rtl/>
        </w:rPr>
      </w:pPr>
      <w:r w:rsidRPr="00BA6C6A">
        <w:rPr>
          <w:rStyle w:val="libNormalChar"/>
          <w:rtl/>
        </w:rPr>
        <w:t>[ 21653 ]</w:t>
      </w:r>
      <w:r>
        <w:rPr>
          <w:rtl/>
        </w:rPr>
        <w:t xml:space="preserve"> 5</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قال رسول الله </w:t>
      </w:r>
      <w:r w:rsidRPr="00E521F4">
        <w:rPr>
          <w:rStyle w:val="libNormalChar"/>
          <w:rtl/>
        </w:rPr>
        <w:t xml:space="preserve">( </w:t>
      </w:r>
      <w:r>
        <w:rPr>
          <w:rtl/>
        </w:rPr>
        <w:t xml:space="preserve">صلى الله </w:t>
      </w:r>
    </w:p>
    <w:p w:rsidR="00502E84" w:rsidRDefault="00E521F4" w:rsidP="00E521F4">
      <w:pPr>
        <w:pStyle w:val="libLine"/>
        <w:rPr>
          <w:rtl/>
        </w:rPr>
      </w:pPr>
      <w:r>
        <w:rPr>
          <w:rtl/>
        </w:rPr>
        <w:t>____________________</w:t>
      </w:r>
    </w:p>
    <w:p w:rsidR="00502E84" w:rsidRPr="00FD7A66" w:rsidRDefault="00502E84" w:rsidP="00E521F4">
      <w:pPr>
        <w:pStyle w:val="libFootnote0"/>
        <w:rPr>
          <w:rtl/>
        </w:rPr>
      </w:pPr>
      <w:r w:rsidRPr="00FD7A66">
        <w:rPr>
          <w:rtl/>
        </w:rPr>
        <w:t>(1) النساء 4</w:t>
      </w:r>
      <w:r w:rsidR="00A93B6D">
        <w:rPr>
          <w:rtl/>
        </w:rPr>
        <w:t>:</w:t>
      </w:r>
      <w:r w:rsidRPr="00FD7A66">
        <w:rPr>
          <w:rtl/>
        </w:rPr>
        <w:t xml:space="preserve"> 114.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34 </w:t>
      </w:r>
      <w:r w:rsidR="00BA6C6A">
        <w:rPr>
          <w:rtl/>
        </w:rPr>
        <w:t>/</w:t>
      </w:r>
      <w:r>
        <w:rPr>
          <w:rtl/>
        </w:rPr>
        <w:t xml:space="preserve"> 2</w:t>
      </w:r>
      <w:r w:rsidR="00A90B9E">
        <w:rPr>
          <w:rtl/>
        </w:rPr>
        <w:t>،</w:t>
      </w:r>
      <w:r>
        <w:rPr>
          <w:rtl/>
        </w:rPr>
        <w:t xml:space="preserve"> والفقيه 2</w:t>
      </w:r>
      <w:r w:rsidR="00A93B6D">
        <w:rPr>
          <w:rtl/>
        </w:rPr>
        <w:t>:</w:t>
      </w:r>
      <w:r>
        <w:rPr>
          <w:rtl/>
        </w:rPr>
        <w:t xml:space="preserve"> 32 </w:t>
      </w:r>
      <w:r w:rsidR="00BA6C6A">
        <w:rPr>
          <w:rtl/>
        </w:rPr>
        <w:t>/</w:t>
      </w:r>
      <w:r>
        <w:rPr>
          <w:rtl/>
        </w:rPr>
        <w:t xml:space="preserve"> 126</w:t>
      </w:r>
      <w:r w:rsidR="00A90B9E">
        <w:rPr>
          <w:rtl/>
        </w:rPr>
        <w:t>،</w:t>
      </w:r>
      <w:r>
        <w:rPr>
          <w:rtl/>
        </w:rPr>
        <w:t xml:space="preserve"> واورده عن ثواب </w:t>
      </w:r>
      <w:r w:rsidR="00DC5517">
        <w:rPr>
          <w:rtl/>
        </w:rPr>
        <w:t xml:space="preserve">الأعمال </w:t>
      </w:r>
      <w:r>
        <w:rPr>
          <w:rtl/>
        </w:rPr>
        <w:t xml:space="preserve">في الحديث 2 من الباب 6 من ابواب الدين والقرض. </w:t>
      </w:r>
    </w:p>
    <w:p w:rsidR="00502E84" w:rsidRPr="00FD7A66" w:rsidRDefault="00502E84" w:rsidP="000E0D9E">
      <w:pPr>
        <w:pStyle w:val="libFootnote0"/>
        <w:rPr>
          <w:rtl/>
        </w:rPr>
      </w:pPr>
      <w:r w:rsidRPr="00FD7A66">
        <w:rPr>
          <w:rtl/>
        </w:rPr>
        <w:t>(</w:t>
      </w:r>
      <w:r w:rsidR="000E0D9E">
        <w:rPr>
          <w:rFonts w:hint="cs"/>
          <w:rtl/>
        </w:rPr>
        <w:t>2</w:t>
      </w:r>
      <w:r w:rsidRPr="00FD7A66">
        <w:rPr>
          <w:rtl/>
        </w:rPr>
        <w:t>) ثواب الاعمال</w:t>
      </w:r>
      <w:r w:rsidR="00A93B6D">
        <w:rPr>
          <w:rtl/>
        </w:rPr>
        <w:t>:</w:t>
      </w:r>
      <w:r w:rsidRPr="00FD7A66">
        <w:rPr>
          <w:rtl/>
        </w:rPr>
        <w:t xml:space="preserve"> 166 </w:t>
      </w:r>
      <w:r w:rsidR="00BA6C6A">
        <w:rPr>
          <w:rtl/>
        </w:rPr>
        <w:t>/</w:t>
      </w:r>
      <w:r w:rsidRPr="00FD7A66">
        <w:rPr>
          <w:rtl/>
        </w:rPr>
        <w:t xml:space="preserve"> 2. </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33 </w:t>
      </w:r>
      <w:r w:rsidR="00BA6C6A">
        <w:rPr>
          <w:rtl/>
        </w:rPr>
        <w:t>/</w:t>
      </w:r>
      <w:r>
        <w:rPr>
          <w:rtl/>
        </w:rPr>
        <w:t xml:space="preserve"> 1. </w:t>
      </w:r>
    </w:p>
    <w:p w:rsidR="00502E84" w:rsidRPr="00FD7A66" w:rsidRDefault="00502E84" w:rsidP="000E0D9E">
      <w:pPr>
        <w:pStyle w:val="libFootnote0"/>
        <w:rPr>
          <w:rtl/>
        </w:rPr>
      </w:pPr>
      <w:r w:rsidRPr="00FD7A66">
        <w:rPr>
          <w:rtl/>
        </w:rPr>
        <w:t>(</w:t>
      </w:r>
      <w:r w:rsidR="000E0D9E">
        <w:rPr>
          <w:rFonts w:hint="cs"/>
          <w:rtl/>
        </w:rPr>
        <w:t>3</w:t>
      </w:r>
      <w:r w:rsidRPr="00FD7A66">
        <w:rPr>
          <w:rtl/>
        </w:rPr>
        <w:t>) الفقيه 2</w:t>
      </w:r>
      <w:r w:rsidR="00A93B6D">
        <w:rPr>
          <w:rtl/>
        </w:rPr>
        <w:t>:</w:t>
      </w:r>
      <w:r w:rsidRPr="00FD7A66">
        <w:rPr>
          <w:rtl/>
        </w:rPr>
        <w:t xml:space="preserve"> 31 </w:t>
      </w:r>
      <w:r w:rsidR="00BA6C6A">
        <w:rPr>
          <w:rtl/>
        </w:rPr>
        <w:t>/</w:t>
      </w:r>
      <w:r w:rsidRPr="00FD7A66">
        <w:rPr>
          <w:rtl/>
        </w:rPr>
        <w:t xml:space="preserve"> 124. </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33 </w:t>
      </w:r>
      <w:r w:rsidR="00BA6C6A">
        <w:rPr>
          <w:rtl/>
        </w:rPr>
        <w:t>/</w:t>
      </w:r>
      <w:r>
        <w:rPr>
          <w:rtl/>
        </w:rPr>
        <w:t xml:space="preserve"> 1. </w:t>
      </w:r>
    </w:p>
    <w:p w:rsidR="00502E84" w:rsidRDefault="00502E84" w:rsidP="00E521F4">
      <w:pPr>
        <w:pStyle w:val="libFootnote0"/>
        <w:rPr>
          <w:rtl/>
        </w:rPr>
      </w:pPr>
      <w:r>
        <w:rPr>
          <w:rtl/>
        </w:rPr>
        <w:t>5</w:t>
      </w:r>
      <w:r w:rsidR="00A90B9E">
        <w:rPr>
          <w:rtl/>
        </w:rPr>
        <w:t xml:space="preserve"> - </w:t>
      </w:r>
      <w:r>
        <w:rPr>
          <w:rtl/>
        </w:rPr>
        <w:t>الفقيه 2</w:t>
      </w:r>
      <w:r w:rsidR="00A93B6D">
        <w:rPr>
          <w:rtl/>
        </w:rPr>
        <w:t>:</w:t>
      </w:r>
      <w:r>
        <w:rPr>
          <w:rtl/>
        </w:rPr>
        <w:t xml:space="preserve"> 38 </w:t>
      </w:r>
      <w:r w:rsidR="00BA6C6A">
        <w:rPr>
          <w:rtl/>
        </w:rPr>
        <w:t>/</w:t>
      </w:r>
      <w:r>
        <w:rPr>
          <w:rtl/>
        </w:rPr>
        <w:t xml:space="preserve"> 164</w:t>
      </w:r>
      <w:r w:rsidR="00A90B9E">
        <w:rPr>
          <w:rtl/>
        </w:rPr>
        <w:t>،</w:t>
      </w:r>
      <w:r>
        <w:rPr>
          <w:rtl/>
        </w:rPr>
        <w:t xml:space="preserve"> واورده عن المقنعة في الحديث 6 من الباب 15 من ابواب المستحقين للزكاة</w:t>
      </w:r>
      <w:r w:rsidR="000E0D9E">
        <w:rPr>
          <w:rFonts w:hint="cs"/>
          <w:rtl/>
        </w:rPr>
        <w:t xml:space="preserve"> </w:t>
      </w:r>
      <w:r w:rsidR="00A90B9E">
        <w:rPr>
          <w:rtl/>
        </w:rPr>
        <w:t>،</w:t>
      </w:r>
      <w:r w:rsidR="000E0D9E">
        <w:rPr>
          <w:rFonts w:hint="cs"/>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عليه وآله</w:t>
      </w:r>
      <w:r w:rsidRPr="00E521F4">
        <w:rPr>
          <w:rStyle w:val="libNormalChar"/>
          <w:rtl/>
        </w:rPr>
        <w:t xml:space="preserve"> )</w:t>
      </w:r>
      <w:r w:rsidR="00A93B6D">
        <w:rPr>
          <w:rtl/>
        </w:rPr>
        <w:t>:</w:t>
      </w:r>
      <w:r>
        <w:rPr>
          <w:rtl/>
        </w:rPr>
        <w:t xml:space="preserve"> الصدقة بعشرة</w:t>
      </w:r>
      <w:r w:rsidR="00A90B9E">
        <w:rPr>
          <w:rtl/>
        </w:rPr>
        <w:t>،</w:t>
      </w:r>
      <w:r>
        <w:rPr>
          <w:rtl/>
        </w:rPr>
        <w:t xml:space="preserve"> والقرض بثمانية عشر</w:t>
      </w:r>
      <w:r w:rsidR="00A90B9E">
        <w:rPr>
          <w:rtl/>
        </w:rPr>
        <w:t>،</w:t>
      </w:r>
      <w:r>
        <w:rPr>
          <w:rtl/>
        </w:rPr>
        <w:t xml:space="preserve"> وصلة </w:t>
      </w:r>
      <w:r w:rsidR="00A545A4">
        <w:rPr>
          <w:rtl/>
        </w:rPr>
        <w:t>الإِخوان</w:t>
      </w:r>
      <w:r>
        <w:rPr>
          <w:rtl/>
        </w:rPr>
        <w:t xml:space="preserve"> بعشرين</w:t>
      </w:r>
      <w:r w:rsidR="00A90B9E">
        <w:rPr>
          <w:rtl/>
        </w:rPr>
        <w:t>،</w:t>
      </w:r>
      <w:r>
        <w:rPr>
          <w:rtl/>
        </w:rPr>
        <w:t xml:space="preserve"> وصلة الرحم بأربعة وعشرين.</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الزكاة </w:t>
      </w:r>
      <w:r w:rsidRPr="00A90B9E">
        <w:rPr>
          <w:rStyle w:val="libFootnotenumChar"/>
          <w:rtl/>
        </w:rPr>
        <w:t>(1)</w:t>
      </w:r>
      <w:r w:rsidR="00A90B9E">
        <w:rPr>
          <w:rtl/>
        </w:rPr>
        <w:t>،</w:t>
      </w:r>
      <w:r>
        <w:rPr>
          <w:rtl/>
        </w:rPr>
        <w:t xml:space="preserve"> وغيرها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pPr>
      <w:bookmarkStart w:id="1244" w:name="_Toc302476661"/>
      <w:bookmarkStart w:id="1245" w:name="_Toc303591327"/>
      <w:bookmarkStart w:id="1246" w:name="_Toc303591839"/>
      <w:bookmarkStart w:id="1247" w:name="_Toc303593164"/>
      <w:bookmarkStart w:id="1248" w:name="_Toc303593353"/>
      <w:bookmarkStart w:id="1249" w:name="_Toc303629195"/>
      <w:bookmarkStart w:id="1250" w:name="_Toc305219446"/>
      <w:bookmarkStart w:id="1251" w:name="_Toc377675543"/>
      <w:bookmarkStart w:id="1252" w:name="_Toc252139746"/>
      <w:r>
        <w:rPr>
          <w:rtl/>
        </w:rPr>
        <w:t>12</w:t>
      </w:r>
      <w:r w:rsidR="00A90B9E">
        <w:rPr>
          <w:rtl/>
        </w:rPr>
        <w:t xml:space="preserve"> - </w:t>
      </w:r>
      <w:r w:rsidR="000E0D9E">
        <w:rPr>
          <w:rtl/>
        </w:rPr>
        <w:t xml:space="preserve">باب وجوب </w:t>
      </w:r>
      <w:r w:rsidR="000E0D9E">
        <w:rPr>
          <w:rFonts w:hint="cs"/>
          <w:rtl/>
        </w:rPr>
        <w:t>إ</w:t>
      </w:r>
      <w:r w:rsidR="000E0D9E">
        <w:rPr>
          <w:rtl/>
        </w:rPr>
        <w:t xml:space="preserve">نظار المعسر واستحباب </w:t>
      </w:r>
      <w:r w:rsidR="000E0D9E">
        <w:rPr>
          <w:rFonts w:hint="cs"/>
          <w:rtl/>
        </w:rPr>
        <w:t>إ</w:t>
      </w:r>
      <w:r>
        <w:rPr>
          <w:rtl/>
        </w:rPr>
        <w:t>برائه</w:t>
      </w:r>
      <w:bookmarkEnd w:id="1244"/>
      <w:bookmarkEnd w:id="1245"/>
      <w:bookmarkEnd w:id="1246"/>
      <w:bookmarkEnd w:id="1247"/>
      <w:bookmarkEnd w:id="1248"/>
      <w:bookmarkEnd w:id="1249"/>
      <w:bookmarkEnd w:id="1250"/>
      <w:bookmarkEnd w:id="1251"/>
      <w:bookmarkEnd w:id="1252"/>
    </w:p>
    <w:p w:rsidR="00502E84" w:rsidRDefault="00502E84" w:rsidP="00A90B9E">
      <w:pPr>
        <w:pStyle w:val="libNormal"/>
        <w:rPr>
          <w:rtl/>
        </w:rPr>
      </w:pPr>
      <w:r w:rsidRPr="00BA6C6A">
        <w:rPr>
          <w:rStyle w:val="libNormalChar"/>
          <w:rtl/>
        </w:rPr>
        <w:t>[ 21654 ]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معاوية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أراد أن يظل</w:t>
      </w:r>
      <w:r w:rsidR="000E0D9E">
        <w:rPr>
          <w:rFonts w:hint="cs"/>
          <w:rtl/>
        </w:rPr>
        <w:t>ّ</w:t>
      </w:r>
      <w:r>
        <w:rPr>
          <w:rtl/>
        </w:rPr>
        <w:t>ه الله يوم لا ظل</w:t>
      </w:r>
      <w:r w:rsidR="000E0D9E">
        <w:rPr>
          <w:rFonts w:hint="cs"/>
          <w:rtl/>
        </w:rPr>
        <w:t>ّ</w:t>
      </w:r>
      <w:r>
        <w:rPr>
          <w:rtl/>
        </w:rPr>
        <w:t xml:space="preserve"> </w:t>
      </w:r>
      <w:r w:rsidR="00B57202">
        <w:rPr>
          <w:rtl/>
        </w:rPr>
        <w:t xml:space="preserve">إلّا </w:t>
      </w:r>
      <w:r>
        <w:rPr>
          <w:rtl/>
        </w:rPr>
        <w:t>ظل</w:t>
      </w:r>
      <w:r w:rsidR="000E0D9E">
        <w:rPr>
          <w:rFonts w:hint="cs"/>
          <w:rtl/>
        </w:rPr>
        <w:t>ّ</w:t>
      </w:r>
      <w:r>
        <w:rPr>
          <w:rtl/>
        </w:rPr>
        <w:t>ه قالها ثلاثا</w:t>
      </w:r>
      <w:r w:rsidR="000E0D9E">
        <w:rPr>
          <w:rFonts w:hint="cs"/>
          <w:rtl/>
        </w:rPr>
        <w:t>ً</w:t>
      </w:r>
      <w:r>
        <w:rPr>
          <w:rtl/>
        </w:rPr>
        <w:t xml:space="preserve"> فهابه الناس أن يسألوه</w:t>
      </w:r>
      <w:r w:rsidR="00A90B9E">
        <w:rPr>
          <w:rtl/>
        </w:rPr>
        <w:t>،</w:t>
      </w:r>
      <w:r>
        <w:rPr>
          <w:rtl/>
        </w:rPr>
        <w:t xml:space="preserve"> فقال</w:t>
      </w:r>
      <w:r w:rsidR="00A93B6D">
        <w:rPr>
          <w:rtl/>
        </w:rPr>
        <w:t>:</w:t>
      </w:r>
      <w:r>
        <w:rPr>
          <w:rtl/>
        </w:rPr>
        <w:t xml:space="preserve"> فلينظر معسراً</w:t>
      </w:r>
      <w:r w:rsidR="00A90B9E">
        <w:rPr>
          <w:rtl/>
        </w:rPr>
        <w:t>،</w:t>
      </w:r>
      <w:r>
        <w:rPr>
          <w:rtl/>
        </w:rPr>
        <w:t xml:space="preserve"> أو ليدع له من حق</w:t>
      </w:r>
      <w:r w:rsidR="000E0D9E">
        <w:rPr>
          <w:rFonts w:hint="cs"/>
          <w:rtl/>
        </w:rPr>
        <w:t>ّ</w:t>
      </w:r>
      <w:r>
        <w:rPr>
          <w:rtl/>
        </w:rPr>
        <w:t>ه.</w:t>
      </w:r>
    </w:p>
    <w:p w:rsidR="00502E84" w:rsidRDefault="00502E84" w:rsidP="00071F58">
      <w:pPr>
        <w:pStyle w:val="libNormal"/>
        <w:rPr>
          <w:rtl/>
        </w:rPr>
      </w:pPr>
      <w:r>
        <w:rPr>
          <w:rtl/>
        </w:rPr>
        <w:t xml:space="preserve">ورواه الصدوق </w:t>
      </w:r>
      <w:r w:rsidR="00786314">
        <w:rPr>
          <w:rtl/>
        </w:rPr>
        <w:t xml:space="preserve">مرسلاً </w:t>
      </w:r>
      <w:r>
        <w:rPr>
          <w:rtl/>
        </w:rPr>
        <w:t xml:space="preserve">نحوه </w:t>
      </w:r>
      <w:r w:rsidRPr="00A90B9E">
        <w:rPr>
          <w:rStyle w:val="libFootnotenumChar"/>
          <w:rtl/>
        </w:rPr>
        <w:t>(</w:t>
      </w:r>
      <w:r w:rsidR="00071F58">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[ 21655 ]</w:t>
      </w:r>
      <w:r>
        <w:rPr>
          <w:rtl/>
        </w:rPr>
        <w:t xml:space="preserve"> 2</w:t>
      </w:r>
      <w:r w:rsidR="00A90B9E">
        <w:rPr>
          <w:rtl/>
        </w:rPr>
        <w:t xml:space="preserve"> - </w:t>
      </w:r>
      <w:r>
        <w:rPr>
          <w:rtl/>
        </w:rPr>
        <w:t>وعنه</w:t>
      </w:r>
      <w:r w:rsidR="00A90B9E">
        <w:rPr>
          <w:rtl/>
        </w:rPr>
        <w:t>،</w:t>
      </w:r>
      <w:r>
        <w:rPr>
          <w:rtl/>
        </w:rPr>
        <w:t xml:space="preserve"> عن عبدالله بن </w:t>
      </w:r>
      <w:r w:rsidR="00021793">
        <w:rPr>
          <w:rtl/>
        </w:rPr>
        <w:t>محمّد</w:t>
      </w:r>
      <w:r w:rsidR="00A90B9E">
        <w:rPr>
          <w:rtl/>
        </w:rPr>
        <w:t>،</w:t>
      </w:r>
      <w:r>
        <w:rPr>
          <w:rtl/>
        </w:rPr>
        <w:t xml:space="preserve"> عن علي بن الحكم</w:t>
      </w:r>
      <w:r w:rsidR="00A90B9E">
        <w:rPr>
          <w:rtl/>
        </w:rPr>
        <w:t>،</w:t>
      </w:r>
      <w:r>
        <w:rPr>
          <w:rtl/>
        </w:rPr>
        <w:t xml:space="preserve"> عن </w:t>
      </w:r>
    </w:p>
    <w:p w:rsidR="00502E84" w:rsidRDefault="00E521F4" w:rsidP="00E521F4">
      <w:pPr>
        <w:pStyle w:val="libLine"/>
        <w:rPr>
          <w:rtl/>
        </w:rPr>
      </w:pPr>
      <w:r>
        <w:rPr>
          <w:rtl/>
        </w:rPr>
        <w:t>____________________</w:t>
      </w:r>
    </w:p>
    <w:p w:rsidR="00502E84" w:rsidRPr="00FB7CE4" w:rsidRDefault="000E0D9E" w:rsidP="00E521F4">
      <w:pPr>
        <w:pStyle w:val="libFootnote0"/>
        <w:rPr>
          <w:rtl/>
        </w:rPr>
      </w:pPr>
      <w:r>
        <w:rPr>
          <w:rFonts w:hint="cs"/>
          <w:rtl/>
        </w:rPr>
        <w:t xml:space="preserve">= </w:t>
      </w:r>
      <w:r w:rsidR="00502E84" w:rsidRPr="00FB7CE4">
        <w:rPr>
          <w:rtl/>
        </w:rPr>
        <w:t xml:space="preserve">وعن كتب متعددة في الحديث 2 من الباب 20 من ابواب الصدقة. </w:t>
      </w:r>
    </w:p>
    <w:p w:rsidR="00502E84" w:rsidRPr="00FD7A66" w:rsidRDefault="00502E84" w:rsidP="00E521F4">
      <w:pPr>
        <w:pStyle w:val="libFootnote0"/>
        <w:rPr>
          <w:rtl/>
        </w:rPr>
      </w:pPr>
      <w:r w:rsidRPr="00FD7A66">
        <w:rPr>
          <w:rtl/>
        </w:rPr>
        <w:t>(1) تقدم في الاحاديث 2 و 3 و 11 من الباب 7 من ابواب ما تجب فيه الزكاة</w:t>
      </w:r>
      <w:r w:rsidR="00A90B9E">
        <w:rPr>
          <w:rtl/>
        </w:rPr>
        <w:t>،</w:t>
      </w:r>
      <w:r w:rsidRPr="00FD7A66">
        <w:rPr>
          <w:rtl/>
        </w:rPr>
        <w:t xml:space="preserve"> وفي الباب 49 من ابواب المستحقين للزكاة. </w:t>
      </w:r>
    </w:p>
    <w:p w:rsidR="00502E84" w:rsidRPr="009E5D16" w:rsidRDefault="00502E84" w:rsidP="00E521F4">
      <w:pPr>
        <w:pStyle w:val="libFootnote0"/>
        <w:rPr>
          <w:rtl/>
        </w:rPr>
      </w:pPr>
      <w:r w:rsidRPr="009E5D16">
        <w:rPr>
          <w:rtl/>
        </w:rPr>
        <w:t>(2) تقدم في الحديث 1 من الباب 4 من ابواب احكام العشرة</w:t>
      </w:r>
      <w:r w:rsidR="00A90B9E">
        <w:rPr>
          <w:rtl/>
        </w:rPr>
        <w:t>،</w:t>
      </w:r>
      <w:r w:rsidRPr="009E5D16">
        <w:rPr>
          <w:rtl/>
        </w:rPr>
        <w:t xml:space="preserve"> وفي الحديث 3 من الباب 41 من ابواب الصدقة. </w:t>
      </w:r>
    </w:p>
    <w:p w:rsidR="00502E84" w:rsidRPr="00FD7A66" w:rsidRDefault="00502E84" w:rsidP="00E521F4">
      <w:pPr>
        <w:pStyle w:val="libFootnote0"/>
        <w:rPr>
          <w:rtl/>
        </w:rPr>
      </w:pPr>
      <w:r w:rsidRPr="00FD7A66">
        <w:rPr>
          <w:rtl/>
        </w:rPr>
        <w:t>(3) يأتي في الحديث 6 من الباب 22</w:t>
      </w:r>
      <w:r w:rsidR="00A90B9E">
        <w:rPr>
          <w:rtl/>
        </w:rPr>
        <w:t>،</w:t>
      </w:r>
      <w:r w:rsidRPr="00FD7A66">
        <w:rPr>
          <w:rtl/>
        </w:rPr>
        <w:t xml:space="preserve"> وفي الحديثين 5 و 7 من الباب 39.</w:t>
      </w:r>
    </w:p>
    <w:p w:rsidR="00502E84" w:rsidRPr="009E5D16" w:rsidRDefault="00502E84" w:rsidP="00E521F4">
      <w:pPr>
        <w:pStyle w:val="libFootnote0"/>
        <w:rPr>
          <w:rtl/>
        </w:rPr>
      </w:pPr>
      <w:r w:rsidRPr="009E5D16">
        <w:rPr>
          <w:rtl/>
        </w:rPr>
        <w:t xml:space="preserve">وما </w:t>
      </w:r>
      <w:r w:rsidR="00921D19">
        <w:rPr>
          <w:rtl/>
        </w:rPr>
        <w:t xml:space="preserve">يدلّ </w:t>
      </w:r>
      <w:r w:rsidRPr="009E5D16">
        <w:rPr>
          <w:rtl/>
        </w:rPr>
        <w:t xml:space="preserve">عليه بعمومه في الباب 25 من هذه </w:t>
      </w:r>
      <w:r w:rsidR="00F76FF2">
        <w:rPr>
          <w:rtl/>
        </w:rPr>
        <w:t>الأبواب</w:t>
      </w:r>
      <w:r w:rsidR="00A90B9E">
        <w:rPr>
          <w:rtl/>
        </w:rPr>
        <w:t>،</w:t>
      </w:r>
      <w:r w:rsidRPr="009E5D16">
        <w:rPr>
          <w:rtl/>
        </w:rPr>
        <w:t xml:space="preserve"> وفي الباب 6 من ابواب احكام الدين والقرض</w:t>
      </w:r>
      <w:r w:rsidR="00A90B9E">
        <w:rPr>
          <w:rtl/>
        </w:rPr>
        <w:t>،</w:t>
      </w:r>
      <w:r w:rsidRPr="009E5D16">
        <w:rPr>
          <w:rtl/>
        </w:rPr>
        <w:t xml:space="preserve"> وفي الباب 38 من ابواب آداب التجارة</w:t>
      </w:r>
      <w:r w:rsidR="00A90B9E">
        <w:rPr>
          <w:rtl/>
        </w:rPr>
        <w:t>،</w:t>
      </w:r>
      <w:r w:rsidRPr="009E5D16">
        <w:rPr>
          <w:rtl/>
        </w:rPr>
        <w:t xml:space="preserve"> وفي الحديث 7 من الباب 62 من ابواب نكاح العبيد.</w:t>
      </w:r>
    </w:p>
    <w:p w:rsidR="00502E84" w:rsidRDefault="00502E84" w:rsidP="00071F58">
      <w:pPr>
        <w:pStyle w:val="libFootnoteCenterBold"/>
        <w:rPr>
          <w:rtl/>
        </w:rPr>
      </w:pPr>
      <w:r>
        <w:rPr>
          <w:rtl/>
        </w:rPr>
        <w:t>الباب 12</w:t>
      </w:r>
    </w:p>
    <w:p w:rsidR="00502E84" w:rsidRDefault="00502E84" w:rsidP="00071F58">
      <w:pPr>
        <w:pStyle w:val="libFootnoteCenterBold"/>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35 </w:t>
      </w:r>
      <w:r w:rsidR="00BA6C6A">
        <w:rPr>
          <w:rtl/>
        </w:rPr>
        <w:t>/</w:t>
      </w:r>
      <w:r>
        <w:rPr>
          <w:rtl/>
        </w:rPr>
        <w:t xml:space="preserve"> 1</w:t>
      </w:r>
      <w:r w:rsidR="00A90B9E">
        <w:rPr>
          <w:rtl/>
        </w:rPr>
        <w:t>،</w:t>
      </w:r>
      <w:r>
        <w:rPr>
          <w:rtl/>
        </w:rPr>
        <w:t xml:space="preserve"> واورده عن تفسير العياشي في الحديث 4 من الباب 25 من ابواب احكام الدين والقرض. </w:t>
      </w:r>
    </w:p>
    <w:p w:rsidR="00502E84" w:rsidRPr="00FD7A66" w:rsidRDefault="00502E84" w:rsidP="00071F58">
      <w:pPr>
        <w:pStyle w:val="libFootnote0"/>
        <w:rPr>
          <w:rtl/>
        </w:rPr>
      </w:pPr>
      <w:r w:rsidRPr="00FD7A66">
        <w:rPr>
          <w:rtl/>
        </w:rPr>
        <w:t>(</w:t>
      </w:r>
      <w:r w:rsidR="00071F58">
        <w:rPr>
          <w:rFonts w:hint="cs"/>
          <w:rtl/>
        </w:rPr>
        <w:t>4</w:t>
      </w:r>
      <w:r w:rsidRPr="00FD7A66">
        <w:rPr>
          <w:rtl/>
        </w:rPr>
        <w:t>) الفقيه 2</w:t>
      </w:r>
      <w:r w:rsidR="00A93B6D">
        <w:rPr>
          <w:rtl/>
        </w:rPr>
        <w:t>:</w:t>
      </w:r>
      <w:r w:rsidRPr="00FD7A66">
        <w:rPr>
          <w:rtl/>
        </w:rPr>
        <w:t xml:space="preserve"> 32 </w:t>
      </w:r>
      <w:r w:rsidR="00BA6C6A">
        <w:rPr>
          <w:rtl/>
        </w:rPr>
        <w:t>/</w:t>
      </w:r>
      <w:r w:rsidRPr="00FD7A66">
        <w:rPr>
          <w:rtl/>
        </w:rPr>
        <w:t xml:space="preserve"> 130.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35 </w:t>
      </w:r>
      <w:r w:rsidR="00BA6C6A">
        <w:rPr>
          <w:rtl/>
        </w:rPr>
        <w:t>/</w:t>
      </w:r>
      <w:r>
        <w:rPr>
          <w:rtl/>
        </w:rPr>
        <w:t xml:space="preserve"> 2. </w:t>
      </w:r>
    </w:p>
    <w:p w:rsidR="00A90B9E" w:rsidRDefault="00A90B9E" w:rsidP="00E521F4">
      <w:pPr>
        <w:pStyle w:val="libNormal"/>
        <w:rPr>
          <w:rtl/>
        </w:rPr>
      </w:pPr>
      <w:r>
        <w:rPr>
          <w:rtl/>
        </w:rPr>
        <w:br w:type="page"/>
      </w:r>
    </w:p>
    <w:p w:rsidR="00502E84" w:rsidRDefault="00071F58" w:rsidP="00A90B9E">
      <w:pPr>
        <w:pStyle w:val="libNormal0"/>
        <w:rPr>
          <w:rtl/>
        </w:rPr>
      </w:pPr>
      <w:r>
        <w:rPr>
          <w:rFonts w:hint="cs"/>
          <w:rtl/>
        </w:rPr>
        <w:lastRenderedPageBreak/>
        <w:t>أ</w:t>
      </w:r>
      <w:r w:rsidR="00502E84">
        <w:rPr>
          <w:rtl/>
        </w:rPr>
        <w:t>بان بن عثمان</w:t>
      </w:r>
      <w:r w:rsidR="00A90B9E">
        <w:rPr>
          <w:rtl/>
        </w:rPr>
        <w:t>،</w:t>
      </w:r>
      <w:r w:rsidR="00502E84">
        <w:rPr>
          <w:rtl/>
        </w:rPr>
        <w:t xml:space="preserve"> عن عبد الرحمن بن أبي عبدالله</w:t>
      </w:r>
      <w:r w:rsidR="00A90B9E">
        <w:rPr>
          <w:rtl/>
        </w:rPr>
        <w:t>،</w:t>
      </w:r>
      <w:r w:rsidR="00502E84">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قال</w:t>
      </w:r>
      <w:r w:rsidR="00A93B6D">
        <w:rPr>
          <w:rtl/>
        </w:rPr>
        <w:t>:</w:t>
      </w:r>
      <w:r w:rsidR="00502E84">
        <w:rPr>
          <w:rtl/>
        </w:rPr>
        <w:t xml:space="preserve"> إن</w:t>
      </w:r>
      <w:r w:rsidR="00DA4F57">
        <w:rPr>
          <w:rFonts w:hint="cs"/>
          <w:rtl/>
        </w:rPr>
        <w:t>ّ</w:t>
      </w:r>
      <w:r w:rsidR="00502E84">
        <w:rPr>
          <w:rtl/>
        </w:rPr>
        <w:t xml:space="preserve">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502E84">
        <w:rPr>
          <w:rtl/>
        </w:rPr>
        <w:t>قال في يوم حار وحنا كف</w:t>
      </w:r>
      <w:r w:rsidR="00DA4F57">
        <w:rPr>
          <w:rFonts w:hint="cs"/>
          <w:rtl/>
        </w:rPr>
        <w:t>ّ</w:t>
      </w:r>
      <w:r w:rsidR="00502E84">
        <w:rPr>
          <w:rtl/>
        </w:rPr>
        <w:t>ه</w:t>
      </w:r>
      <w:r w:rsidR="00A93B6D">
        <w:rPr>
          <w:rtl/>
        </w:rPr>
        <w:t>:</w:t>
      </w:r>
      <w:r w:rsidR="00502E84">
        <w:rPr>
          <w:rtl/>
        </w:rPr>
        <w:t xml:space="preserve"> من أ</w:t>
      </w:r>
      <w:r w:rsidR="00DA4F57">
        <w:rPr>
          <w:rtl/>
        </w:rPr>
        <w:t>حب</w:t>
      </w:r>
      <w:r w:rsidR="001E2943">
        <w:rPr>
          <w:rtl/>
        </w:rPr>
        <w:t xml:space="preserve"> </w:t>
      </w:r>
      <w:r w:rsidR="00502E84">
        <w:rPr>
          <w:rtl/>
        </w:rPr>
        <w:t>أن يستظل من فور جهنم قالها ثلاث مرات</w:t>
      </w:r>
      <w:r w:rsidR="00A90B9E">
        <w:rPr>
          <w:rtl/>
        </w:rPr>
        <w:t>،</w:t>
      </w:r>
      <w:r w:rsidR="00502E84">
        <w:rPr>
          <w:rtl/>
        </w:rPr>
        <w:t xml:space="preserve"> فقال الناس في </w:t>
      </w:r>
      <w:r w:rsidR="00070C51">
        <w:rPr>
          <w:rtl/>
        </w:rPr>
        <w:t xml:space="preserve">كلّ </w:t>
      </w:r>
      <w:r w:rsidR="00502E84">
        <w:rPr>
          <w:rtl/>
        </w:rPr>
        <w:t>مرة</w:t>
      </w:r>
      <w:r w:rsidR="00A93B6D">
        <w:rPr>
          <w:rtl/>
        </w:rPr>
        <w:t>:</w:t>
      </w:r>
      <w:r w:rsidR="00502E84">
        <w:rPr>
          <w:rtl/>
        </w:rPr>
        <w:t xml:space="preserve"> نحن يا رسول الله</w:t>
      </w:r>
      <w:r w:rsidR="00A90B9E">
        <w:rPr>
          <w:rtl/>
        </w:rPr>
        <w:t>،</w:t>
      </w:r>
      <w:r w:rsidR="00502E84">
        <w:rPr>
          <w:rtl/>
        </w:rPr>
        <w:t xml:space="preserve"> فقال</w:t>
      </w:r>
      <w:r w:rsidR="00A93B6D">
        <w:rPr>
          <w:rtl/>
        </w:rPr>
        <w:t>:</w:t>
      </w:r>
      <w:r w:rsidR="00502E84">
        <w:rPr>
          <w:rtl/>
        </w:rPr>
        <w:t xml:space="preserve"> من أنظر غريماً</w:t>
      </w:r>
      <w:r w:rsidR="00A90B9E">
        <w:rPr>
          <w:rtl/>
        </w:rPr>
        <w:t>،</w:t>
      </w:r>
      <w:r w:rsidR="00502E84">
        <w:rPr>
          <w:rtl/>
        </w:rPr>
        <w:t xml:space="preserve"> أو ترك المعسر</w:t>
      </w:r>
      <w:r w:rsidR="00A90B9E">
        <w:rPr>
          <w:rtl/>
        </w:rPr>
        <w:t>،</w:t>
      </w:r>
      <w:r w:rsidR="00502E84">
        <w:rPr>
          <w:rtl/>
        </w:rPr>
        <w:t xml:space="preserve"> </w:t>
      </w:r>
      <w:r w:rsidR="004511F4">
        <w:rPr>
          <w:rtl/>
        </w:rPr>
        <w:t xml:space="preserve">ثمّ </w:t>
      </w:r>
      <w:r w:rsidR="00502E84">
        <w:rPr>
          <w:rtl/>
        </w:rPr>
        <w:t xml:space="preserve">قال لي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sidR="00502E84">
        <w:rPr>
          <w:rtl/>
        </w:rPr>
        <w:t xml:space="preserve"> قال عبدالله بن كعب بن مالك</w:t>
      </w:r>
      <w:r w:rsidR="00A93B6D">
        <w:rPr>
          <w:rtl/>
        </w:rPr>
        <w:t>:</w:t>
      </w:r>
      <w:r w:rsidR="00502E84">
        <w:rPr>
          <w:rtl/>
        </w:rPr>
        <w:t xml:space="preserve"> إن أبي أخبرني </w:t>
      </w:r>
      <w:r w:rsidR="00687D79">
        <w:rPr>
          <w:rtl/>
        </w:rPr>
        <w:t xml:space="preserve">إنّه </w:t>
      </w:r>
      <w:r w:rsidR="00502E84">
        <w:rPr>
          <w:rtl/>
        </w:rPr>
        <w:t>لزم غريما له في المسجد</w:t>
      </w:r>
      <w:r w:rsidR="00A90B9E">
        <w:rPr>
          <w:rtl/>
        </w:rPr>
        <w:t>،</w:t>
      </w:r>
      <w:r w:rsidR="00502E84">
        <w:rPr>
          <w:rtl/>
        </w:rPr>
        <w:t xml:space="preserve"> فأقبل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502E84">
        <w:rPr>
          <w:rtl/>
        </w:rPr>
        <w:t>فدخل بيته ونحن جالسان</w:t>
      </w:r>
      <w:r w:rsidR="00A90B9E">
        <w:rPr>
          <w:rtl/>
        </w:rPr>
        <w:t>،</w:t>
      </w:r>
      <w:r w:rsidR="00502E84">
        <w:rPr>
          <w:rtl/>
        </w:rPr>
        <w:t xml:space="preserve"> </w:t>
      </w:r>
      <w:r w:rsidR="004511F4">
        <w:rPr>
          <w:rtl/>
        </w:rPr>
        <w:t xml:space="preserve">ثمّ </w:t>
      </w:r>
      <w:r w:rsidR="00502E84">
        <w:rPr>
          <w:rtl/>
        </w:rPr>
        <w:t>خرج في الهاجرة</w:t>
      </w:r>
      <w:r w:rsidR="00A90B9E">
        <w:rPr>
          <w:rtl/>
        </w:rPr>
        <w:t>،</w:t>
      </w:r>
      <w:r w:rsidR="00502E84">
        <w:rPr>
          <w:rtl/>
        </w:rPr>
        <w:t xml:space="preserve"> فكشف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502E84">
        <w:rPr>
          <w:rtl/>
        </w:rPr>
        <w:t>ستره فقال</w:t>
      </w:r>
      <w:r w:rsidR="00A93B6D">
        <w:rPr>
          <w:rtl/>
        </w:rPr>
        <w:t>:</w:t>
      </w:r>
      <w:r w:rsidR="00502E84">
        <w:rPr>
          <w:rtl/>
        </w:rPr>
        <w:t xml:space="preserve"> يا كعب مازلتما جالسين</w:t>
      </w:r>
      <w:r w:rsidR="00A90B9E">
        <w:rPr>
          <w:rtl/>
        </w:rPr>
        <w:t>،</w:t>
      </w:r>
      <w:r w:rsidR="00502E84">
        <w:rPr>
          <w:rtl/>
        </w:rPr>
        <w:t xml:space="preserve"> قال</w:t>
      </w:r>
      <w:r w:rsidR="00A93B6D">
        <w:rPr>
          <w:rtl/>
        </w:rPr>
        <w:t>:</w:t>
      </w:r>
      <w:r w:rsidR="00502E84">
        <w:rPr>
          <w:rtl/>
        </w:rPr>
        <w:t xml:space="preserve"> نعم بأبي وأمي</w:t>
      </w:r>
      <w:r w:rsidR="00A90B9E">
        <w:rPr>
          <w:rtl/>
        </w:rPr>
        <w:t>،</w:t>
      </w:r>
      <w:r w:rsidR="00502E84">
        <w:rPr>
          <w:rtl/>
        </w:rPr>
        <w:t xml:space="preserve"> قال</w:t>
      </w:r>
      <w:r w:rsidR="00A93B6D">
        <w:rPr>
          <w:rtl/>
        </w:rPr>
        <w:t>:</w:t>
      </w:r>
      <w:r w:rsidR="00502E84">
        <w:rPr>
          <w:rtl/>
        </w:rPr>
        <w:t xml:space="preserve"> فأشار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502E84">
        <w:rPr>
          <w:rtl/>
        </w:rPr>
        <w:t>بكفه خذ النصف</w:t>
      </w:r>
      <w:r w:rsidR="00A90B9E">
        <w:rPr>
          <w:rtl/>
        </w:rPr>
        <w:t>،</w:t>
      </w:r>
      <w:r w:rsidR="00502E84">
        <w:rPr>
          <w:rtl/>
        </w:rPr>
        <w:t xml:space="preserve"> قال</w:t>
      </w:r>
      <w:r w:rsidR="00A93B6D">
        <w:rPr>
          <w:rtl/>
        </w:rPr>
        <w:t>:</w:t>
      </w:r>
      <w:r w:rsidR="00502E84">
        <w:rPr>
          <w:rtl/>
        </w:rPr>
        <w:t xml:space="preserve"> فقلت</w:t>
      </w:r>
      <w:r w:rsidR="00A93B6D">
        <w:rPr>
          <w:rtl/>
        </w:rPr>
        <w:t>:</w:t>
      </w:r>
      <w:r w:rsidR="00502E84">
        <w:rPr>
          <w:rtl/>
        </w:rPr>
        <w:t xml:space="preserve"> بأبي وأمي </w:t>
      </w:r>
      <w:r w:rsidR="004511F4">
        <w:rPr>
          <w:rtl/>
        </w:rPr>
        <w:t xml:space="preserve">ثمّ </w:t>
      </w:r>
      <w:r w:rsidR="00502E84">
        <w:rPr>
          <w:rtl/>
        </w:rPr>
        <w:t>قال</w:t>
      </w:r>
      <w:r w:rsidR="00A93B6D">
        <w:rPr>
          <w:rtl/>
        </w:rPr>
        <w:t>:</w:t>
      </w:r>
      <w:r w:rsidR="00502E84">
        <w:rPr>
          <w:rtl/>
        </w:rPr>
        <w:t xml:space="preserve"> اتبعه ببقية حقك</w:t>
      </w:r>
      <w:r w:rsidR="00A90B9E">
        <w:rPr>
          <w:rtl/>
        </w:rPr>
        <w:t>،</w:t>
      </w:r>
      <w:r w:rsidR="00502E84">
        <w:rPr>
          <w:rtl/>
        </w:rPr>
        <w:t xml:space="preserve"> قال</w:t>
      </w:r>
      <w:r w:rsidR="00A93B6D">
        <w:rPr>
          <w:rtl/>
        </w:rPr>
        <w:t>:</w:t>
      </w:r>
      <w:r w:rsidR="00502E84">
        <w:rPr>
          <w:rtl/>
        </w:rPr>
        <w:t xml:space="preserve"> فأخذت النصف ووضعت له النصف. </w:t>
      </w:r>
    </w:p>
    <w:p w:rsidR="00502E84" w:rsidRDefault="00502E84" w:rsidP="00A90B9E">
      <w:pPr>
        <w:pStyle w:val="libNormal"/>
        <w:rPr>
          <w:rtl/>
        </w:rPr>
      </w:pPr>
      <w:r w:rsidRPr="00BA6C6A">
        <w:rPr>
          <w:rStyle w:val="libNormalChar"/>
          <w:rtl/>
        </w:rPr>
        <w:t>[ 21656 ]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عن ابن محبوب </w:t>
      </w:r>
      <w:r w:rsidRPr="00A90B9E">
        <w:rPr>
          <w:rStyle w:val="libFootnotenumChar"/>
          <w:rtl/>
        </w:rPr>
        <w:t>(1)</w:t>
      </w:r>
      <w:r w:rsidR="00A90B9E">
        <w:rPr>
          <w:rtl/>
        </w:rPr>
        <w:t>،</w:t>
      </w:r>
      <w:r>
        <w:rPr>
          <w:rtl/>
        </w:rPr>
        <w:t xml:space="preserve"> عن علي بن أسباط</w:t>
      </w:r>
      <w:r w:rsidR="00A90B9E">
        <w:rPr>
          <w:rtl/>
        </w:rPr>
        <w:t>،</w:t>
      </w:r>
      <w:r>
        <w:rPr>
          <w:rtl/>
        </w:rPr>
        <w:t xml:space="preserve"> عن يعقوب بن سالم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خل</w:t>
      </w:r>
      <w:r w:rsidR="00DA4F57">
        <w:rPr>
          <w:rFonts w:hint="cs"/>
          <w:rtl/>
        </w:rPr>
        <w:t>ّ</w:t>
      </w:r>
      <w:r>
        <w:rPr>
          <w:rtl/>
        </w:rPr>
        <w:t xml:space="preserve">وا سبيل المعسر كما خلاه الله عزّ وجلّ. </w:t>
      </w:r>
    </w:p>
    <w:p w:rsidR="00502E84" w:rsidRDefault="00502E84" w:rsidP="00A90B9E">
      <w:pPr>
        <w:pStyle w:val="libNormal"/>
        <w:rPr>
          <w:rtl/>
        </w:rPr>
      </w:pPr>
      <w:r w:rsidRPr="00BA6C6A">
        <w:rPr>
          <w:rStyle w:val="libNormalChar"/>
          <w:rtl/>
        </w:rPr>
        <w:t>[ 21657 ]</w:t>
      </w:r>
      <w:r>
        <w:rPr>
          <w:rtl/>
        </w:rPr>
        <w:t xml:space="preserve"> 4</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الحسن بن محبوب</w:t>
      </w:r>
      <w:r w:rsidR="00A90B9E">
        <w:rPr>
          <w:rtl/>
        </w:rPr>
        <w:t>،</w:t>
      </w:r>
      <w:r>
        <w:rPr>
          <w:rtl/>
        </w:rPr>
        <w:t xml:space="preserve"> عن يحيى بن عبدالله بن الحسن بن الحسن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صعد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المنبر ذات يوم فحمد الله وأثنى عليه </w:t>
      </w:r>
      <w:r w:rsidR="004511F4">
        <w:rPr>
          <w:rtl/>
        </w:rPr>
        <w:t xml:space="preserve">ثمّ </w:t>
      </w:r>
      <w:r>
        <w:rPr>
          <w:rtl/>
        </w:rPr>
        <w:t>قال</w:t>
      </w:r>
      <w:r w:rsidR="00A93B6D">
        <w:rPr>
          <w:rtl/>
        </w:rPr>
        <w:t>:</w:t>
      </w:r>
      <w:r>
        <w:rPr>
          <w:rtl/>
        </w:rPr>
        <w:t xml:space="preserve"> </w:t>
      </w:r>
      <w:r w:rsidR="005925A2">
        <w:rPr>
          <w:rtl/>
        </w:rPr>
        <w:t xml:space="preserve">أيّها </w:t>
      </w:r>
      <w:r>
        <w:rPr>
          <w:rtl/>
        </w:rPr>
        <w:t>الناس ليبلغ الشاهد منكم الغائب</w:t>
      </w:r>
      <w:r w:rsidR="00A90B9E">
        <w:rPr>
          <w:rtl/>
        </w:rPr>
        <w:t>،</w:t>
      </w:r>
      <w:r>
        <w:rPr>
          <w:rtl/>
        </w:rPr>
        <w:t xml:space="preserve"> </w:t>
      </w:r>
      <w:r w:rsidR="00B57202">
        <w:rPr>
          <w:rtl/>
        </w:rPr>
        <w:t xml:space="preserve">إلّا </w:t>
      </w:r>
      <w:r>
        <w:rPr>
          <w:rtl/>
        </w:rPr>
        <w:t>ومن أنظر مع</w:t>
      </w:r>
      <w:r w:rsidR="00DA4F57">
        <w:rPr>
          <w:rtl/>
        </w:rPr>
        <w:t>سر</w:t>
      </w:r>
      <w:r w:rsidR="00E53945">
        <w:rPr>
          <w:rtl/>
        </w:rPr>
        <w:t xml:space="preserve">اً </w:t>
      </w:r>
      <w:r>
        <w:rPr>
          <w:rtl/>
        </w:rPr>
        <w:t xml:space="preserve">كان له على الله عزّ وجلّ في </w:t>
      </w:r>
      <w:r w:rsidR="00070C51">
        <w:rPr>
          <w:rtl/>
        </w:rPr>
        <w:t xml:space="preserve">كلّ </w:t>
      </w:r>
      <w:r>
        <w:rPr>
          <w:rtl/>
        </w:rPr>
        <w:t xml:space="preserve">يوم صدقة بمثل ماله </w:t>
      </w:r>
      <w:r w:rsidR="007E7204">
        <w:rPr>
          <w:rtl/>
        </w:rPr>
        <w:t xml:space="preserve">حتّى </w:t>
      </w:r>
      <w:r>
        <w:rPr>
          <w:rtl/>
        </w:rPr>
        <w:t>يستوفيه</w:t>
      </w:r>
      <w:r w:rsidR="00A90B9E">
        <w:rPr>
          <w:rtl/>
        </w:rPr>
        <w:t>،</w:t>
      </w:r>
      <w:r>
        <w:rPr>
          <w:rtl/>
        </w:rPr>
        <w:t xml:space="preserve"> </w:t>
      </w:r>
      <w:r w:rsidR="004511F4">
        <w:rPr>
          <w:rtl/>
        </w:rPr>
        <w:t xml:space="preserve">ثمّ </w:t>
      </w:r>
      <w:r>
        <w:rPr>
          <w:rtl/>
        </w:rPr>
        <w:t xml:space="preserve">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Pr="007F6A22">
        <w:rPr>
          <w:rStyle w:val="libAlaemChar"/>
          <w:rtl/>
        </w:rPr>
        <w:t>(</w:t>
      </w:r>
      <w:r w:rsidRPr="00E521F4">
        <w:rPr>
          <w:rStyle w:val="libNormalChar"/>
          <w:rtl/>
        </w:rPr>
        <w:t xml:space="preserve"> </w:t>
      </w:r>
      <w:r w:rsidRPr="008C3AB8">
        <w:rPr>
          <w:rStyle w:val="libAieChar"/>
          <w:rtl/>
        </w:rPr>
        <w:t>و</w:t>
      </w:r>
      <w:r w:rsidR="007F6A22">
        <w:rPr>
          <w:rStyle w:val="libAieChar"/>
          <w:rFonts w:hint="cs"/>
          <w:rtl/>
        </w:rPr>
        <w:t>َ</w:t>
      </w:r>
      <w:r w:rsidRPr="008C3AB8">
        <w:rPr>
          <w:rStyle w:val="libAieChar"/>
          <w:rtl/>
        </w:rPr>
        <w:t>إ</w:t>
      </w:r>
      <w:r w:rsidR="007F6A22">
        <w:rPr>
          <w:rStyle w:val="libAieChar"/>
          <w:rFonts w:hint="cs"/>
          <w:rtl/>
        </w:rPr>
        <w:t>ِ</w:t>
      </w:r>
      <w:r w:rsidRPr="008C3AB8">
        <w:rPr>
          <w:rStyle w:val="libAieChar"/>
          <w:rtl/>
        </w:rPr>
        <w:t>ن ك</w:t>
      </w:r>
      <w:r w:rsidR="007F6A22">
        <w:rPr>
          <w:rStyle w:val="libAieChar"/>
          <w:rFonts w:hint="cs"/>
          <w:rtl/>
        </w:rPr>
        <w:t>َ</w:t>
      </w:r>
      <w:r w:rsidRPr="008C3AB8">
        <w:rPr>
          <w:rStyle w:val="libAieChar"/>
          <w:rtl/>
        </w:rPr>
        <w:t>ان</w:t>
      </w:r>
      <w:r w:rsidR="007F6A22">
        <w:rPr>
          <w:rStyle w:val="libAieChar"/>
          <w:rFonts w:hint="cs"/>
          <w:rtl/>
        </w:rPr>
        <w:t>َ</w:t>
      </w:r>
      <w:r w:rsidRPr="008C3AB8">
        <w:rPr>
          <w:rStyle w:val="libAieChar"/>
          <w:rtl/>
        </w:rPr>
        <w:t xml:space="preserve"> ذ</w:t>
      </w:r>
      <w:r w:rsidR="007F6A22">
        <w:rPr>
          <w:rStyle w:val="libAieChar"/>
          <w:rFonts w:hint="cs"/>
          <w:rtl/>
        </w:rPr>
        <w:t>ُ</w:t>
      </w:r>
      <w:r w:rsidRPr="008C3AB8">
        <w:rPr>
          <w:rStyle w:val="libAieChar"/>
          <w:rtl/>
        </w:rPr>
        <w:t>و ع</w:t>
      </w:r>
      <w:r w:rsidR="007F6A22">
        <w:rPr>
          <w:rStyle w:val="libAieChar"/>
          <w:rFonts w:hint="cs"/>
          <w:rtl/>
        </w:rPr>
        <w:t>ُ</w:t>
      </w:r>
      <w:r w:rsidRPr="008C3AB8">
        <w:rPr>
          <w:rStyle w:val="libAieChar"/>
          <w:rtl/>
        </w:rPr>
        <w:t>س</w:t>
      </w:r>
      <w:r w:rsidR="007F6A22">
        <w:rPr>
          <w:rStyle w:val="libAieChar"/>
          <w:rFonts w:hint="cs"/>
          <w:rtl/>
        </w:rPr>
        <w:t>ْ</w:t>
      </w:r>
      <w:r w:rsidRPr="008C3AB8">
        <w:rPr>
          <w:rStyle w:val="libAieChar"/>
          <w:rtl/>
        </w:rPr>
        <w:t>ر</w:t>
      </w:r>
      <w:r w:rsidR="007F6A22">
        <w:rPr>
          <w:rStyle w:val="libAieChar"/>
          <w:rFonts w:hint="cs"/>
          <w:rtl/>
        </w:rPr>
        <w:t>َ</w:t>
      </w:r>
      <w:r w:rsidRPr="008C3AB8">
        <w:rPr>
          <w:rStyle w:val="libAieChar"/>
          <w:rtl/>
        </w:rPr>
        <w:t>ة</w:t>
      </w:r>
      <w:r w:rsidR="007F6A22">
        <w:rPr>
          <w:rStyle w:val="libAieChar"/>
          <w:rFonts w:hint="cs"/>
          <w:rtl/>
        </w:rPr>
        <w:t>ٍ</w:t>
      </w:r>
      <w:r w:rsidRPr="008C3AB8">
        <w:rPr>
          <w:rStyle w:val="libAieChar"/>
          <w:rtl/>
        </w:rPr>
        <w:t xml:space="preserve"> ف</w:t>
      </w:r>
      <w:r w:rsidR="007F6A22">
        <w:rPr>
          <w:rStyle w:val="libAieChar"/>
          <w:rFonts w:hint="cs"/>
          <w:rtl/>
        </w:rPr>
        <w:t>َ</w:t>
      </w:r>
      <w:r w:rsidRPr="008C3AB8">
        <w:rPr>
          <w:rStyle w:val="libAieChar"/>
          <w:rtl/>
        </w:rPr>
        <w:t>ن</w:t>
      </w:r>
      <w:r w:rsidR="007F6A22">
        <w:rPr>
          <w:rStyle w:val="libAieChar"/>
          <w:rFonts w:hint="cs"/>
          <w:rtl/>
        </w:rPr>
        <w:t>َ</w:t>
      </w:r>
      <w:r w:rsidRPr="008C3AB8">
        <w:rPr>
          <w:rStyle w:val="libAieChar"/>
          <w:rtl/>
        </w:rPr>
        <w:t>ظ</w:t>
      </w:r>
      <w:r w:rsidR="007F6A22">
        <w:rPr>
          <w:rStyle w:val="libAieChar"/>
          <w:rFonts w:hint="cs"/>
          <w:rtl/>
        </w:rPr>
        <w:t>ِ</w:t>
      </w:r>
      <w:r w:rsidRPr="008C3AB8">
        <w:rPr>
          <w:rStyle w:val="libAieChar"/>
          <w:rtl/>
        </w:rPr>
        <w:t>ر</w:t>
      </w:r>
      <w:r w:rsidR="007F6A22">
        <w:rPr>
          <w:rStyle w:val="libAieChar"/>
          <w:rFonts w:hint="cs"/>
          <w:rtl/>
        </w:rPr>
        <w:t>َ</w:t>
      </w:r>
      <w:r w:rsidRPr="008C3AB8">
        <w:rPr>
          <w:rStyle w:val="libAieChar"/>
          <w:rtl/>
        </w:rPr>
        <w:t>ة</w:t>
      </w:r>
      <w:r w:rsidR="007F6A22">
        <w:rPr>
          <w:rStyle w:val="libAieChar"/>
          <w:rFonts w:hint="cs"/>
          <w:rtl/>
        </w:rPr>
        <w:t>ٌ</w:t>
      </w:r>
      <w:r w:rsidRPr="008C3AB8">
        <w:rPr>
          <w:rStyle w:val="libAieChar"/>
          <w:rtl/>
        </w:rPr>
        <w:t xml:space="preserve"> إ</w:t>
      </w:r>
      <w:r w:rsidR="007F6A22">
        <w:rPr>
          <w:rStyle w:val="libAieChar"/>
          <w:rFonts w:hint="cs"/>
          <w:rtl/>
        </w:rPr>
        <w:t>ِ</w:t>
      </w:r>
      <w:r w:rsidRPr="008C3AB8">
        <w:rPr>
          <w:rStyle w:val="libAieChar"/>
          <w:rtl/>
        </w:rPr>
        <w:t>ل</w:t>
      </w:r>
      <w:r w:rsidR="007F6A22">
        <w:rPr>
          <w:rStyle w:val="libAieChar"/>
          <w:rFonts w:hint="cs"/>
          <w:rtl/>
        </w:rPr>
        <w:t>َ</w:t>
      </w:r>
      <w:r w:rsidRPr="008C3AB8">
        <w:rPr>
          <w:rStyle w:val="libAieChar"/>
          <w:rtl/>
        </w:rPr>
        <w:t>ى م</w:t>
      </w:r>
      <w:r w:rsidR="007F6A22">
        <w:rPr>
          <w:rStyle w:val="libAieChar"/>
          <w:rFonts w:hint="cs"/>
          <w:rtl/>
        </w:rPr>
        <w:t>َ</w:t>
      </w:r>
      <w:r w:rsidRPr="008C3AB8">
        <w:rPr>
          <w:rStyle w:val="libAieChar"/>
          <w:rtl/>
        </w:rPr>
        <w:t>ي</w:t>
      </w:r>
      <w:r w:rsidR="007F6A22">
        <w:rPr>
          <w:rStyle w:val="libAieChar"/>
          <w:rFonts w:hint="cs"/>
          <w:rtl/>
        </w:rPr>
        <w:t>ْسَ</w:t>
      </w:r>
      <w:r w:rsidRPr="008C3AB8">
        <w:rPr>
          <w:rStyle w:val="libAieChar"/>
          <w:rtl/>
        </w:rPr>
        <w:t>ر</w:t>
      </w:r>
      <w:r w:rsidR="007F6A22">
        <w:rPr>
          <w:rStyle w:val="libAieChar"/>
          <w:rFonts w:hint="cs"/>
          <w:rtl/>
        </w:rPr>
        <w:t>َ</w:t>
      </w:r>
      <w:r w:rsidRPr="008C3AB8">
        <w:rPr>
          <w:rStyle w:val="libAieChar"/>
          <w:rtl/>
        </w:rPr>
        <w:t>ة</w:t>
      </w:r>
      <w:r w:rsidR="007F6A22">
        <w:rPr>
          <w:rStyle w:val="libAieChar"/>
          <w:rFonts w:hint="cs"/>
          <w:rtl/>
        </w:rPr>
        <w:t>ٍ</w:t>
      </w:r>
      <w:r w:rsidR="00A90B9E">
        <w:rPr>
          <w:rStyle w:val="libAie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35 </w:t>
      </w:r>
      <w:r w:rsidR="00BA6C6A">
        <w:rPr>
          <w:rtl/>
        </w:rPr>
        <w:t>/</w:t>
      </w:r>
      <w:r>
        <w:rPr>
          <w:rtl/>
        </w:rPr>
        <w:t xml:space="preserve"> 3</w:t>
      </w:r>
      <w:r w:rsidR="00A90B9E">
        <w:rPr>
          <w:rtl/>
        </w:rPr>
        <w:t>،</w:t>
      </w:r>
      <w:r>
        <w:rPr>
          <w:rtl/>
        </w:rPr>
        <w:t xml:space="preserve"> والفقيه 2</w:t>
      </w:r>
      <w:r w:rsidR="00A93B6D">
        <w:rPr>
          <w:rtl/>
        </w:rPr>
        <w:t>:</w:t>
      </w:r>
      <w:r>
        <w:rPr>
          <w:rtl/>
        </w:rPr>
        <w:t xml:space="preserve"> 32 </w:t>
      </w:r>
      <w:r w:rsidR="00BA6C6A">
        <w:rPr>
          <w:rtl/>
        </w:rPr>
        <w:t>/</w:t>
      </w:r>
      <w:r>
        <w:rPr>
          <w:rtl/>
        </w:rPr>
        <w:t xml:space="preserve"> 129. </w:t>
      </w:r>
    </w:p>
    <w:p w:rsidR="00502E84" w:rsidRPr="00FD7A66" w:rsidRDefault="00502E84" w:rsidP="00E521F4">
      <w:pPr>
        <w:pStyle w:val="libFootnote0"/>
        <w:rPr>
          <w:rtl/>
        </w:rPr>
      </w:pPr>
      <w:r w:rsidRPr="00FD7A66">
        <w:rPr>
          <w:rtl/>
        </w:rPr>
        <w:t xml:space="preserve">(1) عن ابن محبوب ليس في الكافي. </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35 </w:t>
      </w:r>
      <w:r w:rsidR="00BA6C6A">
        <w:rPr>
          <w:rtl/>
        </w:rPr>
        <w:t>/</w:t>
      </w:r>
      <w:r>
        <w:rPr>
          <w:rtl/>
        </w:rPr>
        <w:t xml:space="preserve"> 4. </w:t>
      </w:r>
    </w:p>
    <w:p w:rsidR="00A90B9E" w:rsidRDefault="00A90B9E" w:rsidP="00E521F4">
      <w:pPr>
        <w:pStyle w:val="libNormal"/>
        <w:rPr>
          <w:rtl/>
        </w:rPr>
      </w:pPr>
      <w:r>
        <w:rPr>
          <w:rtl/>
        </w:rPr>
        <w:br w:type="page"/>
      </w:r>
    </w:p>
    <w:p w:rsidR="00502E84" w:rsidRDefault="00502E84" w:rsidP="00A90B9E">
      <w:pPr>
        <w:pStyle w:val="libNormal0"/>
        <w:rPr>
          <w:rtl/>
        </w:rPr>
      </w:pPr>
      <w:r w:rsidRPr="008C3AB8">
        <w:rPr>
          <w:rStyle w:val="libAieChar"/>
          <w:rtl/>
        </w:rPr>
        <w:lastRenderedPageBreak/>
        <w:t>و</w:t>
      </w:r>
      <w:r w:rsidR="00B62EAE">
        <w:rPr>
          <w:rStyle w:val="libAieChar"/>
          <w:rFonts w:hint="cs"/>
          <w:rtl/>
        </w:rPr>
        <w:t>َأَ</w:t>
      </w:r>
      <w:r w:rsidRPr="008C3AB8">
        <w:rPr>
          <w:rStyle w:val="libAieChar"/>
          <w:rtl/>
        </w:rPr>
        <w:t>ن ت</w:t>
      </w:r>
      <w:r w:rsidR="00B62EAE">
        <w:rPr>
          <w:rStyle w:val="libAieChar"/>
          <w:rFonts w:hint="cs"/>
          <w:rtl/>
        </w:rPr>
        <w:t>َ</w:t>
      </w:r>
      <w:r w:rsidRPr="008C3AB8">
        <w:rPr>
          <w:rStyle w:val="libAieChar"/>
          <w:rtl/>
        </w:rPr>
        <w:t>ص</w:t>
      </w:r>
      <w:r w:rsidR="00B62EAE">
        <w:rPr>
          <w:rStyle w:val="libAieChar"/>
          <w:rFonts w:hint="cs"/>
          <w:rtl/>
        </w:rPr>
        <w:t>َ</w:t>
      </w:r>
      <w:r w:rsidRPr="008C3AB8">
        <w:rPr>
          <w:rStyle w:val="libAieChar"/>
          <w:rtl/>
        </w:rPr>
        <w:t>د</w:t>
      </w:r>
      <w:r w:rsidR="00B62EAE">
        <w:rPr>
          <w:rStyle w:val="libAieChar"/>
          <w:rFonts w:hint="cs"/>
          <w:rtl/>
        </w:rPr>
        <w:t>َّ</w:t>
      </w:r>
      <w:r w:rsidRPr="008C3AB8">
        <w:rPr>
          <w:rStyle w:val="libAieChar"/>
          <w:rtl/>
        </w:rPr>
        <w:t>ق</w:t>
      </w:r>
      <w:r w:rsidR="00B62EAE">
        <w:rPr>
          <w:rStyle w:val="libAieChar"/>
          <w:rFonts w:hint="cs"/>
          <w:rtl/>
        </w:rPr>
        <w:t>ُ</w:t>
      </w:r>
      <w:r w:rsidRPr="008C3AB8">
        <w:rPr>
          <w:rStyle w:val="libAieChar"/>
          <w:rtl/>
        </w:rPr>
        <w:t>وا خ</w:t>
      </w:r>
      <w:r w:rsidR="00B62EAE">
        <w:rPr>
          <w:rStyle w:val="libAieChar"/>
          <w:rFonts w:hint="cs"/>
          <w:rtl/>
        </w:rPr>
        <w:t>َ</w:t>
      </w:r>
      <w:r w:rsidRPr="008C3AB8">
        <w:rPr>
          <w:rStyle w:val="libAieChar"/>
          <w:rtl/>
        </w:rPr>
        <w:t>ي</w:t>
      </w:r>
      <w:r w:rsidR="00B62EAE">
        <w:rPr>
          <w:rStyle w:val="libAieChar"/>
          <w:rFonts w:hint="cs"/>
          <w:rtl/>
        </w:rPr>
        <w:t>ْ</w:t>
      </w:r>
      <w:r w:rsidRPr="008C3AB8">
        <w:rPr>
          <w:rStyle w:val="libAieChar"/>
          <w:rtl/>
        </w:rPr>
        <w:t>ر</w:t>
      </w:r>
      <w:r w:rsidR="00B62EAE">
        <w:rPr>
          <w:rStyle w:val="libAieChar"/>
          <w:rFonts w:hint="cs"/>
          <w:rtl/>
        </w:rPr>
        <w:t>ٌ</w:t>
      </w:r>
      <w:r w:rsidRPr="008C3AB8">
        <w:rPr>
          <w:rStyle w:val="libAieChar"/>
          <w:rtl/>
        </w:rPr>
        <w:t xml:space="preserve"> ل</w:t>
      </w:r>
      <w:r w:rsidR="00B62EAE">
        <w:rPr>
          <w:rStyle w:val="libAieChar"/>
          <w:rFonts w:hint="cs"/>
          <w:rtl/>
        </w:rPr>
        <w:t>َّ</w:t>
      </w:r>
      <w:r w:rsidRPr="008C3AB8">
        <w:rPr>
          <w:rStyle w:val="libAieChar"/>
          <w:rtl/>
        </w:rPr>
        <w:t>ك</w:t>
      </w:r>
      <w:r w:rsidR="00B62EAE">
        <w:rPr>
          <w:rStyle w:val="libAieChar"/>
          <w:rFonts w:hint="cs"/>
          <w:rtl/>
        </w:rPr>
        <w:t>ُ</w:t>
      </w:r>
      <w:r w:rsidRPr="008C3AB8">
        <w:rPr>
          <w:rStyle w:val="libAieChar"/>
          <w:rtl/>
        </w:rPr>
        <w:t>م</w:t>
      </w:r>
      <w:r w:rsidR="00B62EAE">
        <w:rPr>
          <w:rStyle w:val="libAieChar"/>
          <w:rFonts w:hint="cs"/>
          <w:rtl/>
        </w:rPr>
        <w:t>ُ</w:t>
      </w:r>
      <w:r w:rsidRPr="008C3AB8">
        <w:rPr>
          <w:rStyle w:val="libAieChar"/>
          <w:rtl/>
        </w:rPr>
        <w:t xml:space="preserve"> إ</w:t>
      </w:r>
      <w:r w:rsidR="00B62EAE">
        <w:rPr>
          <w:rStyle w:val="libAieChar"/>
          <w:rFonts w:hint="cs"/>
          <w:rtl/>
        </w:rPr>
        <w:t>ِ</w:t>
      </w:r>
      <w:r w:rsidRPr="008C3AB8">
        <w:rPr>
          <w:rStyle w:val="libAieChar"/>
          <w:rtl/>
        </w:rPr>
        <w:t>ن ك</w:t>
      </w:r>
      <w:r w:rsidR="00B62EAE">
        <w:rPr>
          <w:rStyle w:val="libAieChar"/>
          <w:rFonts w:hint="cs"/>
          <w:rtl/>
        </w:rPr>
        <w:t>ُ</w:t>
      </w:r>
      <w:r w:rsidRPr="008C3AB8">
        <w:rPr>
          <w:rStyle w:val="libAieChar"/>
          <w:rtl/>
        </w:rPr>
        <w:t>نت</w:t>
      </w:r>
      <w:r w:rsidR="00B62EAE">
        <w:rPr>
          <w:rStyle w:val="libAieChar"/>
          <w:rFonts w:hint="cs"/>
          <w:rtl/>
        </w:rPr>
        <w:t>ُ</w:t>
      </w:r>
      <w:r w:rsidRPr="008C3AB8">
        <w:rPr>
          <w:rStyle w:val="libAieChar"/>
          <w:rtl/>
        </w:rPr>
        <w:t>م</w:t>
      </w:r>
      <w:r w:rsidR="00B62EAE">
        <w:rPr>
          <w:rStyle w:val="libAieChar"/>
          <w:rFonts w:hint="cs"/>
          <w:rtl/>
        </w:rPr>
        <w:t>ْ</w:t>
      </w:r>
      <w:r w:rsidRPr="008C3AB8">
        <w:rPr>
          <w:rStyle w:val="libAieChar"/>
          <w:rtl/>
        </w:rPr>
        <w:t xml:space="preserve"> ت</w:t>
      </w:r>
      <w:r w:rsidR="00B62EAE">
        <w:rPr>
          <w:rStyle w:val="libAieChar"/>
          <w:rFonts w:hint="cs"/>
          <w:rtl/>
        </w:rPr>
        <w:t>َ</w:t>
      </w:r>
      <w:r w:rsidRPr="008C3AB8">
        <w:rPr>
          <w:rStyle w:val="libAieChar"/>
          <w:rtl/>
        </w:rPr>
        <w:t>ع</w:t>
      </w:r>
      <w:r w:rsidR="00B62EAE">
        <w:rPr>
          <w:rStyle w:val="libAieChar"/>
          <w:rFonts w:hint="cs"/>
          <w:rtl/>
        </w:rPr>
        <w:t>ْ</w:t>
      </w:r>
      <w:r w:rsidRPr="008C3AB8">
        <w:rPr>
          <w:rStyle w:val="libAieChar"/>
          <w:rtl/>
        </w:rPr>
        <w:t>ل</w:t>
      </w:r>
      <w:r w:rsidR="00B62EAE">
        <w:rPr>
          <w:rStyle w:val="libAieChar"/>
          <w:rFonts w:hint="cs"/>
          <w:rtl/>
        </w:rPr>
        <w:t>َ</w:t>
      </w:r>
      <w:r w:rsidRPr="008C3AB8">
        <w:rPr>
          <w:rStyle w:val="libAieChar"/>
          <w:rtl/>
        </w:rPr>
        <w:t>مون</w:t>
      </w:r>
      <w:r w:rsidR="00B62EAE">
        <w:rPr>
          <w:rStyle w:val="libAieChar"/>
          <w:rFonts w:hint="cs"/>
          <w:rtl/>
        </w:rPr>
        <w:t>َ</w:t>
      </w:r>
      <w:r w:rsidRPr="00E521F4">
        <w:rPr>
          <w:rStyle w:val="libNormalChar"/>
          <w:rtl/>
        </w:rPr>
        <w:t xml:space="preserve"> </w:t>
      </w:r>
      <w:r w:rsidRPr="007F6A22">
        <w:rPr>
          <w:rStyle w:val="libAlaemChar"/>
          <w:rtl/>
        </w:rPr>
        <w:t>)</w:t>
      </w:r>
      <w:r>
        <w:rPr>
          <w:rtl/>
        </w:rPr>
        <w:t xml:space="preserve"> </w:t>
      </w:r>
      <w:r w:rsidRPr="00A90B9E">
        <w:rPr>
          <w:rStyle w:val="libFootnotenumChar"/>
          <w:rtl/>
        </w:rPr>
        <w:t>(1)</w:t>
      </w:r>
      <w:r>
        <w:rPr>
          <w:rtl/>
        </w:rPr>
        <w:t xml:space="preserve"> </w:t>
      </w:r>
      <w:r w:rsidR="00687D79">
        <w:rPr>
          <w:rtl/>
        </w:rPr>
        <w:t xml:space="preserve">إنّه </w:t>
      </w:r>
      <w:r>
        <w:rPr>
          <w:rtl/>
        </w:rPr>
        <w:t>معسر فتصدقوا عليه بما لكم عليه فهو خير لكم.</w:t>
      </w:r>
    </w:p>
    <w:p w:rsidR="00502E84" w:rsidRDefault="00502E84" w:rsidP="00A90B9E">
      <w:pPr>
        <w:pStyle w:val="libNormal"/>
        <w:rPr>
          <w:rtl/>
        </w:rPr>
      </w:pPr>
      <w:r>
        <w:rPr>
          <w:rtl/>
        </w:rPr>
        <w:t xml:space="preserve">ورواه الصدوق </w:t>
      </w:r>
      <w:r w:rsidR="00786314">
        <w:rPr>
          <w:rtl/>
        </w:rPr>
        <w:t xml:space="preserve">مرسلاً </w:t>
      </w:r>
      <w:r w:rsidRPr="00A90B9E">
        <w:rPr>
          <w:rStyle w:val="libFootnotenumChar"/>
          <w:rtl/>
        </w:rPr>
        <w:t>(2)</w:t>
      </w:r>
      <w:r>
        <w:rPr>
          <w:rtl/>
        </w:rPr>
        <w:t xml:space="preserve"> وكذا ال</w:t>
      </w:r>
      <w:r w:rsidR="00D3600F">
        <w:rPr>
          <w:rFonts w:hint="cs"/>
          <w:rtl/>
        </w:rPr>
        <w:t>ّ</w:t>
      </w:r>
      <w:r>
        <w:rPr>
          <w:rtl/>
        </w:rPr>
        <w:t xml:space="preserve">ذي قبله. </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(3)</w:t>
      </w:r>
      <w:r>
        <w:rPr>
          <w:rtl/>
        </w:rPr>
        <w:t>.</w:t>
      </w:r>
    </w:p>
    <w:p w:rsidR="00502E84" w:rsidRDefault="00502E84" w:rsidP="00502E84">
      <w:pPr>
        <w:pStyle w:val="Heading2Center"/>
      </w:pPr>
      <w:bookmarkStart w:id="1253" w:name="_Toc302476662"/>
      <w:bookmarkStart w:id="1254" w:name="_Toc303591328"/>
      <w:bookmarkStart w:id="1255" w:name="_Toc303591840"/>
      <w:bookmarkStart w:id="1256" w:name="_Toc303593165"/>
      <w:bookmarkStart w:id="1257" w:name="_Toc303593354"/>
      <w:bookmarkStart w:id="1258" w:name="_Toc303629196"/>
      <w:bookmarkStart w:id="1259" w:name="_Toc305219447"/>
      <w:bookmarkStart w:id="1260" w:name="_Toc377675544"/>
      <w:bookmarkStart w:id="1261" w:name="_Toc252139747"/>
      <w:r>
        <w:rPr>
          <w:rtl/>
        </w:rPr>
        <w:t>13</w:t>
      </w:r>
      <w:r w:rsidR="00A90B9E">
        <w:rPr>
          <w:rtl/>
        </w:rPr>
        <w:t xml:space="preserve"> - </w:t>
      </w:r>
      <w:r>
        <w:rPr>
          <w:rtl/>
        </w:rPr>
        <w:t>باب استحباب تحليل الميت والحي من الدين</w:t>
      </w:r>
      <w:bookmarkEnd w:id="1253"/>
      <w:bookmarkEnd w:id="1254"/>
      <w:bookmarkEnd w:id="1255"/>
      <w:bookmarkEnd w:id="1256"/>
      <w:bookmarkEnd w:id="1257"/>
      <w:bookmarkEnd w:id="1258"/>
      <w:bookmarkEnd w:id="1259"/>
      <w:bookmarkEnd w:id="1260"/>
      <w:bookmarkEnd w:id="1261"/>
    </w:p>
    <w:p w:rsidR="00502E84" w:rsidRDefault="00502E84" w:rsidP="00685312">
      <w:pPr>
        <w:pStyle w:val="libNormal"/>
        <w:rPr>
          <w:rtl/>
        </w:rPr>
      </w:pPr>
      <w:r w:rsidRPr="00BA6C6A">
        <w:rPr>
          <w:rStyle w:val="libNormalChar"/>
          <w:rtl/>
        </w:rPr>
        <w:t>[ 21658 ]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وعن </w:t>
      </w:r>
      <w:r w:rsidR="00021793">
        <w:rPr>
          <w:rtl/>
        </w:rPr>
        <w:t>محمّد</w:t>
      </w:r>
      <w:r w:rsidR="00E52184">
        <w:rPr>
          <w:rtl/>
        </w:rPr>
        <w:t xml:space="preserve"> </w:t>
      </w:r>
      <w:r>
        <w:rPr>
          <w:rtl/>
        </w:rPr>
        <w:t>بن إسماعيل</w:t>
      </w:r>
      <w:r w:rsidR="00A90B9E">
        <w:rPr>
          <w:rtl/>
        </w:rPr>
        <w:t>،</w:t>
      </w:r>
      <w:r>
        <w:rPr>
          <w:rtl/>
        </w:rPr>
        <w:t xml:space="preserve"> عن الفضل بن شاذان </w:t>
      </w:r>
      <w:r w:rsidR="001E2943">
        <w:rPr>
          <w:rtl/>
        </w:rPr>
        <w:t>جميعاً</w:t>
      </w:r>
      <w:r w:rsidR="00A90B9E">
        <w:rPr>
          <w:rtl/>
        </w:rPr>
        <w:t>،</w:t>
      </w:r>
      <w:r>
        <w:rPr>
          <w:rtl/>
        </w:rPr>
        <w:t xml:space="preserve"> عن ابن أبي عمير</w:t>
      </w:r>
      <w:r w:rsidR="00A90B9E">
        <w:rPr>
          <w:rtl/>
        </w:rPr>
        <w:t>،</w:t>
      </w:r>
      <w:r>
        <w:rPr>
          <w:rtl/>
        </w:rPr>
        <w:t xml:space="preserve"> عن إبراهيم بن عبد الحميد</w:t>
      </w:r>
      <w:r w:rsidR="00A90B9E">
        <w:rPr>
          <w:rtl/>
        </w:rPr>
        <w:t>،</w:t>
      </w:r>
      <w:r>
        <w:rPr>
          <w:rtl/>
        </w:rPr>
        <w:t xml:space="preserve"> عن الحسن بن خنيس </w:t>
      </w:r>
      <w:r w:rsidRPr="00A90B9E">
        <w:rPr>
          <w:rStyle w:val="libFootnotenumChar"/>
          <w:rtl/>
        </w:rPr>
        <w:t>(</w:t>
      </w:r>
      <w:r w:rsidR="00685312">
        <w:rPr>
          <w:rStyle w:val="libFootnotenumChar"/>
          <w:rFonts w:hint="cs"/>
          <w:rtl/>
        </w:rPr>
        <w:t>4</w:t>
      </w:r>
      <w:r w:rsidRPr="00A90B9E">
        <w:rPr>
          <w:rStyle w:val="libFootnotenumChar"/>
          <w:rtl/>
        </w:rPr>
        <w:t>)</w:t>
      </w:r>
      <w:r>
        <w:rPr>
          <w:rtl/>
        </w:rPr>
        <w:t xml:space="preserve">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لعبد الرحمن بن سيابة دينا</w:t>
      </w:r>
      <w:r w:rsidR="00685312">
        <w:rPr>
          <w:rFonts w:hint="cs"/>
          <w:rtl/>
        </w:rPr>
        <w:t>ً</w:t>
      </w:r>
      <w:r>
        <w:rPr>
          <w:rtl/>
        </w:rPr>
        <w:t xml:space="preserve"> على رجل قد مات</w:t>
      </w:r>
      <w:r w:rsidR="00A90B9E">
        <w:rPr>
          <w:rtl/>
        </w:rPr>
        <w:t>،</w:t>
      </w:r>
      <w:r>
        <w:rPr>
          <w:rtl/>
        </w:rPr>
        <w:t xml:space="preserve"> وكل</w:t>
      </w:r>
      <w:r w:rsidR="00685312">
        <w:rPr>
          <w:rFonts w:hint="cs"/>
          <w:rtl/>
        </w:rPr>
        <w:t>ّ</w:t>
      </w:r>
      <w:r>
        <w:rPr>
          <w:rtl/>
        </w:rPr>
        <w:t>مناه أن يحل</w:t>
      </w:r>
      <w:r w:rsidR="00D3600F">
        <w:rPr>
          <w:rFonts w:hint="cs"/>
          <w:rtl/>
        </w:rPr>
        <w:t>ّ</w:t>
      </w:r>
      <w:r>
        <w:rPr>
          <w:rtl/>
        </w:rPr>
        <w:t>له فأبى</w:t>
      </w:r>
      <w:r w:rsidR="00A90B9E">
        <w:rPr>
          <w:rtl/>
        </w:rPr>
        <w:t>،</w:t>
      </w:r>
      <w:r>
        <w:rPr>
          <w:rtl/>
        </w:rPr>
        <w:t xml:space="preserve"> فقال</w:t>
      </w:r>
      <w:r w:rsidR="00A93B6D">
        <w:rPr>
          <w:rtl/>
        </w:rPr>
        <w:t>:</w:t>
      </w:r>
      <w:r>
        <w:rPr>
          <w:rtl/>
        </w:rPr>
        <w:t xml:space="preserve"> ويحه أما يعلم أن له ب</w:t>
      </w:r>
      <w:r w:rsidR="00070C51">
        <w:rPr>
          <w:rtl/>
        </w:rPr>
        <w:t xml:space="preserve">كلّ </w:t>
      </w:r>
      <w:r>
        <w:rPr>
          <w:rtl/>
        </w:rPr>
        <w:t>درهم عشرة إذا حل</w:t>
      </w:r>
      <w:r w:rsidR="00D3600F">
        <w:rPr>
          <w:rFonts w:hint="cs"/>
          <w:rtl/>
        </w:rPr>
        <w:t>ّ</w:t>
      </w:r>
      <w:r>
        <w:rPr>
          <w:rtl/>
        </w:rPr>
        <w:t>له</w:t>
      </w:r>
      <w:r w:rsidR="00A90B9E">
        <w:rPr>
          <w:rtl/>
        </w:rPr>
        <w:t>،</w:t>
      </w:r>
      <w:r>
        <w:rPr>
          <w:rtl/>
        </w:rPr>
        <w:t xml:space="preserve"> فاذا لم يحل</w:t>
      </w:r>
      <w:r w:rsidR="00D3600F">
        <w:rPr>
          <w:rFonts w:hint="cs"/>
          <w:rtl/>
        </w:rPr>
        <w:t>ّ</w:t>
      </w:r>
      <w:r>
        <w:rPr>
          <w:rtl/>
        </w:rPr>
        <w:t>له ف</w:t>
      </w:r>
      <w:r w:rsidR="00716DC8">
        <w:rPr>
          <w:rtl/>
        </w:rPr>
        <w:t xml:space="preserve">إنّما </w:t>
      </w:r>
      <w:r>
        <w:rPr>
          <w:rtl/>
        </w:rPr>
        <w:t>له درهم بدل درهم.</w:t>
      </w:r>
    </w:p>
    <w:p w:rsidR="00502E84" w:rsidRDefault="00502E84" w:rsidP="00685312">
      <w:pPr>
        <w:pStyle w:val="libNormal"/>
        <w:rPr>
          <w:rtl/>
        </w:rPr>
      </w:pPr>
      <w:r>
        <w:rPr>
          <w:rtl/>
        </w:rPr>
        <w:t xml:space="preserve">ورواه الصدوق </w:t>
      </w:r>
      <w:r w:rsidR="00786314">
        <w:rPr>
          <w:rtl/>
        </w:rPr>
        <w:t xml:space="preserve">مرسلاً </w:t>
      </w:r>
      <w:r w:rsidRPr="00A90B9E">
        <w:rPr>
          <w:rStyle w:val="libFootnotenumChar"/>
          <w:rtl/>
        </w:rPr>
        <w:t>(</w:t>
      </w:r>
      <w:r w:rsidR="00685312">
        <w:rPr>
          <w:rStyle w:val="libFootnotenumChar"/>
          <w:rFonts w:hint="cs"/>
          <w:rtl/>
        </w:rPr>
        <w:t>5</w:t>
      </w:r>
      <w:r w:rsidRPr="00A90B9E">
        <w:rPr>
          <w:rStyle w:val="libFootnotenumChar"/>
          <w:rtl/>
        </w:rPr>
        <w:t>)</w:t>
      </w:r>
      <w:r>
        <w:rPr>
          <w:rtl/>
        </w:rPr>
        <w:t>.</w:t>
      </w:r>
    </w:p>
    <w:p w:rsidR="00502E84" w:rsidRDefault="00502E84" w:rsidP="00685312">
      <w:pPr>
        <w:pStyle w:val="libNormal"/>
        <w:rPr>
          <w:rtl/>
        </w:rPr>
      </w:pPr>
      <w:r>
        <w:rPr>
          <w:rtl/>
        </w:rPr>
        <w:t xml:space="preserve">ورواه </w:t>
      </w:r>
      <w:r w:rsidR="00610A69">
        <w:rPr>
          <w:rtl/>
        </w:rPr>
        <w:t xml:space="preserve">أيضاً </w:t>
      </w:r>
      <w:r>
        <w:rPr>
          <w:rtl/>
        </w:rPr>
        <w:t xml:space="preserve">بإسناده عن إبراهيم بن عبد الحميد </w:t>
      </w:r>
      <w:r w:rsidRPr="00A90B9E">
        <w:rPr>
          <w:rStyle w:val="libFootnotenumChar"/>
          <w:rtl/>
        </w:rPr>
        <w:t>(</w:t>
      </w:r>
      <w:r w:rsidR="00685312">
        <w:rPr>
          <w:rStyle w:val="libFootnotenumChar"/>
          <w:rFonts w:hint="cs"/>
          <w:rtl/>
        </w:rPr>
        <w:t>6</w:t>
      </w:r>
      <w:r w:rsidRPr="00A90B9E">
        <w:rPr>
          <w:rStyle w:val="libFootnotenumChar"/>
          <w:rtl/>
        </w:rPr>
        <w:t>)</w:t>
      </w:r>
      <w:r>
        <w:rPr>
          <w:rtl/>
        </w:rPr>
        <w:t>.</w:t>
      </w:r>
    </w:p>
    <w:p w:rsidR="00502E84" w:rsidRDefault="00502E84" w:rsidP="00A90B9E">
      <w:pPr>
        <w:pStyle w:val="libNormal"/>
        <w:rPr>
          <w:rtl/>
        </w:rPr>
      </w:pPr>
      <w:r>
        <w:rPr>
          <w:rtl/>
        </w:rPr>
        <w:t xml:space="preserve">ورواه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w:t>
      </w:r>
    </w:p>
    <w:p w:rsidR="00502E84" w:rsidRDefault="00E521F4" w:rsidP="00E521F4">
      <w:pPr>
        <w:pStyle w:val="libLine"/>
        <w:rPr>
          <w:rtl/>
        </w:rPr>
      </w:pPr>
      <w:r>
        <w:rPr>
          <w:rtl/>
        </w:rPr>
        <w:t>____________________</w:t>
      </w:r>
    </w:p>
    <w:p w:rsidR="00502E84" w:rsidRPr="00FD7A66" w:rsidRDefault="00502E84" w:rsidP="00E521F4">
      <w:pPr>
        <w:pStyle w:val="libFootnote0"/>
        <w:rPr>
          <w:rtl/>
        </w:rPr>
      </w:pPr>
      <w:r w:rsidRPr="00FD7A66">
        <w:rPr>
          <w:rtl/>
        </w:rPr>
        <w:t>(1) البقرة 2</w:t>
      </w:r>
      <w:r w:rsidR="00A93B6D">
        <w:rPr>
          <w:rtl/>
        </w:rPr>
        <w:t>:</w:t>
      </w:r>
      <w:r w:rsidRPr="00FD7A66">
        <w:rPr>
          <w:rtl/>
        </w:rPr>
        <w:t xml:space="preserve"> 280. </w:t>
      </w:r>
    </w:p>
    <w:p w:rsidR="00502E84" w:rsidRPr="00FD7A66" w:rsidRDefault="00502E84" w:rsidP="00E521F4">
      <w:pPr>
        <w:pStyle w:val="libFootnote0"/>
        <w:rPr>
          <w:rtl/>
        </w:rPr>
      </w:pPr>
      <w:r w:rsidRPr="00FD7A66">
        <w:rPr>
          <w:rtl/>
        </w:rPr>
        <w:t>(2) الفقيه 2</w:t>
      </w:r>
      <w:r w:rsidR="00A93B6D">
        <w:rPr>
          <w:rtl/>
        </w:rPr>
        <w:t>:</w:t>
      </w:r>
      <w:r w:rsidRPr="00FD7A66">
        <w:rPr>
          <w:rtl/>
        </w:rPr>
        <w:t xml:space="preserve"> 32 </w:t>
      </w:r>
      <w:r w:rsidR="00BA6C6A">
        <w:rPr>
          <w:rtl/>
        </w:rPr>
        <w:t>/</w:t>
      </w:r>
      <w:r w:rsidRPr="00FD7A66">
        <w:rPr>
          <w:rtl/>
        </w:rPr>
        <w:t xml:space="preserve"> 128. </w:t>
      </w:r>
    </w:p>
    <w:p w:rsidR="00502E84" w:rsidRPr="00FD7A66" w:rsidRDefault="00502E84" w:rsidP="00E521F4">
      <w:pPr>
        <w:pStyle w:val="libFootnote0"/>
        <w:rPr>
          <w:rtl/>
        </w:rPr>
      </w:pPr>
      <w:r w:rsidRPr="00FD7A66">
        <w:rPr>
          <w:rtl/>
        </w:rPr>
        <w:t>(3) يأتي في الباب 25 من ابواب احكام الد</w:t>
      </w:r>
      <w:r w:rsidR="00B55ED0">
        <w:rPr>
          <w:rFonts w:hint="cs"/>
          <w:rtl/>
        </w:rPr>
        <w:t>َ</w:t>
      </w:r>
      <w:r w:rsidRPr="00FD7A66">
        <w:rPr>
          <w:rtl/>
        </w:rPr>
        <w:t>ين والقرض</w:t>
      </w:r>
      <w:r w:rsidR="00A90B9E">
        <w:rPr>
          <w:rtl/>
        </w:rPr>
        <w:t>،</w:t>
      </w:r>
      <w:r w:rsidRPr="00FD7A66">
        <w:rPr>
          <w:rtl/>
        </w:rPr>
        <w:t xml:space="preserve"> وفي الباب 13 من هذه </w:t>
      </w:r>
      <w:r w:rsidR="00F76FF2">
        <w:rPr>
          <w:rtl/>
        </w:rPr>
        <w:t>الأبواب</w:t>
      </w:r>
      <w:r w:rsidRPr="00FD7A66">
        <w:rPr>
          <w:rtl/>
        </w:rPr>
        <w:t xml:space="preserve">. </w:t>
      </w:r>
    </w:p>
    <w:p w:rsidR="00502E84" w:rsidRDefault="00502E84" w:rsidP="00036837">
      <w:pPr>
        <w:pStyle w:val="libFootnoteCenterBold"/>
        <w:rPr>
          <w:rtl/>
        </w:rPr>
      </w:pPr>
      <w:r>
        <w:rPr>
          <w:rtl/>
        </w:rPr>
        <w:t>الباب 13</w:t>
      </w:r>
    </w:p>
    <w:p w:rsidR="00502E84" w:rsidRDefault="00502E84" w:rsidP="00036837">
      <w:pPr>
        <w:pStyle w:val="libFootnoteCenterBold"/>
      </w:pPr>
      <w:r>
        <w:rPr>
          <w:rtl/>
        </w:rPr>
        <w:t xml:space="preserve">فيه </w:t>
      </w:r>
      <w:r w:rsidR="00685312" w:rsidRPr="00036837">
        <w:rPr>
          <w:rtl/>
        </w:rPr>
        <w:t>حديثا</w:t>
      </w:r>
      <w:r w:rsidRPr="00036837">
        <w:rPr>
          <w:rtl/>
        </w:rPr>
        <w:t>ن</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36 </w:t>
      </w:r>
      <w:r w:rsidR="00BA6C6A">
        <w:rPr>
          <w:rtl/>
        </w:rPr>
        <w:t>/</w:t>
      </w:r>
      <w:r>
        <w:rPr>
          <w:rtl/>
        </w:rPr>
        <w:t xml:space="preserve"> 1</w:t>
      </w:r>
      <w:r w:rsidR="00A90B9E">
        <w:rPr>
          <w:rtl/>
        </w:rPr>
        <w:t>،</w:t>
      </w:r>
      <w:r>
        <w:rPr>
          <w:rtl/>
        </w:rPr>
        <w:t xml:space="preserve"> واورده في الحديث 1 من الباب 23 من ابواب احكام الد</w:t>
      </w:r>
      <w:r w:rsidR="00B55ED0">
        <w:rPr>
          <w:rFonts w:hint="cs"/>
          <w:rtl/>
        </w:rPr>
        <w:t>َ</w:t>
      </w:r>
      <w:r>
        <w:rPr>
          <w:rtl/>
        </w:rPr>
        <w:t xml:space="preserve">ين والقرض. </w:t>
      </w:r>
    </w:p>
    <w:p w:rsidR="00502E84" w:rsidRPr="00FD7A66" w:rsidRDefault="00502E84" w:rsidP="00685312">
      <w:pPr>
        <w:pStyle w:val="libFootnote0"/>
        <w:rPr>
          <w:rtl/>
        </w:rPr>
      </w:pPr>
      <w:r w:rsidRPr="00FD7A66">
        <w:rPr>
          <w:rtl/>
        </w:rPr>
        <w:t>(</w:t>
      </w:r>
      <w:r w:rsidR="00685312">
        <w:rPr>
          <w:rFonts w:hint="cs"/>
          <w:rtl/>
        </w:rPr>
        <w:t>4</w:t>
      </w:r>
      <w:r w:rsidRPr="00FD7A66">
        <w:rPr>
          <w:rtl/>
        </w:rPr>
        <w:t>) في نسخة</w:t>
      </w:r>
      <w:r w:rsidR="00A93B6D">
        <w:rPr>
          <w:rtl/>
        </w:rPr>
        <w:t>:</w:t>
      </w:r>
      <w:r w:rsidRPr="00FD7A66">
        <w:rPr>
          <w:rtl/>
        </w:rPr>
        <w:t xml:space="preserve"> الحسن بن </w:t>
      </w:r>
      <w:r w:rsidRPr="00036837">
        <w:rPr>
          <w:rtl/>
        </w:rPr>
        <w:t>حبيش ( هامش</w:t>
      </w:r>
      <w:r w:rsidRPr="00FD7A66">
        <w:rPr>
          <w:rtl/>
        </w:rPr>
        <w:t xml:space="preserve"> </w:t>
      </w:r>
      <w:r w:rsidRPr="00036837">
        <w:rPr>
          <w:rtl/>
        </w:rPr>
        <w:t>المخطوط ).</w:t>
      </w:r>
      <w:r w:rsidRPr="00FD7A66">
        <w:rPr>
          <w:rtl/>
        </w:rPr>
        <w:t xml:space="preserve"> </w:t>
      </w:r>
    </w:p>
    <w:p w:rsidR="00502E84" w:rsidRPr="00FD7A66" w:rsidRDefault="00502E84" w:rsidP="00685312">
      <w:pPr>
        <w:pStyle w:val="libFootnote0"/>
        <w:rPr>
          <w:rtl/>
        </w:rPr>
      </w:pPr>
      <w:r w:rsidRPr="00FD7A66">
        <w:rPr>
          <w:rtl/>
        </w:rPr>
        <w:t>(</w:t>
      </w:r>
      <w:r w:rsidR="00685312">
        <w:rPr>
          <w:rFonts w:hint="cs"/>
          <w:rtl/>
        </w:rPr>
        <w:t>5</w:t>
      </w:r>
      <w:r w:rsidRPr="00FD7A66">
        <w:rPr>
          <w:rtl/>
        </w:rPr>
        <w:t>) الفقيه 2</w:t>
      </w:r>
      <w:r w:rsidR="00A93B6D">
        <w:rPr>
          <w:rtl/>
        </w:rPr>
        <w:t>:</w:t>
      </w:r>
      <w:r w:rsidRPr="00FD7A66">
        <w:rPr>
          <w:rtl/>
        </w:rPr>
        <w:t xml:space="preserve"> 32 </w:t>
      </w:r>
      <w:r w:rsidR="00BA6C6A">
        <w:rPr>
          <w:rtl/>
        </w:rPr>
        <w:t>/</w:t>
      </w:r>
      <w:r w:rsidRPr="00FD7A66">
        <w:rPr>
          <w:rtl/>
        </w:rPr>
        <w:t xml:space="preserve"> 131. </w:t>
      </w:r>
    </w:p>
    <w:p w:rsidR="00502E84" w:rsidRPr="00FD7A66" w:rsidRDefault="00502E84" w:rsidP="00685312">
      <w:pPr>
        <w:pStyle w:val="libFootnote0"/>
        <w:rPr>
          <w:rtl/>
        </w:rPr>
      </w:pPr>
      <w:r w:rsidRPr="00FD7A66">
        <w:rPr>
          <w:rtl/>
        </w:rPr>
        <w:t>(</w:t>
      </w:r>
      <w:r w:rsidR="00685312">
        <w:rPr>
          <w:rFonts w:hint="cs"/>
          <w:rtl/>
        </w:rPr>
        <w:t>6</w:t>
      </w:r>
      <w:r w:rsidRPr="00FD7A66">
        <w:rPr>
          <w:rtl/>
        </w:rPr>
        <w:t>) الفقيه 3</w:t>
      </w:r>
      <w:r w:rsidR="00A93B6D">
        <w:rPr>
          <w:rtl/>
        </w:rPr>
        <w:t>:</w:t>
      </w:r>
      <w:r w:rsidRPr="00FD7A66">
        <w:rPr>
          <w:rtl/>
        </w:rPr>
        <w:t xml:space="preserve"> 116 </w:t>
      </w:r>
      <w:r w:rsidR="00BA6C6A">
        <w:rPr>
          <w:rtl/>
        </w:rPr>
        <w:t>/</w:t>
      </w:r>
      <w:r w:rsidRPr="00FD7A66">
        <w:rPr>
          <w:rtl/>
        </w:rPr>
        <w:t xml:space="preserve"> 498. </w:t>
      </w:r>
    </w:p>
    <w:p w:rsidR="00A90B9E" w:rsidRDefault="00A90B9E" w:rsidP="00E521F4">
      <w:pPr>
        <w:pStyle w:val="libNormal"/>
        <w:rPr>
          <w:rtl/>
        </w:rPr>
      </w:pPr>
      <w:r>
        <w:rPr>
          <w:rtl/>
        </w:rPr>
        <w:br w:type="page"/>
      </w:r>
    </w:p>
    <w:p w:rsidR="00502E84" w:rsidRDefault="00502E84" w:rsidP="00B55ED0">
      <w:pPr>
        <w:pStyle w:val="libNormal0"/>
        <w:rPr>
          <w:rtl/>
        </w:rPr>
      </w:pPr>
      <w:r>
        <w:rPr>
          <w:rtl/>
        </w:rPr>
        <w:lastRenderedPageBreak/>
        <w:t>يعقوب بن يزيد</w:t>
      </w:r>
      <w:r w:rsidR="00A90B9E">
        <w:rPr>
          <w:rtl/>
        </w:rPr>
        <w:t>،</w:t>
      </w:r>
      <w:r>
        <w:rPr>
          <w:rtl/>
        </w:rPr>
        <w:t xml:space="preserve"> عن ابن أبي عمير مثله </w:t>
      </w:r>
      <w:r w:rsidR="00B57202">
        <w:rPr>
          <w:rtl/>
        </w:rPr>
        <w:t xml:space="preserve">إلّا </w:t>
      </w:r>
      <w:r w:rsidR="00B55ED0">
        <w:rPr>
          <w:rFonts w:hint="cs"/>
          <w:rtl/>
        </w:rPr>
        <w:t>أ</w:t>
      </w:r>
      <w:r w:rsidR="00687D79">
        <w:rPr>
          <w:rtl/>
        </w:rPr>
        <w:t xml:space="preserve">نّه </w:t>
      </w:r>
      <w:r>
        <w:rPr>
          <w:rtl/>
        </w:rPr>
        <w:t xml:space="preserve">ترك الحسن بن خنيس من السند </w:t>
      </w:r>
      <w:r w:rsidRPr="00A90B9E">
        <w:rPr>
          <w:rStyle w:val="libFootnotenumChar"/>
          <w:rtl/>
        </w:rPr>
        <w:t>(</w:t>
      </w:r>
      <w:r w:rsidR="00B55ED0">
        <w:rPr>
          <w:rStyle w:val="libFootnotenumChar"/>
          <w:rFonts w:hint="cs"/>
          <w:rtl/>
        </w:rPr>
        <w:t>1</w:t>
      </w:r>
      <w:r w:rsidRPr="00A90B9E">
        <w:rPr>
          <w:rStyle w:val="libFootnotenumChar"/>
          <w:rtl/>
        </w:rPr>
        <w:t>)</w:t>
      </w:r>
      <w:r>
        <w:rPr>
          <w:rtl/>
        </w:rPr>
        <w:t xml:space="preserve">. </w:t>
      </w:r>
    </w:p>
    <w:p w:rsidR="00502E84" w:rsidRDefault="00502E84" w:rsidP="00B55ED0">
      <w:pPr>
        <w:pStyle w:val="libNormal"/>
        <w:rPr>
          <w:rtl/>
        </w:rPr>
      </w:pPr>
      <w:r w:rsidRPr="00BA6C6A">
        <w:rPr>
          <w:rStyle w:val="libNormalChar"/>
          <w:rtl/>
        </w:rPr>
        <w:t>[ 21659 ]</w:t>
      </w:r>
      <w:r>
        <w:rPr>
          <w:rtl/>
        </w:rPr>
        <w:t xml:space="preserve"> 2</w:t>
      </w:r>
      <w:r w:rsidR="00A90B9E">
        <w:rPr>
          <w:rtl/>
        </w:rPr>
        <w:t xml:space="preserve"> - </w:t>
      </w:r>
      <w:r>
        <w:rPr>
          <w:rtl/>
        </w:rPr>
        <w:t xml:space="preserve">وعن علي بن </w:t>
      </w:r>
      <w:r w:rsidR="00021793">
        <w:rPr>
          <w:rtl/>
        </w:rPr>
        <w:t>محمّد</w:t>
      </w:r>
      <w:r w:rsidR="00E52184">
        <w:rPr>
          <w:rtl/>
        </w:rPr>
        <w:t xml:space="preserve"> </w:t>
      </w:r>
      <w:r>
        <w:rPr>
          <w:rtl/>
        </w:rPr>
        <w:t>بن عبدالله</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عمن</w:t>
      </w:r>
      <w:r w:rsidR="00A90B9E">
        <w:rPr>
          <w:rtl/>
        </w:rPr>
        <w:t>،</w:t>
      </w:r>
      <w:r>
        <w:rPr>
          <w:rtl/>
        </w:rPr>
        <w:t xml:space="preserve"> ذكره عن الوليد بن أبي العلاء</w:t>
      </w:r>
      <w:r w:rsidR="00A90B9E">
        <w:rPr>
          <w:rtl/>
        </w:rPr>
        <w:t>،</w:t>
      </w:r>
      <w:r>
        <w:rPr>
          <w:rtl/>
        </w:rPr>
        <w:t xml:space="preserve"> عن معتب قال</w:t>
      </w:r>
      <w:r w:rsidR="00A93B6D">
        <w:rPr>
          <w:rtl/>
        </w:rPr>
        <w:t>:</w:t>
      </w:r>
      <w:r>
        <w:rPr>
          <w:rtl/>
        </w:rPr>
        <w:t xml:space="preserve"> دخل </w:t>
      </w:r>
      <w:r w:rsidR="00021793">
        <w:rPr>
          <w:rtl/>
        </w:rPr>
        <w:t>محمّد</w:t>
      </w:r>
      <w:r w:rsidR="00E52184">
        <w:rPr>
          <w:rtl/>
        </w:rPr>
        <w:t xml:space="preserve"> </w:t>
      </w:r>
      <w:r>
        <w:rPr>
          <w:rtl/>
        </w:rPr>
        <w:t xml:space="preserve">بن بشر الوشاء على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فسأله أن يكل</w:t>
      </w:r>
      <w:r w:rsidR="00B55ED0">
        <w:rPr>
          <w:rFonts w:hint="cs"/>
          <w:rtl/>
        </w:rPr>
        <w:t>ّ</w:t>
      </w:r>
      <w:r>
        <w:rPr>
          <w:rtl/>
        </w:rPr>
        <w:t>م شهابا</w:t>
      </w:r>
      <w:r w:rsidR="00B55ED0">
        <w:rPr>
          <w:rFonts w:hint="cs"/>
          <w:rtl/>
        </w:rPr>
        <w:t>ً</w:t>
      </w:r>
      <w:r>
        <w:rPr>
          <w:rtl/>
        </w:rPr>
        <w:t xml:space="preserve"> أن يخف</w:t>
      </w:r>
      <w:r w:rsidR="00B55ED0">
        <w:rPr>
          <w:rFonts w:hint="cs"/>
          <w:rtl/>
        </w:rPr>
        <w:t>ّ</w:t>
      </w:r>
      <w:r>
        <w:rPr>
          <w:rtl/>
        </w:rPr>
        <w:t xml:space="preserve">ف عنه </w:t>
      </w:r>
      <w:r w:rsidR="007E7204">
        <w:rPr>
          <w:rtl/>
        </w:rPr>
        <w:t xml:space="preserve">حتّى </w:t>
      </w:r>
      <w:r>
        <w:rPr>
          <w:rtl/>
        </w:rPr>
        <w:t>ينقضي الموسم</w:t>
      </w:r>
      <w:r w:rsidR="00A90B9E">
        <w:rPr>
          <w:rtl/>
        </w:rPr>
        <w:t>،</w:t>
      </w:r>
      <w:r>
        <w:rPr>
          <w:rtl/>
        </w:rPr>
        <w:t xml:space="preserve"> وكانت له عليه ألف دينار</w:t>
      </w:r>
      <w:r w:rsidR="00A90B9E">
        <w:rPr>
          <w:rtl/>
        </w:rPr>
        <w:t>،</w:t>
      </w:r>
      <w:r>
        <w:rPr>
          <w:rtl/>
        </w:rPr>
        <w:t xml:space="preserve"> فأرسل إليه فأتاه</w:t>
      </w:r>
      <w:r w:rsidR="00A90B9E">
        <w:rPr>
          <w:rtl/>
        </w:rPr>
        <w:t>،</w:t>
      </w:r>
      <w:r>
        <w:rPr>
          <w:rtl/>
        </w:rPr>
        <w:t xml:space="preserve"> فقال له</w:t>
      </w:r>
      <w:r w:rsidR="00A93B6D">
        <w:rPr>
          <w:rtl/>
        </w:rPr>
        <w:t>:</w:t>
      </w:r>
      <w:r>
        <w:rPr>
          <w:rtl/>
        </w:rPr>
        <w:t xml:space="preserve"> قد عرفت حال </w:t>
      </w:r>
      <w:r w:rsidR="00021793">
        <w:rPr>
          <w:rtl/>
        </w:rPr>
        <w:t>محمّد</w:t>
      </w:r>
      <w:r w:rsidR="00E52184">
        <w:rPr>
          <w:rtl/>
        </w:rPr>
        <w:t xml:space="preserve"> </w:t>
      </w:r>
      <w:r>
        <w:rPr>
          <w:rtl/>
        </w:rPr>
        <w:t>وانقطاعه إلينا</w:t>
      </w:r>
      <w:r w:rsidR="00A90B9E">
        <w:rPr>
          <w:rtl/>
        </w:rPr>
        <w:t>،</w:t>
      </w:r>
      <w:r>
        <w:rPr>
          <w:rtl/>
        </w:rPr>
        <w:t xml:space="preserve"> وقد ذكر أن لك عليه ألف دينار لم تذهب في بطن ولا فرج</w:t>
      </w:r>
      <w:r w:rsidR="00A90B9E">
        <w:rPr>
          <w:rtl/>
        </w:rPr>
        <w:t>،</w:t>
      </w:r>
      <w:r>
        <w:rPr>
          <w:rtl/>
        </w:rPr>
        <w:t xml:space="preserve"> و</w:t>
      </w:r>
      <w:r w:rsidR="00716DC8">
        <w:rPr>
          <w:rtl/>
        </w:rPr>
        <w:t xml:space="preserve">إنّما </w:t>
      </w:r>
      <w:r>
        <w:rPr>
          <w:rtl/>
        </w:rPr>
        <w:t>ذهبت دينا على الرجال</w:t>
      </w:r>
      <w:r w:rsidR="00A90B9E">
        <w:rPr>
          <w:rtl/>
        </w:rPr>
        <w:t>،</w:t>
      </w:r>
      <w:r>
        <w:rPr>
          <w:rtl/>
        </w:rPr>
        <w:t xml:space="preserve"> ووضائع وضعها</w:t>
      </w:r>
      <w:r w:rsidR="00A90B9E">
        <w:rPr>
          <w:rtl/>
        </w:rPr>
        <w:t>،</w:t>
      </w:r>
      <w:r>
        <w:rPr>
          <w:rtl/>
        </w:rPr>
        <w:t xml:space="preserve"> فأنا أ</w:t>
      </w:r>
      <w:r w:rsidR="00B55ED0">
        <w:rPr>
          <w:rFonts w:hint="cs"/>
          <w:rtl/>
        </w:rPr>
        <w:t>ُ</w:t>
      </w:r>
      <w:r w:rsidR="001E2943">
        <w:rPr>
          <w:rtl/>
        </w:rPr>
        <w:t xml:space="preserve">حبّ </w:t>
      </w:r>
      <w:r>
        <w:rPr>
          <w:rtl/>
        </w:rPr>
        <w:t>أن تجعله في حل</w:t>
      </w:r>
      <w:r w:rsidR="00B55ED0">
        <w:rPr>
          <w:rFonts w:hint="cs"/>
          <w:rtl/>
        </w:rPr>
        <w:t>ّ</w:t>
      </w:r>
      <w:r w:rsidR="00A90B9E">
        <w:rPr>
          <w:rtl/>
        </w:rPr>
        <w:t>،</w:t>
      </w:r>
      <w:r>
        <w:rPr>
          <w:rtl/>
        </w:rPr>
        <w:t xml:space="preserve"> فقال</w:t>
      </w:r>
      <w:r w:rsidR="00A93B6D">
        <w:rPr>
          <w:rtl/>
        </w:rPr>
        <w:t>:</w:t>
      </w:r>
      <w:r>
        <w:rPr>
          <w:rtl/>
        </w:rPr>
        <w:t xml:space="preserve"> لعلك ممن تزعم </w:t>
      </w:r>
      <w:r w:rsidRPr="00A90B9E">
        <w:rPr>
          <w:rStyle w:val="libFootnotenumChar"/>
          <w:rtl/>
        </w:rPr>
        <w:t>(</w:t>
      </w:r>
      <w:r w:rsidR="00B55ED0">
        <w:rPr>
          <w:rStyle w:val="libFootnotenumChar"/>
          <w:rFonts w:hint="cs"/>
          <w:rtl/>
        </w:rPr>
        <w:t>2</w:t>
      </w:r>
      <w:r w:rsidRPr="00A90B9E">
        <w:rPr>
          <w:rStyle w:val="libFootnotenumChar"/>
          <w:rtl/>
        </w:rPr>
        <w:t>)</w:t>
      </w:r>
      <w:r>
        <w:rPr>
          <w:rtl/>
        </w:rPr>
        <w:t xml:space="preserve"> </w:t>
      </w:r>
      <w:r w:rsidR="00687D79">
        <w:rPr>
          <w:rtl/>
        </w:rPr>
        <w:t xml:space="preserve">إنّه </w:t>
      </w:r>
      <w:r>
        <w:rPr>
          <w:rtl/>
        </w:rPr>
        <w:t>يقتص من حسناته فتعطاها</w:t>
      </w:r>
      <w:r w:rsidR="00A90B9E">
        <w:rPr>
          <w:rtl/>
        </w:rPr>
        <w:t>،</w:t>
      </w:r>
      <w:r>
        <w:rPr>
          <w:rtl/>
        </w:rPr>
        <w:t xml:space="preserve"> فقال</w:t>
      </w:r>
      <w:r w:rsidR="00A93B6D">
        <w:rPr>
          <w:rtl/>
        </w:rPr>
        <w:t>:</w:t>
      </w:r>
      <w:r>
        <w:rPr>
          <w:rtl/>
        </w:rPr>
        <w:t xml:space="preserve"> كذلك هو في أيدينا</w:t>
      </w:r>
      <w:r w:rsidR="00A90B9E">
        <w:rPr>
          <w:rtl/>
        </w:rPr>
        <w:t>،</w:t>
      </w:r>
      <w:r>
        <w:rPr>
          <w:rtl/>
        </w:rPr>
        <w:t xml:space="preserve"> فقال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الله أكرم وأعدل من أن يتقرب إليه عبده فيقوم في الليلة القرة</w:t>
      </w:r>
      <w:r w:rsidR="00A90B9E">
        <w:rPr>
          <w:rtl/>
        </w:rPr>
        <w:t>،</w:t>
      </w:r>
      <w:r>
        <w:rPr>
          <w:rtl/>
        </w:rPr>
        <w:t xml:space="preserve"> ويصوم في اليوم الحار</w:t>
      </w:r>
      <w:r w:rsidR="00A90B9E">
        <w:rPr>
          <w:rtl/>
        </w:rPr>
        <w:t>،</w:t>
      </w:r>
      <w:r>
        <w:rPr>
          <w:rtl/>
        </w:rPr>
        <w:t xml:space="preserve"> ويطوف بهذا البيت</w:t>
      </w:r>
      <w:r w:rsidR="00A90B9E">
        <w:rPr>
          <w:rtl/>
        </w:rPr>
        <w:t>،</w:t>
      </w:r>
      <w:r>
        <w:rPr>
          <w:rtl/>
        </w:rPr>
        <w:t xml:space="preserve"> </w:t>
      </w:r>
      <w:r w:rsidR="004511F4">
        <w:rPr>
          <w:rtl/>
        </w:rPr>
        <w:t xml:space="preserve">ثمّ </w:t>
      </w:r>
      <w:r>
        <w:rPr>
          <w:rtl/>
        </w:rPr>
        <w:t>يسلبه ذلك فتعطاه</w:t>
      </w:r>
      <w:r w:rsidR="00A90B9E">
        <w:rPr>
          <w:rtl/>
        </w:rPr>
        <w:t>،</w:t>
      </w:r>
      <w:r>
        <w:rPr>
          <w:rtl/>
        </w:rPr>
        <w:t xml:space="preserve"> ولكن لله فضل كثير يكافئ المؤمن</w:t>
      </w:r>
      <w:r w:rsidR="00A90B9E">
        <w:rPr>
          <w:rtl/>
        </w:rPr>
        <w:t>،</w:t>
      </w:r>
      <w:r>
        <w:rPr>
          <w:rtl/>
        </w:rPr>
        <w:t xml:space="preserve"> فقال</w:t>
      </w:r>
      <w:r w:rsidR="00A93B6D">
        <w:rPr>
          <w:rtl/>
        </w:rPr>
        <w:t>:</w:t>
      </w:r>
      <w:r>
        <w:rPr>
          <w:rtl/>
        </w:rPr>
        <w:t xml:space="preserve"> هو في حل</w:t>
      </w:r>
      <w:r w:rsidR="00B55ED0">
        <w:rPr>
          <w:rFonts w:hint="cs"/>
          <w:rtl/>
        </w:rPr>
        <w:t>ّ</w:t>
      </w:r>
      <w:r>
        <w:rPr>
          <w:rtl/>
        </w:rPr>
        <w:t>.</w:t>
      </w:r>
    </w:p>
    <w:p w:rsidR="00502E84" w:rsidRDefault="00502E84" w:rsidP="00B55ED0">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B55ED0">
        <w:rPr>
          <w:rStyle w:val="libFootnotenumChar"/>
          <w:rFonts w:hint="cs"/>
          <w:rtl/>
        </w:rPr>
        <w:t>3</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B55ED0">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FD7A66" w:rsidRDefault="00502E84" w:rsidP="00B55ED0">
      <w:pPr>
        <w:pStyle w:val="libFootnote0"/>
        <w:rPr>
          <w:rtl/>
        </w:rPr>
      </w:pPr>
      <w:r w:rsidRPr="00FD7A66">
        <w:rPr>
          <w:rtl/>
        </w:rPr>
        <w:t>(</w:t>
      </w:r>
      <w:r w:rsidR="00B55ED0">
        <w:rPr>
          <w:rFonts w:hint="cs"/>
          <w:rtl/>
        </w:rPr>
        <w:t>1</w:t>
      </w:r>
      <w:r w:rsidR="00B55ED0">
        <w:rPr>
          <w:rtl/>
        </w:rPr>
        <w:t>) ثواب ال</w:t>
      </w:r>
      <w:r w:rsidR="00B55ED0">
        <w:rPr>
          <w:rFonts w:hint="cs"/>
          <w:rtl/>
        </w:rPr>
        <w:t>أ</w:t>
      </w:r>
      <w:r w:rsidRPr="00FD7A66">
        <w:rPr>
          <w:rtl/>
        </w:rPr>
        <w:t>عمال</w:t>
      </w:r>
      <w:r w:rsidR="00A93B6D">
        <w:rPr>
          <w:rtl/>
        </w:rPr>
        <w:t>:</w:t>
      </w:r>
      <w:r w:rsidRPr="00FD7A66">
        <w:rPr>
          <w:rtl/>
        </w:rPr>
        <w:t xml:space="preserve"> 174 </w:t>
      </w:r>
      <w:r w:rsidR="00BA6C6A">
        <w:rPr>
          <w:rtl/>
        </w:rPr>
        <w:t>/</w:t>
      </w:r>
      <w:r w:rsidRPr="00FD7A66">
        <w:rPr>
          <w:rtl/>
        </w:rPr>
        <w:t xml:space="preserve"> 1.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36 </w:t>
      </w:r>
      <w:r w:rsidR="00BA6C6A">
        <w:rPr>
          <w:rtl/>
        </w:rPr>
        <w:t>/</w:t>
      </w:r>
      <w:r>
        <w:rPr>
          <w:rtl/>
        </w:rPr>
        <w:t xml:space="preserve"> 2. </w:t>
      </w:r>
    </w:p>
    <w:p w:rsidR="00502E84" w:rsidRPr="00FD7A66" w:rsidRDefault="00502E84" w:rsidP="00B55ED0">
      <w:pPr>
        <w:pStyle w:val="libFootnote0"/>
        <w:rPr>
          <w:rtl/>
        </w:rPr>
      </w:pPr>
      <w:r w:rsidRPr="00FD7A66">
        <w:rPr>
          <w:rtl/>
        </w:rPr>
        <w:t>(</w:t>
      </w:r>
      <w:r w:rsidR="00B55ED0">
        <w:rPr>
          <w:rFonts w:hint="cs"/>
          <w:rtl/>
        </w:rPr>
        <w:t>2</w:t>
      </w:r>
      <w:r w:rsidRPr="00FD7A66">
        <w:rPr>
          <w:rtl/>
        </w:rPr>
        <w:t>) في المصدر</w:t>
      </w:r>
      <w:r w:rsidR="00A93B6D">
        <w:rPr>
          <w:rtl/>
        </w:rPr>
        <w:t>:</w:t>
      </w:r>
      <w:r w:rsidRPr="00FD7A66">
        <w:rPr>
          <w:rtl/>
        </w:rPr>
        <w:t xml:space="preserve"> يزعم. </w:t>
      </w:r>
    </w:p>
    <w:p w:rsidR="00502E84" w:rsidRPr="00FD7A66" w:rsidRDefault="00502E84" w:rsidP="00B55ED0">
      <w:pPr>
        <w:pStyle w:val="libFootnote0"/>
        <w:rPr>
          <w:rtl/>
        </w:rPr>
      </w:pPr>
      <w:r w:rsidRPr="00FD7A66">
        <w:rPr>
          <w:rtl/>
        </w:rPr>
        <w:t>(</w:t>
      </w:r>
      <w:r w:rsidR="00B55ED0">
        <w:rPr>
          <w:rFonts w:hint="cs"/>
          <w:rtl/>
        </w:rPr>
        <w:t>3</w:t>
      </w:r>
      <w:r w:rsidRPr="00FD7A66">
        <w:rPr>
          <w:rtl/>
        </w:rPr>
        <w:t xml:space="preserve">) تقدم في الباب 12 من هذه </w:t>
      </w:r>
      <w:r w:rsidR="00F76FF2">
        <w:rPr>
          <w:rtl/>
        </w:rPr>
        <w:t>الأبواب</w:t>
      </w:r>
      <w:r w:rsidRPr="00FD7A66">
        <w:rPr>
          <w:rtl/>
        </w:rPr>
        <w:t xml:space="preserve">. </w:t>
      </w:r>
    </w:p>
    <w:p w:rsidR="00502E84" w:rsidRPr="00FD7A66" w:rsidRDefault="00502E84" w:rsidP="00B55ED0">
      <w:pPr>
        <w:pStyle w:val="libFootnote0"/>
        <w:rPr>
          <w:rtl/>
        </w:rPr>
      </w:pPr>
      <w:r w:rsidRPr="00FD7A66">
        <w:rPr>
          <w:rtl/>
        </w:rPr>
        <w:t>(</w:t>
      </w:r>
      <w:r w:rsidR="00B55ED0">
        <w:rPr>
          <w:rFonts w:hint="cs"/>
          <w:rtl/>
        </w:rPr>
        <w:t>4</w:t>
      </w:r>
      <w:r w:rsidRPr="00FD7A66">
        <w:rPr>
          <w:rtl/>
        </w:rPr>
        <w:t>) يأتي في الباب 23</w:t>
      </w:r>
      <w:r w:rsidR="00A90B9E">
        <w:rPr>
          <w:rtl/>
        </w:rPr>
        <w:t>،</w:t>
      </w:r>
      <w:r w:rsidRPr="00FD7A66">
        <w:rPr>
          <w:rtl/>
        </w:rPr>
        <w:t xml:space="preserve"> وما </w:t>
      </w:r>
      <w:r w:rsidR="00921D19">
        <w:rPr>
          <w:rtl/>
        </w:rPr>
        <w:t xml:space="preserve">يدلّ </w:t>
      </w:r>
      <w:r w:rsidRPr="00FD7A66">
        <w:rPr>
          <w:rtl/>
        </w:rPr>
        <w:t xml:space="preserve">على بعض المقصود في </w:t>
      </w:r>
      <w:r>
        <w:rPr>
          <w:rtl/>
        </w:rPr>
        <w:t>الباب 25 من ابواب احكام الدين و</w:t>
      </w:r>
      <w:r w:rsidRPr="00FD7A66">
        <w:rPr>
          <w:rtl/>
        </w:rPr>
        <w:t xml:space="preserve">القرض. </w:t>
      </w:r>
    </w:p>
    <w:p w:rsidR="00A90B9E" w:rsidRDefault="00A90B9E" w:rsidP="00E521F4">
      <w:pPr>
        <w:pStyle w:val="libNormal"/>
        <w:rPr>
          <w:rtl/>
        </w:rPr>
      </w:pPr>
      <w:r>
        <w:rPr>
          <w:rtl/>
        </w:rPr>
        <w:br w:type="page"/>
      </w:r>
    </w:p>
    <w:p w:rsidR="00502E84" w:rsidRDefault="00502E84" w:rsidP="00502E84">
      <w:pPr>
        <w:pStyle w:val="Heading2Center"/>
      </w:pPr>
      <w:bookmarkStart w:id="1262" w:name="_Toc302476663"/>
      <w:bookmarkStart w:id="1263" w:name="_Toc303591329"/>
      <w:bookmarkStart w:id="1264" w:name="_Toc303591841"/>
      <w:bookmarkStart w:id="1265" w:name="_Toc303593166"/>
      <w:bookmarkStart w:id="1266" w:name="_Toc303593355"/>
      <w:bookmarkStart w:id="1267" w:name="_Toc303629197"/>
      <w:bookmarkStart w:id="1268" w:name="_Toc305219448"/>
      <w:bookmarkStart w:id="1269" w:name="_Toc377675545"/>
      <w:bookmarkStart w:id="1270" w:name="_Toc252139748"/>
      <w:r>
        <w:rPr>
          <w:rtl/>
        </w:rPr>
        <w:lastRenderedPageBreak/>
        <w:t>14</w:t>
      </w:r>
      <w:r w:rsidR="00A90B9E">
        <w:rPr>
          <w:rtl/>
        </w:rPr>
        <w:t xml:space="preserve"> - </w:t>
      </w:r>
      <w:r>
        <w:rPr>
          <w:rtl/>
        </w:rPr>
        <w:t>باب استحباب استدامة النعمة باحتمال المؤونة</w:t>
      </w:r>
      <w:bookmarkEnd w:id="1262"/>
      <w:bookmarkEnd w:id="1263"/>
      <w:bookmarkEnd w:id="1264"/>
      <w:bookmarkEnd w:id="1265"/>
      <w:bookmarkEnd w:id="1266"/>
      <w:bookmarkEnd w:id="1267"/>
      <w:bookmarkEnd w:id="1268"/>
      <w:bookmarkEnd w:id="1269"/>
      <w:bookmarkEnd w:id="1270"/>
    </w:p>
    <w:p w:rsidR="00502E84" w:rsidRDefault="00502E84" w:rsidP="00A90B9E">
      <w:pPr>
        <w:pStyle w:val="libNormal"/>
        <w:rPr>
          <w:rtl/>
        </w:rPr>
      </w:pPr>
      <w:r w:rsidRPr="00BA6C6A">
        <w:rPr>
          <w:rStyle w:val="libNormalChar"/>
          <w:rtl/>
        </w:rPr>
        <w:t>[ 21660 ]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سليمان الفراء مولى طربال</w:t>
      </w:r>
      <w:r w:rsidR="00A90B9E">
        <w:rPr>
          <w:rtl/>
        </w:rPr>
        <w:t>،</w:t>
      </w:r>
      <w:r>
        <w:rPr>
          <w:rtl/>
        </w:rPr>
        <w:t xml:space="preserve"> عن حديد بن حكيم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عظمت نعمة الله عليه اشتدت مؤونة الناس إليه</w:t>
      </w:r>
      <w:r w:rsidR="00A90B9E">
        <w:rPr>
          <w:rtl/>
        </w:rPr>
        <w:t>،</w:t>
      </w:r>
      <w:r>
        <w:rPr>
          <w:rtl/>
        </w:rPr>
        <w:t xml:space="preserve"> فاستديموا النعمة باحتمال المؤونة ولا تعرضوها للزوال</w:t>
      </w:r>
      <w:r w:rsidR="00A90B9E">
        <w:rPr>
          <w:rtl/>
        </w:rPr>
        <w:t>،</w:t>
      </w:r>
      <w:r>
        <w:rPr>
          <w:rtl/>
        </w:rPr>
        <w:t xml:space="preserve"> فقل</w:t>
      </w:r>
      <w:r w:rsidR="002E2534">
        <w:rPr>
          <w:rFonts w:hint="cs"/>
          <w:rtl/>
        </w:rPr>
        <w:t>ّ</w:t>
      </w:r>
      <w:r>
        <w:rPr>
          <w:rtl/>
        </w:rPr>
        <w:t xml:space="preserve"> من زالت عنه النعمة فكادت أن تعود إليه.</w:t>
      </w:r>
    </w:p>
    <w:p w:rsidR="00502E84" w:rsidRDefault="00502E84" w:rsidP="00A90B9E">
      <w:pPr>
        <w:pStyle w:val="libNormal"/>
        <w:rPr>
          <w:rtl/>
        </w:rPr>
      </w:pPr>
      <w:r>
        <w:rPr>
          <w:rtl/>
        </w:rPr>
        <w:t xml:space="preserve">ورواه الصدوق </w:t>
      </w:r>
      <w:r w:rsidR="00786314">
        <w:rPr>
          <w:rtl/>
        </w:rPr>
        <w:t xml:space="preserve">مرسلاً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[ 21661 ]</w:t>
      </w:r>
      <w:r>
        <w:rPr>
          <w:rtl/>
        </w:rPr>
        <w:t xml:space="preserve"> 2</w:t>
      </w:r>
      <w:r w:rsidR="00A90B9E">
        <w:rPr>
          <w:rtl/>
        </w:rPr>
        <w:t xml:space="preserve"> - </w:t>
      </w:r>
      <w:r>
        <w:rPr>
          <w:rtl/>
        </w:rPr>
        <w:t>وعن علي بن إبراهيم</w:t>
      </w:r>
      <w:r w:rsidR="00A90B9E">
        <w:rPr>
          <w:rtl/>
        </w:rPr>
        <w:t>،</w:t>
      </w:r>
      <w:r>
        <w:rPr>
          <w:rtl/>
        </w:rPr>
        <w:t xml:space="preserve"> عن علي بن </w:t>
      </w:r>
      <w:r w:rsidR="00021793">
        <w:rPr>
          <w:rtl/>
        </w:rPr>
        <w:t>محمّد</w:t>
      </w:r>
      <w:r w:rsidR="00E52184">
        <w:rPr>
          <w:rtl/>
        </w:rPr>
        <w:t xml:space="preserve"> </w:t>
      </w:r>
      <w:r>
        <w:rPr>
          <w:rtl/>
        </w:rPr>
        <w:t>القاساني</w:t>
      </w:r>
      <w:r w:rsidR="00A90B9E">
        <w:rPr>
          <w:rtl/>
        </w:rPr>
        <w:t>،</w:t>
      </w:r>
      <w:r>
        <w:rPr>
          <w:rtl/>
        </w:rPr>
        <w:t xml:space="preserve"> عن أبي </w:t>
      </w:r>
      <w:r w:rsidR="00EA3BD7">
        <w:rPr>
          <w:rtl/>
        </w:rPr>
        <w:t xml:space="preserve">أيّوب </w:t>
      </w:r>
      <w:r>
        <w:rPr>
          <w:rtl/>
        </w:rPr>
        <w:t>المدائني</w:t>
      </w:r>
      <w:r w:rsidR="00A90B9E">
        <w:rPr>
          <w:rtl/>
        </w:rPr>
        <w:t>،</w:t>
      </w:r>
      <w:r>
        <w:rPr>
          <w:rtl/>
        </w:rPr>
        <w:t xml:space="preserve"> عن داود بن عبدالله الجعفري</w:t>
      </w:r>
      <w:r w:rsidR="00A90B9E">
        <w:rPr>
          <w:rtl/>
        </w:rPr>
        <w:t>،</w:t>
      </w:r>
      <w:r>
        <w:rPr>
          <w:rtl/>
        </w:rPr>
        <w:t xml:space="preserve"> عن إبراهيم بن </w:t>
      </w:r>
      <w:r w:rsidR="00021793">
        <w:rPr>
          <w:rtl/>
        </w:rPr>
        <w:t>محمّد</w:t>
      </w:r>
      <w:r w:rsidR="00E52184">
        <w:rPr>
          <w:rtl/>
        </w:rPr>
        <w:t xml:space="preserve"> </w:t>
      </w:r>
      <w:r>
        <w:rPr>
          <w:rtl/>
        </w:rPr>
        <w:t>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 عبد تظاهرت عليه من الله نعمة </w:t>
      </w:r>
      <w:r w:rsidR="00B57202">
        <w:rPr>
          <w:rtl/>
        </w:rPr>
        <w:t xml:space="preserve">إلّا </w:t>
      </w:r>
      <w:r>
        <w:rPr>
          <w:rtl/>
        </w:rPr>
        <w:t>اشتدت مؤونة الناس عليه</w:t>
      </w:r>
      <w:r w:rsidR="00A90B9E">
        <w:rPr>
          <w:rtl/>
        </w:rPr>
        <w:t>،</w:t>
      </w:r>
      <w:r>
        <w:rPr>
          <w:rtl/>
        </w:rPr>
        <w:t xml:space="preserve"> فمن لم يقم للناس بحوائجهم فقد عر</w:t>
      </w:r>
      <w:r w:rsidR="002E2534">
        <w:rPr>
          <w:rFonts w:hint="cs"/>
          <w:rtl/>
        </w:rPr>
        <w:t>ّ</w:t>
      </w:r>
      <w:r>
        <w:rPr>
          <w:rtl/>
        </w:rPr>
        <w:t>ض النعمة للزوال</w:t>
      </w:r>
      <w:r w:rsidR="00A90B9E">
        <w:rPr>
          <w:rtl/>
        </w:rPr>
        <w:t>،</w:t>
      </w:r>
      <w:r>
        <w:rPr>
          <w:rtl/>
        </w:rPr>
        <w:t xml:space="preserve"> قال</w:t>
      </w:r>
      <w:r w:rsidR="00A93B6D">
        <w:rPr>
          <w:rtl/>
        </w:rPr>
        <w:t>:</w:t>
      </w:r>
      <w:r>
        <w:rPr>
          <w:rtl/>
        </w:rPr>
        <w:t xml:space="preserve"> فقلت</w:t>
      </w:r>
      <w:r w:rsidR="00A93B6D">
        <w:rPr>
          <w:rtl/>
        </w:rPr>
        <w:t>:</w:t>
      </w:r>
      <w:r>
        <w:rPr>
          <w:rtl/>
        </w:rPr>
        <w:t xml:space="preserve"> جعلت فداك ومن يقدر أن يقوم لهذا الخلق بحوائجهم؟ فقال</w:t>
      </w:r>
      <w:r w:rsidR="00A93B6D">
        <w:rPr>
          <w:rtl/>
        </w:rPr>
        <w:t>:</w:t>
      </w:r>
      <w:r>
        <w:rPr>
          <w:rtl/>
        </w:rPr>
        <w:t xml:space="preserve"> </w:t>
      </w:r>
      <w:r w:rsidR="00716DC8">
        <w:rPr>
          <w:rtl/>
        </w:rPr>
        <w:t xml:space="preserve">إنّما </w:t>
      </w:r>
      <w:r>
        <w:rPr>
          <w:rtl/>
        </w:rPr>
        <w:t>الناس في هذا الموضع</w:t>
      </w:r>
      <w:r w:rsidR="00A90B9E">
        <w:rPr>
          <w:rtl/>
        </w:rPr>
        <w:t xml:space="preserve"> - </w:t>
      </w:r>
      <w:r>
        <w:rPr>
          <w:rtl/>
        </w:rPr>
        <w:t>والله</w:t>
      </w:r>
      <w:r w:rsidR="00A90B9E">
        <w:rPr>
          <w:rtl/>
        </w:rPr>
        <w:t xml:space="preserve"> - </w:t>
      </w:r>
      <w:r>
        <w:rPr>
          <w:rtl/>
        </w:rPr>
        <w:t xml:space="preserve">المؤمنون. </w:t>
      </w:r>
    </w:p>
    <w:p w:rsidR="00502E84" w:rsidRDefault="00502E84" w:rsidP="00A90B9E">
      <w:pPr>
        <w:pStyle w:val="libNormal"/>
        <w:rPr>
          <w:rtl/>
        </w:rPr>
      </w:pPr>
      <w:r w:rsidRPr="00BA6C6A">
        <w:rPr>
          <w:rStyle w:val="libNormalChar"/>
          <w:rtl/>
        </w:rPr>
        <w:t>[ 21662 ]</w:t>
      </w:r>
      <w:r>
        <w:rPr>
          <w:rtl/>
        </w:rPr>
        <w:t xml:space="preserve"> 3</w:t>
      </w:r>
      <w:r w:rsidR="00A90B9E">
        <w:rPr>
          <w:rtl/>
        </w:rPr>
        <w:t xml:space="preserve"> - </w:t>
      </w:r>
      <w:r>
        <w:rPr>
          <w:rtl/>
        </w:rPr>
        <w:t xml:space="preserve">وعن علي بن </w:t>
      </w:r>
      <w:r w:rsidR="00021793">
        <w:rPr>
          <w:rtl/>
        </w:rPr>
        <w:t>محمّد</w:t>
      </w:r>
      <w:r w:rsidR="00E52184">
        <w:rPr>
          <w:rtl/>
        </w:rPr>
        <w:t xml:space="preserve"> </w:t>
      </w:r>
      <w:r>
        <w:rPr>
          <w:rtl/>
        </w:rPr>
        <w:t>بن عبدالله</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سعدان بن مسلم</w:t>
      </w:r>
      <w:r w:rsidR="00A90B9E">
        <w:rPr>
          <w:rtl/>
        </w:rPr>
        <w:t>،</w:t>
      </w:r>
      <w:r>
        <w:rPr>
          <w:rtl/>
        </w:rPr>
        <w:t xml:space="preserve"> عن أبان بن تغلب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للحسين الصحاف</w:t>
      </w:r>
      <w:r w:rsidR="00A93B6D">
        <w:rPr>
          <w:rtl/>
        </w:rPr>
        <w:t>:</w:t>
      </w:r>
      <w:r>
        <w:rPr>
          <w:rtl/>
        </w:rPr>
        <w:t xml:space="preserve"> يا حسين</w:t>
      </w:r>
      <w:r w:rsidR="00A90B9E">
        <w:rPr>
          <w:rtl/>
        </w:rPr>
        <w:t>،</w:t>
      </w:r>
      <w:r>
        <w:rPr>
          <w:rtl/>
        </w:rPr>
        <w:t xml:space="preserve"> ما ظاهر الله على عبد النعم </w:t>
      </w:r>
      <w:r w:rsidR="007E7204">
        <w:rPr>
          <w:rtl/>
        </w:rPr>
        <w:t xml:space="preserve">حتّى </w:t>
      </w:r>
      <w:r>
        <w:rPr>
          <w:rtl/>
        </w:rPr>
        <w:t>ظاهر عليه مؤونة الناس</w:t>
      </w:r>
      <w:r w:rsidR="00A90B9E">
        <w:rPr>
          <w:rtl/>
        </w:rPr>
        <w:t>،</w:t>
      </w:r>
      <w:r>
        <w:rPr>
          <w:rtl/>
        </w:rPr>
        <w:t xml:space="preserve"> فمن صبر لهم وقام بشأنهم زاده الله في نعمه </w:t>
      </w:r>
    </w:p>
    <w:p w:rsidR="00502E84" w:rsidRDefault="00E521F4" w:rsidP="00E521F4">
      <w:pPr>
        <w:pStyle w:val="libLine"/>
        <w:rPr>
          <w:rtl/>
        </w:rPr>
      </w:pPr>
      <w:r>
        <w:rPr>
          <w:rtl/>
        </w:rPr>
        <w:t>____________________</w:t>
      </w:r>
    </w:p>
    <w:p w:rsidR="00502E84" w:rsidRDefault="00502E84" w:rsidP="002E2534">
      <w:pPr>
        <w:pStyle w:val="libFootnoteCenterBold"/>
        <w:rPr>
          <w:rtl/>
        </w:rPr>
      </w:pPr>
      <w:r>
        <w:rPr>
          <w:rtl/>
        </w:rPr>
        <w:t>الباب 14</w:t>
      </w:r>
    </w:p>
    <w:p w:rsidR="00502E84" w:rsidRDefault="00502E84" w:rsidP="002E2534">
      <w:pPr>
        <w:pStyle w:val="libFootnoteCenterBold"/>
      </w:pPr>
      <w:r>
        <w:rPr>
          <w:rtl/>
        </w:rPr>
        <w:t xml:space="preserve">فيه 12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37 </w:t>
      </w:r>
      <w:r w:rsidR="00BA6C6A">
        <w:rPr>
          <w:rtl/>
        </w:rPr>
        <w:t>/</w:t>
      </w:r>
      <w:r>
        <w:rPr>
          <w:rtl/>
        </w:rPr>
        <w:t xml:space="preserve"> 1. </w:t>
      </w:r>
    </w:p>
    <w:p w:rsidR="00502E84" w:rsidRPr="00FD7A66" w:rsidRDefault="00502E84" w:rsidP="00E521F4">
      <w:pPr>
        <w:pStyle w:val="libFootnote0"/>
        <w:rPr>
          <w:rtl/>
        </w:rPr>
      </w:pPr>
      <w:r w:rsidRPr="00FD7A66">
        <w:rPr>
          <w:rtl/>
        </w:rPr>
        <w:t>(1) الفقيه 2</w:t>
      </w:r>
      <w:r w:rsidR="00A93B6D">
        <w:rPr>
          <w:rtl/>
        </w:rPr>
        <w:t>:</w:t>
      </w:r>
      <w:r w:rsidRPr="00FD7A66">
        <w:rPr>
          <w:rtl/>
        </w:rPr>
        <w:t xml:space="preserve"> 33 </w:t>
      </w:r>
      <w:r w:rsidR="00BA6C6A">
        <w:rPr>
          <w:rtl/>
        </w:rPr>
        <w:t>/</w:t>
      </w:r>
      <w:r w:rsidRPr="00FD7A66">
        <w:rPr>
          <w:rtl/>
        </w:rPr>
        <w:t xml:space="preserve"> 132.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37 </w:t>
      </w:r>
      <w:r w:rsidR="00BA6C6A">
        <w:rPr>
          <w:rtl/>
        </w:rPr>
        <w:t>/</w:t>
      </w:r>
      <w:r>
        <w:rPr>
          <w:rtl/>
        </w:rPr>
        <w:t xml:space="preserve"> 2. </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37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عليه عندهم</w:t>
      </w:r>
      <w:r w:rsidR="00A90B9E">
        <w:rPr>
          <w:rtl/>
        </w:rPr>
        <w:t>،</w:t>
      </w:r>
      <w:r>
        <w:rPr>
          <w:rtl/>
        </w:rPr>
        <w:t xml:space="preserve"> ومن لم يصبر لهم ولم يقم بشأنهم</w:t>
      </w:r>
      <w:r w:rsidR="00A90B9E">
        <w:rPr>
          <w:rtl/>
        </w:rPr>
        <w:t>،</w:t>
      </w:r>
      <w:r>
        <w:rPr>
          <w:rtl/>
        </w:rPr>
        <w:t xml:space="preserve"> أزال الله عزّ وجلّ عنه تلك النعمة. </w:t>
      </w:r>
    </w:p>
    <w:p w:rsidR="00502E84" w:rsidRDefault="00502E84" w:rsidP="00A90B9E">
      <w:pPr>
        <w:pStyle w:val="libNormal"/>
        <w:rPr>
          <w:rtl/>
        </w:rPr>
      </w:pPr>
      <w:r w:rsidRPr="00BA6C6A">
        <w:rPr>
          <w:rStyle w:val="libNormalChar"/>
          <w:rtl/>
        </w:rPr>
        <w:t>[ 21663 ]</w:t>
      </w:r>
      <w:r>
        <w:rPr>
          <w:rtl/>
        </w:rPr>
        <w:t xml:space="preserve"> 4</w:t>
      </w:r>
      <w:r w:rsidR="00A90B9E">
        <w:rPr>
          <w:rtl/>
        </w:rPr>
        <w:t xml:space="preserve"> - </w:t>
      </w:r>
      <w:r>
        <w:rPr>
          <w:rtl/>
        </w:rPr>
        <w:t>وعن علي بن إبراهيم</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صدقة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عظمت عليه النعمة اشتدت مؤونة الناس عليه</w:t>
      </w:r>
      <w:r w:rsidR="00A90B9E">
        <w:rPr>
          <w:rtl/>
        </w:rPr>
        <w:t>،</w:t>
      </w:r>
      <w:r>
        <w:rPr>
          <w:rtl/>
        </w:rPr>
        <w:t xml:space="preserve"> فإن هو قام بمؤونتهم</w:t>
      </w:r>
      <w:r w:rsidR="00A90B9E">
        <w:rPr>
          <w:rtl/>
        </w:rPr>
        <w:t>،</w:t>
      </w:r>
      <w:r>
        <w:rPr>
          <w:rtl/>
        </w:rPr>
        <w:t xml:space="preserve"> اجتلب زيادة النعم عليه من الله</w:t>
      </w:r>
      <w:r w:rsidR="00A90B9E">
        <w:rPr>
          <w:rtl/>
        </w:rPr>
        <w:t>،</w:t>
      </w:r>
      <w:r>
        <w:rPr>
          <w:rtl/>
        </w:rPr>
        <w:t xml:space="preserve"> وإن لم يفعل فقد عر</w:t>
      </w:r>
      <w:r w:rsidR="00350D65">
        <w:rPr>
          <w:rFonts w:hint="cs"/>
          <w:rtl/>
        </w:rPr>
        <w:t>ّ</w:t>
      </w:r>
      <w:r>
        <w:rPr>
          <w:rtl/>
        </w:rPr>
        <w:t>ض النعمة لزوالها.</w:t>
      </w:r>
    </w:p>
    <w:p w:rsidR="00502E84" w:rsidRDefault="00502E84" w:rsidP="00A90B9E">
      <w:pPr>
        <w:pStyle w:val="libNormal"/>
        <w:rPr>
          <w:rtl/>
        </w:rPr>
      </w:pPr>
      <w:r>
        <w:rPr>
          <w:rtl/>
        </w:rPr>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هارون بن مسلم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[ 21664 ]</w:t>
      </w:r>
      <w:r>
        <w:rPr>
          <w:rtl/>
        </w:rPr>
        <w:t xml:space="preserve"> 5</w:t>
      </w:r>
      <w:r w:rsidR="00A90B9E">
        <w:rPr>
          <w:rtl/>
        </w:rPr>
        <w:t xml:space="preserve"> - </w:t>
      </w:r>
      <w:r w:rsidR="00021793">
        <w:rPr>
          <w:rtl/>
        </w:rPr>
        <w:t>محمّد</w:t>
      </w:r>
      <w:r w:rsidR="00E52184">
        <w:rPr>
          <w:rtl/>
        </w:rPr>
        <w:t xml:space="preserve"> </w:t>
      </w:r>
      <w:r>
        <w:rPr>
          <w:rtl/>
        </w:rPr>
        <w:t>بن علي بن الحسين بإسناده عن إسحاق بن عمار</w:t>
      </w:r>
      <w:r w:rsidR="00A90B9E">
        <w:rPr>
          <w:rtl/>
        </w:rPr>
        <w:t>،</w:t>
      </w:r>
      <w:r>
        <w:rPr>
          <w:rtl/>
        </w:rPr>
        <w:t xml:space="preserve"> عن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تنزل المعونة من السماء على قدر المؤونة. </w:t>
      </w:r>
    </w:p>
    <w:p w:rsidR="00502E84" w:rsidRDefault="00502E84" w:rsidP="00350D65">
      <w:pPr>
        <w:pStyle w:val="libNormal"/>
        <w:rPr>
          <w:rtl/>
        </w:rPr>
      </w:pPr>
      <w:r w:rsidRPr="00BA6C6A">
        <w:rPr>
          <w:rStyle w:val="libNormalChar"/>
          <w:rtl/>
        </w:rPr>
        <w:t>[ 21665 ]</w:t>
      </w:r>
      <w:r>
        <w:rPr>
          <w:rtl/>
        </w:rPr>
        <w:t xml:space="preserve"> 6</w:t>
      </w:r>
      <w:r w:rsidR="00A90B9E">
        <w:rPr>
          <w:rtl/>
        </w:rPr>
        <w:t xml:space="preserve"> - </w:t>
      </w:r>
      <w:r>
        <w:rPr>
          <w:rtl/>
        </w:rPr>
        <w:t xml:space="preserve">وفي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w:t>
      </w:r>
      <w:r w:rsidR="00021793">
        <w:rPr>
          <w:rtl/>
        </w:rPr>
        <w:t>محمّد</w:t>
      </w:r>
      <w:r w:rsidR="00E52184">
        <w:rPr>
          <w:rtl/>
        </w:rPr>
        <w:t xml:space="preserve"> </w:t>
      </w:r>
      <w:r>
        <w:rPr>
          <w:rtl/>
        </w:rPr>
        <w:t>بن علي ماجليويه</w:t>
      </w:r>
      <w:r w:rsidR="00A90B9E">
        <w:rPr>
          <w:rtl/>
        </w:rPr>
        <w:t>،</w:t>
      </w:r>
      <w:r>
        <w:rPr>
          <w:rtl/>
        </w:rPr>
        <w:t xml:space="preserve"> عن عم</w:t>
      </w:r>
      <w:r w:rsidR="00350D65">
        <w:rPr>
          <w:rFonts w:hint="cs"/>
          <w:rtl/>
        </w:rPr>
        <w:t>ّ</w:t>
      </w:r>
      <w:r>
        <w:rPr>
          <w:rtl/>
        </w:rPr>
        <w:t xml:space="preserve">ه </w:t>
      </w:r>
      <w:r w:rsidR="00021793">
        <w:rPr>
          <w:rtl/>
        </w:rPr>
        <w:t>محمّد</w:t>
      </w:r>
      <w:r w:rsidR="00E52184">
        <w:rPr>
          <w:rtl/>
        </w:rPr>
        <w:t xml:space="preserve"> </w:t>
      </w:r>
      <w:r>
        <w:rPr>
          <w:rtl/>
        </w:rPr>
        <w:t>بن أبي القاسم</w:t>
      </w:r>
      <w:r w:rsidR="00A90B9E">
        <w:rPr>
          <w:rtl/>
        </w:rPr>
        <w:t>،</w:t>
      </w:r>
      <w:r>
        <w:rPr>
          <w:rtl/>
        </w:rPr>
        <w:t xml:space="preserve"> عن </w:t>
      </w:r>
      <w:r w:rsidR="00021793">
        <w:rPr>
          <w:rtl/>
        </w:rPr>
        <w:t>محمّد</w:t>
      </w:r>
      <w:r w:rsidR="00E52184">
        <w:rPr>
          <w:rtl/>
        </w:rPr>
        <w:t xml:space="preserve"> </w:t>
      </w:r>
      <w:r>
        <w:rPr>
          <w:rtl/>
        </w:rPr>
        <w:t>بن علي الصيرفي</w:t>
      </w:r>
      <w:r w:rsidR="00A90B9E">
        <w:rPr>
          <w:rtl/>
        </w:rPr>
        <w:t>،</w:t>
      </w:r>
      <w:r>
        <w:rPr>
          <w:rtl/>
        </w:rPr>
        <w:t xml:space="preserve"> عن سعدان بن مسلم</w:t>
      </w:r>
      <w:r w:rsidR="00A90B9E">
        <w:rPr>
          <w:rtl/>
        </w:rPr>
        <w:t>،</w:t>
      </w:r>
      <w:r>
        <w:rPr>
          <w:rtl/>
        </w:rPr>
        <w:t xml:space="preserve"> عن الحسين بن عثمان بن نعيم </w:t>
      </w:r>
      <w:r w:rsidRPr="00A90B9E">
        <w:rPr>
          <w:rStyle w:val="libFootnotenumChar"/>
          <w:rtl/>
        </w:rPr>
        <w:t>(</w:t>
      </w:r>
      <w:r w:rsidR="00350D65">
        <w:rPr>
          <w:rStyle w:val="libFootnotenumChar"/>
          <w:rFonts w:hint="cs"/>
          <w:rtl/>
        </w:rPr>
        <w:t>2</w:t>
      </w:r>
      <w:r w:rsidRPr="00A90B9E">
        <w:rPr>
          <w:rStyle w:val="libFootnotenumChar"/>
          <w:rtl/>
        </w:rPr>
        <w:t>)</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يا حسين</w:t>
      </w:r>
      <w:r w:rsidR="00A90B9E">
        <w:rPr>
          <w:rtl/>
        </w:rPr>
        <w:t>،</w:t>
      </w:r>
      <w:r>
        <w:rPr>
          <w:rtl/>
        </w:rPr>
        <w:t xml:space="preserve"> أكرم النعمة</w:t>
      </w:r>
      <w:r w:rsidR="00A90B9E">
        <w:rPr>
          <w:rtl/>
        </w:rPr>
        <w:t>،</w:t>
      </w:r>
      <w:r>
        <w:rPr>
          <w:rtl/>
        </w:rPr>
        <w:t xml:space="preserve"> قلت</w:t>
      </w:r>
      <w:r w:rsidR="00A93B6D">
        <w:rPr>
          <w:rtl/>
        </w:rPr>
        <w:t>:</w:t>
      </w:r>
      <w:r>
        <w:rPr>
          <w:rtl/>
        </w:rPr>
        <w:t xml:space="preserve"> وما إكرام النعمة؟ قال</w:t>
      </w:r>
      <w:r w:rsidR="00A93B6D">
        <w:rPr>
          <w:rtl/>
        </w:rPr>
        <w:t>:</w:t>
      </w:r>
      <w:r>
        <w:rPr>
          <w:rtl/>
        </w:rPr>
        <w:t xml:space="preserve"> اصطناع المعروف فيما يبقى عليك. </w:t>
      </w:r>
    </w:p>
    <w:p w:rsidR="00502E84" w:rsidRDefault="00502E84" w:rsidP="00A90B9E">
      <w:pPr>
        <w:pStyle w:val="libNormal"/>
        <w:rPr>
          <w:rtl/>
        </w:rPr>
      </w:pPr>
      <w:r w:rsidRPr="00BA6C6A">
        <w:rPr>
          <w:rStyle w:val="libNormalChar"/>
          <w:rtl/>
        </w:rPr>
        <w:t>[ 21666 ]</w:t>
      </w:r>
      <w:r>
        <w:rPr>
          <w:rtl/>
        </w:rPr>
        <w:t xml:space="preserve"> 7</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38 </w:t>
      </w:r>
      <w:r w:rsidR="00BA6C6A">
        <w:rPr>
          <w:rtl/>
        </w:rPr>
        <w:t>/</w:t>
      </w:r>
      <w:r>
        <w:rPr>
          <w:rtl/>
        </w:rPr>
        <w:t xml:space="preserve"> 4. </w:t>
      </w:r>
    </w:p>
    <w:p w:rsidR="00502E84" w:rsidRPr="00FD7A66" w:rsidRDefault="00502E84" w:rsidP="00E521F4">
      <w:pPr>
        <w:pStyle w:val="libFootnote0"/>
        <w:rPr>
          <w:rtl/>
        </w:rPr>
      </w:pPr>
      <w:r w:rsidRPr="00FD7A66">
        <w:rPr>
          <w:rtl/>
        </w:rPr>
        <w:t xml:space="preserve">(1) قرب </w:t>
      </w:r>
      <w:r w:rsidR="00B420DF">
        <w:rPr>
          <w:rtl/>
        </w:rPr>
        <w:t>الإِسناد</w:t>
      </w:r>
      <w:r w:rsidR="00A93B6D">
        <w:rPr>
          <w:rtl/>
        </w:rPr>
        <w:t>:</w:t>
      </w:r>
      <w:r w:rsidRPr="00FD7A66">
        <w:rPr>
          <w:rtl/>
        </w:rPr>
        <w:t xml:space="preserve"> 37. </w:t>
      </w:r>
    </w:p>
    <w:p w:rsidR="00502E84" w:rsidRDefault="00502E84" w:rsidP="00E521F4">
      <w:pPr>
        <w:pStyle w:val="libFootnote0"/>
        <w:rPr>
          <w:rtl/>
        </w:rPr>
      </w:pPr>
      <w:r>
        <w:rPr>
          <w:rtl/>
        </w:rPr>
        <w:t>5</w:t>
      </w:r>
      <w:r w:rsidR="00A90B9E">
        <w:rPr>
          <w:rtl/>
        </w:rPr>
        <w:t xml:space="preserve"> - </w:t>
      </w:r>
      <w:r>
        <w:rPr>
          <w:rtl/>
        </w:rPr>
        <w:t>الفقيه 4</w:t>
      </w:r>
      <w:r w:rsidR="00A93B6D">
        <w:rPr>
          <w:rtl/>
        </w:rPr>
        <w:t>:</w:t>
      </w:r>
      <w:r>
        <w:rPr>
          <w:rtl/>
        </w:rPr>
        <w:t xml:space="preserve"> 299 </w:t>
      </w:r>
      <w:r w:rsidR="00BA6C6A">
        <w:rPr>
          <w:rtl/>
        </w:rPr>
        <w:t>/</w:t>
      </w:r>
      <w:r>
        <w:rPr>
          <w:rtl/>
        </w:rPr>
        <w:t xml:space="preserve"> 907. </w:t>
      </w:r>
    </w:p>
    <w:p w:rsidR="00502E84" w:rsidRDefault="00502E84" w:rsidP="00E521F4">
      <w:pPr>
        <w:pStyle w:val="libFootnote0"/>
        <w:rPr>
          <w:rtl/>
        </w:rPr>
      </w:pPr>
      <w:r>
        <w:rPr>
          <w:rtl/>
        </w:rPr>
        <w:t>6</w:t>
      </w:r>
      <w:r w:rsidR="00A90B9E">
        <w:rPr>
          <w:rtl/>
        </w:rPr>
        <w:t xml:space="preserve"> - </w:t>
      </w:r>
      <w:r>
        <w:rPr>
          <w:rtl/>
        </w:rPr>
        <w:t xml:space="preserve">معاني </w:t>
      </w:r>
      <w:r w:rsidR="002372FD">
        <w:rPr>
          <w:rtl/>
        </w:rPr>
        <w:t>الأخبار</w:t>
      </w:r>
      <w:r w:rsidR="00A93B6D">
        <w:rPr>
          <w:rtl/>
        </w:rPr>
        <w:t>:</w:t>
      </w:r>
      <w:r>
        <w:rPr>
          <w:rtl/>
        </w:rPr>
        <w:t xml:space="preserve"> 150 </w:t>
      </w:r>
      <w:r w:rsidR="00BA6C6A">
        <w:rPr>
          <w:rtl/>
        </w:rPr>
        <w:t>/</w:t>
      </w:r>
      <w:r>
        <w:rPr>
          <w:rtl/>
        </w:rPr>
        <w:t xml:space="preserve"> 1. </w:t>
      </w:r>
    </w:p>
    <w:p w:rsidR="00502E84" w:rsidRPr="00FD7A66" w:rsidRDefault="00502E84" w:rsidP="00350D65">
      <w:pPr>
        <w:pStyle w:val="libFootnote0"/>
        <w:rPr>
          <w:rtl/>
        </w:rPr>
      </w:pPr>
      <w:r w:rsidRPr="00FD7A66">
        <w:rPr>
          <w:rtl/>
        </w:rPr>
        <w:t>(</w:t>
      </w:r>
      <w:r w:rsidR="00350D65">
        <w:rPr>
          <w:rFonts w:hint="cs"/>
          <w:rtl/>
        </w:rPr>
        <w:t>2</w:t>
      </w:r>
      <w:r w:rsidRPr="00FD7A66">
        <w:rPr>
          <w:rtl/>
        </w:rPr>
        <w:t>) في المصدر</w:t>
      </w:r>
      <w:r w:rsidR="00A93B6D">
        <w:rPr>
          <w:rtl/>
        </w:rPr>
        <w:t>:</w:t>
      </w:r>
      <w:r w:rsidRPr="00FD7A66">
        <w:rPr>
          <w:rtl/>
        </w:rPr>
        <w:t xml:space="preserve"> حسين بن نعيم. </w:t>
      </w:r>
    </w:p>
    <w:p w:rsidR="00502E84" w:rsidRDefault="00502E84" w:rsidP="00E521F4">
      <w:pPr>
        <w:pStyle w:val="libFootnote0"/>
        <w:rPr>
          <w:rtl/>
        </w:rPr>
      </w:pPr>
      <w:r>
        <w:rPr>
          <w:rtl/>
        </w:rPr>
        <w:t>7</w:t>
      </w:r>
      <w:r w:rsidR="00A90B9E">
        <w:rPr>
          <w:rtl/>
        </w:rPr>
        <w:t xml:space="preserve"> - </w:t>
      </w:r>
      <w:r>
        <w:rPr>
          <w:rtl/>
        </w:rPr>
        <w:t>نهج البلاغة 3</w:t>
      </w:r>
      <w:r w:rsidR="00A93B6D">
        <w:rPr>
          <w:rtl/>
        </w:rPr>
        <w:t>:</w:t>
      </w:r>
      <w:r>
        <w:rPr>
          <w:rtl/>
        </w:rPr>
        <w:t xml:space="preserve"> 207 </w:t>
      </w:r>
      <w:r w:rsidR="00BA6C6A">
        <w:rPr>
          <w:rtl/>
        </w:rPr>
        <w:t>/</w:t>
      </w:r>
      <w:r>
        <w:rPr>
          <w:rtl/>
        </w:rPr>
        <w:t xml:space="preserve"> 244.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350D65">
        <w:rPr>
          <w:rFonts w:hint="cs"/>
          <w:rtl/>
        </w:rPr>
        <w:t>ّ</w:t>
      </w:r>
      <w:r>
        <w:rPr>
          <w:rtl/>
        </w:rPr>
        <w:t xml:space="preserve"> لله تعالى في </w:t>
      </w:r>
      <w:r w:rsidR="00070C51">
        <w:rPr>
          <w:rtl/>
        </w:rPr>
        <w:t xml:space="preserve">كلّ </w:t>
      </w:r>
      <w:r>
        <w:rPr>
          <w:rtl/>
        </w:rPr>
        <w:t>نعمة حقا</w:t>
      </w:r>
      <w:r w:rsidR="00350D65">
        <w:rPr>
          <w:rFonts w:hint="cs"/>
          <w:rtl/>
        </w:rPr>
        <w:t>ً</w:t>
      </w:r>
      <w:r w:rsidR="00A90B9E">
        <w:rPr>
          <w:rtl/>
        </w:rPr>
        <w:t>،</w:t>
      </w:r>
      <w:r>
        <w:rPr>
          <w:rtl/>
        </w:rPr>
        <w:t xml:space="preserve"> فمن أد</w:t>
      </w:r>
      <w:r w:rsidR="00350D65">
        <w:rPr>
          <w:rFonts w:hint="cs"/>
          <w:rtl/>
        </w:rPr>
        <w:t>ّ</w:t>
      </w:r>
      <w:r>
        <w:rPr>
          <w:rtl/>
        </w:rPr>
        <w:t>اه زاده الله منها</w:t>
      </w:r>
      <w:r w:rsidR="00A90B9E">
        <w:rPr>
          <w:rtl/>
        </w:rPr>
        <w:t>،</w:t>
      </w:r>
      <w:r>
        <w:rPr>
          <w:rtl/>
        </w:rPr>
        <w:t xml:space="preserve"> ومن قصر خاطر بزوال نعمته </w:t>
      </w:r>
      <w:r w:rsidRPr="00A90B9E">
        <w:rPr>
          <w:rStyle w:val="libFootnotenumChar"/>
          <w:rtl/>
        </w:rPr>
        <w:t>(1)</w:t>
      </w:r>
      <w:r>
        <w:rPr>
          <w:rtl/>
        </w:rPr>
        <w:t>.</w:t>
      </w:r>
    </w:p>
    <w:p w:rsidR="00502E84" w:rsidRDefault="00502E84" w:rsidP="00A90B9E">
      <w:pPr>
        <w:pStyle w:val="libNormal"/>
        <w:rPr>
          <w:rtl/>
        </w:rPr>
      </w:pPr>
      <w:r w:rsidRPr="00BA6C6A">
        <w:rPr>
          <w:rStyle w:val="libNormalChar"/>
          <w:rtl/>
        </w:rPr>
        <w:t>[ 21667 ]</w:t>
      </w:r>
      <w:r>
        <w:rPr>
          <w:rtl/>
        </w:rPr>
        <w:t xml:space="preserve"> 8</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احذروا نفار النعم</w:t>
      </w:r>
      <w:r w:rsidR="00A90B9E">
        <w:rPr>
          <w:rtl/>
        </w:rPr>
        <w:t>،</w:t>
      </w:r>
      <w:r>
        <w:rPr>
          <w:rtl/>
        </w:rPr>
        <w:t xml:space="preserve"> فما </w:t>
      </w:r>
      <w:r w:rsidR="00070C51">
        <w:rPr>
          <w:rtl/>
        </w:rPr>
        <w:t xml:space="preserve">كلّ </w:t>
      </w:r>
      <w:r>
        <w:rPr>
          <w:rtl/>
        </w:rPr>
        <w:t xml:space="preserve">شارد بمردود. </w:t>
      </w:r>
    </w:p>
    <w:p w:rsidR="00502E84" w:rsidRDefault="00502E84" w:rsidP="00CA6C9D">
      <w:pPr>
        <w:pStyle w:val="libNormal"/>
        <w:rPr>
          <w:rtl/>
        </w:rPr>
      </w:pPr>
      <w:r w:rsidRPr="00BA6C6A">
        <w:rPr>
          <w:rStyle w:val="libNormalChar"/>
          <w:rtl/>
        </w:rPr>
        <w:t>[ 21668 ]</w:t>
      </w:r>
      <w:r>
        <w:rPr>
          <w:rtl/>
        </w:rPr>
        <w:t xml:space="preserve"> 9</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لجابر</w:t>
      </w:r>
      <w:r w:rsidR="00A93B6D">
        <w:rPr>
          <w:rtl/>
        </w:rPr>
        <w:t>:</w:t>
      </w:r>
      <w:r>
        <w:rPr>
          <w:rtl/>
        </w:rPr>
        <w:t xml:space="preserve"> يا جابر من كثرت نعم الله عليه</w:t>
      </w:r>
      <w:r w:rsidR="00A90B9E">
        <w:rPr>
          <w:rtl/>
        </w:rPr>
        <w:t>،</w:t>
      </w:r>
      <w:r>
        <w:rPr>
          <w:rtl/>
        </w:rPr>
        <w:t xml:space="preserve"> كثرت حوائج الناس إليه</w:t>
      </w:r>
      <w:r w:rsidR="00A90B9E">
        <w:rPr>
          <w:rtl/>
        </w:rPr>
        <w:t>،</w:t>
      </w:r>
      <w:r>
        <w:rPr>
          <w:rtl/>
        </w:rPr>
        <w:t xml:space="preserve"> </w:t>
      </w:r>
      <w:r w:rsidRPr="00E521F4">
        <w:rPr>
          <w:rStyle w:val="libNormalChar"/>
          <w:rtl/>
        </w:rPr>
        <w:t xml:space="preserve">( </w:t>
      </w:r>
      <w:r>
        <w:rPr>
          <w:rtl/>
        </w:rPr>
        <w:t>فإن قام بما يجب لله منها عر</w:t>
      </w:r>
      <w:r w:rsidR="00CE13A4">
        <w:rPr>
          <w:rFonts w:hint="cs"/>
          <w:rtl/>
        </w:rPr>
        <w:t>ّ</w:t>
      </w:r>
      <w:r>
        <w:rPr>
          <w:rtl/>
        </w:rPr>
        <w:t>ض نعمته لدوامها</w:t>
      </w:r>
      <w:r w:rsidR="00A90B9E">
        <w:rPr>
          <w:rtl/>
        </w:rPr>
        <w:t>،</w:t>
      </w:r>
      <w:r>
        <w:rPr>
          <w:rtl/>
        </w:rPr>
        <w:t xml:space="preserve"> وإن ضي</w:t>
      </w:r>
      <w:r w:rsidR="00CE13A4">
        <w:rPr>
          <w:rFonts w:hint="cs"/>
          <w:rtl/>
        </w:rPr>
        <w:t>ّ</w:t>
      </w:r>
      <w:r>
        <w:rPr>
          <w:rtl/>
        </w:rPr>
        <w:t>ع ما يجب لله فيها عرض نعمته لزوالها</w:t>
      </w:r>
      <w:r w:rsidRPr="00E521F4">
        <w:rPr>
          <w:rStyle w:val="libNormalChar"/>
          <w:rtl/>
        </w:rPr>
        <w:t xml:space="preserve"> )</w:t>
      </w:r>
      <w:r>
        <w:rPr>
          <w:rtl/>
        </w:rPr>
        <w:t xml:space="preserve"> </w:t>
      </w:r>
      <w:r w:rsidRPr="00A90B9E">
        <w:rPr>
          <w:rStyle w:val="libFootnotenumChar"/>
          <w:rtl/>
        </w:rPr>
        <w:t>(</w:t>
      </w:r>
      <w:r w:rsidR="00CA6C9D">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[ 21669 ]</w:t>
      </w:r>
      <w:r>
        <w:rPr>
          <w:rtl/>
        </w:rPr>
        <w:t xml:space="preserve"> 10</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CE13A4">
        <w:rPr>
          <w:rFonts w:hint="cs"/>
          <w:rtl/>
        </w:rPr>
        <w:t>ّ</w:t>
      </w:r>
      <w:r>
        <w:rPr>
          <w:rtl/>
        </w:rPr>
        <w:t xml:space="preserve"> لله عبادا</w:t>
      </w:r>
      <w:r w:rsidR="00CE13A4">
        <w:rPr>
          <w:rFonts w:hint="cs"/>
          <w:rtl/>
        </w:rPr>
        <w:t>ً</w:t>
      </w:r>
      <w:r>
        <w:rPr>
          <w:rtl/>
        </w:rPr>
        <w:t xml:space="preserve"> يختصهم بالنعم لمنافع العباد</w:t>
      </w:r>
      <w:r w:rsidR="00A90B9E">
        <w:rPr>
          <w:rtl/>
        </w:rPr>
        <w:t>،</w:t>
      </w:r>
      <w:r>
        <w:rPr>
          <w:rtl/>
        </w:rPr>
        <w:t xml:space="preserve"> فيقرها في أيديهم ما بذلوها</w:t>
      </w:r>
      <w:r w:rsidR="00A90B9E">
        <w:rPr>
          <w:rtl/>
        </w:rPr>
        <w:t>،</w:t>
      </w:r>
      <w:r>
        <w:rPr>
          <w:rtl/>
        </w:rPr>
        <w:t xml:space="preserve"> فاذا منعوها نزعها منهم</w:t>
      </w:r>
      <w:r w:rsidR="00A90B9E">
        <w:rPr>
          <w:rtl/>
        </w:rPr>
        <w:t>،</w:t>
      </w:r>
      <w:r>
        <w:rPr>
          <w:rtl/>
        </w:rPr>
        <w:t xml:space="preserve"> </w:t>
      </w:r>
      <w:r w:rsidR="004511F4">
        <w:rPr>
          <w:rtl/>
        </w:rPr>
        <w:t xml:space="preserve">ثمّ </w:t>
      </w:r>
      <w:r>
        <w:rPr>
          <w:rtl/>
        </w:rPr>
        <w:t xml:space="preserve">حولها إلى غيرهم. </w:t>
      </w:r>
    </w:p>
    <w:p w:rsidR="00502E84" w:rsidRDefault="00502E84" w:rsidP="00A90B9E">
      <w:pPr>
        <w:pStyle w:val="libNormal"/>
        <w:rPr>
          <w:rtl/>
        </w:rPr>
      </w:pPr>
      <w:r w:rsidRPr="00BA6C6A">
        <w:rPr>
          <w:rStyle w:val="libNormalChar"/>
          <w:rtl/>
        </w:rPr>
        <w:t>[ 21670 ]</w:t>
      </w:r>
      <w:r>
        <w:rPr>
          <w:rtl/>
        </w:rPr>
        <w:t xml:space="preserve"> 11</w:t>
      </w:r>
      <w:r w:rsidR="00A90B9E">
        <w:rPr>
          <w:rtl/>
        </w:rPr>
        <w:t xml:space="preserve"> - </w:t>
      </w:r>
      <w:r w:rsidR="00021793">
        <w:rPr>
          <w:rtl/>
        </w:rPr>
        <w:t>محمّد</w:t>
      </w:r>
      <w:r w:rsidR="00E52184">
        <w:rPr>
          <w:rtl/>
        </w:rPr>
        <w:t xml:space="preserve"> </w:t>
      </w:r>
      <w:r>
        <w:rPr>
          <w:rtl/>
        </w:rPr>
        <w:t xml:space="preserve">بن ادريس في آخر </w:t>
      </w:r>
      <w:r w:rsidRPr="00E521F4">
        <w:rPr>
          <w:rStyle w:val="libNormalChar"/>
          <w:rtl/>
        </w:rPr>
        <w:t xml:space="preserve">( </w:t>
      </w:r>
      <w:r>
        <w:rPr>
          <w:rtl/>
        </w:rPr>
        <w:t>السرائر</w:t>
      </w:r>
      <w:r w:rsidRPr="00E521F4">
        <w:rPr>
          <w:rStyle w:val="libNormalChar"/>
          <w:rtl/>
        </w:rPr>
        <w:t xml:space="preserve"> )</w:t>
      </w:r>
      <w:r>
        <w:rPr>
          <w:rtl/>
        </w:rPr>
        <w:t xml:space="preserve"> نقلا</w:t>
      </w:r>
      <w:r w:rsidR="00CE13A4">
        <w:rPr>
          <w:rFonts w:hint="cs"/>
          <w:rtl/>
        </w:rPr>
        <w:t>ً</w:t>
      </w:r>
      <w:r>
        <w:rPr>
          <w:rtl/>
        </w:rPr>
        <w:t xml:space="preserve"> من كتاب موسى بن بكر</w:t>
      </w:r>
      <w:r w:rsidR="00A90B9E">
        <w:rPr>
          <w:rtl/>
        </w:rPr>
        <w:t>،</w:t>
      </w:r>
      <w:r>
        <w:rPr>
          <w:rtl/>
        </w:rPr>
        <w:t xml:space="preserve"> عن العبد الصالح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تنزل المعونة على قدر المؤونة</w:t>
      </w:r>
      <w:r w:rsidR="00A90B9E">
        <w:rPr>
          <w:rtl/>
        </w:rPr>
        <w:t>،</w:t>
      </w:r>
      <w:r>
        <w:rPr>
          <w:rtl/>
        </w:rPr>
        <w:t xml:space="preserve"> وينزل الصبر على قدر المصيبة. </w:t>
      </w:r>
    </w:p>
    <w:p w:rsidR="00502E84" w:rsidRDefault="00502E84" w:rsidP="00CA6C9D">
      <w:pPr>
        <w:pStyle w:val="libNormal"/>
        <w:rPr>
          <w:rtl/>
        </w:rPr>
      </w:pPr>
      <w:r w:rsidRPr="00BA6C6A">
        <w:rPr>
          <w:rStyle w:val="libNormalChar"/>
          <w:rtl/>
        </w:rPr>
        <w:t>[ 21671 ]</w:t>
      </w:r>
      <w:r>
        <w:rPr>
          <w:rtl/>
        </w:rPr>
        <w:t xml:space="preserve"> 12</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أحمد بن أبي الفوارس</w:t>
      </w:r>
      <w:r w:rsidR="00A90B9E">
        <w:rPr>
          <w:rtl/>
        </w:rPr>
        <w:t>،</w:t>
      </w:r>
      <w:r>
        <w:rPr>
          <w:rtl/>
        </w:rPr>
        <w:t xml:space="preserve"> عن أحمد بن جعفر بن سلمة </w:t>
      </w:r>
      <w:r w:rsidRPr="00A90B9E">
        <w:rPr>
          <w:rStyle w:val="libFootnotenumChar"/>
          <w:rtl/>
        </w:rPr>
        <w:t>(</w:t>
      </w:r>
      <w:r w:rsidR="00CA6C9D">
        <w:rPr>
          <w:rStyle w:val="libFootnotenumChar"/>
          <w:rFonts w:hint="cs"/>
          <w:rtl/>
        </w:rPr>
        <w:t>3</w:t>
      </w:r>
      <w:r w:rsidRPr="00A90B9E">
        <w:rPr>
          <w:rStyle w:val="libFootnotenumChar"/>
          <w:rtl/>
        </w:rPr>
        <w:t>)</w:t>
      </w:r>
      <w:r w:rsidR="00A90B9E">
        <w:rPr>
          <w:rtl/>
        </w:rPr>
        <w:t>،</w:t>
      </w:r>
      <w:r>
        <w:rPr>
          <w:rtl/>
        </w:rPr>
        <w:t xml:space="preserve"> عن </w:t>
      </w:r>
    </w:p>
    <w:p w:rsidR="00502E84" w:rsidRDefault="00E521F4" w:rsidP="00E521F4">
      <w:pPr>
        <w:pStyle w:val="libLine"/>
        <w:rPr>
          <w:rtl/>
        </w:rPr>
      </w:pPr>
      <w:r>
        <w:rPr>
          <w:rtl/>
        </w:rPr>
        <w:t>____________________</w:t>
      </w:r>
    </w:p>
    <w:p w:rsidR="00502E84" w:rsidRPr="00FD7A66" w:rsidRDefault="00502E84" w:rsidP="00E521F4">
      <w:pPr>
        <w:pStyle w:val="libFootnote0"/>
        <w:rPr>
          <w:rtl/>
        </w:rPr>
      </w:pPr>
      <w:r w:rsidRPr="00FD7A66">
        <w:rPr>
          <w:rtl/>
        </w:rPr>
        <w:t>(1) في المصدر زيادة</w:t>
      </w:r>
      <w:r w:rsidR="00A93B6D">
        <w:rPr>
          <w:rtl/>
        </w:rPr>
        <w:t>:</w:t>
      </w:r>
      <w:r w:rsidRPr="00FD7A66">
        <w:rPr>
          <w:rtl/>
        </w:rPr>
        <w:t xml:space="preserve"> عنه. </w:t>
      </w:r>
    </w:p>
    <w:p w:rsidR="00502E84" w:rsidRDefault="00502E84" w:rsidP="00E521F4">
      <w:pPr>
        <w:pStyle w:val="libFootnote0"/>
        <w:rPr>
          <w:rtl/>
        </w:rPr>
      </w:pPr>
      <w:r>
        <w:rPr>
          <w:rtl/>
        </w:rPr>
        <w:t>8</w:t>
      </w:r>
      <w:r w:rsidR="00A90B9E">
        <w:rPr>
          <w:rtl/>
        </w:rPr>
        <w:t xml:space="preserve"> - </w:t>
      </w:r>
      <w:r>
        <w:rPr>
          <w:rtl/>
        </w:rPr>
        <w:t>نهج البلاغة 3</w:t>
      </w:r>
      <w:r w:rsidR="00A93B6D">
        <w:rPr>
          <w:rtl/>
        </w:rPr>
        <w:t>:</w:t>
      </w:r>
      <w:r>
        <w:rPr>
          <w:rtl/>
        </w:rPr>
        <w:t xml:space="preserve"> 207 </w:t>
      </w:r>
      <w:r w:rsidR="00BA6C6A">
        <w:rPr>
          <w:rtl/>
        </w:rPr>
        <w:t>/</w:t>
      </w:r>
      <w:r>
        <w:rPr>
          <w:rtl/>
        </w:rPr>
        <w:t xml:space="preserve"> 246. </w:t>
      </w:r>
    </w:p>
    <w:p w:rsidR="00502E84" w:rsidRDefault="00502E84" w:rsidP="00E521F4">
      <w:pPr>
        <w:pStyle w:val="libFootnote0"/>
        <w:rPr>
          <w:rtl/>
        </w:rPr>
      </w:pPr>
      <w:r>
        <w:rPr>
          <w:rtl/>
        </w:rPr>
        <w:t>9</w:t>
      </w:r>
      <w:r w:rsidR="00A90B9E">
        <w:rPr>
          <w:rtl/>
        </w:rPr>
        <w:t xml:space="preserve"> - </w:t>
      </w:r>
      <w:r>
        <w:rPr>
          <w:rtl/>
        </w:rPr>
        <w:t>نهج البلاغة 3</w:t>
      </w:r>
      <w:r w:rsidR="00A93B6D">
        <w:rPr>
          <w:rtl/>
        </w:rPr>
        <w:t>:</w:t>
      </w:r>
      <w:r>
        <w:rPr>
          <w:rtl/>
        </w:rPr>
        <w:t xml:space="preserve"> 242 </w:t>
      </w:r>
      <w:r w:rsidR="00BA6C6A">
        <w:rPr>
          <w:rtl/>
        </w:rPr>
        <w:t>/</w:t>
      </w:r>
      <w:r>
        <w:rPr>
          <w:rtl/>
        </w:rPr>
        <w:t xml:space="preserve"> 372. </w:t>
      </w:r>
    </w:p>
    <w:p w:rsidR="00502E84" w:rsidRPr="00FD7A66" w:rsidRDefault="00502E84" w:rsidP="00CA6C9D">
      <w:pPr>
        <w:pStyle w:val="libFootnote0"/>
        <w:rPr>
          <w:rtl/>
        </w:rPr>
      </w:pPr>
      <w:r w:rsidRPr="00FD7A66">
        <w:rPr>
          <w:rtl/>
        </w:rPr>
        <w:t>(</w:t>
      </w:r>
      <w:r w:rsidR="00CA6C9D">
        <w:rPr>
          <w:rFonts w:hint="cs"/>
          <w:rtl/>
        </w:rPr>
        <w:t>2</w:t>
      </w:r>
      <w:r w:rsidRPr="00FD7A66">
        <w:rPr>
          <w:rtl/>
        </w:rPr>
        <w:t>) والنص في المصدر هكذا</w:t>
      </w:r>
      <w:r w:rsidR="00A93B6D">
        <w:rPr>
          <w:rtl/>
        </w:rPr>
        <w:t>:</w:t>
      </w:r>
      <w:r w:rsidRPr="00FD7A66">
        <w:rPr>
          <w:rtl/>
        </w:rPr>
        <w:t xml:space="preserve"> فمن قام لله فيها بما يجب [ فيها ] عرضها للدوام والبقاء ومن لم يقم فيها بما يجب</w:t>
      </w:r>
      <w:r w:rsidR="00CA6C9D">
        <w:rPr>
          <w:rFonts w:hint="cs"/>
          <w:rtl/>
        </w:rPr>
        <w:t>ُ</w:t>
      </w:r>
      <w:r w:rsidRPr="00FD7A66">
        <w:rPr>
          <w:rtl/>
        </w:rPr>
        <w:t xml:space="preserve"> عرضها للزوال والفناء. </w:t>
      </w:r>
    </w:p>
    <w:p w:rsidR="00502E84" w:rsidRDefault="00502E84" w:rsidP="00E521F4">
      <w:pPr>
        <w:pStyle w:val="libFootnote0"/>
        <w:rPr>
          <w:rtl/>
        </w:rPr>
      </w:pPr>
      <w:r>
        <w:rPr>
          <w:rtl/>
        </w:rPr>
        <w:t>10</w:t>
      </w:r>
      <w:r w:rsidR="00A90B9E">
        <w:rPr>
          <w:rtl/>
        </w:rPr>
        <w:t xml:space="preserve"> - </w:t>
      </w:r>
      <w:r>
        <w:rPr>
          <w:rtl/>
        </w:rPr>
        <w:t>نهج البلاغة 3</w:t>
      </w:r>
      <w:r w:rsidR="00A93B6D">
        <w:rPr>
          <w:rtl/>
        </w:rPr>
        <w:t>:</w:t>
      </w:r>
      <w:r>
        <w:rPr>
          <w:rtl/>
        </w:rPr>
        <w:t xml:space="preserve"> 255 </w:t>
      </w:r>
      <w:r w:rsidR="00BA6C6A">
        <w:rPr>
          <w:rtl/>
        </w:rPr>
        <w:t>/</w:t>
      </w:r>
      <w:r>
        <w:rPr>
          <w:rtl/>
        </w:rPr>
        <w:t xml:space="preserve"> 425. </w:t>
      </w:r>
    </w:p>
    <w:p w:rsidR="00502E84" w:rsidRDefault="00502E84" w:rsidP="00E521F4">
      <w:pPr>
        <w:pStyle w:val="libFootnote0"/>
        <w:rPr>
          <w:rtl/>
        </w:rPr>
      </w:pPr>
      <w:r>
        <w:rPr>
          <w:rtl/>
        </w:rPr>
        <w:t>11</w:t>
      </w:r>
      <w:r w:rsidR="00A90B9E">
        <w:rPr>
          <w:rtl/>
        </w:rPr>
        <w:t xml:space="preserve"> - </w:t>
      </w:r>
      <w:r>
        <w:rPr>
          <w:rtl/>
        </w:rPr>
        <w:t>مستطرفات السرائر</w:t>
      </w:r>
      <w:r w:rsidR="00A93B6D">
        <w:rPr>
          <w:rtl/>
        </w:rPr>
        <w:t>:</w:t>
      </w:r>
      <w:r>
        <w:rPr>
          <w:rtl/>
        </w:rPr>
        <w:t xml:space="preserve"> 19 </w:t>
      </w:r>
      <w:r w:rsidR="00BA6C6A">
        <w:rPr>
          <w:rtl/>
        </w:rPr>
        <w:t>/</w:t>
      </w:r>
      <w:r>
        <w:rPr>
          <w:rtl/>
        </w:rPr>
        <w:t xml:space="preserve"> 11. </w:t>
      </w:r>
    </w:p>
    <w:p w:rsidR="00502E84" w:rsidRDefault="00502E84" w:rsidP="00E521F4">
      <w:pPr>
        <w:pStyle w:val="libFootnote0"/>
        <w:rPr>
          <w:rtl/>
        </w:rPr>
      </w:pPr>
      <w:r>
        <w:rPr>
          <w:rtl/>
        </w:rPr>
        <w:t>12</w:t>
      </w:r>
      <w:r w:rsidR="00A90B9E">
        <w:rPr>
          <w:rtl/>
        </w:rPr>
        <w:t xml:space="preserve"> - </w:t>
      </w:r>
      <w:r>
        <w:rPr>
          <w:rtl/>
        </w:rPr>
        <w:t>امالي الطوسي 1</w:t>
      </w:r>
      <w:r w:rsidR="00A93B6D">
        <w:rPr>
          <w:rtl/>
        </w:rPr>
        <w:t>:</w:t>
      </w:r>
      <w:r>
        <w:rPr>
          <w:rtl/>
        </w:rPr>
        <w:t xml:space="preserve"> 312. </w:t>
      </w:r>
    </w:p>
    <w:p w:rsidR="00502E84" w:rsidRPr="00FD7A66" w:rsidRDefault="00502E84" w:rsidP="00CA6C9D">
      <w:pPr>
        <w:pStyle w:val="libFootnote0"/>
        <w:rPr>
          <w:rtl/>
        </w:rPr>
      </w:pPr>
      <w:r w:rsidRPr="00FD7A66">
        <w:rPr>
          <w:rtl/>
        </w:rPr>
        <w:t>(</w:t>
      </w:r>
      <w:r w:rsidR="00CA6C9D">
        <w:rPr>
          <w:rFonts w:hint="cs"/>
          <w:rtl/>
        </w:rPr>
        <w:t>3</w:t>
      </w:r>
      <w:r w:rsidRPr="00FD7A66">
        <w:rPr>
          <w:rtl/>
        </w:rPr>
        <w:t>) في المصدر</w:t>
      </w:r>
      <w:r w:rsidR="00A93B6D">
        <w:rPr>
          <w:rtl/>
        </w:rPr>
        <w:t>:</w:t>
      </w:r>
      <w:r w:rsidRPr="00FD7A66">
        <w:rPr>
          <w:rtl/>
        </w:rPr>
        <w:t xml:space="preserve"> احمد بن جعفر بن سلم. </w:t>
      </w:r>
    </w:p>
    <w:p w:rsidR="00A90B9E" w:rsidRDefault="00A90B9E" w:rsidP="00E521F4">
      <w:pPr>
        <w:pStyle w:val="libNormal"/>
        <w:rPr>
          <w:rtl/>
        </w:rPr>
      </w:pPr>
      <w:r>
        <w:rPr>
          <w:rtl/>
        </w:rPr>
        <w:br w:type="page"/>
      </w:r>
    </w:p>
    <w:p w:rsidR="00502E84" w:rsidRDefault="00502E84" w:rsidP="00E34D31">
      <w:pPr>
        <w:pStyle w:val="libNormal0"/>
        <w:rPr>
          <w:rtl/>
        </w:rPr>
      </w:pPr>
      <w:r>
        <w:rPr>
          <w:rtl/>
        </w:rPr>
        <w:lastRenderedPageBreak/>
        <w:t>الحسن بن عنبر الوشاء</w:t>
      </w:r>
      <w:r w:rsidR="00A90B9E">
        <w:rPr>
          <w:rtl/>
        </w:rPr>
        <w:t>،</w:t>
      </w:r>
      <w:r>
        <w:rPr>
          <w:rtl/>
        </w:rPr>
        <w:t xml:space="preserve"> عن </w:t>
      </w:r>
      <w:r w:rsidR="00021793">
        <w:rPr>
          <w:rtl/>
        </w:rPr>
        <w:t>محمّد</w:t>
      </w:r>
      <w:r w:rsidR="00E52184">
        <w:rPr>
          <w:rtl/>
        </w:rPr>
        <w:t xml:space="preserve"> </w:t>
      </w:r>
      <w:r>
        <w:rPr>
          <w:rtl/>
        </w:rPr>
        <w:t xml:space="preserve">بن الوزير الواسطي </w:t>
      </w:r>
      <w:r w:rsidRPr="00A90B9E">
        <w:rPr>
          <w:rStyle w:val="libFootnotenumChar"/>
          <w:rtl/>
        </w:rPr>
        <w:t>(</w:t>
      </w:r>
      <w:r w:rsidR="00E34D31">
        <w:rPr>
          <w:rStyle w:val="libFootnotenumChar"/>
          <w:rFonts w:hint="cs"/>
          <w:rtl/>
        </w:rPr>
        <w:t>1</w:t>
      </w:r>
      <w:r w:rsidRPr="00A90B9E">
        <w:rPr>
          <w:rStyle w:val="libFootnotenumChar"/>
          <w:rtl/>
        </w:rPr>
        <w:t>)</w:t>
      </w:r>
      <w:r w:rsidR="00A90B9E">
        <w:rPr>
          <w:rtl/>
        </w:rPr>
        <w:t>،</w:t>
      </w:r>
      <w:r>
        <w:rPr>
          <w:rtl/>
        </w:rPr>
        <w:t xml:space="preserve"> عن </w:t>
      </w:r>
      <w:r w:rsidR="00021793">
        <w:rPr>
          <w:rtl/>
        </w:rPr>
        <w:t>محمّد</w:t>
      </w:r>
      <w:r w:rsidR="00E52184">
        <w:rPr>
          <w:rtl/>
        </w:rPr>
        <w:t xml:space="preserve"> </w:t>
      </w:r>
      <w:r>
        <w:rPr>
          <w:rtl/>
        </w:rPr>
        <w:t xml:space="preserve">بن معدان </w:t>
      </w:r>
      <w:r w:rsidRPr="00A90B9E">
        <w:rPr>
          <w:rStyle w:val="libFootnotenumChar"/>
          <w:rtl/>
        </w:rPr>
        <w:t>(</w:t>
      </w:r>
      <w:r w:rsidR="00E34D31">
        <w:rPr>
          <w:rStyle w:val="libFootnotenumChar"/>
          <w:rFonts w:hint="cs"/>
          <w:rtl/>
        </w:rPr>
        <w:t>2</w:t>
      </w:r>
      <w:r w:rsidRPr="00A90B9E">
        <w:rPr>
          <w:rStyle w:val="libFootnotenumChar"/>
          <w:rtl/>
        </w:rPr>
        <w:t>)</w:t>
      </w:r>
      <w:r w:rsidR="00A90B9E">
        <w:rPr>
          <w:rtl/>
        </w:rPr>
        <w:t>،</w:t>
      </w:r>
      <w:r>
        <w:rPr>
          <w:rtl/>
        </w:rPr>
        <w:t xml:space="preserve"> عن نور بن يزيد </w:t>
      </w:r>
      <w:r w:rsidRPr="00A90B9E">
        <w:rPr>
          <w:rStyle w:val="libFootnotenumChar"/>
          <w:rtl/>
        </w:rPr>
        <w:t>(</w:t>
      </w:r>
      <w:r w:rsidR="00E34D31">
        <w:rPr>
          <w:rStyle w:val="libFootnotenumChar"/>
          <w:rFonts w:hint="cs"/>
          <w:rtl/>
        </w:rPr>
        <w:t>3</w:t>
      </w:r>
      <w:r w:rsidRPr="00A90B9E">
        <w:rPr>
          <w:rStyle w:val="libFootnotenumChar"/>
          <w:rtl/>
        </w:rPr>
        <w:t>)</w:t>
      </w:r>
      <w:r w:rsidR="00A90B9E">
        <w:rPr>
          <w:rtl/>
        </w:rPr>
        <w:t>،</w:t>
      </w:r>
      <w:r>
        <w:rPr>
          <w:rtl/>
        </w:rPr>
        <w:t xml:space="preserve"> عن خالد بن معدان</w:t>
      </w:r>
      <w:r w:rsidR="00A90B9E">
        <w:rPr>
          <w:rtl/>
        </w:rPr>
        <w:t>،</w:t>
      </w:r>
      <w:r>
        <w:rPr>
          <w:rtl/>
        </w:rPr>
        <w:t xml:space="preserve"> عن معاذ بن جبل قال</w:t>
      </w:r>
      <w:r w:rsidR="00A93B6D">
        <w:rPr>
          <w:rtl/>
        </w:rPr>
        <w:t>:</w:t>
      </w:r>
      <w:r>
        <w:rPr>
          <w:rtl/>
        </w:rPr>
        <w:t xml:space="preserve"> قال رسول الله</w:t>
      </w:r>
      <w:r w:rsidR="00F72CFB">
        <w:rPr>
          <w:rFonts w:hint="cs"/>
          <w:rtl/>
        </w:rPr>
        <w:t xml:space="preserve"> ( </w:t>
      </w:r>
      <w:r w:rsidR="00F16FA9">
        <w:rPr>
          <w:rStyle w:val="libAlaemChar"/>
          <w:rFonts w:hint="cs"/>
          <w:rtl/>
        </w:rPr>
        <w:t>صلى‌الله‌عليه‌وآله‌</w:t>
      </w:r>
      <w:r>
        <w:rPr>
          <w:rtl/>
        </w:rPr>
        <w:t xml:space="preserve"> </w:t>
      </w:r>
      <w:r w:rsidR="00F72CFB">
        <w:rPr>
          <w:rFonts w:hint="cs"/>
          <w:rtl/>
        </w:rPr>
        <w:t xml:space="preserve">) : </w:t>
      </w:r>
      <w:r>
        <w:rPr>
          <w:rtl/>
        </w:rPr>
        <w:t xml:space="preserve">ما عظمت نعمة الله على عبد </w:t>
      </w:r>
      <w:r w:rsidR="00F72CFB">
        <w:rPr>
          <w:rtl/>
        </w:rPr>
        <w:t>إل</w:t>
      </w:r>
      <w:r w:rsidR="00B57202">
        <w:rPr>
          <w:rtl/>
        </w:rPr>
        <w:t xml:space="preserve">ا </w:t>
      </w:r>
      <w:r>
        <w:rPr>
          <w:rtl/>
        </w:rPr>
        <w:t>عظمت مؤونة الناس عليه</w:t>
      </w:r>
      <w:r w:rsidR="00A90B9E">
        <w:rPr>
          <w:rtl/>
        </w:rPr>
        <w:t>،</w:t>
      </w:r>
      <w:r>
        <w:rPr>
          <w:rtl/>
        </w:rPr>
        <w:t xml:space="preserve"> فمن لم يحتمل تلك المؤونة فقد عر</w:t>
      </w:r>
      <w:r w:rsidR="00F72CFB">
        <w:rPr>
          <w:rFonts w:hint="cs"/>
          <w:rtl/>
        </w:rPr>
        <w:t>ّ</w:t>
      </w:r>
      <w:r>
        <w:rPr>
          <w:rtl/>
        </w:rPr>
        <w:t>ض تلك النعمة للزوال.</w:t>
      </w:r>
    </w:p>
    <w:p w:rsidR="00502E84" w:rsidRDefault="00502E84" w:rsidP="00E34D31">
      <w:pPr>
        <w:pStyle w:val="libNormal"/>
        <w:rPr>
          <w:rtl/>
        </w:rPr>
      </w:pPr>
      <w:r>
        <w:rPr>
          <w:rtl/>
        </w:rPr>
        <w:t>أقول</w:t>
      </w:r>
      <w:r w:rsidR="00A93B6D">
        <w:rPr>
          <w:rtl/>
        </w:rPr>
        <w:t>:</w:t>
      </w:r>
      <w:r>
        <w:rPr>
          <w:rtl/>
        </w:rPr>
        <w:t xml:space="preserve"> ويأتي ما</w:t>
      </w:r>
      <w:r w:rsidR="00921D19">
        <w:rPr>
          <w:rtl/>
        </w:rPr>
        <w:t xml:space="preserve">يدلّ </w:t>
      </w:r>
      <w:r>
        <w:rPr>
          <w:rtl/>
        </w:rPr>
        <w:t xml:space="preserve">على ذلك </w:t>
      </w:r>
      <w:r w:rsidRPr="00A90B9E">
        <w:rPr>
          <w:rStyle w:val="libFootnotenumChar"/>
          <w:rtl/>
        </w:rPr>
        <w:t>(</w:t>
      </w:r>
      <w:r w:rsidR="00E34D31">
        <w:rPr>
          <w:rStyle w:val="libFootnotenumChar"/>
          <w:rFonts w:hint="cs"/>
          <w:rtl/>
        </w:rPr>
        <w:t>4</w:t>
      </w:r>
      <w:r w:rsidRPr="00A90B9E">
        <w:rPr>
          <w:rStyle w:val="libFootnotenumChar"/>
          <w:rtl/>
        </w:rPr>
        <w:t>)</w:t>
      </w:r>
      <w:r>
        <w:rPr>
          <w:rtl/>
        </w:rPr>
        <w:t>.</w:t>
      </w:r>
    </w:p>
    <w:p w:rsidR="00502E84" w:rsidRDefault="00502E84" w:rsidP="00502E84">
      <w:pPr>
        <w:pStyle w:val="Heading2Center"/>
      </w:pPr>
      <w:bookmarkStart w:id="1271" w:name="_Toc302476664"/>
      <w:bookmarkStart w:id="1272" w:name="_Toc303591330"/>
      <w:bookmarkStart w:id="1273" w:name="_Toc303591842"/>
      <w:bookmarkStart w:id="1274" w:name="_Toc303593167"/>
      <w:bookmarkStart w:id="1275" w:name="_Toc303593356"/>
      <w:bookmarkStart w:id="1276" w:name="_Toc303629198"/>
      <w:bookmarkStart w:id="1277" w:name="_Toc305219449"/>
      <w:bookmarkStart w:id="1278" w:name="_Toc377675546"/>
      <w:bookmarkStart w:id="1279" w:name="_Toc252139749"/>
      <w:r>
        <w:rPr>
          <w:rtl/>
        </w:rPr>
        <w:t>15</w:t>
      </w:r>
      <w:r w:rsidR="00A90B9E">
        <w:rPr>
          <w:rtl/>
        </w:rPr>
        <w:t xml:space="preserve"> - </w:t>
      </w:r>
      <w:r>
        <w:rPr>
          <w:rtl/>
        </w:rPr>
        <w:t>باب وجوب حسن جوار النعم بالشكر وأداء الحقوق</w:t>
      </w:r>
      <w:bookmarkEnd w:id="1271"/>
      <w:bookmarkEnd w:id="1272"/>
      <w:bookmarkEnd w:id="1273"/>
      <w:bookmarkEnd w:id="1274"/>
      <w:bookmarkEnd w:id="1275"/>
      <w:bookmarkEnd w:id="1276"/>
      <w:bookmarkEnd w:id="1277"/>
      <w:bookmarkEnd w:id="1278"/>
      <w:bookmarkEnd w:id="1279"/>
    </w:p>
    <w:p w:rsidR="00502E84" w:rsidRDefault="00502E84" w:rsidP="00A90B9E">
      <w:pPr>
        <w:pStyle w:val="libNormal"/>
        <w:rPr>
          <w:rtl/>
        </w:rPr>
      </w:pPr>
      <w:r w:rsidRPr="00BA6C6A">
        <w:rPr>
          <w:rStyle w:val="libNormalChar"/>
          <w:rtl/>
        </w:rPr>
        <w:t>[ 21672 ]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زيد الشحام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احسنوا جوار نعم الله</w:t>
      </w:r>
      <w:r w:rsidR="00A90B9E">
        <w:rPr>
          <w:rtl/>
        </w:rPr>
        <w:t>،</w:t>
      </w:r>
      <w:r>
        <w:rPr>
          <w:rtl/>
        </w:rPr>
        <w:t xml:space="preserve"> واحذروا أن تنتقل عنكم إلى غيركم</w:t>
      </w:r>
      <w:r w:rsidR="00A90B9E">
        <w:rPr>
          <w:rtl/>
        </w:rPr>
        <w:t>،</w:t>
      </w:r>
      <w:r w:rsidR="00E34D31">
        <w:rPr>
          <w:rtl/>
        </w:rPr>
        <w:t xml:space="preserve"> أما </w:t>
      </w:r>
      <w:r w:rsidR="00E34D31">
        <w:rPr>
          <w:rFonts w:hint="cs"/>
          <w:rtl/>
        </w:rPr>
        <w:t>إ</w:t>
      </w:r>
      <w:r>
        <w:rPr>
          <w:rtl/>
        </w:rPr>
        <w:t>ن</w:t>
      </w:r>
      <w:r w:rsidR="00E34D31">
        <w:rPr>
          <w:rFonts w:hint="cs"/>
          <w:rtl/>
        </w:rPr>
        <w:t>ّ</w:t>
      </w:r>
      <w:r>
        <w:rPr>
          <w:rtl/>
        </w:rPr>
        <w:t>ها لم تنتقل عن أحد قط</w:t>
      </w:r>
      <w:r w:rsidR="00E34D31">
        <w:rPr>
          <w:rFonts w:hint="cs"/>
          <w:rtl/>
        </w:rPr>
        <w:t>ّ</w:t>
      </w:r>
      <w:r>
        <w:rPr>
          <w:rtl/>
        </w:rPr>
        <w:t xml:space="preserve"> فكادت ترجع إليه</w:t>
      </w:r>
      <w:r w:rsidR="00A90B9E">
        <w:rPr>
          <w:rtl/>
        </w:rPr>
        <w:t>،</w:t>
      </w:r>
      <w:r>
        <w:rPr>
          <w:rtl/>
        </w:rPr>
        <w:t xml:space="preserve"> قال</w:t>
      </w:r>
      <w:r w:rsidR="00A93B6D">
        <w:rPr>
          <w:rtl/>
        </w:rPr>
        <w:t>:</w:t>
      </w:r>
      <w:r>
        <w:rPr>
          <w:rtl/>
        </w:rPr>
        <w:t xml:space="preserve"> وكان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w:t>
      </w:r>
      <w:r w:rsidR="00E34D31">
        <w:rPr>
          <w:rFonts w:hint="cs"/>
          <w:rtl/>
        </w:rPr>
        <w:t>لّ</w:t>
      </w:r>
      <w:r w:rsidR="00E34D31">
        <w:rPr>
          <w:rtl/>
        </w:rPr>
        <w:t>م</w:t>
      </w:r>
      <w:r w:rsidR="00C73FAF">
        <w:rPr>
          <w:rtl/>
        </w:rPr>
        <w:t xml:space="preserve">ا </w:t>
      </w:r>
      <w:r>
        <w:rPr>
          <w:rtl/>
        </w:rPr>
        <w:t>أدبر شيء فأقبل.</w:t>
      </w:r>
    </w:p>
    <w:p w:rsidR="00502E84" w:rsidRDefault="00502E84" w:rsidP="00E34D31">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المفيد</w:t>
      </w:r>
      <w:r w:rsidR="00A90B9E">
        <w:rPr>
          <w:rtl/>
        </w:rPr>
        <w:t>،</w:t>
      </w:r>
      <w:r>
        <w:rPr>
          <w:rtl/>
        </w:rPr>
        <w:t xml:space="preserve"> عن أحمد بن </w:t>
      </w:r>
      <w:r w:rsidR="00021793">
        <w:rPr>
          <w:rtl/>
        </w:rPr>
        <w:t>محمّد</w:t>
      </w:r>
      <w:r w:rsidR="00E52184">
        <w:rPr>
          <w:rtl/>
        </w:rPr>
        <w:t xml:space="preserve"> </w:t>
      </w:r>
      <w:r>
        <w:rPr>
          <w:rtl/>
        </w:rPr>
        <w:t>بن الحسن بن الوليد</w:t>
      </w:r>
      <w:r w:rsidR="00A90B9E">
        <w:rPr>
          <w:rtl/>
        </w:rPr>
        <w:t>،</w:t>
      </w:r>
      <w:r>
        <w:rPr>
          <w:rtl/>
        </w:rPr>
        <w:t xml:space="preserve"> عن أبيه</w:t>
      </w:r>
      <w:r w:rsidR="00A90B9E">
        <w:rPr>
          <w:rtl/>
        </w:rPr>
        <w:t>،</w:t>
      </w:r>
      <w:r>
        <w:rPr>
          <w:rtl/>
        </w:rPr>
        <w:t xml:space="preserve"> عن الصفار</w:t>
      </w:r>
      <w:r w:rsidR="00A90B9E">
        <w:rPr>
          <w:rtl/>
        </w:rPr>
        <w:t>،</w:t>
      </w:r>
      <w:r>
        <w:rPr>
          <w:rtl/>
        </w:rPr>
        <w:t xml:space="preserve"> عن أحمد بن </w:t>
      </w:r>
      <w:r w:rsidR="00021793">
        <w:rPr>
          <w:rtl/>
        </w:rPr>
        <w:t>محمّد</w:t>
      </w:r>
      <w:r w:rsidR="00E52184">
        <w:rPr>
          <w:rtl/>
        </w:rPr>
        <w:t xml:space="preserve"> </w:t>
      </w:r>
      <w:r>
        <w:rPr>
          <w:rtl/>
        </w:rPr>
        <w:t xml:space="preserve">بن عيسى </w:t>
      </w:r>
      <w:r w:rsidRPr="00A90B9E">
        <w:rPr>
          <w:rStyle w:val="libFootnotenumChar"/>
          <w:rtl/>
        </w:rPr>
        <w:t>(</w:t>
      </w:r>
      <w:r w:rsidR="00E34D31">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FD7A66" w:rsidRDefault="00502E84" w:rsidP="00E34D31">
      <w:pPr>
        <w:pStyle w:val="libFootnote0"/>
        <w:rPr>
          <w:rtl/>
        </w:rPr>
      </w:pPr>
      <w:r w:rsidRPr="00FD7A66">
        <w:rPr>
          <w:rtl/>
        </w:rPr>
        <w:t>(</w:t>
      </w:r>
      <w:r w:rsidR="00E34D31">
        <w:rPr>
          <w:rFonts w:hint="cs"/>
          <w:rtl/>
        </w:rPr>
        <w:t>1</w:t>
      </w:r>
      <w:r w:rsidRPr="00FD7A66">
        <w:rPr>
          <w:rtl/>
        </w:rPr>
        <w:t>) في المصدر</w:t>
      </w:r>
      <w:r w:rsidR="00A93B6D">
        <w:rPr>
          <w:rtl/>
        </w:rPr>
        <w:t>:</w:t>
      </w:r>
      <w:r w:rsidRPr="00FD7A66">
        <w:rPr>
          <w:rtl/>
        </w:rPr>
        <w:t xml:space="preserve"> </w:t>
      </w:r>
      <w:r w:rsidR="00021793">
        <w:rPr>
          <w:rtl/>
        </w:rPr>
        <w:t>محمّد</w:t>
      </w:r>
      <w:r w:rsidR="00E52184">
        <w:rPr>
          <w:rtl/>
        </w:rPr>
        <w:t xml:space="preserve"> </w:t>
      </w:r>
      <w:r w:rsidRPr="00FD7A66">
        <w:rPr>
          <w:rtl/>
        </w:rPr>
        <w:t>بن الواسطي</w:t>
      </w:r>
      <w:r w:rsidR="00A90B9E">
        <w:rPr>
          <w:rtl/>
        </w:rPr>
        <w:t>،</w:t>
      </w:r>
      <w:r w:rsidRPr="00FD7A66">
        <w:rPr>
          <w:rtl/>
        </w:rPr>
        <w:t xml:space="preserve"> وفي نسخة مصححة منه</w:t>
      </w:r>
      <w:r w:rsidR="00A93B6D">
        <w:rPr>
          <w:rtl/>
        </w:rPr>
        <w:t>:</w:t>
      </w:r>
      <w:r w:rsidRPr="00FD7A66">
        <w:rPr>
          <w:rtl/>
        </w:rPr>
        <w:t xml:space="preserve"> </w:t>
      </w:r>
      <w:r w:rsidR="00021793">
        <w:rPr>
          <w:rtl/>
        </w:rPr>
        <w:t>محمّد</w:t>
      </w:r>
      <w:r w:rsidR="00E52184">
        <w:rPr>
          <w:rtl/>
        </w:rPr>
        <w:t xml:space="preserve"> </w:t>
      </w:r>
      <w:r w:rsidRPr="00FD7A66">
        <w:rPr>
          <w:rtl/>
        </w:rPr>
        <w:t xml:space="preserve">بن الوزير الواسطي. </w:t>
      </w:r>
    </w:p>
    <w:p w:rsidR="00502E84" w:rsidRPr="00FD7A66" w:rsidRDefault="00502E84" w:rsidP="00E34D31">
      <w:pPr>
        <w:pStyle w:val="libFootnote0"/>
        <w:rPr>
          <w:rtl/>
        </w:rPr>
      </w:pPr>
      <w:r w:rsidRPr="00FD7A66">
        <w:rPr>
          <w:rtl/>
        </w:rPr>
        <w:t>(</w:t>
      </w:r>
      <w:r w:rsidR="00E34D31">
        <w:rPr>
          <w:rFonts w:hint="cs"/>
          <w:rtl/>
        </w:rPr>
        <w:t>2</w:t>
      </w:r>
      <w:r w:rsidRPr="00FD7A66">
        <w:rPr>
          <w:rtl/>
        </w:rPr>
        <w:t>) في المصدر</w:t>
      </w:r>
      <w:r w:rsidR="00A93B6D">
        <w:rPr>
          <w:rtl/>
        </w:rPr>
        <w:t>:</w:t>
      </w:r>
      <w:r w:rsidRPr="00FD7A66">
        <w:rPr>
          <w:rtl/>
        </w:rPr>
        <w:t xml:space="preserve"> </w:t>
      </w:r>
      <w:r w:rsidR="00021793">
        <w:rPr>
          <w:rtl/>
        </w:rPr>
        <w:t>محمّد</w:t>
      </w:r>
      <w:r w:rsidR="00E52184">
        <w:rPr>
          <w:rtl/>
        </w:rPr>
        <w:t xml:space="preserve"> </w:t>
      </w:r>
      <w:r w:rsidRPr="00FD7A66">
        <w:rPr>
          <w:rtl/>
        </w:rPr>
        <w:t>بن معدن العبدي</w:t>
      </w:r>
      <w:r w:rsidR="00A90B9E">
        <w:rPr>
          <w:rtl/>
        </w:rPr>
        <w:t>،</w:t>
      </w:r>
      <w:r w:rsidRPr="00FD7A66">
        <w:rPr>
          <w:rtl/>
        </w:rPr>
        <w:t xml:space="preserve"> وفي النسخة المصححة منه</w:t>
      </w:r>
      <w:r w:rsidR="00A93B6D">
        <w:rPr>
          <w:rtl/>
        </w:rPr>
        <w:t>:</w:t>
      </w:r>
      <w:r w:rsidRPr="00FD7A66">
        <w:rPr>
          <w:rtl/>
        </w:rPr>
        <w:t xml:space="preserve"> </w:t>
      </w:r>
      <w:r w:rsidR="00021793">
        <w:rPr>
          <w:rtl/>
        </w:rPr>
        <w:t>محمّد</w:t>
      </w:r>
      <w:r w:rsidR="00E52184">
        <w:rPr>
          <w:rtl/>
        </w:rPr>
        <w:t xml:space="preserve"> </w:t>
      </w:r>
      <w:r w:rsidRPr="00FD7A66">
        <w:rPr>
          <w:rtl/>
        </w:rPr>
        <w:t xml:space="preserve">بن معدان. </w:t>
      </w:r>
    </w:p>
    <w:p w:rsidR="00502E84" w:rsidRPr="00FD7A66" w:rsidRDefault="00502E84" w:rsidP="00E34D31">
      <w:pPr>
        <w:pStyle w:val="libFootnote0"/>
        <w:rPr>
          <w:rtl/>
        </w:rPr>
      </w:pPr>
      <w:r w:rsidRPr="00FD7A66">
        <w:rPr>
          <w:rtl/>
        </w:rPr>
        <w:t>(</w:t>
      </w:r>
      <w:r w:rsidR="00E34D31">
        <w:rPr>
          <w:rFonts w:hint="cs"/>
          <w:rtl/>
        </w:rPr>
        <w:t>3</w:t>
      </w:r>
      <w:r w:rsidRPr="00FD7A66">
        <w:rPr>
          <w:rtl/>
        </w:rPr>
        <w:t>) في نسخة مصححة من الامالي</w:t>
      </w:r>
      <w:r w:rsidR="00A93B6D">
        <w:rPr>
          <w:rtl/>
        </w:rPr>
        <w:t>:</w:t>
      </w:r>
      <w:r w:rsidRPr="00FD7A66">
        <w:rPr>
          <w:rtl/>
        </w:rPr>
        <w:t xml:space="preserve"> ثور بن يزيد. </w:t>
      </w:r>
    </w:p>
    <w:p w:rsidR="00502E84" w:rsidRPr="00FD7A66" w:rsidRDefault="00502E84" w:rsidP="00E34D31">
      <w:pPr>
        <w:pStyle w:val="libFootnote0"/>
        <w:rPr>
          <w:rtl/>
        </w:rPr>
      </w:pPr>
      <w:r w:rsidRPr="00FD7A66">
        <w:rPr>
          <w:rtl/>
        </w:rPr>
        <w:t>(</w:t>
      </w:r>
      <w:r w:rsidR="00E34D31">
        <w:rPr>
          <w:rFonts w:hint="cs"/>
          <w:rtl/>
        </w:rPr>
        <w:t>4</w:t>
      </w:r>
      <w:r w:rsidRPr="00FD7A66">
        <w:rPr>
          <w:rtl/>
        </w:rPr>
        <w:t xml:space="preserve">) يأتي في الباب الاتي من هذه </w:t>
      </w:r>
      <w:r w:rsidR="00F76FF2">
        <w:rPr>
          <w:rtl/>
        </w:rPr>
        <w:t>الأبواب</w:t>
      </w:r>
      <w:r w:rsidRPr="00FD7A66">
        <w:rPr>
          <w:rtl/>
        </w:rPr>
        <w:t>.</w:t>
      </w:r>
    </w:p>
    <w:p w:rsidR="00502E84" w:rsidRDefault="00502E84" w:rsidP="00E34D31">
      <w:pPr>
        <w:pStyle w:val="libFootnoteCenterBold"/>
        <w:rPr>
          <w:rtl/>
        </w:rPr>
      </w:pPr>
      <w:r>
        <w:rPr>
          <w:rtl/>
        </w:rPr>
        <w:t>الباب 15</w:t>
      </w:r>
    </w:p>
    <w:p w:rsidR="00502E84" w:rsidRDefault="00502E84" w:rsidP="00E34D31">
      <w:pPr>
        <w:pStyle w:val="libFootnoteCenterBold"/>
      </w:pPr>
      <w:r>
        <w:rPr>
          <w:rtl/>
        </w:rPr>
        <w:t>فيه 8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38 </w:t>
      </w:r>
      <w:r w:rsidR="00BA6C6A">
        <w:rPr>
          <w:rtl/>
        </w:rPr>
        <w:t>/</w:t>
      </w:r>
      <w:r>
        <w:rPr>
          <w:rtl/>
        </w:rPr>
        <w:t xml:space="preserve"> 3. </w:t>
      </w:r>
    </w:p>
    <w:p w:rsidR="00502E84" w:rsidRPr="00FD7A66" w:rsidRDefault="00502E84" w:rsidP="00E34D31">
      <w:pPr>
        <w:pStyle w:val="libFootnote0"/>
        <w:rPr>
          <w:rtl/>
        </w:rPr>
      </w:pPr>
      <w:r w:rsidRPr="00FD7A66">
        <w:rPr>
          <w:rtl/>
        </w:rPr>
        <w:t>(</w:t>
      </w:r>
      <w:r w:rsidR="00E34D31">
        <w:rPr>
          <w:rFonts w:hint="cs"/>
          <w:rtl/>
        </w:rPr>
        <w:t>5</w:t>
      </w:r>
      <w:r w:rsidR="00E34D31">
        <w:rPr>
          <w:rtl/>
        </w:rPr>
        <w:t xml:space="preserve">) </w:t>
      </w:r>
      <w:r w:rsidR="00E34D31">
        <w:rPr>
          <w:rFonts w:hint="cs"/>
          <w:rtl/>
        </w:rPr>
        <w:t>أ</w:t>
      </w:r>
      <w:r w:rsidRPr="00FD7A66">
        <w:rPr>
          <w:rtl/>
        </w:rPr>
        <w:t>مالي الطوسي 1</w:t>
      </w:r>
      <w:r w:rsidR="00A93B6D">
        <w:rPr>
          <w:rtl/>
        </w:rPr>
        <w:t>:</w:t>
      </w:r>
      <w:r w:rsidRPr="00FD7A66">
        <w:rPr>
          <w:rtl/>
        </w:rPr>
        <w:t xml:space="preserve"> 251. </w:t>
      </w:r>
    </w:p>
    <w:p w:rsidR="00A90B9E" w:rsidRDefault="00A90B9E" w:rsidP="00E521F4">
      <w:pPr>
        <w:pStyle w:val="libNormal"/>
        <w:rPr>
          <w:rtl/>
        </w:rPr>
      </w:pPr>
      <w:r>
        <w:rPr>
          <w:rtl/>
        </w:rPr>
        <w:br w:type="page"/>
      </w:r>
    </w:p>
    <w:p w:rsidR="00502E84" w:rsidRDefault="00502E84" w:rsidP="005C3F35">
      <w:pPr>
        <w:pStyle w:val="libNormal"/>
        <w:rPr>
          <w:rtl/>
        </w:rPr>
      </w:pPr>
      <w:r>
        <w:rPr>
          <w:rtl/>
        </w:rPr>
        <w:lastRenderedPageBreak/>
        <w:t xml:space="preserve">ورواه الصدوق </w:t>
      </w:r>
      <w:r w:rsidR="00786314">
        <w:rPr>
          <w:rtl/>
        </w:rPr>
        <w:t xml:space="preserve">مرسلاً </w:t>
      </w:r>
      <w:r w:rsidRPr="00A90B9E">
        <w:rPr>
          <w:rStyle w:val="libFootnotenumChar"/>
          <w:rtl/>
        </w:rPr>
        <w:t>(</w:t>
      </w:r>
      <w:r w:rsidR="005C3F35">
        <w:rPr>
          <w:rStyle w:val="libFootnotenumChar"/>
          <w:rFonts w:hint="cs"/>
          <w:rtl/>
        </w:rPr>
        <w:t>1</w:t>
      </w:r>
      <w:r w:rsidRPr="00A90B9E">
        <w:rPr>
          <w:rStyle w:val="libFootnotenumChar"/>
          <w:rtl/>
        </w:rPr>
        <w:t>)</w:t>
      </w:r>
      <w:r>
        <w:rPr>
          <w:rtl/>
        </w:rPr>
        <w:t xml:space="preserve">. </w:t>
      </w:r>
    </w:p>
    <w:p w:rsidR="00502E84" w:rsidRDefault="00502E84" w:rsidP="005C3F35">
      <w:pPr>
        <w:pStyle w:val="libNormal"/>
        <w:rPr>
          <w:rtl/>
        </w:rPr>
      </w:pPr>
      <w:r w:rsidRPr="00BA6C6A">
        <w:rPr>
          <w:rStyle w:val="libNormalChar"/>
          <w:rtl/>
        </w:rPr>
        <w:t>[ 21673 ]</w:t>
      </w:r>
      <w:r>
        <w:rPr>
          <w:rtl/>
        </w:rPr>
        <w:t xml:space="preserve"> 2</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 بن عبيد</w:t>
      </w:r>
      <w:r w:rsidR="00A90B9E">
        <w:rPr>
          <w:rtl/>
        </w:rPr>
        <w:t>،</w:t>
      </w:r>
      <w:r>
        <w:rPr>
          <w:rtl/>
        </w:rPr>
        <w:t xml:space="preserve"> عن </w:t>
      </w:r>
      <w:r w:rsidR="00021793">
        <w:rPr>
          <w:rtl/>
        </w:rPr>
        <w:t>محمّد</w:t>
      </w:r>
      <w:r w:rsidR="00E52184">
        <w:rPr>
          <w:rtl/>
        </w:rPr>
        <w:t xml:space="preserve"> </w:t>
      </w:r>
      <w:r>
        <w:rPr>
          <w:rtl/>
        </w:rPr>
        <w:t>بن عرفة قال</w:t>
      </w:r>
      <w:r w:rsidR="00A93B6D">
        <w:rPr>
          <w:rtl/>
        </w:rPr>
        <w:t>:</w:t>
      </w:r>
      <w:r>
        <w:rPr>
          <w:rtl/>
        </w:rPr>
        <w:t xml:space="preserve"> قال أبو الحسن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ابن عرفة</w:t>
      </w:r>
      <w:r w:rsidR="00A90B9E">
        <w:rPr>
          <w:rtl/>
        </w:rPr>
        <w:t>،</w:t>
      </w:r>
      <w:r w:rsidR="005C3F35">
        <w:rPr>
          <w:rtl/>
        </w:rPr>
        <w:t xml:space="preserve"> </w:t>
      </w:r>
      <w:r w:rsidR="005C3F35">
        <w:rPr>
          <w:rFonts w:hint="cs"/>
          <w:rtl/>
        </w:rPr>
        <w:t>إ</w:t>
      </w:r>
      <w:r w:rsidR="00853D25">
        <w:rPr>
          <w:rtl/>
        </w:rPr>
        <w:t>ن</w:t>
      </w:r>
      <w:r w:rsidR="005C3F35">
        <w:rPr>
          <w:rFonts w:hint="cs"/>
          <w:rtl/>
        </w:rPr>
        <w:t>ّ</w:t>
      </w:r>
      <w:r w:rsidR="00853D25">
        <w:rPr>
          <w:rtl/>
        </w:rPr>
        <w:t xml:space="preserve"> النعم كال</w:t>
      </w:r>
      <w:r w:rsidR="00853D25">
        <w:rPr>
          <w:rFonts w:hint="cs"/>
          <w:rtl/>
        </w:rPr>
        <w:t>إِ</w:t>
      </w:r>
      <w:r>
        <w:rPr>
          <w:rtl/>
        </w:rPr>
        <w:t>بل المعتلقة في عطنها على القوم ما احسنوا جوارها</w:t>
      </w:r>
      <w:r w:rsidR="00A90B9E">
        <w:rPr>
          <w:rtl/>
        </w:rPr>
        <w:t>،</w:t>
      </w:r>
      <w:r>
        <w:rPr>
          <w:rtl/>
        </w:rPr>
        <w:t xml:space="preserve"> فاذا أساؤوا معاملتها وإبالتها </w:t>
      </w:r>
      <w:r w:rsidRPr="00A90B9E">
        <w:rPr>
          <w:rStyle w:val="libFootnotenumChar"/>
          <w:rtl/>
        </w:rPr>
        <w:t>(</w:t>
      </w:r>
      <w:r w:rsidR="005C3F35">
        <w:rPr>
          <w:rStyle w:val="libFootnotenumChar"/>
          <w:rFonts w:hint="cs"/>
          <w:rtl/>
        </w:rPr>
        <w:t>2</w:t>
      </w:r>
      <w:r w:rsidRPr="00A90B9E">
        <w:rPr>
          <w:rStyle w:val="libFootnotenumChar"/>
          <w:rtl/>
        </w:rPr>
        <w:t>)</w:t>
      </w:r>
      <w:r>
        <w:rPr>
          <w:rtl/>
        </w:rPr>
        <w:t xml:space="preserve"> نفرت عنهم.</w:t>
      </w:r>
    </w:p>
    <w:p w:rsidR="00502E84" w:rsidRDefault="00502E84" w:rsidP="005C3F35">
      <w:pPr>
        <w:pStyle w:val="libNormal"/>
        <w:rPr>
          <w:rtl/>
        </w:rPr>
      </w:pPr>
      <w:r>
        <w:rPr>
          <w:rtl/>
        </w:rPr>
        <w:t xml:space="preserve">ورواه الصدوق 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عن أبيه</w:t>
      </w:r>
      <w:r w:rsidR="00A90B9E">
        <w:rPr>
          <w:rtl/>
        </w:rPr>
        <w:t>،</w:t>
      </w:r>
      <w:r>
        <w:rPr>
          <w:rtl/>
        </w:rPr>
        <w:t xml:space="preserve"> عن علي بن إبراهيم مثله </w:t>
      </w:r>
      <w:r w:rsidRPr="00A90B9E">
        <w:rPr>
          <w:rStyle w:val="libFootnotenumChar"/>
          <w:rtl/>
        </w:rPr>
        <w:t>(</w:t>
      </w:r>
      <w:r w:rsidR="005C3F35">
        <w:rPr>
          <w:rStyle w:val="libFootnotenumChar"/>
          <w:rFonts w:hint="cs"/>
          <w:rtl/>
        </w:rPr>
        <w:t>3</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[ 21674 ]</w:t>
      </w:r>
      <w:r>
        <w:rPr>
          <w:rtl/>
        </w:rPr>
        <w:t xml:space="preserve"> 3</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عثمان بن عيسى</w:t>
      </w:r>
      <w:r w:rsidR="00A90B9E">
        <w:rPr>
          <w:rtl/>
        </w:rPr>
        <w:t>،</w:t>
      </w:r>
      <w:r>
        <w:rPr>
          <w:rtl/>
        </w:rPr>
        <w:t xml:space="preserve"> عن </w:t>
      </w:r>
      <w:r w:rsidR="00021793">
        <w:rPr>
          <w:rtl/>
        </w:rPr>
        <w:t>محمّد</w:t>
      </w:r>
      <w:r w:rsidR="00E52184">
        <w:rPr>
          <w:rtl/>
        </w:rPr>
        <w:t xml:space="preserve"> </w:t>
      </w:r>
      <w:r>
        <w:rPr>
          <w:rtl/>
        </w:rPr>
        <w:t>بن عجلان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احسنوا جوار النعم</w:t>
      </w:r>
      <w:r w:rsidR="00A90B9E">
        <w:rPr>
          <w:rtl/>
        </w:rPr>
        <w:t>،</w:t>
      </w:r>
      <w:r>
        <w:rPr>
          <w:rtl/>
        </w:rPr>
        <w:t xml:space="preserve"> قلت</w:t>
      </w:r>
      <w:r w:rsidR="00A93B6D">
        <w:rPr>
          <w:rtl/>
        </w:rPr>
        <w:t>:</w:t>
      </w:r>
      <w:r>
        <w:rPr>
          <w:rtl/>
        </w:rPr>
        <w:t xml:space="preserve"> وما حسن جوار النعم؟ قال</w:t>
      </w:r>
      <w:r w:rsidR="00A93B6D">
        <w:rPr>
          <w:rtl/>
        </w:rPr>
        <w:t>:</w:t>
      </w:r>
      <w:r>
        <w:rPr>
          <w:rtl/>
        </w:rPr>
        <w:t xml:space="preserve"> الشكر لمن انعم بها</w:t>
      </w:r>
      <w:r w:rsidR="00A90B9E">
        <w:rPr>
          <w:rtl/>
        </w:rPr>
        <w:t>،</w:t>
      </w:r>
      <w:r>
        <w:rPr>
          <w:rtl/>
        </w:rPr>
        <w:t xml:space="preserve"> واداء حقوقها.</w:t>
      </w:r>
    </w:p>
    <w:p w:rsidR="00502E84" w:rsidRDefault="00502E84" w:rsidP="005C3F35">
      <w:pPr>
        <w:pStyle w:val="libNormal"/>
        <w:rPr>
          <w:rtl/>
        </w:rPr>
      </w:pPr>
      <w:r>
        <w:rPr>
          <w:rtl/>
        </w:rPr>
        <w:t xml:space="preserve">ورواه الشيخ إسناده عن </w:t>
      </w:r>
      <w:r w:rsidR="00021793">
        <w:rPr>
          <w:rtl/>
        </w:rPr>
        <w:t>محمّد</w:t>
      </w:r>
      <w:r w:rsidR="00E52184">
        <w:rPr>
          <w:rtl/>
        </w:rPr>
        <w:t xml:space="preserve"> </w:t>
      </w:r>
      <w:r>
        <w:rPr>
          <w:rtl/>
        </w:rPr>
        <w:t xml:space="preserve">بن يعقوب مثله </w:t>
      </w:r>
      <w:r w:rsidRPr="00A90B9E">
        <w:rPr>
          <w:rStyle w:val="libFootnotenumChar"/>
          <w:rtl/>
        </w:rPr>
        <w:t>(</w:t>
      </w:r>
      <w:r w:rsidR="005C3F35">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[ 21675 ]</w:t>
      </w:r>
      <w:r>
        <w:rPr>
          <w:rtl/>
        </w:rPr>
        <w:t xml:space="preserve"> 4</w:t>
      </w:r>
      <w:r w:rsidR="00A90B9E">
        <w:rPr>
          <w:rtl/>
        </w:rPr>
        <w:t xml:space="preserve"> - </w:t>
      </w:r>
      <w:r w:rsidR="00021793">
        <w:rPr>
          <w:rtl/>
        </w:rPr>
        <w:t>محمّد</w:t>
      </w:r>
      <w:r w:rsidR="00E52184">
        <w:rPr>
          <w:rtl/>
        </w:rPr>
        <w:t xml:space="preserve"> </w:t>
      </w:r>
      <w:r>
        <w:rPr>
          <w:rtl/>
        </w:rPr>
        <w:t>بن علي بن الحسين بإسناده عن إسماعيل بن جابر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تتعرضوا للحقوق</w:t>
      </w:r>
      <w:r w:rsidR="00A90B9E">
        <w:rPr>
          <w:rtl/>
        </w:rPr>
        <w:t>،</w:t>
      </w:r>
      <w:r>
        <w:rPr>
          <w:rtl/>
        </w:rPr>
        <w:t xml:space="preserve"> فاذا لزمتكم فاصبروا لها. </w:t>
      </w:r>
    </w:p>
    <w:p w:rsidR="00502E84" w:rsidRDefault="00E521F4" w:rsidP="00E521F4">
      <w:pPr>
        <w:pStyle w:val="libLine"/>
        <w:rPr>
          <w:rtl/>
        </w:rPr>
      </w:pPr>
      <w:r>
        <w:rPr>
          <w:rtl/>
        </w:rPr>
        <w:t>____________________</w:t>
      </w:r>
    </w:p>
    <w:p w:rsidR="00502E84" w:rsidRPr="00FD7A66" w:rsidRDefault="00502E84" w:rsidP="005C3F35">
      <w:pPr>
        <w:pStyle w:val="libFootnote0"/>
        <w:rPr>
          <w:rtl/>
        </w:rPr>
      </w:pPr>
      <w:r w:rsidRPr="00FD7A66">
        <w:rPr>
          <w:rtl/>
        </w:rPr>
        <w:t>(</w:t>
      </w:r>
      <w:r w:rsidR="005C3F35">
        <w:rPr>
          <w:rFonts w:hint="cs"/>
          <w:rtl/>
        </w:rPr>
        <w:t>1</w:t>
      </w:r>
      <w:r w:rsidRPr="00FD7A66">
        <w:rPr>
          <w:rtl/>
        </w:rPr>
        <w:t>) الفقيه 2</w:t>
      </w:r>
      <w:r w:rsidR="00A93B6D">
        <w:rPr>
          <w:rtl/>
        </w:rPr>
        <w:t>:</w:t>
      </w:r>
      <w:r w:rsidRPr="00FD7A66">
        <w:rPr>
          <w:rtl/>
        </w:rPr>
        <w:t xml:space="preserve"> 33 </w:t>
      </w:r>
      <w:r w:rsidR="00BA6C6A">
        <w:rPr>
          <w:rtl/>
        </w:rPr>
        <w:t>/</w:t>
      </w:r>
      <w:r w:rsidRPr="00FD7A66">
        <w:rPr>
          <w:rtl/>
        </w:rPr>
        <w:t xml:space="preserve"> 133. </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38 </w:t>
      </w:r>
      <w:r w:rsidR="00BA6C6A">
        <w:rPr>
          <w:rtl/>
        </w:rPr>
        <w:t>/</w:t>
      </w:r>
      <w:r>
        <w:rPr>
          <w:rtl/>
        </w:rPr>
        <w:t xml:space="preserve"> 1. </w:t>
      </w:r>
    </w:p>
    <w:p w:rsidR="00502E84" w:rsidRPr="005C3F35" w:rsidRDefault="00502E84" w:rsidP="005C3F35">
      <w:pPr>
        <w:pStyle w:val="libFootnote0"/>
        <w:rPr>
          <w:rtl/>
        </w:rPr>
      </w:pPr>
      <w:r w:rsidRPr="00FD7A66">
        <w:rPr>
          <w:rtl/>
        </w:rPr>
        <w:t>(</w:t>
      </w:r>
      <w:r w:rsidR="005C3F35">
        <w:rPr>
          <w:rFonts w:hint="cs"/>
          <w:rtl/>
        </w:rPr>
        <w:t>2</w:t>
      </w:r>
      <w:r w:rsidRPr="00FD7A66">
        <w:rPr>
          <w:rtl/>
        </w:rPr>
        <w:t>) ابل</w:t>
      </w:r>
      <w:r w:rsidR="00A90B9E">
        <w:rPr>
          <w:rtl/>
        </w:rPr>
        <w:t xml:space="preserve"> - </w:t>
      </w:r>
      <w:r w:rsidRPr="00FD7A66">
        <w:rPr>
          <w:rtl/>
        </w:rPr>
        <w:t xml:space="preserve">ابالة فهو </w:t>
      </w:r>
      <w:r w:rsidRPr="005C3F35">
        <w:rPr>
          <w:rtl/>
        </w:rPr>
        <w:t>آبل اي</w:t>
      </w:r>
      <w:r w:rsidR="00A93B6D" w:rsidRPr="005C3F35">
        <w:rPr>
          <w:rtl/>
        </w:rPr>
        <w:t>:</w:t>
      </w:r>
      <w:r w:rsidRPr="005C3F35">
        <w:rPr>
          <w:rtl/>
        </w:rPr>
        <w:t xml:space="preserve"> حاذق بمصلحة الابل. ( القاموس المحيط</w:t>
      </w:r>
      <w:r w:rsidR="00A90B9E" w:rsidRPr="005C3F35">
        <w:rPr>
          <w:rtl/>
        </w:rPr>
        <w:t xml:space="preserve"> - </w:t>
      </w:r>
      <w:r w:rsidRPr="005C3F35">
        <w:rPr>
          <w:rtl/>
        </w:rPr>
        <w:t>ابل</w:t>
      </w:r>
      <w:r w:rsidR="00A90B9E" w:rsidRPr="005C3F35">
        <w:rPr>
          <w:rtl/>
        </w:rPr>
        <w:t xml:space="preserve"> - </w:t>
      </w:r>
      <w:r w:rsidRPr="005C3F35">
        <w:rPr>
          <w:rtl/>
        </w:rPr>
        <w:t>3</w:t>
      </w:r>
      <w:r w:rsidR="00A93B6D" w:rsidRPr="005C3F35">
        <w:rPr>
          <w:rtl/>
        </w:rPr>
        <w:t>:</w:t>
      </w:r>
      <w:r w:rsidRPr="005C3F35">
        <w:rPr>
          <w:rtl/>
        </w:rPr>
        <w:t xml:space="preserve"> 326 ). </w:t>
      </w:r>
    </w:p>
    <w:p w:rsidR="00502E84" w:rsidRPr="00A90B9E" w:rsidRDefault="00502E84" w:rsidP="005C3F35">
      <w:pPr>
        <w:pStyle w:val="libFootnote0"/>
        <w:rPr>
          <w:rStyle w:val="libFootnoteChar"/>
          <w:rtl/>
        </w:rPr>
      </w:pPr>
      <w:r w:rsidRPr="005C3F35">
        <w:rPr>
          <w:rtl/>
        </w:rPr>
        <w:t>(</w:t>
      </w:r>
      <w:r w:rsidR="005C3F35" w:rsidRPr="005C3F35">
        <w:rPr>
          <w:rFonts w:hint="cs"/>
          <w:rtl/>
        </w:rPr>
        <w:t>3</w:t>
      </w:r>
      <w:r w:rsidRPr="005C3F35">
        <w:rPr>
          <w:rtl/>
        </w:rPr>
        <w:t xml:space="preserve">) عيون اخبار الرضا </w:t>
      </w:r>
      <w:r w:rsidR="00BA6C6A" w:rsidRPr="005C3F35">
        <w:rPr>
          <w:rFonts w:hint="cs"/>
          <w:rtl/>
        </w:rPr>
        <w:t xml:space="preserve">( </w:t>
      </w:r>
      <w:r w:rsidR="00BA6C6A" w:rsidRPr="005C3F35">
        <w:rPr>
          <w:rStyle w:val="libFootnoteAlaemChar"/>
          <w:rFonts w:hint="cs"/>
          <w:rtl/>
        </w:rPr>
        <w:t xml:space="preserve">عليه‌السلام </w:t>
      </w:r>
      <w:r w:rsidR="00BA6C6A" w:rsidRPr="005C3F35">
        <w:rPr>
          <w:rFonts w:hint="cs"/>
          <w:rtl/>
        </w:rPr>
        <w:t xml:space="preserve">) </w:t>
      </w:r>
      <w:r w:rsidRPr="00A90B9E">
        <w:rPr>
          <w:rStyle w:val="libFootnoteChar"/>
          <w:rtl/>
        </w:rPr>
        <w:t xml:space="preserve"> 2</w:t>
      </w:r>
      <w:r w:rsidR="00A93B6D">
        <w:rPr>
          <w:rStyle w:val="libFootnoteChar"/>
          <w:rtl/>
        </w:rPr>
        <w:t>:</w:t>
      </w:r>
      <w:r w:rsidRPr="00A90B9E">
        <w:rPr>
          <w:rStyle w:val="libFootnoteChar"/>
          <w:rtl/>
        </w:rPr>
        <w:t xml:space="preserve"> 12 </w:t>
      </w:r>
      <w:r w:rsidR="00BA6C6A">
        <w:rPr>
          <w:rStyle w:val="libFootnoteChar"/>
          <w:rtl/>
        </w:rPr>
        <w:t>/</w:t>
      </w:r>
      <w:r w:rsidRPr="00A90B9E">
        <w:rPr>
          <w:rStyle w:val="libFootnoteChar"/>
          <w:rtl/>
        </w:rPr>
        <w:t xml:space="preserve"> 25. </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38 </w:t>
      </w:r>
      <w:r w:rsidR="00BA6C6A">
        <w:rPr>
          <w:rtl/>
        </w:rPr>
        <w:t>/</w:t>
      </w:r>
      <w:r>
        <w:rPr>
          <w:rtl/>
        </w:rPr>
        <w:t xml:space="preserve"> 2. </w:t>
      </w:r>
    </w:p>
    <w:p w:rsidR="00502E84" w:rsidRPr="00FD7A66" w:rsidRDefault="00502E84" w:rsidP="005C3F35">
      <w:pPr>
        <w:pStyle w:val="libFootnote0"/>
        <w:rPr>
          <w:rtl/>
        </w:rPr>
      </w:pPr>
      <w:r w:rsidRPr="00FD7A66">
        <w:rPr>
          <w:rtl/>
        </w:rPr>
        <w:t>(</w:t>
      </w:r>
      <w:r w:rsidR="005C3F35">
        <w:rPr>
          <w:rFonts w:hint="cs"/>
          <w:rtl/>
        </w:rPr>
        <w:t>4</w:t>
      </w:r>
      <w:r w:rsidRPr="00FD7A66">
        <w:rPr>
          <w:rtl/>
        </w:rPr>
        <w:t>) التهذيب 4</w:t>
      </w:r>
      <w:r w:rsidR="00A93B6D">
        <w:rPr>
          <w:rtl/>
        </w:rPr>
        <w:t>:</w:t>
      </w:r>
      <w:r w:rsidRPr="00FD7A66">
        <w:rPr>
          <w:rtl/>
        </w:rPr>
        <w:t xml:space="preserve"> 109 </w:t>
      </w:r>
      <w:r w:rsidR="00BA6C6A">
        <w:rPr>
          <w:rtl/>
        </w:rPr>
        <w:t>/</w:t>
      </w:r>
      <w:r w:rsidRPr="00FD7A66">
        <w:rPr>
          <w:rtl/>
        </w:rPr>
        <w:t xml:space="preserve"> 415. </w:t>
      </w:r>
    </w:p>
    <w:p w:rsidR="00502E84" w:rsidRDefault="00502E84" w:rsidP="00E521F4">
      <w:pPr>
        <w:pStyle w:val="libFootnote0"/>
        <w:rPr>
          <w:rtl/>
        </w:rPr>
      </w:pPr>
      <w:r>
        <w:rPr>
          <w:rtl/>
        </w:rPr>
        <w:t>4</w:t>
      </w:r>
      <w:r w:rsidR="00A90B9E">
        <w:rPr>
          <w:rtl/>
        </w:rPr>
        <w:t xml:space="preserve"> - </w:t>
      </w:r>
      <w:r>
        <w:rPr>
          <w:rtl/>
        </w:rPr>
        <w:t>الفقيه 3</w:t>
      </w:r>
      <w:r w:rsidR="00A93B6D">
        <w:rPr>
          <w:rtl/>
        </w:rPr>
        <w:t>:</w:t>
      </w:r>
      <w:r>
        <w:rPr>
          <w:rtl/>
        </w:rPr>
        <w:t xml:space="preserve"> 103 </w:t>
      </w:r>
      <w:r w:rsidR="00BA6C6A">
        <w:rPr>
          <w:rtl/>
        </w:rPr>
        <w:t>/</w:t>
      </w:r>
      <w:r>
        <w:rPr>
          <w:rtl/>
        </w:rPr>
        <w:t xml:space="preserve"> 419</w:t>
      </w:r>
      <w:r w:rsidR="00A90B9E">
        <w:rPr>
          <w:rtl/>
        </w:rPr>
        <w:t>،</w:t>
      </w:r>
      <w:r>
        <w:rPr>
          <w:rtl/>
        </w:rPr>
        <w:t xml:space="preserve"> واورده في الحديث 3 من الباب 7 من ابواب الدين.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[ 21676 ]</w:t>
      </w:r>
      <w:r>
        <w:rPr>
          <w:rtl/>
        </w:rPr>
        <w:t xml:space="preserve"> 5</w:t>
      </w:r>
      <w:r w:rsidR="00A90B9E">
        <w:rPr>
          <w:rtl/>
        </w:rPr>
        <w:t xml:space="preserve"> - </w:t>
      </w:r>
      <w:r>
        <w:rPr>
          <w:rtl/>
        </w:rPr>
        <w:t xml:space="preserve">وفي </w:t>
      </w:r>
      <w:r w:rsidRPr="00E521F4">
        <w:rPr>
          <w:rStyle w:val="libNormalChar"/>
          <w:rtl/>
        </w:rPr>
        <w:t xml:space="preserve">( </w:t>
      </w:r>
      <w:r>
        <w:rPr>
          <w:rtl/>
        </w:rPr>
        <w:t>العلل</w:t>
      </w:r>
      <w:r w:rsidRPr="00E521F4">
        <w:rPr>
          <w:rStyle w:val="libNormalChar"/>
          <w:rtl/>
        </w:rPr>
        <w:t xml:space="preserve"> )</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القاسم بن يحيى</w:t>
      </w:r>
      <w:r w:rsidR="00A90B9E">
        <w:rPr>
          <w:rtl/>
        </w:rPr>
        <w:t>،</w:t>
      </w:r>
      <w:r>
        <w:rPr>
          <w:rtl/>
        </w:rPr>
        <w:t xml:space="preserve"> عن جد</w:t>
      </w:r>
      <w:r w:rsidR="007F61EF">
        <w:rPr>
          <w:rFonts w:hint="cs"/>
          <w:rtl/>
        </w:rPr>
        <w:t>ّ</w:t>
      </w:r>
      <w:r>
        <w:rPr>
          <w:rtl/>
        </w:rPr>
        <w:t>ه الحسن بن راشد</w:t>
      </w:r>
      <w:r w:rsidR="00A90B9E">
        <w:rPr>
          <w:rtl/>
        </w:rPr>
        <w:t>،</w:t>
      </w:r>
      <w:r>
        <w:rPr>
          <w:rtl/>
        </w:rPr>
        <w:t xml:space="preserve"> عن أبي بصير</w:t>
      </w:r>
      <w:r w:rsidR="00A90B9E">
        <w:rPr>
          <w:rtl/>
        </w:rPr>
        <w:t>،</w:t>
      </w:r>
      <w:r>
        <w:rPr>
          <w:rtl/>
        </w:rPr>
        <w:t xml:space="preserve"> عن أبي عبدالله</w:t>
      </w:r>
      <w:r w:rsidR="00A90B9E">
        <w:rPr>
          <w:rtl/>
        </w:rPr>
        <w:t>،</w:t>
      </w:r>
      <w:r>
        <w:rPr>
          <w:rtl/>
        </w:rPr>
        <w:t xml:space="preserve"> عن آبائه</w:t>
      </w:r>
      <w:r w:rsidR="003762C9">
        <w:rPr>
          <w:rFonts w:hint="cs"/>
          <w:rtl/>
        </w:rPr>
        <w:t xml:space="preserve"> (</w:t>
      </w:r>
      <w:r>
        <w:rPr>
          <w:rtl/>
        </w:rPr>
        <w:t xml:space="preserve"> </w:t>
      </w:r>
      <w:r w:rsidR="00A90B9E" w:rsidRPr="00A90B9E">
        <w:rPr>
          <w:rStyle w:val="libAlaemChar"/>
          <w:rFonts w:hint="cs"/>
          <w:rtl/>
        </w:rPr>
        <w:t>عليهم‌السلام</w:t>
      </w:r>
      <w:r>
        <w:rPr>
          <w:rtl/>
        </w:rPr>
        <w:t xml:space="preserve"> </w:t>
      </w:r>
      <w:r w:rsidR="003762C9">
        <w:rPr>
          <w:rFonts w:hint="cs"/>
          <w:rtl/>
        </w:rPr>
        <w:t>) أ</w:t>
      </w:r>
      <w:r>
        <w:rPr>
          <w:rtl/>
        </w:rPr>
        <w:t>ن</w:t>
      </w:r>
      <w:r w:rsidR="003762C9">
        <w:rPr>
          <w:rFonts w:hint="cs"/>
          <w:rtl/>
        </w:rPr>
        <w:t>ّ</w:t>
      </w:r>
      <w:r>
        <w:rPr>
          <w:rtl/>
        </w:rPr>
        <w:t xml:space="preserve">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أحسنوا ص</w:t>
      </w:r>
      <w:r w:rsidR="00251ABA">
        <w:rPr>
          <w:rtl/>
        </w:rPr>
        <w:t xml:space="preserve">حبّة </w:t>
      </w:r>
      <w:r>
        <w:rPr>
          <w:rtl/>
        </w:rPr>
        <w:t>النعم قبل فراقها</w:t>
      </w:r>
      <w:r w:rsidR="00A90B9E">
        <w:rPr>
          <w:rtl/>
        </w:rPr>
        <w:t>،</w:t>
      </w:r>
      <w:r w:rsidR="003762C9">
        <w:rPr>
          <w:rtl/>
        </w:rPr>
        <w:t xml:space="preserve"> ف</w:t>
      </w:r>
      <w:r w:rsidR="003762C9">
        <w:rPr>
          <w:rFonts w:hint="cs"/>
          <w:rtl/>
        </w:rPr>
        <w:t>إ</w:t>
      </w:r>
      <w:r>
        <w:rPr>
          <w:rtl/>
        </w:rPr>
        <w:t>ن</w:t>
      </w:r>
      <w:r w:rsidR="003762C9">
        <w:rPr>
          <w:rFonts w:hint="cs"/>
          <w:rtl/>
        </w:rPr>
        <w:t>ّ</w:t>
      </w:r>
      <w:r>
        <w:rPr>
          <w:rtl/>
        </w:rPr>
        <w:t xml:space="preserve">ها تزول وتشهد على صاحبها بما عمل فيها. </w:t>
      </w:r>
    </w:p>
    <w:p w:rsidR="00502E84" w:rsidRDefault="00502E84" w:rsidP="00A90B9E">
      <w:pPr>
        <w:pStyle w:val="libNormal"/>
        <w:rPr>
          <w:rtl/>
        </w:rPr>
      </w:pPr>
      <w:r w:rsidRPr="00BA6C6A">
        <w:rPr>
          <w:rStyle w:val="libNormalChar"/>
          <w:rtl/>
        </w:rPr>
        <w:t>[ 21677 ]</w:t>
      </w:r>
      <w:r>
        <w:rPr>
          <w:rtl/>
        </w:rPr>
        <w:t xml:space="preserve"> 6</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7F61EF">
        <w:rPr>
          <w:rFonts w:hint="cs"/>
          <w:rtl/>
        </w:rPr>
        <w:t>أ</w:t>
      </w:r>
      <w:r w:rsidR="00687D79">
        <w:rPr>
          <w:rtl/>
        </w:rPr>
        <w:t xml:space="preserve">نّه </w:t>
      </w:r>
      <w:r>
        <w:rPr>
          <w:rtl/>
        </w:rPr>
        <w:t>قال</w:t>
      </w:r>
      <w:r w:rsidR="00A93B6D">
        <w:rPr>
          <w:rtl/>
        </w:rPr>
        <w:t>:</w:t>
      </w:r>
      <w:r>
        <w:rPr>
          <w:rtl/>
        </w:rPr>
        <w:t xml:space="preserve"> اذا وصلت اليكم اطراف النعم فلا تنف</w:t>
      </w:r>
      <w:r w:rsidR="007F61EF">
        <w:rPr>
          <w:rFonts w:hint="cs"/>
          <w:rtl/>
        </w:rPr>
        <w:t>ّ</w:t>
      </w:r>
      <w:r>
        <w:rPr>
          <w:rtl/>
        </w:rPr>
        <w:t xml:space="preserve">روا اقصاها بقلة الشكر. </w:t>
      </w:r>
    </w:p>
    <w:p w:rsidR="00502E84" w:rsidRDefault="00502E84" w:rsidP="00A90B9E">
      <w:pPr>
        <w:pStyle w:val="libNormal"/>
        <w:rPr>
          <w:rtl/>
        </w:rPr>
      </w:pPr>
      <w:r w:rsidRPr="00BA6C6A">
        <w:rPr>
          <w:rStyle w:val="libNormalChar"/>
          <w:rtl/>
        </w:rPr>
        <w:t>[ 21678 ]</w:t>
      </w:r>
      <w:r>
        <w:rPr>
          <w:rtl/>
        </w:rPr>
        <w:t xml:space="preserve"> 7</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ابن الغضائري</w:t>
      </w:r>
      <w:r w:rsidR="00A90B9E">
        <w:rPr>
          <w:rtl/>
        </w:rPr>
        <w:t>،</w:t>
      </w:r>
      <w:r>
        <w:rPr>
          <w:rtl/>
        </w:rPr>
        <w:t xml:space="preserve"> عن التلعكبري</w:t>
      </w:r>
      <w:r w:rsidR="00A90B9E">
        <w:rPr>
          <w:rtl/>
        </w:rPr>
        <w:t>،</w:t>
      </w:r>
      <w:r>
        <w:rPr>
          <w:rtl/>
        </w:rPr>
        <w:t xml:space="preserve"> عن </w:t>
      </w:r>
      <w:r w:rsidR="00021793">
        <w:rPr>
          <w:rtl/>
        </w:rPr>
        <w:t>محمّد</w:t>
      </w:r>
      <w:r w:rsidR="00E52184">
        <w:rPr>
          <w:rtl/>
        </w:rPr>
        <w:t xml:space="preserve"> </w:t>
      </w:r>
      <w:r>
        <w:rPr>
          <w:rtl/>
        </w:rPr>
        <w:t>بن همام</w:t>
      </w:r>
      <w:r w:rsidR="00A90B9E">
        <w:rPr>
          <w:rtl/>
        </w:rPr>
        <w:t>،</w:t>
      </w:r>
      <w:r>
        <w:rPr>
          <w:rtl/>
        </w:rPr>
        <w:t xml:space="preserve"> عن علي بن الحسين الهمداني</w:t>
      </w:r>
      <w:r w:rsidR="00A90B9E">
        <w:rPr>
          <w:rtl/>
        </w:rPr>
        <w:t>،</w:t>
      </w:r>
      <w:r>
        <w:rPr>
          <w:rtl/>
        </w:rPr>
        <w:t xml:space="preserve"> عن </w:t>
      </w:r>
      <w:r w:rsidR="00021793">
        <w:rPr>
          <w:rtl/>
        </w:rPr>
        <w:t>محمّد</w:t>
      </w:r>
      <w:r w:rsidR="00E52184">
        <w:rPr>
          <w:rtl/>
        </w:rPr>
        <w:t xml:space="preserve"> </w:t>
      </w:r>
      <w:r>
        <w:rPr>
          <w:rtl/>
        </w:rPr>
        <w:t>بن خالد البرقي</w:t>
      </w:r>
      <w:r w:rsidR="00A90B9E">
        <w:rPr>
          <w:rtl/>
        </w:rPr>
        <w:t>،</w:t>
      </w:r>
      <w:r>
        <w:rPr>
          <w:rtl/>
        </w:rPr>
        <w:t xml:space="preserve"> عن أبي قتادة القمي</w:t>
      </w:r>
      <w:r w:rsidR="00A90B9E">
        <w:rPr>
          <w:rtl/>
        </w:rPr>
        <w:t>،</w:t>
      </w:r>
      <w:r>
        <w:rPr>
          <w:rtl/>
        </w:rPr>
        <w:t xml:space="preserve"> عن داود بن سرحان قال</w:t>
      </w:r>
      <w:r w:rsidR="00A93B6D">
        <w:rPr>
          <w:rtl/>
        </w:rPr>
        <w:t>:</w:t>
      </w:r>
      <w:r>
        <w:rPr>
          <w:rtl/>
        </w:rPr>
        <w:t xml:space="preserve"> كنا عند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إذ دخل عليه سدير الصيرفي فسل</w:t>
      </w:r>
      <w:r w:rsidR="007F61EF">
        <w:rPr>
          <w:rFonts w:hint="cs"/>
          <w:rtl/>
        </w:rPr>
        <w:t>ّ</w:t>
      </w:r>
      <w:r>
        <w:rPr>
          <w:rtl/>
        </w:rPr>
        <w:t>م وجلس</w:t>
      </w:r>
      <w:r w:rsidR="00A90B9E">
        <w:rPr>
          <w:rtl/>
        </w:rPr>
        <w:t>،</w:t>
      </w:r>
      <w:r>
        <w:rPr>
          <w:rtl/>
        </w:rPr>
        <w:t xml:space="preserve"> فقال له</w:t>
      </w:r>
      <w:r w:rsidR="00A93B6D">
        <w:rPr>
          <w:rtl/>
        </w:rPr>
        <w:t>:</w:t>
      </w:r>
      <w:r>
        <w:rPr>
          <w:rtl/>
        </w:rPr>
        <w:t xml:space="preserve"> يا سدير</w:t>
      </w:r>
      <w:r w:rsidR="00A90B9E">
        <w:rPr>
          <w:rtl/>
        </w:rPr>
        <w:t>،</w:t>
      </w:r>
      <w:r>
        <w:rPr>
          <w:rtl/>
        </w:rPr>
        <w:t xml:space="preserve"> ما كثر مال أحد قط </w:t>
      </w:r>
      <w:r w:rsidR="00B57202">
        <w:rPr>
          <w:rtl/>
        </w:rPr>
        <w:t xml:space="preserve">إلّا </w:t>
      </w:r>
      <w:r>
        <w:rPr>
          <w:rtl/>
        </w:rPr>
        <w:t xml:space="preserve">كثرت </w:t>
      </w:r>
      <w:r w:rsidRPr="00A90B9E">
        <w:rPr>
          <w:rStyle w:val="libFootnotenumChar"/>
          <w:rtl/>
        </w:rPr>
        <w:t>(1)</w:t>
      </w:r>
      <w:r>
        <w:rPr>
          <w:rtl/>
        </w:rPr>
        <w:t xml:space="preserve"> الحجة لله تعالى عليه فإن قدرتم تدفعونها </w:t>
      </w:r>
      <w:r w:rsidRPr="00A90B9E">
        <w:rPr>
          <w:rStyle w:val="libFootnotenumChar"/>
          <w:rtl/>
        </w:rPr>
        <w:t>(2)</w:t>
      </w:r>
      <w:r>
        <w:rPr>
          <w:rtl/>
        </w:rPr>
        <w:t xml:space="preserve"> عن أنفسكم فافعلوا</w:t>
      </w:r>
      <w:r w:rsidR="00A90B9E">
        <w:rPr>
          <w:rtl/>
        </w:rPr>
        <w:t>،</w:t>
      </w:r>
      <w:r>
        <w:rPr>
          <w:rtl/>
        </w:rPr>
        <w:t xml:space="preserve"> فقال</w:t>
      </w:r>
      <w:r w:rsidR="00A93B6D">
        <w:rPr>
          <w:rtl/>
        </w:rPr>
        <w:t>:</w:t>
      </w:r>
      <w:r>
        <w:rPr>
          <w:rtl/>
        </w:rPr>
        <w:t xml:space="preserve"> يابن رسول الله بماذا؟ فقال</w:t>
      </w:r>
      <w:r w:rsidR="00A93B6D">
        <w:rPr>
          <w:rtl/>
        </w:rPr>
        <w:t>:</w:t>
      </w:r>
      <w:r>
        <w:rPr>
          <w:rtl/>
        </w:rPr>
        <w:t xml:space="preserve"> بقضاء حوائج إخوانكم من أموالكم</w:t>
      </w:r>
      <w:r w:rsidR="00A90B9E">
        <w:rPr>
          <w:rtl/>
        </w:rPr>
        <w:t>،</w:t>
      </w:r>
      <w:r>
        <w:rPr>
          <w:rtl/>
        </w:rPr>
        <w:t xml:space="preserve"> </w:t>
      </w:r>
      <w:r w:rsidR="004511F4">
        <w:rPr>
          <w:rtl/>
        </w:rPr>
        <w:t xml:space="preserve">ثمّ </w:t>
      </w:r>
      <w:r>
        <w:rPr>
          <w:rtl/>
        </w:rPr>
        <w:t>قال</w:t>
      </w:r>
      <w:r w:rsidR="00A93B6D">
        <w:rPr>
          <w:rtl/>
        </w:rPr>
        <w:t>:</w:t>
      </w:r>
      <w:r>
        <w:rPr>
          <w:rtl/>
        </w:rPr>
        <w:t xml:space="preserve"> تلقوا النعم يا سدير بحسن مجاورتها</w:t>
      </w:r>
      <w:r w:rsidR="00A90B9E">
        <w:rPr>
          <w:rtl/>
        </w:rPr>
        <w:t>،</w:t>
      </w:r>
      <w:r>
        <w:rPr>
          <w:rtl/>
        </w:rPr>
        <w:t xml:space="preserve"> واشكروا من أنعم عليكم</w:t>
      </w:r>
      <w:r w:rsidR="00A90B9E">
        <w:rPr>
          <w:rtl/>
        </w:rPr>
        <w:t>،</w:t>
      </w:r>
      <w:r>
        <w:rPr>
          <w:rtl/>
        </w:rPr>
        <w:t xml:space="preserve"> وأنعموا على من شكركم</w:t>
      </w:r>
      <w:r w:rsidR="00A90B9E">
        <w:rPr>
          <w:rtl/>
        </w:rPr>
        <w:t>،</w:t>
      </w:r>
      <w:r w:rsidR="007F61EF">
        <w:rPr>
          <w:rtl/>
        </w:rPr>
        <w:t xml:space="preserve"> ف</w:t>
      </w:r>
      <w:r w:rsidR="007F61EF">
        <w:rPr>
          <w:rFonts w:hint="cs"/>
          <w:rtl/>
        </w:rPr>
        <w:t>إ</w:t>
      </w:r>
      <w:r>
        <w:rPr>
          <w:rtl/>
        </w:rPr>
        <w:t>ن</w:t>
      </w:r>
      <w:r w:rsidR="007F61EF">
        <w:rPr>
          <w:rFonts w:hint="cs"/>
          <w:rtl/>
        </w:rPr>
        <w:t>ّ</w:t>
      </w:r>
      <w:r>
        <w:rPr>
          <w:rtl/>
        </w:rPr>
        <w:t>كم إذا كنتم كذلك استوجبتم من الله الزيادة</w:t>
      </w:r>
      <w:r w:rsidR="00A90B9E">
        <w:rPr>
          <w:rtl/>
        </w:rPr>
        <w:t>،</w:t>
      </w:r>
      <w:r>
        <w:rPr>
          <w:rtl/>
        </w:rPr>
        <w:t xml:space="preserve"> ومن إخوانكم المناصحة</w:t>
      </w:r>
      <w:r w:rsidR="00A90B9E">
        <w:rPr>
          <w:rtl/>
        </w:rPr>
        <w:t>،</w:t>
      </w:r>
      <w:r>
        <w:rPr>
          <w:rtl/>
        </w:rPr>
        <w:t xml:space="preserve"> </w:t>
      </w:r>
      <w:r w:rsidR="004511F4">
        <w:rPr>
          <w:rtl/>
        </w:rPr>
        <w:t xml:space="preserve">ثمّ </w:t>
      </w:r>
      <w:r>
        <w:rPr>
          <w:rtl/>
        </w:rPr>
        <w:t>تلا</w:t>
      </w:r>
      <w:r w:rsidR="00A93B6D">
        <w:rPr>
          <w:rtl/>
        </w:rPr>
        <w:t>:</w:t>
      </w:r>
      <w:r>
        <w:rPr>
          <w:rtl/>
        </w:rPr>
        <w:t xml:space="preserve"> </w:t>
      </w:r>
      <w:r w:rsidRPr="00100753">
        <w:rPr>
          <w:rStyle w:val="libAlaemChar"/>
          <w:rtl/>
        </w:rPr>
        <w:t>(</w:t>
      </w:r>
      <w:r w:rsidRPr="00E521F4">
        <w:rPr>
          <w:rStyle w:val="libNormalChar"/>
          <w:rtl/>
        </w:rPr>
        <w:t xml:space="preserve"> </w:t>
      </w:r>
      <w:r w:rsidRPr="008C3AB8">
        <w:rPr>
          <w:rStyle w:val="libAieChar"/>
          <w:rtl/>
        </w:rPr>
        <w:t>ل</w:t>
      </w:r>
      <w:r w:rsidR="00100753">
        <w:rPr>
          <w:rStyle w:val="libAieChar"/>
          <w:rFonts w:hint="cs"/>
          <w:rtl/>
        </w:rPr>
        <w:t>َ</w:t>
      </w:r>
      <w:r w:rsidRPr="008C3AB8">
        <w:rPr>
          <w:rStyle w:val="libAieChar"/>
          <w:rtl/>
        </w:rPr>
        <w:t>ئ</w:t>
      </w:r>
      <w:r w:rsidR="00100753">
        <w:rPr>
          <w:rStyle w:val="libAieChar"/>
          <w:rFonts w:hint="cs"/>
          <w:rtl/>
        </w:rPr>
        <w:t>ِ</w:t>
      </w:r>
      <w:r w:rsidRPr="008C3AB8">
        <w:rPr>
          <w:rStyle w:val="libAieChar"/>
          <w:rtl/>
        </w:rPr>
        <w:t>ن ش</w:t>
      </w:r>
      <w:r w:rsidR="00100753">
        <w:rPr>
          <w:rStyle w:val="libAieChar"/>
          <w:rFonts w:hint="cs"/>
          <w:rtl/>
        </w:rPr>
        <w:t>َ</w:t>
      </w:r>
      <w:r w:rsidRPr="008C3AB8">
        <w:rPr>
          <w:rStyle w:val="libAieChar"/>
          <w:rtl/>
        </w:rPr>
        <w:t>ك</w:t>
      </w:r>
      <w:r w:rsidR="00100753">
        <w:rPr>
          <w:rStyle w:val="libAieChar"/>
          <w:rFonts w:hint="cs"/>
          <w:rtl/>
        </w:rPr>
        <w:t>َ</w:t>
      </w:r>
      <w:r w:rsidRPr="008C3AB8">
        <w:rPr>
          <w:rStyle w:val="libAieChar"/>
          <w:rtl/>
        </w:rPr>
        <w:t>ر</w:t>
      </w:r>
      <w:r w:rsidR="00100753">
        <w:rPr>
          <w:rStyle w:val="libAieChar"/>
          <w:rFonts w:hint="cs"/>
          <w:rtl/>
        </w:rPr>
        <w:t>ْ</w:t>
      </w:r>
      <w:r w:rsidRPr="008C3AB8">
        <w:rPr>
          <w:rStyle w:val="libAieChar"/>
          <w:rtl/>
        </w:rPr>
        <w:t>ت</w:t>
      </w:r>
      <w:r w:rsidR="00100753">
        <w:rPr>
          <w:rStyle w:val="libAieChar"/>
          <w:rFonts w:hint="cs"/>
          <w:rtl/>
        </w:rPr>
        <w:t>ُ</w:t>
      </w:r>
      <w:r w:rsidRPr="008C3AB8">
        <w:rPr>
          <w:rStyle w:val="libAieChar"/>
          <w:rtl/>
        </w:rPr>
        <w:t>م</w:t>
      </w:r>
      <w:r w:rsidR="00100753">
        <w:rPr>
          <w:rStyle w:val="libAieChar"/>
          <w:rFonts w:hint="cs"/>
          <w:rtl/>
        </w:rPr>
        <w:t>ْ</w:t>
      </w:r>
      <w:r w:rsidR="00100753">
        <w:rPr>
          <w:rStyle w:val="libAieChar"/>
          <w:rtl/>
        </w:rPr>
        <w:t xml:space="preserve"> ل</w:t>
      </w:r>
      <w:r w:rsidR="00100753">
        <w:rPr>
          <w:rStyle w:val="libAieChar"/>
          <w:rFonts w:hint="cs"/>
          <w:rtl/>
        </w:rPr>
        <w:t>أَ</w:t>
      </w:r>
      <w:r w:rsidRPr="008C3AB8">
        <w:rPr>
          <w:rStyle w:val="libAieChar"/>
          <w:rtl/>
        </w:rPr>
        <w:t>ز</w:t>
      </w:r>
      <w:r w:rsidR="00100753">
        <w:rPr>
          <w:rStyle w:val="libAieChar"/>
          <w:rFonts w:hint="cs"/>
          <w:rtl/>
        </w:rPr>
        <w:t>ِ</w:t>
      </w:r>
      <w:r w:rsidRPr="008C3AB8">
        <w:rPr>
          <w:rStyle w:val="libAieChar"/>
          <w:rtl/>
        </w:rPr>
        <w:t>يد</w:t>
      </w:r>
      <w:r w:rsidR="00100753">
        <w:rPr>
          <w:rStyle w:val="libAieChar"/>
          <w:rFonts w:hint="cs"/>
          <w:rtl/>
        </w:rPr>
        <w:t>َ</w:t>
      </w:r>
      <w:r w:rsidRPr="008C3AB8">
        <w:rPr>
          <w:rStyle w:val="libAieChar"/>
          <w:rtl/>
        </w:rPr>
        <w:t>ن</w:t>
      </w:r>
      <w:r w:rsidR="00100753">
        <w:rPr>
          <w:rStyle w:val="libAieChar"/>
          <w:rFonts w:hint="cs"/>
          <w:rtl/>
        </w:rPr>
        <w:t>َّ</w:t>
      </w:r>
      <w:r w:rsidRPr="008C3AB8">
        <w:rPr>
          <w:rStyle w:val="libAieChar"/>
          <w:rtl/>
        </w:rPr>
        <w:t>ك</w:t>
      </w:r>
      <w:r w:rsidR="00100753">
        <w:rPr>
          <w:rStyle w:val="libAieChar"/>
          <w:rFonts w:hint="cs"/>
          <w:rtl/>
        </w:rPr>
        <w:t>ُ</w:t>
      </w:r>
      <w:r w:rsidRPr="008C3AB8">
        <w:rPr>
          <w:rStyle w:val="libAieChar"/>
          <w:rtl/>
        </w:rPr>
        <w:t>م</w:t>
      </w:r>
      <w:r w:rsidR="00100753">
        <w:rPr>
          <w:rStyle w:val="libAieChar"/>
          <w:rFonts w:hint="cs"/>
          <w:rtl/>
        </w:rPr>
        <w:t>ْ</w:t>
      </w:r>
      <w:r w:rsidRPr="00E521F4">
        <w:rPr>
          <w:rStyle w:val="libNormalChar"/>
          <w:rtl/>
        </w:rPr>
        <w:t xml:space="preserve"> </w:t>
      </w:r>
      <w:r w:rsidRPr="00100753">
        <w:rPr>
          <w:rStyle w:val="libAlaemChar"/>
          <w:rtl/>
        </w:rPr>
        <w:t>)</w:t>
      </w:r>
      <w:r>
        <w:rPr>
          <w:rtl/>
        </w:rPr>
        <w:t xml:space="preserve"> </w:t>
      </w:r>
      <w:r w:rsidRPr="00A90B9E">
        <w:rPr>
          <w:rStyle w:val="libFootnotenumChar"/>
          <w:rtl/>
        </w:rPr>
        <w:t>(3)</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علل الشرائع</w:t>
      </w:r>
      <w:r w:rsidR="00A93B6D">
        <w:rPr>
          <w:rtl/>
        </w:rPr>
        <w:t>:</w:t>
      </w:r>
      <w:r>
        <w:rPr>
          <w:rtl/>
        </w:rPr>
        <w:t xml:space="preserve"> 464 </w:t>
      </w:r>
      <w:r w:rsidR="00BA6C6A">
        <w:rPr>
          <w:rtl/>
        </w:rPr>
        <w:t>/</w:t>
      </w:r>
      <w:r>
        <w:rPr>
          <w:rtl/>
        </w:rPr>
        <w:t xml:space="preserve"> 12. </w:t>
      </w:r>
    </w:p>
    <w:p w:rsidR="00502E84" w:rsidRDefault="00502E84" w:rsidP="00E521F4">
      <w:pPr>
        <w:pStyle w:val="libFootnote0"/>
        <w:rPr>
          <w:rtl/>
        </w:rPr>
      </w:pPr>
      <w:r>
        <w:rPr>
          <w:rtl/>
        </w:rPr>
        <w:t>6</w:t>
      </w:r>
      <w:r w:rsidR="00A90B9E">
        <w:rPr>
          <w:rtl/>
        </w:rPr>
        <w:t xml:space="preserve"> - </w:t>
      </w:r>
      <w:r>
        <w:rPr>
          <w:rtl/>
        </w:rPr>
        <w:t>نهج البلاغة 3</w:t>
      </w:r>
      <w:r w:rsidR="00A93B6D">
        <w:rPr>
          <w:rtl/>
        </w:rPr>
        <w:t>:</w:t>
      </w:r>
      <w:r>
        <w:rPr>
          <w:rtl/>
        </w:rPr>
        <w:t xml:space="preserve"> 154 </w:t>
      </w:r>
      <w:r w:rsidR="00BA6C6A">
        <w:rPr>
          <w:rtl/>
        </w:rPr>
        <w:t>/</w:t>
      </w:r>
      <w:r>
        <w:rPr>
          <w:rtl/>
        </w:rPr>
        <w:t xml:space="preserve"> 12. </w:t>
      </w:r>
    </w:p>
    <w:p w:rsidR="00502E84" w:rsidRDefault="00502E84" w:rsidP="00E521F4">
      <w:pPr>
        <w:pStyle w:val="libFootnote0"/>
        <w:rPr>
          <w:rtl/>
        </w:rPr>
      </w:pPr>
      <w:r>
        <w:rPr>
          <w:rtl/>
        </w:rPr>
        <w:t>7</w:t>
      </w:r>
      <w:r w:rsidR="00A90B9E">
        <w:rPr>
          <w:rtl/>
        </w:rPr>
        <w:t xml:space="preserve"> - </w:t>
      </w:r>
      <w:r w:rsidR="006D4FFB">
        <w:rPr>
          <w:rFonts w:hint="cs"/>
          <w:rtl/>
        </w:rPr>
        <w:t>أ</w:t>
      </w:r>
      <w:r>
        <w:rPr>
          <w:rtl/>
        </w:rPr>
        <w:t>مالي الطوسي 1</w:t>
      </w:r>
      <w:r w:rsidR="00A93B6D">
        <w:rPr>
          <w:rtl/>
        </w:rPr>
        <w:t>:</w:t>
      </w:r>
      <w:r>
        <w:rPr>
          <w:rtl/>
        </w:rPr>
        <w:t xml:space="preserve"> 309. </w:t>
      </w:r>
    </w:p>
    <w:p w:rsidR="00502E84" w:rsidRPr="00FD7A66" w:rsidRDefault="00502E84" w:rsidP="00E521F4">
      <w:pPr>
        <w:pStyle w:val="libFootnote0"/>
        <w:rPr>
          <w:rtl/>
        </w:rPr>
      </w:pPr>
      <w:r w:rsidRPr="00FD7A66">
        <w:rPr>
          <w:rtl/>
        </w:rPr>
        <w:t>(1) في المصدر</w:t>
      </w:r>
      <w:r w:rsidR="00A93B6D">
        <w:rPr>
          <w:rtl/>
        </w:rPr>
        <w:t>:</w:t>
      </w:r>
      <w:r w:rsidRPr="00FD7A66">
        <w:rPr>
          <w:rtl/>
        </w:rPr>
        <w:t xml:space="preserve"> عظمت. </w:t>
      </w:r>
    </w:p>
    <w:p w:rsidR="00502E84" w:rsidRPr="00FD7A66" w:rsidRDefault="00502E84" w:rsidP="00E521F4">
      <w:pPr>
        <w:pStyle w:val="libFootnote0"/>
        <w:rPr>
          <w:rtl/>
        </w:rPr>
      </w:pPr>
      <w:r w:rsidRPr="00FD7A66">
        <w:rPr>
          <w:rtl/>
        </w:rPr>
        <w:t>(2) في المصدر</w:t>
      </w:r>
      <w:r w:rsidR="00A93B6D">
        <w:rPr>
          <w:rtl/>
        </w:rPr>
        <w:t>:</w:t>
      </w:r>
      <w:r w:rsidR="006D4FFB">
        <w:rPr>
          <w:rtl/>
        </w:rPr>
        <w:t xml:space="preserve"> </w:t>
      </w:r>
      <w:r w:rsidR="006D4FFB">
        <w:rPr>
          <w:rFonts w:hint="cs"/>
          <w:rtl/>
        </w:rPr>
        <w:t>أ</w:t>
      </w:r>
      <w:r w:rsidRPr="00FD7A66">
        <w:rPr>
          <w:rtl/>
        </w:rPr>
        <w:t xml:space="preserve">ن تدفعوها. </w:t>
      </w:r>
    </w:p>
    <w:p w:rsidR="00502E84" w:rsidRPr="00FD7A66" w:rsidRDefault="006D4FFB" w:rsidP="00E521F4">
      <w:pPr>
        <w:pStyle w:val="libFootnote0"/>
        <w:rPr>
          <w:rtl/>
        </w:rPr>
      </w:pPr>
      <w:r>
        <w:rPr>
          <w:rtl/>
        </w:rPr>
        <w:t xml:space="preserve">(3) </w:t>
      </w:r>
      <w:r>
        <w:rPr>
          <w:rFonts w:hint="cs"/>
          <w:rtl/>
        </w:rPr>
        <w:t>إ</w:t>
      </w:r>
      <w:r w:rsidR="00502E84" w:rsidRPr="00FD7A66">
        <w:rPr>
          <w:rtl/>
        </w:rPr>
        <w:t>براهيم 14</w:t>
      </w:r>
      <w:r w:rsidR="00A93B6D">
        <w:rPr>
          <w:rtl/>
        </w:rPr>
        <w:t>:</w:t>
      </w:r>
      <w:r w:rsidR="00502E84" w:rsidRPr="00FD7A66">
        <w:rPr>
          <w:rtl/>
        </w:rPr>
        <w:t xml:space="preserve"> 7.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[ 21679 ]</w:t>
      </w:r>
      <w:r>
        <w:rPr>
          <w:rtl/>
        </w:rPr>
        <w:t xml:space="preserve"> 8</w:t>
      </w:r>
      <w:r w:rsidR="00A90B9E">
        <w:rPr>
          <w:rtl/>
        </w:rPr>
        <w:t xml:space="preserve"> - </w:t>
      </w:r>
      <w:r>
        <w:rPr>
          <w:rtl/>
        </w:rPr>
        <w:t>وعن أبيه</w:t>
      </w:r>
      <w:r w:rsidR="00A90B9E">
        <w:rPr>
          <w:rtl/>
        </w:rPr>
        <w:t>،</w:t>
      </w:r>
      <w:r>
        <w:rPr>
          <w:rtl/>
        </w:rPr>
        <w:t xml:space="preserve"> عن جماعة</w:t>
      </w:r>
      <w:r w:rsidR="00A90B9E">
        <w:rPr>
          <w:rtl/>
        </w:rPr>
        <w:t>،</w:t>
      </w:r>
      <w:r>
        <w:rPr>
          <w:rtl/>
        </w:rPr>
        <w:t xml:space="preserve"> عن أبي المفضل</w:t>
      </w:r>
      <w:r w:rsidR="00A90B9E">
        <w:rPr>
          <w:rtl/>
        </w:rPr>
        <w:t>،</w:t>
      </w:r>
      <w:r>
        <w:rPr>
          <w:rtl/>
        </w:rPr>
        <w:t xml:space="preserve"> عن </w:t>
      </w:r>
      <w:r w:rsidR="00021793">
        <w:rPr>
          <w:rtl/>
        </w:rPr>
        <w:t>محمّد</w:t>
      </w:r>
      <w:r w:rsidR="00E52184">
        <w:rPr>
          <w:rtl/>
        </w:rPr>
        <w:t xml:space="preserve"> </w:t>
      </w:r>
      <w:r>
        <w:rPr>
          <w:rtl/>
        </w:rPr>
        <w:t>بن جعفر بن هشام</w:t>
      </w:r>
      <w:r w:rsidR="00A90B9E">
        <w:rPr>
          <w:rtl/>
        </w:rPr>
        <w:t>،</w:t>
      </w:r>
      <w:r>
        <w:rPr>
          <w:rtl/>
        </w:rPr>
        <w:t xml:space="preserve"> عن </w:t>
      </w:r>
      <w:r w:rsidR="00021793">
        <w:rPr>
          <w:rtl/>
        </w:rPr>
        <w:t>محمّد</w:t>
      </w:r>
      <w:r w:rsidR="00E52184">
        <w:rPr>
          <w:rtl/>
        </w:rPr>
        <w:t xml:space="preserve"> </w:t>
      </w:r>
      <w:r>
        <w:rPr>
          <w:rtl/>
        </w:rPr>
        <w:t>بن إسماعيل</w:t>
      </w:r>
      <w:r w:rsidR="00A90B9E">
        <w:rPr>
          <w:rtl/>
        </w:rPr>
        <w:t>،</w:t>
      </w:r>
      <w:r>
        <w:rPr>
          <w:rtl/>
        </w:rPr>
        <w:t xml:space="preserve"> عن وهب بن حريز </w:t>
      </w:r>
      <w:r w:rsidRPr="00A90B9E">
        <w:rPr>
          <w:rStyle w:val="libFootnotenumChar"/>
          <w:rtl/>
        </w:rPr>
        <w:t>(1)</w:t>
      </w:r>
      <w:r w:rsidR="00A90B9E">
        <w:rPr>
          <w:rtl/>
        </w:rPr>
        <w:t>،</w:t>
      </w:r>
      <w:r>
        <w:rPr>
          <w:rtl/>
        </w:rPr>
        <w:t xml:space="preserve"> عن أبيه</w:t>
      </w:r>
      <w:r w:rsidR="00A90B9E">
        <w:rPr>
          <w:rtl/>
        </w:rPr>
        <w:t>،</w:t>
      </w:r>
      <w:r>
        <w:rPr>
          <w:rtl/>
        </w:rPr>
        <w:t xml:space="preserve"> عن الفضيل بن يسار</w:t>
      </w:r>
      <w:r w:rsidR="00A90B9E">
        <w:rPr>
          <w:rtl/>
        </w:rPr>
        <w:t>،</w:t>
      </w:r>
      <w:r>
        <w:rPr>
          <w:rtl/>
        </w:rPr>
        <w:t xml:space="preserve"> عن أبي جعفر </w:t>
      </w:r>
      <w:r w:rsidR="00021793">
        <w:rPr>
          <w:rtl/>
        </w:rPr>
        <w:t>محمّد</w:t>
      </w:r>
      <w:r w:rsidR="00E52184">
        <w:rPr>
          <w:rtl/>
        </w:rPr>
        <w:t xml:space="preserve"> </w:t>
      </w:r>
      <w:r>
        <w:rPr>
          <w:rtl/>
        </w:rPr>
        <w:t xml:space="preserve">بن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853C23">
        <w:rPr>
          <w:rFonts w:hint="cs"/>
          <w:rtl/>
        </w:rPr>
        <w:t>أ</w:t>
      </w:r>
      <w:r w:rsidR="00687D79">
        <w:rPr>
          <w:rtl/>
        </w:rPr>
        <w:t xml:space="preserve">نّه </w:t>
      </w:r>
      <w:r>
        <w:rPr>
          <w:rtl/>
        </w:rPr>
        <w:t>قال</w:t>
      </w:r>
      <w:r w:rsidR="00A93B6D">
        <w:rPr>
          <w:rtl/>
        </w:rPr>
        <w:t>:</w:t>
      </w:r>
      <w:r w:rsidR="00853C23">
        <w:rPr>
          <w:rtl/>
        </w:rPr>
        <w:t xml:space="preserve"> من أُعطي الدعاء لم يحرم ال</w:t>
      </w:r>
      <w:r w:rsidR="00853C23">
        <w:rPr>
          <w:rFonts w:hint="cs"/>
          <w:rtl/>
        </w:rPr>
        <w:t>إِ</w:t>
      </w:r>
      <w:r>
        <w:rPr>
          <w:rtl/>
        </w:rPr>
        <w:t>جابة</w:t>
      </w:r>
      <w:r w:rsidR="00A90B9E">
        <w:rPr>
          <w:rtl/>
        </w:rPr>
        <w:t>،</w:t>
      </w:r>
      <w:r>
        <w:rPr>
          <w:rtl/>
        </w:rPr>
        <w:t xml:space="preserve"> ومن أُعطي الشكر لم يحرم الزيادة</w:t>
      </w:r>
      <w:r w:rsidR="00A90B9E">
        <w:rPr>
          <w:rtl/>
        </w:rPr>
        <w:t>،</w:t>
      </w:r>
      <w:r>
        <w:rPr>
          <w:rtl/>
        </w:rPr>
        <w:t xml:space="preserve"> وتلا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w:t>
      </w:r>
      <w:r w:rsidRPr="00853C23">
        <w:rPr>
          <w:rStyle w:val="libAlaemChar"/>
          <w:rtl/>
        </w:rPr>
        <w:t>(</w:t>
      </w:r>
      <w:r w:rsidRPr="00E521F4">
        <w:rPr>
          <w:rStyle w:val="libNormalChar"/>
          <w:rtl/>
        </w:rPr>
        <w:t xml:space="preserve"> </w:t>
      </w:r>
      <w:r w:rsidRPr="008C3AB8">
        <w:rPr>
          <w:rStyle w:val="libAieChar"/>
          <w:rtl/>
        </w:rPr>
        <w:t>و</w:t>
      </w:r>
      <w:r w:rsidR="00853C23">
        <w:rPr>
          <w:rStyle w:val="libAieChar"/>
          <w:rFonts w:hint="cs"/>
          <w:rtl/>
        </w:rPr>
        <w:t>َ</w:t>
      </w:r>
      <w:r w:rsidRPr="008C3AB8">
        <w:rPr>
          <w:rStyle w:val="libAieChar"/>
          <w:rtl/>
        </w:rPr>
        <w:t>إ</w:t>
      </w:r>
      <w:r w:rsidR="00853C23">
        <w:rPr>
          <w:rStyle w:val="libAieChar"/>
          <w:rFonts w:hint="cs"/>
          <w:rtl/>
        </w:rPr>
        <w:t>ِ</w:t>
      </w:r>
      <w:r w:rsidRPr="008C3AB8">
        <w:rPr>
          <w:rStyle w:val="libAieChar"/>
          <w:rtl/>
        </w:rPr>
        <w:t>ذ</w:t>
      </w:r>
      <w:r w:rsidR="00853C23">
        <w:rPr>
          <w:rStyle w:val="libAieChar"/>
          <w:rFonts w:hint="cs"/>
          <w:rtl/>
        </w:rPr>
        <w:t>ْ</w:t>
      </w:r>
      <w:r w:rsidRPr="008C3AB8">
        <w:rPr>
          <w:rStyle w:val="libAieChar"/>
          <w:rtl/>
        </w:rPr>
        <w:t xml:space="preserve"> ت</w:t>
      </w:r>
      <w:r w:rsidR="00853C23">
        <w:rPr>
          <w:rStyle w:val="libAieChar"/>
          <w:rFonts w:hint="cs"/>
          <w:rtl/>
        </w:rPr>
        <w:t>َ</w:t>
      </w:r>
      <w:r w:rsidRPr="008C3AB8">
        <w:rPr>
          <w:rStyle w:val="libAieChar"/>
          <w:rtl/>
        </w:rPr>
        <w:t>أ</w:t>
      </w:r>
      <w:r w:rsidR="00853C23">
        <w:rPr>
          <w:rStyle w:val="libAieChar"/>
          <w:rFonts w:hint="cs"/>
          <w:rtl/>
        </w:rPr>
        <w:t>َ</w:t>
      </w:r>
      <w:r w:rsidRPr="008C3AB8">
        <w:rPr>
          <w:rStyle w:val="libAieChar"/>
          <w:rtl/>
        </w:rPr>
        <w:t>ذ</w:t>
      </w:r>
      <w:r w:rsidR="00853C23">
        <w:rPr>
          <w:rStyle w:val="libAieChar"/>
          <w:rFonts w:hint="cs"/>
          <w:rtl/>
        </w:rPr>
        <w:t>َّ</w:t>
      </w:r>
      <w:r w:rsidRPr="008C3AB8">
        <w:rPr>
          <w:rStyle w:val="libAieChar"/>
          <w:rtl/>
        </w:rPr>
        <w:t>ن</w:t>
      </w:r>
      <w:r w:rsidR="00853C23">
        <w:rPr>
          <w:rStyle w:val="libAieChar"/>
          <w:rFonts w:hint="cs"/>
          <w:rtl/>
        </w:rPr>
        <w:t>َ</w:t>
      </w:r>
      <w:r w:rsidRPr="008C3AB8">
        <w:rPr>
          <w:rStyle w:val="libAieChar"/>
          <w:rtl/>
        </w:rPr>
        <w:t xml:space="preserve"> ر</w:t>
      </w:r>
      <w:r w:rsidR="00853C23">
        <w:rPr>
          <w:rStyle w:val="libAieChar"/>
          <w:rFonts w:hint="cs"/>
          <w:rtl/>
        </w:rPr>
        <w:t>َ</w:t>
      </w:r>
      <w:r w:rsidRPr="008C3AB8">
        <w:rPr>
          <w:rStyle w:val="libAieChar"/>
          <w:rtl/>
        </w:rPr>
        <w:t>ب</w:t>
      </w:r>
      <w:r w:rsidR="00853C23">
        <w:rPr>
          <w:rStyle w:val="libAieChar"/>
          <w:rFonts w:hint="cs"/>
          <w:rtl/>
        </w:rPr>
        <w:t>ُّ</w:t>
      </w:r>
      <w:r w:rsidRPr="008C3AB8">
        <w:rPr>
          <w:rStyle w:val="libAieChar"/>
          <w:rtl/>
        </w:rPr>
        <w:t>ك</w:t>
      </w:r>
      <w:r w:rsidR="00853C23">
        <w:rPr>
          <w:rStyle w:val="libAieChar"/>
          <w:rFonts w:hint="cs"/>
          <w:rtl/>
        </w:rPr>
        <w:t>ُ</w:t>
      </w:r>
      <w:r w:rsidRPr="008C3AB8">
        <w:rPr>
          <w:rStyle w:val="libAieChar"/>
          <w:rtl/>
        </w:rPr>
        <w:t>م</w:t>
      </w:r>
      <w:r w:rsidR="00853C23">
        <w:rPr>
          <w:rStyle w:val="libAieChar"/>
          <w:rFonts w:hint="cs"/>
          <w:rtl/>
        </w:rPr>
        <w:t>ْ</w:t>
      </w:r>
      <w:r w:rsidRPr="008C3AB8">
        <w:rPr>
          <w:rStyle w:val="libAieChar"/>
          <w:rtl/>
        </w:rPr>
        <w:t xml:space="preserve"> ل</w:t>
      </w:r>
      <w:r w:rsidR="00853C23">
        <w:rPr>
          <w:rStyle w:val="libAieChar"/>
          <w:rFonts w:hint="cs"/>
          <w:rtl/>
        </w:rPr>
        <w:t>َ</w:t>
      </w:r>
      <w:r w:rsidRPr="008C3AB8">
        <w:rPr>
          <w:rStyle w:val="libAieChar"/>
          <w:rtl/>
        </w:rPr>
        <w:t>ئ</w:t>
      </w:r>
      <w:r w:rsidR="00853C23">
        <w:rPr>
          <w:rStyle w:val="libAieChar"/>
          <w:rFonts w:hint="cs"/>
          <w:rtl/>
        </w:rPr>
        <w:t>ِ</w:t>
      </w:r>
      <w:r w:rsidRPr="008C3AB8">
        <w:rPr>
          <w:rStyle w:val="libAieChar"/>
          <w:rtl/>
        </w:rPr>
        <w:t>ن ش</w:t>
      </w:r>
      <w:r w:rsidR="00853C23">
        <w:rPr>
          <w:rStyle w:val="libAieChar"/>
          <w:rFonts w:hint="cs"/>
          <w:rtl/>
        </w:rPr>
        <w:t>َ</w:t>
      </w:r>
      <w:r w:rsidRPr="008C3AB8">
        <w:rPr>
          <w:rStyle w:val="libAieChar"/>
          <w:rtl/>
        </w:rPr>
        <w:t>ك</w:t>
      </w:r>
      <w:r w:rsidR="00853C23">
        <w:rPr>
          <w:rStyle w:val="libAieChar"/>
          <w:rFonts w:hint="cs"/>
          <w:rtl/>
        </w:rPr>
        <w:t>َ</w:t>
      </w:r>
      <w:r w:rsidRPr="008C3AB8">
        <w:rPr>
          <w:rStyle w:val="libAieChar"/>
          <w:rtl/>
        </w:rPr>
        <w:t>ر</w:t>
      </w:r>
      <w:r w:rsidR="00853C23">
        <w:rPr>
          <w:rStyle w:val="libAieChar"/>
          <w:rFonts w:hint="cs"/>
          <w:rtl/>
        </w:rPr>
        <w:t>ْ</w:t>
      </w:r>
      <w:r w:rsidRPr="008C3AB8">
        <w:rPr>
          <w:rStyle w:val="libAieChar"/>
          <w:rtl/>
        </w:rPr>
        <w:t>ت</w:t>
      </w:r>
      <w:r w:rsidR="00853C23">
        <w:rPr>
          <w:rStyle w:val="libAieChar"/>
          <w:rFonts w:hint="cs"/>
          <w:rtl/>
        </w:rPr>
        <w:t>ُ</w:t>
      </w:r>
      <w:r w:rsidRPr="008C3AB8">
        <w:rPr>
          <w:rStyle w:val="libAieChar"/>
          <w:rtl/>
        </w:rPr>
        <w:t>م</w:t>
      </w:r>
      <w:r w:rsidR="00853C23">
        <w:rPr>
          <w:rStyle w:val="libAieChar"/>
          <w:rFonts w:hint="cs"/>
          <w:rtl/>
        </w:rPr>
        <w:t>ْ</w:t>
      </w:r>
      <w:r w:rsidR="00853C23">
        <w:rPr>
          <w:rStyle w:val="libAieChar"/>
          <w:rtl/>
        </w:rPr>
        <w:t xml:space="preserve"> ل</w:t>
      </w:r>
      <w:r w:rsidR="00853C23">
        <w:rPr>
          <w:rStyle w:val="libAieChar"/>
          <w:rFonts w:hint="cs"/>
          <w:rtl/>
        </w:rPr>
        <w:t>أَ</w:t>
      </w:r>
      <w:r w:rsidRPr="008C3AB8">
        <w:rPr>
          <w:rStyle w:val="libAieChar"/>
          <w:rtl/>
        </w:rPr>
        <w:t>ز</w:t>
      </w:r>
      <w:r w:rsidR="00853C23">
        <w:rPr>
          <w:rStyle w:val="libAieChar"/>
          <w:rFonts w:hint="cs"/>
          <w:rtl/>
        </w:rPr>
        <w:t>ِ</w:t>
      </w:r>
      <w:r w:rsidRPr="008C3AB8">
        <w:rPr>
          <w:rStyle w:val="libAieChar"/>
          <w:rtl/>
        </w:rPr>
        <w:t>يد</w:t>
      </w:r>
      <w:r w:rsidR="00853C23">
        <w:rPr>
          <w:rStyle w:val="libAieChar"/>
          <w:rFonts w:hint="cs"/>
          <w:rtl/>
        </w:rPr>
        <w:t>َ</w:t>
      </w:r>
      <w:r w:rsidRPr="008C3AB8">
        <w:rPr>
          <w:rStyle w:val="libAieChar"/>
          <w:rtl/>
        </w:rPr>
        <w:t>ن</w:t>
      </w:r>
      <w:r w:rsidR="00853C23">
        <w:rPr>
          <w:rStyle w:val="libAieChar"/>
          <w:rFonts w:hint="cs"/>
          <w:rtl/>
        </w:rPr>
        <w:t>َّ</w:t>
      </w:r>
      <w:r w:rsidRPr="008C3AB8">
        <w:rPr>
          <w:rStyle w:val="libAieChar"/>
          <w:rtl/>
        </w:rPr>
        <w:t>ك</w:t>
      </w:r>
      <w:r w:rsidR="00853C23">
        <w:rPr>
          <w:rStyle w:val="libAieChar"/>
          <w:rFonts w:hint="cs"/>
          <w:rtl/>
        </w:rPr>
        <w:t>ُ</w:t>
      </w:r>
      <w:r w:rsidRPr="008C3AB8">
        <w:rPr>
          <w:rStyle w:val="libAieChar"/>
          <w:rtl/>
        </w:rPr>
        <w:t>م</w:t>
      </w:r>
      <w:r w:rsidR="00853C23">
        <w:rPr>
          <w:rStyle w:val="libAieChar"/>
          <w:rFonts w:hint="cs"/>
          <w:rtl/>
        </w:rPr>
        <w:t>ْ</w:t>
      </w:r>
      <w:r w:rsidRPr="00E521F4">
        <w:rPr>
          <w:rStyle w:val="libNormalChar"/>
          <w:rtl/>
        </w:rPr>
        <w:t xml:space="preserve"> </w:t>
      </w:r>
      <w:r w:rsidRPr="00853C23">
        <w:rPr>
          <w:rStyle w:val="libAlaemChar"/>
          <w:rtl/>
        </w:rPr>
        <w:t>)</w:t>
      </w:r>
      <w:r>
        <w:rPr>
          <w:rtl/>
        </w:rPr>
        <w:t xml:space="preserve"> </w:t>
      </w:r>
      <w:r w:rsidRPr="00A90B9E">
        <w:rPr>
          <w:rStyle w:val="libFootnotenumChar"/>
          <w:rtl/>
        </w:rPr>
        <w:t>(2)</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(3)</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(4)</w:t>
      </w:r>
      <w:r>
        <w:rPr>
          <w:rtl/>
        </w:rPr>
        <w:t>.</w:t>
      </w:r>
    </w:p>
    <w:p w:rsidR="00502E84" w:rsidRDefault="00502E84" w:rsidP="00502E84">
      <w:pPr>
        <w:pStyle w:val="Heading2Center"/>
      </w:pPr>
      <w:bookmarkStart w:id="1280" w:name="_Toc302476665"/>
      <w:bookmarkStart w:id="1281" w:name="_Toc303591331"/>
      <w:bookmarkStart w:id="1282" w:name="_Toc303591843"/>
      <w:bookmarkStart w:id="1283" w:name="_Toc303593168"/>
      <w:bookmarkStart w:id="1284" w:name="_Toc303593357"/>
      <w:bookmarkStart w:id="1285" w:name="_Toc303629199"/>
      <w:bookmarkStart w:id="1286" w:name="_Toc305219450"/>
      <w:bookmarkStart w:id="1287" w:name="_Toc377675547"/>
      <w:bookmarkStart w:id="1288" w:name="_Toc252139750"/>
      <w:r>
        <w:rPr>
          <w:rtl/>
        </w:rPr>
        <w:t>16</w:t>
      </w:r>
      <w:r w:rsidR="00A90B9E">
        <w:rPr>
          <w:rtl/>
        </w:rPr>
        <w:t xml:space="preserve"> - </w:t>
      </w:r>
      <w:r w:rsidR="0038399D">
        <w:rPr>
          <w:rtl/>
        </w:rPr>
        <w:t xml:space="preserve">باب استحباب </w:t>
      </w:r>
      <w:r w:rsidR="0038399D">
        <w:rPr>
          <w:rFonts w:hint="cs"/>
          <w:rtl/>
        </w:rPr>
        <w:t>إ</w:t>
      </w:r>
      <w:r>
        <w:rPr>
          <w:rtl/>
        </w:rPr>
        <w:t>طعام الطعام</w:t>
      </w:r>
      <w:bookmarkEnd w:id="1280"/>
      <w:bookmarkEnd w:id="1281"/>
      <w:bookmarkEnd w:id="1282"/>
      <w:bookmarkEnd w:id="1283"/>
      <w:bookmarkEnd w:id="1284"/>
      <w:bookmarkEnd w:id="1285"/>
      <w:bookmarkEnd w:id="1286"/>
      <w:bookmarkEnd w:id="1287"/>
      <w:bookmarkEnd w:id="1288"/>
    </w:p>
    <w:p w:rsidR="00502E84" w:rsidRDefault="00502E84" w:rsidP="0038399D">
      <w:pPr>
        <w:pStyle w:val="libNormal"/>
        <w:rPr>
          <w:rtl/>
        </w:rPr>
      </w:pPr>
      <w:r w:rsidRPr="00BA6C6A">
        <w:rPr>
          <w:rStyle w:val="libNormalChar"/>
          <w:rtl/>
        </w:rPr>
        <w:t>[ 21680 ]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علي بن الحكم </w:t>
      </w:r>
      <w:r w:rsidRPr="00A90B9E">
        <w:rPr>
          <w:rStyle w:val="libFootnotenumChar"/>
          <w:rtl/>
        </w:rPr>
        <w:t>(</w:t>
      </w:r>
      <w:r w:rsidR="0038399D">
        <w:rPr>
          <w:rStyle w:val="libFootnotenumChar"/>
          <w:rFonts w:hint="cs"/>
          <w:rtl/>
        </w:rPr>
        <w:t>5</w:t>
      </w:r>
      <w:r w:rsidRPr="00A90B9E">
        <w:rPr>
          <w:rStyle w:val="libFootnotenumChar"/>
          <w:rtl/>
        </w:rPr>
        <w:t>)</w:t>
      </w:r>
      <w:r w:rsidR="00A90B9E">
        <w:rPr>
          <w:rtl/>
        </w:rPr>
        <w:t>،</w:t>
      </w:r>
      <w:r>
        <w:rPr>
          <w:rtl/>
        </w:rPr>
        <w:t xml:space="preserve"> عن موسى بن بكر</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موجبات المغفرة </w:t>
      </w:r>
      <w:r w:rsidRPr="00A90B9E">
        <w:rPr>
          <w:rStyle w:val="libFootnotenumChar"/>
          <w:rtl/>
        </w:rPr>
        <w:t>(</w:t>
      </w:r>
      <w:r w:rsidR="0038399D">
        <w:rPr>
          <w:rStyle w:val="libFootnotenumChar"/>
          <w:rFonts w:hint="cs"/>
          <w:rtl/>
        </w:rPr>
        <w:t>6</w:t>
      </w:r>
      <w:r w:rsidRPr="00A90B9E">
        <w:rPr>
          <w:rStyle w:val="libFootnotenumChar"/>
          <w:rtl/>
        </w:rPr>
        <w:t>)</w:t>
      </w:r>
      <w:r>
        <w:rPr>
          <w:rtl/>
        </w:rPr>
        <w:t xml:space="preserve"> إطعام الطعام.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امالي الطوسي 2</w:t>
      </w:r>
      <w:r w:rsidR="00A93B6D">
        <w:rPr>
          <w:rtl/>
        </w:rPr>
        <w:t>:</w:t>
      </w:r>
      <w:r>
        <w:rPr>
          <w:rtl/>
        </w:rPr>
        <w:t xml:space="preserve"> 67. </w:t>
      </w:r>
    </w:p>
    <w:p w:rsidR="00502E84" w:rsidRPr="00D34793" w:rsidRDefault="00502E84" w:rsidP="00E521F4">
      <w:pPr>
        <w:pStyle w:val="libFootnote0"/>
        <w:rPr>
          <w:rtl/>
        </w:rPr>
      </w:pPr>
      <w:r w:rsidRPr="00D34793">
        <w:rPr>
          <w:rtl/>
        </w:rPr>
        <w:t>(1) في المصدر</w:t>
      </w:r>
      <w:r w:rsidR="00A93B6D">
        <w:rPr>
          <w:rtl/>
        </w:rPr>
        <w:t>:</w:t>
      </w:r>
      <w:r w:rsidRPr="00D34793">
        <w:rPr>
          <w:rtl/>
        </w:rPr>
        <w:t xml:space="preserve"> وهب بن جرير. </w:t>
      </w:r>
    </w:p>
    <w:p w:rsidR="00502E84" w:rsidRPr="00D34793" w:rsidRDefault="00502E84" w:rsidP="00E521F4">
      <w:pPr>
        <w:pStyle w:val="libFootnote0"/>
        <w:rPr>
          <w:rtl/>
        </w:rPr>
      </w:pPr>
      <w:r w:rsidRPr="00D34793">
        <w:rPr>
          <w:rtl/>
        </w:rPr>
        <w:t>(2) ابراهيم 14</w:t>
      </w:r>
      <w:r w:rsidR="00A93B6D">
        <w:rPr>
          <w:rtl/>
        </w:rPr>
        <w:t>:</w:t>
      </w:r>
      <w:r w:rsidRPr="00D34793">
        <w:rPr>
          <w:rtl/>
        </w:rPr>
        <w:t xml:space="preserve"> 7. </w:t>
      </w:r>
    </w:p>
    <w:p w:rsidR="00502E84" w:rsidRPr="00D34793" w:rsidRDefault="00502E84" w:rsidP="00E521F4">
      <w:pPr>
        <w:pStyle w:val="libFootnote0"/>
        <w:rPr>
          <w:rtl/>
        </w:rPr>
      </w:pPr>
      <w:r w:rsidRPr="00D34793">
        <w:rPr>
          <w:rtl/>
        </w:rPr>
        <w:t>(3) تقدم في الحديث 2 من الباب 44</w:t>
      </w:r>
      <w:r w:rsidR="00A90B9E">
        <w:rPr>
          <w:rtl/>
        </w:rPr>
        <w:t>،</w:t>
      </w:r>
      <w:r>
        <w:rPr>
          <w:rtl/>
        </w:rPr>
        <w:t xml:space="preserve"> وفي الحديث 12 من الباب 62</w:t>
      </w:r>
      <w:r w:rsidR="00A90B9E">
        <w:rPr>
          <w:rtl/>
        </w:rPr>
        <w:t>،</w:t>
      </w:r>
      <w:r>
        <w:rPr>
          <w:rtl/>
        </w:rPr>
        <w:t xml:space="preserve"> و</w:t>
      </w:r>
      <w:r w:rsidRPr="00D34793">
        <w:rPr>
          <w:rtl/>
        </w:rPr>
        <w:t>في الحديث 2 من الباب 82</w:t>
      </w:r>
      <w:r w:rsidR="00A90B9E">
        <w:rPr>
          <w:rtl/>
        </w:rPr>
        <w:t>،</w:t>
      </w:r>
      <w:r w:rsidRPr="00D34793">
        <w:rPr>
          <w:rtl/>
        </w:rPr>
        <w:t xml:space="preserve"> وفي الحديث 16 من الباب 86 من ابواب جهاد النفس</w:t>
      </w:r>
      <w:r w:rsidR="00A90B9E">
        <w:rPr>
          <w:rtl/>
        </w:rPr>
        <w:t>،</w:t>
      </w:r>
      <w:r w:rsidRPr="00D34793">
        <w:rPr>
          <w:rtl/>
        </w:rPr>
        <w:t xml:space="preserve"> وفي الحديث 5 من الباب 110</w:t>
      </w:r>
      <w:r w:rsidR="00A90B9E">
        <w:rPr>
          <w:rtl/>
        </w:rPr>
        <w:t>،</w:t>
      </w:r>
      <w:r w:rsidRPr="00D34793">
        <w:rPr>
          <w:rtl/>
        </w:rPr>
        <w:t xml:space="preserve"> وفي الحديث 24 من الباب 122 من ابواب احكام العشرة</w:t>
      </w:r>
      <w:r w:rsidR="00A90B9E">
        <w:rPr>
          <w:rtl/>
        </w:rPr>
        <w:t>،</w:t>
      </w:r>
      <w:r w:rsidRPr="00D34793">
        <w:rPr>
          <w:rtl/>
        </w:rPr>
        <w:t xml:space="preserve"> وفي الحديث 29 من الباب 18 من ابواب احكام شهر رمضان</w:t>
      </w:r>
      <w:r w:rsidR="00A90B9E">
        <w:rPr>
          <w:rtl/>
        </w:rPr>
        <w:t>،</w:t>
      </w:r>
      <w:r w:rsidRPr="00D34793">
        <w:rPr>
          <w:rtl/>
        </w:rPr>
        <w:t xml:space="preserve"> وفي الحديثين 16 و 18 من الباب 2 من ابواب الدعاء</w:t>
      </w:r>
      <w:r w:rsidR="00A90B9E">
        <w:rPr>
          <w:rtl/>
        </w:rPr>
        <w:t>،</w:t>
      </w:r>
      <w:r w:rsidRPr="00D34793">
        <w:rPr>
          <w:rtl/>
        </w:rPr>
        <w:t xml:space="preserve"> وفي الباب 8 من هذه </w:t>
      </w:r>
      <w:r w:rsidR="00F76FF2">
        <w:rPr>
          <w:rtl/>
        </w:rPr>
        <w:t>الأبواب</w:t>
      </w:r>
      <w:r w:rsidRPr="00D34793">
        <w:rPr>
          <w:rtl/>
        </w:rPr>
        <w:t xml:space="preserve">. </w:t>
      </w:r>
    </w:p>
    <w:p w:rsidR="00502E84" w:rsidRPr="00D34793" w:rsidRDefault="00502E84" w:rsidP="00E521F4">
      <w:pPr>
        <w:pStyle w:val="libFootnote0"/>
        <w:rPr>
          <w:rtl/>
        </w:rPr>
      </w:pPr>
      <w:r w:rsidRPr="00D34793">
        <w:rPr>
          <w:rtl/>
        </w:rPr>
        <w:t>(4) يأتي في الحديث 6 من الباب 56</w:t>
      </w:r>
      <w:r w:rsidR="00A90B9E">
        <w:rPr>
          <w:rtl/>
        </w:rPr>
        <w:t>،</w:t>
      </w:r>
      <w:r w:rsidRPr="00D34793">
        <w:rPr>
          <w:rtl/>
        </w:rPr>
        <w:t xml:space="preserve"> وفي الحديث 4 من الباب 59 من ابواب آداب المائدة.</w:t>
      </w:r>
    </w:p>
    <w:p w:rsidR="00502E84" w:rsidRDefault="00502E84" w:rsidP="0038399D">
      <w:pPr>
        <w:pStyle w:val="libFootnoteCenterBold"/>
        <w:rPr>
          <w:rtl/>
        </w:rPr>
      </w:pPr>
      <w:r>
        <w:rPr>
          <w:rtl/>
        </w:rPr>
        <w:t>الباب 16</w:t>
      </w:r>
    </w:p>
    <w:p w:rsidR="00502E84" w:rsidRDefault="00502E84" w:rsidP="0038399D">
      <w:pPr>
        <w:pStyle w:val="libFootnoteCenterBold"/>
      </w:pPr>
      <w:r>
        <w:rPr>
          <w:rtl/>
        </w:rPr>
        <w:t>فيه 9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50 </w:t>
      </w:r>
      <w:r w:rsidR="00BA6C6A">
        <w:rPr>
          <w:rtl/>
        </w:rPr>
        <w:t>/</w:t>
      </w:r>
      <w:r>
        <w:rPr>
          <w:rtl/>
        </w:rPr>
        <w:t xml:space="preserve"> 1</w:t>
      </w:r>
      <w:r w:rsidR="00A90B9E">
        <w:rPr>
          <w:rtl/>
        </w:rPr>
        <w:t>،</w:t>
      </w:r>
      <w:r>
        <w:rPr>
          <w:rtl/>
        </w:rPr>
        <w:t xml:space="preserve"> واورده في الحديث 16 من الباب 26 من ابواب آداب المائدة. </w:t>
      </w:r>
    </w:p>
    <w:p w:rsidR="00502E84" w:rsidRPr="00D34793" w:rsidRDefault="00502E84" w:rsidP="0038399D">
      <w:pPr>
        <w:pStyle w:val="libFootnote0"/>
        <w:rPr>
          <w:rtl/>
        </w:rPr>
      </w:pPr>
      <w:r w:rsidRPr="00D34793">
        <w:rPr>
          <w:rtl/>
        </w:rPr>
        <w:t>(</w:t>
      </w:r>
      <w:r w:rsidR="0038399D">
        <w:rPr>
          <w:rFonts w:hint="cs"/>
          <w:rtl/>
        </w:rPr>
        <w:t>5</w:t>
      </w:r>
      <w:r w:rsidRPr="00D34793">
        <w:rPr>
          <w:rtl/>
        </w:rPr>
        <w:t>) في المصدر زيادة</w:t>
      </w:r>
      <w:r w:rsidR="00A93B6D">
        <w:rPr>
          <w:rtl/>
        </w:rPr>
        <w:t>:</w:t>
      </w:r>
      <w:r w:rsidRPr="00D34793">
        <w:rPr>
          <w:rtl/>
        </w:rPr>
        <w:t xml:space="preserve"> وغيره. </w:t>
      </w:r>
    </w:p>
    <w:p w:rsidR="00502E84" w:rsidRPr="00D34793" w:rsidRDefault="00502E84" w:rsidP="0038399D">
      <w:pPr>
        <w:pStyle w:val="libFootnote0"/>
        <w:rPr>
          <w:rtl/>
        </w:rPr>
      </w:pPr>
      <w:r w:rsidRPr="00D34793">
        <w:rPr>
          <w:rtl/>
        </w:rPr>
        <w:t>(</w:t>
      </w:r>
      <w:r w:rsidR="0038399D">
        <w:rPr>
          <w:rFonts w:hint="cs"/>
          <w:rtl/>
        </w:rPr>
        <w:t>6</w:t>
      </w:r>
      <w:r w:rsidRPr="00D34793">
        <w:rPr>
          <w:rtl/>
        </w:rPr>
        <w:t>) في المصدر</w:t>
      </w:r>
      <w:r w:rsidR="00A93B6D">
        <w:rPr>
          <w:rtl/>
        </w:rPr>
        <w:t>:</w:t>
      </w:r>
      <w:r w:rsidRPr="00D34793">
        <w:rPr>
          <w:rtl/>
        </w:rPr>
        <w:t xml:space="preserve"> مغفرة الله تبارك وتعالى.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[ 21681 ]</w:t>
      </w:r>
      <w:r>
        <w:rPr>
          <w:rtl/>
        </w:rPr>
        <w:t xml:space="preserve"> 2</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w:t>
      </w:r>
      <w:r w:rsidR="00F25C94">
        <w:rPr>
          <w:rtl/>
        </w:rPr>
        <w:t xml:space="preserve">حمّاد </w:t>
      </w:r>
      <w:r>
        <w:rPr>
          <w:rtl/>
        </w:rPr>
        <w:t>بن عثمان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w:t>
      </w:r>
      <w:r w:rsidR="000631D7">
        <w:rPr>
          <w:rtl/>
        </w:rPr>
        <w:t>الإِيمان</w:t>
      </w:r>
      <w:r w:rsidR="007E7204">
        <w:rPr>
          <w:rtl/>
        </w:rPr>
        <w:t xml:space="preserve"> </w:t>
      </w:r>
      <w:r>
        <w:rPr>
          <w:rtl/>
        </w:rPr>
        <w:t>حسن الخلق</w:t>
      </w:r>
      <w:r w:rsidR="00A90B9E">
        <w:rPr>
          <w:rtl/>
        </w:rPr>
        <w:t>،</w:t>
      </w:r>
      <w:r>
        <w:rPr>
          <w:rtl/>
        </w:rPr>
        <w:t xml:space="preserve"> وإطعام الطعام. </w:t>
      </w:r>
    </w:p>
    <w:p w:rsidR="00502E84" w:rsidRDefault="00502E84" w:rsidP="00A90B9E">
      <w:pPr>
        <w:pStyle w:val="libNormal"/>
        <w:rPr>
          <w:rtl/>
        </w:rPr>
      </w:pPr>
      <w:r w:rsidRPr="00BA6C6A">
        <w:rPr>
          <w:rStyle w:val="libNormalChar"/>
          <w:rtl/>
        </w:rPr>
        <w:t>[ 21682 ]</w:t>
      </w:r>
      <w:r>
        <w:rPr>
          <w:rtl/>
        </w:rPr>
        <w:t xml:space="preserve"> 3</w:t>
      </w:r>
      <w:r w:rsidR="00A90B9E">
        <w:rPr>
          <w:rtl/>
        </w:rPr>
        <w:t xml:space="preserve"> - </w:t>
      </w:r>
      <w:r>
        <w:rPr>
          <w:rtl/>
        </w:rPr>
        <w:t xml:space="preserve">وعن علي بن </w:t>
      </w:r>
      <w:r w:rsidR="00021793">
        <w:rPr>
          <w:rtl/>
        </w:rPr>
        <w:t>محمّد</w:t>
      </w:r>
      <w:r w:rsidR="00E52184">
        <w:rPr>
          <w:rtl/>
        </w:rPr>
        <w:t xml:space="preserve"> </w:t>
      </w:r>
      <w:r>
        <w:rPr>
          <w:rtl/>
        </w:rPr>
        <w:t>القاساني</w:t>
      </w:r>
      <w:r w:rsidR="00A90B9E">
        <w:rPr>
          <w:rtl/>
        </w:rPr>
        <w:t>،</w:t>
      </w:r>
      <w:r>
        <w:rPr>
          <w:rtl/>
        </w:rPr>
        <w:t xml:space="preserve"> </w:t>
      </w:r>
      <w:r w:rsidR="00896B50">
        <w:rPr>
          <w:rtl/>
        </w:rPr>
        <w:t>عم</w:t>
      </w:r>
      <w:r w:rsidR="00902683">
        <w:rPr>
          <w:rtl/>
        </w:rPr>
        <w:t xml:space="preserve">ن </w:t>
      </w:r>
      <w:r>
        <w:rPr>
          <w:rtl/>
        </w:rPr>
        <w:t>حد</w:t>
      </w:r>
      <w:r w:rsidR="00896B50">
        <w:rPr>
          <w:rFonts w:hint="cs"/>
          <w:rtl/>
        </w:rPr>
        <w:t>ّ</w:t>
      </w:r>
      <w:r>
        <w:rPr>
          <w:rtl/>
        </w:rPr>
        <w:t>ثه</w:t>
      </w:r>
      <w:r w:rsidR="00A90B9E">
        <w:rPr>
          <w:rtl/>
        </w:rPr>
        <w:t>،</w:t>
      </w:r>
      <w:r>
        <w:rPr>
          <w:rtl/>
        </w:rPr>
        <w:t xml:space="preserve"> عن عبدالله بن القاسم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896B50">
        <w:rPr>
          <w:rFonts w:hint="cs"/>
          <w:rtl/>
        </w:rPr>
        <w:t xml:space="preserve"> (</w:t>
      </w:r>
      <w:r>
        <w:rPr>
          <w:rtl/>
        </w:rPr>
        <w:t xml:space="preserve"> </w:t>
      </w:r>
      <w:r w:rsidR="00F16FA9">
        <w:rPr>
          <w:rStyle w:val="libAlaemChar"/>
          <w:rFonts w:hint="cs"/>
          <w:rtl/>
        </w:rPr>
        <w:t>صلى‌الله‌عليه‌وآله‌</w:t>
      </w:r>
      <w:r>
        <w:rPr>
          <w:rtl/>
        </w:rPr>
        <w:t xml:space="preserve"> </w:t>
      </w:r>
      <w:r w:rsidR="00896B50">
        <w:rPr>
          <w:rFonts w:hint="cs"/>
          <w:rtl/>
        </w:rPr>
        <w:t xml:space="preserve">) : </w:t>
      </w:r>
      <w:r>
        <w:rPr>
          <w:rtl/>
        </w:rPr>
        <w:t>خيركم من أطعم الطعام</w:t>
      </w:r>
      <w:r w:rsidR="00A90B9E">
        <w:rPr>
          <w:rtl/>
        </w:rPr>
        <w:t>،</w:t>
      </w:r>
      <w:r>
        <w:rPr>
          <w:rtl/>
        </w:rPr>
        <w:t xml:space="preserve"> وأفشى السلام</w:t>
      </w:r>
      <w:r w:rsidR="00A90B9E">
        <w:rPr>
          <w:rtl/>
        </w:rPr>
        <w:t>،</w:t>
      </w:r>
      <w:r>
        <w:rPr>
          <w:rtl/>
        </w:rPr>
        <w:t xml:space="preserve"> </w:t>
      </w:r>
      <w:r w:rsidR="00DC0881">
        <w:rPr>
          <w:rtl/>
        </w:rPr>
        <w:t xml:space="preserve">وصلّى </w:t>
      </w:r>
      <w:r>
        <w:rPr>
          <w:rtl/>
        </w:rPr>
        <w:t xml:space="preserve">والناس نيام. </w:t>
      </w:r>
    </w:p>
    <w:p w:rsidR="00502E84" w:rsidRDefault="00502E84" w:rsidP="00A90B9E">
      <w:pPr>
        <w:pStyle w:val="libNormal"/>
        <w:rPr>
          <w:rtl/>
        </w:rPr>
      </w:pPr>
      <w:r w:rsidRPr="00BA6C6A">
        <w:rPr>
          <w:rStyle w:val="libNormalChar"/>
          <w:rtl/>
        </w:rPr>
        <w:t>[ 21683 ]</w:t>
      </w:r>
      <w:r>
        <w:rPr>
          <w:rtl/>
        </w:rPr>
        <w:t xml:space="preserve"> 4</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الحسن بن علي</w:t>
      </w:r>
      <w:r w:rsidR="00A90B9E">
        <w:rPr>
          <w:rtl/>
        </w:rPr>
        <w:t>،</w:t>
      </w:r>
      <w:r>
        <w:rPr>
          <w:rtl/>
        </w:rPr>
        <w:t xml:space="preserve"> عن سيف بن عميرة</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w:t>
      </w:r>
      <w:r w:rsidR="00456ED4">
        <w:rPr>
          <w:rFonts w:hint="cs"/>
          <w:rtl/>
        </w:rPr>
        <w:t>ّ</w:t>
      </w:r>
      <w:r>
        <w:rPr>
          <w:rtl/>
        </w:rPr>
        <w:t>ا أهل بيت أُمرنا أن نطعم الطعام</w:t>
      </w:r>
      <w:r w:rsidR="00A90B9E">
        <w:rPr>
          <w:rtl/>
        </w:rPr>
        <w:t>،</w:t>
      </w:r>
      <w:r>
        <w:rPr>
          <w:rtl/>
        </w:rPr>
        <w:t xml:space="preserve"> ونؤدي في الناس النائبة</w:t>
      </w:r>
      <w:r w:rsidR="00A90B9E">
        <w:rPr>
          <w:rtl/>
        </w:rPr>
        <w:t>،</w:t>
      </w:r>
      <w:r>
        <w:rPr>
          <w:rtl/>
        </w:rPr>
        <w:t xml:space="preserve"> ونصل</w:t>
      </w:r>
      <w:r w:rsidR="00456ED4">
        <w:rPr>
          <w:rFonts w:hint="cs"/>
          <w:rtl/>
        </w:rPr>
        <w:t>ّ</w:t>
      </w:r>
      <w:r>
        <w:rPr>
          <w:rtl/>
        </w:rPr>
        <w:t xml:space="preserve">ي إذا نام الناس. </w:t>
      </w:r>
    </w:p>
    <w:p w:rsidR="00502E84" w:rsidRDefault="00502E84" w:rsidP="00A90B9E">
      <w:pPr>
        <w:pStyle w:val="libNormal"/>
        <w:rPr>
          <w:rtl/>
        </w:rPr>
      </w:pPr>
      <w:r w:rsidRPr="00BA6C6A">
        <w:rPr>
          <w:rStyle w:val="libNormalChar"/>
          <w:rtl/>
        </w:rPr>
        <w:t>[ 21684 ]</w:t>
      </w:r>
      <w:r>
        <w:rPr>
          <w:rtl/>
        </w:rPr>
        <w:t xml:space="preserve"> 5</w:t>
      </w:r>
      <w:r w:rsidR="00A90B9E">
        <w:rPr>
          <w:rtl/>
        </w:rPr>
        <w:t xml:space="preserve"> - </w:t>
      </w:r>
      <w:r w:rsidR="004F303E">
        <w:rPr>
          <w:rtl/>
        </w:rPr>
        <w:t>وب</w:t>
      </w:r>
      <w:r w:rsidR="00B420DF">
        <w:rPr>
          <w:rtl/>
        </w:rPr>
        <w:t>الإِسناد</w:t>
      </w:r>
      <w:r w:rsidR="004F303E">
        <w:rPr>
          <w:rtl/>
        </w:rPr>
        <w:t xml:space="preserve"> </w:t>
      </w:r>
      <w:r>
        <w:rPr>
          <w:rtl/>
        </w:rPr>
        <w:t>عن سيف بن عميرة</w:t>
      </w:r>
      <w:r w:rsidR="00A90B9E">
        <w:rPr>
          <w:rtl/>
        </w:rPr>
        <w:t>،</w:t>
      </w:r>
      <w:r>
        <w:rPr>
          <w:rtl/>
        </w:rPr>
        <w:t xml:space="preserve"> عن فيض بن المختار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المنجيات إطعام الطعام</w:t>
      </w:r>
      <w:r w:rsidR="00A90B9E">
        <w:rPr>
          <w:rtl/>
        </w:rPr>
        <w:t>،</w:t>
      </w:r>
      <w:r>
        <w:rPr>
          <w:rtl/>
        </w:rPr>
        <w:t xml:space="preserve"> وإفشاء السلام</w:t>
      </w:r>
      <w:r w:rsidR="00A90B9E">
        <w:rPr>
          <w:rtl/>
        </w:rPr>
        <w:t>،</w:t>
      </w:r>
      <w:r>
        <w:rPr>
          <w:rtl/>
        </w:rPr>
        <w:t xml:space="preserve"> والصلاة بالليل والناس نيام. </w:t>
      </w:r>
    </w:p>
    <w:p w:rsidR="00502E84" w:rsidRDefault="00502E84" w:rsidP="00A90B9E">
      <w:pPr>
        <w:pStyle w:val="libNormal"/>
        <w:rPr>
          <w:rtl/>
        </w:rPr>
      </w:pPr>
      <w:r w:rsidRPr="00BA6C6A">
        <w:rPr>
          <w:rStyle w:val="libNormalChar"/>
          <w:rtl/>
        </w:rPr>
        <w:t>[ 21685 ]</w:t>
      </w:r>
      <w:r>
        <w:rPr>
          <w:rtl/>
        </w:rPr>
        <w:t xml:space="preserve"> 6</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عبدالله بن </w:t>
      </w:r>
      <w:r w:rsidR="00021793">
        <w:rPr>
          <w:rtl/>
        </w:rPr>
        <w:t>محمّد</w:t>
      </w:r>
      <w:r w:rsidR="00A90B9E">
        <w:rPr>
          <w:rtl/>
        </w:rPr>
        <w:t>،</w:t>
      </w:r>
      <w:r>
        <w:rPr>
          <w:rtl/>
        </w:rPr>
        <w:t xml:space="preserve"> عن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50 </w:t>
      </w:r>
      <w:r w:rsidR="00BA6C6A">
        <w:rPr>
          <w:rtl/>
        </w:rPr>
        <w:t>/</w:t>
      </w:r>
      <w:r>
        <w:rPr>
          <w:rtl/>
        </w:rPr>
        <w:t xml:space="preserve"> 2</w:t>
      </w:r>
      <w:r w:rsidR="00A90B9E">
        <w:rPr>
          <w:rtl/>
        </w:rPr>
        <w:t>،</w:t>
      </w:r>
      <w:r>
        <w:rPr>
          <w:rtl/>
        </w:rPr>
        <w:t xml:space="preserve"> والمحاسن</w:t>
      </w:r>
      <w:r w:rsidR="00A93B6D">
        <w:rPr>
          <w:rtl/>
        </w:rPr>
        <w:t>:</w:t>
      </w:r>
      <w:r>
        <w:rPr>
          <w:rtl/>
        </w:rPr>
        <w:t xml:space="preserve"> 389 </w:t>
      </w:r>
      <w:r w:rsidR="00BA6C6A">
        <w:rPr>
          <w:rtl/>
        </w:rPr>
        <w:t>/</w:t>
      </w:r>
      <w:r>
        <w:rPr>
          <w:rtl/>
        </w:rPr>
        <w:t xml:space="preserve"> 15</w:t>
      </w:r>
      <w:r w:rsidR="00A90B9E">
        <w:rPr>
          <w:rtl/>
        </w:rPr>
        <w:t>،</w:t>
      </w:r>
      <w:r>
        <w:rPr>
          <w:rtl/>
        </w:rPr>
        <w:t xml:space="preserve"> واورده في الحديث 2 من الباب 26 من ابواب آداب المائدة. </w:t>
      </w:r>
    </w:p>
    <w:p w:rsidR="00502E84" w:rsidRDefault="00502E84" w:rsidP="00E521F4">
      <w:pPr>
        <w:pStyle w:val="libFootnote0"/>
        <w:rPr>
          <w:rtl/>
        </w:rPr>
      </w:pPr>
      <w:r>
        <w:rPr>
          <w:rtl/>
        </w:rPr>
        <w:t>3</w:t>
      </w:r>
      <w:r w:rsidR="00A90B9E">
        <w:rPr>
          <w:rtl/>
        </w:rPr>
        <w:t xml:space="preserve"> - </w:t>
      </w:r>
      <w:r>
        <w:rPr>
          <w:rtl/>
        </w:rPr>
        <w:t>الكافي 4</w:t>
      </w:r>
      <w:r w:rsidR="00A93B6D">
        <w:rPr>
          <w:rtl/>
        </w:rPr>
        <w:t>:</w:t>
      </w:r>
      <w:r>
        <w:rPr>
          <w:rtl/>
        </w:rPr>
        <w:t xml:space="preserve"> 50 </w:t>
      </w:r>
      <w:r w:rsidR="00BA6C6A">
        <w:rPr>
          <w:rtl/>
        </w:rPr>
        <w:t>/</w:t>
      </w:r>
      <w:r>
        <w:rPr>
          <w:rtl/>
        </w:rPr>
        <w:t xml:space="preserve"> 3</w:t>
      </w:r>
      <w:r w:rsidR="00A90B9E">
        <w:rPr>
          <w:rtl/>
        </w:rPr>
        <w:t>،</w:t>
      </w:r>
      <w:r>
        <w:rPr>
          <w:rtl/>
        </w:rPr>
        <w:t xml:space="preserve"> والمحاسن</w:t>
      </w:r>
      <w:r w:rsidR="00A93B6D">
        <w:rPr>
          <w:rtl/>
        </w:rPr>
        <w:t>:</w:t>
      </w:r>
      <w:r>
        <w:rPr>
          <w:rtl/>
        </w:rPr>
        <w:t xml:space="preserve"> 387 </w:t>
      </w:r>
      <w:r w:rsidR="00BA6C6A">
        <w:rPr>
          <w:rtl/>
        </w:rPr>
        <w:t>/</w:t>
      </w:r>
      <w:r>
        <w:rPr>
          <w:rtl/>
        </w:rPr>
        <w:t xml:space="preserve"> 2</w:t>
      </w:r>
      <w:r w:rsidR="00A90B9E">
        <w:rPr>
          <w:rtl/>
        </w:rPr>
        <w:t>،</w:t>
      </w:r>
      <w:r>
        <w:rPr>
          <w:rtl/>
        </w:rPr>
        <w:t xml:space="preserve"> واورده في الحديث 6 من الباب 26</w:t>
      </w:r>
      <w:r w:rsidR="00A90B9E">
        <w:rPr>
          <w:rtl/>
        </w:rPr>
        <w:t>،</w:t>
      </w:r>
      <w:r>
        <w:rPr>
          <w:rtl/>
        </w:rPr>
        <w:t xml:space="preserve"> وعن الخصال في الحديث 7 من الباب 30 من ابواب المائدة. </w:t>
      </w:r>
    </w:p>
    <w:p w:rsidR="00502E84" w:rsidRDefault="00502E84" w:rsidP="00E521F4">
      <w:pPr>
        <w:pStyle w:val="libFootnote0"/>
        <w:rPr>
          <w:rtl/>
        </w:rPr>
      </w:pPr>
      <w:r>
        <w:rPr>
          <w:rtl/>
        </w:rPr>
        <w:t>4</w:t>
      </w:r>
      <w:r w:rsidR="00A90B9E">
        <w:rPr>
          <w:rtl/>
        </w:rPr>
        <w:t xml:space="preserve"> - </w:t>
      </w:r>
      <w:r>
        <w:rPr>
          <w:rtl/>
        </w:rPr>
        <w:t>الكافي 4</w:t>
      </w:r>
      <w:r w:rsidR="00A93B6D">
        <w:rPr>
          <w:rtl/>
        </w:rPr>
        <w:t>:</w:t>
      </w:r>
      <w:r>
        <w:rPr>
          <w:rtl/>
        </w:rPr>
        <w:t xml:space="preserve"> 50 </w:t>
      </w:r>
      <w:r w:rsidR="00BA6C6A">
        <w:rPr>
          <w:rtl/>
        </w:rPr>
        <w:t>/</w:t>
      </w:r>
      <w:r>
        <w:rPr>
          <w:rtl/>
        </w:rPr>
        <w:t xml:space="preserve"> 4</w:t>
      </w:r>
      <w:r w:rsidR="00A90B9E">
        <w:rPr>
          <w:rtl/>
        </w:rPr>
        <w:t>،</w:t>
      </w:r>
      <w:r>
        <w:rPr>
          <w:rtl/>
        </w:rPr>
        <w:t xml:space="preserve"> والمحاسن</w:t>
      </w:r>
      <w:r w:rsidR="00A93B6D">
        <w:rPr>
          <w:rtl/>
        </w:rPr>
        <w:t>:</w:t>
      </w:r>
      <w:r>
        <w:rPr>
          <w:rtl/>
        </w:rPr>
        <w:t xml:space="preserve"> 387 </w:t>
      </w:r>
      <w:r w:rsidR="00BA6C6A">
        <w:rPr>
          <w:rtl/>
        </w:rPr>
        <w:t>/</w:t>
      </w:r>
      <w:r>
        <w:rPr>
          <w:rtl/>
        </w:rPr>
        <w:t xml:space="preserve"> 4</w:t>
      </w:r>
      <w:r w:rsidR="00A90B9E">
        <w:rPr>
          <w:rtl/>
        </w:rPr>
        <w:t>،</w:t>
      </w:r>
      <w:r>
        <w:rPr>
          <w:rtl/>
        </w:rPr>
        <w:t xml:space="preserve"> واورده في الحديث 8 من الباب 26 من ابواب آداب المائدة. </w:t>
      </w:r>
    </w:p>
    <w:p w:rsidR="00502E84" w:rsidRDefault="00502E84" w:rsidP="00E521F4">
      <w:pPr>
        <w:pStyle w:val="libFootnote0"/>
        <w:rPr>
          <w:rtl/>
        </w:rPr>
      </w:pPr>
      <w:r>
        <w:rPr>
          <w:rtl/>
        </w:rPr>
        <w:t>5</w:t>
      </w:r>
      <w:r w:rsidR="00A90B9E">
        <w:rPr>
          <w:rtl/>
        </w:rPr>
        <w:t xml:space="preserve"> - </w:t>
      </w:r>
      <w:r>
        <w:rPr>
          <w:rtl/>
        </w:rPr>
        <w:t>الكافي 4</w:t>
      </w:r>
      <w:r w:rsidR="00A93B6D">
        <w:rPr>
          <w:rtl/>
        </w:rPr>
        <w:t>:</w:t>
      </w:r>
      <w:r>
        <w:rPr>
          <w:rtl/>
        </w:rPr>
        <w:t xml:space="preserve"> 51 </w:t>
      </w:r>
      <w:r w:rsidR="00BA6C6A">
        <w:rPr>
          <w:rtl/>
        </w:rPr>
        <w:t>/</w:t>
      </w:r>
      <w:r>
        <w:rPr>
          <w:rtl/>
        </w:rPr>
        <w:t xml:space="preserve"> 5</w:t>
      </w:r>
      <w:r w:rsidR="00A90B9E">
        <w:rPr>
          <w:rtl/>
        </w:rPr>
        <w:t>،</w:t>
      </w:r>
      <w:r>
        <w:rPr>
          <w:rtl/>
        </w:rPr>
        <w:t xml:space="preserve"> والمحاسن</w:t>
      </w:r>
      <w:r w:rsidR="00A93B6D">
        <w:rPr>
          <w:rtl/>
        </w:rPr>
        <w:t>:</w:t>
      </w:r>
      <w:r>
        <w:rPr>
          <w:rtl/>
        </w:rPr>
        <w:t xml:space="preserve"> 387 </w:t>
      </w:r>
      <w:r w:rsidR="00BA6C6A">
        <w:rPr>
          <w:rtl/>
        </w:rPr>
        <w:t>/</w:t>
      </w:r>
      <w:r>
        <w:rPr>
          <w:rtl/>
        </w:rPr>
        <w:t xml:space="preserve"> 1</w:t>
      </w:r>
      <w:r w:rsidR="00A90B9E">
        <w:rPr>
          <w:rtl/>
        </w:rPr>
        <w:t>،</w:t>
      </w:r>
      <w:r>
        <w:rPr>
          <w:rtl/>
        </w:rPr>
        <w:t xml:space="preserve"> واورده في الحديث 5 من الباب 26 من ابواب آداب المائدة. </w:t>
      </w:r>
    </w:p>
    <w:p w:rsidR="00502E84" w:rsidRDefault="00502E84" w:rsidP="00E521F4">
      <w:pPr>
        <w:pStyle w:val="libFootnote0"/>
        <w:rPr>
          <w:rtl/>
        </w:rPr>
      </w:pPr>
      <w:r>
        <w:rPr>
          <w:rtl/>
        </w:rPr>
        <w:t>6</w:t>
      </w:r>
      <w:r w:rsidR="00A90B9E">
        <w:rPr>
          <w:rtl/>
        </w:rPr>
        <w:t xml:space="preserve"> - </w:t>
      </w:r>
      <w:r>
        <w:rPr>
          <w:rtl/>
        </w:rPr>
        <w:t>الكافي 4</w:t>
      </w:r>
      <w:r w:rsidR="00A93B6D">
        <w:rPr>
          <w:rtl/>
        </w:rPr>
        <w:t>:</w:t>
      </w:r>
      <w:r>
        <w:rPr>
          <w:rtl/>
        </w:rPr>
        <w:t xml:space="preserve"> 51 </w:t>
      </w:r>
      <w:r w:rsidR="00BA6C6A">
        <w:rPr>
          <w:rtl/>
        </w:rPr>
        <w:t>/</w:t>
      </w:r>
      <w:r>
        <w:rPr>
          <w:rtl/>
        </w:rPr>
        <w:t xml:space="preserve"> 6</w:t>
      </w:r>
      <w:r w:rsidR="00A90B9E">
        <w:rPr>
          <w:rtl/>
        </w:rPr>
        <w:t>،</w:t>
      </w:r>
      <w:r>
        <w:rPr>
          <w:rtl/>
        </w:rPr>
        <w:t xml:space="preserve"> والمحاسن</w:t>
      </w:r>
      <w:r w:rsidR="00A93B6D">
        <w:rPr>
          <w:rtl/>
        </w:rPr>
        <w:t>:</w:t>
      </w:r>
      <w:r>
        <w:rPr>
          <w:rtl/>
        </w:rPr>
        <w:t xml:space="preserve"> 388 </w:t>
      </w:r>
      <w:r w:rsidR="00BA6C6A">
        <w:rPr>
          <w:rtl/>
        </w:rPr>
        <w:t>/</w:t>
      </w:r>
      <w:r>
        <w:rPr>
          <w:rtl/>
        </w:rPr>
        <w:t xml:space="preserve"> 8</w:t>
      </w:r>
      <w:r w:rsidR="00A90B9E">
        <w:rPr>
          <w:rtl/>
        </w:rPr>
        <w:t>،</w:t>
      </w:r>
      <w:r>
        <w:rPr>
          <w:rtl/>
        </w:rPr>
        <w:t xml:space="preserve"> واورده في الحديث 10 من الباب 26 من ابواب آداب المائدة.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علي بن الحكم</w:t>
      </w:r>
      <w:r w:rsidR="00A90B9E">
        <w:rPr>
          <w:rtl/>
        </w:rPr>
        <w:t>،</w:t>
      </w:r>
      <w:r>
        <w:rPr>
          <w:rtl/>
        </w:rPr>
        <w:t xml:space="preserve"> عن علي بن أبي حمزة</w:t>
      </w:r>
      <w:r w:rsidR="00A90B9E">
        <w:rPr>
          <w:rtl/>
        </w:rPr>
        <w:t>،</w:t>
      </w:r>
      <w:r>
        <w:rPr>
          <w:rtl/>
        </w:rPr>
        <w:t xml:space="preserve"> عن أبي بصير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9B7D80">
        <w:rPr>
          <w:rFonts w:hint="cs"/>
          <w:rtl/>
        </w:rPr>
        <w:t>ّ</w:t>
      </w:r>
      <w:r>
        <w:rPr>
          <w:rtl/>
        </w:rPr>
        <w:t xml:space="preserve"> الله عزّ وجلّ ي</w:t>
      </w:r>
      <w:r w:rsidR="001E2943">
        <w:rPr>
          <w:rtl/>
        </w:rPr>
        <w:t xml:space="preserve">حبّ </w:t>
      </w:r>
      <w:r>
        <w:rPr>
          <w:rtl/>
        </w:rPr>
        <w:t>اهراق الدماء</w:t>
      </w:r>
      <w:r w:rsidR="00A90B9E">
        <w:rPr>
          <w:rtl/>
        </w:rPr>
        <w:t>،</w:t>
      </w:r>
      <w:r>
        <w:rPr>
          <w:rtl/>
        </w:rPr>
        <w:t xml:space="preserve"> وإطعام الطعام. </w:t>
      </w:r>
    </w:p>
    <w:p w:rsidR="00502E84" w:rsidRDefault="00502E84" w:rsidP="00A90B9E">
      <w:pPr>
        <w:pStyle w:val="libNormal"/>
        <w:rPr>
          <w:rtl/>
        </w:rPr>
      </w:pPr>
      <w:r w:rsidRPr="00BA6C6A">
        <w:rPr>
          <w:rStyle w:val="libNormalChar"/>
          <w:rtl/>
        </w:rPr>
        <w:t>[ 21686 ]</w:t>
      </w:r>
      <w:r>
        <w:rPr>
          <w:rtl/>
        </w:rPr>
        <w:t xml:space="preserve"> 7</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أحمد بن </w:t>
      </w:r>
      <w:r w:rsidR="00021793">
        <w:rPr>
          <w:rtl/>
        </w:rPr>
        <w:t>محمّد</w:t>
      </w:r>
      <w:r w:rsidR="00E52184">
        <w:rPr>
          <w:rtl/>
        </w:rPr>
        <w:t xml:space="preserve"> </w:t>
      </w:r>
      <w:r>
        <w:rPr>
          <w:rtl/>
        </w:rPr>
        <w:t>وابن فضال</w:t>
      </w:r>
      <w:r w:rsidR="00A90B9E">
        <w:rPr>
          <w:rtl/>
        </w:rPr>
        <w:t>،</w:t>
      </w:r>
      <w:r>
        <w:rPr>
          <w:rtl/>
        </w:rPr>
        <w:t xml:space="preserve"> عن ثعلبة بن ميمون</w:t>
      </w:r>
      <w:r w:rsidR="00A90B9E">
        <w:rPr>
          <w:rtl/>
        </w:rPr>
        <w:t>،</w:t>
      </w:r>
      <w:r>
        <w:rPr>
          <w:rtl/>
        </w:rPr>
        <w:t xml:space="preserve"> عن زرارة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9B7D80">
        <w:rPr>
          <w:rFonts w:hint="cs"/>
          <w:rtl/>
        </w:rPr>
        <w:t>ّ</w:t>
      </w:r>
      <w:r>
        <w:rPr>
          <w:rtl/>
        </w:rPr>
        <w:t xml:space="preserve"> الله ي</w:t>
      </w:r>
      <w:r w:rsidR="001E2943">
        <w:rPr>
          <w:rtl/>
        </w:rPr>
        <w:t xml:space="preserve">حبّ </w:t>
      </w:r>
      <w:r>
        <w:rPr>
          <w:rtl/>
        </w:rPr>
        <w:t>إطعام الطعام</w:t>
      </w:r>
      <w:r w:rsidR="00A90B9E">
        <w:rPr>
          <w:rtl/>
        </w:rPr>
        <w:t>،</w:t>
      </w:r>
      <w:r>
        <w:rPr>
          <w:rtl/>
        </w:rPr>
        <w:t xml:space="preserve"> وإراقة الدماء. </w:t>
      </w:r>
    </w:p>
    <w:p w:rsidR="00502E84" w:rsidRDefault="00502E84" w:rsidP="00A90B9E">
      <w:pPr>
        <w:pStyle w:val="libNormal"/>
        <w:rPr>
          <w:rtl/>
        </w:rPr>
      </w:pPr>
      <w:r w:rsidRPr="00BA6C6A">
        <w:rPr>
          <w:rStyle w:val="libNormalChar"/>
          <w:rtl/>
        </w:rPr>
        <w:t>[ 21687 ]</w:t>
      </w:r>
      <w:r>
        <w:rPr>
          <w:rtl/>
        </w:rPr>
        <w:t xml:space="preserve"> 8</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ابن فضال</w:t>
      </w:r>
      <w:r w:rsidR="00A90B9E">
        <w:rPr>
          <w:rtl/>
        </w:rPr>
        <w:t>،</w:t>
      </w:r>
      <w:r>
        <w:rPr>
          <w:rtl/>
        </w:rPr>
        <w:t xml:space="preserve"> عن عبدالله بن ميمون</w:t>
      </w:r>
      <w:r w:rsidR="00A90B9E">
        <w:rPr>
          <w:rtl/>
        </w:rPr>
        <w:t>،</w:t>
      </w:r>
      <w:r>
        <w:rPr>
          <w:rtl/>
        </w:rPr>
        <w:t xml:space="preserve"> عن جعفر</w:t>
      </w:r>
      <w:r w:rsidR="00A90B9E">
        <w:rPr>
          <w:rtl/>
        </w:rPr>
        <w:t>،</w:t>
      </w:r>
      <w:r>
        <w:rPr>
          <w:rtl/>
        </w:rPr>
        <w:t xml:space="preserve"> عن أبيه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sidR="009B7D80">
        <w:rPr>
          <w:rFonts w:hint="cs"/>
          <w:rtl/>
        </w:rPr>
        <w:t>أ</w:t>
      </w:r>
      <w:r>
        <w:rPr>
          <w:rtl/>
        </w:rPr>
        <w:t>ن</w:t>
      </w:r>
      <w:r w:rsidR="009B7D80">
        <w:rPr>
          <w:rFonts w:hint="cs"/>
          <w:rtl/>
        </w:rPr>
        <w:t>ّ</w:t>
      </w:r>
      <w:r>
        <w:rPr>
          <w:rtl/>
        </w:rPr>
        <w:t xml:space="preserve">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الرزق أسرع إلى من يطعم الطعام من السكين في السنام. </w:t>
      </w:r>
    </w:p>
    <w:p w:rsidR="00502E84" w:rsidRDefault="00502E84" w:rsidP="00A90B9E">
      <w:pPr>
        <w:pStyle w:val="libNormal"/>
        <w:rPr>
          <w:rtl/>
        </w:rPr>
      </w:pPr>
      <w:r w:rsidRPr="00BA6C6A">
        <w:rPr>
          <w:rStyle w:val="libNormalChar"/>
          <w:rtl/>
        </w:rPr>
        <w:t>[ 21688 ]</w:t>
      </w:r>
      <w:r>
        <w:rPr>
          <w:rtl/>
        </w:rPr>
        <w:t xml:space="preserve"> 9</w:t>
      </w:r>
      <w:r w:rsidR="00A90B9E">
        <w:rPr>
          <w:rtl/>
        </w:rPr>
        <w:t xml:space="preserve"> - </w:t>
      </w:r>
      <w:r>
        <w:rPr>
          <w:rtl/>
        </w:rPr>
        <w:t xml:space="preserve">وعن علي بن </w:t>
      </w:r>
      <w:r w:rsidR="00021793">
        <w:rPr>
          <w:rtl/>
        </w:rPr>
        <w:t>محمّد</w:t>
      </w:r>
      <w:r w:rsidR="00E52184">
        <w:rPr>
          <w:rtl/>
        </w:rPr>
        <w:t xml:space="preserve"> </w:t>
      </w:r>
      <w:r>
        <w:rPr>
          <w:rtl/>
        </w:rPr>
        <w:t>بن عبدالله</w:t>
      </w:r>
      <w:r w:rsidR="00A90B9E">
        <w:rPr>
          <w:rtl/>
        </w:rPr>
        <w:t>،</w:t>
      </w:r>
      <w:r>
        <w:rPr>
          <w:rtl/>
        </w:rPr>
        <w:t xml:space="preserve"> عن أحمد بن أبي عبدالله</w:t>
      </w:r>
      <w:r w:rsidR="00A90B9E">
        <w:rPr>
          <w:rtl/>
        </w:rPr>
        <w:t>،</w:t>
      </w:r>
      <w:r>
        <w:rPr>
          <w:rtl/>
        </w:rPr>
        <w:t xml:space="preserve"> عن أبيه</w:t>
      </w:r>
      <w:r w:rsidR="00A90B9E">
        <w:rPr>
          <w:rtl/>
        </w:rPr>
        <w:t>،</w:t>
      </w:r>
      <w:r>
        <w:rPr>
          <w:rtl/>
        </w:rPr>
        <w:t xml:space="preserve"> عن ابن المغيرة</w:t>
      </w:r>
      <w:r w:rsidR="00A90B9E">
        <w:rPr>
          <w:rtl/>
        </w:rPr>
        <w:t>،</w:t>
      </w:r>
      <w:r>
        <w:rPr>
          <w:rtl/>
        </w:rPr>
        <w:t xml:space="preserve"> عن موسى بن بكر</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يقول</w:t>
      </w:r>
      <w:r w:rsidR="00A93B6D">
        <w:rPr>
          <w:rtl/>
        </w:rPr>
        <w:t>:</w:t>
      </w:r>
      <w:r>
        <w:rPr>
          <w:rtl/>
        </w:rPr>
        <w:t xml:space="preserve"> من موجبات مغفرة الرب عزّ وجلّ إطعام الطعام.</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4</w:t>
      </w:r>
      <w:r w:rsidR="00A93B6D">
        <w:rPr>
          <w:rtl/>
        </w:rPr>
        <w:t>:</w:t>
      </w:r>
      <w:r>
        <w:rPr>
          <w:rtl/>
        </w:rPr>
        <w:t xml:space="preserve"> 51 </w:t>
      </w:r>
      <w:r w:rsidR="00BA6C6A">
        <w:rPr>
          <w:rtl/>
        </w:rPr>
        <w:t>/</w:t>
      </w:r>
      <w:r>
        <w:rPr>
          <w:rtl/>
        </w:rPr>
        <w:t xml:space="preserve"> 8</w:t>
      </w:r>
      <w:r w:rsidR="00A90B9E">
        <w:rPr>
          <w:rtl/>
        </w:rPr>
        <w:t>،</w:t>
      </w:r>
      <w:r>
        <w:rPr>
          <w:rtl/>
        </w:rPr>
        <w:t xml:space="preserve"> والمحاسن</w:t>
      </w:r>
      <w:r w:rsidR="00A93B6D">
        <w:rPr>
          <w:rtl/>
        </w:rPr>
        <w:t>:</w:t>
      </w:r>
      <w:r>
        <w:rPr>
          <w:rtl/>
        </w:rPr>
        <w:t xml:space="preserve"> 388 </w:t>
      </w:r>
      <w:r w:rsidR="00BA6C6A">
        <w:rPr>
          <w:rtl/>
        </w:rPr>
        <w:t>/</w:t>
      </w:r>
      <w:r>
        <w:rPr>
          <w:rtl/>
        </w:rPr>
        <w:t xml:space="preserve"> 9</w:t>
      </w:r>
      <w:r w:rsidR="00A90B9E">
        <w:rPr>
          <w:rtl/>
        </w:rPr>
        <w:t>،</w:t>
      </w:r>
      <w:r>
        <w:rPr>
          <w:rtl/>
        </w:rPr>
        <w:t xml:space="preserve"> واورده في الحديث 2 من الباب 47 من ابواب الصدقة</w:t>
      </w:r>
      <w:r w:rsidR="00A90B9E">
        <w:rPr>
          <w:rtl/>
        </w:rPr>
        <w:t>،</w:t>
      </w:r>
      <w:r>
        <w:rPr>
          <w:rtl/>
        </w:rPr>
        <w:t xml:space="preserve"> وفي الحديث 4 من الباب 26 من ابواب آداب المائدة. </w:t>
      </w:r>
    </w:p>
    <w:p w:rsidR="00502E84" w:rsidRDefault="00502E84" w:rsidP="00E521F4">
      <w:pPr>
        <w:pStyle w:val="libFootnote0"/>
        <w:rPr>
          <w:rtl/>
        </w:rPr>
      </w:pPr>
      <w:r>
        <w:rPr>
          <w:rtl/>
        </w:rPr>
        <w:t>8</w:t>
      </w:r>
      <w:r w:rsidR="00A90B9E">
        <w:rPr>
          <w:rtl/>
        </w:rPr>
        <w:t xml:space="preserve"> - </w:t>
      </w:r>
      <w:r>
        <w:rPr>
          <w:rtl/>
        </w:rPr>
        <w:t>الكافي 4</w:t>
      </w:r>
      <w:r w:rsidR="00A93B6D">
        <w:rPr>
          <w:rtl/>
        </w:rPr>
        <w:t>:</w:t>
      </w:r>
      <w:r>
        <w:rPr>
          <w:rtl/>
        </w:rPr>
        <w:t xml:space="preserve"> 51 </w:t>
      </w:r>
      <w:r w:rsidR="00BA6C6A">
        <w:rPr>
          <w:rtl/>
        </w:rPr>
        <w:t>/</w:t>
      </w:r>
      <w:r>
        <w:rPr>
          <w:rtl/>
        </w:rPr>
        <w:t xml:space="preserve"> 10</w:t>
      </w:r>
      <w:r w:rsidR="00A90B9E">
        <w:rPr>
          <w:rtl/>
        </w:rPr>
        <w:t>،</w:t>
      </w:r>
      <w:r>
        <w:rPr>
          <w:rtl/>
        </w:rPr>
        <w:t xml:space="preserve"> والمحاسن</w:t>
      </w:r>
      <w:r w:rsidR="00A93B6D">
        <w:rPr>
          <w:rtl/>
        </w:rPr>
        <w:t>:</w:t>
      </w:r>
      <w:r>
        <w:rPr>
          <w:rtl/>
        </w:rPr>
        <w:t xml:space="preserve"> 390 </w:t>
      </w:r>
      <w:r w:rsidR="00BA6C6A">
        <w:rPr>
          <w:rtl/>
        </w:rPr>
        <w:t>/</w:t>
      </w:r>
      <w:r>
        <w:rPr>
          <w:rtl/>
        </w:rPr>
        <w:t xml:space="preserve"> 23</w:t>
      </w:r>
      <w:r w:rsidR="00A90B9E">
        <w:rPr>
          <w:rtl/>
        </w:rPr>
        <w:t>،</w:t>
      </w:r>
      <w:r>
        <w:rPr>
          <w:rtl/>
        </w:rPr>
        <w:t xml:space="preserve"> واورده في الحديث 18 من الباب 26 من ابواب آداب المائدة. </w:t>
      </w:r>
    </w:p>
    <w:p w:rsidR="00502E84" w:rsidRDefault="00502E84" w:rsidP="00E521F4">
      <w:pPr>
        <w:pStyle w:val="libFootnote0"/>
        <w:rPr>
          <w:rtl/>
        </w:rPr>
      </w:pPr>
      <w:r>
        <w:rPr>
          <w:rtl/>
        </w:rPr>
        <w:t>9</w:t>
      </w:r>
      <w:r w:rsidR="00A90B9E">
        <w:rPr>
          <w:rtl/>
        </w:rPr>
        <w:t xml:space="preserve"> - </w:t>
      </w:r>
      <w:r>
        <w:rPr>
          <w:rtl/>
        </w:rPr>
        <w:t>الكافي 4</w:t>
      </w:r>
      <w:r w:rsidR="00A93B6D">
        <w:rPr>
          <w:rtl/>
        </w:rPr>
        <w:t>:</w:t>
      </w:r>
      <w:r>
        <w:rPr>
          <w:rtl/>
        </w:rPr>
        <w:t xml:space="preserve"> 52 </w:t>
      </w:r>
      <w:r w:rsidR="00BA6C6A">
        <w:rPr>
          <w:rtl/>
        </w:rPr>
        <w:t>/</w:t>
      </w:r>
      <w:r>
        <w:rPr>
          <w:rtl/>
        </w:rPr>
        <w:t xml:space="preserve"> 11</w:t>
      </w:r>
      <w:r w:rsidR="00A90B9E">
        <w:rPr>
          <w:rtl/>
        </w:rPr>
        <w:t>،</w:t>
      </w:r>
      <w:r>
        <w:rPr>
          <w:rtl/>
        </w:rPr>
        <w:t xml:space="preserve"> والمحاسن</w:t>
      </w:r>
      <w:r w:rsidR="00A93B6D">
        <w:rPr>
          <w:rtl/>
        </w:rPr>
        <w:t>:</w:t>
      </w:r>
      <w:r>
        <w:rPr>
          <w:rtl/>
        </w:rPr>
        <w:t xml:space="preserve"> 389 </w:t>
      </w:r>
      <w:r w:rsidR="00BA6C6A">
        <w:rPr>
          <w:rtl/>
        </w:rPr>
        <w:t>/</w:t>
      </w:r>
      <w:r>
        <w:rPr>
          <w:rtl/>
        </w:rPr>
        <w:t xml:space="preserve"> 18</w:t>
      </w:r>
      <w:r w:rsidR="00A90B9E">
        <w:rPr>
          <w:rtl/>
        </w:rPr>
        <w:t>،</w:t>
      </w:r>
      <w:r>
        <w:rPr>
          <w:rtl/>
        </w:rPr>
        <w:t xml:space="preserve"> واورده في الحديث 16 من الباب 26 من ابواب آداب المائدة. </w:t>
      </w:r>
    </w:p>
    <w:p w:rsidR="00502E84" w:rsidRPr="00D34793" w:rsidRDefault="00502E84" w:rsidP="00E521F4">
      <w:pPr>
        <w:pStyle w:val="libFootnote0"/>
        <w:rPr>
          <w:rtl/>
        </w:rPr>
      </w:pPr>
      <w:r w:rsidRPr="00D34793">
        <w:rPr>
          <w:rtl/>
        </w:rPr>
        <w:t>(1) تقدم في الحديث 12 من الباب 31 من ابواب الذكر</w:t>
      </w:r>
      <w:r w:rsidR="00A90B9E">
        <w:rPr>
          <w:rtl/>
        </w:rPr>
        <w:t>،</w:t>
      </w:r>
      <w:r w:rsidRPr="00D34793">
        <w:rPr>
          <w:rtl/>
        </w:rPr>
        <w:t xml:space="preserve"> وفي الباب 47</w:t>
      </w:r>
      <w:r w:rsidR="00A90B9E">
        <w:rPr>
          <w:rtl/>
        </w:rPr>
        <w:t>،</w:t>
      </w:r>
      <w:r w:rsidRPr="00D34793">
        <w:rPr>
          <w:rtl/>
        </w:rPr>
        <w:t xml:space="preserve"> وفي الحديث 1 من الباب 8</w:t>
      </w:r>
      <w:r w:rsidR="00A90B9E">
        <w:rPr>
          <w:rtl/>
        </w:rPr>
        <w:t>،</w:t>
      </w:r>
      <w:r w:rsidRPr="00D34793">
        <w:rPr>
          <w:rtl/>
        </w:rPr>
        <w:t xml:space="preserve"> من ابواب الصدقة</w:t>
      </w:r>
      <w:r w:rsidR="00A90B9E">
        <w:rPr>
          <w:rtl/>
        </w:rPr>
        <w:t>،</w:t>
      </w:r>
      <w:r w:rsidRPr="00D34793">
        <w:rPr>
          <w:rtl/>
        </w:rPr>
        <w:t xml:space="preserve"> وفي الحديث 23 من الباب 4</w:t>
      </w:r>
      <w:r w:rsidR="00A90B9E">
        <w:rPr>
          <w:rtl/>
        </w:rPr>
        <w:t>،</w:t>
      </w:r>
      <w:r w:rsidRPr="00D34793">
        <w:rPr>
          <w:rtl/>
        </w:rPr>
        <w:t xml:space="preserve"> وفي الحديث 6 من الباب 9 من ابواب جهاد النفس</w:t>
      </w:r>
      <w:r w:rsidR="00A90B9E">
        <w:rPr>
          <w:rtl/>
        </w:rPr>
        <w:t>،</w:t>
      </w:r>
      <w:r w:rsidRPr="00D34793">
        <w:rPr>
          <w:rtl/>
        </w:rPr>
        <w:t xml:space="preserve"> وفي الحديث 5 و 7 و 8 من الباب 34</w:t>
      </w:r>
      <w:r w:rsidR="00A90B9E">
        <w:rPr>
          <w:rtl/>
        </w:rPr>
        <w:t>،</w:t>
      </w:r>
      <w:r w:rsidRPr="00D34793">
        <w:rPr>
          <w:rtl/>
        </w:rPr>
        <w:t xml:space="preserve"> وفي الباب 88 من ابواب احكام العشرة</w:t>
      </w:r>
      <w:r w:rsidR="00A90B9E">
        <w:rPr>
          <w:rtl/>
        </w:rPr>
        <w:t>،</w:t>
      </w:r>
      <w:r w:rsidRPr="00D34793">
        <w:rPr>
          <w:rtl/>
        </w:rPr>
        <w:t xml:space="preserve"> وفي الاحاديث 1 و 4 و 12 و 13 و 14 و 15 من الباب 49 من ابواب آداب السفر</w:t>
      </w:r>
      <w:r w:rsidR="00A90B9E">
        <w:rPr>
          <w:rtl/>
        </w:rPr>
        <w:t>،</w:t>
      </w:r>
      <w:r w:rsidRPr="00D34793">
        <w:rPr>
          <w:rtl/>
        </w:rPr>
        <w:t xml:space="preserve"> وفي الحديث 11 من الباب 10 من ابواب الاحتضار. </w:t>
      </w:r>
    </w:p>
    <w:p w:rsidR="00A90B9E" w:rsidRDefault="00A90B9E" w:rsidP="00E521F4">
      <w:pPr>
        <w:pStyle w:val="libNormal"/>
        <w:rPr>
          <w:rtl/>
        </w:rPr>
      </w:pPr>
      <w:r>
        <w:rPr>
          <w:rtl/>
        </w:rPr>
        <w:br w:type="page"/>
      </w:r>
    </w:p>
    <w:p w:rsidR="00502E84" w:rsidRDefault="00502E84" w:rsidP="0057468B">
      <w:pPr>
        <w:pStyle w:val="libNormal0"/>
        <w:rPr>
          <w:rtl/>
        </w:rPr>
      </w:pPr>
      <w:r>
        <w:rPr>
          <w:rtl/>
        </w:rPr>
        <w:lastRenderedPageBreak/>
        <w:t xml:space="preserve">عليه </w:t>
      </w:r>
      <w:r w:rsidRPr="00A90B9E">
        <w:rPr>
          <w:rStyle w:val="libFootnotenumChar"/>
          <w:rtl/>
        </w:rPr>
        <w:t>(</w:t>
      </w:r>
      <w:r w:rsidR="0057468B">
        <w:rPr>
          <w:rStyle w:val="libFootnotenumChar"/>
          <w:rFonts w:hint="cs"/>
          <w:rtl/>
        </w:rPr>
        <w:t>1</w:t>
      </w:r>
      <w:r w:rsidRPr="00A90B9E">
        <w:rPr>
          <w:rStyle w:val="libFootnotenumChar"/>
          <w:rtl/>
        </w:rPr>
        <w:t>)</w:t>
      </w:r>
      <w:r>
        <w:rPr>
          <w:rtl/>
        </w:rPr>
        <w:t xml:space="preserve">. </w:t>
      </w:r>
    </w:p>
    <w:p w:rsidR="00502E84" w:rsidRDefault="00502E84" w:rsidP="00502E84">
      <w:pPr>
        <w:pStyle w:val="Heading2Center"/>
      </w:pPr>
      <w:bookmarkStart w:id="1289" w:name="_Toc302476666"/>
      <w:bookmarkStart w:id="1290" w:name="_Toc303591332"/>
      <w:bookmarkStart w:id="1291" w:name="_Toc303591844"/>
      <w:bookmarkStart w:id="1292" w:name="_Toc303593169"/>
      <w:bookmarkStart w:id="1293" w:name="_Toc303593358"/>
      <w:bookmarkStart w:id="1294" w:name="_Toc303629200"/>
      <w:bookmarkStart w:id="1295" w:name="_Toc305219451"/>
      <w:bookmarkStart w:id="1296" w:name="_Toc377675548"/>
      <w:bookmarkStart w:id="1297" w:name="_Toc252139751"/>
      <w:r>
        <w:rPr>
          <w:rtl/>
        </w:rPr>
        <w:t>17</w:t>
      </w:r>
      <w:r w:rsidR="00A90B9E">
        <w:rPr>
          <w:rtl/>
        </w:rPr>
        <w:t xml:space="preserve"> - </w:t>
      </w:r>
      <w:r>
        <w:rPr>
          <w:rtl/>
        </w:rPr>
        <w:t>باب تأكد استحباب اصطناع المعروف إلى العلويين</w:t>
      </w:r>
      <w:bookmarkEnd w:id="1289"/>
      <w:bookmarkEnd w:id="1290"/>
      <w:bookmarkEnd w:id="1291"/>
      <w:bookmarkEnd w:id="1292"/>
      <w:bookmarkEnd w:id="1293"/>
      <w:bookmarkEnd w:id="1294"/>
      <w:bookmarkEnd w:id="1295"/>
      <w:r w:rsidR="00A90B9E">
        <w:rPr>
          <w:rtl/>
        </w:rPr>
        <w:t xml:space="preserve"> </w:t>
      </w:r>
      <w:bookmarkStart w:id="1298" w:name="_Toc302476667"/>
      <w:bookmarkStart w:id="1299" w:name="_Toc303591333"/>
      <w:bookmarkStart w:id="1300" w:name="_Toc303591845"/>
      <w:bookmarkStart w:id="1301" w:name="_Toc303593170"/>
      <w:bookmarkStart w:id="1302" w:name="_Toc303593359"/>
      <w:bookmarkStart w:id="1303" w:name="_Toc303629201"/>
      <w:bookmarkStart w:id="1304" w:name="_Toc305219452"/>
      <w:r w:rsidR="00A90B9E">
        <w:rPr>
          <w:rtl/>
        </w:rPr>
        <w:t>و</w:t>
      </w:r>
      <w:r>
        <w:rPr>
          <w:rtl/>
        </w:rPr>
        <w:t>السادات</w:t>
      </w:r>
      <w:bookmarkEnd w:id="1296"/>
      <w:bookmarkEnd w:id="1297"/>
      <w:bookmarkEnd w:id="1298"/>
      <w:bookmarkEnd w:id="1299"/>
      <w:bookmarkEnd w:id="1300"/>
      <w:bookmarkEnd w:id="1301"/>
      <w:bookmarkEnd w:id="1302"/>
      <w:bookmarkEnd w:id="1303"/>
      <w:bookmarkEnd w:id="1304"/>
    </w:p>
    <w:p w:rsidR="00502E84" w:rsidRDefault="00502E84" w:rsidP="0057468B">
      <w:pPr>
        <w:pStyle w:val="libNormal"/>
        <w:rPr>
          <w:rtl/>
        </w:rPr>
      </w:pPr>
      <w:r w:rsidRPr="00BA6C6A">
        <w:rPr>
          <w:rStyle w:val="libNormalChar"/>
          <w:rtl/>
        </w:rPr>
        <w:t>[ 21689 ]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أبي عبدالله</w:t>
      </w:r>
      <w:r w:rsidR="00A90B9E">
        <w:rPr>
          <w:rtl/>
        </w:rPr>
        <w:t>،</w:t>
      </w:r>
      <w:r>
        <w:rPr>
          <w:rtl/>
        </w:rPr>
        <w:t xml:space="preserve"> عن النوفلي</w:t>
      </w:r>
      <w:r w:rsidR="00A90B9E">
        <w:rPr>
          <w:rtl/>
        </w:rPr>
        <w:t>،</w:t>
      </w:r>
      <w:r>
        <w:rPr>
          <w:rtl/>
        </w:rPr>
        <w:t xml:space="preserve"> عن عيسى بن عبدالله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قال</w:t>
      </w:r>
      <w:r w:rsidR="00A93B6D">
        <w:rPr>
          <w:rtl/>
        </w:rPr>
        <w:t>:</w:t>
      </w:r>
      <w:r>
        <w:rPr>
          <w:rtl/>
        </w:rPr>
        <w:t xml:space="preserve"> قال رسول الله </w:t>
      </w:r>
      <w:r w:rsidR="0057468B">
        <w:rPr>
          <w:rFonts w:hint="cs"/>
          <w:rtl/>
        </w:rPr>
        <w:t>(</w:t>
      </w:r>
      <w:r w:rsidR="0057468B">
        <w:rPr>
          <w:rtl/>
        </w:rPr>
        <w:t xml:space="preserve"> </w:t>
      </w:r>
      <w:r w:rsidR="0057468B">
        <w:rPr>
          <w:rStyle w:val="libAlaemChar"/>
          <w:rFonts w:hint="cs"/>
          <w:rtl/>
        </w:rPr>
        <w:t>صلى‌الله‌عليه‌وآله‌</w:t>
      </w:r>
      <w:r w:rsidR="0057468B">
        <w:rPr>
          <w:rtl/>
        </w:rPr>
        <w:t xml:space="preserve"> </w:t>
      </w:r>
      <w:r w:rsidR="0057468B">
        <w:rPr>
          <w:rFonts w:hint="cs"/>
          <w:rtl/>
        </w:rPr>
        <w:t xml:space="preserve">) </w:t>
      </w:r>
      <w:r w:rsidR="00A93B6D">
        <w:rPr>
          <w:rtl/>
        </w:rPr>
        <w:t>:</w:t>
      </w:r>
      <w:r>
        <w:rPr>
          <w:rtl/>
        </w:rPr>
        <w:t xml:space="preserve"> من صنع إلى أحد من أهل بيتي يدا كافاته به يوم القيامة. </w:t>
      </w:r>
    </w:p>
    <w:p w:rsidR="00502E84" w:rsidRDefault="00502E84" w:rsidP="0057468B">
      <w:pPr>
        <w:pStyle w:val="libNormal"/>
        <w:rPr>
          <w:rtl/>
        </w:rPr>
      </w:pPr>
      <w:r w:rsidRPr="00BA6C6A">
        <w:rPr>
          <w:rStyle w:val="libNormalChar"/>
          <w:rtl/>
        </w:rPr>
        <w:t>[ 21690 ]</w:t>
      </w:r>
      <w:r>
        <w:rPr>
          <w:rtl/>
        </w:rPr>
        <w:t xml:space="preserve"> 2</w:t>
      </w:r>
      <w:r w:rsidR="00A90B9E">
        <w:rPr>
          <w:rtl/>
        </w:rPr>
        <w:t xml:space="preserve"> - </w:t>
      </w:r>
      <w:r w:rsidRPr="00E521F4">
        <w:rPr>
          <w:rStyle w:val="libNormalChar"/>
          <w:rtl/>
        </w:rPr>
        <w:t xml:space="preserve">( </w:t>
      </w:r>
      <w:r>
        <w:rPr>
          <w:rtl/>
        </w:rPr>
        <w:t>وعنهم عن أحمد</w:t>
      </w:r>
      <w:r w:rsidRPr="00E521F4">
        <w:rPr>
          <w:rStyle w:val="libNormalChar"/>
          <w:rtl/>
        </w:rPr>
        <w:t xml:space="preserve"> )</w:t>
      </w:r>
      <w:r>
        <w:rPr>
          <w:rtl/>
        </w:rPr>
        <w:t xml:space="preserve"> </w:t>
      </w:r>
      <w:r w:rsidRPr="00A90B9E">
        <w:rPr>
          <w:rStyle w:val="libFootnotenumChar"/>
          <w:rtl/>
        </w:rPr>
        <w:t>(</w:t>
      </w:r>
      <w:r w:rsidR="0057468B">
        <w:rPr>
          <w:rStyle w:val="libFootnotenumChar"/>
          <w:rFonts w:hint="cs"/>
          <w:rtl/>
        </w:rPr>
        <w:t>2</w:t>
      </w:r>
      <w:r w:rsidRPr="00A90B9E">
        <w:rPr>
          <w:rStyle w:val="libFootnotenumChar"/>
          <w:rtl/>
        </w:rPr>
        <w:t>)</w:t>
      </w:r>
      <w:r w:rsidR="00A90B9E">
        <w:rPr>
          <w:rtl/>
        </w:rPr>
        <w:t>،</w:t>
      </w:r>
      <w:r>
        <w:rPr>
          <w:rtl/>
        </w:rPr>
        <w:t xml:space="preserve"> عن أبيه</w:t>
      </w:r>
      <w:r w:rsidR="00A90B9E">
        <w:rPr>
          <w:rtl/>
        </w:rPr>
        <w:t>،</w:t>
      </w:r>
      <w:r>
        <w:rPr>
          <w:rtl/>
        </w:rPr>
        <w:t xml:space="preserve"> عن بعض أصحابنا</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57468B">
        <w:rPr>
          <w:rFonts w:hint="cs"/>
          <w:rtl/>
        </w:rPr>
        <w:t xml:space="preserve"> (</w:t>
      </w:r>
      <w:r>
        <w:rPr>
          <w:rtl/>
        </w:rPr>
        <w:t xml:space="preserve"> </w:t>
      </w:r>
      <w:r w:rsidR="00F16FA9">
        <w:rPr>
          <w:rStyle w:val="libAlaemChar"/>
          <w:rFonts w:hint="cs"/>
          <w:rtl/>
        </w:rPr>
        <w:t>صلى‌الله‌عليه‌وآله‌</w:t>
      </w:r>
      <w:r>
        <w:rPr>
          <w:rtl/>
        </w:rPr>
        <w:t xml:space="preserve"> </w:t>
      </w:r>
      <w:r w:rsidR="0057468B">
        <w:rPr>
          <w:rFonts w:hint="cs"/>
          <w:rtl/>
        </w:rPr>
        <w:t xml:space="preserve">) : </w:t>
      </w:r>
      <w:r>
        <w:rPr>
          <w:rtl/>
        </w:rPr>
        <w:t>أنا شافع يوم القيامة لاربعة أصناف ولو جاؤوا بذنوب أهل الدنيا</w:t>
      </w:r>
      <w:r w:rsidR="00A93B6D">
        <w:rPr>
          <w:rtl/>
        </w:rPr>
        <w:t>:</w:t>
      </w:r>
      <w:r>
        <w:rPr>
          <w:rtl/>
        </w:rPr>
        <w:t xml:space="preserve"> رجل نصر ذريتي</w:t>
      </w:r>
      <w:r w:rsidR="00A90B9E">
        <w:rPr>
          <w:rtl/>
        </w:rPr>
        <w:t>،</w:t>
      </w:r>
      <w:r>
        <w:rPr>
          <w:rtl/>
        </w:rPr>
        <w:t xml:space="preserve"> ورجل</w:t>
      </w:r>
      <w:r w:rsidR="00A90B9E">
        <w:rPr>
          <w:rtl/>
        </w:rPr>
        <w:t>،</w:t>
      </w:r>
      <w:r>
        <w:rPr>
          <w:rtl/>
        </w:rPr>
        <w:t xml:space="preserve"> بذل ماله الذريتى عند الضيق ورجل أ</w:t>
      </w:r>
      <w:r w:rsidR="001E2943">
        <w:rPr>
          <w:rtl/>
        </w:rPr>
        <w:t xml:space="preserve">حبّ </w:t>
      </w:r>
      <w:r>
        <w:rPr>
          <w:rtl/>
        </w:rPr>
        <w:t>ذريتي باللسان القلب</w:t>
      </w:r>
      <w:r w:rsidR="00A90B9E">
        <w:rPr>
          <w:rtl/>
        </w:rPr>
        <w:t>،</w:t>
      </w:r>
      <w:r>
        <w:rPr>
          <w:rtl/>
        </w:rPr>
        <w:t xml:space="preserve"> ورجل سعى في حوائج ذريتي إذا طردوا أو شردوا.</w:t>
      </w:r>
    </w:p>
    <w:p w:rsidR="00502E84" w:rsidRDefault="00502E84" w:rsidP="0057468B">
      <w:pPr>
        <w:pStyle w:val="libNormal"/>
        <w:rPr>
          <w:rtl/>
        </w:rPr>
      </w:pPr>
      <w:r>
        <w:rPr>
          <w:rtl/>
        </w:rPr>
        <w:t xml:space="preserve">ورواه الشيخ بإسناده عن </w:t>
      </w:r>
      <w:r w:rsidR="00021793">
        <w:rPr>
          <w:rtl/>
        </w:rPr>
        <w:t>محمّد</w:t>
      </w:r>
      <w:r w:rsidR="00E52184">
        <w:rPr>
          <w:rtl/>
        </w:rPr>
        <w:t xml:space="preserve"> </w:t>
      </w:r>
      <w:r>
        <w:rPr>
          <w:rtl/>
        </w:rPr>
        <w:t xml:space="preserve">بن يعقوب </w:t>
      </w:r>
      <w:r w:rsidRPr="00A90B9E">
        <w:rPr>
          <w:rStyle w:val="libFootnotenumChar"/>
          <w:rtl/>
        </w:rPr>
        <w:t>(</w:t>
      </w:r>
      <w:r w:rsidR="0057468B">
        <w:rPr>
          <w:rStyle w:val="libFootnotenumChar"/>
          <w:rFonts w:hint="cs"/>
          <w:rtl/>
        </w:rPr>
        <w:t>3</w:t>
      </w:r>
      <w:r w:rsidRPr="00A90B9E">
        <w:rPr>
          <w:rStyle w:val="libFootnotenumChar"/>
          <w:rtl/>
        </w:rPr>
        <w:t>)</w:t>
      </w:r>
      <w:r w:rsidR="00A90B9E">
        <w:rPr>
          <w:rtl/>
        </w:rPr>
        <w:t>،</w:t>
      </w:r>
      <w:r>
        <w:rPr>
          <w:rtl/>
        </w:rPr>
        <w:t xml:space="preserve"> وكذا الذي قبله.</w:t>
      </w:r>
    </w:p>
    <w:p w:rsidR="00502E84" w:rsidRDefault="00021793" w:rsidP="0057468B">
      <w:pPr>
        <w:pStyle w:val="libNormal"/>
        <w:rPr>
          <w:rtl/>
        </w:rPr>
      </w:pPr>
      <w:r>
        <w:rPr>
          <w:rtl/>
        </w:rPr>
        <w:t>محمّد</w:t>
      </w:r>
      <w:r w:rsidR="00E52184">
        <w:rPr>
          <w:rtl/>
        </w:rPr>
        <w:t xml:space="preserve"> </w:t>
      </w:r>
      <w:r w:rsidR="00502E84">
        <w:rPr>
          <w:rtl/>
        </w:rPr>
        <w:t xml:space="preserve">بن علي بن الحسين </w:t>
      </w:r>
      <w:r w:rsidR="00786314">
        <w:rPr>
          <w:rtl/>
        </w:rPr>
        <w:t xml:space="preserve">مرسلاً </w:t>
      </w:r>
      <w:r w:rsidR="00502E84">
        <w:rPr>
          <w:rtl/>
        </w:rPr>
        <w:t xml:space="preserve">مثله </w:t>
      </w:r>
      <w:r w:rsidR="00502E84" w:rsidRPr="00A90B9E">
        <w:rPr>
          <w:rStyle w:val="libFootnotenumChar"/>
          <w:rtl/>
        </w:rPr>
        <w:t>(</w:t>
      </w:r>
      <w:r w:rsidR="0057468B">
        <w:rPr>
          <w:rStyle w:val="libFootnotenumChar"/>
          <w:rFonts w:hint="cs"/>
          <w:rtl/>
        </w:rPr>
        <w:t>4</w:t>
      </w:r>
      <w:r w:rsidR="00502E84" w:rsidRPr="00A90B9E">
        <w:rPr>
          <w:rStyle w:val="libFootnotenumChar"/>
          <w:rtl/>
        </w:rPr>
        <w:t>)</w:t>
      </w:r>
      <w:r w:rsidR="00A90B9E">
        <w:rPr>
          <w:rtl/>
        </w:rPr>
        <w:t>،</w:t>
      </w:r>
      <w:r w:rsidR="00502E84">
        <w:rPr>
          <w:rtl/>
        </w:rPr>
        <w:t xml:space="preserve"> ومثل الذي قبله. </w:t>
      </w:r>
    </w:p>
    <w:p w:rsidR="00502E84" w:rsidRDefault="00E521F4" w:rsidP="00E521F4">
      <w:pPr>
        <w:pStyle w:val="libLine"/>
        <w:rPr>
          <w:rtl/>
        </w:rPr>
      </w:pPr>
      <w:r>
        <w:rPr>
          <w:rtl/>
        </w:rPr>
        <w:t>____________________</w:t>
      </w:r>
    </w:p>
    <w:p w:rsidR="00502E84" w:rsidRPr="00D34793" w:rsidRDefault="00502E84" w:rsidP="00B11D6A">
      <w:pPr>
        <w:pStyle w:val="libFootnote0"/>
        <w:rPr>
          <w:rtl/>
        </w:rPr>
      </w:pPr>
      <w:r w:rsidRPr="00D34793">
        <w:rPr>
          <w:rtl/>
        </w:rPr>
        <w:t>(</w:t>
      </w:r>
      <w:r w:rsidR="00B11D6A">
        <w:rPr>
          <w:rFonts w:hint="cs"/>
          <w:rtl/>
        </w:rPr>
        <w:t>1</w:t>
      </w:r>
      <w:r w:rsidRPr="00D34793">
        <w:rPr>
          <w:rtl/>
        </w:rPr>
        <w:t xml:space="preserve">) يأتي في </w:t>
      </w:r>
      <w:r w:rsidR="00F76FF2">
        <w:rPr>
          <w:rtl/>
        </w:rPr>
        <w:t>الأبواب</w:t>
      </w:r>
      <w:r w:rsidRPr="00D34793">
        <w:rPr>
          <w:rtl/>
        </w:rPr>
        <w:t xml:space="preserve"> 26 و 29 و 30 من ابواب آداب المائدة</w:t>
      </w:r>
      <w:r w:rsidR="00A90B9E">
        <w:rPr>
          <w:rtl/>
        </w:rPr>
        <w:t>،</w:t>
      </w:r>
      <w:r w:rsidRPr="00D34793">
        <w:rPr>
          <w:rtl/>
        </w:rPr>
        <w:t xml:space="preserve"> وفي الاحاديث 5 و 7 و 10 من الباب 22</w:t>
      </w:r>
      <w:r w:rsidR="00A90B9E">
        <w:rPr>
          <w:rtl/>
        </w:rPr>
        <w:t>،</w:t>
      </w:r>
      <w:r w:rsidRPr="00D34793">
        <w:rPr>
          <w:rtl/>
        </w:rPr>
        <w:t xml:space="preserve"> وفي الحديث 4 من الباب 29</w:t>
      </w:r>
      <w:r w:rsidR="00A90B9E">
        <w:rPr>
          <w:rtl/>
        </w:rPr>
        <w:t>،</w:t>
      </w:r>
      <w:r w:rsidRPr="00D34793">
        <w:rPr>
          <w:rtl/>
        </w:rPr>
        <w:t xml:space="preserve"> وفي الحديث 4 من الباب 30 من هذه </w:t>
      </w:r>
      <w:r w:rsidR="00F76FF2">
        <w:rPr>
          <w:rtl/>
        </w:rPr>
        <w:t>الأبواب</w:t>
      </w:r>
      <w:r w:rsidRPr="00D34793">
        <w:rPr>
          <w:rtl/>
        </w:rPr>
        <w:t>.</w:t>
      </w:r>
    </w:p>
    <w:p w:rsidR="00502E84" w:rsidRDefault="00502E84" w:rsidP="008F3C4A">
      <w:pPr>
        <w:pStyle w:val="libFootnoteCenterBold"/>
        <w:rPr>
          <w:rtl/>
        </w:rPr>
      </w:pPr>
      <w:r>
        <w:rPr>
          <w:rtl/>
        </w:rPr>
        <w:t>الباب 17</w:t>
      </w:r>
    </w:p>
    <w:p w:rsidR="00502E84" w:rsidRDefault="00502E84" w:rsidP="008F3C4A">
      <w:pPr>
        <w:pStyle w:val="libFootnoteCenterBold"/>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60 </w:t>
      </w:r>
      <w:r w:rsidR="00BA6C6A">
        <w:rPr>
          <w:rtl/>
        </w:rPr>
        <w:t>/</w:t>
      </w:r>
      <w:r>
        <w:rPr>
          <w:rtl/>
        </w:rPr>
        <w:t xml:space="preserve"> 8</w:t>
      </w:r>
      <w:r w:rsidR="00A90B9E">
        <w:rPr>
          <w:rtl/>
        </w:rPr>
        <w:t>،</w:t>
      </w:r>
      <w:r>
        <w:rPr>
          <w:rtl/>
        </w:rPr>
        <w:t xml:space="preserve"> والتهذيب 4</w:t>
      </w:r>
      <w:r w:rsidR="00A93B6D">
        <w:rPr>
          <w:rtl/>
        </w:rPr>
        <w:t>:</w:t>
      </w:r>
      <w:r>
        <w:rPr>
          <w:rtl/>
        </w:rPr>
        <w:t xml:space="preserve"> 110 </w:t>
      </w:r>
      <w:r w:rsidR="00BA6C6A">
        <w:rPr>
          <w:rtl/>
        </w:rPr>
        <w:t>/</w:t>
      </w:r>
      <w:r>
        <w:rPr>
          <w:rtl/>
        </w:rPr>
        <w:t xml:space="preserve"> 322</w:t>
      </w:r>
      <w:r w:rsidR="00A90B9E">
        <w:rPr>
          <w:rtl/>
        </w:rPr>
        <w:t>،</w:t>
      </w:r>
      <w:r>
        <w:rPr>
          <w:rtl/>
        </w:rPr>
        <w:t xml:space="preserve"> والفقيه 2</w:t>
      </w:r>
      <w:r w:rsidR="00A93B6D">
        <w:rPr>
          <w:rtl/>
        </w:rPr>
        <w:t>:</w:t>
      </w:r>
      <w:r>
        <w:rPr>
          <w:rtl/>
        </w:rPr>
        <w:t xml:space="preserve"> 36 </w:t>
      </w:r>
      <w:r w:rsidR="00BA6C6A">
        <w:rPr>
          <w:rtl/>
        </w:rPr>
        <w:t>/</w:t>
      </w:r>
      <w:r>
        <w:rPr>
          <w:rtl/>
        </w:rPr>
        <w:t xml:space="preserve"> 152</w:t>
      </w:r>
      <w:r w:rsidR="00A90B9E">
        <w:rPr>
          <w:rtl/>
        </w:rPr>
        <w:t>،</w:t>
      </w:r>
      <w:r>
        <w:rPr>
          <w:rtl/>
        </w:rPr>
        <w:t xml:space="preserve"> والمقنعة</w:t>
      </w:r>
      <w:r w:rsidR="00A93B6D">
        <w:rPr>
          <w:rtl/>
        </w:rPr>
        <w:t>:</w:t>
      </w:r>
      <w:r>
        <w:rPr>
          <w:rtl/>
        </w:rPr>
        <w:t xml:space="preserve"> 43.</w:t>
      </w:r>
    </w:p>
    <w:p w:rsidR="00502E84" w:rsidRDefault="00502E84" w:rsidP="00E521F4">
      <w:pPr>
        <w:pStyle w:val="libFootnote0"/>
        <w:rPr>
          <w:rtl/>
        </w:rPr>
      </w:pPr>
      <w:r>
        <w:rPr>
          <w:rtl/>
        </w:rPr>
        <w:t>2</w:t>
      </w:r>
      <w:r w:rsidR="00A90B9E">
        <w:rPr>
          <w:rtl/>
        </w:rPr>
        <w:t xml:space="preserve"> - </w:t>
      </w:r>
      <w:r>
        <w:rPr>
          <w:rtl/>
        </w:rPr>
        <w:t>الكافي 4</w:t>
      </w:r>
      <w:r w:rsidR="00A93B6D">
        <w:rPr>
          <w:rtl/>
        </w:rPr>
        <w:t>:</w:t>
      </w:r>
      <w:r>
        <w:rPr>
          <w:rtl/>
        </w:rPr>
        <w:t xml:space="preserve"> 60 </w:t>
      </w:r>
      <w:r w:rsidR="00BA6C6A">
        <w:rPr>
          <w:rtl/>
        </w:rPr>
        <w:t>/</w:t>
      </w:r>
      <w:r>
        <w:rPr>
          <w:rtl/>
        </w:rPr>
        <w:t xml:space="preserve"> 9</w:t>
      </w:r>
      <w:r w:rsidR="00A90B9E">
        <w:rPr>
          <w:rtl/>
        </w:rPr>
        <w:t>،</w:t>
      </w:r>
      <w:r>
        <w:rPr>
          <w:rtl/>
        </w:rPr>
        <w:t xml:space="preserve"> والمقنعة</w:t>
      </w:r>
      <w:r w:rsidR="00A93B6D">
        <w:rPr>
          <w:rtl/>
        </w:rPr>
        <w:t>:</w:t>
      </w:r>
      <w:r>
        <w:rPr>
          <w:rtl/>
        </w:rPr>
        <w:t xml:space="preserve"> 43.</w:t>
      </w:r>
    </w:p>
    <w:p w:rsidR="00502E84" w:rsidRDefault="00502E84" w:rsidP="00B11D6A">
      <w:pPr>
        <w:pStyle w:val="libFootnote0"/>
        <w:rPr>
          <w:rtl/>
        </w:rPr>
      </w:pPr>
      <w:r>
        <w:rPr>
          <w:rtl/>
        </w:rPr>
        <w:t>(</w:t>
      </w:r>
      <w:r w:rsidR="00B11D6A">
        <w:rPr>
          <w:rFonts w:hint="cs"/>
          <w:rtl/>
        </w:rPr>
        <w:t>2</w:t>
      </w:r>
      <w:r>
        <w:rPr>
          <w:rtl/>
        </w:rPr>
        <w:t>) في التهذيب</w:t>
      </w:r>
      <w:r w:rsidR="00A93B6D">
        <w:rPr>
          <w:rtl/>
        </w:rPr>
        <w:t>:</w:t>
      </w:r>
      <w:r>
        <w:rPr>
          <w:rtl/>
        </w:rPr>
        <w:t xml:space="preserve"> عن </w:t>
      </w:r>
      <w:r w:rsidRPr="008F3C4A">
        <w:rPr>
          <w:rtl/>
        </w:rPr>
        <w:t>علي ( هامش المخطوط )</w:t>
      </w:r>
      <w:r w:rsidR="00A90B9E" w:rsidRPr="008F3C4A">
        <w:rPr>
          <w:rtl/>
        </w:rPr>
        <w:t>،</w:t>
      </w:r>
      <w:r w:rsidRPr="008F3C4A">
        <w:rPr>
          <w:rtl/>
        </w:rPr>
        <w:t xml:space="preserve"> وكلا</w:t>
      </w:r>
      <w:r>
        <w:rPr>
          <w:rtl/>
        </w:rPr>
        <w:t xml:space="preserve"> الطريقين صحيحان.</w:t>
      </w:r>
    </w:p>
    <w:p w:rsidR="00502E84" w:rsidRPr="00D34793" w:rsidRDefault="00502E84" w:rsidP="00B11D6A">
      <w:pPr>
        <w:pStyle w:val="libFootnote0"/>
        <w:rPr>
          <w:rtl/>
        </w:rPr>
      </w:pPr>
      <w:r w:rsidRPr="00D34793">
        <w:rPr>
          <w:rtl/>
        </w:rPr>
        <w:t>(</w:t>
      </w:r>
      <w:r w:rsidR="00B11D6A">
        <w:rPr>
          <w:rFonts w:hint="cs"/>
          <w:rtl/>
        </w:rPr>
        <w:t>3</w:t>
      </w:r>
      <w:r w:rsidRPr="00D34793">
        <w:rPr>
          <w:rtl/>
        </w:rPr>
        <w:t>) التهذيب 4</w:t>
      </w:r>
      <w:r w:rsidR="00A93B6D">
        <w:rPr>
          <w:rtl/>
        </w:rPr>
        <w:t>:</w:t>
      </w:r>
      <w:r w:rsidRPr="00D34793">
        <w:rPr>
          <w:rtl/>
        </w:rPr>
        <w:t xml:space="preserve"> 111 </w:t>
      </w:r>
      <w:r w:rsidR="00BA6C6A">
        <w:rPr>
          <w:rtl/>
        </w:rPr>
        <w:t>/</w:t>
      </w:r>
      <w:r w:rsidRPr="00D34793">
        <w:rPr>
          <w:rtl/>
        </w:rPr>
        <w:t xml:space="preserve"> 323.</w:t>
      </w:r>
    </w:p>
    <w:p w:rsidR="00502E84" w:rsidRDefault="00502E84" w:rsidP="00B11D6A">
      <w:pPr>
        <w:pStyle w:val="libFootnote0"/>
        <w:rPr>
          <w:rtl/>
        </w:rPr>
      </w:pPr>
      <w:r w:rsidRPr="00D34793">
        <w:rPr>
          <w:rtl/>
        </w:rPr>
        <w:t>(</w:t>
      </w:r>
      <w:r w:rsidR="00B11D6A">
        <w:rPr>
          <w:rFonts w:hint="cs"/>
          <w:rtl/>
        </w:rPr>
        <w:t>4</w:t>
      </w:r>
      <w:r w:rsidRPr="00D34793">
        <w:rPr>
          <w:rtl/>
        </w:rPr>
        <w:t>) الفقيه 2</w:t>
      </w:r>
      <w:r w:rsidR="00A93B6D">
        <w:rPr>
          <w:rtl/>
        </w:rPr>
        <w:t>:</w:t>
      </w:r>
      <w:r w:rsidRPr="00D34793">
        <w:rPr>
          <w:rtl/>
        </w:rPr>
        <w:t xml:space="preserve"> 36 </w:t>
      </w:r>
      <w:r w:rsidR="00BA6C6A">
        <w:rPr>
          <w:rtl/>
        </w:rPr>
        <w:t>/</w:t>
      </w:r>
      <w:r w:rsidRPr="00D34793">
        <w:rPr>
          <w:rtl/>
        </w:rPr>
        <w:t xml:space="preserve"> 153.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[ 21691 ]</w:t>
      </w:r>
      <w:r>
        <w:rPr>
          <w:rtl/>
        </w:rPr>
        <w:t xml:space="preserve"> 3</w:t>
      </w:r>
      <w:r w:rsidR="00A90B9E">
        <w:rPr>
          <w:rtl/>
        </w:rPr>
        <w:t xml:space="preserve"> - </w:t>
      </w:r>
      <w:r>
        <w:rPr>
          <w:rtl/>
        </w:rPr>
        <w:t>قال</w:t>
      </w:r>
      <w:r w:rsidR="00A93B6D">
        <w:rPr>
          <w:rtl/>
        </w:rPr>
        <w:t>:</w:t>
      </w:r>
      <w:r>
        <w:rPr>
          <w:rtl/>
        </w:rPr>
        <w:t xml:space="preserve"> وقال الصادق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إذا كان يوم القيامة نادى مناد</w:t>
      </w:r>
      <w:r w:rsidR="00A93B6D">
        <w:rPr>
          <w:rtl/>
        </w:rPr>
        <w:t>:</w:t>
      </w:r>
      <w:r>
        <w:rPr>
          <w:rtl/>
        </w:rPr>
        <w:t xml:space="preserve"> </w:t>
      </w:r>
      <w:r w:rsidR="005925A2">
        <w:rPr>
          <w:rtl/>
        </w:rPr>
        <w:t xml:space="preserve">أيّها </w:t>
      </w:r>
      <w:r>
        <w:rPr>
          <w:rtl/>
        </w:rPr>
        <w:t>الخلائق أنصتوا فإن</w:t>
      </w:r>
      <w:r w:rsidR="008F3C4A">
        <w:rPr>
          <w:rFonts w:hint="cs"/>
          <w:rtl/>
        </w:rPr>
        <w:t>ّ</w:t>
      </w:r>
      <w:r>
        <w:rPr>
          <w:rtl/>
        </w:rPr>
        <w:t xml:space="preserve"> </w:t>
      </w:r>
      <w:r w:rsidR="00021793">
        <w:rPr>
          <w:rtl/>
        </w:rPr>
        <w:t>محمّد</w:t>
      </w:r>
      <w:r>
        <w:rPr>
          <w:rtl/>
        </w:rPr>
        <w:t>ا</w:t>
      </w:r>
      <w:r w:rsidR="008F3C4A">
        <w:rPr>
          <w:rFonts w:hint="cs"/>
          <w:rtl/>
        </w:rPr>
        <w:t>ً</w:t>
      </w:r>
      <w:r>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يكل</w:t>
      </w:r>
      <w:r w:rsidR="008F3C4A">
        <w:rPr>
          <w:rFonts w:hint="cs"/>
          <w:rtl/>
        </w:rPr>
        <w:t>ّ</w:t>
      </w:r>
      <w:r>
        <w:rPr>
          <w:rtl/>
        </w:rPr>
        <w:t>مكم</w:t>
      </w:r>
      <w:r w:rsidR="00A90B9E">
        <w:rPr>
          <w:rtl/>
        </w:rPr>
        <w:t>،</w:t>
      </w:r>
      <w:r>
        <w:rPr>
          <w:rtl/>
        </w:rPr>
        <w:t xml:space="preserve"> فتنصت الخلائق فيقوم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فيقول</w:t>
      </w:r>
      <w:r w:rsidR="00A93B6D">
        <w:rPr>
          <w:rtl/>
        </w:rPr>
        <w:t>:</w:t>
      </w:r>
      <w:r>
        <w:rPr>
          <w:rtl/>
        </w:rPr>
        <w:t xml:space="preserve"> يا معشر الخلائق من كانت له عندي يد أو من</w:t>
      </w:r>
      <w:r w:rsidR="008F3C4A">
        <w:rPr>
          <w:rFonts w:hint="cs"/>
          <w:rtl/>
        </w:rPr>
        <w:t>ّ</w:t>
      </w:r>
      <w:r>
        <w:rPr>
          <w:rtl/>
        </w:rPr>
        <w:t xml:space="preserve">ة أو معروف فليقم </w:t>
      </w:r>
      <w:r w:rsidR="007E7204">
        <w:rPr>
          <w:rtl/>
        </w:rPr>
        <w:t xml:space="preserve">حتّى </w:t>
      </w:r>
      <w:r>
        <w:rPr>
          <w:rtl/>
        </w:rPr>
        <w:t>أُكافئه</w:t>
      </w:r>
      <w:r w:rsidR="00A90B9E">
        <w:rPr>
          <w:rtl/>
        </w:rPr>
        <w:t>،</w:t>
      </w:r>
      <w:r>
        <w:rPr>
          <w:rtl/>
        </w:rPr>
        <w:t xml:space="preserve"> فيقولون</w:t>
      </w:r>
      <w:r w:rsidR="00A93B6D">
        <w:rPr>
          <w:rtl/>
        </w:rPr>
        <w:t>:</w:t>
      </w:r>
      <w:r>
        <w:rPr>
          <w:rtl/>
        </w:rPr>
        <w:t xml:space="preserve"> بآبائنا وأُمهاتنا وأي يد أو أي من</w:t>
      </w:r>
      <w:r w:rsidR="008F3C4A">
        <w:rPr>
          <w:rFonts w:hint="cs"/>
          <w:rtl/>
        </w:rPr>
        <w:t>َ</w:t>
      </w:r>
      <w:r>
        <w:rPr>
          <w:rtl/>
        </w:rPr>
        <w:t>ة</w:t>
      </w:r>
      <w:r w:rsidR="00A90B9E">
        <w:rPr>
          <w:rtl/>
        </w:rPr>
        <w:t>،</w:t>
      </w:r>
      <w:r>
        <w:rPr>
          <w:rtl/>
        </w:rPr>
        <w:t xml:space="preserve"> وأي معروف لنا</w:t>
      </w:r>
      <w:r w:rsidR="00A90B9E">
        <w:rPr>
          <w:rtl/>
        </w:rPr>
        <w:t>،</w:t>
      </w:r>
      <w:r>
        <w:rPr>
          <w:rtl/>
        </w:rPr>
        <w:t xml:space="preserve"> بل اليد والمن</w:t>
      </w:r>
      <w:r w:rsidR="008F3C4A">
        <w:rPr>
          <w:rFonts w:hint="cs"/>
          <w:rtl/>
        </w:rPr>
        <w:t>ّ</w:t>
      </w:r>
      <w:r>
        <w:rPr>
          <w:rtl/>
        </w:rPr>
        <w:t>ة والمعروف لله ولرسوله على جميع الخلائق</w:t>
      </w:r>
      <w:r w:rsidR="00A90B9E">
        <w:rPr>
          <w:rtl/>
        </w:rPr>
        <w:t>،</w:t>
      </w:r>
      <w:r>
        <w:rPr>
          <w:rtl/>
        </w:rPr>
        <w:t xml:space="preserve"> فيقول لهم</w:t>
      </w:r>
      <w:r w:rsidR="00A93B6D">
        <w:rPr>
          <w:rtl/>
        </w:rPr>
        <w:t>:</w:t>
      </w:r>
      <w:r>
        <w:rPr>
          <w:rtl/>
        </w:rPr>
        <w:t xml:space="preserve"> بلى من آوى </w:t>
      </w:r>
      <w:r w:rsidR="0001554E">
        <w:rPr>
          <w:rtl/>
        </w:rPr>
        <w:t xml:space="preserve">أحداً </w:t>
      </w:r>
      <w:r>
        <w:rPr>
          <w:rtl/>
        </w:rPr>
        <w:t>من أهل بيتي</w:t>
      </w:r>
      <w:r w:rsidR="00A90B9E">
        <w:rPr>
          <w:rtl/>
        </w:rPr>
        <w:t>،</w:t>
      </w:r>
      <w:r>
        <w:rPr>
          <w:rtl/>
        </w:rPr>
        <w:t xml:space="preserve"> أو برهم</w:t>
      </w:r>
      <w:r w:rsidR="00A90B9E">
        <w:rPr>
          <w:rtl/>
        </w:rPr>
        <w:t>،</w:t>
      </w:r>
      <w:r>
        <w:rPr>
          <w:rtl/>
        </w:rPr>
        <w:t xml:space="preserve"> أو كساهم من عري</w:t>
      </w:r>
      <w:r w:rsidR="00A90B9E">
        <w:rPr>
          <w:rtl/>
        </w:rPr>
        <w:t>،</w:t>
      </w:r>
      <w:r>
        <w:rPr>
          <w:rtl/>
        </w:rPr>
        <w:t xml:space="preserve"> أو أشبع جائعهم فليقم </w:t>
      </w:r>
      <w:r w:rsidR="007E7204">
        <w:rPr>
          <w:rtl/>
        </w:rPr>
        <w:t xml:space="preserve">حتّى </w:t>
      </w:r>
      <w:r>
        <w:rPr>
          <w:rtl/>
        </w:rPr>
        <w:t>أُكافئه</w:t>
      </w:r>
      <w:r w:rsidR="00A90B9E">
        <w:rPr>
          <w:rtl/>
        </w:rPr>
        <w:t>،</w:t>
      </w:r>
      <w:r>
        <w:rPr>
          <w:rtl/>
        </w:rPr>
        <w:t xml:space="preserve"> فيقوم أُناس قد فعلوا ذلك فيأتي النداء من عند الله تعالى</w:t>
      </w:r>
      <w:r w:rsidR="00A93B6D">
        <w:rPr>
          <w:rtl/>
        </w:rPr>
        <w:t>:</w:t>
      </w:r>
      <w:r>
        <w:rPr>
          <w:rtl/>
        </w:rPr>
        <w:t xml:space="preserve"> يا </w:t>
      </w:r>
      <w:r w:rsidR="00021793">
        <w:rPr>
          <w:rtl/>
        </w:rPr>
        <w:t>محمّد</w:t>
      </w:r>
      <w:r w:rsidR="00E52184">
        <w:rPr>
          <w:rtl/>
        </w:rPr>
        <w:t xml:space="preserve"> </w:t>
      </w:r>
      <w:r>
        <w:rPr>
          <w:rtl/>
        </w:rPr>
        <w:t>يا حبيبي قد جعلت مكافاتهم إليك</w:t>
      </w:r>
      <w:r w:rsidR="00A90B9E">
        <w:rPr>
          <w:rtl/>
        </w:rPr>
        <w:t>،</w:t>
      </w:r>
      <w:r>
        <w:rPr>
          <w:rtl/>
        </w:rPr>
        <w:t xml:space="preserve"> فأسكنهم من </w:t>
      </w:r>
      <w:r w:rsidR="00251ABA">
        <w:rPr>
          <w:rtl/>
        </w:rPr>
        <w:t xml:space="preserve">الجنّة </w:t>
      </w:r>
      <w:r>
        <w:rPr>
          <w:rtl/>
        </w:rPr>
        <w:t>حيث شئت</w:t>
      </w:r>
      <w:r w:rsidR="00A90B9E">
        <w:rPr>
          <w:rtl/>
        </w:rPr>
        <w:t>،</w:t>
      </w:r>
      <w:r>
        <w:rPr>
          <w:rtl/>
        </w:rPr>
        <w:t xml:space="preserve"> قال</w:t>
      </w:r>
      <w:r w:rsidR="00A93B6D">
        <w:rPr>
          <w:rtl/>
        </w:rPr>
        <w:t>:</w:t>
      </w:r>
      <w:r>
        <w:rPr>
          <w:rtl/>
        </w:rPr>
        <w:t xml:space="preserve"> فيسكنهم في الوسيلة حيث لا يحجبون عن </w:t>
      </w:r>
      <w:r w:rsidR="00021793">
        <w:rPr>
          <w:rtl/>
        </w:rPr>
        <w:t>محمّد</w:t>
      </w:r>
      <w:r w:rsidR="00E52184">
        <w:rPr>
          <w:rtl/>
        </w:rPr>
        <w:t xml:space="preserve"> </w:t>
      </w:r>
      <w:r>
        <w:rPr>
          <w:rtl/>
        </w:rPr>
        <w:t>وأهل بيته</w:t>
      </w:r>
      <w:r w:rsidR="008F3C4A">
        <w:rPr>
          <w:rFonts w:hint="cs"/>
          <w:rtl/>
        </w:rPr>
        <w:t xml:space="preserve"> (</w:t>
      </w:r>
      <w:r>
        <w:rPr>
          <w:rtl/>
        </w:rPr>
        <w:t xml:space="preserve"> </w:t>
      </w:r>
      <w:r w:rsidR="00A90B9E" w:rsidRPr="00A90B9E">
        <w:rPr>
          <w:rStyle w:val="libAlaemChar"/>
          <w:rFonts w:hint="cs"/>
          <w:rtl/>
        </w:rPr>
        <w:t>عليهم‌السلام</w:t>
      </w:r>
      <w:r>
        <w:rPr>
          <w:rtl/>
        </w:rPr>
        <w:t xml:space="preserve"> </w:t>
      </w:r>
      <w:r w:rsidR="008F3C4A">
        <w:rPr>
          <w:rFonts w:hint="cs"/>
          <w:rtl/>
        </w:rPr>
        <w:t>) .</w:t>
      </w:r>
    </w:p>
    <w:p w:rsidR="00502E84" w:rsidRDefault="00502E84" w:rsidP="008F3C4A">
      <w:pPr>
        <w:pStyle w:val="libNormal"/>
        <w:rPr>
          <w:rtl/>
        </w:rPr>
      </w:pPr>
      <w:r w:rsidRPr="00BA6C6A">
        <w:rPr>
          <w:rStyle w:val="libNormalChar"/>
          <w:rtl/>
        </w:rPr>
        <w:t>[ 21692 ]</w:t>
      </w:r>
      <w:r>
        <w:rPr>
          <w:rtl/>
        </w:rPr>
        <w:t xml:space="preserve"> 4</w:t>
      </w:r>
      <w:r w:rsidR="00A90B9E">
        <w:rPr>
          <w:rtl/>
        </w:rPr>
        <w:t xml:space="preserve"> - </w:t>
      </w:r>
      <w:r>
        <w:rPr>
          <w:rtl/>
        </w:rPr>
        <w:t xml:space="preserve">وفي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وفي </w:t>
      </w:r>
      <w:r w:rsidRPr="00E521F4">
        <w:rPr>
          <w:rStyle w:val="libNormalChar"/>
          <w:rtl/>
        </w:rPr>
        <w:t xml:space="preserve">( </w:t>
      </w:r>
      <w:r>
        <w:rPr>
          <w:rtl/>
        </w:rPr>
        <w:t>الخصال</w:t>
      </w:r>
      <w:r w:rsidRPr="00E521F4">
        <w:rPr>
          <w:rStyle w:val="libNormalChar"/>
          <w:rtl/>
        </w:rPr>
        <w:t xml:space="preserve"> )</w:t>
      </w:r>
      <w:r>
        <w:rPr>
          <w:rtl/>
        </w:rPr>
        <w:t xml:space="preserve"> عن عبدالله بن </w:t>
      </w:r>
      <w:r w:rsidR="00021793">
        <w:rPr>
          <w:rtl/>
        </w:rPr>
        <w:t>محمّد</w:t>
      </w:r>
      <w:r w:rsidR="00E52184">
        <w:rPr>
          <w:rtl/>
        </w:rPr>
        <w:t xml:space="preserve"> </w:t>
      </w:r>
      <w:r>
        <w:rPr>
          <w:rtl/>
        </w:rPr>
        <w:t>بن عبد الوهاب</w:t>
      </w:r>
      <w:r w:rsidR="00A90B9E">
        <w:rPr>
          <w:rtl/>
        </w:rPr>
        <w:t>،</w:t>
      </w:r>
      <w:r>
        <w:rPr>
          <w:rtl/>
        </w:rPr>
        <w:t xml:space="preserve"> عن منصور بن عبدالله الاصفهاني</w:t>
      </w:r>
      <w:r w:rsidR="00A90B9E">
        <w:rPr>
          <w:rtl/>
        </w:rPr>
        <w:t>،</w:t>
      </w:r>
      <w:r>
        <w:rPr>
          <w:rtl/>
        </w:rPr>
        <w:t xml:space="preserve"> عن علي بن عبدالله </w:t>
      </w:r>
      <w:r w:rsidRPr="00A90B9E">
        <w:rPr>
          <w:rStyle w:val="libFootnotenumChar"/>
          <w:rtl/>
        </w:rPr>
        <w:t>(1)</w:t>
      </w:r>
      <w:r w:rsidR="00A90B9E">
        <w:rPr>
          <w:rtl/>
        </w:rPr>
        <w:t>،</w:t>
      </w:r>
      <w:r>
        <w:rPr>
          <w:rtl/>
        </w:rPr>
        <w:t xml:space="preserve"> عن داود بن سليمان</w:t>
      </w:r>
      <w:r w:rsidR="00A90B9E">
        <w:rPr>
          <w:rtl/>
        </w:rPr>
        <w:t>،</w:t>
      </w:r>
      <w:r>
        <w:rPr>
          <w:rtl/>
        </w:rPr>
        <w:t xml:space="preserve"> عن علي بن موسى الرضا</w:t>
      </w:r>
      <w:r w:rsidR="00A90B9E">
        <w:rPr>
          <w:rtl/>
        </w:rPr>
        <w:t>،</w:t>
      </w:r>
      <w:r>
        <w:rPr>
          <w:rtl/>
        </w:rPr>
        <w:t xml:space="preserve"> عن أبيه</w:t>
      </w:r>
      <w:r w:rsidR="00A90B9E">
        <w:rPr>
          <w:rtl/>
        </w:rPr>
        <w:t>،</w:t>
      </w:r>
      <w:r>
        <w:rPr>
          <w:rtl/>
        </w:rPr>
        <w:t xml:space="preserve"> عن آبائه</w:t>
      </w:r>
      <w:r w:rsidR="00A90B9E">
        <w:rPr>
          <w:rtl/>
        </w:rPr>
        <w:t>،</w:t>
      </w:r>
      <w:r>
        <w:rPr>
          <w:rtl/>
        </w:rPr>
        <w:t xml:space="preserve"> عن علي </w:t>
      </w:r>
      <w:r w:rsidR="008F3C4A">
        <w:rPr>
          <w:rFonts w:hint="cs"/>
          <w:rtl/>
        </w:rPr>
        <w:t>(</w:t>
      </w:r>
      <w:r w:rsidR="008F3C4A">
        <w:rPr>
          <w:rtl/>
        </w:rPr>
        <w:t xml:space="preserve"> </w:t>
      </w:r>
      <w:r w:rsidR="008F3C4A" w:rsidRPr="00A90B9E">
        <w:rPr>
          <w:rStyle w:val="libAlaemChar"/>
          <w:rFonts w:hint="cs"/>
          <w:rtl/>
        </w:rPr>
        <w:t>عليهم‌السلام</w:t>
      </w:r>
      <w:r w:rsidR="008F3C4A">
        <w:rPr>
          <w:rtl/>
        </w:rPr>
        <w:t xml:space="preserve"> </w:t>
      </w:r>
      <w:r w:rsidR="008F3C4A">
        <w:rPr>
          <w:rFonts w:hint="cs"/>
          <w:rtl/>
        </w:rPr>
        <w:t xml:space="preserve">) </w:t>
      </w:r>
      <w:r>
        <w:rPr>
          <w:rtl/>
        </w:rPr>
        <w:t>قال</w:t>
      </w:r>
      <w:r w:rsidR="00A93B6D">
        <w:rPr>
          <w:rtl/>
        </w:rPr>
        <w:t>:</w:t>
      </w:r>
      <w:r>
        <w:rPr>
          <w:rtl/>
        </w:rPr>
        <w:t xml:space="preserve"> قال رسول الله</w:t>
      </w:r>
      <w:r w:rsidR="008F3C4A">
        <w:rPr>
          <w:rFonts w:hint="cs"/>
          <w:rtl/>
        </w:rPr>
        <w:t xml:space="preserve"> (</w:t>
      </w:r>
      <w:r>
        <w:rPr>
          <w:rtl/>
        </w:rPr>
        <w:t xml:space="preserve"> </w:t>
      </w:r>
      <w:r w:rsidR="00F16FA9">
        <w:rPr>
          <w:rStyle w:val="libAlaemChar"/>
          <w:rFonts w:hint="cs"/>
          <w:rtl/>
        </w:rPr>
        <w:t>صلى‌الله‌عليه‌وآله‌</w:t>
      </w:r>
      <w:r>
        <w:rPr>
          <w:rtl/>
        </w:rPr>
        <w:t xml:space="preserve"> </w:t>
      </w:r>
      <w:r w:rsidR="008F3C4A">
        <w:rPr>
          <w:rFonts w:hint="cs"/>
          <w:rtl/>
        </w:rPr>
        <w:t xml:space="preserve">) : </w:t>
      </w:r>
      <w:r>
        <w:rPr>
          <w:rtl/>
        </w:rPr>
        <w:t>أربعة أنا الشفيع لهم يوم القيامة</w:t>
      </w:r>
      <w:r w:rsidR="00A90B9E">
        <w:rPr>
          <w:rtl/>
        </w:rPr>
        <w:t>،</w:t>
      </w:r>
      <w:r>
        <w:rPr>
          <w:rtl/>
        </w:rPr>
        <w:t xml:space="preserve"> ولو أتوني بذنوب أهل الارض</w:t>
      </w:r>
      <w:r w:rsidR="00A93B6D">
        <w:rPr>
          <w:rtl/>
        </w:rPr>
        <w:t>:</w:t>
      </w:r>
      <w:r>
        <w:rPr>
          <w:rtl/>
        </w:rPr>
        <w:t xml:space="preserve"> معين أهل بيتي</w:t>
      </w:r>
      <w:r w:rsidR="00A90B9E">
        <w:rPr>
          <w:rtl/>
        </w:rPr>
        <w:t>،</w:t>
      </w:r>
      <w:r>
        <w:rPr>
          <w:rtl/>
        </w:rPr>
        <w:t xml:space="preserve"> والقاضي لهم حوائجهم عندما اضطروا إليه</w:t>
      </w:r>
      <w:r w:rsidR="00A90B9E">
        <w:rPr>
          <w:rtl/>
        </w:rPr>
        <w:t>،</w:t>
      </w:r>
      <w:r>
        <w:rPr>
          <w:rtl/>
        </w:rPr>
        <w:t xml:space="preserve"> والم</w:t>
      </w:r>
      <w:r w:rsidR="001E2943">
        <w:rPr>
          <w:rtl/>
        </w:rPr>
        <w:t xml:space="preserve">حبّ </w:t>
      </w:r>
      <w:r>
        <w:rPr>
          <w:rtl/>
        </w:rPr>
        <w:t>لهم بقلبه ولسانه</w:t>
      </w:r>
      <w:r w:rsidR="00A90B9E">
        <w:rPr>
          <w:rtl/>
        </w:rPr>
        <w:t>،</w:t>
      </w:r>
      <w:r>
        <w:rPr>
          <w:rtl/>
        </w:rPr>
        <w:t xml:space="preserve"> والدافع عنهم بيده.</w:t>
      </w:r>
    </w:p>
    <w:p w:rsidR="00502E84" w:rsidRDefault="00502E84" w:rsidP="00A90B9E">
      <w:pPr>
        <w:pStyle w:val="libNormal"/>
        <w:rPr>
          <w:rtl/>
        </w:rPr>
      </w:pPr>
      <w:r>
        <w:rPr>
          <w:rtl/>
        </w:rPr>
        <w:t xml:space="preserve">ورواه الطبرسي في </w:t>
      </w:r>
      <w:r w:rsidRPr="00E521F4">
        <w:rPr>
          <w:rStyle w:val="libNormalChar"/>
          <w:rtl/>
        </w:rPr>
        <w:t xml:space="preserve">( </w:t>
      </w:r>
      <w:r>
        <w:rPr>
          <w:rtl/>
        </w:rPr>
        <w:t xml:space="preserve">صحيفة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Pr="00E521F4">
        <w:rPr>
          <w:rStyle w:val="libNormalChar"/>
          <w:rtl/>
        </w:rPr>
        <w:t xml:space="preserve"> )</w:t>
      </w:r>
      <w:r>
        <w:rPr>
          <w:rtl/>
        </w:rPr>
        <w:t xml:space="preserve">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[ 21693 ]</w:t>
      </w:r>
      <w:r>
        <w:rPr>
          <w:rtl/>
        </w:rPr>
        <w:t xml:space="preserve"> 5</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p>
    <w:p w:rsidR="00502E84" w:rsidRDefault="00502E84" w:rsidP="00A90B9E">
      <w:pPr>
        <w:pStyle w:val="libFootnote0"/>
        <w:rPr>
          <w:rtl/>
        </w:rPr>
      </w:pPr>
      <w:r>
        <w:rPr>
          <w:rtl/>
        </w:rPr>
        <w:t>____________</w:t>
      </w:r>
    </w:p>
    <w:p w:rsidR="00502E84" w:rsidRPr="00387FB4" w:rsidRDefault="00502E84" w:rsidP="00387FB4">
      <w:pPr>
        <w:pStyle w:val="libFootnote0"/>
        <w:rPr>
          <w:rtl/>
        </w:rPr>
      </w:pPr>
      <w:r w:rsidRPr="00387FB4">
        <w:rPr>
          <w:rtl/>
        </w:rPr>
        <w:t>3</w:t>
      </w:r>
      <w:r w:rsidR="00A90B9E" w:rsidRPr="00387FB4">
        <w:rPr>
          <w:rtl/>
        </w:rPr>
        <w:t xml:space="preserve"> - </w:t>
      </w:r>
      <w:r w:rsidRPr="00387FB4">
        <w:rPr>
          <w:rtl/>
        </w:rPr>
        <w:t>الفقيه 2</w:t>
      </w:r>
      <w:r w:rsidR="00A93B6D" w:rsidRPr="00387FB4">
        <w:rPr>
          <w:rtl/>
        </w:rPr>
        <w:t>:</w:t>
      </w:r>
      <w:r w:rsidRPr="00387FB4">
        <w:rPr>
          <w:rtl/>
        </w:rPr>
        <w:t xml:space="preserve"> 36 </w:t>
      </w:r>
      <w:r w:rsidR="00BA6C6A" w:rsidRPr="00387FB4">
        <w:rPr>
          <w:rtl/>
        </w:rPr>
        <w:t>/</w:t>
      </w:r>
      <w:r w:rsidRPr="00387FB4">
        <w:rPr>
          <w:rtl/>
        </w:rPr>
        <w:t xml:space="preserve"> 154. </w:t>
      </w:r>
    </w:p>
    <w:p w:rsidR="00502E84" w:rsidRPr="00040AF6" w:rsidRDefault="00502E84" w:rsidP="00387FB4">
      <w:pPr>
        <w:pStyle w:val="libFootnote0"/>
        <w:rPr>
          <w:rtl/>
        </w:rPr>
      </w:pPr>
      <w:r w:rsidRPr="00387FB4">
        <w:rPr>
          <w:rtl/>
        </w:rPr>
        <w:t>4</w:t>
      </w:r>
      <w:r w:rsidR="00A90B9E" w:rsidRPr="00387FB4">
        <w:rPr>
          <w:rtl/>
        </w:rPr>
        <w:t xml:space="preserve"> - </w:t>
      </w:r>
      <w:r w:rsidRPr="00387FB4">
        <w:rPr>
          <w:rtl/>
        </w:rPr>
        <w:t xml:space="preserve">عيون اخبار </w:t>
      </w:r>
      <w:r w:rsidRPr="00040AF6">
        <w:rPr>
          <w:rtl/>
        </w:rPr>
        <w:t xml:space="preserve">الرضا </w:t>
      </w:r>
      <w:r w:rsidR="00BA6C6A" w:rsidRPr="00040AF6">
        <w:rPr>
          <w:rFonts w:hint="cs"/>
          <w:rtl/>
        </w:rPr>
        <w:t xml:space="preserve">( </w:t>
      </w:r>
      <w:r w:rsidR="00BA6C6A" w:rsidRPr="00040AF6">
        <w:rPr>
          <w:rStyle w:val="libFootnoteAlaemChar"/>
          <w:rFonts w:hint="cs"/>
          <w:rtl/>
        </w:rPr>
        <w:t xml:space="preserve">عليه‌السلام </w:t>
      </w:r>
      <w:r w:rsidR="00BA6C6A" w:rsidRPr="00040AF6">
        <w:rPr>
          <w:rFonts w:hint="cs"/>
          <w:rtl/>
        </w:rPr>
        <w:t xml:space="preserve">) </w:t>
      </w:r>
      <w:r w:rsidRPr="00040AF6">
        <w:rPr>
          <w:rtl/>
        </w:rPr>
        <w:t xml:space="preserve"> 1</w:t>
      </w:r>
      <w:r w:rsidR="00A93B6D" w:rsidRPr="00040AF6">
        <w:rPr>
          <w:rtl/>
        </w:rPr>
        <w:t>:</w:t>
      </w:r>
      <w:r w:rsidRPr="00040AF6">
        <w:rPr>
          <w:rtl/>
        </w:rPr>
        <w:t xml:space="preserve"> 259 </w:t>
      </w:r>
      <w:r w:rsidR="00BA6C6A" w:rsidRPr="00040AF6">
        <w:rPr>
          <w:rtl/>
        </w:rPr>
        <w:t>/</w:t>
      </w:r>
      <w:r w:rsidRPr="00040AF6">
        <w:rPr>
          <w:rtl/>
        </w:rPr>
        <w:t xml:space="preserve"> 17</w:t>
      </w:r>
      <w:r w:rsidR="00A90B9E" w:rsidRPr="00040AF6">
        <w:rPr>
          <w:rtl/>
        </w:rPr>
        <w:t>،</w:t>
      </w:r>
      <w:r w:rsidRPr="00040AF6">
        <w:rPr>
          <w:rtl/>
        </w:rPr>
        <w:t xml:space="preserve"> والخصال</w:t>
      </w:r>
      <w:r w:rsidR="00A93B6D" w:rsidRPr="00040AF6">
        <w:rPr>
          <w:rtl/>
        </w:rPr>
        <w:t>:</w:t>
      </w:r>
      <w:r w:rsidRPr="00040AF6">
        <w:rPr>
          <w:rtl/>
        </w:rPr>
        <w:t xml:space="preserve"> 196 </w:t>
      </w:r>
      <w:r w:rsidR="00BA6C6A" w:rsidRPr="00040AF6">
        <w:rPr>
          <w:rtl/>
        </w:rPr>
        <w:t>/</w:t>
      </w:r>
      <w:r w:rsidRPr="00040AF6">
        <w:rPr>
          <w:rtl/>
        </w:rPr>
        <w:t xml:space="preserve"> 1. </w:t>
      </w:r>
    </w:p>
    <w:p w:rsidR="00502E84" w:rsidRPr="00387FB4" w:rsidRDefault="00502E84" w:rsidP="00387FB4">
      <w:pPr>
        <w:pStyle w:val="libFootnote0"/>
        <w:rPr>
          <w:rtl/>
        </w:rPr>
      </w:pPr>
      <w:r w:rsidRPr="00387FB4">
        <w:rPr>
          <w:rtl/>
        </w:rPr>
        <w:t>(1) في العيون</w:t>
      </w:r>
      <w:r w:rsidR="00A93B6D" w:rsidRPr="00387FB4">
        <w:rPr>
          <w:rtl/>
        </w:rPr>
        <w:t>:</w:t>
      </w:r>
      <w:r w:rsidRPr="00387FB4">
        <w:rPr>
          <w:rtl/>
        </w:rPr>
        <w:t xml:space="preserve"> علي بن ابي عبدالله ... </w:t>
      </w:r>
    </w:p>
    <w:p w:rsidR="00502E84" w:rsidRPr="00040AF6" w:rsidRDefault="00502E84" w:rsidP="00387FB4">
      <w:pPr>
        <w:pStyle w:val="libFootnote0"/>
        <w:rPr>
          <w:rtl/>
        </w:rPr>
      </w:pPr>
      <w:r w:rsidRPr="00387FB4">
        <w:rPr>
          <w:rtl/>
        </w:rPr>
        <w:t xml:space="preserve">(2) </w:t>
      </w:r>
      <w:r w:rsidRPr="00040AF6">
        <w:rPr>
          <w:rtl/>
        </w:rPr>
        <w:t xml:space="preserve">صحيفة الرضا </w:t>
      </w:r>
      <w:r w:rsidR="00BA6C6A" w:rsidRPr="00040AF6">
        <w:rPr>
          <w:rFonts w:hint="cs"/>
          <w:rtl/>
        </w:rPr>
        <w:t xml:space="preserve">( </w:t>
      </w:r>
      <w:r w:rsidR="00BA6C6A" w:rsidRPr="00040AF6">
        <w:rPr>
          <w:rStyle w:val="libFootnoteAlaemChar"/>
          <w:rFonts w:hint="cs"/>
          <w:rtl/>
        </w:rPr>
        <w:t xml:space="preserve">عليه‌السلام </w:t>
      </w:r>
      <w:r w:rsidR="00BA6C6A" w:rsidRPr="00040AF6">
        <w:rPr>
          <w:rFonts w:hint="cs"/>
          <w:rtl/>
        </w:rPr>
        <w:t xml:space="preserve">) </w:t>
      </w:r>
      <w:r w:rsidR="00A93B6D" w:rsidRPr="00040AF6">
        <w:rPr>
          <w:rtl/>
        </w:rPr>
        <w:t>:</w:t>
      </w:r>
      <w:r w:rsidRPr="00040AF6">
        <w:rPr>
          <w:rtl/>
        </w:rPr>
        <w:t xml:space="preserve"> 79 </w:t>
      </w:r>
      <w:r w:rsidR="00BA6C6A" w:rsidRPr="00040AF6">
        <w:rPr>
          <w:rtl/>
        </w:rPr>
        <w:t>/</w:t>
      </w:r>
      <w:r w:rsidRPr="00040AF6">
        <w:rPr>
          <w:rtl/>
        </w:rPr>
        <w:t xml:space="preserve"> 2. </w:t>
      </w:r>
    </w:p>
    <w:p w:rsidR="00502E84" w:rsidRPr="00387FB4" w:rsidRDefault="00502E84" w:rsidP="00387FB4">
      <w:pPr>
        <w:pStyle w:val="libFootnote0"/>
        <w:rPr>
          <w:rtl/>
        </w:rPr>
      </w:pPr>
      <w:r w:rsidRPr="00387FB4">
        <w:rPr>
          <w:rtl/>
        </w:rPr>
        <w:t>5</w:t>
      </w:r>
      <w:r w:rsidR="00A90B9E" w:rsidRPr="00387FB4">
        <w:rPr>
          <w:rtl/>
        </w:rPr>
        <w:t xml:space="preserve"> - </w:t>
      </w:r>
      <w:r w:rsidRPr="00387FB4">
        <w:rPr>
          <w:rtl/>
        </w:rPr>
        <w:t>امالي الطوسي 1</w:t>
      </w:r>
      <w:r w:rsidR="00A93B6D" w:rsidRPr="00387FB4">
        <w:rPr>
          <w:rtl/>
        </w:rPr>
        <w:t>:</w:t>
      </w:r>
      <w:r w:rsidRPr="00387FB4">
        <w:rPr>
          <w:rtl/>
        </w:rPr>
        <w:t xml:space="preserve"> 365.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هلال بن </w:t>
      </w:r>
      <w:r w:rsidR="00021793">
        <w:rPr>
          <w:rtl/>
        </w:rPr>
        <w:t>محمّد</w:t>
      </w:r>
      <w:r w:rsidR="00E52184">
        <w:rPr>
          <w:rtl/>
        </w:rPr>
        <w:t xml:space="preserve"> </w:t>
      </w:r>
      <w:r>
        <w:rPr>
          <w:rtl/>
        </w:rPr>
        <w:t>الحفار</w:t>
      </w:r>
      <w:r w:rsidR="00A90B9E">
        <w:rPr>
          <w:rtl/>
        </w:rPr>
        <w:t>،</w:t>
      </w:r>
      <w:r>
        <w:rPr>
          <w:rtl/>
        </w:rPr>
        <w:t xml:space="preserve"> عن </w:t>
      </w:r>
      <w:r w:rsidR="00021793">
        <w:rPr>
          <w:rtl/>
        </w:rPr>
        <w:t>محمّد</w:t>
      </w:r>
      <w:r w:rsidR="00E52184">
        <w:rPr>
          <w:rtl/>
        </w:rPr>
        <w:t xml:space="preserve"> </w:t>
      </w:r>
      <w:r>
        <w:rPr>
          <w:rtl/>
        </w:rPr>
        <w:t>بن أحمد الصواف</w:t>
      </w:r>
      <w:r w:rsidR="00A90B9E">
        <w:rPr>
          <w:rtl/>
        </w:rPr>
        <w:t>،</w:t>
      </w:r>
      <w:r>
        <w:rPr>
          <w:rtl/>
        </w:rPr>
        <w:t xml:space="preserve"> عن إسحاق بن عبدالله بن سلمة</w:t>
      </w:r>
      <w:r w:rsidR="00A90B9E">
        <w:rPr>
          <w:rtl/>
        </w:rPr>
        <w:t>،</w:t>
      </w:r>
      <w:r>
        <w:rPr>
          <w:rtl/>
        </w:rPr>
        <w:t xml:space="preserve"> عن زيدان بن عبد الغفار </w:t>
      </w:r>
      <w:r w:rsidRPr="00A90B9E">
        <w:rPr>
          <w:rStyle w:val="libFootnotenumChar"/>
          <w:rtl/>
        </w:rPr>
        <w:t>(1)</w:t>
      </w:r>
      <w:r w:rsidR="00A90B9E">
        <w:rPr>
          <w:rtl/>
        </w:rPr>
        <w:t>،</w:t>
      </w:r>
      <w:r>
        <w:rPr>
          <w:rtl/>
        </w:rPr>
        <w:t xml:space="preserve"> عن حسين بن موسى بن جعفر</w:t>
      </w:r>
      <w:r w:rsidR="00A90B9E">
        <w:rPr>
          <w:rtl/>
        </w:rPr>
        <w:t>،</w:t>
      </w:r>
      <w:r>
        <w:rPr>
          <w:rtl/>
        </w:rPr>
        <w:t xml:space="preserve"> عن أخيه علي بن موسى بن جعفر</w:t>
      </w:r>
      <w:r w:rsidR="00A90B9E">
        <w:rPr>
          <w:rtl/>
        </w:rPr>
        <w:t>،</w:t>
      </w:r>
      <w:r>
        <w:rPr>
          <w:rtl/>
        </w:rPr>
        <w:t xml:space="preserve"> جعفر عن آبائه</w:t>
      </w:r>
      <w:r w:rsidR="00040AF6">
        <w:rPr>
          <w:rFonts w:hint="cs"/>
          <w:rtl/>
        </w:rPr>
        <w:t xml:space="preserve"> (</w:t>
      </w:r>
      <w:r>
        <w:rPr>
          <w:rtl/>
        </w:rPr>
        <w:t xml:space="preserve"> </w:t>
      </w:r>
      <w:r w:rsidR="00A90B9E" w:rsidRPr="00A90B9E">
        <w:rPr>
          <w:rStyle w:val="libAlaemChar"/>
          <w:rFonts w:hint="cs"/>
          <w:rtl/>
        </w:rPr>
        <w:t>عليهم‌السلام</w:t>
      </w:r>
      <w:r>
        <w:rPr>
          <w:rtl/>
        </w:rPr>
        <w:t xml:space="preserve"> </w:t>
      </w:r>
      <w:r w:rsidR="00040AF6">
        <w:rPr>
          <w:rFonts w:hint="cs"/>
          <w:rtl/>
        </w:rPr>
        <w:t xml:space="preserve">) </w:t>
      </w:r>
      <w:r>
        <w:rPr>
          <w:rtl/>
        </w:rPr>
        <w:t xml:space="preserve">ان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أي</w:t>
      </w:r>
      <w:r w:rsidR="00040AF6">
        <w:rPr>
          <w:rFonts w:hint="cs"/>
          <w:rtl/>
        </w:rPr>
        <w:t>ّ</w:t>
      </w:r>
      <w:r>
        <w:rPr>
          <w:rtl/>
        </w:rPr>
        <w:t xml:space="preserve">ما رجل اصطنع إلى رجل من ولدي صنيعة فلم يكافئه عليها فأنا المكافئ له عليها. </w:t>
      </w:r>
    </w:p>
    <w:p w:rsidR="00502E84" w:rsidRDefault="00502E84" w:rsidP="00A90B9E">
      <w:pPr>
        <w:pStyle w:val="libNormal"/>
        <w:rPr>
          <w:rtl/>
        </w:rPr>
      </w:pPr>
      <w:r w:rsidRPr="00BA6C6A">
        <w:rPr>
          <w:rStyle w:val="libNormalChar"/>
          <w:rtl/>
        </w:rPr>
        <w:t>[ 21694 ]</w:t>
      </w:r>
      <w:r>
        <w:rPr>
          <w:rtl/>
        </w:rPr>
        <w:t xml:space="preserve"> 6</w:t>
      </w:r>
      <w:r w:rsidR="00A90B9E">
        <w:rPr>
          <w:rtl/>
        </w:rPr>
        <w:t xml:space="preserve"> - </w:t>
      </w:r>
      <w:r>
        <w:rPr>
          <w:rtl/>
        </w:rPr>
        <w:t>وعن أبيه</w:t>
      </w:r>
      <w:r w:rsidR="00A90B9E">
        <w:rPr>
          <w:rtl/>
        </w:rPr>
        <w:t>،</w:t>
      </w:r>
      <w:r>
        <w:rPr>
          <w:rtl/>
        </w:rPr>
        <w:t xml:space="preserve"> عن الحفار</w:t>
      </w:r>
      <w:r w:rsidR="00A90B9E">
        <w:rPr>
          <w:rtl/>
        </w:rPr>
        <w:t>،</w:t>
      </w:r>
      <w:r>
        <w:rPr>
          <w:rtl/>
        </w:rPr>
        <w:t xml:space="preserve"> عن إسماعيل بن علي الدعبلي</w:t>
      </w:r>
      <w:r w:rsidR="00A90B9E">
        <w:rPr>
          <w:rtl/>
        </w:rPr>
        <w:t>،</w:t>
      </w:r>
      <w:r>
        <w:rPr>
          <w:rtl/>
        </w:rPr>
        <w:t xml:space="preserve"> عن علي بن علي بن دعبل أخي دعبل بن علي</w:t>
      </w:r>
      <w:r w:rsidR="00A90B9E">
        <w:rPr>
          <w:rtl/>
        </w:rPr>
        <w:t>،</w:t>
      </w:r>
      <w:r>
        <w:rPr>
          <w:rtl/>
        </w:rPr>
        <w:t xml:space="preserve"> عن علي بن موسى الرضا</w:t>
      </w:r>
      <w:r w:rsidR="00A90B9E">
        <w:rPr>
          <w:rtl/>
        </w:rPr>
        <w:t>،</w:t>
      </w:r>
      <w:r>
        <w:rPr>
          <w:rtl/>
        </w:rPr>
        <w:t xml:space="preserve"> عن أبيه</w:t>
      </w:r>
      <w:r w:rsidR="00A90B9E">
        <w:rPr>
          <w:rtl/>
        </w:rPr>
        <w:t>،</w:t>
      </w:r>
      <w:r>
        <w:rPr>
          <w:rtl/>
        </w:rPr>
        <w:t xml:space="preserve"> عن آبائه</w:t>
      </w:r>
      <w:r w:rsidR="00A1332D">
        <w:rPr>
          <w:rFonts w:hint="cs"/>
          <w:rtl/>
        </w:rPr>
        <w:t xml:space="preserve"> (</w:t>
      </w:r>
      <w:r>
        <w:rPr>
          <w:rtl/>
        </w:rPr>
        <w:t xml:space="preserve"> </w:t>
      </w:r>
      <w:r w:rsidR="00A90B9E" w:rsidRPr="00A90B9E">
        <w:rPr>
          <w:rStyle w:val="libAlaemChar"/>
          <w:rFonts w:hint="cs"/>
          <w:rtl/>
        </w:rPr>
        <w:t>عليهم‌السلام</w:t>
      </w:r>
      <w:r>
        <w:rPr>
          <w:rtl/>
        </w:rPr>
        <w:t xml:space="preserve"> </w:t>
      </w:r>
      <w:r w:rsidR="00A1332D">
        <w:rPr>
          <w:rFonts w:hint="cs"/>
          <w:rtl/>
        </w:rPr>
        <w:t xml:space="preserve">) </w:t>
      </w:r>
      <w:r>
        <w:rPr>
          <w:rtl/>
        </w:rPr>
        <w:t>قال</w:t>
      </w:r>
      <w:r w:rsidR="00A93B6D">
        <w:rPr>
          <w:rtl/>
        </w:rPr>
        <w:t>:</w:t>
      </w:r>
      <w:r>
        <w:rPr>
          <w:rtl/>
        </w:rPr>
        <w:t xml:space="preserve"> قال رسول الله</w:t>
      </w:r>
      <w:r w:rsidR="00A1332D">
        <w:rPr>
          <w:rFonts w:hint="cs"/>
          <w:rtl/>
        </w:rPr>
        <w:t xml:space="preserve"> (</w:t>
      </w:r>
      <w:r>
        <w:rPr>
          <w:rtl/>
        </w:rPr>
        <w:t xml:space="preserve"> </w:t>
      </w:r>
      <w:r w:rsidR="00F16FA9">
        <w:rPr>
          <w:rStyle w:val="libAlaemChar"/>
          <w:rFonts w:hint="cs"/>
          <w:rtl/>
        </w:rPr>
        <w:t>صلى‌الله‌عليه‌وآله‌</w:t>
      </w:r>
      <w:r>
        <w:rPr>
          <w:rtl/>
        </w:rPr>
        <w:t xml:space="preserve"> </w:t>
      </w:r>
      <w:r w:rsidR="00A1332D">
        <w:rPr>
          <w:rFonts w:hint="cs"/>
          <w:rtl/>
        </w:rPr>
        <w:t xml:space="preserve">) : </w:t>
      </w:r>
      <w:r>
        <w:rPr>
          <w:rtl/>
        </w:rPr>
        <w:t>أربعة أنا لهم شفيع يوم القيامة</w:t>
      </w:r>
      <w:r w:rsidR="00A93B6D">
        <w:rPr>
          <w:rtl/>
        </w:rPr>
        <w:t>:</w:t>
      </w:r>
      <w:r>
        <w:rPr>
          <w:rtl/>
        </w:rPr>
        <w:t xml:space="preserve"> المكرم لذّريتي من بعدي</w:t>
      </w:r>
      <w:r w:rsidR="00A90B9E">
        <w:rPr>
          <w:rtl/>
        </w:rPr>
        <w:t>،</w:t>
      </w:r>
      <w:r>
        <w:rPr>
          <w:rtl/>
        </w:rPr>
        <w:t xml:space="preserve"> والقاضي لهم حوائجهم</w:t>
      </w:r>
      <w:r w:rsidR="00A90B9E">
        <w:rPr>
          <w:rtl/>
        </w:rPr>
        <w:t>،</w:t>
      </w:r>
      <w:r>
        <w:rPr>
          <w:rtl/>
        </w:rPr>
        <w:t xml:space="preserve"> والساعي لهم في أُمورهم عندما اضطروا أليه</w:t>
      </w:r>
      <w:r w:rsidR="00A90B9E">
        <w:rPr>
          <w:rtl/>
        </w:rPr>
        <w:t>،</w:t>
      </w:r>
      <w:r>
        <w:rPr>
          <w:rtl/>
        </w:rPr>
        <w:t xml:space="preserve"> والم</w:t>
      </w:r>
      <w:r w:rsidR="001E2943">
        <w:rPr>
          <w:rtl/>
        </w:rPr>
        <w:t xml:space="preserve">حبّ </w:t>
      </w:r>
      <w:r>
        <w:rPr>
          <w:rtl/>
        </w:rPr>
        <w:t>لهم بقلبه ولسانه.</w:t>
      </w:r>
    </w:p>
    <w:p w:rsidR="00502E84" w:rsidRDefault="00502E84" w:rsidP="00A1332D">
      <w:pPr>
        <w:pStyle w:val="libNormal"/>
        <w:rPr>
          <w:rtl/>
        </w:rPr>
      </w:pPr>
      <w:r>
        <w:rPr>
          <w:rtl/>
        </w:rPr>
        <w:t xml:space="preserve">ورواه الصدوق 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عن علي بن عيسى المجاور</w:t>
      </w:r>
      <w:r w:rsidR="00A90B9E">
        <w:rPr>
          <w:rtl/>
        </w:rPr>
        <w:t>،</w:t>
      </w:r>
      <w:r>
        <w:rPr>
          <w:rtl/>
        </w:rPr>
        <w:t xml:space="preserve"> عن إسماعيل بن رزين </w:t>
      </w:r>
      <w:r w:rsidRPr="00A90B9E">
        <w:rPr>
          <w:rStyle w:val="libFootnotenumChar"/>
          <w:rtl/>
        </w:rPr>
        <w:t>(</w:t>
      </w:r>
      <w:r w:rsidR="00A1332D">
        <w:rPr>
          <w:rStyle w:val="libFootnotenumChar"/>
          <w:rFonts w:hint="cs"/>
          <w:rtl/>
        </w:rPr>
        <w:t>2</w:t>
      </w:r>
      <w:r w:rsidRPr="00A90B9E">
        <w:rPr>
          <w:rStyle w:val="libFootnotenumChar"/>
          <w:rtl/>
        </w:rPr>
        <w:t>)</w:t>
      </w:r>
      <w:r w:rsidR="00A90B9E">
        <w:rPr>
          <w:rtl/>
        </w:rPr>
        <w:t>،</w:t>
      </w:r>
      <w:r>
        <w:rPr>
          <w:rtl/>
        </w:rPr>
        <w:t xml:space="preserve"> عن دعبل بن علي </w:t>
      </w:r>
      <w:r w:rsidRPr="00A90B9E">
        <w:rPr>
          <w:rStyle w:val="libFootnotenumChar"/>
          <w:rtl/>
        </w:rPr>
        <w:t>(</w:t>
      </w:r>
      <w:r w:rsidR="00A1332D">
        <w:rPr>
          <w:rStyle w:val="libFootnotenumChar"/>
          <w:rFonts w:hint="cs"/>
          <w:rtl/>
        </w:rPr>
        <w:t>3</w:t>
      </w:r>
      <w:r w:rsidRPr="00A90B9E">
        <w:rPr>
          <w:rStyle w:val="libFootnotenumChar"/>
          <w:rtl/>
        </w:rPr>
        <w:t>)</w:t>
      </w:r>
      <w:r>
        <w:rPr>
          <w:rtl/>
        </w:rPr>
        <w:t>.</w:t>
      </w:r>
    </w:p>
    <w:p w:rsidR="00502E84" w:rsidRDefault="00502E84" w:rsidP="00A1332D">
      <w:pPr>
        <w:pStyle w:val="libNormal"/>
        <w:rPr>
          <w:rtl/>
        </w:rPr>
      </w:pPr>
      <w:r>
        <w:rPr>
          <w:rtl/>
        </w:rPr>
        <w:t xml:space="preserve">ورواه </w:t>
      </w:r>
      <w:r w:rsidR="00610A69">
        <w:rPr>
          <w:rtl/>
        </w:rPr>
        <w:t xml:space="preserve">أيضاً </w:t>
      </w:r>
      <w:r>
        <w:rPr>
          <w:rtl/>
        </w:rPr>
        <w:t xml:space="preserve">بأسانيد تقدمت </w:t>
      </w:r>
      <w:r w:rsidRPr="00A90B9E">
        <w:rPr>
          <w:rStyle w:val="libFootnotenumChar"/>
          <w:rtl/>
        </w:rPr>
        <w:t>(</w:t>
      </w:r>
      <w:r w:rsidR="00A1332D">
        <w:rPr>
          <w:rStyle w:val="libFootnotenumChar"/>
          <w:rFonts w:hint="cs"/>
          <w:rtl/>
        </w:rPr>
        <w:t>4</w:t>
      </w:r>
      <w:r w:rsidRPr="00A90B9E">
        <w:rPr>
          <w:rStyle w:val="libFootnotenumChar"/>
          <w:rtl/>
        </w:rPr>
        <w:t>)</w:t>
      </w:r>
      <w:r>
        <w:rPr>
          <w:rtl/>
        </w:rPr>
        <w:t xml:space="preserve"> في اسباغ الوضوء </w:t>
      </w:r>
      <w:r w:rsidRPr="00A90B9E">
        <w:rPr>
          <w:rStyle w:val="libFootnotenumChar"/>
          <w:rtl/>
        </w:rPr>
        <w:t>(</w:t>
      </w:r>
      <w:r w:rsidR="00A1332D">
        <w:rPr>
          <w:rStyle w:val="libFootnotenumChar"/>
          <w:rFonts w:hint="cs"/>
          <w:rtl/>
        </w:rPr>
        <w:t>5</w:t>
      </w:r>
      <w:r w:rsidRPr="00A90B9E">
        <w:rPr>
          <w:rStyle w:val="libFootnotenumChar"/>
          <w:rtl/>
        </w:rPr>
        <w:t>)</w:t>
      </w:r>
      <w:r>
        <w:rPr>
          <w:rtl/>
        </w:rPr>
        <w:t xml:space="preserve">. </w:t>
      </w:r>
    </w:p>
    <w:p w:rsidR="00502E84" w:rsidRDefault="00502E84" w:rsidP="00A1332D">
      <w:pPr>
        <w:pStyle w:val="libNormal"/>
        <w:rPr>
          <w:rtl/>
        </w:rPr>
      </w:pPr>
      <w:r w:rsidRPr="00BA6C6A">
        <w:rPr>
          <w:rStyle w:val="libNormalChar"/>
          <w:rtl/>
        </w:rPr>
        <w:t>[ 21695 ]</w:t>
      </w:r>
      <w:r>
        <w:rPr>
          <w:rtl/>
        </w:rPr>
        <w:t xml:space="preserve"> 7</w:t>
      </w:r>
      <w:r w:rsidR="00A90B9E">
        <w:rPr>
          <w:rtl/>
        </w:rPr>
        <w:t xml:space="preserve"> - </w:t>
      </w:r>
      <w:r>
        <w:rPr>
          <w:rtl/>
        </w:rPr>
        <w:t>وعن أبيه</w:t>
      </w:r>
      <w:r w:rsidR="00A90B9E">
        <w:rPr>
          <w:rtl/>
        </w:rPr>
        <w:t>،</w:t>
      </w:r>
      <w:r>
        <w:rPr>
          <w:rtl/>
        </w:rPr>
        <w:t xml:space="preserve"> عن ابن الغضائري</w:t>
      </w:r>
      <w:r w:rsidR="00A90B9E">
        <w:rPr>
          <w:rtl/>
        </w:rPr>
        <w:t>،</w:t>
      </w:r>
      <w:r>
        <w:rPr>
          <w:rtl/>
        </w:rPr>
        <w:t xml:space="preserve"> عن الصدوق</w:t>
      </w:r>
      <w:r w:rsidR="00A90B9E">
        <w:rPr>
          <w:rtl/>
        </w:rPr>
        <w:t>،</w:t>
      </w:r>
      <w:r>
        <w:rPr>
          <w:rtl/>
        </w:rPr>
        <w:t xml:space="preserve"> عن جعفر بن </w:t>
      </w:r>
      <w:r w:rsidR="00021793">
        <w:rPr>
          <w:rtl/>
        </w:rPr>
        <w:t>محمّد</w:t>
      </w:r>
      <w:r w:rsidR="00E52184">
        <w:rPr>
          <w:rtl/>
        </w:rPr>
        <w:t xml:space="preserve"> </w:t>
      </w:r>
      <w:r>
        <w:rPr>
          <w:rtl/>
        </w:rPr>
        <w:t xml:space="preserve">مسرور </w:t>
      </w:r>
      <w:r w:rsidRPr="00A90B9E">
        <w:rPr>
          <w:rStyle w:val="libFootnotenumChar"/>
          <w:rtl/>
        </w:rPr>
        <w:t>(</w:t>
      </w:r>
      <w:r w:rsidR="00A1332D">
        <w:rPr>
          <w:rStyle w:val="libFootnotenumChar"/>
          <w:rFonts w:hint="cs"/>
          <w:rtl/>
        </w:rPr>
        <w:t>6</w:t>
      </w:r>
      <w:r w:rsidRPr="00A90B9E">
        <w:rPr>
          <w:rStyle w:val="libFootnotenumChar"/>
          <w:rtl/>
        </w:rPr>
        <w:t>)</w:t>
      </w:r>
      <w:r>
        <w:rPr>
          <w:rtl/>
        </w:rPr>
        <w:t xml:space="preserve"> عن الحسين بن </w:t>
      </w:r>
      <w:r w:rsidR="00021793">
        <w:rPr>
          <w:rtl/>
        </w:rPr>
        <w:t>محمّد</w:t>
      </w:r>
      <w:r w:rsidR="00E52184">
        <w:rPr>
          <w:rtl/>
        </w:rPr>
        <w:t xml:space="preserve"> </w:t>
      </w:r>
      <w:r>
        <w:rPr>
          <w:rtl/>
        </w:rPr>
        <w:t>بن عامر</w:t>
      </w:r>
      <w:r w:rsidR="00A90B9E">
        <w:rPr>
          <w:rtl/>
        </w:rPr>
        <w:t>،</w:t>
      </w:r>
      <w:r>
        <w:rPr>
          <w:rtl/>
        </w:rPr>
        <w:t xml:space="preserve"> عن عمه </w:t>
      </w:r>
    </w:p>
    <w:p w:rsidR="00502E84" w:rsidRDefault="00E521F4" w:rsidP="00E521F4">
      <w:pPr>
        <w:pStyle w:val="libLine"/>
        <w:rPr>
          <w:rtl/>
        </w:rPr>
      </w:pPr>
      <w:r>
        <w:rPr>
          <w:rtl/>
        </w:rPr>
        <w:t>____________________</w:t>
      </w:r>
    </w:p>
    <w:p w:rsidR="00502E84" w:rsidRPr="00D34793" w:rsidRDefault="00502E84" w:rsidP="00E521F4">
      <w:pPr>
        <w:pStyle w:val="libFootnote0"/>
        <w:rPr>
          <w:rtl/>
        </w:rPr>
      </w:pPr>
      <w:r w:rsidRPr="00D34793">
        <w:rPr>
          <w:rtl/>
        </w:rPr>
        <w:t>(1) في المصدر</w:t>
      </w:r>
      <w:r w:rsidR="00A93B6D">
        <w:rPr>
          <w:rtl/>
        </w:rPr>
        <w:t>:</w:t>
      </w:r>
      <w:r w:rsidRPr="00D34793">
        <w:rPr>
          <w:rtl/>
        </w:rPr>
        <w:t xml:space="preserve"> زيد بن عبد الغفار الطيالسي</w:t>
      </w:r>
      <w:r w:rsidR="00A90B9E">
        <w:rPr>
          <w:rtl/>
        </w:rPr>
        <w:t>،</w:t>
      </w:r>
      <w:r w:rsidRPr="00D34793">
        <w:rPr>
          <w:rtl/>
        </w:rPr>
        <w:t xml:space="preserve"> وفي نسخة مصححة منه</w:t>
      </w:r>
      <w:r w:rsidR="00A93B6D">
        <w:rPr>
          <w:rtl/>
        </w:rPr>
        <w:t>:</w:t>
      </w:r>
      <w:r w:rsidRPr="00D34793">
        <w:rPr>
          <w:rtl/>
        </w:rPr>
        <w:t xml:space="preserve"> زيدان</w:t>
      </w:r>
      <w:r>
        <w:rPr>
          <w:rtl/>
        </w:rPr>
        <w:t xml:space="preserve"> ..</w:t>
      </w:r>
      <w:r w:rsidRPr="00D34793">
        <w:rPr>
          <w:rtl/>
        </w:rPr>
        <w:t xml:space="preserve">. </w:t>
      </w:r>
    </w:p>
    <w:p w:rsidR="00502E84" w:rsidRDefault="00502E84" w:rsidP="00E521F4">
      <w:pPr>
        <w:pStyle w:val="libFootnote0"/>
        <w:rPr>
          <w:rtl/>
        </w:rPr>
      </w:pPr>
      <w:r>
        <w:rPr>
          <w:rtl/>
        </w:rPr>
        <w:t>6</w:t>
      </w:r>
      <w:r w:rsidR="00A90B9E">
        <w:rPr>
          <w:rtl/>
        </w:rPr>
        <w:t xml:space="preserve"> - </w:t>
      </w:r>
      <w:r>
        <w:rPr>
          <w:rtl/>
        </w:rPr>
        <w:t>امالي الطوسي 1</w:t>
      </w:r>
      <w:r w:rsidR="00A93B6D">
        <w:rPr>
          <w:rtl/>
        </w:rPr>
        <w:t>:</w:t>
      </w:r>
      <w:r>
        <w:rPr>
          <w:rtl/>
        </w:rPr>
        <w:t xml:space="preserve"> 376. </w:t>
      </w:r>
    </w:p>
    <w:p w:rsidR="00502E84" w:rsidRPr="00D34793" w:rsidRDefault="00502E84" w:rsidP="00A1332D">
      <w:pPr>
        <w:pStyle w:val="libFootnote0"/>
        <w:rPr>
          <w:rtl/>
        </w:rPr>
      </w:pPr>
      <w:r w:rsidRPr="00D34793">
        <w:rPr>
          <w:rtl/>
        </w:rPr>
        <w:t>(</w:t>
      </w:r>
      <w:r w:rsidR="00A1332D">
        <w:rPr>
          <w:rFonts w:hint="cs"/>
          <w:rtl/>
        </w:rPr>
        <w:t>2</w:t>
      </w:r>
      <w:r w:rsidRPr="00D34793">
        <w:rPr>
          <w:rtl/>
        </w:rPr>
        <w:t>) في العيون</w:t>
      </w:r>
      <w:r w:rsidR="00A93B6D">
        <w:rPr>
          <w:rtl/>
        </w:rPr>
        <w:t>:</w:t>
      </w:r>
      <w:r w:rsidRPr="00D34793">
        <w:rPr>
          <w:rtl/>
        </w:rPr>
        <w:t xml:space="preserve"> إسماعيل بن علي بن رزين. </w:t>
      </w:r>
    </w:p>
    <w:p w:rsidR="00502E84" w:rsidRPr="00D34793" w:rsidRDefault="00502E84" w:rsidP="00A1332D">
      <w:pPr>
        <w:pStyle w:val="libFootnote0"/>
        <w:rPr>
          <w:rtl/>
        </w:rPr>
      </w:pPr>
      <w:r w:rsidRPr="00D34793">
        <w:rPr>
          <w:rtl/>
        </w:rPr>
        <w:t>(</w:t>
      </w:r>
      <w:r w:rsidR="00A1332D">
        <w:rPr>
          <w:rFonts w:hint="cs"/>
          <w:rtl/>
        </w:rPr>
        <w:t>3</w:t>
      </w:r>
      <w:r w:rsidRPr="00D34793">
        <w:rPr>
          <w:rtl/>
        </w:rPr>
        <w:t xml:space="preserve">) عيون اخبار </w:t>
      </w:r>
      <w:r w:rsidRPr="00A1332D">
        <w:rPr>
          <w:rtl/>
        </w:rPr>
        <w:t xml:space="preserve">الرضا </w:t>
      </w:r>
      <w:r w:rsidR="00BA6C6A" w:rsidRPr="00A1332D">
        <w:rPr>
          <w:rFonts w:hint="cs"/>
          <w:rtl/>
        </w:rPr>
        <w:t xml:space="preserve">( </w:t>
      </w:r>
      <w:r w:rsidR="00A1332D" w:rsidRPr="00040AF6">
        <w:rPr>
          <w:rStyle w:val="libFootnoteAlaemChar"/>
          <w:rFonts w:hint="cs"/>
          <w:rtl/>
        </w:rPr>
        <w:t>عليه‌السلام</w:t>
      </w:r>
      <w:r w:rsidR="00BA6C6A" w:rsidRPr="00A1332D">
        <w:rPr>
          <w:rFonts w:hint="cs"/>
          <w:rtl/>
        </w:rPr>
        <w:t>)</w:t>
      </w:r>
      <w:r w:rsidR="00BA6C6A" w:rsidRPr="009A24AD">
        <w:rPr>
          <w:rFonts w:hint="cs"/>
          <w:rtl/>
        </w:rPr>
        <w:t xml:space="preserve"> </w:t>
      </w:r>
      <w:r w:rsidRPr="00D34793">
        <w:rPr>
          <w:rtl/>
        </w:rPr>
        <w:t xml:space="preserve"> 1</w:t>
      </w:r>
      <w:r w:rsidR="00A93B6D">
        <w:rPr>
          <w:rtl/>
        </w:rPr>
        <w:t>:</w:t>
      </w:r>
      <w:r w:rsidRPr="00D34793">
        <w:rPr>
          <w:rtl/>
        </w:rPr>
        <w:t xml:space="preserve"> 253 </w:t>
      </w:r>
      <w:r w:rsidR="00BA6C6A">
        <w:rPr>
          <w:rtl/>
        </w:rPr>
        <w:t>/</w:t>
      </w:r>
      <w:r w:rsidRPr="00D34793">
        <w:rPr>
          <w:rtl/>
        </w:rPr>
        <w:t xml:space="preserve"> 2. </w:t>
      </w:r>
    </w:p>
    <w:p w:rsidR="00502E84" w:rsidRPr="00D34793" w:rsidRDefault="00502E84" w:rsidP="00A1332D">
      <w:pPr>
        <w:pStyle w:val="libFootnote0"/>
        <w:rPr>
          <w:rtl/>
        </w:rPr>
      </w:pPr>
      <w:r w:rsidRPr="00D34793">
        <w:rPr>
          <w:rtl/>
        </w:rPr>
        <w:t>(</w:t>
      </w:r>
      <w:r w:rsidR="00A1332D">
        <w:rPr>
          <w:rFonts w:hint="cs"/>
          <w:rtl/>
        </w:rPr>
        <w:t>4</w:t>
      </w:r>
      <w:r w:rsidRPr="00D34793">
        <w:rPr>
          <w:rtl/>
        </w:rPr>
        <w:t xml:space="preserve">) تقدمت في الحديث 4 من الباب 54 من ابواب الوضوء. </w:t>
      </w:r>
    </w:p>
    <w:p w:rsidR="00502E84" w:rsidRPr="00A90B9E" w:rsidRDefault="00502E84" w:rsidP="00A1332D">
      <w:pPr>
        <w:pStyle w:val="libFootnote0"/>
        <w:rPr>
          <w:rStyle w:val="libFootnoteChar"/>
          <w:rtl/>
        </w:rPr>
      </w:pPr>
      <w:r w:rsidRPr="00D34793">
        <w:rPr>
          <w:rtl/>
        </w:rPr>
        <w:t>(</w:t>
      </w:r>
      <w:r w:rsidR="00A1332D">
        <w:rPr>
          <w:rFonts w:hint="cs"/>
          <w:rtl/>
        </w:rPr>
        <w:t>5</w:t>
      </w:r>
      <w:r w:rsidRPr="00D34793">
        <w:rPr>
          <w:rtl/>
        </w:rPr>
        <w:t xml:space="preserve">) عيون اخبار </w:t>
      </w:r>
      <w:r w:rsidRPr="00A1332D">
        <w:rPr>
          <w:rtl/>
        </w:rPr>
        <w:t xml:space="preserve">الرضا </w:t>
      </w:r>
      <w:r w:rsidR="00BA6C6A" w:rsidRPr="00A1332D">
        <w:rPr>
          <w:rFonts w:hint="cs"/>
          <w:rtl/>
        </w:rPr>
        <w:t xml:space="preserve">( </w:t>
      </w:r>
      <w:r w:rsidR="00A1332D" w:rsidRPr="00040AF6">
        <w:rPr>
          <w:rStyle w:val="libFootnoteAlaemChar"/>
          <w:rFonts w:hint="cs"/>
          <w:rtl/>
        </w:rPr>
        <w:t>عليه‌السلام</w:t>
      </w:r>
      <w:r w:rsidR="00BA6C6A" w:rsidRPr="00A1332D">
        <w:rPr>
          <w:rFonts w:hint="cs"/>
          <w:rtl/>
        </w:rPr>
        <w:t>)</w:t>
      </w:r>
      <w:r w:rsidR="00BA6C6A" w:rsidRPr="009A24AD">
        <w:rPr>
          <w:rFonts w:hint="cs"/>
          <w:rtl/>
        </w:rPr>
        <w:t xml:space="preserve"> </w:t>
      </w:r>
      <w:r w:rsidRPr="00A90B9E">
        <w:rPr>
          <w:rStyle w:val="libFootnoteChar"/>
          <w:rtl/>
        </w:rPr>
        <w:t xml:space="preserve"> 1</w:t>
      </w:r>
      <w:r w:rsidR="00A93B6D">
        <w:rPr>
          <w:rStyle w:val="libFootnoteChar"/>
          <w:rtl/>
        </w:rPr>
        <w:t>:</w:t>
      </w:r>
      <w:r w:rsidRPr="00A90B9E">
        <w:rPr>
          <w:rStyle w:val="libFootnoteChar"/>
          <w:rtl/>
        </w:rPr>
        <w:t xml:space="preserve"> 253 </w:t>
      </w:r>
      <w:r w:rsidR="00BA6C6A">
        <w:rPr>
          <w:rStyle w:val="libFootnoteChar"/>
          <w:rtl/>
        </w:rPr>
        <w:t>/</w:t>
      </w:r>
      <w:r w:rsidRPr="00A90B9E">
        <w:rPr>
          <w:rStyle w:val="libFootnoteChar"/>
          <w:rtl/>
        </w:rPr>
        <w:t xml:space="preserve"> 2. </w:t>
      </w:r>
    </w:p>
    <w:p w:rsidR="00502E84" w:rsidRDefault="00502E84" w:rsidP="00E521F4">
      <w:pPr>
        <w:pStyle w:val="libFootnote0"/>
        <w:rPr>
          <w:rtl/>
        </w:rPr>
      </w:pPr>
      <w:r>
        <w:rPr>
          <w:rtl/>
        </w:rPr>
        <w:t>7</w:t>
      </w:r>
      <w:r w:rsidR="00A90B9E">
        <w:rPr>
          <w:rtl/>
        </w:rPr>
        <w:t xml:space="preserve"> - </w:t>
      </w:r>
      <w:r>
        <w:rPr>
          <w:rtl/>
        </w:rPr>
        <w:t>امالي الطوسي 2</w:t>
      </w:r>
      <w:r w:rsidR="00A93B6D">
        <w:rPr>
          <w:rtl/>
        </w:rPr>
        <w:t>:</w:t>
      </w:r>
      <w:r>
        <w:rPr>
          <w:rtl/>
        </w:rPr>
        <w:t xml:space="preserve"> 37</w:t>
      </w:r>
      <w:r w:rsidR="00A90B9E">
        <w:rPr>
          <w:rtl/>
        </w:rPr>
        <w:t>،</w:t>
      </w:r>
      <w:r>
        <w:rPr>
          <w:rtl/>
        </w:rPr>
        <w:t xml:space="preserve"> واورده في الحديث 5 من الباب 42 من ابواب الذكر. </w:t>
      </w:r>
    </w:p>
    <w:p w:rsidR="00502E84" w:rsidRPr="00D34793" w:rsidRDefault="00502E84" w:rsidP="00A1332D">
      <w:pPr>
        <w:pStyle w:val="libFootnote0"/>
        <w:rPr>
          <w:rtl/>
        </w:rPr>
      </w:pPr>
      <w:r w:rsidRPr="00D34793">
        <w:rPr>
          <w:rFonts w:hint="cs"/>
          <w:rtl/>
        </w:rPr>
        <w:t>(</w:t>
      </w:r>
      <w:r w:rsidR="00A1332D">
        <w:rPr>
          <w:rFonts w:hint="cs"/>
          <w:rtl/>
        </w:rPr>
        <w:t>6</w:t>
      </w:r>
      <w:r w:rsidRPr="00D34793">
        <w:rPr>
          <w:rtl/>
        </w:rPr>
        <w:t>) في المصدر</w:t>
      </w:r>
      <w:r w:rsidR="00A93B6D">
        <w:rPr>
          <w:rtl/>
        </w:rPr>
        <w:t>:</w:t>
      </w:r>
      <w:r w:rsidRPr="00D34793">
        <w:rPr>
          <w:rtl/>
        </w:rPr>
        <w:t xml:space="preserve"> جعفر بن </w:t>
      </w:r>
      <w:r w:rsidR="00021793">
        <w:rPr>
          <w:rtl/>
        </w:rPr>
        <w:t>محمّد</w:t>
      </w:r>
      <w:r w:rsidR="00E52184">
        <w:rPr>
          <w:rtl/>
        </w:rPr>
        <w:t xml:space="preserve"> </w:t>
      </w:r>
      <w:r w:rsidRPr="00D34793">
        <w:rPr>
          <w:rtl/>
        </w:rPr>
        <w:t xml:space="preserve">بن مروان. </w:t>
      </w:r>
    </w:p>
    <w:p w:rsidR="00A90B9E" w:rsidRDefault="00A90B9E" w:rsidP="00E521F4">
      <w:pPr>
        <w:pStyle w:val="libNormal"/>
        <w:rPr>
          <w:rtl/>
        </w:rPr>
      </w:pPr>
      <w:r>
        <w:rPr>
          <w:rtl/>
        </w:rPr>
        <w:br w:type="page"/>
      </w:r>
    </w:p>
    <w:p w:rsidR="00502E84" w:rsidRDefault="00502E84" w:rsidP="009A24AD">
      <w:pPr>
        <w:pStyle w:val="libNormal0"/>
        <w:rPr>
          <w:rtl/>
        </w:rPr>
      </w:pPr>
      <w:r>
        <w:rPr>
          <w:rtl/>
        </w:rPr>
        <w:lastRenderedPageBreak/>
        <w:t>عبدالله بن عامر</w:t>
      </w:r>
      <w:r w:rsidR="00A90B9E">
        <w:rPr>
          <w:rtl/>
        </w:rPr>
        <w:t>،</w:t>
      </w:r>
      <w:r>
        <w:rPr>
          <w:rtl/>
        </w:rPr>
        <w:t xml:space="preserve"> عن </w:t>
      </w:r>
      <w:r w:rsidR="00021793">
        <w:rPr>
          <w:rtl/>
        </w:rPr>
        <w:t>محمّد</w:t>
      </w:r>
      <w:r w:rsidR="00E52184">
        <w:rPr>
          <w:rtl/>
        </w:rPr>
        <w:t xml:space="preserve"> </w:t>
      </w:r>
      <w:r>
        <w:rPr>
          <w:rtl/>
        </w:rPr>
        <w:t>بن أبي عمير</w:t>
      </w:r>
      <w:r w:rsidR="00A90B9E">
        <w:rPr>
          <w:rtl/>
        </w:rPr>
        <w:t>،</w:t>
      </w:r>
      <w:r>
        <w:rPr>
          <w:rtl/>
        </w:rPr>
        <w:t xml:space="preserve"> عن أبان ابن عثمان</w:t>
      </w:r>
      <w:r w:rsidR="00A90B9E">
        <w:rPr>
          <w:rtl/>
        </w:rPr>
        <w:t>،</w:t>
      </w:r>
      <w:r>
        <w:rPr>
          <w:rtl/>
        </w:rPr>
        <w:t xml:space="preserve"> عن أبان بن تغلب</w:t>
      </w:r>
      <w:r w:rsidR="00A90B9E">
        <w:rPr>
          <w:rtl/>
        </w:rPr>
        <w:t>،</w:t>
      </w:r>
      <w:r>
        <w:rPr>
          <w:rtl/>
        </w:rPr>
        <w:t xml:space="preserve"> عن أبي جعفر </w:t>
      </w:r>
      <w:r w:rsidR="00021793">
        <w:rPr>
          <w:rtl/>
        </w:rPr>
        <w:t>محمّد</w:t>
      </w:r>
      <w:r w:rsidR="00E52184">
        <w:rPr>
          <w:rtl/>
        </w:rPr>
        <w:t xml:space="preserve"> </w:t>
      </w:r>
      <w:r>
        <w:rPr>
          <w:rtl/>
        </w:rPr>
        <w:t>بن علي الباقر</w:t>
      </w:r>
      <w:r w:rsidR="00A90B9E">
        <w:rPr>
          <w:rtl/>
        </w:rPr>
        <w:t>،</w:t>
      </w:r>
      <w:r>
        <w:rPr>
          <w:rtl/>
        </w:rPr>
        <w:t xml:space="preserve"> عن أبيه</w:t>
      </w:r>
      <w:r w:rsidR="00A90B9E">
        <w:rPr>
          <w:rtl/>
        </w:rPr>
        <w:t>،</w:t>
      </w:r>
      <w:r>
        <w:rPr>
          <w:rtl/>
        </w:rPr>
        <w:t xml:space="preserve"> عن جده</w:t>
      </w:r>
      <w:r w:rsidR="009A24AD">
        <w:rPr>
          <w:rFonts w:hint="cs"/>
          <w:rtl/>
        </w:rPr>
        <w:t xml:space="preserve"> (</w:t>
      </w:r>
      <w:r>
        <w:rPr>
          <w:rtl/>
        </w:rPr>
        <w:t xml:space="preserve"> </w:t>
      </w:r>
      <w:r w:rsidR="00A90B9E" w:rsidRPr="00A90B9E">
        <w:rPr>
          <w:rStyle w:val="libAlaemChar"/>
          <w:rFonts w:hint="cs"/>
          <w:rtl/>
        </w:rPr>
        <w:t>عليهم‌السلام</w:t>
      </w:r>
      <w:r>
        <w:rPr>
          <w:rtl/>
        </w:rPr>
        <w:t xml:space="preserve"> </w:t>
      </w:r>
      <w:r w:rsidR="009A24AD">
        <w:rPr>
          <w:rFonts w:hint="cs"/>
          <w:rtl/>
        </w:rPr>
        <w:t xml:space="preserve">) </w:t>
      </w:r>
      <w:r>
        <w:rPr>
          <w:rtl/>
        </w:rPr>
        <w:t>قال</w:t>
      </w:r>
      <w:r w:rsidR="00A93B6D">
        <w:rPr>
          <w:rtl/>
        </w:rPr>
        <w:t>:</w:t>
      </w:r>
      <w:r>
        <w:rPr>
          <w:rtl/>
        </w:rPr>
        <w:t xml:space="preserve"> قال رسول الله </w:t>
      </w:r>
      <w:r w:rsidR="009A24AD" w:rsidRPr="00E521F4">
        <w:rPr>
          <w:rStyle w:val="libNormalChar"/>
          <w:rFonts w:hint="cs"/>
          <w:rtl/>
        </w:rPr>
        <w:t xml:space="preserve">( </w:t>
      </w:r>
      <w:r w:rsidR="009A24AD">
        <w:rPr>
          <w:rStyle w:val="libAlaemChar"/>
          <w:rFonts w:hint="cs"/>
          <w:rtl/>
        </w:rPr>
        <w:t>صلى‌الله‌عليه‌وآله‌</w:t>
      </w:r>
      <w:r w:rsidR="009A24AD" w:rsidRPr="00E521F4">
        <w:rPr>
          <w:rStyle w:val="libNormalChar"/>
          <w:rFonts w:hint="cs"/>
          <w:rtl/>
        </w:rPr>
        <w:t xml:space="preserve"> )</w:t>
      </w:r>
      <w:r w:rsidR="009A24AD">
        <w:rPr>
          <w:rStyle w:val="libNormalChar"/>
          <w:rFonts w:hint="cs"/>
          <w:rtl/>
        </w:rPr>
        <w:t xml:space="preserve"> </w:t>
      </w:r>
      <w:r w:rsidR="00A93B6D">
        <w:rPr>
          <w:rtl/>
        </w:rPr>
        <w:t>:</w:t>
      </w:r>
      <w:r>
        <w:rPr>
          <w:rtl/>
        </w:rPr>
        <w:t xml:space="preserve"> من أراد التوسل إليّ</w:t>
      </w:r>
      <w:r w:rsidR="00A90B9E">
        <w:rPr>
          <w:rtl/>
        </w:rPr>
        <w:t>،</w:t>
      </w:r>
      <w:r>
        <w:rPr>
          <w:rtl/>
        </w:rPr>
        <w:t xml:space="preserve"> وأن يكون له عندي يد أشفع له بها يوم القيامة</w:t>
      </w:r>
      <w:r w:rsidR="00A90B9E">
        <w:rPr>
          <w:rtl/>
        </w:rPr>
        <w:t>،</w:t>
      </w:r>
      <w:r>
        <w:rPr>
          <w:rtl/>
        </w:rPr>
        <w:t xml:space="preserve"> فليصل أهل بيتي</w:t>
      </w:r>
      <w:r w:rsidR="00A90B9E">
        <w:rPr>
          <w:rtl/>
        </w:rPr>
        <w:t>،</w:t>
      </w:r>
      <w:r>
        <w:rPr>
          <w:rtl/>
        </w:rPr>
        <w:t xml:space="preserve"> ويدخل السرور عليهم.</w:t>
      </w:r>
    </w:p>
    <w:p w:rsidR="00502E84" w:rsidRDefault="00502E84" w:rsidP="009A24AD">
      <w:pPr>
        <w:pStyle w:val="libNormal"/>
        <w:rPr>
          <w:rtl/>
        </w:rPr>
      </w:pPr>
      <w:r w:rsidRPr="00BA6C6A">
        <w:rPr>
          <w:rStyle w:val="libNormalChar"/>
          <w:rtl/>
        </w:rPr>
        <w:t>[ 21696 ]</w:t>
      </w:r>
      <w:r>
        <w:rPr>
          <w:rtl/>
        </w:rPr>
        <w:t xml:space="preserve"> 8</w:t>
      </w:r>
      <w:r w:rsidR="00A90B9E">
        <w:rPr>
          <w:rtl/>
        </w:rPr>
        <w:t xml:space="preserve"> - </w:t>
      </w:r>
      <w:r w:rsidR="004F303E">
        <w:rPr>
          <w:rtl/>
        </w:rPr>
        <w:t>وب</w:t>
      </w:r>
      <w:r w:rsidR="00B420DF">
        <w:rPr>
          <w:rtl/>
        </w:rPr>
        <w:t>الإِسناد</w:t>
      </w:r>
      <w:r w:rsidR="004F303E">
        <w:rPr>
          <w:rtl/>
        </w:rPr>
        <w:t xml:space="preserve"> </w:t>
      </w:r>
      <w:r>
        <w:rPr>
          <w:rtl/>
        </w:rPr>
        <w:t>عن الصدوق</w:t>
      </w:r>
      <w:r w:rsidR="00A90B9E">
        <w:rPr>
          <w:rtl/>
        </w:rPr>
        <w:t>،</w:t>
      </w:r>
      <w:r>
        <w:rPr>
          <w:rtl/>
        </w:rPr>
        <w:t xml:space="preserve"> عن الحسين بن أحمد بن ادريس</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يحيى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عمر بن علي بن عمر بن يزيد</w:t>
      </w:r>
      <w:r w:rsidR="00A90B9E">
        <w:rPr>
          <w:rtl/>
        </w:rPr>
        <w:t>،</w:t>
      </w:r>
      <w:r>
        <w:rPr>
          <w:rtl/>
        </w:rPr>
        <w:t xml:space="preserve"> عن </w:t>
      </w:r>
      <w:r w:rsidR="00021793">
        <w:rPr>
          <w:rtl/>
        </w:rPr>
        <w:t>محمّد</w:t>
      </w:r>
      <w:r w:rsidR="00E52184">
        <w:rPr>
          <w:rtl/>
        </w:rPr>
        <w:t xml:space="preserve"> </w:t>
      </w:r>
      <w:r>
        <w:rPr>
          <w:rtl/>
        </w:rPr>
        <w:t>بن عمر</w:t>
      </w:r>
      <w:r w:rsidR="00A90B9E">
        <w:rPr>
          <w:rtl/>
        </w:rPr>
        <w:t>،</w:t>
      </w:r>
      <w:r>
        <w:rPr>
          <w:rtl/>
        </w:rPr>
        <w:t xml:space="preserve"> عن أبيه</w:t>
      </w:r>
      <w:r w:rsidR="00A90B9E">
        <w:rPr>
          <w:rtl/>
        </w:rPr>
        <w:t>،</w:t>
      </w:r>
      <w:r>
        <w:rPr>
          <w:rtl/>
        </w:rPr>
        <w:t xml:space="preserve"> عن أبي عبدالله الصادق</w:t>
      </w:r>
      <w:r w:rsidR="00A90B9E">
        <w:rPr>
          <w:rtl/>
        </w:rPr>
        <w:t>،</w:t>
      </w:r>
      <w:r>
        <w:rPr>
          <w:rtl/>
        </w:rPr>
        <w:t xml:space="preserve"> عن آبائه </w:t>
      </w:r>
      <w:r w:rsidR="009A24AD">
        <w:rPr>
          <w:rFonts w:hint="cs"/>
          <w:rtl/>
        </w:rPr>
        <w:t>(</w:t>
      </w:r>
      <w:r w:rsidR="009A24AD">
        <w:rPr>
          <w:rtl/>
        </w:rPr>
        <w:t xml:space="preserve"> </w:t>
      </w:r>
      <w:r w:rsidR="009A24AD" w:rsidRPr="00A90B9E">
        <w:rPr>
          <w:rStyle w:val="libAlaemChar"/>
          <w:rFonts w:hint="cs"/>
          <w:rtl/>
        </w:rPr>
        <w:t>عليهم‌السلام</w:t>
      </w:r>
      <w:r w:rsidR="009A24AD">
        <w:rPr>
          <w:rtl/>
        </w:rPr>
        <w:t xml:space="preserve"> </w:t>
      </w:r>
      <w:r w:rsidR="009A24AD">
        <w:rPr>
          <w:rFonts w:hint="cs"/>
          <w:rtl/>
        </w:rPr>
        <w:t>)</w:t>
      </w:r>
      <w:r>
        <w:rPr>
          <w:rtl/>
        </w:rPr>
        <w:t>قال</w:t>
      </w:r>
      <w:r w:rsidR="00A93B6D">
        <w:rPr>
          <w:rtl/>
        </w:rPr>
        <w:t>:</w:t>
      </w:r>
      <w:r>
        <w:rPr>
          <w:rtl/>
        </w:rPr>
        <w:t xml:space="preserve"> قال رسول الله </w:t>
      </w:r>
      <w:r w:rsidR="009A24AD" w:rsidRPr="00E521F4">
        <w:rPr>
          <w:rStyle w:val="libNormalChar"/>
          <w:rFonts w:hint="cs"/>
          <w:rtl/>
        </w:rPr>
        <w:t xml:space="preserve">( </w:t>
      </w:r>
      <w:r w:rsidR="009A24AD">
        <w:rPr>
          <w:rStyle w:val="libAlaemChar"/>
          <w:rFonts w:hint="cs"/>
          <w:rtl/>
        </w:rPr>
        <w:t>صلى‌الله‌عليه‌وآله‌</w:t>
      </w:r>
      <w:r w:rsidR="009A24AD" w:rsidRPr="00E521F4">
        <w:rPr>
          <w:rStyle w:val="libNormalChar"/>
          <w:rFonts w:hint="cs"/>
          <w:rtl/>
        </w:rPr>
        <w:t xml:space="preserve"> )</w:t>
      </w:r>
      <w:r w:rsidR="009A24AD">
        <w:rPr>
          <w:rStyle w:val="libNormalChar"/>
          <w:rFonts w:hint="cs"/>
          <w:rtl/>
        </w:rPr>
        <w:t xml:space="preserve"> </w:t>
      </w:r>
      <w:r w:rsidR="00A93B6D">
        <w:rPr>
          <w:rtl/>
        </w:rPr>
        <w:t>:</w:t>
      </w:r>
      <w:r>
        <w:rPr>
          <w:rtl/>
        </w:rPr>
        <w:t xml:space="preserve"> من وصل </w:t>
      </w:r>
      <w:r w:rsidR="0001554E">
        <w:rPr>
          <w:rtl/>
        </w:rPr>
        <w:t xml:space="preserve">أحداً </w:t>
      </w:r>
      <w:r>
        <w:rPr>
          <w:rtl/>
        </w:rPr>
        <w:t>من أهل بيتي</w:t>
      </w:r>
      <w:r w:rsidR="00A90B9E">
        <w:rPr>
          <w:rtl/>
        </w:rPr>
        <w:t>،</w:t>
      </w:r>
      <w:r>
        <w:rPr>
          <w:rtl/>
        </w:rPr>
        <w:t xml:space="preserve"> في دار الدنيا بقيراط كافاته بقنطار. </w:t>
      </w:r>
    </w:p>
    <w:p w:rsidR="00502E84" w:rsidRDefault="00502E84" w:rsidP="009A24AD">
      <w:pPr>
        <w:pStyle w:val="libNormal"/>
        <w:rPr>
          <w:rtl/>
        </w:rPr>
      </w:pPr>
      <w:r w:rsidRPr="00BA6C6A">
        <w:rPr>
          <w:rStyle w:val="libNormalChar"/>
          <w:rtl/>
        </w:rPr>
        <w:t>[ 21697 ]</w:t>
      </w:r>
      <w:r>
        <w:rPr>
          <w:rtl/>
        </w:rPr>
        <w:t xml:space="preserve"> 9</w:t>
      </w:r>
      <w:r w:rsidR="00A90B9E">
        <w:rPr>
          <w:rtl/>
        </w:rPr>
        <w:t xml:space="preserve"> - </w:t>
      </w:r>
      <w:r>
        <w:rPr>
          <w:rtl/>
        </w:rPr>
        <w:t xml:space="preserve">أحمد بن </w:t>
      </w:r>
      <w:r w:rsidR="00021793">
        <w:rPr>
          <w:rtl/>
        </w:rPr>
        <w:t>محمّد</w:t>
      </w:r>
      <w:r w:rsidR="00E52184">
        <w:rPr>
          <w:rtl/>
        </w:rPr>
        <w:t xml:space="preserve"> </w:t>
      </w:r>
      <w:r>
        <w:rPr>
          <w:rtl/>
        </w:rPr>
        <w:t xml:space="preserve">بن خالد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أبيه</w:t>
      </w:r>
      <w:r w:rsidR="00A90B9E">
        <w:rPr>
          <w:rtl/>
        </w:rPr>
        <w:t>،</w:t>
      </w:r>
      <w:r>
        <w:rPr>
          <w:rtl/>
        </w:rPr>
        <w:t xml:space="preserve"> عن القاسم بن </w:t>
      </w:r>
      <w:r w:rsidR="00021793">
        <w:rPr>
          <w:rtl/>
        </w:rPr>
        <w:t>محمّد</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إذا كان يوم القيامة جمع الله الاولين والآخرين فينادي مناد</w:t>
      </w:r>
      <w:r w:rsidR="00A93B6D">
        <w:rPr>
          <w:rtl/>
        </w:rPr>
        <w:t>:</w:t>
      </w:r>
      <w:r>
        <w:rPr>
          <w:rtl/>
        </w:rPr>
        <w:t xml:space="preserve"> من كانت له عند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يد فليقم</w:t>
      </w:r>
      <w:r w:rsidR="00A90B9E">
        <w:rPr>
          <w:rtl/>
        </w:rPr>
        <w:t>،</w:t>
      </w:r>
      <w:r>
        <w:rPr>
          <w:rtl/>
        </w:rPr>
        <w:t xml:space="preserve"> فيقوم عنق من الناس فيقول</w:t>
      </w:r>
      <w:r w:rsidR="00A93B6D">
        <w:rPr>
          <w:rtl/>
        </w:rPr>
        <w:t>:</w:t>
      </w:r>
      <w:r>
        <w:rPr>
          <w:rtl/>
        </w:rPr>
        <w:t xml:space="preserve"> ما كانت أياديكم عند رسول الله </w:t>
      </w:r>
      <w:r w:rsidR="009A24AD" w:rsidRPr="00E521F4">
        <w:rPr>
          <w:rStyle w:val="libNormalChar"/>
          <w:rFonts w:hint="cs"/>
          <w:rtl/>
        </w:rPr>
        <w:t xml:space="preserve">( </w:t>
      </w:r>
      <w:r w:rsidR="009A24AD">
        <w:rPr>
          <w:rStyle w:val="libAlaemChar"/>
          <w:rFonts w:hint="cs"/>
          <w:rtl/>
        </w:rPr>
        <w:t>صلى‌الله‌عليه‌وآله‌</w:t>
      </w:r>
      <w:r w:rsidR="009A24AD" w:rsidRPr="00E521F4">
        <w:rPr>
          <w:rStyle w:val="libNormalChar"/>
          <w:rFonts w:hint="cs"/>
          <w:rtl/>
        </w:rPr>
        <w:t xml:space="preserve"> )</w:t>
      </w:r>
      <w:r w:rsidR="009A24AD">
        <w:rPr>
          <w:rStyle w:val="libNormalChar"/>
          <w:rFonts w:hint="cs"/>
          <w:rtl/>
        </w:rPr>
        <w:t xml:space="preserve"> </w:t>
      </w:r>
      <w:r>
        <w:rPr>
          <w:rtl/>
        </w:rPr>
        <w:t>؟ فيقولون</w:t>
      </w:r>
      <w:r w:rsidR="00A93B6D">
        <w:rPr>
          <w:rtl/>
        </w:rPr>
        <w:t>:</w:t>
      </w:r>
      <w:r>
        <w:rPr>
          <w:rtl/>
        </w:rPr>
        <w:t xml:space="preserve"> كن</w:t>
      </w:r>
      <w:r w:rsidR="009A24AD">
        <w:rPr>
          <w:rFonts w:hint="cs"/>
          <w:rtl/>
        </w:rPr>
        <w:t>ّ</w:t>
      </w:r>
      <w:r>
        <w:rPr>
          <w:rtl/>
        </w:rPr>
        <w:t>ا نصل أهل بيته من بعده</w:t>
      </w:r>
      <w:r w:rsidR="00A90B9E">
        <w:rPr>
          <w:rtl/>
        </w:rPr>
        <w:t>،</w:t>
      </w:r>
      <w:r>
        <w:rPr>
          <w:rtl/>
        </w:rPr>
        <w:t xml:space="preserve"> فيقال لهم</w:t>
      </w:r>
      <w:r w:rsidR="00A93B6D">
        <w:rPr>
          <w:rtl/>
        </w:rPr>
        <w:t>:</w:t>
      </w:r>
      <w:r>
        <w:rPr>
          <w:rtl/>
        </w:rPr>
        <w:t xml:space="preserve"> اذهبوا فطوفوا في الناس</w:t>
      </w:r>
      <w:r w:rsidR="00A90B9E">
        <w:rPr>
          <w:rtl/>
        </w:rPr>
        <w:t>،</w:t>
      </w:r>
      <w:r>
        <w:rPr>
          <w:rtl/>
        </w:rPr>
        <w:t xml:space="preserve"> فمن كانت له عندكم يد فخذوا بيده وأدخلوه الجنة.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امالي الطوسي 2</w:t>
      </w:r>
      <w:r w:rsidR="00A93B6D">
        <w:rPr>
          <w:rtl/>
        </w:rPr>
        <w:t>:</w:t>
      </w:r>
      <w:r>
        <w:rPr>
          <w:rtl/>
        </w:rPr>
        <w:t xml:space="preserve"> 54. </w:t>
      </w:r>
    </w:p>
    <w:p w:rsidR="00502E84" w:rsidRPr="00D34793" w:rsidRDefault="00502E84" w:rsidP="00E521F4">
      <w:pPr>
        <w:pStyle w:val="libFootnote0"/>
        <w:rPr>
          <w:rtl/>
        </w:rPr>
      </w:pPr>
      <w:r w:rsidRPr="00D34793">
        <w:rPr>
          <w:rtl/>
        </w:rPr>
        <w:t>(1) في المصدر</w:t>
      </w:r>
      <w:r w:rsidR="00A93B6D">
        <w:rPr>
          <w:rtl/>
        </w:rPr>
        <w:t>:</w:t>
      </w:r>
      <w:r w:rsidRPr="00D34793">
        <w:rPr>
          <w:rtl/>
        </w:rPr>
        <w:t xml:space="preserve"> </w:t>
      </w:r>
      <w:r w:rsidR="00021793">
        <w:rPr>
          <w:rtl/>
        </w:rPr>
        <w:t>محمّد</w:t>
      </w:r>
      <w:r w:rsidR="00E52184">
        <w:rPr>
          <w:rtl/>
        </w:rPr>
        <w:t xml:space="preserve"> </w:t>
      </w:r>
      <w:r w:rsidRPr="00D34793">
        <w:rPr>
          <w:rtl/>
        </w:rPr>
        <w:t xml:space="preserve">بن احمد بن يحيى بن عمران </w:t>
      </w:r>
      <w:r w:rsidR="004C4832">
        <w:rPr>
          <w:rtl/>
        </w:rPr>
        <w:t>الأشعري</w:t>
      </w:r>
      <w:r w:rsidRPr="00D34793">
        <w:rPr>
          <w:rtl/>
        </w:rPr>
        <w:t xml:space="preserve">. </w:t>
      </w:r>
    </w:p>
    <w:p w:rsidR="00502E84" w:rsidRDefault="00502E84" w:rsidP="00E521F4">
      <w:pPr>
        <w:pStyle w:val="libFootnote0"/>
        <w:rPr>
          <w:rtl/>
        </w:rPr>
      </w:pPr>
      <w:r>
        <w:rPr>
          <w:rtl/>
        </w:rPr>
        <w:t>9</w:t>
      </w:r>
      <w:r w:rsidR="00A90B9E">
        <w:rPr>
          <w:rtl/>
        </w:rPr>
        <w:t xml:space="preserve"> - </w:t>
      </w:r>
      <w:r>
        <w:rPr>
          <w:rtl/>
        </w:rPr>
        <w:t>المحاسن</w:t>
      </w:r>
      <w:r w:rsidR="00A93B6D">
        <w:rPr>
          <w:rtl/>
        </w:rPr>
        <w:t>:</w:t>
      </w:r>
      <w:r>
        <w:rPr>
          <w:rtl/>
        </w:rPr>
        <w:t xml:space="preserve"> 62 </w:t>
      </w:r>
      <w:r w:rsidR="00BA6C6A">
        <w:rPr>
          <w:rtl/>
        </w:rPr>
        <w:t>/</w:t>
      </w:r>
      <w:r>
        <w:rPr>
          <w:rtl/>
        </w:rPr>
        <w:t xml:space="preserve"> 109. </w:t>
      </w:r>
    </w:p>
    <w:p w:rsidR="00A90B9E" w:rsidRDefault="00A90B9E" w:rsidP="00E521F4">
      <w:pPr>
        <w:pStyle w:val="libNormal"/>
        <w:rPr>
          <w:rtl/>
        </w:rPr>
      </w:pPr>
      <w:r>
        <w:rPr>
          <w:rtl/>
        </w:rPr>
        <w:br w:type="page"/>
      </w:r>
    </w:p>
    <w:p w:rsidR="00502E84" w:rsidRDefault="00502E84" w:rsidP="00D35497">
      <w:pPr>
        <w:pStyle w:val="libNormal"/>
        <w:rPr>
          <w:rtl/>
        </w:rPr>
      </w:pPr>
      <w:r w:rsidRPr="00BA6C6A">
        <w:rPr>
          <w:rStyle w:val="libNormalChar"/>
          <w:rtl/>
        </w:rPr>
        <w:lastRenderedPageBreak/>
        <w:t>[ 21698 ]</w:t>
      </w:r>
      <w:r>
        <w:rPr>
          <w:rtl/>
        </w:rPr>
        <w:t xml:space="preserve"> 10</w:t>
      </w:r>
      <w:r w:rsidR="00A90B9E">
        <w:rPr>
          <w:rtl/>
        </w:rPr>
        <w:t xml:space="preserve"> - </w:t>
      </w:r>
      <w:r>
        <w:rPr>
          <w:rtl/>
        </w:rPr>
        <w:t>قال</w:t>
      </w:r>
      <w:r w:rsidR="00A93B6D">
        <w:rPr>
          <w:rtl/>
        </w:rPr>
        <w:t>:</w:t>
      </w:r>
      <w:r>
        <w:rPr>
          <w:rtl/>
        </w:rPr>
        <w:t xml:space="preserve"> وقال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وصلنا وصل رسول الله </w:t>
      </w:r>
      <w:r w:rsidR="00D35497" w:rsidRPr="00E521F4">
        <w:rPr>
          <w:rStyle w:val="libNormalChar"/>
          <w:rFonts w:hint="cs"/>
          <w:rtl/>
        </w:rPr>
        <w:t xml:space="preserve">( </w:t>
      </w:r>
      <w:r w:rsidR="00D35497">
        <w:rPr>
          <w:rStyle w:val="libAlaemChar"/>
          <w:rFonts w:hint="cs"/>
          <w:rtl/>
        </w:rPr>
        <w:t>صلى‌الله‌عليه‌وآله‌</w:t>
      </w:r>
      <w:r w:rsidR="00D35497" w:rsidRPr="00E521F4">
        <w:rPr>
          <w:rStyle w:val="libNormalChar"/>
          <w:rFonts w:hint="cs"/>
          <w:rtl/>
        </w:rPr>
        <w:t xml:space="preserve"> )</w:t>
      </w:r>
      <w:r w:rsidR="00D35497">
        <w:rPr>
          <w:rStyle w:val="libNormalChar"/>
          <w:rFonts w:hint="cs"/>
          <w:rtl/>
        </w:rPr>
        <w:t xml:space="preserve"> </w:t>
      </w:r>
      <w:r w:rsidR="00A90B9E">
        <w:rPr>
          <w:rtl/>
        </w:rPr>
        <w:t>،</w:t>
      </w:r>
      <w:r>
        <w:rPr>
          <w:rtl/>
        </w:rPr>
        <w:t xml:space="preserve"> ومن وصل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فقد وصل الله تبارك وتعالى. </w:t>
      </w:r>
    </w:p>
    <w:p w:rsidR="00502E84" w:rsidRDefault="00502E84" w:rsidP="00D35497">
      <w:pPr>
        <w:pStyle w:val="libNormal"/>
        <w:rPr>
          <w:rtl/>
        </w:rPr>
      </w:pPr>
      <w:r w:rsidRPr="00BA6C6A">
        <w:rPr>
          <w:rStyle w:val="libNormalChar"/>
          <w:rtl/>
        </w:rPr>
        <w:t>[ 21699 ]</w:t>
      </w:r>
      <w:r>
        <w:rPr>
          <w:rtl/>
        </w:rPr>
        <w:t xml:space="preserve"> 11</w:t>
      </w:r>
      <w:r w:rsidR="00A90B9E">
        <w:rPr>
          <w:rtl/>
        </w:rPr>
        <w:t xml:space="preserve"> - </w:t>
      </w:r>
      <w:r>
        <w:rPr>
          <w:rtl/>
        </w:rPr>
        <w:t xml:space="preserve">وعن </w:t>
      </w:r>
      <w:r w:rsidR="00021793">
        <w:rPr>
          <w:rtl/>
        </w:rPr>
        <w:t>محمّد</w:t>
      </w:r>
      <w:r w:rsidR="00E52184">
        <w:rPr>
          <w:rtl/>
        </w:rPr>
        <w:t xml:space="preserve"> </w:t>
      </w:r>
      <w:r>
        <w:rPr>
          <w:rtl/>
        </w:rPr>
        <w:t>بن علي الصيرفي</w:t>
      </w:r>
      <w:r w:rsidR="00A90B9E">
        <w:rPr>
          <w:rtl/>
        </w:rPr>
        <w:t>،</w:t>
      </w:r>
      <w:r>
        <w:rPr>
          <w:rtl/>
        </w:rPr>
        <w:t xml:space="preserve"> عن عيسى بن عبدالله العلوي</w:t>
      </w:r>
      <w:r w:rsidR="00A90B9E">
        <w:rPr>
          <w:rtl/>
        </w:rPr>
        <w:t>،</w:t>
      </w:r>
      <w:r>
        <w:rPr>
          <w:rtl/>
        </w:rPr>
        <w:t xml:space="preserve"> عن أبيه</w:t>
      </w:r>
      <w:r w:rsidR="00A90B9E">
        <w:rPr>
          <w:rtl/>
        </w:rPr>
        <w:t>،</w:t>
      </w:r>
      <w:r>
        <w:rPr>
          <w:rtl/>
        </w:rPr>
        <w:t xml:space="preserve"> عن جد</w:t>
      </w:r>
      <w:r w:rsidR="001770D1">
        <w:rPr>
          <w:rFonts w:hint="cs"/>
          <w:rtl/>
        </w:rPr>
        <w:t>ّ</w:t>
      </w:r>
      <w:r>
        <w:rPr>
          <w:rtl/>
        </w:rPr>
        <w:t>ه</w:t>
      </w:r>
      <w:r w:rsidR="00A90B9E">
        <w:rPr>
          <w:rtl/>
        </w:rPr>
        <w:t>،</w:t>
      </w:r>
      <w:r>
        <w:rPr>
          <w:rtl/>
        </w:rPr>
        <w:t xml:space="preserve"> عن علي بن أبي طالب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D35497" w:rsidRPr="00E521F4">
        <w:rPr>
          <w:rStyle w:val="libNormalChar"/>
          <w:rFonts w:hint="cs"/>
          <w:rtl/>
        </w:rPr>
        <w:t xml:space="preserve">( </w:t>
      </w:r>
      <w:r w:rsidR="00D35497">
        <w:rPr>
          <w:rStyle w:val="libAlaemChar"/>
          <w:rFonts w:hint="cs"/>
          <w:rtl/>
        </w:rPr>
        <w:t>صلى‌الله‌عليه‌وآله‌</w:t>
      </w:r>
      <w:r w:rsidR="00D35497" w:rsidRPr="00E521F4">
        <w:rPr>
          <w:rStyle w:val="libNormalChar"/>
          <w:rFonts w:hint="cs"/>
          <w:rtl/>
        </w:rPr>
        <w:t xml:space="preserve"> )</w:t>
      </w:r>
      <w:r w:rsidR="00D35497">
        <w:rPr>
          <w:rStyle w:val="libNormalChar"/>
          <w:rFonts w:hint="cs"/>
          <w:rtl/>
        </w:rPr>
        <w:t xml:space="preserve"> </w:t>
      </w:r>
      <w:r w:rsidR="00A93B6D">
        <w:rPr>
          <w:rtl/>
        </w:rPr>
        <w:t>:</w:t>
      </w:r>
      <w:r>
        <w:rPr>
          <w:rtl/>
        </w:rPr>
        <w:t xml:space="preserve"> من اصطنع إلى أحد من أهل بيتي يدا</w:t>
      </w:r>
      <w:r w:rsidR="001770D1">
        <w:rPr>
          <w:rFonts w:hint="cs"/>
          <w:rtl/>
        </w:rPr>
        <w:t>ً</w:t>
      </w:r>
      <w:r w:rsidR="001770D1">
        <w:rPr>
          <w:rtl/>
        </w:rPr>
        <w:t xml:space="preserve"> كاف</w:t>
      </w:r>
      <w:r w:rsidR="001770D1">
        <w:rPr>
          <w:rFonts w:hint="cs"/>
          <w:rtl/>
        </w:rPr>
        <w:t>أ</w:t>
      </w:r>
      <w:r>
        <w:rPr>
          <w:rtl/>
        </w:rPr>
        <w:t>ته يوم القيامة.</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305" w:name="_Toc302476668"/>
      <w:bookmarkStart w:id="1306" w:name="_Toc303591334"/>
      <w:bookmarkStart w:id="1307" w:name="_Toc303591846"/>
      <w:bookmarkStart w:id="1308" w:name="_Toc303593171"/>
      <w:bookmarkStart w:id="1309" w:name="_Toc303593360"/>
      <w:bookmarkStart w:id="1310" w:name="_Toc303629202"/>
      <w:bookmarkStart w:id="1311" w:name="_Toc305219453"/>
      <w:bookmarkStart w:id="1312" w:name="_Toc377675549"/>
      <w:bookmarkStart w:id="1313" w:name="_Toc252139752"/>
      <w:r>
        <w:rPr>
          <w:rtl/>
        </w:rPr>
        <w:t>18</w:t>
      </w:r>
      <w:r w:rsidR="00A90B9E">
        <w:rPr>
          <w:rtl/>
        </w:rPr>
        <w:t xml:space="preserve"> - </w:t>
      </w:r>
      <w:r>
        <w:rPr>
          <w:rtl/>
        </w:rPr>
        <w:t>باب وجوب الاهتمام بأُمور المسلمين</w:t>
      </w:r>
      <w:bookmarkEnd w:id="1305"/>
      <w:bookmarkEnd w:id="1306"/>
      <w:bookmarkEnd w:id="1307"/>
      <w:bookmarkEnd w:id="1308"/>
      <w:bookmarkEnd w:id="1309"/>
      <w:bookmarkEnd w:id="1310"/>
      <w:bookmarkEnd w:id="1311"/>
      <w:bookmarkEnd w:id="1312"/>
      <w:bookmarkEnd w:id="1313"/>
    </w:p>
    <w:p w:rsidR="00502E84" w:rsidRDefault="00502E84" w:rsidP="00A90B9E">
      <w:pPr>
        <w:pStyle w:val="libNormal"/>
        <w:rPr>
          <w:rtl/>
        </w:rPr>
      </w:pPr>
      <w:r w:rsidRPr="00BA6C6A">
        <w:rPr>
          <w:rStyle w:val="libNormalChar"/>
          <w:rtl/>
        </w:rPr>
        <w:t>[ 21700 ]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ابن محبوب</w:t>
      </w:r>
      <w:r w:rsidR="00A90B9E">
        <w:rPr>
          <w:rtl/>
        </w:rPr>
        <w:t>،</w:t>
      </w:r>
      <w:r>
        <w:rPr>
          <w:rtl/>
        </w:rPr>
        <w:t xml:space="preserve"> عن </w:t>
      </w:r>
      <w:r w:rsidR="00021793">
        <w:rPr>
          <w:rtl/>
        </w:rPr>
        <w:t>محمّد</w:t>
      </w:r>
      <w:r w:rsidR="00E52184">
        <w:rPr>
          <w:rtl/>
        </w:rPr>
        <w:t xml:space="preserve"> </w:t>
      </w:r>
      <w:r>
        <w:rPr>
          <w:rtl/>
        </w:rPr>
        <w:t>بن القاسم الهاشمي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لم يهتم</w:t>
      </w:r>
      <w:r w:rsidR="001770D1">
        <w:rPr>
          <w:rFonts w:hint="cs"/>
          <w:rtl/>
        </w:rPr>
        <w:t>ّ</w:t>
      </w:r>
      <w:r>
        <w:rPr>
          <w:rtl/>
        </w:rPr>
        <w:t xml:space="preserve"> بأُمور المسلمين فليس بمسلم. </w:t>
      </w:r>
    </w:p>
    <w:p w:rsidR="00502E84" w:rsidRDefault="00502E84" w:rsidP="001770D1">
      <w:pPr>
        <w:pStyle w:val="libNormal"/>
        <w:rPr>
          <w:rtl/>
        </w:rPr>
      </w:pPr>
      <w:r w:rsidRPr="00BA6C6A">
        <w:rPr>
          <w:rStyle w:val="libNormalChar"/>
          <w:rtl/>
        </w:rPr>
        <w:t>[ 21701 ]</w:t>
      </w:r>
      <w:r>
        <w:rPr>
          <w:rtl/>
        </w:rPr>
        <w:t xml:space="preserve"> 2</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1770D1" w:rsidRPr="00E521F4">
        <w:rPr>
          <w:rStyle w:val="libNormalChar"/>
          <w:rFonts w:hint="cs"/>
          <w:rtl/>
        </w:rPr>
        <w:t xml:space="preserve">( </w:t>
      </w:r>
      <w:r w:rsidR="001770D1">
        <w:rPr>
          <w:rStyle w:val="libAlaemChar"/>
          <w:rFonts w:hint="cs"/>
          <w:rtl/>
        </w:rPr>
        <w:t>صلى‌الله‌عليه‌وآله‌</w:t>
      </w:r>
      <w:r w:rsidR="001770D1" w:rsidRPr="00E521F4">
        <w:rPr>
          <w:rStyle w:val="libNormalChar"/>
          <w:rFonts w:hint="cs"/>
          <w:rtl/>
        </w:rPr>
        <w:t xml:space="preserve"> )</w:t>
      </w:r>
      <w:r w:rsidR="001770D1">
        <w:rPr>
          <w:rStyle w:val="libNormalChar"/>
          <w:rFonts w:hint="cs"/>
          <w:rtl/>
        </w:rPr>
        <w:t xml:space="preserve"> </w:t>
      </w:r>
      <w:r w:rsidR="00A93B6D">
        <w:rPr>
          <w:rtl/>
        </w:rPr>
        <w:t>:</w:t>
      </w:r>
      <w:r>
        <w:rPr>
          <w:rtl/>
        </w:rPr>
        <w:t xml:space="preserve"> من أصبح لا يهتم بأُمور المسلمين فليس بمسلم.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المحاسن</w:t>
      </w:r>
      <w:r w:rsidR="00A93B6D">
        <w:rPr>
          <w:rtl/>
        </w:rPr>
        <w:t>:</w:t>
      </w:r>
      <w:r>
        <w:rPr>
          <w:rtl/>
        </w:rPr>
        <w:t xml:space="preserve"> 62 </w:t>
      </w:r>
      <w:r w:rsidR="00BA6C6A">
        <w:rPr>
          <w:rtl/>
        </w:rPr>
        <w:t>/</w:t>
      </w:r>
      <w:r>
        <w:rPr>
          <w:rtl/>
        </w:rPr>
        <w:t xml:space="preserve"> 109. </w:t>
      </w:r>
    </w:p>
    <w:p w:rsidR="00502E84" w:rsidRDefault="00502E84" w:rsidP="00E521F4">
      <w:pPr>
        <w:pStyle w:val="libFootnote0"/>
        <w:rPr>
          <w:rtl/>
        </w:rPr>
      </w:pPr>
      <w:r>
        <w:rPr>
          <w:rtl/>
        </w:rPr>
        <w:t>11</w:t>
      </w:r>
      <w:r w:rsidR="00A90B9E">
        <w:rPr>
          <w:rtl/>
        </w:rPr>
        <w:t xml:space="preserve"> - </w:t>
      </w:r>
      <w:r>
        <w:rPr>
          <w:rtl/>
        </w:rPr>
        <w:t>المحاسن</w:t>
      </w:r>
      <w:r w:rsidR="00A93B6D">
        <w:rPr>
          <w:rtl/>
        </w:rPr>
        <w:t>:</w:t>
      </w:r>
      <w:r>
        <w:rPr>
          <w:rtl/>
        </w:rPr>
        <w:t xml:space="preserve"> 63 </w:t>
      </w:r>
      <w:r w:rsidR="00BA6C6A">
        <w:rPr>
          <w:rtl/>
        </w:rPr>
        <w:t>/</w:t>
      </w:r>
      <w:r>
        <w:rPr>
          <w:rtl/>
        </w:rPr>
        <w:t xml:space="preserve"> 111. </w:t>
      </w:r>
    </w:p>
    <w:p w:rsidR="00502E84" w:rsidRPr="00D34793" w:rsidRDefault="00502E84" w:rsidP="00E521F4">
      <w:pPr>
        <w:pStyle w:val="libFootnote0"/>
        <w:rPr>
          <w:rtl/>
        </w:rPr>
      </w:pPr>
      <w:r w:rsidRPr="00D34793">
        <w:rPr>
          <w:rtl/>
        </w:rPr>
        <w:t xml:space="preserve">(1) تقدم ما </w:t>
      </w:r>
      <w:r w:rsidR="00921D19">
        <w:rPr>
          <w:rtl/>
        </w:rPr>
        <w:t xml:space="preserve">يدلّ </w:t>
      </w:r>
      <w:r w:rsidRPr="00D34793">
        <w:rPr>
          <w:rtl/>
        </w:rPr>
        <w:t xml:space="preserve">عليه بعمومه في الباب 1 من هذه </w:t>
      </w:r>
      <w:r w:rsidR="00F76FF2">
        <w:rPr>
          <w:rtl/>
        </w:rPr>
        <w:t>الأبواب</w:t>
      </w:r>
      <w:r w:rsidRPr="00D34793">
        <w:rPr>
          <w:rtl/>
        </w:rPr>
        <w:t xml:space="preserve">. </w:t>
      </w:r>
    </w:p>
    <w:p w:rsidR="00502E84" w:rsidRPr="00D34793" w:rsidRDefault="00502E84" w:rsidP="00E521F4">
      <w:pPr>
        <w:pStyle w:val="libFootnote0"/>
        <w:rPr>
          <w:rtl/>
        </w:rPr>
      </w:pPr>
      <w:r w:rsidRPr="00D34793">
        <w:rPr>
          <w:rtl/>
        </w:rPr>
        <w:t xml:space="preserve">(2) يأتي ما </w:t>
      </w:r>
      <w:r w:rsidR="00921D19">
        <w:rPr>
          <w:rtl/>
        </w:rPr>
        <w:t xml:space="preserve">يدلّ </w:t>
      </w:r>
      <w:r w:rsidRPr="00D34793">
        <w:rPr>
          <w:rtl/>
        </w:rPr>
        <w:t xml:space="preserve">عليه بعمومه في </w:t>
      </w:r>
      <w:r w:rsidR="00F76FF2">
        <w:rPr>
          <w:rtl/>
        </w:rPr>
        <w:t>الأبواب</w:t>
      </w:r>
      <w:r w:rsidRPr="00D34793">
        <w:rPr>
          <w:rtl/>
        </w:rPr>
        <w:t xml:space="preserve"> 22 و 24 و 25 من هذه </w:t>
      </w:r>
      <w:r w:rsidR="00F76FF2">
        <w:rPr>
          <w:rtl/>
        </w:rPr>
        <w:t>الأبواب</w:t>
      </w:r>
      <w:r w:rsidRPr="00D34793">
        <w:rPr>
          <w:rtl/>
        </w:rPr>
        <w:t>.</w:t>
      </w:r>
    </w:p>
    <w:p w:rsidR="00502E84" w:rsidRDefault="00502E84" w:rsidP="001770D1">
      <w:pPr>
        <w:pStyle w:val="libFootnoteCenterBold"/>
        <w:rPr>
          <w:rtl/>
        </w:rPr>
      </w:pPr>
      <w:r>
        <w:rPr>
          <w:rtl/>
        </w:rPr>
        <w:t>الباب 18</w:t>
      </w:r>
    </w:p>
    <w:p w:rsidR="00502E84" w:rsidRDefault="00502E84" w:rsidP="001770D1">
      <w:pPr>
        <w:pStyle w:val="libFootnoteCenterBold"/>
        <w:rPr>
          <w:rtl/>
        </w:rPr>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131 </w:t>
      </w:r>
      <w:r w:rsidR="00BA6C6A">
        <w:rPr>
          <w:rtl/>
        </w:rPr>
        <w:t>/</w:t>
      </w:r>
      <w:r>
        <w:rPr>
          <w:rtl/>
        </w:rPr>
        <w:t xml:space="preserve"> 4.</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131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[ 21702 ]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سلمة بن الخطاب</w:t>
      </w:r>
      <w:r w:rsidR="00A90B9E">
        <w:rPr>
          <w:rtl/>
        </w:rPr>
        <w:t>،</w:t>
      </w:r>
      <w:r>
        <w:rPr>
          <w:rtl/>
        </w:rPr>
        <w:t xml:space="preserve"> عن سليمان بن سماعة</w:t>
      </w:r>
      <w:r w:rsidR="00A90B9E">
        <w:rPr>
          <w:rtl/>
        </w:rPr>
        <w:t>،</w:t>
      </w:r>
      <w:r>
        <w:rPr>
          <w:rtl/>
        </w:rPr>
        <w:t xml:space="preserve"> عن عمر بن عاصم الكوفي</w:t>
      </w:r>
      <w:r w:rsidRPr="00A90B9E">
        <w:rPr>
          <w:rStyle w:val="libFootnotenumChar"/>
          <w:rtl/>
        </w:rPr>
        <w:t>(1)</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من أصبح لا يهتم بأُمور المسلمين فليس منهم</w:t>
      </w:r>
      <w:r w:rsidR="00A90B9E">
        <w:rPr>
          <w:rtl/>
        </w:rPr>
        <w:t>،</w:t>
      </w:r>
      <w:r>
        <w:rPr>
          <w:rtl/>
        </w:rPr>
        <w:t xml:space="preserve"> ومن سمع </w:t>
      </w:r>
      <w:r w:rsidR="003C4074">
        <w:rPr>
          <w:rtl/>
        </w:rPr>
        <w:t xml:space="preserve">رجلاً </w:t>
      </w:r>
      <w:r>
        <w:rPr>
          <w:rtl/>
        </w:rPr>
        <w:t xml:space="preserve">ينادي يا للمسلمين فلم يجبه فليس بمسلم. </w:t>
      </w:r>
    </w:p>
    <w:p w:rsidR="00502E84" w:rsidRDefault="00502E84" w:rsidP="00A90B9E">
      <w:pPr>
        <w:pStyle w:val="libNormal"/>
        <w:rPr>
          <w:rtl/>
        </w:rPr>
      </w:pPr>
      <w:r w:rsidRPr="00BA6C6A">
        <w:rPr>
          <w:rStyle w:val="libNormalChar"/>
          <w:rtl/>
        </w:rPr>
        <w:t>[ 21703 ]</w:t>
      </w:r>
      <w:r>
        <w:rPr>
          <w:rtl/>
        </w:rPr>
        <w:t xml:space="preserve"> 4</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w:t>
      </w:r>
      <w:r w:rsidR="00021793">
        <w:rPr>
          <w:rtl/>
        </w:rPr>
        <w:t>محمّد</w:t>
      </w:r>
      <w:r w:rsidR="00E52184">
        <w:rPr>
          <w:rtl/>
        </w:rPr>
        <w:t xml:space="preserve"> </w:t>
      </w:r>
      <w:r>
        <w:rPr>
          <w:rtl/>
        </w:rPr>
        <w:t>بن إسماعيل بن بزيع</w:t>
      </w:r>
      <w:r w:rsidR="00A90B9E">
        <w:rPr>
          <w:rtl/>
        </w:rPr>
        <w:t>،</w:t>
      </w:r>
      <w:r>
        <w:rPr>
          <w:rtl/>
        </w:rPr>
        <w:t xml:space="preserve"> عن صالح بن عقبة</w:t>
      </w:r>
      <w:r w:rsidR="00A90B9E">
        <w:rPr>
          <w:rtl/>
        </w:rPr>
        <w:t>،</w:t>
      </w:r>
      <w:r>
        <w:rPr>
          <w:rtl/>
        </w:rPr>
        <w:t xml:space="preserve"> عن عبدالله بن </w:t>
      </w:r>
      <w:r w:rsidR="00021793">
        <w:rPr>
          <w:rtl/>
        </w:rPr>
        <w:t>محمّد</w:t>
      </w:r>
      <w:r w:rsidR="00E52184">
        <w:rPr>
          <w:rtl/>
        </w:rPr>
        <w:t xml:space="preserve"> </w:t>
      </w:r>
      <w:r>
        <w:rPr>
          <w:rtl/>
        </w:rPr>
        <w:t>الجعفي</w:t>
      </w:r>
      <w:r w:rsidR="007E7936">
        <w:rPr>
          <w:rFonts w:hint="cs"/>
          <w:rtl/>
        </w:rPr>
        <w:t>ّ</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المؤمن لترد عليه الحاجة لاخيه فلا تكون عنده</w:t>
      </w:r>
      <w:r w:rsidR="00A90B9E">
        <w:rPr>
          <w:rtl/>
        </w:rPr>
        <w:t>،</w:t>
      </w:r>
      <w:r>
        <w:rPr>
          <w:rtl/>
        </w:rPr>
        <w:t xml:space="preserve"> فيهتم</w:t>
      </w:r>
      <w:r w:rsidR="007E7936">
        <w:rPr>
          <w:rFonts w:hint="cs"/>
          <w:rtl/>
        </w:rPr>
        <w:t>ّ</w:t>
      </w:r>
      <w:r>
        <w:rPr>
          <w:rtl/>
        </w:rPr>
        <w:t xml:space="preserve"> بها قلبه</w:t>
      </w:r>
      <w:r w:rsidR="00A90B9E">
        <w:rPr>
          <w:rtl/>
        </w:rPr>
        <w:t>،</w:t>
      </w:r>
      <w:r>
        <w:rPr>
          <w:rtl/>
        </w:rPr>
        <w:t xml:space="preserve"> فيدخله الله تبارك وتعالى بهم</w:t>
      </w:r>
      <w:r w:rsidR="007E7936">
        <w:rPr>
          <w:rFonts w:hint="cs"/>
          <w:rtl/>
        </w:rPr>
        <w:t>ّ</w:t>
      </w:r>
      <w:r>
        <w:rPr>
          <w:rtl/>
        </w:rPr>
        <w:t>ه الجن</w:t>
      </w:r>
      <w:r w:rsidR="007E7936">
        <w:rPr>
          <w:rFonts w:hint="cs"/>
          <w:rtl/>
        </w:rPr>
        <w:t>ّ</w:t>
      </w:r>
      <w:r>
        <w:rPr>
          <w:rtl/>
        </w:rPr>
        <w:t>ة.</w:t>
      </w:r>
    </w:p>
    <w:p w:rsidR="00502E84" w:rsidRDefault="00502E84" w:rsidP="000A335F">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w:t>
      </w:r>
      <w:r w:rsidR="000A335F">
        <w:rPr>
          <w:rStyle w:val="libFootnotenumChar"/>
          <w:rFonts w:hint="cs"/>
          <w:rtl/>
        </w:rPr>
        <w:t>2</w:t>
      </w:r>
      <w:r w:rsidRPr="00A90B9E">
        <w:rPr>
          <w:rStyle w:val="libFootnotenumChar"/>
          <w:rtl/>
        </w:rPr>
        <w:t>)</w:t>
      </w:r>
      <w:r>
        <w:rPr>
          <w:rtl/>
        </w:rPr>
        <w:t>.</w:t>
      </w:r>
    </w:p>
    <w:p w:rsidR="00502E84" w:rsidRDefault="00502E84" w:rsidP="00502E84">
      <w:pPr>
        <w:pStyle w:val="Heading2Center"/>
        <w:rPr>
          <w:rtl/>
        </w:rPr>
      </w:pPr>
      <w:bookmarkStart w:id="1314" w:name="_Toc302476669"/>
      <w:bookmarkStart w:id="1315" w:name="_Toc303591335"/>
      <w:bookmarkStart w:id="1316" w:name="_Toc303591847"/>
      <w:bookmarkStart w:id="1317" w:name="_Toc303593172"/>
      <w:bookmarkStart w:id="1318" w:name="_Toc303593361"/>
      <w:bookmarkStart w:id="1319" w:name="_Toc303629203"/>
      <w:bookmarkStart w:id="1320" w:name="_Toc305219454"/>
      <w:bookmarkStart w:id="1321" w:name="_Toc377675550"/>
      <w:bookmarkStart w:id="1322" w:name="_Toc252139753"/>
      <w:r>
        <w:rPr>
          <w:rtl/>
        </w:rPr>
        <w:t>19</w:t>
      </w:r>
      <w:r w:rsidR="00A90B9E">
        <w:rPr>
          <w:rtl/>
        </w:rPr>
        <w:t xml:space="preserve"> - </w:t>
      </w:r>
      <w:r>
        <w:rPr>
          <w:rtl/>
        </w:rPr>
        <w:t>باب استحباب رحمة الضعيف</w:t>
      </w:r>
      <w:r w:rsidR="00A90B9E">
        <w:rPr>
          <w:rtl/>
        </w:rPr>
        <w:t>،</w:t>
      </w:r>
      <w:r>
        <w:rPr>
          <w:rtl/>
        </w:rPr>
        <w:t xml:space="preserve"> واصلاح الطريق</w:t>
      </w:r>
      <w:r w:rsidR="00A90B9E">
        <w:rPr>
          <w:rtl/>
        </w:rPr>
        <w:t>،</w:t>
      </w:r>
      <w:bookmarkEnd w:id="1314"/>
      <w:bookmarkEnd w:id="1315"/>
      <w:bookmarkEnd w:id="1316"/>
      <w:bookmarkEnd w:id="1317"/>
      <w:bookmarkEnd w:id="1318"/>
      <w:bookmarkEnd w:id="1319"/>
      <w:bookmarkEnd w:id="1320"/>
      <w:r>
        <w:rPr>
          <w:rtl/>
        </w:rPr>
        <w:t xml:space="preserve"> </w:t>
      </w:r>
      <w:r w:rsidR="00A90B9E">
        <w:rPr>
          <w:rtl/>
        </w:rPr>
        <w:t xml:space="preserve"> </w:t>
      </w:r>
      <w:bookmarkStart w:id="1323" w:name="_Toc302476670"/>
      <w:bookmarkStart w:id="1324" w:name="_Toc303591336"/>
      <w:bookmarkStart w:id="1325" w:name="_Toc303591848"/>
      <w:bookmarkStart w:id="1326" w:name="_Toc303593173"/>
      <w:bookmarkStart w:id="1327" w:name="_Toc303593362"/>
      <w:bookmarkStart w:id="1328" w:name="_Toc303629204"/>
      <w:bookmarkStart w:id="1329" w:name="_Toc305219455"/>
      <w:r w:rsidR="00A90B9E">
        <w:rPr>
          <w:rtl/>
        </w:rPr>
        <w:t>و</w:t>
      </w:r>
      <w:r>
        <w:rPr>
          <w:rtl/>
        </w:rPr>
        <w:t>إيواء اليتيم</w:t>
      </w:r>
      <w:r w:rsidR="00A90B9E">
        <w:rPr>
          <w:rtl/>
        </w:rPr>
        <w:t>،</w:t>
      </w:r>
      <w:r>
        <w:rPr>
          <w:rtl/>
        </w:rPr>
        <w:t xml:space="preserve"> والرفق بالمملوك</w:t>
      </w:r>
      <w:bookmarkEnd w:id="1321"/>
      <w:bookmarkEnd w:id="1322"/>
      <w:bookmarkEnd w:id="1323"/>
      <w:bookmarkEnd w:id="1324"/>
      <w:bookmarkEnd w:id="1325"/>
      <w:bookmarkEnd w:id="1326"/>
      <w:bookmarkEnd w:id="1327"/>
      <w:bookmarkEnd w:id="1328"/>
      <w:bookmarkEnd w:id="1329"/>
    </w:p>
    <w:p w:rsidR="00502E84" w:rsidRDefault="00502E84" w:rsidP="00A90B9E">
      <w:pPr>
        <w:pStyle w:val="libNormal"/>
        <w:rPr>
          <w:rtl/>
        </w:rPr>
      </w:pPr>
      <w:r w:rsidRPr="00BA6C6A">
        <w:rPr>
          <w:rStyle w:val="libNormalChar"/>
          <w:rtl/>
        </w:rPr>
        <w:t>[ 21704 ]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بإسناده عن </w:t>
      </w:r>
      <w:r w:rsidR="00F25C94">
        <w:rPr>
          <w:rtl/>
        </w:rPr>
        <w:t xml:space="preserve">حمّاد </w:t>
      </w:r>
      <w:r>
        <w:rPr>
          <w:rtl/>
        </w:rPr>
        <w:t xml:space="preserve">بن عمرو وأنس بن </w:t>
      </w:r>
      <w:r w:rsidR="00021793">
        <w:rPr>
          <w:rtl/>
        </w:rPr>
        <w:t>محمّد</w:t>
      </w:r>
      <w:r w:rsidR="00A90B9E">
        <w:rPr>
          <w:rtl/>
        </w:rPr>
        <w:t>،</w:t>
      </w:r>
      <w:r>
        <w:rPr>
          <w:rtl/>
        </w:rPr>
        <w:t xml:space="preserve"> عن أبيه </w:t>
      </w:r>
      <w:r w:rsidR="001E2943">
        <w:rPr>
          <w:rtl/>
        </w:rPr>
        <w:t>جميعاً</w:t>
      </w:r>
      <w:r w:rsidR="00A90B9E">
        <w:rPr>
          <w:rtl/>
        </w:rPr>
        <w:t>،</w:t>
      </w:r>
      <w:r>
        <w:rPr>
          <w:rtl/>
        </w:rPr>
        <w:t xml:space="preserve"> عن جعفر بن </w:t>
      </w:r>
      <w:r w:rsidR="00021793">
        <w:rPr>
          <w:rtl/>
        </w:rPr>
        <w:t>محمّد</w:t>
      </w:r>
      <w:r w:rsidR="00A90B9E">
        <w:rPr>
          <w:rtl/>
        </w:rPr>
        <w:t>،</w:t>
      </w:r>
      <w:r>
        <w:rPr>
          <w:rtl/>
        </w:rPr>
        <w:t xml:space="preserve"> عن آبائه</w:t>
      </w:r>
      <w:r w:rsidR="007E7936">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7E7936">
        <w:rPr>
          <w:rFonts w:hint="cs"/>
          <w:rtl/>
        </w:rPr>
        <w:t xml:space="preserve">) </w:t>
      </w:r>
      <w:r w:rsidR="00A90B9E">
        <w:rPr>
          <w:rtl/>
        </w:rPr>
        <w:t xml:space="preserve">- </w:t>
      </w:r>
      <w:r>
        <w:rPr>
          <w:rtl/>
        </w:rPr>
        <w:t xml:space="preserve">في وصية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لعلي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131 </w:t>
      </w:r>
      <w:r w:rsidR="00BA6C6A">
        <w:rPr>
          <w:rtl/>
        </w:rPr>
        <w:t>/</w:t>
      </w:r>
      <w:r>
        <w:rPr>
          <w:rtl/>
        </w:rPr>
        <w:t xml:space="preserve"> 5</w:t>
      </w:r>
      <w:r w:rsidR="00A90B9E">
        <w:rPr>
          <w:rtl/>
        </w:rPr>
        <w:t>،</w:t>
      </w:r>
      <w:r>
        <w:rPr>
          <w:rtl/>
        </w:rPr>
        <w:t xml:space="preserve"> واورد مثل ذيله في الحديث 1 من الباب 59 من ابواب جهاد العدو. </w:t>
      </w:r>
    </w:p>
    <w:p w:rsidR="00502E84" w:rsidRPr="00D34793" w:rsidRDefault="00502E84" w:rsidP="00E521F4">
      <w:pPr>
        <w:pStyle w:val="libFootnote0"/>
        <w:rPr>
          <w:rtl/>
        </w:rPr>
      </w:pPr>
      <w:r w:rsidRPr="00D34793">
        <w:rPr>
          <w:rtl/>
        </w:rPr>
        <w:t>(1) في المصدر</w:t>
      </w:r>
      <w:r w:rsidR="00A93B6D">
        <w:rPr>
          <w:rtl/>
        </w:rPr>
        <w:t>:</w:t>
      </w:r>
      <w:r w:rsidRPr="00D34793">
        <w:rPr>
          <w:rtl/>
        </w:rPr>
        <w:t xml:space="preserve"> عن عمه عاصم الكوزي.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157 </w:t>
      </w:r>
      <w:r w:rsidR="00BA6C6A">
        <w:rPr>
          <w:rtl/>
        </w:rPr>
        <w:t>/</w:t>
      </w:r>
      <w:r>
        <w:rPr>
          <w:rtl/>
        </w:rPr>
        <w:t xml:space="preserve"> 14. </w:t>
      </w:r>
    </w:p>
    <w:p w:rsidR="00502E84" w:rsidRPr="00D34793" w:rsidRDefault="00502E84" w:rsidP="007E7936">
      <w:pPr>
        <w:pStyle w:val="libFootnote0"/>
        <w:rPr>
          <w:rtl/>
        </w:rPr>
      </w:pPr>
      <w:r w:rsidRPr="00D34793">
        <w:rPr>
          <w:rtl/>
        </w:rPr>
        <w:t>(</w:t>
      </w:r>
      <w:r w:rsidR="007E7936">
        <w:rPr>
          <w:rFonts w:hint="cs"/>
          <w:rtl/>
        </w:rPr>
        <w:t>2</w:t>
      </w:r>
      <w:r w:rsidRPr="00D34793">
        <w:rPr>
          <w:rtl/>
        </w:rPr>
        <w:t xml:space="preserve">) يأتي في البابين 19 و 20 من هذه </w:t>
      </w:r>
      <w:r w:rsidR="00F76FF2">
        <w:rPr>
          <w:rtl/>
        </w:rPr>
        <w:t>الأبواب</w:t>
      </w:r>
      <w:r w:rsidRPr="00D34793">
        <w:rPr>
          <w:rtl/>
        </w:rPr>
        <w:t>.</w:t>
      </w:r>
    </w:p>
    <w:p w:rsidR="00502E84" w:rsidRDefault="009309C4" w:rsidP="00E521F4">
      <w:pPr>
        <w:pStyle w:val="libFootnote0"/>
        <w:rPr>
          <w:rtl/>
        </w:rPr>
      </w:pPr>
      <w:r>
        <w:rPr>
          <w:rtl/>
        </w:rPr>
        <w:t xml:space="preserve">وتقدّم </w:t>
      </w:r>
      <w:r w:rsidR="00502E84">
        <w:rPr>
          <w:rtl/>
        </w:rPr>
        <w:t xml:space="preserve">ما </w:t>
      </w:r>
      <w:r w:rsidR="00921D19">
        <w:rPr>
          <w:rtl/>
        </w:rPr>
        <w:t xml:space="preserve">يدلّ </w:t>
      </w:r>
      <w:r w:rsidR="00502E84">
        <w:rPr>
          <w:rtl/>
        </w:rPr>
        <w:t>على حق اهل الملة في الباب 3 من ابواب جهاد النفس</w:t>
      </w:r>
      <w:r w:rsidR="00A90B9E">
        <w:rPr>
          <w:rtl/>
        </w:rPr>
        <w:t>،</w:t>
      </w:r>
      <w:r w:rsidR="00502E84">
        <w:rPr>
          <w:rtl/>
        </w:rPr>
        <w:t xml:space="preserve"> وفي الباب 49 من ابواب ما يكتسب به.</w:t>
      </w:r>
    </w:p>
    <w:p w:rsidR="00502E84" w:rsidRDefault="00502E84" w:rsidP="000A335F">
      <w:pPr>
        <w:pStyle w:val="libFootnoteCenterBold"/>
        <w:rPr>
          <w:rtl/>
        </w:rPr>
      </w:pPr>
      <w:r>
        <w:rPr>
          <w:rtl/>
        </w:rPr>
        <w:t>الباب 19</w:t>
      </w:r>
    </w:p>
    <w:p w:rsidR="00502E84" w:rsidRDefault="00502E84" w:rsidP="000A335F">
      <w:pPr>
        <w:pStyle w:val="libFootnoteCenterBold"/>
        <w:rPr>
          <w:rtl/>
        </w:rPr>
      </w:pPr>
      <w:r>
        <w:rPr>
          <w:rtl/>
        </w:rPr>
        <w:t>فيه 4 احاديث</w:t>
      </w:r>
    </w:p>
    <w:p w:rsidR="00502E84" w:rsidRDefault="00502E84" w:rsidP="00E521F4">
      <w:pPr>
        <w:pStyle w:val="libFootnote0"/>
        <w:rPr>
          <w:rtl/>
        </w:rPr>
      </w:pPr>
      <w:r>
        <w:rPr>
          <w:rtl/>
        </w:rPr>
        <w:t>1</w:t>
      </w:r>
      <w:r w:rsidR="00A90B9E">
        <w:rPr>
          <w:rtl/>
        </w:rPr>
        <w:t xml:space="preserve"> - </w:t>
      </w:r>
      <w:r>
        <w:rPr>
          <w:rtl/>
        </w:rPr>
        <w:t>الفقيه 4</w:t>
      </w:r>
      <w:r w:rsidR="00A93B6D">
        <w:rPr>
          <w:rtl/>
        </w:rPr>
        <w:t>:</w:t>
      </w:r>
      <w:r>
        <w:rPr>
          <w:rtl/>
        </w:rPr>
        <w:t xml:space="preserve"> 259</w:t>
      </w:r>
      <w:r w:rsidR="00A90B9E">
        <w:rPr>
          <w:rtl/>
        </w:rPr>
        <w:t>،</w:t>
      </w:r>
      <w:r>
        <w:rPr>
          <w:rtl/>
        </w:rPr>
        <w:t xml:space="preserve"> 269 </w:t>
      </w:r>
      <w:r w:rsidR="00BA6C6A">
        <w:rPr>
          <w:rtl/>
        </w:rPr>
        <w:t>/</w:t>
      </w:r>
      <w:r>
        <w:rPr>
          <w:rtl/>
        </w:rPr>
        <w:t xml:space="preserve"> 824.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قال</w:t>
      </w:r>
      <w:r w:rsidR="00A93B6D">
        <w:rPr>
          <w:rtl/>
        </w:rPr>
        <w:t>:</w:t>
      </w:r>
      <w:r>
        <w:rPr>
          <w:rtl/>
        </w:rPr>
        <w:t xml:space="preserve"> يا علي</w:t>
      </w:r>
      <w:r w:rsidR="00A90B9E">
        <w:rPr>
          <w:rtl/>
        </w:rPr>
        <w:t>،</w:t>
      </w:r>
      <w:r>
        <w:rPr>
          <w:rtl/>
        </w:rPr>
        <w:t xml:space="preserve"> أربع من كن</w:t>
      </w:r>
      <w:r w:rsidR="0046099F">
        <w:rPr>
          <w:rFonts w:hint="cs"/>
          <w:rtl/>
        </w:rPr>
        <w:t>ّ</w:t>
      </w:r>
      <w:r>
        <w:rPr>
          <w:rtl/>
        </w:rPr>
        <w:t xml:space="preserve"> فيه بنى الله له بيتا</w:t>
      </w:r>
      <w:r w:rsidR="0046099F">
        <w:rPr>
          <w:rFonts w:hint="cs"/>
          <w:rtl/>
        </w:rPr>
        <w:t>ً</w:t>
      </w:r>
      <w:r>
        <w:rPr>
          <w:rtl/>
        </w:rPr>
        <w:t xml:space="preserve"> في الجنة</w:t>
      </w:r>
      <w:r w:rsidR="00A93B6D">
        <w:rPr>
          <w:rtl/>
        </w:rPr>
        <w:t>:</w:t>
      </w:r>
      <w:r>
        <w:rPr>
          <w:rtl/>
        </w:rPr>
        <w:t xml:space="preserve"> من آوى اليتيم</w:t>
      </w:r>
      <w:r w:rsidR="00A90B9E">
        <w:rPr>
          <w:rtl/>
        </w:rPr>
        <w:t>،</w:t>
      </w:r>
      <w:r>
        <w:rPr>
          <w:rtl/>
        </w:rPr>
        <w:t xml:space="preserve"> ورحم الضعيف</w:t>
      </w:r>
      <w:r w:rsidR="00A90B9E">
        <w:rPr>
          <w:rtl/>
        </w:rPr>
        <w:t>،</w:t>
      </w:r>
      <w:r>
        <w:rPr>
          <w:rtl/>
        </w:rPr>
        <w:t xml:space="preserve"> وأشفق على والديه</w:t>
      </w:r>
      <w:r w:rsidR="00A90B9E">
        <w:rPr>
          <w:rtl/>
        </w:rPr>
        <w:t>،</w:t>
      </w:r>
      <w:r>
        <w:rPr>
          <w:rtl/>
        </w:rPr>
        <w:t xml:space="preserve"> ورفق بمملوكه</w:t>
      </w:r>
      <w:r w:rsidR="00A90B9E">
        <w:rPr>
          <w:rtl/>
        </w:rPr>
        <w:t>،</w:t>
      </w:r>
      <w:r>
        <w:rPr>
          <w:rtl/>
        </w:rPr>
        <w:t xml:space="preserve"> </w:t>
      </w:r>
      <w:r w:rsidR="004511F4">
        <w:rPr>
          <w:rtl/>
        </w:rPr>
        <w:t xml:space="preserve">ثمّ </w:t>
      </w:r>
      <w:r>
        <w:rPr>
          <w:rtl/>
        </w:rPr>
        <w:t>قال</w:t>
      </w:r>
      <w:r w:rsidR="00A93B6D">
        <w:rPr>
          <w:rtl/>
        </w:rPr>
        <w:t>:</w:t>
      </w:r>
      <w:r>
        <w:rPr>
          <w:rtl/>
        </w:rPr>
        <w:t xml:space="preserve"> يا علي</w:t>
      </w:r>
      <w:r w:rsidR="00A90B9E">
        <w:rPr>
          <w:rtl/>
        </w:rPr>
        <w:t>،</w:t>
      </w:r>
      <w:r>
        <w:rPr>
          <w:rtl/>
        </w:rPr>
        <w:t xml:space="preserve"> من كفى يتيما في نفقته بماله </w:t>
      </w:r>
      <w:r w:rsidR="007E7204">
        <w:rPr>
          <w:rtl/>
        </w:rPr>
        <w:t xml:space="preserve">حتّى </w:t>
      </w:r>
      <w:r>
        <w:rPr>
          <w:rtl/>
        </w:rPr>
        <w:t xml:space="preserve">يستغني وجبت له </w:t>
      </w:r>
      <w:r w:rsidR="00251ABA">
        <w:rPr>
          <w:rtl/>
        </w:rPr>
        <w:t xml:space="preserve">الجنّة </w:t>
      </w:r>
      <w:r>
        <w:rPr>
          <w:rtl/>
        </w:rPr>
        <w:t>ألبتة</w:t>
      </w:r>
      <w:r w:rsidR="00A90B9E">
        <w:rPr>
          <w:rtl/>
        </w:rPr>
        <w:t>،</w:t>
      </w:r>
      <w:r>
        <w:rPr>
          <w:rtl/>
        </w:rPr>
        <w:t xml:space="preserve"> يا علي من مسح يده على رأس يتيم ترحما له أعطاه الله ب</w:t>
      </w:r>
      <w:r w:rsidR="00070C51">
        <w:rPr>
          <w:rtl/>
        </w:rPr>
        <w:t xml:space="preserve">كلّ </w:t>
      </w:r>
      <w:r>
        <w:rPr>
          <w:rtl/>
        </w:rPr>
        <w:t xml:space="preserve">شعرة نورا يوم القيامة. </w:t>
      </w:r>
    </w:p>
    <w:p w:rsidR="00502E84" w:rsidRDefault="00502E84" w:rsidP="0046099F">
      <w:pPr>
        <w:pStyle w:val="libNormal"/>
        <w:rPr>
          <w:rtl/>
        </w:rPr>
      </w:pPr>
      <w:r w:rsidRPr="00BA6C6A">
        <w:rPr>
          <w:rStyle w:val="libNormalChar"/>
          <w:rtl/>
        </w:rPr>
        <w:t>[ 21705 ]</w:t>
      </w:r>
      <w:r>
        <w:rPr>
          <w:rtl/>
        </w:rPr>
        <w:t xml:space="preserve"> 2</w:t>
      </w:r>
      <w:r w:rsidR="00A90B9E">
        <w:rPr>
          <w:rtl/>
        </w:rPr>
        <w:t xml:space="preserve"> - </w:t>
      </w: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أحمد بن </w:t>
      </w:r>
      <w:r w:rsidR="00021793">
        <w:rPr>
          <w:rtl/>
        </w:rPr>
        <w:t>محمّد</w:t>
      </w:r>
      <w:r w:rsidR="00E52184">
        <w:rPr>
          <w:rtl/>
        </w:rPr>
        <w:t xml:space="preserve"> </w:t>
      </w:r>
      <w:r>
        <w:rPr>
          <w:rtl/>
        </w:rPr>
        <w:t>بن يحيى</w:t>
      </w:r>
      <w:r w:rsidR="00A90B9E">
        <w:rPr>
          <w:rtl/>
        </w:rPr>
        <w:t>،</w:t>
      </w:r>
      <w:r>
        <w:rPr>
          <w:rtl/>
        </w:rPr>
        <w:t xml:space="preserve"> عن أبيه</w:t>
      </w:r>
      <w:r w:rsidR="00A90B9E">
        <w:rPr>
          <w:rtl/>
        </w:rPr>
        <w:t>،</w:t>
      </w:r>
      <w:r>
        <w:rPr>
          <w:rtl/>
        </w:rPr>
        <w:t xml:space="preserve"> عن أحمد بن أبي عبدالله</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شريف بن سابق</w:t>
      </w:r>
      <w:r w:rsidR="00A90B9E">
        <w:rPr>
          <w:rtl/>
        </w:rPr>
        <w:t>،</w:t>
      </w:r>
      <w:r>
        <w:rPr>
          <w:rtl/>
        </w:rPr>
        <w:t xml:space="preserve"> عن إبراهيم بن </w:t>
      </w:r>
      <w:r w:rsidR="00021793">
        <w:rPr>
          <w:rtl/>
        </w:rPr>
        <w:t>محمّد</w:t>
      </w:r>
      <w:r w:rsidR="00A90B9E">
        <w:rPr>
          <w:rtl/>
        </w:rPr>
        <w:t>،</w:t>
      </w:r>
      <w:r>
        <w:rPr>
          <w:rtl/>
        </w:rPr>
        <w:t xml:space="preserve"> عن الصادق جعفر بن </w:t>
      </w:r>
      <w:r w:rsidR="00021793">
        <w:rPr>
          <w:rtl/>
        </w:rPr>
        <w:t>محمّد</w:t>
      </w:r>
      <w:r w:rsidR="00A90B9E">
        <w:rPr>
          <w:rtl/>
        </w:rPr>
        <w:t>،</w:t>
      </w:r>
      <w:r>
        <w:rPr>
          <w:rtl/>
        </w:rPr>
        <w:t xml:space="preserve"> عن أبيه</w:t>
      </w:r>
      <w:r w:rsidR="00A90B9E">
        <w:rPr>
          <w:rtl/>
        </w:rPr>
        <w:t>،</w:t>
      </w:r>
      <w:r>
        <w:rPr>
          <w:rtl/>
        </w:rPr>
        <w:t xml:space="preserve"> عن آبائه</w:t>
      </w:r>
      <w:r w:rsidR="0046099F">
        <w:rPr>
          <w:rFonts w:hint="cs"/>
          <w:rtl/>
        </w:rPr>
        <w:t xml:space="preserve"> (</w:t>
      </w:r>
      <w:r>
        <w:rPr>
          <w:rtl/>
        </w:rPr>
        <w:t xml:space="preserve"> </w:t>
      </w:r>
      <w:r w:rsidR="00A90B9E" w:rsidRPr="00A90B9E">
        <w:rPr>
          <w:rStyle w:val="libAlaemChar"/>
          <w:rFonts w:hint="cs"/>
          <w:rtl/>
        </w:rPr>
        <w:t>عليهم‌السلام</w:t>
      </w:r>
      <w:r>
        <w:rPr>
          <w:rtl/>
        </w:rPr>
        <w:t xml:space="preserve"> </w:t>
      </w:r>
      <w:r w:rsidR="0046099F">
        <w:rPr>
          <w:rFonts w:hint="cs"/>
          <w:rtl/>
        </w:rPr>
        <w:t xml:space="preserve">) </w:t>
      </w:r>
      <w:r>
        <w:rPr>
          <w:rtl/>
        </w:rPr>
        <w:t>قال</w:t>
      </w:r>
      <w:r w:rsidR="00A93B6D">
        <w:rPr>
          <w:rtl/>
        </w:rPr>
        <w:t>:</w:t>
      </w:r>
      <w:r>
        <w:rPr>
          <w:rtl/>
        </w:rPr>
        <w:t xml:space="preserve"> قال رسول الله </w:t>
      </w:r>
      <w:r w:rsidR="0046099F" w:rsidRPr="00E521F4">
        <w:rPr>
          <w:rStyle w:val="libNormalChar"/>
          <w:rFonts w:hint="cs"/>
          <w:rtl/>
        </w:rPr>
        <w:t xml:space="preserve">( </w:t>
      </w:r>
      <w:r w:rsidR="0046099F">
        <w:rPr>
          <w:rStyle w:val="libAlaemChar"/>
          <w:rFonts w:hint="cs"/>
          <w:rtl/>
        </w:rPr>
        <w:t>صلى‌الله‌عليه‌وآله‌</w:t>
      </w:r>
      <w:r w:rsidR="0046099F" w:rsidRPr="00E521F4">
        <w:rPr>
          <w:rStyle w:val="libNormalChar"/>
          <w:rFonts w:hint="cs"/>
          <w:rtl/>
        </w:rPr>
        <w:t xml:space="preserve"> )</w:t>
      </w:r>
      <w:r w:rsidR="00A93B6D">
        <w:rPr>
          <w:rtl/>
        </w:rPr>
        <w:t>:</w:t>
      </w:r>
      <w:r>
        <w:rPr>
          <w:rtl/>
        </w:rPr>
        <w:t xml:space="preserve"> مر عيسى بن مريم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بقبر يعذب صاحبه</w:t>
      </w:r>
      <w:r w:rsidR="00A90B9E">
        <w:rPr>
          <w:rtl/>
        </w:rPr>
        <w:t>،</w:t>
      </w:r>
      <w:r>
        <w:rPr>
          <w:rtl/>
        </w:rPr>
        <w:t xml:space="preserve"> </w:t>
      </w:r>
      <w:r w:rsidR="004511F4">
        <w:rPr>
          <w:rtl/>
        </w:rPr>
        <w:t xml:space="preserve">ثمّ </w:t>
      </w:r>
      <w:r>
        <w:rPr>
          <w:rtl/>
        </w:rPr>
        <w:t>مر</w:t>
      </w:r>
      <w:r w:rsidR="00D76938">
        <w:rPr>
          <w:rFonts w:hint="cs"/>
          <w:rtl/>
        </w:rPr>
        <w:t>ّ</w:t>
      </w:r>
      <w:r>
        <w:rPr>
          <w:rtl/>
        </w:rPr>
        <w:t xml:space="preserve"> به من قابل فاذا هو ليس يعذب</w:t>
      </w:r>
      <w:r w:rsidR="00A90B9E">
        <w:rPr>
          <w:rtl/>
        </w:rPr>
        <w:t>،</w:t>
      </w:r>
      <w:r>
        <w:rPr>
          <w:rtl/>
        </w:rPr>
        <w:t xml:space="preserve"> فقال</w:t>
      </w:r>
      <w:r w:rsidR="00A93B6D">
        <w:rPr>
          <w:rtl/>
        </w:rPr>
        <w:t>:</w:t>
      </w:r>
      <w:r>
        <w:rPr>
          <w:rtl/>
        </w:rPr>
        <w:t xml:space="preserve"> يا رب مررت بهذا القبر عام أو</w:t>
      </w:r>
      <w:r w:rsidR="00D76938">
        <w:rPr>
          <w:rFonts w:hint="cs"/>
          <w:rtl/>
        </w:rPr>
        <w:t>ّ</w:t>
      </w:r>
      <w:r>
        <w:rPr>
          <w:rtl/>
        </w:rPr>
        <w:t>ل وهو يعذب</w:t>
      </w:r>
      <w:r w:rsidR="00A90B9E">
        <w:rPr>
          <w:rtl/>
        </w:rPr>
        <w:t>،</w:t>
      </w:r>
      <w:r>
        <w:rPr>
          <w:rtl/>
        </w:rPr>
        <w:t xml:space="preserve"> ومررت به العام وهو ليس يعذب</w:t>
      </w:r>
      <w:r w:rsidR="00A90B9E">
        <w:rPr>
          <w:rtl/>
        </w:rPr>
        <w:t>،</w:t>
      </w:r>
      <w:r>
        <w:rPr>
          <w:rtl/>
        </w:rPr>
        <w:t xml:space="preserve"> فأوحى الله جل جلاله إليه</w:t>
      </w:r>
      <w:r w:rsidR="00A93B6D">
        <w:rPr>
          <w:rtl/>
        </w:rPr>
        <w:t>:</w:t>
      </w:r>
      <w:r>
        <w:rPr>
          <w:rtl/>
        </w:rPr>
        <w:t xml:space="preserve"> يا روح الله قد أدرك له ولد صالح</w:t>
      </w:r>
      <w:r w:rsidR="00A90B9E">
        <w:rPr>
          <w:rtl/>
        </w:rPr>
        <w:t>،</w:t>
      </w:r>
      <w:r>
        <w:rPr>
          <w:rtl/>
        </w:rPr>
        <w:t xml:space="preserve"> فأصلح طريقا وآوى يتيما فغفرت له بما عمل ابنه. </w:t>
      </w:r>
    </w:p>
    <w:p w:rsidR="00502E84" w:rsidRDefault="00502E84" w:rsidP="0046099F">
      <w:pPr>
        <w:pStyle w:val="libNormal"/>
        <w:rPr>
          <w:rtl/>
        </w:rPr>
      </w:pPr>
      <w:r w:rsidRPr="00BA6C6A">
        <w:rPr>
          <w:rStyle w:val="libNormalChar"/>
          <w:rtl/>
        </w:rPr>
        <w:t>[ 21706 ]</w:t>
      </w:r>
      <w:r>
        <w:rPr>
          <w:rtl/>
        </w:rPr>
        <w:t xml:space="preserve"> 3</w:t>
      </w:r>
      <w:r w:rsidR="00A90B9E">
        <w:rPr>
          <w:rtl/>
        </w:rPr>
        <w:t xml:space="preserve"> - </w:t>
      </w:r>
      <w:r>
        <w:rPr>
          <w:rtl/>
        </w:rPr>
        <w:t xml:space="preserve">وفي </w:t>
      </w:r>
      <w:r w:rsidRPr="00E521F4">
        <w:rPr>
          <w:rStyle w:val="libNormalChar"/>
          <w:rtl/>
        </w:rPr>
        <w:t xml:space="preserve">( </w:t>
      </w:r>
      <w:r>
        <w:rPr>
          <w:rtl/>
        </w:rPr>
        <w:t>الخصال</w:t>
      </w:r>
      <w:r w:rsidRPr="00E521F4">
        <w:rPr>
          <w:rStyle w:val="libNormalChar"/>
          <w:rtl/>
        </w:rPr>
        <w:t xml:space="preserve"> )</w:t>
      </w:r>
      <w:r>
        <w:rPr>
          <w:rtl/>
        </w:rPr>
        <w:t xml:space="preserve"> عن الخليل بن أحمد السحري </w:t>
      </w:r>
      <w:r w:rsidRPr="00A90B9E">
        <w:rPr>
          <w:rStyle w:val="libFootnotenumChar"/>
          <w:rtl/>
        </w:rPr>
        <w:t>(1)</w:t>
      </w:r>
      <w:r w:rsidR="00A90B9E">
        <w:rPr>
          <w:rtl/>
        </w:rPr>
        <w:t>،</w:t>
      </w:r>
      <w:r>
        <w:rPr>
          <w:rtl/>
        </w:rPr>
        <w:t xml:space="preserve"> عن ابن معاذ</w:t>
      </w:r>
      <w:r w:rsidR="00A90B9E">
        <w:rPr>
          <w:rtl/>
        </w:rPr>
        <w:t>،</w:t>
      </w:r>
      <w:r>
        <w:rPr>
          <w:rtl/>
        </w:rPr>
        <w:t xml:space="preserve"> عن الحسين المروزي</w:t>
      </w:r>
      <w:r w:rsidR="00A90B9E">
        <w:rPr>
          <w:rtl/>
        </w:rPr>
        <w:t>،</w:t>
      </w:r>
      <w:r>
        <w:rPr>
          <w:rtl/>
        </w:rPr>
        <w:t xml:space="preserve"> عن عبدالله</w:t>
      </w:r>
      <w:r w:rsidR="00A90B9E">
        <w:rPr>
          <w:rtl/>
        </w:rPr>
        <w:t>،</w:t>
      </w:r>
      <w:r>
        <w:rPr>
          <w:rtl/>
        </w:rPr>
        <w:t xml:space="preserve"> عن يحيى بن عبدالله</w:t>
      </w:r>
      <w:r w:rsidR="00A90B9E">
        <w:rPr>
          <w:rtl/>
        </w:rPr>
        <w:t>،</w:t>
      </w:r>
      <w:r>
        <w:rPr>
          <w:rtl/>
        </w:rPr>
        <w:t xml:space="preserve"> عن أبيه</w:t>
      </w:r>
      <w:r w:rsidR="00A90B9E">
        <w:rPr>
          <w:rtl/>
        </w:rPr>
        <w:t>،</w:t>
      </w:r>
      <w:r>
        <w:rPr>
          <w:rtl/>
        </w:rPr>
        <w:t xml:space="preserve"> عن أبي هريرة قال</w:t>
      </w:r>
      <w:r w:rsidR="00A93B6D">
        <w:rPr>
          <w:rtl/>
        </w:rPr>
        <w:t>:</w:t>
      </w:r>
      <w:r>
        <w:rPr>
          <w:rtl/>
        </w:rPr>
        <w:t xml:space="preserve"> قال رسول الله </w:t>
      </w:r>
      <w:r w:rsidR="0046099F" w:rsidRPr="00E521F4">
        <w:rPr>
          <w:rStyle w:val="libNormalChar"/>
          <w:rFonts w:hint="cs"/>
          <w:rtl/>
        </w:rPr>
        <w:t xml:space="preserve">( </w:t>
      </w:r>
      <w:r w:rsidR="0046099F">
        <w:rPr>
          <w:rStyle w:val="libAlaemChar"/>
          <w:rFonts w:hint="cs"/>
          <w:rtl/>
        </w:rPr>
        <w:t>صلى‌الله‌عليه‌وآله‌</w:t>
      </w:r>
      <w:r w:rsidR="0046099F" w:rsidRPr="00E521F4">
        <w:rPr>
          <w:rStyle w:val="libNormalChar"/>
          <w:rFonts w:hint="cs"/>
          <w:rtl/>
        </w:rPr>
        <w:t xml:space="preserve"> )</w:t>
      </w:r>
      <w:r w:rsidR="0046099F">
        <w:rPr>
          <w:rStyle w:val="libNormalChar"/>
          <w:rFonts w:hint="cs"/>
          <w:rtl/>
        </w:rPr>
        <w:t xml:space="preserve"> </w:t>
      </w:r>
      <w:r w:rsidR="00A93B6D">
        <w:rPr>
          <w:rtl/>
        </w:rPr>
        <w:t>:</w:t>
      </w:r>
      <w:r>
        <w:rPr>
          <w:rtl/>
        </w:rPr>
        <w:t xml:space="preserve"> دخل عبد </w:t>
      </w:r>
      <w:r w:rsidR="00251ABA">
        <w:rPr>
          <w:rtl/>
        </w:rPr>
        <w:t xml:space="preserve">الجنّة </w:t>
      </w:r>
      <w:r>
        <w:rPr>
          <w:rtl/>
        </w:rPr>
        <w:t>بغصن من شوك كان على طريق المسلمين فأماطه عنه.</w:t>
      </w:r>
      <w:r>
        <w:rPr>
          <w:rtl/>
        </w:rPr>
        <w:cr/>
      </w:r>
      <w:r w:rsidRPr="00BA6C6A">
        <w:rPr>
          <w:rStyle w:val="libNormalChar"/>
          <w:rtl/>
        </w:rPr>
        <w:t>[ 21707 ]</w:t>
      </w:r>
      <w:r>
        <w:rPr>
          <w:rtl/>
        </w:rPr>
        <w:t xml:space="preserve"> 4</w:t>
      </w:r>
      <w:r w:rsidR="00A90B9E">
        <w:rPr>
          <w:rtl/>
        </w:rPr>
        <w:t xml:space="preserve"> - </w:t>
      </w:r>
      <w:r>
        <w:rPr>
          <w:rtl/>
        </w:rPr>
        <w:t xml:space="preserve">أحمد بن أبي عبدالله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محبوب</w:t>
      </w:r>
      <w:r w:rsidR="00A90B9E">
        <w:rPr>
          <w:rtl/>
        </w:rPr>
        <w:t>،</w:t>
      </w:r>
      <w:r>
        <w:rPr>
          <w:rtl/>
        </w:rPr>
        <w:t xml:space="preserve"> عن عبدالله بن سنان</w:t>
      </w:r>
      <w:r w:rsidR="00A90B9E">
        <w:rPr>
          <w:rtl/>
        </w:rPr>
        <w:t>،</w:t>
      </w:r>
      <w:r>
        <w:rPr>
          <w:rtl/>
        </w:rPr>
        <w:t xml:space="preserve"> عن أبي حمزة الثمالي</w:t>
      </w:r>
      <w:r w:rsidR="00A90B9E">
        <w:rPr>
          <w:rtl/>
        </w:rPr>
        <w:t>،</w:t>
      </w:r>
      <w:r>
        <w:rPr>
          <w:rtl/>
        </w:rPr>
        <w:t xml:space="preserve"> عن أبي جعفر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امالي الصدوق</w:t>
      </w:r>
      <w:r w:rsidR="00A93B6D">
        <w:rPr>
          <w:rtl/>
        </w:rPr>
        <w:t>:</w:t>
      </w:r>
      <w:r>
        <w:rPr>
          <w:rtl/>
        </w:rPr>
        <w:t xml:space="preserve"> 414 </w:t>
      </w:r>
      <w:r w:rsidR="00BA6C6A">
        <w:rPr>
          <w:rtl/>
        </w:rPr>
        <w:t>/</w:t>
      </w:r>
      <w:r>
        <w:rPr>
          <w:rtl/>
        </w:rPr>
        <w:t xml:space="preserve"> 8. </w:t>
      </w:r>
    </w:p>
    <w:p w:rsidR="00502E84" w:rsidRDefault="00502E84" w:rsidP="00E521F4">
      <w:pPr>
        <w:pStyle w:val="libFootnote0"/>
        <w:rPr>
          <w:rtl/>
        </w:rPr>
      </w:pPr>
      <w:r>
        <w:rPr>
          <w:rtl/>
        </w:rPr>
        <w:t>3</w:t>
      </w:r>
      <w:r w:rsidR="00A90B9E">
        <w:rPr>
          <w:rtl/>
        </w:rPr>
        <w:t xml:space="preserve"> - </w:t>
      </w:r>
      <w:r>
        <w:rPr>
          <w:rtl/>
        </w:rPr>
        <w:t>الخصال</w:t>
      </w:r>
      <w:r w:rsidR="00A93B6D">
        <w:rPr>
          <w:rtl/>
        </w:rPr>
        <w:t>:</w:t>
      </w:r>
      <w:r>
        <w:rPr>
          <w:rtl/>
        </w:rPr>
        <w:t xml:space="preserve"> 32 </w:t>
      </w:r>
      <w:r w:rsidR="00BA6C6A">
        <w:rPr>
          <w:rtl/>
        </w:rPr>
        <w:t>/</w:t>
      </w:r>
      <w:r>
        <w:rPr>
          <w:rtl/>
        </w:rPr>
        <w:t xml:space="preserve"> 111. </w:t>
      </w:r>
    </w:p>
    <w:p w:rsidR="00502E84" w:rsidRPr="00D34793" w:rsidRDefault="00502E84" w:rsidP="00E521F4">
      <w:pPr>
        <w:pStyle w:val="libFootnote0"/>
        <w:rPr>
          <w:rtl/>
        </w:rPr>
      </w:pPr>
      <w:r w:rsidRPr="00D34793">
        <w:rPr>
          <w:rtl/>
        </w:rPr>
        <w:t>(1) في المصدر</w:t>
      </w:r>
      <w:r w:rsidR="00A93B6D">
        <w:rPr>
          <w:rtl/>
        </w:rPr>
        <w:t>:</w:t>
      </w:r>
      <w:r w:rsidRPr="00D34793">
        <w:rPr>
          <w:rtl/>
        </w:rPr>
        <w:t xml:space="preserve"> الخليل بن احمد السجزي. </w:t>
      </w:r>
    </w:p>
    <w:p w:rsidR="00502E84" w:rsidRDefault="00502E84" w:rsidP="00E521F4">
      <w:pPr>
        <w:pStyle w:val="libFootnote0"/>
        <w:rPr>
          <w:rtl/>
        </w:rPr>
      </w:pPr>
      <w:r>
        <w:rPr>
          <w:rtl/>
        </w:rPr>
        <w:t>4</w:t>
      </w:r>
      <w:r w:rsidR="00A90B9E">
        <w:rPr>
          <w:rtl/>
        </w:rPr>
        <w:t xml:space="preserve"> - </w:t>
      </w:r>
      <w:r>
        <w:rPr>
          <w:rtl/>
        </w:rPr>
        <w:t>المحاسن</w:t>
      </w:r>
      <w:r w:rsidR="00A93B6D">
        <w:rPr>
          <w:rtl/>
        </w:rPr>
        <w:t>:</w:t>
      </w:r>
      <w:r>
        <w:rPr>
          <w:rtl/>
        </w:rPr>
        <w:t xml:space="preserve"> 8 </w:t>
      </w:r>
      <w:r w:rsidR="00BA6C6A">
        <w:rPr>
          <w:rtl/>
        </w:rPr>
        <w:t>/</w:t>
      </w:r>
      <w:r>
        <w:rPr>
          <w:rtl/>
        </w:rPr>
        <w:t xml:space="preserve"> 23. </w:t>
      </w:r>
    </w:p>
    <w:p w:rsidR="00A90B9E" w:rsidRDefault="00A90B9E" w:rsidP="00E521F4">
      <w:pPr>
        <w:pStyle w:val="libNormal"/>
        <w:rPr>
          <w:rtl/>
        </w:rPr>
      </w:pPr>
      <w:r>
        <w:rPr>
          <w:rtl/>
        </w:rPr>
        <w:br w:type="page"/>
      </w:r>
    </w:p>
    <w:p w:rsidR="00502E84" w:rsidRDefault="00BA6C6A" w:rsidP="00A90B9E">
      <w:pPr>
        <w:pStyle w:val="libNormal0"/>
        <w:rPr>
          <w:rtl/>
        </w:rPr>
      </w:pPr>
      <w:r w:rsidRPr="00E521F4">
        <w:rPr>
          <w:rStyle w:val="libNormalChar"/>
          <w:rFonts w:hint="cs"/>
          <w:rtl/>
        </w:rPr>
        <w:lastRenderedPageBreak/>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 xml:space="preserve"> قال</w:t>
      </w:r>
      <w:r w:rsidR="00A93B6D">
        <w:rPr>
          <w:rtl/>
        </w:rPr>
        <w:t>:</w:t>
      </w:r>
      <w:r w:rsidR="00502E84">
        <w:rPr>
          <w:rtl/>
        </w:rPr>
        <w:t xml:space="preserve"> أربع من كن</w:t>
      </w:r>
      <w:r w:rsidR="00986861">
        <w:rPr>
          <w:rFonts w:hint="cs"/>
          <w:rtl/>
        </w:rPr>
        <w:t>ّ</w:t>
      </w:r>
      <w:r w:rsidR="00502E84">
        <w:rPr>
          <w:rtl/>
        </w:rPr>
        <w:t xml:space="preserve"> فيه بنى الله له بيتا</w:t>
      </w:r>
      <w:r w:rsidR="00986861">
        <w:rPr>
          <w:rFonts w:hint="cs"/>
          <w:rtl/>
        </w:rPr>
        <w:t>ً</w:t>
      </w:r>
      <w:r w:rsidR="00502E84">
        <w:rPr>
          <w:rtl/>
        </w:rPr>
        <w:t xml:space="preserve"> في الجن</w:t>
      </w:r>
      <w:r w:rsidR="00986861">
        <w:rPr>
          <w:rFonts w:hint="cs"/>
          <w:rtl/>
        </w:rPr>
        <w:t>ّ</w:t>
      </w:r>
      <w:r w:rsidR="00502E84">
        <w:rPr>
          <w:rtl/>
        </w:rPr>
        <w:t>ة</w:t>
      </w:r>
      <w:r w:rsidR="00A93B6D">
        <w:rPr>
          <w:rtl/>
        </w:rPr>
        <w:t>:</w:t>
      </w:r>
      <w:r w:rsidR="00502E84">
        <w:rPr>
          <w:rtl/>
        </w:rPr>
        <w:t xml:space="preserve"> من آوى اليتيم</w:t>
      </w:r>
      <w:r w:rsidR="00A90B9E">
        <w:rPr>
          <w:rtl/>
        </w:rPr>
        <w:t>،</w:t>
      </w:r>
      <w:r w:rsidR="00502E84">
        <w:rPr>
          <w:rtl/>
        </w:rPr>
        <w:t xml:space="preserve"> ورحم الضعيف</w:t>
      </w:r>
      <w:r w:rsidR="00A90B9E">
        <w:rPr>
          <w:rtl/>
        </w:rPr>
        <w:t>،</w:t>
      </w:r>
      <w:r w:rsidR="00502E84">
        <w:rPr>
          <w:rtl/>
        </w:rPr>
        <w:t xml:space="preserve"> وأشفق على والديه وأنفق عليهما</w:t>
      </w:r>
      <w:r w:rsidR="00A90B9E">
        <w:rPr>
          <w:rtl/>
        </w:rPr>
        <w:t>،</w:t>
      </w:r>
      <w:r w:rsidR="00502E84">
        <w:rPr>
          <w:rtl/>
        </w:rPr>
        <w:t xml:space="preserve"> ورفق بمملوكه.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A90B9E">
        <w:rPr>
          <w:rtl/>
        </w:rPr>
        <w:t>،</w:t>
      </w:r>
      <w:r>
        <w:rPr>
          <w:rtl/>
        </w:rPr>
        <w:t xml:space="preserve"> عن الحسن بن علي</w:t>
      </w:r>
      <w:r w:rsidR="00A90B9E">
        <w:rPr>
          <w:rtl/>
        </w:rPr>
        <w:t>،</w:t>
      </w:r>
      <w:r>
        <w:rPr>
          <w:rtl/>
        </w:rPr>
        <w:t xml:space="preserve"> عن علي بن عقبة</w:t>
      </w:r>
      <w:r w:rsidR="00A90B9E">
        <w:rPr>
          <w:rtl/>
        </w:rPr>
        <w:t>،</w:t>
      </w:r>
      <w:r>
        <w:rPr>
          <w:rtl/>
        </w:rPr>
        <w:t xml:space="preserve"> عن عبدالله بن سنان</w:t>
      </w:r>
      <w:r w:rsidR="00A90B9E">
        <w:rPr>
          <w:rtl/>
        </w:rPr>
        <w:t>،</w:t>
      </w:r>
      <w:r>
        <w:rPr>
          <w:rtl/>
        </w:rPr>
        <w:t xml:space="preserve"> </w:t>
      </w:r>
      <w:r w:rsidR="00B57202">
        <w:rPr>
          <w:rtl/>
        </w:rPr>
        <w:t xml:space="preserve">إلّا </w:t>
      </w:r>
      <w:r w:rsidR="00986861">
        <w:rPr>
          <w:rFonts w:hint="cs"/>
          <w:rtl/>
        </w:rPr>
        <w:t>أ</w:t>
      </w:r>
      <w:r w:rsidR="00687D79">
        <w:rPr>
          <w:rtl/>
        </w:rPr>
        <w:t xml:space="preserve">نّه </w:t>
      </w:r>
      <w:r>
        <w:rPr>
          <w:rtl/>
        </w:rPr>
        <w:t>ترك قوله</w:t>
      </w:r>
      <w:r w:rsidR="00A93B6D">
        <w:rPr>
          <w:rtl/>
        </w:rPr>
        <w:t>:</w:t>
      </w:r>
      <w:r>
        <w:rPr>
          <w:rtl/>
        </w:rPr>
        <w:t xml:space="preserve"> وأنفق عليهما </w:t>
      </w:r>
      <w:r w:rsidRPr="00A90B9E">
        <w:rPr>
          <w:rStyle w:val="libFootnotenumChar"/>
          <w:rtl/>
        </w:rPr>
        <w:t>(1)</w:t>
      </w:r>
      <w:r>
        <w:rPr>
          <w:rtl/>
        </w:rPr>
        <w:t>.</w:t>
      </w:r>
    </w:p>
    <w:p w:rsidR="00502E84" w:rsidRDefault="00502E84" w:rsidP="00502E84">
      <w:pPr>
        <w:pStyle w:val="Heading2Center"/>
        <w:rPr>
          <w:rtl/>
        </w:rPr>
      </w:pPr>
      <w:bookmarkStart w:id="1330" w:name="_Toc302476671"/>
      <w:bookmarkStart w:id="1331" w:name="_Toc303591337"/>
      <w:bookmarkStart w:id="1332" w:name="_Toc303591849"/>
      <w:bookmarkStart w:id="1333" w:name="_Toc303593174"/>
      <w:bookmarkStart w:id="1334" w:name="_Toc303593363"/>
      <w:bookmarkStart w:id="1335" w:name="_Toc303629205"/>
      <w:bookmarkStart w:id="1336" w:name="_Toc305219456"/>
      <w:bookmarkStart w:id="1337" w:name="_Toc377675551"/>
      <w:bookmarkStart w:id="1338" w:name="_Toc252139754"/>
      <w:r>
        <w:rPr>
          <w:rtl/>
        </w:rPr>
        <w:t>20</w:t>
      </w:r>
      <w:r w:rsidR="00A90B9E">
        <w:rPr>
          <w:rtl/>
        </w:rPr>
        <w:t xml:space="preserve"> - </w:t>
      </w:r>
      <w:r>
        <w:rPr>
          <w:rtl/>
        </w:rPr>
        <w:t>باب استحباب بناء مكان على ظهر الطريق</w:t>
      </w:r>
      <w:bookmarkEnd w:id="1330"/>
      <w:bookmarkEnd w:id="1331"/>
      <w:bookmarkEnd w:id="1332"/>
      <w:bookmarkEnd w:id="1333"/>
      <w:bookmarkEnd w:id="1334"/>
      <w:bookmarkEnd w:id="1335"/>
      <w:bookmarkEnd w:id="1336"/>
      <w:r w:rsidR="00A90B9E">
        <w:rPr>
          <w:rtl/>
        </w:rPr>
        <w:t xml:space="preserve"> </w:t>
      </w:r>
      <w:bookmarkStart w:id="1339" w:name="_Toc302476672"/>
      <w:bookmarkStart w:id="1340" w:name="_Toc303591338"/>
      <w:bookmarkStart w:id="1341" w:name="_Toc303591850"/>
      <w:bookmarkStart w:id="1342" w:name="_Toc303593175"/>
      <w:bookmarkStart w:id="1343" w:name="_Toc303593364"/>
      <w:bookmarkStart w:id="1344" w:name="_Toc303629206"/>
      <w:bookmarkStart w:id="1345" w:name="_Toc305219457"/>
      <w:r w:rsidR="00A90B9E">
        <w:rPr>
          <w:rtl/>
        </w:rPr>
        <w:t>ل</w:t>
      </w:r>
      <w:r>
        <w:rPr>
          <w:rtl/>
        </w:rPr>
        <w:t>لمسافرين</w:t>
      </w:r>
      <w:r w:rsidR="00A90B9E">
        <w:rPr>
          <w:rtl/>
        </w:rPr>
        <w:t>،</w:t>
      </w:r>
      <w:r>
        <w:rPr>
          <w:rtl/>
        </w:rPr>
        <w:t xml:space="preserve"> وحفر البئر ليشربوا منها</w:t>
      </w:r>
      <w:r w:rsidR="00A90B9E">
        <w:rPr>
          <w:rtl/>
        </w:rPr>
        <w:t>،</w:t>
      </w:r>
      <w:r>
        <w:rPr>
          <w:rtl/>
        </w:rPr>
        <w:t xml:space="preserve"> والشفاعة للمؤمن</w:t>
      </w:r>
      <w:bookmarkEnd w:id="1337"/>
      <w:bookmarkEnd w:id="1338"/>
      <w:bookmarkEnd w:id="1339"/>
      <w:bookmarkEnd w:id="1340"/>
      <w:bookmarkEnd w:id="1341"/>
      <w:bookmarkEnd w:id="1342"/>
      <w:bookmarkEnd w:id="1343"/>
      <w:bookmarkEnd w:id="1344"/>
      <w:bookmarkEnd w:id="1345"/>
    </w:p>
    <w:p w:rsidR="00502E84" w:rsidRDefault="00502E84" w:rsidP="00986861">
      <w:pPr>
        <w:pStyle w:val="libNormal"/>
        <w:rPr>
          <w:rtl/>
        </w:rPr>
      </w:pPr>
      <w:r w:rsidRPr="00BA6C6A">
        <w:rPr>
          <w:rStyle w:val="libNormalChar"/>
          <w:rtl/>
        </w:rPr>
        <w:t>[ 21708 ]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بسند تقدم في عيادة المريض </w:t>
      </w:r>
      <w:r w:rsidRPr="00A90B9E">
        <w:rPr>
          <w:rStyle w:val="libFootnotenumChar"/>
          <w:rtl/>
        </w:rPr>
        <w:t>(</w:t>
      </w:r>
      <w:r w:rsidR="00986861">
        <w:rPr>
          <w:rStyle w:val="libFootnotenumChar"/>
          <w:rFonts w:hint="cs"/>
          <w:rtl/>
        </w:rPr>
        <w:t>2</w:t>
      </w:r>
      <w:r w:rsidRPr="00A90B9E">
        <w:rPr>
          <w:rStyle w:val="libFootnotenumChar"/>
          <w:rtl/>
        </w:rPr>
        <w:t>)</w:t>
      </w:r>
      <w:r>
        <w:rPr>
          <w:rtl/>
        </w:rPr>
        <w:t xml:space="preserve"> عن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ومن بنى على ظهر طريق مأوى عابر سبيل</w:t>
      </w:r>
      <w:r w:rsidR="00A90B9E">
        <w:rPr>
          <w:rtl/>
        </w:rPr>
        <w:t>،</w:t>
      </w:r>
      <w:r>
        <w:rPr>
          <w:rtl/>
        </w:rPr>
        <w:t xml:space="preserve"> بعثه الله يوم القيامة على نجيب من در</w:t>
      </w:r>
      <w:r w:rsidR="00986861">
        <w:rPr>
          <w:rFonts w:hint="cs"/>
          <w:rtl/>
        </w:rPr>
        <w:t>ّ</w:t>
      </w:r>
      <w:r>
        <w:rPr>
          <w:rtl/>
        </w:rPr>
        <w:t xml:space="preserve"> وجوهر</w:t>
      </w:r>
      <w:r w:rsidR="00A90B9E">
        <w:rPr>
          <w:rtl/>
        </w:rPr>
        <w:t>،</w:t>
      </w:r>
      <w:r>
        <w:rPr>
          <w:rtl/>
        </w:rPr>
        <w:t xml:space="preserve"> ووجهه يضيء لاهل الجمع نوراً</w:t>
      </w:r>
      <w:r w:rsidR="00A90B9E">
        <w:rPr>
          <w:rtl/>
        </w:rPr>
        <w:t>،</w:t>
      </w:r>
      <w:r>
        <w:rPr>
          <w:rtl/>
        </w:rPr>
        <w:t xml:space="preserve"> </w:t>
      </w:r>
      <w:r w:rsidR="007E7204">
        <w:rPr>
          <w:rtl/>
        </w:rPr>
        <w:t xml:space="preserve">حتّى </w:t>
      </w:r>
      <w:r w:rsidR="00986861">
        <w:rPr>
          <w:rtl/>
        </w:rPr>
        <w:t>يزاحم إبراهيم خليل الرحمن في ق</w:t>
      </w:r>
      <w:r>
        <w:rPr>
          <w:rtl/>
        </w:rPr>
        <w:t>ب</w:t>
      </w:r>
      <w:r w:rsidR="00986861">
        <w:rPr>
          <w:rFonts w:hint="cs"/>
          <w:rtl/>
        </w:rPr>
        <w:t>ّ</w:t>
      </w:r>
      <w:r>
        <w:rPr>
          <w:rtl/>
        </w:rPr>
        <w:t>ته</w:t>
      </w:r>
      <w:r w:rsidR="00A90B9E">
        <w:rPr>
          <w:rtl/>
        </w:rPr>
        <w:t>،</w:t>
      </w:r>
      <w:r>
        <w:rPr>
          <w:rtl/>
        </w:rPr>
        <w:t xml:space="preserve"> فيقول أهل الجمع</w:t>
      </w:r>
      <w:r w:rsidR="00A93B6D">
        <w:rPr>
          <w:rtl/>
        </w:rPr>
        <w:t>:</w:t>
      </w:r>
      <w:r>
        <w:rPr>
          <w:rtl/>
        </w:rPr>
        <w:t xml:space="preserve"> هذا ملك من الملائكة لم نر مثله قط</w:t>
      </w:r>
      <w:r w:rsidR="00A90B9E">
        <w:rPr>
          <w:rtl/>
        </w:rPr>
        <w:t>،</w:t>
      </w:r>
      <w:r>
        <w:rPr>
          <w:rtl/>
        </w:rPr>
        <w:t xml:space="preserve"> ودخل في شفاعته </w:t>
      </w:r>
      <w:r w:rsidR="00251ABA">
        <w:rPr>
          <w:rtl/>
        </w:rPr>
        <w:t xml:space="preserve">الجنّة </w:t>
      </w:r>
      <w:r>
        <w:rPr>
          <w:rtl/>
        </w:rPr>
        <w:t>أربعون ألف ألف رجل</w:t>
      </w:r>
      <w:r w:rsidR="00A90B9E">
        <w:rPr>
          <w:rtl/>
        </w:rPr>
        <w:t>،</w:t>
      </w:r>
      <w:r>
        <w:rPr>
          <w:rtl/>
        </w:rPr>
        <w:t xml:space="preserve"> ومن شفع لاخيه </w:t>
      </w:r>
    </w:p>
    <w:p w:rsidR="00502E84" w:rsidRDefault="00E521F4" w:rsidP="00E521F4">
      <w:pPr>
        <w:pStyle w:val="libLine"/>
        <w:rPr>
          <w:rtl/>
        </w:rPr>
      </w:pPr>
      <w:r>
        <w:rPr>
          <w:rtl/>
        </w:rPr>
        <w:t>____________________</w:t>
      </w:r>
    </w:p>
    <w:p w:rsidR="00502E84" w:rsidRPr="00B20C3F" w:rsidRDefault="00502E84" w:rsidP="00E521F4">
      <w:pPr>
        <w:pStyle w:val="libFootnote0"/>
        <w:rPr>
          <w:rtl/>
        </w:rPr>
      </w:pPr>
      <w:r w:rsidRPr="00B20C3F">
        <w:rPr>
          <w:rtl/>
        </w:rPr>
        <w:t>(1) ثواب الاعمال</w:t>
      </w:r>
      <w:r w:rsidR="00A93B6D">
        <w:rPr>
          <w:rtl/>
        </w:rPr>
        <w:t>:</w:t>
      </w:r>
      <w:r w:rsidRPr="00B20C3F">
        <w:rPr>
          <w:rtl/>
        </w:rPr>
        <w:t xml:space="preserve"> 161 </w:t>
      </w:r>
      <w:r w:rsidR="00BA6C6A">
        <w:rPr>
          <w:rtl/>
        </w:rPr>
        <w:t>/</w:t>
      </w:r>
      <w:r w:rsidRPr="00B20C3F">
        <w:rPr>
          <w:rtl/>
        </w:rPr>
        <w:t xml:space="preserve"> 1.</w:t>
      </w:r>
    </w:p>
    <w:p w:rsidR="00502E84" w:rsidRPr="00B20C3F" w:rsidRDefault="00502E84" w:rsidP="00E521F4">
      <w:pPr>
        <w:pStyle w:val="libFootnote0"/>
        <w:rPr>
          <w:rtl/>
        </w:rPr>
      </w:pPr>
      <w:r w:rsidRPr="00B20C3F">
        <w:rPr>
          <w:rtl/>
        </w:rPr>
        <w:t xml:space="preserve">تقدم ما </w:t>
      </w:r>
      <w:r w:rsidR="00921D19">
        <w:rPr>
          <w:rtl/>
        </w:rPr>
        <w:t xml:space="preserve">يدلّ </w:t>
      </w:r>
      <w:r w:rsidRPr="00B20C3F">
        <w:rPr>
          <w:rtl/>
        </w:rPr>
        <w:t>على المقصود في الحديث 5 من الباب 86</w:t>
      </w:r>
      <w:r w:rsidR="00A90B9E">
        <w:rPr>
          <w:rtl/>
        </w:rPr>
        <w:t>،</w:t>
      </w:r>
      <w:r w:rsidRPr="00B20C3F">
        <w:rPr>
          <w:rtl/>
        </w:rPr>
        <w:t xml:space="preserve"> وفي الحديث 32 من الباب 104 من ابواب احكام العشرة</w:t>
      </w:r>
      <w:r w:rsidR="00A90B9E">
        <w:rPr>
          <w:rtl/>
        </w:rPr>
        <w:t>،</w:t>
      </w:r>
      <w:r w:rsidRPr="00B20C3F">
        <w:rPr>
          <w:rtl/>
        </w:rPr>
        <w:t xml:space="preserve"> وفي الباب 59 من ابواب جهاد العدو</w:t>
      </w:r>
      <w:r w:rsidR="00A90B9E">
        <w:rPr>
          <w:rtl/>
        </w:rPr>
        <w:t>،</w:t>
      </w:r>
      <w:r w:rsidRPr="00B20C3F">
        <w:rPr>
          <w:rtl/>
        </w:rPr>
        <w:t xml:space="preserve"> وفي الحديثين 21 و 31 من الباب 4</w:t>
      </w:r>
      <w:r w:rsidR="00A90B9E">
        <w:rPr>
          <w:rtl/>
        </w:rPr>
        <w:t>،</w:t>
      </w:r>
      <w:r w:rsidRPr="00B20C3F">
        <w:rPr>
          <w:rtl/>
        </w:rPr>
        <w:t xml:space="preserve"> وفي الحديث 11 من الباب 34</w:t>
      </w:r>
      <w:r w:rsidR="00A90B9E">
        <w:rPr>
          <w:rtl/>
        </w:rPr>
        <w:t>،</w:t>
      </w:r>
      <w:r w:rsidRPr="00B20C3F">
        <w:rPr>
          <w:rtl/>
        </w:rPr>
        <w:t xml:space="preserve"> وفي الباب 3</w:t>
      </w:r>
      <w:r w:rsidR="00A90B9E">
        <w:rPr>
          <w:rtl/>
        </w:rPr>
        <w:t>،</w:t>
      </w:r>
      <w:r w:rsidRPr="00B20C3F">
        <w:rPr>
          <w:rtl/>
        </w:rPr>
        <w:t xml:space="preserve"> وفي الحديث 4 من الباب 26 من ابواب جهاد النفس</w:t>
      </w:r>
      <w:r w:rsidR="00A90B9E">
        <w:rPr>
          <w:rtl/>
        </w:rPr>
        <w:t>،</w:t>
      </w:r>
      <w:r w:rsidRPr="00B20C3F">
        <w:rPr>
          <w:rtl/>
        </w:rPr>
        <w:t xml:space="preserve"> وفي الباب 91 من ابواب الدفن.</w:t>
      </w:r>
    </w:p>
    <w:p w:rsidR="00502E84" w:rsidRPr="00B20C3F" w:rsidRDefault="00502E84" w:rsidP="00E521F4">
      <w:pPr>
        <w:pStyle w:val="libFootnote0"/>
        <w:rPr>
          <w:rtl/>
        </w:rPr>
      </w:pPr>
      <w:r w:rsidRPr="00B20C3F">
        <w:rPr>
          <w:rtl/>
        </w:rPr>
        <w:t xml:space="preserve">ويأتي ما </w:t>
      </w:r>
      <w:r w:rsidR="00921D19">
        <w:rPr>
          <w:rtl/>
        </w:rPr>
        <w:t xml:space="preserve">يدلّ </w:t>
      </w:r>
      <w:r w:rsidRPr="00B20C3F">
        <w:rPr>
          <w:rtl/>
        </w:rPr>
        <w:t>عليه بعمومه في الباب 13 من ابواب احكام الاولاد</w:t>
      </w:r>
      <w:r w:rsidR="00A90B9E">
        <w:rPr>
          <w:rtl/>
        </w:rPr>
        <w:t>،</w:t>
      </w:r>
      <w:r w:rsidRPr="00B20C3F">
        <w:rPr>
          <w:rtl/>
        </w:rPr>
        <w:t xml:space="preserve"> وفي الباب 37 من هذه </w:t>
      </w:r>
      <w:r w:rsidR="00F76FF2">
        <w:rPr>
          <w:rtl/>
        </w:rPr>
        <w:t>الأبواب</w:t>
      </w:r>
      <w:r w:rsidRPr="00B20C3F">
        <w:rPr>
          <w:rtl/>
        </w:rPr>
        <w:t>.</w:t>
      </w:r>
    </w:p>
    <w:p w:rsidR="00502E84" w:rsidRDefault="00502E84" w:rsidP="00986861">
      <w:pPr>
        <w:pStyle w:val="libFootnoteCenterBold"/>
        <w:rPr>
          <w:rtl/>
        </w:rPr>
      </w:pPr>
      <w:r>
        <w:rPr>
          <w:rtl/>
        </w:rPr>
        <w:t>الباب 20</w:t>
      </w:r>
    </w:p>
    <w:p w:rsidR="00502E84" w:rsidRDefault="00502E84" w:rsidP="00986861">
      <w:pPr>
        <w:pStyle w:val="libFootnoteCenterBold"/>
        <w:rPr>
          <w:rtl/>
        </w:rPr>
      </w:pPr>
      <w:r>
        <w:rPr>
          <w:rtl/>
        </w:rPr>
        <w:t>فيه حديث واحد</w:t>
      </w:r>
    </w:p>
    <w:p w:rsidR="00502E84" w:rsidRDefault="00502E84" w:rsidP="00E521F4">
      <w:pPr>
        <w:pStyle w:val="libFootnote0"/>
        <w:rPr>
          <w:rtl/>
        </w:rPr>
      </w:pPr>
      <w:r>
        <w:rPr>
          <w:rtl/>
        </w:rPr>
        <w:t>1</w:t>
      </w:r>
      <w:r w:rsidR="00A90B9E">
        <w:rPr>
          <w:rtl/>
        </w:rPr>
        <w:t xml:space="preserve"> - </w:t>
      </w:r>
      <w:r>
        <w:rPr>
          <w:rtl/>
        </w:rPr>
        <w:t>عقاب الاعمال</w:t>
      </w:r>
      <w:r w:rsidR="00A93B6D">
        <w:rPr>
          <w:rtl/>
        </w:rPr>
        <w:t>:</w:t>
      </w:r>
      <w:r>
        <w:rPr>
          <w:rtl/>
        </w:rPr>
        <w:t xml:space="preserve"> 343. </w:t>
      </w:r>
    </w:p>
    <w:p w:rsidR="00502E84" w:rsidRPr="00B20C3F" w:rsidRDefault="00502E84" w:rsidP="00986861">
      <w:pPr>
        <w:pStyle w:val="libFootnote0"/>
        <w:rPr>
          <w:rtl/>
        </w:rPr>
      </w:pPr>
      <w:r w:rsidRPr="00B20C3F">
        <w:rPr>
          <w:rtl/>
        </w:rPr>
        <w:t>(</w:t>
      </w:r>
      <w:r w:rsidR="00986861">
        <w:rPr>
          <w:rFonts w:hint="cs"/>
          <w:rtl/>
        </w:rPr>
        <w:t>2</w:t>
      </w:r>
      <w:r w:rsidRPr="00B20C3F">
        <w:rPr>
          <w:rtl/>
        </w:rPr>
        <w:t>) تقدم في ا</w:t>
      </w:r>
      <w:r w:rsidR="00986861">
        <w:rPr>
          <w:rtl/>
        </w:rPr>
        <w:t>لحديث 9 من الباب 10 من ابواب ال</w:t>
      </w:r>
      <w:r w:rsidR="00986861">
        <w:rPr>
          <w:rFonts w:hint="cs"/>
          <w:rtl/>
        </w:rPr>
        <w:t>إِ</w:t>
      </w:r>
      <w:r w:rsidRPr="00B20C3F">
        <w:rPr>
          <w:rtl/>
        </w:rPr>
        <w:t xml:space="preserve">حتضار.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شفاعة طلبها</w:t>
      </w:r>
      <w:r w:rsidR="00A90B9E">
        <w:rPr>
          <w:rtl/>
        </w:rPr>
        <w:t>،</w:t>
      </w:r>
      <w:r>
        <w:rPr>
          <w:rtl/>
        </w:rPr>
        <w:t xml:space="preserve"> نظر الله إليه فكان حقا على الله أن لا يعذبه </w:t>
      </w:r>
      <w:r w:rsidR="00393851">
        <w:rPr>
          <w:rtl/>
        </w:rPr>
        <w:t>أبداً</w:t>
      </w:r>
      <w:r w:rsidR="00A90B9E">
        <w:rPr>
          <w:rtl/>
        </w:rPr>
        <w:t>،</w:t>
      </w:r>
      <w:r>
        <w:rPr>
          <w:rtl/>
        </w:rPr>
        <w:t xml:space="preserve"> فإن هو شفع لاخيه شفاعة من غير أن يطلبها كان له أجر سبعين شهيدا</w:t>
      </w:r>
      <w:r w:rsidR="00986861">
        <w:rPr>
          <w:rFonts w:hint="cs"/>
          <w:rtl/>
        </w:rPr>
        <w:t>ً</w:t>
      </w:r>
      <w:r w:rsidR="00A90B9E">
        <w:rPr>
          <w:rtl/>
        </w:rPr>
        <w:t>،</w:t>
      </w:r>
      <w:r>
        <w:rPr>
          <w:rtl/>
        </w:rPr>
        <w:t xml:space="preserve"> ومن حفر بئرا</w:t>
      </w:r>
      <w:r w:rsidR="00773A00">
        <w:rPr>
          <w:rFonts w:hint="cs"/>
          <w:rtl/>
        </w:rPr>
        <w:t>ً</w:t>
      </w:r>
      <w:r>
        <w:rPr>
          <w:rtl/>
        </w:rPr>
        <w:t xml:space="preserve"> للماء </w:t>
      </w:r>
      <w:r w:rsidR="007E7204">
        <w:rPr>
          <w:rtl/>
        </w:rPr>
        <w:t xml:space="preserve">حتّى </w:t>
      </w:r>
      <w:r>
        <w:rPr>
          <w:rtl/>
        </w:rPr>
        <w:t>استنبط ماءها فبذلها للمسلمين كان له كأجر من توض</w:t>
      </w:r>
      <w:r w:rsidR="00986861">
        <w:rPr>
          <w:rFonts w:hint="cs"/>
          <w:rtl/>
        </w:rPr>
        <w:t>ّ</w:t>
      </w:r>
      <w:r>
        <w:rPr>
          <w:rtl/>
        </w:rPr>
        <w:t>أ منها وصل</w:t>
      </w:r>
      <w:r w:rsidR="00986861">
        <w:rPr>
          <w:rFonts w:hint="cs"/>
          <w:rtl/>
        </w:rPr>
        <w:t>ّ</w:t>
      </w:r>
      <w:r>
        <w:rPr>
          <w:rtl/>
        </w:rPr>
        <w:t>ى</w:t>
      </w:r>
      <w:r w:rsidR="00A90B9E">
        <w:rPr>
          <w:rtl/>
        </w:rPr>
        <w:t>،</w:t>
      </w:r>
      <w:r>
        <w:rPr>
          <w:rtl/>
        </w:rPr>
        <w:t xml:space="preserve"> وكان له بعدد </w:t>
      </w:r>
      <w:r w:rsidR="00070C51">
        <w:rPr>
          <w:rtl/>
        </w:rPr>
        <w:t xml:space="preserve">كلّ </w:t>
      </w:r>
      <w:r>
        <w:rPr>
          <w:rtl/>
        </w:rPr>
        <w:t>شعرة لمن شرب منها من إنسان أو بهيمة أو سبع أو طير عتق ألف رقبة</w:t>
      </w:r>
      <w:r w:rsidR="00A90B9E">
        <w:rPr>
          <w:rtl/>
        </w:rPr>
        <w:t>،</w:t>
      </w:r>
      <w:r>
        <w:rPr>
          <w:rtl/>
        </w:rPr>
        <w:t xml:space="preserve"> وورد يوم القيامة</w:t>
      </w:r>
      <w:r w:rsidR="00A90B9E">
        <w:rPr>
          <w:rtl/>
        </w:rPr>
        <w:t>،</w:t>
      </w:r>
      <w:r>
        <w:rPr>
          <w:rtl/>
        </w:rPr>
        <w:t xml:space="preserve"> ودخل في شفاعته عدد النجوم حوض القدس</w:t>
      </w:r>
      <w:r w:rsidR="00A90B9E">
        <w:rPr>
          <w:rtl/>
        </w:rPr>
        <w:t>،</w:t>
      </w:r>
      <w:r>
        <w:rPr>
          <w:rtl/>
        </w:rPr>
        <w:t xml:space="preserve"> فقلنا</w:t>
      </w:r>
      <w:r w:rsidR="00A93B6D">
        <w:rPr>
          <w:rtl/>
        </w:rPr>
        <w:t>:</w:t>
      </w:r>
      <w:r>
        <w:rPr>
          <w:rtl/>
        </w:rPr>
        <w:t xml:space="preserve"> يا رسول الله وما حوض القدس؟ قال</w:t>
      </w:r>
      <w:r w:rsidR="00A93B6D">
        <w:rPr>
          <w:rtl/>
        </w:rPr>
        <w:t>:</w:t>
      </w:r>
      <w:r>
        <w:rPr>
          <w:rtl/>
        </w:rPr>
        <w:t xml:space="preserve"> حوضي حوضي حوضي</w:t>
      </w:r>
      <w:r w:rsidR="00A90B9E">
        <w:rPr>
          <w:rtl/>
        </w:rPr>
        <w:t>،</w:t>
      </w:r>
      <w:r>
        <w:rPr>
          <w:rtl/>
        </w:rPr>
        <w:t xml:space="preserve"> ثلاث مرات.</w:t>
      </w:r>
    </w:p>
    <w:p w:rsidR="00502E84" w:rsidRDefault="00502E84" w:rsidP="00773A00">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773A00">
        <w:rPr>
          <w:rStyle w:val="libFootnotenumChar"/>
          <w:rFonts w:hint="cs"/>
          <w:rtl/>
        </w:rPr>
        <w:t>1</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773A00">
        <w:rPr>
          <w:rStyle w:val="libFootnotenumChar"/>
          <w:rFonts w:hint="cs"/>
          <w:rtl/>
        </w:rPr>
        <w:t>2</w:t>
      </w:r>
      <w:r w:rsidRPr="00A90B9E">
        <w:rPr>
          <w:rStyle w:val="libFootnotenumChar"/>
          <w:rtl/>
        </w:rPr>
        <w:t>)</w:t>
      </w:r>
      <w:r>
        <w:rPr>
          <w:rtl/>
        </w:rPr>
        <w:t>.</w:t>
      </w:r>
    </w:p>
    <w:p w:rsidR="00502E84" w:rsidRDefault="00502E84" w:rsidP="00502E84">
      <w:pPr>
        <w:pStyle w:val="Heading2Center"/>
        <w:rPr>
          <w:rtl/>
        </w:rPr>
      </w:pPr>
      <w:bookmarkStart w:id="1346" w:name="_Toc302476673"/>
      <w:bookmarkStart w:id="1347" w:name="_Toc303591339"/>
      <w:bookmarkStart w:id="1348" w:name="_Toc303591851"/>
      <w:bookmarkStart w:id="1349" w:name="_Toc303593176"/>
      <w:bookmarkStart w:id="1350" w:name="_Toc303593365"/>
      <w:bookmarkStart w:id="1351" w:name="_Toc303629207"/>
      <w:bookmarkStart w:id="1352" w:name="_Toc305219458"/>
      <w:bookmarkStart w:id="1353" w:name="_Toc377675552"/>
      <w:bookmarkStart w:id="1354" w:name="_Toc252139755"/>
      <w:r>
        <w:rPr>
          <w:rtl/>
        </w:rPr>
        <w:t>21</w:t>
      </w:r>
      <w:r w:rsidR="00A90B9E">
        <w:rPr>
          <w:rtl/>
        </w:rPr>
        <w:t xml:space="preserve"> - </w:t>
      </w:r>
      <w:r>
        <w:rPr>
          <w:rtl/>
        </w:rPr>
        <w:t>باب وجوب نصيحة المسلمين</w:t>
      </w:r>
      <w:r w:rsidR="00A90B9E">
        <w:rPr>
          <w:rtl/>
        </w:rPr>
        <w:t>،</w:t>
      </w:r>
      <w:r>
        <w:rPr>
          <w:rtl/>
        </w:rPr>
        <w:t xml:space="preserve"> وحسن القول فيهم</w:t>
      </w:r>
      <w:r w:rsidR="00A90B9E">
        <w:rPr>
          <w:rtl/>
        </w:rPr>
        <w:t>،</w:t>
      </w:r>
      <w:bookmarkEnd w:id="1346"/>
      <w:bookmarkEnd w:id="1347"/>
      <w:bookmarkEnd w:id="1348"/>
      <w:bookmarkEnd w:id="1349"/>
      <w:bookmarkEnd w:id="1350"/>
      <w:bookmarkEnd w:id="1351"/>
      <w:bookmarkEnd w:id="1352"/>
      <w:r>
        <w:rPr>
          <w:rtl/>
        </w:rPr>
        <w:t xml:space="preserve"> </w:t>
      </w:r>
      <w:r w:rsidR="00A90B9E">
        <w:rPr>
          <w:rtl/>
        </w:rPr>
        <w:t xml:space="preserve"> </w:t>
      </w:r>
      <w:bookmarkStart w:id="1355" w:name="_Toc302476674"/>
      <w:bookmarkStart w:id="1356" w:name="_Toc303591340"/>
      <w:bookmarkStart w:id="1357" w:name="_Toc303591852"/>
      <w:bookmarkStart w:id="1358" w:name="_Toc303593177"/>
      <w:bookmarkStart w:id="1359" w:name="_Toc303593366"/>
      <w:bookmarkStart w:id="1360" w:name="_Toc303629208"/>
      <w:bookmarkStart w:id="1361" w:name="_Toc305219459"/>
      <w:r w:rsidR="007E7204">
        <w:rPr>
          <w:rtl/>
        </w:rPr>
        <w:t xml:space="preserve">حتّى </w:t>
      </w:r>
      <w:r>
        <w:rPr>
          <w:rtl/>
        </w:rPr>
        <w:t>يتبين غيره</w:t>
      </w:r>
      <w:bookmarkEnd w:id="1353"/>
      <w:bookmarkEnd w:id="1354"/>
      <w:bookmarkEnd w:id="1355"/>
      <w:bookmarkEnd w:id="1356"/>
      <w:bookmarkEnd w:id="1357"/>
      <w:bookmarkEnd w:id="1358"/>
      <w:bookmarkEnd w:id="1359"/>
      <w:bookmarkEnd w:id="1360"/>
      <w:bookmarkEnd w:id="1361"/>
    </w:p>
    <w:p w:rsidR="00502E84" w:rsidRDefault="00502E84" w:rsidP="00773A00">
      <w:pPr>
        <w:pStyle w:val="libNormal"/>
        <w:rPr>
          <w:rtl/>
        </w:rPr>
      </w:pPr>
      <w:r w:rsidRPr="00BA6C6A">
        <w:rPr>
          <w:rStyle w:val="libNormalChar"/>
          <w:rtl/>
        </w:rPr>
        <w:t>[ 21709 ]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 </w:t>
      </w:r>
      <w:r w:rsidR="00773A00" w:rsidRPr="00E521F4">
        <w:rPr>
          <w:rStyle w:val="libNormalChar"/>
          <w:rFonts w:hint="cs"/>
          <w:rtl/>
        </w:rPr>
        <w:t xml:space="preserve">( </w:t>
      </w:r>
      <w:r w:rsidR="00773A00">
        <w:rPr>
          <w:rStyle w:val="libAlaemChar"/>
          <w:rFonts w:hint="cs"/>
          <w:rtl/>
        </w:rPr>
        <w:t>صلى‌الله‌عليه‌وآله‌</w:t>
      </w:r>
      <w:r w:rsidR="00773A00" w:rsidRPr="00E521F4">
        <w:rPr>
          <w:rStyle w:val="libNormalChar"/>
          <w:rFonts w:hint="cs"/>
          <w:rtl/>
        </w:rPr>
        <w:t xml:space="preserve"> )</w:t>
      </w:r>
      <w:r w:rsidR="00773A00">
        <w:rPr>
          <w:rStyle w:val="libNormalChar"/>
          <w:rFonts w:hint="cs"/>
          <w:rtl/>
        </w:rPr>
        <w:t xml:space="preserve"> </w:t>
      </w:r>
      <w:r w:rsidR="00A93B6D">
        <w:rPr>
          <w:rtl/>
        </w:rPr>
        <w:t>:</w:t>
      </w:r>
      <w:r>
        <w:rPr>
          <w:rtl/>
        </w:rPr>
        <w:t xml:space="preserve"> أنسك الن</w:t>
      </w:r>
      <w:r w:rsidR="00773A00">
        <w:rPr>
          <w:rFonts w:hint="cs"/>
          <w:rtl/>
        </w:rPr>
        <w:t>ّ</w:t>
      </w:r>
      <w:r>
        <w:rPr>
          <w:rtl/>
        </w:rPr>
        <w:t>اس نسكا</w:t>
      </w:r>
      <w:r w:rsidR="00773A00">
        <w:rPr>
          <w:rFonts w:hint="cs"/>
          <w:rtl/>
        </w:rPr>
        <w:t>ً</w:t>
      </w:r>
      <w:r>
        <w:rPr>
          <w:rtl/>
        </w:rPr>
        <w:t xml:space="preserve"> أنصحهم جيبا</w:t>
      </w:r>
      <w:r w:rsidR="00773A00">
        <w:rPr>
          <w:rFonts w:hint="cs"/>
          <w:rtl/>
        </w:rPr>
        <w:t>ً</w:t>
      </w:r>
      <w:r w:rsidR="00A90B9E">
        <w:rPr>
          <w:rtl/>
        </w:rPr>
        <w:t>،</w:t>
      </w:r>
      <w:r>
        <w:rPr>
          <w:rtl/>
        </w:rPr>
        <w:t xml:space="preserve"> وأسلمهم قلبا</w:t>
      </w:r>
      <w:r w:rsidR="00773A00">
        <w:rPr>
          <w:rFonts w:hint="cs"/>
          <w:rtl/>
        </w:rPr>
        <w:t>ً</w:t>
      </w:r>
      <w:r>
        <w:rPr>
          <w:rtl/>
        </w:rPr>
        <w:t xml:space="preserve"> لجميع المسلمين. </w:t>
      </w:r>
    </w:p>
    <w:p w:rsidR="00502E84" w:rsidRDefault="00502E84" w:rsidP="00A90B9E">
      <w:pPr>
        <w:pStyle w:val="libNormal"/>
        <w:rPr>
          <w:rtl/>
        </w:rPr>
      </w:pPr>
      <w:r w:rsidRPr="00BA6C6A">
        <w:rPr>
          <w:rStyle w:val="libNormalChar"/>
          <w:rtl/>
        </w:rPr>
        <w:t>[ 21710 ]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ابن فضال</w:t>
      </w:r>
      <w:r w:rsidR="00A90B9E">
        <w:rPr>
          <w:rtl/>
        </w:rPr>
        <w:t>،</w:t>
      </w:r>
      <w:r>
        <w:rPr>
          <w:rtl/>
        </w:rPr>
        <w:t xml:space="preserve"> عن ثعلبة بن ميمون</w:t>
      </w:r>
      <w:r w:rsidR="00A90B9E">
        <w:rPr>
          <w:rtl/>
        </w:rPr>
        <w:t>،</w:t>
      </w:r>
      <w:r>
        <w:rPr>
          <w:rtl/>
        </w:rPr>
        <w:t xml:space="preserve"> عن معاوية بن عمار</w:t>
      </w:r>
      <w:r w:rsidR="00A90B9E">
        <w:rPr>
          <w:rtl/>
        </w:rPr>
        <w:t>،</w:t>
      </w:r>
      <w:r>
        <w:rPr>
          <w:rtl/>
        </w:rPr>
        <w:t xml:space="preserve"> عن أبي عبدالله </w:t>
      </w:r>
    </w:p>
    <w:p w:rsidR="00502E84" w:rsidRDefault="00E521F4" w:rsidP="00E521F4">
      <w:pPr>
        <w:pStyle w:val="libLine"/>
        <w:rPr>
          <w:rtl/>
        </w:rPr>
      </w:pPr>
      <w:r>
        <w:rPr>
          <w:rtl/>
        </w:rPr>
        <w:t>____________________</w:t>
      </w:r>
    </w:p>
    <w:p w:rsidR="00502E84" w:rsidRPr="00B20C3F" w:rsidRDefault="00502E84" w:rsidP="00773A00">
      <w:pPr>
        <w:pStyle w:val="libFootnote0"/>
        <w:rPr>
          <w:rtl/>
        </w:rPr>
      </w:pPr>
      <w:r w:rsidRPr="00B20C3F">
        <w:rPr>
          <w:rtl/>
        </w:rPr>
        <w:t>(</w:t>
      </w:r>
      <w:r w:rsidR="00773A00">
        <w:rPr>
          <w:rFonts w:hint="cs"/>
          <w:rtl/>
        </w:rPr>
        <w:t>1</w:t>
      </w:r>
      <w:r w:rsidRPr="00B20C3F">
        <w:rPr>
          <w:rtl/>
        </w:rPr>
        <w:t>) تقدم في الحديث 3 من الباب 30 من ابواب الاحتضار</w:t>
      </w:r>
      <w:r w:rsidR="00A90B9E">
        <w:rPr>
          <w:rtl/>
        </w:rPr>
        <w:t>،</w:t>
      </w:r>
      <w:r w:rsidRPr="00B20C3F">
        <w:rPr>
          <w:rtl/>
        </w:rPr>
        <w:t xml:space="preserve"> وفي الحديثين 6 و 10 من الباب 16 من ابواب الامر بالمعروف</w:t>
      </w:r>
      <w:r w:rsidR="00A90B9E">
        <w:rPr>
          <w:rtl/>
        </w:rPr>
        <w:t>،</w:t>
      </w:r>
      <w:r w:rsidRPr="00B20C3F">
        <w:rPr>
          <w:rtl/>
        </w:rPr>
        <w:t xml:space="preserve"> وفي الباب 18 من هذه </w:t>
      </w:r>
      <w:r w:rsidR="00F76FF2">
        <w:rPr>
          <w:rtl/>
        </w:rPr>
        <w:t>الأبواب</w:t>
      </w:r>
      <w:r w:rsidRPr="00B20C3F">
        <w:rPr>
          <w:rtl/>
        </w:rPr>
        <w:t xml:space="preserve">. </w:t>
      </w:r>
    </w:p>
    <w:p w:rsidR="00502E84" w:rsidRPr="00A90B9E" w:rsidRDefault="00502E84" w:rsidP="00773A00">
      <w:pPr>
        <w:pStyle w:val="libFootnote0"/>
        <w:rPr>
          <w:rStyle w:val="libFootnoteChar"/>
          <w:rtl/>
        </w:rPr>
      </w:pPr>
      <w:r w:rsidRPr="00B20C3F">
        <w:rPr>
          <w:rtl/>
        </w:rPr>
        <w:t>(</w:t>
      </w:r>
      <w:r w:rsidR="00773A00">
        <w:rPr>
          <w:rFonts w:hint="cs"/>
          <w:rtl/>
        </w:rPr>
        <w:t>2</w:t>
      </w:r>
      <w:r w:rsidRPr="00B20C3F">
        <w:rPr>
          <w:rtl/>
        </w:rPr>
        <w:t>) يأتي في الباب 1</w:t>
      </w:r>
      <w:r w:rsidR="00A90B9E">
        <w:rPr>
          <w:rtl/>
        </w:rPr>
        <w:t>،</w:t>
      </w:r>
      <w:r w:rsidRPr="00B20C3F">
        <w:rPr>
          <w:rtl/>
        </w:rPr>
        <w:t xml:space="preserve"> وفي الحديث 2 من الباب 6 من ابواب احكام الوقوف والصدقات</w:t>
      </w:r>
      <w:r w:rsidR="00A90B9E">
        <w:rPr>
          <w:rtl/>
        </w:rPr>
        <w:t>،</w:t>
      </w:r>
      <w:r w:rsidRPr="00B20C3F">
        <w:rPr>
          <w:rtl/>
        </w:rPr>
        <w:t xml:space="preserve"> وفي الباب 22 من</w:t>
      </w:r>
      <w:r>
        <w:rPr>
          <w:rtl/>
        </w:rPr>
        <w:t xml:space="preserve"> </w:t>
      </w:r>
      <w:r w:rsidRPr="00A90B9E">
        <w:rPr>
          <w:rStyle w:val="libFootnoteChar"/>
          <w:rtl/>
        </w:rPr>
        <w:t xml:space="preserve">هذه </w:t>
      </w:r>
      <w:r w:rsidR="00F76FF2">
        <w:rPr>
          <w:rStyle w:val="libFootnoteChar"/>
          <w:rtl/>
        </w:rPr>
        <w:t>الأبواب</w:t>
      </w:r>
      <w:r w:rsidRPr="00A90B9E">
        <w:rPr>
          <w:rStyle w:val="libFootnoteChar"/>
          <w:rtl/>
        </w:rPr>
        <w:t>.</w:t>
      </w:r>
    </w:p>
    <w:p w:rsidR="00502E84" w:rsidRDefault="00502E84" w:rsidP="00773A00">
      <w:pPr>
        <w:pStyle w:val="libFootnoteCenterBold"/>
        <w:rPr>
          <w:rtl/>
        </w:rPr>
      </w:pPr>
      <w:r>
        <w:rPr>
          <w:rtl/>
        </w:rPr>
        <w:t>الباب 21</w:t>
      </w:r>
    </w:p>
    <w:p w:rsidR="00502E84" w:rsidRDefault="00502E84" w:rsidP="00773A00">
      <w:pPr>
        <w:pStyle w:val="libFootnoteCenterBold"/>
        <w:rPr>
          <w:rtl/>
        </w:rPr>
      </w:pPr>
      <w:r>
        <w:rPr>
          <w:rtl/>
        </w:rPr>
        <w:t>فيه 3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131 </w:t>
      </w:r>
      <w:r w:rsidR="00BA6C6A">
        <w:rPr>
          <w:rtl/>
        </w:rPr>
        <w:t>/</w:t>
      </w:r>
      <w:r>
        <w:rPr>
          <w:rtl/>
        </w:rPr>
        <w:t xml:space="preserve"> 2.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132 </w:t>
      </w:r>
      <w:r w:rsidR="00BA6C6A">
        <w:rPr>
          <w:rtl/>
        </w:rPr>
        <w:t>/</w:t>
      </w:r>
      <w:r>
        <w:rPr>
          <w:rtl/>
        </w:rPr>
        <w:t xml:space="preserve"> 9. </w:t>
      </w:r>
    </w:p>
    <w:p w:rsidR="00A90B9E" w:rsidRDefault="00A90B9E" w:rsidP="00E521F4">
      <w:pPr>
        <w:pStyle w:val="libNormal"/>
        <w:rPr>
          <w:rtl/>
        </w:rPr>
      </w:pPr>
      <w:r>
        <w:rPr>
          <w:rtl/>
        </w:rPr>
        <w:br w:type="page"/>
      </w:r>
    </w:p>
    <w:p w:rsidR="00502E84" w:rsidRDefault="00BA6C6A" w:rsidP="00A90B9E">
      <w:pPr>
        <w:pStyle w:val="libNormal0"/>
        <w:rPr>
          <w:rtl/>
        </w:rPr>
      </w:pPr>
      <w:r w:rsidRPr="00E521F4">
        <w:rPr>
          <w:rStyle w:val="libNormalChar"/>
          <w:rFonts w:hint="cs"/>
          <w:rtl/>
        </w:rPr>
        <w:lastRenderedPageBreak/>
        <w:t xml:space="preserve">( </w:t>
      </w:r>
      <w:r>
        <w:rPr>
          <w:rStyle w:val="libAlaemChar"/>
          <w:rFonts w:hint="cs"/>
          <w:rtl/>
        </w:rPr>
        <w:t>عليه‌السلام</w:t>
      </w:r>
      <w:r w:rsidRPr="00E521F4">
        <w:rPr>
          <w:rStyle w:val="libNormalChar"/>
          <w:rFonts w:hint="cs"/>
          <w:rtl/>
        </w:rPr>
        <w:t xml:space="preserve"> )</w:t>
      </w:r>
      <w:r>
        <w:rPr>
          <w:rStyle w:val="libAlaemChar"/>
          <w:rFonts w:hint="cs"/>
          <w:rtl/>
        </w:rPr>
        <w:t xml:space="preserve"> </w:t>
      </w:r>
      <w:r w:rsidR="00502E84">
        <w:rPr>
          <w:rtl/>
        </w:rPr>
        <w:t>في قول الله عزّ وجلّ</w:t>
      </w:r>
      <w:r w:rsidR="00A93B6D">
        <w:rPr>
          <w:rtl/>
        </w:rPr>
        <w:t>:</w:t>
      </w:r>
      <w:r w:rsidR="00502E84">
        <w:rPr>
          <w:rtl/>
        </w:rPr>
        <w:t xml:space="preserve"> </w:t>
      </w:r>
      <w:r w:rsidR="00502E84" w:rsidRPr="00773A00">
        <w:rPr>
          <w:rStyle w:val="libAlaemChar"/>
          <w:rtl/>
        </w:rPr>
        <w:t>(</w:t>
      </w:r>
      <w:r w:rsidR="00502E84" w:rsidRPr="00E521F4">
        <w:rPr>
          <w:rStyle w:val="libNormalChar"/>
          <w:rtl/>
        </w:rPr>
        <w:t xml:space="preserve"> </w:t>
      </w:r>
      <w:r w:rsidR="00502E84" w:rsidRPr="008C3AB8">
        <w:rPr>
          <w:rStyle w:val="libAieChar"/>
          <w:rtl/>
        </w:rPr>
        <w:t>و</w:t>
      </w:r>
      <w:r w:rsidR="00773A00">
        <w:rPr>
          <w:rStyle w:val="libAieChar"/>
          <w:rFonts w:hint="cs"/>
          <w:rtl/>
        </w:rPr>
        <w:t>َ</w:t>
      </w:r>
      <w:r w:rsidR="00502E84" w:rsidRPr="008C3AB8">
        <w:rPr>
          <w:rStyle w:val="libAieChar"/>
          <w:rtl/>
        </w:rPr>
        <w:t>ق</w:t>
      </w:r>
      <w:r w:rsidR="00773A00">
        <w:rPr>
          <w:rStyle w:val="libAieChar"/>
          <w:rFonts w:hint="cs"/>
          <w:rtl/>
        </w:rPr>
        <w:t>ُ</w:t>
      </w:r>
      <w:r w:rsidR="00502E84" w:rsidRPr="008C3AB8">
        <w:rPr>
          <w:rStyle w:val="libAieChar"/>
          <w:rtl/>
        </w:rPr>
        <w:t>ول</w:t>
      </w:r>
      <w:r w:rsidR="00773A00">
        <w:rPr>
          <w:rStyle w:val="libAieChar"/>
          <w:rFonts w:hint="cs"/>
          <w:rtl/>
        </w:rPr>
        <w:t>ُ</w:t>
      </w:r>
      <w:r w:rsidR="00502E84" w:rsidRPr="008C3AB8">
        <w:rPr>
          <w:rStyle w:val="libAieChar"/>
          <w:rtl/>
        </w:rPr>
        <w:t>وا ل</w:t>
      </w:r>
      <w:r w:rsidR="00773A00">
        <w:rPr>
          <w:rStyle w:val="libAieChar"/>
          <w:rFonts w:hint="cs"/>
          <w:rtl/>
        </w:rPr>
        <w:t>ِ</w:t>
      </w:r>
      <w:r w:rsidR="00502E84" w:rsidRPr="008C3AB8">
        <w:rPr>
          <w:rStyle w:val="libAieChar"/>
          <w:rtl/>
        </w:rPr>
        <w:t>لن</w:t>
      </w:r>
      <w:r w:rsidR="00773A00">
        <w:rPr>
          <w:rStyle w:val="libAieChar"/>
          <w:rFonts w:hint="cs"/>
          <w:rtl/>
        </w:rPr>
        <w:t>َّ</w:t>
      </w:r>
      <w:r w:rsidR="00502E84" w:rsidRPr="008C3AB8">
        <w:rPr>
          <w:rStyle w:val="libAieChar"/>
          <w:rtl/>
        </w:rPr>
        <w:t>اس</w:t>
      </w:r>
      <w:r w:rsidR="00773A00">
        <w:rPr>
          <w:rStyle w:val="libAieChar"/>
          <w:rFonts w:hint="cs"/>
          <w:rtl/>
        </w:rPr>
        <w:t>ِ</w:t>
      </w:r>
      <w:r w:rsidR="00502E84" w:rsidRPr="008C3AB8">
        <w:rPr>
          <w:rStyle w:val="libAieChar"/>
          <w:rtl/>
        </w:rPr>
        <w:t xml:space="preserve"> </w:t>
      </w:r>
      <w:r w:rsidR="004C4832">
        <w:rPr>
          <w:rStyle w:val="libAieChar"/>
          <w:rtl/>
        </w:rPr>
        <w:t>ح</w:t>
      </w:r>
      <w:r w:rsidR="00773A00">
        <w:rPr>
          <w:rStyle w:val="libAieChar"/>
          <w:rFonts w:hint="cs"/>
          <w:rtl/>
        </w:rPr>
        <w:t>ُ</w:t>
      </w:r>
      <w:r w:rsidR="004C4832">
        <w:rPr>
          <w:rStyle w:val="libAieChar"/>
          <w:rtl/>
        </w:rPr>
        <w:t>س</w:t>
      </w:r>
      <w:r w:rsidR="00773A00">
        <w:rPr>
          <w:rStyle w:val="libAieChar"/>
          <w:rFonts w:hint="cs"/>
          <w:rtl/>
        </w:rPr>
        <w:t>ْ</w:t>
      </w:r>
      <w:r w:rsidR="004C4832">
        <w:rPr>
          <w:rStyle w:val="libAieChar"/>
          <w:rtl/>
        </w:rPr>
        <w:t xml:space="preserve">ناً </w:t>
      </w:r>
      <w:r w:rsidR="00502E84" w:rsidRPr="00773A00">
        <w:rPr>
          <w:rStyle w:val="libAlaemChar"/>
          <w:rtl/>
        </w:rPr>
        <w:t>)</w:t>
      </w:r>
      <w:r w:rsidR="00502E84">
        <w:rPr>
          <w:rtl/>
        </w:rPr>
        <w:t xml:space="preserve"> </w:t>
      </w:r>
      <w:r w:rsidR="00502E84" w:rsidRPr="00A90B9E">
        <w:rPr>
          <w:rStyle w:val="libFootnotenumChar"/>
          <w:rtl/>
        </w:rPr>
        <w:t>(1)</w:t>
      </w:r>
      <w:r w:rsidR="00502E84">
        <w:rPr>
          <w:rtl/>
        </w:rPr>
        <w:t xml:space="preserve"> قال</w:t>
      </w:r>
      <w:r w:rsidR="00A93B6D">
        <w:rPr>
          <w:rtl/>
        </w:rPr>
        <w:t>:</w:t>
      </w:r>
      <w:r w:rsidR="00502E84">
        <w:rPr>
          <w:rtl/>
        </w:rPr>
        <w:t xml:space="preserve"> قولوا للناس </w:t>
      </w:r>
      <w:r w:rsidR="004C4832">
        <w:rPr>
          <w:rtl/>
        </w:rPr>
        <w:t xml:space="preserve">حسناً </w:t>
      </w:r>
      <w:r w:rsidR="00502E84">
        <w:rPr>
          <w:rtl/>
        </w:rPr>
        <w:t xml:space="preserve">ولا تقولوا </w:t>
      </w:r>
      <w:r w:rsidR="00B57202">
        <w:rPr>
          <w:rtl/>
        </w:rPr>
        <w:t xml:space="preserve">إلّا </w:t>
      </w:r>
      <w:r w:rsidR="007D728D">
        <w:rPr>
          <w:rtl/>
        </w:rPr>
        <w:t xml:space="preserve">خيراً </w:t>
      </w:r>
      <w:r w:rsidR="007E7204">
        <w:rPr>
          <w:rtl/>
        </w:rPr>
        <w:t xml:space="preserve">حتّى </w:t>
      </w:r>
      <w:r w:rsidR="00502E84">
        <w:rPr>
          <w:rtl/>
        </w:rPr>
        <w:t>تعلموا ما هو.</w:t>
      </w:r>
    </w:p>
    <w:p w:rsidR="00502E84" w:rsidRDefault="00502E84" w:rsidP="00447161">
      <w:pPr>
        <w:pStyle w:val="libNormal"/>
        <w:rPr>
          <w:rtl/>
        </w:rPr>
      </w:pPr>
      <w:r w:rsidRPr="00BA6C6A">
        <w:rPr>
          <w:rStyle w:val="libNormalChar"/>
          <w:rtl/>
        </w:rPr>
        <w:t>[ 21711 ]</w:t>
      </w:r>
      <w:r>
        <w:rPr>
          <w:rtl/>
        </w:rPr>
        <w:t xml:space="preserve"> 3</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ابن أبي نجران</w:t>
      </w:r>
      <w:r w:rsidR="00A90B9E">
        <w:rPr>
          <w:rtl/>
        </w:rPr>
        <w:t>،</w:t>
      </w:r>
      <w:r>
        <w:rPr>
          <w:rtl/>
        </w:rPr>
        <w:t xml:space="preserve"> عن المفضل بن صالح</w:t>
      </w:r>
      <w:r w:rsidR="00A90B9E">
        <w:rPr>
          <w:rtl/>
        </w:rPr>
        <w:t>،</w:t>
      </w:r>
      <w:r>
        <w:rPr>
          <w:rtl/>
        </w:rPr>
        <w:t xml:space="preserve"> عن جابر بن يزيد</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 في قول الله عزّ وجلّ</w:t>
      </w:r>
      <w:r w:rsidR="00A93B6D">
        <w:rPr>
          <w:rtl/>
        </w:rPr>
        <w:t>:</w:t>
      </w:r>
      <w:r>
        <w:rPr>
          <w:rtl/>
        </w:rPr>
        <w:t xml:space="preserve"> </w:t>
      </w:r>
      <w:r w:rsidR="00FF3B18" w:rsidRPr="00773A00">
        <w:rPr>
          <w:rStyle w:val="libAlaemChar"/>
          <w:rtl/>
        </w:rPr>
        <w:t>(</w:t>
      </w:r>
      <w:r w:rsidR="00FF3B18" w:rsidRPr="00E521F4">
        <w:rPr>
          <w:rStyle w:val="libNormalChar"/>
          <w:rtl/>
        </w:rPr>
        <w:t xml:space="preserve"> </w:t>
      </w:r>
      <w:r w:rsidR="00FF3B18" w:rsidRPr="008C3AB8">
        <w:rPr>
          <w:rStyle w:val="libAieChar"/>
          <w:rtl/>
        </w:rPr>
        <w:t>و</w:t>
      </w:r>
      <w:r w:rsidR="00FF3B18">
        <w:rPr>
          <w:rStyle w:val="libAieChar"/>
          <w:rFonts w:hint="cs"/>
          <w:rtl/>
        </w:rPr>
        <w:t>َ</w:t>
      </w:r>
      <w:r w:rsidR="00FF3B18" w:rsidRPr="008C3AB8">
        <w:rPr>
          <w:rStyle w:val="libAieChar"/>
          <w:rtl/>
        </w:rPr>
        <w:t>ق</w:t>
      </w:r>
      <w:r w:rsidR="00FF3B18">
        <w:rPr>
          <w:rStyle w:val="libAieChar"/>
          <w:rFonts w:hint="cs"/>
          <w:rtl/>
        </w:rPr>
        <w:t>ُ</w:t>
      </w:r>
      <w:r w:rsidR="00FF3B18" w:rsidRPr="008C3AB8">
        <w:rPr>
          <w:rStyle w:val="libAieChar"/>
          <w:rtl/>
        </w:rPr>
        <w:t>ول</w:t>
      </w:r>
      <w:r w:rsidR="00FF3B18">
        <w:rPr>
          <w:rStyle w:val="libAieChar"/>
          <w:rFonts w:hint="cs"/>
          <w:rtl/>
        </w:rPr>
        <w:t>ُ</w:t>
      </w:r>
      <w:r w:rsidR="00FF3B18" w:rsidRPr="008C3AB8">
        <w:rPr>
          <w:rStyle w:val="libAieChar"/>
          <w:rtl/>
        </w:rPr>
        <w:t>وا ل</w:t>
      </w:r>
      <w:r w:rsidR="00FF3B18">
        <w:rPr>
          <w:rStyle w:val="libAieChar"/>
          <w:rFonts w:hint="cs"/>
          <w:rtl/>
        </w:rPr>
        <w:t>ِ</w:t>
      </w:r>
      <w:r w:rsidR="00FF3B18" w:rsidRPr="008C3AB8">
        <w:rPr>
          <w:rStyle w:val="libAieChar"/>
          <w:rtl/>
        </w:rPr>
        <w:t>لن</w:t>
      </w:r>
      <w:r w:rsidR="00FF3B18">
        <w:rPr>
          <w:rStyle w:val="libAieChar"/>
          <w:rFonts w:hint="cs"/>
          <w:rtl/>
        </w:rPr>
        <w:t>َّ</w:t>
      </w:r>
      <w:r w:rsidR="00FF3B18" w:rsidRPr="008C3AB8">
        <w:rPr>
          <w:rStyle w:val="libAieChar"/>
          <w:rtl/>
        </w:rPr>
        <w:t>اس</w:t>
      </w:r>
      <w:r w:rsidR="00FF3B18">
        <w:rPr>
          <w:rStyle w:val="libAieChar"/>
          <w:rFonts w:hint="cs"/>
          <w:rtl/>
        </w:rPr>
        <w:t>ِ</w:t>
      </w:r>
      <w:r w:rsidR="00FF3B18" w:rsidRPr="008C3AB8">
        <w:rPr>
          <w:rStyle w:val="libAieChar"/>
          <w:rtl/>
        </w:rPr>
        <w:t xml:space="preserve"> </w:t>
      </w:r>
      <w:r w:rsidR="00FF3B18">
        <w:rPr>
          <w:rStyle w:val="libAieChar"/>
          <w:rtl/>
        </w:rPr>
        <w:t>ح</w:t>
      </w:r>
      <w:r w:rsidR="00FF3B18">
        <w:rPr>
          <w:rStyle w:val="libAieChar"/>
          <w:rFonts w:hint="cs"/>
          <w:rtl/>
        </w:rPr>
        <w:t>ُ</w:t>
      </w:r>
      <w:r w:rsidR="00FF3B18">
        <w:rPr>
          <w:rStyle w:val="libAieChar"/>
          <w:rtl/>
        </w:rPr>
        <w:t>س</w:t>
      </w:r>
      <w:r w:rsidR="00FF3B18">
        <w:rPr>
          <w:rStyle w:val="libAieChar"/>
          <w:rFonts w:hint="cs"/>
          <w:rtl/>
        </w:rPr>
        <w:t>ْ</w:t>
      </w:r>
      <w:r w:rsidR="00FF3B18">
        <w:rPr>
          <w:rStyle w:val="libAieChar"/>
          <w:rtl/>
        </w:rPr>
        <w:t xml:space="preserve">ناً </w:t>
      </w:r>
      <w:r w:rsidR="00FF3B18" w:rsidRPr="00773A00">
        <w:rPr>
          <w:rStyle w:val="libAlaemChar"/>
          <w:rtl/>
        </w:rPr>
        <w:t>)</w:t>
      </w:r>
      <w:r>
        <w:rPr>
          <w:rtl/>
        </w:rPr>
        <w:t xml:space="preserve"> </w:t>
      </w:r>
      <w:r w:rsidRPr="00A90B9E">
        <w:rPr>
          <w:rStyle w:val="libFootnotenumChar"/>
          <w:rtl/>
        </w:rPr>
        <w:t>(</w:t>
      </w:r>
      <w:r w:rsidR="00447161">
        <w:rPr>
          <w:rStyle w:val="libFootnotenumChar"/>
          <w:rFonts w:hint="cs"/>
          <w:rtl/>
        </w:rPr>
        <w:t>2</w:t>
      </w:r>
      <w:r w:rsidRPr="00A90B9E">
        <w:rPr>
          <w:rStyle w:val="libFootnotenumChar"/>
          <w:rtl/>
        </w:rPr>
        <w:t>)</w:t>
      </w:r>
      <w:r>
        <w:rPr>
          <w:rtl/>
        </w:rPr>
        <w:t xml:space="preserve"> قال</w:t>
      </w:r>
      <w:r w:rsidR="00A93B6D">
        <w:rPr>
          <w:rtl/>
        </w:rPr>
        <w:t>:</w:t>
      </w:r>
      <w:r>
        <w:rPr>
          <w:rtl/>
        </w:rPr>
        <w:t xml:space="preserve"> قولوا للناس أحسن ما تحب</w:t>
      </w:r>
      <w:r w:rsidR="00FF3B18">
        <w:rPr>
          <w:rFonts w:hint="cs"/>
          <w:rtl/>
        </w:rPr>
        <w:t>ّ</w:t>
      </w:r>
      <w:r>
        <w:rPr>
          <w:rtl/>
        </w:rPr>
        <w:t xml:space="preserve">ون أن يقال لكم </w:t>
      </w:r>
      <w:r w:rsidRPr="00A90B9E">
        <w:rPr>
          <w:rStyle w:val="libFootnotenumChar"/>
          <w:rtl/>
        </w:rPr>
        <w:t>(</w:t>
      </w:r>
      <w:r w:rsidR="00447161">
        <w:rPr>
          <w:rStyle w:val="libFootnotenumChar"/>
          <w:rFonts w:hint="cs"/>
          <w:rtl/>
        </w:rPr>
        <w:t>3</w:t>
      </w:r>
      <w:r w:rsidRPr="00A90B9E">
        <w:rPr>
          <w:rStyle w:val="libFootnotenumChar"/>
          <w:rtl/>
        </w:rPr>
        <w:t>)</w:t>
      </w:r>
      <w:r>
        <w:rPr>
          <w:rtl/>
        </w:rPr>
        <w:t>.</w:t>
      </w:r>
    </w:p>
    <w:p w:rsidR="00502E84" w:rsidRDefault="00502E84" w:rsidP="00447161">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العشرة </w:t>
      </w:r>
      <w:r w:rsidRPr="00A90B9E">
        <w:rPr>
          <w:rStyle w:val="libFootnotenumChar"/>
          <w:rtl/>
        </w:rPr>
        <w:t>(</w:t>
      </w:r>
      <w:r w:rsidR="00447161">
        <w:rPr>
          <w:rStyle w:val="libFootnotenumChar"/>
          <w:rFonts w:hint="cs"/>
          <w:rtl/>
        </w:rPr>
        <w:t>4</w:t>
      </w:r>
      <w:r w:rsidRPr="00A90B9E">
        <w:rPr>
          <w:rStyle w:val="libFootnotenumChar"/>
          <w:rtl/>
        </w:rPr>
        <w:t>)</w:t>
      </w:r>
      <w:r>
        <w:rPr>
          <w:rtl/>
        </w:rPr>
        <w:t xml:space="preserve">، وغيرها </w:t>
      </w:r>
      <w:r w:rsidRPr="00A90B9E">
        <w:rPr>
          <w:rStyle w:val="libFootnotenumChar"/>
          <w:rtl/>
        </w:rPr>
        <w:t>(</w:t>
      </w:r>
      <w:r w:rsidR="00447161">
        <w:rPr>
          <w:rStyle w:val="libFootnotenumChar"/>
          <w:rFonts w:hint="cs"/>
          <w:rtl/>
        </w:rPr>
        <w:t>5</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447161">
        <w:rPr>
          <w:rStyle w:val="libFootnotenumChar"/>
          <w:rFonts w:hint="cs"/>
          <w:rtl/>
        </w:rPr>
        <w:t>6</w:t>
      </w:r>
      <w:r w:rsidRPr="00A90B9E">
        <w:rPr>
          <w:rStyle w:val="libFootnotenumChar"/>
          <w:rtl/>
        </w:rPr>
        <w:t>)</w:t>
      </w:r>
      <w:r>
        <w:rPr>
          <w:rtl/>
        </w:rPr>
        <w:t>.</w:t>
      </w:r>
    </w:p>
    <w:p w:rsidR="00502E84" w:rsidRDefault="00502E84" w:rsidP="00502E84">
      <w:pPr>
        <w:pStyle w:val="Heading2Center"/>
        <w:rPr>
          <w:rtl/>
        </w:rPr>
      </w:pPr>
      <w:bookmarkStart w:id="1362" w:name="_Toc302476675"/>
      <w:bookmarkStart w:id="1363" w:name="_Toc303591341"/>
      <w:bookmarkStart w:id="1364" w:name="_Toc303591853"/>
      <w:bookmarkStart w:id="1365" w:name="_Toc303593178"/>
      <w:bookmarkStart w:id="1366" w:name="_Toc303593367"/>
      <w:bookmarkStart w:id="1367" w:name="_Toc303629209"/>
      <w:bookmarkStart w:id="1368" w:name="_Toc305219460"/>
      <w:bookmarkStart w:id="1369" w:name="_Toc377675553"/>
      <w:bookmarkStart w:id="1370" w:name="_Toc252139756"/>
      <w:r>
        <w:rPr>
          <w:rtl/>
        </w:rPr>
        <w:t>22</w:t>
      </w:r>
      <w:r w:rsidR="00A90B9E">
        <w:rPr>
          <w:rtl/>
        </w:rPr>
        <w:t xml:space="preserve"> - </w:t>
      </w:r>
      <w:r>
        <w:rPr>
          <w:rtl/>
        </w:rPr>
        <w:t>باب استحباب نفع المؤمنين</w:t>
      </w:r>
      <w:bookmarkEnd w:id="1362"/>
      <w:bookmarkEnd w:id="1363"/>
      <w:bookmarkEnd w:id="1364"/>
      <w:bookmarkEnd w:id="1365"/>
      <w:bookmarkEnd w:id="1366"/>
      <w:bookmarkEnd w:id="1367"/>
      <w:bookmarkEnd w:id="1368"/>
      <w:bookmarkEnd w:id="1369"/>
      <w:bookmarkEnd w:id="1370"/>
    </w:p>
    <w:p w:rsidR="00502E84" w:rsidRDefault="00502E84" w:rsidP="00A90B9E">
      <w:pPr>
        <w:pStyle w:val="libNormal"/>
        <w:rPr>
          <w:rtl/>
        </w:rPr>
      </w:pPr>
      <w:r w:rsidRPr="00BA6C6A">
        <w:rPr>
          <w:rStyle w:val="libNormalChar"/>
          <w:rtl/>
        </w:rPr>
        <w:t>[ 21712 ]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FF3B18">
        <w:rPr>
          <w:rFonts w:hint="cs"/>
          <w:rtl/>
        </w:rPr>
        <w:t xml:space="preserve"> (</w:t>
      </w:r>
      <w:r>
        <w:rPr>
          <w:rtl/>
        </w:rPr>
        <w:t xml:space="preserve"> </w:t>
      </w:r>
      <w:r w:rsidR="00F16FA9">
        <w:rPr>
          <w:rStyle w:val="libAlaemChar"/>
          <w:rFonts w:hint="cs"/>
          <w:rtl/>
        </w:rPr>
        <w:t>صلى‌الله‌عليه‌وآله‌</w:t>
      </w:r>
      <w:r>
        <w:rPr>
          <w:rtl/>
        </w:rPr>
        <w:t xml:space="preserve"> </w:t>
      </w:r>
      <w:r w:rsidR="00FF3B18">
        <w:rPr>
          <w:rFonts w:hint="cs"/>
          <w:rtl/>
        </w:rPr>
        <w:t xml:space="preserve">) : </w:t>
      </w:r>
      <w:r>
        <w:rPr>
          <w:rtl/>
        </w:rPr>
        <w:t>الخلق عيال الله</w:t>
      </w:r>
      <w:r w:rsidR="00A90B9E">
        <w:rPr>
          <w:rtl/>
        </w:rPr>
        <w:t>،</w:t>
      </w:r>
      <w:r>
        <w:rPr>
          <w:rtl/>
        </w:rPr>
        <w:t xml:space="preserve"> فأ</w:t>
      </w:r>
      <w:r w:rsidR="001E2943">
        <w:rPr>
          <w:rtl/>
        </w:rPr>
        <w:t xml:space="preserve">حبّ </w:t>
      </w:r>
      <w:r>
        <w:rPr>
          <w:rtl/>
        </w:rPr>
        <w:t>الخلق إلى الله من نفع عيال الله</w:t>
      </w:r>
      <w:r w:rsidR="00A90B9E">
        <w:rPr>
          <w:rtl/>
        </w:rPr>
        <w:t>،</w:t>
      </w:r>
      <w:r>
        <w:rPr>
          <w:rtl/>
        </w:rPr>
        <w:t xml:space="preserve"> وأدخل على أهل بيت سرورا</w:t>
      </w:r>
      <w:r w:rsidR="00F81FA3">
        <w:rPr>
          <w:rFonts w:hint="cs"/>
          <w:rtl/>
        </w:rPr>
        <w:t>ً</w:t>
      </w:r>
      <w:r>
        <w:rPr>
          <w:rtl/>
        </w:rPr>
        <w:t xml:space="preserve">. </w:t>
      </w:r>
    </w:p>
    <w:p w:rsidR="00502E84" w:rsidRDefault="00502E84" w:rsidP="00A90B9E">
      <w:pPr>
        <w:pStyle w:val="libNormal"/>
        <w:rPr>
          <w:rtl/>
        </w:rPr>
      </w:pPr>
      <w:r w:rsidRPr="00BA6C6A">
        <w:rPr>
          <w:rStyle w:val="libNormalChar"/>
          <w:rtl/>
        </w:rPr>
        <w:t>[ 21713 ]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w:t>
      </w:r>
    </w:p>
    <w:p w:rsidR="00502E84" w:rsidRDefault="00E521F4" w:rsidP="00E521F4">
      <w:pPr>
        <w:pStyle w:val="libLine"/>
        <w:rPr>
          <w:rtl/>
        </w:rPr>
      </w:pPr>
      <w:r>
        <w:rPr>
          <w:rtl/>
        </w:rPr>
        <w:t>____________________</w:t>
      </w:r>
    </w:p>
    <w:p w:rsidR="00502E84" w:rsidRPr="00F81FA3" w:rsidRDefault="00502E84" w:rsidP="00F81FA3">
      <w:pPr>
        <w:pStyle w:val="libFootnote0"/>
        <w:rPr>
          <w:rtl/>
        </w:rPr>
      </w:pPr>
      <w:r w:rsidRPr="00F81FA3">
        <w:rPr>
          <w:rtl/>
        </w:rPr>
        <w:t>(1) البقرة 2</w:t>
      </w:r>
      <w:r w:rsidR="00A93B6D" w:rsidRPr="00F81FA3">
        <w:rPr>
          <w:rtl/>
        </w:rPr>
        <w:t>:</w:t>
      </w:r>
      <w:r w:rsidRPr="00F81FA3">
        <w:rPr>
          <w:rtl/>
        </w:rPr>
        <w:t xml:space="preserve"> 83. </w:t>
      </w:r>
    </w:p>
    <w:p w:rsidR="00502E84" w:rsidRPr="00F81FA3" w:rsidRDefault="00502E84" w:rsidP="00F81FA3">
      <w:pPr>
        <w:pStyle w:val="libFootnote0"/>
        <w:rPr>
          <w:rtl/>
        </w:rPr>
      </w:pPr>
      <w:r w:rsidRPr="00F81FA3">
        <w:rPr>
          <w:rtl/>
        </w:rPr>
        <w:t>3</w:t>
      </w:r>
      <w:r w:rsidR="00A90B9E" w:rsidRPr="00F81FA3">
        <w:rPr>
          <w:rtl/>
        </w:rPr>
        <w:t xml:space="preserve"> - </w:t>
      </w:r>
      <w:r w:rsidRPr="00F81FA3">
        <w:rPr>
          <w:rtl/>
        </w:rPr>
        <w:t>الكافي 2</w:t>
      </w:r>
      <w:r w:rsidR="00A93B6D" w:rsidRPr="00F81FA3">
        <w:rPr>
          <w:rtl/>
        </w:rPr>
        <w:t>:</w:t>
      </w:r>
      <w:r w:rsidRPr="00F81FA3">
        <w:rPr>
          <w:rtl/>
        </w:rPr>
        <w:t xml:space="preserve"> 132 </w:t>
      </w:r>
      <w:r w:rsidR="00BA6C6A" w:rsidRPr="00F81FA3">
        <w:rPr>
          <w:rtl/>
        </w:rPr>
        <w:t>/</w:t>
      </w:r>
      <w:r w:rsidRPr="00F81FA3">
        <w:rPr>
          <w:rtl/>
        </w:rPr>
        <w:t xml:space="preserve"> 10. </w:t>
      </w:r>
    </w:p>
    <w:p w:rsidR="00502E84" w:rsidRPr="00F81FA3" w:rsidRDefault="00502E84" w:rsidP="00F81FA3">
      <w:pPr>
        <w:pStyle w:val="libFootnote0"/>
        <w:rPr>
          <w:rtl/>
        </w:rPr>
      </w:pPr>
      <w:r w:rsidRPr="00F81FA3">
        <w:rPr>
          <w:rtl/>
        </w:rPr>
        <w:t>(</w:t>
      </w:r>
      <w:r w:rsidR="00F81FA3" w:rsidRPr="00F81FA3">
        <w:rPr>
          <w:rFonts w:hint="cs"/>
          <w:rtl/>
        </w:rPr>
        <w:t>2</w:t>
      </w:r>
      <w:r w:rsidRPr="00F81FA3">
        <w:rPr>
          <w:rtl/>
        </w:rPr>
        <w:t>) البقرة 2</w:t>
      </w:r>
      <w:r w:rsidR="00A93B6D" w:rsidRPr="00F81FA3">
        <w:rPr>
          <w:rtl/>
        </w:rPr>
        <w:t>:</w:t>
      </w:r>
      <w:r w:rsidRPr="00F81FA3">
        <w:rPr>
          <w:rtl/>
        </w:rPr>
        <w:t xml:space="preserve"> 83. </w:t>
      </w:r>
    </w:p>
    <w:p w:rsidR="00502E84" w:rsidRPr="00F81FA3" w:rsidRDefault="00502E84" w:rsidP="00F81FA3">
      <w:pPr>
        <w:pStyle w:val="libFootnote0"/>
        <w:rPr>
          <w:rtl/>
        </w:rPr>
      </w:pPr>
      <w:r w:rsidRPr="00F81FA3">
        <w:rPr>
          <w:rtl/>
        </w:rPr>
        <w:t>(</w:t>
      </w:r>
      <w:r w:rsidR="00F81FA3" w:rsidRPr="00F81FA3">
        <w:rPr>
          <w:rFonts w:hint="cs"/>
          <w:rtl/>
        </w:rPr>
        <w:t>3</w:t>
      </w:r>
      <w:r w:rsidRPr="00F81FA3">
        <w:rPr>
          <w:rtl/>
        </w:rPr>
        <w:t>) في المصدر</w:t>
      </w:r>
      <w:r w:rsidR="00A93B6D" w:rsidRPr="00F81FA3">
        <w:rPr>
          <w:rtl/>
        </w:rPr>
        <w:t>:</w:t>
      </w:r>
      <w:r w:rsidRPr="00F81FA3">
        <w:rPr>
          <w:rtl/>
        </w:rPr>
        <w:t xml:space="preserve"> فيكم. </w:t>
      </w:r>
    </w:p>
    <w:p w:rsidR="00502E84" w:rsidRPr="00F81FA3" w:rsidRDefault="00502E84" w:rsidP="00F81FA3">
      <w:pPr>
        <w:pStyle w:val="libFootnote0"/>
        <w:rPr>
          <w:rtl/>
        </w:rPr>
      </w:pPr>
      <w:r w:rsidRPr="00F81FA3">
        <w:rPr>
          <w:rtl/>
        </w:rPr>
        <w:t>(</w:t>
      </w:r>
      <w:r w:rsidR="00F81FA3" w:rsidRPr="00F81FA3">
        <w:rPr>
          <w:rFonts w:hint="cs"/>
          <w:rtl/>
        </w:rPr>
        <w:t>4</w:t>
      </w:r>
      <w:r w:rsidRPr="00F81FA3">
        <w:rPr>
          <w:rtl/>
        </w:rPr>
        <w:t>) تقدم في الباب 23</w:t>
      </w:r>
      <w:r w:rsidR="00A90B9E" w:rsidRPr="00F81FA3">
        <w:rPr>
          <w:rtl/>
        </w:rPr>
        <w:t>،</w:t>
      </w:r>
      <w:r w:rsidRPr="00F81FA3">
        <w:rPr>
          <w:rtl/>
        </w:rPr>
        <w:t xml:space="preserve"> وفي الاحاديث 3 و 9 و 23 و 24 من الباب 122 من ابواب احكام العشرة. </w:t>
      </w:r>
    </w:p>
    <w:p w:rsidR="00502E84" w:rsidRPr="00F81FA3" w:rsidRDefault="00502E84" w:rsidP="00F81FA3">
      <w:pPr>
        <w:pStyle w:val="libFootnote0"/>
        <w:rPr>
          <w:rtl/>
        </w:rPr>
      </w:pPr>
      <w:r w:rsidRPr="00F81FA3">
        <w:rPr>
          <w:rtl/>
        </w:rPr>
        <w:t>(</w:t>
      </w:r>
      <w:r w:rsidR="00F81FA3" w:rsidRPr="00F81FA3">
        <w:rPr>
          <w:rFonts w:hint="cs"/>
          <w:rtl/>
        </w:rPr>
        <w:t>5</w:t>
      </w:r>
      <w:r w:rsidRPr="00F81FA3">
        <w:rPr>
          <w:rtl/>
        </w:rPr>
        <w:t>) تقدم في الحديث 1 من الباب 3</w:t>
      </w:r>
      <w:r w:rsidR="00A90B9E" w:rsidRPr="00F81FA3">
        <w:rPr>
          <w:rtl/>
        </w:rPr>
        <w:t>،</w:t>
      </w:r>
      <w:r w:rsidRPr="00F81FA3">
        <w:rPr>
          <w:rtl/>
        </w:rPr>
        <w:t xml:space="preserve"> وفي الحديث 14 من الباب 4 من ابواب جهاد النفس. </w:t>
      </w:r>
    </w:p>
    <w:p w:rsidR="00502E84" w:rsidRPr="00F81FA3" w:rsidRDefault="00502E84" w:rsidP="00F81FA3">
      <w:pPr>
        <w:pStyle w:val="libFootnote0"/>
        <w:rPr>
          <w:rtl/>
        </w:rPr>
      </w:pPr>
      <w:r w:rsidRPr="00F81FA3">
        <w:rPr>
          <w:rtl/>
        </w:rPr>
        <w:t>(</w:t>
      </w:r>
      <w:r w:rsidR="00F81FA3" w:rsidRPr="00F81FA3">
        <w:rPr>
          <w:rFonts w:hint="cs"/>
          <w:rtl/>
        </w:rPr>
        <w:t>6</w:t>
      </w:r>
      <w:r w:rsidRPr="00F81FA3">
        <w:rPr>
          <w:rtl/>
        </w:rPr>
        <w:t xml:space="preserve">) يأتي في البابين 35 و 36 من هذه </w:t>
      </w:r>
      <w:r w:rsidR="00F76FF2" w:rsidRPr="00F81FA3">
        <w:rPr>
          <w:rtl/>
        </w:rPr>
        <w:t>الأبواب</w:t>
      </w:r>
      <w:r w:rsidRPr="00F81FA3">
        <w:rPr>
          <w:rtl/>
        </w:rPr>
        <w:t>.</w:t>
      </w:r>
    </w:p>
    <w:p w:rsidR="00502E84" w:rsidRPr="00F81FA3" w:rsidRDefault="00502E84" w:rsidP="00011092">
      <w:pPr>
        <w:pStyle w:val="libFootnoteCenterBold"/>
        <w:rPr>
          <w:rtl/>
        </w:rPr>
      </w:pPr>
      <w:r w:rsidRPr="00F81FA3">
        <w:rPr>
          <w:rtl/>
        </w:rPr>
        <w:t>الباب 22</w:t>
      </w:r>
    </w:p>
    <w:p w:rsidR="00502E84" w:rsidRPr="00F81FA3" w:rsidRDefault="00502E84" w:rsidP="00011092">
      <w:pPr>
        <w:pStyle w:val="libFootnoteCenterBold"/>
        <w:rPr>
          <w:rtl/>
        </w:rPr>
      </w:pPr>
      <w:r w:rsidRPr="00F81FA3">
        <w:rPr>
          <w:rtl/>
        </w:rPr>
        <w:t>فيه 10 احاديث</w:t>
      </w:r>
    </w:p>
    <w:p w:rsidR="00502E84" w:rsidRPr="00F81FA3" w:rsidRDefault="00502E84" w:rsidP="00F81FA3">
      <w:pPr>
        <w:pStyle w:val="libFootnote0"/>
        <w:rPr>
          <w:rtl/>
        </w:rPr>
      </w:pPr>
      <w:r w:rsidRPr="00F81FA3">
        <w:rPr>
          <w:rtl/>
        </w:rPr>
        <w:t>1</w:t>
      </w:r>
      <w:r w:rsidR="00A90B9E" w:rsidRPr="00F81FA3">
        <w:rPr>
          <w:rtl/>
        </w:rPr>
        <w:t xml:space="preserve"> - </w:t>
      </w:r>
      <w:r w:rsidRPr="00F81FA3">
        <w:rPr>
          <w:rtl/>
        </w:rPr>
        <w:t>الكافي 2</w:t>
      </w:r>
      <w:r w:rsidR="00A93B6D" w:rsidRPr="00F81FA3">
        <w:rPr>
          <w:rtl/>
        </w:rPr>
        <w:t>:</w:t>
      </w:r>
      <w:r w:rsidRPr="00F81FA3">
        <w:rPr>
          <w:rtl/>
        </w:rPr>
        <w:t xml:space="preserve"> 131 </w:t>
      </w:r>
      <w:r w:rsidR="00BA6C6A" w:rsidRPr="00F81FA3">
        <w:rPr>
          <w:rtl/>
        </w:rPr>
        <w:t>/</w:t>
      </w:r>
      <w:r w:rsidRPr="00F81FA3">
        <w:rPr>
          <w:rtl/>
        </w:rPr>
        <w:t xml:space="preserve"> 6. </w:t>
      </w:r>
    </w:p>
    <w:p w:rsidR="00502E84" w:rsidRPr="00F81FA3" w:rsidRDefault="00502E84" w:rsidP="00F81FA3">
      <w:pPr>
        <w:pStyle w:val="libFootnote0"/>
        <w:rPr>
          <w:rtl/>
        </w:rPr>
      </w:pPr>
      <w:r w:rsidRPr="00F81FA3">
        <w:rPr>
          <w:rtl/>
        </w:rPr>
        <w:t>2</w:t>
      </w:r>
      <w:r w:rsidR="00A90B9E" w:rsidRPr="00F81FA3">
        <w:rPr>
          <w:rtl/>
        </w:rPr>
        <w:t xml:space="preserve"> - </w:t>
      </w:r>
      <w:r w:rsidRPr="00F81FA3">
        <w:rPr>
          <w:rtl/>
        </w:rPr>
        <w:t>الكافي 2</w:t>
      </w:r>
      <w:r w:rsidR="00A93B6D" w:rsidRPr="00F81FA3">
        <w:rPr>
          <w:rtl/>
        </w:rPr>
        <w:t>:</w:t>
      </w:r>
      <w:r w:rsidRPr="00F81FA3">
        <w:rPr>
          <w:rtl/>
        </w:rPr>
        <w:t xml:space="preserve"> 131 </w:t>
      </w:r>
      <w:r w:rsidR="00BA6C6A" w:rsidRPr="00F81FA3">
        <w:rPr>
          <w:rtl/>
        </w:rPr>
        <w:t>/</w:t>
      </w:r>
      <w:r w:rsidRPr="00F81FA3">
        <w:rPr>
          <w:rtl/>
        </w:rPr>
        <w:t xml:space="preserve"> 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علي بن الحكم</w:t>
      </w:r>
      <w:r w:rsidR="00A90B9E">
        <w:rPr>
          <w:rtl/>
        </w:rPr>
        <w:t>،</w:t>
      </w:r>
      <w:r>
        <w:rPr>
          <w:rtl/>
        </w:rPr>
        <w:t xml:space="preserve"> عن سيف بن عميرة</w:t>
      </w:r>
      <w:r w:rsidR="00A90B9E">
        <w:rPr>
          <w:rtl/>
        </w:rPr>
        <w:t>،</w:t>
      </w:r>
      <w:r>
        <w:rPr>
          <w:rtl/>
        </w:rPr>
        <w:t xml:space="preserve"> </w:t>
      </w:r>
      <w:r w:rsidR="00902683">
        <w:rPr>
          <w:rtl/>
        </w:rPr>
        <w:t xml:space="preserve">عمّن </w:t>
      </w:r>
      <w:r>
        <w:rPr>
          <w:rtl/>
        </w:rPr>
        <w:t xml:space="preserve">سمع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w:t>
      </w:r>
      <w:r w:rsidR="007352EC">
        <w:rPr>
          <w:rtl/>
        </w:rPr>
        <w:t xml:space="preserve">سُئل </w:t>
      </w:r>
      <w:r>
        <w:rPr>
          <w:rtl/>
        </w:rPr>
        <w:t xml:space="preserve">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من أ</w:t>
      </w:r>
      <w:r w:rsidR="001E2943">
        <w:rPr>
          <w:rtl/>
        </w:rPr>
        <w:t xml:space="preserve">حبّ </w:t>
      </w:r>
      <w:r>
        <w:rPr>
          <w:rtl/>
        </w:rPr>
        <w:t>الناس إلى الله؟ قال</w:t>
      </w:r>
      <w:r w:rsidR="00A93B6D">
        <w:rPr>
          <w:rtl/>
        </w:rPr>
        <w:t>:</w:t>
      </w:r>
      <w:r>
        <w:rPr>
          <w:rtl/>
        </w:rPr>
        <w:t xml:space="preserve"> أنفع الناس للناس. </w:t>
      </w:r>
    </w:p>
    <w:p w:rsidR="00502E84" w:rsidRDefault="00502E84" w:rsidP="00447161">
      <w:pPr>
        <w:pStyle w:val="libNormal"/>
        <w:rPr>
          <w:rtl/>
        </w:rPr>
      </w:pPr>
      <w:r w:rsidRPr="00BA6C6A">
        <w:rPr>
          <w:rStyle w:val="libNormalChar"/>
          <w:rtl/>
        </w:rPr>
        <w:t>[ 21714 ]</w:t>
      </w:r>
      <w:r>
        <w:rPr>
          <w:rtl/>
        </w:rPr>
        <w:t xml:space="preserve"> 3</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يحيى بن المبارك</w:t>
      </w:r>
      <w:r w:rsidR="00A90B9E">
        <w:rPr>
          <w:rtl/>
        </w:rPr>
        <w:t>،</w:t>
      </w:r>
      <w:r>
        <w:rPr>
          <w:rtl/>
        </w:rPr>
        <w:t xml:space="preserve"> عن عبدالله بن جبلة</w:t>
      </w:r>
      <w:r w:rsidR="00A90B9E">
        <w:rPr>
          <w:rtl/>
        </w:rPr>
        <w:t>،</w:t>
      </w:r>
      <w:r>
        <w:rPr>
          <w:rtl/>
        </w:rPr>
        <w:t xml:space="preserve"> عن رجل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قول الله عز وجل</w:t>
      </w:r>
      <w:r w:rsidR="00A93B6D">
        <w:rPr>
          <w:rtl/>
        </w:rPr>
        <w:t>:</w:t>
      </w:r>
      <w:r>
        <w:rPr>
          <w:rtl/>
        </w:rPr>
        <w:t xml:space="preserve"> </w:t>
      </w:r>
      <w:r w:rsidR="00447161" w:rsidRPr="00773A00">
        <w:rPr>
          <w:rStyle w:val="libAlaemChar"/>
          <w:rtl/>
        </w:rPr>
        <w:t>(</w:t>
      </w:r>
      <w:r w:rsidRPr="00E521F4">
        <w:rPr>
          <w:rStyle w:val="libNormalChar"/>
          <w:rtl/>
        </w:rPr>
        <w:t xml:space="preserve"> </w:t>
      </w:r>
      <w:r w:rsidRPr="008C3AB8">
        <w:rPr>
          <w:rStyle w:val="libAieChar"/>
          <w:rtl/>
        </w:rPr>
        <w:t>و</w:t>
      </w:r>
      <w:r w:rsidR="00B755E8">
        <w:rPr>
          <w:rStyle w:val="libAieChar"/>
          <w:rFonts w:hint="cs"/>
          <w:rtl/>
        </w:rPr>
        <w:t>َ</w:t>
      </w:r>
      <w:r w:rsidRPr="008C3AB8">
        <w:rPr>
          <w:rStyle w:val="libAieChar"/>
          <w:rtl/>
        </w:rPr>
        <w:t>ج</w:t>
      </w:r>
      <w:r w:rsidR="00B755E8">
        <w:rPr>
          <w:rStyle w:val="libAieChar"/>
          <w:rFonts w:hint="cs"/>
          <w:rtl/>
        </w:rPr>
        <w:t>َ</w:t>
      </w:r>
      <w:r w:rsidRPr="008C3AB8">
        <w:rPr>
          <w:rStyle w:val="libAieChar"/>
          <w:rtl/>
        </w:rPr>
        <w:t>ع</w:t>
      </w:r>
      <w:r w:rsidR="00B755E8">
        <w:rPr>
          <w:rStyle w:val="libAieChar"/>
          <w:rFonts w:hint="cs"/>
          <w:rtl/>
        </w:rPr>
        <w:t>َ</w:t>
      </w:r>
      <w:r w:rsidRPr="008C3AB8">
        <w:rPr>
          <w:rStyle w:val="libAieChar"/>
          <w:rtl/>
        </w:rPr>
        <w:t>ل</w:t>
      </w:r>
      <w:r w:rsidR="00B755E8">
        <w:rPr>
          <w:rStyle w:val="libAieChar"/>
          <w:rFonts w:hint="cs"/>
          <w:rtl/>
        </w:rPr>
        <w:t>َ</w:t>
      </w:r>
      <w:r w:rsidRPr="008C3AB8">
        <w:rPr>
          <w:rStyle w:val="libAieChar"/>
          <w:rtl/>
        </w:rPr>
        <w:t>ن</w:t>
      </w:r>
      <w:r w:rsidR="00B755E8">
        <w:rPr>
          <w:rStyle w:val="libAieChar"/>
          <w:rFonts w:hint="cs"/>
          <w:rtl/>
        </w:rPr>
        <w:t>ِ</w:t>
      </w:r>
      <w:r w:rsidRPr="008C3AB8">
        <w:rPr>
          <w:rStyle w:val="libAieChar"/>
          <w:rtl/>
        </w:rPr>
        <w:t>ي م</w:t>
      </w:r>
      <w:r w:rsidR="00B755E8">
        <w:rPr>
          <w:rStyle w:val="libAieChar"/>
          <w:rFonts w:hint="cs"/>
          <w:rtl/>
        </w:rPr>
        <w:t>ُ</w:t>
      </w:r>
      <w:r w:rsidRPr="008C3AB8">
        <w:rPr>
          <w:rStyle w:val="libAieChar"/>
          <w:rtl/>
        </w:rPr>
        <w:t>ب</w:t>
      </w:r>
      <w:r w:rsidR="00B755E8">
        <w:rPr>
          <w:rStyle w:val="libAieChar"/>
          <w:rFonts w:hint="cs"/>
          <w:rtl/>
        </w:rPr>
        <w:t>َ</w:t>
      </w:r>
      <w:r w:rsidRPr="008C3AB8">
        <w:rPr>
          <w:rStyle w:val="libAieChar"/>
          <w:rtl/>
        </w:rPr>
        <w:t>ار</w:t>
      </w:r>
      <w:r w:rsidR="00B755E8">
        <w:rPr>
          <w:rStyle w:val="libAieChar"/>
          <w:rFonts w:hint="cs"/>
          <w:rtl/>
        </w:rPr>
        <w:t>َ</w:t>
      </w:r>
      <w:r w:rsidRPr="008C3AB8">
        <w:rPr>
          <w:rStyle w:val="libAieChar"/>
          <w:rtl/>
        </w:rPr>
        <w:t>كا</w:t>
      </w:r>
      <w:r w:rsidR="00B755E8">
        <w:rPr>
          <w:rStyle w:val="libAieChar"/>
          <w:rFonts w:hint="cs"/>
          <w:rtl/>
        </w:rPr>
        <w:t>ً</w:t>
      </w:r>
      <w:r w:rsidRPr="008C3AB8">
        <w:rPr>
          <w:rStyle w:val="libAieChar"/>
          <w:rtl/>
        </w:rPr>
        <w:t xml:space="preserve"> أ</w:t>
      </w:r>
      <w:r w:rsidR="00B755E8">
        <w:rPr>
          <w:rStyle w:val="libAieChar"/>
          <w:rFonts w:hint="cs"/>
          <w:rtl/>
        </w:rPr>
        <w:t>َ</w:t>
      </w:r>
      <w:r w:rsidRPr="008C3AB8">
        <w:rPr>
          <w:rStyle w:val="libAieChar"/>
          <w:rtl/>
        </w:rPr>
        <w:t>ي</w:t>
      </w:r>
      <w:r w:rsidR="00B755E8">
        <w:rPr>
          <w:rStyle w:val="libAieChar"/>
          <w:rFonts w:hint="cs"/>
          <w:rtl/>
        </w:rPr>
        <w:t>ْ</w:t>
      </w:r>
      <w:r w:rsidRPr="008C3AB8">
        <w:rPr>
          <w:rStyle w:val="libAieChar"/>
          <w:rtl/>
        </w:rPr>
        <w:t>ن</w:t>
      </w:r>
      <w:r w:rsidR="00B755E8">
        <w:rPr>
          <w:rStyle w:val="libAieChar"/>
          <w:rFonts w:hint="cs"/>
          <w:rtl/>
        </w:rPr>
        <w:t>َ</w:t>
      </w:r>
      <w:r w:rsidRPr="008C3AB8">
        <w:rPr>
          <w:rStyle w:val="libAieChar"/>
          <w:rtl/>
        </w:rPr>
        <w:t xml:space="preserve"> م</w:t>
      </w:r>
      <w:r w:rsidR="00B755E8">
        <w:rPr>
          <w:rStyle w:val="libAieChar"/>
          <w:rFonts w:hint="cs"/>
          <w:rtl/>
        </w:rPr>
        <w:t>َ</w:t>
      </w:r>
      <w:r w:rsidRPr="008C3AB8">
        <w:rPr>
          <w:rStyle w:val="libAieChar"/>
          <w:rtl/>
        </w:rPr>
        <w:t>ا ك</w:t>
      </w:r>
      <w:r w:rsidR="00B755E8">
        <w:rPr>
          <w:rStyle w:val="libAieChar"/>
          <w:rFonts w:hint="cs"/>
          <w:rtl/>
        </w:rPr>
        <w:t>ُ</w:t>
      </w:r>
      <w:r w:rsidRPr="008C3AB8">
        <w:rPr>
          <w:rStyle w:val="libAieChar"/>
          <w:rtl/>
        </w:rPr>
        <w:t>ن</w:t>
      </w:r>
      <w:r w:rsidR="00B755E8">
        <w:rPr>
          <w:rStyle w:val="libAieChar"/>
          <w:rFonts w:hint="cs"/>
          <w:rtl/>
        </w:rPr>
        <w:t>ْ</w:t>
      </w:r>
      <w:r w:rsidRPr="008C3AB8">
        <w:rPr>
          <w:rStyle w:val="libAieChar"/>
          <w:rtl/>
        </w:rPr>
        <w:t>ت</w:t>
      </w:r>
      <w:r w:rsidR="00B755E8">
        <w:rPr>
          <w:rStyle w:val="libAieChar"/>
          <w:rFonts w:hint="cs"/>
          <w:rtl/>
        </w:rPr>
        <w:t>ُ</w:t>
      </w:r>
      <w:r w:rsidRPr="00E521F4">
        <w:rPr>
          <w:rStyle w:val="libNormalChar"/>
          <w:rtl/>
        </w:rPr>
        <w:t xml:space="preserve"> </w:t>
      </w:r>
      <w:r w:rsidR="00447161" w:rsidRPr="00773A00">
        <w:rPr>
          <w:rStyle w:val="libAlaemChar"/>
          <w:rtl/>
        </w:rPr>
        <w:t>)</w:t>
      </w:r>
      <w:r>
        <w:rPr>
          <w:rtl/>
        </w:rPr>
        <w:t xml:space="preserve"> </w:t>
      </w:r>
      <w:r w:rsidRPr="00A90B9E">
        <w:rPr>
          <w:rStyle w:val="libFootnotenumChar"/>
          <w:rtl/>
        </w:rPr>
        <w:t>(1)</w:t>
      </w:r>
      <w:r>
        <w:rPr>
          <w:rtl/>
        </w:rPr>
        <w:t xml:space="preserve"> قال</w:t>
      </w:r>
      <w:r w:rsidR="00A93B6D">
        <w:rPr>
          <w:rtl/>
        </w:rPr>
        <w:t>:</w:t>
      </w:r>
      <w:r>
        <w:rPr>
          <w:rtl/>
        </w:rPr>
        <w:t xml:space="preserve"> نف</w:t>
      </w:r>
      <w:r w:rsidR="00904AEE">
        <w:rPr>
          <w:rFonts w:hint="cs"/>
          <w:rtl/>
        </w:rPr>
        <w:t>ّ</w:t>
      </w:r>
      <w:r>
        <w:rPr>
          <w:rtl/>
        </w:rPr>
        <w:t>اعا</w:t>
      </w:r>
      <w:r w:rsidR="00904AEE">
        <w:rPr>
          <w:rFonts w:hint="cs"/>
          <w:rtl/>
        </w:rPr>
        <w:t>ً</w:t>
      </w:r>
      <w:r>
        <w:rPr>
          <w:rtl/>
        </w:rPr>
        <w:t xml:space="preserve">. </w:t>
      </w:r>
    </w:p>
    <w:p w:rsidR="00502E84" w:rsidRDefault="00502E84" w:rsidP="00904AEE">
      <w:pPr>
        <w:pStyle w:val="libNormal"/>
        <w:rPr>
          <w:rtl/>
        </w:rPr>
      </w:pPr>
      <w:r w:rsidRPr="00BA6C6A">
        <w:rPr>
          <w:rStyle w:val="libNormalChar"/>
          <w:rtl/>
        </w:rPr>
        <w:t>[ 21715 ]</w:t>
      </w:r>
      <w:r>
        <w:rPr>
          <w:rtl/>
        </w:rPr>
        <w:t xml:space="preserve"> 4</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أحمد بن </w:t>
      </w:r>
      <w:r w:rsidR="00021793">
        <w:rPr>
          <w:rtl/>
        </w:rPr>
        <w:t>محمّد</w:t>
      </w:r>
      <w:r w:rsidR="00E52184">
        <w:rPr>
          <w:rtl/>
        </w:rPr>
        <w:t xml:space="preserve"> </w:t>
      </w:r>
      <w:r>
        <w:rPr>
          <w:rtl/>
        </w:rPr>
        <w:t>بن الصلت</w:t>
      </w:r>
      <w:r w:rsidR="00A90B9E">
        <w:rPr>
          <w:rtl/>
        </w:rPr>
        <w:t>،</w:t>
      </w:r>
      <w:r>
        <w:rPr>
          <w:rtl/>
        </w:rPr>
        <w:t xml:space="preserve"> عن أحمد بن </w:t>
      </w:r>
      <w:r w:rsidR="00021793">
        <w:rPr>
          <w:rtl/>
        </w:rPr>
        <w:t>محمّد</w:t>
      </w:r>
      <w:r w:rsidR="00E52184">
        <w:rPr>
          <w:rtl/>
        </w:rPr>
        <w:t xml:space="preserve"> </w:t>
      </w:r>
      <w:r>
        <w:rPr>
          <w:rtl/>
        </w:rPr>
        <w:t>بن سعيد بن عقدة</w:t>
      </w:r>
      <w:r w:rsidR="00A90B9E">
        <w:rPr>
          <w:rtl/>
        </w:rPr>
        <w:t>،</w:t>
      </w:r>
      <w:r>
        <w:rPr>
          <w:rtl/>
        </w:rPr>
        <w:t xml:space="preserve"> عن الفضل </w:t>
      </w:r>
      <w:r w:rsidRPr="00A90B9E">
        <w:rPr>
          <w:rStyle w:val="libFootnotenumChar"/>
          <w:rtl/>
        </w:rPr>
        <w:t>(</w:t>
      </w:r>
      <w:r w:rsidR="00904AEE">
        <w:rPr>
          <w:rStyle w:val="libFootnotenumChar"/>
          <w:rFonts w:hint="cs"/>
          <w:rtl/>
        </w:rPr>
        <w:t>2</w:t>
      </w:r>
      <w:r w:rsidRPr="00A90B9E">
        <w:rPr>
          <w:rStyle w:val="libFootnotenumChar"/>
          <w:rtl/>
        </w:rPr>
        <w:t>)</w:t>
      </w:r>
      <w:r w:rsidR="00A90B9E">
        <w:rPr>
          <w:rtl/>
        </w:rPr>
        <w:t>،</w:t>
      </w:r>
      <w:r>
        <w:rPr>
          <w:rtl/>
        </w:rPr>
        <w:t xml:space="preserve"> عن قيس</w:t>
      </w:r>
      <w:r w:rsidR="00A90B9E">
        <w:rPr>
          <w:rtl/>
        </w:rPr>
        <w:t>،</w:t>
      </w:r>
      <w:r>
        <w:rPr>
          <w:rtl/>
        </w:rPr>
        <w:t xml:space="preserve"> عن </w:t>
      </w:r>
      <w:r w:rsidR="00EA3BD7">
        <w:rPr>
          <w:rtl/>
        </w:rPr>
        <w:t xml:space="preserve">أيّوب </w:t>
      </w:r>
      <w:r>
        <w:rPr>
          <w:rtl/>
        </w:rPr>
        <w:t xml:space="preserve">بن </w:t>
      </w:r>
      <w:r w:rsidR="00021793">
        <w:rPr>
          <w:rtl/>
        </w:rPr>
        <w:t>محمّد</w:t>
      </w:r>
      <w:r w:rsidR="00E52184">
        <w:rPr>
          <w:rtl/>
        </w:rPr>
        <w:t xml:space="preserve"> </w:t>
      </w:r>
      <w:r>
        <w:rPr>
          <w:rtl/>
        </w:rPr>
        <w:t>المسلي</w:t>
      </w:r>
      <w:r w:rsidR="00A90B9E">
        <w:rPr>
          <w:rtl/>
        </w:rPr>
        <w:t>،</w:t>
      </w:r>
      <w:r>
        <w:rPr>
          <w:rtl/>
        </w:rPr>
        <w:t xml:space="preserve"> عن أبان بن تغلب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كان وصولا</w:t>
      </w:r>
      <w:r w:rsidR="00904AEE">
        <w:rPr>
          <w:rFonts w:hint="cs"/>
          <w:rtl/>
        </w:rPr>
        <w:t>ً</w:t>
      </w:r>
      <w:r>
        <w:rPr>
          <w:rtl/>
        </w:rPr>
        <w:t xml:space="preserve"> ل</w:t>
      </w:r>
      <w:r w:rsidR="00A75950">
        <w:rPr>
          <w:rtl/>
        </w:rPr>
        <w:t xml:space="preserve">إخوانه </w:t>
      </w:r>
      <w:r>
        <w:rPr>
          <w:rtl/>
        </w:rPr>
        <w:t>بشفاعة في دفع مغرم</w:t>
      </w:r>
      <w:r w:rsidR="00A90B9E">
        <w:rPr>
          <w:rtl/>
        </w:rPr>
        <w:t>،</w:t>
      </w:r>
      <w:r>
        <w:rPr>
          <w:rtl/>
        </w:rPr>
        <w:t xml:space="preserve"> أو جر</w:t>
      </w:r>
      <w:r w:rsidR="00904AEE">
        <w:rPr>
          <w:rFonts w:hint="cs"/>
          <w:rtl/>
        </w:rPr>
        <w:t>ّ</w:t>
      </w:r>
      <w:r>
        <w:rPr>
          <w:rtl/>
        </w:rPr>
        <w:t xml:space="preserve"> مغنم ثب</w:t>
      </w:r>
      <w:r w:rsidR="00904AEE">
        <w:rPr>
          <w:rFonts w:hint="cs"/>
          <w:rtl/>
        </w:rPr>
        <w:t>ّ</w:t>
      </w:r>
      <w:r>
        <w:rPr>
          <w:rtl/>
        </w:rPr>
        <w:t xml:space="preserve">ت الله عزّ وجلّ قدميه يوم تزل فيه الاقدام. </w:t>
      </w:r>
    </w:p>
    <w:p w:rsidR="00502E84" w:rsidRDefault="00502E84" w:rsidP="00904AEE">
      <w:pPr>
        <w:pStyle w:val="libNormal"/>
        <w:rPr>
          <w:rtl/>
        </w:rPr>
      </w:pPr>
      <w:r w:rsidRPr="00BA6C6A">
        <w:rPr>
          <w:rStyle w:val="libNormalChar"/>
          <w:rtl/>
        </w:rPr>
        <w:t>[ 21716 ]</w:t>
      </w:r>
      <w:r>
        <w:rPr>
          <w:rtl/>
        </w:rPr>
        <w:t xml:space="preserve"> 5</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 عن عباد بن سليمان</w:t>
      </w:r>
      <w:r w:rsidR="00A90B9E">
        <w:rPr>
          <w:rtl/>
        </w:rPr>
        <w:t>،</w:t>
      </w:r>
      <w:r>
        <w:rPr>
          <w:rtl/>
        </w:rPr>
        <w:t xml:space="preserve"> عن </w:t>
      </w:r>
      <w:r w:rsidR="00021793">
        <w:rPr>
          <w:rtl/>
        </w:rPr>
        <w:t>محمّد</w:t>
      </w:r>
      <w:r w:rsidR="00E52184">
        <w:rPr>
          <w:rtl/>
        </w:rPr>
        <w:t xml:space="preserve"> </w:t>
      </w:r>
      <w:r>
        <w:rPr>
          <w:rtl/>
        </w:rPr>
        <w:t>بن سليمان الديلمي</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يزيد النيسابوري </w:t>
      </w:r>
      <w:r w:rsidRPr="00A90B9E">
        <w:rPr>
          <w:rStyle w:val="libFootnotenumChar"/>
          <w:rtl/>
        </w:rPr>
        <w:t>(</w:t>
      </w:r>
      <w:r w:rsidR="00904AEE">
        <w:rPr>
          <w:rStyle w:val="libFootnotenumChar"/>
          <w:rFonts w:hint="cs"/>
          <w:rtl/>
        </w:rPr>
        <w:t>3</w:t>
      </w:r>
      <w:r w:rsidRPr="00A90B9E">
        <w:rPr>
          <w:rStyle w:val="libFootnotenumChar"/>
          <w:rtl/>
        </w:rPr>
        <w:t>)</w:t>
      </w:r>
      <w:r w:rsidR="00A90B9E">
        <w:rPr>
          <w:rtl/>
        </w:rPr>
        <w:t>،</w:t>
      </w:r>
      <w:r>
        <w:rPr>
          <w:rtl/>
        </w:rPr>
        <w:t xml:space="preserve"> عن أبي حمزة الثمالي</w:t>
      </w:r>
      <w:r w:rsidR="00A90B9E">
        <w:rPr>
          <w:rtl/>
        </w:rPr>
        <w:t>،</w:t>
      </w:r>
      <w:r>
        <w:rPr>
          <w:rtl/>
        </w:rPr>
        <w:t xml:space="preserve"> عن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قضى لاخيه حاجة فبحاجة الله بدأ</w:t>
      </w:r>
      <w:r w:rsidR="00A90B9E">
        <w:rPr>
          <w:rtl/>
        </w:rPr>
        <w:t>،</w:t>
      </w:r>
      <w:r>
        <w:rPr>
          <w:rtl/>
        </w:rPr>
        <w:t xml:space="preserve"> وقضى الله له بها مائة حاجة في إحداهن </w:t>
      </w:r>
      <w:r w:rsidR="00251ABA">
        <w:rPr>
          <w:rtl/>
        </w:rPr>
        <w:t xml:space="preserve">الجنّة </w:t>
      </w:r>
      <w:r>
        <w:rPr>
          <w:rtl/>
        </w:rPr>
        <w:t xml:space="preserve">ومن نفّس عن أخيه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132 </w:t>
      </w:r>
      <w:r w:rsidR="00BA6C6A">
        <w:rPr>
          <w:rtl/>
        </w:rPr>
        <w:t>/</w:t>
      </w:r>
      <w:r>
        <w:rPr>
          <w:rtl/>
        </w:rPr>
        <w:t xml:space="preserve"> 11. </w:t>
      </w:r>
    </w:p>
    <w:p w:rsidR="00502E84" w:rsidRPr="003E4C97" w:rsidRDefault="00502E84" w:rsidP="00E521F4">
      <w:pPr>
        <w:pStyle w:val="libFootnote0"/>
        <w:rPr>
          <w:rtl/>
        </w:rPr>
      </w:pPr>
      <w:r w:rsidRPr="003E4C97">
        <w:rPr>
          <w:rtl/>
        </w:rPr>
        <w:t>(1) مريم 19</w:t>
      </w:r>
      <w:r w:rsidR="00A93B6D">
        <w:rPr>
          <w:rtl/>
        </w:rPr>
        <w:t>:</w:t>
      </w:r>
      <w:r w:rsidRPr="003E4C97">
        <w:rPr>
          <w:rtl/>
        </w:rPr>
        <w:t xml:space="preserve"> 31. </w:t>
      </w:r>
    </w:p>
    <w:p w:rsidR="00502E84" w:rsidRDefault="00502E84" w:rsidP="00E521F4">
      <w:pPr>
        <w:pStyle w:val="libFootnote0"/>
        <w:rPr>
          <w:rtl/>
        </w:rPr>
      </w:pPr>
      <w:r>
        <w:rPr>
          <w:rtl/>
        </w:rPr>
        <w:t>4</w:t>
      </w:r>
      <w:r w:rsidR="00A90B9E">
        <w:rPr>
          <w:rtl/>
        </w:rPr>
        <w:t xml:space="preserve"> - </w:t>
      </w:r>
      <w:r>
        <w:rPr>
          <w:rtl/>
        </w:rPr>
        <w:t>امالي الطوسي 1</w:t>
      </w:r>
      <w:r w:rsidR="00A93B6D">
        <w:rPr>
          <w:rtl/>
        </w:rPr>
        <w:t>:</w:t>
      </w:r>
      <w:r>
        <w:rPr>
          <w:rtl/>
        </w:rPr>
        <w:t xml:space="preserve"> 96. </w:t>
      </w:r>
    </w:p>
    <w:p w:rsidR="00502E84" w:rsidRPr="003E4C97" w:rsidRDefault="00502E84" w:rsidP="00904AEE">
      <w:pPr>
        <w:pStyle w:val="libFootnote0"/>
        <w:rPr>
          <w:rtl/>
        </w:rPr>
      </w:pPr>
      <w:r w:rsidRPr="003E4C97">
        <w:rPr>
          <w:rtl/>
        </w:rPr>
        <w:t>(</w:t>
      </w:r>
      <w:r w:rsidR="00904AEE">
        <w:rPr>
          <w:rFonts w:hint="cs"/>
          <w:rtl/>
        </w:rPr>
        <w:t>2</w:t>
      </w:r>
      <w:r w:rsidRPr="003E4C97">
        <w:rPr>
          <w:rtl/>
        </w:rPr>
        <w:t>) في المصدر</w:t>
      </w:r>
      <w:r w:rsidR="00A93B6D">
        <w:rPr>
          <w:rtl/>
        </w:rPr>
        <w:t>:</w:t>
      </w:r>
      <w:r w:rsidRPr="003E4C97">
        <w:rPr>
          <w:rtl/>
        </w:rPr>
        <w:t xml:space="preserve"> عن المفضل</w:t>
      </w:r>
      <w:r>
        <w:rPr>
          <w:rtl/>
        </w:rPr>
        <w:t xml:space="preserve"> ..</w:t>
      </w:r>
      <w:r w:rsidRPr="003E4C97">
        <w:rPr>
          <w:rtl/>
        </w:rPr>
        <w:t>. وفي نسخة مصححة من المصدر</w:t>
      </w:r>
      <w:r w:rsidR="00A93B6D">
        <w:rPr>
          <w:rtl/>
        </w:rPr>
        <w:t>:</w:t>
      </w:r>
      <w:r w:rsidRPr="003E4C97">
        <w:rPr>
          <w:rtl/>
        </w:rPr>
        <w:t xml:space="preserve"> المفضل بن قيس. </w:t>
      </w:r>
    </w:p>
    <w:p w:rsidR="00502E84" w:rsidRDefault="00502E84" w:rsidP="00E521F4">
      <w:pPr>
        <w:pStyle w:val="libFootnote0"/>
        <w:rPr>
          <w:rtl/>
        </w:rPr>
      </w:pPr>
      <w:r>
        <w:rPr>
          <w:rtl/>
        </w:rPr>
        <w:t>5</w:t>
      </w:r>
      <w:r w:rsidR="00A90B9E">
        <w:rPr>
          <w:rtl/>
        </w:rPr>
        <w:t xml:space="preserve"> - </w:t>
      </w:r>
      <w:r>
        <w:rPr>
          <w:rtl/>
        </w:rPr>
        <w:t>ثواب الاعمال</w:t>
      </w:r>
      <w:r w:rsidR="00A93B6D">
        <w:rPr>
          <w:rtl/>
        </w:rPr>
        <w:t>:</w:t>
      </w:r>
      <w:r>
        <w:rPr>
          <w:rtl/>
        </w:rPr>
        <w:t xml:space="preserve"> 175 </w:t>
      </w:r>
      <w:r w:rsidR="00BA6C6A">
        <w:rPr>
          <w:rtl/>
        </w:rPr>
        <w:t>/</w:t>
      </w:r>
      <w:r>
        <w:rPr>
          <w:rtl/>
        </w:rPr>
        <w:t xml:space="preserve"> 1. </w:t>
      </w:r>
    </w:p>
    <w:p w:rsidR="00502E84" w:rsidRPr="003E4C97" w:rsidRDefault="00502E84" w:rsidP="00904AEE">
      <w:pPr>
        <w:pStyle w:val="libFootnote0"/>
        <w:rPr>
          <w:rtl/>
        </w:rPr>
      </w:pPr>
      <w:r w:rsidRPr="003E4C97">
        <w:rPr>
          <w:rtl/>
        </w:rPr>
        <w:t>(</w:t>
      </w:r>
      <w:r w:rsidR="00904AEE">
        <w:rPr>
          <w:rFonts w:hint="cs"/>
          <w:rtl/>
        </w:rPr>
        <w:t>3</w:t>
      </w:r>
      <w:r w:rsidRPr="003E4C97">
        <w:rPr>
          <w:rtl/>
        </w:rPr>
        <w:t>) في نسخة</w:t>
      </w:r>
      <w:r w:rsidR="00A93B6D">
        <w:rPr>
          <w:rtl/>
        </w:rPr>
        <w:t>:</w:t>
      </w:r>
      <w:r w:rsidRPr="003E4C97">
        <w:rPr>
          <w:rtl/>
        </w:rPr>
        <w:t xml:space="preserve"> مخلد بن يزيد </w:t>
      </w:r>
      <w:r w:rsidRPr="00904AEE">
        <w:rPr>
          <w:rtl/>
        </w:rPr>
        <w:t>النيسابوري ( هامش المخطوط )</w:t>
      </w:r>
      <w:r w:rsidR="00A90B9E" w:rsidRPr="00904AEE">
        <w:rPr>
          <w:rtl/>
        </w:rPr>
        <w:t>،</w:t>
      </w:r>
      <w:r w:rsidRPr="00904AEE">
        <w:rPr>
          <w:rtl/>
        </w:rPr>
        <w:t xml:space="preserve"> وكذلك</w:t>
      </w:r>
      <w:r w:rsidRPr="003E4C97">
        <w:rPr>
          <w:rtl/>
        </w:rPr>
        <w:t xml:space="preserve"> المصدر. </w:t>
      </w:r>
    </w:p>
    <w:p w:rsidR="00A90B9E" w:rsidRDefault="00A90B9E" w:rsidP="00E521F4">
      <w:pPr>
        <w:pStyle w:val="libNormal"/>
        <w:rPr>
          <w:rtl/>
        </w:rPr>
      </w:pPr>
      <w:r>
        <w:rPr>
          <w:rtl/>
        </w:rPr>
        <w:br w:type="page"/>
      </w:r>
    </w:p>
    <w:p w:rsidR="00502E84" w:rsidRDefault="00502E84" w:rsidP="000850DA">
      <w:pPr>
        <w:pStyle w:val="libNormal0"/>
        <w:rPr>
          <w:rtl/>
        </w:rPr>
      </w:pPr>
      <w:r>
        <w:rPr>
          <w:rtl/>
        </w:rPr>
        <w:lastRenderedPageBreak/>
        <w:t>كربة نفّس الله عنه كرب القيامة بالغا</w:t>
      </w:r>
      <w:r w:rsidR="006829D7">
        <w:rPr>
          <w:rFonts w:hint="cs"/>
          <w:rtl/>
        </w:rPr>
        <w:t>ً</w:t>
      </w:r>
      <w:r>
        <w:rPr>
          <w:rtl/>
        </w:rPr>
        <w:t xml:space="preserve"> ما بلغت</w:t>
      </w:r>
      <w:r w:rsidR="00A90B9E">
        <w:rPr>
          <w:rtl/>
        </w:rPr>
        <w:t>،</w:t>
      </w:r>
      <w:r>
        <w:rPr>
          <w:rtl/>
        </w:rPr>
        <w:t xml:space="preserve"> ومن أع</w:t>
      </w:r>
      <w:r w:rsidR="00687D79">
        <w:rPr>
          <w:rtl/>
        </w:rPr>
        <w:t xml:space="preserve">إنّه </w:t>
      </w:r>
      <w:r>
        <w:rPr>
          <w:rtl/>
        </w:rPr>
        <w:t>على ظالم له اع</w:t>
      </w:r>
      <w:r w:rsidR="00687D79">
        <w:rPr>
          <w:rtl/>
        </w:rPr>
        <w:t xml:space="preserve">إنّه </w:t>
      </w:r>
      <w:r>
        <w:rPr>
          <w:rtl/>
        </w:rPr>
        <w:t>ا</w:t>
      </w:r>
      <w:r w:rsidR="006829D7">
        <w:rPr>
          <w:rtl/>
        </w:rPr>
        <w:t>لله على إجازة الصراط عند دحض ال</w:t>
      </w:r>
      <w:r w:rsidR="006829D7">
        <w:rPr>
          <w:rFonts w:hint="cs"/>
          <w:rtl/>
        </w:rPr>
        <w:t>أ</w:t>
      </w:r>
      <w:r>
        <w:rPr>
          <w:rtl/>
        </w:rPr>
        <w:t>قدام</w:t>
      </w:r>
      <w:r w:rsidR="00A90B9E">
        <w:rPr>
          <w:rtl/>
        </w:rPr>
        <w:t>،</w:t>
      </w:r>
      <w:r>
        <w:rPr>
          <w:rtl/>
        </w:rPr>
        <w:t xml:space="preserve"> ومن سعى له في حاجته </w:t>
      </w:r>
      <w:r w:rsidR="007E7204">
        <w:rPr>
          <w:rtl/>
        </w:rPr>
        <w:t xml:space="preserve">حتّى </w:t>
      </w:r>
      <w:r>
        <w:rPr>
          <w:rtl/>
        </w:rPr>
        <w:t>قضاها فيسر بقضائها كان إدخال السرور على رسول الله</w:t>
      </w:r>
      <w:r w:rsidR="000850DA">
        <w:rPr>
          <w:rFonts w:hint="cs"/>
          <w:rtl/>
        </w:rPr>
        <w:t xml:space="preserve"> (</w:t>
      </w:r>
      <w:r>
        <w:rPr>
          <w:rtl/>
        </w:rPr>
        <w:t xml:space="preserve"> </w:t>
      </w:r>
      <w:r w:rsidR="00F16FA9">
        <w:rPr>
          <w:rStyle w:val="libAlaemChar"/>
          <w:rFonts w:hint="cs"/>
          <w:rtl/>
        </w:rPr>
        <w:t>صلى‌الله‌عليه‌وآله‌</w:t>
      </w:r>
      <w:r>
        <w:rPr>
          <w:rtl/>
        </w:rPr>
        <w:t xml:space="preserve"> </w:t>
      </w:r>
      <w:r w:rsidR="000850DA">
        <w:rPr>
          <w:rFonts w:hint="cs"/>
          <w:rtl/>
        </w:rPr>
        <w:t xml:space="preserve">) ، </w:t>
      </w:r>
      <w:r w:rsidR="006829D7">
        <w:rPr>
          <w:rtl/>
        </w:rPr>
        <w:t>ومن سقاه من ظم</w:t>
      </w:r>
      <w:r w:rsidR="006829D7">
        <w:rPr>
          <w:rFonts w:hint="cs"/>
          <w:rtl/>
        </w:rPr>
        <w:t>أ</w:t>
      </w:r>
      <w:r>
        <w:rPr>
          <w:rtl/>
        </w:rPr>
        <w:t xml:space="preserve"> سقاه الله من الرحيق المختوم</w:t>
      </w:r>
      <w:r w:rsidR="00A90B9E">
        <w:rPr>
          <w:rtl/>
        </w:rPr>
        <w:t>،</w:t>
      </w:r>
      <w:r>
        <w:rPr>
          <w:rtl/>
        </w:rPr>
        <w:t xml:space="preserve"> ومن أطعمه من جوع أطعمه الله من ثمار الجنة</w:t>
      </w:r>
      <w:r w:rsidR="00A90B9E">
        <w:rPr>
          <w:rtl/>
        </w:rPr>
        <w:t>،</w:t>
      </w:r>
      <w:r>
        <w:rPr>
          <w:rtl/>
        </w:rPr>
        <w:t xml:space="preserve"> ومن كساه من عري كساه الله من استبرق وحرير</w:t>
      </w:r>
      <w:r w:rsidR="00A90B9E">
        <w:rPr>
          <w:rtl/>
        </w:rPr>
        <w:t>،</w:t>
      </w:r>
      <w:r>
        <w:rPr>
          <w:rtl/>
        </w:rPr>
        <w:t xml:space="preserve"> ومن كساه من غير عري لم يزل في ضمان الله ما دام على المكسو</w:t>
      </w:r>
      <w:r w:rsidR="006829D7">
        <w:rPr>
          <w:rFonts w:hint="cs"/>
          <w:rtl/>
        </w:rPr>
        <w:t>ّ</w:t>
      </w:r>
      <w:r>
        <w:rPr>
          <w:rtl/>
        </w:rPr>
        <w:t xml:space="preserve"> من الثوب سلك</w:t>
      </w:r>
      <w:r w:rsidR="00A90B9E">
        <w:rPr>
          <w:rtl/>
        </w:rPr>
        <w:t>،</w:t>
      </w:r>
      <w:r>
        <w:rPr>
          <w:rtl/>
        </w:rPr>
        <w:t xml:space="preserve"> ومن عاده عند مرضه حفته الملائكة تدعو له </w:t>
      </w:r>
      <w:r w:rsidR="007E7204">
        <w:rPr>
          <w:rtl/>
        </w:rPr>
        <w:t xml:space="preserve">حتّى </w:t>
      </w:r>
      <w:r>
        <w:rPr>
          <w:rtl/>
        </w:rPr>
        <w:t>ينصرف</w:t>
      </w:r>
      <w:r w:rsidR="00A90B9E">
        <w:rPr>
          <w:rtl/>
        </w:rPr>
        <w:t>،</w:t>
      </w:r>
      <w:r>
        <w:rPr>
          <w:rtl/>
        </w:rPr>
        <w:t xml:space="preserve"> وتقول له</w:t>
      </w:r>
      <w:r w:rsidR="00A93B6D">
        <w:rPr>
          <w:rtl/>
        </w:rPr>
        <w:t>:</w:t>
      </w:r>
      <w:r>
        <w:rPr>
          <w:rtl/>
        </w:rPr>
        <w:t xml:space="preserve"> طبت وطابت لك الجنة</w:t>
      </w:r>
      <w:r w:rsidR="00A90B9E">
        <w:rPr>
          <w:rtl/>
        </w:rPr>
        <w:t>،</w:t>
      </w:r>
      <w:r>
        <w:rPr>
          <w:rtl/>
        </w:rPr>
        <w:t xml:space="preserve"> ومن زوجّه زوجة يانس بها ويسكن إليها آنسه الله في قبره بصورة أ</w:t>
      </w:r>
      <w:r w:rsidR="001E2943">
        <w:rPr>
          <w:rtl/>
        </w:rPr>
        <w:t xml:space="preserve">حبّ </w:t>
      </w:r>
      <w:r>
        <w:rPr>
          <w:rtl/>
        </w:rPr>
        <w:t>أهله إليه</w:t>
      </w:r>
      <w:r w:rsidR="00A90B9E">
        <w:rPr>
          <w:rtl/>
        </w:rPr>
        <w:t>،</w:t>
      </w:r>
      <w:r>
        <w:rPr>
          <w:rtl/>
        </w:rPr>
        <w:t xml:space="preserve"> ومن كفاه بما هو يمتهنه ويكف وجهه ويصل به ولده أخدمه الله عزّ وجلّ من الولدان المخل</w:t>
      </w:r>
      <w:r w:rsidR="00F56A62">
        <w:rPr>
          <w:rFonts w:hint="cs"/>
          <w:rtl/>
        </w:rPr>
        <w:t>ّ</w:t>
      </w:r>
      <w:r>
        <w:rPr>
          <w:rtl/>
        </w:rPr>
        <w:t>دين</w:t>
      </w:r>
      <w:r w:rsidR="00A90B9E">
        <w:rPr>
          <w:rtl/>
        </w:rPr>
        <w:t>،</w:t>
      </w:r>
      <w:r>
        <w:rPr>
          <w:rtl/>
        </w:rPr>
        <w:t xml:space="preserve"> ومن حمله من رحله بعثه الله يوم القيامة في الموقف على ناقة من نوق </w:t>
      </w:r>
      <w:r w:rsidR="00251ABA">
        <w:rPr>
          <w:rtl/>
        </w:rPr>
        <w:t xml:space="preserve">الجنّة </w:t>
      </w:r>
      <w:r>
        <w:rPr>
          <w:rtl/>
        </w:rPr>
        <w:t>يباهي به الملائكة</w:t>
      </w:r>
      <w:r w:rsidR="00A90B9E">
        <w:rPr>
          <w:rtl/>
        </w:rPr>
        <w:t>،</w:t>
      </w:r>
      <w:r>
        <w:rPr>
          <w:rtl/>
        </w:rPr>
        <w:t xml:space="preserve"> ومن كفنه عند موته فك</w:t>
      </w:r>
      <w:r w:rsidR="00716DC8">
        <w:rPr>
          <w:rtl/>
        </w:rPr>
        <w:t xml:space="preserve">إنّما </w:t>
      </w:r>
      <w:r>
        <w:rPr>
          <w:rtl/>
        </w:rPr>
        <w:t>كساه من يوم ولدته امّه إلى يوم يموت</w:t>
      </w:r>
      <w:r w:rsidR="00A90B9E">
        <w:rPr>
          <w:rtl/>
        </w:rPr>
        <w:t>،</w:t>
      </w:r>
      <w:r>
        <w:rPr>
          <w:rtl/>
        </w:rPr>
        <w:t xml:space="preserve"> والله لقضاء حاجته أ</w:t>
      </w:r>
      <w:r w:rsidR="001E2943">
        <w:rPr>
          <w:rtl/>
        </w:rPr>
        <w:t xml:space="preserve">حبّ </w:t>
      </w:r>
      <w:r>
        <w:rPr>
          <w:rtl/>
        </w:rPr>
        <w:t xml:space="preserve">إلى الله من صيام شهرين متتابعين واعتكافهما في المسجد الحرام. </w:t>
      </w:r>
    </w:p>
    <w:p w:rsidR="00502E84" w:rsidRDefault="00502E84" w:rsidP="00A90B9E">
      <w:pPr>
        <w:pStyle w:val="libNormal"/>
        <w:rPr>
          <w:rtl/>
        </w:rPr>
      </w:pPr>
      <w:r w:rsidRPr="00BA6C6A">
        <w:rPr>
          <w:rStyle w:val="libNormalChar"/>
          <w:rtl/>
        </w:rPr>
        <w:t>[ 21717 ]</w:t>
      </w:r>
      <w:r>
        <w:rPr>
          <w:rtl/>
        </w:rPr>
        <w:t xml:space="preserve"> 6</w:t>
      </w:r>
      <w:r w:rsidR="00A90B9E">
        <w:rPr>
          <w:rtl/>
        </w:rPr>
        <w:t xml:space="preserve"> - </w:t>
      </w:r>
      <w:r>
        <w:rPr>
          <w:rtl/>
        </w:rPr>
        <w:t xml:space="preserve">وفي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Pr>
          <w:rtl/>
        </w:rPr>
        <w:t xml:space="preserve"> بإسناد تقدم في باب عيادة المريض </w:t>
      </w:r>
      <w:r w:rsidRPr="00A90B9E">
        <w:rPr>
          <w:rStyle w:val="libFootnotenumChar"/>
          <w:rtl/>
        </w:rPr>
        <w:t>(1)</w:t>
      </w:r>
      <w:r w:rsidR="00A90B9E">
        <w:rPr>
          <w:rtl/>
        </w:rPr>
        <w:t>،</w:t>
      </w:r>
      <w:r>
        <w:rPr>
          <w:rtl/>
        </w:rPr>
        <w:t xml:space="preserve"> 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F56A62">
        <w:rPr>
          <w:rFonts w:hint="cs"/>
          <w:rtl/>
        </w:rPr>
        <w:t>أ</w:t>
      </w:r>
      <w:r w:rsidR="00687D79">
        <w:rPr>
          <w:rtl/>
        </w:rPr>
        <w:t xml:space="preserve">نّه </w:t>
      </w:r>
      <w:r>
        <w:rPr>
          <w:rtl/>
        </w:rPr>
        <w:t>قال في آخر خطبة خطبها</w:t>
      </w:r>
      <w:r w:rsidR="00A93B6D">
        <w:rPr>
          <w:rtl/>
        </w:rPr>
        <w:t>:</w:t>
      </w:r>
      <w:r>
        <w:rPr>
          <w:rtl/>
        </w:rPr>
        <w:t xml:space="preserve"> ومن قاد ضريرا إلى مسجده أو إلى منزله أو لحاجة من حوائجه كتب الله له ب</w:t>
      </w:r>
      <w:r w:rsidR="00070C51">
        <w:rPr>
          <w:rtl/>
        </w:rPr>
        <w:t xml:space="preserve">كلّ </w:t>
      </w:r>
      <w:r>
        <w:rPr>
          <w:rtl/>
        </w:rPr>
        <w:t>قدم رفعها ووضعها عتق رقبة</w:t>
      </w:r>
      <w:r w:rsidR="00A90B9E">
        <w:rPr>
          <w:rtl/>
        </w:rPr>
        <w:t>،</w:t>
      </w:r>
      <w:r>
        <w:rPr>
          <w:rtl/>
        </w:rPr>
        <w:t xml:space="preserve"> وصل</w:t>
      </w:r>
      <w:r w:rsidR="00F56A62">
        <w:rPr>
          <w:rFonts w:hint="cs"/>
          <w:rtl/>
        </w:rPr>
        <w:t>ّ</w:t>
      </w:r>
      <w:r>
        <w:rPr>
          <w:rtl/>
        </w:rPr>
        <w:t xml:space="preserve">ت عليه الملائكة </w:t>
      </w:r>
      <w:r w:rsidR="007E7204">
        <w:rPr>
          <w:rtl/>
        </w:rPr>
        <w:t xml:space="preserve">حتّى </w:t>
      </w:r>
      <w:r>
        <w:rPr>
          <w:rtl/>
        </w:rPr>
        <w:t>يفارقه</w:t>
      </w:r>
      <w:r w:rsidR="00A90B9E">
        <w:rPr>
          <w:rtl/>
        </w:rPr>
        <w:t>،</w:t>
      </w:r>
      <w:r>
        <w:rPr>
          <w:rtl/>
        </w:rPr>
        <w:t xml:space="preserve"> ومن كفى ضريرا</w:t>
      </w:r>
      <w:r w:rsidR="00F56A62">
        <w:rPr>
          <w:rFonts w:hint="cs"/>
          <w:rtl/>
        </w:rPr>
        <w:t>ً</w:t>
      </w:r>
      <w:r>
        <w:rPr>
          <w:rtl/>
        </w:rPr>
        <w:t xml:space="preserve"> حاجة من حوائجه فمشى فيها </w:t>
      </w:r>
      <w:r w:rsidR="007E7204">
        <w:rPr>
          <w:rtl/>
        </w:rPr>
        <w:t xml:space="preserve">حتّى </w:t>
      </w:r>
      <w:r>
        <w:rPr>
          <w:rtl/>
        </w:rPr>
        <w:t>يقضيها أعطاه الله براءتين</w:t>
      </w:r>
      <w:r w:rsidR="00A93B6D">
        <w:rPr>
          <w:rtl/>
        </w:rPr>
        <w:t>:</w:t>
      </w:r>
      <w:r>
        <w:rPr>
          <w:rtl/>
        </w:rPr>
        <w:t xml:space="preserve"> براءة من النار</w:t>
      </w:r>
      <w:r w:rsidR="00A90B9E">
        <w:rPr>
          <w:rtl/>
        </w:rPr>
        <w:t>،</w:t>
      </w:r>
      <w:r>
        <w:rPr>
          <w:rtl/>
        </w:rPr>
        <w:t xml:space="preserve"> وبراءة من النفاق</w:t>
      </w:r>
      <w:r w:rsidR="00A90B9E">
        <w:rPr>
          <w:rtl/>
        </w:rPr>
        <w:t>،</w:t>
      </w:r>
      <w:r>
        <w:rPr>
          <w:rtl/>
        </w:rPr>
        <w:t xml:space="preserve"> وقضى له سبعين ألف حاجة في عاجل الدنيا</w:t>
      </w:r>
      <w:r w:rsidR="00A90B9E">
        <w:rPr>
          <w:rtl/>
        </w:rPr>
        <w:t>،</w:t>
      </w:r>
      <w:r>
        <w:rPr>
          <w:rtl/>
        </w:rPr>
        <w:t xml:space="preserve"> ولم يزل يخوض في رحمة الله </w:t>
      </w:r>
      <w:r w:rsidR="007E7204">
        <w:rPr>
          <w:rtl/>
        </w:rPr>
        <w:t xml:space="preserve">حتّى </w:t>
      </w:r>
      <w:r>
        <w:rPr>
          <w:rtl/>
        </w:rPr>
        <w:t>يرجع</w:t>
      </w:r>
      <w:r w:rsidR="00A90B9E">
        <w:rPr>
          <w:rtl/>
        </w:rPr>
        <w:t>،</w:t>
      </w:r>
      <w:r>
        <w:rPr>
          <w:rtl/>
        </w:rPr>
        <w:t xml:space="preserve"> ومن قام على مريض يوما</w:t>
      </w:r>
      <w:r w:rsidR="00F56A62">
        <w:rPr>
          <w:rFonts w:hint="cs"/>
          <w:rtl/>
        </w:rPr>
        <w:t>ً</w:t>
      </w:r>
      <w:r>
        <w:rPr>
          <w:rtl/>
        </w:rPr>
        <w:t xml:space="preserve"> وليلة بعثه الله مع إبراهيم الخليل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فجاز على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عقاب الاعمال</w:t>
      </w:r>
      <w:r w:rsidR="00A93B6D">
        <w:rPr>
          <w:rtl/>
        </w:rPr>
        <w:t>:</w:t>
      </w:r>
      <w:r>
        <w:rPr>
          <w:rtl/>
        </w:rPr>
        <w:t xml:space="preserve"> 340. </w:t>
      </w:r>
    </w:p>
    <w:p w:rsidR="00502E84" w:rsidRPr="003E4C97" w:rsidRDefault="00502E84" w:rsidP="00E521F4">
      <w:pPr>
        <w:pStyle w:val="libFootnote0"/>
        <w:rPr>
          <w:rtl/>
        </w:rPr>
      </w:pPr>
      <w:r w:rsidRPr="003E4C97">
        <w:rPr>
          <w:rtl/>
        </w:rPr>
        <w:t xml:space="preserve">(1) تقدم في الحديث 9 من الباب 10 من ابواب الاحتضار. </w:t>
      </w:r>
    </w:p>
    <w:p w:rsidR="00A90B9E" w:rsidRDefault="00A90B9E" w:rsidP="00E521F4">
      <w:pPr>
        <w:pStyle w:val="libNormal"/>
        <w:rPr>
          <w:rtl/>
        </w:rPr>
      </w:pPr>
      <w:r>
        <w:rPr>
          <w:rtl/>
        </w:rPr>
        <w:br w:type="page"/>
      </w:r>
    </w:p>
    <w:p w:rsidR="00502E84" w:rsidRDefault="00502E84" w:rsidP="00823EBA">
      <w:pPr>
        <w:pStyle w:val="libNormal0"/>
        <w:rPr>
          <w:rtl/>
        </w:rPr>
      </w:pPr>
      <w:r>
        <w:rPr>
          <w:rtl/>
        </w:rPr>
        <w:lastRenderedPageBreak/>
        <w:t>الصراط كالبرق الخاطف اللامع</w:t>
      </w:r>
      <w:r w:rsidR="00A90B9E">
        <w:rPr>
          <w:rtl/>
        </w:rPr>
        <w:t>،</w:t>
      </w:r>
      <w:r>
        <w:rPr>
          <w:rtl/>
        </w:rPr>
        <w:t xml:space="preserve"> ومن سعى لمريض في حاجة قضاها خرج من ذنوبه كيوم ولدته أُمّه</w:t>
      </w:r>
      <w:r w:rsidR="00A90B9E">
        <w:rPr>
          <w:rtl/>
        </w:rPr>
        <w:t>،</w:t>
      </w:r>
      <w:r>
        <w:rPr>
          <w:rtl/>
        </w:rPr>
        <w:t xml:space="preserve"> فقال رجل من الانصار</w:t>
      </w:r>
      <w:r w:rsidR="00A93B6D">
        <w:rPr>
          <w:rtl/>
        </w:rPr>
        <w:t>:</w:t>
      </w:r>
      <w:r>
        <w:rPr>
          <w:rtl/>
        </w:rPr>
        <w:t xml:space="preserve"> يا رسول الله فإن كان المريض من أهله؟ فقال رسول الله </w:t>
      </w:r>
      <w:r w:rsidR="00823EBA" w:rsidRPr="00E521F4">
        <w:rPr>
          <w:rStyle w:val="libNormalChar"/>
          <w:rFonts w:hint="cs"/>
          <w:rtl/>
        </w:rPr>
        <w:t xml:space="preserve">( </w:t>
      </w:r>
      <w:r w:rsidR="00823EBA">
        <w:rPr>
          <w:rStyle w:val="libAlaemChar"/>
          <w:rFonts w:hint="cs"/>
          <w:rtl/>
        </w:rPr>
        <w:t>صلى‌الله‌عليه‌وآله‌</w:t>
      </w:r>
      <w:r w:rsidR="00823EBA" w:rsidRPr="00E521F4">
        <w:rPr>
          <w:rStyle w:val="libNormalChar"/>
          <w:rFonts w:hint="cs"/>
          <w:rtl/>
        </w:rPr>
        <w:t xml:space="preserve"> )</w:t>
      </w:r>
      <w:r w:rsidR="00A93B6D">
        <w:rPr>
          <w:rtl/>
        </w:rPr>
        <w:t>:</w:t>
      </w:r>
      <w:r>
        <w:rPr>
          <w:rtl/>
        </w:rPr>
        <w:t xml:space="preserve"> من أعظم الن</w:t>
      </w:r>
      <w:r w:rsidR="006909A8">
        <w:rPr>
          <w:rFonts w:hint="cs"/>
          <w:rtl/>
        </w:rPr>
        <w:t>ّ</w:t>
      </w:r>
      <w:r>
        <w:rPr>
          <w:rtl/>
        </w:rPr>
        <w:t>اس أجرا</w:t>
      </w:r>
      <w:r w:rsidR="006909A8">
        <w:rPr>
          <w:rFonts w:hint="cs"/>
          <w:rtl/>
        </w:rPr>
        <w:t>ً</w:t>
      </w:r>
      <w:r>
        <w:rPr>
          <w:rtl/>
        </w:rPr>
        <w:t xml:space="preserve"> مم</w:t>
      </w:r>
      <w:r w:rsidR="006909A8">
        <w:rPr>
          <w:rFonts w:hint="cs"/>
          <w:rtl/>
        </w:rPr>
        <w:t>ّ</w:t>
      </w:r>
      <w:r>
        <w:rPr>
          <w:rtl/>
        </w:rPr>
        <w:t>ن سعى في حاجة أهله</w:t>
      </w:r>
      <w:r w:rsidR="00A90B9E">
        <w:rPr>
          <w:rtl/>
        </w:rPr>
        <w:t>،</w:t>
      </w:r>
      <w:r>
        <w:rPr>
          <w:rtl/>
        </w:rPr>
        <w:t xml:space="preserve"> ومن ضيع أهله وقطع رحمه حرمه الله حسن الجزاء يوم يجزي المحسنين</w:t>
      </w:r>
      <w:r w:rsidR="00A90B9E">
        <w:rPr>
          <w:rtl/>
        </w:rPr>
        <w:t>،</w:t>
      </w:r>
      <w:r>
        <w:rPr>
          <w:rtl/>
        </w:rPr>
        <w:t xml:space="preserve"> وضيعه</w:t>
      </w:r>
      <w:r w:rsidR="00A90B9E">
        <w:rPr>
          <w:rtl/>
        </w:rPr>
        <w:t>،</w:t>
      </w:r>
      <w:r>
        <w:rPr>
          <w:rtl/>
        </w:rPr>
        <w:t xml:space="preserve"> ومن يضيعه الله في الآخرة فهو يتردد مع الهالكين </w:t>
      </w:r>
      <w:r w:rsidR="007E7204">
        <w:rPr>
          <w:rtl/>
        </w:rPr>
        <w:t xml:space="preserve">حتّى </w:t>
      </w:r>
      <w:r>
        <w:rPr>
          <w:rtl/>
        </w:rPr>
        <w:t>يأتي بالمخرج</w:t>
      </w:r>
      <w:r w:rsidR="00A90B9E">
        <w:rPr>
          <w:rtl/>
        </w:rPr>
        <w:t>،</w:t>
      </w:r>
      <w:r>
        <w:rPr>
          <w:rtl/>
        </w:rPr>
        <w:t xml:space="preserve"> ولن يأتي به</w:t>
      </w:r>
      <w:r w:rsidR="00A90B9E">
        <w:rPr>
          <w:rtl/>
        </w:rPr>
        <w:t>،</w:t>
      </w:r>
      <w:r>
        <w:rPr>
          <w:rtl/>
        </w:rPr>
        <w:t xml:space="preserve"> ومن أقرض ملهوفا</w:t>
      </w:r>
      <w:r w:rsidR="006909A8">
        <w:rPr>
          <w:rFonts w:hint="cs"/>
          <w:rtl/>
        </w:rPr>
        <w:t>ً</w:t>
      </w:r>
      <w:r>
        <w:rPr>
          <w:rtl/>
        </w:rPr>
        <w:t xml:space="preserve"> فأحسن طلبته استأنف العمل</w:t>
      </w:r>
      <w:r w:rsidR="00A90B9E">
        <w:rPr>
          <w:rtl/>
        </w:rPr>
        <w:t>،</w:t>
      </w:r>
      <w:r>
        <w:rPr>
          <w:rtl/>
        </w:rPr>
        <w:t xml:space="preserve"> وأعطاه الله ب</w:t>
      </w:r>
      <w:r w:rsidR="00070C51">
        <w:rPr>
          <w:rtl/>
        </w:rPr>
        <w:t xml:space="preserve">كلّ </w:t>
      </w:r>
      <w:r>
        <w:rPr>
          <w:rtl/>
        </w:rPr>
        <w:t>درهم ألف قنطار من الجنة</w:t>
      </w:r>
      <w:r w:rsidR="00A90B9E">
        <w:rPr>
          <w:rtl/>
        </w:rPr>
        <w:t>،</w:t>
      </w:r>
      <w:r>
        <w:rPr>
          <w:rtl/>
        </w:rPr>
        <w:t xml:space="preserve"> ومن فرج عن أخيه كربة من كرب الدنيا نظر الله إليه برحمته فنال بها الجنة</w:t>
      </w:r>
      <w:r w:rsidR="00A90B9E">
        <w:rPr>
          <w:rtl/>
        </w:rPr>
        <w:t>،</w:t>
      </w:r>
      <w:r>
        <w:rPr>
          <w:rtl/>
        </w:rPr>
        <w:t xml:space="preserve"> وفرج الله عنه كربه في الدنيا والآخرة</w:t>
      </w:r>
      <w:r w:rsidR="00A90B9E">
        <w:rPr>
          <w:rtl/>
        </w:rPr>
        <w:t>،</w:t>
      </w:r>
      <w:r>
        <w:rPr>
          <w:rtl/>
        </w:rPr>
        <w:t xml:space="preserve"> ومن مشى في اصلاح بين امرأة وزوجها أعطاه الله أجر ألف شهيد قتلوا في سبيل الله حق</w:t>
      </w:r>
      <w:r w:rsidR="00C93C98">
        <w:rPr>
          <w:rFonts w:hint="cs"/>
          <w:rtl/>
        </w:rPr>
        <w:t>ّ</w:t>
      </w:r>
      <w:r>
        <w:rPr>
          <w:rtl/>
        </w:rPr>
        <w:t>ا</w:t>
      </w:r>
      <w:r w:rsidR="00C93C98">
        <w:rPr>
          <w:rFonts w:hint="cs"/>
          <w:rtl/>
        </w:rPr>
        <w:t>ً</w:t>
      </w:r>
      <w:r w:rsidR="00A90B9E">
        <w:rPr>
          <w:rtl/>
        </w:rPr>
        <w:t>،</w:t>
      </w:r>
      <w:r>
        <w:rPr>
          <w:rtl/>
        </w:rPr>
        <w:t xml:space="preserve"> وكان له ب</w:t>
      </w:r>
      <w:r w:rsidR="00070C51">
        <w:rPr>
          <w:rtl/>
        </w:rPr>
        <w:t xml:space="preserve">كلّ </w:t>
      </w:r>
      <w:r>
        <w:rPr>
          <w:rtl/>
        </w:rPr>
        <w:t>خطوة يخطوها</w:t>
      </w:r>
      <w:r w:rsidR="00A90B9E">
        <w:rPr>
          <w:rtl/>
        </w:rPr>
        <w:t>،</w:t>
      </w:r>
      <w:r>
        <w:rPr>
          <w:rtl/>
        </w:rPr>
        <w:t xml:space="preserve"> وكلمة في ذلك عبادة سنة</w:t>
      </w:r>
      <w:r w:rsidR="00A90B9E">
        <w:rPr>
          <w:rtl/>
        </w:rPr>
        <w:t>،</w:t>
      </w:r>
      <w:r>
        <w:rPr>
          <w:rtl/>
        </w:rPr>
        <w:t xml:space="preserve"> قيام ليلها وصيام نهارها. </w:t>
      </w:r>
    </w:p>
    <w:p w:rsidR="00502E84" w:rsidRDefault="00502E84" w:rsidP="00A90B9E">
      <w:pPr>
        <w:pStyle w:val="libNormal"/>
        <w:rPr>
          <w:rtl/>
        </w:rPr>
      </w:pPr>
      <w:r w:rsidRPr="00BA6C6A">
        <w:rPr>
          <w:rStyle w:val="libNormalChar"/>
          <w:rtl/>
        </w:rPr>
        <w:t>[ 21718 ]</w:t>
      </w:r>
      <w:r>
        <w:rPr>
          <w:rtl/>
        </w:rPr>
        <w:t xml:space="preserve"> 7</w:t>
      </w:r>
      <w:r w:rsidR="00A90B9E">
        <w:rPr>
          <w:rtl/>
        </w:rPr>
        <w:t xml:space="preserve"> - </w:t>
      </w:r>
      <w:r>
        <w:rPr>
          <w:rtl/>
        </w:rPr>
        <w:t xml:space="preserve">وفي </w:t>
      </w:r>
      <w:r w:rsidRPr="00E521F4">
        <w:rPr>
          <w:rStyle w:val="libNormalChar"/>
          <w:rtl/>
        </w:rPr>
        <w:t xml:space="preserve">( </w:t>
      </w:r>
      <w:r>
        <w:rPr>
          <w:rtl/>
        </w:rPr>
        <w:t>المقنع</w:t>
      </w:r>
      <w:r w:rsidRPr="00E521F4">
        <w:rPr>
          <w:rStyle w:val="libNormalChar"/>
          <w:rtl/>
        </w:rPr>
        <w:t xml:space="preserve"> )</w:t>
      </w:r>
      <w:r>
        <w:rPr>
          <w:rtl/>
        </w:rPr>
        <w:t xml:space="preserve">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من عبد مؤمن يكسو مؤمنا</w:t>
      </w:r>
      <w:r w:rsidR="00C93C98">
        <w:rPr>
          <w:rFonts w:hint="cs"/>
          <w:rtl/>
        </w:rPr>
        <w:t>ً</w:t>
      </w:r>
      <w:r>
        <w:rPr>
          <w:rtl/>
        </w:rPr>
        <w:t xml:space="preserve"> ثوبا</w:t>
      </w:r>
      <w:r w:rsidR="00C93C98">
        <w:rPr>
          <w:rFonts w:hint="cs"/>
          <w:rtl/>
        </w:rPr>
        <w:t>ً</w:t>
      </w:r>
      <w:r>
        <w:rPr>
          <w:rtl/>
        </w:rPr>
        <w:t xml:space="preserve"> من عري </w:t>
      </w:r>
      <w:r w:rsidR="00B57202">
        <w:rPr>
          <w:rtl/>
        </w:rPr>
        <w:t xml:space="preserve">إلّا </w:t>
      </w:r>
      <w:r>
        <w:rPr>
          <w:rtl/>
        </w:rPr>
        <w:t>كساه الله عزّ وجلّ من الثياب الخضر</w:t>
      </w:r>
      <w:r w:rsidR="00A90B9E">
        <w:rPr>
          <w:rtl/>
        </w:rPr>
        <w:t>،</w:t>
      </w:r>
      <w:r>
        <w:rPr>
          <w:rtl/>
        </w:rPr>
        <w:t xml:space="preserve"> وما من مؤمن يكسو مؤمنا وهو مستغن عنه </w:t>
      </w:r>
      <w:r w:rsidR="00B57202">
        <w:rPr>
          <w:rtl/>
        </w:rPr>
        <w:t xml:space="preserve">إلّا </w:t>
      </w:r>
      <w:r>
        <w:rPr>
          <w:rtl/>
        </w:rPr>
        <w:t>كان في حفظ الله ما بقيت منه خرقة</w:t>
      </w:r>
      <w:r w:rsidR="00A90B9E">
        <w:rPr>
          <w:rtl/>
        </w:rPr>
        <w:t>،</w:t>
      </w:r>
      <w:r>
        <w:rPr>
          <w:rtl/>
        </w:rPr>
        <w:t xml:space="preserve"> وما من مؤمن يطعم مؤمنا</w:t>
      </w:r>
      <w:r w:rsidR="00C93C98">
        <w:rPr>
          <w:rFonts w:hint="cs"/>
          <w:rtl/>
        </w:rPr>
        <w:t>ً</w:t>
      </w:r>
      <w:r>
        <w:rPr>
          <w:rtl/>
        </w:rPr>
        <w:t xml:space="preserve"> </w:t>
      </w:r>
      <w:r w:rsidR="00B57202">
        <w:rPr>
          <w:rtl/>
        </w:rPr>
        <w:t xml:space="preserve">إلّا </w:t>
      </w:r>
      <w:r>
        <w:rPr>
          <w:rtl/>
        </w:rPr>
        <w:t>أطعمه الله من ثمار الجنة</w:t>
      </w:r>
      <w:r w:rsidR="00A90B9E">
        <w:rPr>
          <w:rtl/>
        </w:rPr>
        <w:t>،</w:t>
      </w:r>
      <w:r>
        <w:rPr>
          <w:rtl/>
        </w:rPr>
        <w:t xml:space="preserve"> وما من مؤمن يسقي مؤمنا</w:t>
      </w:r>
      <w:r w:rsidR="00C93C98">
        <w:rPr>
          <w:rFonts w:hint="cs"/>
          <w:rtl/>
        </w:rPr>
        <w:t>ً</w:t>
      </w:r>
      <w:r w:rsidR="00C93C98">
        <w:rPr>
          <w:rtl/>
        </w:rPr>
        <w:t xml:space="preserve"> من ظم</w:t>
      </w:r>
      <w:r w:rsidR="00C93C98">
        <w:rPr>
          <w:rFonts w:hint="cs"/>
          <w:rtl/>
        </w:rPr>
        <w:t>أ</w:t>
      </w:r>
      <w:r>
        <w:rPr>
          <w:rtl/>
        </w:rPr>
        <w:t xml:space="preserve"> </w:t>
      </w:r>
      <w:r w:rsidR="00B57202">
        <w:rPr>
          <w:rtl/>
        </w:rPr>
        <w:t xml:space="preserve">إلّا </w:t>
      </w:r>
      <w:r>
        <w:rPr>
          <w:rtl/>
        </w:rPr>
        <w:t>سقاه الله من الرحيق المختوم.</w:t>
      </w:r>
    </w:p>
    <w:p w:rsidR="00502E84" w:rsidRDefault="00502E84" w:rsidP="00823EBA">
      <w:pPr>
        <w:pStyle w:val="libNormal"/>
        <w:rPr>
          <w:rtl/>
        </w:rPr>
      </w:pPr>
      <w:r w:rsidRPr="00BA6C6A">
        <w:rPr>
          <w:rStyle w:val="libNormalChar"/>
          <w:rtl/>
        </w:rPr>
        <w:t>[ 21719 ]</w:t>
      </w:r>
      <w:r>
        <w:rPr>
          <w:rtl/>
        </w:rPr>
        <w:t xml:space="preserve"> 8</w:t>
      </w:r>
      <w:r w:rsidR="00A90B9E">
        <w:rPr>
          <w:rtl/>
        </w:rPr>
        <w:t xml:space="preserve"> - </w:t>
      </w:r>
      <w:r>
        <w:rPr>
          <w:rtl/>
        </w:rPr>
        <w:t xml:space="preserve">عبدالله بن جعفر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الحسن بن ظريف</w:t>
      </w:r>
      <w:r w:rsidR="00A90B9E">
        <w:rPr>
          <w:rtl/>
        </w:rPr>
        <w:t>،</w:t>
      </w:r>
      <w:r>
        <w:rPr>
          <w:rtl/>
        </w:rPr>
        <w:t xml:space="preserve"> عن الحسين بن علوان</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آبائه</w:t>
      </w:r>
      <w:r w:rsidR="00823EBA">
        <w:rPr>
          <w:rFonts w:hint="cs"/>
          <w:rtl/>
        </w:rPr>
        <w:t xml:space="preserve"> (</w:t>
      </w:r>
      <w:r>
        <w:rPr>
          <w:rtl/>
        </w:rPr>
        <w:t xml:space="preserve"> </w:t>
      </w:r>
      <w:r w:rsidR="00A90B9E" w:rsidRPr="00A90B9E">
        <w:rPr>
          <w:rStyle w:val="libAlaemChar"/>
          <w:rFonts w:hint="cs"/>
          <w:rtl/>
        </w:rPr>
        <w:t>عليهم‌السلام</w:t>
      </w:r>
      <w:r>
        <w:rPr>
          <w:rtl/>
        </w:rPr>
        <w:t xml:space="preserve"> </w:t>
      </w:r>
      <w:r w:rsidR="00823EBA">
        <w:rPr>
          <w:rFonts w:hint="cs"/>
          <w:rtl/>
        </w:rPr>
        <w:t xml:space="preserve">) </w:t>
      </w:r>
      <w:r>
        <w:rPr>
          <w:rtl/>
        </w:rPr>
        <w:t>قال</w:t>
      </w:r>
      <w:r w:rsidR="00A93B6D">
        <w:rPr>
          <w:rtl/>
        </w:rPr>
        <w:t>:</w:t>
      </w:r>
      <w:r>
        <w:rPr>
          <w:rtl/>
        </w:rPr>
        <w:t xml:space="preserve"> قال رسول الله </w:t>
      </w:r>
      <w:r w:rsidR="00823EBA" w:rsidRPr="00E521F4">
        <w:rPr>
          <w:rStyle w:val="libNormalChar"/>
          <w:rFonts w:hint="cs"/>
          <w:rtl/>
        </w:rPr>
        <w:t xml:space="preserve">( </w:t>
      </w:r>
      <w:r w:rsidR="00823EBA">
        <w:rPr>
          <w:rStyle w:val="libAlaemChar"/>
          <w:rFonts w:hint="cs"/>
          <w:rtl/>
        </w:rPr>
        <w:t>صلى‌الله‌عليه‌وآله‌</w:t>
      </w:r>
      <w:r w:rsidR="00823EBA" w:rsidRPr="00E521F4">
        <w:rPr>
          <w:rStyle w:val="libNormalChar"/>
          <w:rFonts w:hint="cs"/>
          <w:rtl/>
        </w:rPr>
        <w:t xml:space="preserve"> )</w:t>
      </w:r>
      <w:r w:rsidR="00823EBA">
        <w:rPr>
          <w:rStyle w:val="libNormalChar"/>
          <w:rFonts w:hint="cs"/>
          <w:rtl/>
        </w:rPr>
        <w:t xml:space="preserve"> </w:t>
      </w:r>
      <w:r w:rsidR="00A93B6D">
        <w:rPr>
          <w:rtl/>
        </w:rPr>
        <w:t>:</w:t>
      </w:r>
      <w:r>
        <w:rPr>
          <w:rtl/>
        </w:rPr>
        <w:t xml:space="preserve"> من قضى لمؤمن حاجة قضى الله له حوائج كثيرة. </w:t>
      </w:r>
    </w:p>
    <w:p w:rsidR="00502E84" w:rsidRDefault="00502E84" w:rsidP="00A90B9E">
      <w:pPr>
        <w:pStyle w:val="libNormal"/>
        <w:rPr>
          <w:rtl/>
        </w:rPr>
      </w:pPr>
      <w:r w:rsidRPr="00BA6C6A">
        <w:rPr>
          <w:rStyle w:val="libNormalChar"/>
          <w:rtl/>
        </w:rPr>
        <w:t>[ 21720 ]</w:t>
      </w:r>
      <w:r>
        <w:rPr>
          <w:rtl/>
        </w:rPr>
        <w:t xml:space="preserve"> 9</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رسول الله </w:t>
      </w:r>
      <w:r w:rsidRPr="00E521F4">
        <w:rPr>
          <w:rStyle w:val="libNormalChar"/>
          <w:rtl/>
        </w:rPr>
        <w:t xml:space="preserve">( </w:t>
      </w:r>
      <w:r>
        <w:rPr>
          <w:rtl/>
        </w:rPr>
        <w:t xml:space="preserve">صلى الله عليه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المقنع</w:t>
      </w:r>
      <w:r w:rsidR="00A93B6D">
        <w:rPr>
          <w:rtl/>
        </w:rPr>
        <w:t>:</w:t>
      </w:r>
      <w:r>
        <w:rPr>
          <w:rtl/>
        </w:rPr>
        <w:t xml:space="preserve"> 97. </w:t>
      </w:r>
    </w:p>
    <w:p w:rsidR="00502E84" w:rsidRDefault="00502E84" w:rsidP="00E521F4">
      <w:pPr>
        <w:pStyle w:val="libFootnote0"/>
        <w:rPr>
          <w:rtl/>
        </w:rPr>
      </w:pPr>
      <w:r>
        <w:rPr>
          <w:rtl/>
        </w:rPr>
        <w:t>8</w:t>
      </w:r>
      <w:r w:rsidR="00A90B9E">
        <w:rPr>
          <w:rtl/>
        </w:rPr>
        <w:t xml:space="preserve"> - </w:t>
      </w:r>
      <w:r>
        <w:rPr>
          <w:rtl/>
        </w:rPr>
        <w:t xml:space="preserve">قرب </w:t>
      </w:r>
      <w:r w:rsidR="00B420DF">
        <w:rPr>
          <w:rtl/>
        </w:rPr>
        <w:t>الإِسناد</w:t>
      </w:r>
      <w:r w:rsidR="00A93B6D">
        <w:rPr>
          <w:rtl/>
        </w:rPr>
        <w:t>:</w:t>
      </w:r>
      <w:r>
        <w:rPr>
          <w:rtl/>
        </w:rPr>
        <w:t xml:space="preserve"> 56. </w:t>
      </w:r>
    </w:p>
    <w:p w:rsidR="00502E84" w:rsidRDefault="00502E84" w:rsidP="00E521F4">
      <w:pPr>
        <w:pStyle w:val="libFootnote0"/>
        <w:rPr>
          <w:rtl/>
        </w:rPr>
      </w:pPr>
      <w:r>
        <w:rPr>
          <w:rtl/>
        </w:rPr>
        <w:t>9</w:t>
      </w:r>
      <w:r w:rsidR="00A90B9E">
        <w:rPr>
          <w:rtl/>
        </w:rPr>
        <w:t xml:space="preserve"> - </w:t>
      </w:r>
      <w:r>
        <w:rPr>
          <w:rtl/>
        </w:rPr>
        <w:t xml:space="preserve">قرب </w:t>
      </w:r>
      <w:r w:rsidR="00B420DF">
        <w:rPr>
          <w:rtl/>
        </w:rPr>
        <w:t>الإِسناد</w:t>
      </w:r>
      <w:r w:rsidR="00A93B6D">
        <w:rPr>
          <w:rtl/>
        </w:rPr>
        <w:t>:</w:t>
      </w:r>
      <w:r>
        <w:rPr>
          <w:rtl/>
        </w:rPr>
        <w:t xml:space="preserve"> 57.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وآله</w:t>
      </w:r>
      <w:r w:rsidRPr="00E521F4">
        <w:rPr>
          <w:rStyle w:val="libNormalChar"/>
          <w:rtl/>
        </w:rPr>
        <w:t xml:space="preserve"> )</w:t>
      </w:r>
      <w:r w:rsidR="00A93B6D">
        <w:rPr>
          <w:rtl/>
        </w:rPr>
        <w:t>:</w:t>
      </w:r>
      <w:r>
        <w:rPr>
          <w:rtl/>
        </w:rPr>
        <w:t xml:space="preserve"> الخلق كل</w:t>
      </w:r>
      <w:r w:rsidR="00C93C98">
        <w:rPr>
          <w:rFonts w:hint="cs"/>
          <w:rtl/>
        </w:rPr>
        <w:t>ّ</w:t>
      </w:r>
      <w:r>
        <w:rPr>
          <w:rtl/>
        </w:rPr>
        <w:t>هم عيال الله</w:t>
      </w:r>
      <w:r w:rsidR="00A90B9E">
        <w:rPr>
          <w:rtl/>
        </w:rPr>
        <w:t>،</w:t>
      </w:r>
      <w:r>
        <w:rPr>
          <w:rtl/>
        </w:rPr>
        <w:t xml:space="preserve"> فأحب</w:t>
      </w:r>
      <w:r w:rsidR="00C93C98">
        <w:rPr>
          <w:rFonts w:hint="cs"/>
          <w:rtl/>
        </w:rPr>
        <w:t>ّ</w:t>
      </w:r>
      <w:r>
        <w:rPr>
          <w:rtl/>
        </w:rPr>
        <w:t xml:space="preserve">هم إلى الله عزّ وجلّ أنفعهم لعياله. </w:t>
      </w:r>
    </w:p>
    <w:p w:rsidR="00502E84" w:rsidRDefault="00502E84" w:rsidP="00A90B9E">
      <w:pPr>
        <w:pStyle w:val="libNormal"/>
        <w:rPr>
          <w:rtl/>
        </w:rPr>
      </w:pPr>
      <w:r w:rsidRPr="00BA6C6A">
        <w:rPr>
          <w:rStyle w:val="libNormalChar"/>
          <w:rtl/>
        </w:rPr>
        <w:t>[ 21721 ]</w:t>
      </w:r>
      <w:r>
        <w:rPr>
          <w:rtl/>
        </w:rPr>
        <w:t xml:space="preserve"> 10</w:t>
      </w:r>
      <w:r w:rsidR="00A90B9E">
        <w:rPr>
          <w:rtl/>
        </w:rPr>
        <w:t xml:space="preserve"> - </w:t>
      </w:r>
      <w:r>
        <w:rPr>
          <w:rtl/>
        </w:rPr>
        <w:t xml:space="preserve">وبهذا </w:t>
      </w:r>
      <w:r w:rsidR="00B420DF">
        <w:rPr>
          <w:rtl/>
        </w:rPr>
        <w:t>الإِسناد</w:t>
      </w:r>
      <w:r>
        <w:rPr>
          <w:rtl/>
        </w:rPr>
        <w:t xml:space="preserve"> قال</w:t>
      </w:r>
      <w:r w:rsidR="00A93B6D">
        <w:rPr>
          <w:rtl/>
        </w:rPr>
        <w:t>:</w:t>
      </w:r>
      <w:r>
        <w:rPr>
          <w:rtl/>
        </w:rPr>
        <w:t xml:space="preserve"> قال رسول الله</w:t>
      </w:r>
      <w:r w:rsidR="00C93C98">
        <w:rPr>
          <w:rFonts w:hint="cs"/>
          <w:rtl/>
        </w:rPr>
        <w:t xml:space="preserve"> (</w:t>
      </w:r>
      <w:r>
        <w:rPr>
          <w:rtl/>
        </w:rPr>
        <w:t xml:space="preserve"> </w:t>
      </w:r>
      <w:r w:rsidR="00F16FA9">
        <w:rPr>
          <w:rStyle w:val="libAlaemChar"/>
          <w:rFonts w:hint="cs"/>
          <w:rtl/>
        </w:rPr>
        <w:t>صلى‌الله‌عليه‌وآله‌</w:t>
      </w:r>
      <w:r>
        <w:rPr>
          <w:rtl/>
        </w:rPr>
        <w:t xml:space="preserve"> </w:t>
      </w:r>
      <w:r w:rsidR="00C93C98">
        <w:rPr>
          <w:rFonts w:hint="cs"/>
          <w:rtl/>
        </w:rPr>
        <w:t xml:space="preserve">) : </w:t>
      </w:r>
      <w:r>
        <w:rPr>
          <w:rtl/>
        </w:rPr>
        <w:t>من أطعم مؤمنا</w:t>
      </w:r>
      <w:r w:rsidR="00C93C98">
        <w:rPr>
          <w:rFonts w:hint="cs"/>
          <w:rtl/>
        </w:rPr>
        <w:t>ً</w:t>
      </w:r>
      <w:r>
        <w:rPr>
          <w:rtl/>
        </w:rPr>
        <w:t xml:space="preserve"> من جوع أطعمه الله من ثمار الجنة</w:t>
      </w:r>
      <w:r w:rsidR="00A90B9E">
        <w:rPr>
          <w:rtl/>
        </w:rPr>
        <w:t>،</w:t>
      </w:r>
      <w:r>
        <w:rPr>
          <w:rtl/>
        </w:rPr>
        <w:t xml:space="preserve"> ومن سقاه من ظما سقاه الله من الرحيق المختوم</w:t>
      </w:r>
      <w:r w:rsidR="00A90B9E">
        <w:rPr>
          <w:rtl/>
        </w:rPr>
        <w:t>،</w:t>
      </w:r>
      <w:r>
        <w:rPr>
          <w:rtl/>
        </w:rPr>
        <w:t xml:space="preserve"> ومن كساه ثوبا</w:t>
      </w:r>
      <w:r w:rsidR="00C93C98">
        <w:rPr>
          <w:rFonts w:hint="cs"/>
          <w:rtl/>
        </w:rPr>
        <w:t>ً</w:t>
      </w:r>
      <w:r>
        <w:rPr>
          <w:rtl/>
        </w:rPr>
        <w:t xml:space="preserve"> لم يزل في ضمان الله عز وجل مادام على ذلك المؤمن من ذلك الثوب سلك</w:t>
      </w:r>
      <w:r w:rsidR="00A90B9E">
        <w:rPr>
          <w:rtl/>
        </w:rPr>
        <w:t>،</w:t>
      </w:r>
      <w:r>
        <w:rPr>
          <w:rtl/>
        </w:rPr>
        <w:t xml:space="preserve"> والله لقضاء حاجة المؤمن خير من صيام شهر واعتكافه.</w:t>
      </w:r>
    </w:p>
    <w:p w:rsidR="00502E84" w:rsidRDefault="00502E84" w:rsidP="00A90B9E">
      <w:pPr>
        <w:pStyle w:val="libNormal"/>
        <w:rPr>
          <w:rtl/>
        </w:rPr>
      </w:pPr>
      <w:r>
        <w:rPr>
          <w:rtl/>
        </w:rPr>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rPr>
          <w:rtl/>
        </w:rPr>
      </w:pPr>
      <w:bookmarkStart w:id="1371" w:name="_Toc302476676"/>
      <w:bookmarkStart w:id="1372" w:name="_Toc303591342"/>
      <w:bookmarkStart w:id="1373" w:name="_Toc303591854"/>
      <w:bookmarkStart w:id="1374" w:name="_Toc303593179"/>
      <w:bookmarkStart w:id="1375" w:name="_Toc303593368"/>
      <w:bookmarkStart w:id="1376" w:name="_Toc303629210"/>
      <w:bookmarkStart w:id="1377" w:name="_Toc305219461"/>
      <w:bookmarkStart w:id="1378" w:name="_Toc377675554"/>
      <w:bookmarkStart w:id="1379" w:name="_Toc252139757"/>
      <w:r>
        <w:rPr>
          <w:rtl/>
        </w:rPr>
        <w:t>23</w:t>
      </w:r>
      <w:r w:rsidR="00A90B9E">
        <w:rPr>
          <w:rtl/>
        </w:rPr>
        <w:t xml:space="preserve"> - </w:t>
      </w:r>
      <w:r>
        <w:rPr>
          <w:rtl/>
        </w:rPr>
        <w:t xml:space="preserve">باب استحباب تذاكر فضل </w:t>
      </w:r>
      <w:r w:rsidR="00687D79">
        <w:rPr>
          <w:rtl/>
        </w:rPr>
        <w:t>الأئم</w:t>
      </w:r>
      <w:r w:rsidR="00C93C98">
        <w:rPr>
          <w:rFonts w:hint="cs"/>
          <w:rtl/>
        </w:rPr>
        <w:t>ّ</w:t>
      </w:r>
      <w:r w:rsidR="00687D79">
        <w:rPr>
          <w:rtl/>
        </w:rPr>
        <w:t>ة</w:t>
      </w:r>
      <w:r w:rsidR="00C93C98">
        <w:rPr>
          <w:rFonts w:hint="cs"/>
          <w:rtl/>
        </w:rPr>
        <w:t xml:space="preserve"> (</w:t>
      </w:r>
      <w:r w:rsidR="00687D79">
        <w:rPr>
          <w:rtl/>
        </w:rPr>
        <w:t xml:space="preserve"> </w:t>
      </w:r>
      <w:bookmarkEnd w:id="1371"/>
      <w:bookmarkEnd w:id="1372"/>
      <w:bookmarkEnd w:id="1373"/>
      <w:bookmarkEnd w:id="1374"/>
      <w:bookmarkEnd w:id="1375"/>
      <w:bookmarkEnd w:id="1376"/>
      <w:r w:rsidR="00A90B9E" w:rsidRPr="00A90B9E">
        <w:rPr>
          <w:rStyle w:val="libAlaemChar"/>
          <w:rFonts w:hint="cs"/>
          <w:rtl/>
        </w:rPr>
        <w:t>عليهم‌السلام</w:t>
      </w:r>
      <w:bookmarkEnd w:id="1377"/>
      <w:r w:rsidR="00A90B9E">
        <w:rPr>
          <w:rtl/>
        </w:rPr>
        <w:t xml:space="preserve"> </w:t>
      </w:r>
      <w:bookmarkStart w:id="1380" w:name="_Toc302476677"/>
      <w:bookmarkStart w:id="1381" w:name="_Toc303591343"/>
      <w:bookmarkStart w:id="1382" w:name="_Toc303591855"/>
      <w:bookmarkStart w:id="1383" w:name="_Toc303593180"/>
      <w:bookmarkStart w:id="1384" w:name="_Toc303593369"/>
      <w:bookmarkStart w:id="1385" w:name="_Toc303629211"/>
      <w:bookmarkStart w:id="1386" w:name="_Toc305219462"/>
      <w:r w:rsidR="00C93C98">
        <w:rPr>
          <w:rFonts w:hint="cs"/>
          <w:rtl/>
        </w:rPr>
        <w:t xml:space="preserve">) </w:t>
      </w:r>
      <w:r w:rsidR="00A90B9E">
        <w:rPr>
          <w:rtl/>
        </w:rPr>
        <w:t>و</w:t>
      </w:r>
      <w:r>
        <w:rPr>
          <w:rtl/>
        </w:rPr>
        <w:t>أحاديثهم وكراهة ذكر أعدائهم</w:t>
      </w:r>
      <w:bookmarkEnd w:id="1378"/>
      <w:bookmarkEnd w:id="1379"/>
      <w:bookmarkEnd w:id="1380"/>
      <w:bookmarkEnd w:id="1381"/>
      <w:bookmarkEnd w:id="1382"/>
      <w:bookmarkEnd w:id="1383"/>
      <w:bookmarkEnd w:id="1384"/>
      <w:bookmarkEnd w:id="1385"/>
      <w:bookmarkEnd w:id="1386"/>
    </w:p>
    <w:p w:rsidR="00502E84" w:rsidRDefault="00502E84" w:rsidP="00A90B9E">
      <w:pPr>
        <w:pStyle w:val="libNormal"/>
        <w:rPr>
          <w:rtl/>
        </w:rPr>
      </w:pPr>
      <w:r w:rsidRPr="00BA6C6A">
        <w:rPr>
          <w:rStyle w:val="libNormalChar"/>
          <w:rtl/>
        </w:rPr>
        <w:t>[ 21722 ]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فضالة بن أيوب</w:t>
      </w:r>
      <w:r w:rsidR="00A90B9E">
        <w:rPr>
          <w:rtl/>
        </w:rPr>
        <w:t>،</w:t>
      </w:r>
      <w:r>
        <w:rPr>
          <w:rtl/>
        </w:rPr>
        <w:t xml:space="preserve"> عن علي بن أبي حمزة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شيعتنا الرحماء بينهم</w:t>
      </w:r>
      <w:r w:rsidR="00A90B9E">
        <w:rPr>
          <w:rtl/>
        </w:rPr>
        <w:t>،</w:t>
      </w:r>
      <w:r>
        <w:rPr>
          <w:rtl/>
        </w:rPr>
        <w:t xml:space="preserve"> الذين إذا خلوا ذكروا الله</w:t>
      </w:r>
      <w:r w:rsidR="00A90B9E">
        <w:rPr>
          <w:rtl/>
        </w:rPr>
        <w:t>،</w:t>
      </w:r>
      <w:r>
        <w:rPr>
          <w:rtl/>
        </w:rPr>
        <w:t xml:space="preserve"> إن</w:t>
      </w:r>
      <w:r w:rsidR="00C93C98">
        <w:rPr>
          <w:rFonts w:hint="cs"/>
          <w:rtl/>
        </w:rPr>
        <w:t>ّ</w:t>
      </w:r>
      <w:r>
        <w:rPr>
          <w:rtl/>
        </w:rPr>
        <w:t>ا إذا ذكرنا ذكر الله</w:t>
      </w:r>
      <w:r w:rsidR="00A90B9E">
        <w:rPr>
          <w:rtl/>
        </w:rPr>
        <w:t>،</w:t>
      </w:r>
      <w:r>
        <w:rPr>
          <w:rtl/>
        </w:rPr>
        <w:t xml:space="preserve"> وإذا ذكر عدونا ذكر الشيطان. </w:t>
      </w:r>
    </w:p>
    <w:p w:rsidR="00502E84" w:rsidRDefault="00502E84" w:rsidP="00A90B9E">
      <w:pPr>
        <w:pStyle w:val="libNormal"/>
        <w:rPr>
          <w:rtl/>
        </w:rPr>
      </w:pPr>
      <w:r w:rsidRPr="00BA6C6A">
        <w:rPr>
          <w:rStyle w:val="libNormalChar"/>
          <w:rtl/>
        </w:rPr>
        <w:t>[ 21723 ]</w:t>
      </w:r>
      <w:r>
        <w:rPr>
          <w:rtl/>
        </w:rPr>
        <w:t xml:space="preserve"> 2</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الوش</w:t>
      </w:r>
      <w:r w:rsidR="00C93C98">
        <w:rPr>
          <w:rFonts w:hint="cs"/>
          <w:rtl/>
        </w:rPr>
        <w:t>ّ</w:t>
      </w:r>
      <w:r>
        <w:rPr>
          <w:rtl/>
        </w:rPr>
        <w:t>اء</w:t>
      </w:r>
      <w:r w:rsidR="00A90B9E">
        <w:rPr>
          <w:rtl/>
        </w:rPr>
        <w:t>،</w:t>
      </w:r>
      <w:r>
        <w:rPr>
          <w:rtl/>
        </w:rPr>
        <w:t xml:space="preserve"> عن منصور بن يونس</w:t>
      </w:r>
      <w:r w:rsidR="00A90B9E">
        <w:rPr>
          <w:rtl/>
        </w:rPr>
        <w:t>،</w:t>
      </w:r>
      <w:r>
        <w:rPr>
          <w:rtl/>
        </w:rPr>
        <w:t xml:space="preserve"> عن عباد بن كثير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إن</w:t>
      </w:r>
      <w:r w:rsidR="00C93C98">
        <w:rPr>
          <w:rFonts w:hint="cs"/>
          <w:rtl/>
        </w:rPr>
        <w:t>ّ</w:t>
      </w:r>
      <w:r>
        <w:rPr>
          <w:rtl/>
        </w:rPr>
        <w:t>ي مررت بقاص يقص وهو يقول</w:t>
      </w:r>
      <w:r w:rsidR="00A93B6D">
        <w:rPr>
          <w:rtl/>
        </w:rPr>
        <w:t>:</w:t>
      </w:r>
      <w:r>
        <w:rPr>
          <w:rtl/>
        </w:rPr>
        <w:t xml:space="preserve"> هذا المجلس لا يشقى به جليس</w:t>
      </w:r>
      <w:r w:rsidR="00A90B9E">
        <w:rPr>
          <w:rtl/>
        </w:rPr>
        <w:t>،</w:t>
      </w:r>
      <w:r>
        <w:rPr>
          <w:rtl/>
        </w:rPr>
        <w:t xml:space="preserve"> قال</w:t>
      </w:r>
      <w:r w:rsidR="00A93B6D">
        <w:rPr>
          <w:rtl/>
        </w:rPr>
        <w:t>:</w:t>
      </w:r>
      <w:r>
        <w:rPr>
          <w:rtl/>
        </w:rPr>
        <w:t xml:space="preserve"> فقال أبو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 xml:space="preserve">قرب </w:t>
      </w:r>
      <w:r w:rsidR="00B420DF">
        <w:rPr>
          <w:rtl/>
        </w:rPr>
        <w:t>الإِسناد</w:t>
      </w:r>
      <w:r w:rsidR="00A93B6D">
        <w:rPr>
          <w:rtl/>
        </w:rPr>
        <w:t>:</w:t>
      </w:r>
      <w:r>
        <w:rPr>
          <w:rtl/>
        </w:rPr>
        <w:t xml:space="preserve"> 57. </w:t>
      </w:r>
    </w:p>
    <w:p w:rsidR="00502E84" w:rsidRPr="003E4C97" w:rsidRDefault="00502E84" w:rsidP="00E521F4">
      <w:pPr>
        <w:pStyle w:val="libFootnote0"/>
        <w:rPr>
          <w:rtl/>
        </w:rPr>
      </w:pPr>
      <w:r w:rsidRPr="003E4C97">
        <w:rPr>
          <w:rtl/>
        </w:rPr>
        <w:t xml:space="preserve">(1) يأتي ما </w:t>
      </w:r>
      <w:r w:rsidR="00C93C98">
        <w:rPr>
          <w:rtl/>
        </w:rPr>
        <w:t>يدل</w:t>
      </w:r>
      <w:r w:rsidR="00921D19">
        <w:rPr>
          <w:rtl/>
        </w:rPr>
        <w:t xml:space="preserve"> </w:t>
      </w:r>
      <w:r w:rsidRPr="003E4C97">
        <w:rPr>
          <w:rtl/>
        </w:rPr>
        <w:t xml:space="preserve">عليه بعمومه في </w:t>
      </w:r>
      <w:r w:rsidR="00F76FF2">
        <w:rPr>
          <w:rtl/>
        </w:rPr>
        <w:t>الأبواب</w:t>
      </w:r>
      <w:r w:rsidRPr="003E4C97">
        <w:rPr>
          <w:rtl/>
        </w:rPr>
        <w:t xml:space="preserve"> 24 و 25 و 26 من هذه </w:t>
      </w:r>
      <w:r w:rsidR="00F76FF2">
        <w:rPr>
          <w:rtl/>
        </w:rPr>
        <w:t>الأبواب</w:t>
      </w:r>
      <w:r w:rsidRPr="003E4C97">
        <w:rPr>
          <w:rtl/>
        </w:rPr>
        <w:t>.</w:t>
      </w:r>
    </w:p>
    <w:p w:rsidR="00502E84" w:rsidRPr="003E4C97" w:rsidRDefault="009309C4" w:rsidP="00E521F4">
      <w:pPr>
        <w:pStyle w:val="libFootnote0"/>
        <w:rPr>
          <w:rtl/>
        </w:rPr>
      </w:pPr>
      <w:r>
        <w:rPr>
          <w:rtl/>
        </w:rPr>
        <w:t xml:space="preserve">وتقدّم </w:t>
      </w:r>
      <w:r w:rsidR="00502E84" w:rsidRPr="003E4C97">
        <w:rPr>
          <w:rtl/>
        </w:rPr>
        <w:t xml:space="preserve">ما </w:t>
      </w:r>
      <w:r w:rsidR="00921D19">
        <w:rPr>
          <w:rtl/>
        </w:rPr>
        <w:t xml:space="preserve">يدلّ </w:t>
      </w:r>
      <w:r w:rsidR="00502E84" w:rsidRPr="003E4C97">
        <w:rPr>
          <w:rtl/>
        </w:rPr>
        <w:t>على المقصود في الباب 73 من ابواب احكام الملابس</w:t>
      </w:r>
      <w:r w:rsidR="00A90B9E">
        <w:rPr>
          <w:rtl/>
        </w:rPr>
        <w:t>،</w:t>
      </w:r>
      <w:r w:rsidR="00502E84" w:rsidRPr="003E4C97">
        <w:rPr>
          <w:rtl/>
        </w:rPr>
        <w:t xml:space="preserve"> وما </w:t>
      </w:r>
      <w:r w:rsidR="00921D19">
        <w:rPr>
          <w:rtl/>
        </w:rPr>
        <w:t xml:space="preserve">يدلّ </w:t>
      </w:r>
      <w:r w:rsidR="00502E84" w:rsidRPr="003E4C97">
        <w:rPr>
          <w:rtl/>
        </w:rPr>
        <w:t>عليه في الحديث 21 من الباب 152 من ابواب احكام العشرة.</w:t>
      </w:r>
    </w:p>
    <w:p w:rsidR="00502E84" w:rsidRDefault="00502E84" w:rsidP="00C93C98">
      <w:pPr>
        <w:pStyle w:val="libFootnoteCenterBold"/>
        <w:rPr>
          <w:rtl/>
        </w:rPr>
      </w:pPr>
      <w:r>
        <w:rPr>
          <w:rtl/>
        </w:rPr>
        <w:t>الباب 23</w:t>
      </w:r>
    </w:p>
    <w:p w:rsidR="00502E84" w:rsidRDefault="00502E84" w:rsidP="00C93C98">
      <w:pPr>
        <w:pStyle w:val="libFootnoteCenterBold"/>
        <w:rPr>
          <w:rtl/>
        </w:rPr>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149 </w:t>
      </w:r>
      <w:r w:rsidR="00BA6C6A">
        <w:rPr>
          <w:rtl/>
        </w:rPr>
        <w:t>/</w:t>
      </w:r>
      <w:r>
        <w:rPr>
          <w:rtl/>
        </w:rPr>
        <w:t xml:space="preserve"> 1.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149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 xml:space="preserve">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هيهات هيهات أخطأت استاههم الحفرة </w:t>
      </w:r>
      <w:r w:rsidRPr="00A90B9E">
        <w:rPr>
          <w:rStyle w:val="libFootnotenumChar"/>
          <w:rtl/>
        </w:rPr>
        <w:t>(1)</w:t>
      </w:r>
      <w:r w:rsidR="00A90B9E">
        <w:rPr>
          <w:rtl/>
        </w:rPr>
        <w:t>،</w:t>
      </w:r>
      <w:r>
        <w:rPr>
          <w:rtl/>
        </w:rPr>
        <w:t xml:space="preserve"> إن</w:t>
      </w:r>
      <w:r w:rsidR="00D63AD4">
        <w:rPr>
          <w:rFonts w:hint="cs"/>
          <w:rtl/>
        </w:rPr>
        <w:t>ّ</w:t>
      </w:r>
      <w:r>
        <w:rPr>
          <w:rtl/>
        </w:rPr>
        <w:t xml:space="preserve"> لله ملائكة سياحين سوى الكرام الكاتبين</w:t>
      </w:r>
      <w:r w:rsidR="00A90B9E">
        <w:rPr>
          <w:rtl/>
        </w:rPr>
        <w:t>،</w:t>
      </w:r>
      <w:r>
        <w:rPr>
          <w:rtl/>
        </w:rPr>
        <w:t xml:space="preserve"> فاذا مروا بقوم يذكرون </w:t>
      </w:r>
      <w:r w:rsidR="00021793">
        <w:rPr>
          <w:rtl/>
        </w:rPr>
        <w:t>محمّد</w:t>
      </w:r>
      <w:r>
        <w:rPr>
          <w:rtl/>
        </w:rPr>
        <w:t>ا</w:t>
      </w:r>
      <w:r w:rsidR="00D63AD4">
        <w:rPr>
          <w:rFonts w:hint="cs"/>
          <w:rtl/>
        </w:rPr>
        <w:t>ً</w:t>
      </w:r>
      <w:r>
        <w:rPr>
          <w:rtl/>
        </w:rPr>
        <w:t xml:space="preserve"> وآل </w:t>
      </w:r>
      <w:r w:rsidR="00021793">
        <w:rPr>
          <w:rtl/>
        </w:rPr>
        <w:t>محمّد</w:t>
      </w:r>
      <w:r w:rsidR="00E52184">
        <w:rPr>
          <w:rtl/>
        </w:rPr>
        <w:t xml:space="preserve"> </w:t>
      </w:r>
      <w:r>
        <w:rPr>
          <w:rtl/>
        </w:rPr>
        <w:t>قالوا</w:t>
      </w:r>
      <w:r w:rsidR="00A93B6D">
        <w:rPr>
          <w:rtl/>
        </w:rPr>
        <w:t>:</w:t>
      </w:r>
      <w:r>
        <w:rPr>
          <w:rtl/>
        </w:rPr>
        <w:t xml:space="preserve"> قفوا </w:t>
      </w:r>
      <w:r w:rsidRPr="00A90B9E">
        <w:rPr>
          <w:rStyle w:val="libFootnotenumChar"/>
          <w:rtl/>
        </w:rPr>
        <w:t>(2)</w:t>
      </w:r>
      <w:r>
        <w:rPr>
          <w:rtl/>
        </w:rPr>
        <w:t xml:space="preserve"> فيجلسون فيتفقهون معهم</w:t>
      </w:r>
      <w:r w:rsidR="00A90B9E">
        <w:rPr>
          <w:rtl/>
        </w:rPr>
        <w:t>،</w:t>
      </w:r>
      <w:r>
        <w:rPr>
          <w:rtl/>
        </w:rPr>
        <w:t xml:space="preserve"> فاذا قاموا عادوا مرضاهم</w:t>
      </w:r>
      <w:r w:rsidR="00A90B9E">
        <w:rPr>
          <w:rtl/>
        </w:rPr>
        <w:t>،</w:t>
      </w:r>
      <w:r>
        <w:rPr>
          <w:rtl/>
        </w:rPr>
        <w:t xml:space="preserve"> وشهدوا جنائزهم</w:t>
      </w:r>
      <w:r w:rsidR="00A90B9E">
        <w:rPr>
          <w:rtl/>
        </w:rPr>
        <w:t>،</w:t>
      </w:r>
      <w:r>
        <w:rPr>
          <w:rtl/>
        </w:rPr>
        <w:t xml:space="preserve"> وتعاهدوا غائبهم</w:t>
      </w:r>
      <w:r w:rsidR="00A90B9E">
        <w:rPr>
          <w:rtl/>
        </w:rPr>
        <w:t>،</w:t>
      </w:r>
      <w:r>
        <w:rPr>
          <w:rtl/>
        </w:rPr>
        <w:t xml:space="preserve"> فذلك المجلس الذي لا يشقى به جليس. </w:t>
      </w:r>
    </w:p>
    <w:p w:rsidR="00502E84" w:rsidRDefault="00502E84" w:rsidP="00D63AD4">
      <w:pPr>
        <w:pStyle w:val="libNormal"/>
        <w:rPr>
          <w:rtl/>
        </w:rPr>
      </w:pPr>
      <w:r w:rsidRPr="00BA6C6A">
        <w:rPr>
          <w:rStyle w:val="libNormalChar"/>
          <w:rtl/>
        </w:rPr>
        <w:t>[ 21724 ]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w:t>
      </w:r>
      <w:r w:rsidR="00021793">
        <w:rPr>
          <w:rtl/>
        </w:rPr>
        <w:t>محمّد</w:t>
      </w:r>
      <w:r w:rsidR="00E52184">
        <w:rPr>
          <w:rtl/>
        </w:rPr>
        <w:t xml:space="preserve"> </w:t>
      </w:r>
      <w:r>
        <w:rPr>
          <w:rtl/>
        </w:rPr>
        <w:t>بن إسماعيل بن بزيع</w:t>
      </w:r>
      <w:r w:rsidR="00A90B9E">
        <w:rPr>
          <w:rtl/>
        </w:rPr>
        <w:t>،</w:t>
      </w:r>
      <w:r>
        <w:rPr>
          <w:rtl/>
        </w:rPr>
        <w:t xml:space="preserve"> عن صالح بن عقبة</w:t>
      </w:r>
      <w:r w:rsidR="00A90B9E">
        <w:rPr>
          <w:rtl/>
        </w:rPr>
        <w:t>،</w:t>
      </w:r>
      <w:r>
        <w:rPr>
          <w:rtl/>
        </w:rPr>
        <w:t xml:space="preserve"> عن يزيد بن عبد الملك</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تزاوروا فإن</w:t>
      </w:r>
      <w:r w:rsidR="00D63AD4">
        <w:rPr>
          <w:rFonts w:hint="cs"/>
          <w:rtl/>
        </w:rPr>
        <w:t>ّ</w:t>
      </w:r>
      <w:r>
        <w:rPr>
          <w:rtl/>
        </w:rPr>
        <w:t xml:space="preserve"> في زيارتكم إحياء لقلوبكم</w:t>
      </w:r>
      <w:r w:rsidR="00A90B9E">
        <w:rPr>
          <w:rtl/>
        </w:rPr>
        <w:t>،</w:t>
      </w:r>
      <w:r>
        <w:rPr>
          <w:rtl/>
        </w:rPr>
        <w:t xml:space="preserve"> وذكرا</w:t>
      </w:r>
      <w:r w:rsidR="00D63AD4">
        <w:rPr>
          <w:rFonts w:hint="cs"/>
          <w:rtl/>
        </w:rPr>
        <w:t>ً</w:t>
      </w:r>
      <w:r>
        <w:rPr>
          <w:rtl/>
        </w:rPr>
        <w:t xml:space="preserve"> لاحاديثنا</w:t>
      </w:r>
      <w:r w:rsidR="00A90B9E">
        <w:rPr>
          <w:rtl/>
        </w:rPr>
        <w:t>،</w:t>
      </w:r>
      <w:r>
        <w:rPr>
          <w:rtl/>
        </w:rPr>
        <w:t xml:space="preserve"> وأحاديثنا تعطف بعضكم على بعض</w:t>
      </w:r>
      <w:r w:rsidR="00A90B9E">
        <w:rPr>
          <w:rtl/>
        </w:rPr>
        <w:t>،</w:t>
      </w:r>
      <w:r>
        <w:rPr>
          <w:rtl/>
        </w:rPr>
        <w:t xml:space="preserve"> فإن</w:t>
      </w:r>
      <w:r w:rsidR="00D63AD4">
        <w:rPr>
          <w:rFonts w:hint="cs"/>
          <w:rtl/>
        </w:rPr>
        <w:t>ّ</w:t>
      </w:r>
      <w:r>
        <w:rPr>
          <w:rtl/>
        </w:rPr>
        <w:t xml:space="preserve"> أخذتم بها رشدتم ونجوتم</w:t>
      </w:r>
      <w:r w:rsidR="00A90B9E">
        <w:rPr>
          <w:rtl/>
        </w:rPr>
        <w:t>،</w:t>
      </w:r>
      <w:r>
        <w:rPr>
          <w:rtl/>
        </w:rPr>
        <w:t xml:space="preserve"> وإن تركتموها ضللتم وهلكتم</w:t>
      </w:r>
      <w:r w:rsidR="00A90B9E">
        <w:rPr>
          <w:rtl/>
        </w:rPr>
        <w:t>،</w:t>
      </w:r>
      <w:r>
        <w:rPr>
          <w:rtl/>
        </w:rPr>
        <w:t xml:space="preserve"> فخذوا بها وأنا بنجاتكم زعيم </w:t>
      </w:r>
      <w:r w:rsidRPr="00A90B9E">
        <w:rPr>
          <w:rStyle w:val="libFootnotenumChar"/>
          <w:rtl/>
        </w:rPr>
        <w:t>(</w:t>
      </w:r>
      <w:r w:rsidR="00D63AD4">
        <w:rPr>
          <w:rStyle w:val="libFootnotenumChar"/>
          <w:rFonts w:hint="cs"/>
          <w:rtl/>
        </w:rPr>
        <w:t>3</w:t>
      </w:r>
      <w:r w:rsidRPr="00A90B9E">
        <w:rPr>
          <w:rStyle w:val="libFootnotenumChar"/>
          <w:rtl/>
        </w:rPr>
        <w:t>)</w:t>
      </w:r>
      <w:r>
        <w:rPr>
          <w:rtl/>
        </w:rPr>
        <w:t xml:space="preserve">. </w:t>
      </w:r>
    </w:p>
    <w:p w:rsidR="00502E84" w:rsidRDefault="00502E84" w:rsidP="00D63AD4">
      <w:pPr>
        <w:pStyle w:val="libNormal"/>
        <w:rPr>
          <w:rtl/>
        </w:rPr>
      </w:pPr>
      <w:r w:rsidRPr="00BA6C6A">
        <w:rPr>
          <w:rStyle w:val="libNormalChar"/>
          <w:rtl/>
        </w:rPr>
        <w:t>[ 21725 ]</w:t>
      </w:r>
      <w:r>
        <w:rPr>
          <w:rtl/>
        </w:rPr>
        <w:t xml:space="preserve"> 4</w:t>
      </w:r>
      <w:r w:rsidR="00A90B9E">
        <w:rPr>
          <w:rtl/>
        </w:rPr>
        <w:t xml:space="preserve"> - </w:t>
      </w:r>
      <w:r>
        <w:rPr>
          <w:rtl/>
        </w:rPr>
        <w:t>وعنه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المستورد النخعي</w:t>
      </w:r>
      <w:r w:rsidR="00A90B9E">
        <w:rPr>
          <w:rtl/>
        </w:rPr>
        <w:t>،</w:t>
      </w:r>
      <w:r>
        <w:rPr>
          <w:rtl/>
        </w:rPr>
        <w:t xml:space="preserve"> </w:t>
      </w:r>
      <w:r w:rsidR="00902683">
        <w:rPr>
          <w:rtl/>
        </w:rPr>
        <w:t xml:space="preserve">عمّن </w:t>
      </w:r>
      <w:r>
        <w:rPr>
          <w:rtl/>
        </w:rPr>
        <w:t xml:space="preserve">رواه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D63AD4">
        <w:rPr>
          <w:rFonts w:hint="cs"/>
          <w:rtl/>
        </w:rPr>
        <w:t>ّ</w:t>
      </w:r>
      <w:r>
        <w:rPr>
          <w:rtl/>
        </w:rPr>
        <w:t xml:space="preserve"> من الملائكة الذين في السماء ليطلعون إلى الواحد والاثنين والثلاثة وهم يذكرون فضل آل </w:t>
      </w:r>
      <w:r w:rsidR="00021793">
        <w:rPr>
          <w:rtl/>
        </w:rPr>
        <w:t>محمّد</w:t>
      </w:r>
      <w:r w:rsidR="00E52184">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فتقول أما ترون إلى هؤلاء في قل</w:t>
      </w:r>
      <w:r w:rsidR="00D63AD4">
        <w:rPr>
          <w:rFonts w:hint="cs"/>
          <w:rtl/>
        </w:rPr>
        <w:t>ّ</w:t>
      </w:r>
      <w:r>
        <w:rPr>
          <w:rtl/>
        </w:rPr>
        <w:t>تهم</w:t>
      </w:r>
      <w:r w:rsidR="00A90B9E">
        <w:rPr>
          <w:rtl/>
        </w:rPr>
        <w:t>،</w:t>
      </w:r>
      <w:r>
        <w:rPr>
          <w:rtl/>
        </w:rPr>
        <w:t xml:space="preserve"> وكثرة عدوهم يصفون فضل آل </w:t>
      </w:r>
      <w:r w:rsidR="00021793">
        <w:rPr>
          <w:rtl/>
        </w:rPr>
        <w:t>محمّد</w:t>
      </w:r>
      <w:r w:rsidR="00E52184">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sidR="00D63AD4">
        <w:rPr>
          <w:rtl/>
        </w:rPr>
        <w:t xml:space="preserve"> فتقول الطائفة ال</w:t>
      </w:r>
      <w:r w:rsidR="00D63AD4">
        <w:rPr>
          <w:rFonts w:hint="cs"/>
          <w:rtl/>
        </w:rPr>
        <w:t>أُ</w:t>
      </w:r>
      <w:r>
        <w:rPr>
          <w:rtl/>
        </w:rPr>
        <w:t>خرى من الملائكة</w:t>
      </w:r>
      <w:r w:rsidR="00A93B6D">
        <w:rPr>
          <w:rtl/>
        </w:rPr>
        <w:t>:</w:t>
      </w:r>
      <w:r>
        <w:rPr>
          <w:rtl/>
        </w:rPr>
        <w:t xml:space="preserve"> </w:t>
      </w:r>
      <w:r w:rsidRPr="00D63AD4">
        <w:rPr>
          <w:rStyle w:val="libAlaemChar"/>
          <w:rtl/>
        </w:rPr>
        <w:t>(</w:t>
      </w:r>
      <w:r w:rsidRPr="00E521F4">
        <w:rPr>
          <w:rStyle w:val="libNormalChar"/>
          <w:rtl/>
        </w:rPr>
        <w:t xml:space="preserve"> </w:t>
      </w:r>
      <w:r w:rsidRPr="008C3AB8">
        <w:rPr>
          <w:rStyle w:val="libAieChar"/>
          <w:rtl/>
        </w:rPr>
        <w:t>ذلك فضل الله يؤتيه من يشاء والله ذو الفضل العظيم</w:t>
      </w:r>
      <w:r w:rsidRPr="00E521F4">
        <w:rPr>
          <w:rStyle w:val="libNormalChar"/>
          <w:rtl/>
        </w:rPr>
        <w:t xml:space="preserve"> </w:t>
      </w:r>
      <w:r w:rsidRPr="00D63AD4">
        <w:rPr>
          <w:rStyle w:val="libAlaemChar"/>
          <w:rtl/>
        </w:rPr>
        <w:t>)</w:t>
      </w:r>
      <w:r>
        <w:rPr>
          <w:rtl/>
        </w:rPr>
        <w:t xml:space="preserve"> </w:t>
      </w:r>
      <w:r w:rsidRPr="00A90B9E">
        <w:rPr>
          <w:rStyle w:val="libFootnotenumChar"/>
          <w:rtl/>
        </w:rPr>
        <w:t>(</w:t>
      </w:r>
      <w:r w:rsidR="00D63AD4">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D63AD4" w:rsidRDefault="00502E84" w:rsidP="00D63AD4">
      <w:pPr>
        <w:pStyle w:val="libFootnote0"/>
        <w:rPr>
          <w:rtl/>
        </w:rPr>
      </w:pPr>
      <w:r w:rsidRPr="00D63AD4">
        <w:rPr>
          <w:rtl/>
        </w:rPr>
        <w:t>(1) هذا كناية عن الخطأ في الكلام</w:t>
      </w:r>
      <w:r w:rsidR="00A90B9E" w:rsidRPr="00D63AD4">
        <w:rPr>
          <w:rtl/>
        </w:rPr>
        <w:t>،</w:t>
      </w:r>
      <w:r w:rsidRPr="00D63AD4">
        <w:rPr>
          <w:rtl/>
        </w:rPr>
        <w:t xml:space="preserve"> كما يخطئ المتغوط على جانب الحفرة لا في داخلها</w:t>
      </w:r>
      <w:r w:rsidR="00A90B9E" w:rsidRPr="00D63AD4">
        <w:rPr>
          <w:rtl/>
        </w:rPr>
        <w:t>،</w:t>
      </w:r>
      <w:r w:rsidRPr="00D63AD4">
        <w:rPr>
          <w:rtl/>
        </w:rPr>
        <w:t xml:space="preserve"> وفيه تشبيه لكلامهم بأقذر الاشياء. ( منه. ره )</w:t>
      </w:r>
    </w:p>
    <w:p w:rsidR="00502E84" w:rsidRPr="00D63AD4" w:rsidRDefault="00502E84" w:rsidP="00D63AD4">
      <w:pPr>
        <w:pStyle w:val="libFootnote0"/>
        <w:rPr>
          <w:rtl/>
        </w:rPr>
      </w:pPr>
      <w:r w:rsidRPr="00D63AD4">
        <w:rPr>
          <w:rtl/>
        </w:rPr>
        <w:t>(2) في المصدر زيادة</w:t>
      </w:r>
      <w:r w:rsidR="00A93B6D" w:rsidRPr="00D63AD4">
        <w:rPr>
          <w:rtl/>
        </w:rPr>
        <w:t>:</w:t>
      </w:r>
      <w:r w:rsidRPr="00D63AD4">
        <w:rPr>
          <w:rtl/>
        </w:rPr>
        <w:t xml:space="preserve"> فقد أصبتم حاجتكم. </w:t>
      </w:r>
    </w:p>
    <w:p w:rsidR="00502E84" w:rsidRPr="00D63AD4" w:rsidRDefault="00502E84" w:rsidP="00D63AD4">
      <w:pPr>
        <w:pStyle w:val="libFootnote0"/>
        <w:rPr>
          <w:rtl/>
        </w:rPr>
      </w:pPr>
      <w:r w:rsidRPr="00D63AD4">
        <w:rPr>
          <w:rtl/>
        </w:rPr>
        <w:t>3</w:t>
      </w:r>
      <w:r w:rsidR="00A90B9E" w:rsidRPr="00D63AD4">
        <w:rPr>
          <w:rtl/>
        </w:rPr>
        <w:t xml:space="preserve"> - </w:t>
      </w:r>
      <w:r w:rsidRPr="00D63AD4">
        <w:rPr>
          <w:rtl/>
        </w:rPr>
        <w:t>الكافي 2</w:t>
      </w:r>
      <w:r w:rsidR="00A93B6D" w:rsidRPr="00D63AD4">
        <w:rPr>
          <w:rtl/>
        </w:rPr>
        <w:t>:</w:t>
      </w:r>
      <w:r w:rsidRPr="00D63AD4">
        <w:rPr>
          <w:rtl/>
        </w:rPr>
        <w:t xml:space="preserve"> 149 </w:t>
      </w:r>
      <w:r w:rsidR="00BA6C6A" w:rsidRPr="00D63AD4">
        <w:rPr>
          <w:rtl/>
        </w:rPr>
        <w:t>/</w:t>
      </w:r>
      <w:r w:rsidRPr="00D63AD4">
        <w:rPr>
          <w:rtl/>
        </w:rPr>
        <w:t xml:space="preserve"> 2</w:t>
      </w:r>
      <w:r w:rsidR="00A90B9E" w:rsidRPr="00D63AD4">
        <w:rPr>
          <w:rtl/>
        </w:rPr>
        <w:t>،</w:t>
      </w:r>
      <w:r w:rsidRPr="00D63AD4">
        <w:rPr>
          <w:rtl/>
        </w:rPr>
        <w:t xml:space="preserve"> واورده في الحديث 38 من الباب 8 من ابواب صفات القاضي. </w:t>
      </w:r>
    </w:p>
    <w:p w:rsidR="00502E84" w:rsidRPr="00D63AD4" w:rsidRDefault="00502E84" w:rsidP="00D63AD4">
      <w:pPr>
        <w:pStyle w:val="libFootnote0"/>
        <w:rPr>
          <w:rtl/>
        </w:rPr>
      </w:pPr>
      <w:r w:rsidRPr="00D63AD4">
        <w:rPr>
          <w:rtl/>
        </w:rPr>
        <w:t>(</w:t>
      </w:r>
      <w:r w:rsidR="00D63AD4" w:rsidRPr="00D63AD4">
        <w:rPr>
          <w:rFonts w:hint="cs"/>
          <w:rtl/>
        </w:rPr>
        <w:t>3</w:t>
      </w:r>
      <w:r w:rsidRPr="00D63AD4">
        <w:rPr>
          <w:rtl/>
        </w:rPr>
        <w:t>) فيه وجوب العمل باحاديثهم</w:t>
      </w:r>
      <w:r w:rsidR="00D63AD4" w:rsidRPr="00D63AD4">
        <w:rPr>
          <w:rFonts w:hint="cs"/>
          <w:rtl/>
        </w:rPr>
        <w:t xml:space="preserve"> (</w:t>
      </w:r>
      <w:r w:rsidRPr="00D63AD4">
        <w:rPr>
          <w:rtl/>
        </w:rPr>
        <w:t xml:space="preserve"> </w:t>
      </w:r>
      <w:r w:rsidR="00A90B9E" w:rsidRPr="00D63AD4">
        <w:rPr>
          <w:rStyle w:val="libFootnoteAlaemChar"/>
          <w:rFonts w:hint="cs"/>
          <w:rtl/>
        </w:rPr>
        <w:t>عليهم‌السلام</w:t>
      </w:r>
      <w:r w:rsidRPr="00D63AD4">
        <w:rPr>
          <w:rStyle w:val="libFootnoteAlaemChar"/>
          <w:rtl/>
        </w:rPr>
        <w:t xml:space="preserve"> </w:t>
      </w:r>
      <w:r w:rsidR="00D63AD4" w:rsidRPr="00D63AD4">
        <w:rPr>
          <w:rFonts w:hint="cs"/>
          <w:rtl/>
        </w:rPr>
        <w:t xml:space="preserve">) </w:t>
      </w:r>
      <w:r w:rsidRPr="00D63AD4">
        <w:rPr>
          <w:rtl/>
        </w:rPr>
        <w:t>وعدم جواز ترك العمل بها</w:t>
      </w:r>
      <w:r w:rsidR="00A90B9E" w:rsidRPr="00D63AD4">
        <w:rPr>
          <w:rtl/>
        </w:rPr>
        <w:t>،</w:t>
      </w:r>
      <w:r w:rsidRPr="00D63AD4">
        <w:rPr>
          <w:rtl/>
        </w:rPr>
        <w:t xml:space="preserve"> وتاتي في ذلك نصوص متواترة في القضاء. ( منه. ره ). </w:t>
      </w:r>
    </w:p>
    <w:p w:rsidR="00502E84" w:rsidRPr="00D63AD4" w:rsidRDefault="00502E84" w:rsidP="00D63AD4">
      <w:pPr>
        <w:pStyle w:val="libFootnote0"/>
        <w:rPr>
          <w:rtl/>
        </w:rPr>
      </w:pPr>
      <w:r w:rsidRPr="00D63AD4">
        <w:rPr>
          <w:rtl/>
        </w:rPr>
        <w:t>4</w:t>
      </w:r>
      <w:r w:rsidR="00A90B9E" w:rsidRPr="00D63AD4">
        <w:rPr>
          <w:rtl/>
        </w:rPr>
        <w:t xml:space="preserve"> - </w:t>
      </w:r>
      <w:r w:rsidRPr="00D63AD4">
        <w:rPr>
          <w:rtl/>
        </w:rPr>
        <w:t>الكافي 2</w:t>
      </w:r>
      <w:r w:rsidR="00A93B6D" w:rsidRPr="00D63AD4">
        <w:rPr>
          <w:rtl/>
        </w:rPr>
        <w:t>:</w:t>
      </w:r>
      <w:r w:rsidRPr="00D63AD4">
        <w:rPr>
          <w:rtl/>
        </w:rPr>
        <w:t xml:space="preserve"> 149 </w:t>
      </w:r>
      <w:r w:rsidR="00BA6C6A" w:rsidRPr="00D63AD4">
        <w:rPr>
          <w:rtl/>
        </w:rPr>
        <w:t>/</w:t>
      </w:r>
      <w:r w:rsidRPr="00D63AD4">
        <w:rPr>
          <w:rtl/>
        </w:rPr>
        <w:t xml:space="preserve"> 4. </w:t>
      </w:r>
    </w:p>
    <w:p w:rsidR="00502E84" w:rsidRPr="00D63AD4" w:rsidRDefault="00502E84" w:rsidP="00D63AD4">
      <w:pPr>
        <w:pStyle w:val="libFootnote0"/>
        <w:rPr>
          <w:rtl/>
        </w:rPr>
      </w:pPr>
      <w:r w:rsidRPr="00D63AD4">
        <w:rPr>
          <w:rtl/>
        </w:rPr>
        <w:t>(</w:t>
      </w:r>
      <w:r w:rsidR="00D63AD4" w:rsidRPr="00D63AD4">
        <w:rPr>
          <w:rFonts w:hint="cs"/>
          <w:rtl/>
        </w:rPr>
        <w:t>4</w:t>
      </w:r>
      <w:r w:rsidRPr="00D63AD4">
        <w:rPr>
          <w:rtl/>
        </w:rPr>
        <w:t>) الحديد 57</w:t>
      </w:r>
      <w:r w:rsidR="00A93B6D" w:rsidRPr="00D63AD4">
        <w:rPr>
          <w:rtl/>
        </w:rPr>
        <w:t>:</w:t>
      </w:r>
      <w:r w:rsidRPr="00D63AD4">
        <w:rPr>
          <w:rtl/>
        </w:rPr>
        <w:t xml:space="preserve"> 21.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[ 21726 ]</w:t>
      </w:r>
      <w:r>
        <w:rPr>
          <w:rtl/>
        </w:rPr>
        <w:t xml:space="preserve"> 5</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ابن فضال</w:t>
      </w:r>
      <w:r w:rsidR="00A90B9E">
        <w:rPr>
          <w:rtl/>
        </w:rPr>
        <w:t>،</w:t>
      </w:r>
      <w:r>
        <w:rPr>
          <w:rtl/>
        </w:rPr>
        <w:t xml:space="preserve"> عن ابن مسكان</w:t>
      </w:r>
      <w:r w:rsidR="00A90B9E">
        <w:rPr>
          <w:rtl/>
        </w:rPr>
        <w:t>،</w:t>
      </w:r>
      <w:r>
        <w:rPr>
          <w:rtl/>
        </w:rPr>
        <w:t xml:space="preserve"> عن ميسر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لي</w:t>
      </w:r>
      <w:r w:rsidR="00A93B6D">
        <w:rPr>
          <w:rtl/>
        </w:rPr>
        <w:t>:</w:t>
      </w:r>
      <w:r>
        <w:rPr>
          <w:rtl/>
        </w:rPr>
        <w:t xml:space="preserve"> أتخلون وتتحد</w:t>
      </w:r>
      <w:r w:rsidR="00D63AD4">
        <w:rPr>
          <w:rFonts w:hint="cs"/>
          <w:rtl/>
        </w:rPr>
        <w:t>ّ</w:t>
      </w:r>
      <w:r>
        <w:rPr>
          <w:rtl/>
        </w:rPr>
        <w:t>ثون وتقولون ما شيئتم؟ فقلت</w:t>
      </w:r>
      <w:r w:rsidR="00A93B6D">
        <w:rPr>
          <w:rtl/>
        </w:rPr>
        <w:t>:</w:t>
      </w:r>
      <w:r>
        <w:rPr>
          <w:rtl/>
        </w:rPr>
        <w:t xml:space="preserve"> اي والله إنا لنخلو ونتحدث ونقول ما شيئنا</w:t>
      </w:r>
      <w:r w:rsidR="00A90B9E">
        <w:rPr>
          <w:rtl/>
        </w:rPr>
        <w:t>،</w:t>
      </w:r>
      <w:r>
        <w:rPr>
          <w:rtl/>
        </w:rPr>
        <w:t xml:space="preserve"> فقال</w:t>
      </w:r>
      <w:r w:rsidR="00A93B6D">
        <w:rPr>
          <w:rtl/>
        </w:rPr>
        <w:t>:</w:t>
      </w:r>
      <w:r>
        <w:rPr>
          <w:rtl/>
        </w:rPr>
        <w:t xml:space="preserve"> أما والله لوددت أن</w:t>
      </w:r>
      <w:r w:rsidR="00081F8A">
        <w:rPr>
          <w:rFonts w:hint="cs"/>
          <w:rtl/>
        </w:rPr>
        <w:t>ّ</w:t>
      </w:r>
      <w:r>
        <w:rPr>
          <w:rtl/>
        </w:rPr>
        <w:t>ي معكم في بعض تلك المواطن</w:t>
      </w:r>
      <w:r w:rsidR="00A90B9E">
        <w:rPr>
          <w:rtl/>
        </w:rPr>
        <w:t>،</w:t>
      </w:r>
      <w:r>
        <w:rPr>
          <w:rtl/>
        </w:rPr>
        <w:t xml:space="preserve"> أما والله إن</w:t>
      </w:r>
      <w:r w:rsidR="00F402AF">
        <w:rPr>
          <w:rFonts w:hint="cs"/>
          <w:rtl/>
        </w:rPr>
        <w:t>ّ</w:t>
      </w:r>
      <w:r>
        <w:rPr>
          <w:rtl/>
        </w:rPr>
        <w:t>ي لأُ</w:t>
      </w:r>
      <w:r w:rsidR="001E2943">
        <w:rPr>
          <w:rtl/>
        </w:rPr>
        <w:t xml:space="preserve">حبّ </w:t>
      </w:r>
      <w:r>
        <w:rPr>
          <w:rtl/>
        </w:rPr>
        <w:t>ريحكم وأرواحكم</w:t>
      </w:r>
      <w:r w:rsidR="00A90B9E">
        <w:rPr>
          <w:rtl/>
        </w:rPr>
        <w:t>،</w:t>
      </w:r>
      <w:r w:rsidR="00081F8A">
        <w:rPr>
          <w:rtl/>
        </w:rPr>
        <w:t xml:space="preserve"> و</w:t>
      </w:r>
      <w:r w:rsidR="00081F8A">
        <w:rPr>
          <w:rFonts w:hint="cs"/>
          <w:rtl/>
        </w:rPr>
        <w:t>أ</w:t>
      </w:r>
      <w:r>
        <w:rPr>
          <w:rtl/>
        </w:rPr>
        <w:t>ن</w:t>
      </w:r>
      <w:r w:rsidR="00081F8A">
        <w:rPr>
          <w:rFonts w:hint="cs"/>
          <w:rtl/>
        </w:rPr>
        <w:t>ّ</w:t>
      </w:r>
      <w:r>
        <w:rPr>
          <w:rtl/>
        </w:rPr>
        <w:t>كم على دين الله ودين ملائكته</w:t>
      </w:r>
      <w:r w:rsidR="00A90B9E">
        <w:rPr>
          <w:rtl/>
        </w:rPr>
        <w:t>،</w:t>
      </w:r>
      <w:r>
        <w:rPr>
          <w:rtl/>
        </w:rPr>
        <w:t xml:space="preserve"> فأعينوا بورع واجتهاد. </w:t>
      </w:r>
    </w:p>
    <w:p w:rsidR="00502E84" w:rsidRDefault="00502E84" w:rsidP="00A90B9E">
      <w:pPr>
        <w:pStyle w:val="libNormal"/>
        <w:rPr>
          <w:rtl/>
        </w:rPr>
      </w:pPr>
      <w:r w:rsidRPr="00BA6C6A">
        <w:rPr>
          <w:rStyle w:val="libNormalChar"/>
          <w:rtl/>
        </w:rPr>
        <w:t>[ 21727 ]</w:t>
      </w:r>
      <w:r>
        <w:rPr>
          <w:rtl/>
        </w:rPr>
        <w:t xml:space="preserve"> 6</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sidR="001E2943">
        <w:rPr>
          <w:rtl/>
        </w:rPr>
        <w:t>جميعاً</w:t>
      </w:r>
      <w:r w:rsidR="00A90B9E">
        <w:rPr>
          <w:rtl/>
        </w:rPr>
        <w:t>،</w:t>
      </w:r>
      <w:r>
        <w:rPr>
          <w:rtl/>
        </w:rPr>
        <w:t xml:space="preserve"> عن ابن أبي عمير</w:t>
      </w:r>
      <w:r w:rsidR="00A90B9E">
        <w:rPr>
          <w:rtl/>
        </w:rPr>
        <w:t>،</w:t>
      </w:r>
      <w:r>
        <w:rPr>
          <w:rtl/>
        </w:rPr>
        <w:t xml:space="preserve"> عن سيف بن عميرة</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عالم ينتفع بعلمه أفضل من سبعين ألف عابد. </w:t>
      </w:r>
    </w:p>
    <w:p w:rsidR="00502E84" w:rsidRDefault="00502E84" w:rsidP="00A90B9E">
      <w:pPr>
        <w:pStyle w:val="libNormal"/>
        <w:rPr>
          <w:rtl/>
        </w:rPr>
      </w:pPr>
      <w:r w:rsidRPr="00BA6C6A">
        <w:rPr>
          <w:rStyle w:val="libNormalChar"/>
          <w:rtl/>
        </w:rPr>
        <w:t>[ 21728 ]</w:t>
      </w:r>
      <w:r>
        <w:rPr>
          <w:rtl/>
        </w:rPr>
        <w:t xml:space="preserve"> 7</w:t>
      </w:r>
      <w:r w:rsidR="00A90B9E">
        <w:rPr>
          <w:rtl/>
        </w:rPr>
        <w:t xml:space="preserve"> - </w:t>
      </w:r>
      <w:r>
        <w:rPr>
          <w:rtl/>
        </w:rPr>
        <w:t xml:space="preserve">وعن الحسين بن </w:t>
      </w:r>
      <w:r w:rsidR="00021793">
        <w:rPr>
          <w:rtl/>
        </w:rPr>
        <w:t>محمّد</w:t>
      </w:r>
      <w:r w:rsidR="00E52184">
        <w:rPr>
          <w:rtl/>
        </w:rPr>
        <w:t xml:space="preserve"> </w:t>
      </w:r>
      <w:r>
        <w:rPr>
          <w:rtl/>
        </w:rPr>
        <w:t>و</w:t>
      </w:r>
      <w:r w:rsidR="00021793">
        <w:rPr>
          <w:rtl/>
        </w:rPr>
        <w:t>محمّد</w:t>
      </w:r>
      <w:r w:rsidR="00E52184">
        <w:rPr>
          <w:rtl/>
        </w:rPr>
        <w:t xml:space="preserve"> </w:t>
      </w:r>
      <w:r>
        <w:rPr>
          <w:rtl/>
        </w:rPr>
        <w:t xml:space="preserve">بن يحيى </w:t>
      </w:r>
      <w:r w:rsidR="001E2943">
        <w:rPr>
          <w:rtl/>
        </w:rPr>
        <w:t>جميعاً</w:t>
      </w:r>
      <w:r w:rsidR="00A90B9E">
        <w:rPr>
          <w:rtl/>
        </w:rPr>
        <w:t>،</w:t>
      </w:r>
      <w:r>
        <w:rPr>
          <w:rtl/>
        </w:rPr>
        <w:t xml:space="preserve"> عن علي بن </w:t>
      </w:r>
      <w:r w:rsidR="00021793">
        <w:rPr>
          <w:rtl/>
        </w:rPr>
        <w:t>محمّد</w:t>
      </w:r>
      <w:r w:rsidR="00E52184">
        <w:rPr>
          <w:rtl/>
        </w:rPr>
        <w:t xml:space="preserve"> </w:t>
      </w:r>
      <w:r>
        <w:rPr>
          <w:rtl/>
        </w:rPr>
        <w:t>بن سعد</w:t>
      </w:r>
      <w:r w:rsidR="00A90B9E">
        <w:rPr>
          <w:rtl/>
        </w:rPr>
        <w:t>،</w:t>
      </w:r>
      <w:r>
        <w:rPr>
          <w:rtl/>
        </w:rPr>
        <w:t xml:space="preserve"> عن </w:t>
      </w:r>
      <w:r w:rsidR="00021793">
        <w:rPr>
          <w:rtl/>
        </w:rPr>
        <w:t>محمّد</w:t>
      </w:r>
      <w:r w:rsidR="00E52184">
        <w:rPr>
          <w:rtl/>
        </w:rPr>
        <w:t xml:space="preserve"> </w:t>
      </w:r>
      <w:r>
        <w:rPr>
          <w:rtl/>
        </w:rPr>
        <w:t>بن مسلم</w:t>
      </w:r>
      <w:r w:rsidR="00A90B9E">
        <w:rPr>
          <w:rtl/>
        </w:rPr>
        <w:t>،</w:t>
      </w:r>
      <w:r>
        <w:rPr>
          <w:rtl/>
        </w:rPr>
        <w:t xml:space="preserve"> عن أحمد بن زكريا</w:t>
      </w:r>
      <w:r w:rsidR="00A90B9E">
        <w:rPr>
          <w:rtl/>
        </w:rPr>
        <w:t>،</w:t>
      </w:r>
      <w:r>
        <w:rPr>
          <w:rtl/>
        </w:rPr>
        <w:t xml:space="preserve"> عن </w:t>
      </w:r>
      <w:r w:rsidR="00021793">
        <w:rPr>
          <w:rtl/>
        </w:rPr>
        <w:t>محمّد</w:t>
      </w:r>
      <w:r w:rsidR="00E52184">
        <w:rPr>
          <w:rtl/>
        </w:rPr>
        <w:t xml:space="preserve"> </w:t>
      </w:r>
      <w:r>
        <w:rPr>
          <w:rtl/>
        </w:rPr>
        <w:t>بن خالد بن ميمون</w:t>
      </w:r>
      <w:r w:rsidR="00A90B9E">
        <w:rPr>
          <w:rtl/>
        </w:rPr>
        <w:t>،</w:t>
      </w:r>
      <w:r>
        <w:rPr>
          <w:rtl/>
        </w:rPr>
        <w:t xml:space="preserve"> عن عبدالله بن سنان</w:t>
      </w:r>
      <w:r w:rsidR="00A90B9E">
        <w:rPr>
          <w:rtl/>
        </w:rPr>
        <w:t>،</w:t>
      </w:r>
      <w:r>
        <w:rPr>
          <w:rtl/>
        </w:rPr>
        <w:t xml:space="preserve"> عن غياث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اجتمع ثلاثة من المؤمنين فصاعدا</w:t>
      </w:r>
      <w:r w:rsidR="00081F8A">
        <w:rPr>
          <w:rFonts w:hint="cs"/>
          <w:rtl/>
        </w:rPr>
        <w:t>ً</w:t>
      </w:r>
      <w:r>
        <w:rPr>
          <w:rtl/>
        </w:rPr>
        <w:t xml:space="preserve"> </w:t>
      </w:r>
      <w:r w:rsidR="00B57202">
        <w:rPr>
          <w:rtl/>
        </w:rPr>
        <w:t xml:space="preserve">إلّا </w:t>
      </w:r>
      <w:r>
        <w:rPr>
          <w:rtl/>
        </w:rPr>
        <w:t>حضر من الملائكة مثلهم</w:t>
      </w:r>
      <w:r w:rsidR="00A90B9E">
        <w:rPr>
          <w:rtl/>
        </w:rPr>
        <w:t>،</w:t>
      </w:r>
      <w:r>
        <w:rPr>
          <w:rtl/>
        </w:rPr>
        <w:t xml:space="preserve"> فإندعوا بخير أمنوا</w:t>
      </w:r>
      <w:r w:rsidR="00A90B9E">
        <w:rPr>
          <w:rtl/>
        </w:rPr>
        <w:t>،</w:t>
      </w:r>
      <w:r>
        <w:rPr>
          <w:rtl/>
        </w:rPr>
        <w:t xml:space="preserve"> وإن استعاذوا من شر</w:t>
      </w:r>
      <w:r w:rsidR="00081F8A">
        <w:rPr>
          <w:rFonts w:hint="cs"/>
          <w:rtl/>
        </w:rPr>
        <w:t>ّ</w:t>
      </w:r>
      <w:r>
        <w:rPr>
          <w:rtl/>
        </w:rPr>
        <w:t xml:space="preserve"> دعوا الله ليصرفه عنهم</w:t>
      </w:r>
      <w:r w:rsidR="00A90B9E">
        <w:rPr>
          <w:rtl/>
        </w:rPr>
        <w:t>،</w:t>
      </w:r>
      <w:r>
        <w:rPr>
          <w:rtl/>
        </w:rPr>
        <w:t xml:space="preserve"> وإن سألوا حاجة شفعوا </w:t>
      </w:r>
      <w:r w:rsidRPr="00A90B9E">
        <w:rPr>
          <w:rStyle w:val="libFootnotenumChar"/>
          <w:rtl/>
        </w:rPr>
        <w:t>(1)</w:t>
      </w:r>
      <w:r>
        <w:rPr>
          <w:rtl/>
        </w:rPr>
        <w:t xml:space="preserve"> إلى الله وسألوه قضاءها ... الحديث. </w:t>
      </w:r>
    </w:p>
    <w:p w:rsidR="00502E84" w:rsidRDefault="00502E84" w:rsidP="00A90B9E">
      <w:pPr>
        <w:pStyle w:val="libNormal"/>
        <w:rPr>
          <w:rtl/>
        </w:rPr>
      </w:pPr>
      <w:r w:rsidRPr="00BA6C6A">
        <w:rPr>
          <w:rStyle w:val="libNormalChar"/>
          <w:rtl/>
        </w:rPr>
        <w:t>[ 21729 ]</w:t>
      </w:r>
      <w:r>
        <w:rPr>
          <w:rtl/>
        </w:rPr>
        <w:t xml:space="preserve"> 8</w:t>
      </w:r>
      <w:r w:rsidR="00A90B9E">
        <w:rPr>
          <w:rtl/>
        </w:rPr>
        <w:t xml:space="preserve"> - </w:t>
      </w:r>
      <w:r>
        <w:rPr>
          <w:rtl/>
        </w:rPr>
        <w:t xml:space="preserve">وبهذا </w:t>
      </w:r>
      <w:r w:rsidR="00B420DF">
        <w:rPr>
          <w:rtl/>
        </w:rPr>
        <w:t>الإِسناد</w:t>
      </w:r>
      <w:r>
        <w:rPr>
          <w:rtl/>
        </w:rPr>
        <w:t xml:space="preserve"> عن </w:t>
      </w:r>
      <w:r w:rsidR="00021793">
        <w:rPr>
          <w:rtl/>
        </w:rPr>
        <w:t>محمّد</w:t>
      </w:r>
      <w:r w:rsidR="00E52184">
        <w:rPr>
          <w:rtl/>
        </w:rPr>
        <w:t xml:space="preserve"> </w:t>
      </w:r>
      <w:r>
        <w:rPr>
          <w:rtl/>
        </w:rPr>
        <w:t>بن سليمان</w:t>
      </w:r>
      <w:r w:rsidR="00A90B9E">
        <w:rPr>
          <w:rtl/>
        </w:rPr>
        <w:t>،</w:t>
      </w:r>
      <w:r>
        <w:rPr>
          <w:rtl/>
        </w:rPr>
        <w:t xml:space="preserve"> عن </w:t>
      </w:r>
      <w:r w:rsidR="00021793">
        <w:rPr>
          <w:rtl/>
        </w:rPr>
        <w:t>محمّد</w:t>
      </w:r>
      <w:r w:rsidR="00E52184">
        <w:rPr>
          <w:rtl/>
        </w:rPr>
        <w:t xml:space="preserve"> </w:t>
      </w:r>
      <w:r>
        <w:rPr>
          <w:rtl/>
        </w:rPr>
        <w:t>بن محفوظ</w:t>
      </w:r>
      <w:r w:rsidR="00A90B9E">
        <w:rPr>
          <w:rtl/>
        </w:rPr>
        <w:t>،</w:t>
      </w:r>
      <w:r>
        <w:rPr>
          <w:rtl/>
        </w:rPr>
        <w:t xml:space="preserve"> عن أبي المغرا قال</w:t>
      </w:r>
      <w:r w:rsidR="00A93B6D">
        <w:rPr>
          <w:rtl/>
        </w:rPr>
        <w:t>:</w:t>
      </w:r>
      <w:r>
        <w:rPr>
          <w:rtl/>
        </w:rPr>
        <w:t xml:space="preserve"> سمعت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149 </w:t>
      </w:r>
      <w:r w:rsidR="00BA6C6A">
        <w:rPr>
          <w:rtl/>
        </w:rPr>
        <w:t>/</w:t>
      </w:r>
      <w:r>
        <w:rPr>
          <w:rtl/>
        </w:rPr>
        <w:t xml:space="preserve"> 5</w:t>
      </w:r>
      <w:r w:rsidR="00A90B9E">
        <w:rPr>
          <w:rtl/>
        </w:rPr>
        <w:t>،</w:t>
      </w:r>
      <w:r>
        <w:rPr>
          <w:rtl/>
        </w:rPr>
        <w:t xml:space="preserve"> واورد صدره في الحديث 2 من الباب 10 من ابواب احكام العشرة. </w:t>
      </w:r>
    </w:p>
    <w:p w:rsidR="00502E84" w:rsidRDefault="00502E84" w:rsidP="00E521F4">
      <w:pPr>
        <w:pStyle w:val="libFootnote0"/>
        <w:rPr>
          <w:rtl/>
        </w:rPr>
      </w:pPr>
      <w:r>
        <w:rPr>
          <w:rtl/>
        </w:rPr>
        <w:t>6</w:t>
      </w:r>
      <w:r w:rsidR="00A90B9E">
        <w:rPr>
          <w:rtl/>
        </w:rPr>
        <w:t xml:space="preserve"> - </w:t>
      </w:r>
      <w:r>
        <w:rPr>
          <w:rtl/>
        </w:rPr>
        <w:t>الكافي 1</w:t>
      </w:r>
      <w:r w:rsidR="00A93B6D">
        <w:rPr>
          <w:rtl/>
        </w:rPr>
        <w:t>:</w:t>
      </w:r>
      <w:r>
        <w:rPr>
          <w:rtl/>
        </w:rPr>
        <w:t xml:space="preserve"> 25 </w:t>
      </w:r>
      <w:r w:rsidR="00BA6C6A">
        <w:rPr>
          <w:rtl/>
        </w:rPr>
        <w:t>/</w:t>
      </w:r>
      <w:r>
        <w:rPr>
          <w:rtl/>
        </w:rPr>
        <w:t xml:space="preserve"> 8. </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150 </w:t>
      </w:r>
      <w:r w:rsidR="00BA6C6A">
        <w:rPr>
          <w:rtl/>
        </w:rPr>
        <w:t>/</w:t>
      </w:r>
      <w:r>
        <w:rPr>
          <w:rtl/>
        </w:rPr>
        <w:t xml:space="preserve"> 6</w:t>
      </w:r>
      <w:r w:rsidR="00A90B9E">
        <w:rPr>
          <w:rtl/>
        </w:rPr>
        <w:t>،</w:t>
      </w:r>
      <w:r>
        <w:rPr>
          <w:rtl/>
        </w:rPr>
        <w:t xml:space="preserve"> واورد ذيله في الحديث 12 من الباب 38 من ابواب الامر بالمعروف. </w:t>
      </w:r>
    </w:p>
    <w:p w:rsidR="00502E84" w:rsidRPr="003E4C97" w:rsidRDefault="00502E84" w:rsidP="00E521F4">
      <w:pPr>
        <w:pStyle w:val="libFootnote0"/>
        <w:rPr>
          <w:rtl/>
        </w:rPr>
      </w:pPr>
      <w:r w:rsidRPr="003E4C97">
        <w:rPr>
          <w:rtl/>
        </w:rPr>
        <w:t>(1) في المصدر</w:t>
      </w:r>
      <w:r w:rsidR="00A93B6D">
        <w:rPr>
          <w:rtl/>
        </w:rPr>
        <w:t>:</w:t>
      </w:r>
      <w:r w:rsidRPr="003E4C97">
        <w:rPr>
          <w:rtl/>
        </w:rPr>
        <w:t xml:space="preserve"> تشفعوا. </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150 </w:t>
      </w:r>
      <w:r w:rsidR="00BA6C6A">
        <w:rPr>
          <w:rtl/>
        </w:rPr>
        <w:t>/</w:t>
      </w:r>
      <w:r>
        <w:rPr>
          <w:rtl/>
        </w:rPr>
        <w:t xml:space="preserve"> 7. </w:t>
      </w:r>
    </w:p>
    <w:p w:rsidR="00A90B9E" w:rsidRDefault="00A90B9E" w:rsidP="00E521F4">
      <w:pPr>
        <w:pStyle w:val="libNormal"/>
        <w:rPr>
          <w:rtl/>
        </w:rPr>
      </w:pPr>
      <w:r>
        <w:rPr>
          <w:rtl/>
        </w:rPr>
        <w:br w:type="page"/>
      </w:r>
    </w:p>
    <w:p w:rsidR="00502E84" w:rsidRDefault="00081F8A" w:rsidP="00A90B9E">
      <w:pPr>
        <w:pStyle w:val="libNormal0"/>
        <w:rPr>
          <w:rtl/>
        </w:rPr>
      </w:pPr>
      <w:r>
        <w:rPr>
          <w:rtl/>
        </w:rPr>
        <w:lastRenderedPageBreak/>
        <w:t>ليس شيء أنكر ل</w:t>
      </w:r>
      <w:r>
        <w:rPr>
          <w:rFonts w:hint="cs"/>
          <w:rtl/>
        </w:rPr>
        <w:t>إِ</w:t>
      </w:r>
      <w:r w:rsidR="00502E84">
        <w:rPr>
          <w:rtl/>
        </w:rPr>
        <w:t xml:space="preserve">بليس وجنوده من زيارة </w:t>
      </w:r>
      <w:r w:rsidR="00A545A4">
        <w:rPr>
          <w:rtl/>
        </w:rPr>
        <w:t>الإِخوان</w:t>
      </w:r>
      <w:r w:rsidR="00502E84">
        <w:rPr>
          <w:rtl/>
        </w:rPr>
        <w:t xml:space="preserve"> في الله بعضهم لبعض</w:t>
      </w:r>
      <w:r w:rsidR="00A90B9E">
        <w:rPr>
          <w:rtl/>
        </w:rPr>
        <w:t>،</w:t>
      </w:r>
      <w:r w:rsidR="00502E84">
        <w:rPr>
          <w:rtl/>
        </w:rPr>
        <w:t xml:space="preserve"> قال</w:t>
      </w:r>
      <w:r w:rsidR="00A93B6D">
        <w:rPr>
          <w:rtl/>
        </w:rPr>
        <w:t>:</w:t>
      </w:r>
      <w:r w:rsidR="00502E84">
        <w:rPr>
          <w:rtl/>
        </w:rPr>
        <w:t xml:space="preserve"> وإن المؤمنين يلتقيان فيذكران الله</w:t>
      </w:r>
      <w:r w:rsidR="00A90B9E">
        <w:rPr>
          <w:rtl/>
        </w:rPr>
        <w:t>،</w:t>
      </w:r>
      <w:r w:rsidR="00502E84">
        <w:rPr>
          <w:rtl/>
        </w:rPr>
        <w:t xml:space="preserve"> </w:t>
      </w:r>
      <w:r w:rsidR="004511F4">
        <w:rPr>
          <w:rtl/>
        </w:rPr>
        <w:t xml:space="preserve">ثمّ </w:t>
      </w:r>
      <w:r w:rsidR="00502E84">
        <w:rPr>
          <w:rtl/>
        </w:rPr>
        <w:t xml:space="preserve">يذكران فضلنا أهل البيت فلا يبقى على وجه إبليس مضغة لحم </w:t>
      </w:r>
      <w:r w:rsidR="00B57202">
        <w:rPr>
          <w:rtl/>
        </w:rPr>
        <w:t xml:space="preserve">إلّا </w:t>
      </w:r>
      <w:r w:rsidR="00502E84">
        <w:rPr>
          <w:rtl/>
        </w:rPr>
        <w:t>تخدد</w:t>
      </w:r>
      <w:r w:rsidR="00A90B9E">
        <w:rPr>
          <w:rtl/>
        </w:rPr>
        <w:t>،</w:t>
      </w:r>
      <w:r w:rsidR="00502E84">
        <w:rPr>
          <w:rtl/>
        </w:rPr>
        <w:t xml:space="preserve"> </w:t>
      </w:r>
      <w:r w:rsidR="007E7204">
        <w:rPr>
          <w:rtl/>
        </w:rPr>
        <w:t xml:space="preserve">حتّى </w:t>
      </w:r>
      <w:r w:rsidR="00502E84">
        <w:rPr>
          <w:rtl/>
        </w:rPr>
        <w:t>أن</w:t>
      </w:r>
      <w:r w:rsidR="008C584F">
        <w:rPr>
          <w:rFonts w:hint="cs"/>
          <w:rtl/>
        </w:rPr>
        <w:t>ّ</w:t>
      </w:r>
      <w:r w:rsidR="00502E84">
        <w:rPr>
          <w:rtl/>
        </w:rPr>
        <w:t xml:space="preserve"> روحه لتستغيث من شد</w:t>
      </w:r>
      <w:r w:rsidR="008C584F">
        <w:rPr>
          <w:rFonts w:hint="cs"/>
          <w:rtl/>
        </w:rPr>
        <w:t>ّ</w:t>
      </w:r>
      <w:r w:rsidR="00502E84">
        <w:rPr>
          <w:rtl/>
        </w:rPr>
        <w:t>ة ما تجد من الالم</w:t>
      </w:r>
      <w:r w:rsidR="00A90B9E">
        <w:rPr>
          <w:rtl/>
        </w:rPr>
        <w:t>،</w:t>
      </w:r>
      <w:r w:rsidR="00502E84">
        <w:rPr>
          <w:rtl/>
        </w:rPr>
        <w:t xml:space="preserve"> فتحس ملائكة السماء وخزان الجنان فيلعنونه </w:t>
      </w:r>
      <w:r w:rsidR="007E7204">
        <w:rPr>
          <w:rtl/>
        </w:rPr>
        <w:t xml:space="preserve">حتّى </w:t>
      </w:r>
      <w:r w:rsidR="00502E84">
        <w:rPr>
          <w:rtl/>
        </w:rPr>
        <w:t xml:space="preserve">لا يبقى ملك مقرب </w:t>
      </w:r>
      <w:r w:rsidR="00B57202">
        <w:rPr>
          <w:rtl/>
        </w:rPr>
        <w:t xml:space="preserve">إلّا </w:t>
      </w:r>
      <w:r w:rsidR="00502E84">
        <w:rPr>
          <w:rtl/>
        </w:rPr>
        <w:t>لعنه</w:t>
      </w:r>
      <w:r w:rsidR="00A90B9E">
        <w:rPr>
          <w:rtl/>
        </w:rPr>
        <w:t>،</w:t>
      </w:r>
      <w:r w:rsidR="00502E84">
        <w:rPr>
          <w:rtl/>
        </w:rPr>
        <w:t xml:space="preserve"> فيقع خاسئا</w:t>
      </w:r>
      <w:r w:rsidR="008C584F">
        <w:rPr>
          <w:rFonts w:hint="cs"/>
          <w:rtl/>
        </w:rPr>
        <w:t>ً</w:t>
      </w:r>
      <w:r w:rsidR="00502E84">
        <w:rPr>
          <w:rtl/>
        </w:rPr>
        <w:t xml:space="preserve"> حسيرا</w:t>
      </w:r>
      <w:r w:rsidR="008C584F">
        <w:rPr>
          <w:rFonts w:hint="cs"/>
          <w:rtl/>
        </w:rPr>
        <w:t>ً</w:t>
      </w:r>
      <w:r w:rsidR="00502E84">
        <w:rPr>
          <w:rtl/>
        </w:rPr>
        <w:t xml:space="preserve"> مدحورا</w:t>
      </w:r>
      <w:r w:rsidR="008C584F">
        <w:rPr>
          <w:rFonts w:hint="cs"/>
          <w:rtl/>
        </w:rPr>
        <w:t>ً</w:t>
      </w:r>
      <w:r w:rsidR="00502E84">
        <w:rPr>
          <w:rtl/>
        </w:rPr>
        <w:t xml:space="preserve">. </w:t>
      </w:r>
    </w:p>
    <w:p w:rsidR="00502E84" w:rsidRDefault="00502E84" w:rsidP="00260C0F">
      <w:pPr>
        <w:pStyle w:val="libNormal"/>
        <w:rPr>
          <w:rtl/>
        </w:rPr>
      </w:pPr>
      <w:r w:rsidRPr="00BA6C6A">
        <w:rPr>
          <w:rStyle w:val="libNormalChar"/>
          <w:rtl/>
        </w:rPr>
        <w:t>[ 21730 ]</w:t>
      </w:r>
      <w:r>
        <w:rPr>
          <w:rtl/>
        </w:rPr>
        <w:t xml:space="preserve"> 9</w:t>
      </w:r>
      <w:r w:rsidR="00A90B9E">
        <w:rPr>
          <w:rtl/>
        </w:rPr>
        <w:t xml:space="preserve"> - </w:t>
      </w:r>
      <w:r w:rsidR="00021793">
        <w:rPr>
          <w:rtl/>
        </w:rPr>
        <w:t>محمّد</w:t>
      </w:r>
      <w:r w:rsidR="00E52184">
        <w:rPr>
          <w:rtl/>
        </w:rPr>
        <w:t xml:space="preserve"> </w:t>
      </w:r>
      <w:r>
        <w:rPr>
          <w:rtl/>
        </w:rPr>
        <w:t>بن علي بن الحسين قال</w:t>
      </w:r>
      <w:r w:rsidR="00A93B6D">
        <w:rPr>
          <w:rtl/>
        </w:rPr>
        <w:t>:</w:t>
      </w:r>
      <w:r>
        <w:rPr>
          <w:rtl/>
        </w:rPr>
        <w:t xml:space="preserve"> قال رسول الله </w:t>
      </w:r>
      <w:r w:rsidR="00260C0F" w:rsidRPr="00E521F4">
        <w:rPr>
          <w:rStyle w:val="libNormalChar"/>
          <w:rFonts w:hint="cs"/>
          <w:rtl/>
        </w:rPr>
        <w:t xml:space="preserve">( </w:t>
      </w:r>
      <w:r w:rsidR="00260C0F">
        <w:rPr>
          <w:rStyle w:val="libAlaemChar"/>
          <w:rFonts w:hint="cs"/>
          <w:rtl/>
        </w:rPr>
        <w:t>صلى‌الله‌عليه‌وآله‌</w:t>
      </w:r>
      <w:r w:rsidR="00260C0F" w:rsidRPr="00E521F4">
        <w:rPr>
          <w:rStyle w:val="libNormalChar"/>
          <w:rFonts w:hint="cs"/>
          <w:rtl/>
        </w:rPr>
        <w:t xml:space="preserve"> )</w:t>
      </w:r>
      <w:r w:rsidR="00260C0F">
        <w:rPr>
          <w:rStyle w:val="libNormalChar"/>
          <w:rFonts w:hint="cs"/>
          <w:rtl/>
        </w:rPr>
        <w:t xml:space="preserve"> </w:t>
      </w:r>
      <w:r w:rsidR="00A93B6D">
        <w:rPr>
          <w:rtl/>
        </w:rPr>
        <w:t>:</w:t>
      </w:r>
      <w:r>
        <w:rPr>
          <w:rtl/>
        </w:rPr>
        <w:t xml:space="preserve"> ذكر علي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عبادة.</w:t>
      </w:r>
    </w:p>
    <w:p w:rsidR="00502E84" w:rsidRDefault="00502E84" w:rsidP="00A90B9E">
      <w:pPr>
        <w:pStyle w:val="libNormal"/>
        <w:rPr>
          <w:rtl/>
        </w:rPr>
      </w:pPr>
      <w:r w:rsidRPr="00BA6C6A">
        <w:rPr>
          <w:rStyle w:val="libNormalChar"/>
          <w:rtl/>
        </w:rPr>
        <w:t>[ 21731 ]</w:t>
      </w:r>
      <w:r>
        <w:rPr>
          <w:rtl/>
        </w:rPr>
        <w:t xml:space="preserve"> 10</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جعفر بن </w:t>
      </w:r>
      <w:r w:rsidR="00021793">
        <w:rPr>
          <w:rtl/>
        </w:rPr>
        <w:t>محمّد</w:t>
      </w:r>
      <w:r w:rsidR="00A90B9E">
        <w:rPr>
          <w:rtl/>
        </w:rPr>
        <w:t>،</w:t>
      </w:r>
      <w:r>
        <w:rPr>
          <w:rtl/>
        </w:rPr>
        <w:t xml:space="preserve"> عن القاسم بن </w:t>
      </w:r>
      <w:r w:rsidR="00021793">
        <w:rPr>
          <w:rtl/>
        </w:rPr>
        <w:t>محمّد</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جده</w:t>
      </w:r>
      <w:r w:rsidR="00A90B9E">
        <w:rPr>
          <w:rtl/>
        </w:rPr>
        <w:t>،</w:t>
      </w:r>
      <w:r>
        <w:rPr>
          <w:rtl/>
        </w:rPr>
        <w:t xml:space="preserve"> عن عبدالله بن </w:t>
      </w:r>
      <w:r w:rsidR="00F25C94">
        <w:rPr>
          <w:rtl/>
        </w:rPr>
        <w:t xml:space="preserve">حمّاد </w:t>
      </w:r>
      <w:r>
        <w:rPr>
          <w:rtl/>
        </w:rPr>
        <w:t>الانصاري</w:t>
      </w:r>
      <w:r w:rsidR="00A90B9E">
        <w:rPr>
          <w:rtl/>
        </w:rPr>
        <w:t>،</w:t>
      </w:r>
      <w:r>
        <w:rPr>
          <w:rtl/>
        </w:rPr>
        <w:t xml:space="preserve"> عن جميل بن دراج</w:t>
      </w:r>
      <w:r w:rsidR="00A90B9E">
        <w:rPr>
          <w:rtl/>
        </w:rPr>
        <w:t>،</w:t>
      </w:r>
      <w:r>
        <w:rPr>
          <w:rtl/>
        </w:rPr>
        <w:t xml:space="preserve"> عن معتب مولى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 لداود بن سرحان</w:t>
      </w:r>
      <w:r w:rsidR="00A93B6D">
        <w:rPr>
          <w:rtl/>
        </w:rPr>
        <w:t>:</w:t>
      </w:r>
      <w:r>
        <w:rPr>
          <w:rtl/>
        </w:rPr>
        <w:t xml:space="preserve"> يا داود أبلغ موالي عني السلام</w:t>
      </w:r>
      <w:r w:rsidR="00A90B9E">
        <w:rPr>
          <w:rtl/>
        </w:rPr>
        <w:t>،</w:t>
      </w:r>
      <w:r>
        <w:rPr>
          <w:rtl/>
        </w:rPr>
        <w:t xml:space="preserve"> وإني أقول</w:t>
      </w:r>
      <w:r w:rsidR="00A93B6D">
        <w:rPr>
          <w:rtl/>
        </w:rPr>
        <w:t>:</w:t>
      </w:r>
      <w:r>
        <w:rPr>
          <w:rtl/>
        </w:rPr>
        <w:t xml:space="preserve"> رحم الله عبدا</w:t>
      </w:r>
      <w:r w:rsidR="00403790">
        <w:rPr>
          <w:rFonts w:hint="cs"/>
          <w:rtl/>
        </w:rPr>
        <w:t>ً</w:t>
      </w:r>
      <w:r>
        <w:rPr>
          <w:rtl/>
        </w:rPr>
        <w:t xml:space="preserve"> اجتمع مع آخر فتذاكرا أمرنا فإن ثالثهما ملك يستغفر لهما</w:t>
      </w:r>
      <w:r w:rsidR="00A90B9E">
        <w:rPr>
          <w:rtl/>
        </w:rPr>
        <w:t>،</w:t>
      </w:r>
      <w:r>
        <w:rPr>
          <w:rtl/>
        </w:rPr>
        <w:t xml:space="preserve"> وما اجتمع اثنان على ذكرنا </w:t>
      </w:r>
      <w:r w:rsidR="00B57202">
        <w:rPr>
          <w:rtl/>
        </w:rPr>
        <w:t xml:space="preserve">إلّا </w:t>
      </w:r>
      <w:r>
        <w:rPr>
          <w:rtl/>
        </w:rPr>
        <w:t>باهى الله تعالى بهما الملائكة</w:t>
      </w:r>
      <w:r w:rsidR="00A90B9E">
        <w:rPr>
          <w:rtl/>
        </w:rPr>
        <w:t>،</w:t>
      </w:r>
      <w:r>
        <w:rPr>
          <w:rtl/>
        </w:rPr>
        <w:t xml:space="preserve"> فاذا اجتمعتم فاشتغلوا بالذكر فإن في اجتماعكم ومذاكرتكم إحياءنا</w:t>
      </w:r>
      <w:r w:rsidR="00A90B9E">
        <w:rPr>
          <w:rtl/>
        </w:rPr>
        <w:t>،</w:t>
      </w:r>
      <w:r>
        <w:rPr>
          <w:rtl/>
        </w:rPr>
        <w:t xml:space="preserve"> وخير الناس بعدنا من ذاكر بأمرنا ودعا إلى ذكرنا. </w:t>
      </w:r>
    </w:p>
    <w:p w:rsidR="00502E84" w:rsidRDefault="00502E84" w:rsidP="00A90B9E">
      <w:pPr>
        <w:pStyle w:val="libNormal"/>
        <w:rPr>
          <w:rtl/>
        </w:rPr>
      </w:pPr>
      <w:r w:rsidRPr="00BA6C6A">
        <w:rPr>
          <w:rStyle w:val="libNormalChar"/>
          <w:rtl/>
        </w:rPr>
        <w:t>[ 21732 ]</w:t>
      </w:r>
      <w:r>
        <w:rPr>
          <w:rtl/>
        </w:rPr>
        <w:t xml:space="preserve"> 11</w:t>
      </w:r>
      <w:r w:rsidR="00A90B9E">
        <w:rPr>
          <w:rtl/>
        </w:rPr>
        <w:t xml:space="preserve"> - </w:t>
      </w:r>
      <w:r>
        <w:rPr>
          <w:rtl/>
        </w:rPr>
        <w:t xml:space="preserve">أحمد بن </w:t>
      </w:r>
      <w:r w:rsidR="00021793">
        <w:rPr>
          <w:rtl/>
        </w:rPr>
        <w:t>محمّد</w:t>
      </w:r>
      <w:r w:rsidR="00E52184">
        <w:rPr>
          <w:rtl/>
        </w:rPr>
        <w:t xml:space="preserve"> </w:t>
      </w:r>
      <w:r>
        <w:rPr>
          <w:rtl/>
        </w:rPr>
        <w:t xml:space="preserve">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القاسم بن يحيى</w:t>
      </w:r>
      <w:r w:rsidR="00A90B9E">
        <w:rPr>
          <w:rtl/>
        </w:rPr>
        <w:t>،</w:t>
      </w:r>
      <w:r>
        <w:rPr>
          <w:rtl/>
        </w:rPr>
        <w:t xml:space="preserve"> عن جده</w:t>
      </w:r>
      <w:r w:rsidR="00A90B9E">
        <w:rPr>
          <w:rtl/>
        </w:rPr>
        <w:t>،</w:t>
      </w:r>
      <w:r>
        <w:rPr>
          <w:rtl/>
        </w:rPr>
        <w:t xml:space="preserve"> عن ابن مسلم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ذكرنا أهل البيت شفاء من الوعك والاسقام</w:t>
      </w:r>
      <w:r w:rsidR="00A90B9E">
        <w:rPr>
          <w:rtl/>
        </w:rPr>
        <w:t>،</w:t>
      </w:r>
      <w:r>
        <w:rPr>
          <w:rtl/>
        </w:rPr>
        <w:t xml:space="preserve"> ووسواس الريب</w:t>
      </w:r>
      <w:r w:rsidR="00A90B9E">
        <w:rPr>
          <w:rtl/>
        </w:rPr>
        <w:t>،</w:t>
      </w:r>
      <w:r>
        <w:rPr>
          <w:rtl/>
        </w:rPr>
        <w:t xml:space="preserve"> وحبنا رضى الر</w:t>
      </w:r>
      <w:r w:rsidR="008C584F">
        <w:rPr>
          <w:rFonts w:hint="cs"/>
          <w:rtl/>
        </w:rPr>
        <w:t>ّ</w:t>
      </w:r>
      <w:r>
        <w:rPr>
          <w:rtl/>
        </w:rPr>
        <w:t xml:space="preserve">ب تبارك وتعالى.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9</w:t>
      </w:r>
      <w:r w:rsidR="00A90B9E">
        <w:rPr>
          <w:rtl/>
        </w:rPr>
        <w:t xml:space="preserve"> - </w:t>
      </w:r>
      <w:r>
        <w:rPr>
          <w:rtl/>
        </w:rPr>
        <w:t>الفقيه 2</w:t>
      </w:r>
      <w:r w:rsidR="00A93B6D">
        <w:rPr>
          <w:rtl/>
        </w:rPr>
        <w:t>:</w:t>
      </w:r>
      <w:r>
        <w:rPr>
          <w:rtl/>
        </w:rPr>
        <w:t xml:space="preserve"> 133 </w:t>
      </w:r>
      <w:r w:rsidR="00BA6C6A">
        <w:rPr>
          <w:rtl/>
        </w:rPr>
        <w:t>/</w:t>
      </w:r>
      <w:r>
        <w:rPr>
          <w:rtl/>
        </w:rPr>
        <w:t xml:space="preserve"> 558</w:t>
      </w:r>
      <w:r w:rsidR="00A90B9E">
        <w:rPr>
          <w:rtl/>
        </w:rPr>
        <w:t>،</w:t>
      </w:r>
      <w:r>
        <w:rPr>
          <w:rtl/>
        </w:rPr>
        <w:t xml:space="preserve"> وعلق عليه المصنف</w:t>
      </w:r>
      <w:r w:rsidR="00A93B6D">
        <w:rPr>
          <w:rtl/>
        </w:rPr>
        <w:t>:</w:t>
      </w:r>
      <w:r>
        <w:rPr>
          <w:rtl/>
        </w:rPr>
        <w:t xml:space="preserve"> « هذا مذكور في باب فضائل الحج » منه. </w:t>
      </w:r>
    </w:p>
    <w:p w:rsidR="00502E84" w:rsidRDefault="00502E84" w:rsidP="00E521F4">
      <w:pPr>
        <w:pStyle w:val="libFootnote0"/>
        <w:rPr>
          <w:rtl/>
        </w:rPr>
      </w:pPr>
      <w:r>
        <w:rPr>
          <w:rtl/>
        </w:rPr>
        <w:t>10</w:t>
      </w:r>
      <w:r w:rsidR="00A90B9E">
        <w:rPr>
          <w:rtl/>
        </w:rPr>
        <w:t xml:space="preserve"> - </w:t>
      </w:r>
      <w:r>
        <w:rPr>
          <w:rtl/>
        </w:rPr>
        <w:t>امالي الطوسي 1</w:t>
      </w:r>
      <w:r w:rsidR="00A93B6D">
        <w:rPr>
          <w:rtl/>
        </w:rPr>
        <w:t>:</w:t>
      </w:r>
      <w:r>
        <w:rPr>
          <w:rtl/>
        </w:rPr>
        <w:t xml:space="preserve"> 228. </w:t>
      </w:r>
    </w:p>
    <w:p w:rsidR="00502E84" w:rsidRDefault="00502E84" w:rsidP="00E521F4">
      <w:pPr>
        <w:pStyle w:val="libFootnote0"/>
        <w:rPr>
          <w:rtl/>
        </w:rPr>
      </w:pPr>
      <w:r>
        <w:rPr>
          <w:rtl/>
        </w:rPr>
        <w:t>11</w:t>
      </w:r>
      <w:r w:rsidR="00A90B9E">
        <w:rPr>
          <w:rtl/>
        </w:rPr>
        <w:t xml:space="preserve"> - </w:t>
      </w:r>
      <w:r>
        <w:rPr>
          <w:rtl/>
        </w:rPr>
        <w:t>المحاسن</w:t>
      </w:r>
      <w:r w:rsidR="00A93B6D">
        <w:rPr>
          <w:rtl/>
        </w:rPr>
        <w:t>:</w:t>
      </w:r>
      <w:r>
        <w:rPr>
          <w:rtl/>
        </w:rPr>
        <w:t xml:space="preserve"> 62 </w:t>
      </w:r>
      <w:r w:rsidR="00BA6C6A">
        <w:rPr>
          <w:rtl/>
        </w:rPr>
        <w:t>/</w:t>
      </w:r>
      <w:r>
        <w:rPr>
          <w:rtl/>
        </w:rPr>
        <w:t xml:space="preserve"> 107.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(1)</w:t>
      </w:r>
      <w:r>
        <w:rPr>
          <w:rtl/>
        </w:rPr>
        <w:t>.</w:t>
      </w:r>
    </w:p>
    <w:p w:rsidR="00502E84" w:rsidRDefault="00502E84" w:rsidP="00502E84">
      <w:pPr>
        <w:pStyle w:val="Heading2Center"/>
        <w:rPr>
          <w:rtl/>
        </w:rPr>
      </w:pPr>
      <w:bookmarkStart w:id="1387" w:name="_Toc302476678"/>
      <w:bookmarkStart w:id="1388" w:name="_Toc303591344"/>
      <w:bookmarkStart w:id="1389" w:name="_Toc303591856"/>
      <w:bookmarkStart w:id="1390" w:name="_Toc303593181"/>
      <w:bookmarkStart w:id="1391" w:name="_Toc303593370"/>
      <w:bookmarkStart w:id="1392" w:name="_Toc303629212"/>
      <w:bookmarkStart w:id="1393" w:name="_Toc305219463"/>
      <w:bookmarkStart w:id="1394" w:name="_Toc377675555"/>
      <w:bookmarkStart w:id="1395" w:name="_Toc252139758"/>
      <w:r>
        <w:rPr>
          <w:rtl/>
        </w:rPr>
        <w:t>24</w:t>
      </w:r>
      <w:r w:rsidR="00A90B9E">
        <w:rPr>
          <w:rtl/>
        </w:rPr>
        <w:t xml:space="preserve"> - </w:t>
      </w:r>
      <w:r>
        <w:rPr>
          <w:rtl/>
        </w:rPr>
        <w:t>باب استحباب ادخال السرور على المؤمن</w:t>
      </w:r>
      <w:r w:rsidR="00A90B9E">
        <w:rPr>
          <w:rtl/>
        </w:rPr>
        <w:t>،</w:t>
      </w:r>
      <w:r>
        <w:rPr>
          <w:rtl/>
        </w:rPr>
        <w:t xml:space="preserve"> وتحريم</w:t>
      </w:r>
      <w:bookmarkEnd w:id="1387"/>
      <w:bookmarkEnd w:id="1388"/>
      <w:bookmarkEnd w:id="1389"/>
      <w:bookmarkEnd w:id="1390"/>
      <w:bookmarkEnd w:id="1391"/>
      <w:bookmarkEnd w:id="1392"/>
      <w:bookmarkEnd w:id="1393"/>
      <w:r w:rsidR="00A90B9E">
        <w:rPr>
          <w:rtl/>
        </w:rPr>
        <w:t xml:space="preserve"> </w:t>
      </w:r>
      <w:bookmarkStart w:id="1396" w:name="_Toc302476679"/>
      <w:bookmarkStart w:id="1397" w:name="_Toc303591345"/>
      <w:bookmarkStart w:id="1398" w:name="_Toc303591857"/>
      <w:bookmarkStart w:id="1399" w:name="_Toc303593182"/>
      <w:bookmarkStart w:id="1400" w:name="_Toc303593371"/>
      <w:bookmarkStart w:id="1401" w:name="_Toc303629213"/>
      <w:bookmarkStart w:id="1402" w:name="_Toc305219464"/>
      <w:r w:rsidR="00A90B9E">
        <w:rPr>
          <w:rtl/>
        </w:rPr>
        <w:t>ا</w:t>
      </w:r>
      <w:r>
        <w:rPr>
          <w:rtl/>
        </w:rPr>
        <w:t>دخال الكرب عليه</w:t>
      </w:r>
      <w:bookmarkEnd w:id="1394"/>
      <w:bookmarkEnd w:id="1395"/>
      <w:bookmarkEnd w:id="1396"/>
      <w:bookmarkEnd w:id="1397"/>
      <w:bookmarkEnd w:id="1398"/>
      <w:bookmarkEnd w:id="1399"/>
      <w:bookmarkEnd w:id="1400"/>
      <w:bookmarkEnd w:id="1401"/>
      <w:bookmarkEnd w:id="1402"/>
    </w:p>
    <w:p w:rsidR="00502E84" w:rsidRDefault="00502E84" w:rsidP="00A90B9E">
      <w:pPr>
        <w:pStyle w:val="libNormal"/>
        <w:rPr>
          <w:rtl/>
        </w:rPr>
      </w:pPr>
      <w:r w:rsidRPr="00BA6C6A">
        <w:rPr>
          <w:rStyle w:val="libNormalChar"/>
          <w:rtl/>
        </w:rPr>
        <w:t>[ 21733 ]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سهل بن زياد</w:t>
      </w:r>
      <w:r w:rsidR="00A90B9E">
        <w:rPr>
          <w:rtl/>
        </w:rPr>
        <w:t>،</w:t>
      </w:r>
      <w:r>
        <w:rPr>
          <w:rtl/>
        </w:rPr>
        <w:t xml:space="preserve"> 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 xml:space="preserve">بن عيسى </w:t>
      </w:r>
      <w:r w:rsidR="001E2943">
        <w:rPr>
          <w:rtl/>
        </w:rPr>
        <w:t>جميعاً</w:t>
      </w:r>
      <w:r w:rsidR="00A90B9E">
        <w:rPr>
          <w:rtl/>
        </w:rPr>
        <w:t>،</w:t>
      </w:r>
      <w:r>
        <w:rPr>
          <w:rtl/>
        </w:rPr>
        <w:t xml:space="preserve"> عن الحسن بن محبوب</w:t>
      </w:r>
      <w:r w:rsidR="00A90B9E">
        <w:rPr>
          <w:rtl/>
        </w:rPr>
        <w:t>،</w:t>
      </w:r>
      <w:r>
        <w:rPr>
          <w:rtl/>
        </w:rPr>
        <w:t xml:space="preserve"> عن أبي حمزة الثمالي</w:t>
      </w:r>
      <w:r w:rsidR="00A93B6D">
        <w:rPr>
          <w:rtl/>
        </w:rPr>
        <w:t>:</w:t>
      </w:r>
      <w:r>
        <w:rPr>
          <w:rtl/>
        </w:rPr>
        <w:t xml:space="preserve"> قال سمعت أبا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قال رسول الله</w:t>
      </w:r>
      <w:r w:rsidR="00B93CA9">
        <w:rPr>
          <w:rFonts w:hint="cs"/>
          <w:rtl/>
        </w:rPr>
        <w:t xml:space="preserve"> (</w:t>
      </w:r>
      <w:r>
        <w:rPr>
          <w:rtl/>
        </w:rPr>
        <w:t xml:space="preserve"> </w:t>
      </w:r>
      <w:r w:rsidR="00F16FA9">
        <w:rPr>
          <w:rStyle w:val="libAlaemChar"/>
          <w:rFonts w:hint="cs"/>
          <w:rtl/>
        </w:rPr>
        <w:t>صلى‌الله‌عليه‌وآله‌</w:t>
      </w:r>
      <w:r>
        <w:rPr>
          <w:rtl/>
        </w:rPr>
        <w:t xml:space="preserve"> </w:t>
      </w:r>
      <w:r w:rsidR="00B93CA9">
        <w:rPr>
          <w:rFonts w:hint="cs"/>
          <w:rtl/>
        </w:rPr>
        <w:t xml:space="preserve">) : </w:t>
      </w:r>
      <w:r>
        <w:rPr>
          <w:rtl/>
        </w:rPr>
        <w:t>من سر</w:t>
      </w:r>
      <w:r w:rsidR="00B01B1C">
        <w:rPr>
          <w:rFonts w:hint="cs"/>
          <w:rtl/>
        </w:rPr>
        <w:t>ّ</w:t>
      </w:r>
      <w:r>
        <w:rPr>
          <w:rtl/>
        </w:rPr>
        <w:t xml:space="preserve"> مؤمنا</w:t>
      </w:r>
      <w:r w:rsidR="00B01B1C">
        <w:rPr>
          <w:rFonts w:hint="cs"/>
          <w:rtl/>
        </w:rPr>
        <w:t>ً</w:t>
      </w:r>
      <w:r>
        <w:rPr>
          <w:rtl/>
        </w:rPr>
        <w:t xml:space="preserve"> فقد سر</w:t>
      </w:r>
      <w:r w:rsidR="00B01B1C">
        <w:rPr>
          <w:rFonts w:hint="cs"/>
          <w:rtl/>
        </w:rPr>
        <w:t>ّ</w:t>
      </w:r>
      <w:r>
        <w:rPr>
          <w:rtl/>
        </w:rPr>
        <w:t>ني</w:t>
      </w:r>
      <w:r w:rsidR="00A90B9E">
        <w:rPr>
          <w:rtl/>
        </w:rPr>
        <w:t>،</w:t>
      </w:r>
      <w:r>
        <w:rPr>
          <w:rtl/>
        </w:rPr>
        <w:t xml:space="preserve"> ومن سر</w:t>
      </w:r>
      <w:r w:rsidR="00B01B1C">
        <w:rPr>
          <w:rFonts w:hint="cs"/>
          <w:rtl/>
        </w:rPr>
        <w:t>ّ</w:t>
      </w:r>
      <w:r>
        <w:rPr>
          <w:rtl/>
        </w:rPr>
        <w:t>ني فقد سر</w:t>
      </w:r>
      <w:r w:rsidR="00B93CA9">
        <w:rPr>
          <w:rFonts w:hint="cs"/>
          <w:rtl/>
        </w:rPr>
        <w:t>ّ</w:t>
      </w:r>
      <w:r>
        <w:rPr>
          <w:rtl/>
        </w:rPr>
        <w:t xml:space="preserve"> الله عزّ وجلّ. </w:t>
      </w:r>
    </w:p>
    <w:p w:rsidR="00502E84" w:rsidRDefault="00502E84" w:rsidP="0080346A">
      <w:pPr>
        <w:pStyle w:val="libNormal"/>
        <w:rPr>
          <w:rtl/>
        </w:rPr>
      </w:pPr>
      <w:r w:rsidRPr="00BA6C6A">
        <w:rPr>
          <w:rStyle w:val="libNormalChar"/>
          <w:rtl/>
        </w:rPr>
        <w:t>[ 21734 ]</w:t>
      </w:r>
      <w:r>
        <w:rPr>
          <w:rtl/>
        </w:rPr>
        <w:t xml:space="preserve"> 2</w:t>
      </w:r>
      <w:r w:rsidR="00A90B9E">
        <w:rPr>
          <w:rtl/>
        </w:rPr>
        <w:t xml:space="preserve"> - </w:t>
      </w:r>
      <w:r>
        <w:rPr>
          <w:rtl/>
        </w:rPr>
        <w:t>وعنهم</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رجل </w:t>
      </w:r>
      <w:r w:rsidRPr="00A90B9E">
        <w:rPr>
          <w:rStyle w:val="libFootnotenumChar"/>
          <w:rtl/>
        </w:rPr>
        <w:t>(</w:t>
      </w:r>
      <w:r w:rsidR="0080346A">
        <w:rPr>
          <w:rStyle w:val="libFootnotenumChar"/>
          <w:rFonts w:hint="cs"/>
          <w:rtl/>
        </w:rPr>
        <w:t>2</w:t>
      </w:r>
      <w:r w:rsidRPr="00A90B9E">
        <w:rPr>
          <w:rStyle w:val="libFootnotenumChar"/>
          <w:rtl/>
        </w:rPr>
        <w:t>)</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تبس</w:t>
      </w:r>
      <w:r w:rsidR="0080346A">
        <w:rPr>
          <w:rFonts w:hint="cs"/>
          <w:rtl/>
        </w:rPr>
        <w:t>ّ</w:t>
      </w:r>
      <w:r>
        <w:rPr>
          <w:rtl/>
        </w:rPr>
        <w:t>م الرجل في وجه أخيه حسنة</w:t>
      </w:r>
      <w:r w:rsidR="00A90B9E">
        <w:rPr>
          <w:rtl/>
        </w:rPr>
        <w:t>،</w:t>
      </w:r>
      <w:r>
        <w:rPr>
          <w:rtl/>
        </w:rPr>
        <w:t xml:space="preserve"> وصرفه </w:t>
      </w:r>
      <w:r w:rsidRPr="00A90B9E">
        <w:rPr>
          <w:rStyle w:val="libFootnotenumChar"/>
          <w:rtl/>
        </w:rPr>
        <w:t>(</w:t>
      </w:r>
      <w:r w:rsidR="0080346A">
        <w:rPr>
          <w:rStyle w:val="libFootnotenumChar"/>
          <w:rFonts w:hint="cs"/>
          <w:rtl/>
        </w:rPr>
        <w:t>3</w:t>
      </w:r>
      <w:r w:rsidRPr="00A90B9E">
        <w:rPr>
          <w:rStyle w:val="libFootnotenumChar"/>
          <w:rtl/>
        </w:rPr>
        <w:t>)</w:t>
      </w:r>
      <w:r>
        <w:rPr>
          <w:rtl/>
        </w:rPr>
        <w:t xml:space="preserve"> القذى عنه حسنة</w:t>
      </w:r>
      <w:r w:rsidR="00A90B9E">
        <w:rPr>
          <w:rtl/>
        </w:rPr>
        <w:t>،</w:t>
      </w:r>
      <w:r>
        <w:rPr>
          <w:rtl/>
        </w:rPr>
        <w:t xml:space="preserve"> وما عبدالله بشيء أ</w:t>
      </w:r>
      <w:r w:rsidR="001E2943">
        <w:rPr>
          <w:rtl/>
        </w:rPr>
        <w:t xml:space="preserve">حبّ </w:t>
      </w:r>
      <w:r>
        <w:rPr>
          <w:rtl/>
        </w:rPr>
        <w:t xml:space="preserve">إلى الله من إدخال السرور على المؤمن. </w:t>
      </w:r>
    </w:p>
    <w:p w:rsidR="00502E84" w:rsidRDefault="00502E84" w:rsidP="00A90B9E">
      <w:pPr>
        <w:pStyle w:val="libNormal"/>
        <w:rPr>
          <w:rtl/>
        </w:rPr>
      </w:pPr>
      <w:r w:rsidRPr="00BA6C6A">
        <w:rPr>
          <w:rStyle w:val="libNormalChar"/>
          <w:rtl/>
        </w:rPr>
        <w:t>[ 21735 ]</w:t>
      </w:r>
      <w:r>
        <w:rPr>
          <w:rtl/>
        </w:rPr>
        <w:t xml:space="preserve"> 3</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أبيه</w:t>
      </w:r>
      <w:r w:rsidR="00A90B9E">
        <w:rPr>
          <w:rtl/>
        </w:rPr>
        <w:t>،</w:t>
      </w:r>
      <w:r>
        <w:rPr>
          <w:rtl/>
        </w:rPr>
        <w:t xml:space="preserve"> عن خلف بن حماد</w:t>
      </w:r>
      <w:r w:rsidR="00A90B9E">
        <w:rPr>
          <w:rtl/>
        </w:rPr>
        <w:t>،</w:t>
      </w:r>
      <w:r>
        <w:rPr>
          <w:rtl/>
        </w:rPr>
        <w:t xml:space="preserve"> عن مفضل بن عمر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لا يرى أحدكم إذا </w:t>
      </w:r>
    </w:p>
    <w:p w:rsidR="00502E84" w:rsidRDefault="00E521F4" w:rsidP="00E521F4">
      <w:pPr>
        <w:pStyle w:val="libLine"/>
        <w:rPr>
          <w:rtl/>
        </w:rPr>
      </w:pPr>
      <w:r>
        <w:rPr>
          <w:rtl/>
        </w:rPr>
        <w:t>____________________</w:t>
      </w:r>
    </w:p>
    <w:p w:rsidR="00502E84" w:rsidRPr="003E4C97" w:rsidRDefault="00502E84" w:rsidP="00E521F4">
      <w:pPr>
        <w:pStyle w:val="libFootnote0"/>
        <w:rPr>
          <w:rtl/>
        </w:rPr>
      </w:pPr>
      <w:r w:rsidRPr="003E4C97">
        <w:rPr>
          <w:rtl/>
        </w:rPr>
        <w:t xml:space="preserve">(1) يأتي ما </w:t>
      </w:r>
      <w:r w:rsidR="00921D19">
        <w:rPr>
          <w:rtl/>
        </w:rPr>
        <w:t xml:space="preserve">يدلّ </w:t>
      </w:r>
      <w:r w:rsidRPr="003E4C97">
        <w:rPr>
          <w:rtl/>
        </w:rPr>
        <w:t>على بعض المقصود في الاحاديث 3 و 18 و 36 و 38 و 52 و 66 من الباب 8</w:t>
      </w:r>
      <w:r w:rsidR="00A90B9E">
        <w:rPr>
          <w:rtl/>
        </w:rPr>
        <w:t>،</w:t>
      </w:r>
      <w:r w:rsidRPr="003E4C97">
        <w:rPr>
          <w:rtl/>
        </w:rPr>
        <w:t xml:space="preserve"> وفي الحديثين 11 و 21 من الباب 11 من ابواب صفات القاضي.</w:t>
      </w:r>
    </w:p>
    <w:p w:rsidR="00502E84" w:rsidRPr="003E4C97" w:rsidRDefault="009309C4" w:rsidP="00E521F4">
      <w:pPr>
        <w:pStyle w:val="libFootnote0"/>
        <w:rPr>
          <w:rtl/>
        </w:rPr>
      </w:pPr>
      <w:r>
        <w:rPr>
          <w:rtl/>
        </w:rPr>
        <w:t xml:space="preserve">وتقدّم </w:t>
      </w:r>
      <w:r w:rsidR="00502E84" w:rsidRPr="003E4C97">
        <w:rPr>
          <w:rtl/>
        </w:rPr>
        <w:t xml:space="preserve">ما </w:t>
      </w:r>
      <w:r w:rsidR="00921D19">
        <w:rPr>
          <w:rtl/>
        </w:rPr>
        <w:t xml:space="preserve">يدلّ </w:t>
      </w:r>
      <w:r w:rsidR="00502E84" w:rsidRPr="003E4C97">
        <w:rPr>
          <w:rtl/>
        </w:rPr>
        <w:t>عليه في الحديث 7 من الباب 1</w:t>
      </w:r>
      <w:r w:rsidR="00A90B9E">
        <w:rPr>
          <w:rtl/>
        </w:rPr>
        <w:t>،</w:t>
      </w:r>
      <w:r w:rsidR="00502E84" w:rsidRPr="003E4C97">
        <w:rPr>
          <w:rtl/>
        </w:rPr>
        <w:t xml:space="preserve"> وفي الباب 10 من ابواب احكام العشرة</w:t>
      </w:r>
      <w:r w:rsidR="00A90B9E">
        <w:rPr>
          <w:rtl/>
        </w:rPr>
        <w:t>،</w:t>
      </w:r>
      <w:r w:rsidR="00502E84" w:rsidRPr="003E4C97">
        <w:rPr>
          <w:rtl/>
        </w:rPr>
        <w:t xml:space="preserve"> وفي الحديث 2 من الباب 98 من ابواب المزار</w:t>
      </w:r>
      <w:r w:rsidR="00A90B9E">
        <w:rPr>
          <w:rtl/>
        </w:rPr>
        <w:t>،</w:t>
      </w:r>
      <w:r w:rsidR="00502E84" w:rsidRPr="003E4C97">
        <w:rPr>
          <w:rtl/>
        </w:rPr>
        <w:t xml:space="preserve"> وفي الحديث 19 من الباب 4 من ابواب جهاد النفس.</w:t>
      </w:r>
    </w:p>
    <w:p w:rsidR="00502E84" w:rsidRDefault="00502E84" w:rsidP="0080346A">
      <w:pPr>
        <w:pStyle w:val="libFootnoteCenterBold"/>
        <w:rPr>
          <w:rtl/>
        </w:rPr>
      </w:pPr>
      <w:r>
        <w:rPr>
          <w:rtl/>
        </w:rPr>
        <w:t>الباب 24</w:t>
      </w:r>
    </w:p>
    <w:p w:rsidR="00502E84" w:rsidRDefault="00502E84" w:rsidP="0080346A">
      <w:pPr>
        <w:pStyle w:val="libFootnoteCenterBold"/>
        <w:rPr>
          <w:rtl/>
        </w:rPr>
      </w:pPr>
      <w:r>
        <w:rPr>
          <w:rtl/>
        </w:rPr>
        <w:t xml:space="preserve">فيه 20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150 </w:t>
      </w:r>
      <w:r w:rsidR="00BA6C6A">
        <w:rPr>
          <w:rtl/>
        </w:rPr>
        <w:t>/</w:t>
      </w:r>
      <w:r>
        <w:rPr>
          <w:rtl/>
        </w:rPr>
        <w:t xml:space="preserve"> 1</w:t>
      </w:r>
      <w:r w:rsidR="00A90B9E">
        <w:rPr>
          <w:rtl/>
        </w:rPr>
        <w:t>،</w:t>
      </w:r>
      <w:r>
        <w:rPr>
          <w:rtl/>
        </w:rPr>
        <w:t xml:space="preserve"> ومصادقة </w:t>
      </w:r>
      <w:r w:rsidR="00A545A4">
        <w:rPr>
          <w:rtl/>
        </w:rPr>
        <w:t>الإِخوان</w:t>
      </w:r>
      <w:r w:rsidR="00A93B6D">
        <w:rPr>
          <w:rtl/>
        </w:rPr>
        <w:t>:</w:t>
      </w:r>
      <w:r>
        <w:rPr>
          <w:rtl/>
        </w:rPr>
        <w:t xml:space="preserve"> 62 </w:t>
      </w:r>
      <w:r w:rsidR="00BA6C6A">
        <w:rPr>
          <w:rtl/>
        </w:rPr>
        <w:t>/</w:t>
      </w:r>
      <w:r>
        <w:rPr>
          <w:rtl/>
        </w:rPr>
        <w:t xml:space="preserve"> 9.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150 </w:t>
      </w:r>
      <w:r w:rsidR="00BA6C6A">
        <w:rPr>
          <w:rtl/>
        </w:rPr>
        <w:t>/</w:t>
      </w:r>
      <w:r>
        <w:rPr>
          <w:rtl/>
        </w:rPr>
        <w:t xml:space="preserve"> 2. </w:t>
      </w:r>
    </w:p>
    <w:p w:rsidR="00502E84" w:rsidRPr="003E4C97" w:rsidRDefault="00502E84" w:rsidP="0080346A">
      <w:pPr>
        <w:pStyle w:val="libFootnote0"/>
        <w:rPr>
          <w:rtl/>
        </w:rPr>
      </w:pPr>
      <w:r w:rsidRPr="003E4C97">
        <w:rPr>
          <w:rtl/>
        </w:rPr>
        <w:t>(</w:t>
      </w:r>
      <w:r w:rsidR="0080346A">
        <w:rPr>
          <w:rFonts w:hint="cs"/>
          <w:rtl/>
        </w:rPr>
        <w:t>2</w:t>
      </w:r>
      <w:r w:rsidRPr="003E4C97">
        <w:rPr>
          <w:rtl/>
        </w:rPr>
        <w:t>) في المصدر زيادة</w:t>
      </w:r>
      <w:r w:rsidR="00A93B6D">
        <w:rPr>
          <w:rtl/>
        </w:rPr>
        <w:t>:</w:t>
      </w:r>
      <w:r w:rsidRPr="003E4C97">
        <w:rPr>
          <w:rtl/>
        </w:rPr>
        <w:t xml:space="preserve"> من اهل الكوفة يكنّى ابا </w:t>
      </w:r>
      <w:r w:rsidR="00021793">
        <w:rPr>
          <w:rtl/>
        </w:rPr>
        <w:t>محمّد</w:t>
      </w:r>
      <w:r w:rsidRPr="003E4C97">
        <w:rPr>
          <w:rtl/>
        </w:rPr>
        <w:t xml:space="preserve">. </w:t>
      </w:r>
    </w:p>
    <w:p w:rsidR="00502E84" w:rsidRPr="003E4C97" w:rsidRDefault="00502E84" w:rsidP="0080346A">
      <w:pPr>
        <w:pStyle w:val="libFootnote0"/>
        <w:rPr>
          <w:rtl/>
        </w:rPr>
      </w:pPr>
      <w:r w:rsidRPr="003E4C97">
        <w:rPr>
          <w:rtl/>
        </w:rPr>
        <w:t>(</w:t>
      </w:r>
      <w:r w:rsidR="0080346A">
        <w:rPr>
          <w:rFonts w:hint="cs"/>
          <w:rtl/>
        </w:rPr>
        <w:t>3</w:t>
      </w:r>
      <w:r w:rsidRPr="003E4C97">
        <w:rPr>
          <w:rtl/>
        </w:rPr>
        <w:t>) في المصدر</w:t>
      </w:r>
      <w:r w:rsidR="00A93B6D">
        <w:rPr>
          <w:rtl/>
        </w:rPr>
        <w:t>:</w:t>
      </w:r>
      <w:r w:rsidRPr="003E4C97">
        <w:rPr>
          <w:rtl/>
        </w:rPr>
        <w:t xml:space="preserve"> وصرف.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151 </w:t>
      </w:r>
      <w:r w:rsidR="00BA6C6A">
        <w:rPr>
          <w:rtl/>
        </w:rPr>
        <w:t>/</w:t>
      </w:r>
      <w:r>
        <w:rPr>
          <w:rtl/>
        </w:rPr>
        <w:t xml:space="preserve"> 6. </w:t>
      </w:r>
    </w:p>
    <w:p w:rsidR="00A90B9E" w:rsidRDefault="00A90B9E" w:rsidP="00E521F4">
      <w:pPr>
        <w:pStyle w:val="libNormal"/>
        <w:rPr>
          <w:rtl/>
        </w:rPr>
      </w:pPr>
      <w:r>
        <w:rPr>
          <w:rtl/>
        </w:rPr>
        <w:br w:type="page"/>
      </w:r>
    </w:p>
    <w:p w:rsidR="00502E84" w:rsidRDefault="00502E84" w:rsidP="00403790">
      <w:pPr>
        <w:pStyle w:val="libNormal0"/>
        <w:rPr>
          <w:rtl/>
        </w:rPr>
      </w:pPr>
      <w:r>
        <w:rPr>
          <w:rtl/>
        </w:rPr>
        <w:lastRenderedPageBreak/>
        <w:t xml:space="preserve">أدخل على مؤمن سرورا </w:t>
      </w:r>
      <w:r w:rsidR="00687D79">
        <w:rPr>
          <w:rtl/>
        </w:rPr>
        <w:t xml:space="preserve">إنّه </w:t>
      </w:r>
      <w:r>
        <w:rPr>
          <w:rtl/>
        </w:rPr>
        <w:t>عليه أدخله فقط</w:t>
      </w:r>
      <w:r w:rsidR="00A90B9E">
        <w:rPr>
          <w:rtl/>
        </w:rPr>
        <w:t>،</w:t>
      </w:r>
      <w:r>
        <w:rPr>
          <w:rtl/>
        </w:rPr>
        <w:t xml:space="preserve"> بل والله علينا</w:t>
      </w:r>
      <w:r w:rsidR="00A90B9E">
        <w:rPr>
          <w:rtl/>
        </w:rPr>
        <w:t>،</w:t>
      </w:r>
      <w:r>
        <w:rPr>
          <w:rtl/>
        </w:rPr>
        <w:t xml:space="preserve"> بل والله على رسول الله </w:t>
      </w:r>
      <w:r w:rsidR="00403790" w:rsidRPr="00E521F4">
        <w:rPr>
          <w:rStyle w:val="libNormalChar"/>
          <w:rFonts w:hint="cs"/>
          <w:rtl/>
        </w:rPr>
        <w:t xml:space="preserve">( </w:t>
      </w:r>
      <w:r w:rsidR="00403790">
        <w:rPr>
          <w:rStyle w:val="libAlaemChar"/>
          <w:rFonts w:hint="cs"/>
          <w:rtl/>
        </w:rPr>
        <w:t>صلى‌الله‌عليه‌وآله‌</w:t>
      </w:r>
      <w:r w:rsidR="00403790" w:rsidRPr="00E521F4">
        <w:rPr>
          <w:rStyle w:val="libNormalChar"/>
          <w:rFonts w:hint="cs"/>
          <w:rtl/>
        </w:rPr>
        <w:t xml:space="preserve"> )</w:t>
      </w:r>
      <w:r w:rsidR="00403790">
        <w:rPr>
          <w:rStyle w:val="libNormalChar"/>
          <w:rFonts w:hint="cs"/>
          <w:rtl/>
        </w:rPr>
        <w:t xml:space="preserve"> </w:t>
      </w:r>
      <w:r>
        <w:rPr>
          <w:rtl/>
        </w:rPr>
        <w:t>.</w:t>
      </w:r>
    </w:p>
    <w:p w:rsidR="00502E84" w:rsidRDefault="00502E84" w:rsidP="00A90B9E">
      <w:pPr>
        <w:pStyle w:val="libNormal"/>
        <w:rPr>
          <w:rtl/>
        </w:rPr>
      </w:pPr>
      <w:r>
        <w:rPr>
          <w:rtl/>
        </w:rPr>
        <w:t xml:space="preserve">ورواه الصدوق 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بسنده عن خلف بن </w:t>
      </w:r>
      <w:r w:rsidR="00F25C94">
        <w:rPr>
          <w:rtl/>
        </w:rPr>
        <w:t xml:space="preserve">حمّاد </w:t>
      </w:r>
      <w:r>
        <w:rPr>
          <w:rtl/>
        </w:rPr>
        <w:t>رفعه</w:t>
      </w:r>
      <w:r w:rsidR="00A90B9E">
        <w:rPr>
          <w:rtl/>
        </w:rPr>
        <w:t>،</w:t>
      </w:r>
      <w:r>
        <w:rPr>
          <w:rtl/>
        </w:rPr>
        <w:t xml:space="preserve"> عن أحدهما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 xml:space="preserve">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[ 21736 ]</w:t>
      </w:r>
      <w:r>
        <w:rPr>
          <w:rtl/>
        </w:rPr>
        <w:t xml:space="preserve"> 4</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w:t>
      </w:r>
      <w:r w:rsidR="00021793">
        <w:rPr>
          <w:rtl/>
        </w:rPr>
        <w:t>محمّد</w:t>
      </w:r>
      <w:r w:rsidR="00E52184">
        <w:rPr>
          <w:rtl/>
        </w:rPr>
        <w:t xml:space="preserve"> </w:t>
      </w:r>
      <w:r>
        <w:rPr>
          <w:rtl/>
        </w:rPr>
        <w:t>بن أورمة</w:t>
      </w:r>
      <w:r w:rsidR="00A90B9E">
        <w:rPr>
          <w:rtl/>
        </w:rPr>
        <w:t>،</w:t>
      </w:r>
      <w:r>
        <w:rPr>
          <w:rtl/>
        </w:rPr>
        <w:t xml:space="preserve"> عن علي بن يحيى</w:t>
      </w:r>
      <w:r w:rsidR="00A90B9E">
        <w:rPr>
          <w:rtl/>
        </w:rPr>
        <w:t>،</w:t>
      </w:r>
      <w:r>
        <w:rPr>
          <w:rtl/>
        </w:rPr>
        <w:t xml:space="preserve"> عن الوليد بن العلاء</w:t>
      </w:r>
      <w:r w:rsidR="00A90B9E">
        <w:rPr>
          <w:rtl/>
        </w:rPr>
        <w:t>،</w:t>
      </w:r>
      <w:r>
        <w:rPr>
          <w:rtl/>
        </w:rPr>
        <w:t xml:space="preserve"> عن ابن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أدخل السرور على مؤمن فقد أدخله على رسول الله</w:t>
      </w:r>
      <w:r w:rsidR="0080346A">
        <w:rPr>
          <w:rFonts w:hint="cs"/>
          <w:rtl/>
        </w:rPr>
        <w:t xml:space="preserve"> (</w:t>
      </w:r>
      <w:r>
        <w:rPr>
          <w:rtl/>
        </w:rPr>
        <w:t xml:space="preserve"> </w:t>
      </w:r>
      <w:r w:rsidR="00F16FA9">
        <w:rPr>
          <w:rStyle w:val="libAlaemChar"/>
          <w:rFonts w:hint="cs"/>
          <w:rtl/>
        </w:rPr>
        <w:t>صلى‌الله‌عليه‌وآله‌</w:t>
      </w:r>
      <w:r>
        <w:rPr>
          <w:rtl/>
        </w:rPr>
        <w:t xml:space="preserve"> </w:t>
      </w:r>
      <w:r w:rsidR="0080346A">
        <w:rPr>
          <w:rFonts w:hint="cs"/>
          <w:rtl/>
        </w:rPr>
        <w:t xml:space="preserve">) ، </w:t>
      </w:r>
      <w:r>
        <w:rPr>
          <w:rtl/>
        </w:rPr>
        <w:t xml:space="preserve">ومن أدخله على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فقد وصل ذلك إلى الله</w:t>
      </w:r>
      <w:r w:rsidR="00A90B9E">
        <w:rPr>
          <w:rtl/>
        </w:rPr>
        <w:t>،</w:t>
      </w:r>
      <w:r>
        <w:rPr>
          <w:rtl/>
        </w:rPr>
        <w:t xml:space="preserve"> وكذلك من أدخل عليه كربا</w:t>
      </w:r>
      <w:r w:rsidR="00B70D94">
        <w:rPr>
          <w:rFonts w:hint="cs"/>
          <w:rtl/>
        </w:rPr>
        <w:t>ً</w:t>
      </w:r>
      <w:r>
        <w:rPr>
          <w:rtl/>
        </w:rPr>
        <w:t xml:space="preserve">. </w:t>
      </w:r>
    </w:p>
    <w:p w:rsidR="00502E84" w:rsidRDefault="00502E84" w:rsidP="00A90B9E">
      <w:pPr>
        <w:pStyle w:val="libNormal"/>
        <w:rPr>
          <w:rtl/>
        </w:rPr>
      </w:pPr>
      <w:r w:rsidRPr="00BA6C6A">
        <w:rPr>
          <w:rStyle w:val="libNormalChar"/>
          <w:rtl/>
        </w:rPr>
        <w:t>[ 21737 ]</w:t>
      </w:r>
      <w:r>
        <w:rPr>
          <w:rtl/>
        </w:rPr>
        <w:t xml:space="preserve"> 5</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إسماعيل بن منصور</w:t>
      </w:r>
      <w:r w:rsidR="00A90B9E">
        <w:rPr>
          <w:rtl/>
        </w:rPr>
        <w:t>،</w:t>
      </w:r>
      <w:r>
        <w:rPr>
          <w:rtl/>
        </w:rPr>
        <w:t xml:space="preserve"> عن المفضل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أيما مسلم لقي مس</w:t>
      </w:r>
      <w:r w:rsidR="00F00AD9">
        <w:rPr>
          <w:rtl/>
        </w:rPr>
        <w:t>لـم</w:t>
      </w:r>
      <w:r w:rsidR="00C73FAF">
        <w:rPr>
          <w:rtl/>
        </w:rPr>
        <w:t>ا</w:t>
      </w:r>
      <w:r w:rsidR="00F00AD9">
        <w:rPr>
          <w:rFonts w:hint="cs"/>
          <w:rtl/>
        </w:rPr>
        <w:t>ً</w:t>
      </w:r>
      <w:r w:rsidR="00C73FAF">
        <w:rPr>
          <w:rtl/>
        </w:rPr>
        <w:t xml:space="preserve"> </w:t>
      </w:r>
      <w:r>
        <w:rPr>
          <w:rtl/>
        </w:rPr>
        <w:t>فسره</w:t>
      </w:r>
      <w:r w:rsidR="00A90B9E">
        <w:rPr>
          <w:rtl/>
        </w:rPr>
        <w:t>،</w:t>
      </w:r>
      <w:r>
        <w:rPr>
          <w:rtl/>
        </w:rPr>
        <w:t xml:space="preserve"> سر</w:t>
      </w:r>
      <w:r w:rsidR="00B70D94">
        <w:rPr>
          <w:rFonts w:hint="cs"/>
          <w:rtl/>
        </w:rPr>
        <w:t>َّ</w:t>
      </w:r>
      <w:r>
        <w:rPr>
          <w:rtl/>
        </w:rPr>
        <w:t xml:space="preserve">ه الله عزّ وجلّ. </w:t>
      </w:r>
    </w:p>
    <w:p w:rsidR="00502E84" w:rsidRDefault="00502E84" w:rsidP="00A90B9E">
      <w:pPr>
        <w:pStyle w:val="libNormal"/>
        <w:rPr>
          <w:rtl/>
        </w:rPr>
      </w:pPr>
      <w:r w:rsidRPr="00BA6C6A">
        <w:rPr>
          <w:rStyle w:val="libNormalChar"/>
          <w:rtl/>
        </w:rPr>
        <w:t>[ 21738 ]</w:t>
      </w:r>
      <w:r>
        <w:rPr>
          <w:rtl/>
        </w:rPr>
        <w:t xml:space="preserve"> 6</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هشام بن الحكم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w:t>
      </w:r>
      <w:r w:rsidR="001E2943">
        <w:rPr>
          <w:rtl/>
        </w:rPr>
        <w:t xml:space="preserve">حبّ </w:t>
      </w:r>
      <w:r w:rsidR="00DC5517">
        <w:rPr>
          <w:rtl/>
        </w:rPr>
        <w:t xml:space="preserve">الأعمال </w:t>
      </w:r>
      <w:r>
        <w:rPr>
          <w:rtl/>
        </w:rPr>
        <w:t>إلى الله عزّ وجلّ ادخال السرور على المؤمن</w:t>
      </w:r>
      <w:r w:rsidR="00A93B6D">
        <w:rPr>
          <w:rtl/>
        </w:rPr>
        <w:t>:</w:t>
      </w:r>
      <w:r>
        <w:rPr>
          <w:rtl/>
        </w:rPr>
        <w:t xml:space="preserve"> إشباع جوعته</w:t>
      </w:r>
      <w:r w:rsidR="00A90B9E">
        <w:rPr>
          <w:rtl/>
        </w:rPr>
        <w:t>،</w:t>
      </w:r>
      <w:r>
        <w:rPr>
          <w:rtl/>
        </w:rPr>
        <w:t xml:space="preserve"> أو تنفيس كربته</w:t>
      </w:r>
      <w:r w:rsidR="00A90B9E">
        <w:rPr>
          <w:rtl/>
        </w:rPr>
        <w:t>،</w:t>
      </w:r>
      <w:r>
        <w:rPr>
          <w:rtl/>
        </w:rPr>
        <w:t xml:space="preserve"> أو قضاء دينه.</w:t>
      </w:r>
    </w:p>
    <w:p w:rsidR="00502E84" w:rsidRDefault="00502E84" w:rsidP="00672F17">
      <w:pPr>
        <w:pStyle w:val="libNormal"/>
        <w:rPr>
          <w:rtl/>
        </w:rPr>
      </w:pPr>
      <w:r>
        <w:rPr>
          <w:rtl/>
        </w:rPr>
        <w:t xml:space="preserve">ورواه الشيخ بإسناده عن </w:t>
      </w:r>
      <w:r w:rsidR="00021793">
        <w:rPr>
          <w:rtl/>
        </w:rPr>
        <w:t>محمّد</w:t>
      </w:r>
      <w:r w:rsidR="00E52184">
        <w:rPr>
          <w:rtl/>
        </w:rPr>
        <w:t xml:space="preserve"> </w:t>
      </w:r>
      <w:r>
        <w:rPr>
          <w:rtl/>
        </w:rPr>
        <w:t xml:space="preserve">بن يعقوب مثله </w:t>
      </w:r>
      <w:r w:rsidRPr="00A90B9E">
        <w:rPr>
          <w:rStyle w:val="libFootnotenumChar"/>
          <w:rtl/>
        </w:rPr>
        <w:t>(</w:t>
      </w:r>
      <w:r w:rsidR="00672F17">
        <w:rPr>
          <w:rStyle w:val="libFootnotenumChar"/>
          <w:rFonts w:hint="cs"/>
          <w:rtl/>
        </w:rPr>
        <w:t>2</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3E4C97" w:rsidRDefault="00502E84" w:rsidP="00E521F4">
      <w:pPr>
        <w:pStyle w:val="libFootnote0"/>
        <w:rPr>
          <w:rtl/>
        </w:rPr>
      </w:pPr>
      <w:r w:rsidRPr="003E4C97">
        <w:rPr>
          <w:rtl/>
        </w:rPr>
        <w:t xml:space="preserve">(1) مصادقة </w:t>
      </w:r>
      <w:r w:rsidR="00A545A4">
        <w:rPr>
          <w:rtl/>
        </w:rPr>
        <w:t>الإِخوان</w:t>
      </w:r>
      <w:r w:rsidR="00A93B6D">
        <w:rPr>
          <w:rtl/>
        </w:rPr>
        <w:t>:</w:t>
      </w:r>
      <w:r w:rsidRPr="003E4C97">
        <w:rPr>
          <w:rtl/>
        </w:rPr>
        <w:t xml:space="preserve"> 60 </w:t>
      </w:r>
      <w:r w:rsidR="00BA6C6A">
        <w:rPr>
          <w:rtl/>
        </w:rPr>
        <w:t>/</w:t>
      </w:r>
      <w:r w:rsidRPr="003E4C97">
        <w:rPr>
          <w:rtl/>
        </w:rPr>
        <w:t xml:space="preserve"> 1.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153 </w:t>
      </w:r>
      <w:r w:rsidR="00BA6C6A">
        <w:rPr>
          <w:rtl/>
        </w:rPr>
        <w:t>/</w:t>
      </w:r>
      <w:r>
        <w:rPr>
          <w:rtl/>
        </w:rPr>
        <w:t xml:space="preserve"> 14.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154 </w:t>
      </w:r>
      <w:r w:rsidR="00BA6C6A">
        <w:rPr>
          <w:rtl/>
        </w:rPr>
        <w:t>/</w:t>
      </w:r>
      <w:r>
        <w:rPr>
          <w:rtl/>
        </w:rPr>
        <w:t xml:space="preserve"> 15.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154 </w:t>
      </w:r>
      <w:r w:rsidR="00BA6C6A">
        <w:rPr>
          <w:rtl/>
        </w:rPr>
        <w:t>/</w:t>
      </w:r>
      <w:r>
        <w:rPr>
          <w:rtl/>
        </w:rPr>
        <w:t xml:space="preserve"> 16</w:t>
      </w:r>
      <w:r w:rsidR="00A90B9E">
        <w:rPr>
          <w:rtl/>
        </w:rPr>
        <w:t>،</w:t>
      </w:r>
      <w:r>
        <w:rPr>
          <w:rtl/>
        </w:rPr>
        <w:t xml:space="preserve"> ومصادقة </w:t>
      </w:r>
      <w:r w:rsidR="00A545A4">
        <w:rPr>
          <w:rtl/>
        </w:rPr>
        <w:t>الإِخوان</w:t>
      </w:r>
      <w:r w:rsidR="00A93B6D">
        <w:rPr>
          <w:rtl/>
        </w:rPr>
        <w:t>:</w:t>
      </w:r>
      <w:r>
        <w:rPr>
          <w:rtl/>
        </w:rPr>
        <w:t xml:space="preserve"> 44 </w:t>
      </w:r>
      <w:r w:rsidR="00BA6C6A">
        <w:rPr>
          <w:rtl/>
        </w:rPr>
        <w:t>/</w:t>
      </w:r>
      <w:r>
        <w:rPr>
          <w:rtl/>
        </w:rPr>
        <w:t xml:space="preserve"> 2. </w:t>
      </w:r>
    </w:p>
    <w:p w:rsidR="00502E84" w:rsidRPr="003E4C97" w:rsidRDefault="00502E84" w:rsidP="00672F17">
      <w:pPr>
        <w:pStyle w:val="libFootnote0"/>
        <w:rPr>
          <w:rtl/>
        </w:rPr>
      </w:pPr>
      <w:r w:rsidRPr="003E4C97">
        <w:rPr>
          <w:rtl/>
        </w:rPr>
        <w:t>(</w:t>
      </w:r>
      <w:r w:rsidR="00672F17">
        <w:rPr>
          <w:rFonts w:hint="cs"/>
          <w:rtl/>
        </w:rPr>
        <w:t>2</w:t>
      </w:r>
      <w:r w:rsidRPr="003E4C97">
        <w:rPr>
          <w:rtl/>
        </w:rPr>
        <w:t>) التهذيب 4</w:t>
      </w:r>
      <w:r w:rsidR="00A93B6D">
        <w:rPr>
          <w:rtl/>
        </w:rPr>
        <w:t>:</w:t>
      </w:r>
      <w:r w:rsidRPr="003E4C97">
        <w:rPr>
          <w:rtl/>
        </w:rPr>
        <w:t xml:space="preserve"> 110 </w:t>
      </w:r>
      <w:r w:rsidR="00BA6C6A">
        <w:rPr>
          <w:rtl/>
        </w:rPr>
        <w:t>/</w:t>
      </w:r>
      <w:r w:rsidRPr="003E4C97">
        <w:rPr>
          <w:rtl/>
        </w:rPr>
        <w:t xml:space="preserve"> 318</w:t>
      </w:r>
      <w:r w:rsidR="00A90B9E">
        <w:rPr>
          <w:rtl/>
        </w:rPr>
        <w:t>،</w:t>
      </w:r>
      <w:r w:rsidRPr="003E4C97">
        <w:rPr>
          <w:rtl/>
        </w:rPr>
        <w:t xml:space="preserve"> وسنده</w:t>
      </w:r>
      <w:r w:rsidR="00A93B6D">
        <w:rPr>
          <w:rtl/>
        </w:rPr>
        <w:t>:</w:t>
      </w:r>
      <w:r w:rsidRPr="003E4C97">
        <w:rPr>
          <w:rtl/>
        </w:rPr>
        <w:t xml:space="preserve"> </w:t>
      </w:r>
      <w:r w:rsidR="00021793">
        <w:rPr>
          <w:rtl/>
        </w:rPr>
        <w:t>محمّد</w:t>
      </w:r>
      <w:r w:rsidR="00E52184">
        <w:rPr>
          <w:rtl/>
        </w:rPr>
        <w:t xml:space="preserve"> </w:t>
      </w:r>
      <w:r w:rsidRPr="003E4C97">
        <w:rPr>
          <w:rtl/>
        </w:rPr>
        <w:t>بن يعقوب</w:t>
      </w:r>
      <w:r w:rsidR="00A90B9E">
        <w:rPr>
          <w:rtl/>
        </w:rPr>
        <w:t>،</w:t>
      </w:r>
      <w:r w:rsidRPr="003E4C97">
        <w:rPr>
          <w:rtl/>
        </w:rPr>
        <w:t xml:space="preserve"> عن </w:t>
      </w:r>
      <w:r w:rsidR="00021793">
        <w:rPr>
          <w:rtl/>
        </w:rPr>
        <w:t>محمّد</w:t>
      </w:r>
      <w:r w:rsidR="00E52184">
        <w:rPr>
          <w:rtl/>
        </w:rPr>
        <w:t xml:space="preserve"> </w:t>
      </w:r>
      <w:r w:rsidRPr="003E4C97">
        <w:rPr>
          <w:rtl/>
        </w:rPr>
        <w:t>بن اسماعيل</w:t>
      </w:r>
      <w:r w:rsidR="00A90B9E">
        <w:rPr>
          <w:rtl/>
        </w:rPr>
        <w:t>،</w:t>
      </w:r>
      <w:r w:rsidRPr="003E4C97">
        <w:rPr>
          <w:rtl/>
        </w:rPr>
        <w:t xml:space="preserve"> عن الفضل بن شاذان</w:t>
      </w:r>
      <w:r w:rsidR="00A90B9E">
        <w:rPr>
          <w:rtl/>
        </w:rPr>
        <w:t>،</w:t>
      </w:r>
      <w:r w:rsidRPr="003E4C97">
        <w:rPr>
          <w:rtl/>
        </w:rPr>
        <w:t xml:space="preserve"> عن ابن ابي عمير</w:t>
      </w:r>
      <w:r w:rsidR="00A90B9E">
        <w:rPr>
          <w:rtl/>
        </w:rPr>
        <w:t>،</w:t>
      </w:r>
      <w:r w:rsidRPr="003E4C97">
        <w:rPr>
          <w:rtl/>
        </w:rPr>
        <w:t xml:space="preserve"> عن هشام بن الحكم</w:t>
      </w:r>
      <w:r>
        <w:rPr>
          <w:rtl/>
        </w:rPr>
        <w:t xml:space="preserve"> ....</w:t>
      </w:r>
      <w:r w:rsidRPr="003E4C97">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[ 21739 ]</w:t>
      </w:r>
      <w:r>
        <w:rPr>
          <w:rtl/>
        </w:rPr>
        <w:t xml:space="preserve"> 7</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محبوب</w:t>
      </w:r>
      <w:r w:rsidR="00A90B9E">
        <w:rPr>
          <w:rtl/>
        </w:rPr>
        <w:t>،</w:t>
      </w:r>
      <w:r>
        <w:rPr>
          <w:rtl/>
        </w:rPr>
        <w:t xml:space="preserve"> عن عبدالله 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أوحى الله عزّ وجلّ إلى داود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العبد من عبادي ليأتيني بالحسنة فأبيحه جن</w:t>
      </w:r>
      <w:r w:rsidR="00672F17">
        <w:rPr>
          <w:rFonts w:hint="cs"/>
          <w:rtl/>
        </w:rPr>
        <w:t>ّ</w:t>
      </w:r>
      <w:r>
        <w:rPr>
          <w:rtl/>
        </w:rPr>
        <w:t>تي</w:t>
      </w:r>
      <w:r w:rsidR="00A90B9E">
        <w:rPr>
          <w:rtl/>
        </w:rPr>
        <w:t>،</w:t>
      </w:r>
      <w:r>
        <w:rPr>
          <w:rtl/>
        </w:rPr>
        <w:t xml:space="preserve"> فقال داود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رب وما تلك الحسنة؟ قال</w:t>
      </w:r>
      <w:r w:rsidR="00A93B6D">
        <w:rPr>
          <w:rtl/>
        </w:rPr>
        <w:t>:</w:t>
      </w:r>
      <w:r>
        <w:rPr>
          <w:rtl/>
        </w:rPr>
        <w:t xml:space="preserve"> يدخل على عبدي المؤمن سرورا</w:t>
      </w:r>
      <w:r w:rsidR="00672F17">
        <w:rPr>
          <w:rFonts w:hint="cs"/>
          <w:rtl/>
        </w:rPr>
        <w:t>ً</w:t>
      </w:r>
      <w:r>
        <w:rPr>
          <w:rtl/>
        </w:rPr>
        <w:t xml:space="preserve"> ولو بتمرة</w:t>
      </w:r>
      <w:r w:rsidR="00A90B9E">
        <w:rPr>
          <w:rtl/>
        </w:rPr>
        <w:t>،</w:t>
      </w:r>
      <w:r>
        <w:rPr>
          <w:rtl/>
        </w:rPr>
        <w:t xml:space="preserve"> قال داود</w:t>
      </w:r>
      <w:r w:rsidR="00A93B6D">
        <w:rPr>
          <w:rtl/>
        </w:rPr>
        <w:t>:</w:t>
      </w:r>
      <w:r>
        <w:rPr>
          <w:rtl/>
        </w:rPr>
        <w:t xml:space="preserve"> يا رب</w:t>
      </w:r>
      <w:r w:rsidR="00672F17">
        <w:rPr>
          <w:rFonts w:hint="cs"/>
          <w:rtl/>
        </w:rPr>
        <w:t>ّ</w:t>
      </w:r>
      <w:r>
        <w:rPr>
          <w:rtl/>
        </w:rPr>
        <w:t xml:space="preserve"> حق لمن عرفك أن لا يقطع رجاءه منك.</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المجالس</w:t>
      </w:r>
      <w:r w:rsidRPr="00E521F4">
        <w:rPr>
          <w:rStyle w:val="libNormalChar"/>
          <w:rtl/>
        </w:rPr>
        <w:t xml:space="preserve"> )</w:t>
      </w:r>
      <w:r>
        <w:rPr>
          <w:rtl/>
        </w:rPr>
        <w:t xml:space="preserve"> وفي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الهي</w:t>
      </w:r>
      <w:r w:rsidR="004511F4">
        <w:rPr>
          <w:rtl/>
        </w:rPr>
        <w:t xml:space="preserve">ثمّ </w:t>
      </w:r>
      <w:r>
        <w:rPr>
          <w:rtl/>
        </w:rPr>
        <w:t>بن أبي مسروق النهدي</w:t>
      </w:r>
      <w:r w:rsidR="00A90B9E">
        <w:rPr>
          <w:rtl/>
        </w:rPr>
        <w:t>،</w:t>
      </w:r>
      <w:r>
        <w:rPr>
          <w:rtl/>
        </w:rPr>
        <w:t xml:space="preserve"> عن الحسن بن محبوب مثله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[ 21740 ]</w:t>
      </w:r>
      <w:r>
        <w:rPr>
          <w:rtl/>
        </w:rPr>
        <w:t xml:space="preserve"> 8</w:t>
      </w:r>
      <w:r w:rsidR="00A90B9E">
        <w:rPr>
          <w:rtl/>
        </w:rPr>
        <w:t xml:space="preserve"> - </w:t>
      </w:r>
      <w:r>
        <w:rPr>
          <w:rtl/>
        </w:rPr>
        <w:t>وعنه</w:t>
      </w:r>
      <w:r w:rsidR="00A90B9E">
        <w:rPr>
          <w:rtl/>
        </w:rPr>
        <w:t>،</w:t>
      </w:r>
      <w:r>
        <w:rPr>
          <w:rtl/>
        </w:rPr>
        <w:t xml:space="preserve"> عن أبيه</w:t>
      </w:r>
      <w:r w:rsidR="00A90B9E">
        <w:rPr>
          <w:rtl/>
        </w:rPr>
        <w:t>،</w:t>
      </w:r>
      <w:r>
        <w:rPr>
          <w:rtl/>
        </w:rPr>
        <w:t xml:space="preserve"> وعن </w:t>
      </w:r>
      <w:r w:rsidR="00021793">
        <w:rPr>
          <w:rtl/>
        </w:rPr>
        <w:t>محمّد</w:t>
      </w:r>
      <w:r w:rsidR="00E52184">
        <w:rPr>
          <w:rtl/>
        </w:rPr>
        <w:t xml:space="preserve"> </w:t>
      </w:r>
      <w:r>
        <w:rPr>
          <w:rtl/>
        </w:rPr>
        <w:t>بن إسماعيل</w:t>
      </w:r>
      <w:r w:rsidR="00A90B9E">
        <w:rPr>
          <w:rtl/>
        </w:rPr>
        <w:t>،</w:t>
      </w:r>
      <w:r>
        <w:rPr>
          <w:rtl/>
        </w:rPr>
        <w:t xml:space="preserve"> عن الفضل بن شاذان </w:t>
      </w:r>
      <w:r w:rsidR="001E2943">
        <w:rPr>
          <w:rtl/>
        </w:rPr>
        <w:t>جميعاً</w:t>
      </w:r>
      <w:r w:rsidR="00A90B9E">
        <w:rPr>
          <w:rtl/>
        </w:rPr>
        <w:t>،</w:t>
      </w:r>
      <w:r>
        <w:rPr>
          <w:rtl/>
        </w:rPr>
        <w:t xml:space="preserve"> عن ابن أبي عمير</w:t>
      </w:r>
      <w:r w:rsidR="00A90B9E">
        <w:rPr>
          <w:rtl/>
        </w:rPr>
        <w:t>،</w:t>
      </w:r>
      <w:r>
        <w:rPr>
          <w:rtl/>
        </w:rPr>
        <w:t xml:space="preserve"> عن إبراهيم بن عبد الحميد</w:t>
      </w:r>
      <w:r w:rsidR="00A90B9E">
        <w:rPr>
          <w:rtl/>
        </w:rPr>
        <w:t>،</w:t>
      </w:r>
      <w:r>
        <w:rPr>
          <w:rtl/>
        </w:rPr>
        <w:t xml:space="preserve"> عن أبي الجارود</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sidR="008A4B63">
        <w:rPr>
          <w:rtl/>
        </w:rPr>
        <w:t xml:space="preserve"> </w:t>
      </w:r>
      <w:r w:rsidR="008A4B63">
        <w:rPr>
          <w:rFonts w:hint="cs"/>
          <w:rtl/>
        </w:rPr>
        <w:t>إ</w:t>
      </w:r>
      <w:r>
        <w:rPr>
          <w:rtl/>
        </w:rPr>
        <w:t>ن</w:t>
      </w:r>
      <w:r w:rsidR="008A4B63">
        <w:rPr>
          <w:rFonts w:hint="cs"/>
          <w:rtl/>
        </w:rPr>
        <w:t>ّ</w:t>
      </w:r>
      <w:r>
        <w:rPr>
          <w:rtl/>
        </w:rPr>
        <w:t xml:space="preserve"> من أ</w:t>
      </w:r>
      <w:r w:rsidR="001E2943">
        <w:rPr>
          <w:rtl/>
        </w:rPr>
        <w:t xml:space="preserve">حبّ </w:t>
      </w:r>
      <w:r w:rsidR="00DC5517">
        <w:rPr>
          <w:rtl/>
        </w:rPr>
        <w:t xml:space="preserve">الأعمال </w:t>
      </w:r>
      <w:r>
        <w:rPr>
          <w:rtl/>
        </w:rPr>
        <w:t xml:space="preserve">إلى الله عزّ وجلّ إدخال السرور على المؤمن من شبعة مسلم أو قضاء دينه. </w:t>
      </w:r>
    </w:p>
    <w:p w:rsidR="00502E84" w:rsidRDefault="00502E84" w:rsidP="00A90B9E">
      <w:pPr>
        <w:pStyle w:val="libNormal"/>
        <w:rPr>
          <w:rtl/>
        </w:rPr>
      </w:pPr>
      <w:r w:rsidRPr="00BA6C6A">
        <w:rPr>
          <w:rStyle w:val="libNormalChar"/>
          <w:rtl/>
        </w:rPr>
        <w:t>[ 21741 ]</w:t>
      </w:r>
      <w:r>
        <w:rPr>
          <w:rtl/>
        </w:rPr>
        <w:t xml:space="preserve"> 9</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الحكم بن مسكين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أدخل على مؤمن سرورا</w:t>
      </w:r>
      <w:r w:rsidR="008A4B63">
        <w:rPr>
          <w:rFonts w:hint="cs"/>
          <w:rtl/>
        </w:rPr>
        <w:t>ً</w:t>
      </w:r>
      <w:r>
        <w:rPr>
          <w:rtl/>
        </w:rPr>
        <w:t xml:space="preserve"> خلق الله من ذلك السرور خلقا فيلقاه عند موته فيقول له</w:t>
      </w:r>
      <w:r w:rsidR="00A93B6D">
        <w:rPr>
          <w:rtl/>
        </w:rPr>
        <w:t>:</w:t>
      </w:r>
      <w:r>
        <w:rPr>
          <w:rtl/>
        </w:rPr>
        <w:t xml:space="preserve"> إبشر يا ولي الله بكرامة من الله ورضوان</w:t>
      </w:r>
      <w:r w:rsidR="00A90B9E">
        <w:rPr>
          <w:rtl/>
        </w:rPr>
        <w:t>،</w:t>
      </w:r>
      <w:r>
        <w:rPr>
          <w:rtl/>
        </w:rPr>
        <w:t xml:space="preserve"> </w:t>
      </w:r>
      <w:r w:rsidR="004511F4">
        <w:rPr>
          <w:rtl/>
        </w:rPr>
        <w:t xml:space="preserve">ثمّ </w:t>
      </w:r>
      <w:r>
        <w:rPr>
          <w:rtl/>
        </w:rPr>
        <w:t xml:space="preserve">لا يزال معه </w:t>
      </w:r>
      <w:r w:rsidR="007E7204">
        <w:rPr>
          <w:rtl/>
        </w:rPr>
        <w:t xml:space="preserve">حتّى </w:t>
      </w:r>
      <w:r>
        <w:rPr>
          <w:rtl/>
        </w:rPr>
        <w:t>يدخله قبره فيقول له مثل ذلك</w:t>
      </w:r>
      <w:r w:rsidR="00A90B9E">
        <w:rPr>
          <w:rtl/>
        </w:rPr>
        <w:t>،</w:t>
      </w:r>
      <w:r w:rsidR="008A4B63">
        <w:rPr>
          <w:rtl/>
        </w:rPr>
        <w:t xml:space="preserve"> ف</w:t>
      </w:r>
      <w:r w:rsidR="008A4B63">
        <w:rPr>
          <w:rFonts w:hint="cs"/>
          <w:rtl/>
        </w:rPr>
        <w:t>إ</w:t>
      </w:r>
      <w:r>
        <w:rPr>
          <w:rtl/>
        </w:rPr>
        <w:t>ذا بعث تلق</w:t>
      </w:r>
      <w:r w:rsidR="008A4B63">
        <w:rPr>
          <w:rFonts w:hint="cs"/>
          <w:rtl/>
        </w:rPr>
        <w:t>ّ</w:t>
      </w:r>
      <w:r>
        <w:rPr>
          <w:rtl/>
        </w:rPr>
        <w:t>اه فيقول له مثل ذلك</w:t>
      </w:r>
      <w:r w:rsidR="00A90B9E">
        <w:rPr>
          <w:rtl/>
        </w:rPr>
        <w:t>،</w:t>
      </w:r>
      <w:r>
        <w:rPr>
          <w:rtl/>
        </w:rPr>
        <w:t xml:space="preserve"> </w:t>
      </w:r>
      <w:r w:rsidR="004511F4">
        <w:rPr>
          <w:rtl/>
        </w:rPr>
        <w:t xml:space="preserve">ثمّ </w:t>
      </w:r>
      <w:r>
        <w:rPr>
          <w:rtl/>
        </w:rPr>
        <w:t xml:space="preserve">لا يزال معه عند </w:t>
      </w:r>
      <w:r w:rsidR="00070C51">
        <w:rPr>
          <w:rtl/>
        </w:rPr>
        <w:t xml:space="preserve">كلّ </w:t>
      </w:r>
      <w:r>
        <w:rPr>
          <w:rtl/>
        </w:rPr>
        <w:t>هول يبشره ويقول له مثل ذلك</w:t>
      </w:r>
      <w:r w:rsidR="00A90B9E">
        <w:rPr>
          <w:rtl/>
        </w:rPr>
        <w:t>،</w:t>
      </w:r>
      <w:r>
        <w:rPr>
          <w:rtl/>
        </w:rPr>
        <w:t xml:space="preserve"> فيقول له</w:t>
      </w:r>
      <w:r w:rsidR="00A93B6D">
        <w:rPr>
          <w:rtl/>
        </w:rPr>
        <w:t>:</w:t>
      </w:r>
      <w:r>
        <w:rPr>
          <w:rtl/>
        </w:rPr>
        <w:t xml:space="preserve"> من أنت يرحمك الله؟ فيقول</w:t>
      </w:r>
      <w:r w:rsidR="00A93B6D">
        <w:rPr>
          <w:rtl/>
        </w:rPr>
        <w:t>:</w:t>
      </w:r>
      <w:r>
        <w:rPr>
          <w:rtl/>
        </w:rPr>
        <w:t xml:space="preserve"> أنا السرور الذي أدخلته على فلان.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151 </w:t>
      </w:r>
      <w:r w:rsidR="00BA6C6A">
        <w:rPr>
          <w:rtl/>
        </w:rPr>
        <w:t>/</w:t>
      </w:r>
      <w:r>
        <w:rPr>
          <w:rtl/>
        </w:rPr>
        <w:t xml:space="preserve"> 5. </w:t>
      </w:r>
    </w:p>
    <w:p w:rsidR="00502E84" w:rsidRPr="003E4C97" w:rsidRDefault="00502E84" w:rsidP="00E521F4">
      <w:pPr>
        <w:pStyle w:val="libFootnote0"/>
        <w:rPr>
          <w:rtl/>
        </w:rPr>
      </w:pPr>
      <w:r w:rsidRPr="003E4C97">
        <w:rPr>
          <w:rtl/>
        </w:rPr>
        <w:t>(1) امالي الصدوق</w:t>
      </w:r>
      <w:r w:rsidR="00A93B6D">
        <w:rPr>
          <w:rtl/>
        </w:rPr>
        <w:t>:</w:t>
      </w:r>
      <w:r w:rsidRPr="003E4C97">
        <w:rPr>
          <w:rtl/>
        </w:rPr>
        <w:t xml:space="preserve"> 483 </w:t>
      </w:r>
      <w:r w:rsidR="00BA6C6A">
        <w:rPr>
          <w:rtl/>
        </w:rPr>
        <w:t>/</w:t>
      </w:r>
      <w:r w:rsidRPr="003E4C97">
        <w:rPr>
          <w:rtl/>
        </w:rPr>
        <w:t xml:space="preserve"> 3</w:t>
      </w:r>
      <w:r w:rsidR="00A90B9E">
        <w:rPr>
          <w:rtl/>
        </w:rPr>
        <w:t>،</w:t>
      </w:r>
      <w:r w:rsidRPr="003E4C97">
        <w:rPr>
          <w:rtl/>
        </w:rPr>
        <w:t xml:space="preserve"> وثواب الاعمال</w:t>
      </w:r>
      <w:r w:rsidR="00A93B6D">
        <w:rPr>
          <w:rtl/>
        </w:rPr>
        <w:t>:</w:t>
      </w:r>
      <w:r w:rsidRPr="003E4C97">
        <w:rPr>
          <w:rtl/>
        </w:rPr>
        <w:t xml:space="preserve"> 163 </w:t>
      </w:r>
      <w:r w:rsidR="00BA6C6A">
        <w:rPr>
          <w:rtl/>
        </w:rPr>
        <w:t>/</w:t>
      </w:r>
      <w:r w:rsidRPr="003E4C97">
        <w:rPr>
          <w:rtl/>
        </w:rPr>
        <w:t xml:space="preserve"> 1. </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151 </w:t>
      </w:r>
      <w:r w:rsidR="00BA6C6A">
        <w:rPr>
          <w:rtl/>
        </w:rPr>
        <w:t>/</w:t>
      </w:r>
      <w:r>
        <w:rPr>
          <w:rtl/>
        </w:rPr>
        <w:t xml:space="preserve"> 7. </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153 </w:t>
      </w:r>
      <w:r w:rsidR="00BA6C6A">
        <w:rPr>
          <w:rtl/>
        </w:rPr>
        <w:t>/</w:t>
      </w:r>
      <w:r>
        <w:rPr>
          <w:rtl/>
        </w:rPr>
        <w:t xml:space="preserve"> 12.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[ 21742 ]</w:t>
      </w:r>
      <w:r>
        <w:rPr>
          <w:rtl/>
        </w:rPr>
        <w:t xml:space="preserve"> 10</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سدير الصيرفي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في حديث طويل</w:t>
      </w:r>
      <w:r w:rsidR="00A93B6D">
        <w:rPr>
          <w:rtl/>
        </w:rPr>
        <w:t>:</w:t>
      </w:r>
      <w:r>
        <w:rPr>
          <w:rtl/>
        </w:rPr>
        <w:t xml:space="preserve"> إذا بعث الله المؤمن </w:t>
      </w:r>
      <w:r w:rsidRPr="00A90B9E">
        <w:rPr>
          <w:rStyle w:val="libFootnotenumChar"/>
          <w:rtl/>
        </w:rPr>
        <w:t>(1)</w:t>
      </w:r>
      <w:r w:rsidR="00A90B9E">
        <w:rPr>
          <w:rtl/>
        </w:rPr>
        <w:t>،</w:t>
      </w:r>
      <w:r>
        <w:rPr>
          <w:rtl/>
        </w:rPr>
        <w:t xml:space="preserve"> خرج معه مثال يقدمه أمامه</w:t>
      </w:r>
      <w:r w:rsidR="00A90B9E">
        <w:rPr>
          <w:rtl/>
        </w:rPr>
        <w:t>،</w:t>
      </w:r>
      <w:r>
        <w:rPr>
          <w:rtl/>
        </w:rPr>
        <w:t xml:space="preserve"> ك</w:t>
      </w:r>
      <w:r w:rsidR="00C73FAF">
        <w:rPr>
          <w:rtl/>
        </w:rPr>
        <w:t xml:space="preserve">لـمّا </w:t>
      </w:r>
      <w:r>
        <w:rPr>
          <w:rtl/>
        </w:rPr>
        <w:t>رأى المؤمن هولا من أهوال يوم القيامة قال له المثال</w:t>
      </w:r>
      <w:r w:rsidR="00A93B6D">
        <w:rPr>
          <w:rtl/>
        </w:rPr>
        <w:t>:</w:t>
      </w:r>
      <w:r>
        <w:rPr>
          <w:rtl/>
        </w:rPr>
        <w:t xml:space="preserve"> لا تفزع ولا تحزن</w:t>
      </w:r>
      <w:r w:rsidR="00A90B9E">
        <w:rPr>
          <w:rtl/>
        </w:rPr>
        <w:t>،</w:t>
      </w:r>
      <w:r>
        <w:rPr>
          <w:rtl/>
        </w:rPr>
        <w:t xml:space="preserve"> وأبشر بالسرور والكرامة من الله عزّ وجلّ</w:t>
      </w:r>
      <w:r w:rsidR="00A90B9E">
        <w:rPr>
          <w:rtl/>
        </w:rPr>
        <w:t>،</w:t>
      </w:r>
      <w:r>
        <w:rPr>
          <w:rtl/>
        </w:rPr>
        <w:t xml:space="preserve"> </w:t>
      </w:r>
      <w:r w:rsidR="007E7204">
        <w:rPr>
          <w:rtl/>
        </w:rPr>
        <w:t xml:space="preserve">حتّى </w:t>
      </w:r>
      <w:r>
        <w:rPr>
          <w:rtl/>
        </w:rPr>
        <w:t>يقف بين يدي الله فيحاسبه حسابا</w:t>
      </w:r>
      <w:r w:rsidR="008A4B63">
        <w:rPr>
          <w:rFonts w:hint="cs"/>
          <w:rtl/>
        </w:rPr>
        <w:t>ً</w:t>
      </w:r>
      <w:r>
        <w:rPr>
          <w:rtl/>
        </w:rPr>
        <w:t xml:space="preserve"> يسيرا</w:t>
      </w:r>
      <w:r w:rsidR="008A4B63">
        <w:rPr>
          <w:rFonts w:hint="cs"/>
          <w:rtl/>
        </w:rPr>
        <w:t>ً</w:t>
      </w:r>
      <w:r w:rsidR="00A90B9E">
        <w:rPr>
          <w:rtl/>
        </w:rPr>
        <w:t>،</w:t>
      </w:r>
      <w:r>
        <w:rPr>
          <w:rtl/>
        </w:rPr>
        <w:t xml:space="preserve"> ويأمر به إلى </w:t>
      </w:r>
      <w:r w:rsidR="00251ABA">
        <w:rPr>
          <w:rtl/>
        </w:rPr>
        <w:t xml:space="preserve">الجنّة </w:t>
      </w:r>
      <w:r>
        <w:rPr>
          <w:rtl/>
        </w:rPr>
        <w:t>والمثال امامه</w:t>
      </w:r>
      <w:r w:rsidR="00A90B9E">
        <w:rPr>
          <w:rtl/>
        </w:rPr>
        <w:t>،</w:t>
      </w:r>
      <w:r>
        <w:rPr>
          <w:rtl/>
        </w:rPr>
        <w:t xml:space="preserve"> فيقول له المؤمن</w:t>
      </w:r>
      <w:r w:rsidR="00A93B6D">
        <w:rPr>
          <w:rtl/>
        </w:rPr>
        <w:t>:</w:t>
      </w:r>
      <w:r>
        <w:rPr>
          <w:rtl/>
        </w:rPr>
        <w:t xml:space="preserve"> يرحمك الله نعم الخارج خرجت </w:t>
      </w:r>
      <w:r w:rsidRPr="00A90B9E">
        <w:rPr>
          <w:rStyle w:val="libFootnotenumChar"/>
          <w:rtl/>
        </w:rPr>
        <w:t>(2)</w:t>
      </w:r>
      <w:r>
        <w:rPr>
          <w:rtl/>
        </w:rPr>
        <w:t xml:space="preserve"> معي من قبري ما زلت تبشرني بالسرور والكرامة من الله </w:t>
      </w:r>
      <w:r w:rsidR="007E7204">
        <w:rPr>
          <w:rtl/>
        </w:rPr>
        <w:t xml:space="preserve">حتّى </w:t>
      </w:r>
      <w:r>
        <w:rPr>
          <w:rtl/>
        </w:rPr>
        <w:t>رأيت ذلك</w:t>
      </w:r>
      <w:r w:rsidR="00A90B9E">
        <w:rPr>
          <w:rtl/>
        </w:rPr>
        <w:t>،</w:t>
      </w:r>
      <w:r>
        <w:rPr>
          <w:rtl/>
        </w:rPr>
        <w:t xml:space="preserve"> فمن انت؟ فيقول</w:t>
      </w:r>
      <w:r w:rsidR="00A93B6D">
        <w:rPr>
          <w:rtl/>
        </w:rPr>
        <w:t>:</w:t>
      </w:r>
      <w:r>
        <w:rPr>
          <w:rtl/>
        </w:rPr>
        <w:t xml:space="preserve"> انا السرور الذي كنت ادخلته على اخيك المؤمن في الدنيا</w:t>
      </w:r>
      <w:r w:rsidR="00A90B9E">
        <w:rPr>
          <w:rtl/>
        </w:rPr>
        <w:t>،</w:t>
      </w:r>
      <w:r>
        <w:rPr>
          <w:rtl/>
        </w:rPr>
        <w:t xml:space="preserve"> خلقني الله منه لأُ بشرك.</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عبدالله بن جعفر الحميري</w:t>
      </w:r>
      <w:r w:rsidR="00A90B9E">
        <w:rPr>
          <w:rtl/>
        </w:rPr>
        <w:t>،</w:t>
      </w:r>
      <w:r>
        <w:rPr>
          <w:rtl/>
        </w:rPr>
        <w:t xml:space="preserve"> عن </w:t>
      </w:r>
      <w:r w:rsidR="00021793">
        <w:rPr>
          <w:rtl/>
        </w:rPr>
        <w:t>محمّد</w:t>
      </w:r>
      <w:r w:rsidR="00E52184">
        <w:rPr>
          <w:rtl/>
        </w:rPr>
        <w:t xml:space="preserve"> </w:t>
      </w:r>
      <w:r>
        <w:rPr>
          <w:rtl/>
        </w:rPr>
        <w:t>بن الحسين بن أبي الخطاب</w:t>
      </w:r>
      <w:r w:rsidR="00A90B9E">
        <w:rPr>
          <w:rtl/>
        </w:rPr>
        <w:t>،</w:t>
      </w:r>
      <w:r>
        <w:rPr>
          <w:rtl/>
        </w:rPr>
        <w:t xml:space="preserve"> عن الحسن بن محبوب </w:t>
      </w:r>
      <w:r w:rsidRPr="00A90B9E">
        <w:rPr>
          <w:rStyle w:val="libFootnotenumChar"/>
          <w:rtl/>
        </w:rPr>
        <w:t>(3)</w:t>
      </w:r>
      <w:r>
        <w:rPr>
          <w:rtl/>
        </w:rPr>
        <w:t>.</w:t>
      </w:r>
    </w:p>
    <w:p w:rsidR="00502E84" w:rsidRDefault="00502E84" w:rsidP="00A90B9E">
      <w:pPr>
        <w:pStyle w:val="libNormal"/>
        <w:rPr>
          <w:rtl/>
        </w:rPr>
      </w:pPr>
      <w:r>
        <w:rPr>
          <w:rtl/>
        </w:rPr>
        <w:t xml:space="preserve">ورواه </w:t>
      </w:r>
      <w:r w:rsidR="00610A69">
        <w:rPr>
          <w:rtl/>
        </w:rPr>
        <w:t xml:space="preserve">أيضاً </w:t>
      </w:r>
      <w:r>
        <w:rPr>
          <w:rtl/>
        </w:rPr>
        <w:t>فيه عن أبيه عن الحميرى</w:t>
      </w:r>
      <w:r w:rsidR="00A90B9E">
        <w:rPr>
          <w:rtl/>
        </w:rPr>
        <w:t>،</w:t>
      </w:r>
      <w:r>
        <w:rPr>
          <w:rtl/>
        </w:rPr>
        <w:t xml:space="preserve"> عن أحمد بن </w:t>
      </w:r>
      <w:r w:rsidR="00021793">
        <w:rPr>
          <w:rtl/>
        </w:rPr>
        <w:t>محمّد</w:t>
      </w:r>
      <w:r w:rsidR="00A90B9E">
        <w:rPr>
          <w:rtl/>
        </w:rPr>
        <w:t>،</w:t>
      </w:r>
      <w:r>
        <w:rPr>
          <w:rtl/>
        </w:rPr>
        <w:t xml:space="preserve"> عن الحسن بن محبوب </w:t>
      </w:r>
      <w:r w:rsidRPr="00A90B9E">
        <w:rPr>
          <w:rStyle w:val="libFootnotenumChar"/>
          <w:rtl/>
        </w:rPr>
        <w:t>(4)</w:t>
      </w:r>
      <w:r>
        <w:rPr>
          <w:rtl/>
        </w:rPr>
        <w:t>.</w:t>
      </w:r>
    </w:p>
    <w:p w:rsidR="00502E84" w:rsidRDefault="00502E84" w:rsidP="00A90B9E">
      <w:pPr>
        <w:pStyle w:val="libNormal"/>
        <w:rPr>
          <w:rtl/>
        </w:rPr>
      </w:pPr>
      <w:r>
        <w:rPr>
          <w:rtl/>
        </w:rPr>
        <w:t xml:space="preserve">ورواه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w:t>
      </w:r>
      <w:r w:rsidR="00021793">
        <w:rPr>
          <w:rtl/>
        </w:rPr>
        <w:t>محمّد</w:t>
      </w:r>
      <w:r w:rsidR="00A90B9E">
        <w:rPr>
          <w:rtl/>
        </w:rPr>
        <w:t>،</w:t>
      </w:r>
      <w:r>
        <w:rPr>
          <w:rtl/>
        </w:rPr>
        <w:t xml:space="preserve"> عن جعفر بن </w:t>
      </w:r>
      <w:r w:rsidR="00021793">
        <w:rPr>
          <w:rtl/>
        </w:rPr>
        <w:t>محمّد</w:t>
      </w:r>
      <w:r w:rsidR="00E52184">
        <w:rPr>
          <w:rtl/>
        </w:rPr>
        <w:t xml:space="preserve"> </w:t>
      </w:r>
      <w:r>
        <w:rPr>
          <w:rtl/>
        </w:rPr>
        <w:t>بن قولويه</w:t>
      </w:r>
      <w:r w:rsidR="00A90B9E">
        <w:rPr>
          <w:rtl/>
        </w:rPr>
        <w:t>،</w:t>
      </w:r>
      <w:r>
        <w:rPr>
          <w:rtl/>
        </w:rPr>
        <w:t xml:space="preserve"> عن أبيه</w:t>
      </w:r>
      <w:r w:rsidR="00A90B9E">
        <w:rPr>
          <w:rtl/>
        </w:rPr>
        <w:t>،</w:t>
      </w:r>
      <w:r>
        <w:rPr>
          <w:rtl/>
        </w:rPr>
        <w:t xml:space="preserve"> عن سعد بن عبدالله</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محبوب</w:t>
      </w:r>
      <w:r w:rsidR="00A90B9E">
        <w:rPr>
          <w:rtl/>
        </w:rPr>
        <w:t>،</w:t>
      </w:r>
      <w:r>
        <w:rPr>
          <w:rtl/>
        </w:rPr>
        <w:t xml:space="preserve"> عن حنان بن سدير</w:t>
      </w:r>
      <w:r w:rsidR="00A90B9E">
        <w:rPr>
          <w:rtl/>
        </w:rPr>
        <w:t>،</w:t>
      </w:r>
      <w:r>
        <w:rPr>
          <w:rtl/>
        </w:rPr>
        <w:t xml:space="preserve"> عن أبيه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r w:rsidRPr="00A90B9E">
        <w:rPr>
          <w:rStyle w:val="libFootnotenumChar"/>
          <w:rtl/>
        </w:rPr>
        <w:t>(5)</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الكافي 2</w:t>
      </w:r>
      <w:r w:rsidR="00A93B6D">
        <w:rPr>
          <w:rtl/>
        </w:rPr>
        <w:t>:</w:t>
      </w:r>
      <w:r>
        <w:rPr>
          <w:rtl/>
        </w:rPr>
        <w:t xml:space="preserve"> 152 </w:t>
      </w:r>
      <w:r w:rsidR="00BA6C6A">
        <w:rPr>
          <w:rtl/>
        </w:rPr>
        <w:t>/</w:t>
      </w:r>
      <w:r>
        <w:rPr>
          <w:rtl/>
        </w:rPr>
        <w:t xml:space="preserve"> 8. </w:t>
      </w:r>
    </w:p>
    <w:p w:rsidR="00502E84" w:rsidRPr="003E4C97" w:rsidRDefault="00502E84" w:rsidP="00E521F4">
      <w:pPr>
        <w:pStyle w:val="libFootnote0"/>
        <w:rPr>
          <w:rtl/>
        </w:rPr>
      </w:pPr>
      <w:r w:rsidRPr="003E4C97">
        <w:rPr>
          <w:rtl/>
        </w:rPr>
        <w:t>(1) في الثواب زيادة</w:t>
      </w:r>
      <w:r w:rsidR="00A93B6D">
        <w:rPr>
          <w:rtl/>
        </w:rPr>
        <w:t>:</w:t>
      </w:r>
      <w:r w:rsidRPr="003E4C97">
        <w:rPr>
          <w:rtl/>
        </w:rPr>
        <w:t xml:space="preserve"> من </w:t>
      </w:r>
      <w:r w:rsidRPr="00CF1024">
        <w:rPr>
          <w:rtl/>
        </w:rPr>
        <w:t>قبره ( هامش</w:t>
      </w:r>
      <w:r w:rsidRPr="003E4C97">
        <w:rPr>
          <w:rtl/>
        </w:rPr>
        <w:t xml:space="preserve"> </w:t>
      </w:r>
      <w:r w:rsidRPr="00CF1024">
        <w:rPr>
          <w:rtl/>
        </w:rPr>
        <w:t>المخطوط ) وكذلك</w:t>
      </w:r>
      <w:r w:rsidRPr="003E4C97">
        <w:rPr>
          <w:rtl/>
        </w:rPr>
        <w:t xml:space="preserve"> الكافي. </w:t>
      </w:r>
    </w:p>
    <w:p w:rsidR="00502E84" w:rsidRPr="003E4C97" w:rsidRDefault="00502E84" w:rsidP="00E521F4">
      <w:pPr>
        <w:pStyle w:val="libFootnote0"/>
        <w:rPr>
          <w:rtl/>
        </w:rPr>
      </w:pPr>
      <w:r w:rsidRPr="003E4C97">
        <w:rPr>
          <w:rtl/>
        </w:rPr>
        <w:t>(2) في ثواب زيادة</w:t>
      </w:r>
      <w:r w:rsidR="00A93B6D">
        <w:rPr>
          <w:rtl/>
        </w:rPr>
        <w:t>:</w:t>
      </w:r>
      <w:r w:rsidRPr="003E4C97">
        <w:rPr>
          <w:rtl/>
        </w:rPr>
        <w:t xml:space="preserve"> </w:t>
      </w:r>
      <w:r w:rsidRPr="00CF1024">
        <w:rPr>
          <w:rtl/>
        </w:rPr>
        <w:t>كنت ( هامش</w:t>
      </w:r>
      <w:r w:rsidRPr="003E4C97">
        <w:rPr>
          <w:rtl/>
        </w:rPr>
        <w:t xml:space="preserve"> </w:t>
      </w:r>
      <w:r w:rsidRPr="00CF1024">
        <w:rPr>
          <w:rtl/>
        </w:rPr>
        <w:t>المخطوط ).</w:t>
      </w:r>
      <w:r w:rsidRPr="003E4C97">
        <w:rPr>
          <w:rtl/>
        </w:rPr>
        <w:t xml:space="preserve"> </w:t>
      </w:r>
    </w:p>
    <w:p w:rsidR="00502E84" w:rsidRPr="003E4C97" w:rsidRDefault="00502E84" w:rsidP="00E521F4">
      <w:pPr>
        <w:pStyle w:val="libFootnote0"/>
        <w:rPr>
          <w:rtl/>
        </w:rPr>
      </w:pPr>
      <w:r w:rsidRPr="003E4C97">
        <w:rPr>
          <w:rtl/>
        </w:rPr>
        <w:t>(3) ثواب الاعمال</w:t>
      </w:r>
      <w:r w:rsidR="00A93B6D">
        <w:rPr>
          <w:rtl/>
        </w:rPr>
        <w:t>:</w:t>
      </w:r>
      <w:r w:rsidRPr="003E4C97">
        <w:rPr>
          <w:rtl/>
        </w:rPr>
        <w:t xml:space="preserve"> 180 </w:t>
      </w:r>
      <w:r w:rsidR="00BA6C6A">
        <w:rPr>
          <w:rtl/>
        </w:rPr>
        <w:t>/</w:t>
      </w:r>
      <w:r w:rsidRPr="003E4C97">
        <w:rPr>
          <w:rtl/>
        </w:rPr>
        <w:t xml:space="preserve"> 1. </w:t>
      </w:r>
    </w:p>
    <w:p w:rsidR="00502E84" w:rsidRPr="003E4C97" w:rsidRDefault="00502E84" w:rsidP="00E521F4">
      <w:pPr>
        <w:pStyle w:val="libFootnote0"/>
        <w:rPr>
          <w:rtl/>
        </w:rPr>
      </w:pPr>
      <w:r w:rsidRPr="003E4C97">
        <w:rPr>
          <w:rtl/>
        </w:rPr>
        <w:t>(4) ثواب الاعمال</w:t>
      </w:r>
      <w:r w:rsidR="00A93B6D">
        <w:rPr>
          <w:rtl/>
        </w:rPr>
        <w:t>:</w:t>
      </w:r>
      <w:r w:rsidRPr="003E4C97">
        <w:rPr>
          <w:rtl/>
        </w:rPr>
        <w:t xml:space="preserve"> 238 </w:t>
      </w:r>
      <w:r w:rsidR="00BA6C6A">
        <w:rPr>
          <w:rtl/>
        </w:rPr>
        <w:t>/</w:t>
      </w:r>
      <w:r w:rsidRPr="003E4C97">
        <w:rPr>
          <w:rtl/>
        </w:rPr>
        <w:t xml:space="preserve"> 1. </w:t>
      </w:r>
    </w:p>
    <w:p w:rsidR="00502E84" w:rsidRPr="003E4C97" w:rsidRDefault="00502E84" w:rsidP="00E521F4">
      <w:pPr>
        <w:pStyle w:val="libFootnote0"/>
        <w:rPr>
          <w:rtl/>
        </w:rPr>
      </w:pPr>
      <w:r w:rsidRPr="003E4C97">
        <w:rPr>
          <w:rtl/>
        </w:rPr>
        <w:t>(5) امالي الطوسي 1</w:t>
      </w:r>
      <w:r w:rsidR="00A93B6D">
        <w:rPr>
          <w:rtl/>
        </w:rPr>
        <w:t>:</w:t>
      </w:r>
      <w:r w:rsidRPr="003E4C97">
        <w:rPr>
          <w:rtl/>
        </w:rPr>
        <w:t xml:space="preserve"> 198.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[ 21743 ]</w:t>
      </w:r>
      <w:r>
        <w:rPr>
          <w:rtl/>
        </w:rPr>
        <w:t xml:space="preserve"> 11</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السياري</w:t>
      </w:r>
      <w:r w:rsidR="00A90B9E">
        <w:rPr>
          <w:rtl/>
        </w:rPr>
        <w:t>،</w:t>
      </w:r>
      <w:r>
        <w:rPr>
          <w:rtl/>
        </w:rPr>
        <w:t xml:space="preserve"> عن </w:t>
      </w:r>
      <w:r w:rsidR="00021793">
        <w:rPr>
          <w:rtl/>
        </w:rPr>
        <w:t>محمّد</w:t>
      </w:r>
      <w:r w:rsidR="00E52184">
        <w:rPr>
          <w:rtl/>
        </w:rPr>
        <w:t xml:space="preserve"> </w:t>
      </w:r>
      <w:r>
        <w:rPr>
          <w:rtl/>
        </w:rPr>
        <w:t>بن جمهور</w:t>
      </w:r>
      <w:r w:rsidR="00A90B9E">
        <w:rPr>
          <w:rtl/>
        </w:rPr>
        <w:t xml:space="preserve"> - </w:t>
      </w:r>
      <w:r>
        <w:rPr>
          <w:rtl/>
        </w:rPr>
        <w:t>في حديث النجاشي عامل الاهواز وفارس</w:t>
      </w:r>
      <w:r w:rsidR="00A90B9E">
        <w:rPr>
          <w:rtl/>
        </w:rPr>
        <w:t xml:space="preserve"> - </w:t>
      </w:r>
      <w:r>
        <w:rPr>
          <w:rtl/>
        </w:rPr>
        <w:t xml:space="preserve">ان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كتب اليه مع بعض اهل عمله</w:t>
      </w:r>
      <w:r w:rsidR="00A93B6D">
        <w:rPr>
          <w:rtl/>
        </w:rPr>
        <w:t>:</w:t>
      </w:r>
      <w:r>
        <w:rPr>
          <w:rtl/>
        </w:rPr>
        <w:t xml:space="preserve"> سر</w:t>
      </w:r>
      <w:r w:rsidR="00CF1024">
        <w:rPr>
          <w:rFonts w:hint="cs"/>
          <w:rtl/>
        </w:rPr>
        <w:t>ّ</w:t>
      </w:r>
      <w:r w:rsidR="00CF1024">
        <w:rPr>
          <w:rtl/>
        </w:rPr>
        <w:t xml:space="preserve"> </w:t>
      </w:r>
      <w:r w:rsidR="00CF1024">
        <w:rPr>
          <w:rFonts w:hint="cs"/>
          <w:rtl/>
        </w:rPr>
        <w:t>أ</w:t>
      </w:r>
      <w:r>
        <w:rPr>
          <w:rtl/>
        </w:rPr>
        <w:t>خاك يسر</w:t>
      </w:r>
      <w:r w:rsidR="00CF1024">
        <w:rPr>
          <w:rFonts w:hint="cs"/>
          <w:rtl/>
        </w:rPr>
        <w:t>ّ</w:t>
      </w:r>
      <w:r>
        <w:rPr>
          <w:rtl/>
        </w:rPr>
        <w:t>ك الله</w:t>
      </w:r>
      <w:r w:rsidR="00A90B9E">
        <w:rPr>
          <w:rtl/>
        </w:rPr>
        <w:t>،</w:t>
      </w:r>
      <w:r>
        <w:rPr>
          <w:rtl/>
        </w:rPr>
        <w:t xml:space="preserve"> ف</w:t>
      </w:r>
      <w:r w:rsidR="00C73FAF">
        <w:rPr>
          <w:rtl/>
        </w:rPr>
        <w:t xml:space="preserve">لـمّا </w:t>
      </w:r>
      <w:r w:rsidR="00CF1024">
        <w:rPr>
          <w:rtl/>
        </w:rPr>
        <w:t xml:space="preserve">اوصله الكتاب </w:t>
      </w:r>
      <w:r w:rsidR="00CF1024">
        <w:rPr>
          <w:rFonts w:hint="cs"/>
          <w:rtl/>
        </w:rPr>
        <w:t>أ</w:t>
      </w:r>
      <w:r>
        <w:rPr>
          <w:rtl/>
        </w:rPr>
        <w:t>د</w:t>
      </w:r>
      <w:r w:rsidR="00CF1024">
        <w:rPr>
          <w:rFonts w:hint="cs"/>
          <w:rtl/>
        </w:rPr>
        <w:t>ّ</w:t>
      </w:r>
      <w:r>
        <w:rPr>
          <w:rtl/>
        </w:rPr>
        <w:t>ى عنه عشرين الف درهم من الخراج</w:t>
      </w:r>
      <w:r w:rsidR="00A90B9E">
        <w:rPr>
          <w:rtl/>
        </w:rPr>
        <w:t>،</w:t>
      </w:r>
      <w:r>
        <w:rPr>
          <w:rtl/>
        </w:rPr>
        <w:t xml:space="preserve"> وامر له بمركب وجارية وغلام وتخت ثياب وبفرش البيت الذي كان فيه</w:t>
      </w:r>
      <w:r w:rsidR="00A90B9E">
        <w:rPr>
          <w:rtl/>
        </w:rPr>
        <w:t>،</w:t>
      </w:r>
      <w:r>
        <w:rPr>
          <w:rtl/>
        </w:rPr>
        <w:t xml:space="preserve"> وامره برفع حوائجه اليه ففعل</w:t>
      </w:r>
      <w:r w:rsidR="00A90B9E">
        <w:rPr>
          <w:rtl/>
        </w:rPr>
        <w:t>،</w:t>
      </w:r>
      <w:r>
        <w:rPr>
          <w:rtl/>
        </w:rPr>
        <w:t xml:space="preserve"> </w:t>
      </w:r>
      <w:r w:rsidR="004511F4">
        <w:rPr>
          <w:rtl/>
        </w:rPr>
        <w:t xml:space="preserve">ثمّ </w:t>
      </w:r>
      <w:r>
        <w:rPr>
          <w:rtl/>
        </w:rPr>
        <w:t xml:space="preserve">صار الرجل إلى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فحدثه وقال له</w:t>
      </w:r>
      <w:r w:rsidR="00A93B6D">
        <w:rPr>
          <w:rtl/>
        </w:rPr>
        <w:t>:</w:t>
      </w:r>
      <w:r>
        <w:rPr>
          <w:rtl/>
        </w:rPr>
        <w:t xml:space="preserve"> ك</w:t>
      </w:r>
      <w:r w:rsidR="00687D79">
        <w:rPr>
          <w:rtl/>
        </w:rPr>
        <w:t xml:space="preserve">إنّه </w:t>
      </w:r>
      <w:r>
        <w:rPr>
          <w:rtl/>
        </w:rPr>
        <w:t>قد سر</w:t>
      </w:r>
      <w:r w:rsidR="00CF1024">
        <w:rPr>
          <w:rFonts w:hint="cs"/>
          <w:rtl/>
        </w:rPr>
        <w:t>ّ</w:t>
      </w:r>
      <w:r>
        <w:rPr>
          <w:rtl/>
        </w:rPr>
        <w:t>ك ما فعل بي؟ قال</w:t>
      </w:r>
      <w:r w:rsidR="00A93B6D">
        <w:rPr>
          <w:rtl/>
        </w:rPr>
        <w:t>:</w:t>
      </w:r>
      <w:r>
        <w:rPr>
          <w:rtl/>
        </w:rPr>
        <w:t xml:space="preserve"> إي والله لقد سر</w:t>
      </w:r>
      <w:r w:rsidR="00CF1024">
        <w:rPr>
          <w:rFonts w:hint="cs"/>
          <w:rtl/>
        </w:rPr>
        <w:t>ّ</w:t>
      </w:r>
      <w:r>
        <w:rPr>
          <w:rtl/>
        </w:rPr>
        <w:t xml:space="preserve"> الله ورسوله. </w:t>
      </w:r>
    </w:p>
    <w:p w:rsidR="00502E84" w:rsidRDefault="00502E84" w:rsidP="00A90B9E">
      <w:pPr>
        <w:pStyle w:val="libNormal"/>
        <w:rPr>
          <w:rtl/>
        </w:rPr>
      </w:pPr>
      <w:r w:rsidRPr="00BA6C6A">
        <w:rPr>
          <w:rStyle w:val="libNormalChar"/>
          <w:rtl/>
        </w:rPr>
        <w:t>[ 21744 ]</w:t>
      </w:r>
      <w:r>
        <w:rPr>
          <w:rtl/>
        </w:rPr>
        <w:t xml:space="preserve"> 12</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مالك بن عطية</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CF1024">
        <w:rPr>
          <w:rFonts w:hint="cs"/>
          <w:rtl/>
        </w:rPr>
        <w:t xml:space="preserve"> (</w:t>
      </w:r>
      <w:r>
        <w:rPr>
          <w:rtl/>
        </w:rPr>
        <w:t xml:space="preserve"> </w:t>
      </w:r>
      <w:r w:rsidR="00F16FA9">
        <w:rPr>
          <w:rStyle w:val="libAlaemChar"/>
          <w:rFonts w:hint="cs"/>
          <w:rtl/>
        </w:rPr>
        <w:t>صلى‌الله‌عليه‌وآله‌</w:t>
      </w:r>
      <w:r>
        <w:rPr>
          <w:rtl/>
        </w:rPr>
        <w:t xml:space="preserve"> </w:t>
      </w:r>
      <w:r w:rsidR="00CF1024">
        <w:rPr>
          <w:rFonts w:hint="cs"/>
          <w:rtl/>
        </w:rPr>
        <w:t xml:space="preserve">) : </w:t>
      </w:r>
      <w:r>
        <w:rPr>
          <w:rtl/>
        </w:rPr>
        <w:t>أ</w:t>
      </w:r>
      <w:r w:rsidR="001E2943">
        <w:rPr>
          <w:rtl/>
        </w:rPr>
        <w:t xml:space="preserve">حبّ </w:t>
      </w:r>
      <w:r w:rsidR="00DC5517">
        <w:rPr>
          <w:rtl/>
        </w:rPr>
        <w:t xml:space="preserve">الأعمال </w:t>
      </w:r>
      <w:r>
        <w:rPr>
          <w:rtl/>
        </w:rPr>
        <w:t>إلى الله سرور تدخله على مؤمن</w:t>
      </w:r>
      <w:r w:rsidR="00A90B9E">
        <w:rPr>
          <w:rtl/>
        </w:rPr>
        <w:t>،</w:t>
      </w:r>
      <w:r>
        <w:rPr>
          <w:rtl/>
        </w:rPr>
        <w:t xml:space="preserve"> تطرد عنه جوعته وتكشف عنه كربته. </w:t>
      </w:r>
    </w:p>
    <w:p w:rsidR="00502E84" w:rsidRDefault="00502E84" w:rsidP="00A90B9E">
      <w:pPr>
        <w:pStyle w:val="libNormal"/>
        <w:rPr>
          <w:rtl/>
        </w:rPr>
      </w:pPr>
      <w:r w:rsidRPr="00BA6C6A">
        <w:rPr>
          <w:rStyle w:val="libNormalChar"/>
          <w:rtl/>
        </w:rPr>
        <w:t>[ 21745 ]</w:t>
      </w:r>
      <w:r>
        <w:rPr>
          <w:rtl/>
        </w:rPr>
        <w:t xml:space="preserve"> 13</w:t>
      </w:r>
      <w:r w:rsidR="00A90B9E">
        <w:rPr>
          <w:rtl/>
        </w:rPr>
        <w:t xml:space="preserve"> - </w:t>
      </w:r>
      <w:r>
        <w:rPr>
          <w:rtl/>
        </w:rPr>
        <w:t xml:space="preserve">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الحسن بن علي بن فضال</w:t>
      </w:r>
      <w:r w:rsidR="00A90B9E">
        <w:rPr>
          <w:rtl/>
        </w:rPr>
        <w:t>،</w:t>
      </w:r>
      <w:r>
        <w:rPr>
          <w:rtl/>
        </w:rPr>
        <w:t xml:space="preserve"> عن منصور</w:t>
      </w:r>
      <w:r w:rsidR="00A90B9E">
        <w:rPr>
          <w:rtl/>
        </w:rPr>
        <w:t>،</w:t>
      </w:r>
      <w:r>
        <w:rPr>
          <w:rtl/>
        </w:rPr>
        <w:t xml:space="preserve"> عن عمار أبي اليقظان </w:t>
      </w:r>
      <w:r w:rsidRPr="00A90B9E">
        <w:rPr>
          <w:rStyle w:val="libFootnotenumChar"/>
          <w:rtl/>
        </w:rPr>
        <w:t>(1)</w:t>
      </w:r>
      <w:r w:rsidR="00A90B9E">
        <w:rPr>
          <w:rtl/>
        </w:rPr>
        <w:t>،</w:t>
      </w:r>
      <w:r>
        <w:rPr>
          <w:rtl/>
        </w:rPr>
        <w:t xml:space="preserve"> عن أبان بن تغلب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عن حق المؤمن على المؤمن</w:t>
      </w:r>
      <w:r w:rsidR="00A90B9E">
        <w:rPr>
          <w:rtl/>
        </w:rPr>
        <w:t>،</w:t>
      </w:r>
      <w:r>
        <w:rPr>
          <w:rtl/>
        </w:rPr>
        <w:t xml:space="preserve"> فقال</w:t>
      </w:r>
      <w:r w:rsidR="00A93B6D">
        <w:rPr>
          <w:rtl/>
        </w:rPr>
        <w:t>:</w:t>
      </w:r>
      <w:r>
        <w:rPr>
          <w:rtl/>
        </w:rPr>
        <w:t xml:space="preserve"> حق المؤمن على المؤمن اعظم من ذلك</w:t>
      </w:r>
      <w:r w:rsidR="00A90B9E">
        <w:rPr>
          <w:rtl/>
        </w:rPr>
        <w:t>،</w:t>
      </w:r>
      <w:r>
        <w:rPr>
          <w:rtl/>
        </w:rPr>
        <w:t xml:space="preserve"> لو حدثتكم لكفرتم</w:t>
      </w:r>
      <w:r w:rsidR="00A90B9E">
        <w:rPr>
          <w:rtl/>
        </w:rPr>
        <w:t>،</w:t>
      </w:r>
      <w:r w:rsidR="00CF1024">
        <w:rPr>
          <w:rtl/>
        </w:rPr>
        <w:t xml:space="preserve"> </w:t>
      </w:r>
      <w:r w:rsidR="00CF1024">
        <w:rPr>
          <w:rFonts w:hint="cs"/>
          <w:rtl/>
        </w:rPr>
        <w:t>إ</w:t>
      </w:r>
      <w:r>
        <w:rPr>
          <w:rtl/>
        </w:rPr>
        <w:t>ن المؤمن اذا خرج من قبره خرج معه مثال من قبره يقول له</w:t>
      </w:r>
      <w:r w:rsidR="00A93B6D">
        <w:rPr>
          <w:rtl/>
        </w:rPr>
        <w:t>:</w:t>
      </w:r>
      <w:r>
        <w:rPr>
          <w:rtl/>
        </w:rPr>
        <w:t xml:space="preserve"> ابشر بالكرامة من الله والسرور فيقول له</w:t>
      </w:r>
      <w:r w:rsidR="00A93B6D">
        <w:rPr>
          <w:rtl/>
        </w:rPr>
        <w:t>:</w:t>
      </w:r>
      <w:r>
        <w:rPr>
          <w:rtl/>
        </w:rPr>
        <w:t xml:space="preserve"> بشرك الله بخير</w:t>
      </w:r>
      <w:r w:rsidR="00A90B9E">
        <w:rPr>
          <w:rtl/>
        </w:rPr>
        <w:t>،</w:t>
      </w:r>
      <w:r>
        <w:rPr>
          <w:rtl/>
        </w:rPr>
        <w:t xml:space="preserve"> قال</w:t>
      </w:r>
      <w:r w:rsidR="00A93B6D">
        <w:rPr>
          <w:rtl/>
        </w:rPr>
        <w:t>:</w:t>
      </w:r>
      <w:r>
        <w:rPr>
          <w:rtl/>
        </w:rPr>
        <w:t xml:space="preserve"> </w:t>
      </w:r>
      <w:r w:rsidR="004511F4">
        <w:rPr>
          <w:rtl/>
        </w:rPr>
        <w:t xml:space="preserve">ثمّ </w:t>
      </w:r>
      <w:r>
        <w:rPr>
          <w:rtl/>
        </w:rPr>
        <w:t>يمضي معه يبش</w:t>
      </w:r>
      <w:r w:rsidR="00CF1024">
        <w:rPr>
          <w:rFonts w:hint="cs"/>
          <w:rtl/>
        </w:rPr>
        <w:t>ّ</w:t>
      </w:r>
      <w:r>
        <w:rPr>
          <w:rtl/>
        </w:rPr>
        <w:t>ره بمثل ما قال</w:t>
      </w:r>
      <w:r w:rsidR="00A90B9E">
        <w:rPr>
          <w:rtl/>
        </w:rPr>
        <w:t>،</w:t>
      </w:r>
      <w:r>
        <w:rPr>
          <w:rtl/>
        </w:rPr>
        <w:t xml:space="preserve"> وإذا مر بهول قال</w:t>
      </w:r>
      <w:r w:rsidR="00A93B6D">
        <w:rPr>
          <w:rtl/>
        </w:rPr>
        <w:t>:</w:t>
      </w:r>
      <w:r>
        <w:rPr>
          <w:rtl/>
        </w:rPr>
        <w:t xml:space="preserve"> ليس هذا لك</w:t>
      </w:r>
      <w:r w:rsidR="00A90B9E">
        <w:rPr>
          <w:rtl/>
        </w:rPr>
        <w:t>،</w:t>
      </w:r>
      <w:r>
        <w:rPr>
          <w:rtl/>
        </w:rPr>
        <w:t xml:space="preserve"> وإذا مر بخير قال</w:t>
      </w:r>
      <w:r w:rsidR="00A93B6D">
        <w:rPr>
          <w:rtl/>
        </w:rPr>
        <w:t>:</w:t>
      </w:r>
      <w:r>
        <w:rPr>
          <w:rtl/>
        </w:rPr>
        <w:t xml:space="preserve"> هذا لك</w:t>
      </w:r>
      <w:r w:rsidR="00A90B9E">
        <w:rPr>
          <w:rtl/>
        </w:rPr>
        <w:t>،</w:t>
      </w:r>
      <w:r>
        <w:rPr>
          <w:rtl/>
        </w:rPr>
        <w:t xml:space="preserve"> فلا يزال معه يؤم</w:t>
      </w:r>
      <w:r w:rsidR="00CF1024">
        <w:rPr>
          <w:rFonts w:hint="cs"/>
          <w:rtl/>
        </w:rPr>
        <w:t>ّ</w:t>
      </w:r>
      <w:r>
        <w:rPr>
          <w:rtl/>
        </w:rPr>
        <w:t xml:space="preserve">نه </w:t>
      </w:r>
      <w:r w:rsidR="00CF1024">
        <w:rPr>
          <w:rtl/>
        </w:rPr>
        <w:t>مم</w:t>
      </w:r>
      <w:r w:rsidR="0057253F">
        <w:rPr>
          <w:rtl/>
        </w:rPr>
        <w:t xml:space="preserve">ا </w:t>
      </w:r>
      <w:r>
        <w:rPr>
          <w:rtl/>
        </w:rPr>
        <w:t>يخاف</w:t>
      </w:r>
      <w:r w:rsidR="00A90B9E">
        <w:rPr>
          <w:rtl/>
        </w:rPr>
        <w:t>،</w:t>
      </w:r>
      <w:r>
        <w:rPr>
          <w:rtl/>
        </w:rPr>
        <w:t xml:space="preserve"> ويبشره بما ي</w:t>
      </w:r>
      <w:r w:rsidR="001E2943">
        <w:rPr>
          <w:rtl/>
        </w:rPr>
        <w:t xml:space="preserve">حبّ </w:t>
      </w:r>
      <w:r w:rsidR="007E7204">
        <w:rPr>
          <w:rtl/>
        </w:rPr>
        <w:t xml:space="preserve">حتّى </w:t>
      </w:r>
      <w:r>
        <w:rPr>
          <w:rtl/>
        </w:rPr>
        <w:t xml:space="preserve">يقف معه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11</w:t>
      </w:r>
      <w:r w:rsidR="00A90B9E">
        <w:rPr>
          <w:rtl/>
        </w:rPr>
        <w:t xml:space="preserve"> - </w:t>
      </w:r>
      <w:r>
        <w:rPr>
          <w:rtl/>
        </w:rPr>
        <w:t>الكافي 2</w:t>
      </w:r>
      <w:r w:rsidR="00A93B6D">
        <w:rPr>
          <w:rtl/>
        </w:rPr>
        <w:t>:</w:t>
      </w:r>
      <w:r>
        <w:rPr>
          <w:rtl/>
        </w:rPr>
        <w:t xml:space="preserve"> 152 </w:t>
      </w:r>
      <w:r w:rsidR="00BA6C6A">
        <w:rPr>
          <w:rtl/>
        </w:rPr>
        <w:t>/</w:t>
      </w:r>
      <w:r>
        <w:rPr>
          <w:rtl/>
        </w:rPr>
        <w:t xml:space="preserve"> 9. </w:t>
      </w:r>
    </w:p>
    <w:p w:rsidR="00502E84" w:rsidRDefault="00502E84" w:rsidP="00E521F4">
      <w:pPr>
        <w:pStyle w:val="libFootnote0"/>
        <w:rPr>
          <w:rtl/>
        </w:rPr>
      </w:pPr>
      <w:r>
        <w:rPr>
          <w:rtl/>
        </w:rPr>
        <w:t>12</w:t>
      </w:r>
      <w:r w:rsidR="00A90B9E">
        <w:rPr>
          <w:rtl/>
        </w:rPr>
        <w:t xml:space="preserve"> - </w:t>
      </w:r>
      <w:r>
        <w:rPr>
          <w:rtl/>
        </w:rPr>
        <w:t>الكافي 2</w:t>
      </w:r>
      <w:r w:rsidR="00A93B6D">
        <w:rPr>
          <w:rtl/>
        </w:rPr>
        <w:t>:</w:t>
      </w:r>
      <w:r>
        <w:rPr>
          <w:rtl/>
        </w:rPr>
        <w:t xml:space="preserve"> 153 </w:t>
      </w:r>
      <w:r w:rsidR="00BA6C6A">
        <w:rPr>
          <w:rtl/>
        </w:rPr>
        <w:t>/</w:t>
      </w:r>
      <w:r>
        <w:rPr>
          <w:rtl/>
        </w:rPr>
        <w:t xml:space="preserve"> 11. </w:t>
      </w:r>
    </w:p>
    <w:p w:rsidR="00502E84" w:rsidRDefault="00502E84" w:rsidP="00E521F4">
      <w:pPr>
        <w:pStyle w:val="libFootnote0"/>
        <w:rPr>
          <w:rtl/>
        </w:rPr>
      </w:pPr>
      <w:r>
        <w:rPr>
          <w:rtl/>
        </w:rPr>
        <w:t>13</w:t>
      </w:r>
      <w:r w:rsidR="00A90B9E">
        <w:rPr>
          <w:rtl/>
        </w:rPr>
        <w:t xml:space="preserve"> - </w:t>
      </w:r>
      <w:r>
        <w:rPr>
          <w:rtl/>
        </w:rPr>
        <w:t>الكافي 2</w:t>
      </w:r>
      <w:r w:rsidR="00A93B6D">
        <w:rPr>
          <w:rtl/>
        </w:rPr>
        <w:t>:</w:t>
      </w:r>
      <w:r>
        <w:rPr>
          <w:rtl/>
        </w:rPr>
        <w:t xml:space="preserve"> 152 </w:t>
      </w:r>
      <w:r w:rsidR="00BA6C6A">
        <w:rPr>
          <w:rtl/>
        </w:rPr>
        <w:t>/</w:t>
      </w:r>
      <w:r>
        <w:rPr>
          <w:rtl/>
        </w:rPr>
        <w:t xml:space="preserve"> 10. </w:t>
      </w:r>
    </w:p>
    <w:p w:rsidR="00502E84" w:rsidRPr="003E4C97" w:rsidRDefault="00502E84" w:rsidP="00E521F4">
      <w:pPr>
        <w:pStyle w:val="libFootnote0"/>
        <w:rPr>
          <w:rtl/>
        </w:rPr>
      </w:pPr>
      <w:r w:rsidRPr="003E4C97">
        <w:rPr>
          <w:rtl/>
        </w:rPr>
        <w:t>(1) في المصدر</w:t>
      </w:r>
      <w:r w:rsidR="00A93B6D">
        <w:rPr>
          <w:rtl/>
        </w:rPr>
        <w:t>:</w:t>
      </w:r>
      <w:r w:rsidRPr="003E4C97">
        <w:rPr>
          <w:rtl/>
        </w:rPr>
        <w:t xml:space="preserve"> عمار بن ابي يقضان.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بين يدي الله عزّ وجلّ</w:t>
      </w:r>
      <w:r w:rsidR="00A90B9E">
        <w:rPr>
          <w:rtl/>
        </w:rPr>
        <w:t>،</w:t>
      </w:r>
      <w:r>
        <w:rPr>
          <w:rtl/>
        </w:rPr>
        <w:t xml:space="preserve"> فاذا أ</w:t>
      </w:r>
      <w:r w:rsidR="00F038E0">
        <w:rPr>
          <w:rFonts w:hint="cs"/>
          <w:rtl/>
        </w:rPr>
        <w:t>ُ</w:t>
      </w:r>
      <w:r>
        <w:rPr>
          <w:rtl/>
        </w:rPr>
        <w:t xml:space="preserve">مر به إلى </w:t>
      </w:r>
      <w:r w:rsidR="00251ABA">
        <w:rPr>
          <w:rtl/>
        </w:rPr>
        <w:t xml:space="preserve">الجنّة </w:t>
      </w:r>
      <w:r>
        <w:rPr>
          <w:rtl/>
        </w:rPr>
        <w:t>قال له المثال</w:t>
      </w:r>
      <w:r w:rsidR="00A93B6D">
        <w:rPr>
          <w:rtl/>
        </w:rPr>
        <w:t>:</w:t>
      </w:r>
      <w:r>
        <w:rPr>
          <w:rtl/>
        </w:rPr>
        <w:t xml:space="preserve"> ابشر فإن</w:t>
      </w:r>
      <w:r w:rsidR="00F038E0">
        <w:rPr>
          <w:rFonts w:hint="cs"/>
          <w:rtl/>
        </w:rPr>
        <w:t>ّ</w:t>
      </w:r>
      <w:r>
        <w:rPr>
          <w:rtl/>
        </w:rPr>
        <w:t xml:space="preserve"> الله عز وجل قد أمر بك إلى الجنة</w:t>
      </w:r>
      <w:r w:rsidR="00A90B9E">
        <w:rPr>
          <w:rtl/>
        </w:rPr>
        <w:t>،</w:t>
      </w:r>
      <w:r>
        <w:rPr>
          <w:rtl/>
        </w:rPr>
        <w:t xml:space="preserve"> فيقول له</w:t>
      </w:r>
      <w:r w:rsidR="00A93B6D">
        <w:rPr>
          <w:rtl/>
        </w:rPr>
        <w:t>:</w:t>
      </w:r>
      <w:r>
        <w:rPr>
          <w:rtl/>
        </w:rPr>
        <w:t xml:space="preserve"> من أنت يرحمك الله</w:t>
      </w:r>
      <w:r w:rsidR="00A90B9E">
        <w:rPr>
          <w:rtl/>
        </w:rPr>
        <w:t xml:space="preserve"> - </w:t>
      </w:r>
      <w:r>
        <w:rPr>
          <w:rtl/>
        </w:rPr>
        <w:t>إلى ان قال</w:t>
      </w:r>
      <w:r w:rsidR="00A93B6D">
        <w:rPr>
          <w:rtl/>
        </w:rPr>
        <w:t>:</w:t>
      </w:r>
      <w:r w:rsidR="00A90B9E">
        <w:rPr>
          <w:rtl/>
        </w:rPr>
        <w:t xml:space="preserve"> - </w:t>
      </w:r>
      <w:r>
        <w:rPr>
          <w:rtl/>
        </w:rPr>
        <w:t>فيقول</w:t>
      </w:r>
      <w:r w:rsidR="00A93B6D">
        <w:rPr>
          <w:rtl/>
        </w:rPr>
        <w:t>:</w:t>
      </w:r>
      <w:r>
        <w:rPr>
          <w:rtl/>
        </w:rPr>
        <w:t xml:space="preserve"> انا السرور الذي كنت تدخله على إخوانك في الدنيا</w:t>
      </w:r>
      <w:r w:rsidR="00A90B9E">
        <w:rPr>
          <w:rtl/>
        </w:rPr>
        <w:t>،</w:t>
      </w:r>
      <w:r>
        <w:rPr>
          <w:rtl/>
        </w:rPr>
        <w:t xml:space="preserve"> خلقت منه لأُبشرك وأؤنس وحشتك.</w:t>
      </w:r>
    </w:p>
    <w:p w:rsidR="00502E84" w:rsidRDefault="00502E84" w:rsidP="0050409C">
      <w:pPr>
        <w:pStyle w:val="libNormal"/>
        <w:rPr>
          <w:rtl/>
        </w:rPr>
      </w:pP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ابن فض</w:t>
      </w:r>
      <w:r w:rsidR="00F038E0">
        <w:rPr>
          <w:rFonts w:hint="cs"/>
          <w:rtl/>
        </w:rPr>
        <w:t>ّ</w:t>
      </w:r>
      <w:r>
        <w:rPr>
          <w:rtl/>
        </w:rPr>
        <w:t xml:space="preserve">ال مثله </w:t>
      </w:r>
      <w:r w:rsidRPr="00A90B9E">
        <w:rPr>
          <w:rStyle w:val="libFootnotenumChar"/>
          <w:rtl/>
        </w:rPr>
        <w:t>(</w:t>
      </w:r>
      <w:r w:rsidR="0050409C">
        <w:rPr>
          <w:rStyle w:val="libFootnotenumChar"/>
          <w:rFonts w:hint="cs"/>
          <w:rtl/>
        </w:rPr>
        <w:t>1</w:t>
      </w:r>
      <w:r w:rsidRPr="00A90B9E">
        <w:rPr>
          <w:rStyle w:val="libFootnotenumChar"/>
          <w:rtl/>
        </w:rPr>
        <w:t>)</w:t>
      </w:r>
      <w:r>
        <w:rPr>
          <w:rtl/>
        </w:rPr>
        <w:t xml:space="preserve">. </w:t>
      </w:r>
    </w:p>
    <w:p w:rsidR="00502E84" w:rsidRDefault="00502E84" w:rsidP="0050409C">
      <w:pPr>
        <w:pStyle w:val="libNormal"/>
        <w:rPr>
          <w:rtl/>
        </w:rPr>
      </w:pPr>
      <w:r w:rsidRPr="00BA6C6A">
        <w:rPr>
          <w:rStyle w:val="libNormalChar"/>
          <w:rtl/>
        </w:rPr>
        <w:t>[ 21746 ]</w:t>
      </w:r>
      <w:r>
        <w:rPr>
          <w:rtl/>
        </w:rPr>
        <w:t xml:space="preserve"> 14</w:t>
      </w:r>
      <w:r w:rsidR="00A90B9E">
        <w:rPr>
          <w:rtl/>
        </w:rPr>
        <w:t xml:space="preserve"> - </w:t>
      </w:r>
      <w:r>
        <w:rPr>
          <w:rtl/>
        </w:rPr>
        <w:t xml:space="preserve">وعن الحسين بن </w:t>
      </w:r>
      <w:r w:rsidR="00021793">
        <w:rPr>
          <w:rtl/>
        </w:rPr>
        <w:t>محمّد</w:t>
      </w:r>
      <w:r w:rsidR="00A90B9E">
        <w:rPr>
          <w:rtl/>
        </w:rPr>
        <w:t>،</w:t>
      </w:r>
      <w:r>
        <w:rPr>
          <w:rtl/>
        </w:rPr>
        <w:t xml:space="preserve"> عن أحمد بن اسحاق</w:t>
      </w:r>
      <w:r w:rsidR="00A90B9E">
        <w:rPr>
          <w:rtl/>
        </w:rPr>
        <w:t>،</w:t>
      </w:r>
      <w:r>
        <w:rPr>
          <w:rtl/>
        </w:rPr>
        <w:t xml:space="preserve"> عن سعدان بن مسلم</w:t>
      </w:r>
      <w:r w:rsidR="00A90B9E">
        <w:rPr>
          <w:rtl/>
        </w:rPr>
        <w:t>،</w:t>
      </w:r>
      <w:r>
        <w:rPr>
          <w:rtl/>
        </w:rPr>
        <w:t xml:space="preserve"> عن عبدالله بن سنان قال</w:t>
      </w:r>
      <w:r w:rsidR="00A93B6D">
        <w:rPr>
          <w:rtl/>
        </w:rPr>
        <w:t>:</w:t>
      </w:r>
      <w:r>
        <w:rPr>
          <w:rtl/>
        </w:rPr>
        <w:t xml:space="preserve"> كان رجل عند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فقرأ هذه الآية</w:t>
      </w:r>
      <w:r w:rsidR="00A93B6D">
        <w:rPr>
          <w:rtl/>
        </w:rPr>
        <w:t>:</w:t>
      </w:r>
      <w:r>
        <w:rPr>
          <w:rtl/>
        </w:rPr>
        <w:t xml:space="preserve"> </w:t>
      </w:r>
      <w:r w:rsidRPr="00BE2540">
        <w:rPr>
          <w:rStyle w:val="libAlaemChar"/>
          <w:rtl/>
        </w:rPr>
        <w:t>(</w:t>
      </w:r>
      <w:r w:rsidRPr="00E521F4">
        <w:rPr>
          <w:rStyle w:val="libNormalChar"/>
          <w:rtl/>
        </w:rPr>
        <w:t xml:space="preserve"> </w:t>
      </w:r>
      <w:r w:rsidRPr="008C3AB8">
        <w:rPr>
          <w:rStyle w:val="libAieChar"/>
          <w:rtl/>
        </w:rPr>
        <w:t>و</w:t>
      </w:r>
      <w:r w:rsidR="00BE2540">
        <w:rPr>
          <w:rStyle w:val="libAieChar"/>
          <w:rFonts w:hint="cs"/>
          <w:rtl/>
        </w:rPr>
        <w:t>َ</w:t>
      </w:r>
      <w:r w:rsidRPr="008C3AB8">
        <w:rPr>
          <w:rStyle w:val="libAieChar"/>
          <w:rtl/>
        </w:rPr>
        <w:t>ال</w:t>
      </w:r>
      <w:r w:rsidR="00BE2540">
        <w:rPr>
          <w:rStyle w:val="libAieChar"/>
          <w:rFonts w:hint="cs"/>
          <w:rtl/>
        </w:rPr>
        <w:t>َّ</w:t>
      </w:r>
      <w:r w:rsidRPr="008C3AB8">
        <w:rPr>
          <w:rStyle w:val="libAieChar"/>
          <w:rtl/>
        </w:rPr>
        <w:t>ذ</w:t>
      </w:r>
      <w:r w:rsidR="00BE2540">
        <w:rPr>
          <w:rStyle w:val="libAieChar"/>
          <w:rFonts w:hint="cs"/>
          <w:rtl/>
        </w:rPr>
        <w:t>ِ</w:t>
      </w:r>
      <w:r w:rsidRPr="008C3AB8">
        <w:rPr>
          <w:rStyle w:val="libAieChar"/>
          <w:rtl/>
        </w:rPr>
        <w:t>ين</w:t>
      </w:r>
      <w:r w:rsidR="00BE2540">
        <w:rPr>
          <w:rStyle w:val="libAieChar"/>
          <w:rFonts w:hint="cs"/>
          <w:rtl/>
        </w:rPr>
        <w:t>َ</w:t>
      </w:r>
      <w:r w:rsidRPr="008C3AB8">
        <w:rPr>
          <w:rStyle w:val="libAieChar"/>
          <w:rtl/>
        </w:rPr>
        <w:t xml:space="preserve"> ي</w:t>
      </w:r>
      <w:r w:rsidR="00BE2540">
        <w:rPr>
          <w:rStyle w:val="libAieChar"/>
          <w:rFonts w:hint="cs"/>
          <w:rtl/>
        </w:rPr>
        <w:t>ُ</w:t>
      </w:r>
      <w:r w:rsidRPr="008C3AB8">
        <w:rPr>
          <w:rStyle w:val="libAieChar"/>
          <w:rtl/>
        </w:rPr>
        <w:t>ؤ</w:t>
      </w:r>
      <w:r w:rsidR="00BE2540">
        <w:rPr>
          <w:rStyle w:val="libAieChar"/>
          <w:rFonts w:hint="cs"/>
          <w:rtl/>
        </w:rPr>
        <w:t>ْ</w:t>
      </w:r>
      <w:r w:rsidRPr="008C3AB8">
        <w:rPr>
          <w:rStyle w:val="libAieChar"/>
          <w:rtl/>
        </w:rPr>
        <w:t>ذ</w:t>
      </w:r>
      <w:r w:rsidR="00BE2540">
        <w:rPr>
          <w:rStyle w:val="libAieChar"/>
          <w:rFonts w:hint="cs"/>
          <w:rtl/>
        </w:rPr>
        <w:t>ُ</w:t>
      </w:r>
      <w:r w:rsidRPr="008C3AB8">
        <w:rPr>
          <w:rStyle w:val="libAieChar"/>
          <w:rtl/>
        </w:rPr>
        <w:t>ون</w:t>
      </w:r>
      <w:r w:rsidR="00BE2540">
        <w:rPr>
          <w:rStyle w:val="libAieChar"/>
          <w:rFonts w:hint="cs"/>
          <w:rtl/>
        </w:rPr>
        <w:t>َ</w:t>
      </w:r>
      <w:r w:rsidRPr="008C3AB8">
        <w:rPr>
          <w:rStyle w:val="libAieChar"/>
          <w:rtl/>
        </w:rPr>
        <w:t xml:space="preserve"> ال</w:t>
      </w:r>
      <w:r w:rsidR="00BE2540">
        <w:rPr>
          <w:rStyle w:val="libAieChar"/>
          <w:rFonts w:hint="cs"/>
          <w:rtl/>
        </w:rPr>
        <w:t>ْ</w:t>
      </w:r>
      <w:r w:rsidRPr="008C3AB8">
        <w:rPr>
          <w:rStyle w:val="libAieChar"/>
          <w:rtl/>
        </w:rPr>
        <w:t>م</w:t>
      </w:r>
      <w:r w:rsidR="00BE2540">
        <w:rPr>
          <w:rStyle w:val="libAieChar"/>
          <w:rFonts w:hint="cs"/>
          <w:rtl/>
        </w:rPr>
        <w:t>ُ</w:t>
      </w:r>
      <w:r w:rsidRPr="008C3AB8">
        <w:rPr>
          <w:rStyle w:val="libAieChar"/>
          <w:rtl/>
        </w:rPr>
        <w:t>ؤ</w:t>
      </w:r>
      <w:r w:rsidR="00BE2540">
        <w:rPr>
          <w:rStyle w:val="libAieChar"/>
          <w:rFonts w:hint="cs"/>
          <w:rtl/>
        </w:rPr>
        <w:t>ْ</w:t>
      </w:r>
      <w:r w:rsidRPr="008C3AB8">
        <w:rPr>
          <w:rStyle w:val="libAieChar"/>
          <w:rtl/>
        </w:rPr>
        <w:t>م</w:t>
      </w:r>
      <w:r w:rsidR="00BE2540">
        <w:rPr>
          <w:rStyle w:val="libAieChar"/>
          <w:rFonts w:hint="cs"/>
          <w:rtl/>
        </w:rPr>
        <w:t>ِ</w:t>
      </w:r>
      <w:r w:rsidRPr="008C3AB8">
        <w:rPr>
          <w:rStyle w:val="libAieChar"/>
          <w:rtl/>
        </w:rPr>
        <w:t>ن</w:t>
      </w:r>
      <w:r w:rsidR="00BE2540">
        <w:rPr>
          <w:rStyle w:val="libAieChar"/>
          <w:rFonts w:hint="cs"/>
          <w:rtl/>
        </w:rPr>
        <w:t>ِ</w:t>
      </w:r>
      <w:r w:rsidRPr="008C3AB8">
        <w:rPr>
          <w:rStyle w:val="libAieChar"/>
          <w:rtl/>
        </w:rPr>
        <w:t>ين</w:t>
      </w:r>
      <w:r w:rsidR="00BE2540">
        <w:rPr>
          <w:rStyle w:val="libAieChar"/>
          <w:rFonts w:hint="cs"/>
          <w:rtl/>
        </w:rPr>
        <w:t>َ</w:t>
      </w:r>
      <w:r w:rsidRPr="008C3AB8">
        <w:rPr>
          <w:rStyle w:val="libAieChar"/>
          <w:rtl/>
        </w:rPr>
        <w:t xml:space="preserve"> و</w:t>
      </w:r>
      <w:r w:rsidR="00BE2540">
        <w:rPr>
          <w:rStyle w:val="libAieChar"/>
          <w:rFonts w:hint="cs"/>
          <w:rtl/>
        </w:rPr>
        <w:t>َ</w:t>
      </w:r>
      <w:r w:rsidRPr="008C3AB8">
        <w:rPr>
          <w:rStyle w:val="libAieChar"/>
          <w:rtl/>
        </w:rPr>
        <w:t>ال</w:t>
      </w:r>
      <w:r w:rsidR="00BE2540">
        <w:rPr>
          <w:rStyle w:val="libAieChar"/>
          <w:rFonts w:hint="cs"/>
          <w:rtl/>
        </w:rPr>
        <w:t>ْ</w:t>
      </w:r>
      <w:r w:rsidRPr="008C3AB8">
        <w:rPr>
          <w:rStyle w:val="libAieChar"/>
          <w:rtl/>
        </w:rPr>
        <w:t>م</w:t>
      </w:r>
      <w:r w:rsidR="00BE2540">
        <w:rPr>
          <w:rStyle w:val="libAieChar"/>
          <w:rFonts w:hint="cs"/>
          <w:rtl/>
        </w:rPr>
        <w:t>ُ</w:t>
      </w:r>
      <w:r w:rsidRPr="008C3AB8">
        <w:rPr>
          <w:rStyle w:val="libAieChar"/>
          <w:rtl/>
        </w:rPr>
        <w:t>ؤ</w:t>
      </w:r>
      <w:r w:rsidR="00BE2540">
        <w:rPr>
          <w:rStyle w:val="libAieChar"/>
          <w:rFonts w:hint="cs"/>
          <w:rtl/>
        </w:rPr>
        <w:t>ْ</w:t>
      </w:r>
      <w:r w:rsidRPr="008C3AB8">
        <w:rPr>
          <w:rStyle w:val="libAieChar"/>
          <w:rtl/>
        </w:rPr>
        <w:t>م</w:t>
      </w:r>
      <w:r w:rsidR="00BE2540">
        <w:rPr>
          <w:rStyle w:val="libAieChar"/>
          <w:rFonts w:hint="cs"/>
          <w:rtl/>
        </w:rPr>
        <w:t>ِ</w:t>
      </w:r>
      <w:r w:rsidRPr="008C3AB8">
        <w:rPr>
          <w:rStyle w:val="libAieChar"/>
          <w:rtl/>
        </w:rPr>
        <w:t>ن</w:t>
      </w:r>
      <w:r w:rsidR="00BE2540">
        <w:rPr>
          <w:rStyle w:val="libAieChar"/>
          <w:rFonts w:hint="cs"/>
          <w:rtl/>
        </w:rPr>
        <w:t>َ</w:t>
      </w:r>
      <w:r w:rsidRPr="008C3AB8">
        <w:rPr>
          <w:rStyle w:val="libAieChar"/>
          <w:rtl/>
        </w:rPr>
        <w:t>ات</w:t>
      </w:r>
      <w:r w:rsidR="00BE2540">
        <w:rPr>
          <w:rStyle w:val="libAieChar"/>
          <w:rFonts w:hint="cs"/>
          <w:rtl/>
        </w:rPr>
        <w:t>ِ</w:t>
      </w:r>
      <w:r w:rsidRPr="008C3AB8">
        <w:rPr>
          <w:rStyle w:val="libAieChar"/>
          <w:rtl/>
        </w:rPr>
        <w:t xml:space="preserve"> ب</w:t>
      </w:r>
      <w:r w:rsidR="00BE2540">
        <w:rPr>
          <w:rStyle w:val="libAieChar"/>
          <w:rFonts w:hint="cs"/>
          <w:rtl/>
        </w:rPr>
        <w:t>ِ</w:t>
      </w:r>
      <w:r w:rsidRPr="008C3AB8">
        <w:rPr>
          <w:rStyle w:val="libAieChar"/>
          <w:rtl/>
        </w:rPr>
        <w:t>غ</w:t>
      </w:r>
      <w:r w:rsidR="00BE2540">
        <w:rPr>
          <w:rStyle w:val="libAieChar"/>
          <w:rFonts w:hint="cs"/>
          <w:rtl/>
        </w:rPr>
        <w:t>َ</w:t>
      </w:r>
      <w:r w:rsidRPr="008C3AB8">
        <w:rPr>
          <w:rStyle w:val="libAieChar"/>
          <w:rtl/>
        </w:rPr>
        <w:t>ي</w:t>
      </w:r>
      <w:r w:rsidR="00BE2540">
        <w:rPr>
          <w:rStyle w:val="libAieChar"/>
          <w:rFonts w:hint="cs"/>
          <w:rtl/>
        </w:rPr>
        <w:t>ْ</w:t>
      </w:r>
      <w:r w:rsidRPr="008C3AB8">
        <w:rPr>
          <w:rStyle w:val="libAieChar"/>
          <w:rtl/>
        </w:rPr>
        <w:t>ر</w:t>
      </w:r>
      <w:r w:rsidR="00BE2540">
        <w:rPr>
          <w:rStyle w:val="libAieChar"/>
          <w:rFonts w:hint="cs"/>
          <w:rtl/>
        </w:rPr>
        <w:t>ِ</w:t>
      </w:r>
      <w:r w:rsidRPr="008C3AB8">
        <w:rPr>
          <w:rStyle w:val="libAieChar"/>
          <w:rtl/>
        </w:rPr>
        <w:t xml:space="preserve"> م</w:t>
      </w:r>
      <w:r w:rsidR="00BE2540">
        <w:rPr>
          <w:rStyle w:val="libAieChar"/>
          <w:rFonts w:hint="cs"/>
          <w:rtl/>
        </w:rPr>
        <w:t>َ</w:t>
      </w:r>
      <w:r w:rsidRPr="008C3AB8">
        <w:rPr>
          <w:rStyle w:val="libAieChar"/>
          <w:rtl/>
        </w:rPr>
        <w:t>ا اك</w:t>
      </w:r>
      <w:r w:rsidR="00BE2540">
        <w:rPr>
          <w:rStyle w:val="libAieChar"/>
          <w:rFonts w:hint="cs"/>
          <w:rtl/>
        </w:rPr>
        <w:t>ْ</w:t>
      </w:r>
      <w:r w:rsidRPr="008C3AB8">
        <w:rPr>
          <w:rStyle w:val="libAieChar"/>
          <w:rtl/>
        </w:rPr>
        <w:t>ت</w:t>
      </w:r>
      <w:r w:rsidR="00BE2540">
        <w:rPr>
          <w:rStyle w:val="libAieChar"/>
          <w:rFonts w:hint="cs"/>
          <w:rtl/>
        </w:rPr>
        <w:t>َ</w:t>
      </w:r>
      <w:r w:rsidRPr="008C3AB8">
        <w:rPr>
          <w:rStyle w:val="libAieChar"/>
          <w:rtl/>
        </w:rPr>
        <w:t>س</w:t>
      </w:r>
      <w:r w:rsidR="00BE2540">
        <w:rPr>
          <w:rStyle w:val="libAieChar"/>
          <w:rFonts w:hint="cs"/>
          <w:rtl/>
        </w:rPr>
        <w:t>َ</w:t>
      </w:r>
      <w:r w:rsidRPr="008C3AB8">
        <w:rPr>
          <w:rStyle w:val="libAieChar"/>
          <w:rtl/>
        </w:rPr>
        <w:t>ب</w:t>
      </w:r>
      <w:r w:rsidR="00BE2540">
        <w:rPr>
          <w:rStyle w:val="libAieChar"/>
          <w:rFonts w:hint="cs"/>
          <w:rtl/>
        </w:rPr>
        <w:t>ُ</w:t>
      </w:r>
      <w:r w:rsidRPr="008C3AB8">
        <w:rPr>
          <w:rStyle w:val="libAieChar"/>
          <w:rtl/>
        </w:rPr>
        <w:t>وا ف</w:t>
      </w:r>
      <w:r w:rsidR="00BE2540">
        <w:rPr>
          <w:rStyle w:val="libAieChar"/>
          <w:rFonts w:hint="cs"/>
          <w:rtl/>
        </w:rPr>
        <w:t>َ</w:t>
      </w:r>
      <w:r w:rsidRPr="008C3AB8">
        <w:rPr>
          <w:rStyle w:val="libAieChar"/>
          <w:rtl/>
        </w:rPr>
        <w:t>ق</w:t>
      </w:r>
      <w:r w:rsidR="00BE2540">
        <w:rPr>
          <w:rStyle w:val="libAieChar"/>
          <w:rFonts w:hint="cs"/>
          <w:rtl/>
        </w:rPr>
        <w:t>َ</w:t>
      </w:r>
      <w:r w:rsidRPr="008C3AB8">
        <w:rPr>
          <w:rStyle w:val="libAieChar"/>
          <w:rtl/>
        </w:rPr>
        <w:t>د</w:t>
      </w:r>
      <w:r w:rsidR="00BE2540">
        <w:rPr>
          <w:rStyle w:val="libAieChar"/>
          <w:rFonts w:hint="cs"/>
          <w:rtl/>
        </w:rPr>
        <w:t>ِ</w:t>
      </w:r>
      <w:r w:rsidRPr="008C3AB8">
        <w:rPr>
          <w:rStyle w:val="libAieChar"/>
          <w:rtl/>
        </w:rPr>
        <w:t xml:space="preserve"> اح</w:t>
      </w:r>
      <w:r w:rsidR="00BE2540">
        <w:rPr>
          <w:rStyle w:val="libAieChar"/>
          <w:rFonts w:hint="cs"/>
          <w:rtl/>
        </w:rPr>
        <w:t>ْ</w:t>
      </w:r>
      <w:r w:rsidRPr="008C3AB8">
        <w:rPr>
          <w:rStyle w:val="libAieChar"/>
          <w:rtl/>
        </w:rPr>
        <w:t>ت</w:t>
      </w:r>
      <w:r w:rsidR="00BE2540">
        <w:rPr>
          <w:rStyle w:val="libAieChar"/>
          <w:rFonts w:hint="cs"/>
          <w:rtl/>
        </w:rPr>
        <w:t>َ</w:t>
      </w:r>
      <w:r w:rsidRPr="008C3AB8">
        <w:rPr>
          <w:rStyle w:val="libAieChar"/>
          <w:rtl/>
        </w:rPr>
        <w:t>م</w:t>
      </w:r>
      <w:r w:rsidR="00BE2540">
        <w:rPr>
          <w:rStyle w:val="libAieChar"/>
          <w:rFonts w:hint="cs"/>
          <w:rtl/>
        </w:rPr>
        <w:t>َ</w:t>
      </w:r>
      <w:r w:rsidRPr="008C3AB8">
        <w:rPr>
          <w:rStyle w:val="libAieChar"/>
          <w:rtl/>
        </w:rPr>
        <w:t>ل</w:t>
      </w:r>
      <w:r w:rsidR="00BE2540">
        <w:rPr>
          <w:rStyle w:val="libAieChar"/>
          <w:rFonts w:hint="cs"/>
          <w:rtl/>
        </w:rPr>
        <w:t>ُ</w:t>
      </w:r>
      <w:r w:rsidRPr="008C3AB8">
        <w:rPr>
          <w:rStyle w:val="libAieChar"/>
          <w:rtl/>
        </w:rPr>
        <w:t>وا ب</w:t>
      </w:r>
      <w:r w:rsidR="00BE2540">
        <w:rPr>
          <w:rStyle w:val="libAieChar"/>
          <w:rFonts w:hint="cs"/>
          <w:rtl/>
        </w:rPr>
        <w:t>ُ</w:t>
      </w:r>
      <w:r w:rsidRPr="008C3AB8">
        <w:rPr>
          <w:rStyle w:val="libAieChar"/>
          <w:rtl/>
        </w:rPr>
        <w:t>ه</w:t>
      </w:r>
      <w:r w:rsidR="00BE2540">
        <w:rPr>
          <w:rStyle w:val="libAieChar"/>
          <w:rFonts w:hint="cs"/>
          <w:rtl/>
        </w:rPr>
        <w:t>ْ</w:t>
      </w:r>
      <w:r w:rsidRPr="008C3AB8">
        <w:rPr>
          <w:rStyle w:val="libAieChar"/>
          <w:rtl/>
        </w:rPr>
        <w:t>ت</w:t>
      </w:r>
      <w:r w:rsidR="00BE2540">
        <w:rPr>
          <w:rStyle w:val="libAieChar"/>
          <w:rFonts w:hint="cs"/>
          <w:rtl/>
        </w:rPr>
        <w:t>َ</w:t>
      </w:r>
      <w:r w:rsidRPr="008C3AB8">
        <w:rPr>
          <w:rStyle w:val="libAieChar"/>
          <w:rtl/>
        </w:rPr>
        <w:t>ان</w:t>
      </w:r>
      <w:r w:rsidR="00BE2540">
        <w:rPr>
          <w:rStyle w:val="libAieChar"/>
          <w:rFonts w:hint="cs"/>
          <w:rtl/>
        </w:rPr>
        <w:t>َ</w:t>
      </w:r>
      <w:r w:rsidRPr="008C3AB8">
        <w:rPr>
          <w:rStyle w:val="libAieChar"/>
          <w:rtl/>
        </w:rPr>
        <w:t>ا</w:t>
      </w:r>
      <w:r w:rsidR="00BE2540">
        <w:rPr>
          <w:rStyle w:val="libAieChar"/>
          <w:rFonts w:hint="cs"/>
          <w:rtl/>
        </w:rPr>
        <w:t>ً</w:t>
      </w:r>
      <w:r w:rsidRPr="008C3AB8">
        <w:rPr>
          <w:rStyle w:val="libAieChar"/>
          <w:rtl/>
        </w:rPr>
        <w:t xml:space="preserve"> وإ</w:t>
      </w:r>
      <w:r w:rsidR="00BE2540">
        <w:rPr>
          <w:rStyle w:val="libAieChar"/>
          <w:rFonts w:hint="cs"/>
          <w:rtl/>
        </w:rPr>
        <w:t>ِ</w:t>
      </w:r>
      <w:r w:rsidRPr="008C3AB8">
        <w:rPr>
          <w:rStyle w:val="libAieChar"/>
          <w:rtl/>
        </w:rPr>
        <w:t>ث</w:t>
      </w:r>
      <w:r w:rsidR="00BE2540">
        <w:rPr>
          <w:rStyle w:val="libAieChar"/>
          <w:rFonts w:hint="cs"/>
          <w:rtl/>
        </w:rPr>
        <w:t>ْ</w:t>
      </w:r>
      <w:r w:rsidRPr="008C3AB8">
        <w:rPr>
          <w:rStyle w:val="libAieChar"/>
          <w:rtl/>
        </w:rPr>
        <w:t>ما</w:t>
      </w:r>
      <w:r w:rsidR="00BE2540">
        <w:rPr>
          <w:rStyle w:val="libAieChar"/>
          <w:rFonts w:hint="cs"/>
          <w:rtl/>
        </w:rPr>
        <w:t>ً</w:t>
      </w:r>
      <w:r w:rsidRPr="008C3AB8">
        <w:rPr>
          <w:rStyle w:val="libAieChar"/>
          <w:rtl/>
        </w:rPr>
        <w:t xml:space="preserve"> م</w:t>
      </w:r>
      <w:r w:rsidR="00842E12">
        <w:rPr>
          <w:rStyle w:val="libAieChar"/>
          <w:rFonts w:hint="cs"/>
          <w:rtl/>
        </w:rPr>
        <w:t>ُّ</w:t>
      </w:r>
      <w:r w:rsidRPr="008C3AB8">
        <w:rPr>
          <w:rStyle w:val="libAieChar"/>
          <w:rtl/>
        </w:rPr>
        <w:t>ب</w:t>
      </w:r>
      <w:r w:rsidR="00842E12">
        <w:rPr>
          <w:rStyle w:val="libAieChar"/>
          <w:rFonts w:hint="cs"/>
          <w:rtl/>
        </w:rPr>
        <w:t>ِ</w:t>
      </w:r>
      <w:r w:rsidRPr="008C3AB8">
        <w:rPr>
          <w:rStyle w:val="libAieChar"/>
          <w:rtl/>
        </w:rPr>
        <w:t>ينا</w:t>
      </w:r>
      <w:r w:rsidR="00842E12">
        <w:rPr>
          <w:rStyle w:val="libAieChar"/>
          <w:rFonts w:hint="cs"/>
          <w:rtl/>
        </w:rPr>
        <w:t>ً</w:t>
      </w:r>
      <w:r w:rsidRPr="00E521F4">
        <w:rPr>
          <w:rStyle w:val="libNormalChar"/>
          <w:rtl/>
        </w:rPr>
        <w:t xml:space="preserve"> </w:t>
      </w:r>
      <w:r w:rsidRPr="00BE2540">
        <w:rPr>
          <w:rStyle w:val="libAlaemChar"/>
          <w:rtl/>
        </w:rPr>
        <w:t>)</w:t>
      </w:r>
      <w:r>
        <w:rPr>
          <w:rtl/>
        </w:rPr>
        <w:t xml:space="preserve"> </w:t>
      </w:r>
      <w:r w:rsidRPr="00A90B9E">
        <w:rPr>
          <w:rStyle w:val="libFootnotenumChar"/>
          <w:rtl/>
        </w:rPr>
        <w:t>(</w:t>
      </w:r>
      <w:r w:rsidR="0050409C">
        <w:rPr>
          <w:rStyle w:val="libFootnotenumChar"/>
          <w:rFonts w:hint="cs"/>
          <w:rtl/>
        </w:rPr>
        <w:t>2</w:t>
      </w:r>
      <w:r w:rsidRPr="00A90B9E">
        <w:rPr>
          <w:rStyle w:val="libFootnotenumChar"/>
          <w:rtl/>
        </w:rPr>
        <w:t>)</w:t>
      </w:r>
      <w:r>
        <w:rPr>
          <w:rtl/>
        </w:rPr>
        <w:t xml:space="preserve"> قال</w:t>
      </w:r>
      <w:r w:rsidR="00A93B6D">
        <w:rPr>
          <w:rtl/>
        </w:rPr>
        <w:t>:</w:t>
      </w:r>
      <w:r>
        <w:rPr>
          <w:rtl/>
        </w:rPr>
        <w:t xml:space="preserve"> فقال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فما ثواب من أدخل عليه السرور؟ فقلت</w:t>
      </w:r>
      <w:r w:rsidR="00A93B6D">
        <w:rPr>
          <w:rtl/>
        </w:rPr>
        <w:t>:</w:t>
      </w:r>
      <w:r>
        <w:rPr>
          <w:rtl/>
        </w:rPr>
        <w:t xml:space="preserve"> جعلت فداك عشر حسنات</w:t>
      </w:r>
      <w:r w:rsidR="00A90B9E">
        <w:rPr>
          <w:rtl/>
        </w:rPr>
        <w:t>،</w:t>
      </w:r>
      <w:r>
        <w:rPr>
          <w:rtl/>
        </w:rPr>
        <w:t xml:space="preserve"> قال</w:t>
      </w:r>
      <w:r w:rsidR="00A93B6D">
        <w:rPr>
          <w:rtl/>
        </w:rPr>
        <w:t>:</w:t>
      </w:r>
      <w:r>
        <w:rPr>
          <w:rtl/>
        </w:rPr>
        <w:t xml:space="preserve"> اي والله والف الف حسنة. </w:t>
      </w:r>
    </w:p>
    <w:p w:rsidR="00502E84" w:rsidRDefault="00502E84" w:rsidP="0050409C">
      <w:pPr>
        <w:pStyle w:val="libNormal"/>
        <w:rPr>
          <w:rtl/>
        </w:rPr>
      </w:pPr>
      <w:r w:rsidRPr="00BA6C6A">
        <w:rPr>
          <w:rStyle w:val="libNormalChar"/>
          <w:rtl/>
        </w:rPr>
        <w:t>[ 21747 ]</w:t>
      </w:r>
      <w:r>
        <w:rPr>
          <w:rtl/>
        </w:rPr>
        <w:t xml:space="preserve"> 15</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 لكميل بن زياد</w:t>
      </w:r>
      <w:r w:rsidR="00A93B6D">
        <w:rPr>
          <w:rtl/>
        </w:rPr>
        <w:t>:</w:t>
      </w:r>
      <w:r>
        <w:rPr>
          <w:rtl/>
        </w:rPr>
        <w:t xml:space="preserve"> يا كميل</w:t>
      </w:r>
      <w:r w:rsidR="00A90B9E">
        <w:rPr>
          <w:rtl/>
        </w:rPr>
        <w:t>،</w:t>
      </w:r>
      <w:r>
        <w:rPr>
          <w:rtl/>
        </w:rPr>
        <w:t xml:space="preserve"> مر أهلك ان يروحوا في كسب المكارم</w:t>
      </w:r>
      <w:r w:rsidR="00A90B9E">
        <w:rPr>
          <w:rtl/>
        </w:rPr>
        <w:t>،</w:t>
      </w:r>
      <w:r>
        <w:rPr>
          <w:rtl/>
        </w:rPr>
        <w:t xml:space="preserve"> ويدلجوا في حاجة من هو نائم</w:t>
      </w:r>
      <w:r w:rsidR="00A90B9E">
        <w:rPr>
          <w:rtl/>
        </w:rPr>
        <w:t>،</w:t>
      </w:r>
      <w:r w:rsidR="00842E12">
        <w:rPr>
          <w:rtl/>
        </w:rPr>
        <w:t xml:space="preserve"> فوالذي وسع سمعه ال</w:t>
      </w:r>
      <w:r w:rsidR="00842E12">
        <w:rPr>
          <w:rFonts w:hint="cs"/>
          <w:rtl/>
        </w:rPr>
        <w:t>أ</w:t>
      </w:r>
      <w:r>
        <w:rPr>
          <w:rtl/>
        </w:rPr>
        <w:t>صوات</w:t>
      </w:r>
      <w:r w:rsidR="00A90B9E">
        <w:rPr>
          <w:rtl/>
        </w:rPr>
        <w:t>،</w:t>
      </w:r>
      <w:r>
        <w:rPr>
          <w:rtl/>
        </w:rPr>
        <w:t xml:space="preserve"> ما من عبد </w:t>
      </w:r>
      <w:r w:rsidRPr="00A90B9E">
        <w:rPr>
          <w:rStyle w:val="libFootnotenumChar"/>
          <w:rtl/>
        </w:rPr>
        <w:t>(</w:t>
      </w:r>
      <w:r w:rsidR="0050409C">
        <w:rPr>
          <w:rStyle w:val="libFootnotenumChar"/>
          <w:rFonts w:hint="cs"/>
          <w:rtl/>
        </w:rPr>
        <w:t>3</w:t>
      </w:r>
      <w:r w:rsidRPr="00A90B9E">
        <w:rPr>
          <w:rStyle w:val="libFootnotenumChar"/>
          <w:rtl/>
        </w:rPr>
        <w:t>)</w:t>
      </w:r>
      <w:r>
        <w:rPr>
          <w:rtl/>
        </w:rPr>
        <w:t xml:space="preserve"> أودع قلبا</w:t>
      </w:r>
      <w:r w:rsidR="00D7534F">
        <w:rPr>
          <w:rFonts w:hint="cs"/>
          <w:rtl/>
        </w:rPr>
        <w:t>ً</w:t>
      </w:r>
      <w:r>
        <w:rPr>
          <w:rtl/>
        </w:rPr>
        <w:t xml:space="preserve"> سروراً</w:t>
      </w:r>
      <w:r w:rsidR="00A90B9E">
        <w:rPr>
          <w:rtl/>
        </w:rPr>
        <w:t>،</w:t>
      </w:r>
      <w:r>
        <w:rPr>
          <w:rtl/>
        </w:rPr>
        <w:t xml:space="preserve"> </w:t>
      </w:r>
      <w:r w:rsidR="00B57202">
        <w:rPr>
          <w:rtl/>
        </w:rPr>
        <w:t xml:space="preserve">إلّا </w:t>
      </w:r>
      <w:r>
        <w:rPr>
          <w:rtl/>
        </w:rPr>
        <w:t xml:space="preserve">وخلق الله </w:t>
      </w:r>
      <w:r w:rsidRPr="00A90B9E">
        <w:rPr>
          <w:rStyle w:val="libFootnotenumChar"/>
          <w:rtl/>
        </w:rPr>
        <w:t>(</w:t>
      </w:r>
      <w:r w:rsidR="0050409C">
        <w:rPr>
          <w:rStyle w:val="libFootnotenumChar"/>
          <w:rFonts w:hint="cs"/>
          <w:rtl/>
        </w:rPr>
        <w:t>4</w:t>
      </w:r>
      <w:r w:rsidRPr="00A90B9E">
        <w:rPr>
          <w:rStyle w:val="libFootnotenumChar"/>
          <w:rtl/>
        </w:rPr>
        <w:t>)</w:t>
      </w:r>
      <w:r>
        <w:rPr>
          <w:rtl/>
        </w:rPr>
        <w:t xml:space="preserve"> من ذلك السرور لطفا</w:t>
      </w:r>
      <w:r w:rsidR="00842E12">
        <w:rPr>
          <w:rFonts w:hint="cs"/>
          <w:rtl/>
        </w:rPr>
        <w:t>ً</w:t>
      </w:r>
      <w:r w:rsidR="00A90B9E">
        <w:rPr>
          <w:rtl/>
        </w:rPr>
        <w:t>،</w:t>
      </w:r>
      <w:r>
        <w:rPr>
          <w:rtl/>
        </w:rPr>
        <w:t xml:space="preserve"> فاذا نزلت به نائبة جرى اليها كالماء في انحداره</w:t>
      </w:r>
      <w:r w:rsidR="00A90B9E">
        <w:rPr>
          <w:rtl/>
        </w:rPr>
        <w:t>،</w:t>
      </w:r>
      <w:r>
        <w:rPr>
          <w:rtl/>
        </w:rPr>
        <w:t xml:space="preserve"> </w:t>
      </w:r>
      <w:r w:rsidR="007E7204">
        <w:rPr>
          <w:rtl/>
        </w:rPr>
        <w:t xml:space="preserve">حتّى </w:t>
      </w:r>
      <w:r>
        <w:rPr>
          <w:rtl/>
        </w:rPr>
        <w:t>يطردها عنه</w:t>
      </w:r>
      <w:r w:rsidR="00A90B9E">
        <w:rPr>
          <w:rtl/>
        </w:rPr>
        <w:t>،</w:t>
      </w:r>
      <w:r>
        <w:rPr>
          <w:rtl/>
        </w:rPr>
        <w:t xml:space="preserve"> كما تطرد </w:t>
      </w:r>
      <w:r w:rsidR="00D7534F">
        <w:rPr>
          <w:rtl/>
        </w:rPr>
        <w:t>غريبة ال</w:t>
      </w:r>
      <w:r w:rsidR="00D7534F">
        <w:rPr>
          <w:rFonts w:hint="cs"/>
          <w:rtl/>
        </w:rPr>
        <w:t>إِ</w:t>
      </w:r>
      <w:r>
        <w:rPr>
          <w:rtl/>
        </w:rPr>
        <w:t xml:space="preserve">بل </w:t>
      </w:r>
      <w:r w:rsidRPr="00E521F4">
        <w:rPr>
          <w:rStyle w:val="libNormalChar"/>
          <w:rtl/>
        </w:rPr>
        <w:t xml:space="preserve">( </w:t>
      </w:r>
      <w:r>
        <w:rPr>
          <w:rtl/>
        </w:rPr>
        <w:t>عن حياضها</w:t>
      </w:r>
      <w:r w:rsidRPr="00E521F4">
        <w:rPr>
          <w:rStyle w:val="libNormalChar"/>
          <w:rtl/>
        </w:rPr>
        <w:t xml:space="preserve"> )</w:t>
      </w:r>
      <w:r>
        <w:rPr>
          <w:rtl/>
        </w:rPr>
        <w:t xml:space="preserve"> </w:t>
      </w:r>
      <w:r w:rsidRPr="00A90B9E">
        <w:rPr>
          <w:rStyle w:val="libFootnotenumChar"/>
          <w:rtl/>
        </w:rPr>
        <w:t>(</w:t>
      </w:r>
      <w:r w:rsidR="0050409C">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3E4C97" w:rsidRDefault="00502E84" w:rsidP="0050409C">
      <w:pPr>
        <w:pStyle w:val="libFootnote0"/>
        <w:rPr>
          <w:rtl/>
        </w:rPr>
      </w:pPr>
      <w:r w:rsidRPr="003E4C97">
        <w:rPr>
          <w:rtl/>
        </w:rPr>
        <w:t>(</w:t>
      </w:r>
      <w:r w:rsidR="0050409C">
        <w:rPr>
          <w:rFonts w:hint="cs"/>
          <w:rtl/>
        </w:rPr>
        <w:t>1</w:t>
      </w:r>
      <w:r w:rsidRPr="003E4C97">
        <w:rPr>
          <w:rtl/>
        </w:rPr>
        <w:t>) الكافي 2</w:t>
      </w:r>
      <w:r w:rsidR="00A93B6D">
        <w:rPr>
          <w:rtl/>
        </w:rPr>
        <w:t>:</w:t>
      </w:r>
      <w:r w:rsidRPr="003E4C97">
        <w:rPr>
          <w:rtl/>
        </w:rPr>
        <w:t xml:space="preserve"> 153 </w:t>
      </w:r>
      <w:r w:rsidR="00BA6C6A">
        <w:rPr>
          <w:rtl/>
        </w:rPr>
        <w:t>/</w:t>
      </w:r>
      <w:r w:rsidRPr="003E4C97">
        <w:rPr>
          <w:rtl/>
        </w:rPr>
        <w:t xml:space="preserve"> ذيل حديث 10. </w:t>
      </w:r>
    </w:p>
    <w:p w:rsidR="00502E84" w:rsidRDefault="00502E84" w:rsidP="00E521F4">
      <w:pPr>
        <w:pStyle w:val="libFootnote0"/>
        <w:rPr>
          <w:rtl/>
        </w:rPr>
      </w:pPr>
      <w:r>
        <w:rPr>
          <w:rtl/>
        </w:rPr>
        <w:t>14</w:t>
      </w:r>
      <w:r w:rsidR="00A90B9E">
        <w:rPr>
          <w:rtl/>
        </w:rPr>
        <w:t xml:space="preserve"> - </w:t>
      </w:r>
      <w:r>
        <w:rPr>
          <w:rtl/>
        </w:rPr>
        <w:t>الكافي 2</w:t>
      </w:r>
      <w:r w:rsidR="00A93B6D">
        <w:rPr>
          <w:rtl/>
        </w:rPr>
        <w:t>:</w:t>
      </w:r>
      <w:r>
        <w:rPr>
          <w:rtl/>
        </w:rPr>
        <w:t xml:space="preserve"> 153 </w:t>
      </w:r>
      <w:r w:rsidR="00BA6C6A">
        <w:rPr>
          <w:rtl/>
        </w:rPr>
        <w:t>/</w:t>
      </w:r>
      <w:r>
        <w:rPr>
          <w:rtl/>
        </w:rPr>
        <w:t xml:space="preserve"> 13. </w:t>
      </w:r>
    </w:p>
    <w:p w:rsidR="00502E84" w:rsidRPr="003E4C97" w:rsidRDefault="00502E84" w:rsidP="0050409C">
      <w:pPr>
        <w:pStyle w:val="libFootnote0"/>
        <w:rPr>
          <w:rtl/>
        </w:rPr>
      </w:pPr>
      <w:r w:rsidRPr="003E4C97">
        <w:rPr>
          <w:rtl/>
        </w:rPr>
        <w:t>(</w:t>
      </w:r>
      <w:r w:rsidR="0050409C">
        <w:rPr>
          <w:rFonts w:hint="cs"/>
          <w:rtl/>
        </w:rPr>
        <w:t>2</w:t>
      </w:r>
      <w:r w:rsidRPr="003E4C97">
        <w:rPr>
          <w:rtl/>
        </w:rPr>
        <w:t>) الاحزاب 33</w:t>
      </w:r>
      <w:r w:rsidR="00A93B6D">
        <w:rPr>
          <w:rtl/>
        </w:rPr>
        <w:t>:</w:t>
      </w:r>
      <w:r w:rsidRPr="003E4C97">
        <w:rPr>
          <w:rtl/>
        </w:rPr>
        <w:t xml:space="preserve"> 58. </w:t>
      </w:r>
    </w:p>
    <w:p w:rsidR="00502E84" w:rsidRDefault="00502E84" w:rsidP="00E521F4">
      <w:pPr>
        <w:pStyle w:val="libFootnote0"/>
        <w:rPr>
          <w:rtl/>
        </w:rPr>
      </w:pPr>
      <w:r>
        <w:rPr>
          <w:rtl/>
        </w:rPr>
        <w:t>15</w:t>
      </w:r>
      <w:r w:rsidR="00A90B9E">
        <w:rPr>
          <w:rtl/>
        </w:rPr>
        <w:t xml:space="preserve"> - </w:t>
      </w:r>
      <w:r>
        <w:rPr>
          <w:rtl/>
        </w:rPr>
        <w:t>نهج البلاغة 3</w:t>
      </w:r>
      <w:r w:rsidR="00A93B6D">
        <w:rPr>
          <w:rtl/>
        </w:rPr>
        <w:t>:</w:t>
      </w:r>
      <w:r>
        <w:rPr>
          <w:rtl/>
        </w:rPr>
        <w:t xml:space="preserve"> 209 </w:t>
      </w:r>
      <w:r w:rsidR="00BA6C6A">
        <w:rPr>
          <w:rtl/>
        </w:rPr>
        <w:t>/</w:t>
      </w:r>
      <w:r>
        <w:rPr>
          <w:rtl/>
        </w:rPr>
        <w:t xml:space="preserve"> 257. </w:t>
      </w:r>
    </w:p>
    <w:p w:rsidR="00502E84" w:rsidRPr="003E4C97" w:rsidRDefault="00502E84" w:rsidP="0050409C">
      <w:pPr>
        <w:pStyle w:val="libFootnote0"/>
        <w:rPr>
          <w:rtl/>
        </w:rPr>
      </w:pPr>
      <w:r w:rsidRPr="003E4C97">
        <w:rPr>
          <w:rtl/>
        </w:rPr>
        <w:t>(</w:t>
      </w:r>
      <w:r w:rsidR="0050409C">
        <w:rPr>
          <w:rFonts w:hint="cs"/>
          <w:rtl/>
        </w:rPr>
        <w:t>3</w:t>
      </w:r>
      <w:r w:rsidRPr="003E4C97">
        <w:rPr>
          <w:rtl/>
        </w:rPr>
        <w:t>) في المصدر</w:t>
      </w:r>
      <w:r w:rsidR="00A93B6D">
        <w:rPr>
          <w:rtl/>
        </w:rPr>
        <w:t>:</w:t>
      </w:r>
      <w:r w:rsidRPr="003E4C97">
        <w:rPr>
          <w:rtl/>
        </w:rPr>
        <w:t xml:space="preserve"> احد. </w:t>
      </w:r>
    </w:p>
    <w:p w:rsidR="00502E84" w:rsidRPr="003E4C97" w:rsidRDefault="00502E84" w:rsidP="0050409C">
      <w:pPr>
        <w:pStyle w:val="libFootnote0"/>
        <w:rPr>
          <w:rtl/>
        </w:rPr>
      </w:pPr>
      <w:r w:rsidRPr="003E4C97">
        <w:rPr>
          <w:rtl/>
        </w:rPr>
        <w:t>(</w:t>
      </w:r>
      <w:r w:rsidR="0050409C">
        <w:rPr>
          <w:rFonts w:hint="cs"/>
          <w:rtl/>
        </w:rPr>
        <w:t>4</w:t>
      </w:r>
      <w:r w:rsidRPr="003E4C97">
        <w:rPr>
          <w:rtl/>
        </w:rPr>
        <w:t>) في المصدر زيادة</w:t>
      </w:r>
      <w:r w:rsidR="00A93B6D">
        <w:rPr>
          <w:rtl/>
        </w:rPr>
        <w:t>:</w:t>
      </w:r>
      <w:r w:rsidRPr="003E4C97">
        <w:rPr>
          <w:rtl/>
        </w:rPr>
        <w:t xml:space="preserve"> له. </w:t>
      </w:r>
    </w:p>
    <w:p w:rsidR="00502E84" w:rsidRPr="003E4C97" w:rsidRDefault="00502E84" w:rsidP="0050409C">
      <w:pPr>
        <w:pStyle w:val="libFootnote0"/>
        <w:rPr>
          <w:rtl/>
        </w:rPr>
      </w:pPr>
      <w:r w:rsidRPr="003E4C97">
        <w:rPr>
          <w:rtl/>
        </w:rPr>
        <w:t>(</w:t>
      </w:r>
      <w:r w:rsidR="0050409C">
        <w:rPr>
          <w:rFonts w:hint="cs"/>
          <w:rtl/>
        </w:rPr>
        <w:t>5</w:t>
      </w:r>
      <w:r w:rsidRPr="003E4C97">
        <w:rPr>
          <w:rtl/>
        </w:rPr>
        <w:t xml:space="preserve">) ليس في المصدر.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[ 21748 ]</w:t>
      </w:r>
      <w:r>
        <w:rPr>
          <w:rtl/>
        </w:rPr>
        <w:t xml:space="preserve"> 16</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السعد آبادي</w:t>
      </w:r>
      <w:r w:rsidR="00A90B9E">
        <w:rPr>
          <w:rtl/>
        </w:rPr>
        <w:t>،</w:t>
      </w:r>
      <w:r>
        <w:rPr>
          <w:rtl/>
        </w:rPr>
        <w:t xml:space="preserve"> عن أحمد بن أبي عبدالله</w:t>
      </w:r>
      <w:r w:rsidR="00A90B9E">
        <w:rPr>
          <w:rtl/>
        </w:rPr>
        <w:t>،</w:t>
      </w:r>
      <w:r>
        <w:rPr>
          <w:rtl/>
        </w:rPr>
        <w:t xml:space="preserve"> عن الحسن بن علي</w:t>
      </w:r>
      <w:r w:rsidR="00A90B9E">
        <w:rPr>
          <w:rtl/>
        </w:rPr>
        <w:t>،</w:t>
      </w:r>
      <w:r>
        <w:rPr>
          <w:rtl/>
        </w:rPr>
        <w:t xml:space="preserve"> عن علي بن أبي حمزة </w:t>
      </w:r>
      <w:r w:rsidRPr="00A90B9E">
        <w:rPr>
          <w:rStyle w:val="libFootnotenumChar"/>
          <w:rtl/>
        </w:rPr>
        <w:t>(1)</w:t>
      </w:r>
      <w:r>
        <w:rPr>
          <w:rtl/>
        </w:rPr>
        <w:t xml:space="preserve">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سر</w:t>
      </w:r>
      <w:r w:rsidR="00087D8C">
        <w:rPr>
          <w:rFonts w:hint="cs"/>
          <w:rtl/>
        </w:rPr>
        <w:t>ّ</w:t>
      </w:r>
      <w:r>
        <w:rPr>
          <w:rtl/>
        </w:rPr>
        <w:t xml:space="preserve"> امرءا</w:t>
      </w:r>
      <w:r w:rsidR="00087D8C">
        <w:rPr>
          <w:rFonts w:hint="cs"/>
          <w:rtl/>
        </w:rPr>
        <w:t>ً</w:t>
      </w:r>
      <w:r>
        <w:rPr>
          <w:rtl/>
        </w:rPr>
        <w:t xml:space="preserve"> مؤمنا</w:t>
      </w:r>
      <w:r w:rsidR="00087D8C">
        <w:rPr>
          <w:rFonts w:hint="cs"/>
          <w:rtl/>
        </w:rPr>
        <w:t>ً</w:t>
      </w:r>
      <w:r>
        <w:rPr>
          <w:rtl/>
        </w:rPr>
        <w:t xml:space="preserve"> سر</w:t>
      </w:r>
      <w:r w:rsidR="00087D8C">
        <w:rPr>
          <w:rFonts w:hint="cs"/>
          <w:rtl/>
        </w:rPr>
        <w:t>ّ</w:t>
      </w:r>
      <w:r>
        <w:rPr>
          <w:rtl/>
        </w:rPr>
        <w:t>ه الله يوم القيامة وقيل له</w:t>
      </w:r>
      <w:r w:rsidR="00A93B6D">
        <w:rPr>
          <w:rtl/>
        </w:rPr>
        <w:t>:</w:t>
      </w:r>
      <w:r>
        <w:rPr>
          <w:rtl/>
        </w:rPr>
        <w:t xml:space="preserve"> تمن على رب</w:t>
      </w:r>
      <w:r w:rsidR="00087D8C">
        <w:rPr>
          <w:rFonts w:hint="cs"/>
          <w:rtl/>
        </w:rPr>
        <w:t>ّ</w:t>
      </w:r>
      <w:r>
        <w:rPr>
          <w:rtl/>
        </w:rPr>
        <w:t>ك ما أحببت</w:t>
      </w:r>
      <w:r w:rsidR="00A90B9E">
        <w:rPr>
          <w:rtl/>
        </w:rPr>
        <w:t>،</w:t>
      </w:r>
      <w:r>
        <w:rPr>
          <w:rtl/>
        </w:rPr>
        <w:t xml:space="preserve"> فقد كنت ت</w:t>
      </w:r>
      <w:r w:rsidR="001E2943">
        <w:rPr>
          <w:rtl/>
        </w:rPr>
        <w:t xml:space="preserve">حبّ </w:t>
      </w:r>
      <w:r>
        <w:rPr>
          <w:rtl/>
        </w:rPr>
        <w:t>أن تسر</w:t>
      </w:r>
      <w:r w:rsidR="00087D8C">
        <w:rPr>
          <w:rFonts w:hint="cs"/>
          <w:rtl/>
        </w:rPr>
        <w:t>ّ</w:t>
      </w:r>
      <w:r>
        <w:rPr>
          <w:rtl/>
        </w:rPr>
        <w:t xml:space="preserve"> أوليائي </w:t>
      </w:r>
      <w:r w:rsidRPr="00A90B9E">
        <w:rPr>
          <w:rStyle w:val="libFootnotenumChar"/>
          <w:rtl/>
        </w:rPr>
        <w:t>(2)</w:t>
      </w:r>
      <w:r>
        <w:rPr>
          <w:rtl/>
        </w:rPr>
        <w:t xml:space="preserve"> في دار الدنيا</w:t>
      </w:r>
      <w:r w:rsidR="00A90B9E">
        <w:rPr>
          <w:rtl/>
        </w:rPr>
        <w:t>،</w:t>
      </w:r>
      <w:r>
        <w:rPr>
          <w:rtl/>
        </w:rPr>
        <w:t xml:space="preserve"> فيعطى ما تمنى</w:t>
      </w:r>
      <w:r w:rsidR="00A90B9E">
        <w:rPr>
          <w:rtl/>
        </w:rPr>
        <w:t>،</w:t>
      </w:r>
      <w:r>
        <w:rPr>
          <w:rtl/>
        </w:rPr>
        <w:t xml:space="preserve"> ويزيده الله من عنده ما لم يخطر على قلبه من نعيم الجن</w:t>
      </w:r>
      <w:r w:rsidR="00087D8C">
        <w:rPr>
          <w:rFonts w:hint="cs"/>
          <w:rtl/>
        </w:rPr>
        <w:t>ّ</w:t>
      </w:r>
      <w:r>
        <w:rPr>
          <w:rtl/>
        </w:rPr>
        <w:t xml:space="preserve">ة. </w:t>
      </w:r>
    </w:p>
    <w:p w:rsidR="00502E84" w:rsidRDefault="00502E84" w:rsidP="00087D8C">
      <w:pPr>
        <w:pStyle w:val="libNormal"/>
        <w:rPr>
          <w:rtl/>
        </w:rPr>
      </w:pPr>
      <w:r w:rsidRPr="00BA6C6A">
        <w:rPr>
          <w:rStyle w:val="libNormalChar"/>
          <w:rtl/>
        </w:rPr>
        <w:t>[ 21749 ]</w:t>
      </w:r>
      <w:r>
        <w:rPr>
          <w:rtl/>
        </w:rPr>
        <w:t xml:space="preserve"> 17</w:t>
      </w:r>
      <w:r w:rsidR="00A90B9E">
        <w:rPr>
          <w:rtl/>
        </w:rPr>
        <w:t xml:space="preserve"> - </w:t>
      </w:r>
      <w:r>
        <w:rPr>
          <w:rtl/>
        </w:rPr>
        <w:t>وعن أبيه</w:t>
      </w:r>
      <w:r w:rsidR="00A90B9E">
        <w:rPr>
          <w:rtl/>
        </w:rPr>
        <w:t>،</w:t>
      </w:r>
      <w:r>
        <w:rPr>
          <w:rtl/>
        </w:rPr>
        <w:t xml:space="preserve"> عن سعد</w:t>
      </w:r>
      <w:r w:rsidR="00A90B9E">
        <w:rPr>
          <w:rtl/>
        </w:rPr>
        <w:t>،</w:t>
      </w:r>
      <w:r>
        <w:rPr>
          <w:rtl/>
        </w:rPr>
        <w:t xml:space="preserve"> عن أحمد بن أبي عبدالله</w:t>
      </w:r>
      <w:r w:rsidR="00A90B9E">
        <w:rPr>
          <w:rtl/>
        </w:rPr>
        <w:t>،</w:t>
      </w:r>
      <w:r>
        <w:rPr>
          <w:rtl/>
        </w:rPr>
        <w:t xml:space="preserve"> عن أبي </w:t>
      </w:r>
      <w:r w:rsidR="00021793">
        <w:rPr>
          <w:rtl/>
        </w:rPr>
        <w:t>محمّد</w:t>
      </w:r>
      <w:r w:rsidR="00E52184">
        <w:rPr>
          <w:rtl/>
        </w:rPr>
        <w:t xml:space="preserve"> </w:t>
      </w:r>
      <w:r>
        <w:rPr>
          <w:rtl/>
        </w:rPr>
        <w:t>الغفاري</w:t>
      </w:r>
      <w:r w:rsidR="00A90B9E">
        <w:rPr>
          <w:rtl/>
        </w:rPr>
        <w:t>،</w:t>
      </w:r>
      <w:r>
        <w:rPr>
          <w:rtl/>
        </w:rPr>
        <w:t xml:space="preserve"> عن لوط بن إسحاق</w:t>
      </w:r>
      <w:r w:rsidR="00A90B9E">
        <w:rPr>
          <w:rtl/>
        </w:rPr>
        <w:t>،</w:t>
      </w:r>
      <w:r>
        <w:rPr>
          <w:rtl/>
        </w:rPr>
        <w:t xml:space="preserve"> عن أبيه</w:t>
      </w:r>
      <w:r w:rsidR="00A90B9E">
        <w:rPr>
          <w:rtl/>
        </w:rPr>
        <w:t>،</w:t>
      </w:r>
      <w:r>
        <w:rPr>
          <w:rtl/>
        </w:rPr>
        <w:t xml:space="preserve"> عن جده قال</w:t>
      </w:r>
      <w:r w:rsidR="00A93B6D">
        <w:rPr>
          <w:rtl/>
        </w:rPr>
        <w:t>:</w:t>
      </w:r>
      <w:r>
        <w:rPr>
          <w:rtl/>
        </w:rPr>
        <w:t xml:space="preserve"> قال رسول اله</w:t>
      </w:r>
      <w:r w:rsidR="00087D8C">
        <w:rPr>
          <w:rFonts w:hint="cs"/>
          <w:rtl/>
        </w:rPr>
        <w:t xml:space="preserve"> (</w:t>
      </w:r>
      <w:r>
        <w:rPr>
          <w:rtl/>
        </w:rPr>
        <w:t xml:space="preserve"> </w:t>
      </w:r>
      <w:r w:rsidR="00F16FA9">
        <w:rPr>
          <w:rStyle w:val="libAlaemChar"/>
          <w:rFonts w:hint="cs"/>
          <w:rtl/>
        </w:rPr>
        <w:t>صلى‌الله‌عليه‌وآله‌</w:t>
      </w:r>
      <w:r>
        <w:rPr>
          <w:rtl/>
        </w:rPr>
        <w:t xml:space="preserve"> </w:t>
      </w:r>
      <w:r w:rsidR="00087D8C">
        <w:rPr>
          <w:rFonts w:hint="cs"/>
          <w:rtl/>
        </w:rPr>
        <w:t xml:space="preserve">) : </w:t>
      </w:r>
      <w:r>
        <w:rPr>
          <w:rtl/>
        </w:rPr>
        <w:t>ما من عبد يدخل على أهل بيت سرورا</w:t>
      </w:r>
      <w:r w:rsidR="00087D8C">
        <w:rPr>
          <w:rFonts w:hint="cs"/>
          <w:rtl/>
        </w:rPr>
        <w:t>ً</w:t>
      </w:r>
      <w:r w:rsidR="00A90B9E">
        <w:rPr>
          <w:rtl/>
        </w:rPr>
        <w:t>،</w:t>
      </w:r>
      <w:r>
        <w:rPr>
          <w:rtl/>
        </w:rPr>
        <w:t xml:space="preserve"> </w:t>
      </w:r>
      <w:r w:rsidR="00B57202">
        <w:rPr>
          <w:rtl/>
        </w:rPr>
        <w:t xml:space="preserve">إلّا </w:t>
      </w:r>
      <w:r>
        <w:rPr>
          <w:rtl/>
        </w:rPr>
        <w:t>خلق الله من ذلك السرور خلقا</w:t>
      </w:r>
      <w:r w:rsidR="00087D8C">
        <w:rPr>
          <w:rFonts w:hint="cs"/>
          <w:rtl/>
        </w:rPr>
        <w:t>ً</w:t>
      </w:r>
      <w:r>
        <w:rPr>
          <w:rtl/>
        </w:rPr>
        <w:t xml:space="preserve"> يجيئه </w:t>
      </w:r>
      <w:r w:rsidRPr="00A90B9E">
        <w:rPr>
          <w:rStyle w:val="libFootnotenumChar"/>
          <w:rtl/>
        </w:rPr>
        <w:t>(</w:t>
      </w:r>
      <w:r w:rsidR="00087D8C">
        <w:rPr>
          <w:rStyle w:val="libFootnotenumChar"/>
          <w:rFonts w:hint="cs"/>
          <w:rtl/>
        </w:rPr>
        <w:t>3</w:t>
      </w:r>
      <w:r w:rsidRPr="00A90B9E">
        <w:rPr>
          <w:rStyle w:val="libFootnotenumChar"/>
          <w:rtl/>
        </w:rPr>
        <w:t>)</w:t>
      </w:r>
      <w:r>
        <w:rPr>
          <w:rtl/>
        </w:rPr>
        <w:t xml:space="preserve"> يوم القيامة</w:t>
      </w:r>
      <w:r w:rsidR="00A90B9E">
        <w:rPr>
          <w:rtl/>
        </w:rPr>
        <w:t>،</w:t>
      </w:r>
      <w:r>
        <w:rPr>
          <w:rtl/>
        </w:rPr>
        <w:t xml:space="preserve"> ك</w:t>
      </w:r>
      <w:r w:rsidR="00C73FAF">
        <w:rPr>
          <w:rtl/>
        </w:rPr>
        <w:t xml:space="preserve">لـمّا </w:t>
      </w:r>
      <w:r>
        <w:rPr>
          <w:rtl/>
        </w:rPr>
        <w:t>مرت عليه شديدة يقول</w:t>
      </w:r>
      <w:r w:rsidR="00A93B6D">
        <w:rPr>
          <w:rtl/>
        </w:rPr>
        <w:t>:</w:t>
      </w:r>
      <w:r>
        <w:rPr>
          <w:rtl/>
        </w:rPr>
        <w:t xml:space="preserve"> يا ولي</w:t>
      </w:r>
      <w:r w:rsidR="00087D8C">
        <w:rPr>
          <w:rFonts w:hint="cs"/>
          <w:rtl/>
        </w:rPr>
        <w:t>ّ</w:t>
      </w:r>
      <w:r>
        <w:rPr>
          <w:rtl/>
        </w:rPr>
        <w:t xml:space="preserve"> الله لا تخف فيقول له</w:t>
      </w:r>
      <w:r w:rsidR="00A93B6D">
        <w:rPr>
          <w:rtl/>
        </w:rPr>
        <w:t>:</w:t>
      </w:r>
      <w:r w:rsidR="00087D8C">
        <w:rPr>
          <w:rtl/>
        </w:rPr>
        <w:t xml:space="preserve"> من أنت يرحمك الله؟ فلو </w:t>
      </w:r>
      <w:r w:rsidR="00087D8C">
        <w:rPr>
          <w:rFonts w:hint="cs"/>
          <w:rtl/>
        </w:rPr>
        <w:t>أ</w:t>
      </w:r>
      <w:r>
        <w:rPr>
          <w:rtl/>
        </w:rPr>
        <w:t>ن</w:t>
      </w:r>
      <w:r w:rsidR="00087D8C">
        <w:rPr>
          <w:rFonts w:hint="cs"/>
          <w:rtl/>
        </w:rPr>
        <w:t>ّ</w:t>
      </w:r>
      <w:r>
        <w:rPr>
          <w:rtl/>
        </w:rPr>
        <w:t xml:space="preserve"> الدنيا كانت لي ما رأيتها لك </w:t>
      </w:r>
      <w:r w:rsidR="000631D7">
        <w:rPr>
          <w:rtl/>
        </w:rPr>
        <w:t>شيئاً</w:t>
      </w:r>
      <w:r w:rsidR="00A90B9E">
        <w:rPr>
          <w:rtl/>
        </w:rPr>
        <w:t>،</w:t>
      </w:r>
      <w:r>
        <w:rPr>
          <w:rtl/>
        </w:rPr>
        <w:t xml:space="preserve"> فيقول</w:t>
      </w:r>
      <w:r w:rsidR="00A93B6D">
        <w:rPr>
          <w:rtl/>
        </w:rPr>
        <w:t>:</w:t>
      </w:r>
      <w:r>
        <w:rPr>
          <w:rtl/>
        </w:rPr>
        <w:t xml:space="preserve"> أنا السرور الذي كنت أدخلته على آل فلان. </w:t>
      </w:r>
    </w:p>
    <w:p w:rsidR="00502E84" w:rsidRDefault="00502E84" w:rsidP="00087D8C">
      <w:pPr>
        <w:pStyle w:val="libNormal"/>
        <w:rPr>
          <w:rtl/>
        </w:rPr>
      </w:pPr>
      <w:r w:rsidRPr="00BA6C6A">
        <w:rPr>
          <w:rStyle w:val="libNormalChar"/>
          <w:rtl/>
        </w:rPr>
        <w:t>[ 21750 ]</w:t>
      </w:r>
      <w:r>
        <w:rPr>
          <w:rtl/>
        </w:rPr>
        <w:t xml:space="preserve"> 18</w:t>
      </w:r>
      <w:r w:rsidR="00A90B9E">
        <w:rPr>
          <w:rtl/>
        </w:rPr>
        <w:t xml:space="preserve"> - </w:t>
      </w:r>
      <w:r>
        <w:rPr>
          <w:rtl/>
        </w:rPr>
        <w:t xml:space="preserve">وعن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أحمد بن </w:t>
      </w:r>
      <w:r w:rsidR="00021793">
        <w:rPr>
          <w:rtl/>
        </w:rPr>
        <w:t>محمّد</w:t>
      </w:r>
      <w:r w:rsidR="00A90B9E">
        <w:rPr>
          <w:rtl/>
        </w:rPr>
        <w:t>،</w:t>
      </w:r>
      <w:r>
        <w:rPr>
          <w:rtl/>
        </w:rPr>
        <w:t xml:space="preserve"> عن نضر بن وكيع </w:t>
      </w:r>
      <w:r w:rsidRPr="00A90B9E">
        <w:rPr>
          <w:rStyle w:val="libFootnotenumChar"/>
          <w:rtl/>
        </w:rPr>
        <w:t>(</w:t>
      </w:r>
      <w:r w:rsidR="00087D8C">
        <w:rPr>
          <w:rStyle w:val="libFootnotenumChar"/>
          <w:rFonts w:hint="cs"/>
          <w:rtl/>
        </w:rPr>
        <w:t>4</w:t>
      </w:r>
      <w:r w:rsidRPr="00A90B9E">
        <w:rPr>
          <w:rStyle w:val="libFootnotenumChar"/>
          <w:rtl/>
        </w:rPr>
        <w:t>)</w:t>
      </w:r>
      <w:r w:rsidR="00A90B9E">
        <w:rPr>
          <w:rtl/>
        </w:rPr>
        <w:t>،</w:t>
      </w:r>
      <w:r>
        <w:rPr>
          <w:rtl/>
        </w:rPr>
        <w:t xml:space="preserve"> عن الربيع بن صبيح رفع الحديث إلى النبي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من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16</w:t>
      </w:r>
      <w:r w:rsidR="00A90B9E">
        <w:rPr>
          <w:rtl/>
        </w:rPr>
        <w:t xml:space="preserve"> - </w:t>
      </w:r>
      <w:r>
        <w:rPr>
          <w:rtl/>
        </w:rPr>
        <w:t>ثواب الاعمال</w:t>
      </w:r>
      <w:r w:rsidR="00A93B6D">
        <w:rPr>
          <w:rtl/>
        </w:rPr>
        <w:t>:</w:t>
      </w:r>
      <w:r>
        <w:rPr>
          <w:rtl/>
        </w:rPr>
        <w:t xml:space="preserve"> 179 </w:t>
      </w:r>
      <w:r w:rsidR="00BA6C6A">
        <w:rPr>
          <w:rtl/>
        </w:rPr>
        <w:t>/</w:t>
      </w:r>
      <w:r>
        <w:rPr>
          <w:rtl/>
        </w:rPr>
        <w:t xml:space="preserve"> 1. </w:t>
      </w:r>
    </w:p>
    <w:p w:rsidR="00502E84" w:rsidRPr="003E4C97" w:rsidRDefault="00502E84" w:rsidP="00E521F4">
      <w:pPr>
        <w:pStyle w:val="libFootnote0"/>
        <w:rPr>
          <w:rtl/>
        </w:rPr>
      </w:pPr>
      <w:r w:rsidRPr="003E4C97">
        <w:rPr>
          <w:rtl/>
        </w:rPr>
        <w:t>(1) في المصدر</w:t>
      </w:r>
      <w:r w:rsidR="00A93B6D">
        <w:rPr>
          <w:rtl/>
        </w:rPr>
        <w:t>:</w:t>
      </w:r>
      <w:r w:rsidRPr="003E4C97">
        <w:rPr>
          <w:rtl/>
        </w:rPr>
        <w:t xml:space="preserve"> ابي حمزة. </w:t>
      </w:r>
    </w:p>
    <w:p w:rsidR="00502E84" w:rsidRPr="003E4C97" w:rsidRDefault="00502E84" w:rsidP="00E521F4">
      <w:pPr>
        <w:pStyle w:val="libFootnote0"/>
        <w:rPr>
          <w:rtl/>
        </w:rPr>
      </w:pPr>
      <w:r w:rsidRPr="003E4C97">
        <w:rPr>
          <w:rtl/>
        </w:rPr>
        <w:t>(2) في المصدر</w:t>
      </w:r>
      <w:r w:rsidR="00A93B6D">
        <w:rPr>
          <w:rtl/>
        </w:rPr>
        <w:t>:</w:t>
      </w:r>
      <w:r w:rsidRPr="003E4C97">
        <w:rPr>
          <w:rtl/>
        </w:rPr>
        <w:t xml:space="preserve"> اولياءه. </w:t>
      </w:r>
    </w:p>
    <w:p w:rsidR="00502E84" w:rsidRDefault="00502E84" w:rsidP="00E521F4">
      <w:pPr>
        <w:pStyle w:val="libFootnote0"/>
        <w:rPr>
          <w:rtl/>
        </w:rPr>
      </w:pPr>
      <w:r>
        <w:rPr>
          <w:rtl/>
        </w:rPr>
        <w:t>17</w:t>
      </w:r>
      <w:r w:rsidR="00A90B9E">
        <w:rPr>
          <w:rtl/>
        </w:rPr>
        <w:t xml:space="preserve"> - </w:t>
      </w:r>
      <w:r>
        <w:rPr>
          <w:rtl/>
        </w:rPr>
        <w:t>ثواب الاعمال</w:t>
      </w:r>
      <w:r w:rsidR="00A93B6D">
        <w:rPr>
          <w:rtl/>
        </w:rPr>
        <w:t>:</w:t>
      </w:r>
      <w:r>
        <w:rPr>
          <w:rtl/>
        </w:rPr>
        <w:t xml:space="preserve"> 179 </w:t>
      </w:r>
      <w:r w:rsidR="00BA6C6A">
        <w:rPr>
          <w:rtl/>
        </w:rPr>
        <w:t>/</w:t>
      </w:r>
      <w:r>
        <w:rPr>
          <w:rtl/>
        </w:rPr>
        <w:t xml:space="preserve"> 1</w:t>
      </w:r>
      <w:r w:rsidR="00A90B9E">
        <w:rPr>
          <w:rtl/>
        </w:rPr>
        <w:t>،</w:t>
      </w:r>
      <w:r>
        <w:rPr>
          <w:rtl/>
        </w:rPr>
        <w:t xml:space="preserve"> ومصادقة </w:t>
      </w:r>
      <w:r w:rsidR="00A545A4">
        <w:rPr>
          <w:rtl/>
        </w:rPr>
        <w:t>الإِخوان</w:t>
      </w:r>
      <w:r w:rsidR="00A93B6D">
        <w:rPr>
          <w:rtl/>
        </w:rPr>
        <w:t>:</w:t>
      </w:r>
      <w:r>
        <w:rPr>
          <w:rtl/>
        </w:rPr>
        <w:t xml:space="preserve"> 60 </w:t>
      </w:r>
      <w:r w:rsidR="00BA6C6A">
        <w:rPr>
          <w:rtl/>
        </w:rPr>
        <w:t>/</w:t>
      </w:r>
      <w:r>
        <w:rPr>
          <w:rtl/>
        </w:rPr>
        <w:t xml:space="preserve"> 5. </w:t>
      </w:r>
    </w:p>
    <w:p w:rsidR="00502E84" w:rsidRPr="003E4C97" w:rsidRDefault="00502E84" w:rsidP="00087D8C">
      <w:pPr>
        <w:pStyle w:val="libFootnote0"/>
        <w:rPr>
          <w:rtl/>
        </w:rPr>
      </w:pPr>
      <w:r w:rsidRPr="003E4C97">
        <w:rPr>
          <w:rtl/>
        </w:rPr>
        <w:t>(</w:t>
      </w:r>
      <w:r w:rsidR="00087D8C">
        <w:rPr>
          <w:rFonts w:hint="cs"/>
          <w:rtl/>
        </w:rPr>
        <w:t>3</w:t>
      </w:r>
      <w:r w:rsidRPr="003E4C97">
        <w:rPr>
          <w:rtl/>
        </w:rPr>
        <w:t>) في نسخة</w:t>
      </w:r>
      <w:r w:rsidR="00A93B6D" w:rsidRPr="00087D8C">
        <w:rPr>
          <w:rtl/>
        </w:rPr>
        <w:t>:</w:t>
      </w:r>
      <w:r w:rsidRPr="00087D8C">
        <w:rPr>
          <w:rtl/>
        </w:rPr>
        <w:t xml:space="preserve"> يحب</w:t>
      </w:r>
      <w:r w:rsidR="00087D8C" w:rsidRPr="00087D8C">
        <w:rPr>
          <w:rFonts w:hint="cs"/>
          <w:rtl/>
        </w:rPr>
        <w:t>ّ</w:t>
      </w:r>
      <w:r w:rsidRPr="00087D8C">
        <w:rPr>
          <w:rtl/>
        </w:rPr>
        <w:t>ه ( هامش المخطوط ).</w:t>
      </w:r>
      <w:r w:rsidRPr="003E4C97">
        <w:rPr>
          <w:rtl/>
        </w:rPr>
        <w:t xml:space="preserve"> </w:t>
      </w:r>
    </w:p>
    <w:p w:rsidR="00502E84" w:rsidRDefault="00502E84" w:rsidP="00E521F4">
      <w:pPr>
        <w:pStyle w:val="libFootnote0"/>
        <w:rPr>
          <w:rtl/>
        </w:rPr>
      </w:pPr>
      <w:r>
        <w:rPr>
          <w:rtl/>
        </w:rPr>
        <w:t>18</w:t>
      </w:r>
      <w:r w:rsidR="00A90B9E">
        <w:rPr>
          <w:rtl/>
        </w:rPr>
        <w:t xml:space="preserve"> - </w:t>
      </w:r>
      <w:r>
        <w:rPr>
          <w:rtl/>
        </w:rPr>
        <w:t>ثواب الاعمال</w:t>
      </w:r>
      <w:r w:rsidR="00A93B6D">
        <w:rPr>
          <w:rtl/>
        </w:rPr>
        <w:t>:</w:t>
      </w:r>
      <w:r>
        <w:rPr>
          <w:rtl/>
        </w:rPr>
        <w:t xml:space="preserve"> 182 </w:t>
      </w:r>
      <w:r w:rsidR="00BA6C6A">
        <w:rPr>
          <w:rtl/>
        </w:rPr>
        <w:t>/</w:t>
      </w:r>
      <w:r>
        <w:rPr>
          <w:rtl/>
        </w:rPr>
        <w:t xml:space="preserve"> 1</w:t>
      </w:r>
      <w:r w:rsidR="00A90B9E">
        <w:rPr>
          <w:rtl/>
        </w:rPr>
        <w:t>،</w:t>
      </w:r>
      <w:r>
        <w:rPr>
          <w:rtl/>
        </w:rPr>
        <w:t xml:space="preserve"> ومصادقة </w:t>
      </w:r>
      <w:r w:rsidR="00A545A4">
        <w:rPr>
          <w:rtl/>
        </w:rPr>
        <w:t>الإِخوان</w:t>
      </w:r>
      <w:r w:rsidR="00A93B6D">
        <w:rPr>
          <w:rtl/>
        </w:rPr>
        <w:t>:</w:t>
      </w:r>
      <w:r>
        <w:rPr>
          <w:rtl/>
        </w:rPr>
        <w:t xml:space="preserve"> 62 </w:t>
      </w:r>
      <w:r w:rsidR="00BA6C6A">
        <w:rPr>
          <w:rtl/>
        </w:rPr>
        <w:t>/</w:t>
      </w:r>
      <w:r>
        <w:rPr>
          <w:rtl/>
        </w:rPr>
        <w:t xml:space="preserve"> 7. </w:t>
      </w:r>
    </w:p>
    <w:p w:rsidR="00502E84" w:rsidRPr="003E4C97" w:rsidRDefault="00502E84" w:rsidP="00087D8C">
      <w:pPr>
        <w:pStyle w:val="libFootnote0"/>
        <w:rPr>
          <w:rtl/>
        </w:rPr>
      </w:pPr>
      <w:r w:rsidRPr="003E4C97">
        <w:rPr>
          <w:rtl/>
        </w:rPr>
        <w:t>(</w:t>
      </w:r>
      <w:r w:rsidR="00087D8C">
        <w:rPr>
          <w:rFonts w:hint="cs"/>
          <w:rtl/>
        </w:rPr>
        <w:t>4</w:t>
      </w:r>
      <w:r w:rsidRPr="003E4C97">
        <w:rPr>
          <w:rtl/>
        </w:rPr>
        <w:t>) في ثواب</w:t>
      </w:r>
      <w:r w:rsidR="00A93B6D">
        <w:rPr>
          <w:rtl/>
        </w:rPr>
        <w:t>:</w:t>
      </w:r>
      <w:r w:rsidRPr="003E4C97">
        <w:rPr>
          <w:rtl/>
        </w:rPr>
        <w:t xml:space="preserve"> عن نصر</w:t>
      </w:r>
      <w:r w:rsidR="00A90B9E">
        <w:rPr>
          <w:rtl/>
        </w:rPr>
        <w:t>،</w:t>
      </w:r>
      <w:r w:rsidRPr="003E4C97">
        <w:rPr>
          <w:rtl/>
        </w:rPr>
        <w:t xml:space="preserve"> عن وكيع. </w:t>
      </w:r>
    </w:p>
    <w:p w:rsidR="00A90B9E" w:rsidRDefault="00A90B9E" w:rsidP="00E521F4">
      <w:pPr>
        <w:pStyle w:val="libNormal"/>
        <w:rPr>
          <w:rtl/>
        </w:rPr>
      </w:pPr>
      <w:r>
        <w:rPr>
          <w:rtl/>
        </w:rPr>
        <w:br w:type="page"/>
      </w:r>
    </w:p>
    <w:p w:rsidR="00502E84" w:rsidRDefault="00502E84" w:rsidP="00087D8C">
      <w:pPr>
        <w:pStyle w:val="libNormal0"/>
        <w:rPr>
          <w:rtl/>
        </w:rPr>
      </w:pPr>
      <w:r>
        <w:rPr>
          <w:rtl/>
        </w:rPr>
        <w:lastRenderedPageBreak/>
        <w:t>لقي أخاه بما يسره سره الله يوم القيامة</w:t>
      </w:r>
      <w:r w:rsidR="00A90B9E">
        <w:rPr>
          <w:rtl/>
        </w:rPr>
        <w:t>،</w:t>
      </w:r>
      <w:r>
        <w:rPr>
          <w:rtl/>
        </w:rPr>
        <w:t xml:space="preserve"> ومن لقي اخاه بما يسوؤه </w:t>
      </w:r>
      <w:r w:rsidRPr="00A90B9E">
        <w:rPr>
          <w:rStyle w:val="libFootnotenumChar"/>
          <w:rtl/>
        </w:rPr>
        <w:t>(</w:t>
      </w:r>
      <w:r w:rsidR="00087D8C">
        <w:rPr>
          <w:rStyle w:val="libFootnotenumChar"/>
          <w:rFonts w:hint="cs"/>
          <w:rtl/>
        </w:rPr>
        <w:t>1</w:t>
      </w:r>
      <w:r w:rsidRPr="00A90B9E">
        <w:rPr>
          <w:rStyle w:val="libFootnotenumChar"/>
          <w:rtl/>
        </w:rPr>
        <w:t>)</w:t>
      </w:r>
      <w:r>
        <w:rPr>
          <w:rtl/>
        </w:rPr>
        <w:t xml:space="preserve"> ساءه الله يوم القيامة. </w:t>
      </w:r>
    </w:p>
    <w:p w:rsidR="00502E84" w:rsidRDefault="00502E84" w:rsidP="00A90B9E">
      <w:pPr>
        <w:pStyle w:val="libNormal"/>
        <w:rPr>
          <w:rtl/>
        </w:rPr>
      </w:pPr>
      <w:r w:rsidRPr="00BA6C6A">
        <w:rPr>
          <w:rStyle w:val="libNormalChar"/>
          <w:rtl/>
        </w:rPr>
        <w:t>[ 21751 ]</w:t>
      </w:r>
      <w:r>
        <w:rPr>
          <w:rtl/>
        </w:rPr>
        <w:t xml:space="preserve"> 19</w:t>
      </w:r>
      <w:r w:rsidR="00A90B9E">
        <w:rPr>
          <w:rtl/>
        </w:rPr>
        <w:t xml:space="preserve"> - </w:t>
      </w:r>
      <w:r>
        <w:rPr>
          <w:rtl/>
        </w:rPr>
        <w:t xml:space="preserve">وفي </w:t>
      </w:r>
      <w:r w:rsidRPr="00E521F4">
        <w:rPr>
          <w:rStyle w:val="libNormalChar"/>
          <w:rtl/>
        </w:rPr>
        <w:t xml:space="preserve">( </w:t>
      </w:r>
      <w:r>
        <w:rPr>
          <w:rtl/>
        </w:rPr>
        <w:t>المقنع</w:t>
      </w:r>
      <w:r w:rsidRPr="00E521F4">
        <w:rPr>
          <w:rStyle w:val="libNormalChar"/>
          <w:rtl/>
        </w:rPr>
        <w:t xml:space="preserve"> )</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ادخل على مؤمن سرورا فقد أدخله على الله</w:t>
      </w:r>
      <w:r w:rsidR="00A90B9E">
        <w:rPr>
          <w:rtl/>
        </w:rPr>
        <w:t>،</w:t>
      </w:r>
      <w:r>
        <w:rPr>
          <w:rtl/>
        </w:rPr>
        <w:t xml:space="preserve"> ومن آذى مؤمنا</w:t>
      </w:r>
      <w:r w:rsidR="00087D8C">
        <w:rPr>
          <w:rFonts w:hint="cs"/>
          <w:rtl/>
        </w:rPr>
        <w:t>ً</w:t>
      </w:r>
      <w:r>
        <w:rPr>
          <w:rtl/>
        </w:rPr>
        <w:t xml:space="preserve"> فقد اذى الله عز</w:t>
      </w:r>
      <w:r w:rsidR="00087D8C">
        <w:rPr>
          <w:rFonts w:hint="cs"/>
          <w:rtl/>
        </w:rPr>
        <w:t>ّ</w:t>
      </w:r>
      <w:r>
        <w:rPr>
          <w:rtl/>
        </w:rPr>
        <w:t xml:space="preserve"> وجل</w:t>
      </w:r>
      <w:r w:rsidR="00087D8C">
        <w:rPr>
          <w:rFonts w:hint="cs"/>
          <w:rtl/>
        </w:rPr>
        <w:t>ّ</w:t>
      </w:r>
      <w:r>
        <w:rPr>
          <w:rtl/>
        </w:rPr>
        <w:t xml:space="preserve"> في عرشه</w:t>
      </w:r>
      <w:r w:rsidR="00A90B9E">
        <w:rPr>
          <w:rtl/>
        </w:rPr>
        <w:t>،</w:t>
      </w:r>
      <w:r>
        <w:rPr>
          <w:rtl/>
        </w:rPr>
        <w:t xml:space="preserve"> والله ينتقم مم</w:t>
      </w:r>
      <w:r w:rsidR="00087D8C">
        <w:rPr>
          <w:rFonts w:hint="cs"/>
          <w:rtl/>
        </w:rPr>
        <w:t>ّ</w:t>
      </w:r>
      <w:r>
        <w:rPr>
          <w:rtl/>
        </w:rPr>
        <w:t xml:space="preserve">ن ظلمه. </w:t>
      </w:r>
    </w:p>
    <w:p w:rsidR="00502E84" w:rsidRDefault="00502E84" w:rsidP="00A90B9E">
      <w:pPr>
        <w:pStyle w:val="libNormal"/>
        <w:rPr>
          <w:rtl/>
        </w:rPr>
      </w:pPr>
      <w:r w:rsidRPr="00BA6C6A">
        <w:rPr>
          <w:rStyle w:val="libNormalChar"/>
          <w:rtl/>
        </w:rPr>
        <w:t>[ 21752 ]</w:t>
      </w:r>
      <w:r>
        <w:rPr>
          <w:rtl/>
        </w:rPr>
        <w:t xml:space="preserve"> 20</w:t>
      </w:r>
      <w:r w:rsidR="00A90B9E">
        <w:rPr>
          <w:rtl/>
        </w:rPr>
        <w:t xml:space="preserve"> - </w:t>
      </w:r>
      <w:r>
        <w:rPr>
          <w:rtl/>
        </w:rPr>
        <w:t xml:space="preserve">عبدالله بن جعفر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السندي بن </w:t>
      </w:r>
      <w:r w:rsidR="00021793">
        <w:rPr>
          <w:rtl/>
        </w:rPr>
        <w:t>محمّد</w:t>
      </w:r>
      <w:r w:rsidR="00A90B9E">
        <w:rPr>
          <w:rtl/>
        </w:rPr>
        <w:t>،</w:t>
      </w:r>
      <w:r>
        <w:rPr>
          <w:rtl/>
        </w:rPr>
        <w:t xml:space="preserve"> عن أبي البختري</w:t>
      </w:r>
      <w:r w:rsidR="00A90B9E">
        <w:rPr>
          <w:rtl/>
        </w:rPr>
        <w:t>،</w:t>
      </w:r>
      <w:r>
        <w:rPr>
          <w:rtl/>
        </w:rPr>
        <w:t xml:space="preserve"> عن جعفر بن </w:t>
      </w:r>
      <w:r w:rsidR="00021793">
        <w:rPr>
          <w:rtl/>
        </w:rPr>
        <w:t>محمّد</w:t>
      </w:r>
      <w:r w:rsidR="00A90B9E">
        <w:rPr>
          <w:rtl/>
        </w:rPr>
        <w:t>،</w:t>
      </w:r>
      <w:r>
        <w:rPr>
          <w:rtl/>
        </w:rPr>
        <w:t xml:space="preserve"> عن أبيه قال</w:t>
      </w:r>
      <w:r w:rsidR="00A93B6D">
        <w:rPr>
          <w:rtl/>
        </w:rPr>
        <w:t>:</w:t>
      </w:r>
      <w:r>
        <w:rPr>
          <w:rtl/>
        </w:rPr>
        <w:t xml:space="preserve"> </w:t>
      </w:r>
      <w:r w:rsidR="007352EC">
        <w:rPr>
          <w:rtl/>
        </w:rPr>
        <w:t xml:space="preserve">سُئل </w:t>
      </w:r>
      <w:r>
        <w:rPr>
          <w:rtl/>
        </w:rPr>
        <w:t xml:space="preserve">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أي</w:t>
      </w:r>
      <w:r w:rsidR="00087D8C">
        <w:rPr>
          <w:rFonts w:hint="cs"/>
          <w:rtl/>
        </w:rPr>
        <w:t>ّ</w:t>
      </w:r>
      <w:r>
        <w:rPr>
          <w:rtl/>
        </w:rPr>
        <w:t xml:space="preserve"> </w:t>
      </w:r>
      <w:r w:rsidR="00DC5517">
        <w:rPr>
          <w:rtl/>
        </w:rPr>
        <w:t xml:space="preserve">الأعمال </w:t>
      </w:r>
      <w:r>
        <w:rPr>
          <w:rtl/>
        </w:rPr>
        <w:t>أ</w:t>
      </w:r>
      <w:r w:rsidR="001E2943">
        <w:rPr>
          <w:rtl/>
        </w:rPr>
        <w:t xml:space="preserve">حبّ </w:t>
      </w:r>
      <w:r>
        <w:rPr>
          <w:rtl/>
        </w:rPr>
        <w:t>إلى الله تعالى؟ قال</w:t>
      </w:r>
      <w:r w:rsidR="00A93B6D">
        <w:rPr>
          <w:rtl/>
        </w:rPr>
        <w:t>:</w:t>
      </w:r>
      <w:r>
        <w:rPr>
          <w:rtl/>
        </w:rPr>
        <w:t xml:space="preserve"> ات</w:t>
      </w:r>
      <w:r w:rsidR="00087D8C">
        <w:rPr>
          <w:rFonts w:hint="cs"/>
          <w:rtl/>
        </w:rPr>
        <w:t>ّ</w:t>
      </w:r>
      <w:r>
        <w:rPr>
          <w:rtl/>
        </w:rPr>
        <w:t>باع سرور المسلم</w:t>
      </w:r>
      <w:r w:rsidR="00A90B9E">
        <w:rPr>
          <w:rtl/>
        </w:rPr>
        <w:t>،</w:t>
      </w:r>
      <w:r>
        <w:rPr>
          <w:rtl/>
        </w:rPr>
        <w:t xml:space="preserve"> قيل</w:t>
      </w:r>
      <w:r w:rsidR="00A93B6D">
        <w:rPr>
          <w:rtl/>
        </w:rPr>
        <w:t>:</w:t>
      </w:r>
      <w:r>
        <w:rPr>
          <w:rtl/>
        </w:rPr>
        <w:t xml:space="preserve"> يا رسول الله وما ات</w:t>
      </w:r>
      <w:r w:rsidR="00087D8C">
        <w:rPr>
          <w:rFonts w:hint="cs"/>
          <w:rtl/>
        </w:rPr>
        <w:t>ّ</w:t>
      </w:r>
      <w:r>
        <w:rPr>
          <w:rtl/>
        </w:rPr>
        <w:t>باع سرور المسلم؟ قال</w:t>
      </w:r>
      <w:r w:rsidR="00A93B6D">
        <w:rPr>
          <w:rtl/>
        </w:rPr>
        <w:t>:</w:t>
      </w:r>
      <w:r>
        <w:rPr>
          <w:rtl/>
        </w:rPr>
        <w:t xml:space="preserve"> شبع جوعته</w:t>
      </w:r>
      <w:r w:rsidR="00A90B9E">
        <w:rPr>
          <w:rtl/>
        </w:rPr>
        <w:t>،</w:t>
      </w:r>
      <w:r>
        <w:rPr>
          <w:rtl/>
        </w:rPr>
        <w:t xml:space="preserve"> وتنفيس كربته</w:t>
      </w:r>
      <w:r w:rsidR="00A90B9E">
        <w:rPr>
          <w:rtl/>
        </w:rPr>
        <w:t>،</w:t>
      </w:r>
      <w:r>
        <w:rPr>
          <w:rtl/>
        </w:rPr>
        <w:t xml:space="preserve"> وقضاء دينه.</w:t>
      </w:r>
    </w:p>
    <w:p w:rsidR="00502E84" w:rsidRDefault="00502E84" w:rsidP="00087D8C">
      <w:pPr>
        <w:pStyle w:val="libNormal"/>
        <w:rPr>
          <w:rtl/>
        </w:rPr>
      </w:pPr>
      <w:r>
        <w:rPr>
          <w:rtl/>
        </w:rPr>
        <w:t xml:space="preserve">وروى الصدوق 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أحاديث كثيرة في هذا المعنى </w:t>
      </w:r>
      <w:r w:rsidRPr="00A90B9E">
        <w:rPr>
          <w:rStyle w:val="libFootnotenumChar"/>
          <w:rtl/>
        </w:rPr>
        <w:t>(</w:t>
      </w:r>
      <w:r w:rsidR="00087D8C">
        <w:rPr>
          <w:rStyle w:val="libFootnotenumChar"/>
          <w:rFonts w:hint="cs"/>
          <w:rtl/>
        </w:rPr>
        <w:t>2</w:t>
      </w:r>
      <w:r w:rsidRPr="00A90B9E">
        <w:rPr>
          <w:rStyle w:val="libFootnotenumChar"/>
          <w:rtl/>
        </w:rPr>
        <w:t>)</w:t>
      </w:r>
      <w:r>
        <w:rPr>
          <w:rtl/>
        </w:rPr>
        <w:t>.</w:t>
      </w:r>
    </w:p>
    <w:p w:rsidR="00502E84" w:rsidRDefault="00502E84" w:rsidP="00087D8C">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087D8C">
        <w:rPr>
          <w:rStyle w:val="libFootnotenumChar"/>
          <w:rFonts w:hint="cs"/>
          <w:rtl/>
        </w:rPr>
        <w:t>3</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087D8C">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493422" w:rsidRDefault="00502E84" w:rsidP="00087D8C">
      <w:pPr>
        <w:pStyle w:val="libFootnote0"/>
        <w:rPr>
          <w:rtl/>
        </w:rPr>
      </w:pPr>
      <w:r w:rsidRPr="00493422">
        <w:rPr>
          <w:rtl/>
        </w:rPr>
        <w:t>(</w:t>
      </w:r>
      <w:r w:rsidR="00087D8C">
        <w:rPr>
          <w:rFonts w:hint="cs"/>
          <w:rtl/>
        </w:rPr>
        <w:t>1</w:t>
      </w:r>
      <w:r w:rsidRPr="00493422">
        <w:rPr>
          <w:rtl/>
        </w:rPr>
        <w:t>) في نسخة</w:t>
      </w:r>
      <w:r w:rsidR="00A93B6D">
        <w:rPr>
          <w:rtl/>
        </w:rPr>
        <w:t>:</w:t>
      </w:r>
      <w:r w:rsidRPr="00493422">
        <w:rPr>
          <w:rtl/>
        </w:rPr>
        <w:t xml:space="preserve"> </w:t>
      </w:r>
      <w:r w:rsidRPr="00087D8C">
        <w:rPr>
          <w:rtl/>
        </w:rPr>
        <w:t>ليسوأه ( هامش</w:t>
      </w:r>
      <w:r w:rsidRPr="00493422">
        <w:rPr>
          <w:rtl/>
        </w:rPr>
        <w:t xml:space="preserve"> المخط</w:t>
      </w:r>
      <w:r w:rsidRPr="00087D8C">
        <w:rPr>
          <w:rtl/>
        </w:rPr>
        <w:t>وط ) وفي</w:t>
      </w:r>
      <w:r w:rsidRPr="00493422">
        <w:rPr>
          <w:rtl/>
        </w:rPr>
        <w:t xml:space="preserve"> الثواب</w:t>
      </w:r>
      <w:r w:rsidR="00A93B6D">
        <w:rPr>
          <w:rtl/>
        </w:rPr>
        <w:t>:</w:t>
      </w:r>
      <w:r w:rsidRPr="00493422">
        <w:rPr>
          <w:rtl/>
        </w:rPr>
        <w:t xml:space="preserve"> بما يسوءه ليسوأه</w:t>
      </w:r>
      <w:r>
        <w:rPr>
          <w:rtl/>
        </w:rPr>
        <w:t>.</w:t>
      </w:r>
      <w:r w:rsidRPr="00493422">
        <w:rPr>
          <w:rtl/>
        </w:rPr>
        <w:t xml:space="preserve"> </w:t>
      </w:r>
    </w:p>
    <w:p w:rsidR="00502E84" w:rsidRDefault="00502E84" w:rsidP="00E521F4">
      <w:pPr>
        <w:pStyle w:val="libFootnote0"/>
        <w:rPr>
          <w:rtl/>
        </w:rPr>
      </w:pPr>
      <w:r>
        <w:rPr>
          <w:rtl/>
        </w:rPr>
        <w:t>19</w:t>
      </w:r>
      <w:r w:rsidR="00A90B9E">
        <w:rPr>
          <w:rtl/>
        </w:rPr>
        <w:t xml:space="preserve"> - </w:t>
      </w:r>
      <w:r>
        <w:rPr>
          <w:rtl/>
        </w:rPr>
        <w:t>المقنع</w:t>
      </w:r>
      <w:r w:rsidR="00A93B6D">
        <w:rPr>
          <w:rtl/>
        </w:rPr>
        <w:t>:</w:t>
      </w:r>
      <w:r>
        <w:rPr>
          <w:rtl/>
        </w:rPr>
        <w:t xml:space="preserve"> 97. </w:t>
      </w:r>
    </w:p>
    <w:p w:rsidR="00502E84" w:rsidRDefault="00502E84" w:rsidP="00E521F4">
      <w:pPr>
        <w:pStyle w:val="libFootnote0"/>
        <w:rPr>
          <w:rtl/>
        </w:rPr>
      </w:pPr>
      <w:r>
        <w:rPr>
          <w:rtl/>
        </w:rPr>
        <w:t>20</w:t>
      </w:r>
      <w:r w:rsidR="00A90B9E">
        <w:rPr>
          <w:rtl/>
        </w:rPr>
        <w:t xml:space="preserve"> - </w:t>
      </w:r>
      <w:r>
        <w:rPr>
          <w:rtl/>
        </w:rPr>
        <w:t xml:space="preserve">قرب </w:t>
      </w:r>
      <w:r w:rsidR="00B420DF">
        <w:rPr>
          <w:rtl/>
        </w:rPr>
        <w:t>الإِسناد</w:t>
      </w:r>
      <w:r w:rsidR="00A93B6D">
        <w:rPr>
          <w:rtl/>
        </w:rPr>
        <w:t>:</w:t>
      </w:r>
      <w:r>
        <w:rPr>
          <w:rtl/>
        </w:rPr>
        <w:t xml:space="preserve"> 68. </w:t>
      </w:r>
    </w:p>
    <w:p w:rsidR="00502E84" w:rsidRPr="00493422" w:rsidRDefault="00502E84" w:rsidP="00087D8C">
      <w:pPr>
        <w:pStyle w:val="libFootnote0"/>
        <w:rPr>
          <w:rtl/>
        </w:rPr>
      </w:pPr>
      <w:r w:rsidRPr="00493422">
        <w:rPr>
          <w:rtl/>
        </w:rPr>
        <w:t>(</w:t>
      </w:r>
      <w:r w:rsidR="00087D8C">
        <w:rPr>
          <w:rFonts w:hint="cs"/>
          <w:rtl/>
        </w:rPr>
        <w:t>2</w:t>
      </w:r>
      <w:r w:rsidRPr="00493422">
        <w:rPr>
          <w:rtl/>
        </w:rPr>
        <w:t xml:space="preserve">) مصادقة </w:t>
      </w:r>
      <w:r w:rsidR="00A545A4">
        <w:rPr>
          <w:rtl/>
        </w:rPr>
        <w:t>الإِخوان</w:t>
      </w:r>
      <w:r w:rsidR="00A93B6D">
        <w:rPr>
          <w:rtl/>
        </w:rPr>
        <w:t>:</w:t>
      </w:r>
      <w:r w:rsidRPr="00493422">
        <w:rPr>
          <w:rtl/>
        </w:rPr>
        <w:t xml:space="preserve"> 60 </w:t>
      </w:r>
      <w:r w:rsidR="00BA6C6A">
        <w:rPr>
          <w:rtl/>
        </w:rPr>
        <w:t>/</w:t>
      </w:r>
      <w:r w:rsidRPr="00493422">
        <w:rPr>
          <w:rtl/>
        </w:rPr>
        <w:t xml:space="preserve"> 3. </w:t>
      </w:r>
    </w:p>
    <w:p w:rsidR="00502E84" w:rsidRPr="00493422" w:rsidRDefault="00502E84" w:rsidP="00087D8C">
      <w:pPr>
        <w:pStyle w:val="libFootnote0"/>
        <w:rPr>
          <w:rtl/>
        </w:rPr>
      </w:pPr>
      <w:r w:rsidRPr="00493422">
        <w:rPr>
          <w:rtl/>
        </w:rPr>
        <w:t>(</w:t>
      </w:r>
      <w:r w:rsidR="00087D8C">
        <w:rPr>
          <w:rFonts w:hint="cs"/>
          <w:rtl/>
        </w:rPr>
        <w:t>3</w:t>
      </w:r>
      <w:r w:rsidRPr="00493422">
        <w:rPr>
          <w:rtl/>
        </w:rPr>
        <w:t>) تقدم في الحديث 4 من الباب 80</w:t>
      </w:r>
      <w:r w:rsidR="00A90B9E">
        <w:rPr>
          <w:rtl/>
        </w:rPr>
        <w:t>،</w:t>
      </w:r>
      <w:r w:rsidRPr="00493422">
        <w:rPr>
          <w:rtl/>
        </w:rPr>
        <w:t xml:space="preserve"> وفي الحديث 2 من الباب 84 من ابواب احكام العشرة</w:t>
      </w:r>
      <w:r w:rsidR="00A90B9E">
        <w:rPr>
          <w:rtl/>
        </w:rPr>
        <w:t>،</w:t>
      </w:r>
      <w:r w:rsidRPr="00493422">
        <w:rPr>
          <w:rtl/>
        </w:rPr>
        <w:t xml:space="preserve"> وفي الحديثين 1 و 5 من الباب 22 من هذه </w:t>
      </w:r>
      <w:r w:rsidR="00F76FF2">
        <w:rPr>
          <w:rtl/>
        </w:rPr>
        <w:t>الأبواب</w:t>
      </w:r>
      <w:r w:rsidR="00A90B9E">
        <w:rPr>
          <w:rtl/>
        </w:rPr>
        <w:t>،</w:t>
      </w:r>
      <w:r w:rsidRPr="00493422">
        <w:rPr>
          <w:rtl/>
        </w:rPr>
        <w:t xml:space="preserve"> وما </w:t>
      </w:r>
      <w:r w:rsidR="00921D19">
        <w:rPr>
          <w:rtl/>
        </w:rPr>
        <w:t xml:space="preserve">يدلّ </w:t>
      </w:r>
      <w:r w:rsidRPr="00493422">
        <w:rPr>
          <w:rtl/>
        </w:rPr>
        <w:t xml:space="preserve">على بعض المقصود في البابين 145 و 163 من ابواب احكام العشرة. </w:t>
      </w:r>
    </w:p>
    <w:p w:rsidR="00502E84" w:rsidRPr="00493422" w:rsidRDefault="00502E84" w:rsidP="00087D8C">
      <w:pPr>
        <w:pStyle w:val="libFootnote0"/>
        <w:rPr>
          <w:rtl/>
        </w:rPr>
      </w:pPr>
      <w:r w:rsidRPr="00493422">
        <w:rPr>
          <w:rtl/>
        </w:rPr>
        <w:t>(</w:t>
      </w:r>
      <w:r w:rsidR="00087D8C">
        <w:rPr>
          <w:rFonts w:hint="cs"/>
          <w:rtl/>
        </w:rPr>
        <w:t>4</w:t>
      </w:r>
      <w:r w:rsidRPr="00493422">
        <w:rPr>
          <w:rtl/>
        </w:rPr>
        <w:t>) يأتي في الباب 49 من ابواب ما يكتسب به</w:t>
      </w:r>
      <w:r w:rsidR="00A90B9E">
        <w:rPr>
          <w:rtl/>
        </w:rPr>
        <w:t>،</w:t>
      </w:r>
      <w:r w:rsidRPr="00493422">
        <w:rPr>
          <w:rtl/>
        </w:rPr>
        <w:t xml:space="preserve"> وفي الحديث 7 من الباب 25</w:t>
      </w:r>
      <w:r w:rsidR="00A90B9E">
        <w:rPr>
          <w:rtl/>
        </w:rPr>
        <w:t>،</w:t>
      </w:r>
      <w:r w:rsidRPr="00493422">
        <w:rPr>
          <w:rtl/>
        </w:rPr>
        <w:t xml:space="preserve"> وفي الحديث 2 من الباب 27 من هذه </w:t>
      </w:r>
      <w:r w:rsidR="00F76FF2">
        <w:rPr>
          <w:rtl/>
        </w:rPr>
        <w:t>الأبواب</w:t>
      </w:r>
      <w:r w:rsidRPr="00493422">
        <w:rPr>
          <w:rtl/>
        </w:rPr>
        <w:t>.</w:t>
      </w:r>
    </w:p>
    <w:p w:rsidR="00A90B9E" w:rsidRDefault="00A90B9E" w:rsidP="00E521F4">
      <w:pPr>
        <w:pStyle w:val="libNormal"/>
        <w:rPr>
          <w:rtl/>
        </w:rPr>
      </w:pPr>
      <w:r>
        <w:rPr>
          <w:rtl/>
        </w:rPr>
        <w:br w:type="page"/>
      </w:r>
    </w:p>
    <w:p w:rsidR="00502E84" w:rsidRDefault="00502E84" w:rsidP="00502E84">
      <w:pPr>
        <w:pStyle w:val="Heading2Center"/>
        <w:rPr>
          <w:rtl/>
        </w:rPr>
      </w:pPr>
      <w:bookmarkStart w:id="1403" w:name="_Toc302476680"/>
      <w:bookmarkStart w:id="1404" w:name="_Toc303591346"/>
      <w:bookmarkStart w:id="1405" w:name="_Toc303591858"/>
      <w:bookmarkStart w:id="1406" w:name="_Toc303593183"/>
      <w:bookmarkStart w:id="1407" w:name="_Toc303593372"/>
      <w:bookmarkStart w:id="1408" w:name="_Toc303629214"/>
      <w:bookmarkStart w:id="1409" w:name="_Toc305219465"/>
      <w:bookmarkStart w:id="1410" w:name="_Toc377675556"/>
      <w:bookmarkStart w:id="1411" w:name="_Toc252139759"/>
      <w:r>
        <w:rPr>
          <w:rtl/>
        </w:rPr>
        <w:lastRenderedPageBreak/>
        <w:t>25</w:t>
      </w:r>
      <w:r w:rsidR="00A90B9E">
        <w:rPr>
          <w:rtl/>
        </w:rPr>
        <w:t xml:space="preserve"> - </w:t>
      </w:r>
      <w:r>
        <w:rPr>
          <w:rtl/>
        </w:rPr>
        <w:t>باب استحباب قضاء حاجة المؤمن والاهتمام بها</w:t>
      </w:r>
      <w:bookmarkEnd w:id="1403"/>
      <w:bookmarkEnd w:id="1404"/>
      <w:bookmarkEnd w:id="1405"/>
      <w:bookmarkEnd w:id="1406"/>
      <w:bookmarkEnd w:id="1407"/>
      <w:bookmarkEnd w:id="1408"/>
      <w:bookmarkEnd w:id="1409"/>
      <w:bookmarkEnd w:id="1410"/>
      <w:bookmarkEnd w:id="1411"/>
    </w:p>
    <w:p w:rsidR="00502E84" w:rsidRDefault="00502E84" w:rsidP="00A90B9E">
      <w:pPr>
        <w:pStyle w:val="libNormal"/>
        <w:rPr>
          <w:rtl/>
        </w:rPr>
      </w:pPr>
      <w:r w:rsidRPr="00BA6C6A">
        <w:rPr>
          <w:rStyle w:val="libNormalChar"/>
          <w:rtl/>
        </w:rPr>
        <w:t>[ 21753 ]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الحسن بن علي</w:t>
      </w:r>
      <w:r w:rsidR="00A90B9E">
        <w:rPr>
          <w:rtl/>
        </w:rPr>
        <w:t>،</w:t>
      </w:r>
      <w:r>
        <w:rPr>
          <w:rtl/>
        </w:rPr>
        <w:t xml:space="preserve"> عن بكار بن كردم</w:t>
      </w:r>
      <w:r w:rsidR="00A90B9E">
        <w:rPr>
          <w:rtl/>
        </w:rPr>
        <w:t>،</w:t>
      </w:r>
      <w:r>
        <w:rPr>
          <w:rtl/>
        </w:rPr>
        <w:t xml:space="preserve"> عن المفض</w:t>
      </w:r>
      <w:r w:rsidR="0062755A">
        <w:rPr>
          <w:rFonts w:hint="cs"/>
          <w:rtl/>
        </w:rPr>
        <w:t>ّ</w:t>
      </w:r>
      <w:r>
        <w:rPr>
          <w:rtl/>
        </w:rPr>
        <w:t>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0B9E">
        <w:rPr>
          <w:rtl/>
        </w:rPr>
        <w:t xml:space="preserve"> - </w:t>
      </w:r>
      <w:r>
        <w:rPr>
          <w:rtl/>
        </w:rPr>
        <w:t>في حديث</w:t>
      </w:r>
      <w:r w:rsidR="00A90B9E">
        <w:rPr>
          <w:rtl/>
        </w:rPr>
        <w:t xml:space="preserve"> -</w:t>
      </w:r>
      <w:r w:rsidR="00A93B6D">
        <w:rPr>
          <w:rtl/>
        </w:rPr>
        <w:t>:</w:t>
      </w:r>
      <w:r>
        <w:rPr>
          <w:rtl/>
        </w:rPr>
        <w:t xml:space="preserve"> ومن قضى لاخيه المؤمن حاجة قضى الله له يوم القيامة مائة ألف حاجة</w:t>
      </w:r>
      <w:r w:rsidR="00A90B9E">
        <w:rPr>
          <w:rtl/>
        </w:rPr>
        <w:t>،</w:t>
      </w:r>
      <w:r>
        <w:rPr>
          <w:rtl/>
        </w:rPr>
        <w:t xml:space="preserve"> من ذلك اولها الجنة</w:t>
      </w:r>
      <w:r w:rsidR="00A90B9E">
        <w:rPr>
          <w:rtl/>
        </w:rPr>
        <w:t>،</w:t>
      </w:r>
      <w:r>
        <w:rPr>
          <w:rtl/>
        </w:rPr>
        <w:t xml:space="preserve"> ومن ذلك ان يدخل قرابته ومعارفه و</w:t>
      </w:r>
      <w:r w:rsidR="00A75950">
        <w:rPr>
          <w:rtl/>
        </w:rPr>
        <w:t xml:space="preserve">إخوانه </w:t>
      </w:r>
      <w:r w:rsidR="00251ABA">
        <w:rPr>
          <w:rtl/>
        </w:rPr>
        <w:t xml:space="preserve">الجنّة </w:t>
      </w:r>
      <w:r>
        <w:rPr>
          <w:rtl/>
        </w:rPr>
        <w:t>بعد ان لا يكونوا نصابا</w:t>
      </w:r>
      <w:r w:rsidR="0062755A">
        <w:rPr>
          <w:rFonts w:hint="cs"/>
          <w:rtl/>
        </w:rPr>
        <w:t>ً</w:t>
      </w:r>
      <w:r>
        <w:rPr>
          <w:rtl/>
        </w:rPr>
        <w:t xml:space="preserve">. </w:t>
      </w:r>
    </w:p>
    <w:p w:rsidR="00502E84" w:rsidRDefault="00502E84" w:rsidP="00A90B9E">
      <w:pPr>
        <w:pStyle w:val="libNormal"/>
        <w:rPr>
          <w:rtl/>
        </w:rPr>
      </w:pPr>
      <w:r>
        <w:rPr>
          <w:rtl/>
        </w:rPr>
        <w:t xml:space="preserve">ورواه الصدوق 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بإسناده نحوه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[ 21754 ]</w:t>
      </w:r>
      <w:r>
        <w:rPr>
          <w:rtl/>
        </w:rPr>
        <w:t xml:space="preserve"> 2</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زياد</w:t>
      </w:r>
      <w:r w:rsidR="00A90B9E">
        <w:rPr>
          <w:rtl/>
        </w:rPr>
        <w:t>،</w:t>
      </w:r>
      <w:r>
        <w:rPr>
          <w:rtl/>
        </w:rPr>
        <w:t xml:space="preserve"> عن خالد بن يزيد</w:t>
      </w:r>
      <w:r w:rsidR="00A90B9E">
        <w:rPr>
          <w:rtl/>
        </w:rPr>
        <w:t>،</w:t>
      </w:r>
      <w:r>
        <w:rPr>
          <w:rtl/>
        </w:rPr>
        <w:t xml:space="preserve"> عن المفضل بن عمر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sidR="004C4E06">
        <w:rPr>
          <w:rtl/>
        </w:rPr>
        <w:t xml:space="preserve"> </w:t>
      </w:r>
      <w:r w:rsidR="004C4E06">
        <w:rPr>
          <w:rFonts w:hint="cs"/>
          <w:rtl/>
        </w:rPr>
        <w:t>إ</w:t>
      </w:r>
      <w:r>
        <w:rPr>
          <w:rtl/>
        </w:rPr>
        <w:t>ن</w:t>
      </w:r>
      <w:r w:rsidR="0062755A">
        <w:rPr>
          <w:rFonts w:hint="cs"/>
          <w:rtl/>
        </w:rPr>
        <w:t>ّ</w:t>
      </w:r>
      <w:r>
        <w:rPr>
          <w:rtl/>
        </w:rPr>
        <w:t xml:space="preserve"> الله عزّ وجلّ خلق خلقا</w:t>
      </w:r>
      <w:r w:rsidR="0062755A">
        <w:rPr>
          <w:rFonts w:hint="cs"/>
          <w:rtl/>
        </w:rPr>
        <w:t>ً</w:t>
      </w:r>
      <w:r>
        <w:rPr>
          <w:rtl/>
        </w:rPr>
        <w:t xml:space="preserve"> من خلقه انتجبهم لقضاء حوائج فقراء شيعتنا</w:t>
      </w:r>
      <w:r w:rsidR="00A90B9E">
        <w:rPr>
          <w:rtl/>
        </w:rPr>
        <w:t>،</w:t>
      </w:r>
      <w:r>
        <w:rPr>
          <w:rtl/>
        </w:rPr>
        <w:t xml:space="preserve"> ليثيبهم على ذلك الجنة</w:t>
      </w:r>
      <w:r w:rsidR="00A90B9E">
        <w:rPr>
          <w:rtl/>
        </w:rPr>
        <w:t>،</w:t>
      </w:r>
      <w:r>
        <w:rPr>
          <w:rtl/>
        </w:rPr>
        <w:t xml:space="preserve"> فإن استطعت ان تكون منهم فكن ... الحديث.</w:t>
      </w:r>
    </w:p>
    <w:p w:rsidR="00502E84" w:rsidRDefault="00502E84" w:rsidP="004C4E06">
      <w:pPr>
        <w:pStyle w:val="libNormal"/>
        <w:rPr>
          <w:rtl/>
        </w:rPr>
      </w:pPr>
      <w:r>
        <w:rPr>
          <w:rtl/>
        </w:rPr>
        <w:t>وعن علي بن إبراهيم</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زياد مثله </w:t>
      </w:r>
      <w:r w:rsidRPr="00A90B9E">
        <w:rPr>
          <w:rStyle w:val="libFootnotenumChar"/>
          <w:rtl/>
        </w:rPr>
        <w:t>(</w:t>
      </w:r>
      <w:r w:rsidR="004C4E06">
        <w:rPr>
          <w:rStyle w:val="libFootnotenumChar"/>
          <w:rFonts w:hint="cs"/>
          <w:rtl/>
        </w:rPr>
        <w:t>2</w:t>
      </w:r>
      <w:r w:rsidRPr="00A90B9E">
        <w:rPr>
          <w:rStyle w:val="libFootnotenumChar"/>
          <w:rtl/>
        </w:rPr>
        <w:t>)</w:t>
      </w:r>
      <w:r>
        <w:rPr>
          <w:rtl/>
        </w:rPr>
        <w:t xml:space="preserve">. </w:t>
      </w:r>
    </w:p>
    <w:p w:rsidR="00502E84" w:rsidRDefault="00502E84" w:rsidP="004C4E06">
      <w:pPr>
        <w:pStyle w:val="libNormal"/>
        <w:rPr>
          <w:rtl/>
        </w:rPr>
      </w:pPr>
      <w:r w:rsidRPr="00BA6C6A">
        <w:rPr>
          <w:rStyle w:val="libNormalChar"/>
          <w:rtl/>
        </w:rPr>
        <w:t>[ 21755 ]</w:t>
      </w:r>
      <w:r>
        <w:rPr>
          <w:rtl/>
        </w:rPr>
        <w:t xml:space="preserve"> 3</w:t>
      </w:r>
      <w:r w:rsidR="00A90B9E">
        <w:rPr>
          <w:rtl/>
        </w:rPr>
        <w:t xml:space="preserve"> - </w:t>
      </w:r>
      <w:r>
        <w:rPr>
          <w:rtl/>
        </w:rPr>
        <w:t>وعنه</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w:t>
      </w:r>
      <w:r w:rsidR="00021793">
        <w:rPr>
          <w:rtl/>
        </w:rPr>
        <w:t>محمّد</w:t>
      </w:r>
      <w:r w:rsidR="00E52184">
        <w:rPr>
          <w:rtl/>
        </w:rPr>
        <w:t xml:space="preserve"> </w:t>
      </w:r>
      <w:r>
        <w:rPr>
          <w:rtl/>
        </w:rPr>
        <w:t>بن إسماعيل بن بزيع</w:t>
      </w:r>
      <w:r w:rsidR="00A90B9E">
        <w:rPr>
          <w:rtl/>
        </w:rPr>
        <w:t>،</w:t>
      </w:r>
      <w:r>
        <w:rPr>
          <w:rtl/>
        </w:rPr>
        <w:t xml:space="preserve"> عن صالح بن عقبة</w:t>
      </w:r>
      <w:r w:rsidR="00A90B9E">
        <w:rPr>
          <w:rtl/>
        </w:rPr>
        <w:t>،</w:t>
      </w:r>
      <w:r>
        <w:rPr>
          <w:rtl/>
        </w:rPr>
        <w:t xml:space="preserve"> عن عبدالله بن </w:t>
      </w:r>
      <w:r w:rsidR="00021793">
        <w:rPr>
          <w:rtl/>
        </w:rPr>
        <w:t>محمّد</w:t>
      </w:r>
      <w:r w:rsidR="00E52184">
        <w:rPr>
          <w:rtl/>
        </w:rPr>
        <w:t xml:space="preserve"> </w:t>
      </w:r>
      <w:r>
        <w:rPr>
          <w:rtl/>
        </w:rPr>
        <w:t>الجعفي</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ان المؤمن لترد عليه الحاجة لاخيه فلا تكون عنده</w:t>
      </w:r>
      <w:r w:rsidR="00A90B9E">
        <w:rPr>
          <w:rtl/>
        </w:rPr>
        <w:t>،</w:t>
      </w:r>
      <w:r>
        <w:rPr>
          <w:rtl/>
        </w:rPr>
        <w:t xml:space="preserve"> يهتم </w:t>
      </w:r>
      <w:r w:rsidRPr="00A90B9E">
        <w:rPr>
          <w:rStyle w:val="libFootnotenumChar"/>
          <w:rtl/>
        </w:rPr>
        <w:t>(</w:t>
      </w:r>
      <w:r w:rsidR="004C4E06">
        <w:rPr>
          <w:rStyle w:val="libFootnotenumChar"/>
          <w:rFonts w:hint="cs"/>
          <w:rtl/>
        </w:rPr>
        <w:t>3</w:t>
      </w:r>
      <w:r w:rsidRPr="00A90B9E">
        <w:rPr>
          <w:rStyle w:val="libFootnotenumChar"/>
          <w:rtl/>
        </w:rPr>
        <w:t>)</w:t>
      </w:r>
      <w:r>
        <w:rPr>
          <w:rtl/>
        </w:rPr>
        <w:t xml:space="preserve"> بها قلبه</w:t>
      </w:r>
      <w:r w:rsidR="00A90B9E">
        <w:rPr>
          <w:rtl/>
        </w:rPr>
        <w:t>،</w:t>
      </w:r>
      <w:r>
        <w:rPr>
          <w:rtl/>
        </w:rPr>
        <w:t xml:space="preserve"> فيدخله الله بهمه الجنة. </w:t>
      </w:r>
    </w:p>
    <w:p w:rsidR="004C4E06" w:rsidRDefault="004C4E06" w:rsidP="004C4E06">
      <w:pPr>
        <w:pStyle w:val="libLine"/>
        <w:rPr>
          <w:rtl/>
        </w:rPr>
      </w:pPr>
      <w:r>
        <w:rPr>
          <w:rtl/>
        </w:rPr>
        <w:t>____________________</w:t>
      </w:r>
    </w:p>
    <w:p w:rsidR="00502E84" w:rsidRDefault="00502E84" w:rsidP="00A90B9E">
      <w:pPr>
        <w:pStyle w:val="libFootnoteCenterBold"/>
        <w:rPr>
          <w:rtl/>
        </w:rPr>
      </w:pPr>
      <w:r>
        <w:rPr>
          <w:rtl/>
        </w:rPr>
        <w:t xml:space="preserve">الباب 25 </w:t>
      </w:r>
    </w:p>
    <w:p w:rsidR="00502E84" w:rsidRDefault="00502E84" w:rsidP="00A90B9E">
      <w:pPr>
        <w:pStyle w:val="libFootnoteCenterBold"/>
        <w:rPr>
          <w:rtl/>
        </w:rPr>
      </w:pPr>
      <w:r>
        <w:rPr>
          <w:rtl/>
        </w:rPr>
        <w:t xml:space="preserve">فيه 15 </w:t>
      </w:r>
      <w:r w:rsidR="00921D19">
        <w:rPr>
          <w:rtl/>
        </w:rPr>
        <w:t>حديثاً</w:t>
      </w:r>
    </w:p>
    <w:p w:rsidR="00502E84" w:rsidRDefault="00502E84" w:rsidP="004C4E06">
      <w:pPr>
        <w:pStyle w:val="libFootnote0"/>
        <w:rPr>
          <w:rtl/>
        </w:rPr>
      </w:pPr>
      <w:r>
        <w:rPr>
          <w:rtl/>
        </w:rPr>
        <w:t>1</w:t>
      </w:r>
      <w:r w:rsidR="00A90B9E">
        <w:rPr>
          <w:rtl/>
        </w:rPr>
        <w:t xml:space="preserve"> - </w:t>
      </w:r>
      <w:r>
        <w:rPr>
          <w:rtl/>
        </w:rPr>
        <w:t>الكافي 2</w:t>
      </w:r>
      <w:r w:rsidR="00A93B6D">
        <w:rPr>
          <w:rtl/>
        </w:rPr>
        <w:t>:</w:t>
      </w:r>
      <w:r>
        <w:rPr>
          <w:rtl/>
        </w:rPr>
        <w:t xml:space="preserve"> 154 </w:t>
      </w:r>
      <w:r w:rsidR="00BA6C6A">
        <w:rPr>
          <w:rtl/>
        </w:rPr>
        <w:t>/</w:t>
      </w:r>
      <w:r>
        <w:rPr>
          <w:rtl/>
        </w:rPr>
        <w:t xml:space="preserve"> 1. </w:t>
      </w:r>
    </w:p>
    <w:p w:rsidR="00502E84" w:rsidRPr="00493422" w:rsidRDefault="00502E84" w:rsidP="004C4E06">
      <w:pPr>
        <w:pStyle w:val="libFootnote0"/>
        <w:rPr>
          <w:rtl/>
        </w:rPr>
      </w:pPr>
      <w:r w:rsidRPr="00493422">
        <w:rPr>
          <w:rtl/>
        </w:rPr>
        <w:t xml:space="preserve">(1) مصادقة </w:t>
      </w:r>
      <w:r w:rsidR="00A545A4">
        <w:rPr>
          <w:rtl/>
        </w:rPr>
        <w:t>الإِخوان</w:t>
      </w:r>
      <w:r w:rsidR="00A93B6D">
        <w:rPr>
          <w:rtl/>
        </w:rPr>
        <w:t>:</w:t>
      </w:r>
      <w:r w:rsidRPr="00493422">
        <w:rPr>
          <w:rtl/>
        </w:rPr>
        <w:t xml:space="preserve"> 52 </w:t>
      </w:r>
      <w:r w:rsidR="00BA6C6A">
        <w:rPr>
          <w:rtl/>
        </w:rPr>
        <w:t>/</w:t>
      </w:r>
      <w:r w:rsidRPr="00493422">
        <w:rPr>
          <w:rtl/>
        </w:rPr>
        <w:t xml:space="preserve"> 2. </w:t>
      </w:r>
    </w:p>
    <w:p w:rsidR="00502E84" w:rsidRDefault="00502E84" w:rsidP="004C4E06">
      <w:pPr>
        <w:pStyle w:val="libFootnote0"/>
        <w:rPr>
          <w:rtl/>
        </w:rPr>
      </w:pPr>
      <w:r>
        <w:rPr>
          <w:rtl/>
        </w:rPr>
        <w:t>2</w:t>
      </w:r>
      <w:r w:rsidR="00A90B9E">
        <w:rPr>
          <w:rtl/>
        </w:rPr>
        <w:t xml:space="preserve"> - </w:t>
      </w:r>
      <w:r>
        <w:rPr>
          <w:rtl/>
        </w:rPr>
        <w:t>الكافي 2</w:t>
      </w:r>
      <w:r w:rsidR="00A93B6D">
        <w:rPr>
          <w:rtl/>
        </w:rPr>
        <w:t>:</w:t>
      </w:r>
      <w:r>
        <w:rPr>
          <w:rtl/>
        </w:rPr>
        <w:t xml:space="preserve"> 154 </w:t>
      </w:r>
      <w:r w:rsidR="00BA6C6A">
        <w:rPr>
          <w:rtl/>
        </w:rPr>
        <w:t>/</w:t>
      </w:r>
      <w:r>
        <w:rPr>
          <w:rtl/>
        </w:rPr>
        <w:t xml:space="preserve"> 2. </w:t>
      </w:r>
    </w:p>
    <w:p w:rsidR="00502E84" w:rsidRPr="00493422" w:rsidRDefault="00502E84" w:rsidP="004C4E06">
      <w:pPr>
        <w:pStyle w:val="libFootnote0"/>
        <w:rPr>
          <w:rtl/>
        </w:rPr>
      </w:pPr>
      <w:r w:rsidRPr="00493422">
        <w:rPr>
          <w:rtl/>
        </w:rPr>
        <w:t>(</w:t>
      </w:r>
      <w:r w:rsidR="004C4E06">
        <w:rPr>
          <w:rFonts w:hint="cs"/>
          <w:rtl/>
        </w:rPr>
        <w:t>2</w:t>
      </w:r>
      <w:r w:rsidRPr="00493422">
        <w:rPr>
          <w:rtl/>
        </w:rPr>
        <w:t>) الكافي 2</w:t>
      </w:r>
      <w:r w:rsidR="00A93B6D">
        <w:rPr>
          <w:rtl/>
        </w:rPr>
        <w:t>:</w:t>
      </w:r>
      <w:r w:rsidRPr="00493422">
        <w:rPr>
          <w:rtl/>
        </w:rPr>
        <w:t xml:space="preserve"> 155 ذيل حديث 3. </w:t>
      </w:r>
    </w:p>
    <w:p w:rsidR="00502E84" w:rsidRDefault="00502E84" w:rsidP="004C4E06">
      <w:pPr>
        <w:pStyle w:val="libFootnote0"/>
        <w:rPr>
          <w:rtl/>
        </w:rPr>
      </w:pPr>
      <w:r>
        <w:rPr>
          <w:rtl/>
        </w:rPr>
        <w:t>3</w:t>
      </w:r>
      <w:r w:rsidR="00A90B9E">
        <w:rPr>
          <w:rtl/>
        </w:rPr>
        <w:t xml:space="preserve"> - </w:t>
      </w:r>
      <w:r>
        <w:rPr>
          <w:rtl/>
        </w:rPr>
        <w:t>الكافي 2</w:t>
      </w:r>
      <w:r w:rsidR="00A93B6D">
        <w:rPr>
          <w:rtl/>
        </w:rPr>
        <w:t>:</w:t>
      </w:r>
      <w:r>
        <w:rPr>
          <w:rtl/>
        </w:rPr>
        <w:t xml:space="preserve"> 157 </w:t>
      </w:r>
      <w:r w:rsidR="00BA6C6A">
        <w:rPr>
          <w:rtl/>
        </w:rPr>
        <w:t>/</w:t>
      </w:r>
      <w:r>
        <w:rPr>
          <w:rtl/>
        </w:rPr>
        <w:t xml:space="preserve"> 14. </w:t>
      </w:r>
    </w:p>
    <w:p w:rsidR="00502E84" w:rsidRPr="00493422" w:rsidRDefault="00502E84" w:rsidP="004C4E06">
      <w:pPr>
        <w:pStyle w:val="libFootnote0"/>
        <w:rPr>
          <w:rtl/>
        </w:rPr>
      </w:pPr>
      <w:r w:rsidRPr="00493422">
        <w:rPr>
          <w:rtl/>
        </w:rPr>
        <w:t>(</w:t>
      </w:r>
      <w:r w:rsidR="004C4E06">
        <w:rPr>
          <w:rFonts w:hint="cs"/>
          <w:rtl/>
        </w:rPr>
        <w:t>3</w:t>
      </w:r>
      <w:r w:rsidRPr="00493422">
        <w:rPr>
          <w:rtl/>
        </w:rPr>
        <w:t>) في المصدر</w:t>
      </w:r>
      <w:r w:rsidR="00A93B6D">
        <w:rPr>
          <w:rtl/>
        </w:rPr>
        <w:t>:</w:t>
      </w:r>
      <w:r w:rsidRPr="00493422">
        <w:rPr>
          <w:rtl/>
        </w:rPr>
        <w:t xml:space="preserve"> فيهتم.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[ 21756 ]</w:t>
      </w:r>
      <w:r>
        <w:rPr>
          <w:rtl/>
        </w:rPr>
        <w:t xml:space="preserve"> 4</w:t>
      </w:r>
      <w:r w:rsidR="00A90B9E">
        <w:rPr>
          <w:rtl/>
        </w:rPr>
        <w:t xml:space="preserve"> - </w:t>
      </w:r>
      <w:r>
        <w:rPr>
          <w:rtl/>
        </w:rPr>
        <w:t xml:space="preserve">وعن الحسين بن </w:t>
      </w:r>
      <w:r w:rsidR="00021793">
        <w:rPr>
          <w:rtl/>
        </w:rPr>
        <w:t>محمّد</w:t>
      </w:r>
      <w:r w:rsidR="00A90B9E">
        <w:rPr>
          <w:rtl/>
        </w:rPr>
        <w:t>،</w:t>
      </w:r>
      <w:r>
        <w:rPr>
          <w:rtl/>
        </w:rPr>
        <w:t xml:space="preserve"> عن أحمد بن إسحاق </w:t>
      </w:r>
      <w:r w:rsidRPr="00A90B9E">
        <w:rPr>
          <w:rStyle w:val="libFootnotenumChar"/>
          <w:rtl/>
        </w:rPr>
        <w:t>(1)</w:t>
      </w:r>
      <w:r w:rsidR="00A90B9E">
        <w:rPr>
          <w:rtl/>
        </w:rPr>
        <w:t>،</w:t>
      </w:r>
      <w:r>
        <w:rPr>
          <w:rtl/>
        </w:rPr>
        <w:t xml:space="preserve"> عن بكر بن </w:t>
      </w:r>
      <w:r w:rsidR="00021793">
        <w:rPr>
          <w:rtl/>
        </w:rPr>
        <w:t>محمّد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w:t>
      </w:r>
      <w:r>
        <w:rPr>
          <w:rtl/>
        </w:rPr>
        <w:t xml:space="preserve"> قال</w:t>
      </w:r>
      <w:r w:rsidR="00A93B6D">
        <w:rPr>
          <w:rtl/>
        </w:rPr>
        <w:t>:</w:t>
      </w:r>
      <w:r>
        <w:rPr>
          <w:rtl/>
        </w:rPr>
        <w:t xml:space="preserve"> ما قضى مسلم لمسلم حاجة </w:t>
      </w:r>
      <w:r w:rsidR="00B57202">
        <w:rPr>
          <w:rtl/>
        </w:rPr>
        <w:t xml:space="preserve">إلّا </w:t>
      </w:r>
      <w:r>
        <w:rPr>
          <w:rtl/>
        </w:rPr>
        <w:t>ناداه الله تبارك وتعالى</w:t>
      </w:r>
      <w:r w:rsidR="00A93B6D">
        <w:rPr>
          <w:rtl/>
        </w:rPr>
        <w:t>:</w:t>
      </w:r>
      <w:r>
        <w:rPr>
          <w:rtl/>
        </w:rPr>
        <w:t xml:space="preserve"> علي ثوابك</w:t>
      </w:r>
      <w:r w:rsidR="00A90B9E">
        <w:rPr>
          <w:rtl/>
        </w:rPr>
        <w:t>،</w:t>
      </w:r>
      <w:r>
        <w:rPr>
          <w:rtl/>
        </w:rPr>
        <w:t xml:space="preserve"> ولا أرضى لك بدون الجنة.</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إسحاق </w:t>
      </w:r>
      <w:r w:rsidRPr="00A90B9E">
        <w:rPr>
          <w:rStyle w:val="libFootnotenumChar"/>
          <w:rtl/>
        </w:rPr>
        <w:t>(2)</w:t>
      </w:r>
      <w:r>
        <w:rPr>
          <w:rtl/>
        </w:rPr>
        <w:t>.</w:t>
      </w:r>
    </w:p>
    <w:p w:rsidR="00502E84" w:rsidRDefault="00502E84" w:rsidP="00A90B9E">
      <w:pPr>
        <w:pStyle w:val="libNormal"/>
        <w:rPr>
          <w:rtl/>
        </w:rPr>
      </w:pPr>
      <w:r>
        <w:rPr>
          <w:rtl/>
        </w:rPr>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أحمد بن إسحاق مثله </w:t>
      </w:r>
      <w:r w:rsidRPr="00A90B9E">
        <w:rPr>
          <w:rStyle w:val="libFootnotenumChar"/>
          <w:rtl/>
        </w:rPr>
        <w:t>(3)</w:t>
      </w:r>
      <w:r>
        <w:rPr>
          <w:rtl/>
        </w:rPr>
        <w:t xml:space="preserve">. </w:t>
      </w:r>
    </w:p>
    <w:p w:rsidR="00502E84" w:rsidRDefault="00502E84" w:rsidP="007114DA">
      <w:pPr>
        <w:pStyle w:val="libNormal"/>
        <w:rPr>
          <w:rtl/>
        </w:rPr>
      </w:pPr>
      <w:r w:rsidRPr="00BA6C6A">
        <w:rPr>
          <w:rStyle w:val="libNormalChar"/>
          <w:rtl/>
        </w:rPr>
        <w:t>[ 21757 ]</w:t>
      </w:r>
      <w:r>
        <w:rPr>
          <w:rtl/>
        </w:rPr>
        <w:t xml:space="preserve"> 5</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هارون بن الجهم</w:t>
      </w:r>
      <w:r w:rsidR="00A90B9E">
        <w:rPr>
          <w:rtl/>
        </w:rPr>
        <w:t>،</w:t>
      </w:r>
      <w:r>
        <w:rPr>
          <w:rtl/>
        </w:rPr>
        <w:t xml:space="preserve"> عن إسماعيل بن عمار قال</w:t>
      </w:r>
      <w:r w:rsidR="00A93B6D">
        <w:rPr>
          <w:rtl/>
        </w:rPr>
        <w:t>:</w:t>
      </w:r>
      <w:r>
        <w:rPr>
          <w:rtl/>
        </w:rPr>
        <w:t xml:space="preserve"> قلت لابي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المؤمن رحمة على المؤمن؟ قال نعم</w:t>
      </w:r>
      <w:r w:rsidR="00A90B9E">
        <w:rPr>
          <w:rtl/>
        </w:rPr>
        <w:t>،</w:t>
      </w:r>
      <w:r>
        <w:rPr>
          <w:rtl/>
        </w:rPr>
        <w:t xml:space="preserve"> قلت</w:t>
      </w:r>
      <w:r w:rsidR="00A93B6D">
        <w:rPr>
          <w:rtl/>
        </w:rPr>
        <w:t>:</w:t>
      </w:r>
      <w:r>
        <w:rPr>
          <w:rtl/>
        </w:rPr>
        <w:t xml:space="preserve"> وكيف ذاك؟ قال</w:t>
      </w:r>
      <w:r w:rsidR="00A93B6D">
        <w:rPr>
          <w:rtl/>
        </w:rPr>
        <w:t>:</w:t>
      </w:r>
      <w:r>
        <w:rPr>
          <w:rtl/>
        </w:rPr>
        <w:t xml:space="preserve"> أيما مؤمن أتى أخاه في حاجة ف</w:t>
      </w:r>
      <w:r w:rsidR="00716DC8">
        <w:rPr>
          <w:rtl/>
        </w:rPr>
        <w:t xml:space="preserve">إنّما </w:t>
      </w:r>
      <w:r>
        <w:rPr>
          <w:rtl/>
        </w:rPr>
        <w:t>ذلك رحمة من الله ساقها إليه وسي</w:t>
      </w:r>
      <w:r w:rsidR="004C4E06">
        <w:rPr>
          <w:rFonts w:hint="cs"/>
          <w:rtl/>
        </w:rPr>
        <w:t>ّ</w:t>
      </w:r>
      <w:r>
        <w:rPr>
          <w:rtl/>
        </w:rPr>
        <w:t xml:space="preserve">بها </w:t>
      </w:r>
      <w:r w:rsidRPr="00A90B9E">
        <w:rPr>
          <w:rStyle w:val="libFootnotenumChar"/>
          <w:rtl/>
        </w:rPr>
        <w:t>(</w:t>
      </w:r>
      <w:r w:rsidR="007114DA">
        <w:rPr>
          <w:rStyle w:val="libFootnotenumChar"/>
          <w:rFonts w:hint="cs"/>
          <w:rtl/>
        </w:rPr>
        <w:t>4</w:t>
      </w:r>
      <w:r w:rsidRPr="00A90B9E">
        <w:rPr>
          <w:rStyle w:val="libFootnotenumChar"/>
          <w:rtl/>
        </w:rPr>
        <w:t>)</w:t>
      </w:r>
      <w:r>
        <w:rPr>
          <w:rtl/>
        </w:rPr>
        <w:t xml:space="preserve"> له</w:t>
      </w:r>
      <w:r w:rsidR="00A90B9E">
        <w:rPr>
          <w:rtl/>
        </w:rPr>
        <w:t>،</w:t>
      </w:r>
      <w:r>
        <w:rPr>
          <w:rtl/>
        </w:rPr>
        <w:t xml:space="preserve"> فإن قضى حاجته كان قد قبل الرحمة بقبولها</w:t>
      </w:r>
      <w:r w:rsidR="00A90B9E">
        <w:rPr>
          <w:rtl/>
        </w:rPr>
        <w:t>،</w:t>
      </w:r>
      <w:r>
        <w:rPr>
          <w:rtl/>
        </w:rPr>
        <w:t xml:space="preserve"> وإن رده عن حاجته وهو يقدر على قضائها ف</w:t>
      </w:r>
      <w:r w:rsidR="00716DC8">
        <w:rPr>
          <w:rtl/>
        </w:rPr>
        <w:t xml:space="preserve">إنّما </w:t>
      </w:r>
      <w:r>
        <w:rPr>
          <w:rtl/>
        </w:rPr>
        <w:t>رد عن نفسه رحمة من الله عزّ وجلّ ساقها إليه</w:t>
      </w:r>
      <w:r w:rsidR="00A90B9E">
        <w:rPr>
          <w:rtl/>
        </w:rPr>
        <w:t>،</w:t>
      </w:r>
      <w:r>
        <w:rPr>
          <w:rtl/>
        </w:rPr>
        <w:t xml:space="preserve"> وسي</w:t>
      </w:r>
      <w:r w:rsidR="004C4E06">
        <w:rPr>
          <w:rFonts w:hint="cs"/>
          <w:rtl/>
        </w:rPr>
        <w:t>ّ</w:t>
      </w:r>
      <w:r>
        <w:rPr>
          <w:rtl/>
        </w:rPr>
        <w:t xml:space="preserve">بها </w:t>
      </w:r>
      <w:r w:rsidRPr="00A90B9E">
        <w:rPr>
          <w:rStyle w:val="libFootnotenumChar"/>
          <w:rtl/>
        </w:rPr>
        <w:t>(</w:t>
      </w:r>
      <w:r w:rsidR="007114DA">
        <w:rPr>
          <w:rStyle w:val="libFootnotenumChar"/>
          <w:rFonts w:hint="cs"/>
          <w:rtl/>
        </w:rPr>
        <w:t>5</w:t>
      </w:r>
      <w:r w:rsidRPr="00A90B9E">
        <w:rPr>
          <w:rStyle w:val="libFootnotenumChar"/>
          <w:rtl/>
        </w:rPr>
        <w:t>)</w:t>
      </w:r>
      <w:r>
        <w:rPr>
          <w:rtl/>
        </w:rPr>
        <w:t xml:space="preserve"> له</w:t>
      </w:r>
      <w:r w:rsidR="00A90B9E">
        <w:rPr>
          <w:rtl/>
        </w:rPr>
        <w:t>،</w:t>
      </w:r>
      <w:r>
        <w:rPr>
          <w:rtl/>
        </w:rPr>
        <w:t xml:space="preserve"> وذخر الله عزّ وجلّ تلك الرحمة إلى يوم القيامة</w:t>
      </w:r>
      <w:r w:rsidR="00A90B9E">
        <w:rPr>
          <w:rtl/>
        </w:rPr>
        <w:t>،</w:t>
      </w:r>
      <w:r>
        <w:rPr>
          <w:rtl/>
        </w:rPr>
        <w:t xml:space="preserve"> </w:t>
      </w:r>
      <w:r w:rsidR="007E7204">
        <w:rPr>
          <w:rtl/>
        </w:rPr>
        <w:t xml:space="preserve">حتّى </w:t>
      </w:r>
      <w:r>
        <w:rPr>
          <w:rtl/>
        </w:rPr>
        <w:t>يكون المردود عن حاجته هو الحاكم فيها</w:t>
      </w:r>
      <w:r w:rsidR="00A90B9E">
        <w:rPr>
          <w:rtl/>
        </w:rPr>
        <w:t>،</w:t>
      </w:r>
      <w:r>
        <w:rPr>
          <w:rtl/>
        </w:rPr>
        <w:t xml:space="preserve"> إن شاء صرفها إلى نفسه</w:t>
      </w:r>
      <w:r w:rsidR="00A90B9E">
        <w:rPr>
          <w:rtl/>
        </w:rPr>
        <w:t>،</w:t>
      </w:r>
      <w:r>
        <w:rPr>
          <w:rtl/>
        </w:rPr>
        <w:t xml:space="preserve"> وإن شاء صرفها إلى غيره</w:t>
      </w:r>
      <w:r w:rsidR="00A90B9E">
        <w:rPr>
          <w:rtl/>
        </w:rPr>
        <w:t xml:space="preserve">، - </w:t>
      </w:r>
      <w:r>
        <w:rPr>
          <w:rtl/>
        </w:rPr>
        <w:t>إلى أن قال</w:t>
      </w:r>
      <w:r w:rsidR="00A93B6D">
        <w:rPr>
          <w:rtl/>
        </w:rPr>
        <w:t>:</w:t>
      </w:r>
      <w:r w:rsidR="00A90B9E">
        <w:rPr>
          <w:rtl/>
        </w:rPr>
        <w:t xml:space="preserve"> - </w:t>
      </w:r>
      <w:r>
        <w:rPr>
          <w:rtl/>
        </w:rPr>
        <w:t xml:space="preserve">استيقن </w:t>
      </w:r>
      <w:r w:rsidR="00687D79">
        <w:rPr>
          <w:rtl/>
        </w:rPr>
        <w:t xml:space="preserve">إنّه </w:t>
      </w:r>
      <w:r>
        <w:rPr>
          <w:rtl/>
        </w:rPr>
        <w:t>لن يرد</w:t>
      </w:r>
      <w:r w:rsidR="007114DA">
        <w:rPr>
          <w:rFonts w:hint="cs"/>
          <w:rtl/>
        </w:rPr>
        <w:t>ّ</w:t>
      </w:r>
      <w:r>
        <w:rPr>
          <w:rtl/>
        </w:rPr>
        <w:t>ها عن نفسه</w:t>
      </w:r>
      <w:r w:rsidR="00A90B9E">
        <w:rPr>
          <w:rtl/>
        </w:rPr>
        <w:t>،</w:t>
      </w:r>
      <w:r>
        <w:rPr>
          <w:rtl/>
        </w:rPr>
        <w:t xml:space="preserve"> يا إسماعيل</w:t>
      </w:r>
      <w:r w:rsidR="00A90B9E">
        <w:rPr>
          <w:rtl/>
        </w:rPr>
        <w:t>،</w:t>
      </w:r>
      <w:r>
        <w:rPr>
          <w:rtl/>
        </w:rPr>
        <w:t xml:space="preserve"> من أتاه أخوه في حاجة يقدر على قضائها فلم يقضها له</w:t>
      </w:r>
      <w:r w:rsidR="00A90B9E">
        <w:rPr>
          <w:rtl/>
        </w:rPr>
        <w:t>،</w:t>
      </w:r>
      <w:r>
        <w:rPr>
          <w:rtl/>
        </w:rPr>
        <w:t xml:space="preserve"> سل</w:t>
      </w:r>
      <w:r w:rsidR="007114DA">
        <w:rPr>
          <w:rFonts w:hint="cs"/>
          <w:rtl/>
        </w:rPr>
        <w:t>ّ</w:t>
      </w:r>
      <w:r>
        <w:rPr>
          <w:rtl/>
        </w:rPr>
        <w:t>ط الله عليه شجاعا</w:t>
      </w:r>
      <w:r w:rsidR="007114DA">
        <w:rPr>
          <w:rFonts w:hint="cs"/>
          <w:rtl/>
        </w:rPr>
        <w:t>ً</w:t>
      </w:r>
      <w:r>
        <w:rPr>
          <w:rtl/>
        </w:rPr>
        <w:t xml:space="preserve"> ينهش إبهامه في قبره إلى يوم القيامة</w:t>
      </w:r>
      <w:r w:rsidR="00A90B9E">
        <w:rPr>
          <w:rtl/>
        </w:rPr>
        <w:t>،</w:t>
      </w:r>
      <w:r>
        <w:rPr>
          <w:rtl/>
        </w:rPr>
        <w:t xml:space="preserve"> مغفورا</w:t>
      </w:r>
      <w:r w:rsidR="007114DA">
        <w:rPr>
          <w:rFonts w:hint="cs"/>
          <w:rtl/>
        </w:rPr>
        <w:t>ً</w:t>
      </w:r>
      <w:r>
        <w:rPr>
          <w:rtl/>
        </w:rPr>
        <w:t xml:space="preserve"> له أو معذ</w:t>
      </w:r>
      <w:r w:rsidR="007114DA">
        <w:rPr>
          <w:rFonts w:hint="cs"/>
          <w:rtl/>
        </w:rPr>
        <w:t>ّ</w:t>
      </w:r>
      <w:r>
        <w:rPr>
          <w:rtl/>
        </w:rPr>
        <w:t>با</w:t>
      </w:r>
      <w:r w:rsidR="007114DA">
        <w:rPr>
          <w:rFonts w:hint="cs"/>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155 </w:t>
      </w:r>
      <w:r w:rsidR="00BA6C6A">
        <w:rPr>
          <w:rtl/>
        </w:rPr>
        <w:t>/</w:t>
      </w:r>
      <w:r>
        <w:rPr>
          <w:rtl/>
        </w:rPr>
        <w:t xml:space="preserve"> 7. </w:t>
      </w:r>
    </w:p>
    <w:p w:rsidR="00502E84" w:rsidRPr="00493422" w:rsidRDefault="00502E84" w:rsidP="00E521F4">
      <w:pPr>
        <w:pStyle w:val="libFootnote0"/>
        <w:rPr>
          <w:rtl/>
        </w:rPr>
      </w:pPr>
      <w:r w:rsidRPr="00493422">
        <w:rPr>
          <w:rtl/>
        </w:rPr>
        <w:t>(1) في المصدر</w:t>
      </w:r>
      <w:r w:rsidR="00A93B6D">
        <w:rPr>
          <w:rtl/>
        </w:rPr>
        <w:t>:</w:t>
      </w:r>
      <w:r w:rsidRPr="00493422">
        <w:rPr>
          <w:rtl/>
        </w:rPr>
        <w:t xml:space="preserve"> احمد </w:t>
      </w:r>
      <w:r w:rsidRPr="007114DA">
        <w:rPr>
          <w:rtl/>
        </w:rPr>
        <w:t xml:space="preserve">[ بن </w:t>
      </w:r>
      <w:r w:rsidR="00021793" w:rsidRPr="007114DA">
        <w:rPr>
          <w:rtl/>
        </w:rPr>
        <w:t>محمّد</w:t>
      </w:r>
      <w:r w:rsidR="00E52184" w:rsidRPr="007114DA">
        <w:rPr>
          <w:rtl/>
        </w:rPr>
        <w:t xml:space="preserve"> </w:t>
      </w:r>
      <w:r w:rsidRPr="007114DA">
        <w:rPr>
          <w:rtl/>
        </w:rPr>
        <w:t>] بن</w:t>
      </w:r>
      <w:r w:rsidRPr="00493422">
        <w:rPr>
          <w:rtl/>
        </w:rPr>
        <w:t xml:space="preserve"> اسحاق. </w:t>
      </w:r>
    </w:p>
    <w:p w:rsidR="00502E84" w:rsidRPr="00493422" w:rsidRDefault="00502E84" w:rsidP="00E521F4">
      <w:pPr>
        <w:pStyle w:val="libFootnote0"/>
        <w:rPr>
          <w:rtl/>
        </w:rPr>
      </w:pPr>
      <w:r w:rsidRPr="00493422">
        <w:rPr>
          <w:rtl/>
        </w:rPr>
        <w:t>(2) ثواب الاعمال</w:t>
      </w:r>
      <w:r w:rsidR="00A93B6D">
        <w:rPr>
          <w:rtl/>
        </w:rPr>
        <w:t>:</w:t>
      </w:r>
      <w:r w:rsidRPr="00493422">
        <w:rPr>
          <w:rtl/>
        </w:rPr>
        <w:t xml:space="preserve"> 223 </w:t>
      </w:r>
      <w:r w:rsidR="00BA6C6A">
        <w:rPr>
          <w:rtl/>
        </w:rPr>
        <w:t>/</w:t>
      </w:r>
      <w:r w:rsidRPr="00493422">
        <w:rPr>
          <w:rtl/>
        </w:rPr>
        <w:t xml:space="preserve"> 1. </w:t>
      </w:r>
    </w:p>
    <w:p w:rsidR="00502E84" w:rsidRPr="00493422" w:rsidRDefault="00502E84" w:rsidP="00E521F4">
      <w:pPr>
        <w:pStyle w:val="libFootnote0"/>
        <w:rPr>
          <w:rtl/>
        </w:rPr>
      </w:pPr>
      <w:r w:rsidRPr="00493422">
        <w:rPr>
          <w:rtl/>
        </w:rPr>
        <w:t xml:space="preserve">(3) قرب </w:t>
      </w:r>
      <w:r w:rsidR="00B420DF">
        <w:rPr>
          <w:rtl/>
        </w:rPr>
        <w:t>الإِسناد</w:t>
      </w:r>
      <w:r w:rsidR="00A93B6D">
        <w:rPr>
          <w:rtl/>
        </w:rPr>
        <w:t>:</w:t>
      </w:r>
      <w:r w:rsidRPr="00493422">
        <w:rPr>
          <w:rtl/>
        </w:rPr>
        <w:t xml:space="preserve"> 19.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155 </w:t>
      </w:r>
      <w:r w:rsidR="00BA6C6A">
        <w:rPr>
          <w:rtl/>
        </w:rPr>
        <w:t>/</w:t>
      </w:r>
      <w:r>
        <w:rPr>
          <w:rtl/>
        </w:rPr>
        <w:t xml:space="preserve"> 5. </w:t>
      </w:r>
    </w:p>
    <w:p w:rsidR="00502E84" w:rsidRPr="00493422" w:rsidRDefault="00502E84" w:rsidP="007114DA">
      <w:pPr>
        <w:pStyle w:val="libFootnote0"/>
        <w:rPr>
          <w:rtl/>
        </w:rPr>
      </w:pPr>
      <w:r w:rsidRPr="00493422">
        <w:rPr>
          <w:rtl/>
        </w:rPr>
        <w:t>(</w:t>
      </w:r>
      <w:r w:rsidR="007114DA">
        <w:rPr>
          <w:rFonts w:hint="cs"/>
          <w:rtl/>
        </w:rPr>
        <w:t>4</w:t>
      </w:r>
      <w:r w:rsidRPr="00493422">
        <w:rPr>
          <w:rtl/>
        </w:rPr>
        <w:t>) و (</w:t>
      </w:r>
      <w:r w:rsidR="007114DA">
        <w:rPr>
          <w:rFonts w:hint="cs"/>
          <w:rtl/>
        </w:rPr>
        <w:t>5</w:t>
      </w:r>
      <w:r w:rsidRPr="00493422">
        <w:rPr>
          <w:rtl/>
        </w:rPr>
        <w:t>) في المصدر</w:t>
      </w:r>
      <w:r w:rsidR="00A93B6D">
        <w:rPr>
          <w:rtl/>
        </w:rPr>
        <w:t>:</w:t>
      </w:r>
      <w:r w:rsidRPr="00493422">
        <w:rPr>
          <w:rtl/>
        </w:rPr>
        <w:t xml:space="preserve"> وسببها. </w:t>
      </w:r>
    </w:p>
    <w:p w:rsidR="00A90B9E" w:rsidRDefault="00A90B9E" w:rsidP="00E521F4">
      <w:pPr>
        <w:pStyle w:val="libNormal"/>
        <w:rPr>
          <w:rtl/>
        </w:rPr>
      </w:pPr>
      <w:r>
        <w:rPr>
          <w:rtl/>
        </w:rPr>
        <w:br w:type="page"/>
      </w:r>
    </w:p>
    <w:p w:rsidR="00502E84" w:rsidRDefault="00502E84" w:rsidP="00EF0EDA">
      <w:pPr>
        <w:pStyle w:val="libNormal"/>
        <w:rPr>
          <w:rtl/>
        </w:rPr>
      </w:pPr>
      <w:r>
        <w:rPr>
          <w:rtl/>
        </w:rPr>
        <w:lastRenderedPageBreak/>
        <w:t xml:space="preserve">ورواه الصدوق في </w:t>
      </w:r>
      <w:r w:rsidRPr="00E521F4">
        <w:rPr>
          <w:rStyle w:val="libNormalChar"/>
          <w:rtl/>
        </w:rPr>
        <w:t xml:space="preserve">( </w:t>
      </w:r>
      <w:r>
        <w:rPr>
          <w:rtl/>
        </w:rPr>
        <w:t xml:space="preserve">عقاب </w:t>
      </w:r>
      <w:r w:rsidR="00DC5517">
        <w:rPr>
          <w:rtl/>
        </w:rPr>
        <w:t xml:space="preserve">الأعمال </w:t>
      </w:r>
      <w:r w:rsidRPr="00E521F4">
        <w:rPr>
          <w:rStyle w:val="libNormalChar"/>
          <w:rtl/>
        </w:rPr>
        <w:t>)</w:t>
      </w:r>
      <w:r w:rsidR="00A90B9E">
        <w:rPr>
          <w:rtl/>
        </w:rPr>
        <w:t>،</w:t>
      </w:r>
      <w:r>
        <w:rPr>
          <w:rtl/>
        </w:rPr>
        <w:t xml:space="preserve"> عن أبيه</w:t>
      </w:r>
      <w:r w:rsidR="00A90B9E">
        <w:rPr>
          <w:rtl/>
        </w:rPr>
        <w:t>،</w:t>
      </w:r>
      <w:r>
        <w:rPr>
          <w:rtl/>
        </w:rPr>
        <w:t xml:space="preserve"> عن سعد</w:t>
      </w:r>
      <w:r w:rsidR="00A90B9E">
        <w:rPr>
          <w:rtl/>
        </w:rPr>
        <w:t>،</w:t>
      </w:r>
      <w:r>
        <w:rPr>
          <w:rtl/>
        </w:rPr>
        <w:t xml:space="preserve"> عن عباد بن سليمان</w:t>
      </w:r>
      <w:r w:rsidR="00A90B9E">
        <w:rPr>
          <w:rtl/>
        </w:rPr>
        <w:t>،</w:t>
      </w:r>
      <w:r>
        <w:rPr>
          <w:rtl/>
        </w:rPr>
        <w:t xml:space="preserve"> عن </w:t>
      </w:r>
      <w:r w:rsidR="00021793">
        <w:rPr>
          <w:rtl/>
        </w:rPr>
        <w:t>محمّد</w:t>
      </w:r>
      <w:r w:rsidR="00E52184">
        <w:rPr>
          <w:rtl/>
        </w:rPr>
        <w:t xml:space="preserve"> </w:t>
      </w:r>
      <w:r>
        <w:rPr>
          <w:rtl/>
        </w:rPr>
        <w:t xml:space="preserve">بن سليمان </w:t>
      </w:r>
      <w:r w:rsidRPr="00A90B9E">
        <w:rPr>
          <w:rStyle w:val="libFootnotenumChar"/>
          <w:rtl/>
        </w:rPr>
        <w:t>(</w:t>
      </w:r>
      <w:r w:rsidR="00EF0EDA">
        <w:rPr>
          <w:rStyle w:val="libFootnotenumChar"/>
          <w:rFonts w:hint="cs"/>
          <w:rtl/>
        </w:rPr>
        <w:t>1</w:t>
      </w:r>
      <w:r w:rsidRPr="00A90B9E">
        <w:rPr>
          <w:rStyle w:val="libFootnotenumChar"/>
          <w:rtl/>
        </w:rPr>
        <w:t>)</w:t>
      </w:r>
      <w:r w:rsidR="00A90B9E">
        <w:rPr>
          <w:rtl/>
        </w:rPr>
        <w:t>،</w:t>
      </w:r>
      <w:r>
        <w:rPr>
          <w:rtl/>
        </w:rPr>
        <w:t xml:space="preserve"> عن أبيه</w:t>
      </w:r>
      <w:r w:rsidR="00A90B9E">
        <w:rPr>
          <w:rtl/>
        </w:rPr>
        <w:t>،</w:t>
      </w:r>
      <w:r>
        <w:rPr>
          <w:rtl/>
        </w:rPr>
        <w:t xml:space="preserve"> عن هارون بن الجهم مثله </w:t>
      </w:r>
      <w:r w:rsidRPr="00A90B9E">
        <w:rPr>
          <w:rStyle w:val="libFootnotenumChar"/>
          <w:rtl/>
        </w:rPr>
        <w:t>(</w:t>
      </w:r>
      <w:r w:rsidR="00EF0EDA">
        <w:rPr>
          <w:rStyle w:val="libFootnotenumChar"/>
          <w:rFonts w:hint="cs"/>
          <w:rtl/>
        </w:rPr>
        <w:t>2</w:t>
      </w:r>
      <w:r w:rsidRPr="00A90B9E">
        <w:rPr>
          <w:rStyle w:val="libFootnotenumChar"/>
          <w:rtl/>
        </w:rPr>
        <w:t>)</w:t>
      </w:r>
      <w:r>
        <w:rPr>
          <w:rtl/>
        </w:rPr>
        <w:t xml:space="preserve">. </w:t>
      </w:r>
    </w:p>
    <w:p w:rsidR="00502E84" w:rsidRDefault="00502E84" w:rsidP="00EF0EDA">
      <w:pPr>
        <w:pStyle w:val="libNormal"/>
        <w:rPr>
          <w:rtl/>
        </w:rPr>
      </w:pPr>
      <w:r w:rsidRPr="00BA6C6A">
        <w:rPr>
          <w:rStyle w:val="libNormalChar"/>
          <w:rtl/>
        </w:rPr>
        <w:t>[ 21758 ]</w:t>
      </w:r>
      <w:r>
        <w:rPr>
          <w:rtl/>
        </w:rPr>
        <w:t xml:space="preserve"> 6</w:t>
      </w:r>
      <w:r w:rsidR="00A90B9E">
        <w:rPr>
          <w:rtl/>
        </w:rPr>
        <w:t xml:space="preserve"> - </w:t>
      </w:r>
      <w:r>
        <w:rPr>
          <w:rtl/>
        </w:rPr>
        <w:t>وعنهم</w:t>
      </w:r>
      <w:r w:rsidR="00A90B9E">
        <w:rPr>
          <w:rtl/>
        </w:rPr>
        <w:t>،</w:t>
      </w:r>
      <w:r>
        <w:rPr>
          <w:rtl/>
        </w:rPr>
        <w:t xml:space="preserve"> عن سهل بن زياد</w:t>
      </w:r>
      <w:r w:rsidR="00A90B9E">
        <w:rPr>
          <w:rtl/>
        </w:rPr>
        <w:t>،</w:t>
      </w:r>
      <w:r>
        <w:rPr>
          <w:rtl/>
        </w:rPr>
        <w:t xml:space="preserve"> عن </w:t>
      </w:r>
      <w:r w:rsidR="00021793">
        <w:rPr>
          <w:rtl/>
        </w:rPr>
        <w:t>محمّد</w:t>
      </w:r>
      <w:r w:rsidR="00E52184">
        <w:rPr>
          <w:rtl/>
        </w:rPr>
        <w:t xml:space="preserve"> </w:t>
      </w:r>
      <w:r>
        <w:rPr>
          <w:rtl/>
        </w:rPr>
        <w:t>بن أورمة</w:t>
      </w:r>
      <w:r w:rsidR="00A90B9E">
        <w:rPr>
          <w:rtl/>
        </w:rPr>
        <w:t>،</w:t>
      </w:r>
      <w:r>
        <w:rPr>
          <w:rtl/>
        </w:rPr>
        <w:t xml:space="preserve"> عن الحسن بن علي بن أبي حمزة</w:t>
      </w:r>
      <w:r w:rsidR="00A90B9E">
        <w:rPr>
          <w:rtl/>
        </w:rPr>
        <w:t>،</w:t>
      </w:r>
      <w:r>
        <w:rPr>
          <w:rtl/>
        </w:rPr>
        <w:t xml:space="preserve"> أبيه</w:t>
      </w:r>
      <w:r w:rsidR="00A90B9E">
        <w:rPr>
          <w:rtl/>
        </w:rPr>
        <w:t>،</w:t>
      </w:r>
      <w:r>
        <w:rPr>
          <w:rtl/>
        </w:rPr>
        <w:t xml:space="preserve"> عن أبي بصير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تنافسوا في المعروف لاخوانكم</w:t>
      </w:r>
      <w:r w:rsidR="00A90B9E">
        <w:rPr>
          <w:rtl/>
        </w:rPr>
        <w:t>،</w:t>
      </w:r>
      <w:r>
        <w:rPr>
          <w:rtl/>
        </w:rPr>
        <w:t xml:space="preserve"> وكونوا من أهله</w:t>
      </w:r>
      <w:r w:rsidR="00A90B9E">
        <w:rPr>
          <w:rtl/>
        </w:rPr>
        <w:t>،</w:t>
      </w:r>
      <w:r>
        <w:rPr>
          <w:rtl/>
        </w:rPr>
        <w:t xml:space="preserve"> فان للجنة بابا</w:t>
      </w:r>
      <w:r w:rsidR="007114DA">
        <w:rPr>
          <w:rFonts w:hint="cs"/>
          <w:rtl/>
        </w:rPr>
        <w:t>ً</w:t>
      </w:r>
      <w:r>
        <w:rPr>
          <w:rtl/>
        </w:rPr>
        <w:t xml:space="preserve"> يقال له</w:t>
      </w:r>
      <w:r w:rsidR="00A93B6D">
        <w:rPr>
          <w:rtl/>
        </w:rPr>
        <w:t>:</w:t>
      </w:r>
      <w:r>
        <w:rPr>
          <w:rtl/>
        </w:rPr>
        <w:t xml:space="preserve"> المعروف</w:t>
      </w:r>
      <w:r w:rsidR="00A90B9E">
        <w:rPr>
          <w:rtl/>
        </w:rPr>
        <w:t>،</w:t>
      </w:r>
      <w:r>
        <w:rPr>
          <w:rtl/>
        </w:rPr>
        <w:t xml:space="preserve"> لا يدخله </w:t>
      </w:r>
      <w:r w:rsidR="00B57202">
        <w:rPr>
          <w:rtl/>
        </w:rPr>
        <w:t xml:space="preserve">إلّا </w:t>
      </w:r>
      <w:r>
        <w:rPr>
          <w:rtl/>
        </w:rPr>
        <w:t>من اصطنع المعروف في الحياة الدنيا</w:t>
      </w:r>
      <w:r w:rsidR="00A90B9E">
        <w:rPr>
          <w:rtl/>
        </w:rPr>
        <w:t>،</w:t>
      </w:r>
      <w:r>
        <w:rPr>
          <w:rtl/>
        </w:rPr>
        <w:t xml:space="preserve"> وإن العبد ليمشي في حاجة أخيه المؤمن</w:t>
      </w:r>
      <w:r w:rsidR="00A90B9E">
        <w:rPr>
          <w:rtl/>
        </w:rPr>
        <w:t>،</w:t>
      </w:r>
      <w:r>
        <w:rPr>
          <w:rtl/>
        </w:rPr>
        <w:t xml:space="preserve"> فيو</w:t>
      </w:r>
      <w:r w:rsidR="00070C51">
        <w:rPr>
          <w:rtl/>
        </w:rPr>
        <w:t xml:space="preserve">كلّ </w:t>
      </w:r>
      <w:r>
        <w:rPr>
          <w:rtl/>
        </w:rPr>
        <w:t>الله عزّ وجلّ به ملكين</w:t>
      </w:r>
      <w:r w:rsidR="00A93B6D">
        <w:rPr>
          <w:rtl/>
        </w:rPr>
        <w:t>:</w:t>
      </w:r>
      <w:r>
        <w:rPr>
          <w:rtl/>
        </w:rPr>
        <w:t xml:space="preserve"> واحد عن يمينه</w:t>
      </w:r>
      <w:r w:rsidR="00A90B9E">
        <w:rPr>
          <w:rtl/>
        </w:rPr>
        <w:t>،</w:t>
      </w:r>
      <w:r>
        <w:rPr>
          <w:rtl/>
        </w:rPr>
        <w:t xml:space="preserve"> وآخر عن شماله</w:t>
      </w:r>
      <w:r w:rsidR="00A90B9E">
        <w:rPr>
          <w:rtl/>
        </w:rPr>
        <w:t>،</w:t>
      </w:r>
      <w:r>
        <w:rPr>
          <w:rtl/>
        </w:rPr>
        <w:t xml:space="preserve"> يستغفر ان له ربه</w:t>
      </w:r>
      <w:r w:rsidR="00A90B9E">
        <w:rPr>
          <w:rtl/>
        </w:rPr>
        <w:t>،</w:t>
      </w:r>
      <w:r>
        <w:rPr>
          <w:rtl/>
        </w:rPr>
        <w:t xml:space="preserve"> يدعوان له بقضاء حاجته</w:t>
      </w:r>
      <w:r w:rsidR="00A90B9E">
        <w:rPr>
          <w:rtl/>
        </w:rPr>
        <w:t>،</w:t>
      </w:r>
      <w:r>
        <w:rPr>
          <w:rtl/>
        </w:rPr>
        <w:t xml:space="preserve"> </w:t>
      </w:r>
      <w:r w:rsidR="004511F4">
        <w:rPr>
          <w:rtl/>
        </w:rPr>
        <w:t xml:space="preserve">ثمّ </w:t>
      </w:r>
      <w:r>
        <w:rPr>
          <w:rtl/>
        </w:rPr>
        <w:t>قال</w:t>
      </w:r>
      <w:r w:rsidR="00A93B6D">
        <w:rPr>
          <w:rtl/>
        </w:rPr>
        <w:t>:</w:t>
      </w:r>
      <w:r>
        <w:rPr>
          <w:rtl/>
        </w:rPr>
        <w:t xml:space="preserve"> والله لرسول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أسر</w:t>
      </w:r>
      <w:r w:rsidR="007114DA">
        <w:rPr>
          <w:rFonts w:hint="cs"/>
          <w:rtl/>
        </w:rPr>
        <w:t>ّ</w:t>
      </w:r>
      <w:r>
        <w:rPr>
          <w:rtl/>
        </w:rPr>
        <w:t xml:space="preserve"> بحاجه </w:t>
      </w:r>
      <w:r w:rsidRPr="00A90B9E">
        <w:rPr>
          <w:rStyle w:val="libFootnotenumChar"/>
          <w:rtl/>
        </w:rPr>
        <w:t>(</w:t>
      </w:r>
      <w:r w:rsidR="00EF0EDA">
        <w:rPr>
          <w:rStyle w:val="libFootnotenumChar"/>
          <w:rFonts w:hint="cs"/>
          <w:rtl/>
        </w:rPr>
        <w:t>3</w:t>
      </w:r>
      <w:r w:rsidRPr="00A90B9E">
        <w:rPr>
          <w:rStyle w:val="libFootnotenumChar"/>
          <w:rtl/>
        </w:rPr>
        <w:t>)</w:t>
      </w:r>
      <w:r>
        <w:rPr>
          <w:rtl/>
        </w:rPr>
        <w:t xml:space="preserve"> المؤمن إذا وصلت إليه من صا</w:t>
      </w:r>
      <w:r w:rsidR="001E2943">
        <w:rPr>
          <w:rtl/>
        </w:rPr>
        <w:t xml:space="preserve">حبّ </w:t>
      </w:r>
      <w:r>
        <w:rPr>
          <w:rtl/>
        </w:rPr>
        <w:t xml:space="preserve">الحاجة. </w:t>
      </w:r>
    </w:p>
    <w:p w:rsidR="00502E84" w:rsidRDefault="00502E84" w:rsidP="00EF0EDA">
      <w:pPr>
        <w:pStyle w:val="libNormal"/>
        <w:rPr>
          <w:rtl/>
        </w:rPr>
      </w:pPr>
      <w:r w:rsidRPr="00BA6C6A">
        <w:rPr>
          <w:rStyle w:val="libNormalChar"/>
          <w:rtl/>
        </w:rPr>
        <w:t>[ 21759 ]</w:t>
      </w:r>
      <w:r>
        <w:rPr>
          <w:rtl/>
        </w:rPr>
        <w:t xml:space="preserve"> 7</w:t>
      </w:r>
      <w:r w:rsidR="00A90B9E">
        <w:rPr>
          <w:rtl/>
        </w:rPr>
        <w:t xml:space="preserve"> - </w:t>
      </w:r>
      <w:r>
        <w:rPr>
          <w:rtl/>
        </w:rPr>
        <w:t>وعنهم</w:t>
      </w:r>
      <w:r w:rsidR="00A90B9E">
        <w:rPr>
          <w:rtl/>
        </w:rPr>
        <w:t>،</w:t>
      </w:r>
      <w:r>
        <w:rPr>
          <w:rtl/>
        </w:rPr>
        <w:t xml:space="preserve"> عن سهل</w:t>
      </w:r>
      <w:r w:rsidR="00A90B9E">
        <w:rPr>
          <w:rtl/>
        </w:rPr>
        <w:t>،</w:t>
      </w:r>
      <w:r>
        <w:rPr>
          <w:rtl/>
        </w:rPr>
        <w:t xml:space="preserve"> عن أحمد بن الحسن بن علي</w:t>
      </w:r>
      <w:r w:rsidR="00A90B9E">
        <w:rPr>
          <w:rtl/>
        </w:rPr>
        <w:t>،</w:t>
      </w:r>
      <w:r>
        <w:rPr>
          <w:rtl/>
        </w:rPr>
        <w:t xml:space="preserve"> عن أبيه</w:t>
      </w:r>
      <w:r w:rsidR="00A90B9E">
        <w:rPr>
          <w:rtl/>
        </w:rPr>
        <w:t>،</w:t>
      </w:r>
      <w:r>
        <w:rPr>
          <w:rtl/>
        </w:rPr>
        <w:t xml:space="preserve"> عن عقبة بن خالد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0B9E">
        <w:rPr>
          <w:rtl/>
        </w:rPr>
        <w:t xml:space="preserve"> - </w:t>
      </w:r>
      <w:r>
        <w:rPr>
          <w:rtl/>
        </w:rPr>
        <w:t>في حديث</w:t>
      </w:r>
      <w:r w:rsidR="00A90B9E">
        <w:rPr>
          <w:rtl/>
        </w:rPr>
        <w:t xml:space="preserve"> - </w:t>
      </w:r>
      <w:r w:rsidR="00687D79">
        <w:rPr>
          <w:rtl/>
        </w:rPr>
        <w:t xml:space="preserve">إنّه </w:t>
      </w:r>
      <w:r>
        <w:rPr>
          <w:rtl/>
        </w:rPr>
        <w:t xml:space="preserve">قال لعثمان بن عمران </w:t>
      </w:r>
      <w:r w:rsidRPr="00A90B9E">
        <w:rPr>
          <w:rStyle w:val="libFootnotenumChar"/>
          <w:rtl/>
        </w:rPr>
        <w:t>(</w:t>
      </w:r>
      <w:r w:rsidR="00EF0EDA">
        <w:rPr>
          <w:rStyle w:val="libFootnotenumChar"/>
          <w:rFonts w:hint="cs"/>
          <w:rtl/>
        </w:rPr>
        <w:t>4</w:t>
      </w:r>
      <w:r w:rsidRPr="00A90B9E">
        <w:rPr>
          <w:rStyle w:val="libFootnotenumChar"/>
          <w:rtl/>
        </w:rPr>
        <w:t>)</w:t>
      </w:r>
      <w:r w:rsidR="00A93B6D">
        <w:rPr>
          <w:rtl/>
        </w:rPr>
        <w:t>:</w:t>
      </w:r>
      <w:r>
        <w:rPr>
          <w:rtl/>
        </w:rPr>
        <w:t xml:space="preserve"> يا عثمان</w:t>
      </w:r>
      <w:r w:rsidR="00A90B9E">
        <w:rPr>
          <w:rtl/>
        </w:rPr>
        <w:t>،</w:t>
      </w:r>
      <w:r>
        <w:rPr>
          <w:rtl/>
        </w:rPr>
        <w:t xml:space="preserve"> إن</w:t>
      </w:r>
      <w:r w:rsidR="00EF0EDA">
        <w:rPr>
          <w:rFonts w:hint="cs"/>
          <w:rtl/>
        </w:rPr>
        <w:t>ّ</w:t>
      </w:r>
      <w:r>
        <w:rPr>
          <w:rtl/>
        </w:rPr>
        <w:t>ك لو علمت ما منزلة المؤمن من رب</w:t>
      </w:r>
      <w:r w:rsidR="00EF0EDA">
        <w:rPr>
          <w:rFonts w:hint="cs"/>
          <w:rtl/>
        </w:rPr>
        <w:t>ّ</w:t>
      </w:r>
      <w:r>
        <w:rPr>
          <w:rtl/>
        </w:rPr>
        <w:t>ه ما توانيت في حاجته</w:t>
      </w:r>
      <w:r w:rsidR="00A90B9E">
        <w:rPr>
          <w:rtl/>
        </w:rPr>
        <w:t>،</w:t>
      </w:r>
      <w:r>
        <w:rPr>
          <w:rtl/>
        </w:rPr>
        <w:t xml:space="preserve"> ومن أدخل على مؤمن سرورا</w:t>
      </w:r>
      <w:r w:rsidR="00EF0EDA">
        <w:rPr>
          <w:rFonts w:hint="cs"/>
          <w:rtl/>
        </w:rPr>
        <w:t>ً</w:t>
      </w:r>
      <w:r>
        <w:rPr>
          <w:rtl/>
        </w:rPr>
        <w:t xml:space="preserve"> فقد أدخل على رسول الله</w:t>
      </w:r>
      <w:r w:rsidR="007114DA">
        <w:rPr>
          <w:rFonts w:hint="cs"/>
          <w:rtl/>
        </w:rPr>
        <w:t xml:space="preserve"> (</w:t>
      </w:r>
      <w:r>
        <w:rPr>
          <w:rtl/>
        </w:rPr>
        <w:t xml:space="preserve"> </w:t>
      </w:r>
      <w:r w:rsidR="00F16FA9">
        <w:rPr>
          <w:rStyle w:val="libAlaemChar"/>
          <w:rFonts w:hint="cs"/>
          <w:rtl/>
        </w:rPr>
        <w:t>صلى‌الله‌عليه‌وآله‌</w:t>
      </w:r>
      <w:r>
        <w:rPr>
          <w:rtl/>
        </w:rPr>
        <w:t xml:space="preserve"> </w:t>
      </w:r>
      <w:r w:rsidR="007114DA">
        <w:rPr>
          <w:rFonts w:hint="cs"/>
          <w:rtl/>
        </w:rPr>
        <w:t xml:space="preserve">) ، </w:t>
      </w:r>
      <w:r>
        <w:rPr>
          <w:rtl/>
        </w:rPr>
        <w:t xml:space="preserve">وقضاء حاجة المؤمن تدفع الجنون والجذام والبرص. </w:t>
      </w:r>
    </w:p>
    <w:p w:rsidR="00502E84" w:rsidRDefault="00E521F4" w:rsidP="00E521F4">
      <w:pPr>
        <w:pStyle w:val="libLine"/>
        <w:rPr>
          <w:rtl/>
        </w:rPr>
      </w:pPr>
      <w:r>
        <w:rPr>
          <w:rtl/>
        </w:rPr>
        <w:t>____________________</w:t>
      </w:r>
    </w:p>
    <w:p w:rsidR="00502E84" w:rsidRPr="00493422" w:rsidRDefault="00502E84" w:rsidP="00EF0EDA">
      <w:pPr>
        <w:pStyle w:val="libFootnote0"/>
        <w:rPr>
          <w:rtl/>
        </w:rPr>
      </w:pPr>
      <w:r w:rsidRPr="00493422">
        <w:rPr>
          <w:rtl/>
        </w:rPr>
        <w:t>(</w:t>
      </w:r>
      <w:r w:rsidR="00EF0EDA">
        <w:rPr>
          <w:rFonts w:hint="cs"/>
          <w:rtl/>
        </w:rPr>
        <w:t>1</w:t>
      </w:r>
      <w:r w:rsidRPr="00493422">
        <w:rPr>
          <w:rtl/>
        </w:rPr>
        <w:t xml:space="preserve">) ليس في عقاب الاعمال. </w:t>
      </w:r>
    </w:p>
    <w:p w:rsidR="00502E84" w:rsidRPr="00493422" w:rsidRDefault="00502E84" w:rsidP="00EF0EDA">
      <w:pPr>
        <w:pStyle w:val="libFootnote0"/>
        <w:rPr>
          <w:rtl/>
        </w:rPr>
      </w:pPr>
      <w:r w:rsidRPr="00493422">
        <w:rPr>
          <w:rtl/>
        </w:rPr>
        <w:t>(</w:t>
      </w:r>
      <w:r w:rsidR="00EF0EDA">
        <w:rPr>
          <w:rFonts w:hint="cs"/>
          <w:rtl/>
        </w:rPr>
        <w:t>2</w:t>
      </w:r>
      <w:r w:rsidRPr="00493422">
        <w:rPr>
          <w:rtl/>
        </w:rPr>
        <w:t>) عقاب الاعمال</w:t>
      </w:r>
      <w:r w:rsidR="00A93B6D">
        <w:rPr>
          <w:rtl/>
        </w:rPr>
        <w:t>:</w:t>
      </w:r>
      <w:r w:rsidRPr="00493422">
        <w:rPr>
          <w:rtl/>
        </w:rPr>
        <w:t xml:space="preserve"> 296 </w:t>
      </w:r>
      <w:r w:rsidR="00BA6C6A">
        <w:rPr>
          <w:rtl/>
        </w:rPr>
        <w:t>/</w:t>
      </w:r>
      <w:r w:rsidRPr="00493422">
        <w:rPr>
          <w:rtl/>
        </w:rPr>
        <w:t xml:space="preserve"> 1.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156 </w:t>
      </w:r>
      <w:r w:rsidR="00BA6C6A">
        <w:rPr>
          <w:rtl/>
        </w:rPr>
        <w:t>/</w:t>
      </w:r>
      <w:r>
        <w:rPr>
          <w:rtl/>
        </w:rPr>
        <w:t xml:space="preserve"> 10. </w:t>
      </w:r>
    </w:p>
    <w:p w:rsidR="00502E84" w:rsidRPr="00493422" w:rsidRDefault="00502E84" w:rsidP="00EF0EDA">
      <w:pPr>
        <w:pStyle w:val="libFootnote0"/>
        <w:rPr>
          <w:rtl/>
        </w:rPr>
      </w:pPr>
      <w:r w:rsidRPr="00493422">
        <w:rPr>
          <w:rtl/>
        </w:rPr>
        <w:t>(</w:t>
      </w:r>
      <w:r w:rsidR="00EF0EDA">
        <w:rPr>
          <w:rFonts w:hint="cs"/>
          <w:rtl/>
        </w:rPr>
        <w:t>3</w:t>
      </w:r>
      <w:r w:rsidRPr="00493422">
        <w:rPr>
          <w:rtl/>
        </w:rPr>
        <w:t>) في المصدر</w:t>
      </w:r>
      <w:r w:rsidR="00A93B6D">
        <w:rPr>
          <w:rtl/>
        </w:rPr>
        <w:t>:</w:t>
      </w:r>
      <w:r w:rsidRPr="00493422">
        <w:rPr>
          <w:rtl/>
        </w:rPr>
        <w:t xml:space="preserve"> بقضاء حاجة. </w:t>
      </w:r>
    </w:p>
    <w:p w:rsidR="00502E84" w:rsidRDefault="00502E84" w:rsidP="00E521F4">
      <w:pPr>
        <w:pStyle w:val="libFootnote0"/>
        <w:rPr>
          <w:rtl/>
        </w:rPr>
      </w:pPr>
      <w:r>
        <w:rPr>
          <w:rtl/>
        </w:rPr>
        <w:t>7</w:t>
      </w:r>
      <w:r w:rsidR="00A90B9E">
        <w:rPr>
          <w:rtl/>
        </w:rPr>
        <w:t xml:space="preserve"> - </w:t>
      </w:r>
      <w:r>
        <w:rPr>
          <w:rtl/>
        </w:rPr>
        <w:t>الكافي 4</w:t>
      </w:r>
      <w:r w:rsidR="00A93B6D">
        <w:rPr>
          <w:rtl/>
        </w:rPr>
        <w:t>:</w:t>
      </w:r>
      <w:r>
        <w:rPr>
          <w:rtl/>
        </w:rPr>
        <w:t xml:space="preserve"> 34 </w:t>
      </w:r>
      <w:r w:rsidR="00BA6C6A">
        <w:rPr>
          <w:rtl/>
        </w:rPr>
        <w:t>/</w:t>
      </w:r>
      <w:r>
        <w:rPr>
          <w:rtl/>
        </w:rPr>
        <w:t xml:space="preserve"> 4</w:t>
      </w:r>
      <w:r w:rsidR="00A90B9E">
        <w:rPr>
          <w:rtl/>
        </w:rPr>
        <w:t>،</w:t>
      </w:r>
      <w:r>
        <w:rPr>
          <w:rtl/>
        </w:rPr>
        <w:t xml:space="preserve"> واورد صدره في الحديث 2 من الباب 49 من ابواب المستحقين للزكاة. </w:t>
      </w:r>
    </w:p>
    <w:p w:rsidR="00502E84" w:rsidRPr="00493422" w:rsidRDefault="00502E84" w:rsidP="00EF0EDA">
      <w:pPr>
        <w:pStyle w:val="libFootnote0"/>
        <w:rPr>
          <w:rtl/>
        </w:rPr>
      </w:pPr>
      <w:r w:rsidRPr="00493422">
        <w:rPr>
          <w:rtl/>
        </w:rPr>
        <w:t>(</w:t>
      </w:r>
      <w:r w:rsidR="00EF0EDA">
        <w:rPr>
          <w:rFonts w:hint="cs"/>
          <w:rtl/>
        </w:rPr>
        <w:t>4</w:t>
      </w:r>
      <w:r w:rsidRPr="00493422">
        <w:rPr>
          <w:rtl/>
        </w:rPr>
        <w:t>) في نسخة</w:t>
      </w:r>
      <w:r w:rsidR="00A93B6D">
        <w:rPr>
          <w:rtl/>
        </w:rPr>
        <w:t>:</w:t>
      </w:r>
      <w:r w:rsidRPr="00493422">
        <w:rPr>
          <w:rtl/>
        </w:rPr>
        <w:t xml:space="preserve"> عثمان بن </w:t>
      </w:r>
      <w:r w:rsidRPr="00EF0EDA">
        <w:rPr>
          <w:rtl/>
        </w:rPr>
        <w:t>بهرام ( هامش</w:t>
      </w:r>
      <w:r w:rsidRPr="00493422">
        <w:rPr>
          <w:rtl/>
        </w:rPr>
        <w:t xml:space="preserve"> </w:t>
      </w:r>
      <w:r w:rsidRPr="00EF0EDA">
        <w:rPr>
          <w:rtl/>
        </w:rPr>
        <w:t>المخطوط ).</w:t>
      </w:r>
      <w:r w:rsidRPr="00493422">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[ 21760 ]</w:t>
      </w:r>
      <w:r>
        <w:rPr>
          <w:rtl/>
        </w:rPr>
        <w:t xml:space="preserve"> 8</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أبي علي صا</w:t>
      </w:r>
      <w:r w:rsidR="001E2943">
        <w:rPr>
          <w:rtl/>
        </w:rPr>
        <w:t xml:space="preserve">حبّ </w:t>
      </w:r>
      <w:r>
        <w:rPr>
          <w:rtl/>
        </w:rPr>
        <w:t>الشعير</w:t>
      </w:r>
      <w:r w:rsidR="00A90B9E">
        <w:rPr>
          <w:rtl/>
        </w:rPr>
        <w:t>،</w:t>
      </w:r>
      <w:r>
        <w:rPr>
          <w:rtl/>
        </w:rPr>
        <w:t xml:space="preserve"> عن </w:t>
      </w:r>
      <w:r w:rsidR="00021793">
        <w:rPr>
          <w:rtl/>
        </w:rPr>
        <w:t>محمّد</w:t>
      </w:r>
      <w:r w:rsidR="00E52184">
        <w:rPr>
          <w:rtl/>
        </w:rPr>
        <w:t xml:space="preserve"> </w:t>
      </w:r>
      <w:r>
        <w:rPr>
          <w:rtl/>
        </w:rPr>
        <w:t>بن قيس</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أوحى الله عزّ وجلّ إلى موسى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من عبادي لمن يتقر</w:t>
      </w:r>
      <w:r w:rsidR="0025033E">
        <w:rPr>
          <w:rFonts w:hint="cs"/>
          <w:rtl/>
        </w:rPr>
        <w:t>ّ</w:t>
      </w:r>
      <w:r>
        <w:rPr>
          <w:rtl/>
        </w:rPr>
        <w:t>ب إلي</w:t>
      </w:r>
      <w:r w:rsidR="0025033E">
        <w:rPr>
          <w:rFonts w:hint="cs"/>
          <w:rtl/>
        </w:rPr>
        <w:t>ّ</w:t>
      </w:r>
      <w:r w:rsidR="0025033E">
        <w:rPr>
          <w:rtl/>
        </w:rPr>
        <w:t xml:space="preserve"> بالحسنة ف</w:t>
      </w:r>
      <w:r w:rsidR="0025033E">
        <w:rPr>
          <w:rFonts w:hint="cs"/>
          <w:rtl/>
        </w:rPr>
        <w:t>أُ</w:t>
      </w:r>
      <w:r>
        <w:rPr>
          <w:rtl/>
        </w:rPr>
        <w:t>حكمه في الجنة</w:t>
      </w:r>
      <w:r w:rsidR="00A90B9E">
        <w:rPr>
          <w:rtl/>
        </w:rPr>
        <w:t>،</w:t>
      </w:r>
      <w:r>
        <w:rPr>
          <w:rtl/>
        </w:rPr>
        <w:t xml:space="preserve"> قال موسى</w:t>
      </w:r>
      <w:r w:rsidR="00A93B6D">
        <w:rPr>
          <w:rtl/>
        </w:rPr>
        <w:t>:</w:t>
      </w:r>
      <w:r>
        <w:rPr>
          <w:rtl/>
        </w:rPr>
        <w:t xml:space="preserve"> يا رب</w:t>
      </w:r>
      <w:r w:rsidR="0025033E">
        <w:rPr>
          <w:rFonts w:hint="cs"/>
          <w:rtl/>
        </w:rPr>
        <w:t>ّ</w:t>
      </w:r>
      <w:r>
        <w:rPr>
          <w:rtl/>
        </w:rPr>
        <w:t xml:space="preserve"> وما تلك الحسنة؟ قال</w:t>
      </w:r>
      <w:r w:rsidR="00A93B6D">
        <w:rPr>
          <w:rtl/>
        </w:rPr>
        <w:t>:</w:t>
      </w:r>
      <w:r>
        <w:rPr>
          <w:rtl/>
        </w:rPr>
        <w:t xml:space="preserve"> يمشي مع أخيه المؤمن في قضاء حاجته</w:t>
      </w:r>
      <w:r w:rsidR="00A90B9E">
        <w:rPr>
          <w:rtl/>
        </w:rPr>
        <w:t>،</w:t>
      </w:r>
      <w:r>
        <w:rPr>
          <w:rtl/>
        </w:rPr>
        <w:t xml:space="preserve"> قضيت أم لم تقض. </w:t>
      </w:r>
    </w:p>
    <w:p w:rsidR="00502E84" w:rsidRDefault="00502E84" w:rsidP="00A90B9E">
      <w:pPr>
        <w:pStyle w:val="libNormal"/>
        <w:rPr>
          <w:rtl/>
        </w:rPr>
      </w:pPr>
      <w:r w:rsidRPr="00BA6C6A">
        <w:rPr>
          <w:rStyle w:val="libNormalChar"/>
          <w:rtl/>
        </w:rPr>
        <w:t>[ 21761 ]</w:t>
      </w:r>
      <w:r>
        <w:rPr>
          <w:rtl/>
        </w:rPr>
        <w:t xml:space="preserve"> 9</w:t>
      </w:r>
      <w:r w:rsidR="00A90B9E">
        <w:rPr>
          <w:rtl/>
        </w:rPr>
        <w:t xml:space="preserve"> - </w:t>
      </w:r>
      <w:r>
        <w:rPr>
          <w:rtl/>
        </w:rPr>
        <w:t xml:space="preserve">وعن الحسين بن </w:t>
      </w:r>
      <w:r w:rsidR="00021793">
        <w:rPr>
          <w:rtl/>
        </w:rPr>
        <w:t>محمّد</w:t>
      </w:r>
      <w:r w:rsidR="00A90B9E">
        <w:rPr>
          <w:rtl/>
        </w:rPr>
        <w:t>،</w:t>
      </w:r>
      <w:r>
        <w:rPr>
          <w:rtl/>
        </w:rPr>
        <w:t xml:space="preserve"> عن معلى بن </w:t>
      </w:r>
      <w:r w:rsidR="00021793">
        <w:rPr>
          <w:rtl/>
        </w:rPr>
        <w:t>محمّد</w:t>
      </w:r>
      <w:r w:rsidR="00A90B9E">
        <w:rPr>
          <w:rtl/>
        </w:rPr>
        <w:t>،</w:t>
      </w:r>
      <w:r>
        <w:rPr>
          <w:rtl/>
        </w:rPr>
        <w:t xml:space="preserve"> عن أحمد بن </w:t>
      </w:r>
      <w:r w:rsidR="00021793">
        <w:rPr>
          <w:rtl/>
        </w:rPr>
        <w:t>محمّد</w:t>
      </w:r>
      <w:r w:rsidR="00E52184">
        <w:rPr>
          <w:rtl/>
        </w:rPr>
        <w:t xml:space="preserve"> </w:t>
      </w:r>
      <w:r>
        <w:rPr>
          <w:rtl/>
        </w:rPr>
        <w:t>بن عبدالله</w:t>
      </w:r>
      <w:r w:rsidR="00A90B9E">
        <w:rPr>
          <w:rtl/>
        </w:rPr>
        <w:t>،</w:t>
      </w:r>
      <w:r>
        <w:rPr>
          <w:rtl/>
        </w:rPr>
        <w:t xml:space="preserve"> عن علي بن جعفر</w:t>
      </w:r>
      <w:r w:rsidR="00A90B9E">
        <w:rPr>
          <w:rtl/>
        </w:rPr>
        <w:t>،</w:t>
      </w:r>
      <w:r>
        <w:rPr>
          <w:rtl/>
        </w:rPr>
        <w:t xml:space="preserve"> قال</w:t>
      </w:r>
      <w:r w:rsidR="00A93B6D">
        <w:rPr>
          <w:rtl/>
        </w:rPr>
        <w:t>:</w:t>
      </w:r>
      <w:r>
        <w:rPr>
          <w:rtl/>
        </w:rPr>
        <w:t xml:space="preserve"> سمعت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أتاه أخوه المؤمن في حاجة ف</w:t>
      </w:r>
      <w:r w:rsidR="00716DC8">
        <w:rPr>
          <w:rtl/>
        </w:rPr>
        <w:t xml:space="preserve">إنّما </w:t>
      </w:r>
      <w:r>
        <w:rPr>
          <w:rtl/>
        </w:rPr>
        <w:t>هي رحمة من الله تبارك وتعالى ساقها إليه</w:t>
      </w:r>
      <w:r w:rsidR="00A90B9E">
        <w:rPr>
          <w:rtl/>
        </w:rPr>
        <w:t>،</w:t>
      </w:r>
      <w:r>
        <w:rPr>
          <w:rtl/>
        </w:rPr>
        <w:t xml:space="preserve"> فإن قبل ذلك فقد وصله بولايتنا</w:t>
      </w:r>
      <w:r w:rsidR="00A90B9E">
        <w:rPr>
          <w:rtl/>
        </w:rPr>
        <w:t>،</w:t>
      </w:r>
      <w:r>
        <w:rPr>
          <w:rtl/>
        </w:rPr>
        <w:t xml:space="preserve"> وهو موصول بولاية الله</w:t>
      </w:r>
      <w:r w:rsidR="00A90B9E">
        <w:rPr>
          <w:rtl/>
        </w:rPr>
        <w:t>،</w:t>
      </w:r>
      <w:r>
        <w:rPr>
          <w:rtl/>
        </w:rPr>
        <w:t xml:space="preserve"> وإن رد</w:t>
      </w:r>
      <w:r w:rsidR="00B74B6D">
        <w:rPr>
          <w:rFonts w:hint="cs"/>
          <w:rtl/>
        </w:rPr>
        <w:t>ّ</w:t>
      </w:r>
      <w:r>
        <w:rPr>
          <w:rtl/>
        </w:rPr>
        <w:t>ه عن حاجته وهو يقدر على قضائها</w:t>
      </w:r>
      <w:r w:rsidR="00A90B9E">
        <w:rPr>
          <w:rtl/>
        </w:rPr>
        <w:t>،</w:t>
      </w:r>
      <w:r>
        <w:rPr>
          <w:rtl/>
        </w:rPr>
        <w:t xml:space="preserve"> سل</w:t>
      </w:r>
      <w:r w:rsidR="00B74B6D">
        <w:rPr>
          <w:rFonts w:hint="cs"/>
          <w:rtl/>
        </w:rPr>
        <w:t>ّ</w:t>
      </w:r>
      <w:r>
        <w:rPr>
          <w:rtl/>
        </w:rPr>
        <w:t>ط الله عليه شجاعا</w:t>
      </w:r>
      <w:r w:rsidR="00B74B6D">
        <w:rPr>
          <w:rFonts w:hint="cs"/>
          <w:rtl/>
        </w:rPr>
        <w:t>ً</w:t>
      </w:r>
      <w:r>
        <w:rPr>
          <w:rtl/>
        </w:rPr>
        <w:t xml:space="preserve"> من نار ينهشه في قبره إلى يوم القيامة</w:t>
      </w:r>
      <w:r w:rsidR="00A90B9E">
        <w:rPr>
          <w:rtl/>
        </w:rPr>
        <w:t>،</w:t>
      </w:r>
      <w:r>
        <w:rPr>
          <w:rtl/>
        </w:rPr>
        <w:t xml:space="preserve"> مغفورا</w:t>
      </w:r>
      <w:r w:rsidR="0025033E">
        <w:rPr>
          <w:rFonts w:hint="cs"/>
          <w:rtl/>
        </w:rPr>
        <w:t>ً</w:t>
      </w:r>
      <w:r>
        <w:rPr>
          <w:rtl/>
        </w:rPr>
        <w:t xml:space="preserve"> له أو معذبا</w:t>
      </w:r>
      <w:r w:rsidR="0025033E">
        <w:rPr>
          <w:rFonts w:hint="cs"/>
          <w:rtl/>
        </w:rPr>
        <w:t>ً</w:t>
      </w:r>
      <w:r w:rsidR="00A90B9E">
        <w:rPr>
          <w:rtl/>
        </w:rPr>
        <w:t>،</w:t>
      </w:r>
      <w:r>
        <w:rPr>
          <w:rtl/>
        </w:rPr>
        <w:t xml:space="preserve"> فإن عذره الطالب كان أسوأ ح</w:t>
      </w:r>
      <w:r w:rsidR="0025033E">
        <w:rPr>
          <w:rFonts w:hint="cs"/>
          <w:rtl/>
        </w:rPr>
        <w:t>ا</w:t>
      </w:r>
      <w:r w:rsidR="0025033E">
        <w:rPr>
          <w:rtl/>
        </w:rPr>
        <w:t>ل</w:t>
      </w:r>
      <w:r w:rsidR="00B57202">
        <w:rPr>
          <w:rtl/>
        </w:rPr>
        <w:t>ا</w:t>
      </w:r>
      <w:r w:rsidR="0025033E">
        <w:rPr>
          <w:rFonts w:hint="cs"/>
          <w:rtl/>
        </w:rPr>
        <w:t>ً</w:t>
      </w:r>
      <w:r w:rsidR="00B57202">
        <w:rPr>
          <w:rtl/>
        </w:rPr>
        <w:t xml:space="preserve"> </w:t>
      </w:r>
      <w:r w:rsidRPr="00A90B9E">
        <w:rPr>
          <w:rStyle w:val="libFootnotenumChar"/>
          <w:rtl/>
        </w:rPr>
        <w:t>(1)</w:t>
      </w:r>
      <w:r>
        <w:rPr>
          <w:rtl/>
        </w:rPr>
        <w:t xml:space="preserve">. </w:t>
      </w:r>
    </w:p>
    <w:p w:rsidR="00502E84" w:rsidRDefault="00502E84" w:rsidP="00B74B6D">
      <w:pPr>
        <w:pStyle w:val="libNormal"/>
        <w:rPr>
          <w:rtl/>
        </w:rPr>
      </w:pPr>
      <w:r w:rsidRPr="00BA6C6A">
        <w:rPr>
          <w:rStyle w:val="libNormalChar"/>
          <w:rtl/>
        </w:rPr>
        <w:t>[ 21762 ]</w:t>
      </w:r>
      <w:r>
        <w:rPr>
          <w:rtl/>
        </w:rPr>
        <w:t xml:space="preserve"> 10</w:t>
      </w:r>
      <w:r w:rsidR="00A90B9E">
        <w:rPr>
          <w:rtl/>
        </w:rPr>
        <w:t xml:space="preserve"> - </w:t>
      </w:r>
      <w:r w:rsidR="00021793">
        <w:rPr>
          <w:rtl/>
        </w:rPr>
        <w:t>محمّد</w:t>
      </w:r>
      <w:r w:rsidR="00E52184">
        <w:rPr>
          <w:rtl/>
        </w:rPr>
        <w:t xml:space="preserve"> </w:t>
      </w:r>
      <w:r>
        <w:rPr>
          <w:rtl/>
        </w:rPr>
        <w:t xml:space="preserve">بن الحسن في </w:t>
      </w:r>
      <w:r w:rsidRPr="00E521F4">
        <w:rPr>
          <w:rStyle w:val="libNormalChar"/>
          <w:rtl/>
        </w:rPr>
        <w:t xml:space="preserve">( </w:t>
      </w:r>
      <w:r>
        <w:rPr>
          <w:rtl/>
        </w:rPr>
        <w:t>المجالس و</w:t>
      </w:r>
      <w:r w:rsidR="002372FD">
        <w:rPr>
          <w:rtl/>
        </w:rPr>
        <w:t>الأخبار</w:t>
      </w:r>
      <w:r w:rsidR="00251ABA">
        <w:rPr>
          <w:rtl/>
        </w:rPr>
        <w:t xml:space="preserve"> </w:t>
      </w:r>
      <w:r w:rsidRPr="00E521F4">
        <w:rPr>
          <w:rStyle w:val="libNormalChar"/>
          <w:rtl/>
        </w:rPr>
        <w:t>)</w:t>
      </w:r>
      <w:r>
        <w:rPr>
          <w:rtl/>
        </w:rPr>
        <w:t xml:space="preserve"> بإسناده الآتي </w:t>
      </w:r>
      <w:r w:rsidRPr="00A90B9E">
        <w:rPr>
          <w:rStyle w:val="libFootnotenumChar"/>
          <w:rtl/>
        </w:rPr>
        <w:t>(</w:t>
      </w:r>
      <w:r w:rsidR="00B74B6D">
        <w:rPr>
          <w:rStyle w:val="libFootnotenumChar"/>
          <w:rFonts w:hint="cs"/>
          <w:rtl/>
        </w:rPr>
        <w:t>2</w:t>
      </w:r>
      <w:r w:rsidRPr="00A90B9E">
        <w:rPr>
          <w:rStyle w:val="libFootnotenumChar"/>
          <w:rtl/>
        </w:rPr>
        <w:t>)</w:t>
      </w:r>
      <w:r>
        <w:rPr>
          <w:rtl/>
        </w:rPr>
        <w:t xml:space="preserve"> عن هشام بن سالم</w:t>
      </w:r>
      <w:r w:rsidR="00A90B9E">
        <w:rPr>
          <w:rtl/>
        </w:rPr>
        <w:t>،</w:t>
      </w:r>
      <w:r>
        <w:rPr>
          <w:rtl/>
        </w:rPr>
        <w:t xml:space="preserve"> عن أبان بن تغلب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w:t>
      </w:r>
      <w:r w:rsidR="00B74B6D">
        <w:rPr>
          <w:rFonts w:hint="cs"/>
          <w:rtl/>
        </w:rPr>
        <w:t>ّ</w:t>
      </w:r>
      <w:r>
        <w:rPr>
          <w:rtl/>
        </w:rPr>
        <w:t>ما مؤمن سأل أخاه المؤمن حاجة وهو يقدر على قضائها فردّه عنها</w:t>
      </w:r>
      <w:r w:rsidR="00A90B9E">
        <w:rPr>
          <w:rtl/>
        </w:rPr>
        <w:t>،</w:t>
      </w:r>
      <w:r>
        <w:rPr>
          <w:rtl/>
        </w:rPr>
        <w:t xml:space="preserve"> سل</w:t>
      </w:r>
      <w:r w:rsidR="00B74B6D">
        <w:rPr>
          <w:rFonts w:hint="cs"/>
          <w:rtl/>
        </w:rPr>
        <w:t>ّ</w:t>
      </w:r>
      <w:r>
        <w:rPr>
          <w:rtl/>
        </w:rPr>
        <w:t>ط الله عليه شجاعا</w:t>
      </w:r>
      <w:r w:rsidR="00B74B6D">
        <w:rPr>
          <w:rFonts w:hint="cs"/>
          <w:rtl/>
        </w:rPr>
        <w:t>ً</w:t>
      </w:r>
      <w:r>
        <w:rPr>
          <w:rtl/>
        </w:rPr>
        <w:t xml:space="preserve"> في قبره</w:t>
      </w:r>
      <w:r w:rsidR="00A90B9E">
        <w:rPr>
          <w:rtl/>
        </w:rPr>
        <w:t>،</w:t>
      </w:r>
      <w:r>
        <w:rPr>
          <w:rtl/>
        </w:rPr>
        <w:t xml:space="preserve"> ينهش من أصابعه.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156 </w:t>
      </w:r>
      <w:r w:rsidR="00BA6C6A">
        <w:rPr>
          <w:rtl/>
        </w:rPr>
        <w:t>/</w:t>
      </w:r>
      <w:r>
        <w:rPr>
          <w:rtl/>
        </w:rPr>
        <w:t xml:space="preserve"> 12. </w:t>
      </w:r>
    </w:p>
    <w:p w:rsidR="00502E84" w:rsidRDefault="00502E84" w:rsidP="00E521F4">
      <w:pPr>
        <w:pStyle w:val="libFootnote0"/>
        <w:rPr>
          <w:rtl/>
        </w:rPr>
      </w:pPr>
      <w:r>
        <w:rPr>
          <w:rtl/>
        </w:rPr>
        <w:t>9</w:t>
      </w:r>
      <w:r w:rsidR="00A90B9E">
        <w:rPr>
          <w:rtl/>
        </w:rPr>
        <w:t xml:space="preserve"> - </w:t>
      </w:r>
      <w:r>
        <w:rPr>
          <w:rtl/>
        </w:rPr>
        <w:t>الكافي 2</w:t>
      </w:r>
      <w:r w:rsidR="00A93B6D">
        <w:rPr>
          <w:rtl/>
        </w:rPr>
        <w:t>:</w:t>
      </w:r>
      <w:r>
        <w:rPr>
          <w:rtl/>
        </w:rPr>
        <w:t xml:space="preserve"> 157 </w:t>
      </w:r>
      <w:r w:rsidR="00BA6C6A">
        <w:rPr>
          <w:rtl/>
        </w:rPr>
        <w:t>/</w:t>
      </w:r>
      <w:r>
        <w:rPr>
          <w:rtl/>
        </w:rPr>
        <w:t xml:space="preserve"> 13</w:t>
      </w:r>
      <w:r w:rsidR="00A90B9E">
        <w:rPr>
          <w:rtl/>
        </w:rPr>
        <w:t>،</w:t>
      </w:r>
      <w:r>
        <w:rPr>
          <w:rtl/>
        </w:rPr>
        <w:t xml:space="preserve"> و 273 </w:t>
      </w:r>
      <w:r w:rsidR="00BA6C6A">
        <w:rPr>
          <w:rtl/>
        </w:rPr>
        <w:t>/</w:t>
      </w:r>
      <w:r>
        <w:rPr>
          <w:rtl/>
        </w:rPr>
        <w:t xml:space="preserve"> 4. </w:t>
      </w:r>
    </w:p>
    <w:p w:rsidR="00502E84" w:rsidRPr="00493422" w:rsidRDefault="00502E84" w:rsidP="00E521F4">
      <w:pPr>
        <w:pStyle w:val="libFootnote0"/>
        <w:rPr>
          <w:rtl/>
        </w:rPr>
      </w:pPr>
      <w:r w:rsidRPr="00493422">
        <w:rPr>
          <w:rtl/>
        </w:rPr>
        <w:t>(1) قوله كان أسوأ حالا</w:t>
      </w:r>
      <w:r w:rsidR="00A93B6D">
        <w:rPr>
          <w:rtl/>
        </w:rPr>
        <w:t>:</w:t>
      </w:r>
      <w:r w:rsidRPr="00493422">
        <w:rPr>
          <w:rtl/>
        </w:rPr>
        <w:t xml:space="preserve"> اي المطلوب منه الحاجة</w:t>
      </w:r>
      <w:r w:rsidR="00A90B9E">
        <w:rPr>
          <w:rtl/>
        </w:rPr>
        <w:t>،</w:t>
      </w:r>
      <w:r w:rsidRPr="00493422">
        <w:rPr>
          <w:rtl/>
        </w:rPr>
        <w:t xml:space="preserve"> ووجهه </w:t>
      </w:r>
      <w:r w:rsidR="00687D79">
        <w:rPr>
          <w:rtl/>
        </w:rPr>
        <w:t xml:space="preserve">إنّه </w:t>
      </w:r>
      <w:r w:rsidRPr="00493422">
        <w:rPr>
          <w:rtl/>
        </w:rPr>
        <w:t>اذا عذره صاحبها لم يندم ولم يتب ولم يستغفر</w:t>
      </w:r>
      <w:r w:rsidR="00A90B9E">
        <w:rPr>
          <w:rtl/>
        </w:rPr>
        <w:t>،</w:t>
      </w:r>
      <w:r w:rsidRPr="00493422">
        <w:rPr>
          <w:rtl/>
        </w:rPr>
        <w:t xml:space="preserve"> بل ظن عدم تقصيره في حق الطالب</w:t>
      </w:r>
      <w:r w:rsidR="00A90B9E">
        <w:rPr>
          <w:rtl/>
        </w:rPr>
        <w:t>،</w:t>
      </w:r>
      <w:r w:rsidRPr="00493422">
        <w:rPr>
          <w:rtl/>
        </w:rPr>
        <w:t xml:space="preserve"> فاجترا على منع غيره</w:t>
      </w:r>
      <w:r w:rsidR="00A90B9E">
        <w:rPr>
          <w:rtl/>
        </w:rPr>
        <w:t>،</w:t>
      </w:r>
      <w:r w:rsidRPr="00493422">
        <w:rPr>
          <w:rtl/>
        </w:rPr>
        <w:t xml:space="preserve"> وقد قيل فيه غير ذلك وهو </w:t>
      </w:r>
      <w:r w:rsidRPr="00403790">
        <w:rPr>
          <w:rtl/>
        </w:rPr>
        <w:t>بعيد. ( منه. ره ).</w:t>
      </w:r>
      <w:r w:rsidRPr="00493422">
        <w:rPr>
          <w:rtl/>
        </w:rPr>
        <w:t xml:space="preserve"> </w:t>
      </w:r>
    </w:p>
    <w:p w:rsidR="00502E84" w:rsidRDefault="00502E84" w:rsidP="00E521F4">
      <w:pPr>
        <w:pStyle w:val="libFootnote0"/>
        <w:rPr>
          <w:rtl/>
        </w:rPr>
      </w:pPr>
      <w:r>
        <w:rPr>
          <w:rtl/>
        </w:rPr>
        <w:t>10</w:t>
      </w:r>
      <w:r w:rsidR="00A90B9E">
        <w:rPr>
          <w:rtl/>
        </w:rPr>
        <w:t xml:space="preserve"> - </w:t>
      </w:r>
      <w:r>
        <w:rPr>
          <w:rtl/>
        </w:rPr>
        <w:t>امالي الطوسي 2</w:t>
      </w:r>
      <w:r w:rsidR="00A93B6D">
        <w:rPr>
          <w:rtl/>
        </w:rPr>
        <w:t>:</w:t>
      </w:r>
      <w:r>
        <w:rPr>
          <w:rtl/>
        </w:rPr>
        <w:t xml:space="preserve"> 278. </w:t>
      </w:r>
    </w:p>
    <w:p w:rsidR="00502E84" w:rsidRPr="00493422" w:rsidRDefault="00502E84" w:rsidP="00B74B6D">
      <w:pPr>
        <w:pStyle w:val="libFootnote0"/>
        <w:rPr>
          <w:rtl/>
        </w:rPr>
      </w:pPr>
      <w:r w:rsidRPr="00493422">
        <w:rPr>
          <w:rtl/>
        </w:rPr>
        <w:t>(</w:t>
      </w:r>
      <w:r w:rsidR="00B74B6D">
        <w:rPr>
          <w:rFonts w:hint="cs"/>
          <w:rtl/>
        </w:rPr>
        <w:t>2</w:t>
      </w:r>
      <w:r w:rsidRPr="00493422">
        <w:rPr>
          <w:rtl/>
        </w:rPr>
        <w:t xml:space="preserve">) يأتي في الفائدة الثانية من الخاتمة </w:t>
      </w:r>
      <w:r w:rsidRPr="00403790">
        <w:rPr>
          <w:rtl/>
        </w:rPr>
        <w:t>برقم ( 50 ).</w:t>
      </w:r>
      <w:r w:rsidRPr="00493422">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أقول</w:t>
      </w:r>
      <w:r w:rsidR="00A93B6D">
        <w:rPr>
          <w:rtl/>
        </w:rPr>
        <w:t>:</w:t>
      </w:r>
      <w:r>
        <w:rPr>
          <w:rtl/>
        </w:rPr>
        <w:t xml:space="preserve"> هذا وأمثاله محمول على اضطرار صا</w:t>
      </w:r>
      <w:r w:rsidR="001E2943">
        <w:rPr>
          <w:rtl/>
        </w:rPr>
        <w:t xml:space="preserve">حبّ </w:t>
      </w:r>
      <w:r>
        <w:rPr>
          <w:rtl/>
        </w:rPr>
        <w:t xml:space="preserve">الحاجة فتجب معونته. </w:t>
      </w:r>
    </w:p>
    <w:p w:rsidR="00502E84" w:rsidRDefault="00502E84" w:rsidP="00A90B9E">
      <w:pPr>
        <w:pStyle w:val="libNormal"/>
        <w:rPr>
          <w:rtl/>
        </w:rPr>
      </w:pPr>
      <w:r w:rsidRPr="00BA6C6A">
        <w:rPr>
          <w:rStyle w:val="libNormalChar"/>
          <w:rtl/>
        </w:rPr>
        <w:t>[ 21763 ]</w:t>
      </w:r>
      <w:r>
        <w:rPr>
          <w:rtl/>
        </w:rPr>
        <w:t xml:space="preserve"> 11</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جماعة</w:t>
      </w:r>
      <w:r w:rsidR="00A90B9E">
        <w:rPr>
          <w:rtl/>
        </w:rPr>
        <w:t>،</w:t>
      </w:r>
      <w:r>
        <w:rPr>
          <w:rtl/>
        </w:rPr>
        <w:t xml:space="preserve"> عن أبي المفضل</w:t>
      </w:r>
      <w:r w:rsidR="00A90B9E">
        <w:rPr>
          <w:rtl/>
        </w:rPr>
        <w:t>،</w:t>
      </w:r>
      <w:r>
        <w:rPr>
          <w:rtl/>
        </w:rPr>
        <w:t xml:space="preserve"> عن أحمد بن هودة الباهلي</w:t>
      </w:r>
      <w:r w:rsidR="00A90B9E">
        <w:rPr>
          <w:rtl/>
        </w:rPr>
        <w:t>،</w:t>
      </w:r>
      <w:r>
        <w:rPr>
          <w:rtl/>
        </w:rPr>
        <w:t xml:space="preserve"> عن إبراهيم بن الحسن الاحمري </w:t>
      </w:r>
      <w:r w:rsidRPr="00A90B9E">
        <w:rPr>
          <w:rStyle w:val="libFootnotenumChar"/>
          <w:rtl/>
        </w:rPr>
        <w:t>(1)</w:t>
      </w:r>
      <w:r w:rsidR="00A90B9E">
        <w:rPr>
          <w:rtl/>
        </w:rPr>
        <w:t>،</w:t>
      </w:r>
      <w:r>
        <w:rPr>
          <w:rtl/>
        </w:rPr>
        <w:t xml:space="preserve"> عن عبدالله بن </w:t>
      </w:r>
      <w:r w:rsidR="00F25C94">
        <w:rPr>
          <w:rtl/>
        </w:rPr>
        <w:t xml:space="preserve">حمّاد </w:t>
      </w:r>
      <w:r>
        <w:rPr>
          <w:rtl/>
        </w:rPr>
        <w:t>الانصاري</w:t>
      </w:r>
      <w:r w:rsidR="00A90B9E">
        <w:rPr>
          <w:rtl/>
        </w:rPr>
        <w:t>،</w:t>
      </w:r>
      <w:r>
        <w:rPr>
          <w:rtl/>
        </w:rPr>
        <w:t xml:space="preserve"> عن أبي بصير يحيى بن القاسم </w:t>
      </w:r>
      <w:r w:rsidR="0003744E">
        <w:rPr>
          <w:rtl/>
        </w:rPr>
        <w:t>الأسدي</w:t>
      </w:r>
      <w:r>
        <w:rPr>
          <w:rtl/>
        </w:rPr>
        <w:t xml:space="preserve"> </w:t>
      </w:r>
      <w:r w:rsidRPr="00A90B9E">
        <w:rPr>
          <w:rStyle w:val="libFootnotenumChar"/>
          <w:rtl/>
        </w:rPr>
        <w:t>(2)</w:t>
      </w:r>
      <w:r w:rsidR="00A90B9E">
        <w:rPr>
          <w:rtl/>
        </w:rPr>
        <w:t>،</w:t>
      </w:r>
      <w:r>
        <w:rPr>
          <w:rtl/>
        </w:rPr>
        <w:t xml:space="preserve"> عن أبي عبدالله جعفر بن </w:t>
      </w:r>
      <w:r w:rsidR="00021793">
        <w:rPr>
          <w:rtl/>
        </w:rPr>
        <w:t>محمّد</w:t>
      </w:r>
      <w:r w:rsidR="00E52184">
        <w:rPr>
          <w:rtl/>
        </w:rPr>
        <w:t xml:space="preserve"> </w:t>
      </w:r>
      <w:r>
        <w:rPr>
          <w:rtl/>
        </w:rPr>
        <w:t>الصادق</w:t>
      </w:r>
      <w:r w:rsidR="00A90B9E">
        <w:rPr>
          <w:rtl/>
        </w:rPr>
        <w:t>،</w:t>
      </w:r>
      <w:r>
        <w:rPr>
          <w:rtl/>
        </w:rPr>
        <w:t xml:space="preserve"> عن أبيه</w:t>
      </w:r>
      <w:r w:rsidR="00A90B9E">
        <w:rPr>
          <w:rtl/>
        </w:rPr>
        <w:t>،</w:t>
      </w:r>
      <w:r>
        <w:rPr>
          <w:rtl/>
        </w:rPr>
        <w:t xml:space="preserve"> عن جده أمير المؤمنين علي بن ابي طالب</w:t>
      </w:r>
      <w:r w:rsidR="00B74B6D">
        <w:rPr>
          <w:rFonts w:hint="cs"/>
          <w:rtl/>
        </w:rPr>
        <w:t xml:space="preserve"> (</w:t>
      </w:r>
      <w:r>
        <w:rPr>
          <w:rtl/>
        </w:rPr>
        <w:t xml:space="preserve"> </w:t>
      </w:r>
      <w:r w:rsidR="00A90B9E" w:rsidRPr="00A90B9E">
        <w:rPr>
          <w:rStyle w:val="libAlaemChar"/>
          <w:rFonts w:hint="cs"/>
          <w:rtl/>
        </w:rPr>
        <w:t>عليهم‌السلام</w:t>
      </w:r>
      <w:r>
        <w:rPr>
          <w:rtl/>
        </w:rPr>
        <w:t xml:space="preserve"> </w:t>
      </w:r>
      <w:r w:rsidR="00B74B6D">
        <w:rPr>
          <w:rFonts w:hint="cs"/>
          <w:rtl/>
        </w:rPr>
        <w:t xml:space="preserve">) </w:t>
      </w:r>
      <w:r>
        <w:rPr>
          <w:rtl/>
        </w:rPr>
        <w:t>قال</w:t>
      </w:r>
      <w:r w:rsidR="00A93B6D">
        <w:rPr>
          <w:rtl/>
        </w:rPr>
        <w:t>:</w:t>
      </w:r>
      <w:r>
        <w:rPr>
          <w:rtl/>
        </w:rPr>
        <w:t xml:space="preserve"> سمعت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يقول</w:t>
      </w:r>
      <w:r w:rsidR="00A93B6D">
        <w:rPr>
          <w:rtl/>
        </w:rPr>
        <w:t>:</w:t>
      </w:r>
      <w:r>
        <w:rPr>
          <w:rtl/>
        </w:rPr>
        <w:t xml:space="preserve"> من قضى لاخيه المؤمن حاجة كان كمن عبدالله دهره ... الحديث. </w:t>
      </w:r>
    </w:p>
    <w:p w:rsidR="00502E84" w:rsidRDefault="00502E84" w:rsidP="00A90B9E">
      <w:pPr>
        <w:pStyle w:val="libNormal"/>
        <w:rPr>
          <w:rtl/>
        </w:rPr>
      </w:pPr>
      <w:r w:rsidRPr="00BA6C6A">
        <w:rPr>
          <w:rStyle w:val="libNormalChar"/>
          <w:rtl/>
        </w:rPr>
        <w:t>[ 21764 ]</w:t>
      </w:r>
      <w:r>
        <w:rPr>
          <w:rtl/>
        </w:rPr>
        <w:t xml:space="preserve"> 12</w:t>
      </w:r>
      <w:r w:rsidR="00A90B9E">
        <w:rPr>
          <w:rtl/>
        </w:rPr>
        <w:t xml:space="preserve"> - </w:t>
      </w:r>
      <w:r w:rsidR="00021793">
        <w:rPr>
          <w:rtl/>
        </w:rPr>
        <w:t>محمّد</w:t>
      </w:r>
      <w:r w:rsidR="00E52184">
        <w:rPr>
          <w:rtl/>
        </w:rPr>
        <w:t xml:space="preserve"> </w:t>
      </w:r>
      <w:r>
        <w:rPr>
          <w:rtl/>
        </w:rPr>
        <w:t xml:space="preserve">بن علي بن الحسين 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عن أبي حمزة الثمالي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قضى لمسلم حاجة كتب الله له عشر حسنات</w:t>
      </w:r>
      <w:r w:rsidR="00A90B9E">
        <w:rPr>
          <w:rtl/>
        </w:rPr>
        <w:t>،</w:t>
      </w:r>
      <w:r>
        <w:rPr>
          <w:rtl/>
        </w:rPr>
        <w:t xml:space="preserve"> ومحى عنه عشر سي</w:t>
      </w:r>
      <w:r w:rsidR="0005071C">
        <w:rPr>
          <w:rFonts w:hint="cs"/>
          <w:rtl/>
        </w:rPr>
        <w:t>ّ</w:t>
      </w:r>
      <w:r>
        <w:rPr>
          <w:rtl/>
        </w:rPr>
        <w:t>ئات</w:t>
      </w:r>
      <w:r w:rsidR="00A90B9E">
        <w:rPr>
          <w:rtl/>
        </w:rPr>
        <w:t>،</w:t>
      </w:r>
      <w:r>
        <w:rPr>
          <w:rtl/>
        </w:rPr>
        <w:t xml:space="preserve"> ورفع له عشر درجات</w:t>
      </w:r>
      <w:r w:rsidR="00A90B9E">
        <w:rPr>
          <w:rtl/>
        </w:rPr>
        <w:t>،</w:t>
      </w:r>
      <w:r>
        <w:rPr>
          <w:rtl/>
        </w:rPr>
        <w:t xml:space="preserve"> وأظله الله في ظل</w:t>
      </w:r>
      <w:r w:rsidR="00B74B6D">
        <w:rPr>
          <w:rFonts w:hint="cs"/>
          <w:rtl/>
        </w:rPr>
        <w:t>ّ</w:t>
      </w:r>
      <w:r>
        <w:rPr>
          <w:rtl/>
        </w:rPr>
        <w:t>ه يوم لا ظل</w:t>
      </w:r>
      <w:r w:rsidR="00B74B6D">
        <w:rPr>
          <w:rFonts w:hint="cs"/>
          <w:rtl/>
        </w:rPr>
        <w:t>ّ</w:t>
      </w:r>
      <w:r>
        <w:rPr>
          <w:rtl/>
        </w:rPr>
        <w:t xml:space="preserve"> </w:t>
      </w:r>
      <w:r w:rsidR="00B57202">
        <w:rPr>
          <w:rtl/>
        </w:rPr>
        <w:t xml:space="preserve">إلّا </w:t>
      </w:r>
      <w:r>
        <w:rPr>
          <w:rtl/>
        </w:rPr>
        <w:t>ظل</w:t>
      </w:r>
      <w:r w:rsidR="00B74B6D">
        <w:rPr>
          <w:rFonts w:hint="cs"/>
          <w:rtl/>
        </w:rPr>
        <w:t>ّ</w:t>
      </w:r>
      <w:r>
        <w:rPr>
          <w:rtl/>
        </w:rPr>
        <w:t xml:space="preserve">ه. </w:t>
      </w:r>
    </w:p>
    <w:p w:rsidR="00502E84" w:rsidRDefault="00502E84" w:rsidP="0005071C">
      <w:pPr>
        <w:pStyle w:val="libNormal"/>
        <w:rPr>
          <w:rtl/>
        </w:rPr>
      </w:pPr>
      <w:r w:rsidRPr="00BA6C6A">
        <w:rPr>
          <w:rStyle w:val="libNormalChar"/>
          <w:rtl/>
        </w:rPr>
        <w:t>[ 21765 ]</w:t>
      </w:r>
      <w:r>
        <w:rPr>
          <w:rtl/>
        </w:rPr>
        <w:t xml:space="preserve"> 13</w:t>
      </w:r>
      <w:r w:rsidR="00A90B9E">
        <w:rPr>
          <w:rtl/>
        </w:rPr>
        <w:t xml:space="preserve"> - </w:t>
      </w:r>
      <w:r>
        <w:rPr>
          <w:rtl/>
        </w:rPr>
        <w:t xml:space="preserve">وعن جعفر بن </w:t>
      </w:r>
      <w:r w:rsidR="00021793">
        <w:rPr>
          <w:rtl/>
        </w:rPr>
        <w:t>محمّد</w:t>
      </w:r>
      <w:r w:rsidR="00A90B9E">
        <w:rPr>
          <w:rtl/>
        </w:rPr>
        <w:t>،</w:t>
      </w:r>
      <w:r>
        <w:rPr>
          <w:rtl/>
        </w:rPr>
        <w:t xml:space="preserve"> عن أبيه</w:t>
      </w:r>
      <w:r w:rsidR="00A90B9E">
        <w:rPr>
          <w:rtl/>
        </w:rPr>
        <w:t>،</w:t>
      </w:r>
      <w:r>
        <w:rPr>
          <w:rtl/>
        </w:rPr>
        <w:t xml:space="preserve"> عن النبي</w:t>
      </w:r>
      <w:r w:rsidR="0005071C">
        <w:rPr>
          <w:rFonts w:hint="cs"/>
          <w:rtl/>
        </w:rPr>
        <w:t>ّ</w:t>
      </w:r>
      <w:r>
        <w:rPr>
          <w:rtl/>
        </w:rPr>
        <w:t xml:space="preserve">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 xml:space="preserve">قال </w:t>
      </w:r>
      <w:r w:rsidRPr="00A90B9E">
        <w:rPr>
          <w:rStyle w:val="libFootnotenumChar"/>
          <w:rtl/>
        </w:rPr>
        <w:t>(</w:t>
      </w:r>
      <w:r w:rsidR="0005071C">
        <w:rPr>
          <w:rStyle w:val="libFootnotenumChar"/>
          <w:rFonts w:hint="cs"/>
          <w:rtl/>
        </w:rPr>
        <w:t>3</w:t>
      </w:r>
      <w:r w:rsidRPr="00A90B9E">
        <w:rPr>
          <w:rStyle w:val="libFootnotenumChar"/>
          <w:rtl/>
        </w:rPr>
        <w:t>)</w:t>
      </w:r>
      <w:r w:rsidR="00A93B6D">
        <w:rPr>
          <w:rtl/>
        </w:rPr>
        <w:t>:</w:t>
      </w:r>
      <w:r>
        <w:rPr>
          <w:rtl/>
        </w:rPr>
        <w:t xml:space="preserve"> المؤمنون إخوة</w:t>
      </w:r>
      <w:r w:rsidR="00A90B9E">
        <w:rPr>
          <w:rtl/>
        </w:rPr>
        <w:t>،</w:t>
      </w:r>
      <w:r>
        <w:rPr>
          <w:rtl/>
        </w:rPr>
        <w:t xml:space="preserve"> يقضي بعضهم حوائج بعض </w:t>
      </w:r>
      <w:r w:rsidRPr="00A90B9E">
        <w:rPr>
          <w:rStyle w:val="libFootnotenumChar"/>
          <w:rtl/>
        </w:rPr>
        <w:t>(</w:t>
      </w:r>
      <w:r w:rsidR="0005071C">
        <w:rPr>
          <w:rStyle w:val="libFootnotenumChar"/>
          <w:rFonts w:hint="cs"/>
          <w:rtl/>
        </w:rPr>
        <w:t>4</w:t>
      </w:r>
      <w:r w:rsidRPr="00A90B9E">
        <w:rPr>
          <w:rStyle w:val="libFootnotenumChar"/>
          <w:rtl/>
        </w:rPr>
        <w:t>)</w:t>
      </w:r>
      <w:r w:rsidR="00A90B9E">
        <w:rPr>
          <w:rtl/>
        </w:rPr>
        <w:t>،</w:t>
      </w:r>
      <w:r>
        <w:rPr>
          <w:rtl/>
        </w:rPr>
        <w:t xml:space="preserve"> أقضي حوائجهم يوم القيامة.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11</w:t>
      </w:r>
      <w:r w:rsidR="00A90B9E">
        <w:rPr>
          <w:rtl/>
        </w:rPr>
        <w:t xml:space="preserve"> - </w:t>
      </w:r>
      <w:r>
        <w:rPr>
          <w:rtl/>
        </w:rPr>
        <w:t>امالي الطوسي 2</w:t>
      </w:r>
      <w:r w:rsidR="00A93B6D">
        <w:rPr>
          <w:rtl/>
        </w:rPr>
        <w:t>:</w:t>
      </w:r>
      <w:r>
        <w:rPr>
          <w:rtl/>
        </w:rPr>
        <w:t xml:space="preserve"> 95</w:t>
      </w:r>
      <w:r w:rsidR="00A90B9E">
        <w:rPr>
          <w:rtl/>
        </w:rPr>
        <w:t>،</w:t>
      </w:r>
      <w:r>
        <w:rPr>
          <w:rtl/>
        </w:rPr>
        <w:t xml:space="preserve"> واورد قطعة منه في الحديث 10 من الباب 41</w:t>
      </w:r>
      <w:r w:rsidR="00A90B9E">
        <w:rPr>
          <w:rtl/>
        </w:rPr>
        <w:t>،</w:t>
      </w:r>
      <w:r>
        <w:rPr>
          <w:rtl/>
        </w:rPr>
        <w:t xml:space="preserve"> وذيله في الحديث 4 من الباب 43 من ابواب الدعاء. </w:t>
      </w:r>
    </w:p>
    <w:p w:rsidR="00502E84" w:rsidRPr="00493422" w:rsidRDefault="00502E84" w:rsidP="00E521F4">
      <w:pPr>
        <w:pStyle w:val="libFootnote0"/>
        <w:rPr>
          <w:rtl/>
        </w:rPr>
      </w:pPr>
      <w:r w:rsidRPr="00493422">
        <w:rPr>
          <w:rtl/>
        </w:rPr>
        <w:t>(1) في المصدر</w:t>
      </w:r>
      <w:r w:rsidR="00A93B6D">
        <w:rPr>
          <w:rtl/>
        </w:rPr>
        <w:t>:</w:t>
      </w:r>
      <w:r w:rsidRPr="00493422">
        <w:rPr>
          <w:rtl/>
        </w:rPr>
        <w:t xml:space="preserve"> ابراهيم بن اسحاق بن ابي بشير الاحمري. </w:t>
      </w:r>
    </w:p>
    <w:p w:rsidR="00502E84" w:rsidRPr="00493422" w:rsidRDefault="00502E84" w:rsidP="00E521F4">
      <w:pPr>
        <w:pStyle w:val="libFootnote0"/>
        <w:rPr>
          <w:rtl/>
        </w:rPr>
      </w:pPr>
      <w:r w:rsidRPr="00493422">
        <w:rPr>
          <w:rtl/>
        </w:rPr>
        <w:t>(2) في المصدر</w:t>
      </w:r>
      <w:r w:rsidR="00A93B6D">
        <w:rPr>
          <w:rtl/>
        </w:rPr>
        <w:t>:</w:t>
      </w:r>
      <w:r w:rsidRPr="00493422">
        <w:rPr>
          <w:rtl/>
        </w:rPr>
        <w:t xml:space="preserve"> ابي بصير يحيى بن ابي القاسم </w:t>
      </w:r>
      <w:r w:rsidR="0003744E">
        <w:rPr>
          <w:rtl/>
        </w:rPr>
        <w:t>الأسدي</w:t>
      </w:r>
      <w:r w:rsidRPr="00493422">
        <w:rPr>
          <w:rtl/>
        </w:rPr>
        <w:t xml:space="preserve">. </w:t>
      </w:r>
    </w:p>
    <w:p w:rsidR="00502E84" w:rsidRDefault="00502E84" w:rsidP="00E521F4">
      <w:pPr>
        <w:pStyle w:val="libFootnote0"/>
        <w:rPr>
          <w:rtl/>
        </w:rPr>
      </w:pPr>
      <w:r>
        <w:rPr>
          <w:rtl/>
        </w:rPr>
        <w:t>12</w:t>
      </w:r>
      <w:r w:rsidR="00A90B9E">
        <w:rPr>
          <w:rtl/>
        </w:rPr>
        <w:t xml:space="preserve"> - </w:t>
      </w:r>
      <w:r>
        <w:rPr>
          <w:rtl/>
        </w:rPr>
        <w:t xml:space="preserve">مصادقة </w:t>
      </w:r>
      <w:r w:rsidR="00A545A4">
        <w:rPr>
          <w:rtl/>
        </w:rPr>
        <w:t>الإِخوان</w:t>
      </w:r>
      <w:r w:rsidR="00A93B6D">
        <w:rPr>
          <w:rtl/>
        </w:rPr>
        <w:t>:</w:t>
      </w:r>
      <w:r>
        <w:rPr>
          <w:rtl/>
        </w:rPr>
        <w:t xml:space="preserve"> 54 </w:t>
      </w:r>
      <w:r w:rsidR="00BA6C6A">
        <w:rPr>
          <w:rtl/>
        </w:rPr>
        <w:t>/</w:t>
      </w:r>
      <w:r>
        <w:rPr>
          <w:rtl/>
        </w:rPr>
        <w:t xml:space="preserve"> 4. </w:t>
      </w:r>
    </w:p>
    <w:p w:rsidR="00502E84" w:rsidRDefault="00502E84" w:rsidP="00E521F4">
      <w:pPr>
        <w:pStyle w:val="libFootnote0"/>
        <w:rPr>
          <w:rtl/>
        </w:rPr>
      </w:pPr>
      <w:r>
        <w:rPr>
          <w:rtl/>
        </w:rPr>
        <w:t>13</w:t>
      </w:r>
      <w:r w:rsidR="00A90B9E">
        <w:rPr>
          <w:rtl/>
        </w:rPr>
        <w:t xml:space="preserve"> - </w:t>
      </w:r>
      <w:r>
        <w:rPr>
          <w:rtl/>
        </w:rPr>
        <w:t xml:space="preserve">مصادقة </w:t>
      </w:r>
      <w:r w:rsidR="00A545A4">
        <w:rPr>
          <w:rtl/>
        </w:rPr>
        <w:t>الإِخوان</w:t>
      </w:r>
      <w:r w:rsidR="00A93B6D">
        <w:rPr>
          <w:rtl/>
        </w:rPr>
        <w:t>:</w:t>
      </w:r>
      <w:r>
        <w:rPr>
          <w:rtl/>
        </w:rPr>
        <w:t xml:space="preserve"> 54 </w:t>
      </w:r>
      <w:r w:rsidR="00BA6C6A">
        <w:rPr>
          <w:rtl/>
        </w:rPr>
        <w:t>/</w:t>
      </w:r>
      <w:r>
        <w:rPr>
          <w:rtl/>
        </w:rPr>
        <w:t xml:space="preserve"> 5. </w:t>
      </w:r>
    </w:p>
    <w:p w:rsidR="00502E84" w:rsidRPr="00493422" w:rsidRDefault="00502E84" w:rsidP="0005071C">
      <w:pPr>
        <w:pStyle w:val="libFootnote0"/>
        <w:rPr>
          <w:rtl/>
        </w:rPr>
      </w:pPr>
      <w:r w:rsidRPr="00493422">
        <w:rPr>
          <w:rtl/>
        </w:rPr>
        <w:t>(</w:t>
      </w:r>
      <w:r w:rsidR="0005071C">
        <w:rPr>
          <w:rFonts w:hint="cs"/>
          <w:rtl/>
        </w:rPr>
        <w:t>3</w:t>
      </w:r>
      <w:r w:rsidRPr="00493422">
        <w:rPr>
          <w:rtl/>
        </w:rPr>
        <w:t>) في المصدر</w:t>
      </w:r>
      <w:r w:rsidR="00A93B6D">
        <w:rPr>
          <w:rtl/>
        </w:rPr>
        <w:t>:</w:t>
      </w:r>
      <w:r w:rsidRPr="00493422">
        <w:rPr>
          <w:rtl/>
        </w:rPr>
        <w:t xml:space="preserve"> قال الله تعالي</w:t>
      </w:r>
      <w:r>
        <w:rPr>
          <w:rtl/>
        </w:rPr>
        <w:t>.</w:t>
      </w:r>
      <w:r w:rsidRPr="00493422">
        <w:rPr>
          <w:rtl/>
        </w:rPr>
        <w:t xml:space="preserve"> </w:t>
      </w:r>
    </w:p>
    <w:p w:rsidR="00502E84" w:rsidRPr="00493422" w:rsidRDefault="00502E84" w:rsidP="0005071C">
      <w:pPr>
        <w:pStyle w:val="libFootnote0"/>
        <w:rPr>
          <w:rtl/>
        </w:rPr>
      </w:pPr>
      <w:r w:rsidRPr="00493422">
        <w:rPr>
          <w:rtl/>
        </w:rPr>
        <w:t>(</w:t>
      </w:r>
      <w:r w:rsidR="0005071C">
        <w:rPr>
          <w:rFonts w:hint="cs"/>
          <w:rtl/>
        </w:rPr>
        <w:t>4</w:t>
      </w:r>
      <w:r w:rsidRPr="00493422">
        <w:rPr>
          <w:rtl/>
        </w:rPr>
        <w:t xml:space="preserve">) في المصدر </w:t>
      </w:r>
      <w:r w:rsidRPr="0005071C">
        <w:rPr>
          <w:rtl/>
        </w:rPr>
        <w:t>زيادة</w:t>
      </w:r>
      <w:r w:rsidR="00A93B6D" w:rsidRPr="0005071C">
        <w:rPr>
          <w:rtl/>
        </w:rPr>
        <w:t>:</w:t>
      </w:r>
      <w:r w:rsidRPr="0005071C">
        <w:rPr>
          <w:rtl/>
        </w:rPr>
        <w:t xml:space="preserve"> [ و ].</w:t>
      </w:r>
      <w:r w:rsidRPr="00493422">
        <w:rPr>
          <w:rtl/>
        </w:rPr>
        <w:t xml:space="preserve">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[ 21766 ]</w:t>
      </w:r>
      <w:r>
        <w:rPr>
          <w:rtl/>
        </w:rPr>
        <w:t xml:space="preserve"> 14</w:t>
      </w:r>
      <w:r w:rsidR="00A90B9E">
        <w:rPr>
          <w:rtl/>
        </w:rPr>
        <w:t xml:space="preserve"> - </w:t>
      </w:r>
      <w:r>
        <w:rPr>
          <w:rtl/>
        </w:rPr>
        <w:t xml:space="preserve">وعن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يؤتى بعبد يوم القيامة ليست له حسنة فيقال له</w:t>
      </w:r>
      <w:r w:rsidR="00A93B6D">
        <w:rPr>
          <w:rtl/>
        </w:rPr>
        <w:t>:</w:t>
      </w:r>
      <w:r>
        <w:rPr>
          <w:rtl/>
        </w:rPr>
        <w:t xml:space="preserve"> اذكر هل لك من حسنة</w:t>
      </w:r>
      <w:r w:rsidR="00A90B9E">
        <w:rPr>
          <w:rtl/>
        </w:rPr>
        <w:t>،</w:t>
      </w:r>
      <w:r>
        <w:rPr>
          <w:rtl/>
        </w:rPr>
        <w:t xml:space="preserve"> فيقول </w:t>
      </w:r>
      <w:r w:rsidRPr="00A90B9E">
        <w:rPr>
          <w:rStyle w:val="libFootnotenumChar"/>
          <w:rtl/>
        </w:rPr>
        <w:t>(1)</w:t>
      </w:r>
      <w:r w:rsidR="00A93B6D">
        <w:rPr>
          <w:rtl/>
        </w:rPr>
        <w:t>:</w:t>
      </w:r>
      <w:r>
        <w:rPr>
          <w:rtl/>
        </w:rPr>
        <w:t xml:space="preserve"> مالي من حسنة</w:t>
      </w:r>
      <w:r w:rsidR="00A90B9E">
        <w:rPr>
          <w:rtl/>
        </w:rPr>
        <w:t>،</w:t>
      </w:r>
      <w:r>
        <w:rPr>
          <w:rtl/>
        </w:rPr>
        <w:t xml:space="preserve"> </w:t>
      </w:r>
      <w:r w:rsidR="00B57202">
        <w:rPr>
          <w:rtl/>
        </w:rPr>
        <w:t xml:space="preserve">إلّا </w:t>
      </w:r>
      <w:r>
        <w:rPr>
          <w:rtl/>
        </w:rPr>
        <w:t>أن</w:t>
      </w:r>
      <w:r w:rsidR="0005071C">
        <w:rPr>
          <w:rFonts w:hint="cs"/>
          <w:rtl/>
        </w:rPr>
        <w:t>ّ</w:t>
      </w:r>
      <w:r>
        <w:rPr>
          <w:rtl/>
        </w:rPr>
        <w:t xml:space="preserve"> فلانا</w:t>
      </w:r>
      <w:r w:rsidR="0005071C">
        <w:rPr>
          <w:rFonts w:hint="cs"/>
          <w:rtl/>
        </w:rPr>
        <w:t>ً</w:t>
      </w:r>
      <w:r>
        <w:rPr>
          <w:rtl/>
        </w:rPr>
        <w:t xml:space="preserve"> عبدك المؤمن مر بي فطلب مني ماء يتوضأ به ليصل</w:t>
      </w:r>
      <w:r w:rsidR="0005071C">
        <w:rPr>
          <w:rFonts w:hint="cs"/>
          <w:rtl/>
        </w:rPr>
        <w:t>ّ</w:t>
      </w:r>
      <w:r>
        <w:rPr>
          <w:rtl/>
        </w:rPr>
        <w:t>ي</w:t>
      </w:r>
      <w:r w:rsidR="00A90B9E">
        <w:rPr>
          <w:rtl/>
        </w:rPr>
        <w:t>،</w:t>
      </w:r>
      <w:r>
        <w:rPr>
          <w:rtl/>
        </w:rPr>
        <w:t xml:space="preserve"> فأعطيته</w:t>
      </w:r>
      <w:r w:rsidR="00A90B9E">
        <w:rPr>
          <w:rtl/>
        </w:rPr>
        <w:t>،</w:t>
      </w:r>
      <w:r>
        <w:rPr>
          <w:rtl/>
        </w:rPr>
        <w:t xml:space="preserve"> فيدعى بذلك المؤمن فيذكره ذلك</w:t>
      </w:r>
      <w:r w:rsidR="00A90B9E">
        <w:rPr>
          <w:rtl/>
        </w:rPr>
        <w:t>،</w:t>
      </w:r>
      <w:r>
        <w:rPr>
          <w:rtl/>
        </w:rPr>
        <w:t xml:space="preserve"> فيقول</w:t>
      </w:r>
      <w:r w:rsidR="00A93B6D">
        <w:rPr>
          <w:rtl/>
        </w:rPr>
        <w:t>:</w:t>
      </w:r>
      <w:r>
        <w:rPr>
          <w:rtl/>
        </w:rPr>
        <w:t xml:space="preserve"> نعم يا رب </w:t>
      </w:r>
      <w:r w:rsidRPr="00A90B9E">
        <w:rPr>
          <w:rStyle w:val="libFootnotenumChar"/>
          <w:rtl/>
        </w:rPr>
        <w:t>(2)</w:t>
      </w:r>
      <w:r w:rsidR="00A90B9E">
        <w:rPr>
          <w:rtl/>
        </w:rPr>
        <w:t>،</w:t>
      </w:r>
      <w:r>
        <w:rPr>
          <w:rtl/>
        </w:rPr>
        <w:t xml:space="preserve"> فيقول الرب</w:t>
      </w:r>
      <w:r w:rsidR="0005071C">
        <w:rPr>
          <w:rFonts w:hint="cs"/>
          <w:rtl/>
        </w:rPr>
        <w:t>ّ</w:t>
      </w:r>
      <w:r>
        <w:rPr>
          <w:rtl/>
        </w:rPr>
        <w:t xml:space="preserve"> تبارك وتعالى</w:t>
      </w:r>
      <w:r w:rsidR="00A93B6D">
        <w:rPr>
          <w:rtl/>
        </w:rPr>
        <w:t>:</w:t>
      </w:r>
      <w:r>
        <w:rPr>
          <w:rtl/>
        </w:rPr>
        <w:t xml:space="preserve"> قد غفرت لك</w:t>
      </w:r>
      <w:r w:rsidR="00A90B9E">
        <w:rPr>
          <w:rtl/>
        </w:rPr>
        <w:t>،</w:t>
      </w:r>
      <w:r>
        <w:rPr>
          <w:rtl/>
        </w:rPr>
        <w:t xml:space="preserve"> ادخلوا عبدي الجنة. </w:t>
      </w:r>
    </w:p>
    <w:p w:rsidR="00502E84" w:rsidRDefault="00502E84" w:rsidP="006C5409">
      <w:pPr>
        <w:pStyle w:val="libNormal"/>
        <w:rPr>
          <w:rtl/>
        </w:rPr>
      </w:pPr>
      <w:r w:rsidRPr="00BA6C6A">
        <w:rPr>
          <w:rStyle w:val="libNormalChar"/>
          <w:rtl/>
        </w:rPr>
        <w:t>[ 21767 ]</w:t>
      </w:r>
      <w:r>
        <w:rPr>
          <w:rtl/>
        </w:rPr>
        <w:t xml:space="preserve"> 15</w:t>
      </w:r>
      <w:r w:rsidR="00A90B9E">
        <w:rPr>
          <w:rtl/>
        </w:rPr>
        <w:t xml:space="preserve"> - </w:t>
      </w:r>
      <w:r>
        <w:rPr>
          <w:rtl/>
        </w:rPr>
        <w:t xml:space="preserve">وعن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05071C">
        <w:rPr>
          <w:rFonts w:hint="cs"/>
          <w:rtl/>
        </w:rPr>
        <w:t xml:space="preserve"> (</w:t>
      </w:r>
      <w:r>
        <w:rPr>
          <w:rtl/>
        </w:rPr>
        <w:t xml:space="preserve"> </w:t>
      </w:r>
      <w:r w:rsidR="00F16FA9">
        <w:rPr>
          <w:rStyle w:val="libAlaemChar"/>
          <w:rFonts w:hint="cs"/>
          <w:rtl/>
        </w:rPr>
        <w:t>صلى‌الله‌عليه‌وآله‌</w:t>
      </w:r>
      <w:r>
        <w:rPr>
          <w:rtl/>
        </w:rPr>
        <w:t xml:space="preserve"> </w:t>
      </w:r>
      <w:r w:rsidR="0005071C">
        <w:rPr>
          <w:rFonts w:hint="cs"/>
          <w:rtl/>
        </w:rPr>
        <w:t xml:space="preserve">) : </w:t>
      </w:r>
      <w:r>
        <w:rPr>
          <w:rtl/>
        </w:rPr>
        <w:t>إن</w:t>
      </w:r>
      <w:r w:rsidR="0005071C">
        <w:rPr>
          <w:rFonts w:hint="cs"/>
          <w:rtl/>
        </w:rPr>
        <w:t>ّ</w:t>
      </w:r>
      <w:r>
        <w:rPr>
          <w:rtl/>
        </w:rPr>
        <w:t xml:space="preserve"> لله عبادا</w:t>
      </w:r>
      <w:r w:rsidR="0005071C">
        <w:rPr>
          <w:rFonts w:hint="cs"/>
          <w:rtl/>
        </w:rPr>
        <w:t>ً</w:t>
      </w:r>
      <w:r>
        <w:rPr>
          <w:rtl/>
        </w:rPr>
        <w:t xml:space="preserve"> يحكمهم في جن</w:t>
      </w:r>
      <w:r w:rsidR="0005071C">
        <w:rPr>
          <w:rFonts w:hint="cs"/>
          <w:rtl/>
        </w:rPr>
        <w:t>ّ</w:t>
      </w:r>
      <w:r>
        <w:rPr>
          <w:rtl/>
        </w:rPr>
        <w:t>ته</w:t>
      </w:r>
      <w:r w:rsidR="00A90B9E">
        <w:rPr>
          <w:rtl/>
        </w:rPr>
        <w:t>،</w:t>
      </w:r>
      <w:r>
        <w:rPr>
          <w:rtl/>
        </w:rPr>
        <w:t xml:space="preserve"> قيل</w:t>
      </w:r>
      <w:r w:rsidR="00A93B6D">
        <w:rPr>
          <w:rtl/>
        </w:rPr>
        <w:t>:</w:t>
      </w:r>
      <w:r>
        <w:rPr>
          <w:rtl/>
        </w:rPr>
        <w:t xml:space="preserve"> </w:t>
      </w:r>
      <w:r w:rsidRPr="00E521F4">
        <w:rPr>
          <w:rStyle w:val="libNormalChar"/>
          <w:rtl/>
        </w:rPr>
        <w:t xml:space="preserve">( </w:t>
      </w:r>
      <w:r>
        <w:rPr>
          <w:rtl/>
        </w:rPr>
        <w:t>ومن هم؟</w:t>
      </w:r>
      <w:r w:rsidRPr="00E521F4">
        <w:rPr>
          <w:rStyle w:val="libNormalChar"/>
          <w:rtl/>
        </w:rPr>
        <w:t xml:space="preserve"> )</w:t>
      </w:r>
      <w:r>
        <w:rPr>
          <w:rtl/>
        </w:rPr>
        <w:t xml:space="preserve"> </w:t>
      </w:r>
      <w:r w:rsidRPr="00A90B9E">
        <w:rPr>
          <w:rStyle w:val="libFootnotenumChar"/>
          <w:rtl/>
        </w:rPr>
        <w:t>(</w:t>
      </w:r>
      <w:r w:rsidR="006C5409">
        <w:rPr>
          <w:rStyle w:val="libFootnotenumChar"/>
          <w:rFonts w:hint="cs"/>
          <w:rtl/>
        </w:rPr>
        <w:t>3</w:t>
      </w:r>
      <w:r w:rsidRPr="00A90B9E">
        <w:rPr>
          <w:rStyle w:val="libFootnotenumChar"/>
          <w:rtl/>
        </w:rPr>
        <w:t>)</w:t>
      </w:r>
      <w:r>
        <w:rPr>
          <w:rtl/>
        </w:rPr>
        <w:t xml:space="preserve"> قال</w:t>
      </w:r>
      <w:r w:rsidR="00A93B6D">
        <w:rPr>
          <w:rtl/>
        </w:rPr>
        <w:t>:</w:t>
      </w:r>
      <w:r>
        <w:rPr>
          <w:rtl/>
        </w:rPr>
        <w:t xml:space="preserve"> من قضى لمؤمن حاجة بني</w:t>
      </w:r>
      <w:r w:rsidR="0005071C">
        <w:rPr>
          <w:rFonts w:hint="cs"/>
          <w:rtl/>
        </w:rPr>
        <w:t>ّ</w:t>
      </w:r>
      <w:r>
        <w:rPr>
          <w:rtl/>
        </w:rPr>
        <w:t xml:space="preserve">ة </w:t>
      </w:r>
      <w:r w:rsidRPr="00A90B9E">
        <w:rPr>
          <w:rStyle w:val="libFootnotenumChar"/>
          <w:rtl/>
        </w:rPr>
        <w:t>(</w:t>
      </w:r>
      <w:r w:rsidR="006C5409">
        <w:rPr>
          <w:rStyle w:val="libFootnotenumChar"/>
          <w:rFonts w:hint="cs"/>
          <w:rtl/>
        </w:rPr>
        <w:t>4</w:t>
      </w:r>
      <w:r w:rsidRPr="00A90B9E">
        <w:rPr>
          <w:rStyle w:val="libFootnotenumChar"/>
          <w:rtl/>
        </w:rPr>
        <w:t>)</w:t>
      </w:r>
      <w:r>
        <w:rPr>
          <w:rtl/>
        </w:rPr>
        <w:t>.</w:t>
      </w:r>
    </w:p>
    <w:p w:rsidR="00502E84" w:rsidRDefault="00502E84" w:rsidP="006C5409">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6C5409">
        <w:rPr>
          <w:rStyle w:val="libFootnotenumChar"/>
          <w:rFonts w:hint="cs"/>
          <w:rtl/>
        </w:rPr>
        <w:t>5</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6C5409">
        <w:rPr>
          <w:rStyle w:val="libFootnotenumChar"/>
          <w:rFonts w:hint="cs"/>
          <w:rtl/>
        </w:rPr>
        <w:t>6</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14</w:t>
      </w:r>
      <w:r w:rsidR="00A90B9E">
        <w:rPr>
          <w:rtl/>
        </w:rPr>
        <w:t xml:space="preserve"> - </w:t>
      </w:r>
      <w:r>
        <w:rPr>
          <w:rtl/>
        </w:rPr>
        <w:t xml:space="preserve">مصادقة </w:t>
      </w:r>
      <w:r w:rsidR="00A545A4">
        <w:rPr>
          <w:rtl/>
        </w:rPr>
        <w:t>الإِخوان</w:t>
      </w:r>
      <w:r w:rsidR="00A93B6D">
        <w:rPr>
          <w:rtl/>
        </w:rPr>
        <w:t>:</w:t>
      </w:r>
      <w:r>
        <w:rPr>
          <w:rtl/>
        </w:rPr>
        <w:t xml:space="preserve"> 54 </w:t>
      </w:r>
      <w:r w:rsidR="00BA6C6A">
        <w:rPr>
          <w:rtl/>
        </w:rPr>
        <w:t>/</w:t>
      </w:r>
      <w:r>
        <w:rPr>
          <w:rtl/>
        </w:rPr>
        <w:t xml:space="preserve"> 6. </w:t>
      </w:r>
    </w:p>
    <w:p w:rsidR="00502E84" w:rsidRPr="00493422" w:rsidRDefault="00502E84" w:rsidP="00E521F4">
      <w:pPr>
        <w:pStyle w:val="libFootnote0"/>
        <w:rPr>
          <w:rtl/>
        </w:rPr>
      </w:pPr>
      <w:r w:rsidRPr="00493422">
        <w:rPr>
          <w:rtl/>
        </w:rPr>
        <w:t>(1) في المصدر زيادة</w:t>
      </w:r>
      <w:r w:rsidR="00A93B6D">
        <w:rPr>
          <w:rtl/>
        </w:rPr>
        <w:t>:</w:t>
      </w:r>
      <w:r w:rsidRPr="00493422">
        <w:rPr>
          <w:rtl/>
        </w:rPr>
        <w:t xml:space="preserve"> يا رب. </w:t>
      </w:r>
    </w:p>
    <w:p w:rsidR="00502E84" w:rsidRPr="00493422" w:rsidRDefault="00502E84" w:rsidP="00E521F4">
      <w:pPr>
        <w:pStyle w:val="libFootnote0"/>
        <w:rPr>
          <w:rtl/>
        </w:rPr>
      </w:pPr>
      <w:r w:rsidRPr="00493422">
        <w:rPr>
          <w:rtl/>
        </w:rPr>
        <w:t>(2) في المصدر زيادة</w:t>
      </w:r>
      <w:r w:rsidR="00A93B6D">
        <w:rPr>
          <w:rtl/>
        </w:rPr>
        <w:t>:</w:t>
      </w:r>
      <w:r w:rsidRPr="00493422">
        <w:rPr>
          <w:rtl/>
        </w:rPr>
        <w:t xml:space="preserve"> مررت به فطلبت منه فاعطاني</w:t>
      </w:r>
      <w:r w:rsidR="00A90B9E">
        <w:rPr>
          <w:rtl/>
        </w:rPr>
        <w:t>،</w:t>
      </w:r>
      <w:r w:rsidRPr="00493422">
        <w:rPr>
          <w:rtl/>
        </w:rPr>
        <w:t xml:space="preserve"> فتوضأت فصليت لك. </w:t>
      </w:r>
    </w:p>
    <w:p w:rsidR="00502E84" w:rsidRDefault="00502E84" w:rsidP="00E521F4">
      <w:pPr>
        <w:pStyle w:val="libFootnote0"/>
        <w:rPr>
          <w:rtl/>
        </w:rPr>
      </w:pPr>
      <w:r>
        <w:rPr>
          <w:rtl/>
        </w:rPr>
        <w:t>15</w:t>
      </w:r>
      <w:r w:rsidR="00A90B9E">
        <w:rPr>
          <w:rtl/>
        </w:rPr>
        <w:t xml:space="preserve"> - </w:t>
      </w:r>
      <w:r>
        <w:rPr>
          <w:rtl/>
        </w:rPr>
        <w:t xml:space="preserve">مصادقة </w:t>
      </w:r>
      <w:r w:rsidR="00A545A4">
        <w:rPr>
          <w:rtl/>
        </w:rPr>
        <w:t>الإِخوان</w:t>
      </w:r>
      <w:r w:rsidR="00A93B6D">
        <w:rPr>
          <w:rtl/>
        </w:rPr>
        <w:t>:</w:t>
      </w:r>
      <w:r>
        <w:rPr>
          <w:rtl/>
        </w:rPr>
        <w:t xml:space="preserve"> 54 </w:t>
      </w:r>
      <w:r w:rsidR="00BA6C6A">
        <w:rPr>
          <w:rtl/>
        </w:rPr>
        <w:t>/</w:t>
      </w:r>
      <w:r>
        <w:rPr>
          <w:rtl/>
        </w:rPr>
        <w:t xml:space="preserve"> 7. </w:t>
      </w:r>
    </w:p>
    <w:p w:rsidR="00502E84" w:rsidRPr="00493422" w:rsidRDefault="00502E84" w:rsidP="00216F8F">
      <w:pPr>
        <w:pStyle w:val="libFootnote0"/>
        <w:rPr>
          <w:rtl/>
        </w:rPr>
      </w:pPr>
      <w:r w:rsidRPr="00493422">
        <w:rPr>
          <w:rtl/>
        </w:rPr>
        <w:t>(</w:t>
      </w:r>
      <w:r w:rsidR="00216F8F">
        <w:rPr>
          <w:rFonts w:hint="cs"/>
          <w:rtl/>
        </w:rPr>
        <w:t>3</w:t>
      </w:r>
      <w:r w:rsidRPr="00493422">
        <w:rPr>
          <w:rtl/>
        </w:rPr>
        <w:t>) في المصدر</w:t>
      </w:r>
      <w:r w:rsidR="00A93B6D">
        <w:rPr>
          <w:rtl/>
        </w:rPr>
        <w:t>:</w:t>
      </w:r>
      <w:r w:rsidRPr="00493422">
        <w:rPr>
          <w:rtl/>
        </w:rPr>
        <w:t xml:space="preserve"> يا رسول الله ومن هولاء الذين يحكمهم الله في جنته</w:t>
      </w:r>
      <w:r>
        <w:rPr>
          <w:rtl/>
        </w:rPr>
        <w:t>؟</w:t>
      </w:r>
    </w:p>
    <w:p w:rsidR="00502E84" w:rsidRPr="00493422" w:rsidRDefault="00502E84" w:rsidP="00216F8F">
      <w:pPr>
        <w:pStyle w:val="libFootnote0"/>
        <w:rPr>
          <w:rtl/>
        </w:rPr>
      </w:pPr>
      <w:r w:rsidRPr="00493422">
        <w:rPr>
          <w:rtl/>
        </w:rPr>
        <w:t>(</w:t>
      </w:r>
      <w:r w:rsidR="00216F8F">
        <w:rPr>
          <w:rFonts w:hint="cs"/>
          <w:rtl/>
        </w:rPr>
        <w:t>4</w:t>
      </w:r>
      <w:r w:rsidRPr="00493422">
        <w:rPr>
          <w:rtl/>
        </w:rPr>
        <w:t>) في المصدر</w:t>
      </w:r>
      <w:r w:rsidR="00A93B6D">
        <w:rPr>
          <w:rtl/>
        </w:rPr>
        <w:t>:</w:t>
      </w:r>
      <w:r w:rsidRPr="00493422">
        <w:rPr>
          <w:rtl/>
        </w:rPr>
        <w:t xml:space="preserve"> </w:t>
      </w:r>
      <w:r w:rsidRPr="006C5409">
        <w:rPr>
          <w:rtl/>
        </w:rPr>
        <w:t>بينه [ وبينه ].</w:t>
      </w:r>
      <w:r w:rsidRPr="00493422">
        <w:rPr>
          <w:rtl/>
        </w:rPr>
        <w:t xml:space="preserve"> </w:t>
      </w:r>
    </w:p>
    <w:p w:rsidR="00502E84" w:rsidRPr="00493422" w:rsidRDefault="00502E84" w:rsidP="00216F8F">
      <w:pPr>
        <w:pStyle w:val="libFootnote0"/>
        <w:rPr>
          <w:rtl/>
        </w:rPr>
      </w:pPr>
      <w:r w:rsidRPr="00493422">
        <w:rPr>
          <w:rtl/>
        </w:rPr>
        <w:t>(</w:t>
      </w:r>
      <w:r w:rsidR="00216F8F">
        <w:rPr>
          <w:rFonts w:hint="cs"/>
          <w:rtl/>
        </w:rPr>
        <w:t>5</w:t>
      </w:r>
      <w:r w:rsidRPr="00493422">
        <w:rPr>
          <w:rtl/>
        </w:rPr>
        <w:t>) تقدم في الحديث 8 من الباب 96 من ابواب جهاد النفس</w:t>
      </w:r>
      <w:r w:rsidR="00A90B9E">
        <w:rPr>
          <w:rtl/>
        </w:rPr>
        <w:t>،</w:t>
      </w:r>
      <w:r w:rsidRPr="00493422">
        <w:rPr>
          <w:rtl/>
        </w:rPr>
        <w:t xml:space="preserve"> وفي الباب 122 من ابواب احكام العشرة</w:t>
      </w:r>
      <w:r w:rsidR="00A90B9E">
        <w:rPr>
          <w:rtl/>
        </w:rPr>
        <w:t>،</w:t>
      </w:r>
      <w:r w:rsidRPr="00493422">
        <w:rPr>
          <w:rtl/>
        </w:rPr>
        <w:t xml:space="preserve"> وفي الحديث 3 من الباب 47 من ابواب الصدقة</w:t>
      </w:r>
      <w:r w:rsidR="00A90B9E">
        <w:rPr>
          <w:rtl/>
        </w:rPr>
        <w:t>،</w:t>
      </w:r>
      <w:r w:rsidRPr="00493422">
        <w:rPr>
          <w:rtl/>
        </w:rPr>
        <w:t xml:space="preserve"> وفي الباب 18 من ابواب الاحتضار</w:t>
      </w:r>
      <w:r w:rsidR="00A90B9E">
        <w:rPr>
          <w:rtl/>
        </w:rPr>
        <w:t>،</w:t>
      </w:r>
      <w:r w:rsidRPr="00493422">
        <w:rPr>
          <w:rtl/>
        </w:rPr>
        <w:t xml:space="preserve"> وفي الحديث 34 من الباب 1 من ابواب مقدمة العبادات</w:t>
      </w:r>
      <w:r w:rsidR="00A90B9E">
        <w:rPr>
          <w:rtl/>
        </w:rPr>
        <w:t>،</w:t>
      </w:r>
      <w:r w:rsidRPr="00493422">
        <w:rPr>
          <w:rtl/>
        </w:rPr>
        <w:t xml:space="preserve"> وفي الاحاديث 5 و 6 و 8 و 10 من الباب 22 من هذه </w:t>
      </w:r>
      <w:r w:rsidR="00F76FF2">
        <w:rPr>
          <w:rtl/>
        </w:rPr>
        <w:t>الأبواب</w:t>
      </w:r>
      <w:r w:rsidR="00A90B9E">
        <w:rPr>
          <w:rtl/>
        </w:rPr>
        <w:t>،</w:t>
      </w:r>
      <w:r w:rsidRPr="00493422">
        <w:rPr>
          <w:rtl/>
        </w:rPr>
        <w:t xml:space="preserve"> وما </w:t>
      </w:r>
      <w:r w:rsidR="00921D19">
        <w:rPr>
          <w:rtl/>
        </w:rPr>
        <w:t xml:space="preserve">يدلّ </w:t>
      </w:r>
      <w:r w:rsidRPr="00493422">
        <w:rPr>
          <w:rtl/>
        </w:rPr>
        <w:t xml:space="preserve">عليه بعمومه في هذه </w:t>
      </w:r>
      <w:r w:rsidR="00F76FF2">
        <w:rPr>
          <w:rtl/>
        </w:rPr>
        <w:t>الأبواب</w:t>
      </w:r>
      <w:r w:rsidRPr="00493422">
        <w:rPr>
          <w:rtl/>
        </w:rPr>
        <w:t xml:space="preserve">. </w:t>
      </w:r>
    </w:p>
    <w:p w:rsidR="00502E84" w:rsidRPr="00493422" w:rsidRDefault="00502E84" w:rsidP="00216F8F">
      <w:pPr>
        <w:pStyle w:val="libFootnote0"/>
        <w:rPr>
          <w:rtl/>
        </w:rPr>
      </w:pPr>
      <w:r w:rsidRPr="00493422">
        <w:rPr>
          <w:rtl/>
        </w:rPr>
        <w:t>(</w:t>
      </w:r>
      <w:r w:rsidR="00216F8F">
        <w:rPr>
          <w:rFonts w:hint="cs"/>
          <w:rtl/>
        </w:rPr>
        <w:t>6</w:t>
      </w:r>
      <w:r w:rsidRPr="00493422">
        <w:rPr>
          <w:rtl/>
        </w:rPr>
        <w:t>) يأتي في الباب 49 من ابواب ما يكتسب به</w:t>
      </w:r>
      <w:r w:rsidR="00A90B9E">
        <w:rPr>
          <w:rtl/>
        </w:rPr>
        <w:t>،</w:t>
      </w:r>
      <w:r w:rsidRPr="00493422">
        <w:rPr>
          <w:rtl/>
        </w:rPr>
        <w:t xml:space="preserve"> وفي </w:t>
      </w:r>
      <w:r w:rsidR="00F76FF2">
        <w:rPr>
          <w:rtl/>
        </w:rPr>
        <w:t>الأبواب</w:t>
      </w:r>
      <w:r w:rsidRPr="00493422">
        <w:rPr>
          <w:rtl/>
        </w:rPr>
        <w:t xml:space="preserve"> 26 و 27 و 28 و 29 و 37 من هذه </w:t>
      </w:r>
      <w:r w:rsidR="00F76FF2">
        <w:rPr>
          <w:rtl/>
        </w:rPr>
        <w:t>الأبواب</w:t>
      </w:r>
      <w:r w:rsidRPr="00493422">
        <w:rPr>
          <w:rtl/>
        </w:rPr>
        <w:t xml:space="preserve">. </w:t>
      </w:r>
    </w:p>
    <w:p w:rsidR="00A90B9E" w:rsidRDefault="00A90B9E" w:rsidP="00E521F4">
      <w:pPr>
        <w:pStyle w:val="libNormal"/>
        <w:rPr>
          <w:rtl/>
        </w:rPr>
      </w:pPr>
      <w:r>
        <w:rPr>
          <w:rtl/>
        </w:rPr>
        <w:br w:type="page"/>
      </w:r>
    </w:p>
    <w:p w:rsidR="00502E84" w:rsidRDefault="00502E84" w:rsidP="00502E84">
      <w:pPr>
        <w:pStyle w:val="Heading2Center"/>
        <w:rPr>
          <w:rtl/>
        </w:rPr>
      </w:pPr>
      <w:bookmarkStart w:id="1412" w:name="_Toc302476681"/>
      <w:bookmarkStart w:id="1413" w:name="_Toc303591347"/>
      <w:bookmarkStart w:id="1414" w:name="_Toc303591859"/>
      <w:bookmarkStart w:id="1415" w:name="_Toc303593184"/>
      <w:bookmarkStart w:id="1416" w:name="_Toc303593373"/>
      <w:bookmarkStart w:id="1417" w:name="_Toc303629215"/>
      <w:bookmarkStart w:id="1418" w:name="_Toc305219466"/>
      <w:bookmarkStart w:id="1419" w:name="_Toc377675557"/>
      <w:bookmarkStart w:id="1420" w:name="_Toc252139760"/>
      <w:r>
        <w:rPr>
          <w:rtl/>
        </w:rPr>
        <w:lastRenderedPageBreak/>
        <w:t>26</w:t>
      </w:r>
      <w:r w:rsidR="00A90B9E">
        <w:rPr>
          <w:rtl/>
        </w:rPr>
        <w:t xml:space="preserve"> - </w:t>
      </w:r>
      <w:r>
        <w:rPr>
          <w:rtl/>
        </w:rPr>
        <w:t>باب استحباب اختيار قضاء حاجة المؤمن على غيرها</w:t>
      </w:r>
      <w:bookmarkEnd w:id="1412"/>
      <w:bookmarkEnd w:id="1413"/>
      <w:bookmarkEnd w:id="1414"/>
      <w:bookmarkEnd w:id="1415"/>
      <w:bookmarkEnd w:id="1416"/>
      <w:bookmarkEnd w:id="1417"/>
      <w:bookmarkEnd w:id="1418"/>
      <w:r w:rsidR="00A90B9E">
        <w:rPr>
          <w:rtl/>
        </w:rPr>
        <w:t xml:space="preserve"> </w:t>
      </w:r>
      <w:bookmarkStart w:id="1421" w:name="_Toc302476682"/>
      <w:bookmarkStart w:id="1422" w:name="_Toc303591348"/>
      <w:bookmarkStart w:id="1423" w:name="_Toc303591860"/>
      <w:bookmarkStart w:id="1424" w:name="_Toc303593185"/>
      <w:bookmarkStart w:id="1425" w:name="_Toc303593374"/>
      <w:bookmarkStart w:id="1426" w:name="_Toc303629216"/>
      <w:bookmarkStart w:id="1427" w:name="_Toc305219467"/>
      <w:r w:rsidR="00A90B9E">
        <w:rPr>
          <w:rtl/>
        </w:rPr>
        <w:t>م</w:t>
      </w:r>
      <w:r>
        <w:rPr>
          <w:rtl/>
        </w:rPr>
        <w:t>ن القربات</w:t>
      </w:r>
      <w:r w:rsidR="00A90B9E">
        <w:rPr>
          <w:rtl/>
        </w:rPr>
        <w:t>،</w:t>
      </w:r>
      <w:r>
        <w:rPr>
          <w:rtl/>
        </w:rPr>
        <w:t xml:space="preserve"> </w:t>
      </w:r>
      <w:r w:rsidR="007E7204">
        <w:rPr>
          <w:rtl/>
        </w:rPr>
        <w:t xml:space="preserve">حتّى </w:t>
      </w:r>
      <w:r>
        <w:rPr>
          <w:rtl/>
        </w:rPr>
        <w:t>العتق والطواف والحج المندوب</w:t>
      </w:r>
      <w:bookmarkEnd w:id="1419"/>
      <w:bookmarkEnd w:id="1420"/>
      <w:bookmarkEnd w:id="1421"/>
      <w:bookmarkEnd w:id="1422"/>
      <w:bookmarkEnd w:id="1423"/>
      <w:bookmarkEnd w:id="1424"/>
      <w:bookmarkEnd w:id="1425"/>
      <w:bookmarkEnd w:id="1426"/>
      <w:bookmarkEnd w:id="1427"/>
    </w:p>
    <w:p w:rsidR="00502E84" w:rsidRDefault="00502E84" w:rsidP="00A90B9E">
      <w:pPr>
        <w:pStyle w:val="libNormal"/>
        <w:rPr>
          <w:rtl/>
        </w:rPr>
      </w:pPr>
      <w:r w:rsidRPr="00BA6C6A">
        <w:rPr>
          <w:rStyle w:val="libNormalChar"/>
          <w:rtl/>
        </w:rPr>
        <w:t>[ 21768 ]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زياد عن الحكم بن أيمن</w:t>
      </w:r>
      <w:r w:rsidR="00A90B9E">
        <w:rPr>
          <w:rtl/>
        </w:rPr>
        <w:t>،</w:t>
      </w:r>
      <w:r>
        <w:rPr>
          <w:rtl/>
        </w:rPr>
        <w:t xml:space="preserve"> عن صدقة الاحدب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قضاء حاجة المؤمن خير من عتق ألف رقبة</w:t>
      </w:r>
      <w:r w:rsidR="00A90B9E">
        <w:rPr>
          <w:rtl/>
        </w:rPr>
        <w:t>،</w:t>
      </w:r>
      <w:r>
        <w:rPr>
          <w:rtl/>
        </w:rPr>
        <w:t xml:space="preserve"> وخير من ح</w:t>
      </w:r>
      <w:r w:rsidR="006C5409">
        <w:rPr>
          <w:rFonts w:hint="cs"/>
          <w:rtl/>
        </w:rPr>
        <w:t>ُ</w:t>
      </w:r>
      <w:r>
        <w:rPr>
          <w:rtl/>
        </w:rPr>
        <w:t>ملان ألف فرس في سبيل الله.</w:t>
      </w:r>
    </w:p>
    <w:p w:rsidR="00502E84" w:rsidRDefault="00502E84" w:rsidP="00A90B9E">
      <w:pPr>
        <w:pStyle w:val="libNormal"/>
        <w:rPr>
          <w:rtl/>
        </w:rPr>
      </w:pPr>
      <w:r>
        <w:rPr>
          <w:rtl/>
        </w:rPr>
        <w:t>وعن علي بن إبراهيم</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زياد مثله </w:t>
      </w:r>
      <w:r w:rsidRPr="00A90B9E">
        <w:rPr>
          <w:rStyle w:val="libFootnotenumChar"/>
          <w:rtl/>
        </w:rPr>
        <w:t>(1)</w:t>
      </w:r>
      <w:r>
        <w:rPr>
          <w:rtl/>
        </w:rPr>
        <w:t>.</w:t>
      </w:r>
    </w:p>
    <w:p w:rsidR="00502E84" w:rsidRDefault="00502E84" w:rsidP="00A90B9E">
      <w:pPr>
        <w:pStyle w:val="libNormal"/>
        <w:rPr>
          <w:rtl/>
        </w:rPr>
      </w:pPr>
      <w:r>
        <w:rPr>
          <w:rtl/>
        </w:rPr>
        <w:t xml:space="preserve">ورواه الصدوق 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بإسناده مثله </w:t>
      </w:r>
      <w:r w:rsidRPr="00A90B9E">
        <w:rPr>
          <w:rStyle w:val="libFootnotenumChar"/>
          <w:rtl/>
        </w:rPr>
        <w:t>(2)</w:t>
      </w:r>
      <w:r>
        <w:rPr>
          <w:rtl/>
        </w:rPr>
        <w:t xml:space="preserve">. </w:t>
      </w:r>
    </w:p>
    <w:p w:rsidR="00502E84" w:rsidRDefault="00502E84" w:rsidP="00A90B9E">
      <w:pPr>
        <w:pStyle w:val="libNormal"/>
        <w:rPr>
          <w:rtl/>
        </w:rPr>
      </w:pPr>
      <w:r w:rsidRPr="00BA6C6A">
        <w:rPr>
          <w:rStyle w:val="libNormalChar"/>
          <w:rtl/>
        </w:rPr>
        <w:t>[ 21769 ]</w:t>
      </w:r>
      <w:r>
        <w:rPr>
          <w:rtl/>
        </w:rPr>
        <w:t xml:space="preserve"> 2</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بن زياد</w:t>
      </w:r>
      <w:r w:rsidR="00A90B9E">
        <w:rPr>
          <w:rtl/>
        </w:rPr>
        <w:t>،</w:t>
      </w:r>
      <w:r>
        <w:rPr>
          <w:rtl/>
        </w:rPr>
        <w:t xml:space="preserve"> عن صندل</w:t>
      </w:r>
      <w:r w:rsidR="00A90B9E">
        <w:rPr>
          <w:rtl/>
        </w:rPr>
        <w:t>،</w:t>
      </w:r>
      <w:r>
        <w:rPr>
          <w:rtl/>
        </w:rPr>
        <w:t xml:space="preserve"> عن أبي الصباح الكناني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لقضاء حاجة امرئ مؤمن أ</w:t>
      </w:r>
      <w:r w:rsidR="001E2943">
        <w:rPr>
          <w:rtl/>
        </w:rPr>
        <w:t xml:space="preserve">حبّ </w:t>
      </w:r>
      <w:r>
        <w:rPr>
          <w:rtl/>
        </w:rPr>
        <w:t>إلى الله من عشرين حج</w:t>
      </w:r>
      <w:r w:rsidR="006C5409">
        <w:rPr>
          <w:rFonts w:hint="cs"/>
          <w:rtl/>
        </w:rPr>
        <w:t>ّ</w:t>
      </w:r>
      <w:r>
        <w:rPr>
          <w:rtl/>
        </w:rPr>
        <w:t>ة</w:t>
      </w:r>
      <w:r w:rsidR="00A90B9E">
        <w:rPr>
          <w:rtl/>
        </w:rPr>
        <w:t>،</w:t>
      </w:r>
      <w:r>
        <w:rPr>
          <w:rtl/>
        </w:rPr>
        <w:t xml:space="preserve"> </w:t>
      </w:r>
      <w:r w:rsidR="00070C51">
        <w:rPr>
          <w:rtl/>
        </w:rPr>
        <w:t xml:space="preserve">كلّ </w:t>
      </w:r>
      <w:r>
        <w:rPr>
          <w:rtl/>
        </w:rPr>
        <w:t xml:space="preserve">حجة ينفق فيها صاحبها مئة ألف. </w:t>
      </w:r>
    </w:p>
    <w:p w:rsidR="00502E84" w:rsidRDefault="00502E84" w:rsidP="00A90B9E">
      <w:pPr>
        <w:pStyle w:val="libNormal"/>
        <w:rPr>
          <w:rtl/>
        </w:rPr>
      </w:pPr>
      <w:r w:rsidRPr="00BA6C6A">
        <w:rPr>
          <w:rStyle w:val="libNormalChar"/>
          <w:rtl/>
        </w:rPr>
        <w:t>[ 21770 ]</w:t>
      </w:r>
      <w:r>
        <w:rPr>
          <w:rtl/>
        </w:rPr>
        <w:t xml:space="preserve"> 3</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الحكم بن أيمن</w:t>
      </w:r>
      <w:r w:rsidR="00A90B9E">
        <w:rPr>
          <w:rtl/>
        </w:rPr>
        <w:t>،</w:t>
      </w:r>
      <w:r>
        <w:rPr>
          <w:rtl/>
        </w:rPr>
        <w:t xml:space="preserve"> عن أبان بن تغلب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sidR="006C5409">
        <w:rPr>
          <w:rtl/>
        </w:rPr>
        <w:t xml:space="preserve"> من طاف بالبيت </w:t>
      </w:r>
      <w:r w:rsidR="006C5409">
        <w:rPr>
          <w:rFonts w:hint="cs"/>
          <w:rtl/>
        </w:rPr>
        <w:t>أُ</w:t>
      </w:r>
      <w:r>
        <w:rPr>
          <w:rtl/>
        </w:rPr>
        <w:t>سبوعا</w:t>
      </w:r>
      <w:r w:rsidR="006C5409">
        <w:rPr>
          <w:rFonts w:hint="cs"/>
          <w:rtl/>
        </w:rPr>
        <w:t>ً</w:t>
      </w:r>
      <w:r>
        <w:rPr>
          <w:rtl/>
        </w:rPr>
        <w:t xml:space="preserve"> كتب الله عزّ وجلّ له ستة آلاف حسنة</w:t>
      </w:r>
      <w:r w:rsidR="00A90B9E">
        <w:rPr>
          <w:rtl/>
        </w:rPr>
        <w:t>،</w:t>
      </w:r>
      <w:r>
        <w:rPr>
          <w:rtl/>
        </w:rPr>
        <w:t xml:space="preserve"> ومحى عنه ستة آلاف سيئة</w:t>
      </w:r>
      <w:r w:rsidR="00A90B9E">
        <w:rPr>
          <w:rtl/>
        </w:rPr>
        <w:t>،</w:t>
      </w:r>
      <w:r>
        <w:rPr>
          <w:rtl/>
        </w:rPr>
        <w:t xml:space="preserve"> ورفع له ستة آلاف درجة. </w:t>
      </w:r>
    </w:p>
    <w:p w:rsidR="00502E84" w:rsidRDefault="00E521F4" w:rsidP="00E521F4">
      <w:pPr>
        <w:pStyle w:val="libLine"/>
        <w:rPr>
          <w:rtl/>
        </w:rPr>
      </w:pPr>
      <w:r>
        <w:rPr>
          <w:rtl/>
        </w:rPr>
        <w:t>____________________</w:t>
      </w:r>
    </w:p>
    <w:p w:rsidR="00502E84" w:rsidRDefault="00502E84" w:rsidP="00F17001">
      <w:pPr>
        <w:pStyle w:val="libFootnoteCenterBold"/>
        <w:rPr>
          <w:rtl/>
        </w:rPr>
      </w:pPr>
      <w:r>
        <w:rPr>
          <w:rtl/>
        </w:rPr>
        <w:t>الباب 26</w:t>
      </w:r>
    </w:p>
    <w:p w:rsidR="00502E84" w:rsidRDefault="00502E84" w:rsidP="00F17001">
      <w:pPr>
        <w:pStyle w:val="libFootnoteCenterBold"/>
        <w:rPr>
          <w:rtl/>
        </w:rPr>
      </w:pPr>
      <w:r>
        <w:rPr>
          <w:rtl/>
        </w:rPr>
        <w:t>فيه 7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154 </w:t>
      </w:r>
      <w:r w:rsidR="00BA6C6A">
        <w:rPr>
          <w:rtl/>
        </w:rPr>
        <w:t>/</w:t>
      </w:r>
      <w:r>
        <w:rPr>
          <w:rtl/>
        </w:rPr>
        <w:t xml:space="preserve"> 3. </w:t>
      </w:r>
    </w:p>
    <w:p w:rsidR="00502E84" w:rsidRPr="00493422" w:rsidRDefault="00502E84" w:rsidP="00E521F4">
      <w:pPr>
        <w:pStyle w:val="libFootnote0"/>
        <w:rPr>
          <w:rtl/>
        </w:rPr>
      </w:pPr>
      <w:r w:rsidRPr="00493422">
        <w:rPr>
          <w:rtl/>
        </w:rPr>
        <w:t>(1) الكافي 2</w:t>
      </w:r>
      <w:r w:rsidR="00A93B6D">
        <w:rPr>
          <w:rtl/>
        </w:rPr>
        <w:t>:</w:t>
      </w:r>
      <w:r w:rsidRPr="00493422">
        <w:rPr>
          <w:rtl/>
        </w:rPr>
        <w:t xml:space="preserve"> 155 </w:t>
      </w:r>
      <w:r w:rsidR="00BA6C6A">
        <w:rPr>
          <w:rtl/>
        </w:rPr>
        <w:t>/</w:t>
      </w:r>
      <w:r w:rsidRPr="00493422">
        <w:rPr>
          <w:rtl/>
        </w:rPr>
        <w:t xml:space="preserve"> ذيل حديث 3. </w:t>
      </w:r>
    </w:p>
    <w:p w:rsidR="00502E84" w:rsidRPr="00493422" w:rsidRDefault="00502E84" w:rsidP="00E521F4">
      <w:pPr>
        <w:pStyle w:val="libFootnote0"/>
        <w:rPr>
          <w:rtl/>
        </w:rPr>
      </w:pPr>
      <w:r w:rsidRPr="00493422">
        <w:rPr>
          <w:rtl/>
        </w:rPr>
        <w:t xml:space="preserve">(2) مصادقة </w:t>
      </w:r>
      <w:r w:rsidR="00A545A4">
        <w:rPr>
          <w:rtl/>
        </w:rPr>
        <w:t>الإِخوان</w:t>
      </w:r>
      <w:r w:rsidR="00A93B6D">
        <w:rPr>
          <w:rtl/>
        </w:rPr>
        <w:t>:</w:t>
      </w:r>
      <w:r w:rsidRPr="00493422">
        <w:rPr>
          <w:rtl/>
        </w:rPr>
        <w:t xml:space="preserve"> 54 </w:t>
      </w:r>
      <w:r w:rsidR="00BA6C6A">
        <w:rPr>
          <w:rtl/>
        </w:rPr>
        <w:t>/</w:t>
      </w:r>
      <w:r w:rsidRPr="00493422">
        <w:rPr>
          <w:rtl/>
        </w:rPr>
        <w:t xml:space="preserve"> 3.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155 </w:t>
      </w:r>
      <w:r w:rsidR="00BA6C6A">
        <w:rPr>
          <w:rtl/>
        </w:rPr>
        <w:t>/</w:t>
      </w:r>
      <w:r>
        <w:rPr>
          <w:rtl/>
        </w:rPr>
        <w:t xml:space="preserve"> 4.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155 </w:t>
      </w:r>
      <w:r w:rsidR="00BA6C6A">
        <w:rPr>
          <w:rtl/>
        </w:rPr>
        <w:t>/</w:t>
      </w:r>
      <w:r>
        <w:rPr>
          <w:rtl/>
        </w:rPr>
        <w:t xml:space="preserve"> 6</w:t>
      </w:r>
      <w:r w:rsidR="00A90B9E">
        <w:rPr>
          <w:rtl/>
        </w:rPr>
        <w:t>،</w:t>
      </w:r>
      <w:r>
        <w:rPr>
          <w:rtl/>
        </w:rPr>
        <w:t xml:space="preserve"> واورد نحوه في الحديثين 1 و 2 من الباب 4</w:t>
      </w:r>
      <w:r w:rsidR="00A90B9E">
        <w:rPr>
          <w:rtl/>
        </w:rPr>
        <w:t>،</w:t>
      </w:r>
      <w:r>
        <w:rPr>
          <w:rtl/>
        </w:rPr>
        <w:t xml:space="preserve"> وفي الحديث 7 من الباب 41 من ابواب الطواف.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قال</w:t>
      </w:r>
      <w:r w:rsidR="00A93B6D">
        <w:rPr>
          <w:rtl/>
        </w:rPr>
        <w:t>:</w:t>
      </w:r>
      <w:r>
        <w:rPr>
          <w:rtl/>
        </w:rPr>
        <w:t xml:space="preserve"> وزاد فيه إسحاق بن عمار</w:t>
      </w:r>
      <w:r w:rsidR="00A93B6D">
        <w:rPr>
          <w:rtl/>
        </w:rPr>
        <w:t>:</w:t>
      </w:r>
      <w:r>
        <w:rPr>
          <w:rtl/>
        </w:rPr>
        <w:t xml:space="preserve"> وقضى له ست</w:t>
      </w:r>
      <w:r w:rsidR="00F17001">
        <w:rPr>
          <w:rFonts w:hint="cs"/>
          <w:rtl/>
        </w:rPr>
        <w:t>ّ</w:t>
      </w:r>
      <w:r>
        <w:rPr>
          <w:rtl/>
        </w:rPr>
        <w:t>ة آلاف حاجة</w:t>
      </w:r>
      <w:r w:rsidR="00A90B9E">
        <w:rPr>
          <w:rtl/>
        </w:rPr>
        <w:t>،</w:t>
      </w:r>
      <w:r>
        <w:rPr>
          <w:rtl/>
        </w:rPr>
        <w:t xml:space="preserve"> قال</w:t>
      </w:r>
      <w:r w:rsidR="00A93B6D">
        <w:rPr>
          <w:rtl/>
        </w:rPr>
        <w:t>:</w:t>
      </w:r>
      <w:r>
        <w:rPr>
          <w:rtl/>
        </w:rPr>
        <w:t xml:space="preserve"> </w:t>
      </w:r>
      <w:r w:rsidR="004511F4">
        <w:rPr>
          <w:rtl/>
        </w:rPr>
        <w:t xml:space="preserve">ثمّ </w:t>
      </w:r>
      <w:r>
        <w:rPr>
          <w:rtl/>
        </w:rPr>
        <w:t>قال</w:t>
      </w:r>
      <w:r w:rsidR="00A93B6D">
        <w:rPr>
          <w:rtl/>
        </w:rPr>
        <w:t>:</w:t>
      </w:r>
      <w:r>
        <w:rPr>
          <w:rtl/>
        </w:rPr>
        <w:t xml:space="preserve"> وقضاء حاجة المؤمن أفضل من طواف وطواف </w:t>
      </w:r>
      <w:r w:rsidR="007E7204">
        <w:rPr>
          <w:rtl/>
        </w:rPr>
        <w:t xml:space="preserve">حتّى </w:t>
      </w:r>
      <w:r>
        <w:rPr>
          <w:rtl/>
        </w:rPr>
        <w:t>عد عشرا</w:t>
      </w:r>
      <w:r w:rsidR="00F17001">
        <w:rPr>
          <w:rFonts w:hint="cs"/>
          <w:rtl/>
        </w:rPr>
        <w:t>ً</w:t>
      </w:r>
      <w:r>
        <w:rPr>
          <w:rtl/>
        </w:rPr>
        <w:t xml:space="preserve">. </w:t>
      </w:r>
    </w:p>
    <w:p w:rsidR="00502E84" w:rsidRDefault="00502E84" w:rsidP="00A90B9E">
      <w:pPr>
        <w:pStyle w:val="libNormal"/>
        <w:rPr>
          <w:rtl/>
        </w:rPr>
      </w:pPr>
      <w:r w:rsidRPr="00BA6C6A">
        <w:rPr>
          <w:rStyle w:val="libNormalChar"/>
          <w:rtl/>
        </w:rPr>
        <w:t>[ 21771 ]</w:t>
      </w:r>
      <w:r>
        <w:rPr>
          <w:rtl/>
        </w:rPr>
        <w:t xml:space="preserve"> 4</w:t>
      </w:r>
      <w:r w:rsidR="00A90B9E">
        <w:rPr>
          <w:rtl/>
        </w:rPr>
        <w:t xml:space="preserve"> - </w:t>
      </w:r>
      <w:r>
        <w:rPr>
          <w:rtl/>
        </w:rPr>
        <w:t xml:space="preserve">وعن الحسين بن </w:t>
      </w:r>
      <w:r w:rsidR="00021793">
        <w:rPr>
          <w:rtl/>
        </w:rPr>
        <w:t>محمّد</w:t>
      </w:r>
      <w:r w:rsidR="00A90B9E">
        <w:rPr>
          <w:rtl/>
        </w:rPr>
        <w:t>،</w:t>
      </w:r>
      <w:r>
        <w:rPr>
          <w:rtl/>
        </w:rPr>
        <w:t xml:space="preserve"> عن أحمد بن إسحاق</w:t>
      </w:r>
      <w:r w:rsidR="00A90B9E">
        <w:rPr>
          <w:rtl/>
        </w:rPr>
        <w:t>،</w:t>
      </w:r>
      <w:r>
        <w:rPr>
          <w:rtl/>
        </w:rPr>
        <w:t xml:space="preserve"> عن سعدان بن مسلم</w:t>
      </w:r>
      <w:r w:rsidR="00A90B9E">
        <w:rPr>
          <w:rtl/>
        </w:rPr>
        <w:t>،</w:t>
      </w:r>
      <w:r>
        <w:rPr>
          <w:rtl/>
        </w:rPr>
        <w:t xml:space="preserve"> عن إسحاق بن عمار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w:t>
      </w:r>
      <w:r w:rsidR="00A93B6D">
        <w:rPr>
          <w:rtl/>
        </w:rPr>
        <w:t>:</w:t>
      </w:r>
      <w:r>
        <w:rPr>
          <w:rtl/>
        </w:rPr>
        <w:t xml:space="preserve"> من طاف بهذا البيت طوافا واحدا</w:t>
      </w:r>
      <w:r w:rsidR="00A90B9E">
        <w:rPr>
          <w:rtl/>
        </w:rPr>
        <w:t>،</w:t>
      </w:r>
      <w:r>
        <w:rPr>
          <w:rtl/>
        </w:rPr>
        <w:t xml:space="preserve"> كتب الله له ستة آلاف حسنة</w:t>
      </w:r>
      <w:r w:rsidR="00A90B9E">
        <w:rPr>
          <w:rtl/>
        </w:rPr>
        <w:t>،</w:t>
      </w:r>
      <w:r>
        <w:rPr>
          <w:rtl/>
        </w:rPr>
        <w:t xml:space="preserve"> ومحى عنه ستة آلاف سيئة</w:t>
      </w:r>
      <w:r w:rsidR="00A90B9E">
        <w:rPr>
          <w:rtl/>
        </w:rPr>
        <w:t>،</w:t>
      </w:r>
      <w:r>
        <w:rPr>
          <w:rtl/>
        </w:rPr>
        <w:t xml:space="preserve"> ورفع له ستة آلاف درجة</w:t>
      </w:r>
      <w:r w:rsidR="00A90B9E">
        <w:rPr>
          <w:rtl/>
        </w:rPr>
        <w:t>،</w:t>
      </w:r>
      <w:r>
        <w:rPr>
          <w:rtl/>
        </w:rPr>
        <w:t xml:space="preserve"> </w:t>
      </w:r>
      <w:r w:rsidR="007E7204">
        <w:rPr>
          <w:rtl/>
        </w:rPr>
        <w:t xml:space="preserve">حتّى </w:t>
      </w:r>
      <w:r>
        <w:rPr>
          <w:rtl/>
        </w:rPr>
        <w:t>إذا كان عند الملتزم فتح له سبعة أبواب من أبواب الجنة</w:t>
      </w:r>
      <w:r w:rsidR="00A90B9E">
        <w:rPr>
          <w:rtl/>
        </w:rPr>
        <w:t>،</w:t>
      </w:r>
      <w:r>
        <w:rPr>
          <w:rtl/>
        </w:rPr>
        <w:t xml:space="preserve"> قلت</w:t>
      </w:r>
      <w:r w:rsidR="00A93B6D">
        <w:rPr>
          <w:rtl/>
        </w:rPr>
        <w:t>:</w:t>
      </w:r>
      <w:r>
        <w:rPr>
          <w:rtl/>
        </w:rPr>
        <w:t xml:space="preserve"> جعلت فداك هذا الفضل </w:t>
      </w:r>
      <w:r w:rsidR="003C4074">
        <w:rPr>
          <w:rtl/>
        </w:rPr>
        <w:t xml:space="preserve">كلّه </w:t>
      </w:r>
      <w:r>
        <w:rPr>
          <w:rtl/>
        </w:rPr>
        <w:t>في الطواف؟ قال</w:t>
      </w:r>
      <w:r w:rsidR="00A93B6D">
        <w:rPr>
          <w:rtl/>
        </w:rPr>
        <w:t>:</w:t>
      </w:r>
      <w:r>
        <w:rPr>
          <w:rtl/>
        </w:rPr>
        <w:t xml:space="preserve"> نعم</w:t>
      </w:r>
      <w:r w:rsidR="00A90B9E">
        <w:rPr>
          <w:rtl/>
        </w:rPr>
        <w:t>،</w:t>
      </w:r>
      <w:r>
        <w:rPr>
          <w:rtl/>
        </w:rPr>
        <w:t xml:space="preserve"> وأخبرك بأفضل من ذلك</w:t>
      </w:r>
      <w:r w:rsidR="00A90B9E">
        <w:rPr>
          <w:rtl/>
        </w:rPr>
        <w:t>،</w:t>
      </w:r>
      <w:r>
        <w:rPr>
          <w:rtl/>
        </w:rPr>
        <w:t xml:space="preserve"> قضاء حاجة المسلم أفضل من طواف وطواف </w:t>
      </w:r>
      <w:r w:rsidR="007E7204">
        <w:rPr>
          <w:rtl/>
        </w:rPr>
        <w:t xml:space="preserve">حتّى </w:t>
      </w:r>
      <w:r>
        <w:rPr>
          <w:rtl/>
        </w:rPr>
        <w:t>بلغ عشرا</w:t>
      </w:r>
      <w:r w:rsidR="004323B6">
        <w:rPr>
          <w:rFonts w:hint="cs"/>
          <w:rtl/>
        </w:rPr>
        <w:t>ً</w:t>
      </w:r>
      <w:r>
        <w:rPr>
          <w:rtl/>
        </w:rPr>
        <w:t xml:space="preserve">. </w:t>
      </w:r>
    </w:p>
    <w:p w:rsidR="00502E84" w:rsidRDefault="00502E84" w:rsidP="00A90B9E">
      <w:pPr>
        <w:pStyle w:val="libNormal"/>
        <w:rPr>
          <w:rtl/>
        </w:rPr>
      </w:pPr>
      <w:r w:rsidRPr="00BA6C6A">
        <w:rPr>
          <w:rStyle w:val="libNormalChar"/>
          <w:rtl/>
        </w:rPr>
        <w:t>[ 21772 ]</w:t>
      </w:r>
      <w:r>
        <w:rPr>
          <w:rtl/>
        </w:rPr>
        <w:t xml:space="preserve"> 5</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ابن محبوب</w:t>
      </w:r>
      <w:r w:rsidR="00A90B9E">
        <w:rPr>
          <w:rtl/>
        </w:rPr>
        <w:t>،</w:t>
      </w:r>
      <w:r>
        <w:rPr>
          <w:rtl/>
        </w:rPr>
        <w:t xml:space="preserve"> عن إبراهيم الخارقي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مشى في حاجة أخيه المؤمن يطلب بذلك ما عند الله </w:t>
      </w:r>
      <w:r w:rsidR="007E7204">
        <w:rPr>
          <w:rtl/>
        </w:rPr>
        <w:t xml:space="preserve">حتّى </w:t>
      </w:r>
      <w:r>
        <w:rPr>
          <w:rtl/>
        </w:rPr>
        <w:t>تقضى له</w:t>
      </w:r>
      <w:r w:rsidR="00A90B9E">
        <w:rPr>
          <w:rtl/>
        </w:rPr>
        <w:t>،</w:t>
      </w:r>
      <w:r>
        <w:rPr>
          <w:rtl/>
        </w:rPr>
        <w:t xml:space="preserve"> كتب الله عزّ وجلّ له بذلك مثل أجر حج</w:t>
      </w:r>
      <w:r w:rsidR="004323B6">
        <w:rPr>
          <w:rFonts w:hint="cs"/>
          <w:rtl/>
        </w:rPr>
        <w:t>ّ</w:t>
      </w:r>
      <w:r>
        <w:rPr>
          <w:rtl/>
        </w:rPr>
        <w:t>ة وعمرة مبرورتين</w:t>
      </w:r>
      <w:r w:rsidR="00A90B9E">
        <w:rPr>
          <w:rtl/>
        </w:rPr>
        <w:t>،</w:t>
      </w:r>
      <w:r>
        <w:rPr>
          <w:rtl/>
        </w:rPr>
        <w:t xml:space="preserve"> وصوم شهرين من أشهر الحرم</w:t>
      </w:r>
      <w:r w:rsidR="00A90B9E">
        <w:rPr>
          <w:rtl/>
        </w:rPr>
        <w:t>،</w:t>
      </w:r>
      <w:r>
        <w:rPr>
          <w:rtl/>
        </w:rPr>
        <w:t xml:space="preserve"> وإعتكافهما في المسجد الحرام</w:t>
      </w:r>
      <w:r w:rsidR="00A90B9E">
        <w:rPr>
          <w:rtl/>
        </w:rPr>
        <w:t>،</w:t>
      </w:r>
      <w:r>
        <w:rPr>
          <w:rtl/>
        </w:rPr>
        <w:t xml:space="preserve"> ومن مشى فيها بنية ولم تقض</w:t>
      </w:r>
      <w:r w:rsidR="00A90B9E">
        <w:rPr>
          <w:rtl/>
        </w:rPr>
        <w:t>،</w:t>
      </w:r>
      <w:r>
        <w:rPr>
          <w:rtl/>
        </w:rPr>
        <w:t xml:space="preserve"> كتب الله له بذلك مثل حج</w:t>
      </w:r>
      <w:r w:rsidR="004323B6">
        <w:rPr>
          <w:rFonts w:hint="cs"/>
          <w:rtl/>
        </w:rPr>
        <w:t>ّ</w:t>
      </w:r>
      <w:r>
        <w:rPr>
          <w:rtl/>
        </w:rPr>
        <w:t>ة مبرورة</w:t>
      </w:r>
      <w:r w:rsidR="00A90B9E">
        <w:rPr>
          <w:rtl/>
        </w:rPr>
        <w:t>،</w:t>
      </w:r>
      <w:r>
        <w:rPr>
          <w:rtl/>
        </w:rPr>
        <w:t xml:space="preserve"> فارغبوا في الخير.</w:t>
      </w:r>
    </w:p>
    <w:p w:rsidR="00502E84" w:rsidRDefault="00502E84" w:rsidP="00A90B9E">
      <w:pPr>
        <w:pStyle w:val="libNormal"/>
        <w:rPr>
          <w:rtl/>
        </w:rPr>
      </w:pPr>
      <w:r w:rsidRPr="00BA6C6A">
        <w:rPr>
          <w:rStyle w:val="libNormalChar"/>
          <w:rtl/>
        </w:rPr>
        <w:t>[ 21773 ]</w:t>
      </w:r>
      <w:r>
        <w:rPr>
          <w:rtl/>
        </w:rPr>
        <w:t xml:space="preserve"> 6</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المجالس</w:t>
      </w:r>
      <w:r w:rsidRPr="00E521F4">
        <w:rPr>
          <w:rStyle w:val="libNormalChar"/>
          <w:rtl/>
        </w:rPr>
        <w:t xml:space="preserve"> )</w:t>
      </w:r>
      <w:r>
        <w:rPr>
          <w:rtl/>
        </w:rPr>
        <w:t xml:space="preserve"> عن أبيه</w:t>
      </w:r>
      <w:r w:rsidR="00A90B9E">
        <w:rPr>
          <w:rtl/>
        </w:rPr>
        <w:t>،</w:t>
      </w:r>
      <w:r>
        <w:rPr>
          <w:rtl/>
        </w:rPr>
        <w:t xml:space="preserve"> عن سعد بن عبدالله</w:t>
      </w:r>
      <w:r w:rsidR="00A90B9E">
        <w:rPr>
          <w:rtl/>
        </w:rPr>
        <w:t>،</w:t>
      </w:r>
      <w:r>
        <w:rPr>
          <w:rtl/>
        </w:rPr>
        <w:t xml:space="preserve"> عن أحمد بن الحسين بن سعيد</w:t>
      </w:r>
      <w:r w:rsidR="00A90B9E">
        <w:rPr>
          <w:rtl/>
        </w:rPr>
        <w:t>،</w:t>
      </w:r>
      <w:r>
        <w:rPr>
          <w:rtl/>
        </w:rPr>
        <w:t xml:space="preserve"> عن سهل بن زياد</w:t>
      </w:r>
      <w:r w:rsidR="00A90B9E">
        <w:rPr>
          <w:rtl/>
        </w:rPr>
        <w:t>،</w:t>
      </w:r>
      <w:r>
        <w:rPr>
          <w:rtl/>
        </w:rPr>
        <w:t xml:space="preserve"> عن أحمد بن </w:t>
      </w:r>
      <w:r w:rsidR="00021793">
        <w:rPr>
          <w:rtl/>
        </w:rPr>
        <w:t>محمّد</w:t>
      </w:r>
      <w:r w:rsidR="00E52184">
        <w:rPr>
          <w:rtl/>
        </w:rPr>
        <w:t xml:space="preserve"> </w:t>
      </w:r>
      <w:r>
        <w:rPr>
          <w:rtl/>
        </w:rPr>
        <w:t>بن ربيع</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sidR="004323B6">
        <w:rPr>
          <w:rtl/>
        </w:rPr>
        <w:t xml:space="preserve"> عن أبي ال</w:t>
      </w:r>
      <w:r w:rsidR="004323B6">
        <w:rPr>
          <w:rFonts w:hint="cs"/>
          <w:rtl/>
        </w:rPr>
        <w:t>أ</w:t>
      </w:r>
      <w:r>
        <w:rPr>
          <w:rtl/>
        </w:rPr>
        <w:t xml:space="preserve">غرّ النخاس </w:t>
      </w:r>
      <w:r w:rsidRPr="00A90B9E">
        <w:rPr>
          <w:rStyle w:val="libFootnotenumChar"/>
          <w:rtl/>
        </w:rPr>
        <w:t>(1)</w:t>
      </w:r>
      <w:r>
        <w:rPr>
          <w:rtl/>
        </w:rPr>
        <w:t xml:space="preserve"> قال</w:t>
      </w:r>
      <w:r w:rsidR="00A93B6D">
        <w:rPr>
          <w:rtl/>
        </w:rPr>
        <w:t>:</w:t>
      </w:r>
      <w:r>
        <w:rPr>
          <w:rtl/>
        </w:rPr>
        <w:t xml:space="preserve"> سمعت الصادق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قضاء حاجة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155 </w:t>
      </w:r>
      <w:r w:rsidR="00BA6C6A">
        <w:rPr>
          <w:rtl/>
        </w:rPr>
        <w:t>/</w:t>
      </w:r>
      <w:r>
        <w:rPr>
          <w:rtl/>
        </w:rPr>
        <w:t xml:space="preserve"> 8</w:t>
      </w:r>
      <w:r w:rsidR="00A90B9E">
        <w:rPr>
          <w:rtl/>
        </w:rPr>
        <w:t>،</w:t>
      </w:r>
      <w:r>
        <w:rPr>
          <w:rtl/>
        </w:rPr>
        <w:t xml:space="preserve"> وأورد نحوه في الحديث 10 من الباب 4 من ابواب الطواف.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156 </w:t>
      </w:r>
      <w:r w:rsidR="00BA6C6A">
        <w:rPr>
          <w:rtl/>
        </w:rPr>
        <w:t>/</w:t>
      </w:r>
      <w:r>
        <w:rPr>
          <w:rtl/>
        </w:rPr>
        <w:t xml:space="preserve"> 9. </w:t>
      </w:r>
    </w:p>
    <w:p w:rsidR="00502E84" w:rsidRDefault="00502E84" w:rsidP="00E521F4">
      <w:pPr>
        <w:pStyle w:val="libFootnote0"/>
        <w:rPr>
          <w:rtl/>
        </w:rPr>
      </w:pPr>
      <w:r>
        <w:rPr>
          <w:rtl/>
        </w:rPr>
        <w:t>6</w:t>
      </w:r>
      <w:r w:rsidR="00A90B9E">
        <w:rPr>
          <w:rtl/>
        </w:rPr>
        <w:t xml:space="preserve"> - </w:t>
      </w:r>
      <w:r>
        <w:rPr>
          <w:rtl/>
        </w:rPr>
        <w:t>امالي الصدوق</w:t>
      </w:r>
      <w:r w:rsidR="00A93B6D">
        <w:rPr>
          <w:rtl/>
        </w:rPr>
        <w:t>:</w:t>
      </w:r>
      <w:r>
        <w:rPr>
          <w:rtl/>
        </w:rPr>
        <w:t xml:space="preserve"> 196 </w:t>
      </w:r>
      <w:r w:rsidR="00BA6C6A">
        <w:rPr>
          <w:rtl/>
        </w:rPr>
        <w:t>/</w:t>
      </w:r>
      <w:r>
        <w:rPr>
          <w:rtl/>
        </w:rPr>
        <w:t xml:space="preserve"> 1. </w:t>
      </w:r>
    </w:p>
    <w:p w:rsidR="00502E84" w:rsidRPr="00493422" w:rsidRDefault="00502E84" w:rsidP="00E521F4">
      <w:pPr>
        <w:pStyle w:val="libFootnote0"/>
        <w:rPr>
          <w:rtl/>
        </w:rPr>
      </w:pPr>
      <w:r w:rsidRPr="00493422">
        <w:rPr>
          <w:rtl/>
        </w:rPr>
        <w:t>(1) في المصدر</w:t>
      </w:r>
      <w:r w:rsidR="00A93B6D">
        <w:rPr>
          <w:rtl/>
        </w:rPr>
        <w:t>:</w:t>
      </w:r>
      <w:r w:rsidRPr="00493422">
        <w:rPr>
          <w:rtl/>
        </w:rPr>
        <w:t xml:space="preserve"> ابي الاعز النح</w:t>
      </w:r>
      <w:r w:rsidR="005F1E05">
        <w:rPr>
          <w:rFonts w:hint="cs"/>
          <w:rtl/>
        </w:rPr>
        <w:t>ّ</w:t>
      </w:r>
      <w:r w:rsidRPr="00493422">
        <w:rPr>
          <w:rtl/>
        </w:rPr>
        <w:t>اس</w:t>
      </w:r>
      <w:r>
        <w:rPr>
          <w:rtl/>
        </w:rPr>
        <w:t xml:space="preserve"> ....</w:t>
      </w:r>
      <w:r w:rsidRPr="00493422">
        <w:rPr>
          <w:rtl/>
        </w:rPr>
        <w:t xml:space="preserve">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المؤمن أفضل من ألف حجة متقبلة بمناسكها</w:t>
      </w:r>
      <w:r w:rsidR="00A90B9E">
        <w:rPr>
          <w:rtl/>
        </w:rPr>
        <w:t>،</w:t>
      </w:r>
      <w:r>
        <w:rPr>
          <w:rtl/>
        </w:rPr>
        <w:t xml:space="preserve"> وعتق ألف رقبة لوجه الله</w:t>
      </w:r>
      <w:r w:rsidR="00A90B9E">
        <w:rPr>
          <w:rtl/>
        </w:rPr>
        <w:t>،</w:t>
      </w:r>
      <w:r>
        <w:rPr>
          <w:rtl/>
        </w:rPr>
        <w:t xml:space="preserve"> وحملان ألف فرس في سبيل الله بسرجها ولجمها. </w:t>
      </w:r>
    </w:p>
    <w:p w:rsidR="00502E84" w:rsidRDefault="00502E84" w:rsidP="00A90B9E">
      <w:pPr>
        <w:pStyle w:val="libNormal"/>
        <w:rPr>
          <w:rtl/>
        </w:rPr>
      </w:pPr>
      <w:r w:rsidRPr="00BA6C6A">
        <w:rPr>
          <w:rStyle w:val="libNormalChar"/>
          <w:rtl/>
        </w:rPr>
        <w:t>[ 21774 ]</w:t>
      </w:r>
      <w:r>
        <w:rPr>
          <w:rtl/>
        </w:rPr>
        <w:t xml:space="preserve"> 7</w:t>
      </w:r>
      <w:r w:rsidR="00A90B9E">
        <w:rPr>
          <w:rtl/>
        </w:rPr>
        <w:t xml:space="preserve"> - </w:t>
      </w:r>
      <w:r>
        <w:rPr>
          <w:rtl/>
        </w:rPr>
        <w:t xml:space="preserve">وفي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بسنده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w:t>
      </w:r>
      <w:r w:rsidR="00A93B6D">
        <w:rPr>
          <w:rtl/>
        </w:rPr>
        <w:t>:</w:t>
      </w:r>
      <w:r>
        <w:rPr>
          <w:rtl/>
        </w:rPr>
        <w:t xml:space="preserve"> مشي المسلم في حاجة أخيه المسلم</w:t>
      </w:r>
      <w:r w:rsidR="00A90B9E">
        <w:rPr>
          <w:rtl/>
        </w:rPr>
        <w:t>،</w:t>
      </w:r>
      <w:r>
        <w:rPr>
          <w:rtl/>
        </w:rPr>
        <w:t xml:space="preserve"> خير من سبعين طوافا</w:t>
      </w:r>
      <w:r w:rsidR="006E6C61">
        <w:rPr>
          <w:rFonts w:hint="cs"/>
          <w:rtl/>
        </w:rPr>
        <w:t>ً</w:t>
      </w:r>
      <w:r>
        <w:rPr>
          <w:rtl/>
        </w:rPr>
        <w:t xml:space="preserve"> بالبيت.</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الطواف </w:t>
      </w:r>
      <w:r w:rsidRPr="00A90B9E">
        <w:rPr>
          <w:rStyle w:val="libFootnotenumChar"/>
          <w:rtl/>
        </w:rPr>
        <w:t>(1)</w:t>
      </w:r>
      <w:r w:rsidR="00A90B9E">
        <w:rPr>
          <w:rtl/>
        </w:rPr>
        <w:t>،</w:t>
      </w:r>
      <w:r>
        <w:rPr>
          <w:rtl/>
        </w:rPr>
        <w:t xml:space="preserve"> وغيره </w:t>
      </w:r>
      <w:r w:rsidRPr="00A90B9E">
        <w:rPr>
          <w:rStyle w:val="libFootnotenumChar"/>
          <w:rtl/>
        </w:rPr>
        <w:t>(2)</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(3)</w:t>
      </w:r>
      <w:r>
        <w:rPr>
          <w:rtl/>
        </w:rPr>
        <w:t>.</w:t>
      </w:r>
    </w:p>
    <w:p w:rsidR="00502E84" w:rsidRDefault="00502E84" w:rsidP="00502E84">
      <w:pPr>
        <w:pStyle w:val="Heading2Center"/>
        <w:rPr>
          <w:rtl/>
        </w:rPr>
      </w:pPr>
      <w:bookmarkStart w:id="1428" w:name="_Toc302476683"/>
      <w:bookmarkStart w:id="1429" w:name="_Toc303591349"/>
      <w:bookmarkStart w:id="1430" w:name="_Toc303591861"/>
      <w:bookmarkStart w:id="1431" w:name="_Toc303593186"/>
      <w:bookmarkStart w:id="1432" w:name="_Toc303593375"/>
      <w:bookmarkStart w:id="1433" w:name="_Toc303629217"/>
      <w:bookmarkStart w:id="1434" w:name="_Toc305219468"/>
      <w:bookmarkStart w:id="1435" w:name="_Toc377675558"/>
      <w:bookmarkStart w:id="1436" w:name="_Toc252139761"/>
      <w:r>
        <w:rPr>
          <w:rtl/>
        </w:rPr>
        <w:t>27</w:t>
      </w:r>
      <w:r w:rsidR="00A90B9E">
        <w:rPr>
          <w:rtl/>
        </w:rPr>
        <w:t xml:space="preserve"> - </w:t>
      </w:r>
      <w:r>
        <w:rPr>
          <w:rtl/>
        </w:rPr>
        <w:t>باب استحباب السعي في قضاء حاجة المؤمن</w:t>
      </w:r>
      <w:r w:rsidR="00A90B9E">
        <w:rPr>
          <w:rtl/>
        </w:rPr>
        <w:t>،</w:t>
      </w:r>
      <w:r>
        <w:rPr>
          <w:rtl/>
        </w:rPr>
        <w:t xml:space="preserve"> قضيت</w:t>
      </w:r>
      <w:bookmarkEnd w:id="1428"/>
      <w:bookmarkEnd w:id="1429"/>
      <w:bookmarkEnd w:id="1430"/>
      <w:bookmarkEnd w:id="1431"/>
      <w:bookmarkEnd w:id="1432"/>
      <w:bookmarkEnd w:id="1433"/>
      <w:bookmarkEnd w:id="1434"/>
      <w:r w:rsidR="00A90B9E">
        <w:rPr>
          <w:rtl/>
        </w:rPr>
        <w:t xml:space="preserve"> </w:t>
      </w:r>
      <w:bookmarkStart w:id="1437" w:name="_Toc302476684"/>
      <w:bookmarkStart w:id="1438" w:name="_Toc303591350"/>
      <w:bookmarkStart w:id="1439" w:name="_Toc303591862"/>
      <w:bookmarkStart w:id="1440" w:name="_Toc303593187"/>
      <w:bookmarkStart w:id="1441" w:name="_Toc303593376"/>
      <w:bookmarkStart w:id="1442" w:name="_Toc303629218"/>
      <w:bookmarkStart w:id="1443" w:name="_Toc305219469"/>
      <w:r w:rsidR="00A90B9E">
        <w:rPr>
          <w:rtl/>
        </w:rPr>
        <w:t>أ</w:t>
      </w:r>
      <w:r>
        <w:rPr>
          <w:rtl/>
        </w:rPr>
        <w:t>و لم تقض</w:t>
      </w:r>
      <w:bookmarkEnd w:id="1435"/>
      <w:bookmarkEnd w:id="1436"/>
      <w:bookmarkEnd w:id="1437"/>
      <w:bookmarkEnd w:id="1438"/>
      <w:bookmarkEnd w:id="1439"/>
      <w:bookmarkEnd w:id="1440"/>
      <w:bookmarkEnd w:id="1441"/>
      <w:bookmarkEnd w:id="1442"/>
      <w:bookmarkEnd w:id="1443"/>
    </w:p>
    <w:p w:rsidR="00502E84" w:rsidRDefault="00502E84" w:rsidP="00A90B9E">
      <w:pPr>
        <w:pStyle w:val="libNormal"/>
        <w:rPr>
          <w:rtl/>
        </w:rPr>
      </w:pPr>
      <w:r w:rsidRPr="00BA6C6A">
        <w:rPr>
          <w:rStyle w:val="libNormalChar"/>
          <w:rtl/>
        </w:rPr>
        <w:t>[ 21775 ]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w:t>
      </w:r>
      <w:r w:rsidR="00021793">
        <w:rPr>
          <w:rtl/>
        </w:rPr>
        <w:t>محمّد</w:t>
      </w:r>
      <w:r w:rsidR="00E52184">
        <w:rPr>
          <w:rtl/>
        </w:rPr>
        <w:t xml:space="preserve"> </w:t>
      </w:r>
      <w:r>
        <w:rPr>
          <w:rtl/>
        </w:rPr>
        <w:t>بن مروان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مشي الرجل في حاجة أخيه المؤمن يكتب له عشر حسنات</w:t>
      </w:r>
      <w:r w:rsidR="00A90B9E">
        <w:rPr>
          <w:rtl/>
        </w:rPr>
        <w:t>،</w:t>
      </w:r>
      <w:r>
        <w:rPr>
          <w:rtl/>
        </w:rPr>
        <w:t xml:space="preserve"> وتمحى عنه عشر سيئات</w:t>
      </w:r>
      <w:r w:rsidR="00A90B9E">
        <w:rPr>
          <w:rtl/>
        </w:rPr>
        <w:t>،</w:t>
      </w:r>
      <w:r>
        <w:rPr>
          <w:rtl/>
        </w:rPr>
        <w:t xml:space="preserve"> وترفع له عشر درجات</w:t>
      </w:r>
      <w:r w:rsidR="00A90B9E">
        <w:rPr>
          <w:rtl/>
        </w:rPr>
        <w:t>،</w:t>
      </w:r>
      <w:r>
        <w:rPr>
          <w:rtl/>
        </w:rPr>
        <w:t xml:space="preserve"> قال</w:t>
      </w:r>
      <w:r w:rsidR="00A93B6D">
        <w:rPr>
          <w:rtl/>
        </w:rPr>
        <w:t>:</w:t>
      </w:r>
      <w:r>
        <w:rPr>
          <w:rtl/>
        </w:rPr>
        <w:t xml:space="preserve"> ولا أعلمه </w:t>
      </w:r>
      <w:r w:rsidR="00B57202">
        <w:rPr>
          <w:rtl/>
        </w:rPr>
        <w:t xml:space="preserve">إلّا </w:t>
      </w:r>
      <w:r>
        <w:rPr>
          <w:rtl/>
        </w:rPr>
        <w:t>قال</w:t>
      </w:r>
      <w:r w:rsidR="00A93B6D">
        <w:rPr>
          <w:rtl/>
        </w:rPr>
        <w:t>:</w:t>
      </w:r>
      <w:r>
        <w:rPr>
          <w:rtl/>
        </w:rPr>
        <w:t xml:space="preserve"> ويعدل عشر رقاب</w:t>
      </w:r>
      <w:r w:rsidR="00A90B9E">
        <w:rPr>
          <w:rtl/>
        </w:rPr>
        <w:t>،</w:t>
      </w:r>
      <w:r>
        <w:rPr>
          <w:rtl/>
        </w:rPr>
        <w:t xml:space="preserve"> وأفضل من اعتكاف شهر في المسجد الحرام.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7</w:t>
      </w:r>
      <w:r w:rsidR="00A90B9E">
        <w:rPr>
          <w:rtl/>
        </w:rPr>
        <w:t xml:space="preserve"> - </w:t>
      </w:r>
      <w:r>
        <w:rPr>
          <w:rtl/>
        </w:rPr>
        <w:t xml:space="preserve">مصادقة </w:t>
      </w:r>
      <w:r w:rsidR="00A545A4">
        <w:rPr>
          <w:rtl/>
        </w:rPr>
        <w:t>الإِخوان</w:t>
      </w:r>
      <w:r w:rsidR="00A93B6D">
        <w:rPr>
          <w:rtl/>
        </w:rPr>
        <w:t>:</w:t>
      </w:r>
      <w:r>
        <w:rPr>
          <w:rtl/>
        </w:rPr>
        <w:t xml:space="preserve"> 66 </w:t>
      </w:r>
      <w:r w:rsidR="00BA6C6A">
        <w:rPr>
          <w:rtl/>
        </w:rPr>
        <w:t>/</w:t>
      </w:r>
      <w:r>
        <w:rPr>
          <w:rtl/>
        </w:rPr>
        <w:t xml:space="preserve"> 1. </w:t>
      </w:r>
    </w:p>
    <w:p w:rsidR="00502E84" w:rsidRPr="00493422" w:rsidRDefault="00502E84" w:rsidP="00E521F4">
      <w:pPr>
        <w:pStyle w:val="libFootnote0"/>
        <w:rPr>
          <w:rtl/>
        </w:rPr>
      </w:pPr>
      <w:r w:rsidRPr="00493422">
        <w:rPr>
          <w:rtl/>
        </w:rPr>
        <w:t>(1) تقدم في الحديثين 10 و 11 من الباب 4</w:t>
      </w:r>
      <w:r w:rsidR="00A90B9E">
        <w:rPr>
          <w:rtl/>
        </w:rPr>
        <w:t>،</w:t>
      </w:r>
      <w:r w:rsidRPr="00493422">
        <w:rPr>
          <w:rtl/>
        </w:rPr>
        <w:t xml:space="preserve"> وفي الباب 42 من ابواب الطواف. </w:t>
      </w:r>
    </w:p>
    <w:p w:rsidR="00502E84" w:rsidRPr="00493422" w:rsidRDefault="00502E84" w:rsidP="00E521F4">
      <w:pPr>
        <w:pStyle w:val="libFootnote0"/>
        <w:rPr>
          <w:rtl/>
        </w:rPr>
      </w:pPr>
      <w:r w:rsidRPr="00493422">
        <w:rPr>
          <w:rtl/>
        </w:rPr>
        <w:t>(2) تقدم في الحديث 9 من الباب 7 من ابواب ما تجب فيه الزكاة</w:t>
      </w:r>
      <w:r w:rsidR="00A90B9E">
        <w:rPr>
          <w:rtl/>
        </w:rPr>
        <w:t>،</w:t>
      </w:r>
      <w:r w:rsidRPr="00493422">
        <w:rPr>
          <w:rtl/>
        </w:rPr>
        <w:t xml:space="preserve"> وفي الحديث 34 من الباب 1 من ابواب مقد</w:t>
      </w:r>
      <w:r w:rsidR="004C3490">
        <w:rPr>
          <w:rFonts w:hint="cs"/>
          <w:rtl/>
        </w:rPr>
        <w:t>ّ</w:t>
      </w:r>
      <w:r w:rsidRPr="00493422">
        <w:rPr>
          <w:rtl/>
        </w:rPr>
        <w:t>مة العبادات</w:t>
      </w:r>
      <w:r w:rsidR="00A90B9E">
        <w:rPr>
          <w:rtl/>
        </w:rPr>
        <w:t>،</w:t>
      </w:r>
      <w:r w:rsidRPr="00493422">
        <w:rPr>
          <w:rtl/>
        </w:rPr>
        <w:t xml:space="preserve"> وفي الحديث 10 من الباب 22 وفي الحديث 11 من الباب 25 من هذه </w:t>
      </w:r>
      <w:r w:rsidR="00F76FF2">
        <w:rPr>
          <w:rtl/>
        </w:rPr>
        <w:t>الأبواب</w:t>
      </w:r>
      <w:r w:rsidRPr="00493422">
        <w:rPr>
          <w:rtl/>
        </w:rPr>
        <w:t xml:space="preserve">. </w:t>
      </w:r>
    </w:p>
    <w:p w:rsidR="00502E84" w:rsidRPr="00493422" w:rsidRDefault="00502E84" w:rsidP="00E521F4">
      <w:pPr>
        <w:pStyle w:val="libFootnote0"/>
        <w:rPr>
          <w:rtl/>
        </w:rPr>
      </w:pPr>
      <w:r w:rsidRPr="00493422">
        <w:rPr>
          <w:rtl/>
        </w:rPr>
        <w:t xml:space="preserve">(3) يأتي في الحديث 1 و 3 من الباب 27 وفي الباب 28 من هذه </w:t>
      </w:r>
      <w:r w:rsidR="00F76FF2">
        <w:rPr>
          <w:rtl/>
        </w:rPr>
        <w:t>الأبواب</w:t>
      </w:r>
      <w:r w:rsidRPr="00493422">
        <w:rPr>
          <w:rtl/>
        </w:rPr>
        <w:t>.</w:t>
      </w:r>
    </w:p>
    <w:p w:rsidR="00502E84" w:rsidRDefault="00502E84" w:rsidP="004C3490">
      <w:pPr>
        <w:pStyle w:val="libFootnoteCenterBold"/>
        <w:rPr>
          <w:rtl/>
        </w:rPr>
      </w:pPr>
      <w:r>
        <w:rPr>
          <w:rtl/>
        </w:rPr>
        <w:t>الباب 27</w:t>
      </w:r>
    </w:p>
    <w:p w:rsidR="00502E84" w:rsidRDefault="00502E84" w:rsidP="004C3490">
      <w:pPr>
        <w:pStyle w:val="libFootnoteCenterBold"/>
        <w:rPr>
          <w:rtl/>
        </w:rPr>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157 </w:t>
      </w:r>
      <w:r w:rsidR="00BA6C6A">
        <w:rPr>
          <w:rtl/>
        </w:rPr>
        <w:t>/</w:t>
      </w:r>
      <w:r>
        <w:rPr>
          <w:rtl/>
        </w:rPr>
        <w:t xml:space="preserve"> 1.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في </w:t>
      </w:r>
      <w:r w:rsidRPr="00E521F4">
        <w:rPr>
          <w:rStyle w:val="libNormalChar"/>
          <w:rtl/>
        </w:rPr>
        <w:t xml:space="preserve">( </w:t>
      </w:r>
      <w:r>
        <w:rPr>
          <w:rtl/>
        </w:rPr>
        <w:t>المقنع</w:t>
      </w:r>
      <w:r w:rsidRPr="00E521F4">
        <w:rPr>
          <w:rStyle w:val="libNormalChar"/>
          <w:rtl/>
        </w:rPr>
        <w:t xml:space="preserve"> )</w:t>
      </w:r>
      <w:r>
        <w:rPr>
          <w:rtl/>
        </w:rPr>
        <w:t xml:space="preserve"> </w:t>
      </w:r>
      <w:r w:rsidR="00786314">
        <w:rPr>
          <w:rtl/>
        </w:rPr>
        <w:t xml:space="preserve">مرسلاً </w:t>
      </w:r>
      <w:r>
        <w:rPr>
          <w:rtl/>
        </w:rPr>
        <w:t xml:space="preserve">نحوه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[ 21776 ]</w:t>
      </w:r>
      <w:r>
        <w:rPr>
          <w:rtl/>
        </w:rPr>
        <w:t xml:space="preserve"> 2</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معمر بن خلاد قال</w:t>
      </w:r>
      <w:r w:rsidR="00A93B6D">
        <w:rPr>
          <w:rtl/>
        </w:rPr>
        <w:t>:</w:t>
      </w:r>
      <w:r>
        <w:rPr>
          <w:rtl/>
        </w:rPr>
        <w:t xml:space="preserve"> سمعت أبا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إن لله عبادا</w:t>
      </w:r>
      <w:r w:rsidR="008F7471">
        <w:rPr>
          <w:rFonts w:hint="cs"/>
          <w:rtl/>
        </w:rPr>
        <w:t>ً</w:t>
      </w:r>
      <w:r>
        <w:rPr>
          <w:rtl/>
        </w:rPr>
        <w:t xml:space="preserve"> في الارض يسعون في حوائج الناس</w:t>
      </w:r>
      <w:r w:rsidR="00A90B9E">
        <w:rPr>
          <w:rtl/>
        </w:rPr>
        <w:t>،</w:t>
      </w:r>
      <w:r>
        <w:rPr>
          <w:rtl/>
        </w:rPr>
        <w:t xml:space="preserve"> هم الآمنون يوم القيامة</w:t>
      </w:r>
      <w:r w:rsidR="00A90B9E">
        <w:rPr>
          <w:rtl/>
        </w:rPr>
        <w:t>،</w:t>
      </w:r>
      <w:r>
        <w:rPr>
          <w:rtl/>
        </w:rPr>
        <w:t xml:space="preserve"> ومن أدخل على مؤمن سرورا</w:t>
      </w:r>
      <w:r w:rsidR="008F7471">
        <w:rPr>
          <w:rFonts w:hint="cs"/>
          <w:rtl/>
        </w:rPr>
        <w:t>ً</w:t>
      </w:r>
      <w:r>
        <w:rPr>
          <w:rtl/>
        </w:rPr>
        <w:t xml:space="preserve"> فر</w:t>
      </w:r>
      <w:r w:rsidR="00170310">
        <w:rPr>
          <w:rFonts w:hint="cs"/>
          <w:rtl/>
        </w:rPr>
        <w:t>ّ</w:t>
      </w:r>
      <w:r>
        <w:rPr>
          <w:rtl/>
        </w:rPr>
        <w:t xml:space="preserve">ح الله قلبه يوم القيامة. </w:t>
      </w:r>
    </w:p>
    <w:p w:rsidR="00502E84" w:rsidRDefault="00502E84" w:rsidP="00A90B9E">
      <w:pPr>
        <w:pStyle w:val="libNormal"/>
        <w:rPr>
          <w:rtl/>
        </w:rPr>
      </w:pPr>
      <w:r w:rsidRPr="00BA6C6A">
        <w:rPr>
          <w:rStyle w:val="libNormalChar"/>
          <w:rtl/>
        </w:rPr>
        <w:t>[ 21777 ]</w:t>
      </w:r>
      <w:r>
        <w:rPr>
          <w:rtl/>
        </w:rPr>
        <w:t xml:space="preserve"> 3</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عثمان بن عيسى</w:t>
      </w:r>
      <w:r w:rsidR="00A90B9E">
        <w:rPr>
          <w:rtl/>
        </w:rPr>
        <w:t>،</w:t>
      </w:r>
      <w:r>
        <w:rPr>
          <w:rtl/>
        </w:rPr>
        <w:t xml:space="preserve"> عن رجل</w:t>
      </w:r>
      <w:r w:rsidR="00A90B9E">
        <w:rPr>
          <w:rtl/>
        </w:rPr>
        <w:t>،</w:t>
      </w:r>
      <w:r>
        <w:rPr>
          <w:rtl/>
        </w:rPr>
        <w:t xml:space="preserve"> عن أبي عبيدة الح</w:t>
      </w:r>
      <w:r w:rsidR="00170310">
        <w:rPr>
          <w:rFonts w:hint="cs"/>
          <w:rtl/>
        </w:rPr>
        <w:t>ّ</w:t>
      </w:r>
      <w:r>
        <w:rPr>
          <w:rtl/>
        </w:rPr>
        <w:t>ذاء قال</w:t>
      </w:r>
      <w:r w:rsidR="00A93B6D">
        <w:rPr>
          <w:rtl/>
        </w:rPr>
        <w:t>:</w:t>
      </w:r>
      <w:r>
        <w:rPr>
          <w:rtl/>
        </w:rPr>
        <w:t xml:space="preserve"> قال أبو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مشى في حاجة أخيه المسلم أظل</w:t>
      </w:r>
      <w:r w:rsidR="00170310">
        <w:rPr>
          <w:rFonts w:hint="cs"/>
          <w:rtl/>
        </w:rPr>
        <w:t>ّ</w:t>
      </w:r>
      <w:r>
        <w:rPr>
          <w:rtl/>
        </w:rPr>
        <w:t>ه الله بخمس وسبعين ألف ملك</w:t>
      </w:r>
      <w:r w:rsidR="00A90B9E">
        <w:rPr>
          <w:rtl/>
        </w:rPr>
        <w:t>،</w:t>
      </w:r>
      <w:r>
        <w:rPr>
          <w:rtl/>
        </w:rPr>
        <w:t xml:space="preserve"> ولم يرفع قدما</w:t>
      </w:r>
      <w:r w:rsidR="00170310">
        <w:rPr>
          <w:rFonts w:hint="cs"/>
          <w:rtl/>
        </w:rPr>
        <w:t>ً</w:t>
      </w:r>
      <w:r>
        <w:rPr>
          <w:rtl/>
        </w:rPr>
        <w:t xml:space="preserve"> </w:t>
      </w:r>
      <w:r w:rsidR="00B57202">
        <w:rPr>
          <w:rtl/>
        </w:rPr>
        <w:t xml:space="preserve">إلّا </w:t>
      </w:r>
      <w:r>
        <w:rPr>
          <w:rtl/>
        </w:rPr>
        <w:t>كتب الله له بها حسنة</w:t>
      </w:r>
      <w:r w:rsidR="00A90B9E">
        <w:rPr>
          <w:rtl/>
        </w:rPr>
        <w:t>،</w:t>
      </w:r>
      <w:r>
        <w:rPr>
          <w:rtl/>
        </w:rPr>
        <w:t xml:space="preserve"> وحط عنه بها سي</w:t>
      </w:r>
      <w:r w:rsidR="00B30004">
        <w:rPr>
          <w:rFonts w:hint="cs"/>
          <w:rtl/>
        </w:rPr>
        <w:t>ّ</w:t>
      </w:r>
      <w:r>
        <w:rPr>
          <w:rtl/>
        </w:rPr>
        <w:t>ئة</w:t>
      </w:r>
      <w:r w:rsidR="00A90B9E">
        <w:rPr>
          <w:rtl/>
        </w:rPr>
        <w:t>،</w:t>
      </w:r>
      <w:r>
        <w:rPr>
          <w:rtl/>
        </w:rPr>
        <w:t xml:space="preserve"> ويرفع له بها درجة</w:t>
      </w:r>
      <w:r w:rsidR="00A90B9E">
        <w:rPr>
          <w:rtl/>
        </w:rPr>
        <w:t>،</w:t>
      </w:r>
      <w:r>
        <w:rPr>
          <w:rtl/>
        </w:rPr>
        <w:t xml:space="preserve"> فإذا فرغ من حاجته كتب الله عزّ وجلّ له بها أجر حاج ومعتمر. </w:t>
      </w:r>
    </w:p>
    <w:p w:rsidR="00502E84" w:rsidRDefault="00502E84" w:rsidP="00A90B9E">
      <w:pPr>
        <w:pStyle w:val="libNormal"/>
        <w:rPr>
          <w:rtl/>
        </w:rPr>
      </w:pPr>
      <w:r w:rsidRPr="00BA6C6A">
        <w:rPr>
          <w:rStyle w:val="libNormalChar"/>
          <w:rtl/>
        </w:rPr>
        <w:t>[ 21778 ]</w:t>
      </w:r>
      <w:r>
        <w:rPr>
          <w:rtl/>
        </w:rPr>
        <w:t xml:space="preserve"> 4</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الحسن بن علي</w:t>
      </w:r>
      <w:r w:rsidR="00A90B9E">
        <w:rPr>
          <w:rtl/>
        </w:rPr>
        <w:t>،</w:t>
      </w:r>
      <w:r>
        <w:rPr>
          <w:rtl/>
        </w:rPr>
        <w:t xml:space="preserve"> عن جميل بن دراج</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كفى بالمرء اعتمادا</w:t>
      </w:r>
      <w:r w:rsidR="00B30004">
        <w:rPr>
          <w:rFonts w:hint="cs"/>
          <w:rtl/>
        </w:rPr>
        <w:t>ً</w:t>
      </w:r>
      <w:r>
        <w:rPr>
          <w:rtl/>
        </w:rPr>
        <w:t xml:space="preserve"> على أخيه أن ينزل به حاجته. </w:t>
      </w:r>
    </w:p>
    <w:p w:rsidR="00502E84" w:rsidRDefault="00502E84" w:rsidP="00A90B9E">
      <w:pPr>
        <w:pStyle w:val="libNormal"/>
        <w:rPr>
          <w:rtl/>
        </w:rPr>
      </w:pPr>
      <w:r w:rsidRPr="00BA6C6A">
        <w:rPr>
          <w:rStyle w:val="libNormalChar"/>
          <w:rtl/>
        </w:rPr>
        <w:t>[ 21779 ]</w:t>
      </w:r>
      <w:r>
        <w:rPr>
          <w:rtl/>
        </w:rPr>
        <w:t xml:space="preserve"> 5</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حماد</w:t>
      </w:r>
      <w:r w:rsidR="00A90B9E">
        <w:rPr>
          <w:rtl/>
        </w:rPr>
        <w:t>،</w:t>
      </w:r>
      <w:r>
        <w:rPr>
          <w:rtl/>
        </w:rPr>
        <w:t xml:space="preserve"> عن إبراهيم بن عمر اليماني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ما من مؤمن يمشي لاخيه المؤمن في حاجته</w:t>
      </w:r>
      <w:r w:rsidR="00A90B9E">
        <w:rPr>
          <w:rtl/>
        </w:rPr>
        <w:t>،</w:t>
      </w:r>
      <w:r>
        <w:rPr>
          <w:rtl/>
        </w:rPr>
        <w:t xml:space="preserve"> </w:t>
      </w:r>
      <w:r w:rsidR="00B57202">
        <w:rPr>
          <w:rtl/>
        </w:rPr>
        <w:t xml:space="preserve">إلّا </w:t>
      </w:r>
      <w:r>
        <w:rPr>
          <w:rtl/>
        </w:rPr>
        <w:t>كتب الله عزّ وجلّ له ب</w:t>
      </w:r>
      <w:r w:rsidR="00070C51">
        <w:rPr>
          <w:rtl/>
        </w:rPr>
        <w:t xml:space="preserve">كلّ </w:t>
      </w:r>
      <w:r>
        <w:rPr>
          <w:rtl/>
        </w:rPr>
        <w:t>خطوة حسنة</w:t>
      </w:r>
      <w:r w:rsidR="00A90B9E">
        <w:rPr>
          <w:rtl/>
        </w:rPr>
        <w:t>،</w:t>
      </w:r>
      <w:r>
        <w:rPr>
          <w:rtl/>
        </w:rPr>
        <w:t xml:space="preserve"> وحط عنه بها سيئة</w:t>
      </w:r>
      <w:r w:rsidR="00A90B9E">
        <w:rPr>
          <w:rtl/>
        </w:rPr>
        <w:t>،</w:t>
      </w:r>
      <w:r>
        <w:rPr>
          <w:rtl/>
        </w:rPr>
        <w:t xml:space="preserve"> ورفع له بها درجة</w:t>
      </w:r>
      <w:r w:rsidR="00A90B9E">
        <w:rPr>
          <w:rtl/>
        </w:rPr>
        <w:t>،</w:t>
      </w:r>
      <w:r>
        <w:rPr>
          <w:rtl/>
        </w:rPr>
        <w:t xml:space="preserve"> وزيد بعد ذلك عشر حسنات</w:t>
      </w:r>
      <w:r w:rsidR="00A90B9E">
        <w:rPr>
          <w:rtl/>
        </w:rPr>
        <w:t>،</w:t>
      </w:r>
      <w:r>
        <w:rPr>
          <w:rtl/>
        </w:rPr>
        <w:t xml:space="preserve"> وشفع في عشر حاجات. </w:t>
      </w:r>
    </w:p>
    <w:p w:rsidR="00502E84" w:rsidRDefault="00E521F4" w:rsidP="00E521F4">
      <w:pPr>
        <w:pStyle w:val="libLine"/>
        <w:rPr>
          <w:rtl/>
        </w:rPr>
      </w:pPr>
      <w:r>
        <w:rPr>
          <w:rtl/>
        </w:rPr>
        <w:t>____________________</w:t>
      </w:r>
    </w:p>
    <w:p w:rsidR="00502E84" w:rsidRPr="00493422" w:rsidRDefault="00502E84" w:rsidP="00E521F4">
      <w:pPr>
        <w:pStyle w:val="libFootnote0"/>
        <w:rPr>
          <w:rtl/>
        </w:rPr>
      </w:pPr>
      <w:r w:rsidRPr="00493422">
        <w:rPr>
          <w:rtl/>
        </w:rPr>
        <w:t>(1) المقنع</w:t>
      </w:r>
      <w:r w:rsidR="00A93B6D">
        <w:rPr>
          <w:rtl/>
        </w:rPr>
        <w:t>:</w:t>
      </w:r>
      <w:r w:rsidRPr="00493422">
        <w:rPr>
          <w:rtl/>
        </w:rPr>
        <w:t xml:space="preserve"> 97.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157 </w:t>
      </w:r>
      <w:r w:rsidR="00BA6C6A">
        <w:rPr>
          <w:rtl/>
        </w:rPr>
        <w:t>/</w:t>
      </w:r>
      <w:r>
        <w:rPr>
          <w:rtl/>
        </w:rPr>
        <w:t xml:space="preserve"> 2</w:t>
      </w:r>
      <w:r w:rsidR="00A90B9E">
        <w:rPr>
          <w:rtl/>
        </w:rPr>
        <w:t>،</w:t>
      </w:r>
      <w:r>
        <w:rPr>
          <w:rtl/>
        </w:rPr>
        <w:t xml:space="preserve"> ومصادقة </w:t>
      </w:r>
      <w:r w:rsidR="00A545A4">
        <w:rPr>
          <w:rtl/>
        </w:rPr>
        <w:t>الإِخوان</w:t>
      </w:r>
      <w:r w:rsidR="00A93B6D">
        <w:rPr>
          <w:rtl/>
        </w:rPr>
        <w:t>:</w:t>
      </w:r>
      <w:r>
        <w:rPr>
          <w:rtl/>
        </w:rPr>
        <w:t xml:space="preserve"> 70 </w:t>
      </w:r>
      <w:r w:rsidR="00BA6C6A">
        <w:rPr>
          <w:rtl/>
        </w:rPr>
        <w:t>/</w:t>
      </w:r>
      <w:r>
        <w:rPr>
          <w:rtl/>
        </w:rPr>
        <w:t xml:space="preserve"> 8.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157 </w:t>
      </w:r>
      <w:r w:rsidR="00BA6C6A">
        <w:rPr>
          <w:rtl/>
        </w:rPr>
        <w:t>/</w:t>
      </w:r>
      <w:r>
        <w:rPr>
          <w:rtl/>
        </w:rPr>
        <w:t xml:space="preserve"> 3</w:t>
      </w:r>
      <w:r w:rsidR="00A90B9E">
        <w:rPr>
          <w:rtl/>
        </w:rPr>
        <w:t>،</w:t>
      </w:r>
      <w:r>
        <w:rPr>
          <w:rtl/>
        </w:rPr>
        <w:t xml:space="preserve"> ومصادقة </w:t>
      </w:r>
      <w:r w:rsidR="00A545A4">
        <w:rPr>
          <w:rtl/>
        </w:rPr>
        <w:t>الإِخوان</w:t>
      </w:r>
      <w:r w:rsidR="00A93B6D">
        <w:rPr>
          <w:rtl/>
        </w:rPr>
        <w:t>:</w:t>
      </w:r>
      <w:r>
        <w:rPr>
          <w:rtl/>
        </w:rPr>
        <w:t xml:space="preserve"> 66 </w:t>
      </w:r>
      <w:r w:rsidR="00BA6C6A">
        <w:rPr>
          <w:rtl/>
        </w:rPr>
        <w:t>/</w:t>
      </w:r>
      <w:r>
        <w:rPr>
          <w:rtl/>
        </w:rPr>
        <w:t xml:space="preserve"> 3.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158 </w:t>
      </w:r>
      <w:r w:rsidR="00BA6C6A">
        <w:rPr>
          <w:rtl/>
        </w:rPr>
        <w:t>/</w:t>
      </w:r>
      <w:r>
        <w:rPr>
          <w:rtl/>
        </w:rPr>
        <w:t xml:space="preserve"> 8.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158 </w:t>
      </w:r>
      <w:r w:rsidR="00BA6C6A">
        <w:rPr>
          <w:rtl/>
        </w:rPr>
        <w:t>/</w:t>
      </w:r>
      <w:r>
        <w:rPr>
          <w:rtl/>
        </w:rPr>
        <w:t xml:space="preserve"> 5.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[ 21780 ]</w:t>
      </w:r>
      <w:r>
        <w:rPr>
          <w:rtl/>
        </w:rPr>
        <w:t xml:space="preserve"> 6</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عثمان بن عيسى</w:t>
      </w:r>
      <w:r w:rsidR="00A90B9E">
        <w:rPr>
          <w:rtl/>
        </w:rPr>
        <w:t>،</w:t>
      </w:r>
      <w:r>
        <w:rPr>
          <w:rtl/>
        </w:rPr>
        <w:t xml:space="preserve"> عن أبي </w:t>
      </w:r>
      <w:r w:rsidR="00EA3BD7">
        <w:rPr>
          <w:rtl/>
        </w:rPr>
        <w:t xml:space="preserve">أيّوب </w:t>
      </w:r>
      <w:r>
        <w:rPr>
          <w:rtl/>
        </w:rPr>
        <w:t>الخراز</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سعى في حاجة أخيه المسلم</w:t>
      </w:r>
      <w:r w:rsidR="00A90B9E">
        <w:rPr>
          <w:rtl/>
        </w:rPr>
        <w:t>،</w:t>
      </w:r>
      <w:r>
        <w:rPr>
          <w:rtl/>
        </w:rPr>
        <w:t xml:space="preserve"> طلب وجه الله</w:t>
      </w:r>
      <w:r w:rsidR="00A90B9E">
        <w:rPr>
          <w:rtl/>
        </w:rPr>
        <w:t>،</w:t>
      </w:r>
      <w:r>
        <w:rPr>
          <w:rtl/>
        </w:rPr>
        <w:t xml:space="preserve"> كتب الله عزّ وجلّ له ألف ألف حسنة</w:t>
      </w:r>
      <w:r w:rsidR="00A90B9E">
        <w:rPr>
          <w:rtl/>
        </w:rPr>
        <w:t>،</w:t>
      </w:r>
      <w:r>
        <w:rPr>
          <w:rtl/>
        </w:rPr>
        <w:t xml:space="preserve"> يغفر فيها لاقاربه ومعارفه وجير</w:t>
      </w:r>
      <w:r w:rsidR="00687D79">
        <w:rPr>
          <w:rtl/>
        </w:rPr>
        <w:t xml:space="preserve">إنّه </w:t>
      </w:r>
      <w:r>
        <w:rPr>
          <w:rtl/>
        </w:rPr>
        <w:t>وإخوانه</w:t>
      </w:r>
      <w:r w:rsidR="00A90B9E">
        <w:rPr>
          <w:rtl/>
        </w:rPr>
        <w:t>،</w:t>
      </w:r>
      <w:r>
        <w:rPr>
          <w:rtl/>
        </w:rPr>
        <w:t xml:space="preserve"> ومن صنع اليه معروفا</w:t>
      </w:r>
      <w:r w:rsidR="00B30004">
        <w:rPr>
          <w:rFonts w:hint="cs"/>
          <w:rtl/>
        </w:rPr>
        <w:t>ً</w:t>
      </w:r>
      <w:r>
        <w:rPr>
          <w:rtl/>
        </w:rPr>
        <w:t xml:space="preserve"> في الدنيا</w:t>
      </w:r>
      <w:r w:rsidR="00A90B9E">
        <w:rPr>
          <w:rtl/>
        </w:rPr>
        <w:t>،</w:t>
      </w:r>
      <w:r>
        <w:rPr>
          <w:rtl/>
        </w:rPr>
        <w:t xml:space="preserve"> فاذا كان يوم القيامة قيل له</w:t>
      </w:r>
      <w:r w:rsidR="00A93B6D">
        <w:rPr>
          <w:rtl/>
        </w:rPr>
        <w:t>:</w:t>
      </w:r>
      <w:r>
        <w:rPr>
          <w:rtl/>
        </w:rPr>
        <w:t xml:space="preserve"> ادخل النار فمن وجدته فيها صنع اليك معروفا</w:t>
      </w:r>
      <w:r w:rsidR="00B30004">
        <w:rPr>
          <w:rFonts w:hint="cs"/>
          <w:rtl/>
        </w:rPr>
        <w:t>ً</w:t>
      </w:r>
      <w:r>
        <w:rPr>
          <w:rtl/>
        </w:rPr>
        <w:t xml:space="preserve"> في الدنيا فأخرجه باذن الله عزّ وجلّ</w:t>
      </w:r>
      <w:r w:rsidR="00A90B9E">
        <w:rPr>
          <w:rtl/>
        </w:rPr>
        <w:t>،</w:t>
      </w:r>
      <w:r>
        <w:rPr>
          <w:rtl/>
        </w:rPr>
        <w:t xml:space="preserve"> </w:t>
      </w:r>
      <w:r w:rsidR="00B57202">
        <w:rPr>
          <w:rtl/>
        </w:rPr>
        <w:t xml:space="preserve">إلّا </w:t>
      </w:r>
      <w:r>
        <w:rPr>
          <w:rtl/>
        </w:rPr>
        <w:t>أن يكون ناصبيا</w:t>
      </w:r>
      <w:r w:rsidR="00B30004">
        <w:rPr>
          <w:rFonts w:hint="cs"/>
          <w:rtl/>
        </w:rPr>
        <w:t>ً</w:t>
      </w:r>
      <w:r>
        <w:rPr>
          <w:rtl/>
        </w:rPr>
        <w:t xml:space="preserve">. </w:t>
      </w:r>
    </w:p>
    <w:p w:rsidR="00502E84" w:rsidRDefault="00502E84" w:rsidP="00A90B9E">
      <w:pPr>
        <w:pStyle w:val="libNormal"/>
        <w:rPr>
          <w:rtl/>
        </w:rPr>
      </w:pPr>
      <w:r w:rsidRPr="00BA6C6A">
        <w:rPr>
          <w:rStyle w:val="libNormalChar"/>
          <w:rtl/>
        </w:rPr>
        <w:t>[ 21781 ]</w:t>
      </w:r>
      <w:r>
        <w:rPr>
          <w:rtl/>
        </w:rPr>
        <w:t xml:space="preserve"> 7</w:t>
      </w:r>
      <w:r w:rsidR="00A90B9E">
        <w:rPr>
          <w:rtl/>
        </w:rPr>
        <w:t xml:space="preserve"> - </w:t>
      </w:r>
      <w:r>
        <w:rPr>
          <w:rtl/>
        </w:rPr>
        <w:t>وعن علي</w:t>
      </w:r>
      <w:r w:rsidR="00A90B9E">
        <w:rPr>
          <w:rtl/>
        </w:rPr>
        <w:t>،</w:t>
      </w:r>
      <w:r>
        <w:rPr>
          <w:rtl/>
        </w:rPr>
        <w:t xml:space="preserve"> عن أبيه</w:t>
      </w:r>
      <w:r w:rsidR="00A90B9E">
        <w:rPr>
          <w:rtl/>
        </w:rPr>
        <w:t>،</w:t>
      </w:r>
      <w:r>
        <w:rPr>
          <w:rtl/>
        </w:rPr>
        <w:t xml:space="preserve"> عن الحسن بن علي</w:t>
      </w:r>
      <w:r w:rsidR="00A90B9E">
        <w:rPr>
          <w:rtl/>
        </w:rPr>
        <w:t>،</w:t>
      </w:r>
      <w:r>
        <w:rPr>
          <w:rtl/>
        </w:rPr>
        <w:t xml:space="preserve"> عن أبي جميلة</w:t>
      </w:r>
      <w:r w:rsidR="00A90B9E">
        <w:rPr>
          <w:rtl/>
        </w:rPr>
        <w:t>،</w:t>
      </w:r>
      <w:r>
        <w:rPr>
          <w:rtl/>
        </w:rPr>
        <w:t xml:space="preserve"> عن ابن سنان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قال</w:t>
      </w:r>
      <w:r w:rsidR="00A93B6D">
        <w:rPr>
          <w:rtl/>
        </w:rPr>
        <w:t>:</w:t>
      </w:r>
      <w:r>
        <w:rPr>
          <w:rtl/>
        </w:rPr>
        <w:t xml:space="preserve"> الله عز وجل</w:t>
      </w:r>
      <w:r w:rsidR="00A93B6D">
        <w:rPr>
          <w:rtl/>
        </w:rPr>
        <w:t>:</w:t>
      </w:r>
      <w:r>
        <w:rPr>
          <w:rtl/>
        </w:rPr>
        <w:t xml:space="preserve"> الخلق عيالي</w:t>
      </w:r>
      <w:r w:rsidR="00A90B9E">
        <w:rPr>
          <w:rtl/>
        </w:rPr>
        <w:t>،</w:t>
      </w:r>
      <w:r>
        <w:rPr>
          <w:rtl/>
        </w:rPr>
        <w:t xml:space="preserve"> فأحبهم إلي ألطفهم بهم وأسعاهم في حوائجهم. </w:t>
      </w:r>
    </w:p>
    <w:p w:rsidR="00502E84" w:rsidRDefault="00502E84" w:rsidP="00A90B9E">
      <w:pPr>
        <w:pStyle w:val="libNormal"/>
        <w:rPr>
          <w:rtl/>
        </w:rPr>
      </w:pPr>
      <w:r w:rsidRPr="00BA6C6A">
        <w:rPr>
          <w:rStyle w:val="libNormalChar"/>
          <w:rtl/>
        </w:rPr>
        <w:t>[ 21782 ]</w:t>
      </w:r>
      <w:r>
        <w:rPr>
          <w:rtl/>
        </w:rPr>
        <w:t xml:space="preserve"> 8</w:t>
      </w:r>
      <w:r w:rsidR="00A90B9E">
        <w:rPr>
          <w:rtl/>
        </w:rPr>
        <w:t xml:space="preserve"> - </w:t>
      </w:r>
      <w:r>
        <w:rPr>
          <w:rtl/>
        </w:rPr>
        <w:t>وعنهم</w:t>
      </w:r>
      <w:r w:rsidR="00A90B9E">
        <w:rPr>
          <w:rtl/>
        </w:rPr>
        <w:t>،</w:t>
      </w:r>
      <w:r>
        <w:rPr>
          <w:rtl/>
        </w:rPr>
        <w:t xml:space="preserve"> عن ابن خالد </w:t>
      </w:r>
      <w:r w:rsidRPr="00A90B9E">
        <w:rPr>
          <w:rStyle w:val="libFootnotenumChar"/>
          <w:rtl/>
        </w:rPr>
        <w:t>(1)</w:t>
      </w:r>
      <w:r w:rsidR="00A90B9E">
        <w:rPr>
          <w:rtl/>
        </w:rPr>
        <w:t>،</w:t>
      </w:r>
      <w:r>
        <w:rPr>
          <w:rtl/>
        </w:rPr>
        <w:t xml:space="preserve"> عن بعض أصحابه</w:t>
      </w:r>
      <w:r w:rsidR="00A90B9E">
        <w:rPr>
          <w:rtl/>
        </w:rPr>
        <w:t>،</w:t>
      </w:r>
      <w:r>
        <w:rPr>
          <w:rtl/>
        </w:rPr>
        <w:t xml:space="preserve"> عن أبي عمارة قال</w:t>
      </w:r>
      <w:r w:rsidR="00A93B6D">
        <w:rPr>
          <w:rtl/>
        </w:rPr>
        <w:t>:</w:t>
      </w:r>
      <w:r>
        <w:rPr>
          <w:rtl/>
        </w:rPr>
        <w:t xml:space="preserve"> إن</w:t>
      </w:r>
      <w:r w:rsidR="00B30004">
        <w:rPr>
          <w:rFonts w:hint="cs"/>
          <w:rtl/>
        </w:rPr>
        <w:t>ّ</w:t>
      </w:r>
      <w:r>
        <w:rPr>
          <w:rtl/>
        </w:rPr>
        <w:t>ا رو</w:t>
      </w:r>
      <w:r w:rsidR="00B30004">
        <w:rPr>
          <w:rFonts w:hint="cs"/>
          <w:rtl/>
        </w:rPr>
        <w:t>ّ</w:t>
      </w:r>
      <w:r>
        <w:rPr>
          <w:rtl/>
        </w:rPr>
        <w:t>ينا أن</w:t>
      </w:r>
      <w:r w:rsidR="00B30004">
        <w:rPr>
          <w:rFonts w:hint="cs"/>
          <w:rtl/>
        </w:rPr>
        <w:t>ّ</w:t>
      </w:r>
      <w:r>
        <w:rPr>
          <w:rtl/>
        </w:rPr>
        <w:t xml:space="preserve"> عابد بني إسرائيل</w:t>
      </w:r>
      <w:r w:rsidR="00A90B9E">
        <w:rPr>
          <w:rtl/>
        </w:rPr>
        <w:t>،</w:t>
      </w:r>
      <w:r>
        <w:rPr>
          <w:rtl/>
        </w:rPr>
        <w:t xml:space="preserve"> كان إذا بلغ الغاية في العبادة</w:t>
      </w:r>
      <w:r w:rsidR="00A90B9E">
        <w:rPr>
          <w:rtl/>
        </w:rPr>
        <w:t>،</w:t>
      </w:r>
      <w:r>
        <w:rPr>
          <w:rtl/>
        </w:rPr>
        <w:t xml:space="preserve"> صار مش</w:t>
      </w:r>
      <w:r w:rsidR="00986FD5">
        <w:rPr>
          <w:rFonts w:hint="cs"/>
          <w:rtl/>
        </w:rPr>
        <w:t>ّ</w:t>
      </w:r>
      <w:r>
        <w:rPr>
          <w:rtl/>
        </w:rPr>
        <w:t>اء في حوائج الناس</w:t>
      </w:r>
      <w:r w:rsidR="00A90B9E">
        <w:rPr>
          <w:rtl/>
        </w:rPr>
        <w:t>،</w:t>
      </w:r>
      <w:r>
        <w:rPr>
          <w:rtl/>
        </w:rPr>
        <w:t xml:space="preserve"> عانيا</w:t>
      </w:r>
      <w:r w:rsidR="00B30004">
        <w:rPr>
          <w:rFonts w:hint="cs"/>
          <w:rtl/>
        </w:rPr>
        <w:t>ً</w:t>
      </w:r>
      <w:r>
        <w:rPr>
          <w:rtl/>
        </w:rPr>
        <w:t xml:space="preserve"> بما يصلحهم. </w:t>
      </w:r>
    </w:p>
    <w:p w:rsidR="00502E84" w:rsidRDefault="00502E84" w:rsidP="00A90B9E">
      <w:pPr>
        <w:pStyle w:val="libNormal"/>
        <w:rPr>
          <w:rtl/>
        </w:rPr>
      </w:pPr>
      <w:r w:rsidRPr="00BA6C6A">
        <w:rPr>
          <w:rStyle w:val="libNormalChar"/>
          <w:rtl/>
        </w:rPr>
        <w:t>[ 21783 ]</w:t>
      </w:r>
      <w:r>
        <w:rPr>
          <w:rtl/>
        </w:rPr>
        <w:t xml:space="preserve"> 9</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أحمد بن </w:t>
      </w:r>
      <w:r w:rsidR="00021793">
        <w:rPr>
          <w:rtl/>
        </w:rPr>
        <w:t>محمّد</w:t>
      </w:r>
      <w:r w:rsidR="00E52184">
        <w:rPr>
          <w:rtl/>
        </w:rPr>
        <w:t xml:space="preserve"> </w:t>
      </w:r>
      <w:r>
        <w:rPr>
          <w:rtl/>
        </w:rPr>
        <w:t>بن الصلت</w:t>
      </w:r>
      <w:r w:rsidR="00A90B9E">
        <w:rPr>
          <w:rtl/>
        </w:rPr>
        <w:t>،</w:t>
      </w:r>
      <w:r>
        <w:rPr>
          <w:rtl/>
        </w:rPr>
        <w:t xml:space="preserve"> عن أحمد بن </w:t>
      </w:r>
      <w:r w:rsidR="00021793">
        <w:rPr>
          <w:rtl/>
        </w:rPr>
        <w:t>محمّد</w:t>
      </w:r>
      <w:r w:rsidR="00E52184">
        <w:rPr>
          <w:rtl/>
        </w:rPr>
        <w:t xml:space="preserve"> </w:t>
      </w:r>
      <w:r>
        <w:rPr>
          <w:rtl/>
        </w:rPr>
        <w:t>بن عقدة</w:t>
      </w:r>
      <w:r w:rsidR="00A90B9E">
        <w:rPr>
          <w:rtl/>
        </w:rPr>
        <w:t>،</w:t>
      </w:r>
      <w:r>
        <w:rPr>
          <w:rtl/>
        </w:rPr>
        <w:t xml:space="preserve"> عن جعفر بن عبدالله</w:t>
      </w:r>
      <w:r w:rsidR="00A90B9E">
        <w:rPr>
          <w:rtl/>
        </w:rPr>
        <w:t>،</w:t>
      </w:r>
      <w:r>
        <w:rPr>
          <w:rtl/>
        </w:rPr>
        <w:t xml:space="preserve"> عن عمرو بن خالد</w:t>
      </w:r>
      <w:r w:rsidR="00A90B9E">
        <w:rPr>
          <w:rtl/>
        </w:rPr>
        <w:t>،</w:t>
      </w:r>
      <w:r>
        <w:rPr>
          <w:rtl/>
        </w:rPr>
        <w:t xml:space="preserve"> عن </w:t>
      </w:r>
      <w:r w:rsidR="00021793">
        <w:rPr>
          <w:rtl/>
        </w:rPr>
        <w:t>محمّد</w:t>
      </w:r>
      <w:r w:rsidR="00E52184">
        <w:rPr>
          <w:rtl/>
        </w:rPr>
        <w:t xml:space="preserve"> </w:t>
      </w:r>
      <w:r>
        <w:rPr>
          <w:rtl/>
        </w:rPr>
        <w:t>بن يحيى المدني</w:t>
      </w:r>
      <w:r w:rsidR="00A90B9E">
        <w:rPr>
          <w:rtl/>
        </w:rPr>
        <w:t>،</w:t>
      </w:r>
      <w:r>
        <w:rPr>
          <w:rtl/>
        </w:rPr>
        <w:t xml:space="preserve"> قال</w:t>
      </w:r>
      <w:r w:rsidR="00A93B6D">
        <w:rPr>
          <w:rtl/>
        </w:rPr>
        <w:t>:</w:t>
      </w:r>
      <w:r>
        <w:rPr>
          <w:rtl/>
        </w:rPr>
        <w:t xml:space="preserve"> سمعت جعفر بن </w:t>
      </w:r>
      <w:r w:rsidR="00021793">
        <w:rPr>
          <w:rtl/>
        </w:rPr>
        <w:t>محمّد</w:t>
      </w:r>
      <w:r w:rsidR="00E52184">
        <w:rPr>
          <w:rtl/>
        </w:rPr>
        <w:t xml:space="preserve">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كان في حاجة أخيه المسلم</w:t>
      </w:r>
      <w:r w:rsidR="00A90B9E">
        <w:rPr>
          <w:rtl/>
        </w:rPr>
        <w:t>،</w:t>
      </w:r>
      <w:r>
        <w:rPr>
          <w:rtl/>
        </w:rPr>
        <w:t xml:space="preserve"> كان الله في حاجته ما كان في حاجة اخيه.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158 </w:t>
      </w:r>
      <w:r w:rsidR="00BA6C6A">
        <w:rPr>
          <w:rtl/>
        </w:rPr>
        <w:t>/</w:t>
      </w:r>
      <w:r>
        <w:rPr>
          <w:rtl/>
        </w:rPr>
        <w:t xml:space="preserve"> 6</w:t>
      </w:r>
      <w:r w:rsidR="00A90B9E">
        <w:rPr>
          <w:rtl/>
        </w:rPr>
        <w:t>،</w:t>
      </w:r>
      <w:r>
        <w:rPr>
          <w:rtl/>
        </w:rPr>
        <w:t xml:space="preserve"> ومصادقة </w:t>
      </w:r>
      <w:r w:rsidR="00A545A4">
        <w:rPr>
          <w:rtl/>
        </w:rPr>
        <w:t>الإِخوان</w:t>
      </w:r>
      <w:r w:rsidR="00A93B6D">
        <w:rPr>
          <w:rtl/>
        </w:rPr>
        <w:t>:</w:t>
      </w:r>
      <w:r>
        <w:rPr>
          <w:rtl/>
        </w:rPr>
        <w:t xml:space="preserve"> 68 </w:t>
      </w:r>
      <w:r w:rsidR="00BA6C6A">
        <w:rPr>
          <w:rtl/>
        </w:rPr>
        <w:t>/</w:t>
      </w:r>
      <w:r>
        <w:rPr>
          <w:rtl/>
        </w:rPr>
        <w:t xml:space="preserve"> 4. </w:t>
      </w:r>
    </w:p>
    <w:p w:rsidR="00502E84" w:rsidRDefault="00502E84" w:rsidP="00E521F4">
      <w:pPr>
        <w:pStyle w:val="libFootnote0"/>
        <w:rPr>
          <w:rtl/>
        </w:rPr>
      </w:pPr>
      <w:r>
        <w:rPr>
          <w:rtl/>
        </w:rPr>
        <w:t>7</w:t>
      </w:r>
      <w:r w:rsidR="00A90B9E">
        <w:rPr>
          <w:rtl/>
        </w:rPr>
        <w:t xml:space="preserve"> - </w:t>
      </w:r>
      <w:r>
        <w:rPr>
          <w:rtl/>
        </w:rPr>
        <w:t>الكافي 2</w:t>
      </w:r>
      <w:r w:rsidR="00A93B6D">
        <w:rPr>
          <w:rtl/>
        </w:rPr>
        <w:t>:</w:t>
      </w:r>
      <w:r>
        <w:rPr>
          <w:rtl/>
        </w:rPr>
        <w:t xml:space="preserve"> 159 </w:t>
      </w:r>
      <w:r w:rsidR="00BA6C6A">
        <w:rPr>
          <w:rtl/>
        </w:rPr>
        <w:t>/</w:t>
      </w:r>
      <w:r>
        <w:rPr>
          <w:rtl/>
        </w:rPr>
        <w:t xml:space="preserve"> 10. </w:t>
      </w:r>
    </w:p>
    <w:p w:rsidR="00502E84" w:rsidRDefault="00502E84" w:rsidP="00E521F4">
      <w:pPr>
        <w:pStyle w:val="libFootnote0"/>
        <w:rPr>
          <w:rtl/>
        </w:rPr>
      </w:pPr>
      <w:r>
        <w:rPr>
          <w:rtl/>
        </w:rPr>
        <w:t>8</w:t>
      </w:r>
      <w:r w:rsidR="00A90B9E">
        <w:rPr>
          <w:rtl/>
        </w:rPr>
        <w:t xml:space="preserve"> - </w:t>
      </w:r>
      <w:r>
        <w:rPr>
          <w:rtl/>
        </w:rPr>
        <w:t>الكافي 2</w:t>
      </w:r>
      <w:r w:rsidR="00A93B6D">
        <w:rPr>
          <w:rtl/>
        </w:rPr>
        <w:t>:</w:t>
      </w:r>
      <w:r>
        <w:rPr>
          <w:rtl/>
        </w:rPr>
        <w:t xml:space="preserve"> 159 </w:t>
      </w:r>
      <w:r w:rsidR="00BA6C6A">
        <w:rPr>
          <w:rtl/>
        </w:rPr>
        <w:t>/</w:t>
      </w:r>
      <w:r>
        <w:rPr>
          <w:rtl/>
        </w:rPr>
        <w:t xml:space="preserve"> 11. </w:t>
      </w:r>
    </w:p>
    <w:p w:rsidR="00502E84" w:rsidRPr="00493422" w:rsidRDefault="00502E84" w:rsidP="00E521F4">
      <w:pPr>
        <w:pStyle w:val="libFootnote0"/>
        <w:rPr>
          <w:rtl/>
        </w:rPr>
      </w:pPr>
      <w:r w:rsidRPr="00493422">
        <w:rPr>
          <w:rtl/>
        </w:rPr>
        <w:t>(1) في المصدر</w:t>
      </w:r>
      <w:r w:rsidR="00A93B6D">
        <w:rPr>
          <w:rtl/>
        </w:rPr>
        <w:t>:</w:t>
      </w:r>
      <w:r w:rsidRPr="00493422">
        <w:rPr>
          <w:rtl/>
        </w:rPr>
        <w:t xml:space="preserve"> احمد بن </w:t>
      </w:r>
      <w:r w:rsidR="00021793">
        <w:rPr>
          <w:rtl/>
        </w:rPr>
        <w:t>محمّد</w:t>
      </w:r>
      <w:r w:rsidR="00E52184">
        <w:rPr>
          <w:rtl/>
        </w:rPr>
        <w:t xml:space="preserve"> </w:t>
      </w:r>
      <w:r w:rsidRPr="00493422">
        <w:rPr>
          <w:rtl/>
        </w:rPr>
        <w:t>بن خالد</w:t>
      </w:r>
      <w:r w:rsidR="00A90B9E">
        <w:rPr>
          <w:rtl/>
        </w:rPr>
        <w:t>،</w:t>
      </w:r>
      <w:r w:rsidRPr="00493422">
        <w:rPr>
          <w:rtl/>
        </w:rPr>
        <w:t xml:space="preserve"> عن ابيه. </w:t>
      </w:r>
    </w:p>
    <w:p w:rsidR="00502E84" w:rsidRDefault="00502E84" w:rsidP="00E521F4">
      <w:pPr>
        <w:pStyle w:val="libFootnote0"/>
        <w:rPr>
          <w:rtl/>
        </w:rPr>
      </w:pPr>
      <w:r>
        <w:rPr>
          <w:rtl/>
        </w:rPr>
        <w:t>9</w:t>
      </w:r>
      <w:r w:rsidR="00A90B9E">
        <w:rPr>
          <w:rtl/>
        </w:rPr>
        <w:t xml:space="preserve"> - </w:t>
      </w:r>
      <w:r>
        <w:rPr>
          <w:rtl/>
        </w:rPr>
        <w:t>امالي الطوسي 1</w:t>
      </w:r>
      <w:r w:rsidR="00A93B6D">
        <w:rPr>
          <w:rtl/>
        </w:rPr>
        <w:t>:</w:t>
      </w:r>
      <w:r>
        <w:rPr>
          <w:rtl/>
        </w:rPr>
        <w:t xml:space="preserve"> 94.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[ 21784 ]</w:t>
      </w:r>
      <w:r>
        <w:rPr>
          <w:rtl/>
        </w:rPr>
        <w:t xml:space="preserve"> 10</w:t>
      </w:r>
      <w:r w:rsidR="00A90B9E">
        <w:rPr>
          <w:rtl/>
        </w:rPr>
        <w:t xml:space="preserve"> - </w:t>
      </w:r>
      <w:r>
        <w:rPr>
          <w:rtl/>
        </w:rPr>
        <w:t>وعن أبيه</w:t>
      </w:r>
      <w:r w:rsidR="00A90B9E">
        <w:rPr>
          <w:rtl/>
        </w:rPr>
        <w:t>،</w:t>
      </w:r>
      <w:r>
        <w:rPr>
          <w:rtl/>
        </w:rPr>
        <w:t xml:space="preserve"> عن جماعة</w:t>
      </w:r>
      <w:r w:rsidR="00A90B9E">
        <w:rPr>
          <w:rtl/>
        </w:rPr>
        <w:t>،</w:t>
      </w:r>
      <w:r>
        <w:rPr>
          <w:rtl/>
        </w:rPr>
        <w:t xml:space="preserve"> عن أبي المفضل</w:t>
      </w:r>
      <w:r w:rsidR="00A90B9E">
        <w:rPr>
          <w:rtl/>
        </w:rPr>
        <w:t>،</w:t>
      </w:r>
      <w:r>
        <w:rPr>
          <w:rtl/>
        </w:rPr>
        <w:t xml:space="preserve"> عن أحمد بن سعيد الثقفي</w:t>
      </w:r>
      <w:r w:rsidR="00A90B9E">
        <w:rPr>
          <w:rtl/>
        </w:rPr>
        <w:t>،</w:t>
      </w:r>
      <w:r>
        <w:rPr>
          <w:rtl/>
        </w:rPr>
        <w:t xml:space="preserve"> عن </w:t>
      </w:r>
      <w:r w:rsidR="00021793">
        <w:rPr>
          <w:rtl/>
        </w:rPr>
        <w:t>محمّد</w:t>
      </w:r>
      <w:r w:rsidR="00E52184">
        <w:rPr>
          <w:rtl/>
        </w:rPr>
        <w:t xml:space="preserve"> </w:t>
      </w:r>
      <w:r>
        <w:rPr>
          <w:rtl/>
        </w:rPr>
        <w:t>بن سلمة الاموي</w:t>
      </w:r>
      <w:r w:rsidR="00A90B9E">
        <w:rPr>
          <w:rtl/>
        </w:rPr>
        <w:t>،</w:t>
      </w:r>
      <w:r>
        <w:rPr>
          <w:rtl/>
        </w:rPr>
        <w:t xml:space="preserve"> عن </w:t>
      </w:r>
      <w:r w:rsidR="00021793">
        <w:rPr>
          <w:rtl/>
        </w:rPr>
        <w:t>محمّد</w:t>
      </w:r>
      <w:r w:rsidR="00E52184">
        <w:rPr>
          <w:rtl/>
        </w:rPr>
        <w:t xml:space="preserve"> </w:t>
      </w:r>
      <w:r>
        <w:rPr>
          <w:rtl/>
        </w:rPr>
        <w:t>بن القاسم الاموي</w:t>
      </w:r>
      <w:r w:rsidR="00A90B9E">
        <w:rPr>
          <w:rtl/>
        </w:rPr>
        <w:t>،</w:t>
      </w:r>
      <w:r>
        <w:rPr>
          <w:rtl/>
        </w:rPr>
        <w:t xml:space="preserve"> عن أبيه</w:t>
      </w:r>
      <w:r w:rsidR="00A90B9E">
        <w:rPr>
          <w:rtl/>
        </w:rPr>
        <w:t>،</w:t>
      </w:r>
      <w:r>
        <w:rPr>
          <w:rtl/>
        </w:rPr>
        <w:t xml:space="preserve"> عن جعفر بن </w:t>
      </w:r>
      <w:r w:rsidR="00021793">
        <w:rPr>
          <w:rtl/>
        </w:rPr>
        <w:t>محمّد</w:t>
      </w:r>
      <w:r w:rsidR="00A90B9E">
        <w:rPr>
          <w:rtl/>
        </w:rPr>
        <w:t>،</w:t>
      </w:r>
      <w:r>
        <w:rPr>
          <w:rtl/>
        </w:rPr>
        <w:t xml:space="preserve"> عن آبائه</w:t>
      </w:r>
      <w:r w:rsidR="00986FD5">
        <w:rPr>
          <w:rFonts w:hint="cs"/>
          <w:rtl/>
        </w:rPr>
        <w:t xml:space="preserve"> (</w:t>
      </w:r>
      <w:r>
        <w:rPr>
          <w:rtl/>
        </w:rPr>
        <w:t xml:space="preserve"> </w:t>
      </w:r>
      <w:r w:rsidR="00A90B9E" w:rsidRPr="00A90B9E">
        <w:rPr>
          <w:rStyle w:val="libAlaemChar"/>
          <w:rFonts w:hint="cs"/>
          <w:rtl/>
        </w:rPr>
        <w:t>عليهم‌السلام</w:t>
      </w:r>
      <w:r>
        <w:rPr>
          <w:rtl/>
        </w:rPr>
        <w:t xml:space="preserve"> </w:t>
      </w:r>
      <w:r w:rsidR="00986FD5">
        <w:rPr>
          <w:rFonts w:hint="cs"/>
          <w:rtl/>
        </w:rPr>
        <w:t xml:space="preserve">) ، </w:t>
      </w:r>
      <w:r>
        <w:rPr>
          <w:rtl/>
        </w:rPr>
        <w:t xml:space="preserve">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أوحى الله إلى داود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 العبد من عبادي ليأتيني بالحسنة يوم القيامة فاحكمه </w:t>
      </w:r>
      <w:r w:rsidRPr="00A90B9E">
        <w:rPr>
          <w:rStyle w:val="libFootnotenumChar"/>
          <w:rtl/>
        </w:rPr>
        <w:t>(1)</w:t>
      </w:r>
      <w:r>
        <w:rPr>
          <w:rtl/>
        </w:rPr>
        <w:t xml:space="preserve"> في الجنة</w:t>
      </w:r>
      <w:r w:rsidR="00A90B9E">
        <w:rPr>
          <w:rtl/>
        </w:rPr>
        <w:t>،</w:t>
      </w:r>
      <w:r>
        <w:rPr>
          <w:rtl/>
        </w:rPr>
        <w:t xml:space="preserve"> قال داود</w:t>
      </w:r>
      <w:r w:rsidR="00A93B6D">
        <w:rPr>
          <w:rtl/>
        </w:rPr>
        <w:t>:</w:t>
      </w:r>
      <w:r>
        <w:rPr>
          <w:rtl/>
        </w:rPr>
        <w:t xml:space="preserve"> يا ربّ وما هذا العبد الذي يأتيك بالحسنة يوم القيامة فتحكمه بها في الجنة؟ قال</w:t>
      </w:r>
      <w:r w:rsidR="00A93B6D">
        <w:rPr>
          <w:rtl/>
        </w:rPr>
        <w:t>:</w:t>
      </w:r>
      <w:r>
        <w:rPr>
          <w:rtl/>
        </w:rPr>
        <w:t xml:space="preserve"> عبد مؤمن سعى في حاجة أخيه المسلم </w:t>
      </w:r>
      <w:r w:rsidRPr="00A90B9E">
        <w:rPr>
          <w:rStyle w:val="libFootnotenumChar"/>
          <w:rtl/>
        </w:rPr>
        <w:t>(2)</w:t>
      </w:r>
      <w:r w:rsidR="00A90B9E">
        <w:rPr>
          <w:rtl/>
        </w:rPr>
        <w:t>،</w:t>
      </w:r>
      <w:r>
        <w:rPr>
          <w:rtl/>
        </w:rPr>
        <w:t xml:space="preserve"> أ</w:t>
      </w:r>
      <w:r w:rsidR="001E2943">
        <w:rPr>
          <w:rtl/>
        </w:rPr>
        <w:t xml:space="preserve">حبّ </w:t>
      </w:r>
      <w:r>
        <w:rPr>
          <w:rtl/>
        </w:rPr>
        <w:t>قضاءها</w:t>
      </w:r>
      <w:r w:rsidR="00A90B9E">
        <w:rPr>
          <w:rtl/>
        </w:rPr>
        <w:t>،</w:t>
      </w:r>
      <w:r>
        <w:rPr>
          <w:rtl/>
        </w:rPr>
        <w:t xml:space="preserve"> قضيت له أم لم تقض.</w:t>
      </w:r>
    </w:p>
    <w:p w:rsidR="00502E84" w:rsidRDefault="00021793" w:rsidP="00A90B9E">
      <w:pPr>
        <w:pStyle w:val="libNormal"/>
        <w:rPr>
          <w:rtl/>
        </w:rPr>
      </w:pPr>
      <w:r>
        <w:rPr>
          <w:rtl/>
        </w:rPr>
        <w:t>محمّد</w:t>
      </w:r>
      <w:r w:rsidR="00E52184">
        <w:rPr>
          <w:rtl/>
        </w:rPr>
        <w:t xml:space="preserve"> </w:t>
      </w:r>
      <w:r w:rsidR="00502E84">
        <w:rPr>
          <w:rtl/>
        </w:rPr>
        <w:t xml:space="preserve">بن علي بن الحسين في كتاب </w:t>
      </w:r>
      <w:r w:rsidR="00502E84" w:rsidRPr="00E521F4">
        <w:rPr>
          <w:rStyle w:val="libNormalChar"/>
          <w:rtl/>
        </w:rPr>
        <w:t xml:space="preserve">( </w:t>
      </w:r>
      <w:r w:rsidR="00A545A4">
        <w:rPr>
          <w:rtl/>
        </w:rPr>
        <w:t>الإِخوان</w:t>
      </w:r>
      <w:r w:rsidR="00502E84" w:rsidRPr="00E521F4">
        <w:rPr>
          <w:rStyle w:val="libNormalChar"/>
          <w:rtl/>
        </w:rPr>
        <w:t xml:space="preserve"> )</w:t>
      </w:r>
      <w:r w:rsidR="00502E84">
        <w:rPr>
          <w:rtl/>
        </w:rPr>
        <w:t xml:space="preserve"> بإسناده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502E84">
        <w:rPr>
          <w:rtl/>
        </w:rPr>
        <w:t xml:space="preserve"> مثله </w:t>
      </w:r>
      <w:r w:rsidR="00502E84" w:rsidRPr="00A90B9E">
        <w:rPr>
          <w:rStyle w:val="libFootnotenumChar"/>
          <w:rtl/>
        </w:rPr>
        <w:t>(3)</w:t>
      </w:r>
      <w:r w:rsidR="00502E84">
        <w:rPr>
          <w:rtl/>
        </w:rPr>
        <w:t xml:space="preserve">. </w:t>
      </w:r>
    </w:p>
    <w:p w:rsidR="00502E84" w:rsidRDefault="00502E84" w:rsidP="00A90B9E">
      <w:pPr>
        <w:pStyle w:val="libNormal"/>
        <w:rPr>
          <w:rtl/>
        </w:rPr>
      </w:pPr>
      <w:r w:rsidRPr="00BA6C6A">
        <w:rPr>
          <w:rStyle w:val="libNormalChar"/>
          <w:rtl/>
        </w:rPr>
        <w:t>[ 21785 ]</w:t>
      </w:r>
      <w:r>
        <w:rPr>
          <w:rtl/>
        </w:rPr>
        <w:t xml:space="preserve"> 11</w:t>
      </w:r>
      <w:r w:rsidR="00A90B9E">
        <w:rPr>
          <w:rtl/>
        </w:rPr>
        <w:t xml:space="preserve"> - </w:t>
      </w:r>
      <w:r>
        <w:rPr>
          <w:rtl/>
        </w:rPr>
        <w:t xml:space="preserve">وعنه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ذهب مع أخيه في حاجة قضاها أو لم يقضها كان كمن عبدالله عمره.</w:t>
      </w:r>
    </w:p>
    <w:p w:rsidR="00502E84" w:rsidRDefault="00502E84" w:rsidP="00986FD5">
      <w:pPr>
        <w:pStyle w:val="libNormal"/>
        <w:rPr>
          <w:rtl/>
        </w:rPr>
      </w:pPr>
      <w:r>
        <w:rPr>
          <w:rtl/>
        </w:rPr>
        <w:t xml:space="preserve">وروى الصدوق </w:t>
      </w:r>
      <w:r w:rsidR="00610A69">
        <w:rPr>
          <w:rtl/>
        </w:rPr>
        <w:t xml:space="preserve">أيضاً </w:t>
      </w:r>
      <w:r>
        <w:rPr>
          <w:rtl/>
        </w:rPr>
        <w:t xml:space="preserve">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أحاديث كثيرة في هذا المعنى </w:t>
      </w:r>
      <w:r w:rsidRPr="00A90B9E">
        <w:rPr>
          <w:rStyle w:val="libFootnotenumChar"/>
          <w:rtl/>
        </w:rPr>
        <w:t>(</w:t>
      </w:r>
      <w:r w:rsidR="00986FD5">
        <w:rPr>
          <w:rStyle w:val="libFootnotenumChar"/>
          <w:rFonts w:hint="cs"/>
          <w:rtl/>
        </w:rPr>
        <w:t>4</w:t>
      </w:r>
      <w:r w:rsidRPr="00A90B9E">
        <w:rPr>
          <w:rStyle w:val="libFootnotenumChar"/>
          <w:rtl/>
        </w:rPr>
        <w:t>)</w:t>
      </w:r>
      <w:r w:rsidR="00A90B9E">
        <w:rPr>
          <w:rtl/>
        </w:rPr>
        <w:t>،</w:t>
      </w:r>
      <w:r>
        <w:rPr>
          <w:rtl/>
        </w:rPr>
        <w:t xml:space="preserve"> وروى جملة من الاحاديث السابقة </w:t>
      </w:r>
      <w:r w:rsidR="00610A69">
        <w:rPr>
          <w:rtl/>
        </w:rPr>
        <w:t xml:space="preserve">أيضاً </w:t>
      </w:r>
      <w:r w:rsidRPr="00A90B9E">
        <w:rPr>
          <w:rStyle w:val="libFootnotenumChar"/>
          <w:rtl/>
        </w:rPr>
        <w:t>(</w:t>
      </w:r>
      <w:r w:rsidR="00986FD5">
        <w:rPr>
          <w:rStyle w:val="libFootnotenumChar"/>
          <w:rFonts w:hint="cs"/>
          <w:rtl/>
        </w:rPr>
        <w:t>5</w:t>
      </w:r>
      <w:r w:rsidRPr="00A90B9E">
        <w:rPr>
          <w:rStyle w:val="libFootnotenumChar"/>
          <w:rtl/>
        </w:rPr>
        <w:t>)</w:t>
      </w:r>
      <w:r>
        <w:rPr>
          <w:rtl/>
        </w:rPr>
        <w:t>.</w:t>
      </w:r>
    </w:p>
    <w:p w:rsidR="00502E84" w:rsidRDefault="00502E84" w:rsidP="00986FD5">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986FD5">
        <w:rPr>
          <w:rStyle w:val="libFootnotenumChar"/>
          <w:rFonts w:hint="cs"/>
          <w:rtl/>
        </w:rPr>
        <w:t>6</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986FD5">
        <w:rPr>
          <w:rStyle w:val="libFootnotenumChar"/>
          <w:rFonts w:hint="cs"/>
          <w:rtl/>
        </w:rPr>
        <w:t>7</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10</w:t>
      </w:r>
      <w:r w:rsidR="00A90B9E">
        <w:rPr>
          <w:rtl/>
        </w:rPr>
        <w:t xml:space="preserve"> - </w:t>
      </w:r>
      <w:r>
        <w:rPr>
          <w:rtl/>
        </w:rPr>
        <w:t>امالي الطوسي 2</w:t>
      </w:r>
      <w:r w:rsidR="00A93B6D">
        <w:rPr>
          <w:rtl/>
        </w:rPr>
        <w:t>:</w:t>
      </w:r>
      <w:r>
        <w:rPr>
          <w:rtl/>
        </w:rPr>
        <w:t xml:space="preserve"> 129. </w:t>
      </w:r>
    </w:p>
    <w:p w:rsidR="00502E84" w:rsidRPr="00493422" w:rsidRDefault="00502E84" w:rsidP="00E521F4">
      <w:pPr>
        <w:pStyle w:val="libFootnote0"/>
        <w:rPr>
          <w:rtl/>
        </w:rPr>
      </w:pPr>
      <w:r w:rsidRPr="00493422">
        <w:rPr>
          <w:rtl/>
        </w:rPr>
        <w:t>(1) في المصدر زيادة</w:t>
      </w:r>
      <w:r w:rsidR="00A93B6D">
        <w:rPr>
          <w:rtl/>
        </w:rPr>
        <w:t>:</w:t>
      </w:r>
      <w:r w:rsidRPr="00493422">
        <w:rPr>
          <w:rtl/>
        </w:rPr>
        <w:t xml:space="preserve"> بها. </w:t>
      </w:r>
    </w:p>
    <w:p w:rsidR="00502E84" w:rsidRPr="00493422" w:rsidRDefault="00502E84" w:rsidP="00E521F4">
      <w:pPr>
        <w:pStyle w:val="libFootnote0"/>
        <w:rPr>
          <w:rtl/>
        </w:rPr>
      </w:pPr>
      <w:r w:rsidRPr="00493422">
        <w:rPr>
          <w:rtl/>
        </w:rPr>
        <w:t>(2) في المصدر</w:t>
      </w:r>
      <w:r w:rsidR="00A93B6D">
        <w:rPr>
          <w:rtl/>
        </w:rPr>
        <w:t>:</w:t>
      </w:r>
      <w:r w:rsidRPr="00493422">
        <w:rPr>
          <w:rtl/>
        </w:rPr>
        <w:t xml:space="preserve"> المومن. </w:t>
      </w:r>
    </w:p>
    <w:p w:rsidR="00502E84" w:rsidRPr="00493422" w:rsidRDefault="00502E84" w:rsidP="00E521F4">
      <w:pPr>
        <w:pStyle w:val="libFootnote0"/>
        <w:rPr>
          <w:rtl/>
        </w:rPr>
      </w:pPr>
      <w:r w:rsidRPr="00493422">
        <w:rPr>
          <w:rtl/>
        </w:rPr>
        <w:t xml:space="preserve">(3) مصادقة </w:t>
      </w:r>
      <w:r w:rsidR="00A545A4">
        <w:rPr>
          <w:rtl/>
        </w:rPr>
        <w:t>الإِخوان</w:t>
      </w:r>
      <w:r w:rsidR="00A93B6D">
        <w:rPr>
          <w:rtl/>
        </w:rPr>
        <w:t>:</w:t>
      </w:r>
      <w:r w:rsidRPr="00493422">
        <w:rPr>
          <w:rtl/>
        </w:rPr>
        <w:t xml:space="preserve"> 66 </w:t>
      </w:r>
      <w:r w:rsidR="00BA6C6A">
        <w:rPr>
          <w:rtl/>
        </w:rPr>
        <w:t>/</w:t>
      </w:r>
      <w:r w:rsidRPr="00493422">
        <w:rPr>
          <w:rtl/>
        </w:rPr>
        <w:t xml:space="preserve"> 2. </w:t>
      </w:r>
    </w:p>
    <w:p w:rsidR="00502E84" w:rsidRDefault="00502E84" w:rsidP="00E521F4">
      <w:pPr>
        <w:pStyle w:val="libFootnote0"/>
        <w:rPr>
          <w:rtl/>
        </w:rPr>
      </w:pPr>
      <w:r>
        <w:rPr>
          <w:rtl/>
        </w:rPr>
        <w:t>11</w:t>
      </w:r>
      <w:r w:rsidR="00A90B9E">
        <w:rPr>
          <w:rtl/>
        </w:rPr>
        <w:t xml:space="preserve"> - </w:t>
      </w:r>
      <w:r>
        <w:rPr>
          <w:rtl/>
        </w:rPr>
        <w:t xml:space="preserve">مصادقة </w:t>
      </w:r>
      <w:r w:rsidR="00A545A4">
        <w:rPr>
          <w:rtl/>
        </w:rPr>
        <w:t>الإِخوان</w:t>
      </w:r>
      <w:r w:rsidR="00A93B6D">
        <w:rPr>
          <w:rtl/>
        </w:rPr>
        <w:t>:</w:t>
      </w:r>
      <w:r>
        <w:rPr>
          <w:rtl/>
        </w:rPr>
        <w:t xml:space="preserve"> 68 </w:t>
      </w:r>
      <w:r w:rsidR="00BA6C6A">
        <w:rPr>
          <w:rtl/>
        </w:rPr>
        <w:t>/</w:t>
      </w:r>
      <w:r>
        <w:rPr>
          <w:rtl/>
        </w:rPr>
        <w:t xml:space="preserve"> 6. </w:t>
      </w:r>
    </w:p>
    <w:p w:rsidR="00502E84" w:rsidRPr="00493422" w:rsidRDefault="00502E84" w:rsidP="00986FD5">
      <w:pPr>
        <w:pStyle w:val="libFootnote0"/>
        <w:rPr>
          <w:rtl/>
        </w:rPr>
      </w:pPr>
      <w:r w:rsidRPr="00493422">
        <w:rPr>
          <w:rtl/>
        </w:rPr>
        <w:t>(</w:t>
      </w:r>
      <w:r w:rsidR="00986FD5">
        <w:rPr>
          <w:rFonts w:hint="cs"/>
          <w:rtl/>
        </w:rPr>
        <w:t>4</w:t>
      </w:r>
      <w:r w:rsidRPr="00493422">
        <w:rPr>
          <w:rtl/>
        </w:rPr>
        <w:t xml:space="preserve">) راجع مصادقة </w:t>
      </w:r>
      <w:r w:rsidR="00A545A4">
        <w:rPr>
          <w:rtl/>
        </w:rPr>
        <w:t>الإِخوان</w:t>
      </w:r>
      <w:r w:rsidRPr="00493422">
        <w:rPr>
          <w:rtl/>
        </w:rPr>
        <w:t xml:space="preserve"> من ص 66 الى ص 68. </w:t>
      </w:r>
    </w:p>
    <w:p w:rsidR="00502E84" w:rsidRPr="00493422" w:rsidRDefault="00502E84" w:rsidP="00986FD5">
      <w:pPr>
        <w:pStyle w:val="libFootnote0"/>
        <w:rPr>
          <w:rtl/>
        </w:rPr>
      </w:pPr>
      <w:r w:rsidRPr="00493422">
        <w:rPr>
          <w:rtl/>
        </w:rPr>
        <w:t>(</w:t>
      </w:r>
      <w:r w:rsidR="00986FD5">
        <w:rPr>
          <w:rFonts w:hint="cs"/>
          <w:rtl/>
        </w:rPr>
        <w:t>5</w:t>
      </w:r>
      <w:r w:rsidRPr="00493422">
        <w:rPr>
          <w:rtl/>
        </w:rPr>
        <w:t xml:space="preserve">) راجع مصادقة </w:t>
      </w:r>
      <w:r w:rsidR="00A545A4">
        <w:rPr>
          <w:rtl/>
        </w:rPr>
        <w:t>الإِخوان</w:t>
      </w:r>
      <w:r w:rsidR="00A93B6D">
        <w:rPr>
          <w:rtl/>
        </w:rPr>
        <w:t>:</w:t>
      </w:r>
      <w:r w:rsidRPr="00493422">
        <w:rPr>
          <w:rtl/>
        </w:rPr>
        <w:t xml:space="preserve"> 44</w:t>
      </w:r>
      <w:r w:rsidR="00A90B9E">
        <w:rPr>
          <w:rtl/>
        </w:rPr>
        <w:t>،</w:t>
      </w:r>
      <w:r w:rsidRPr="00493422">
        <w:rPr>
          <w:rtl/>
        </w:rPr>
        <w:t xml:space="preserve"> 52</w:t>
      </w:r>
      <w:r w:rsidR="00A90B9E">
        <w:rPr>
          <w:rtl/>
        </w:rPr>
        <w:t>،</w:t>
      </w:r>
      <w:r w:rsidRPr="00493422">
        <w:rPr>
          <w:rtl/>
        </w:rPr>
        <w:t xml:space="preserve"> 54</w:t>
      </w:r>
      <w:r w:rsidR="00A90B9E">
        <w:rPr>
          <w:rtl/>
        </w:rPr>
        <w:t>،</w:t>
      </w:r>
      <w:r w:rsidRPr="00493422">
        <w:rPr>
          <w:rtl/>
        </w:rPr>
        <w:t xml:space="preserve"> 60</w:t>
      </w:r>
      <w:r w:rsidR="00A90B9E">
        <w:rPr>
          <w:rtl/>
        </w:rPr>
        <w:t>،</w:t>
      </w:r>
      <w:r w:rsidRPr="00493422">
        <w:rPr>
          <w:rtl/>
        </w:rPr>
        <w:t xml:space="preserve"> 62</w:t>
      </w:r>
      <w:r w:rsidR="00A90B9E">
        <w:rPr>
          <w:rtl/>
        </w:rPr>
        <w:t>،</w:t>
      </w:r>
      <w:r w:rsidRPr="00493422">
        <w:rPr>
          <w:rtl/>
        </w:rPr>
        <w:t xml:space="preserve"> 70. </w:t>
      </w:r>
    </w:p>
    <w:p w:rsidR="00502E84" w:rsidRPr="00493422" w:rsidRDefault="00502E84" w:rsidP="00986FD5">
      <w:pPr>
        <w:pStyle w:val="libFootnote0"/>
        <w:rPr>
          <w:rtl/>
        </w:rPr>
      </w:pPr>
      <w:r w:rsidRPr="00493422">
        <w:rPr>
          <w:rtl/>
        </w:rPr>
        <w:t>(</w:t>
      </w:r>
      <w:r w:rsidR="00986FD5">
        <w:rPr>
          <w:rFonts w:hint="cs"/>
          <w:rtl/>
        </w:rPr>
        <w:t>6</w:t>
      </w:r>
      <w:r w:rsidRPr="00493422">
        <w:rPr>
          <w:rtl/>
        </w:rPr>
        <w:t xml:space="preserve">) تقدم في الاحاديث 5 و 6 و 8 و 10 من الباب 22 وفي البابين 25 و 26 من هذه </w:t>
      </w:r>
      <w:r w:rsidR="00F76FF2">
        <w:rPr>
          <w:rtl/>
        </w:rPr>
        <w:t>الأبواب</w:t>
      </w:r>
      <w:r w:rsidR="00A90B9E">
        <w:rPr>
          <w:rtl/>
        </w:rPr>
        <w:t>،</w:t>
      </w:r>
      <w:r w:rsidRPr="00493422">
        <w:rPr>
          <w:rtl/>
        </w:rPr>
        <w:t xml:space="preserve"> وما </w:t>
      </w:r>
      <w:r w:rsidR="00921D19">
        <w:rPr>
          <w:rtl/>
        </w:rPr>
        <w:t xml:space="preserve">يدلّ </w:t>
      </w:r>
      <w:r w:rsidRPr="00493422">
        <w:rPr>
          <w:rtl/>
        </w:rPr>
        <w:t xml:space="preserve">عليه بعمومه في الباب 122 من ابواب احكام العشرة. </w:t>
      </w:r>
    </w:p>
    <w:p w:rsidR="00502E84" w:rsidRPr="00493422" w:rsidRDefault="00502E84" w:rsidP="00986FD5">
      <w:pPr>
        <w:pStyle w:val="libFootnote0"/>
        <w:rPr>
          <w:rtl/>
        </w:rPr>
      </w:pPr>
      <w:r w:rsidRPr="00493422">
        <w:rPr>
          <w:rtl/>
        </w:rPr>
        <w:t>(</w:t>
      </w:r>
      <w:r w:rsidR="00986FD5">
        <w:rPr>
          <w:rFonts w:hint="cs"/>
          <w:rtl/>
        </w:rPr>
        <w:t>7</w:t>
      </w:r>
      <w:r w:rsidRPr="00493422">
        <w:rPr>
          <w:rtl/>
        </w:rPr>
        <w:t>) يأتي في الباب 49 من ابواب ما يكتسب به</w:t>
      </w:r>
      <w:r w:rsidR="00A90B9E">
        <w:rPr>
          <w:rtl/>
        </w:rPr>
        <w:t>،</w:t>
      </w:r>
      <w:r w:rsidRPr="00493422">
        <w:rPr>
          <w:rtl/>
        </w:rPr>
        <w:t xml:space="preserve"> وفي الباب 28 وفي الحديث 1 من الباب 29 من هذه </w:t>
      </w:r>
    </w:p>
    <w:p w:rsidR="00A90B9E" w:rsidRDefault="00A90B9E" w:rsidP="00E521F4">
      <w:pPr>
        <w:pStyle w:val="libNormal"/>
        <w:rPr>
          <w:rtl/>
        </w:rPr>
      </w:pPr>
      <w:r>
        <w:rPr>
          <w:rtl/>
        </w:rPr>
        <w:br w:type="page"/>
      </w:r>
    </w:p>
    <w:p w:rsidR="00502E84" w:rsidRDefault="00502E84" w:rsidP="00502E84">
      <w:pPr>
        <w:pStyle w:val="Heading2Center"/>
        <w:rPr>
          <w:rtl/>
        </w:rPr>
      </w:pPr>
      <w:bookmarkStart w:id="1444" w:name="_Toc302476685"/>
      <w:bookmarkStart w:id="1445" w:name="_Toc303591351"/>
      <w:bookmarkStart w:id="1446" w:name="_Toc303591863"/>
      <w:bookmarkStart w:id="1447" w:name="_Toc303593188"/>
      <w:bookmarkStart w:id="1448" w:name="_Toc303593377"/>
      <w:bookmarkStart w:id="1449" w:name="_Toc303629219"/>
      <w:bookmarkStart w:id="1450" w:name="_Toc305219470"/>
      <w:bookmarkStart w:id="1451" w:name="_Toc377675559"/>
      <w:bookmarkStart w:id="1452" w:name="_Toc252139762"/>
      <w:r>
        <w:rPr>
          <w:rtl/>
        </w:rPr>
        <w:lastRenderedPageBreak/>
        <w:t>28</w:t>
      </w:r>
      <w:r w:rsidR="00A90B9E">
        <w:rPr>
          <w:rtl/>
        </w:rPr>
        <w:t xml:space="preserve"> - </w:t>
      </w:r>
      <w:r>
        <w:rPr>
          <w:rtl/>
        </w:rPr>
        <w:t>باب استحباب اختيار السعي في حاجة المؤمن على</w:t>
      </w:r>
      <w:bookmarkEnd w:id="1444"/>
      <w:bookmarkEnd w:id="1445"/>
      <w:bookmarkEnd w:id="1446"/>
      <w:bookmarkEnd w:id="1447"/>
      <w:bookmarkEnd w:id="1448"/>
      <w:bookmarkEnd w:id="1449"/>
      <w:bookmarkEnd w:id="1450"/>
      <w:r w:rsidR="00A90B9E">
        <w:rPr>
          <w:rtl/>
        </w:rPr>
        <w:t xml:space="preserve"> </w:t>
      </w:r>
      <w:bookmarkStart w:id="1453" w:name="_Toc302476686"/>
      <w:bookmarkStart w:id="1454" w:name="_Toc303591352"/>
      <w:bookmarkStart w:id="1455" w:name="_Toc303591864"/>
      <w:bookmarkStart w:id="1456" w:name="_Toc303593189"/>
      <w:bookmarkStart w:id="1457" w:name="_Toc303593378"/>
      <w:bookmarkStart w:id="1458" w:name="_Toc303629220"/>
      <w:bookmarkStart w:id="1459" w:name="_Toc305219471"/>
      <w:r w:rsidR="00A90B9E">
        <w:rPr>
          <w:rtl/>
        </w:rPr>
        <w:t>ا</w:t>
      </w:r>
      <w:r>
        <w:rPr>
          <w:rtl/>
        </w:rPr>
        <w:t>لعتق والحج والعمرة والاعتكاف والطواف المندوبات</w:t>
      </w:r>
      <w:bookmarkEnd w:id="1451"/>
      <w:bookmarkEnd w:id="1452"/>
      <w:bookmarkEnd w:id="1453"/>
      <w:bookmarkEnd w:id="1454"/>
      <w:bookmarkEnd w:id="1455"/>
      <w:bookmarkEnd w:id="1456"/>
      <w:bookmarkEnd w:id="1457"/>
      <w:bookmarkEnd w:id="1458"/>
      <w:bookmarkEnd w:id="1459"/>
    </w:p>
    <w:p w:rsidR="00502E84" w:rsidRDefault="00502E84" w:rsidP="00A90B9E">
      <w:pPr>
        <w:pStyle w:val="libNormal"/>
        <w:rPr>
          <w:rtl/>
        </w:rPr>
      </w:pPr>
      <w:r w:rsidRPr="00BA6C6A">
        <w:rPr>
          <w:rStyle w:val="libNormalChar"/>
          <w:rtl/>
        </w:rPr>
        <w:t>[ 21786 ]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هارون بن خارجة</w:t>
      </w:r>
      <w:r w:rsidR="00A90B9E">
        <w:rPr>
          <w:rtl/>
        </w:rPr>
        <w:t>،</w:t>
      </w:r>
      <w:r>
        <w:rPr>
          <w:rtl/>
        </w:rPr>
        <w:t xml:space="preserve"> عن صدقة رجل من أهل حلوان </w:t>
      </w:r>
      <w:r w:rsidRPr="00A90B9E">
        <w:rPr>
          <w:rStyle w:val="libFootnotenumChar"/>
          <w:rtl/>
        </w:rPr>
        <w:t>(1)</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لئن أمشي في حاجة أخ لي مسلم أ</w:t>
      </w:r>
      <w:r w:rsidR="001E2943">
        <w:rPr>
          <w:rtl/>
        </w:rPr>
        <w:t xml:space="preserve">حبّ </w:t>
      </w:r>
      <w:r>
        <w:rPr>
          <w:rtl/>
        </w:rPr>
        <w:t>إلي من أن أعتق ألف نسمة</w:t>
      </w:r>
      <w:r w:rsidR="00A90B9E">
        <w:rPr>
          <w:rtl/>
        </w:rPr>
        <w:t>،</w:t>
      </w:r>
      <w:r>
        <w:rPr>
          <w:rtl/>
        </w:rPr>
        <w:t xml:space="preserve"> وأحمل في سبيل الله على ألف فرس مسرجة ملجمة. </w:t>
      </w:r>
    </w:p>
    <w:p w:rsidR="00502E84" w:rsidRDefault="00502E84" w:rsidP="00986FD5">
      <w:pPr>
        <w:pStyle w:val="libNormal"/>
        <w:rPr>
          <w:rtl/>
        </w:rPr>
      </w:pPr>
      <w:r w:rsidRPr="00BA6C6A">
        <w:rPr>
          <w:rStyle w:val="libNormalChar"/>
          <w:rtl/>
        </w:rPr>
        <w:t>[ 21787 ]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أبيه</w:t>
      </w:r>
      <w:r w:rsidR="00A90B9E">
        <w:rPr>
          <w:rtl/>
        </w:rPr>
        <w:t>،</w:t>
      </w:r>
      <w:r>
        <w:rPr>
          <w:rtl/>
        </w:rPr>
        <w:t xml:space="preserve"> عن خلف بن حم</w:t>
      </w:r>
      <w:r w:rsidR="00986FD5">
        <w:rPr>
          <w:rFonts w:hint="cs"/>
          <w:rtl/>
        </w:rPr>
        <w:t>ّ</w:t>
      </w:r>
      <w:r>
        <w:rPr>
          <w:rtl/>
        </w:rPr>
        <w:t>اد</w:t>
      </w:r>
      <w:r w:rsidR="00A90B9E">
        <w:rPr>
          <w:rtl/>
        </w:rPr>
        <w:t>،</w:t>
      </w:r>
      <w:r>
        <w:rPr>
          <w:rtl/>
        </w:rPr>
        <w:t xml:space="preserve"> عن إسحاق بن عمار</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سعى في حاجة أخيه المسلم</w:t>
      </w:r>
      <w:r w:rsidR="00A90B9E">
        <w:rPr>
          <w:rtl/>
        </w:rPr>
        <w:t>،</w:t>
      </w:r>
      <w:r>
        <w:rPr>
          <w:rtl/>
        </w:rPr>
        <w:t xml:space="preserve"> فاجتهد فيها</w:t>
      </w:r>
      <w:r w:rsidR="00A90B9E">
        <w:rPr>
          <w:rtl/>
        </w:rPr>
        <w:t>،</w:t>
      </w:r>
      <w:r>
        <w:rPr>
          <w:rtl/>
        </w:rPr>
        <w:t xml:space="preserve"> فأجرى الله على يديه قضاءها كتب الله عزّ وجلّ له حج</w:t>
      </w:r>
      <w:r w:rsidR="00986FD5">
        <w:rPr>
          <w:rFonts w:hint="cs"/>
          <w:rtl/>
        </w:rPr>
        <w:t>ّ</w:t>
      </w:r>
      <w:r>
        <w:rPr>
          <w:rtl/>
        </w:rPr>
        <w:t>ة وعمرة</w:t>
      </w:r>
      <w:r w:rsidR="00A90B9E">
        <w:rPr>
          <w:rtl/>
        </w:rPr>
        <w:t>،</w:t>
      </w:r>
      <w:r>
        <w:rPr>
          <w:rtl/>
        </w:rPr>
        <w:t xml:space="preserve"> وإعتكاف شهرين في المسجد الحرام وصيامهما</w:t>
      </w:r>
      <w:r w:rsidR="00A90B9E">
        <w:rPr>
          <w:rtl/>
        </w:rPr>
        <w:t>،</w:t>
      </w:r>
      <w:r>
        <w:rPr>
          <w:rtl/>
        </w:rPr>
        <w:t xml:space="preserve"> وإن اجتهد </w:t>
      </w:r>
      <w:r w:rsidRPr="00A90B9E">
        <w:rPr>
          <w:rStyle w:val="libFootnotenumChar"/>
          <w:rtl/>
        </w:rPr>
        <w:t>(</w:t>
      </w:r>
      <w:r w:rsidR="00986FD5">
        <w:rPr>
          <w:rStyle w:val="libFootnotenumChar"/>
          <w:rFonts w:hint="cs"/>
          <w:rtl/>
        </w:rPr>
        <w:t>2</w:t>
      </w:r>
      <w:r w:rsidRPr="00A90B9E">
        <w:rPr>
          <w:rStyle w:val="libFootnotenumChar"/>
          <w:rtl/>
        </w:rPr>
        <w:t>)</w:t>
      </w:r>
      <w:r>
        <w:rPr>
          <w:rtl/>
        </w:rPr>
        <w:t xml:space="preserve"> ولم يجر الله قضاءها على يديه</w:t>
      </w:r>
      <w:r w:rsidR="00A90B9E">
        <w:rPr>
          <w:rtl/>
        </w:rPr>
        <w:t>،</w:t>
      </w:r>
      <w:r>
        <w:rPr>
          <w:rtl/>
        </w:rPr>
        <w:t xml:space="preserve"> كتب الله عزّ وجلّ له حج</w:t>
      </w:r>
      <w:r w:rsidR="00986FD5">
        <w:rPr>
          <w:rFonts w:hint="cs"/>
          <w:rtl/>
        </w:rPr>
        <w:t>ّ</w:t>
      </w:r>
      <w:r>
        <w:rPr>
          <w:rtl/>
        </w:rPr>
        <w:t xml:space="preserve">ة وعمرة. </w:t>
      </w:r>
    </w:p>
    <w:p w:rsidR="00502E84" w:rsidRDefault="00502E84" w:rsidP="00A90B9E">
      <w:pPr>
        <w:pStyle w:val="libNormal"/>
        <w:rPr>
          <w:rtl/>
        </w:rPr>
      </w:pPr>
      <w:r w:rsidRPr="00BA6C6A">
        <w:rPr>
          <w:rStyle w:val="libNormalChar"/>
          <w:rtl/>
        </w:rPr>
        <w:t>[ 21788 ]</w:t>
      </w:r>
      <w:r>
        <w:rPr>
          <w:rtl/>
        </w:rPr>
        <w:t xml:space="preserve"> 3</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بعض </w:t>
      </w:r>
    </w:p>
    <w:p w:rsidR="00986FD5" w:rsidRDefault="00986FD5" w:rsidP="00986FD5">
      <w:pPr>
        <w:pStyle w:val="libLine"/>
        <w:rPr>
          <w:rtl/>
        </w:rPr>
      </w:pPr>
      <w:r>
        <w:rPr>
          <w:rtl/>
        </w:rPr>
        <w:t>____________________</w:t>
      </w:r>
    </w:p>
    <w:p w:rsidR="00502E84" w:rsidRDefault="00986FD5" w:rsidP="00A90B9E">
      <w:pPr>
        <w:pStyle w:val="libFootnote0"/>
        <w:rPr>
          <w:rtl/>
        </w:rPr>
      </w:pPr>
      <w:r>
        <w:rPr>
          <w:rFonts w:hint="cs"/>
          <w:rtl/>
        </w:rPr>
        <w:t xml:space="preserve">= </w:t>
      </w:r>
      <w:r w:rsidR="00F76FF2">
        <w:rPr>
          <w:rtl/>
        </w:rPr>
        <w:t>الأبواب</w:t>
      </w:r>
      <w:r w:rsidR="00502E84">
        <w:rPr>
          <w:rtl/>
        </w:rPr>
        <w:t>.</w:t>
      </w:r>
    </w:p>
    <w:p w:rsidR="00502E84" w:rsidRDefault="00502E84" w:rsidP="00A90B9E">
      <w:pPr>
        <w:pStyle w:val="libFootnoteCenterBold"/>
        <w:rPr>
          <w:rtl/>
        </w:rPr>
      </w:pPr>
      <w:r>
        <w:rPr>
          <w:rtl/>
        </w:rPr>
        <w:t>الباب 28</w:t>
      </w:r>
    </w:p>
    <w:p w:rsidR="00502E84" w:rsidRDefault="00502E84" w:rsidP="00A90B9E">
      <w:pPr>
        <w:pStyle w:val="libFootnoteCenterBold"/>
        <w:rPr>
          <w:rtl/>
        </w:rPr>
      </w:pPr>
      <w:r>
        <w:rPr>
          <w:rtl/>
        </w:rPr>
        <w:t>فيه 3 احاديث</w:t>
      </w:r>
    </w:p>
    <w:p w:rsidR="00502E84" w:rsidRDefault="00502E84" w:rsidP="00986FD5">
      <w:pPr>
        <w:pStyle w:val="libFootnote0"/>
        <w:rPr>
          <w:rtl/>
        </w:rPr>
      </w:pPr>
      <w:r>
        <w:rPr>
          <w:rtl/>
        </w:rPr>
        <w:t>1</w:t>
      </w:r>
      <w:r w:rsidR="00A90B9E">
        <w:rPr>
          <w:rtl/>
        </w:rPr>
        <w:t xml:space="preserve"> - </w:t>
      </w:r>
      <w:r>
        <w:rPr>
          <w:rtl/>
        </w:rPr>
        <w:t>الكافي 2</w:t>
      </w:r>
      <w:r w:rsidR="00A93B6D">
        <w:rPr>
          <w:rtl/>
        </w:rPr>
        <w:t>:</w:t>
      </w:r>
      <w:r>
        <w:rPr>
          <w:rtl/>
        </w:rPr>
        <w:t xml:space="preserve"> 158 </w:t>
      </w:r>
      <w:r w:rsidR="00BA6C6A">
        <w:rPr>
          <w:rtl/>
        </w:rPr>
        <w:t>/</w:t>
      </w:r>
      <w:r>
        <w:rPr>
          <w:rtl/>
        </w:rPr>
        <w:t xml:space="preserve"> 4. </w:t>
      </w:r>
    </w:p>
    <w:p w:rsidR="00502E84" w:rsidRPr="00AC503C" w:rsidRDefault="00502E84" w:rsidP="00986FD5">
      <w:pPr>
        <w:pStyle w:val="libFootnote0"/>
        <w:rPr>
          <w:rtl/>
        </w:rPr>
      </w:pPr>
      <w:r w:rsidRPr="00AC503C">
        <w:rPr>
          <w:rtl/>
        </w:rPr>
        <w:t>(1) في المصدر</w:t>
      </w:r>
      <w:r w:rsidR="00A93B6D">
        <w:rPr>
          <w:rtl/>
        </w:rPr>
        <w:t>:</w:t>
      </w:r>
      <w:r w:rsidRPr="00AC503C">
        <w:rPr>
          <w:rtl/>
        </w:rPr>
        <w:t xml:space="preserve"> عن صدقة</w:t>
      </w:r>
      <w:r w:rsidR="00A90B9E">
        <w:rPr>
          <w:rtl/>
        </w:rPr>
        <w:t>،</w:t>
      </w:r>
      <w:r w:rsidRPr="00AC503C">
        <w:rPr>
          <w:rtl/>
        </w:rPr>
        <w:t xml:space="preserve"> عن رجل من اهل حلوان</w:t>
      </w:r>
      <w:r>
        <w:rPr>
          <w:rtl/>
        </w:rPr>
        <w:t xml:space="preserve"> ..</w:t>
      </w:r>
      <w:r w:rsidRPr="00AC503C">
        <w:rPr>
          <w:rtl/>
        </w:rPr>
        <w:t xml:space="preserve">. </w:t>
      </w:r>
    </w:p>
    <w:p w:rsidR="00502E84" w:rsidRDefault="00502E84" w:rsidP="00986FD5">
      <w:pPr>
        <w:pStyle w:val="libFootnote0"/>
        <w:rPr>
          <w:rtl/>
        </w:rPr>
      </w:pPr>
      <w:r>
        <w:rPr>
          <w:rtl/>
        </w:rPr>
        <w:t>2</w:t>
      </w:r>
      <w:r w:rsidR="00A90B9E">
        <w:rPr>
          <w:rtl/>
        </w:rPr>
        <w:t xml:space="preserve"> - </w:t>
      </w:r>
      <w:r>
        <w:rPr>
          <w:rtl/>
        </w:rPr>
        <w:t>الكافي 2</w:t>
      </w:r>
      <w:r w:rsidR="00A93B6D">
        <w:rPr>
          <w:rtl/>
        </w:rPr>
        <w:t>:</w:t>
      </w:r>
      <w:r>
        <w:rPr>
          <w:rtl/>
        </w:rPr>
        <w:t xml:space="preserve"> 158 </w:t>
      </w:r>
      <w:r w:rsidR="00BA6C6A">
        <w:rPr>
          <w:rtl/>
        </w:rPr>
        <w:t>/</w:t>
      </w:r>
      <w:r>
        <w:rPr>
          <w:rtl/>
        </w:rPr>
        <w:t xml:space="preserve"> 7. </w:t>
      </w:r>
    </w:p>
    <w:p w:rsidR="00502E84" w:rsidRPr="00AC503C" w:rsidRDefault="00502E84" w:rsidP="00986FD5">
      <w:pPr>
        <w:pStyle w:val="libFootnote0"/>
        <w:rPr>
          <w:rtl/>
        </w:rPr>
      </w:pPr>
      <w:r w:rsidRPr="00AC503C">
        <w:rPr>
          <w:rtl/>
        </w:rPr>
        <w:t>(</w:t>
      </w:r>
      <w:r w:rsidR="00986FD5">
        <w:rPr>
          <w:rFonts w:hint="cs"/>
          <w:rtl/>
        </w:rPr>
        <w:t>2</w:t>
      </w:r>
      <w:r w:rsidRPr="00AC503C">
        <w:rPr>
          <w:rtl/>
        </w:rPr>
        <w:t>) في المصدر زيادة</w:t>
      </w:r>
      <w:r w:rsidR="00A93B6D">
        <w:rPr>
          <w:rtl/>
        </w:rPr>
        <w:t>:</w:t>
      </w:r>
      <w:r w:rsidRPr="00AC503C">
        <w:rPr>
          <w:rtl/>
        </w:rPr>
        <w:t xml:space="preserve"> فيها. </w:t>
      </w:r>
    </w:p>
    <w:p w:rsidR="00502E84" w:rsidRDefault="00502E84" w:rsidP="00986FD5">
      <w:pPr>
        <w:pStyle w:val="libFootnote0"/>
        <w:rPr>
          <w:rtl/>
        </w:rPr>
      </w:pPr>
      <w:r>
        <w:rPr>
          <w:rtl/>
        </w:rPr>
        <w:t>3</w:t>
      </w:r>
      <w:r w:rsidR="00A90B9E">
        <w:rPr>
          <w:rtl/>
        </w:rPr>
        <w:t xml:space="preserve"> - </w:t>
      </w:r>
      <w:r>
        <w:rPr>
          <w:rtl/>
        </w:rPr>
        <w:t>الكافي 2</w:t>
      </w:r>
      <w:r w:rsidR="00A93B6D">
        <w:rPr>
          <w:rtl/>
        </w:rPr>
        <w:t>:</w:t>
      </w:r>
      <w:r>
        <w:rPr>
          <w:rtl/>
        </w:rPr>
        <w:t xml:space="preserve"> 158 </w:t>
      </w:r>
      <w:r w:rsidR="00BA6C6A">
        <w:rPr>
          <w:rtl/>
        </w:rPr>
        <w:t>/</w:t>
      </w:r>
      <w:r>
        <w:rPr>
          <w:rtl/>
        </w:rPr>
        <w:t xml:space="preserve"> 9.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أصحابنا</w:t>
      </w:r>
      <w:r w:rsidR="00A90B9E">
        <w:rPr>
          <w:rtl/>
        </w:rPr>
        <w:t>،</w:t>
      </w:r>
      <w:r>
        <w:rPr>
          <w:rtl/>
        </w:rPr>
        <w:t xml:space="preserve"> عن صفوان الجمال قال</w:t>
      </w:r>
      <w:r w:rsidR="00A93B6D">
        <w:rPr>
          <w:rtl/>
        </w:rPr>
        <w:t>:</w:t>
      </w:r>
      <w:r>
        <w:rPr>
          <w:rtl/>
        </w:rPr>
        <w:t xml:space="preserve"> كنت جالسا</w:t>
      </w:r>
      <w:r w:rsidR="00986FD5">
        <w:rPr>
          <w:rFonts w:hint="cs"/>
          <w:rtl/>
        </w:rPr>
        <w:t>ً</w:t>
      </w:r>
      <w:r>
        <w:rPr>
          <w:rtl/>
        </w:rPr>
        <w:t xml:space="preserve"> مع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إذ دخل عليه رجل من أهل مك</w:t>
      </w:r>
      <w:r w:rsidR="00986FD5">
        <w:rPr>
          <w:rFonts w:hint="cs"/>
          <w:rtl/>
        </w:rPr>
        <w:t>ّ</w:t>
      </w:r>
      <w:r>
        <w:rPr>
          <w:rtl/>
        </w:rPr>
        <w:t>ة يقال له</w:t>
      </w:r>
      <w:r w:rsidR="00A93B6D">
        <w:rPr>
          <w:rtl/>
        </w:rPr>
        <w:t>:</w:t>
      </w:r>
      <w:r>
        <w:rPr>
          <w:rtl/>
        </w:rPr>
        <w:t xml:space="preserve"> ميمون</w:t>
      </w:r>
      <w:r w:rsidR="00A90B9E">
        <w:rPr>
          <w:rtl/>
        </w:rPr>
        <w:t>،</w:t>
      </w:r>
      <w:r>
        <w:rPr>
          <w:rtl/>
        </w:rPr>
        <w:t xml:space="preserve"> فشكي اليه تعذ</w:t>
      </w:r>
      <w:r w:rsidR="00986FD5">
        <w:rPr>
          <w:rFonts w:hint="cs"/>
          <w:rtl/>
        </w:rPr>
        <w:t>ُّ</w:t>
      </w:r>
      <w:r>
        <w:rPr>
          <w:rtl/>
        </w:rPr>
        <w:t>ر الكراء عليه</w:t>
      </w:r>
      <w:r w:rsidR="00A90B9E">
        <w:rPr>
          <w:rtl/>
        </w:rPr>
        <w:t>،</w:t>
      </w:r>
      <w:r>
        <w:rPr>
          <w:rtl/>
        </w:rPr>
        <w:t xml:space="preserve"> فقال لي</w:t>
      </w:r>
      <w:r w:rsidR="00A93B6D">
        <w:rPr>
          <w:rtl/>
        </w:rPr>
        <w:t>:</w:t>
      </w:r>
      <w:r>
        <w:rPr>
          <w:rtl/>
        </w:rPr>
        <w:t xml:space="preserve"> قم فأعن أخاك</w:t>
      </w:r>
      <w:r w:rsidR="00A90B9E">
        <w:rPr>
          <w:rtl/>
        </w:rPr>
        <w:t>،</w:t>
      </w:r>
      <w:r>
        <w:rPr>
          <w:rtl/>
        </w:rPr>
        <w:t xml:space="preserve"> فقمت معه فيسر الله كراه</w:t>
      </w:r>
      <w:r w:rsidR="00A90B9E">
        <w:rPr>
          <w:rtl/>
        </w:rPr>
        <w:t>،</w:t>
      </w:r>
      <w:r>
        <w:rPr>
          <w:rtl/>
        </w:rPr>
        <w:t xml:space="preserve"> فرجعت إلى مجلسي</w:t>
      </w:r>
      <w:r w:rsidR="00A90B9E">
        <w:rPr>
          <w:rtl/>
        </w:rPr>
        <w:t>،</w:t>
      </w:r>
      <w:r>
        <w:rPr>
          <w:rtl/>
        </w:rPr>
        <w:t xml:space="preserve"> فقال</w:t>
      </w:r>
      <w:r w:rsidR="00A93B6D">
        <w:rPr>
          <w:rtl/>
        </w:rPr>
        <w:t>:</w:t>
      </w:r>
      <w:r>
        <w:rPr>
          <w:rtl/>
        </w:rPr>
        <w:t xml:space="preserve">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ما صنعت في حاجة اخيك؟ فقلت</w:t>
      </w:r>
      <w:r w:rsidR="00A93B6D">
        <w:rPr>
          <w:rtl/>
        </w:rPr>
        <w:t>:</w:t>
      </w:r>
      <w:r>
        <w:rPr>
          <w:rtl/>
        </w:rPr>
        <w:t xml:space="preserve"> قضاها الله بأبي أنت وأ</w:t>
      </w:r>
      <w:r w:rsidR="00C03AD2">
        <w:rPr>
          <w:rFonts w:hint="cs"/>
          <w:rtl/>
        </w:rPr>
        <w:t>ُ</w:t>
      </w:r>
      <w:r>
        <w:rPr>
          <w:rtl/>
        </w:rPr>
        <w:t>مي</w:t>
      </w:r>
      <w:r w:rsidR="00C03AD2">
        <w:rPr>
          <w:rFonts w:hint="cs"/>
          <w:rtl/>
        </w:rPr>
        <w:t>ّ</w:t>
      </w:r>
      <w:r w:rsidR="00A90B9E">
        <w:rPr>
          <w:rtl/>
        </w:rPr>
        <w:t>،</w:t>
      </w:r>
      <w:r>
        <w:rPr>
          <w:rtl/>
        </w:rPr>
        <w:t xml:space="preserve"> فقال</w:t>
      </w:r>
      <w:r w:rsidR="00A93B6D">
        <w:rPr>
          <w:rtl/>
        </w:rPr>
        <w:t>:</w:t>
      </w:r>
      <w:r>
        <w:rPr>
          <w:rtl/>
        </w:rPr>
        <w:t xml:space="preserve"> أما أنك إن تعين أخاك المسلم أ</w:t>
      </w:r>
      <w:r w:rsidR="001E2943">
        <w:rPr>
          <w:rtl/>
        </w:rPr>
        <w:t xml:space="preserve">حبّ </w:t>
      </w:r>
      <w:r>
        <w:rPr>
          <w:rtl/>
        </w:rPr>
        <w:t>إلي</w:t>
      </w:r>
      <w:r w:rsidR="00986FD5">
        <w:rPr>
          <w:rFonts w:hint="cs"/>
          <w:rtl/>
        </w:rPr>
        <w:t>ّ</w:t>
      </w:r>
      <w:r>
        <w:rPr>
          <w:rtl/>
        </w:rPr>
        <w:t xml:space="preserve"> من طواف اسبوع بالبيت مبتدئا</w:t>
      </w:r>
      <w:r w:rsidR="00C03AD2">
        <w:rPr>
          <w:rFonts w:hint="cs"/>
          <w:rtl/>
        </w:rPr>
        <w:t>ً</w:t>
      </w:r>
      <w:r w:rsidR="00A90B9E">
        <w:rPr>
          <w:rtl/>
        </w:rPr>
        <w:t>،</w:t>
      </w:r>
      <w:r>
        <w:rPr>
          <w:rtl/>
        </w:rPr>
        <w:t xml:space="preserve"> </w:t>
      </w:r>
      <w:r w:rsidR="004511F4">
        <w:rPr>
          <w:rtl/>
        </w:rPr>
        <w:t xml:space="preserve">ثمّ </w:t>
      </w:r>
      <w:r>
        <w:rPr>
          <w:rtl/>
        </w:rPr>
        <w:t>قال</w:t>
      </w:r>
      <w:r w:rsidR="00A93B6D">
        <w:rPr>
          <w:rtl/>
        </w:rPr>
        <w:t>:</w:t>
      </w:r>
      <w:r>
        <w:rPr>
          <w:rtl/>
        </w:rPr>
        <w:t xml:space="preserve"> إن</w:t>
      </w:r>
      <w:r w:rsidR="00C03AD2">
        <w:rPr>
          <w:rFonts w:hint="cs"/>
          <w:rtl/>
        </w:rPr>
        <w:t>ّ</w:t>
      </w:r>
      <w:r>
        <w:rPr>
          <w:rtl/>
        </w:rPr>
        <w:t xml:space="preserve"> </w:t>
      </w:r>
      <w:r w:rsidR="003C4074">
        <w:rPr>
          <w:rtl/>
        </w:rPr>
        <w:t xml:space="preserve">رجلاً </w:t>
      </w:r>
      <w:r>
        <w:rPr>
          <w:rtl/>
        </w:rPr>
        <w:t xml:space="preserve">أتى الحسن بن علي </w:t>
      </w:r>
      <w:r w:rsidR="00BA6C6A" w:rsidRPr="00E521F4">
        <w:rPr>
          <w:rStyle w:val="libNormalChar"/>
          <w:rFonts w:hint="cs"/>
          <w:rtl/>
        </w:rPr>
        <w:t xml:space="preserve">( </w:t>
      </w:r>
      <w:r w:rsidR="00BA6C6A">
        <w:rPr>
          <w:rStyle w:val="libAlaemChar"/>
          <w:rFonts w:hint="cs"/>
          <w:rtl/>
        </w:rPr>
        <w:t>عليهما‌السلام</w:t>
      </w:r>
      <w:r w:rsidR="00BA6C6A" w:rsidRPr="00E521F4">
        <w:rPr>
          <w:rStyle w:val="libNormalChar"/>
          <w:rFonts w:hint="cs"/>
          <w:rtl/>
        </w:rPr>
        <w:t xml:space="preserve"> )</w:t>
      </w:r>
      <w:r w:rsidR="00BA6C6A">
        <w:rPr>
          <w:rStyle w:val="libAlaemChar"/>
          <w:rFonts w:hint="cs"/>
          <w:rtl/>
        </w:rPr>
        <w:t xml:space="preserve"> </w:t>
      </w:r>
      <w:r>
        <w:rPr>
          <w:rtl/>
        </w:rPr>
        <w:t>فقال</w:t>
      </w:r>
      <w:r w:rsidR="00A93B6D">
        <w:rPr>
          <w:rtl/>
        </w:rPr>
        <w:t>:</w:t>
      </w:r>
      <w:r>
        <w:rPr>
          <w:rtl/>
        </w:rPr>
        <w:t xml:space="preserve"> بأبي أنت وأ</w:t>
      </w:r>
      <w:r w:rsidR="00C03AD2">
        <w:rPr>
          <w:rFonts w:hint="cs"/>
          <w:rtl/>
        </w:rPr>
        <w:t>ُ</w:t>
      </w:r>
      <w:r>
        <w:rPr>
          <w:rtl/>
        </w:rPr>
        <w:t>م</w:t>
      </w:r>
      <w:r w:rsidR="00C03AD2">
        <w:rPr>
          <w:rFonts w:hint="cs"/>
          <w:rtl/>
        </w:rPr>
        <w:t>ّ</w:t>
      </w:r>
      <w:r>
        <w:rPr>
          <w:rtl/>
        </w:rPr>
        <w:t>ي أعن</w:t>
      </w:r>
      <w:r w:rsidR="00C03AD2">
        <w:rPr>
          <w:rFonts w:hint="cs"/>
          <w:rtl/>
        </w:rPr>
        <w:t>ّ</w:t>
      </w:r>
      <w:r>
        <w:rPr>
          <w:rtl/>
        </w:rPr>
        <w:t>ي على قضاء حاجة</w:t>
      </w:r>
      <w:r w:rsidR="00A90B9E">
        <w:rPr>
          <w:rtl/>
        </w:rPr>
        <w:t>،</w:t>
      </w:r>
      <w:r>
        <w:rPr>
          <w:rtl/>
        </w:rPr>
        <w:t xml:space="preserve"> فانتعل وقام معه فمر</w:t>
      </w:r>
      <w:r w:rsidR="00A26A7C">
        <w:rPr>
          <w:rFonts w:hint="cs"/>
          <w:rtl/>
        </w:rPr>
        <w:t>ّ</w:t>
      </w:r>
      <w:r>
        <w:rPr>
          <w:rtl/>
        </w:rPr>
        <w:t xml:space="preserve"> على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وهو قائم يصل</w:t>
      </w:r>
      <w:r w:rsidR="00C03AD2">
        <w:rPr>
          <w:rFonts w:hint="cs"/>
          <w:rtl/>
        </w:rPr>
        <w:t>ّ</w:t>
      </w:r>
      <w:r>
        <w:rPr>
          <w:rtl/>
        </w:rPr>
        <w:t>ي</w:t>
      </w:r>
      <w:r w:rsidR="00A90B9E">
        <w:rPr>
          <w:rtl/>
        </w:rPr>
        <w:t>،</w:t>
      </w:r>
      <w:r>
        <w:rPr>
          <w:rtl/>
        </w:rPr>
        <w:t xml:space="preserve"> فقال</w:t>
      </w:r>
      <w:r w:rsidR="00A93B6D">
        <w:rPr>
          <w:rtl/>
        </w:rPr>
        <w:t>:</w:t>
      </w:r>
      <w:r>
        <w:rPr>
          <w:rtl/>
        </w:rPr>
        <w:t xml:space="preserve"> أين كنت عن أبي عبدالله تستعينه على حاجتك؟ قال</w:t>
      </w:r>
      <w:r w:rsidR="00A93B6D">
        <w:rPr>
          <w:rtl/>
        </w:rPr>
        <w:t>:</w:t>
      </w:r>
      <w:r>
        <w:rPr>
          <w:rtl/>
        </w:rPr>
        <w:t xml:space="preserve"> قد فعلت بأبي أنت وأمي فذكر </w:t>
      </w:r>
      <w:r w:rsidR="00687D79">
        <w:rPr>
          <w:rtl/>
        </w:rPr>
        <w:t xml:space="preserve">إنّه </w:t>
      </w:r>
      <w:r>
        <w:rPr>
          <w:rtl/>
        </w:rPr>
        <w:t>معتكف</w:t>
      </w:r>
      <w:r w:rsidR="00A90B9E">
        <w:rPr>
          <w:rtl/>
        </w:rPr>
        <w:t>،</w:t>
      </w:r>
      <w:r>
        <w:rPr>
          <w:rtl/>
        </w:rPr>
        <w:t xml:space="preserve"> فقال</w:t>
      </w:r>
      <w:r w:rsidR="00A93B6D">
        <w:rPr>
          <w:rtl/>
        </w:rPr>
        <w:t>:</w:t>
      </w:r>
      <w:r>
        <w:rPr>
          <w:rtl/>
        </w:rPr>
        <w:t xml:space="preserve"> أما لو </w:t>
      </w:r>
      <w:r w:rsidR="00687D79">
        <w:rPr>
          <w:rtl/>
        </w:rPr>
        <w:t xml:space="preserve">إنّه </w:t>
      </w:r>
      <w:r>
        <w:rPr>
          <w:rtl/>
        </w:rPr>
        <w:t xml:space="preserve">أعانك كان </w:t>
      </w:r>
      <w:r w:rsidR="007D728D">
        <w:rPr>
          <w:rtl/>
        </w:rPr>
        <w:t xml:space="preserve">خيراً </w:t>
      </w:r>
      <w:r>
        <w:rPr>
          <w:rtl/>
        </w:rPr>
        <w:t>له من اعتكافه شهرا</w:t>
      </w:r>
      <w:r w:rsidR="00A26A7C">
        <w:rPr>
          <w:rFonts w:hint="cs"/>
          <w:rtl/>
        </w:rPr>
        <w:t>ً</w:t>
      </w:r>
      <w:r>
        <w:rPr>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عليه.</w:t>
      </w:r>
    </w:p>
    <w:p w:rsidR="00502E84" w:rsidRDefault="00502E84" w:rsidP="00502E84">
      <w:pPr>
        <w:pStyle w:val="Heading2Center"/>
        <w:rPr>
          <w:rtl/>
        </w:rPr>
      </w:pPr>
      <w:bookmarkStart w:id="1460" w:name="_Toc302476687"/>
      <w:bookmarkStart w:id="1461" w:name="_Toc303591353"/>
      <w:bookmarkStart w:id="1462" w:name="_Toc303591865"/>
      <w:bookmarkStart w:id="1463" w:name="_Toc303593190"/>
      <w:bookmarkStart w:id="1464" w:name="_Toc303593379"/>
      <w:bookmarkStart w:id="1465" w:name="_Toc303629221"/>
      <w:bookmarkStart w:id="1466" w:name="_Toc305219472"/>
      <w:bookmarkStart w:id="1467" w:name="_Toc377675560"/>
      <w:bookmarkStart w:id="1468" w:name="_Toc252139763"/>
      <w:r>
        <w:rPr>
          <w:rtl/>
        </w:rPr>
        <w:t>29</w:t>
      </w:r>
      <w:r w:rsidR="00A90B9E">
        <w:rPr>
          <w:rtl/>
        </w:rPr>
        <w:t xml:space="preserve"> - </w:t>
      </w:r>
      <w:r>
        <w:rPr>
          <w:rtl/>
        </w:rPr>
        <w:t>باب استحباب تفريج كرب المؤمن</w:t>
      </w:r>
      <w:bookmarkEnd w:id="1460"/>
      <w:bookmarkEnd w:id="1461"/>
      <w:bookmarkEnd w:id="1462"/>
      <w:bookmarkEnd w:id="1463"/>
      <w:bookmarkEnd w:id="1464"/>
      <w:bookmarkEnd w:id="1465"/>
      <w:bookmarkEnd w:id="1466"/>
      <w:bookmarkEnd w:id="1467"/>
      <w:bookmarkEnd w:id="1468"/>
    </w:p>
    <w:p w:rsidR="00502E84" w:rsidRDefault="00502E84" w:rsidP="00A26A7C">
      <w:pPr>
        <w:pStyle w:val="libNormal"/>
        <w:rPr>
          <w:rtl/>
        </w:rPr>
      </w:pPr>
      <w:r w:rsidRPr="00BA6C6A">
        <w:rPr>
          <w:rStyle w:val="libNormalChar"/>
          <w:rtl/>
        </w:rPr>
        <w:t>[ 21789 ]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ابن محبوب</w:t>
      </w:r>
      <w:r w:rsidR="00A90B9E">
        <w:rPr>
          <w:rtl/>
        </w:rPr>
        <w:t>،</w:t>
      </w:r>
      <w:r>
        <w:rPr>
          <w:rtl/>
        </w:rPr>
        <w:t xml:space="preserve"> عن زيد الشحام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اغاث أخاه المؤمن اللهفان</w:t>
      </w:r>
      <w:r w:rsidRPr="00A90B9E">
        <w:rPr>
          <w:rStyle w:val="libFootnotenumChar"/>
          <w:rtl/>
        </w:rPr>
        <w:t>(</w:t>
      </w:r>
      <w:r w:rsidR="00A26A7C">
        <w:rPr>
          <w:rStyle w:val="libFootnotenumChar"/>
          <w:rFonts w:hint="cs"/>
          <w:rtl/>
        </w:rPr>
        <w:t>2</w:t>
      </w:r>
      <w:r w:rsidRPr="00A90B9E">
        <w:rPr>
          <w:rStyle w:val="libFootnotenumChar"/>
          <w:rtl/>
        </w:rPr>
        <w:t>)</w:t>
      </w:r>
      <w:r>
        <w:rPr>
          <w:rtl/>
        </w:rPr>
        <w:t xml:space="preserve"> عند جهده</w:t>
      </w:r>
      <w:r w:rsidR="00A90B9E">
        <w:rPr>
          <w:rtl/>
        </w:rPr>
        <w:t>،</w:t>
      </w:r>
      <w:r>
        <w:rPr>
          <w:rtl/>
        </w:rPr>
        <w:t xml:space="preserve"> فنفس كربته</w:t>
      </w:r>
      <w:r w:rsidR="00A90B9E">
        <w:rPr>
          <w:rtl/>
        </w:rPr>
        <w:t>،</w:t>
      </w:r>
      <w:r>
        <w:rPr>
          <w:rtl/>
        </w:rPr>
        <w:t xml:space="preserve"> وأع</w:t>
      </w:r>
      <w:r w:rsidR="00687D79">
        <w:rPr>
          <w:rtl/>
        </w:rPr>
        <w:t xml:space="preserve">إنّه </w:t>
      </w:r>
      <w:r>
        <w:rPr>
          <w:rtl/>
        </w:rPr>
        <w:t>على نجاح حاجته</w:t>
      </w:r>
      <w:r w:rsidR="00A90B9E">
        <w:rPr>
          <w:rtl/>
        </w:rPr>
        <w:t>،</w:t>
      </w:r>
      <w:r>
        <w:rPr>
          <w:rtl/>
        </w:rPr>
        <w:t xml:space="preserve"> كتب الله عزّ وجلّ له بذلك ثنتين وسبعين رحمة من الله</w:t>
      </w:r>
      <w:r w:rsidR="00A90B9E">
        <w:rPr>
          <w:rtl/>
        </w:rPr>
        <w:t>،</w:t>
      </w:r>
      <w:r>
        <w:rPr>
          <w:rtl/>
        </w:rPr>
        <w:t xml:space="preserve"> يعجل له منها واحدة يصلح بها أمر معيشته</w:t>
      </w:r>
      <w:r w:rsidR="00A90B9E">
        <w:rPr>
          <w:rtl/>
        </w:rPr>
        <w:t>،</w:t>
      </w:r>
      <w:r>
        <w:rPr>
          <w:rtl/>
        </w:rPr>
        <w:t xml:space="preserve"> ويد</w:t>
      </w:r>
      <w:r w:rsidR="00A26A7C">
        <w:rPr>
          <w:rFonts w:hint="cs"/>
          <w:rtl/>
        </w:rPr>
        <w:t>ّ</w:t>
      </w:r>
      <w:r>
        <w:rPr>
          <w:rtl/>
        </w:rPr>
        <w:t xml:space="preserve">خر له </w:t>
      </w:r>
    </w:p>
    <w:p w:rsidR="00502E84" w:rsidRDefault="00E521F4" w:rsidP="00E521F4">
      <w:pPr>
        <w:pStyle w:val="libLine"/>
        <w:rPr>
          <w:rtl/>
        </w:rPr>
      </w:pPr>
      <w:r>
        <w:rPr>
          <w:rtl/>
        </w:rPr>
        <w:t>____________________</w:t>
      </w:r>
    </w:p>
    <w:p w:rsidR="00502E84" w:rsidRPr="00AC503C" w:rsidRDefault="00502E84" w:rsidP="00E521F4">
      <w:pPr>
        <w:pStyle w:val="libFootnote0"/>
        <w:rPr>
          <w:rtl/>
        </w:rPr>
      </w:pPr>
      <w:r w:rsidRPr="00AC503C">
        <w:rPr>
          <w:rtl/>
        </w:rPr>
        <w:t xml:space="preserve">(1) تقدم في الحديث 10 من الباب 22 وفي الباب 42 من ابواب الطواف وفي البابين 26 و 27 من هذه </w:t>
      </w:r>
      <w:r w:rsidR="00F76FF2">
        <w:rPr>
          <w:rtl/>
        </w:rPr>
        <w:t>الأبواب</w:t>
      </w:r>
      <w:r w:rsidRPr="00AC503C">
        <w:rPr>
          <w:rtl/>
        </w:rPr>
        <w:t>.</w:t>
      </w:r>
    </w:p>
    <w:p w:rsidR="00502E84" w:rsidRDefault="00502E84" w:rsidP="00A26A7C">
      <w:pPr>
        <w:pStyle w:val="libFootnoteCenterBold"/>
        <w:rPr>
          <w:rtl/>
        </w:rPr>
      </w:pPr>
      <w:r>
        <w:rPr>
          <w:rtl/>
        </w:rPr>
        <w:t>الباب 29</w:t>
      </w:r>
    </w:p>
    <w:p w:rsidR="00502E84" w:rsidRDefault="00502E84" w:rsidP="00A26A7C">
      <w:pPr>
        <w:pStyle w:val="libFootnoteCenterBold"/>
        <w:rPr>
          <w:rtl/>
        </w:rPr>
      </w:pPr>
      <w:r>
        <w:rPr>
          <w:rtl/>
        </w:rPr>
        <w:t xml:space="preserve">فيه 11 </w:t>
      </w:r>
      <w:r w:rsidR="00921D19">
        <w:rPr>
          <w:rtl/>
        </w:rPr>
        <w:t>حديثاً</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159 </w:t>
      </w:r>
      <w:r w:rsidR="00BA6C6A">
        <w:rPr>
          <w:rtl/>
        </w:rPr>
        <w:t>/</w:t>
      </w:r>
      <w:r>
        <w:rPr>
          <w:rtl/>
        </w:rPr>
        <w:t xml:space="preserve"> 1</w:t>
      </w:r>
      <w:r w:rsidR="00A90B9E">
        <w:rPr>
          <w:rtl/>
        </w:rPr>
        <w:t>،</w:t>
      </w:r>
      <w:r>
        <w:rPr>
          <w:rtl/>
        </w:rPr>
        <w:t xml:space="preserve"> وثواب الاعمال</w:t>
      </w:r>
      <w:r w:rsidR="00A93B6D">
        <w:rPr>
          <w:rtl/>
        </w:rPr>
        <w:t>:</w:t>
      </w:r>
      <w:r>
        <w:rPr>
          <w:rtl/>
        </w:rPr>
        <w:t xml:space="preserve"> 179 </w:t>
      </w:r>
      <w:r w:rsidR="00BA6C6A">
        <w:rPr>
          <w:rtl/>
        </w:rPr>
        <w:t>/</w:t>
      </w:r>
      <w:r>
        <w:rPr>
          <w:rtl/>
        </w:rPr>
        <w:t xml:space="preserve"> 1 و 220 </w:t>
      </w:r>
      <w:r w:rsidR="00BA6C6A">
        <w:rPr>
          <w:rtl/>
        </w:rPr>
        <w:t>/</w:t>
      </w:r>
      <w:r>
        <w:rPr>
          <w:rtl/>
        </w:rPr>
        <w:t xml:space="preserve"> 1. </w:t>
      </w:r>
    </w:p>
    <w:p w:rsidR="00502E84" w:rsidRPr="00AC503C" w:rsidRDefault="00502E84" w:rsidP="00A26A7C">
      <w:pPr>
        <w:pStyle w:val="libFootnote0"/>
        <w:rPr>
          <w:rtl/>
        </w:rPr>
      </w:pPr>
      <w:r w:rsidRPr="00AC503C">
        <w:rPr>
          <w:rtl/>
        </w:rPr>
        <w:t>(</w:t>
      </w:r>
      <w:r w:rsidR="00A26A7C">
        <w:rPr>
          <w:rFonts w:hint="cs"/>
          <w:rtl/>
        </w:rPr>
        <w:t>2</w:t>
      </w:r>
      <w:r w:rsidRPr="00AC503C">
        <w:rPr>
          <w:rtl/>
        </w:rPr>
        <w:t>) في الكافي زيادة</w:t>
      </w:r>
      <w:r w:rsidR="00A93B6D">
        <w:rPr>
          <w:rtl/>
        </w:rPr>
        <w:t>:</w:t>
      </w:r>
      <w:r w:rsidRPr="00AC503C">
        <w:rPr>
          <w:rtl/>
        </w:rPr>
        <w:t xml:space="preserve"> اللهثان. </w:t>
      </w:r>
    </w:p>
    <w:p w:rsidR="00A90B9E" w:rsidRDefault="00A90B9E" w:rsidP="00E521F4">
      <w:pPr>
        <w:pStyle w:val="libNormal"/>
        <w:rPr>
          <w:rtl/>
        </w:rPr>
      </w:pPr>
      <w:r>
        <w:rPr>
          <w:rtl/>
        </w:rPr>
        <w:br w:type="page"/>
      </w:r>
    </w:p>
    <w:p w:rsidR="00502E84" w:rsidRDefault="003D65C3" w:rsidP="00A90B9E">
      <w:pPr>
        <w:pStyle w:val="libNormal0"/>
        <w:rPr>
          <w:rtl/>
        </w:rPr>
      </w:pPr>
      <w:r>
        <w:rPr>
          <w:rFonts w:hint="cs"/>
          <w:rtl/>
        </w:rPr>
        <w:lastRenderedPageBreak/>
        <w:t>إ</w:t>
      </w:r>
      <w:r>
        <w:rPr>
          <w:rtl/>
        </w:rPr>
        <w:t>حدى وسبعين رحمة ل</w:t>
      </w:r>
      <w:r>
        <w:rPr>
          <w:rFonts w:hint="cs"/>
          <w:rtl/>
        </w:rPr>
        <w:t>أ</w:t>
      </w:r>
      <w:r w:rsidR="00502E84">
        <w:rPr>
          <w:rtl/>
        </w:rPr>
        <w:t xml:space="preserve">فزاع يوم القيامة وأهواله. </w:t>
      </w:r>
    </w:p>
    <w:p w:rsidR="00502E84" w:rsidRDefault="00502E84" w:rsidP="00A90B9E">
      <w:pPr>
        <w:pStyle w:val="libNormal"/>
        <w:rPr>
          <w:rtl/>
        </w:rPr>
      </w:pPr>
      <w:r w:rsidRPr="00BA6C6A">
        <w:rPr>
          <w:rStyle w:val="libNormalChar"/>
          <w:rtl/>
        </w:rPr>
        <w:t>[ 21790 ]</w:t>
      </w:r>
      <w:r>
        <w:rPr>
          <w:rtl/>
        </w:rPr>
        <w:t xml:space="preserve"> 2</w:t>
      </w:r>
      <w:r w:rsidR="00A90B9E">
        <w:rPr>
          <w:rtl/>
        </w:rPr>
        <w:t xml:space="preserve"> - </w:t>
      </w:r>
      <w:r w:rsidR="004F303E">
        <w:rPr>
          <w:rtl/>
        </w:rPr>
        <w:t>وب</w:t>
      </w:r>
      <w:r w:rsidR="00B420DF">
        <w:rPr>
          <w:rtl/>
        </w:rPr>
        <w:t>الإِسناد</w:t>
      </w:r>
      <w:r w:rsidR="004F303E">
        <w:rPr>
          <w:rtl/>
        </w:rPr>
        <w:t xml:space="preserve"> </w:t>
      </w:r>
      <w:r>
        <w:rPr>
          <w:rtl/>
        </w:rPr>
        <w:t>عن ابن محبوب</w:t>
      </w:r>
      <w:r w:rsidR="00A90B9E">
        <w:rPr>
          <w:rtl/>
        </w:rPr>
        <w:t>،</w:t>
      </w:r>
      <w:r>
        <w:rPr>
          <w:rtl/>
        </w:rPr>
        <w:t xml:space="preserve"> عن جميل بن صالح</w:t>
      </w:r>
      <w:r w:rsidR="00A90B9E">
        <w:rPr>
          <w:rtl/>
        </w:rPr>
        <w:t>،</w:t>
      </w:r>
      <w:r>
        <w:rPr>
          <w:rtl/>
        </w:rPr>
        <w:t xml:space="preserve"> عن ذريح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أي</w:t>
      </w:r>
      <w:r w:rsidR="003D65C3">
        <w:rPr>
          <w:rFonts w:hint="cs"/>
          <w:rtl/>
        </w:rPr>
        <w:t>ّ</w:t>
      </w:r>
      <w:r>
        <w:rPr>
          <w:rtl/>
        </w:rPr>
        <w:t>ما مؤمن نف</w:t>
      </w:r>
      <w:r w:rsidR="003D65C3">
        <w:rPr>
          <w:rFonts w:hint="cs"/>
          <w:rtl/>
        </w:rPr>
        <w:t>ّ</w:t>
      </w:r>
      <w:r>
        <w:rPr>
          <w:rtl/>
        </w:rPr>
        <w:t>س عن مؤمن كربة</w:t>
      </w:r>
      <w:r w:rsidR="00A90B9E">
        <w:rPr>
          <w:rtl/>
        </w:rPr>
        <w:t>،</w:t>
      </w:r>
      <w:r>
        <w:rPr>
          <w:rtl/>
        </w:rPr>
        <w:t xml:space="preserve"> وهو معسر</w:t>
      </w:r>
      <w:r w:rsidR="00A90B9E">
        <w:rPr>
          <w:rtl/>
        </w:rPr>
        <w:t>،</w:t>
      </w:r>
      <w:r>
        <w:rPr>
          <w:rtl/>
        </w:rPr>
        <w:t xml:space="preserve"> يسر</w:t>
      </w:r>
      <w:r w:rsidR="003D65C3">
        <w:rPr>
          <w:rFonts w:hint="cs"/>
          <w:rtl/>
        </w:rPr>
        <w:t>ّ</w:t>
      </w:r>
      <w:r>
        <w:rPr>
          <w:rtl/>
        </w:rPr>
        <w:t xml:space="preserve"> الله له حوائجه في الدنيا والآخرة</w:t>
      </w:r>
      <w:r w:rsidR="00A90B9E">
        <w:rPr>
          <w:rtl/>
        </w:rPr>
        <w:t>،</w:t>
      </w:r>
      <w:r>
        <w:rPr>
          <w:rtl/>
        </w:rPr>
        <w:t xml:space="preserve"> ومن ستر على مؤمن عورة يخافها ستر الله عليه سبعين عورة من عورات الدنيا والآخرة</w:t>
      </w:r>
      <w:r w:rsidR="00A90B9E">
        <w:rPr>
          <w:rtl/>
        </w:rPr>
        <w:t>،</w:t>
      </w:r>
      <w:r>
        <w:rPr>
          <w:rtl/>
        </w:rPr>
        <w:t xml:space="preserve"> قال</w:t>
      </w:r>
      <w:r w:rsidR="00A93B6D">
        <w:rPr>
          <w:rtl/>
        </w:rPr>
        <w:t>:</w:t>
      </w:r>
      <w:r>
        <w:rPr>
          <w:rtl/>
        </w:rPr>
        <w:t xml:space="preserve"> والله في عون المؤمن ما كان المؤمن في عون أخيه</w:t>
      </w:r>
      <w:r w:rsidR="00A90B9E">
        <w:rPr>
          <w:rtl/>
        </w:rPr>
        <w:t>،</w:t>
      </w:r>
      <w:r>
        <w:rPr>
          <w:rtl/>
        </w:rPr>
        <w:t xml:space="preserve"> فانتفعوا بالعظة</w:t>
      </w:r>
      <w:r w:rsidR="00A90B9E">
        <w:rPr>
          <w:rtl/>
        </w:rPr>
        <w:t>،</w:t>
      </w:r>
      <w:r>
        <w:rPr>
          <w:rtl/>
        </w:rPr>
        <w:t xml:space="preserve"> وارغبوا في الخير. </w:t>
      </w:r>
    </w:p>
    <w:p w:rsidR="00502E84" w:rsidRDefault="00502E84" w:rsidP="00A90B9E">
      <w:pPr>
        <w:pStyle w:val="libNormal"/>
        <w:rPr>
          <w:rtl/>
        </w:rPr>
      </w:pPr>
      <w:r w:rsidRPr="00BA6C6A">
        <w:rPr>
          <w:rStyle w:val="libNormalChar"/>
          <w:rtl/>
        </w:rPr>
        <w:t>[ 21791 ]</w:t>
      </w:r>
      <w:r>
        <w:rPr>
          <w:rtl/>
        </w:rPr>
        <w:t xml:space="preserve"> 3</w:t>
      </w:r>
      <w:r w:rsidR="00A90B9E">
        <w:rPr>
          <w:rtl/>
        </w:rPr>
        <w:t xml:space="preserve"> - </w:t>
      </w: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w:t>
      </w:r>
      <w:r w:rsidR="00021793">
        <w:rPr>
          <w:rtl/>
        </w:rPr>
        <w:t>محمّد</w:t>
      </w:r>
      <w:r w:rsidR="00E52184">
        <w:rPr>
          <w:rtl/>
        </w:rPr>
        <w:t xml:space="preserve"> </w:t>
      </w:r>
      <w:r>
        <w:rPr>
          <w:rtl/>
        </w:rPr>
        <w:t xml:space="preserve">بن يحيى مثله </w:t>
      </w:r>
      <w:r w:rsidR="00B57202">
        <w:rPr>
          <w:rtl/>
        </w:rPr>
        <w:t xml:space="preserve">إلّا </w:t>
      </w:r>
      <w:r w:rsidR="00687D79">
        <w:rPr>
          <w:rtl/>
        </w:rPr>
        <w:t xml:space="preserve">إنّه </w:t>
      </w:r>
      <w:r>
        <w:rPr>
          <w:rtl/>
        </w:rPr>
        <w:t>قال</w:t>
      </w:r>
      <w:r w:rsidR="00A93B6D">
        <w:rPr>
          <w:rtl/>
        </w:rPr>
        <w:t>:</w:t>
      </w:r>
      <w:r>
        <w:rPr>
          <w:rtl/>
        </w:rPr>
        <w:t xml:space="preserve"> أي</w:t>
      </w:r>
      <w:r w:rsidR="003D65C3">
        <w:rPr>
          <w:rFonts w:hint="cs"/>
          <w:rtl/>
        </w:rPr>
        <w:t>ّ</w:t>
      </w:r>
      <w:r>
        <w:rPr>
          <w:rtl/>
        </w:rPr>
        <w:t>ما مؤمن نف</w:t>
      </w:r>
      <w:r w:rsidR="003D65C3">
        <w:rPr>
          <w:rFonts w:hint="cs"/>
          <w:rtl/>
        </w:rPr>
        <w:t>ّ</w:t>
      </w:r>
      <w:r>
        <w:rPr>
          <w:rtl/>
        </w:rPr>
        <w:t>س عن مؤمن كربة نفس الله عنه سبعين كربة من كرب الدنيا</w:t>
      </w:r>
      <w:r w:rsidR="00A90B9E">
        <w:rPr>
          <w:rtl/>
        </w:rPr>
        <w:t>،</w:t>
      </w:r>
      <w:r>
        <w:rPr>
          <w:rtl/>
        </w:rPr>
        <w:t xml:space="preserve"> وكرب يوم القيامة وقال</w:t>
      </w:r>
      <w:r w:rsidR="00A93B6D">
        <w:rPr>
          <w:rtl/>
        </w:rPr>
        <w:t>:</w:t>
      </w:r>
      <w:r>
        <w:rPr>
          <w:rtl/>
        </w:rPr>
        <w:t xml:space="preserve"> من يسر</w:t>
      </w:r>
      <w:r w:rsidR="003D65C3">
        <w:rPr>
          <w:rFonts w:hint="cs"/>
          <w:rtl/>
        </w:rPr>
        <w:t>ّ</w:t>
      </w:r>
      <w:r>
        <w:rPr>
          <w:rtl/>
        </w:rPr>
        <w:t xml:space="preserve"> على مؤمن وهو معسر يس</w:t>
      </w:r>
      <w:r w:rsidR="003D65C3">
        <w:rPr>
          <w:rFonts w:hint="cs"/>
          <w:rtl/>
        </w:rPr>
        <w:t>ّ</w:t>
      </w:r>
      <w:r>
        <w:rPr>
          <w:rtl/>
        </w:rPr>
        <w:t>ر الله له حوائجه. وذكر الباقي مثله</w:t>
      </w:r>
      <w:r w:rsidR="00A90B9E">
        <w:rPr>
          <w:rtl/>
        </w:rPr>
        <w:t>،</w:t>
      </w:r>
      <w:r>
        <w:rPr>
          <w:rtl/>
        </w:rPr>
        <w:t xml:space="preserve"> وروى الذي قبله</w:t>
      </w:r>
      <w:r w:rsidR="00A90B9E">
        <w:rPr>
          <w:rtl/>
        </w:rPr>
        <w:t>،</w:t>
      </w:r>
      <w:r>
        <w:rPr>
          <w:rtl/>
        </w:rPr>
        <w:t xml:space="preserve"> عن </w:t>
      </w:r>
      <w:r w:rsidR="00021793">
        <w:rPr>
          <w:rtl/>
        </w:rPr>
        <w:t>محمّد</w:t>
      </w:r>
      <w:r w:rsidR="00E52184">
        <w:rPr>
          <w:rtl/>
        </w:rPr>
        <w:t xml:space="preserve"> </w:t>
      </w:r>
      <w:r>
        <w:rPr>
          <w:rtl/>
        </w:rPr>
        <w:t xml:space="preserve">بن موسى بن </w:t>
      </w:r>
      <w:r w:rsidR="00DC5517">
        <w:rPr>
          <w:rtl/>
        </w:rPr>
        <w:t>المتوكّل</w:t>
      </w:r>
      <w:r w:rsidR="00A90B9E">
        <w:rPr>
          <w:rtl/>
        </w:rPr>
        <w:t>،</w:t>
      </w:r>
      <w:r>
        <w:rPr>
          <w:rtl/>
        </w:rPr>
        <w:t xml:space="preserve"> عن علي بن الحسين السعد آبادي</w:t>
      </w:r>
      <w:r w:rsidR="00A90B9E">
        <w:rPr>
          <w:rtl/>
        </w:rPr>
        <w:t>،</w:t>
      </w:r>
      <w:r>
        <w:rPr>
          <w:rtl/>
        </w:rPr>
        <w:t xml:space="preserve"> عن أحمد بن </w:t>
      </w:r>
      <w:r w:rsidR="00021793">
        <w:rPr>
          <w:rtl/>
        </w:rPr>
        <w:t>محمّد</w:t>
      </w:r>
      <w:r w:rsidR="00E52184">
        <w:rPr>
          <w:rtl/>
        </w:rPr>
        <w:t xml:space="preserve"> </w:t>
      </w:r>
      <w:r>
        <w:rPr>
          <w:rtl/>
        </w:rPr>
        <w:t>مثله.</w:t>
      </w:r>
    </w:p>
    <w:p w:rsidR="00502E84" w:rsidRDefault="00502E84" w:rsidP="00A90B9E">
      <w:pPr>
        <w:pStyle w:val="libNormal"/>
        <w:rPr>
          <w:rtl/>
        </w:rPr>
      </w:pPr>
      <w:r>
        <w:rPr>
          <w:rtl/>
        </w:rPr>
        <w:t xml:space="preserve">ورواه </w:t>
      </w:r>
      <w:r w:rsidR="00610A69">
        <w:rPr>
          <w:rtl/>
        </w:rPr>
        <w:t xml:space="preserve">أيضاً </w:t>
      </w:r>
      <w:r>
        <w:rPr>
          <w:rtl/>
        </w:rPr>
        <w:t xml:space="preserve">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w:t>
      </w:r>
      <w:r w:rsidR="00021793">
        <w:rPr>
          <w:rtl/>
        </w:rPr>
        <w:t>محمّد</w:t>
      </w:r>
      <w:r w:rsidR="00E52184">
        <w:rPr>
          <w:rtl/>
        </w:rPr>
        <w:t xml:space="preserve"> </w:t>
      </w:r>
      <w:r>
        <w:rPr>
          <w:rtl/>
        </w:rPr>
        <w:t xml:space="preserve">نحوه. </w:t>
      </w:r>
    </w:p>
    <w:p w:rsidR="00502E84" w:rsidRDefault="00502E84" w:rsidP="00A90B9E">
      <w:pPr>
        <w:pStyle w:val="libNormal"/>
        <w:rPr>
          <w:rtl/>
        </w:rPr>
      </w:pPr>
      <w:r w:rsidRPr="00BA6C6A">
        <w:rPr>
          <w:rStyle w:val="libNormalChar"/>
          <w:rtl/>
        </w:rPr>
        <w:t>[ 21792 ]</w:t>
      </w:r>
      <w:r>
        <w:rPr>
          <w:rtl/>
        </w:rPr>
        <w:t xml:space="preserve"> 4</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ابن أبي عمير</w:t>
      </w:r>
      <w:r w:rsidR="00A90B9E">
        <w:rPr>
          <w:rtl/>
        </w:rPr>
        <w:t>،</w:t>
      </w:r>
      <w:r>
        <w:rPr>
          <w:rtl/>
        </w:rPr>
        <w:t xml:space="preserve"> عن حسين بن نعيم</w:t>
      </w:r>
      <w:r w:rsidR="00A90B9E">
        <w:rPr>
          <w:rtl/>
        </w:rPr>
        <w:t>،</w:t>
      </w:r>
      <w:r>
        <w:rPr>
          <w:rtl/>
        </w:rPr>
        <w:t xml:space="preserve"> عن مسمع أبي سيار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نف</w:t>
      </w:r>
      <w:r w:rsidR="003D65C3">
        <w:rPr>
          <w:rFonts w:hint="cs"/>
          <w:rtl/>
        </w:rPr>
        <w:t>ّ</w:t>
      </w:r>
      <w:r>
        <w:rPr>
          <w:rtl/>
        </w:rPr>
        <w:t>س عن مؤمن كربة</w:t>
      </w:r>
      <w:r w:rsidR="00A90B9E">
        <w:rPr>
          <w:rtl/>
        </w:rPr>
        <w:t>،</w:t>
      </w:r>
      <w:r>
        <w:rPr>
          <w:rtl/>
        </w:rPr>
        <w:t xml:space="preserve"> نفس الله عنه كرب الآخرة</w:t>
      </w:r>
      <w:r w:rsidR="00A90B9E">
        <w:rPr>
          <w:rtl/>
        </w:rPr>
        <w:t>،</w:t>
      </w:r>
      <w:r>
        <w:rPr>
          <w:rtl/>
        </w:rPr>
        <w:t xml:space="preserve"> وخرج من قبره وهو ثلج الفؤاد</w:t>
      </w:r>
      <w:r w:rsidR="00A90B9E">
        <w:rPr>
          <w:rtl/>
        </w:rPr>
        <w:t>،</w:t>
      </w:r>
      <w:r>
        <w:rPr>
          <w:rtl/>
        </w:rPr>
        <w:t xml:space="preserve"> ومن أطعمه من جوع أطعمه الله من ثمار الجنة</w:t>
      </w:r>
      <w:r w:rsidR="00A90B9E">
        <w:rPr>
          <w:rtl/>
        </w:rPr>
        <w:t>،</w:t>
      </w:r>
      <w:r>
        <w:rPr>
          <w:rtl/>
        </w:rPr>
        <w:t xml:space="preserve"> ومن سقاه شربة</w:t>
      </w:r>
      <w:r w:rsidR="00A90B9E">
        <w:rPr>
          <w:rtl/>
        </w:rPr>
        <w:t>،</w:t>
      </w:r>
      <w:r>
        <w:rPr>
          <w:rtl/>
        </w:rPr>
        <w:t xml:space="preserve"> سقاه الله من الرحيق المختوم.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160 </w:t>
      </w:r>
      <w:r w:rsidR="00BA6C6A">
        <w:rPr>
          <w:rtl/>
        </w:rPr>
        <w:t>/</w:t>
      </w:r>
      <w:r>
        <w:rPr>
          <w:rtl/>
        </w:rPr>
        <w:t xml:space="preserve"> 5. </w:t>
      </w:r>
    </w:p>
    <w:p w:rsidR="00502E84" w:rsidRDefault="00502E84" w:rsidP="00E521F4">
      <w:pPr>
        <w:pStyle w:val="libFootnote0"/>
        <w:rPr>
          <w:rtl/>
        </w:rPr>
      </w:pPr>
      <w:r>
        <w:rPr>
          <w:rtl/>
        </w:rPr>
        <w:t>3</w:t>
      </w:r>
      <w:r w:rsidR="00A90B9E">
        <w:rPr>
          <w:rtl/>
        </w:rPr>
        <w:t xml:space="preserve"> - </w:t>
      </w:r>
      <w:r>
        <w:rPr>
          <w:rtl/>
        </w:rPr>
        <w:t>ثواب الاعمال</w:t>
      </w:r>
      <w:r w:rsidR="00A93B6D">
        <w:rPr>
          <w:rtl/>
        </w:rPr>
        <w:t>:</w:t>
      </w:r>
      <w:r>
        <w:rPr>
          <w:rtl/>
        </w:rPr>
        <w:t xml:space="preserve"> 163 </w:t>
      </w:r>
      <w:r w:rsidR="00BA6C6A">
        <w:rPr>
          <w:rtl/>
        </w:rPr>
        <w:t>/</w:t>
      </w:r>
      <w:r>
        <w:rPr>
          <w:rtl/>
        </w:rPr>
        <w:t xml:space="preserve"> 1.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159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علي بن إبراهيم مثله </w:t>
      </w:r>
      <w:r w:rsidRPr="00A90B9E">
        <w:rPr>
          <w:rStyle w:val="libFootnotenumChar"/>
          <w:rtl/>
        </w:rPr>
        <w:t>(1)</w:t>
      </w:r>
      <w:r>
        <w:rPr>
          <w:rtl/>
        </w:rPr>
        <w:t xml:space="preserve">. </w:t>
      </w:r>
    </w:p>
    <w:p w:rsidR="00502E84" w:rsidRDefault="00502E84" w:rsidP="003D65C3">
      <w:pPr>
        <w:pStyle w:val="libNormal"/>
        <w:rPr>
          <w:rtl/>
        </w:rPr>
      </w:pPr>
      <w:r w:rsidRPr="00BA6C6A">
        <w:rPr>
          <w:rStyle w:val="libNormalChar"/>
          <w:rtl/>
        </w:rPr>
        <w:t>[ 21793 ]</w:t>
      </w:r>
      <w:r>
        <w:rPr>
          <w:rtl/>
        </w:rPr>
        <w:t xml:space="preserve"> 5</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3D65C3">
        <w:rPr>
          <w:rFonts w:hint="cs"/>
          <w:rtl/>
        </w:rPr>
        <w:t xml:space="preserve"> (</w:t>
      </w:r>
      <w:r>
        <w:rPr>
          <w:rtl/>
        </w:rPr>
        <w:t xml:space="preserve"> </w:t>
      </w:r>
      <w:r w:rsidR="00F16FA9">
        <w:rPr>
          <w:rStyle w:val="libAlaemChar"/>
          <w:rFonts w:hint="cs"/>
          <w:rtl/>
        </w:rPr>
        <w:t>صلى‌الله‌عليه‌وآله‌</w:t>
      </w:r>
      <w:r>
        <w:rPr>
          <w:rtl/>
        </w:rPr>
        <w:t xml:space="preserve"> </w:t>
      </w:r>
      <w:r w:rsidR="003D65C3">
        <w:rPr>
          <w:rFonts w:hint="cs"/>
          <w:rtl/>
        </w:rPr>
        <w:t xml:space="preserve">) : </w:t>
      </w:r>
      <w:r w:rsidR="003D65C3">
        <w:rPr>
          <w:rtl/>
        </w:rPr>
        <w:t xml:space="preserve">من </w:t>
      </w:r>
      <w:r w:rsidR="003D65C3">
        <w:rPr>
          <w:rFonts w:hint="cs"/>
          <w:rtl/>
        </w:rPr>
        <w:t>أ</w:t>
      </w:r>
      <w:r>
        <w:rPr>
          <w:rtl/>
        </w:rPr>
        <w:t>عان مؤمنا</w:t>
      </w:r>
      <w:r w:rsidR="003D65C3">
        <w:rPr>
          <w:rFonts w:hint="cs"/>
          <w:rtl/>
        </w:rPr>
        <w:t>ً</w:t>
      </w:r>
      <w:r>
        <w:rPr>
          <w:rtl/>
        </w:rPr>
        <w:t xml:space="preserve"> نفس الله عنه ثلاثا</w:t>
      </w:r>
      <w:r w:rsidR="003D65C3">
        <w:rPr>
          <w:rFonts w:hint="cs"/>
          <w:rtl/>
        </w:rPr>
        <w:t>ً</w:t>
      </w:r>
      <w:r>
        <w:rPr>
          <w:rtl/>
        </w:rPr>
        <w:t xml:space="preserve"> وسبعين كربة</w:t>
      </w:r>
      <w:r w:rsidR="00A90B9E">
        <w:rPr>
          <w:rtl/>
        </w:rPr>
        <w:t>،</w:t>
      </w:r>
      <w:r>
        <w:rPr>
          <w:rtl/>
        </w:rPr>
        <w:t xml:space="preserve"> واحدة في الدنيا</w:t>
      </w:r>
      <w:r w:rsidR="00A90B9E">
        <w:rPr>
          <w:rtl/>
        </w:rPr>
        <w:t>،</w:t>
      </w:r>
      <w:r>
        <w:rPr>
          <w:rtl/>
        </w:rPr>
        <w:t xml:space="preserve"> واثنتين وسبعين كربة عند كربه </w:t>
      </w:r>
      <w:r w:rsidRPr="00A90B9E">
        <w:rPr>
          <w:rStyle w:val="libFootnotenumChar"/>
          <w:rtl/>
        </w:rPr>
        <w:t>(</w:t>
      </w:r>
      <w:r w:rsidR="003D65C3">
        <w:rPr>
          <w:rStyle w:val="libFootnotenumChar"/>
          <w:rFonts w:hint="cs"/>
          <w:rtl/>
        </w:rPr>
        <w:t>2</w:t>
      </w:r>
      <w:r w:rsidRPr="00A90B9E">
        <w:rPr>
          <w:rStyle w:val="libFootnotenumChar"/>
          <w:rtl/>
        </w:rPr>
        <w:t>)</w:t>
      </w:r>
      <w:r>
        <w:rPr>
          <w:rtl/>
        </w:rPr>
        <w:t xml:space="preserve"> العظمى</w:t>
      </w:r>
      <w:r w:rsidR="00A90B9E">
        <w:rPr>
          <w:rtl/>
        </w:rPr>
        <w:t>،</w:t>
      </w:r>
      <w:r>
        <w:rPr>
          <w:rtl/>
        </w:rPr>
        <w:t xml:space="preserve"> قال</w:t>
      </w:r>
      <w:r w:rsidR="00A93B6D">
        <w:rPr>
          <w:rtl/>
        </w:rPr>
        <w:t>:</w:t>
      </w:r>
      <w:r>
        <w:rPr>
          <w:rtl/>
        </w:rPr>
        <w:t xml:space="preserve"> حيث يتشاغل الناس بأنفسهم. </w:t>
      </w:r>
    </w:p>
    <w:p w:rsidR="00502E84" w:rsidRDefault="00502E84" w:rsidP="003D65C3">
      <w:pPr>
        <w:pStyle w:val="libNormal"/>
        <w:rPr>
          <w:rtl/>
        </w:rPr>
      </w:pPr>
      <w:r w:rsidRPr="00BA6C6A">
        <w:rPr>
          <w:rStyle w:val="libNormalChar"/>
          <w:rtl/>
        </w:rPr>
        <w:t>[ 21794 ]</w:t>
      </w:r>
      <w:r>
        <w:rPr>
          <w:rtl/>
        </w:rPr>
        <w:t xml:space="preserve"> 6</w:t>
      </w:r>
      <w:r w:rsidR="00A90B9E">
        <w:rPr>
          <w:rtl/>
        </w:rPr>
        <w:t xml:space="preserve"> - </w:t>
      </w:r>
      <w:r>
        <w:rPr>
          <w:rtl/>
        </w:rPr>
        <w:t xml:space="preserve">وعن الحسين بن </w:t>
      </w:r>
      <w:r w:rsidR="00021793">
        <w:rPr>
          <w:rtl/>
        </w:rPr>
        <w:t>محمّد</w:t>
      </w:r>
      <w:r w:rsidR="00A90B9E">
        <w:rPr>
          <w:rtl/>
        </w:rPr>
        <w:t>،</w:t>
      </w:r>
      <w:r>
        <w:rPr>
          <w:rtl/>
        </w:rPr>
        <w:t xml:space="preserve"> عن معل</w:t>
      </w:r>
      <w:r w:rsidR="003D65C3">
        <w:rPr>
          <w:rFonts w:hint="cs"/>
          <w:rtl/>
        </w:rPr>
        <w:t>ّ</w:t>
      </w:r>
      <w:r>
        <w:rPr>
          <w:rtl/>
        </w:rPr>
        <w:t xml:space="preserve">ى بن </w:t>
      </w:r>
      <w:r w:rsidR="00021793">
        <w:rPr>
          <w:rtl/>
        </w:rPr>
        <w:t>محمّد</w:t>
      </w:r>
      <w:r w:rsidR="00A90B9E">
        <w:rPr>
          <w:rtl/>
        </w:rPr>
        <w:t>،</w:t>
      </w:r>
      <w:r>
        <w:rPr>
          <w:rtl/>
        </w:rPr>
        <w:t xml:space="preserve"> عن الحسن بن علي الوشاء</w:t>
      </w:r>
      <w:r w:rsidR="00A90B9E">
        <w:rPr>
          <w:rtl/>
        </w:rPr>
        <w:t>،</w:t>
      </w:r>
      <w:r>
        <w:rPr>
          <w:rtl/>
        </w:rPr>
        <w:t xml:space="preserve">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فرج عن مؤمن فر</w:t>
      </w:r>
      <w:r w:rsidR="003D65C3">
        <w:rPr>
          <w:rFonts w:hint="cs"/>
          <w:rtl/>
        </w:rPr>
        <w:t>ّ</w:t>
      </w:r>
      <w:r>
        <w:rPr>
          <w:rtl/>
        </w:rPr>
        <w:t xml:space="preserve">ح الله </w:t>
      </w:r>
      <w:r w:rsidRPr="00A90B9E">
        <w:rPr>
          <w:rStyle w:val="libFootnotenumChar"/>
          <w:rtl/>
        </w:rPr>
        <w:t>(</w:t>
      </w:r>
      <w:r w:rsidR="003D65C3">
        <w:rPr>
          <w:rStyle w:val="libFootnotenumChar"/>
          <w:rFonts w:hint="cs"/>
          <w:rtl/>
        </w:rPr>
        <w:t>3</w:t>
      </w:r>
      <w:r w:rsidRPr="00A90B9E">
        <w:rPr>
          <w:rStyle w:val="libFootnotenumChar"/>
          <w:rtl/>
        </w:rPr>
        <w:t>)</w:t>
      </w:r>
      <w:r>
        <w:rPr>
          <w:rtl/>
        </w:rPr>
        <w:t xml:space="preserve"> قلبه يوم القيامة. </w:t>
      </w:r>
    </w:p>
    <w:p w:rsidR="00502E84" w:rsidRDefault="00502E84" w:rsidP="003D65C3">
      <w:pPr>
        <w:pStyle w:val="libNormal"/>
        <w:rPr>
          <w:rtl/>
        </w:rPr>
      </w:pPr>
      <w:r w:rsidRPr="00BA6C6A">
        <w:rPr>
          <w:rStyle w:val="libNormalChar"/>
          <w:rtl/>
        </w:rPr>
        <w:t>[ 21795 ]</w:t>
      </w:r>
      <w:r>
        <w:rPr>
          <w:rtl/>
        </w:rPr>
        <w:t xml:space="preserve"> 7</w:t>
      </w:r>
      <w:r w:rsidR="00A90B9E">
        <w:rPr>
          <w:rtl/>
        </w:rPr>
        <w:t xml:space="preserve"> - </w:t>
      </w:r>
      <w:r w:rsidR="00021793">
        <w:rPr>
          <w:rtl/>
        </w:rPr>
        <w:t>محمّد</w:t>
      </w:r>
      <w:r w:rsidR="00E52184">
        <w:rPr>
          <w:rtl/>
        </w:rPr>
        <w:t xml:space="preserve"> </w:t>
      </w:r>
      <w:r>
        <w:rPr>
          <w:rtl/>
        </w:rPr>
        <w:t>بن علي بن الحسين بإسناده عن شعيب بن واقد</w:t>
      </w:r>
      <w:r w:rsidR="00A90B9E">
        <w:rPr>
          <w:rtl/>
        </w:rPr>
        <w:t>،</w:t>
      </w:r>
      <w:r>
        <w:rPr>
          <w:rtl/>
        </w:rPr>
        <w:t xml:space="preserve"> عن الحسين بن زيد</w:t>
      </w:r>
      <w:r w:rsidR="00A90B9E">
        <w:rPr>
          <w:rtl/>
        </w:rPr>
        <w:t>،</w:t>
      </w:r>
      <w:r>
        <w:rPr>
          <w:rtl/>
        </w:rPr>
        <w:t xml:space="preserve"> عن الصادق</w:t>
      </w:r>
      <w:r w:rsidR="00A90B9E">
        <w:rPr>
          <w:rtl/>
        </w:rPr>
        <w:t>،</w:t>
      </w:r>
      <w:r>
        <w:rPr>
          <w:rtl/>
        </w:rPr>
        <w:t xml:space="preserve"> عن آبائه</w:t>
      </w:r>
      <w:r w:rsidR="00A90B9E">
        <w:rPr>
          <w:rtl/>
        </w:rPr>
        <w:t>،</w:t>
      </w:r>
      <w:r>
        <w:rPr>
          <w:rtl/>
        </w:rPr>
        <w:t xml:space="preserve"> 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في حديث المناهي</w:t>
      </w:r>
      <w:r w:rsidR="00A90B9E">
        <w:rPr>
          <w:rtl/>
        </w:rPr>
        <w:t xml:space="preserve"> - </w:t>
      </w:r>
      <w:r>
        <w:rPr>
          <w:rtl/>
        </w:rPr>
        <w:t>قال</w:t>
      </w:r>
      <w:r w:rsidR="00A93B6D">
        <w:rPr>
          <w:rtl/>
        </w:rPr>
        <w:t>:</w:t>
      </w:r>
      <w:r>
        <w:rPr>
          <w:rtl/>
        </w:rPr>
        <w:t xml:space="preserve"> ومن فرج عن مؤمن كربة فرج الله عنه اثنتين وسبعين كربة من كرب الآخرة</w:t>
      </w:r>
      <w:r w:rsidR="00A90B9E">
        <w:rPr>
          <w:rtl/>
        </w:rPr>
        <w:t>،</w:t>
      </w:r>
      <w:r>
        <w:rPr>
          <w:rtl/>
        </w:rPr>
        <w:t xml:space="preserve"> واثنتين وسبعين كربة من كرب الد</w:t>
      </w:r>
      <w:r w:rsidR="003D65C3">
        <w:rPr>
          <w:rFonts w:hint="cs"/>
          <w:rtl/>
        </w:rPr>
        <w:t>ّ</w:t>
      </w:r>
      <w:r>
        <w:rPr>
          <w:rtl/>
        </w:rPr>
        <w:t>نيا</w:t>
      </w:r>
      <w:r w:rsidR="00A90B9E">
        <w:rPr>
          <w:rtl/>
        </w:rPr>
        <w:t>،</w:t>
      </w:r>
      <w:r>
        <w:rPr>
          <w:rtl/>
        </w:rPr>
        <w:t xml:space="preserve"> أهونها المغص </w:t>
      </w:r>
      <w:r w:rsidRPr="00A90B9E">
        <w:rPr>
          <w:rStyle w:val="libFootnotenumChar"/>
          <w:rtl/>
        </w:rPr>
        <w:t>(</w:t>
      </w:r>
      <w:r w:rsidR="003D65C3">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[ 21796 ]</w:t>
      </w:r>
      <w:r>
        <w:rPr>
          <w:rtl/>
        </w:rPr>
        <w:t xml:space="preserve"> 8</w:t>
      </w:r>
      <w:r w:rsidR="00A90B9E">
        <w:rPr>
          <w:rtl/>
        </w:rPr>
        <w:t xml:space="preserve"> - </w:t>
      </w:r>
      <w:r>
        <w:rPr>
          <w:rtl/>
        </w:rPr>
        <w:t xml:space="preserve">وفي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أحمد بن </w:t>
      </w:r>
    </w:p>
    <w:p w:rsidR="00502E84" w:rsidRDefault="00E521F4" w:rsidP="00E521F4">
      <w:pPr>
        <w:pStyle w:val="libLine"/>
        <w:rPr>
          <w:rtl/>
        </w:rPr>
      </w:pPr>
      <w:r>
        <w:rPr>
          <w:rtl/>
        </w:rPr>
        <w:t>____________________</w:t>
      </w:r>
    </w:p>
    <w:p w:rsidR="00502E84" w:rsidRPr="00AC503C" w:rsidRDefault="00502E84" w:rsidP="00E521F4">
      <w:pPr>
        <w:pStyle w:val="libFootnote0"/>
        <w:rPr>
          <w:rtl/>
        </w:rPr>
      </w:pPr>
      <w:r w:rsidRPr="00AC503C">
        <w:rPr>
          <w:rtl/>
        </w:rPr>
        <w:t>(1) ثواب الاعمال</w:t>
      </w:r>
      <w:r w:rsidR="00A93B6D">
        <w:rPr>
          <w:rtl/>
        </w:rPr>
        <w:t>:</w:t>
      </w:r>
      <w:r w:rsidRPr="00AC503C">
        <w:rPr>
          <w:rtl/>
        </w:rPr>
        <w:t xml:space="preserve"> 179 </w:t>
      </w:r>
      <w:r w:rsidR="00BA6C6A">
        <w:rPr>
          <w:rtl/>
        </w:rPr>
        <w:t>/</w:t>
      </w:r>
      <w:r w:rsidRPr="00AC503C">
        <w:rPr>
          <w:rtl/>
        </w:rPr>
        <w:t xml:space="preserve"> 1.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159 </w:t>
      </w:r>
      <w:r w:rsidR="00BA6C6A">
        <w:rPr>
          <w:rtl/>
        </w:rPr>
        <w:t>/</w:t>
      </w:r>
      <w:r>
        <w:rPr>
          <w:rtl/>
        </w:rPr>
        <w:t xml:space="preserve"> 2. </w:t>
      </w:r>
    </w:p>
    <w:p w:rsidR="00502E84" w:rsidRPr="00AC503C" w:rsidRDefault="00502E84" w:rsidP="003D65C3">
      <w:pPr>
        <w:pStyle w:val="libFootnote0"/>
        <w:rPr>
          <w:rtl/>
        </w:rPr>
      </w:pPr>
      <w:r w:rsidRPr="00AC503C">
        <w:rPr>
          <w:rtl/>
        </w:rPr>
        <w:t>(</w:t>
      </w:r>
      <w:r w:rsidR="003D65C3">
        <w:rPr>
          <w:rFonts w:hint="cs"/>
          <w:rtl/>
        </w:rPr>
        <w:t>2</w:t>
      </w:r>
      <w:r w:rsidRPr="00AC503C">
        <w:rPr>
          <w:rtl/>
        </w:rPr>
        <w:t>) في المصدر</w:t>
      </w:r>
      <w:r w:rsidR="00A93B6D">
        <w:rPr>
          <w:rtl/>
        </w:rPr>
        <w:t>:</w:t>
      </w:r>
      <w:r w:rsidRPr="00AC503C">
        <w:rPr>
          <w:rtl/>
        </w:rPr>
        <w:t xml:space="preserve"> كربته.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160 </w:t>
      </w:r>
      <w:r w:rsidR="00BA6C6A">
        <w:rPr>
          <w:rtl/>
        </w:rPr>
        <w:t>/</w:t>
      </w:r>
      <w:r>
        <w:rPr>
          <w:rtl/>
        </w:rPr>
        <w:t xml:space="preserve"> 4. </w:t>
      </w:r>
    </w:p>
    <w:p w:rsidR="00502E84" w:rsidRPr="00AC503C" w:rsidRDefault="00502E84" w:rsidP="003D65C3">
      <w:pPr>
        <w:pStyle w:val="libFootnote0"/>
        <w:rPr>
          <w:rtl/>
        </w:rPr>
      </w:pPr>
      <w:r w:rsidRPr="00AC503C">
        <w:rPr>
          <w:rtl/>
        </w:rPr>
        <w:t>(</w:t>
      </w:r>
      <w:r w:rsidR="003D65C3">
        <w:rPr>
          <w:rFonts w:hint="cs"/>
          <w:rtl/>
        </w:rPr>
        <w:t>3</w:t>
      </w:r>
      <w:r w:rsidRPr="00AC503C">
        <w:rPr>
          <w:rtl/>
        </w:rPr>
        <w:t>) في المصدر زيادة</w:t>
      </w:r>
      <w:r w:rsidR="00A93B6D">
        <w:rPr>
          <w:rtl/>
        </w:rPr>
        <w:t>:</w:t>
      </w:r>
      <w:r w:rsidRPr="00AC503C">
        <w:rPr>
          <w:rtl/>
        </w:rPr>
        <w:t xml:space="preserve"> عن. </w:t>
      </w:r>
    </w:p>
    <w:p w:rsidR="00502E84" w:rsidRDefault="00502E84" w:rsidP="00E521F4">
      <w:pPr>
        <w:pStyle w:val="libFootnote0"/>
        <w:rPr>
          <w:rtl/>
        </w:rPr>
      </w:pPr>
      <w:r>
        <w:rPr>
          <w:rtl/>
        </w:rPr>
        <w:t>7</w:t>
      </w:r>
      <w:r w:rsidR="00A90B9E">
        <w:rPr>
          <w:rtl/>
        </w:rPr>
        <w:t xml:space="preserve"> - </w:t>
      </w:r>
      <w:r>
        <w:rPr>
          <w:rtl/>
        </w:rPr>
        <w:t>الفقيه 4</w:t>
      </w:r>
      <w:r w:rsidR="00A93B6D">
        <w:rPr>
          <w:rtl/>
        </w:rPr>
        <w:t>:</w:t>
      </w:r>
      <w:r>
        <w:rPr>
          <w:rtl/>
        </w:rPr>
        <w:t xml:space="preserve"> 10 </w:t>
      </w:r>
      <w:r w:rsidR="00BA6C6A">
        <w:rPr>
          <w:rtl/>
        </w:rPr>
        <w:t>/</w:t>
      </w:r>
      <w:r>
        <w:rPr>
          <w:rtl/>
        </w:rPr>
        <w:t xml:space="preserve"> 1. </w:t>
      </w:r>
    </w:p>
    <w:p w:rsidR="00502E84" w:rsidRPr="00AC503C" w:rsidRDefault="00502E84" w:rsidP="003D65C3">
      <w:pPr>
        <w:pStyle w:val="libFootnote0"/>
        <w:rPr>
          <w:rtl/>
        </w:rPr>
      </w:pPr>
      <w:r w:rsidRPr="00AC503C">
        <w:rPr>
          <w:rtl/>
        </w:rPr>
        <w:t>(</w:t>
      </w:r>
      <w:r w:rsidR="003D65C3">
        <w:rPr>
          <w:rFonts w:hint="cs"/>
          <w:rtl/>
        </w:rPr>
        <w:t>4</w:t>
      </w:r>
      <w:r w:rsidRPr="00AC503C">
        <w:rPr>
          <w:rtl/>
        </w:rPr>
        <w:t>) في نسخة</w:t>
      </w:r>
      <w:r w:rsidR="00A93B6D">
        <w:rPr>
          <w:rtl/>
        </w:rPr>
        <w:t>:</w:t>
      </w:r>
      <w:r w:rsidRPr="00AC503C">
        <w:rPr>
          <w:rtl/>
        </w:rPr>
        <w:t xml:space="preserve"> </w:t>
      </w:r>
      <w:r w:rsidRPr="003D65C3">
        <w:rPr>
          <w:rtl/>
        </w:rPr>
        <w:t>المغفرة ( هامش</w:t>
      </w:r>
      <w:r w:rsidRPr="00AC503C">
        <w:rPr>
          <w:rtl/>
        </w:rPr>
        <w:t xml:space="preserve"> </w:t>
      </w:r>
      <w:r w:rsidRPr="003D65C3">
        <w:rPr>
          <w:rtl/>
        </w:rPr>
        <w:t>المخطوط ) وكذلك</w:t>
      </w:r>
      <w:r w:rsidRPr="00AC503C">
        <w:rPr>
          <w:rtl/>
        </w:rPr>
        <w:t xml:space="preserve"> المصدر. والمغص</w:t>
      </w:r>
      <w:r w:rsidR="00A93B6D">
        <w:rPr>
          <w:rtl/>
        </w:rPr>
        <w:t>:</w:t>
      </w:r>
      <w:r w:rsidRPr="00AC503C">
        <w:rPr>
          <w:rtl/>
        </w:rPr>
        <w:t xml:space="preserve"> وجع في </w:t>
      </w:r>
      <w:r w:rsidRPr="003D65C3">
        <w:rPr>
          <w:rtl/>
        </w:rPr>
        <w:t>البطن. ( القاموس</w:t>
      </w:r>
      <w:r w:rsidRPr="00AC503C">
        <w:rPr>
          <w:rtl/>
        </w:rPr>
        <w:t xml:space="preserve"> المحيط</w:t>
      </w:r>
      <w:r w:rsidR="00A90B9E">
        <w:rPr>
          <w:rtl/>
        </w:rPr>
        <w:t xml:space="preserve"> - </w:t>
      </w:r>
      <w:r w:rsidRPr="00AC503C">
        <w:rPr>
          <w:rtl/>
        </w:rPr>
        <w:t>مغص</w:t>
      </w:r>
      <w:r w:rsidR="00A90B9E">
        <w:rPr>
          <w:rtl/>
        </w:rPr>
        <w:t xml:space="preserve"> - </w:t>
      </w:r>
      <w:r w:rsidRPr="00AC503C">
        <w:rPr>
          <w:rtl/>
        </w:rPr>
        <w:t>2</w:t>
      </w:r>
      <w:r w:rsidR="00A93B6D">
        <w:rPr>
          <w:rtl/>
        </w:rPr>
        <w:t>:</w:t>
      </w:r>
      <w:r w:rsidRPr="00AC503C">
        <w:rPr>
          <w:rtl/>
        </w:rPr>
        <w:t xml:space="preserve"> </w:t>
      </w:r>
      <w:r w:rsidRPr="003D65C3">
        <w:rPr>
          <w:rtl/>
        </w:rPr>
        <w:t>318 ).</w:t>
      </w:r>
      <w:r w:rsidRPr="00AC503C">
        <w:rPr>
          <w:rtl/>
        </w:rPr>
        <w:t xml:space="preserve"> </w:t>
      </w:r>
    </w:p>
    <w:p w:rsidR="00502E84" w:rsidRDefault="00502E84" w:rsidP="00E521F4">
      <w:pPr>
        <w:pStyle w:val="libFootnote0"/>
        <w:rPr>
          <w:rtl/>
        </w:rPr>
      </w:pPr>
      <w:r>
        <w:rPr>
          <w:rtl/>
        </w:rPr>
        <w:t>8</w:t>
      </w:r>
      <w:r w:rsidR="00A90B9E">
        <w:rPr>
          <w:rtl/>
        </w:rPr>
        <w:t xml:space="preserve"> - </w:t>
      </w:r>
      <w:r>
        <w:rPr>
          <w:rtl/>
        </w:rPr>
        <w:t>ثواب الاعمال</w:t>
      </w:r>
      <w:r w:rsidR="00A93B6D">
        <w:rPr>
          <w:rtl/>
        </w:rPr>
        <w:t>:</w:t>
      </w:r>
      <w:r>
        <w:rPr>
          <w:rtl/>
        </w:rPr>
        <w:t xml:space="preserve"> 178 </w:t>
      </w:r>
      <w:r w:rsidR="00BA6C6A">
        <w:rPr>
          <w:rtl/>
        </w:rPr>
        <w:t>/</w:t>
      </w:r>
      <w:r>
        <w:rPr>
          <w:rtl/>
        </w:rPr>
        <w:t xml:space="preserve"> 1. </w:t>
      </w:r>
    </w:p>
    <w:p w:rsidR="00A90B9E" w:rsidRDefault="00A90B9E" w:rsidP="00E521F4">
      <w:pPr>
        <w:pStyle w:val="libNormal"/>
        <w:rPr>
          <w:rtl/>
        </w:rPr>
      </w:pPr>
      <w:r>
        <w:rPr>
          <w:rtl/>
        </w:rPr>
        <w:br w:type="page"/>
      </w:r>
    </w:p>
    <w:p w:rsidR="00502E84" w:rsidRDefault="00021793" w:rsidP="00A90B9E">
      <w:pPr>
        <w:pStyle w:val="libNormal0"/>
        <w:rPr>
          <w:rtl/>
        </w:rPr>
      </w:pPr>
      <w:r>
        <w:rPr>
          <w:rtl/>
        </w:rPr>
        <w:lastRenderedPageBreak/>
        <w:t>محمّد</w:t>
      </w:r>
      <w:r w:rsidR="00A90B9E">
        <w:rPr>
          <w:rtl/>
        </w:rPr>
        <w:t>،</w:t>
      </w:r>
      <w:r w:rsidR="00502E84">
        <w:rPr>
          <w:rtl/>
        </w:rPr>
        <w:t xml:space="preserve"> عن علي بن الحكم</w:t>
      </w:r>
      <w:r w:rsidR="00A90B9E">
        <w:rPr>
          <w:rtl/>
        </w:rPr>
        <w:t>،</w:t>
      </w:r>
      <w:r w:rsidR="00502E84">
        <w:rPr>
          <w:rtl/>
        </w:rPr>
        <w:t xml:space="preserve"> عن سيف بن عميرة</w:t>
      </w:r>
      <w:r w:rsidR="00A90B9E">
        <w:rPr>
          <w:rtl/>
        </w:rPr>
        <w:t>،</w:t>
      </w:r>
      <w:r w:rsidR="00502E84">
        <w:rPr>
          <w:rtl/>
        </w:rPr>
        <w:t xml:space="preserve"> عن عمرو بن شمر</w:t>
      </w:r>
      <w:r w:rsidR="00A90B9E">
        <w:rPr>
          <w:rtl/>
        </w:rPr>
        <w:t>،</w:t>
      </w:r>
      <w:r w:rsidR="00502E84">
        <w:rPr>
          <w:rtl/>
        </w:rPr>
        <w:t xml:space="preserve"> عن جابر</w:t>
      </w:r>
      <w:r w:rsidR="00A90B9E">
        <w:rPr>
          <w:rtl/>
        </w:rPr>
        <w:t>،</w:t>
      </w:r>
      <w:r w:rsidR="00502E84">
        <w:rPr>
          <w:rtl/>
        </w:rPr>
        <w:t xml:space="preserve"> عن شرحبيل بن سعد الانصاري</w:t>
      </w:r>
      <w:r w:rsidR="00A90B9E">
        <w:rPr>
          <w:rtl/>
        </w:rPr>
        <w:t>،</w:t>
      </w:r>
      <w:r w:rsidR="00502E84">
        <w:rPr>
          <w:rtl/>
        </w:rPr>
        <w:t xml:space="preserve"> عن أسيد بن حضيرة </w:t>
      </w:r>
      <w:r w:rsidR="00502E84" w:rsidRPr="00A90B9E">
        <w:rPr>
          <w:rStyle w:val="libFootnotenumChar"/>
          <w:rtl/>
        </w:rPr>
        <w:t>(1)</w:t>
      </w:r>
      <w:r w:rsidR="00502E84">
        <w:rPr>
          <w:rtl/>
        </w:rPr>
        <w:t xml:space="preserve"> قال</w:t>
      </w:r>
      <w:r w:rsidR="00A93B6D">
        <w:rPr>
          <w:rtl/>
        </w:rPr>
        <w:t>:</w:t>
      </w:r>
      <w:r w:rsidR="00502E84">
        <w:rPr>
          <w:rtl/>
        </w:rPr>
        <w:t xml:space="preserve"> قال رسول الله</w:t>
      </w:r>
      <w:r w:rsidR="002862D5">
        <w:rPr>
          <w:rFonts w:hint="cs"/>
          <w:rtl/>
        </w:rPr>
        <w:t xml:space="preserve"> (</w:t>
      </w:r>
      <w:r w:rsidR="00502E84">
        <w:rPr>
          <w:rtl/>
        </w:rPr>
        <w:t xml:space="preserve"> </w:t>
      </w:r>
      <w:r w:rsidR="00F16FA9">
        <w:rPr>
          <w:rStyle w:val="libAlaemChar"/>
          <w:rFonts w:hint="cs"/>
          <w:rtl/>
        </w:rPr>
        <w:t>صلى‌الله‌عليه‌وآله‌</w:t>
      </w:r>
      <w:r w:rsidR="00502E84">
        <w:rPr>
          <w:rtl/>
        </w:rPr>
        <w:t xml:space="preserve"> </w:t>
      </w:r>
      <w:r w:rsidR="002862D5">
        <w:rPr>
          <w:rFonts w:hint="cs"/>
          <w:rtl/>
        </w:rPr>
        <w:t xml:space="preserve">) : </w:t>
      </w:r>
      <w:r w:rsidR="00502E84">
        <w:rPr>
          <w:rtl/>
        </w:rPr>
        <w:t xml:space="preserve">من أغاث أخاه المسلم </w:t>
      </w:r>
      <w:r w:rsidR="007E7204">
        <w:rPr>
          <w:rtl/>
        </w:rPr>
        <w:t xml:space="preserve">حتّى </w:t>
      </w:r>
      <w:r w:rsidR="00502E84">
        <w:rPr>
          <w:rtl/>
        </w:rPr>
        <w:t>يخرجه من هم وكربة وورطة كتب الله له عشر حسنات</w:t>
      </w:r>
      <w:r w:rsidR="00A90B9E">
        <w:rPr>
          <w:rtl/>
        </w:rPr>
        <w:t>،</w:t>
      </w:r>
      <w:r w:rsidR="00502E84">
        <w:rPr>
          <w:rtl/>
        </w:rPr>
        <w:t xml:space="preserve"> ورفع له عشر درجات</w:t>
      </w:r>
      <w:r w:rsidR="00A90B9E">
        <w:rPr>
          <w:rtl/>
        </w:rPr>
        <w:t>،</w:t>
      </w:r>
      <w:r w:rsidR="00502E84">
        <w:rPr>
          <w:rtl/>
        </w:rPr>
        <w:t xml:space="preserve"> وأعطاه ثواب عتق عشر نسمات</w:t>
      </w:r>
      <w:r w:rsidR="00A90B9E">
        <w:rPr>
          <w:rtl/>
        </w:rPr>
        <w:t>،</w:t>
      </w:r>
      <w:r w:rsidR="00502E84">
        <w:rPr>
          <w:rtl/>
        </w:rPr>
        <w:t xml:space="preserve"> ودفع عنه عشر نقمات</w:t>
      </w:r>
      <w:r w:rsidR="00A90B9E">
        <w:rPr>
          <w:rtl/>
        </w:rPr>
        <w:t>،</w:t>
      </w:r>
      <w:r w:rsidR="00502E84">
        <w:rPr>
          <w:rtl/>
        </w:rPr>
        <w:t xml:space="preserve"> وأعد</w:t>
      </w:r>
      <w:r w:rsidR="002862D5">
        <w:rPr>
          <w:rFonts w:hint="cs"/>
          <w:rtl/>
        </w:rPr>
        <w:t>ّ</w:t>
      </w:r>
      <w:r w:rsidR="00502E84">
        <w:rPr>
          <w:rtl/>
        </w:rPr>
        <w:t xml:space="preserve"> له يوم القيامة عشر شفاعات. </w:t>
      </w:r>
    </w:p>
    <w:p w:rsidR="00502E84" w:rsidRDefault="00502E84" w:rsidP="00A90B9E">
      <w:pPr>
        <w:pStyle w:val="libNormal"/>
        <w:rPr>
          <w:rtl/>
        </w:rPr>
      </w:pPr>
      <w:r w:rsidRPr="00BA6C6A">
        <w:rPr>
          <w:rStyle w:val="libNormalChar"/>
          <w:rtl/>
        </w:rPr>
        <w:t>[ 21797 ]</w:t>
      </w:r>
      <w:r>
        <w:rPr>
          <w:rtl/>
        </w:rPr>
        <w:t xml:space="preserve"> 9</w:t>
      </w:r>
      <w:r w:rsidR="00A90B9E">
        <w:rPr>
          <w:rtl/>
        </w:rPr>
        <w:t xml:space="preserve"> - </w:t>
      </w:r>
      <w:r>
        <w:rPr>
          <w:rtl/>
        </w:rPr>
        <w:t xml:space="preserve">وفي </w:t>
      </w:r>
      <w:r w:rsidRPr="00E521F4">
        <w:rPr>
          <w:rStyle w:val="libNormalChar"/>
          <w:rtl/>
        </w:rPr>
        <w:t xml:space="preserve">( </w:t>
      </w:r>
      <w:r>
        <w:rPr>
          <w:rtl/>
        </w:rPr>
        <w:t xml:space="preserve">عيون </w:t>
      </w:r>
      <w:r w:rsidR="002372FD">
        <w:rPr>
          <w:rtl/>
        </w:rPr>
        <w:t>الأخبار</w:t>
      </w:r>
      <w:r w:rsidR="00251ABA">
        <w:rPr>
          <w:rtl/>
        </w:rPr>
        <w:t xml:space="preserve"> </w:t>
      </w:r>
      <w:r w:rsidRPr="00E521F4">
        <w:rPr>
          <w:rStyle w:val="libNormalChar"/>
          <w:rtl/>
        </w:rPr>
        <w:t>)</w:t>
      </w:r>
      <w:r>
        <w:rPr>
          <w:rtl/>
        </w:rPr>
        <w:t xml:space="preserve"> و </w:t>
      </w:r>
      <w:r w:rsidRPr="00E521F4">
        <w:rPr>
          <w:rStyle w:val="libNormalChar"/>
          <w:rtl/>
        </w:rPr>
        <w:t xml:space="preserve">( </w:t>
      </w:r>
      <w:r>
        <w:rPr>
          <w:rtl/>
        </w:rPr>
        <w:t xml:space="preserve">معاني </w:t>
      </w:r>
      <w:r w:rsidR="002372FD">
        <w:rPr>
          <w:rtl/>
        </w:rPr>
        <w:t>الأخبار</w:t>
      </w:r>
      <w:r w:rsidR="00251ABA">
        <w:rPr>
          <w:rtl/>
        </w:rPr>
        <w:t xml:space="preserve"> </w:t>
      </w:r>
      <w:r w:rsidRPr="00E521F4">
        <w:rPr>
          <w:rStyle w:val="libNormalChar"/>
          <w:rtl/>
        </w:rPr>
        <w:t>)</w:t>
      </w:r>
      <w:r>
        <w:rPr>
          <w:rtl/>
        </w:rPr>
        <w:t xml:space="preserve"> عن </w:t>
      </w:r>
      <w:r w:rsidR="00021793">
        <w:rPr>
          <w:rtl/>
        </w:rPr>
        <w:t>محمّد</w:t>
      </w:r>
      <w:r w:rsidR="00E52184">
        <w:rPr>
          <w:rtl/>
        </w:rPr>
        <w:t xml:space="preserve"> </w:t>
      </w:r>
      <w:r>
        <w:rPr>
          <w:rtl/>
        </w:rPr>
        <w:t>بن علي ماجيلويه</w:t>
      </w:r>
      <w:r w:rsidR="00A90B9E">
        <w:rPr>
          <w:rtl/>
        </w:rPr>
        <w:t>،</w:t>
      </w:r>
      <w:r>
        <w:rPr>
          <w:rtl/>
        </w:rPr>
        <w:t xml:space="preserve"> عن علي بن إبراهيم بن هاشم</w:t>
      </w:r>
      <w:r w:rsidR="00A90B9E">
        <w:rPr>
          <w:rtl/>
        </w:rPr>
        <w:t>،</w:t>
      </w:r>
      <w:r>
        <w:rPr>
          <w:rtl/>
        </w:rPr>
        <w:t xml:space="preserve"> عن أبيه</w:t>
      </w:r>
      <w:r w:rsidR="00A90B9E">
        <w:rPr>
          <w:rtl/>
        </w:rPr>
        <w:t>،</w:t>
      </w:r>
      <w:r>
        <w:rPr>
          <w:rtl/>
        </w:rPr>
        <w:t xml:space="preserve"> عن داود بن سليمان</w:t>
      </w:r>
      <w:r w:rsidR="00A90B9E">
        <w:rPr>
          <w:rtl/>
        </w:rPr>
        <w:t>،</w:t>
      </w:r>
      <w:r>
        <w:rPr>
          <w:rtl/>
        </w:rPr>
        <w:t xml:space="preserve"> عن علي بن موسى الرضا</w:t>
      </w:r>
      <w:r w:rsidR="00A90B9E">
        <w:rPr>
          <w:rtl/>
        </w:rPr>
        <w:t>،</w:t>
      </w:r>
      <w:r>
        <w:rPr>
          <w:rtl/>
        </w:rPr>
        <w:t xml:space="preserve"> عن أبيه</w:t>
      </w:r>
      <w:r w:rsidR="00A90B9E">
        <w:rPr>
          <w:rtl/>
        </w:rPr>
        <w:t>،</w:t>
      </w:r>
      <w:r>
        <w:rPr>
          <w:rtl/>
        </w:rPr>
        <w:t xml:space="preserve"> عن الصادق جعفر بن </w:t>
      </w:r>
      <w:r w:rsidR="00021793">
        <w:rPr>
          <w:rtl/>
        </w:rPr>
        <w:t>محمّد</w:t>
      </w:r>
      <w:r w:rsidR="0082323A">
        <w:rPr>
          <w:rFonts w:hint="cs"/>
          <w:rtl/>
        </w:rPr>
        <w:t xml:space="preserve"> (</w:t>
      </w:r>
      <w:r w:rsidR="00E52184">
        <w:rPr>
          <w:rtl/>
        </w:rPr>
        <w:t xml:space="preserve"> </w:t>
      </w:r>
      <w:r w:rsidR="00A90B9E" w:rsidRPr="00A90B9E">
        <w:rPr>
          <w:rStyle w:val="libAlaemChar"/>
          <w:rFonts w:hint="cs"/>
          <w:rtl/>
        </w:rPr>
        <w:t>عليهم‌السلام</w:t>
      </w:r>
      <w:r>
        <w:rPr>
          <w:rtl/>
        </w:rPr>
        <w:t xml:space="preserve"> </w:t>
      </w:r>
      <w:r w:rsidR="0082323A">
        <w:rPr>
          <w:rFonts w:hint="cs"/>
          <w:rtl/>
        </w:rPr>
        <w:t xml:space="preserve">) </w:t>
      </w:r>
      <w:r>
        <w:rPr>
          <w:rtl/>
        </w:rPr>
        <w:t>قال</w:t>
      </w:r>
      <w:r w:rsidR="00A93B6D">
        <w:rPr>
          <w:rtl/>
        </w:rPr>
        <w:t>:</w:t>
      </w:r>
      <w:r>
        <w:rPr>
          <w:rtl/>
        </w:rPr>
        <w:t xml:space="preserve"> أوحى الله إلى داود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إن العبد من عبادي ليأتيني بالحسنة فادخله الجنة</w:t>
      </w:r>
      <w:r w:rsidR="00A90B9E">
        <w:rPr>
          <w:rtl/>
        </w:rPr>
        <w:t>،</w:t>
      </w:r>
      <w:r>
        <w:rPr>
          <w:rtl/>
        </w:rPr>
        <w:t xml:space="preserve"> قال</w:t>
      </w:r>
      <w:r w:rsidR="00A93B6D">
        <w:rPr>
          <w:rtl/>
        </w:rPr>
        <w:t>:</w:t>
      </w:r>
      <w:r>
        <w:rPr>
          <w:rtl/>
        </w:rPr>
        <w:t xml:space="preserve"> يا رب وما تلك الحسنة؟ قال</w:t>
      </w:r>
      <w:r w:rsidR="00A93B6D">
        <w:rPr>
          <w:rtl/>
        </w:rPr>
        <w:t>:</w:t>
      </w:r>
      <w:r>
        <w:rPr>
          <w:rtl/>
        </w:rPr>
        <w:t xml:space="preserve"> يفر</w:t>
      </w:r>
      <w:r w:rsidR="0082323A">
        <w:rPr>
          <w:rFonts w:hint="cs"/>
          <w:rtl/>
        </w:rPr>
        <w:t>ّ</w:t>
      </w:r>
      <w:r>
        <w:rPr>
          <w:rtl/>
        </w:rPr>
        <w:t>ج عن المؤمن كربه</w:t>
      </w:r>
      <w:r w:rsidR="00A90B9E">
        <w:rPr>
          <w:rtl/>
        </w:rPr>
        <w:t>،</w:t>
      </w:r>
      <w:r>
        <w:rPr>
          <w:rtl/>
        </w:rPr>
        <w:t xml:space="preserve"> ولو بتمرة</w:t>
      </w:r>
      <w:r w:rsidR="00A90B9E">
        <w:rPr>
          <w:rtl/>
        </w:rPr>
        <w:t>،</w:t>
      </w:r>
      <w:r>
        <w:rPr>
          <w:rtl/>
        </w:rPr>
        <w:t xml:space="preserve"> فقال داود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يارب</w:t>
      </w:r>
      <w:r w:rsidR="00A90B9E">
        <w:rPr>
          <w:rtl/>
        </w:rPr>
        <w:t>،</w:t>
      </w:r>
      <w:r>
        <w:rPr>
          <w:rtl/>
        </w:rPr>
        <w:t xml:space="preserve"> حق</w:t>
      </w:r>
      <w:r w:rsidR="0082323A">
        <w:rPr>
          <w:rFonts w:hint="cs"/>
          <w:rtl/>
        </w:rPr>
        <w:t>ّ</w:t>
      </w:r>
      <w:r>
        <w:rPr>
          <w:rtl/>
        </w:rPr>
        <w:t xml:space="preserve"> لمن عرفك أن لا يقطع رجاءه منك.</w:t>
      </w:r>
    </w:p>
    <w:p w:rsidR="00502E84" w:rsidRDefault="00502E84" w:rsidP="0082323A">
      <w:pPr>
        <w:pStyle w:val="libNormal"/>
        <w:rPr>
          <w:rtl/>
        </w:rPr>
      </w:pPr>
      <w:r>
        <w:rPr>
          <w:rtl/>
        </w:rPr>
        <w:t xml:space="preserve">ورواه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الحسن بن ظريف</w:t>
      </w:r>
      <w:r w:rsidR="00A90B9E">
        <w:rPr>
          <w:rtl/>
        </w:rPr>
        <w:t>،</w:t>
      </w:r>
      <w:r>
        <w:rPr>
          <w:rtl/>
        </w:rPr>
        <w:t xml:space="preserve"> عن الحسين بن علوان</w:t>
      </w:r>
      <w:r w:rsidR="00A90B9E">
        <w:rPr>
          <w:rtl/>
        </w:rPr>
        <w:t>،</w:t>
      </w:r>
      <w:r>
        <w:rPr>
          <w:rtl/>
        </w:rPr>
        <w:t xml:space="preserve"> عن جعفر بن </w:t>
      </w:r>
      <w:r w:rsidR="00021793">
        <w:rPr>
          <w:rtl/>
        </w:rPr>
        <w:t>محمّد</w:t>
      </w:r>
      <w:r w:rsidR="00A90B9E">
        <w:rPr>
          <w:rtl/>
        </w:rPr>
        <w:t>،</w:t>
      </w:r>
      <w:r>
        <w:rPr>
          <w:rtl/>
        </w:rPr>
        <w:t xml:space="preserve"> عن أبيه مثله </w:t>
      </w:r>
      <w:r w:rsidRPr="00A90B9E">
        <w:rPr>
          <w:rStyle w:val="libFootnotenumChar"/>
          <w:rtl/>
        </w:rPr>
        <w:t>(</w:t>
      </w:r>
      <w:r w:rsidR="0082323A">
        <w:rPr>
          <w:rStyle w:val="libFootnotenumChar"/>
          <w:rFonts w:hint="cs"/>
          <w:rtl/>
        </w:rPr>
        <w:t>2</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[ 21798 ]</w:t>
      </w:r>
      <w:r>
        <w:rPr>
          <w:rtl/>
        </w:rPr>
        <w:t xml:space="preserve"> 10</w:t>
      </w:r>
      <w:r w:rsidR="00A90B9E">
        <w:rPr>
          <w:rtl/>
        </w:rPr>
        <w:t xml:space="preserve"> - </w:t>
      </w:r>
      <w:r w:rsidR="00021793">
        <w:rPr>
          <w:rtl/>
        </w:rPr>
        <w:t>محمّد</w:t>
      </w:r>
      <w:r w:rsidR="00E52184">
        <w:rPr>
          <w:rtl/>
        </w:rPr>
        <w:t xml:space="preserve"> </w:t>
      </w:r>
      <w:r>
        <w:rPr>
          <w:rtl/>
        </w:rPr>
        <w:t xml:space="preserve">بن الحسين الرضي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كفارت الذنوب العظام إغاثة الملهوف</w:t>
      </w:r>
      <w:r w:rsidR="00A90B9E">
        <w:rPr>
          <w:rtl/>
        </w:rPr>
        <w:t>،</w:t>
      </w:r>
      <w:r>
        <w:rPr>
          <w:rtl/>
        </w:rPr>
        <w:t xml:space="preserve"> والتنفيس عن المكروب. </w:t>
      </w:r>
    </w:p>
    <w:p w:rsidR="00502E84" w:rsidRDefault="00502E84" w:rsidP="00A90B9E">
      <w:pPr>
        <w:pStyle w:val="libNormal"/>
        <w:rPr>
          <w:rtl/>
        </w:rPr>
      </w:pPr>
      <w:r w:rsidRPr="00BA6C6A">
        <w:rPr>
          <w:rStyle w:val="libNormalChar"/>
          <w:rtl/>
        </w:rPr>
        <w:t>[ 21799 ]</w:t>
      </w:r>
      <w:r>
        <w:rPr>
          <w:rtl/>
        </w:rPr>
        <w:t xml:space="preserve"> 11</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w:t>
      </w:r>
    </w:p>
    <w:p w:rsidR="00502E84" w:rsidRDefault="00E521F4" w:rsidP="00E521F4">
      <w:pPr>
        <w:pStyle w:val="libLine"/>
        <w:rPr>
          <w:rtl/>
        </w:rPr>
      </w:pPr>
      <w:r>
        <w:rPr>
          <w:rtl/>
        </w:rPr>
        <w:t>____________________</w:t>
      </w:r>
    </w:p>
    <w:p w:rsidR="00502E84" w:rsidRPr="00AC503C" w:rsidRDefault="00502E84" w:rsidP="00E521F4">
      <w:pPr>
        <w:pStyle w:val="libFootnote0"/>
        <w:rPr>
          <w:rtl/>
        </w:rPr>
      </w:pPr>
      <w:r w:rsidRPr="00AC503C">
        <w:rPr>
          <w:rtl/>
        </w:rPr>
        <w:t>(1) في المصدر</w:t>
      </w:r>
      <w:r w:rsidR="00A93B6D">
        <w:rPr>
          <w:rtl/>
        </w:rPr>
        <w:t>:</w:t>
      </w:r>
      <w:r w:rsidRPr="00AC503C">
        <w:rPr>
          <w:rtl/>
        </w:rPr>
        <w:t xml:space="preserve"> أُسيد بن حضيرة. </w:t>
      </w:r>
    </w:p>
    <w:p w:rsidR="00502E84" w:rsidRDefault="00502E84" w:rsidP="00E521F4">
      <w:pPr>
        <w:pStyle w:val="libFootnote0"/>
        <w:rPr>
          <w:rtl/>
        </w:rPr>
      </w:pPr>
      <w:r>
        <w:rPr>
          <w:rtl/>
        </w:rPr>
        <w:t>9</w:t>
      </w:r>
      <w:r w:rsidR="00A90B9E">
        <w:rPr>
          <w:rtl/>
        </w:rPr>
        <w:t xml:space="preserve"> - </w:t>
      </w:r>
      <w:r>
        <w:rPr>
          <w:rtl/>
        </w:rPr>
        <w:t xml:space="preserve">عيون اخبار </w:t>
      </w:r>
      <w:r w:rsidRPr="0082323A">
        <w:rPr>
          <w:rtl/>
        </w:rPr>
        <w:t xml:space="preserve">الرضا </w:t>
      </w:r>
      <w:r w:rsidR="00BA6C6A" w:rsidRPr="0082323A">
        <w:rPr>
          <w:rFonts w:hint="cs"/>
          <w:rtl/>
        </w:rPr>
        <w:t xml:space="preserve">( </w:t>
      </w:r>
      <w:r w:rsidR="00BA6C6A" w:rsidRPr="0082323A">
        <w:rPr>
          <w:rStyle w:val="libFootnoteAlaemChar"/>
          <w:rFonts w:hint="cs"/>
          <w:rtl/>
        </w:rPr>
        <w:t xml:space="preserve">عليه‌السلام </w:t>
      </w:r>
      <w:r w:rsidR="00BA6C6A" w:rsidRPr="0082323A">
        <w:rPr>
          <w:rFonts w:hint="cs"/>
          <w:rtl/>
        </w:rPr>
        <w:t>)</w:t>
      </w:r>
      <w:r w:rsidR="00BA6C6A">
        <w:rPr>
          <w:rStyle w:val="libAlaemChar"/>
          <w:rFonts w:hint="cs"/>
          <w:rtl/>
        </w:rPr>
        <w:t xml:space="preserve"> </w:t>
      </w:r>
      <w:r>
        <w:rPr>
          <w:rtl/>
        </w:rPr>
        <w:t xml:space="preserve"> 1</w:t>
      </w:r>
      <w:r w:rsidR="00A93B6D">
        <w:rPr>
          <w:rtl/>
        </w:rPr>
        <w:t>:</w:t>
      </w:r>
      <w:r>
        <w:rPr>
          <w:rtl/>
        </w:rPr>
        <w:t xml:space="preserve"> 313 </w:t>
      </w:r>
      <w:r w:rsidR="00BA6C6A">
        <w:rPr>
          <w:rtl/>
        </w:rPr>
        <w:t>/</w:t>
      </w:r>
      <w:r>
        <w:rPr>
          <w:rtl/>
        </w:rPr>
        <w:t xml:space="preserve"> 84</w:t>
      </w:r>
      <w:r w:rsidR="00A90B9E">
        <w:rPr>
          <w:rtl/>
        </w:rPr>
        <w:t>،</w:t>
      </w:r>
      <w:r>
        <w:rPr>
          <w:rtl/>
        </w:rPr>
        <w:t xml:space="preserve"> ومعاني </w:t>
      </w:r>
      <w:r w:rsidR="002372FD">
        <w:rPr>
          <w:rtl/>
        </w:rPr>
        <w:t>الأخبار</w:t>
      </w:r>
      <w:r w:rsidR="00A93B6D">
        <w:rPr>
          <w:rtl/>
        </w:rPr>
        <w:t>:</w:t>
      </w:r>
      <w:r>
        <w:rPr>
          <w:rtl/>
        </w:rPr>
        <w:t xml:space="preserve"> 374 </w:t>
      </w:r>
      <w:r w:rsidR="00BA6C6A">
        <w:rPr>
          <w:rtl/>
        </w:rPr>
        <w:t>/</w:t>
      </w:r>
      <w:r>
        <w:rPr>
          <w:rtl/>
        </w:rPr>
        <w:t xml:space="preserve"> 1. </w:t>
      </w:r>
    </w:p>
    <w:p w:rsidR="00502E84" w:rsidRPr="00AC503C" w:rsidRDefault="00502E84" w:rsidP="0082323A">
      <w:pPr>
        <w:pStyle w:val="libFootnote0"/>
        <w:rPr>
          <w:rtl/>
        </w:rPr>
      </w:pPr>
      <w:r w:rsidRPr="00AC503C">
        <w:rPr>
          <w:rtl/>
        </w:rPr>
        <w:t>(</w:t>
      </w:r>
      <w:r w:rsidR="0082323A">
        <w:rPr>
          <w:rFonts w:hint="cs"/>
          <w:rtl/>
        </w:rPr>
        <w:t>2</w:t>
      </w:r>
      <w:r w:rsidRPr="00AC503C">
        <w:rPr>
          <w:rtl/>
        </w:rPr>
        <w:t xml:space="preserve">) قرب </w:t>
      </w:r>
      <w:r w:rsidR="00B420DF">
        <w:rPr>
          <w:rtl/>
        </w:rPr>
        <w:t>الإِسناد</w:t>
      </w:r>
      <w:r w:rsidR="00A93B6D">
        <w:rPr>
          <w:rtl/>
        </w:rPr>
        <w:t>:</w:t>
      </w:r>
      <w:r w:rsidRPr="00AC503C">
        <w:rPr>
          <w:rtl/>
        </w:rPr>
        <w:t xml:space="preserve"> 56. </w:t>
      </w:r>
    </w:p>
    <w:p w:rsidR="00502E84" w:rsidRDefault="00502E84" w:rsidP="00E521F4">
      <w:pPr>
        <w:pStyle w:val="libFootnote0"/>
        <w:rPr>
          <w:rtl/>
        </w:rPr>
      </w:pPr>
      <w:r>
        <w:rPr>
          <w:rtl/>
        </w:rPr>
        <w:t>10</w:t>
      </w:r>
      <w:r w:rsidR="00A90B9E">
        <w:rPr>
          <w:rtl/>
        </w:rPr>
        <w:t xml:space="preserve"> - </w:t>
      </w:r>
      <w:r>
        <w:rPr>
          <w:rtl/>
        </w:rPr>
        <w:t>نهج البلاغة 3</w:t>
      </w:r>
      <w:r w:rsidR="00A93B6D">
        <w:rPr>
          <w:rtl/>
        </w:rPr>
        <w:t>:</w:t>
      </w:r>
      <w:r>
        <w:rPr>
          <w:rtl/>
        </w:rPr>
        <w:t xml:space="preserve"> 156 </w:t>
      </w:r>
      <w:r w:rsidR="00BA6C6A">
        <w:rPr>
          <w:rtl/>
        </w:rPr>
        <w:t>/</w:t>
      </w:r>
      <w:r>
        <w:rPr>
          <w:rtl/>
        </w:rPr>
        <w:t xml:space="preserve"> 23. </w:t>
      </w:r>
    </w:p>
    <w:p w:rsidR="00502E84" w:rsidRDefault="00502E84" w:rsidP="00E521F4">
      <w:pPr>
        <w:pStyle w:val="libFootnote0"/>
        <w:rPr>
          <w:rtl/>
        </w:rPr>
      </w:pPr>
      <w:r>
        <w:rPr>
          <w:rtl/>
        </w:rPr>
        <w:t>11</w:t>
      </w:r>
      <w:r w:rsidR="00A90B9E">
        <w:rPr>
          <w:rtl/>
        </w:rPr>
        <w:t xml:space="preserve"> - </w:t>
      </w:r>
      <w:r>
        <w:rPr>
          <w:rtl/>
        </w:rPr>
        <w:t>امالي الطوسي 1</w:t>
      </w:r>
      <w:r w:rsidR="00A93B6D">
        <w:rPr>
          <w:rtl/>
        </w:rPr>
        <w:t>:</w:t>
      </w:r>
      <w:r>
        <w:rPr>
          <w:rtl/>
        </w:rPr>
        <w:t xml:space="preserve"> 105.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المفيد</w:t>
      </w:r>
      <w:r w:rsidR="00A90B9E">
        <w:rPr>
          <w:rtl/>
        </w:rPr>
        <w:t>،</w:t>
      </w:r>
      <w:r>
        <w:rPr>
          <w:rtl/>
        </w:rPr>
        <w:t xml:space="preserve"> عن الحسين بن </w:t>
      </w:r>
      <w:r w:rsidR="00021793">
        <w:rPr>
          <w:rtl/>
        </w:rPr>
        <w:t>محمّد</w:t>
      </w:r>
      <w:r w:rsidR="00E52184">
        <w:rPr>
          <w:rtl/>
        </w:rPr>
        <w:t xml:space="preserve"> </w:t>
      </w:r>
      <w:r>
        <w:rPr>
          <w:rtl/>
        </w:rPr>
        <w:t>التمار</w:t>
      </w:r>
      <w:r w:rsidR="00A90B9E">
        <w:rPr>
          <w:rtl/>
        </w:rPr>
        <w:t>،</w:t>
      </w:r>
      <w:r>
        <w:rPr>
          <w:rtl/>
        </w:rPr>
        <w:t xml:space="preserve"> عن </w:t>
      </w:r>
      <w:r w:rsidR="00021793">
        <w:rPr>
          <w:rtl/>
        </w:rPr>
        <w:t>محمّد</w:t>
      </w:r>
      <w:r w:rsidR="00E52184">
        <w:rPr>
          <w:rtl/>
        </w:rPr>
        <w:t xml:space="preserve"> </w:t>
      </w:r>
      <w:r>
        <w:rPr>
          <w:rtl/>
        </w:rPr>
        <w:t>بن القاسم الانباري</w:t>
      </w:r>
      <w:r w:rsidR="00A90B9E">
        <w:rPr>
          <w:rtl/>
        </w:rPr>
        <w:t>،</w:t>
      </w:r>
      <w:r>
        <w:rPr>
          <w:rtl/>
        </w:rPr>
        <w:t xml:space="preserve"> عن أبيه</w:t>
      </w:r>
      <w:r w:rsidR="00A90B9E">
        <w:rPr>
          <w:rtl/>
        </w:rPr>
        <w:t>،</w:t>
      </w:r>
      <w:r>
        <w:rPr>
          <w:rtl/>
        </w:rPr>
        <w:t xml:space="preserve"> عن الحسين بن سليمان</w:t>
      </w:r>
      <w:r w:rsidR="00A90B9E">
        <w:rPr>
          <w:rtl/>
        </w:rPr>
        <w:t>،</w:t>
      </w:r>
      <w:r>
        <w:rPr>
          <w:rtl/>
        </w:rPr>
        <w:t xml:space="preserve"> عن أبي جعفر الطائي</w:t>
      </w:r>
      <w:r w:rsidR="00A90B9E">
        <w:rPr>
          <w:rtl/>
        </w:rPr>
        <w:t>،</w:t>
      </w:r>
      <w:r>
        <w:rPr>
          <w:rtl/>
        </w:rPr>
        <w:t xml:space="preserve"> عن وهب بن منب</w:t>
      </w:r>
      <w:r w:rsidR="0082323A">
        <w:rPr>
          <w:rFonts w:hint="cs"/>
          <w:rtl/>
        </w:rPr>
        <w:t>ّ</w:t>
      </w:r>
      <w:r>
        <w:rPr>
          <w:rtl/>
        </w:rPr>
        <w:t xml:space="preserve">ه </w:t>
      </w:r>
      <w:r w:rsidR="0082323A">
        <w:rPr>
          <w:rFonts w:hint="cs"/>
          <w:rtl/>
        </w:rPr>
        <w:t>أ</w:t>
      </w:r>
      <w:r w:rsidR="0082323A">
        <w:rPr>
          <w:rtl/>
        </w:rPr>
        <w:t>ن</w:t>
      </w:r>
      <w:r w:rsidR="00687D79">
        <w:rPr>
          <w:rtl/>
        </w:rPr>
        <w:t xml:space="preserve">ه </w:t>
      </w:r>
      <w:r>
        <w:rPr>
          <w:rtl/>
        </w:rPr>
        <w:t>قرأ في الزبور</w:t>
      </w:r>
      <w:r w:rsidR="00A93B6D">
        <w:rPr>
          <w:rtl/>
        </w:rPr>
        <w:t>:</w:t>
      </w:r>
      <w:r>
        <w:rPr>
          <w:rtl/>
        </w:rPr>
        <w:t xml:space="preserve"> يا داود اسمع مني ما أقول و</w:t>
      </w:r>
      <w:r w:rsidR="00716DC8">
        <w:rPr>
          <w:rtl/>
        </w:rPr>
        <w:t xml:space="preserve">الحقّ </w:t>
      </w:r>
      <w:r>
        <w:rPr>
          <w:rtl/>
        </w:rPr>
        <w:t>أقول</w:t>
      </w:r>
      <w:r w:rsidR="00A90B9E">
        <w:rPr>
          <w:rtl/>
        </w:rPr>
        <w:t>،</w:t>
      </w:r>
      <w:r>
        <w:rPr>
          <w:rtl/>
        </w:rPr>
        <w:t xml:space="preserve"> وأتاني بحسنة واحدة أدخلته الجنة</w:t>
      </w:r>
      <w:r w:rsidR="00A90B9E">
        <w:rPr>
          <w:rtl/>
        </w:rPr>
        <w:t>،</w:t>
      </w:r>
      <w:r>
        <w:rPr>
          <w:rtl/>
        </w:rPr>
        <w:t xml:space="preserve"> قال داود</w:t>
      </w:r>
      <w:r w:rsidR="00A93B6D">
        <w:rPr>
          <w:rtl/>
        </w:rPr>
        <w:t>:</w:t>
      </w:r>
      <w:r>
        <w:rPr>
          <w:rtl/>
        </w:rPr>
        <w:t xml:space="preserve"> يا رب وما تلك الحسنة؟ قال</w:t>
      </w:r>
      <w:r w:rsidR="00A93B6D">
        <w:rPr>
          <w:rtl/>
        </w:rPr>
        <w:t>:</w:t>
      </w:r>
      <w:r>
        <w:rPr>
          <w:rtl/>
        </w:rPr>
        <w:t xml:space="preserve"> من فرج عن عبد مسلم</w:t>
      </w:r>
      <w:r w:rsidR="00A90B9E">
        <w:rPr>
          <w:rtl/>
        </w:rPr>
        <w:t>،</w:t>
      </w:r>
      <w:r>
        <w:rPr>
          <w:rtl/>
        </w:rPr>
        <w:t xml:space="preserve"> قال داود</w:t>
      </w:r>
      <w:r w:rsidR="00A93B6D">
        <w:rPr>
          <w:rtl/>
        </w:rPr>
        <w:t>:</w:t>
      </w:r>
      <w:r>
        <w:rPr>
          <w:rtl/>
        </w:rPr>
        <w:t xml:space="preserve"> إلهي لذلك لا ينبغي لمن عرفك أن يقطع رجاءه منك.</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469" w:name="_Toc302476688"/>
      <w:bookmarkStart w:id="1470" w:name="_Toc303591354"/>
      <w:bookmarkStart w:id="1471" w:name="_Toc303591866"/>
      <w:bookmarkStart w:id="1472" w:name="_Toc303593191"/>
      <w:bookmarkStart w:id="1473" w:name="_Toc303593380"/>
      <w:bookmarkStart w:id="1474" w:name="_Toc303629222"/>
      <w:bookmarkStart w:id="1475" w:name="_Toc305219473"/>
      <w:bookmarkStart w:id="1476" w:name="_Toc377675561"/>
      <w:bookmarkStart w:id="1477" w:name="_Toc252139764"/>
      <w:r>
        <w:rPr>
          <w:rtl/>
        </w:rPr>
        <w:t>30</w:t>
      </w:r>
      <w:r w:rsidR="00A90B9E">
        <w:rPr>
          <w:rtl/>
        </w:rPr>
        <w:t xml:space="preserve"> - </w:t>
      </w:r>
      <w:r>
        <w:rPr>
          <w:rtl/>
        </w:rPr>
        <w:t>باب استحباب الطاف المؤمن واتحافه</w:t>
      </w:r>
      <w:bookmarkEnd w:id="1469"/>
      <w:bookmarkEnd w:id="1470"/>
      <w:bookmarkEnd w:id="1471"/>
      <w:bookmarkEnd w:id="1472"/>
      <w:bookmarkEnd w:id="1473"/>
      <w:bookmarkEnd w:id="1474"/>
      <w:bookmarkEnd w:id="1475"/>
      <w:bookmarkEnd w:id="1476"/>
      <w:bookmarkEnd w:id="1477"/>
    </w:p>
    <w:p w:rsidR="00502E84" w:rsidRDefault="00502E84" w:rsidP="00A90B9E">
      <w:pPr>
        <w:pStyle w:val="libNormal"/>
        <w:rPr>
          <w:rtl/>
        </w:rPr>
      </w:pPr>
      <w:r w:rsidRPr="00BA6C6A">
        <w:rPr>
          <w:rStyle w:val="libNormalChar"/>
          <w:rtl/>
        </w:rPr>
        <w:t>[ 21800 ]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E52184">
        <w:rPr>
          <w:rtl/>
        </w:rPr>
        <w:t xml:space="preserve"> </w:t>
      </w:r>
      <w:r>
        <w:rPr>
          <w:rtl/>
        </w:rPr>
        <w:t>بن عيسى</w:t>
      </w:r>
      <w:r w:rsidR="00A90B9E">
        <w:rPr>
          <w:rtl/>
        </w:rPr>
        <w:t>،</w:t>
      </w:r>
      <w:r>
        <w:rPr>
          <w:rtl/>
        </w:rPr>
        <w:t xml:space="preserve"> عن علي بن الحكم</w:t>
      </w:r>
      <w:r w:rsidR="00A90B9E">
        <w:rPr>
          <w:rtl/>
        </w:rPr>
        <w:t>،</w:t>
      </w:r>
      <w:r>
        <w:rPr>
          <w:rtl/>
        </w:rPr>
        <w:t xml:space="preserve"> عن الحسين بن هاشم</w:t>
      </w:r>
      <w:r w:rsidR="00A90B9E">
        <w:rPr>
          <w:rtl/>
        </w:rPr>
        <w:t>،</w:t>
      </w:r>
      <w:r>
        <w:rPr>
          <w:rtl/>
        </w:rPr>
        <w:t xml:space="preserve"> عن سعدان بن مسلم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أخذ من وجه أخيه المؤمن قذاه</w:t>
      </w:r>
      <w:r w:rsidR="00A90B9E">
        <w:rPr>
          <w:rtl/>
        </w:rPr>
        <w:t>،</w:t>
      </w:r>
      <w:r>
        <w:rPr>
          <w:rtl/>
        </w:rPr>
        <w:t xml:space="preserve"> كتب الله عزّ وجلّ له عشر حسنات</w:t>
      </w:r>
      <w:r w:rsidR="00A90B9E">
        <w:rPr>
          <w:rtl/>
        </w:rPr>
        <w:t>،</w:t>
      </w:r>
      <w:r>
        <w:rPr>
          <w:rtl/>
        </w:rPr>
        <w:t xml:space="preserve"> ومن تبس</w:t>
      </w:r>
      <w:r w:rsidR="008B5A95">
        <w:rPr>
          <w:rFonts w:hint="cs"/>
          <w:rtl/>
        </w:rPr>
        <w:t>ّ</w:t>
      </w:r>
      <w:r>
        <w:rPr>
          <w:rtl/>
        </w:rPr>
        <w:t xml:space="preserve">م في وجه أخيه كانت له حسنة. </w:t>
      </w:r>
    </w:p>
    <w:p w:rsidR="00502E84" w:rsidRDefault="00502E84" w:rsidP="00A90B9E">
      <w:pPr>
        <w:pStyle w:val="libNormal"/>
        <w:rPr>
          <w:rtl/>
        </w:rPr>
      </w:pPr>
      <w:r w:rsidRPr="00BA6C6A">
        <w:rPr>
          <w:rStyle w:val="libNormalChar"/>
          <w:rtl/>
        </w:rPr>
        <w:t>[ 21801 ]</w:t>
      </w:r>
      <w:r>
        <w:rPr>
          <w:rtl/>
        </w:rPr>
        <w:t xml:space="preserve"> 2</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عمر بن عبد العزيز</w:t>
      </w:r>
      <w:r w:rsidR="00A90B9E">
        <w:rPr>
          <w:rtl/>
        </w:rPr>
        <w:t>،</w:t>
      </w:r>
      <w:r>
        <w:rPr>
          <w:rtl/>
        </w:rPr>
        <w:t xml:space="preserve"> عن </w:t>
      </w:r>
    </w:p>
    <w:p w:rsidR="00502E84" w:rsidRDefault="00E521F4" w:rsidP="00E521F4">
      <w:pPr>
        <w:pStyle w:val="libLine"/>
        <w:rPr>
          <w:rtl/>
        </w:rPr>
      </w:pPr>
      <w:r>
        <w:rPr>
          <w:rtl/>
        </w:rPr>
        <w:t>____________________</w:t>
      </w:r>
    </w:p>
    <w:p w:rsidR="00502E84" w:rsidRPr="00AC503C" w:rsidRDefault="00502E84" w:rsidP="00E521F4">
      <w:pPr>
        <w:pStyle w:val="libFootnote0"/>
        <w:rPr>
          <w:rtl/>
        </w:rPr>
      </w:pPr>
      <w:r w:rsidRPr="00AC503C">
        <w:rPr>
          <w:rtl/>
        </w:rPr>
        <w:t>(1) تقدم في الحديث 8 من الباب 41 من ابواب الامر بالمعروف</w:t>
      </w:r>
      <w:r w:rsidR="00A90B9E">
        <w:rPr>
          <w:rtl/>
        </w:rPr>
        <w:t>،</w:t>
      </w:r>
      <w:r w:rsidRPr="00AC503C">
        <w:rPr>
          <w:rtl/>
        </w:rPr>
        <w:t xml:space="preserve"> وفي الحديث 8 من الباب 96 من ابواب جهاد النفس</w:t>
      </w:r>
      <w:r w:rsidR="00A90B9E">
        <w:rPr>
          <w:rtl/>
        </w:rPr>
        <w:t>،</w:t>
      </w:r>
      <w:r w:rsidRPr="00AC503C">
        <w:rPr>
          <w:rtl/>
        </w:rPr>
        <w:t xml:space="preserve"> وفي الحديثين 3 و 5 من الباب 122 من ابواب احكام العشرة</w:t>
      </w:r>
      <w:r w:rsidR="00A90B9E">
        <w:rPr>
          <w:rtl/>
        </w:rPr>
        <w:t>،</w:t>
      </w:r>
      <w:r w:rsidRPr="00AC503C">
        <w:rPr>
          <w:rtl/>
        </w:rPr>
        <w:t xml:space="preserve"> وفي الحديث 3 من الباب 47 من ابواب الصدقة</w:t>
      </w:r>
      <w:r w:rsidR="00A90B9E">
        <w:rPr>
          <w:rtl/>
        </w:rPr>
        <w:t>،</w:t>
      </w:r>
      <w:r w:rsidRPr="00AC503C">
        <w:rPr>
          <w:rtl/>
        </w:rPr>
        <w:t xml:space="preserve"> وفي الحديث 34 من الباب 1 من ابواب مقد</w:t>
      </w:r>
      <w:r w:rsidR="008B5A95">
        <w:rPr>
          <w:rFonts w:hint="cs"/>
          <w:rtl/>
        </w:rPr>
        <w:t>ّ</w:t>
      </w:r>
      <w:r w:rsidRPr="00AC503C">
        <w:rPr>
          <w:rtl/>
        </w:rPr>
        <w:t>مة العبادات</w:t>
      </w:r>
      <w:r w:rsidR="00A90B9E">
        <w:rPr>
          <w:rtl/>
        </w:rPr>
        <w:t>،</w:t>
      </w:r>
      <w:r w:rsidRPr="00AC503C">
        <w:rPr>
          <w:rtl/>
        </w:rPr>
        <w:t xml:space="preserve"> وفي الحديثين 5 و 6 من الباب 22</w:t>
      </w:r>
      <w:r w:rsidR="00A90B9E">
        <w:rPr>
          <w:rtl/>
        </w:rPr>
        <w:t>،</w:t>
      </w:r>
      <w:r w:rsidRPr="00AC503C">
        <w:rPr>
          <w:rtl/>
        </w:rPr>
        <w:t xml:space="preserve"> وفي الحديثين 6 و 20 من الباب 24 من هذه </w:t>
      </w:r>
      <w:r w:rsidR="00F76FF2">
        <w:rPr>
          <w:rtl/>
        </w:rPr>
        <w:t>الأبواب</w:t>
      </w:r>
      <w:r w:rsidRPr="00AC503C">
        <w:rPr>
          <w:rtl/>
        </w:rPr>
        <w:t xml:space="preserve">. </w:t>
      </w:r>
    </w:p>
    <w:p w:rsidR="00502E84" w:rsidRPr="00AC503C" w:rsidRDefault="00502E84" w:rsidP="00E521F4">
      <w:pPr>
        <w:pStyle w:val="libFootnote0"/>
        <w:rPr>
          <w:rtl/>
        </w:rPr>
      </w:pPr>
      <w:r w:rsidRPr="00AC503C">
        <w:rPr>
          <w:rtl/>
        </w:rPr>
        <w:t>(2) يأتي في الحديثين 12 و 14 من الباب 26 من ابواب المائدة</w:t>
      </w:r>
      <w:r w:rsidR="00A90B9E">
        <w:rPr>
          <w:rtl/>
        </w:rPr>
        <w:t>،</w:t>
      </w:r>
      <w:r w:rsidRPr="00AC503C">
        <w:rPr>
          <w:rtl/>
        </w:rPr>
        <w:t xml:space="preserve"> وفي الباب 49 من ابواب ما يكتسب به</w:t>
      </w:r>
      <w:r w:rsidR="00A90B9E">
        <w:rPr>
          <w:rtl/>
        </w:rPr>
        <w:t>،</w:t>
      </w:r>
      <w:r w:rsidRPr="00AC503C">
        <w:rPr>
          <w:rtl/>
        </w:rPr>
        <w:t xml:space="preserve"> وفي الحديث 2 من الباب 31 من هذه </w:t>
      </w:r>
      <w:r w:rsidR="00F76FF2">
        <w:rPr>
          <w:rtl/>
        </w:rPr>
        <w:t>الأبواب</w:t>
      </w:r>
      <w:r w:rsidRPr="00AC503C">
        <w:rPr>
          <w:rtl/>
        </w:rPr>
        <w:t>.</w:t>
      </w:r>
    </w:p>
    <w:p w:rsidR="00502E84" w:rsidRDefault="00502E84" w:rsidP="008B5A95">
      <w:pPr>
        <w:pStyle w:val="libFootnoteCenterBold"/>
        <w:rPr>
          <w:rtl/>
        </w:rPr>
      </w:pPr>
      <w:r>
        <w:rPr>
          <w:rtl/>
        </w:rPr>
        <w:t>الباب 30</w:t>
      </w:r>
    </w:p>
    <w:p w:rsidR="00502E84" w:rsidRDefault="00502E84" w:rsidP="008B5A95">
      <w:pPr>
        <w:pStyle w:val="libFootnoteCenterBold"/>
        <w:rPr>
          <w:rtl/>
        </w:rPr>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164 </w:t>
      </w:r>
      <w:r w:rsidR="00BA6C6A">
        <w:rPr>
          <w:rtl/>
        </w:rPr>
        <w:t>/</w:t>
      </w:r>
      <w:r>
        <w:rPr>
          <w:rtl/>
        </w:rPr>
        <w:t xml:space="preserve"> 1.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164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جميل بن در</w:t>
      </w:r>
      <w:r w:rsidR="005230B6">
        <w:rPr>
          <w:rFonts w:hint="cs"/>
          <w:rtl/>
        </w:rPr>
        <w:t>ّ</w:t>
      </w:r>
      <w:r>
        <w:rPr>
          <w:rtl/>
        </w:rPr>
        <w:t>اج</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قال لاخيه</w:t>
      </w:r>
      <w:r w:rsidR="00A93B6D">
        <w:rPr>
          <w:rtl/>
        </w:rPr>
        <w:t>:</w:t>
      </w:r>
      <w:r>
        <w:rPr>
          <w:rtl/>
        </w:rPr>
        <w:t xml:space="preserve"> مرحبا</w:t>
      </w:r>
      <w:r w:rsidR="005230B6">
        <w:rPr>
          <w:rFonts w:hint="cs"/>
          <w:rtl/>
        </w:rPr>
        <w:t>ً</w:t>
      </w:r>
      <w:r w:rsidR="00A90B9E">
        <w:rPr>
          <w:rtl/>
        </w:rPr>
        <w:t>،</w:t>
      </w:r>
      <w:r>
        <w:rPr>
          <w:rtl/>
        </w:rPr>
        <w:t xml:space="preserve"> كتب الله له مرحبا</w:t>
      </w:r>
      <w:r w:rsidR="005230B6">
        <w:rPr>
          <w:rFonts w:hint="cs"/>
          <w:rtl/>
        </w:rPr>
        <w:t>ً</w:t>
      </w:r>
      <w:r>
        <w:rPr>
          <w:rtl/>
        </w:rPr>
        <w:t xml:space="preserve"> إلى يوم القيامة. </w:t>
      </w:r>
    </w:p>
    <w:p w:rsidR="00502E84" w:rsidRDefault="00502E84" w:rsidP="00A90B9E">
      <w:pPr>
        <w:pStyle w:val="libNormal"/>
        <w:rPr>
          <w:rtl/>
        </w:rPr>
      </w:pPr>
      <w:r w:rsidRPr="00BA6C6A">
        <w:rPr>
          <w:rStyle w:val="libNormalChar"/>
          <w:rtl/>
        </w:rPr>
        <w:t>[ 21802 ]</w:t>
      </w:r>
      <w:r>
        <w:rPr>
          <w:rtl/>
        </w:rPr>
        <w:t xml:space="preserve"> 3</w:t>
      </w:r>
      <w:r w:rsidR="00A90B9E">
        <w:rPr>
          <w:rtl/>
        </w:rPr>
        <w:t xml:space="preserve"> - </w:t>
      </w:r>
      <w:r>
        <w:rPr>
          <w:rtl/>
        </w:rPr>
        <w:t>وعنه</w:t>
      </w:r>
      <w:r w:rsidR="00A90B9E">
        <w:rPr>
          <w:rtl/>
        </w:rPr>
        <w:t>،</w:t>
      </w:r>
      <w:r>
        <w:rPr>
          <w:rtl/>
        </w:rPr>
        <w:t xml:space="preserve"> عن أحمد</w:t>
      </w:r>
      <w:r w:rsidR="00A90B9E">
        <w:rPr>
          <w:rtl/>
        </w:rPr>
        <w:t>،</w:t>
      </w:r>
      <w:r>
        <w:rPr>
          <w:rtl/>
        </w:rPr>
        <w:t xml:space="preserve"> عن ابن محبوب</w:t>
      </w:r>
      <w:r w:rsidR="00A90B9E">
        <w:rPr>
          <w:rtl/>
        </w:rPr>
        <w:t>،</w:t>
      </w:r>
      <w:r>
        <w:rPr>
          <w:rtl/>
        </w:rPr>
        <w:t xml:space="preserve"> عن نصر بن إسحاق</w:t>
      </w:r>
      <w:r w:rsidR="00A90B9E">
        <w:rPr>
          <w:rtl/>
        </w:rPr>
        <w:t>،</w:t>
      </w:r>
      <w:r>
        <w:rPr>
          <w:rtl/>
        </w:rPr>
        <w:t xml:space="preserve"> عن الحارث بن النعمان</w:t>
      </w:r>
      <w:r w:rsidR="00A90B9E">
        <w:rPr>
          <w:rtl/>
        </w:rPr>
        <w:t>،</w:t>
      </w:r>
      <w:r>
        <w:rPr>
          <w:rtl/>
        </w:rPr>
        <w:t xml:space="preserve"> عن الهي</w:t>
      </w:r>
      <w:r w:rsidR="004511F4">
        <w:rPr>
          <w:rtl/>
        </w:rPr>
        <w:t xml:space="preserve">ثمّ </w:t>
      </w:r>
      <w:r>
        <w:rPr>
          <w:rtl/>
        </w:rPr>
        <w:t>بن حماد</w:t>
      </w:r>
      <w:r w:rsidR="00A90B9E">
        <w:rPr>
          <w:rtl/>
        </w:rPr>
        <w:t>،</w:t>
      </w:r>
      <w:r>
        <w:rPr>
          <w:rtl/>
        </w:rPr>
        <w:t xml:space="preserve"> عن أبي داود</w:t>
      </w:r>
      <w:r w:rsidR="00A90B9E">
        <w:rPr>
          <w:rtl/>
        </w:rPr>
        <w:t>،</w:t>
      </w:r>
      <w:r>
        <w:rPr>
          <w:rtl/>
        </w:rPr>
        <w:t xml:space="preserve"> عن زيد بن أرقم قال</w:t>
      </w:r>
      <w:r w:rsidR="00A93B6D">
        <w:rPr>
          <w:rtl/>
        </w:rPr>
        <w:t>:</w:t>
      </w:r>
      <w:r>
        <w:rPr>
          <w:rtl/>
        </w:rPr>
        <w:t xml:space="preserve"> قال رسول الله</w:t>
      </w:r>
      <w:r w:rsidR="005230B6">
        <w:rPr>
          <w:rFonts w:hint="cs"/>
          <w:rtl/>
        </w:rPr>
        <w:t xml:space="preserve"> (</w:t>
      </w:r>
      <w:r>
        <w:rPr>
          <w:rtl/>
        </w:rPr>
        <w:t xml:space="preserve"> </w:t>
      </w:r>
      <w:r w:rsidR="00F16FA9">
        <w:rPr>
          <w:rStyle w:val="libAlaemChar"/>
          <w:rFonts w:hint="cs"/>
          <w:rtl/>
        </w:rPr>
        <w:t>صلى‌الله‌عليه‌وآله‌</w:t>
      </w:r>
      <w:r>
        <w:rPr>
          <w:rtl/>
        </w:rPr>
        <w:t xml:space="preserve"> </w:t>
      </w:r>
      <w:r w:rsidR="005230B6">
        <w:rPr>
          <w:rFonts w:hint="cs"/>
          <w:rtl/>
        </w:rPr>
        <w:t xml:space="preserve">) : </w:t>
      </w:r>
      <w:r>
        <w:rPr>
          <w:rtl/>
        </w:rPr>
        <w:t>ما في أُم</w:t>
      </w:r>
      <w:r w:rsidR="005230B6">
        <w:rPr>
          <w:rFonts w:hint="cs"/>
          <w:rtl/>
        </w:rPr>
        <w:t>ّ</w:t>
      </w:r>
      <w:r>
        <w:rPr>
          <w:rtl/>
        </w:rPr>
        <w:t>تي عبد ألطف أخاه في الله</w:t>
      </w:r>
      <w:r w:rsidR="00A90B9E">
        <w:rPr>
          <w:rtl/>
        </w:rPr>
        <w:t>،</w:t>
      </w:r>
      <w:r>
        <w:rPr>
          <w:rtl/>
        </w:rPr>
        <w:t xml:space="preserve"> بشيء من لطف</w:t>
      </w:r>
      <w:r w:rsidR="00A90B9E">
        <w:rPr>
          <w:rtl/>
        </w:rPr>
        <w:t>،</w:t>
      </w:r>
      <w:r>
        <w:rPr>
          <w:rtl/>
        </w:rPr>
        <w:t xml:space="preserve"> </w:t>
      </w:r>
      <w:r w:rsidR="00B57202">
        <w:rPr>
          <w:rtl/>
        </w:rPr>
        <w:t xml:space="preserve">إلّا </w:t>
      </w:r>
      <w:r>
        <w:rPr>
          <w:rtl/>
        </w:rPr>
        <w:t>ألطفه الله من خدم الجنة.</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أحمد بن إدريس</w:t>
      </w:r>
      <w:r w:rsidR="00A90B9E">
        <w:rPr>
          <w:rtl/>
        </w:rPr>
        <w:t>،</w:t>
      </w:r>
      <w:r>
        <w:rPr>
          <w:rtl/>
        </w:rPr>
        <w:t xml:space="preserve"> عن </w:t>
      </w:r>
      <w:r w:rsidR="00021793">
        <w:rPr>
          <w:rtl/>
        </w:rPr>
        <w:t>محمّد</w:t>
      </w:r>
      <w:r w:rsidR="00E52184">
        <w:rPr>
          <w:rtl/>
        </w:rPr>
        <w:t xml:space="preserve"> </w:t>
      </w:r>
      <w:r>
        <w:rPr>
          <w:rtl/>
        </w:rPr>
        <w:t>بن أحمد</w:t>
      </w:r>
      <w:r w:rsidR="00A90B9E">
        <w:rPr>
          <w:rtl/>
        </w:rPr>
        <w:t>،</w:t>
      </w:r>
      <w:r>
        <w:rPr>
          <w:rtl/>
        </w:rPr>
        <w:t xml:space="preserve"> عن أحمد بن </w:t>
      </w:r>
      <w:r w:rsidR="00021793">
        <w:rPr>
          <w:rtl/>
        </w:rPr>
        <w:t>محمّد</w:t>
      </w:r>
      <w:r w:rsidR="00A90B9E">
        <w:rPr>
          <w:rtl/>
        </w:rPr>
        <w:t>،</w:t>
      </w:r>
      <w:r>
        <w:rPr>
          <w:rtl/>
        </w:rPr>
        <w:t xml:space="preserve"> عن نصر بن إسحاق نحوه </w:t>
      </w:r>
      <w:r w:rsidRPr="00A90B9E">
        <w:rPr>
          <w:rStyle w:val="libFootnotenumChar"/>
          <w:rtl/>
        </w:rPr>
        <w:t>(1)</w:t>
      </w:r>
      <w:r>
        <w:rPr>
          <w:rtl/>
        </w:rPr>
        <w:t xml:space="preserve">. </w:t>
      </w:r>
    </w:p>
    <w:p w:rsidR="00502E84" w:rsidRDefault="00502E84" w:rsidP="00A90B9E">
      <w:pPr>
        <w:pStyle w:val="libNormal"/>
        <w:rPr>
          <w:rtl/>
        </w:rPr>
      </w:pPr>
      <w:r w:rsidRPr="00BA6C6A">
        <w:rPr>
          <w:rStyle w:val="libNormalChar"/>
          <w:rtl/>
        </w:rPr>
        <w:t>[ 21803 ]</w:t>
      </w:r>
      <w:r>
        <w:rPr>
          <w:rtl/>
        </w:rPr>
        <w:t xml:space="preserve"> 4</w:t>
      </w:r>
      <w:r w:rsidR="00A90B9E">
        <w:rPr>
          <w:rtl/>
        </w:rPr>
        <w:t xml:space="preserve"> - </w:t>
      </w:r>
      <w:r>
        <w:rPr>
          <w:rtl/>
        </w:rPr>
        <w:t xml:space="preserve">وعن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w:t>
      </w:r>
      <w:r w:rsidR="00021793">
        <w:rPr>
          <w:rtl/>
        </w:rPr>
        <w:t>محمّد</w:t>
      </w:r>
      <w:r w:rsidR="00E52184">
        <w:rPr>
          <w:rtl/>
        </w:rPr>
        <w:t xml:space="preserve"> </w:t>
      </w:r>
      <w:r>
        <w:rPr>
          <w:rtl/>
        </w:rPr>
        <w:t>بن إسماعيل</w:t>
      </w:r>
      <w:r w:rsidR="00A90B9E">
        <w:rPr>
          <w:rtl/>
        </w:rPr>
        <w:t>،</w:t>
      </w:r>
      <w:r>
        <w:rPr>
          <w:rtl/>
        </w:rPr>
        <w:t xml:space="preserve"> عن صالح بن عقبة</w:t>
      </w:r>
      <w:r w:rsidR="00A90B9E">
        <w:rPr>
          <w:rtl/>
        </w:rPr>
        <w:t>،</w:t>
      </w:r>
      <w:r>
        <w:rPr>
          <w:rtl/>
        </w:rPr>
        <w:t xml:space="preserve"> عن المفضل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المؤمن ليتحف أخاه التحفة</w:t>
      </w:r>
      <w:r w:rsidR="00A90B9E">
        <w:rPr>
          <w:rtl/>
        </w:rPr>
        <w:t>،</w:t>
      </w:r>
      <w:r>
        <w:rPr>
          <w:rtl/>
        </w:rPr>
        <w:t xml:space="preserve"> قلت</w:t>
      </w:r>
      <w:r w:rsidR="00A93B6D">
        <w:rPr>
          <w:rtl/>
        </w:rPr>
        <w:t>:</w:t>
      </w:r>
      <w:r>
        <w:rPr>
          <w:rtl/>
        </w:rPr>
        <w:t xml:space="preserve"> وأي شيء التحفة؟ قال</w:t>
      </w:r>
      <w:r w:rsidR="00A93B6D">
        <w:rPr>
          <w:rtl/>
        </w:rPr>
        <w:t>:</w:t>
      </w:r>
      <w:r>
        <w:rPr>
          <w:rtl/>
        </w:rPr>
        <w:t xml:space="preserve"> من مجلس ومتكا وطعام وكسوة وسلام فتتطاول </w:t>
      </w:r>
      <w:r w:rsidR="00251ABA">
        <w:rPr>
          <w:rtl/>
        </w:rPr>
        <w:t xml:space="preserve">الجنّة </w:t>
      </w:r>
      <w:r>
        <w:rPr>
          <w:rtl/>
        </w:rPr>
        <w:t>مكافاة له</w:t>
      </w:r>
      <w:r w:rsidR="00A90B9E">
        <w:rPr>
          <w:rtl/>
        </w:rPr>
        <w:t>،</w:t>
      </w:r>
      <w:r>
        <w:rPr>
          <w:rtl/>
        </w:rPr>
        <w:t xml:space="preserve"> ويوحي الله عزّ وجلّ اليها</w:t>
      </w:r>
      <w:r w:rsidR="00A93B6D">
        <w:rPr>
          <w:rtl/>
        </w:rPr>
        <w:t>:</w:t>
      </w:r>
      <w:r>
        <w:rPr>
          <w:rtl/>
        </w:rPr>
        <w:t xml:space="preserve"> أن</w:t>
      </w:r>
      <w:r w:rsidR="005230B6">
        <w:rPr>
          <w:rFonts w:hint="cs"/>
          <w:rtl/>
        </w:rPr>
        <w:t>ّ</w:t>
      </w:r>
      <w:r>
        <w:rPr>
          <w:rtl/>
        </w:rPr>
        <w:t>ي قد حر</w:t>
      </w:r>
      <w:r w:rsidR="005230B6">
        <w:rPr>
          <w:rFonts w:hint="cs"/>
          <w:rtl/>
        </w:rPr>
        <w:t>ّ</w:t>
      </w:r>
      <w:r>
        <w:rPr>
          <w:rtl/>
        </w:rPr>
        <w:t>مت طعامك على أهل الدنيا</w:t>
      </w:r>
      <w:r w:rsidR="00A90B9E">
        <w:rPr>
          <w:rtl/>
        </w:rPr>
        <w:t>،</w:t>
      </w:r>
      <w:r>
        <w:rPr>
          <w:rtl/>
        </w:rPr>
        <w:t xml:space="preserve"> </w:t>
      </w:r>
      <w:r w:rsidR="00B57202">
        <w:rPr>
          <w:rtl/>
        </w:rPr>
        <w:t xml:space="preserve">إلّا </w:t>
      </w:r>
      <w:r>
        <w:rPr>
          <w:rtl/>
        </w:rPr>
        <w:t>على نبي أو وصي نبي</w:t>
      </w:r>
      <w:r w:rsidR="00A90B9E">
        <w:rPr>
          <w:rtl/>
        </w:rPr>
        <w:t>،</w:t>
      </w:r>
      <w:r>
        <w:rPr>
          <w:rtl/>
        </w:rPr>
        <w:t xml:space="preserve"> فاذا كان يوم القيامة أوحى الله عزّ وجلّ إليها</w:t>
      </w:r>
      <w:r w:rsidR="00A90B9E">
        <w:rPr>
          <w:rtl/>
        </w:rPr>
        <w:t>،</w:t>
      </w:r>
      <w:r>
        <w:rPr>
          <w:rtl/>
        </w:rPr>
        <w:t xml:space="preserve"> أن كافئي أوليائي بتحفهم</w:t>
      </w:r>
      <w:r w:rsidR="00A90B9E">
        <w:rPr>
          <w:rtl/>
        </w:rPr>
        <w:t>،</w:t>
      </w:r>
      <w:r>
        <w:rPr>
          <w:rtl/>
        </w:rPr>
        <w:t xml:space="preserve"> فيخرج منها وصفاء ووصائف معهم أطباق مغطاة بمناديل من لؤلؤ</w:t>
      </w:r>
      <w:r w:rsidR="00A90B9E">
        <w:rPr>
          <w:rtl/>
        </w:rPr>
        <w:t>،</w:t>
      </w:r>
      <w:r>
        <w:rPr>
          <w:rtl/>
        </w:rPr>
        <w:t xml:space="preserve"> فاذا نظروا إلى جهن</w:t>
      </w:r>
      <w:r w:rsidR="005230B6">
        <w:rPr>
          <w:rFonts w:hint="cs"/>
          <w:rtl/>
        </w:rPr>
        <w:t>ّ</w:t>
      </w:r>
      <w:r>
        <w:rPr>
          <w:rtl/>
        </w:rPr>
        <w:t xml:space="preserve">م وهولها وإلى </w:t>
      </w:r>
      <w:r w:rsidR="00251ABA">
        <w:rPr>
          <w:rtl/>
        </w:rPr>
        <w:t xml:space="preserve">الجنّة </w:t>
      </w:r>
      <w:r>
        <w:rPr>
          <w:rtl/>
        </w:rPr>
        <w:t>وما فيها طارت عقولهم</w:t>
      </w:r>
      <w:r w:rsidR="00A90B9E">
        <w:rPr>
          <w:rtl/>
        </w:rPr>
        <w:t>،</w:t>
      </w:r>
      <w:r>
        <w:rPr>
          <w:rtl/>
        </w:rPr>
        <w:t xml:space="preserve"> وامتنعوا أن يأكلوا</w:t>
      </w:r>
      <w:r w:rsidR="00A90B9E">
        <w:rPr>
          <w:rtl/>
        </w:rPr>
        <w:t>،</w:t>
      </w:r>
      <w:r>
        <w:rPr>
          <w:rtl/>
        </w:rPr>
        <w:t xml:space="preserve"> فينادي مناد من تحت العرش</w:t>
      </w:r>
      <w:r w:rsidR="00A93B6D">
        <w:rPr>
          <w:rtl/>
        </w:rPr>
        <w:t>:</w:t>
      </w:r>
      <w:r>
        <w:rPr>
          <w:rtl/>
        </w:rPr>
        <w:t xml:space="preserve"> ان الله عزّ وجلّ قد حرم جهنم على من أ</w:t>
      </w:r>
      <w:r w:rsidR="00070C51">
        <w:rPr>
          <w:rtl/>
        </w:rPr>
        <w:t xml:space="preserve">كلّ </w:t>
      </w:r>
      <w:r>
        <w:rPr>
          <w:rtl/>
        </w:rPr>
        <w:t xml:space="preserve">من طعام جنته فيمد القوم أيديهم فيأكلون.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164 </w:t>
      </w:r>
      <w:r w:rsidR="00BA6C6A">
        <w:rPr>
          <w:rtl/>
        </w:rPr>
        <w:t>/</w:t>
      </w:r>
      <w:r>
        <w:rPr>
          <w:rtl/>
        </w:rPr>
        <w:t xml:space="preserve"> 4. </w:t>
      </w:r>
    </w:p>
    <w:p w:rsidR="00502E84" w:rsidRPr="00AC503C" w:rsidRDefault="005230B6" w:rsidP="00E521F4">
      <w:pPr>
        <w:pStyle w:val="libFootnote0"/>
        <w:rPr>
          <w:rtl/>
        </w:rPr>
      </w:pPr>
      <w:r>
        <w:rPr>
          <w:rtl/>
        </w:rPr>
        <w:t>(1) ثواب ال</w:t>
      </w:r>
      <w:r>
        <w:rPr>
          <w:rFonts w:hint="cs"/>
          <w:rtl/>
        </w:rPr>
        <w:t>أ</w:t>
      </w:r>
      <w:r w:rsidR="00502E84" w:rsidRPr="00AC503C">
        <w:rPr>
          <w:rtl/>
        </w:rPr>
        <w:t>عمال</w:t>
      </w:r>
      <w:r w:rsidR="00A93B6D">
        <w:rPr>
          <w:rtl/>
        </w:rPr>
        <w:t>:</w:t>
      </w:r>
      <w:r w:rsidR="00502E84" w:rsidRPr="00AC503C">
        <w:rPr>
          <w:rtl/>
        </w:rPr>
        <w:t xml:space="preserve"> 181 </w:t>
      </w:r>
      <w:r w:rsidR="00BA6C6A">
        <w:rPr>
          <w:rtl/>
        </w:rPr>
        <w:t>/</w:t>
      </w:r>
      <w:r w:rsidR="00502E84" w:rsidRPr="00AC503C">
        <w:rPr>
          <w:rtl/>
        </w:rPr>
        <w:t xml:space="preserve"> 1.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165 </w:t>
      </w:r>
      <w:r w:rsidR="00BA6C6A">
        <w:rPr>
          <w:rtl/>
        </w:rPr>
        <w:t>/</w:t>
      </w:r>
      <w:r>
        <w:rPr>
          <w:rtl/>
        </w:rPr>
        <w:t xml:space="preserve"> 7.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478" w:name="_Toc302476689"/>
      <w:bookmarkStart w:id="1479" w:name="_Toc303591355"/>
      <w:bookmarkStart w:id="1480" w:name="_Toc303591867"/>
      <w:bookmarkStart w:id="1481" w:name="_Toc303593192"/>
      <w:bookmarkStart w:id="1482" w:name="_Toc303593381"/>
      <w:bookmarkStart w:id="1483" w:name="_Toc303629223"/>
      <w:bookmarkStart w:id="1484" w:name="_Toc305219474"/>
      <w:bookmarkStart w:id="1485" w:name="_Toc377675562"/>
      <w:bookmarkStart w:id="1486" w:name="_Toc252139765"/>
      <w:r>
        <w:rPr>
          <w:rtl/>
        </w:rPr>
        <w:t>31</w:t>
      </w:r>
      <w:r w:rsidR="00A90B9E">
        <w:rPr>
          <w:rtl/>
        </w:rPr>
        <w:t xml:space="preserve"> - </w:t>
      </w:r>
      <w:r w:rsidR="005230B6">
        <w:rPr>
          <w:rtl/>
        </w:rPr>
        <w:t xml:space="preserve">باب استحباب </w:t>
      </w:r>
      <w:r w:rsidR="005230B6">
        <w:rPr>
          <w:rFonts w:hint="cs"/>
          <w:rtl/>
        </w:rPr>
        <w:t>إ</w:t>
      </w:r>
      <w:r>
        <w:rPr>
          <w:rtl/>
        </w:rPr>
        <w:t>كرام المؤمن</w:t>
      </w:r>
      <w:bookmarkEnd w:id="1478"/>
      <w:bookmarkEnd w:id="1479"/>
      <w:bookmarkEnd w:id="1480"/>
      <w:bookmarkEnd w:id="1481"/>
      <w:bookmarkEnd w:id="1482"/>
      <w:bookmarkEnd w:id="1483"/>
      <w:bookmarkEnd w:id="1484"/>
      <w:bookmarkEnd w:id="1485"/>
      <w:bookmarkEnd w:id="1486"/>
    </w:p>
    <w:p w:rsidR="00502E84" w:rsidRDefault="00502E84" w:rsidP="005230B6">
      <w:pPr>
        <w:pStyle w:val="libNormal"/>
        <w:rPr>
          <w:rtl/>
        </w:rPr>
      </w:pPr>
      <w:r w:rsidRPr="00BA6C6A">
        <w:rPr>
          <w:rStyle w:val="libNormalChar"/>
          <w:rtl/>
        </w:rPr>
        <w:t>[ 21804 ]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w:t>
      </w:r>
      <w:r w:rsidRPr="00E521F4">
        <w:rPr>
          <w:rStyle w:val="libNormalChar"/>
          <w:rtl/>
        </w:rPr>
        <w:t xml:space="preserve">( </w:t>
      </w:r>
      <w:r>
        <w:rPr>
          <w:rtl/>
        </w:rPr>
        <w:t xml:space="preserve">عن أحمد بن </w:t>
      </w:r>
      <w:r w:rsidR="00021793">
        <w:rPr>
          <w:rtl/>
        </w:rPr>
        <w:t>محمّد</w:t>
      </w:r>
      <w:r w:rsidR="00A90B9E">
        <w:rPr>
          <w:rtl/>
        </w:rPr>
        <w:t>،</w:t>
      </w:r>
      <w:r>
        <w:rPr>
          <w:rtl/>
        </w:rPr>
        <w:t xml:space="preserve"> عن </w:t>
      </w:r>
      <w:r w:rsidR="00021793">
        <w:rPr>
          <w:rtl/>
        </w:rPr>
        <w:t>محمّد</w:t>
      </w:r>
      <w:r w:rsidR="00E52184">
        <w:rPr>
          <w:rtl/>
        </w:rPr>
        <w:t xml:space="preserve"> </w:t>
      </w:r>
      <w:r>
        <w:rPr>
          <w:rtl/>
        </w:rPr>
        <w:t>بن عيسى</w:t>
      </w:r>
      <w:r w:rsidRPr="00E521F4">
        <w:rPr>
          <w:rStyle w:val="libNormalChar"/>
          <w:rtl/>
        </w:rPr>
        <w:t xml:space="preserve"> )</w:t>
      </w:r>
      <w:r>
        <w:rPr>
          <w:rtl/>
        </w:rPr>
        <w:t xml:space="preserve"> </w:t>
      </w:r>
      <w:r w:rsidRPr="00A90B9E">
        <w:rPr>
          <w:rStyle w:val="libFootnotenumChar"/>
          <w:rtl/>
        </w:rPr>
        <w:t>(</w:t>
      </w:r>
      <w:r w:rsidR="005230B6">
        <w:rPr>
          <w:rStyle w:val="libFootnotenumChar"/>
          <w:rFonts w:hint="cs"/>
          <w:rtl/>
        </w:rPr>
        <w:t>3</w:t>
      </w:r>
      <w:r w:rsidRPr="00A90B9E">
        <w:rPr>
          <w:rStyle w:val="libFootnotenumChar"/>
          <w:rtl/>
        </w:rPr>
        <w:t>)</w:t>
      </w:r>
      <w:r w:rsidR="00A90B9E">
        <w:rPr>
          <w:rtl/>
        </w:rPr>
        <w:t>،</w:t>
      </w:r>
      <w:r>
        <w:rPr>
          <w:rtl/>
        </w:rPr>
        <w:t xml:space="preserve"> عن يونس</w:t>
      </w:r>
      <w:r w:rsidR="00A90B9E">
        <w:rPr>
          <w:rtl/>
        </w:rPr>
        <w:t>،</w:t>
      </w:r>
      <w:r>
        <w:rPr>
          <w:rtl/>
        </w:rPr>
        <w:t xml:space="preserve"> عن عبدالله بن سنان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أتاه أخوه المسلم فأكرمه ف</w:t>
      </w:r>
      <w:r w:rsidR="00716DC8">
        <w:rPr>
          <w:rtl/>
        </w:rPr>
        <w:t xml:space="preserve">إنّما </w:t>
      </w:r>
      <w:r>
        <w:rPr>
          <w:rtl/>
        </w:rPr>
        <w:t xml:space="preserve">أكرم الله عزّ وجلّ. </w:t>
      </w:r>
    </w:p>
    <w:p w:rsidR="00502E84" w:rsidRDefault="00502E84" w:rsidP="005230B6">
      <w:pPr>
        <w:pStyle w:val="libNormal"/>
        <w:rPr>
          <w:rtl/>
        </w:rPr>
      </w:pPr>
      <w:r w:rsidRPr="00BA6C6A">
        <w:rPr>
          <w:rStyle w:val="libNormalChar"/>
          <w:rtl/>
        </w:rPr>
        <w:t>[ 21805 ]</w:t>
      </w:r>
      <w:r>
        <w:rPr>
          <w:rtl/>
        </w:rPr>
        <w:t xml:space="preserve"> 2</w:t>
      </w:r>
      <w:r w:rsidR="00A90B9E">
        <w:rPr>
          <w:rtl/>
        </w:rPr>
        <w:t xml:space="preserve"> - </w:t>
      </w:r>
      <w:r>
        <w:rPr>
          <w:rtl/>
        </w:rPr>
        <w:t>وعنه</w:t>
      </w:r>
      <w:r w:rsidR="00A90B9E">
        <w:rPr>
          <w:rtl/>
        </w:rPr>
        <w:t>،</w:t>
      </w:r>
      <w:r>
        <w:rPr>
          <w:rtl/>
        </w:rPr>
        <w:t xml:space="preserve"> عن أحمد بن </w:t>
      </w:r>
      <w:r w:rsidR="00021793">
        <w:rPr>
          <w:rtl/>
        </w:rPr>
        <w:t>محمّد</w:t>
      </w:r>
      <w:r w:rsidR="00A90B9E">
        <w:rPr>
          <w:rtl/>
        </w:rPr>
        <w:t>،</w:t>
      </w:r>
      <w:r>
        <w:rPr>
          <w:rtl/>
        </w:rPr>
        <w:t xml:space="preserve"> عن بكر بن صالح</w:t>
      </w:r>
      <w:r w:rsidR="00A90B9E">
        <w:rPr>
          <w:rtl/>
        </w:rPr>
        <w:t>،</w:t>
      </w:r>
      <w:r>
        <w:rPr>
          <w:rtl/>
        </w:rPr>
        <w:t xml:space="preserve"> عن الحسن بن علي</w:t>
      </w:r>
      <w:r w:rsidR="00A90B9E">
        <w:rPr>
          <w:rtl/>
        </w:rPr>
        <w:t>،</w:t>
      </w:r>
      <w:r>
        <w:rPr>
          <w:rtl/>
        </w:rPr>
        <w:t xml:space="preserve"> عن عبدالله بن جعفر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5230B6">
        <w:rPr>
          <w:rFonts w:hint="cs"/>
          <w:rtl/>
        </w:rPr>
        <w:t xml:space="preserve"> (</w:t>
      </w:r>
      <w:r>
        <w:rPr>
          <w:rtl/>
        </w:rPr>
        <w:t xml:space="preserve"> </w:t>
      </w:r>
      <w:r w:rsidR="00F16FA9">
        <w:rPr>
          <w:rStyle w:val="libAlaemChar"/>
          <w:rFonts w:hint="cs"/>
          <w:rtl/>
        </w:rPr>
        <w:t>صلى‌الله‌عليه‌وآله‌</w:t>
      </w:r>
      <w:r>
        <w:rPr>
          <w:rtl/>
        </w:rPr>
        <w:t xml:space="preserve"> </w:t>
      </w:r>
      <w:r w:rsidR="005230B6">
        <w:rPr>
          <w:rFonts w:hint="cs"/>
          <w:rtl/>
        </w:rPr>
        <w:t xml:space="preserve">) : </w:t>
      </w:r>
      <w:r>
        <w:rPr>
          <w:rtl/>
        </w:rPr>
        <w:t xml:space="preserve">من أكرم أخاه المؤمن </w:t>
      </w:r>
      <w:r w:rsidRPr="00A90B9E">
        <w:rPr>
          <w:rStyle w:val="libFootnotenumChar"/>
          <w:rtl/>
        </w:rPr>
        <w:t>(</w:t>
      </w:r>
      <w:r w:rsidR="005230B6">
        <w:rPr>
          <w:rStyle w:val="libFootnotenumChar"/>
          <w:rFonts w:hint="cs"/>
          <w:rtl/>
        </w:rPr>
        <w:t>4</w:t>
      </w:r>
      <w:r w:rsidRPr="00A90B9E">
        <w:rPr>
          <w:rStyle w:val="libFootnotenumChar"/>
          <w:rtl/>
        </w:rPr>
        <w:t>)</w:t>
      </w:r>
      <w:r>
        <w:rPr>
          <w:rtl/>
        </w:rPr>
        <w:t xml:space="preserve"> بكلمة يلطفه بها</w:t>
      </w:r>
      <w:r w:rsidR="00A90B9E">
        <w:rPr>
          <w:rtl/>
        </w:rPr>
        <w:t>،</w:t>
      </w:r>
      <w:r>
        <w:rPr>
          <w:rtl/>
        </w:rPr>
        <w:t xml:space="preserve"> وفرج عنه كربته لم يزل في ظل الله الممدود عليه </w:t>
      </w:r>
      <w:r w:rsidRPr="00E521F4">
        <w:rPr>
          <w:rStyle w:val="libNormalChar"/>
          <w:rtl/>
        </w:rPr>
        <w:t xml:space="preserve">( </w:t>
      </w:r>
      <w:r>
        <w:rPr>
          <w:rtl/>
        </w:rPr>
        <w:t>من الرحمة</w:t>
      </w:r>
      <w:r w:rsidRPr="00E521F4">
        <w:rPr>
          <w:rStyle w:val="libNormalChar"/>
          <w:rtl/>
        </w:rPr>
        <w:t xml:space="preserve"> )</w:t>
      </w:r>
      <w:r>
        <w:rPr>
          <w:rtl/>
        </w:rPr>
        <w:t xml:space="preserve"> </w:t>
      </w:r>
      <w:r w:rsidRPr="00A90B9E">
        <w:rPr>
          <w:rStyle w:val="libFootnotenumChar"/>
          <w:rtl/>
        </w:rPr>
        <w:t>(</w:t>
      </w:r>
      <w:r w:rsidR="005230B6">
        <w:rPr>
          <w:rStyle w:val="libFootnotenumChar"/>
          <w:rFonts w:hint="cs"/>
          <w:rtl/>
        </w:rPr>
        <w:t>5</w:t>
      </w:r>
      <w:r w:rsidRPr="00A90B9E">
        <w:rPr>
          <w:rStyle w:val="libFootnotenumChar"/>
          <w:rtl/>
        </w:rPr>
        <w:t>)</w:t>
      </w:r>
      <w:r>
        <w:rPr>
          <w:rtl/>
        </w:rPr>
        <w:t xml:space="preserve"> ما كان في ذلك.</w:t>
      </w:r>
    </w:p>
    <w:p w:rsidR="00502E84" w:rsidRDefault="00502E84" w:rsidP="005230B6">
      <w:pPr>
        <w:pStyle w:val="libNormal"/>
        <w:rPr>
          <w:rtl/>
        </w:rPr>
      </w:pPr>
      <w:r>
        <w:rPr>
          <w:rtl/>
        </w:rPr>
        <w:t xml:space="preserve">ورواه الصدوق في </w:t>
      </w:r>
      <w:r w:rsidRPr="00E521F4">
        <w:rPr>
          <w:rStyle w:val="libNormalChar"/>
          <w:rtl/>
        </w:rPr>
        <w:t xml:space="preserve">( </w:t>
      </w:r>
      <w:r>
        <w:rPr>
          <w:rtl/>
        </w:rPr>
        <w:t xml:space="preserve">ثواب </w:t>
      </w:r>
      <w:r w:rsidR="00DC5517">
        <w:rPr>
          <w:rtl/>
        </w:rPr>
        <w:t xml:space="preserve">الأعمال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أحمد بن أبي عبدالله</w:t>
      </w:r>
      <w:r w:rsidR="00A90B9E">
        <w:rPr>
          <w:rtl/>
        </w:rPr>
        <w:t>،</w:t>
      </w:r>
      <w:r>
        <w:rPr>
          <w:rtl/>
        </w:rPr>
        <w:t xml:space="preserve"> عن عبدالله بن </w:t>
      </w:r>
      <w:r w:rsidR="00021793">
        <w:rPr>
          <w:rtl/>
        </w:rPr>
        <w:t>محمّد</w:t>
      </w:r>
      <w:r w:rsidR="00E52184">
        <w:rPr>
          <w:rtl/>
        </w:rPr>
        <w:t xml:space="preserve"> </w:t>
      </w:r>
      <w:r>
        <w:rPr>
          <w:rtl/>
        </w:rPr>
        <w:t>الغفاري</w:t>
      </w:r>
      <w:r w:rsidR="00A90B9E">
        <w:rPr>
          <w:rtl/>
        </w:rPr>
        <w:t>،</w:t>
      </w:r>
      <w:r>
        <w:rPr>
          <w:rtl/>
        </w:rPr>
        <w:t xml:space="preserve"> عن جعفر بن إبراهيم</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Pr="00A90B9E">
        <w:rPr>
          <w:rStyle w:val="libFootnotenumChar"/>
          <w:rtl/>
        </w:rPr>
        <w:t>(</w:t>
      </w:r>
      <w:r w:rsidR="005230B6">
        <w:rPr>
          <w:rStyle w:val="libFootnotenumChar"/>
          <w:rFonts w:hint="cs"/>
          <w:rtl/>
        </w:rPr>
        <w:t>6</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AC503C" w:rsidRDefault="00502E84" w:rsidP="00E521F4">
      <w:pPr>
        <w:pStyle w:val="libFootnote0"/>
        <w:rPr>
          <w:rtl/>
        </w:rPr>
      </w:pPr>
      <w:r w:rsidRPr="00AC503C">
        <w:rPr>
          <w:rtl/>
        </w:rPr>
        <w:t>(1) تقدم في الحديث 2 من الباب 88 من ابواب ما يكتسب به</w:t>
      </w:r>
      <w:r w:rsidR="00A90B9E">
        <w:rPr>
          <w:rtl/>
        </w:rPr>
        <w:t>،</w:t>
      </w:r>
      <w:r w:rsidRPr="00AC503C">
        <w:rPr>
          <w:rtl/>
        </w:rPr>
        <w:t xml:space="preserve"> وفي الحديث 7 من الباب 27 من هذه </w:t>
      </w:r>
      <w:r w:rsidR="00F76FF2">
        <w:rPr>
          <w:rtl/>
        </w:rPr>
        <w:t>الأبواب</w:t>
      </w:r>
      <w:r w:rsidR="00A90B9E">
        <w:rPr>
          <w:rtl/>
        </w:rPr>
        <w:t>،</w:t>
      </w:r>
      <w:r w:rsidRPr="00AC503C">
        <w:rPr>
          <w:rtl/>
        </w:rPr>
        <w:t xml:space="preserve"> وما </w:t>
      </w:r>
      <w:r w:rsidR="00921D19">
        <w:rPr>
          <w:rtl/>
        </w:rPr>
        <w:t xml:space="preserve">يدلّ </w:t>
      </w:r>
      <w:r w:rsidRPr="00AC503C">
        <w:rPr>
          <w:rtl/>
        </w:rPr>
        <w:t xml:space="preserve">عليه بعمومه في الباب 22 من هذه </w:t>
      </w:r>
      <w:r w:rsidR="00F76FF2">
        <w:rPr>
          <w:rtl/>
        </w:rPr>
        <w:t>الأبواب</w:t>
      </w:r>
      <w:r w:rsidRPr="00AC503C">
        <w:rPr>
          <w:rtl/>
        </w:rPr>
        <w:t xml:space="preserve">. </w:t>
      </w:r>
    </w:p>
    <w:p w:rsidR="00502E84" w:rsidRPr="00AC503C" w:rsidRDefault="00502E84" w:rsidP="00E521F4">
      <w:pPr>
        <w:pStyle w:val="libFootnote0"/>
        <w:rPr>
          <w:rtl/>
        </w:rPr>
      </w:pPr>
      <w:r w:rsidRPr="00AC503C">
        <w:rPr>
          <w:rtl/>
        </w:rPr>
        <w:t>(2) يأتي في الحديث 2 من الباب الاتي.</w:t>
      </w:r>
    </w:p>
    <w:p w:rsidR="00502E84" w:rsidRDefault="00502E84" w:rsidP="005230B6">
      <w:pPr>
        <w:pStyle w:val="libFootnoteCenterBold"/>
        <w:rPr>
          <w:rtl/>
        </w:rPr>
      </w:pPr>
      <w:r>
        <w:rPr>
          <w:rtl/>
        </w:rPr>
        <w:t>الباب 31</w:t>
      </w:r>
    </w:p>
    <w:p w:rsidR="00502E84" w:rsidRDefault="00502E84" w:rsidP="005230B6">
      <w:pPr>
        <w:pStyle w:val="libFootnoteCenterBold"/>
        <w:rPr>
          <w:rtl/>
        </w:rPr>
      </w:pPr>
      <w:r>
        <w:rPr>
          <w:rtl/>
        </w:rPr>
        <w:t xml:space="preserve">فيه </w:t>
      </w:r>
      <w:r w:rsidR="005230B6">
        <w:rPr>
          <w:rtl/>
        </w:rPr>
        <w:t>حديثا</w:t>
      </w:r>
      <w:r>
        <w:rPr>
          <w:rtl/>
        </w:rPr>
        <w:t>ن</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164 </w:t>
      </w:r>
      <w:r w:rsidR="00BA6C6A">
        <w:rPr>
          <w:rtl/>
        </w:rPr>
        <w:t>/</w:t>
      </w:r>
      <w:r>
        <w:rPr>
          <w:rtl/>
        </w:rPr>
        <w:t xml:space="preserve"> 3. </w:t>
      </w:r>
    </w:p>
    <w:p w:rsidR="00502E84" w:rsidRPr="00AC503C" w:rsidRDefault="00502E84" w:rsidP="005230B6">
      <w:pPr>
        <w:pStyle w:val="libFootnote0"/>
        <w:rPr>
          <w:rtl/>
        </w:rPr>
      </w:pPr>
      <w:r w:rsidRPr="00AC503C">
        <w:rPr>
          <w:rtl/>
        </w:rPr>
        <w:t>(</w:t>
      </w:r>
      <w:r w:rsidR="005230B6">
        <w:rPr>
          <w:rFonts w:hint="cs"/>
          <w:rtl/>
        </w:rPr>
        <w:t>3</w:t>
      </w:r>
      <w:r w:rsidRPr="00AC503C">
        <w:rPr>
          <w:rtl/>
        </w:rPr>
        <w:t>) في المصدر</w:t>
      </w:r>
      <w:r w:rsidR="00A93B6D">
        <w:rPr>
          <w:rtl/>
        </w:rPr>
        <w:t>:</w:t>
      </w:r>
      <w:r w:rsidRPr="00AC503C">
        <w:rPr>
          <w:rtl/>
        </w:rPr>
        <w:t xml:space="preserve"> عن احمد بن </w:t>
      </w:r>
      <w:r w:rsidR="00021793">
        <w:rPr>
          <w:rtl/>
        </w:rPr>
        <w:t>محمّد</w:t>
      </w:r>
      <w:r w:rsidR="00E52184">
        <w:rPr>
          <w:rtl/>
        </w:rPr>
        <w:t xml:space="preserve"> </w:t>
      </w:r>
      <w:r w:rsidRPr="00AC503C">
        <w:rPr>
          <w:rtl/>
        </w:rPr>
        <w:t>بن عيسى</w:t>
      </w:r>
      <w:r>
        <w:rPr>
          <w:rtl/>
        </w:rPr>
        <w:t xml:space="preserve"> ....</w:t>
      </w:r>
      <w:r w:rsidRPr="00AC503C">
        <w:rPr>
          <w:rtl/>
        </w:rPr>
        <w:t xml:space="preserve">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165 </w:t>
      </w:r>
      <w:r w:rsidR="00BA6C6A">
        <w:rPr>
          <w:rtl/>
        </w:rPr>
        <w:t>/</w:t>
      </w:r>
      <w:r>
        <w:rPr>
          <w:rtl/>
        </w:rPr>
        <w:t xml:space="preserve"> 5. </w:t>
      </w:r>
    </w:p>
    <w:p w:rsidR="00502E84" w:rsidRPr="00AC503C" w:rsidRDefault="00502E84" w:rsidP="005230B6">
      <w:pPr>
        <w:pStyle w:val="libFootnote0"/>
        <w:rPr>
          <w:rtl/>
        </w:rPr>
      </w:pPr>
      <w:r w:rsidRPr="00AC503C">
        <w:rPr>
          <w:rtl/>
        </w:rPr>
        <w:t>(</w:t>
      </w:r>
      <w:r w:rsidR="005230B6">
        <w:rPr>
          <w:rFonts w:hint="cs"/>
          <w:rtl/>
        </w:rPr>
        <w:t>4</w:t>
      </w:r>
      <w:r w:rsidRPr="00AC503C">
        <w:rPr>
          <w:rtl/>
        </w:rPr>
        <w:t>) في المصدر</w:t>
      </w:r>
      <w:r w:rsidR="00A93B6D">
        <w:rPr>
          <w:rtl/>
        </w:rPr>
        <w:t>:</w:t>
      </w:r>
      <w:r w:rsidRPr="00AC503C">
        <w:rPr>
          <w:rtl/>
        </w:rPr>
        <w:t xml:space="preserve"> المسلم. </w:t>
      </w:r>
    </w:p>
    <w:p w:rsidR="00502E84" w:rsidRPr="00AC503C" w:rsidRDefault="00502E84" w:rsidP="005230B6">
      <w:pPr>
        <w:pStyle w:val="libFootnote0"/>
        <w:rPr>
          <w:rtl/>
        </w:rPr>
      </w:pPr>
      <w:r w:rsidRPr="00AC503C">
        <w:rPr>
          <w:rtl/>
        </w:rPr>
        <w:t>(</w:t>
      </w:r>
      <w:r w:rsidR="005230B6">
        <w:rPr>
          <w:rFonts w:hint="cs"/>
          <w:rtl/>
        </w:rPr>
        <w:t>5</w:t>
      </w:r>
      <w:r w:rsidRPr="00AC503C">
        <w:rPr>
          <w:rtl/>
        </w:rPr>
        <w:t xml:space="preserve">) في ثواب </w:t>
      </w:r>
      <w:r w:rsidR="005230B6">
        <w:rPr>
          <w:rtl/>
        </w:rPr>
        <w:t>الأعمال</w:t>
      </w:r>
      <w:r w:rsidR="00A93B6D">
        <w:rPr>
          <w:rtl/>
        </w:rPr>
        <w:t>:</w:t>
      </w:r>
      <w:r w:rsidRPr="00AC503C">
        <w:rPr>
          <w:rtl/>
        </w:rPr>
        <w:t xml:space="preserve"> </w:t>
      </w:r>
      <w:r w:rsidRPr="005230B6">
        <w:rPr>
          <w:rtl/>
        </w:rPr>
        <w:t>والرحمة ( هامش المخطوط )</w:t>
      </w:r>
      <w:r w:rsidR="00A90B9E" w:rsidRPr="005230B6">
        <w:rPr>
          <w:rtl/>
        </w:rPr>
        <w:t>،</w:t>
      </w:r>
      <w:r w:rsidRPr="00AC503C">
        <w:rPr>
          <w:rtl/>
        </w:rPr>
        <w:t xml:space="preserve"> وفي المطبوع</w:t>
      </w:r>
      <w:r w:rsidR="00A93B6D">
        <w:rPr>
          <w:rtl/>
        </w:rPr>
        <w:t>:</w:t>
      </w:r>
      <w:r w:rsidRPr="00AC503C">
        <w:rPr>
          <w:rtl/>
        </w:rPr>
        <w:t xml:space="preserve"> بالرحمة. </w:t>
      </w:r>
    </w:p>
    <w:p w:rsidR="00502E84" w:rsidRPr="00AC503C" w:rsidRDefault="00502E84" w:rsidP="005230B6">
      <w:pPr>
        <w:pStyle w:val="libFootnote0"/>
        <w:rPr>
          <w:rtl/>
        </w:rPr>
      </w:pPr>
      <w:r w:rsidRPr="00AC503C">
        <w:rPr>
          <w:rtl/>
        </w:rPr>
        <w:t>(</w:t>
      </w:r>
      <w:r w:rsidR="005230B6">
        <w:rPr>
          <w:rFonts w:hint="cs"/>
          <w:rtl/>
        </w:rPr>
        <w:t>6</w:t>
      </w:r>
      <w:r w:rsidRPr="00AC503C">
        <w:rPr>
          <w:rtl/>
        </w:rPr>
        <w:t xml:space="preserve">) ثواب </w:t>
      </w:r>
      <w:r w:rsidR="005230B6">
        <w:rPr>
          <w:rtl/>
        </w:rPr>
        <w:t>الأعمال</w:t>
      </w:r>
      <w:r w:rsidR="00A93B6D">
        <w:rPr>
          <w:rtl/>
        </w:rPr>
        <w:t>:</w:t>
      </w:r>
      <w:r w:rsidRPr="00AC503C">
        <w:rPr>
          <w:rtl/>
        </w:rPr>
        <w:t xml:space="preserve"> 178 </w:t>
      </w:r>
      <w:r w:rsidR="00BA6C6A">
        <w:rPr>
          <w:rtl/>
        </w:rPr>
        <w:t>/</w:t>
      </w:r>
      <w:r w:rsidRPr="00AC503C">
        <w:rPr>
          <w:rtl/>
        </w:rPr>
        <w:t xml:space="preserve"> 1. </w:t>
      </w:r>
    </w:p>
    <w:p w:rsidR="00A90B9E" w:rsidRDefault="00A90B9E" w:rsidP="00E521F4">
      <w:pPr>
        <w:pStyle w:val="libNormal"/>
        <w:rPr>
          <w:rtl/>
        </w:rPr>
      </w:pPr>
      <w:r>
        <w:rPr>
          <w:rtl/>
        </w:rPr>
        <w:br w:type="page"/>
      </w:r>
    </w:p>
    <w:p w:rsidR="00502E84" w:rsidRDefault="00502E84" w:rsidP="00B17C55">
      <w:pPr>
        <w:pStyle w:val="libNormal"/>
        <w:rPr>
          <w:rtl/>
        </w:rPr>
      </w:pPr>
      <w:r>
        <w:rPr>
          <w:rtl/>
        </w:rPr>
        <w:lastRenderedPageBreak/>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B17C55">
        <w:rPr>
          <w:rStyle w:val="libFootnotenumChar"/>
          <w:rFonts w:hint="cs"/>
          <w:rtl/>
        </w:rPr>
        <w:t>1</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B17C55">
        <w:rPr>
          <w:rStyle w:val="libFootnotenumChar"/>
          <w:rFonts w:hint="cs"/>
          <w:rtl/>
        </w:rPr>
        <w:t>2</w:t>
      </w:r>
      <w:r w:rsidRPr="00A90B9E">
        <w:rPr>
          <w:rStyle w:val="libFootnotenumChar"/>
          <w:rtl/>
        </w:rPr>
        <w:t>)</w:t>
      </w:r>
      <w:r>
        <w:rPr>
          <w:rtl/>
        </w:rPr>
        <w:t>.</w:t>
      </w:r>
    </w:p>
    <w:p w:rsidR="00502E84" w:rsidRDefault="00502E84" w:rsidP="00502E84">
      <w:pPr>
        <w:pStyle w:val="Heading2Center"/>
        <w:rPr>
          <w:rtl/>
        </w:rPr>
      </w:pPr>
      <w:bookmarkStart w:id="1487" w:name="_Toc302476690"/>
      <w:bookmarkStart w:id="1488" w:name="_Toc303591356"/>
      <w:bookmarkStart w:id="1489" w:name="_Toc303591868"/>
      <w:bookmarkStart w:id="1490" w:name="_Toc303593193"/>
      <w:bookmarkStart w:id="1491" w:name="_Toc303593382"/>
      <w:bookmarkStart w:id="1492" w:name="_Toc303629224"/>
      <w:bookmarkStart w:id="1493" w:name="_Toc305219475"/>
      <w:bookmarkStart w:id="1494" w:name="_Toc377675563"/>
      <w:bookmarkStart w:id="1495" w:name="_Toc252139766"/>
      <w:r>
        <w:rPr>
          <w:rtl/>
        </w:rPr>
        <w:t>32</w:t>
      </w:r>
      <w:r w:rsidR="00A90B9E">
        <w:rPr>
          <w:rtl/>
        </w:rPr>
        <w:t xml:space="preserve"> - </w:t>
      </w:r>
      <w:r>
        <w:rPr>
          <w:rtl/>
        </w:rPr>
        <w:t>باب استحباب البر بالمؤمن</w:t>
      </w:r>
      <w:r w:rsidR="00A90B9E">
        <w:rPr>
          <w:rtl/>
        </w:rPr>
        <w:t>،</w:t>
      </w:r>
      <w:r>
        <w:rPr>
          <w:rtl/>
        </w:rPr>
        <w:t xml:space="preserve"> والتعاون على البر</w:t>
      </w:r>
      <w:bookmarkEnd w:id="1487"/>
      <w:bookmarkEnd w:id="1488"/>
      <w:bookmarkEnd w:id="1489"/>
      <w:bookmarkEnd w:id="1490"/>
      <w:bookmarkEnd w:id="1491"/>
      <w:bookmarkEnd w:id="1492"/>
      <w:bookmarkEnd w:id="1493"/>
      <w:bookmarkEnd w:id="1494"/>
      <w:bookmarkEnd w:id="1495"/>
    </w:p>
    <w:p w:rsidR="00502E84" w:rsidRDefault="00502E84" w:rsidP="00B17C55">
      <w:pPr>
        <w:pStyle w:val="libNormal"/>
        <w:rPr>
          <w:rtl/>
        </w:rPr>
      </w:pPr>
      <w:r w:rsidRPr="00BA6C6A">
        <w:rPr>
          <w:rStyle w:val="libNormalChar"/>
          <w:rtl/>
        </w:rPr>
        <w:t>[ 21806 ]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عمر بن عبد العزيز</w:t>
      </w:r>
      <w:r w:rsidR="00A90B9E">
        <w:rPr>
          <w:rtl/>
        </w:rPr>
        <w:t>،</w:t>
      </w:r>
      <w:r>
        <w:rPr>
          <w:rtl/>
        </w:rPr>
        <w:t xml:space="preserve"> عن جميل</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إن</w:t>
      </w:r>
      <w:r w:rsidR="005230B6">
        <w:rPr>
          <w:rFonts w:hint="cs"/>
          <w:rtl/>
        </w:rPr>
        <w:t>ّ</w:t>
      </w:r>
      <w:r>
        <w:rPr>
          <w:rtl/>
        </w:rPr>
        <w:t xml:space="preserve"> </w:t>
      </w:r>
      <w:r w:rsidR="005230B6">
        <w:rPr>
          <w:rtl/>
        </w:rPr>
        <w:t>مم</w:t>
      </w:r>
      <w:r w:rsidR="0057253F">
        <w:rPr>
          <w:rtl/>
        </w:rPr>
        <w:t xml:space="preserve">ا </w:t>
      </w:r>
      <w:r>
        <w:rPr>
          <w:rtl/>
        </w:rPr>
        <w:t>خص الله به المؤمن</w:t>
      </w:r>
      <w:r w:rsidR="00A90B9E">
        <w:rPr>
          <w:rtl/>
        </w:rPr>
        <w:t>،</w:t>
      </w:r>
      <w:r>
        <w:rPr>
          <w:rtl/>
        </w:rPr>
        <w:t xml:space="preserve"> أن يعرفه بر </w:t>
      </w:r>
      <w:r w:rsidR="00A75950">
        <w:rPr>
          <w:rtl/>
        </w:rPr>
        <w:t xml:space="preserve">إخوانه </w:t>
      </w:r>
      <w:r>
        <w:rPr>
          <w:rtl/>
        </w:rPr>
        <w:t>وإن قل</w:t>
      </w:r>
      <w:r w:rsidR="00A90B9E">
        <w:rPr>
          <w:rtl/>
        </w:rPr>
        <w:t>،</w:t>
      </w:r>
      <w:r>
        <w:rPr>
          <w:rtl/>
        </w:rPr>
        <w:t xml:space="preserve"> وليس البر بالكثرة</w:t>
      </w:r>
      <w:r w:rsidR="00A90B9E">
        <w:rPr>
          <w:rtl/>
        </w:rPr>
        <w:t>،</w:t>
      </w:r>
      <w:r>
        <w:rPr>
          <w:rtl/>
        </w:rPr>
        <w:t xml:space="preserve"> وذلك أن الله عزّ وجلّ يقول في كتابه</w:t>
      </w:r>
      <w:r w:rsidR="00A93B6D">
        <w:rPr>
          <w:rtl/>
        </w:rPr>
        <w:t>:</w:t>
      </w:r>
      <w:r>
        <w:rPr>
          <w:rtl/>
        </w:rPr>
        <w:t xml:space="preserve"> </w:t>
      </w:r>
      <w:r w:rsidRPr="005230B6">
        <w:rPr>
          <w:rStyle w:val="libAlaemChar"/>
          <w:rtl/>
        </w:rPr>
        <w:t>(</w:t>
      </w:r>
      <w:r w:rsidRPr="00E521F4">
        <w:rPr>
          <w:rStyle w:val="libNormalChar"/>
          <w:rtl/>
        </w:rPr>
        <w:t xml:space="preserve"> </w:t>
      </w:r>
      <w:r w:rsidRPr="008C3AB8">
        <w:rPr>
          <w:rStyle w:val="libAieChar"/>
          <w:rtl/>
        </w:rPr>
        <w:t>ويؤثرون على أنفسهم ولو كان بهم خصاصة</w:t>
      </w:r>
      <w:r w:rsidRPr="00E521F4">
        <w:rPr>
          <w:rStyle w:val="libNormalChar"/>
          <w:rtl/>
        </w:rPr>
        <w:t xml:space="preserve"> </w:t>
      </w:r>
      <w:r w:rsidRPr="005230B6">
        <w:rPr>
          <w:rStyle w:val="libAlaemChar"/>
          <w:rtl/>
        </w:rPr>
        <w:t>)</w:t>
      </w:r>
      <w:r>
        <w:rPr>
          <w:rtl/>
        </w:rPr>
        <w:t xml:space="preserve"> </w:t>
      </w:r>
      <w:r w:rsidRPr="00A90B9E">
        <w:rPr>
          <w:rStyle w:val="libFootnotenumChar"/>
          <w:rtl/>
        </w:rPr>
        <w:t>(</w:t>
      </w:r>
      <w:r w:rsidR="00B17C55">
        <w:rPr>
          <w:rStyle w:val="libFootnotenumChar"/>
          <w:rFonts w:hint="cs"/>
          <w:rtl/>
        </w:rPr>
        <w:t>3</w:t>
      </w:r>
      <w:r w:rsidRPr="00A90B9E">
        <w:rPr>
          <w:rStyle w:val="libFootnotenumChar"/>
          <w:rtl/>
        </w:rPr>
        <w:t>)</w:t>
      </w:r>
      <w:r>
        <w:rPr>
          <w:rtl/>
        </w:rPr>
        <w:t xml:space="preserve"> </w:t>
      </w:r>
      <w:r w:rsidR="004511F4">
        <w:rPr>
          <w:rtl/>
        </w:rPr>
        <w:t xml:space="preserve">ثمّ </w:t>
      </w:r>
      <w:r>
        <w:rPr>
          <w:rtl/>
        </w:rPr>
        <w:t>قال</w:t>
      </w:r>
      <w:r w:rsidR="00A93B6D">
        <w:rPr>
          <w:rtl/>
        </w:rPr>
        <w:t>:</w:t>
      </w:r>
      <w:r>
        <w:rPr>
          <w:rtl/>
        </w:rPr>
        <w:t xml:space="preserve"> </w:t>
      </w:r>
      <w:r w:rsidR="005230B6" w:rsidRPr="005230B6">
        <w:rPr>
          <w:rStyle w:val="libAlaemChar"/>
          <w:rtl/>
        </w:rPr>
        <w:t>(</w:t>
      </w:r>
      <w:r w:rsidRPr="00E521F4">
        <w:rPr>
          <w:rStyle w:val="libNormalChar"/>
          <w:rtl/>
        </w:rPr>
        <w:t xml:space="preserve"> </w:t>
      </w:r>
      <w:r w:rsidRPr="008C3AB8">
        <w:rPr>
          <w:rStyle w:val="libAieChar"/>
          <w:rtl/>
        </w:rPr>
        <w:t>و</w:t>
      </w:r>
      <w:r w:rsidR="00200D0F">
        <w:rPr>
          <w:rStyle w:val="libAieChar"/>
          <w:rFonts w:hint="cs"/>
          <w:rtl/>
        </w:rPr>
        <w:t>َ</w:t>
      </w:r>
      <w:r w:rsidRPr="008C3AB8">
        <w:rPr>
          <w:rStyle w:val="libAieChar"/>
          <w:rtl/>
        </w:rPr>
        <w:t>م</w:t>
      </w:r>
      <w:r w:rsidR="00200D0F">
        <w:rPr>
          <w:rStyle w:val="libAieChar"/>
          <w:rFonts w:hint="cs"/>
          <w:rtl/>
        </w:rPr>
        <w:t>َ</w:t>
      </w:r>
      <w:r w:rsidRPr="008C3AB8">
        <w:rPr>
          <w:rStyle w:val="libAieChar"/>
          <w:rtl/>
        </w:rPr>
        <w:t>ن ي</w:t>
      </w:r>
      <w:r w:rsidR="00200D0F">
        <w:rPr>
          <w:rStyle w:val="libAieChar"/>
          <w:rFonts w:hint="cs"/>
          <w:rtl/>
        </w:rPr>
        <w:t>ُ</w:t>
      </w:r>
      <w:r w:rsidRPr="008C3AB8">
        <w:rPr>
          <w:rStyle w:val="libAieChar"/>
          <w:rtl/>
        </w:rPr>
        <w:t>وق</w:t>
      </w:r>
      <w:r w:rsidR="00200D0F">
        <w:rPr>
          <w:rStyle w:val="libAieChar"/>
          <w:rFonts w:hint="cs"/>
          <w:rtl/>
        </w:rPr>
        <w:t>َ</w:t>
      </w:r>
      <w:r w:rsidRPr="008C3AB8">
        <w:rPr>
          <w:rStyle w:val="libAieChar"/>
          <w:rtl/>
        </w:rPr>
        <w:t xml:space="preserve"> ش</w:t>
      </w:r>
      <w:r w:rsidR="00200D0F">
        <w:rPr>
          <w:rStyle w:val="libAieChar"/>
          <w:rFonts w:hint="cs"/>
          <w:rtl/>
        </w:rPr>
        <w:t>ُ</w:t>
      </w:r>
      <w:r w:rsidRPr="008C3AB8">
        <w:rPr>
          <w:rStyle w:val="libAieChar"/>
          <w:rtl/>
        </w:rPr>
        <w:t>ح</w:t>
      </w:r>
      <w:r w:rsidR="00200D0F">
        <w:rPr>
          <w:rStyle w:val="libAieChar"/>
          <w:rFonts w:hint="cs"/>
          <w:rtl/>
        </w:rPr>
        <w:t>َّ</w:t>
      </w:r>
      <w:r w:rsidRPr="008C3AB8">
        <w:rPr>
          <w:rStyle w:val="libAieChar"/>
          <w:rtl/>
        </w:rPr>
        <w:t xml:space="preserve"> ن</w:t>
      </w:r>
      <w:r w:rsidR="00200D0F">
        <w:rPr>
          <w:rStyle w:val="libAieChar"/>
          <w:rFonts w:hint="cs"/>
          <w:rtl/>
        </w:rPr>
        <w:t>َ</w:t>
      </w:r>
      <w:r w:rsidRPr="008C3AB8">
        <w:rPr>
          <w:rStyle w:val="libAieChar"/>
          <w:rtl/>
        </w:rPr>
        <w:t>ف</w:t>
      </w:r>
      <w:r w:rsidR="00200D0F">
        <w:rPr>
          <w:rStyle w:val="libAieChar"/>
          <w:rFonts w:hint="cs"/>
          <w:rtl/>
        </w:rPr>
        <w:t>ْ</w:t>
      </w:r>
      <w:r w:rsidRPr="008C3AB8">
        <w:rPr>
          <w:rStyle w:val="libAieChar"/>
          <w:rtl/>
        </w:rPr>
        <w:t>س</w:t>
      </w:r>
      <w:r w:rsidR="00200D0F">
        <w:rPr>
          <w:rStyle w:val="libAieChar"/>
          <w:rFonts w:hint="cs"/>
          <w:rtl/>
        </w:rPr>
        <w:t>ِ</w:t>
      </w:r>
      <w:r w:rsidRPr="008C3AB8">
        <w:rPr>
          <w:rStyle w:val="libAieChar"/>
          <w:rtl/>
        </w:rPr>
        <w:t>ه</w:t>
      </w:r>
      <w:r w:rsidR="00200D0F">
        <w:rPr>
          <w:rStyle w:val="libAieChar"/>
          <w:rFonts w:hint="cs"/>
          <w:rtl/>
        </w:rPr>
        <w:t>ِ</w:t>
      </w:r>
      <w:r w:rsidRPr="008C3AB8">
        <w:rPr>
          <w:rStyle w:val="libAieChar"/>
          <w:rtl/>
        </w:rPr>
        <w:t xml:space="preserve"> ف</w:t>
      </w:r>
      <w:r w:rsidR="00200D0F">
        <w:rPr>
          <w:rStyle w:val="libAieChar"/>
          <w:rFonts w:hint="cs"/>
          <w:rtl/>
        </w:rPr>
        <w:t>َ</w:t>
      </w:r>
      <w:r w:rsidRPr="008C3AB8">
        <w:rPr>
          <w:rStyle w:val="libAieChar"/>
          <w:rtl/>
        </w:rPr>
        <w:t>أ</w:t>
      </w:r>
      <w:r w:rsidR="00200D0F">
        <w:rPr>
          <w:rStyle w:val="libAieChar"/>
          <w:rFonts w:hint="cs"/>
          <w:rtl/>
        </w:rPr>
        <w:t>ُ</w:t>
      </w:r>
      <w:r w:rsidRPr="008C3AB8">
        <w:rPr>
          <w:rStyle w:val="libAieChar"/>
          <w:rtl/>
        </w:rPr>
        <w:t>و</w:t>
      </w:r>
      <w:r w:rsidR="00200D0F">
        <w:rPr>
          <w:rStyle w:val="libAieChar"/>
          <w:rFonts w:hint="cs"/>
          <w:rtl/>
        </w:rPr>
        <w:t>ْ</w:t>
      </w:r>
      <w:r w:rsidRPr="008C3AB8">
        <w:rPr>
          <w:rStyle w:val="libAieChar"/>
          <w:rtl/>
        </w:rPr>
        <w:t>ل</w:t>
      </w:r>
      <w:r w:rsidR="00200D0F">
        <w:rPr>
          <w:rStyle w:val="libAieChar"/>
          <w:rFonts w:hint="cs"/>
          <w:rtl/>
        </w:rPr>
        <w:t>َ</w:t>
      </w:r>
      <w:r w:rsidRPr="008C3AB8">
        <w:rPr>
          <w:rStyle w:val="libAieChar"/>
          <w:rtl/>
        </w:rPr>
        <w:t>ئ</w:t>
      </w:r>
      <w:r w:rsidR="00200D0F">
        <w:rPr>
          <w:rStyle w:val="libAieChar"/>
          <w:rFonts w:hint="cs"/>
          <w:rtl/>
        </w:rPr>
        <w:t>ِ</w:t>
      </w:r>
      <w:r w:rsidRPr="008C3AB8">
        <w:rPr>
          <w:rStyle w:val="libAieChar"/>
          <w:rtl/>
        </w:rPr>
        <w:t>ك</w:t>
      </w:r>
      <w:r w:rsidR="00200D0F">
        <w:rPr>
          <w:rStyle w:val="libAieChar"/>
          <w:rFonts w:hint="cs"/>
          <w:rtl/>
        </w:rPr>
        <w:t>َ</w:t>
      </w:r>
      <w:r w:rsidRPr="008C3AB8">
        <w:rPr>
          <w:rStyle w:val="libAieChar"/>
          <w:rtl/>
        </w:rPr>
        <w:t xml:space="preserve"> ه</w:t>
      </w:r>
      <w:r w:rsidR="00200D0F">
        <w:rPr>
          <w:rStyle w:val="libAieChar"/>
          <w:rFonts w:hint="cs"/>
          <w:rtl/>
        </w:rPr>
        <w:t>ُ</w:t>
      </w:r>
      <w:r w:rsidRPr="008C3AB8">
        <w:rPr>
          <w:rStyle w:val="libAieChar"/>
          <w:rtl/>
        </w:rPr>
        <w:t>م</w:t>
      </w:r>
      <w:r w:rsidR="00200D0F">
        <w:rPr>
          <w:rStyle w:val="libAieChar"/>
          <w:rFonts w:hint="cs"/>
          <w:rtl/>
        </w:rPr>
        <w:t>ُ</w:t>
      </w:r>
      <w:r w:rsidRPr="008C3AB8">
        <w:rPr>
          <w:rStyle w:val="libAieChar"/>
          <w:rtl/>
        </w:rPr>
        <w:t xml:space="preserve"> ال</w:t>
      </w:r>
      <w:r w:rsidR="00200D0F">
        <w:rPr>
          <w:rStyle w:val="libAieChar"/>
          <w:rFonts w:hint="cs"/>
          <w:rtl/>
        </w:rPr>
        <w:t>ْ</w:t>
      </w:r>
      <w:r w:rsidRPr="008C3AB8">
        <w:rPr>
          <w:rStyle w:val="libAieChar"/>
          <w:rtl/>
        </w:rPr>
        <w:t>م</w:t>
      </w:r>
      <w:r w:rsidR="00200D0F">
        <w:rPr>
          <w:rStyle w:val="libAieChar"/>
          <w:rFonts w:hint="cs"/>
          <w:rtl/>
        </w:rPr>
        <w:t>ُ</w:t>
      </w:r>
      <w:r w:rsidRPr="008C3AB8">
        <w:rPr>
          <w:rStyle w:val="libAieChar"/>
          <w:rtl/>
        </w:rPr>
        <w:t>ف</w:t>
      </w:r>
      <w:r w:rsidR="00200D0F">
        <w:rPr>
          <w:rStyle w:val="libAieChar"/>
          <w:rFonts w:hint="cs"/>
          <w:rtl/>
        </w:rPr>
        <w:t>ْ</w:t>
      </w:r>
      <w:r w:rsidRPr="008C3AB8">
        <w:rPr>
          <w:rStyle w:val="libAieChar"/>
          <w:rtl/>
        </w:rPr>
        <w:t>ل</w:t>
      </w:r>
      <w:r w:rsidR="00200D0F">
        <w:rPr>
          <w:rStyle w:val="libAieChar"/>
          <w:rFonts w:hint="cs"/>
          <w:rtl/>
        </w:rPr>
        <w:t>ِ</w:t>
      </w:r>
      <w:r w:rsidRPr="008C3AB8">
        <w:rPr>
          <w:rStyle w:val="libAieChar"/>
          <w:rtl/>
        </w:rPr>
        <w:t>حون</w:t>
      </w:r>
      <w:r w:rsidR="00200D0F">
        <w:rPr>
          <w:rStyle w:val="libAieChar"/>
          <w:rFonts w:hint="cs"/>
          <w:rtl/>
        </w:rPr>
        <w:t>َ</w:t>
      </w:r>
      <w:r w:rsidRPr="00E521F4">
        <w:rPr>
          <w:rStyle w:val="libNormalChar"/>
          <w:rtl/>
        </w:rPr>
        <w:t xml:space="preserve"> </w:t>
      </w:r>
      <w:r w:rsidR="005230B6" w:rsidRPr="005230B6">
        <w:rPr>
          <w:rStyle w:val="libAlaemChar"/>
          <w:rtl/>
        </w:rPr>
        <w:t>)</w:t>
      </w:r>
      <w:r>
        <w:rPr>
          <w:rtl/>
        </w:rPr>
        <w:t xml:space="preserve"> </w:t>
      </w:r>
      <w:r w:rsidRPr="00A90B9E">
        <w:rPr>
          <w:rStyle w:val="libFootnotenumChar"/>
          <w:rtl/>
        </w:rPr>
        <w:t>(</w:t>
      </w:r>
      <w:r w:rsidR="00B17C55">
        <w:rPr>
          <w:rStyle w:val="libFootnotenumChar"/>
          <w:rFonts w:hint="cs"/>
          <w:rtl/>
        </w:rPr>
        <w:t>4</w:t>
      </w:r>
      <w:r w:rsidRPr="00A90B9E">
        <w:rPr>
          <w:rStyle w:val="libFootnotenumChar"/>
          <w:rtl/>
        </w:rPr>
        <w:t>)</w:t>
      </w:r>
      <w:r>
        <w:rPr>
          <w:rtl/>
        </w:rPr>
        <w:t xml:space="preserve"> ومن عرفه الله عزّ وجلّ بذلك أحب</w:t>
      </w:r>
      <w:r w:rsidR="00366BA7">
        <w:rPr>
          <w:rFonts w:hint="cs"/>
          <w:rtl/>
        </w:rPr>
        <w:t>ّ</w:t>
      </w:r>
      <w:r>
        <w:rPr>
          <w:rtl/>
        </w:rPr>
        <w:t>ه</w:t>
      </w:r>
      <w:r w:rsidR="00A90B9E">
        <w:rPr>
          <w:rtl/>
        </w:rPr>
        <w:t>،</w:t>
      </w:r>
      <w:r>
        <w:rPr>
          <w:rtl/>
        </w:rPr>
        <w:t xml:space="preserve"> ومن أحب</w:t>
      </w:r>
      <w:r w:rsidR="00366BA7">
        <w:rPr>
          <w:rFonts w:hint="cs"/>
          <w:rtl/>
        </w:rPr>
        <w:t>ّ</w:t>
      </w:r>
      <w:r>
        <w:rPr>
          <w:rtl/>
        </w:rPr>
        <w:t>ه الله تبارك وتعالى وف</w:t>
      </w:r>
      <w:r w:rsidR="00720A3B">
        <w:rPr>
          <w:rFonts w:hint="cs"/>
          <w:rtl/>
        </w:rPr>
        <w:t>ّ</w:t>
      </w:r>
      <w:r>
        <w:rPr>
          <w:rtl/>
        </w:rPr>
        <w:t>اه أجره يوم القيامة بغير حساب</w:t>
      </w:r>
      <w:r w:rsidR="00A90B9E">
        <w:rPr>
          <w:rtl/>
        </w:rPr>
        <w:t>،</w:t>
      </w:r>
      <w:r>
        <w:rPr>
          <w:rtl/>
        </w:rPr>
        <w:t xml:space="preserve"> </w:t>
      </w:r>
      <w:r w:rsidR="004511F4">
        <w:rPr>
          <w:rtl/>
        </w:rPr>
        <w:t xml:space="preserve">ثمّ </w:t>
      </w:r>
      <w:r>
        <w:rPr>
          <w:rtl/>
        </w:rPr>
        <w:t>قال</w:t>
      </w:r>
      <w:r w:rsidR="00A93B6D">
        <w:rPr>
          <w:rtl/>
        </w:rPr>
        <w:t>:</w:t>
      </w:r>
      <w:r>
        <w:rPr>
          <w:rtl/>
        </w:rPr>
        <w:t xml:space="preserve"> يا جميل</w:t>
      </w:r>
      <w:r w:rsidR="00A90B9E">
        <w:rPr>
          <w:rtl/>
        </w:rPr>
        <w:t>،</w:t>
      </w:r>
      <w:r>
        <w:rPr>
          <w:rtl/>
        </w:rPr>
        <w:t xml:space="preserve"> إرو هذا الح</w:t>
      </w:r>
      <w:r w:rsidR="00720A3B">
        <w:rPr>
          <w:rtl/>
        </w:rPr>
        <w:t>ديث ل</w:t>
      </w:r>
      <w:r w:rsidR="00720A3B">
        <w:rPr>
          <w:rFonts w:hint="cs"/>
          <w:rtl/>
        </w:rPr>
        <w:t>إِ</w:t>
      </w:r>
      <w:r>
        <w:rPr>
          <w:rtl/>
        </w:rPr>
        <w:t>خوانك ف</w:t>
      </w:r>
      <w:r w:rsidR="00687D79">
        <w:rPr>
          <w:rtl/>
        </w:rPr>
        <w:t xml:space="preserve">إنّه </w:t>
      </w:r>
      <w:r>
        <w:rPr>
          <w:rtl/>
        </w:rPr>
        <w:t xml:space="preserve">ترغيب في البر. </w:t>
      </w:r>
    </w:p>
    <w:p w:rsidR="00502E84" w:rsidRDefault="00502E84" w:rsidP="00A90B9E">
      <w:pPr>
        <w:pStyle w:val="libNormal"/>
        <w:rPr>
          <w:rtl/>
        </w:rPr>
      </w:pPr>
      <w:r w:rsidRPr="00BA6C6A">
        <w:rPr>
          <w:rStyle w:val="libNormalChar"/>
          <w:rtl/>
        </w:rPr>
        <w:t>[ 21807 ]</w:t>
      </w:r>
      <w:r>
        <w:rPr>
          <w:rtl/>
        </w:rPr>
        <w:t xml:space="preserve"> 2</w:t>
      </w:r>
      <w:r w:rsidR="00A90B9E">
        <w:rPr>
          <w:rtl/>
        </w:rPr>
        <w:t xml:space="preserve"> - </w:t>
      </w:r>
      <w:r>
        <w:rPr>
          <w:rtl/>
        </w:rPr>
        <w:t xml:space="preserve">وعن الحسين بن </w:t>
      </w:r>
      <w:r w:rsidR="00021793">
        <w:rPr>
          <w:rtl/>
        </w:rPr>
        <w:t>محمّد</w:t>
      </w:r>
      <w:r w:rsidR="00E52184">
        <w:rPr>
          <w:rtl/>
        </w:rPr>
        <w:t xml:space="preserve"> </w:t>
      </w:r>
      <w:r>
        <w:rPr>
          <w:rtl/>
        </w:rPr>
        <w:t>و</w:t>
      </w:r>
      <w:r w:rsidR="00021793">
        <w:rPr>
          <w:rtl/>
        </w:rPr>
        <w:t>محمّد</w:t>
      </w:r>
      <w:r w:rsidR="00E52184">
        <w:rPr>
          <w:rtl/>
        </w:rPr>
        <w:t xml:space="preserve"> </w:t>
      </w:r>
      <w:r>
        <w:rPr>
          <w:rtl/>
        </w:rPr>
        <w:t xml:space="preserve">بن يحيى </w:t>
      </w:r>
      <w:r w:rsidR="001E2943">
        <w:rPr>
          <w:rtl/>
        </w:rPr>
        <w:t>جميعاً</w:t>
      </w:r>
      <w:r w:rsidR="00A90B9E">
        <w:rPr>
          <w:rtl/>
        </w:rPr>
        <w:t>،</w:t>
      </w:r>
      <w:r>
        <w:rPr>
          <w:rtl/>
        </w:rPr>
        <w:t xml:space="preserve"> عن علي بن </w:t>
      </w:r>
      <w:r w:rsidR="00021793">
        <w:rPr>
          <w:rtl/>
        </w:rPr>
        <w:t>محمّد</w:t>
      </w:r>
      <w:r w:rsidR="00E52184">
        <w:rPr>
          <w:rtl/>
        </w:rPr>
        <w:t xml:space="preserve"> </w:t>
      </w:r>
      <w:r>
        <w:rPr>
          <w:rtl/>
        </w:rPr>
        <w:t>بن سعد</w:t>
      </w:r>
      <w:r w:rsidR="00A90B9E">
        <w:rPr>
          <w:rtl/>
        </w:rPr>
        <w:t>،</w:t>
      </w:r>
      <w:r>
        <w:rPr>
          <w:rtl/>
        </w:rPr>
        <w:t xml:space="preserve"> عن </w:t>
      </w:r>
      <w:r w:rsidR="00021793">
        <w:rPr>
          <w:rtl/>
        </w:rPr>
        <w:t>محمّد</w:t>
      </w:r>
      <w:r w:rsidR="00E52184">
        <w:rPr>
          <w:rtl/>
        </w:rPr>
        <w:t xml:space="preserve"> </w:t>
      </w:r>
      <w:r>
        <w:rPr>
          <w:rtl/>
        </w:rPr>
        <w:t>بن أسلم</w:t>
      </w:r>
      <w:r w:rsidR="00A90B9E">
        <w:rPr>
          <w:rtl/>
        </w:rPr>
        <w:t>،</w:t>
      </w:r>
      <w:r>
        <w:rPr>
          <w:rtl/>
        </w:rPr>
        <w:t xml:space="preserve"> عن </w:t>
      </w:r>
      <w:r w:rsidR="00021793">
        <w:rPr>
          <w:rtl/>
        </w:rPr>
        <w:t>محمّد</w:t>
      </w:r>
      <w:r w:rsidR="00E52184">
        <w:rPr>
          <w:rtl/>
        </w:rPr>
        <w:t xml:space="preserve"> </w:t>
      </w:r>
      <w:r>
        <w:rPr>
          <w:rtl/>
        </w:rPr>
        <w:t>بن علي بن عدي قال</w:t>
      </w:r>
      <w:r w:rsidR="00A93B6D">
        <w:rPr>
          <w:rtl/>
        </w:rPr>
        <w:t>:</w:t>
      </w:r>
      <w:r>
        <w:rPr>
          <w:rtl/>
        </w:rPr>
        <w:t xml:space="preserve"> أملى علي </w:t>
      </w:r>
      <w:r w:rsidR="00021793">
        <w:rPr>
          <w:rtl/>
        </w:rPr>
        <w:t>محمّد</w:t>
      </w:r>
      <w:r w:rsidR="00E52184">
        <w:rPr>
          <w:rtl/>
        </w:rPr>
        <w:t xml:space="preserve"> </w:t>
      </w:r>
      <w:r>
        <w:rPr>
          <w:rtl/>
        </w:rPr>
        <w:t>بن سليمان عن إسحاق بن عمار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احسن يا إسحاق إلى أوليائي ما استطعت</w:t>
      </w:r>
      <w:r w:rsidR="00A90B9E">
        <w:rPr>
          <w:rtl/>
        </w:rPr>
        <w:t>،</w:t>
      </w:r>
      <w:r>
        <w:rPr>
          <w:rtl/>
        </w:rPr>
        <w:t xml:space="preserve"> فما أحسن مؤمن إلى مؤمن ولا أعانه</w:t>
      </w:r>
      <w:r w:rsidR="00A90B9E">
        <w:rPr>
          <w:rtl/>
        </w:rPr>
        <w:t>،</w:t>
      </w:r>
      <w:r>
        <w:rPr>
          <w:rtl/>
        </w:rPr>
        <w:t xml:space="preserve"> </w:t>
      </w:r>
      <w:r w:rsidR="00B57202">
        <w:rPr>
          <w:rtl/>
        </w:rPr>
        <w:t xml:space="preserve">إلّا </w:t>
      </w:r>
      <w:r>
        <w:rPr>
          <w:rtl/>
        </w:rPr>
        <w:t xml:space="preserve">خمش وجه إبليس وقرح قلبه. </w:t>
      </w:r>
    </w:p>
    <w:p w:rsidR="00502E84" w:rsidRDefault="00E521F4" w:rsidP="00E521F4">
      <w:pPr>
        <w:pStyle w:val="libLine"/>
        <w:rPr>
          <w:rtl/>
        </w:rPr>
      </w:pPr>
      <w:r>
        <w:rPr>
          <w:rtl/>
        </w:rPr>
        <w:t>____________________</w:t>
      </w:r>
    </w:p>
    <w:p w:rsidR="00502E84" w:rsidRPr="00AC503C" w:rsidRDefault="00502E84" w:rsidP="00B17C55">
      <w:pPr>
        <w:pStyle w:val="libFootnote0"/>
        <w:rPr>
          <w:rtl/>
        </w:rPr>
      </w:pPr>
      <w:r w:rsidRPr="00AC503C">
        <w:rPr>
          <w:rtl/>
        </w:rPr>
        <w:t>(</w:t>
      </w:r>
      <w:r w:rsidR="00B17C55">
        <w:rPr>
          <w:rFonts w:hint="cs"/>
          <w:rtl/>
        </w:rPr>
        <w:t>1</w:t>
      </w:r>
      <w:r w:rsidRPr="00AC503C">
        <w:rPr>
          <w:rtl/>
        </w:rPr>
        <w:t>) تقدم في الحديث 27 من الباب 4 من ابواب جهاد النفس</w:t>
      </w:r>
      <w:r w:rsidR="00A90B9E">
        <w:rPr>
          <w:rtl/>
        </w:rPr>
        <w:t>،</w:t>
      </w:r>
      <w:r w:rsidRPr="00AC503C">
        <w:rPr>
          <w:rtl/>
        </w:rPr>
        <w:t xml:space="preserve"> وفي الحديث 4 من الباب 67</w:t>
      </w:r>
      <w:r w:rsidR="00A90B9E">
        <w:rPr>
          <w:rtl/>
        </w:rPr>
        <w:t>،</w:t>
      </w:r>
      <w:r w:rsidRPr="00AC503C">
        <w:rPr>
          <w:rtl/>
        </w:rPr>
        <w:t xml:space="preserve"> وفي الاحاديث 8 و 19 و 22 من الباب 122</w:t>
      </w:r>
      <w:r w:rsidR="00A90B9E">
        <w:rPr>
          <w:rtl/>
        </w:rPr>
        <w:t>،</w:t>
      </w:r>
      <w:r w:rsidRPr="00AC503C">
        <w:rPr>
          <w:rtl/>
        </w:rPr>
        <w:t xml:space="preserve"> وفي الحديث 1 من الباب 145</w:t>
      </w:r>
      <w:r w:rsidR="00A90B9E">
        <w:rPr>
          <w:rtl/>
        </w:rPr>
        <w:t>،</w:t>
      </w:r>
      <w:r w:rsidRPr="00AC503C">
        <w:rPr>
          <w:rtl/>
        </w:rPr>
        <w:t xml:space="preserve"> وفي الحديث 5 من الباب 146 من ابواب احكام العشرة. </w:t>
      </w:r>
    </w:p>
    <w:p w:rsidR="00502E84" w:rsidRPr="00AC503C" w:rsidRDefault="00502E84" w:rsidP="00B17C55">
      <w:pPr>
        <w:pStyle w:val="libFootnote0"/>
        <w:rPr>
          <w:rtl/>
        </w:rPr>
      </w:pPr>
      <w:r w:rsidRPr="00AC503C">
        <w:rPr>
          <w:rtl/>
        </w:rPr>
        <w:t>(</w:t>
      </w:r>
      <w:r w:rsidR="00B17C55">
        <w:rPr>
          <w:rFonts w:hint="cs"/>
          <w:rtl/>
        </w:rPr>
        <w:t>2</w:t>
      </w:r>
      <w:r w:rsidRPr="00AC503C">
        <w:rPr>
          <w:rtl/>
        </w:rPr>
        <w:t>) يأتي في الحديث 2 من الباب 88 من ابواب ما يكتسب به</w:t>
      </w:r>
      <w:r w:rsidR="00A90B9E">
        <w:rPr>
          <w:rtl/>
        </w:rPr>
        <w:t>،</w:t>
      </w:r>
      <w:r w:rsidRPr="00AC503C">
        <w:rPr>
          <w:rtl/>
        </w:rPr>
        <w:t xml:space="preserve"> وفي الحديث 5 من الباب 39 من هذه </w:t>
      </w:r>
      <w:r w:rsidR="00F76FF2">
        <w:rPr>
          <w:rtl/>
        </w:rPr>
        <w:t>الأبواب</w:t>
      </w:r>
      <w:r w:rsidRPr="00AC503C">
        <w:rPr>
          <w:rtl/>
        </w:rPr>
        <w:t>.</w:t>
      </w:r>
    </w:p>
    <w:p w:rsidR="00502E84" w:rsidRDefault="00502E84" w:rsidP="00B17C55">
      <w:pPr>
        <w:pStyle w:val="libFootnoteCenterBold"/>
        <w:rPr>
          <w:rtl/>
        </w:rPr>
      </w:pPr>
      <w:r>
        <w:rPr>
          <w:rtl/>
        </w:rPr>
        <w:t>الباب 32</w:t>
      </w:r>
    </w:p>
    <w:p w:rsidR="00502E84" w:rsidRDefault="00502E84" w:rsidP="00B17C55">
      <w:pPr>
        <w:pStyle w:val="libFootnoteCenterBold"/>
        <w:rPr>
          <w:rtl/>
        </w:rPr>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165 </w:t>
      </w:r>
      <w:r w:rsidR="00BA6C6A">
        <w:rPr>
          <w:rtl/>
        </w:rPr>
        <w:t>/</w:t>
      </w:r>
      <w:r>
        <w:rPr>
          <w:rtl/>
        </w:rPr>
        <w:t xml:space="preserve"> 6</w:t>
      </w:r>
      <w:r w:rsidR="00A90B9E">
        <w:rPr>
          <w:rtl/>
        </w:rPr>
        <w:t>،</w:t>
      </w:r>
      <w:r>
        <w:rPr>
          <w:rtl/>
        </w:rPr>
        <w:t xml:space="preserve"> واورد صدره وذيله في الحديث 40 من الباب 8 من ابواب صفات القاضي. </w:t>
      </w:r>
    </w:p>
    <w:p w:rsidR="00502E84" w:rsidRPr="00AC503C" w:rsidRDefault="00502E84" w:rsidP="00B17C55">
      <w:pPr>
        <w:pStyle w:val="libFootnote0"/>
        <w:rPr>
          <w:rtl/>
        </w:rPr>
      </w:pPr>
      <w:r w:rsidRPr="00AC503C">
        <w:rPr>
          <w:rtl/>
        </w:rPr>
        <w:t>(</w:t>
      </w:r>
      <w:r w:rsidR="00B17C55">
        <w:rPr>
          <w:rFonts w:hint="cs"/>
          <w:rtl/>
        </w:rPr>
        <w:t>3</w:t>
      </w:r>
      <w:r w:rsidRPr="00AC503C">
        <w:rPr>
          <w:rtl/>
        </w:rPr>
        <w:t>) و (</w:t>
      </w:r>
      <w:r w:rsidR="00B17C55">
        <w:rPr>
          <w:rFonts w:hint="cs"/>
          <w:rtl/>
        </w:rPr>
        <w:t>4</w:t>
      </w:r>
      <w:r w:rsidRPr="00AC503C">
        <w:rPr>
          <w:rtl/>
        </w:rPr>
        <w:t>) الحشر 59</w:t>
      </w:r>
      <w:r w:rsidR="00A93B6D">
        <w:rPr>
          <w:rtl/>
        </w:rPr>
        <w:t>:</w:t>
      </w:r>
      <w:r w:rsidRPr="00AC503C">
        <w:rPr>
          <w:rtl/>
        </w:rPr>
        <w:t xml:space="preserve"> 9.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165 </w:t>
      </w:r>
      <w:r w:rsidR="00BA6C6A">
        <w:rPr>
          <w:rtl/>
        </w:rPr>
        <w:t>/</w:t>
      </w:r>
      <w:r>
        <w:rPr>
          <w:rtl/>
        </w:rPr>
        <w:t xml:space="preserve"> 9. </w:t>
      </w:r>
    </w:p>
    <w:p w:rsidR="00A90B9E" w:rsidRDefault="00A90B9E" w:rsidP="00E521F4">
      <w:pPr>
        <w:pStyle w:val="libNormal"/>
        <w:rPr>
          <w:rtl/>
        </w:rPr>
      </w:pPr>
      <w:r>
        <w:rPr>
          <w:rtl/>
        </w:rPr>
        <w:br w:type="page"/>
      </w:r>
    </w:p>
    <w:p w:rsidR="00502E84" w:rsidRDefault="00502E84" w:rsidP="000B62D1">
      <w:pPr>
        <w:pStyle w:val="libNormal"/>
        <w:rPr>
          <w:rtl/>
        </w:rPr>
      </w:pPr>
      <w:r w:rsidRPr="00BA6C6A">
        <w:rPr>
          <w:rStyle w:val="libNormalChar"/>
          <w:rtl/>
        </w:rPr>
        <w:lastRenderedPageBreak/>
        <w:t>[ 21808 ]</w:t>
      </w:r>
      <w:r>
        <w:rPr>
          <w:rtl/>
        </w:rPr>
        <w:t xml:space="preserve"> 3</w:t>
      </w:r>
      <w:r w:rsidR="00A90B9E">
        <w:rPr>
          <w:rtl/>
        </w:rPr>
        <w:t xml:space="preserve"> - </w:t>
      </w:r>
      <w:r w:rsidR="00021793">
        <w:rPr>
          <w:rtl/>
        </w:rPr>
        <w:t>محمّد</w:t>
      </w:r>
      <w:r w:rsidR="00E52184">
        <w:rPr>
          <w:rtl/>
        </w:rPr>
        <w:t xml:space="preserve"> </w:t>
      </w:r>
      <w:r>
        <w:rPr>
          <w:rtl/>
        </w:rPr>
        <w:t xml:space="preserve">بن علي بن الحسين في </w:t>
      </w:r>
      <w:r w:rsidRPr="00E521F4">
        <w:rPr>
          <w:rStyle w:val="libNormalChar"/>
          <w:rtl/>
        </w:rPr>
        <w:t xml:space="preserve">( </w:t>
      </w:r>
      <w:r>
        <w:rPr>
          <w:rtl/>
        </w:rPr>
        <w:t xml:space="preserve">ثواب </w:t>
      </w:r>
      <w:r w:rsidR="005230B6">
        <w:rPr>
          <w:rtl/>
        </w:rPr>
        <w:t>الأعمال</w:t>
      </w:r>
      <w:r w:rsidR="00DC5517">
        <w:rPr>
          <w:rtl/>
        </w:rPr>
        <w:t xml:space="preserve">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عبدالله بن جعفر</w:t>
      </w:r>
      <w:r w:rsidR="00A90B9E">
        <w:rPr>
          <w:rtl/>
        </w:rPr>
        <w:t>،</w:t>
      </w:r>
      <w:r>
        <w:rPr>
          <w:rtl/>
        </w:rPr>
        <w:t xml:space="preserve"> عن هارون بن مسلم</w:t>
      </w:r>
      <w:r w:rsidR="00A90B9E">
        <w:rPr>
          <w:rtl/>
        </w:rPr>
        <w:t>،</w:t>
      </w:r>
      <w:r>
        <w:rPr>
          <w:rtl/>
        </w:rPr>
        <w:t xml:space="preserve"> عن مس</w:t>
      </w:r>
      <w:r w:rsidR="00C061AB">
        <w:rPr>
          <w:rtl/>
        </w:rPr>
        <w:t xml:space="preserve">عدّة </w:t>
      </w:r>
      <w:r>
        <w:rPr>
          <w:rtl/>
        </w:rPr>
        <w:t>بن زياد</w:t>
      </w:r>
      <w:r w:rsidR="00A90B9E">
        <w:rPr>
          <w:rtl/>
        </w:rPr>
        <w:t>،</w:t>
      </w:r>
      <w:r>
        <w:rPr>
          <w:rtl/>
        </w:rPr>
        <w:t xml:space="preserve"> عن جعفر بن </w:t>
      </w:r>
      <w:r w:rsidR="00021793">
        <w:rPr>
          <w:rtl/>
        </w:rPr>
        <w:t>محمّد</w:t>
      </w:r>
      <w:r w:rsidR="00A90B9E">
        <w:rPr>
          <w:rtl/>
        </w:rPr>
        <w:t>،</w:t>
      </w:r>
      <w:r>
        <w:rPr>
          <w:rtl/>
        </w:rPr>
        <w:t xml:space="preserve"> عن أبيه</w:t>
      </w:r>
      <w:r w:rsidR="00A90B9E">
        <w:rPr>
          <w:rtl/>
        </w:rPr>
        <w:t>،</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w:t>
      </w:r>
      <w:r w:rsidR="00687D79">
        <w:rPr>
          <w:rtl/>
        </w:rPr>
        <w:t xml:space="preserve">إنّه </w:t>
      </w:r>
      <w:r>
        <w:rPr>
          <w:rtl/>
        </w:rPr>
        <w:t>قال</w:t>
      </w:r>
      <w:r w:rsidR="00A93B6D">
        <w:rPr>
          <w:rtl/>
        </w:rPr>
        <w:t>:</w:t>
      </w:r>
      <w:r>
        <w:rPr>
          <w:rtl/>
        </w:rPr>
        <w:t xml:space="preserve"> إن</w:t>
      </w:r>
      <w:r w:rsidR="000B62D1">
        <w:rPr>
          <w:rFonts w:hint="cs"/>
          <w:rtl/>
        </w:rPr>
        <w:t>ّ</w:t>
      </w:r>
      <w:r>
        <w:rPr>
          <w:rtl/>
        </w:rPr>
        <w:t xml:space="preserve">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قال</w:t>
      </w:r>
      <w:r w:rsidR="00A93B6D">
        <w:rPr>
          <w:rtl/>
        </w:rPr>
        <w:t>:</w:t>
      </w:r>
      <w:r>
        <w:rPr>
          <w:rtl/>
        </w:rPr>
        <w:t xml:space="preserve"> </w:t>
      </w:r>
      <w:r w:rsidRPr="00E521F4">
        <w:rPr>
          <w:rStyle w:val="libNormalChar"/>
          <w:rtl/>
        </w:rPr>
        <w:t xml:space="preserve">( </w:t>
      </w:r>
      <w:r>
        <w:rPr>
          <w:rtl/>
        </w:rPr>
        <w:t>رحم الله ولدا</w:t>
      </w:r>
      <w:r w:rsidR="000B62D1">
        <w:rPr>
          <w:rFonts w:hint="cs"/>
          <w:rtl/>
        </w:rPr>
        <w:t>ً</w:t>
      </w:r>
      <w:r>
        <w:rPr>
          <w:rtl/>
        </w:rPr>
        <w:t xml:space="preserve"> أعان والديه على بره</w:t>
      </w:r>
      <w:r w:rsidRPr="00E521F4">
        <w:rPr>
          <w:rStyle w:val="libNormalChar"/>
          <w:rtl/>
        </w:rPr>
        <w:t xml:space="preserve"> )</w:t>
      </w:r>
      <w:r>
        <w:rPr>
          <w:rtl/>
        </w:rPr>
        <w:t xml:space="preserve"> </w:t>
      </w:r>
      <w:r w:rsidRPr="00A90B9E">
        <w:rPr>
          <w:rStyle w:val="libFootnotenumChar"/>
          <w:rtl/>
        </w:rPr>
        <w:t>(</w:t>
      </w:r>
      <w:r w:rsidR="000B62D1">
        <w:rPr>
          <w:rStyle w:val="libFootnotenumChar"/>
          <w:rFonts w:hint="cs"/>
          <w:rtl/>
        </w:rPr>
        <w:t>3</w:t>
      </w:r>
      <w:r w:rsidRPr="00A90B9E">
        <w:rPr>
          <w:rStyle w:val="libFootnotenumChar"/>
          <w:rtl/>
        </w:rPr>
        <w:t>)</w:t>
      </w:r>
      <w:r w:rsidR="00A90B9E">
        <w:rPr>
          <w:rtl/>
        </w:rPr>
        <w:t>،</w:t>
      </w:r>
      <w:r>
        <w:rPr>
          <w:rtl/>
        </w:rPr>
        <w:t xml:space="preserve"> ورحم والدا</w:t>
      </w:r>
      <w:r w:rsidR="000B62D1">
        <w:rPr>
          <w:rFonts w:hint="cs"/>
          <w:rtl/>
        </w:rPr>
        <w:t>ً</w:t>
      </w:r>
      <w:r>
        <w:rPr>
          <w:rtl/>
        </w:rPr>
        <w:t xml:space="preserve"> أعان ولده على بر</w:t>
      </w:r>
      <w:r w:rsidR="000B62D1">
        <w:rPr>
          <w:rFonts w:hint="cs"/>
          <w:rtl/>
        </w:rPr>
        <w:t>ّ</w:t>
      </w:r>
      <w:r>
        <w:rPr>
          <w:rtl/>
        </w:rPr>
        <w:t>ه</w:t>
      </w:r>
      <w:r w:rsidR="00A90B9E">
        <w:rPr>
          <w:rtl/>
        </w:rPr>
        <w:t>،</w:t>
      </w:r>
      <w:r>
        <w:rPr>
          <w:rtl/>
        </w:rPr>
        <w:t xml:space="preserve"> ورحم الله جارا</w:t>
      </w:r>
      <w:r w:rsidR="000B62D1">
        <w:rPr>
          <w:rFonts w:hint="cs"/>
          <w:rtl/>
        </w:rPr>
        <w:t>ً</w:t>
      </w:r>
      <w:r>
        <w:rPr>
          <w:rtl/>
        </w:rPr>
        <w:t xml:space="preserve"> أعان جاره على بر</w:t>
      </w:r>
      <w:r w:rsidR="000B62D1">
        <w:rPr>
          <w:rFonts w:hint="cs"/>
          <w:rtl/>
        </w:rPr>
        <w:t>ّ</w:t>
      </w:r>
      <w:r>
        <w:rPr>
          <w:rtl/>
        </w:rPr>
        <w:t>ه</w:t>
      </w:r>
      <w:r w:rsidR="00A90B9E">
        <w:rPr>
          <w:rtl/>
        </w:rPr>
        <w:t>،</w:t>
      </w:r>
      <w:r>
        <w:rPr>
          <w:rtl/>
        </w:rPr>
        <w:t xml:space="preserve"> رحم الله رفيقا</w:t>
      </w:r>
      <w:r w:rsidR="000B62D1">
        <w:rPr>
          <w:rFonts w:hint="cs"/>
          <w:rtl/>
        </w:rPr>
        <w:t>ً</w:t>
      </w:r>
      <w:r>
        <w:rPr>
          <w:rtl/>
        </w:rPr>
        <w:t xml:space="preserve"> أعان رفيقه على بر</w:t>
      </w:r>
      <w:r w:rsidR="000B62D1">
        <w:rPr>
          <w:rFonts w:hint="cs"/>
          <w:rtl/>
        </w:rPr>
        <w:t>ّ</w:t>
      </w:r>
      <w:r>
        <w:rPr>
          <w:rtl/>
        </w:rPr>
        <w:t>ه</w:t>
      </w:r>
      <w:r w:rsidR="00A90B9E">
        <w:rPr>
          <w:rtl/>
        </w:rPr>
        <w:t>،</w:t>
      </w:r>
      <w:r>
        <w:rPr>
          <w:rtl/>
        </w:rPr>
        <w:t xml:space="preserve"> ورحم الله خليطا</w:t>
      </w:r>
      <w:r w:rsidR="000B62D1">
        <w:rPr>
          <w:rFonts w:hint="cs"/>
          <w:rtl/>
        </w:rPr>
        <w:t>ً</w:t>
      </w:r>
      <w:r>
        <w:rPr>
          <w:rtl/>
        </w:rPr>
        <w:t xml:space="preserve"> أعان خليطه على بره</w:t>
      </w:r>
      <w:r w:rsidR="00A90B9E">
        <w:rPr>
          <w:rtl/>
        </w:rPr>
        <w:t>،</w:t>
      </w:r>
      <w:r>
        <w:rPr>
          <w:rtl/>
        </w:rPr>
        <w:t xml:space="preserve"> ورحم الله </w:t>
      </w:r>
      <w:r w:rsidR="003C4074">
        <w:rPr>
          <w:rtl/>
        </w:rPr>
        <w:t xml:space="preserve">رجلاً </w:t>
      </w:r>
      <w:r>
        <w:rPr>
          <w:rtl/>
        </w:rPr>
        <w:t>أعان سلط</w:t>
      </w:r>
      <w:r w:rsidR="000B62D1">
        <w:rPr>
          <w:rFonts w:hint="cs"/>
          <w:rtl/>
        </w:rPr>
        <w:t>ا</w:t>
      </w:r>
      <w:r w:rsidR="000B62D1">
        <w:rPr>
          <w:rtl/>
        </w:rPr>
        <w:t>ن</w:t>
      </w:r>
      <w:r w:rsidR="00687D79">
        <w:rPr>
          <w:rtl/>
        </w:rPr>
        <w:t xml:space="preserve">ه </w:t>
      </w:r>
      <w:r>
        <w:rPr>
          <w:rtl/>
        </w:rPr>
        <w:t>على بر</w:t>
      </w:r>
      <w:r w:rsidR="000B62D1">
        <w:rPr>
          <w:rFonts w:hint="cs"/>
          <w:rtl/>
        </w:rPr>
        <w:t>ّ</w:t>
      </w:r>
      <w:r>
        <w:rPr>
          <w:rtl/>
        </w:rPr>
        <w:t xml:space="preserve">ه. </w:t>
      </w:r>
    </w:p>
    <w:p w:rsidR="00502E84" w:rsidRDefault="00502E84" w:rsidP="000B62D1">
      <w:pPr>
        <w:pStyle w:val="libNormal"/>
        <w:rPr>
          <w:rtl/>
        </w:rPr>
      </w:pPr>
      <w:r>
        <w:rPr>
          <w:rtl/>
        </w:rPr>
        <w:t xml:space="preserve">وفي </w:t>
      </w:r>
      <w:r w:rsidRPr="00E521F4">
        <w:rPr>
          <w:rStyle w:val="libNormalChar"/>
          <w:rtl/>
        </w:rPr>
        <w:t xml:space="preserve">( </w:t>
      </w:r>
      <w:r>
        <w:rPr>
          <w:rtl/>
        </w:rPr>
        <w:t>المجالس</w:t>
      </w:r>
      <w:r w:rsidRPr="00E521F4">
        <w:rPr>
          <w:rStyle w:val="libNormalChar"/>
          <w:rtl/>
        </w:rPr>
        <w:t xml:space="preserve"> )</w:t>
      </w:r>
      <w:r>
        <w:rPr>
          <w:rtl/>
        </w:rPr>
        <w:t xml:space="preserve"> عن علي بن الحسين بن شاذويه</w:t>
      </w:r>
      <w:r w:rsidR="00A90B9E">
        <w:rPr>
          <w:rtl/>
        </w:rPr>
        <w:t>،</w:t>
      </w:r>
      <w:r>
        <w:rPr>
          <w:rtl/>
        </w:rPr>
        <w:t xml:space="preserve"> عن </w:t>
      </w:r>
      <w:r w:rsidR="00021793">
        <w:rPr>
          <w:rtl/>
        </w:rPr>
        <w:t>محمّد</w:t>
      </w:r>
      <w:r w:rsidR="00E52184">
        <w:rPr>
          <w:rtl/>
        </w:rPr>
        <w:t xml:space="preserve"> </w:t>
      </w:r>
      <w:r>
        <w:rPr>
          <w:rtl/>
        </w:rPr>
        <w:t>بن عبدالله بن جعفر الحميري</w:t>
      </w:r>
      <w:r w:rsidR="00A90B9E">
        <w:rPr>
          <w:rtl/>
        </w:rPr>
        <w:t>،</w:t>
      </w:r>
      <w:r>
        <w:rPr>
          <w:rtl/>
        </w:rPr>
        <w:t xml:space="preserve"> عن أبيه مثله </w:t>
      </w:r>
      <w:r w:rsidRPr="00A90B9E">
        <w:rPr>
          <w:rStyle w:val="libFootnotenumChar"/>
          <w:rtl/>
        </w:rPr>
        <w:t>(</w:t>
      </w:r>
      <w:r w:rsidR="000B62D1">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[ 21809 ]</w:t>
      </w:r>
      <w:r>
        <w:rPr>
          <w:rtl/>
        </w:rPr>
        <w:t xml:space="preserve"> 4</w:t>
      </w:r>
      <w:r w:rsidR="00A90B9E">
        <w:rPr>
          <w:rtl/>
        </w:rPr>
        <w:t xml:space="preserve"> - </w:t>
      </w:r>
      <w:r>
        <w:rPr>
          <w:rtl/>
        </w:rPr>
        <w:t xml:space="preserve">عبدالله بن جعفر الحميري في </w:t>
      </w:r>
      <w:r w:rsidRPr="00E521F4">
        <w:rPr>
          <w:rStyle w:val="libNormalChar"/>
          <w:rtl/>
        </w:rPr>
        <w:t xml:space="preserve">( </w:t>
      </w:r>
      <w:r>
        <w:rPr>
          <w:rtl/>
        </w:rPr>
        <w:t xml:space="preserve">قرب </w:t>
      </w:r>
      <w:r w:rsidR="00B420DF">
        <w:rPr>
          <w:rtl/>
        </w:rPr>
        <w:t>الإِسناد</w:t>
      </w:r>
      <w:r w:rsidRPr="00E521F4">
        <w:rPr>
          <w:rStyle w:val="libNormalChar"/>
          <w:rtl/>
        </w:rPr>
        <w:t xml:space="preserve"> )</w:t>
      </w:r>
      <w:r>
        <w:rPr>
          <w:rtl/>
        </w:rPr>
        <w:t xml:space="preserve"> عن أحمد بن إسحاق</w:t>
      </w:r>
      <w:r w:rsidR="00A90B9E">
        <w:rPr>
          <w:rtl/>
        </w:rPr>
        <w:t>،</w:t>
      </w:r>
      <w:r>
        <w:rPr>
          <w:rtl/>
        </w:rPr>
        <w:t xml:space="preserve"> عن بكر بن </w:t>
      </w:r>
      <w:r w:rsidR="00021793">
        <w:rPr>
          <w:rtl/>
        </w:rPr>
        <w:t>محمّد</w:t>
      </w:r>
      <w:r w:rsidR="00E52184">
        <w:rPr>
          <w:rtl/>
        </w:rPr>
        <w:t xml:space="preserve"> </w:t>
      </w:r>
      <w:r>
        <w:rPr>
          <w:rtl/>
        </w:rPr>
        <w:t>قال</w:t>
      </w:r>
      <w:r w:rsidR="00A93B6D">
        <w:rPr>
          <w:rtl/>
        </w:rPr>
        <w:t>:</w:t>
      </w:r>
      <w:r>
        <w:rPr>
          <w:rtl/>
        </w:rPr>
        <w:t xml:space="preserve"> أكثر ما كان يوصينا به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البر والصلة.</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(2)</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3</w:t>
      </w:r>
      <w:r w:rsidR="00A90B9E">
        <w:rPr>
          <w:rtl/>
        </w:rPr>
        <w:t xml:space="preserve"> - </w:t>
      </w:r>
      <w:r>
        <w:rPr>
          <w:rtl/>
        </w:rPr>
        <w:t xml:space="preserve">ثواب </w:t>
      </w:r>
      <w:r w:rsidR="005230B6">
        <w:rPr>
          <w:rtl/>
        </w:rPr>
        <w:t>الأعمال</w:t>
      </w:r>
      <w:r w:rsidR="00A93B6D">
        <w:rPr>
          <w:rtl/>
        </w:rPr>
        <w:t>:</w:t>
      </w:r>
      <w:r>
        <w:rPr>
          <w:rtl/>
        </w:rPr>
        <w:t xml:space="preserve"> 221 </w:t>
      </w:r>
      <w:r w:rsidR="00BA6C6A">
        <w:rPr>
          <w:rtl/>
        </w:rPr>
        <w:t>/</w:t>
      </w:r>
      <w:r>
        <w:rPr>
          <w:rtl/>
        </w:rPr>
        <w:t xml:space="preserve"> 1. </w:t>
      </w:r>
    </w:p>
    <w:p w:rsidR="00502E84" w:rsidRPr="00AC503C" w:rsidRDefault="00502E84" w:rsidP="00E521F4">
      <w:pPr>
        <w:pStyle w:val="libFootnote0"/>
        <w:rPr>
          <w:rtl/>
        </w:rPr>
      </w:pPr>
      <w:r w:rsidRPr="00AC503C">
        <w:rPr>
          <w:rtl/>
        </w:rPr>
        <w:t xml:space="preserve">(1) ليس في المصدر. </w:t>
      </w:r>
    </w:p>
    <w:p w:rsidR="00502E84" w:rsidRPr="00AC503C" w:rsidRDefault="00502E84" w:rsidP="00E521F4">
      <w:pPr>
        <w:pStyle w:val="libFootnote0"/>
        <w:rPr>
          <w:rtl/>
        </w:rPr>
      </w:pPr>
      <w:r w:rsidRPr="00AC503C">
        <w:rPr>
          <w:rtl/>
        </w:rPr>
        <w:t>(2) امالي الصدوق</w:t>
      </w:r>
      <w:r w:rsidR="00A93B6D">
        <w:rPr>
          <w:rtl/>
        </w:rPr>
        <w:t>:</w:t>
      </w:r>
      <w:r w:rsidRPr="00AC503C">
        <w:rPr>
          <w:rtl/>
        </w:rPr>
        <w:t xml:space="preserve"> 237 </w:t>
      </w:r>
      <w:r w:rsidR="00BA6C6A">
        <w:rPr>
          <w:rtl/>
        </w:rPr>
        <w:t>/</w:t>
      </w:r>
      <w:r w:rsidRPr="00AC503C">
        <w:rPr>
          <w:rtl/>
        </w:rPr>
        <w:t xml:space="preserve"> 5. </w:t>
      </w:r>
    </w:p>
    <w:p w:rsidR="00502E84" w:rsidRDefault="00502E84" w:rsidP="00E521F4">
      <w:pPr>
        <w:pStyle w:val="libFootnote0"/>
        <w:rPr>
          <w:rtl/>
        </w:rPr>
      </w:pPr>
      <w:r>
        <w:rPr>
          <w:rtl/>
        </w:rPr>
        <w:t>4</w:t>
      </w:r>
      <w:r w:rsidR="00A90B9E">
        <w:rPr>
          <w:rtl/>
        </w:rPr>
        <w:t xml:space="preserve"> - </w:t>
      </w:r>
      <w:r>
        <w:rPr>
          <w:rtl/>
        </w:rPr>
        <w:t xml:space="preserve">قرب </w:t>
      </w:r>
      <w:r w:rsidR="00B420DF">
        <w:rPr>
          <w:rtl/>
        </w:rPr>
        <w:t>الإِسناد</w:t>
      </w:r>
      <w:r w:rsidR="00A93B6D">
        <w:rPr>
          <w:rtl/>
        </w:rPr>
        <w:t>:</w:t>
      </w:r>
      <w:r>
        <w:rPr>
          <w:rtl/>
        </w:rPr>
        <w:t xml:space="preserve"> 21. </w:t>
      </w:r>
    </w:p>
    <w:p w:rsidR="00502E84" w:rsidRPr="00AC503C" w:rsidRDefault="00502E84" w:rsidP="000B62D1">
      <w:pPr>
        <w:pStyle w:val="libFootnote0"/>
        <w:rPr>
          <w:rtl/>
        </w:rPr>
      </w:pPr>
      <w:r w:rsidRPr="00AC503C">
        <w:rPr>
          <w:rtl/>
        </w:rPr>
        <w:t>(</w:t>
      </w:r>
      <w:r w:rsidR="000B62D1">
        <w:rPr>
          <w:rFonts w:hint="cs"/>
          <w:rtl/>
        </w:rPr>
        <w:t>3</w:t>
      </w:r>
      <w:r w:rsidRPr="00AC503C">
        <w:rPr>
          <w:rtl/>
        </w:rPr>
        <w:t>) تقدم في الحديث 14 من الباب 7</w:t>
      </w:r>
      <w:r w:rsidR="00A90B9E">
        <w:rPr>
          <w:rtl/>
        </w:rPr>
        <w:t>،</w:t>
      </w:r>
      <w:r w:rsidRPr="00AC503C">
        <w:rPr>
          <w:rtl/>
        </w:rPr>
        <w:t xml:space="preserve"> من ابواب ما تجب فيه الزكاة</w:t>
      </w:r>
      <w:r w:rsidR="00A90B9E">
        <w:rPr>
          <w:rtl/>
        </w:rPr>
        <w:t>،</w:t>
      </w:r>
      <w:r w:rsidRPr="00AC503C">
        <w:rPr>
          <w:rtl/>
        </w:rPr>
        <w:t xml:space="preserve"> وفي الحديث 12 من الباب 13</w:t>
      </w:r>
      <w:r w:rsidR="00A90B9E">
        <w:rPr>
          <w:rtl/>
        </w:rPr>
        <w:t>،</w:t>
      </w:r>
      <w:r w:rsidRPr="00AC503C">
        <w:rPr>
          <w:rtl/>
        </w:rPr>
        <w:t xml:space="preserve"> وفي الحديث 2 من الباب 28</w:t>
      </w:r>
      <w:r w:rsidR="00A90B9E">
        <w:rPr>
          <w:rtl/>
        </w:rPr>
        <w:t>،</w:t>
      </w:r>
      <w:r w:rsidRPr="00AC503C">
        <w:rPr>
          <w:rtl/>
        </w:rPr>
        <w:t xml:space="preserve"> وفي الباب 50 من ابواب الصدقة</w:t>
      </w:r>
      <w:r w:rsidR="00A90B9E">
        <w:rPr>
          <w:rtl/>
        </w:rPr>
        <w:t>،</w:t>
      </w:r>
      <w:r w:rsidRPr="00AC503C">
        <w:rPr>
          <w:rtl/>
        </w:rPr>
        <w:t xml:space="preserve"> وفي الحديث 34 من الباب 1 من ابواب مقدمة العبادات</w:t>
      </w:r>
      <w:r w:rsidR="00A90B9E">
        <w:rPr>
          <w:rtl/>
        </w:rPr>
        <w:t>،</w:t>
      </w:r>
      <w:r w:rsidRPr="00AC503C">
        <w:rPr>
          <w:rtl/>
        </w:rPr>
        <w:t xml:space="preserve"> وفي الحديثين 2 و 35 من الباب 1 من ابواب الصوم المندوب</w:t>
      </w:r>
      <w:r w:rsidR="00A90B9E">
        <w:rPr>
          <w:rtl/>
        </w:rPr>
        <w:t>،</w:t>
      </w:r>
      <w:r w:rsidRPr="00AC503C">
        <w:rPr>
          <w:rtl/>
        </w:rPr>
        <w:t xml:space="preserve"> وفي الحديث 5 من الباب 104</w:t>
      </w:r>
      <w:r w:rsidR="00A90B9E">
        <w:rPr>
          <w:rtl/>
        </w:rPr>
        <w:t>،</w:t>
      </w:r>
      <w:r w:rsidRPr="00AC503C">
        <w:rPr>
          <w:rtl/>
        </w:rPr>
        <w:t xml:space="preserve"> وفي الحديثين 22 و 24 من الباب 122</w:t>
      </w:r>
      <w:r w:rsidR="00A90B9E">
        <w:rPr>
          <w:rtl/>
        </w:rPr>
        <w:t>،</w:t>
      </w:r>
      <w:r w:rsidRPr="00AC503C">
        <w:rPr>
          <w:rtl/>
        </w:rPr>
        <w:t xml:space="preserve"> وفي الاحاديث 1</w:t>
      </w:r>
      <w:r w:rsidR="00A90B9E">
        <w:rPr>
          <w:rtl/>
        </w:rPr>
        <w:t xml:space="preserve"> - </w:t>
      </w:r>
      <w:r w:rsidRPr="00AC503C">
        <w:rPr>
          <w:rtl/>
        </w:rPr>
        <w:t>4 من الباب 124 من ابواب احكام العشرة</w:t>
      </w:r>
      <w:r w:rsidR="00A90B9E">
        <w:rPr>
          <w:rtl/>
        </w:rPr>
        <w:t>،</w:t>
      </w:r>
      <w:r w:rsidRPr="00AC503C">
        <w:rPr>
          <w:rtl/>
        </w:rPr>
        <w:t xml:space="preserve"> وفي الحديثين 5 و 8 من الباب 74 من ابواب جهاد النفس</w:t>
      </w:r>
      <w:r w:rsidR="00A90B9E">
        <w:rPr>
          <w:rtl/>
        </w:rPr>
        <w:t>،</w:t>
      </w:r>
      <w:r w:rsidRPr="00AC503C">
        <w:rPr>
          <w:rtl/>
        </w:rPr>
        <w:t xml:space="preserve"> وفي الحديث 18 من الباب 1 من ابواب الامر بالمعروف</w:t>
      </w:r>
      <w:r w:rsidR="00A90B9E">
        <w:rPr>
          <w:rtl/>
        </w:rPr>
        <w:t>،</w:t>
      </w:r>
      <w:r w:rsidRPr="00AC503C">
        <w:rPr>
          <w:rtl/>
        </w:rPr>
        <w:t xml:space="preserve"> وفي الحديث 7 من الباب 1 وفي الحديث 7 من الباب 3 من هذه </w:t>
      </w:r>
      <w:r w:rsidR="00F76FF2">
        <w:rPr>
          <w:rtl/>
        </w:rPr>
        <w:t>الأبواب</w:t>
      </w:r>
      <w:r w:rsidRPr="00AC503C">
        <w:rPr>
          <w:rtl/>
        </w:rPr>
        <w:t xml:space="preserve">. </w:t>
      </w:r>
    </w:p>
    <w:p w:rsidR="00502E84" w:rsidRPr="00AC503C" w:rsidRDefault="00502E84" w:rsidP="000B62D1">
      <w:pPr>
        <w:pStyle w:val="libFootnote0"/>
        <w:rPr>
          <w:rtl/>
        </w:rPr>
      </w:pPr>
      <w:r w:rsidRPr="00AC503C">
        <w:rPr>
          <w:rtl/>
        </w:rPr>
        <w:t>(</w:t>
      </w:r>
      <w:r w:rsidR="000B62D1">
        <w:rPr>
          <w:rFonts w:hint="cs"/>
          <w:rtl/>
        </w:rPr>
        <w:t>4</w:t>
      </w:r>
      <w:r w:rsidRPr="00AC503C">
        <w:rPr>
          <w:rtl/>
        </w:rPr>
        <w:t xml:space="preserve">) يأتي في الحديث 1 من الباب 37 من هذه </w:t>
      </w:r>
      <w:r w:rsidR="00F76FF2">
        <w:rPr>
          <w:rtl/>
        </w:rPr>
        <w:t>الأبواب</w:t>
      </w:r>
      <w:r w:rsidRPr="00AC503C">
        <w:rPr>
          <w:rtl/>
        </w:rPr>
        <w:t xml:space="preserve">. </w:t>
      </w:r>
    </w:p>
    <w:p w:rsidR="00A90B9E" w:rsidRDefault="00A90B9E" w:rsidP="00E521F4">
      <w:pPr>
        <w:pStyle w:val="libNormal"/>
        <w:rPr>
          <w:rtl/>
        </w:rPr>
      </w:pPr>
      <w:r>
        <w:rPr>
          <w:rtl/>
        </w:rPr>
        <w:br w:type="page"/>
      </w:r>
    </w:p>
    <w:p w:rsidR="00502E84" w:rsidRDefault="00502E84" w:rsidP="00502E84">
      <w:pPr>
        <w:pStyle w:val="Heading2Center"/>
        <w:rPr>
          <w:rtl/>
        </w:rPr>
      </w:pPr>
      <w:bookmarkStart w:id="1496" w:name="_Toc302476691"/>
      <w:bookmarkStart w:id="1497" w:name="_Toc303591357"/>
      <w:bookmarkStart w:id="1498" w:name="_Toc303591869"/>
      <w:bookmarkStart w:id="1499" w:name="_Toc303593194"/>
      <w:bookmarkStart w:id="1500" w:name="_Toc303593383"/>
      <w:bookmarkStart w:id="1501" w:name="_Toc303629225"/>
      <w:bookmarkStart w:id="1502" w:name="_Toc305219476"/>
      <w:bookmarkStart w:id="1503" w:name="_Toc377675564"/>
      <w:bookmarkStart w:id="1504" w:name="_Toc252139767"/>
      <w:r>
        <w:rPr>
          <w:rtl/>
        </w:rPr>
        <w:lastRenderedPageBreak/>
        <w:t>33</w:t>
      </w:r>
      <w:r w:rsidR="00A90B9E">
        <w:rPr>
          <w:rtl/>
        </w:rPr>
        <w:t xml:space="preserve"> - </w:t>
      </w:r>
      <w:r>
        <w:rPr>
          <w:rtl/>
        </w:rPr>
        <w:t>باب وجوب الستر على المؤمن</w:t>
      </w:r>
      <w:r w:rsidR="00A90B9E">
        <w:rPr>
          <w:rtl/>
        </w:rPr>
        <w:t>،</w:t>
      </w:r>
      <w:r>
        <w:rPr>
          <w:rtl/>
        </w:rPr>
        <w:t xml:space="preserve"> وتكذيب من نسب</w:t>
      </w:r>
      <w:bookmarkEnd w:id="1496"/>
      <w:bookmarkEnd w:id="1497"/>
      <w:bookmarkEnd w:id="1498"/>
      <w:bookmarkEnd w:id="1499"/>
      <w:bookmarkEnd w:id="1500"/>
      <w:bookmarkEnd w:id="1501"/>
      <w:bookmarkEnd w:id="1502"/>
      <w:r w:rsidR="00A90B9E">
        <w:rPr>
          <w:rtl/>
        </w:rPr>
        <w:t xml:space="preserve"> </w:t>
      </w:r>
      <w:bookmarkStart w:id="1505" w:name="_Toc302476692"/>
      <w:bookmarkStart w:id="1506" w:name="_Toc303591358"/>
      <w:bookmarkStart w:id="1507" w:name="_Toc303591870"/>
      <w:bookmarkStart w:id="1508" w:name="_Toc303593195"/>
      <w:bookmarkStart w:id="1509" w:name="_Toc303593384"/>
      <w:bookmarkStart w:id="1510" w:name="_Toc303629226"/>
      <w:bookmarkStart w:id="1511" w:name="_Toc305219477"/>
      <w:r w:rsidR="00A90B9E">
        <w:rPr>
          <w:rtl/>
        </w:rPr>
        <w:t>ا</w:t>
      </w:r>
      <w:r>
        <w:rPr>
          <w:rtl/>
        </w:rPr>
        <w:t>ليه السوء إلى أن يتيقن</w:t>
      </w:r>
      <w:bookmarkEnd w:id="1503"/>
      <w:bookmarkEnd w:id="1504"/>
      <w:bookmarkEnd w:id="1505"/>
      <w:bookmarkEnd w:id="1506"/>
      <w:bookmarkEnd w:id="1507"/>
      <w:bookmarkEnd w:id="1508"/>
      <w:bookmarkEnd w:id="1509"/>
      <w:bookmarkEnd w:id="1510"/>
      <w:bookmarkEnd w:id="1511"/>
    </w:p>
    <w:p w:rsidR="00502E84" w:rsidRDefault="00502E84" w:rsidP="00A90B9E">
      <w:pPr>
        <w:pStyle w:val="libNormal"/>
        <w:rPr>
          <w:rtl/>
        </w:rPr>
      </w:pPr>
      <w:r w:rsidRPr="00BA6C6A">
        <w:rPr>
          <w:rStyle w:val="libNormalChar"/>
          <w:rtl/>
        </w:rPr>
        <w:t>[ 21810 ]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w:t>
      </w:r>
      <w:r w:rsidR="00021793">
        <w:rPr>
          <w:rtl/>
        </w:rPr>
        <w:t>محمّد</w:t>
      </w:r>
      <w:r w:rsidR="00E52184">
        <w:rPr>
          <w:rtl/>
        </w:rPr>
        <w:t xml:space="preserve"> </w:t>
      </w:r>
      <w:r>
        <w:rPr>
          <w:rtl/>
        </w:rPr>
        <w:t xml:space="preserve">بن أحمد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w:t>
      </w:r>
      <w:r w:rsidR="00021793">
        <w:rPr>
          <w:rtl/>
        </w:rPr>
        <w:t>محمّد</w:t>
      </w:r>
      <w:r w:rsidR="00E52184">
        <w:rPr>
          <w:rtl/>
        </w:rPr>
        <w:t xml:space="preserve"> </w:t>
      </w:r>
      <w:r>
        <w:rPr>
          <w:rtl/>
        </w:rPr>
        <w:t>بن فضيل</w:t>
      </w:r>
      <w:r w:rsidR="00A90B9E">
        <w:rPr>
          <w:rtl/>
        </w:rPr>
        <w:t>،</w:t>
      </w:r>
      <w:r>
        <w:rPr>
          <w:rtl/>
        </w:rPr>
        <w:t xml:space="preserve"> عن أبي حمزة</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يجب للمؤمن على المؤمن أن يستر عليه سبعين كبيرة. </w:t>
      </w:r>
    </w:p>
    <w:p w:rsidR="00502E84" w:rsidRDefault="00502E84" w:rsidP="00E0044D">
      <w:pPr>
        <w:pStyle w:val="libNormal"/>
        <w:rPr>
          <w:rtl/>
        </w:rPr>
      </w:pPr>
      <w:r w:rsidRPr="00BA6C6A">
        <w:rPr>
          <w:rStyle w:val="libNormalChar"/>
          <w:rtl/>
        </w:rPr>
        <w:t>[ 21811 ]</w:t>
      </w:r>
      <w:r>
        <w:rPr>
          <w:rtl/>
        </w:rPr>
        <w:t xml:space="preserve"> 2</w:t>
      </w:r>
      <w:r w:rsidR="00A90B9E">
        <w:rPr>
          <w:rtl/>
        </w:rPr>
        <w:t xml:space="preserve"> - </w:t>
      </w:r>
      <w:r w:rsidR="00021793">
        <w:rPr>
          <w:rtl/>
        </w:rPr>
        <w:t>محمّد</w:t>
      </w:r>
      <w:r w:rsidR="00E52184">
        <w:rPr>
          <w:rtl/>
        </w:rPr>
        <w:t xml:space="preserve"> </w:t>
      </w:r>
      <w:r>
        <w:rPr>
          <w:rtl/>
        </w:rPr>
        <w:t xml:space="preserve">بن الحسين الرضا في </w:t>
      </w:r>
      <w:r w:rsidRPr="00E521F4">
        <w:rPr>
          <w:rStyle w:val="libNormalChar"/>
          <w:rtl/>
        </w:rPr>
        <w:t xml:space="preserve">( </w:t>
      </w:r>
      <w:r>
        <w:rPr>
          <w:rtl/>
        </w:rPr>
        <w:t>نهج البلاغة</w:t>
      </w:r>
      <w:r w:rsidRPr="00E521F4">
        <w:rPr>
          <w:rStyle w:val="libNormalChar"/>
          <w:rtl/>
        </w:rPr>
        <w:t xml:space="preserve"> )</w:t>
      </w:r>
      <w:r>
        <w:rPr>
          <w:rtl/>
        </w:rPr>
        <w:t xml:space="preserve">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w:t>
      </w:r>
      <w:r w:rsidR="005925A2">
        <w:rPr>
          <w:rtl/>
        </w:rPr>
        <w:t xml:space="preserve">أيّها </w:t>
      </w:r>
      <w:r>
        <w:rPr>
          <w:rtl/>
        </w:rPr>
        <w:t xml:space="preserve">الناس من عرف من أخيه وثيقة في </w:t>
      </w:r>
      <w:r w:rsidRPr="00A90B9E">
        <w:rPr>
          <w:rStyle w:val="libFootnotenumChar"/>
          <w:rtl/>
        </w:rPr>
        <w:t>(</w:t>
      </w:r>
      <w:r w:rsidR="00E0044D">
        <w:rPr>
          <w:rStyle w:val="libFootnotenumChar"/>
          <w:rFonts w:hint="cs"/>
          <w:rtl/>
        </w:rPr>
        <w:t>2</w:t>
      </w:r>
      <w:r w:rsidRPr="00A90B9E">
        <w:rPr>
          <w:rStyle w:val="libFootnotenumChar"/>
          <w:rtl/>
        </w:rPr>
        <w:t>)</w:t>
      </w:r>
      <w:r>
        <w:rPr>
          <w:rtl/>
        </w:rPr>
        <w:t xml:space="preserve"> دين</w:t>
      </w:r>
      <w:r w:rsidR="00A90B9E">
        <w:rPr>
          <w:rtl/>
        </w:rPr>
        <w:t>،</w:t>
      </w:r>
      <w:r>
        <w:rPr>
          <w:rtl/>
        </w:rPr>
        <w:t xml:space="preserve"> وسداد طريق فلا يسمعن</w:t>
      </w:r>
      <w:r w:rsidR="008C5C66">
        <w:rPr>
          <w:rFonts w:hint="cs"/>
          <w:rtl/>
        </w:rPr>
        <w:t>ّ</w:t>
      </w:r>
      <w:r>
        <w:rPr>
          <w:rtl/>
        </w:rPr>
        <w:t xml:space="preserve"> فيه أقاويل الرجال أما </w:t>
      </w:r>
      <w:r w:rsidR="00687D79">
        <w:rPr>
          <w:rtl/>
        </w:rPr>
        <w:t xml:space="preserve">إنّه </w:t>
      </w:r>
      <w:r>
        <w:rPr>
          <w:rtl/>
        </w:rPr>
        <w:t>قد يرمي الرامي</w:t>
      </w:r>
      <w:r w:rsidR="00A90B9E">
        <w:rPr>
          <w:rtl/>
        </w:rPr>
        <w:t>،</w:t>
      </w:r>
      <w:r>
        <w:rPr>
          <w:rtl/>
        </w:rPr>
        <w:t xml:space="preserve"> وتخطئ السهام</w:t>
      </w:r>
      <w:r w:rsidR="00A90B9E">
        <w:rPr>
          <w:rtl/>
        </w:rPr>
        <w:t>،</w:t>
      </w:r>
      <w:r>
        <w:rPr>
          <w:rtl/>
        </w:rPr>
        <w:t xml:space="preserve"> ويحيك </w:t>
      </w:r>
      <w:r w:rsidRPr="00A90B9E">
        <w:rPr>
          <w:rStyle w:val="libFootnotenumChar"/>
          <w:rtl/>
        </w:rPr>
        <w:t>(</w:t>
      </w:r>
      <w:r w:rsidR="00E0044D">
        <w:rPr>
          <w:rStyle w:val="libFootnotenumChar"/>
          <w:rFonts w:hint="cs"/>
          <w:rtl/>
        </w:rPr>
        <w:t>3</w:t>
      </w:r>
      <w:r w:rsidRPr="00A90B9E">
        <w:rPr>
          <w:rStyle w:val="libFootnotenumChar"/>
          <w:rtl/>
        </w:rPr>
        <w:t>)</w:t>
      </w:r>
      <w:r>
        <w:rPr>
          <w:rtl/>
        </w:rPr>
        <w:t xml:space="preserve"> الكلام</w:t>
      </w:r>
      <w:r w:rsidR="00A90B9E">
        <w:rPr>
          <w:rtl/>
        </w:rPr>
        <w:t>،</w:t>
      </w:r>
      <w:r>
        <w:rPr>
          <w:rtl/>
        </w:rPr>
        <w:t xml:space="preserve"> وباطل ذلك يبور</w:t>
      </w:r>
      <w:r w:rsidR="00A90B9E">
        <w:rPr>
          <w:rtl/>
        </w:rPr>
        <w:t>،</w:t>
      </w:r>
      <w:r>
        <w:rPr>
          <w:rtl/>
        </w:rPr>
        <w:t xml:space="preserve"> والله سميع وشهيد </w:t>
      </w:r>
      <w:r w:rsidRPr="00E521F4">
        <w:rPr>
          <w:rStyle w:val="libNormalChar"/>
          <w:rtl/>
        </w:rPr>
        <w:t xml:space="preserve">( </w:t>
      </w:r>
      <w:r w:rsidR="008C5C66">
        <w:rPr>
          <w:rFonts w:hint="cs"/>
          <w:rtl/>
        </w:rPr>
        <w:t>أ</w:t>
      </w:r>
      <w:r w:rsidR="008C5C66">
        <w:rPr>
          <w:rtl/>
        </w:rPr>
        <w:t>ل</w:t>
      </w:r>
      <w:r w:rsidR="00B57202">
        <w:rPr>
          <w:rtl/>
        </w:rPr>
        <w:t xml:space="preserve">ا </w:t>
      </w:r>
      <w:r w:rsidR="00687D79">
        <w:rPr>
          <w:rtl/>
        </w:rPr>
        <w:t xml:space="preserve">إنّه </w:t>
      </w:r>
      <w:r>
        <w:rPr>
          <w:rtl/>
        </w:rPr>
        <w:t xml:space="preserve">ما بين </w:t>
      </w:r>
      <w:r w:rsidR="008C5C66">
        <w:rPr>
          <w:rtl/>
        </w:rPr>
        <w:t>الحق</w:t>
      </w:r>
      <w:r w:rsidR="00716DC8">
        <w:rPr>
          <w:rtl/>
        </w:rPr>
        <w:t xml:space="preserve"> </w:t>
      </w:r>
      <w:r>
        <w:rPr>
          <w:rtl/>
        </w:rPr>
        <w:t>والباطل</w:t>
      </w:r>
      <w:r w:rsidRPr="00E521F4">
        <w:rPr>
          <w:rStyle w:val="libNormalChar"/>
          <w:rtl/>
        </w:rPr>
        <w:t xml:space="preserve"> )</w:t>
      </w:r>
      <w:r>
        <w:rPr>
          <w:rtl/>
        </w:rPr>
        <w:t xml:space="preserve"> </w:t>
      </w:r>
      <w:r w:rsidRPr="00A90B9E">
        <w:rPr>
          <w:rStyle w:val="libFootnotenumChar"/>
          <w:rtl/>
        </w:rPr>
        <w:t>(</w:t>
      </w:r>
      <w:r w:rsidR="00E0044D">
        <w:rPr>
          <w:rStyle w:val="libFootnotenumChar"/>
          <w:rFonts w:hint="cs"/>
          <w:rtl/>
        </w:rPr>
        <w:t>4</w:t>
      </w:r>
      <w:r w:rsidRPr="00A90B9E">
        <w:rPr>
          <w:rStyle w:val="libFootnotenumChar"/>
          <w:rtl/>
        </w:rPr>
        <w:t>)</w:t>
      </w:r>
      <w:r>
        <w:rPr>
          <w:rtl/>
        </w:rPr>
        <w:t xml:space="preserve"> </w:t>
      </w:r>
      <w:r w:rsidR="00B57202">
        <w:rPr>
          <w:rtl/>
        </w:rPr>
        <w:t xml:space="preserve">إلّا </w:t>
      </w:r>
      <w:r>
        <w:rPr>
          <w:rtl/>
        </w:rPr>
        <w:t>أربع أصابع</w:t>
      </w:r>
      <w:r w:rsidR="00A90B9E">
        <w:rPr>
          <w:rtl/>
        </w:rPr>
        <w:t>،</w:t>
      </w:r>
      <w:r>
        <w:rPr>
          <w:rtl/>
        </w:rPr>
        <w:t xml:space="preserve"> وجمع أصابعه ووضعها بين اذنه وعينه</w:t>
      </w:r>
      <w:r w:rsidR="00A90B9E">
        <w:rPr>
          <w:rtl/>
        </w:rPr>
        <w:t>،</w:t>
      </w:r>
      <w:r>
        <w:rPr>
          <w:rtl/>
        </w:rPr>
        <w:t xml:space="preserve"> </w:t>
      </w:r>
      <w:r w:rsidR="004511F4">
        <w:rPr>
          <w:rtl/>
        </w:rPr>
        <w:t xml:space="preserve">ثمّ </w:t>
      </w:r>
      <w:r>
        <w:rPr>
          <w:rtl/>
        </w:rPr>
        <w:t>قال</w:t>
      </w:r>
      <w:r w:rsidR="00A93B6D">
        <w:rPr>
          <w:rtl/>
        </w:rPr>
        <w:t>:</w:t>
      </w:r>
      <w:r>
        <w:rPr>
          <w:rtl/>
        </w:rPr>
        <w:t xml:space="preserve"> الباطل أن تقول</w:t>
      </w:r>
      <w:r w:rsidR="00A93B6D">
        <w:rPr>
          <w:rtl/>
        </w:rPr>
        <w:t>:</w:t>
      </w:r>
      <w:r>
        <w:rPr>
          <w:rtl/>
        </w:rPr>
        <w:t xml:space="preserve"> سمعت</w:t>
      </w:r>
      <w:r w:rsidR="00A90B9E">
        <w:rPr>
          <w:rtl/>
        </w:rPr>
        <w:t>،</w:t>
      </w:r>
      <w:r>
        <w:rPr>
          <w:rtl/>
        </w:rPr>
        <w:t xml:space="preserve"> و</w:t>
      </w:r>
      <w:r w:rsidR="00716DC8">
        <w:rPr>
          <w:rtl/>
        </w:rPr>
        <w:t xml:space="preserve">الحقّ </w:t>
      </w:r>
      <w:r>
        <w:rPr>
          <w:rtl/>
        </w:rPr>
        <w:t>أن تقول</w:t>
      </w:r>
      <w:r w:rsidR="00A93B6D">
        <w:rPr>
          <w:rtl/>
        </w:rPr>
        <w:t>:</w:t>
      </w:r>
      <w:r>
        <w:rPr>
          <w:rtl/>
        </w:rPr>
        <w:t xml:space="preserve"> رأيت. </w:t>
      </w:r>
    </w:p>
    <w:p w:rsidR="00502E84" w:rsidRDefault="00502E84" w:rsidP="00A90B9E">
      <w:pPr>
        <w:pStyle w:val="libNormal"/>
        <w:rPr>
          <w:rtl/>
        </w:rPr>
      </w:pPr>
      <w:r w:rsidRPr="00BA6C6A">
        <w:rPr>
          <w:rStyle w:val="libNormalChar"/>
          <w:rtl/>
        </w:rPr>
        <w:t>[ 21812 ]</w:t>
      </w:r>
      <w:r>
        <w:rPr>
          <w:rtl/>
        </w:rPr>
        <w:t xml:space="preserve"> 3</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ليس من العدل القضاء على الثقة بالظن. </w:t>
      </w:r>
    </w:p>
    <w:p w:rsidR="00502E84" w:rsidRDefault="00E521F4" w:rsidP="00E521F4">
      <w:pPr>
        <w:pStyle w:val="libLine"/>
        <w:rPr>
          <w:rtl/>
        </w:rPr>
      </w:pPr>
      <w:r>
        <w:rPr>
          <w:rtl/>
        </w:rPr>
        <w:t>____________________</w:t>
      </w:r>
    </w:p>
    <w:p w:rsidR="00502E84" w:rsidRDefault="00502E84" w:rsidP="008C5C66">
      <w:pPr>
        <w:pStyle w:val="libFootnoteCenterBold"/>
        <w:rPr>
          <w:rtl/>
        </w:rPr>
      </w:pPr>
      <w:r>
        <w:rPr>
          <w:rtl/>
        </w:rPr>
        <w:t>الباب 33</w:t>
      </w:r>
    </w:p>
    <w:p w:rsidR="00502E84" w:rsidRDefault="00502E84" w:rsidP="008C5C66">
      <w:pPr>
        <w:pStyle w:val="libFootnoteCenterBold"/>
        <w:rPr>
          <w:rtl/>
        </w:rPr>
      </w:pPr>
      <w:r>
        <w:rPr>
          <w:rtl/>
        </w:rPr>
        <w:t>فيه 4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165 </w:t>
      </w:r>
      <w:r w:rsidR="00BA6C6A">
        <w:rPr>
          <w:rtl/>
        </w:rPr>
        <w:t>/</w:t>
      </w:r>
      <w:r>
        <w:rPr>
          <w:rtl/>
        </w:rPr>
        <w:t xml:space="preserve"> 8. </w:t>
      </w:r>
    </w:p>
    <w:p w:rsidR="00502E84" w:rsidRPr="00AC503C" w:rsidRDefault="00502E84" w:rsidP="00E521F4">
      <w:pPr>
        <w:pStyle w:val="libFootnote0"/>
        <w:rPr>
          <w:rtl/>
        </w:rPr>
      </w:pPr>
      <w:r w:rsidRPr="00AC503C">
        <w:rPr>
          <w:rtl/>
        </w:rPr>
        <w:t>(1) في نسخة</w:t>
      </w:r>
      <w:r w:rsidR="00A93B6D">
        <w:rPr>
          <w:rtl/>
        </w:rPr>
        <w:t>:</w:t>
      </w:r>
      <w:r w:rsidRPr="00AC503C">
        <w:rPr>
          <w:rtl/>
        </w:rPr>
        <w:t xml:space="preserve"> احمد بن </w:t>
      </w:r>
      <w:r w:rsidR="00021793" w:rsidRPr="008C5C66">
        <w:rPr>
          <w:rtl/>
        </w:rPr>
        <w:t>محمّد</w:t>
      </w:r>
      <w:r w:rsidR="00E52184" w:rsidRPr="008C5C66">
        <w:rPr>
          <w:rtl/>
        </w:rPr>
        <w:t xml:space="preserve"> </w:t>
      </w:r>
      <w:r w:rsidRPr="008C5C66">
        <w:rPr>
          <w:rtl/>
        </w:rPr>
        <w:t>( هامش</w:t>
      </w:r>
      <w:r w:rsidRPr="00AC503C">
        <w:rPr>
          <w:rtl/>
        </w:rPr>
        <w:t xml:space="preserve"> المخطوط</w:t>
      </w:r>
      <w:r w:rsidRPr="008C5C66">
        <w:rPr>
          <w:rtl/>
        </w:rPr>
        <w:t xml:space="preserve"> ) ...</w:t>
      </w:r>
      <w:r w:rsidRPr="00AC503C">
        <w:rPr>
          <w:rtl/>
        </w:rPr>
        <w:t xml:space="preserve"> وفي المطبوع</w:t>
      </w:r>
      <w:r w:rsidR="00A93B6D">
        <w:rPr>
          <w:rtl/>
        </w:rPr>
        <w:t>:</w:t>
      </w:r>
      <w:r w:rsidRPr="00AC503C">
        <w:rPr>
          <w:rtl/>
        </w:rPr>
        <w:t xml:space="preserve"> </w:t>
      </w:r>
      <w:r w:rsidR="00021793">
        <w:rPr>
          <w:rtl/>
        </w:rPr>
        <w:t>محمّد</w:t>
      </w:r>
      <w:r w:rsidR="00E52184">
        <w:rPr>
          <w:rtl/>
        </w:rPr>
        <w:t xml:space="preserve"> </w:t>
      </w:r>
      <w:r w:rsidRPr="00AC503C">
        <w:rPr>
          <w:rtl/>
        </w:rPr>
        <w:t>بن يحيى</w:t>
      </w:r>
      <w:r w:rsidR="00A90B9E">
        <w:rPr>
          <w:rtl/>
        </w:rPr>
        <w:t>،</w:t>
      </w:r>
      <w:r w:rsidRPr="00AC503C">
        <w:rPr>
          <w:rtl/>
        </w:rPr>
        <w:t xml:space="preserve"> عن احمد بن </w:t>
      </w:r>
      <w:r w:rsidR="00021793">
        <w:rPr>
          <w:rtl/>
        </w:rPr>
        <w:t>محمّد</w:t>
      </w:r>
      <w:r w:rsidR="00E52184">
        <w:rPr>
          <w:rtl/>
        </w:rPr>
        <w:t xml:space="preserve"> </w:t>
      </w:r>
      <w:r w:rsidRPr="00AC503C">
        <w:rPr>
          <w:rtl/>
        </w:rPr>
        <w:t>بن عيسى</w:t>
      </w:r>
      <w:r w:rsidR="00A90B9E">
        <w:rPr>
          <w:rtl/>
        </w:rPr>
        <w:t>،</w:t>
      </w:r>
      <w:r w:rsidRPr="00AC503C">
        <w:rPr>
          <w:rtl/>
        </w:rPr>
        <w:t xml:space="preserve"> عن </w:t>
      </w:r>
      <w:r w:rsidR="00021793">
        <w:rPr>
          <w:rtl/>
        </w:rPr>
        <w:t>محمّد</w:t>
      </w:r>
      <w:r w:rsidR="00E52184">
        <w:rPr>
          <w:rtl/>
        </w:rPr>
        <w:t xml:space="preserve"> </w:t>
      </w:r>
      <w:r w:rsidRPr="00AC503C">
        <w:rPr>
          <w:rtl/>
        </w:rPr>
        <w:t>بن الفضيل</w:t>
      </w:r>
      <w:r>
        <w:rPr>
          <w:rtl/>
        </w:rPr>
        <w:t xml:space="preserve"> ..</w:t>
      </w:r>
      <w:r w:rsidRPr="00AC503C">
        <w:rPr>
          <w:rtl/>
        </w:rPr>
        <w:t xml:space="preserve">. </w:t>
      </w:r>
    </w:p>
    <w:p w:rsidR="00502E84" w:rsidRDefault="00502E84" w:rsidP="00E521F4">
      <w:pPr>
        <w:pStyle w:val="libFootnote0"/>
        <w:rPr>
          <w:rtl/>
        </w:rPr>
      </w:pPr>
      <w:r>
        <w:rPr>
          <w:rtl/>
        </w:rPr>
        <w:t>2</w:t>
      </w:r>
      <w:r w:rsidR="00A90B9E">
        <w:rPr>
          <w:rtl/>
        </w:rPr>
        <w:t xml:space="preserve"> - </w:t>
      </w:r>
      <w:r>
        <w:rPr>
          <w:rtl/>
        </w:rPr>
        <w:t>نهج البلاغة 2</w:t>
      </w:r>
      <w:r w:rsidR="00A93B6D">
        <w:rPr>
          <w:rtl/>
        </w:rPr>
        <w:t>:</w:t>
      </w:r>
      <w:r>
        <w:rPr>
          <w:rtl/>
        </w:rPr>
        <w:t xml:space="preserve"> 32 </w:t>
      </w:r>
      <w:r w:rsidR="00BA6C6A">
        <w:rPr>
          <w:rtl/>
        </w:rPr>
        <w:t>/</w:t>
      </w:r>
      <w:r>
        <w:rPr>
          <w:rtl/>
        </w:rPr>
        <w:t xml:space="preserve"> 137. </w:t>
      </w:r>
    </w:p>
    <w:p w:rsidR="00502E84" w:rsidRPr="00AC503C" w:rsidRDefault="00502E84" w:rsidP="008C5C66">
      <w:pPr>
        <w:pStyle w:val="libFootnote0"/>
        <w:rPr>
          <w:rtl/>
        </w:rPr>
      </w:pPr>
      <w:r w:rsidRPr="00AC503C">
        <w:rPr>
          <w:rtl/>
        </w:rPr>
        <w:t>(</w:t>
      </w:r>
      <w:r w:rsidR="008C5C66">
        <w:rPr>
          <w:rFonts w:hint="cs"/>
          <w:rtl/>
        </w:rPr>
        <w:t>2</w:t>
      </w:r>
      <w:r w:rsidRPr="00AC503C">
        <w:rPr>
          <w:rtl/>
        </w:rPr>
        <w:t xml:space="preserve">) ليس في المصدر. </w:t>
      </w:r>
    </w:p>
    <w:p w:rsidR="00502E84" w:rsidRPr="00AC503C" w:rsidRDefault="00502E84" w:rsidP="008C5C66">
      <w:pPr>
        <w:pStyle w:val="libFootnote0"/>
        <w:rPr>
          <w:rtl/>
        </w:rPr>
      </w:pPr>
      <w:r w:rsidRPr="00AC503C">
        <w:rPr>
          <w:rtl/>
        </w:rPr>
        <w:t>(</w:t>
      </w:r>
      <w:r w:rsidR="008C5C66">
        <w:rPr>
          <w:rFonts w:hint="cs"/>
          <w:rtl/>
        </w:rPr>
        <w:t>3</w:t>
      </w:r>
      <w:r w:rsidRPr="00AC503C">
        <w:rPr>
          <w:rtl/>
        </w:rPr>
        <w:t>) في المصدر</w:t>
      </w:r>
      <w:r w:rsidR="00A93B6D">
        <w:rPr>
          <w:rtl/>
        </w:rPr>
        <w:t>:</w:t>
      </w:r>
      <w:r w:rsidRPr="00AC503C">
        <w:rPr>
          <w:rtl/>
        </w:rPr>
        <w:t xml:space="preserve"> ويحيل. </w:t>
      </w:r>
    </w:p>
    <w:p w:rsidR="00502E84" w:rsidRPr="00AC503C" w:rsidRDefault="00502E84" w:rsidP="008C5C66">
      <w:pPr>
        <w:pStyle w:val="libFootnote0"/>
        <w:rPr>
          <w:rtl/>
        </w:rPr>
      </w:pPr>
      <w:r w:rsidRPr="00AC503C">
        <w:rPr>
          <w:rtl/>
        </w:rPr>
        <w:t>(</w:t>
      </w:r>
      <w:r w:rsidR="008C5C66">
        <w:rPr>
          <w:rFonts w:hint="cs"/>
          <w:rtl/>
        </w:rPr>
        <w:t>4</w:t>
      </w:r>
      <w:r w:rsidRPr="00AC503C">
        <w:rPr>
          <w:rtl/>
        </w:rPr>
        <w:t>) في المصدر</w:t>
      </w:r>
      <w:r w:rsidR="00A93B6D">
        <w:rPr>
          <w:rtl/>
        </w:rPr>
        <w:t>:</w:t>
      </w:r>
      <w:r w:rsidRPr="00AC503C">
        <w:rPr>
          <w:rtl/>
        </w:rPr>
        <w:t xml:space="preserve"> اما </w:t>
      </w:r>
      <w:r w:rsidR="00687D79">
        <w:rPr>
          <w:rtl/>
        </w:rPr>
        <w:t xml:space="preserve">إنّه </w:t>
      </w:r>
      <w:r w:rsidRPr="00AC503C">
        <w:rPr>
          <w:rtl/>
        </w:rPr>
        <w:t xml:space="preserve">ليس بين الباطل والحق. </w:t>
      </w:r>
    </w:p>
    <w:p w:rsidR="00502E84" w:rsidRDefault="00502E84" w:rsidP="00E521F4">
      <w:pPr>
        <w:pStyle w:val="libFootnote0"/>
        <w:rPr>
          <w:rtl/>
        </w:rPr>
      </w:pPr>
      <w:r>
        <w:rPr>
          <w:rtl/>
        </w:rPr>
        <w:t>3</w:t>
      </w:r>
      <w:r w:rsidR="00A90B9E">
        <w:rPr>
          <w:rtl/>
        </w:rPr>
        <w:t xml:space="preserve"> - </w:t>
      </w:r>
      <w:r>
        <w:rPr>
          <w:rtl/>
        </w:rPr>
        <w:t>نهج البلاغة 3</w:t>
      </w:r>
      <w:r w:rsidR="00A93B6D">
        <w:rPr>
          <w:rtl/>
        </w:rPr>
        <w:t>:</w:t>
      </w:r>
      <w:r>
        <w:rPr>
          <w:rtl/>
        </w:rPr>
        <w:t xml:space="preserve"> 202 </w:t>
      </w:r>
      <w:r w:rsidR="00BA6C6A">
        <w:rPr>
          <w:rtl/>
        </w:rPr>
        <w:t>/</w:t>
      </w:r>
      <w:r>
        <w:rPr>
          <w:rtl/>
        </w:rPr>
        <w:t xml:space="preserve"> 220.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[ 21813 ]</w:t>
      </w:r>
      <w:r>
        <w:rPr>
          <w:rtl/>
        </w:rPr>
        <w:t xml:space="preserve"> 4</w:t>
      </w:r>
      <w:r w:rsidR="00A90B9E">
        <w:rPr>
          <w:rtl/>
        </w:rPr>
        <w:t xml:space="preserve"> - </w:t>
      </w:r>
      <w:r>
        <w:rPr>
          <w:rtl/>
        </w:rPr>
        <w:t>قال</w:t>
      </w:r>
      <w:r w:rsidR="00A93B6D">
        <w:rPr>
          <w:rtl/>
        </w:rPr>
        <w:t>:</w:t>
      </w:r>
      <w:r>
        <w:rPr>
          <w:rtl/>
        </w:rPr>
        <w:t xml:space="preserve"> وقال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لا تظنن بكلمة خرجت من اخيك </w:t>
      </w:r>
      <w:r w:rsidRPr="00A90B9E">
        <w:rPr>
          <w:rStyle w:val="libFootnotenumChar"/>
          <w:rtl/>
        </w:rPr>
        <w:t>(1)</w:t>
      </w:r>
      <w:r>
        <w:rPr>
          <w:rtl/>
        </w:rPr>
        <w:t xml:space="preserve"> سوءا</w:t>
      </w:r>
      <w:r w:rsidR="00E0044D">
        <w:rPr>
          <w:rFonts w:hint="cs"/>
          <w:rtl/>
        </w:rPr>
        <w:t>ً</w:t>
      </w:r>
      <w:r>
        <w:rPr>
          <w:rtl/>
        </w:rPr>
        <w:t xml:space="preserve"> وانت تجد لها في الخير محتملا.</w:t>
      </w:r>
      <w:r w:rsidR="00E0044D">
        <w:rPr>
          <w:rFonts w:hint="cs"/>
          <w:rtl/>
        </w:rPr>
        <w:t>ً</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ذلك في العشرة </w:t>
      </w:r>
      <w:r w:rsidRPr="00A90B9E">
        <w:rPr>
          <w:rStyle w:val="libFootnotenumChar"/>
          <w:rtl/>
        </w:rPr>
        <w:t>(2)</w:t>
      </w:r>
      <w:r>
        <w:rPr>
          <w:rtl/>
        </w:rPr>
        <w:t xml:space="preserve"> وغيرها </w:t>
      </w:r>
      <w:r w:rsidRPr="00A90B9E">
        <w:rPr>
          <w:rStyle w:val="libFootnotenumChar"/>
          <w:rtl/>
        </w:rPr>
        <w:t>(3)</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(4)</w:t>
      </w:r>
      <w:r>
        <w:rPr>
          <w:rtl/>
        </w:rPr>
        <w:t>.</w:t>
      </w:r>
    </w:p>
    <w:p w:rsidR="00502E84" w:rsidRDefault="00502E84" w:rsidP="00502E84">
      <w:pPr>
        <w:pStyle w:val="Heading2Center"/>
        <w:rPr>
          <w:rtl/>
        </w:rPr>
      </w:pPr>
      <w:bookmarkStart w:id="1512" w:name="_Toc302476693"/>
      <w:bookmarkStart w:id="1513" w:name="_Toc303591359"/>
      <w:bookmarkStart w:id="1514" w:name="_Toc303591871"/>
      <w:bookmarkStart w:id="1515" w:name="_Toc303593196"/>
      <w:bookmarkStart w:id="1516" w:name="_Toc303593385"/>
      <w:bookmarkStart w:id="1517" w:name="_Toc303629227"/>
      <w:bookmarkStart w:id="1518" w:name="_Toc305219478"/>
      <w:bookmarkStart w:id="1519" w:name="_Toc377675565"/>
      <w:bookmarkStart w:id="1520" w:name="_Toc252139768"/>
      <w:r>
        <w:rPr>
          <w:rtl/>
        </w:rPr>
        <w:t>34</w:t>
      </w:r>
      <w:r w:rsidR="00A90B9E">
        <w:rPr>
          <w:rtl/>
        </w:rPr>
        <w:t xml:space="preserve"> - </w:t>
      </w:r>
      <w:r>
        <w:rPr>
          <w:rtl/>
        </w:rPr>
        <w:t>باب استحباب خدمة المسلمين ومعونتهم بالجاه وغيره</w:t>
      </w:r>
      <w:bookmarkEnd w:id="1512"/>
      <w:bookmarkEnd w:id="1513"/>
      <w:bookmarkEnd w:id="1514"/>
      <w:bookmarkEnd w:id="1515"/>
      <w:bookmarkEnd w:id="1516"/>
      <w:bookmarkEnd w:id="1517"/>
      <w:bookmarkEnd w:id="1518"/>
      <w:bookmarkEnd w:id="1519"/>
      <w:bookmarkEnd w:id="1520"/>
    </w:p>
    <w:p w:rsidR="00502E84" w:rsidRDefault="00502E84" w:rsidP="00A90B9E">
      <w:pPr>
        <w:pStyle w:val="libNormal"/>
        <w:rPr>
          <w:rtl/>
        </w:rPr>
      </w:pPr>
      <w:r w:rsidRPr="00BA6C6A">
        <w:rPr>
          <w:rStyle w:val="libNormalChar"/>
          <w:rtl/>
        </w:rPr>
        <w:t>[ 21814 ]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سلمة بن الخطاب</w:t>
      </w:r>
      <w:r w:rsidR="00A90B9E">
        <w:rPr>
          <w:rtl/>
        </w:rPr>
        <w:t>،</w:t>
      </w:r>
      <w:r>
        <w:rPr>
          <w:rtl/>
        </w:rPr>
        <w:t xml:space="preserve"> عن إبراهيم بن </w:t>
      </w:r>
      <w:r w:rsidR="00021793">
        <w:rPr>
          <w:rtl/>
        </w:rPr>
        <w:t>محمّد</w:t>
      </w:r>
      <w:r w:rsidR="00E52184">
        <w:rPr>
          <w:rtl/>
        </w:rPr>
        <w:t xml:space="preserve"> </w:t>
      </w:r>
      <w:r>
        <w:rPr>
          <w:rtl/>
        </w:rPr>
        <w:t>الثقفي</w:t>
      </w:r>
      <w:r w:rsidR="00A90B9E">
        <w:rPr>
          <w:rtl/>
        </w:rPr>
        <w:t>،</w:t>
      </w:r>
      <w:r>
        <w:rPr>
          <w:rtl/>
        </w:rPr>
        <w:t xml:space="preserve"> عن إسماعيل بن أبان</w:t>
      </w:r>
      <w:r w:rsidR="00A90B9E">
        <w:rPr>
          <w:rtl/>
        </w:rPr>
        <w:t>،</w:t>
      </w:r>
      <w:r>
        <w:rPr>
          <w:rtl/>
        </w:rPr>
        <w:t xml:space="preserve"> عن صالح بن أبي الاسود رفعه عن أبي المعتمر قال</w:t>
      </w:r>
      <w:r w:rsidR="00A93B6D">
        <w:rPr>
          <w:rtl/>
        </w:rPr>
        <w:t>:</w:t>
      </w:r>
      <w:r>
        <w:rPr>
          <w:rtl/>
        </w:rPr>
        <w:t xml:space="preserve"> سمعت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قال رسول الله</w:t>
      </w:r>
      <w:r w:rsidR="00E0044D">
        <w:rPr>
          <w:rFonts w:hint="cs"/>
          <w:rtl/>
        </w:rPr>
        <w:t xml:space="preserve"> (</w:t>
      </w:r>
      <w:r>
        <w:rPr>
          <w:rtl/>
        </w:rPr>
        <w:t xml:space="preserve"> </w:t>
      </w:r>
      <w:r w:rsidR="00F16FA9">
        <w:rPr>
          <w:rStyle w:val="libAlaemChar"/>
          <w:rFonts w:hint="cs"/>
          <w:rtl/>
        </w:rPr>
        <w:t>صلى‌الله‌عليه‌وآله‌</w:t>
      </w:r>
      <w:r>
        <w:rPr>
          <w:rtl/>
        </w:rPr>
        <w:t xml:space="preserve"> </w:t>
      </w:r>
      <w:r w:rsidR="00E0044D">
        <w:rPr>
          <w:rFonts w:hint="cs"/>
          <w:rtl/>
        </w:rPr>
        <w:t xml:space="preserve">) : </w:t>
      </w:r>
      <w:r>
        <w:rPr>
          <w:rtl/>
        </w:rPr>
        <w:t>أي</w:t>
      </w:r>
      <w:r w:rsidR="00960327">
        <w:rPr>
          <w:rFonts w:hint="cs"/>
          <w:rtl/>
        </w:rPr>
        <w:t>ّ</w:t>
      </w:r>
      <w:r>
        <w:rPr>
          <w:rtl/>
        </w:rPr>
        <w:t>ما مسلم خدم قوما</w:t>
      </w:r>
      <w:r w:rsidR="00960327">
        <w:rPr>
          <w:rFonts w:hint="cs"/>
          <w:rtl/>
        </w:rPr>
        <w:t>ً</w:t>
      </w:r>
      <w:r>
        <w:rPr>
          <w:rtl/>
        </w:rPr>
        <w:t xml:space="preserve"> من المسلمين </w:t>
      </w:r>
      <w:r w:rsidR="00B57202">
        <w:rPr>
          <w:rtl/>
        </w:rPr>
        <w:t xml:space="preserve">إلّا </w:t>
      </w:r>
      <w:r>
        <w:rPr>
          <w:rtl/>
        </w:rPr>
        <w:t>أعطاه الله مثل عددهم خداما</w:t>
      </w:r>
      <w:r w:rsidR="00960327">
        <w:rPr>
          <w:rFonts w:hint="cs"/>
          <w:rtl/>
        </w:rPr>
        <w:t>ً</w:t>
      </w:r>
      <w:r>
        <w:rPr>
          <w:rtl/>
        </w:rPr>
        <w:t xml:space="preserve"> في الجنة. </w:t>
      </w:r>
    </w:p>
    <w:p w:rsidR="00502E84" w:rsidRDefault="00502E84" w:rsidP="006F51C7">
      <w:pPr>
        <w:pStyle w:val="libNormal"/>
        <w:rPr>
          <w:rtl/>
        </w:rPr>
      </w:pPr>
      <w:r w:rsidRPr="00BA6C6A">
        <w:rPr>
          <w:rStyle w:val="libNormalChar"/>
          <w:rtl/>
        </w:rPr>
        <w:t>[ 21815 ]</w:t>
      </w:r>
      <w:r>
        <w:rPr>
          <w:rtl/>
        </w:rPr>
        <w:t xml:space="preserve"> 2</w:t>
      </w:r>
      <w:r w:rsidR="00A90B9E">
        <w:rPr>
          <w:rtl/>
        </w:rPr>
        <w:t xml:space="preserve"> - </w:t>
      </w:r>
      <w:r>
        <w:rPr>
          <w:rtl/>
        </w:rPr>
        <w:t>علي بن إبراهيم في تفسيره عن أبيه</w:t>
      </w:r>
      <w:r w:rsidR="00A90B9E">
        <w:rPr>
          <w:rtl/>
        </w:rPr>
        <w:t>،</w:t>
      </w:r>
      <w:r>
        <w:rPr>
          <w:rtl/>
        </w:rPr>
        <w:t xml:space="preserve"> عن ابن أبي عمير</w:t>
      </w:r>
      <w:r w:rsidR="00A90B9E">
        <w:rPr>
          <w:rtl/>
        </w:rPr>
        <w:t>،</w:t>
      </w:r>
      <w:r>
        <w:rPr>
          <w:rtl/>
        </w:rPr>
        <w:t xml:space="preserve"> عن حماد</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 الله فرض التمح</w:t>
      </w:r>
      <w:r w:rsidR="00AC366A">
        <w:rPr>
          <w:rFonts w:hint="cs"/>
          <w:rtl/>
        </w:rPr>
        <w:t>ّ</w:t>
      </w:r>
      <w:r>
        <w:rPr>
          <w:rtl/>
        </w:rPr>
        <w:t xml:space="preserve">ل </w:t>
      </w:r>
      <w:r w:rsidRPr="00A90B9E">
        <w:rPr>
          <w:rStyle w:val="libFootnotenumChar"/>
          <w:rtl/>
        </w:rPr>
        <w:t>(</w:t>
      </w:r>
      <w:r w:rsidR="006F51C7">
        <w:rPr>
          <w:rStyle w:val="libFootnotenumChar"/>
          <w:rFonts w:hint="cs"/>
          <w:rtl/>
        </w:rPr>
        <w:t>5</w:t>
      </w:r>
      <w:r w:rsidRPr="00A90B9E">
        <w:rPr>
          <w:rStyle w:val="libFootnotenumChar"/>
          <w:rtl/>
        </w:rPr>
        <w:t>)</w:t>
      </w:r>
      <w:r>
        <w:rPr>
          <w:rtl/>
        </w:rPr>
        <w:t xml:space="preserve"> في القرآن</w:t>
      </w:r>
      <w:r w:rsidR="00A90B9E">
        <w:rPr>
          <w:rtl/>
        </w:rPr>
        <w:t>،</w:t>
      </w:r>
      <w:r>
        <w:rPr>
          <w:rtl/>
        </w:rPr>
        <w:t xml:space="preserve"> قلت</w:t>
      </w:r>
      <w:r w:rsidR="00A93B6D">
        <w:rPr>
          <w:rtl/>
        </w:rPr>
        <w:t>:</w:t>
      </w:r>
      <w:r>
        <w:rPr>
          <w:rtl/>
        </w:rPr>
        <w:t xml:space="preserve"> وما التمح</w:t>
      </w:r>
      <w:r w:rsidR="00960327">
        <w:rPr>
          <w:rFonts w:hint="cs"/>
          <w:rtl/>
        </w:rPr>
        <w:t>ّ</w:t>
      </w:r>
      <w:r>
        <w:rPr>
          <w:rtl/>
        </w:rPr>
        <w:t xml:space="preserve">ل </w:t>
      </w:r>
      <w:r w:rsidRPr="00A90B9E">
        <w:rPr>
          <w:rStyle w:val="libFootnotenumChar"/>
          <w:rtl/>
        </w:rPr>
        <w:t>(</w:t>
      </w:r>
      <w:r w:rsidR="006F51C7">
        <w:rPr>
          <w:rStyle w:val="libFootnotenumChar"/>
          <w:rFonts w:hint="cs"/>
          <w:rtl/>
        </w:rPr>
        <w:t>6</w:t>
      </w:r>
      <w:r w:rsidRPr="00A90B9E">
        <w:rPr>
          <w:rStyle w:val="libFootnotenumChar"/>
          <w:rtl/>
        </w:rPr>
        <w:t>)</w:t>
      </w:r>
      <w:r>
        <w:rPr>
          <w:rtl/>
        </w:rPr>
        <w:t xml:space="preserve"> جعلت فداك؟ قال</w:t>
      </w:r>
      <w:r w:rsidR="00A93B6D">
        <w:rPr>
          <w:rtl/>
        </w:rPr>
        <w:t>:</w:t>
      </w:r>
      <w:r>
        <w:rPr>
          <w:rtl/>
        </w:rPr>
        <w:t xml:space="preserve"> أن يكون وجهك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نهج البلاغة 3</w:t>
      </w:r>
      <w:r w:rsidR="00A93B6D">
        <w:rPr>
          <w:rtl/>
        </w:rPr>
        <w:t>:</w:t>
      </w:r>
      <w:r>
        <w:rPr>
          <w:rtl/>
        </w:rPr>
        <w:t xml:space="preserve"> 238 </w:t>
      </w:r>
      <w:r w:rsidR="00BA6C6A">
        <w:rPr>
          <w:rtl/>
        </w:rPr>
        <w:t>/</w:t>
      </w:r>
      <w:r>
        <w:rPr>
          <w:rtl/>
        </w:rPr>
        <w:t xml:space="preserve"> 360</w:t>
      </w:r>
      <w:r w:rsidR="00A90B9E">
        <w:rPr>
          <w:rtl/>
        </w:rPr>
        <w:t>،</w:t>
      </w:r>
      <w:r>
        <w:rPr>
          <w:rtl/>
        </w:rPr>
        <w:t xml:space="preserve"> واورده في الحديث 3 من الباب 161 من ابواب احكام العشرة. </w:t>
      </w:r>
    </w:p>
    <w:p w:rsidR="00502E84" w:rsidRPr="004623E8" w:rsidRDefault="00502E84" w:rsidP="00E521F4">
      <w:pPr>
        <w:pStyle w:val="libFootnote0"/>
        <w:rPr>
          <w:rtl/>
        </w:rPr>
      </w:pPr>
      <w:r w:rsidRPr="004623E8">
        <w:rPr>
          <w:rtl/>
        </w:rPr>
        <w:t>(1) في المصدر</w:t>
      </w:r>
      <w:r w:rsidR="00A93B6D">
        <w:rPr>
          <w:rtl/>
        </w:rPr>
        <w:t>:</w:t>
      </w:r>
      <w:r w:rsidRPr="004623E8">
        <w:rPr>
          <w:rtl/>
        </w:rPr>
        <w:t xml:space="preserve"> احد. </w:t>
      </w:r>
    </w:p>
    <w:p w:rsidR="00502E84" w:rsidRPr="004623E8" w:rsidRDefault="00502E84" w:rsidP="00E521F4">
      <w:pPr>
        <w:pStyle w:val="libFootnote0"/>
        <w:rPr>
          <w:rtl/>
        </w:rPr>
      </w:pPr>
      <w:r w:rsidRPr="004623E8">
        <w:rPr>
          <w:rtl/>
        </w:rPr>
        <w:t xml:space="preserve">(2) تقدم في الحديثين 2 و 5 من الباب 151 وفي الاحاديث 20 و 21 و 22 من الباب 152 وفي الباب 157 وفي الحديث 4 من الباب 164 من ابواب احكام العشرة. </w:t>
      </w:r>
    </w:p>
    <w:p w:rsidR="00502E84" w:rsidRPr="004623E8" w:rsidRDefault="00502E84" w:rsidP="00E521F4">
      <w:pPr>
        <w:pStyle w:val="libFootnote0"/>
        <w:rPr>
          <w:rtl/>
        </w:rPr>
      </w:pPr>
      <w:r w:rsidRPr="004623E8">
        <w:rPr>
          <w:rtl/>
        </w:rPr>
        <w:t xml:space="preserve">(3) تقدم في الحديث 2 من الباب 21 وفي الحديث 2 من الباب 29 من هذه </w:t>
      </w:r>
      <w:r w:rsidR="00F76FF2">
        <w:rPr>
          <w:rtl/>
        </w:rPr>
        <w:t>الأبواب</w:t>
      </w:r>
      <w:r w:rsidR="00A90B9E">
        <w:rPr>
          <w:rtl/>
        </w:rPr>
        <w:t>،</w:t>
      </w:r>
      <w:r w:rsidRPr="004623E8">
        <w:rPr>
          <w:rtl/>
        </w:rPr>
        <w:t xml:space="preserve"> وفي الباب 8 من ابواب آداب الحم</w:t>
      </w:r>
      <w:r w:rsidR="006F51C7">
        <w:rPr>
          <w:rFonts w:hint="cs"/>
          <w:rtl/>
        </w:rPr>
        <w:t>ّ</w:t>
      </w:r>
      <w:r w:rsidRPr="004623E8">
        <w:rPr>
          <w:rtl/>
        </w:rPr>
        <w:t xml:space="preserve">ام. </w:t>
      </w:r>
    </w:p>
    <w:p w:rsidR="00502E84" w:rsidRPr="004623E8" w:rsidRDefault="00502E84" w:rsidP="00E521F4">
      <w:pPr>
        <w:pStyle w:val="libFootnote0"/>
        <w:rPr>
          <w:rtl/>
        </w:rPr>
      </w:pPr>
      <w:r w:rsidRPr="004623E8">
        <w:rPr>
          <w:rtl/>
        </w:rPr>
        <w:t>(4) يأتي في الحديثين 1 و 13 من الباب 41 من ابواب الشهادات.</w:t>
      </w:r>
    </w:p>
    <w:p w:rsidR="00502E84" w:rsidRDefault="00502E84" w:rsidP="00AC366A">
      <w:pPr>
        <w:pStyle w:val="libFootnoteCenterBold"/>
        <w:rPr>
          <w:rtl/>
        </w:rPr>
      </w:pPr>
      <w:r>
        <w:rPr>
          <w:rtl/>
        </w:rPr>
        <w:t>الباب 34</w:t>
      </w:r>
    </w:p>
    <w:p w:rsidR="00502E84" w:rsidRDefault="00502E84" w:rsidP="00AC366A">
      <w:pPr>
        <w:pStyle w:val="libFootnoteCenterBold"/>
        <w:rPr>
          <w:rtl/>
        </w:rPr>
      </w:pPr>
      <w:r>
        <w:rPr>
          <w:rtl/>
        </w:rPr>
        <w:t>فيه 3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166 </w:t>
      </w:r>
      <w:r w:rsidR="00BA6C6A">
        <w:rPr>
          <w:rtl/>
        </w:rPr>
        <w:t>/</w:t>
      </w:r>
      <w:r>
        <w:rPr>
          <w:rtl/>
        </w:rPr>
        <w:t xml:space="preserve"> 1. </w:t>
      </w:r>
    </w:p>
    <w:p w:rsidR="00502E84" w:rsidRDefault="00502E84" w:rsidP="00E521F4">
      <w:pPr>
        <w:pStyle w:val="libFootnote0"/>
        <w:rPr>
          <w:rtl/>
        </w:rPr>
      </w:pPr>
      <w:r>
        <w:rPr>
          <w:rtl/>
        </w:rPr>
        <w:t>2</w:t>
      </w:r>
      <w:r w:rsidR="00A90B9E">
        <w:rPr>
          <w:rtl/>
        </w:rPr>
        <w:t xml:space="preserve"> - </w:t>
      </w:r>
      <w:r>
        <w:rPr>
          <w:rtl/>
        </w:rPr>
        <w:t>تفسير القمي 1</w:t>
      </w:r>
      <w:r w:rsidR="00A93B6D">
        <w:rPr>
          <w:rtl/>
        </w:rPr>
        <w:t>:</w:t>
      </w:r>
      <w:r>
        <w:rPr>
          <w:rtl/>
        </w:rPr>
        <w:t xml:space="preserve"> 152. </w:t>
      </w:r>
    </w:p>
    <w:p w:rsidR="00502E84" w:rsidRPr="004623E8" w:rsidRDefault="00502E84" w:rsidP="006F51C7">
      <w:pPr>
        <w:pStyle w:val="libFootnote0"/>
        <w:rPr>
          <w:rtl/>
        </w:rPr>
      </w:pPr>
      <w:r w:rsidRPr="004623E8">
        <w:rPr>
          <w:rtl/>
        </w:rPr>
        <w:t>(</w:t>
      </w:r>
      <w:r w:rsidR="006F51C7">
        <w:rPr>
          <w:rFonts w:hint="cs"/>
          <w:rtl/>
        </w:rPr>
        <w:t>5</w:t>
      </w:r>
      <w:r w:rsidRPr="004623E8">
        <w:rPr>
          <w:rtl/>
        </w:rPr>
        <w:t>) في نسخة</w:t>
      </w:r>
      <w:r w:rsidR="00A93B6D">
        <w:rPr>
          <w:rtl/>
        </w:rPr>
        <w:t>:</w:t>
      </w:r>
      <w:r w:rsidRPr="004623E8">
        <w:rPr>
          <w:rtl/>
        </w:rPr>
        <w:t xml:space="preserve"> </w:t>
      </w:r>
      <w:r w:rsidRPr="00AC366A">
        <w:rPr>
          <w:rtl/>
        </w:rPr>
        <w:t>التحم</w:t>
      </w:r>
      <w:r w:rsidR="00403BED">
        <w:rPr>
          <w:rFonts w:hint="cs"/>
          <w:rtl/>
        </w:rPr>
        <w:t>ّ</w:t>
      </w:r>
      <w:r w:rsidRPr="00AC366A">
        <w:rPr>
          <w:rtl/>
        </w:rPr>
        <w:t>ل ( هامش</w:t>
      </w:r>
      <w:r w:rsidRPr="004623E8">
        <w:rPr>
          <w:rtl/>
        </w:rPr>
        <w:t xml:space="preserve"> </w:t>
      </w:r>
      <w:r w:rsidRPr="00AC366A">
        <w:rPr>
          <w:rtl/>
        </w:rPr>
        <w:t>المخطوط ) وكذلك</w:t>
      </w:r>
      <w:r w:rsidRPr="004623E8">
        <w:rPr>
          <w:rtl/>
        </w:rPr>
        <w:t xml:space="preserve"> المطبوع. وتمح</w:t>
      </w:r>
      <w:r w:rsidR="006F51C7">
        <w:rPr>
          <w:rFonts w:hint="cs"/>
          <w:rtl/>
        </w:rPr>
        <w:t>ّ</w:t>
      </w:r>
      <w:r w:rsidRPr="004623E8">
        <w:rPr>
          <w:rtl/>
        </w:rPr>
        <w:t>ل</w:t>
      </w:r>
      <w:r w:rsidR="00A93B6D">
        <w:rPr>
          <w:rtl/>
        </w:rPr>
        <w:t>:</w:t>
      </w:r>
      <w:r w:rsidRPr="004623E8">
        <w:rPr>
          <w:rtl/>
        </w:rPr>
        <w:t xml:space="preserve"> </w:t>
      </w:r>
      <w:r w:rsidRPr="006F51C7">
        <w:rPr>
          <w:rtl/>
        </w:rPr>
        <w:t>إحتال ( الصحاح</w:t>
      </w:r>
      <w:r w:rsidR="00A90B9E">
        <w:rPr>
          <w:rtl/>
        </w:rPr>
        <w:t xml:space="preserve"> - </w:t>
      </w:r>
      <w:r w:rsidRPr="004623E8">
        <w:rPr>
          <w:rtl/>
        </w:rPr>
        <w:t>محل</w:t>
      </w:r>
      <w:r w:rsidR="00A90B9E">
        <w:rPr>
          <w:rtl/>
        </w:rPr>
        <w:t xml:space="preserve"> - </w:t>
      </w:r>
      <w:r w:rsidRPr="004623E8">
        <w:rPr>
          <w:rtl/>
        </w:rPr>
        <w:t>5</w:t>
      </w:r>
      <w:r w:rsidR="00A93B6D">
        <w:rPr>
          <w:rtl/>
        </w:rPr>
        <w:t>:</w:t>
      </w:r>
      <w:r w:rsidRPr="004623E8">
        <w:rPr>
          <w:rtl/>
        </w:rPr>
        <w:t xml:space="preserve"> </w:t>
      </w:r>
      <w:r w:rsidRPr="00AC366A">
        <w:rPr>
          <w:rtl/>
        </w:rPr>
        <w:t>1817 ).</w:t>
      </w:r>
      <w:r w:rsidRPr="004623E8">
        <w:rPr>
          <w:rtl/>
        </w:rPr>
        <w:t xml:space="preserve"> </w:t>
      </w:r>
    </w:p>
    <w:p w:rsidR="00502E84" w:rsidRPr="004623E8" w:rsidRDefault="00502E84" w:rsidP="006F51C7">
      <w:pPr>
        <w:pStyle w:val="libFootnote0"/>
        <w:rPr>
          <w:rtl/>
        </w:rPr>
      </w:pPr>
      <w:r w:rsidRPr="004623E8">
        <w:rPr>
          <w:rtl/>
        </w:rPr>
        <w:t>(</w:t>
      </w:r>
      <w:r w:rsidR="006F51C7">
        <w:rPr>
          <w:rFonts w:hint="cs"/>
          <w:rtl/>
        </w:rPr>
        <w:t>6</w:t>
      </w:r>
      <w:r w:rsidRPr="004623E8">
        <w:rPr>
          <w:rtl/>
        </w:rPr>
        <w:t>) في المصدر</w:t>
      </w:r>
      <w:r w:rsidR="00A93B6D">
        <w:rPr>
          <w:rtl/>
        </w:rPr>
        <w:t>:</w:t>
      </w:r>
      <w:r w:rsidRPr="004623E8">
        <w:rPr>
          <w:rtl/>
        </w:rPr>
        <w:t xml:space="preserve"> وما التحم</w:t>
      </w:r>
      <w:r w:rsidR="00403BED">
        <w:rPr>
          <w:rFonts w:hint="cs"/>
          <w:rtl/>
        </w:rPr>
        <w:t>ّ</w:t>
      </w:r>
      <w:r w:rsidRPr="004623E8">
        <w:rPr>
          <w:rtl/>
        </w:rPr>
        <w:t xml:space="preserve">ل. </w:t>
      </w:r>
    </w:p>
    <w:p w:rsidR="00A90B9E" w:rsidRDefault="00A90B9E" w:rsidP="00E521F4">
      <w:pPr>
        <w:pStyle w:val="libNormal"/>
        <w:rPr>
          <w:rtl/>
        </w:rPr>
      </w:pPr>
      <w:r>
        <w:rPr>
          <w:rtl/>
        </w:rPr>
        <w:br w:type="page"/>
      </w:r>
    </w:p>
    <w:p w:rsidR="00502E84" w:rsidRDefault="00502E84" w:rsidP="00403BED">
      <w:pPr>
        <w:pStyle w:val="libNormal0"/>
        <w:rPr>
          <w:rtl/>
        </w:rPr>
      </w:pPr>
      <w:r>
        <w:rPr>
          <w:rtl/>
        </w:rPr>
        <w:lastRenderedPageBreak/>
        <w:t xml:space="preserve">أعود </w:t>
      </w:r>
      <w:r w:rsidRPr="00A90B9E">
        <w:rPr>
          <w:rStyle w:val="libFootnotenumChar"/>
          <w:rtl/>
        </w:rPr>
        <w:t>(</w:t>
      </w:r>
      <w:r w:rsidR="00403BED">
        <w:rPr>
          <w:rStyle w:val="libFootnotenumChar"/>
          <w:rFonts w:hint="cs"/>
          <w:rtl/>
        </w:rPr>
        <w:t>1</w:t>
      </w:r>
      <w:r w:rsidRPr="00A90B9E">
        <w:rPr>
          <w:rStyle w:val="libFootnotenumChar"/>
          <w:rtl/>
        </w:rPr>
        <w:t>)</w:t>
      </w:r>
      <w:r>
        <w:rPr>
          <w:rtl/>
        </w:rPr>
        <w:t xml:space="preserve"> من وجه أخيك فتمح</w:t>
      </w:r>
      <w:r w:rsidR="00403BED">
        <w:rPr>
          <w:rFonts w:hint="cs"/>
          <w:rtl/>
        </w:rPr>
        <w:t>ّ</w:t>
      </w:r>
      <w:r>
        <w:rPr>
          <w:rtl/>
        </w:rPr>
        <w:t>ل له.</w:t>
      </w:r>
    </w:p>
    <w:p w:rsidR="00502E84" w:rsidRDefault="00502E84" w:rsidP="00A90B9E">
      <w:pPr>
        <w:pStyle w:val="libNormal"/>
        <w:rPr>
          <w:rtl/>
        </w:rPr>
      </w:pPr>
      <w:r w:rsidRPr="00BA6C6A">
        <w:rPr>
          <w:rStyle w:val="libNormalChar"/>
          <w:rtl/>
        </w:rPr>
        <w:t>[ 21816 ]</w:t>
      </w:r>
      <w:r>
        <w:rPr>
          <w:rtl/>
        </w:rPr>
        <w:t xml:space="preserve"> 3</w:t>
      </w:r>
      <w:r w:rsidR="00A90B9E">
        <w:rPr>
          <w:rtl/>
        </w:rPr>
        <w:t xml:space="preserve"> - </w:t>
      </w:r>
      <w:r>
        <w:rPr>
          <w:rtl/>
        </w:rPr>
        <w:t>وعن أبيه</w:t>
      </w:r>
      <w:r w:rsidR="00A90B9E">
        <w:rPr>
          <w:rtl/>
        </w:rPr>
        <w:t>،</w:t>
      </w:r>
      <w:r>
        <w:rPr>
          <w:rtl/>
        </w:rPr>
        <w:t xml:space="preserve"> عن بعض رجاله رفعه عن أمير المؤمنين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إن</w:t>
      </w:r>
      <w:r w:rsidR="00403BED">
        <w:rPr>
          <w:rFonts w:hint="cs"/>
          <w:rtl/>
        </w:rPr>
        <w:t>ّ</w:t>
      </w:r>
      <w:r>
        <w:rPr>
          <w:rtl/>
        </w:rPr>
        <w:t xml:space="preserve"> الله فرض عليكم زكاة جاهكم</w:t>
      </w:r>
      <w:r w:rsidR="00A90B9E">
        <w:rPr>
          <w:rtl/>
        </w:rPr>
        <w:t>،</w:t>
      </w:r>
      <w:r>
        <w:rPr>
          <w:rtl/>
        </w:rPr>
        <w:t xml:space="preserve"> كما فرض عليكم زكاة ما ملكت أيديكم.</w:t>
      </w:r>
    </w:p>
    <w:p w:rsidR="00502E84" w:rsidRDefault="00502E84" w:rsidP="00403BED">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في أحاديث السفر </w:t>
      </w:r>
      <w:r w:rsidRPr="00A90B9E">
        <w:rPr>
          <w:rStyle w:val="libFootnotenumChar"/>
          <w:rtl/>
        </w:rPr>
        <w:t>(</w:t>
      </w:r>
      <w:r w:rsidR="00403BED">
        <w:rPr>
          <w:rStyle w:val="libFootnotenumChar"/>
          <w:rFonts w:hint="cs"/>
          <w:rtl/>
        </w:rPr>
        <w:t>2</w:t>
      </w:r>
      <w:r w:rsidRPr="00A90B9E">
        <w:rPr>
          <w:rStyle w:val="libFootnotenumChar"/>
          <w:rtl/>
        </w:rPr>
        <w:t>)</w:t>
      </w:r>
      <w:r>
        <w:rPr>
          <w:rtl/>
        </w:rPr>
        <w:t xml:space="preserve"> وغيره </w:t>
      </w:r>
      <w:r w:rsidRPr="00A90B9E">
        <w:rPr>
          <w:rStyle w:val="libFootnotenumChar"/>
          <w:rtl/>
        </w:rPr>
        <w:t>(</w:t>
      </w:r>
      <w:r w:rsidR="00403BED">
        <w:rPr>
          <w:rStyle w:val="libFootnotenumChar"/>
          <w:rFonts w:hint="cs"/>
          <w:rtl/>
        </w:rPr>
        <w:t>3</w:t>
      </w:r>
      <w:r w:rsidRPr="00A90B9E">
        <w:rPr>
          <w:rStyle w:val="libFootnotenumChar"/>
          <w:rtl/>
        </w:rPr>
        <w:t>)</w:t>
      </w:r>
      <w:r>
        <w:rPr>
          <w:rtl/>
        </w:rPr>
        <w:t>.</w:t>
      </w:r>
    </w:p>
    <w:p w:rsidR="00502E84" w:rsidRDefault="00502E84" w:rsidP="00502E84">
      <w:pPr>
        <w:pStyle w:val="Heading2Center"/>
        <w:rPr>
          <w:rtl/>
        </w:rPr>
      </w:pPr>
      <w:bookmarkStart w:id="1521" w:name="_Toc302476694"/>
      <w:bookmarkStart w:id="1522" w:name="_Toc303591360"/>
      <w:bookmarkStart w:id="1523" w:name="_Toc303591872"/>
      <w:bookmarkStart w:id="1524" w:name="_Toc303593197"/>
      <w:bookmarkStart w:id="1525" w:name="_Toc303593386"/>
      <w:bookmarkStart w:id="1526" w:name="_Toc303629228"/>
      <w:bookmarkStart w:id="1527" w:name="_Toc305219479"/>
      <w:bookmarkStart w:id="1528" w:name="_Toc377675566"/>
      <w:bookmarkStart w:id="1529" w:name="_Toc252139769"/>
      <w:r>
        <w:rPr>
          <w:rtl/>
        </w:rPr>
        <w:t>35</w:t>
      </w:r>
      <w:r w:rsidR="00A90B9E">
        <w:rPr>
          <w:rtl/>
        </w:rPr>
        <w:t xml:space="preserve"> - </w:t>
      </w:r>
      <w:r>
        <w:rPr>
          <w:rtl/>
        </w:rPr>
        <w:t>باب وجوب نصيحة المؤمن</w:t>
      </w:r>
      <w:bookmarkEnd w:id="1521"/>
      <w:bookmarkEnd w:id="1522"/>
      <w:bookmarkEnd w:id="1523"/>
      <w:bookmarkEnd w:id="1524"/>
      <w:bookmarkEnd w:id="1525"/>
      <w:bookmarkEnd w:id="1526"/>
      <w:bookmarkEnd w:id="1527"/>
      <w:bookmarkEnd w:id="1528"/>
      <w:bookmarkEnd w:id="1529"/>
    </w:p>
    <w:p w:rsidR="00502E84" w:rsidRDefault="00502E84" w:rsidP="00A90B9E">
      <w:pPr>
        <w:pStyle w:val="libNormal"/>
        <w:rPr>
          <w:rtl/>
        </w:rPr>
      </w:pPr>
      <w:r w:rsidRPr="00BA6C6A">
        <w:rPr>
          <w:rStyle w:val="libNormalChar"/>
          <w:rtl/>
        </w:rPr>
        <w:t>[ 21817 ]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علي بن الحكم</w:t>
      </w:r>
      <w:r w:rsidR="00A90B9E">
        <w:rPr>
          <w:rtl/>
        </w:rPr>
        <w:t>،</w:t>
      </w:r>
      <w:r>
        <w:rPr>
          <w:rtl/>
        </w:rPr>
        <w:t xml:space="preserve"> عن عمر بن أبان</w:t>
      </w:r>
      <w:r w:rsidR="00A90B9E">
        <w:rPr>
          <w:rtl/>
        </w:rPr>
        <w:t>،</w:t>
      </w:r>
      <w:r>
        <w:rPr>
          <w:rtl/>
        </w:rPr>
        <w:t xml:space="preserve"> عن عيسى بن أبي منصور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يجب للمؤمن على المؤمن أن يناصحه. </w:t>
      </w:r>
    </w:p>
    <w:p w:rsidR="00502E84" w:rsidRDefault="00502E84" w:rsidP="00A90B9E">
      <w:pPr>
        <w:pStyle w:val="libNormal"/>
        <w:rPr>
          <w:rtl/>
        </w:rPr>
      </w:pPr>
      <w:r w:rsidRPr="00BA6C6A">
        <w:rPr>
          <w:rStyle w:val="libNormalChar"/>
          <w:rtl/>
        </w:rPr>
        <w:t>[ 21818 ]</w:t>
      </w:r>
      <w:r>
        <w:rPr>
          <w:rtl/>
        </w:rPr>
        <w:t xml:space="preserve"> 2</w:t>
      </w:r>
      <w:r w:rsidR="00A90B9E">
        <w:rPr>
          <w:rtl/>
        </w:rPr>
        <w:t xml:space="preserve"> - </w:t>
      </w:r>
      <w:r>
        <w:rPr>
          <w:rtl/>
        </w:rPr>
        <w:t>وعنهم</w:t>
      </w:r>
      <w:r w:rsidR="00A90B9E">
        <w:rPr>
          <w:rtl/>
        </w:rPr>
        <w:t>،</w:t>
      </w:r>
      <w:r>
        <w:rPr>
          <w:rtl/>
        </w:rPr>
        <w:t xml:space="preserve"> عن أحمد</w:t>
      </w:r>
      <w:r w:rsidR="00A90B9E">
        <w:rPr>
          <w:rtl/>
        </w:rPr>
        <w:t>،</w:t>
      </w:r>
      <w:r>
        <w:rPr>
          <w:rtl/>
        </w:rPr>
        <w:t xml:space="preserve"> عن ابن محبوب</w:t>
      </w:r>
      <w:r w:rsidR="00A90B9E">
        <w:rPr>
          <w:rtl/>
        </w:rPr>
        <w:t>،</w:t>
      </w:r>
      <w:r>
        <w:rPr>
          <w:rtl/>
        </w:rPr>
        <w:t xml:space="preserve"> عن معاوية بن وهب</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يجب للمؤمن على المؤمن النصيحة له في المشهد والمغيب. </w:t>
      </w:r>
    </w:p>
    <w:p w:rsidR="00502E84" w:rsidRDefault="00502E84" w:rsidP="00A90B9E">
      <w:pPr>
        <w:pStyle w:val="libNormal"/>
        <w:rPr>
          <w:rtl/>
        </w:rPr>
      </w:pPr>
      <w:r w:rsidRPr="00BA6C6A">
        <w:rPr>
          <w:rStyle w:val="libNormalChar"/>
          <w:rtl/>
        </w:rPr>
        <w:t>[ 21819 ]</w:t>
      </w:r>
      <w:r>
        <w:rPr>
          <w:rtl/>
        </w:rPr>
        <w:t xml:space="preserve"> 3</w:t>
      </w:r>
      <w:r w:rsidR="00A90B9E">
        <w:rPr>
          <w:rtl/>
        </w:rPr>
        <w:t xml:space="preserve"> - </w:t>
      </w:r>
      <w:r w:rsidR="004F303E">
        <w:rPr>
          <w:rtl/>
        </w:rPr>
        <w:t>وب</w:t>
      </w:r>
      <w:r w:rsidR="00B420DF">
        <w:rPr>
          <w:rtl/>
        </w:rPr>
        <w:t>الإِسناد</w:t>
      </w:r>
      <w:r w:rsidR="004F303E">
        <w:rPr>
          <w:rtl/>
        </w:rPr>
        <w:t xml:space="preserve"> </w:t>
      </w:r>
      <w:r>
        <w:rPr>
          <w:rtl/>
        </w:rPr>
        <w:t>عن ابن محبوب</w:t>
      </w:r>
      <w:r w:rsidR="00A90B9E">
        <w:rPr>
          <w:rtl/>
        </w:rPr>
        <w:t>،</w:t>
      </w:r>
      <w:r>
        <w:rPr>
          <w:rtl/>
        </w:rPr>
        <w:t xml:space="preserve"> عن ابن رئاب</w:t>
      </w:r>
      <w:r w:rsidR="00A90B9E">
        <w:rPr>
          <w:rtl/>
        </w:rPr>
        <w:t>،</w:t>
      </w:r>
      <w:r>
        <w:rPr>
          <w:rtl/>
        </w:rPr>
        <w:t xml:space="preserve"> عن أبي عبيدة </w:t>
      </w:r>
    </w:p>
    <w:p w:rsidR="00502E84" w:rsidRDefault="00E521F4" w:rsidP="00E521F4">
      <w:pPr>
        <w:pStyle w:val="libLine"/>
        <w:rPr>
          <w:rtl/>
        </w:rPr>
      </w:pPr>
      <w:r>
        <w:rPr>
          <w:rtl/>
        </w:rPr>
        <w:t>____________________</w:t>
      </w:r>
    </w:p>
    <w:p w:rsidR="00502E84" w:rsidRPr="004623E8" w:rsidRDefault="00502E84" w:rsidP="00403BED">
      <w:pPr>
        <w:pStyle w:val="libFootnote0"/>
        <w:rPr>
          <w:rtl/>
        </w:rPr>
      </w:pPr>
      <w:r w:rsidRPr="004623E8">
        <w:rPr>
          <w:rtl/>
        </w:rPr>
        <w:t>(</w:t>
      </w:r>
      <w:r w:rsidR="00403BED">
        <w:rPr>
          <w:rFonts w:hint="cs"/>
          <w:rtl/>
        </w:rPr>
        <w:t>1</w:t>
      </w:r>
      <w:r w:rsidRPr="004623E8">
        <w:rPr>
          <w:rtl/>
        </w:rPr>
        <w:t>) في نسخة</w:t>
      </w:r>
      <w:r w:rsidR="00A93B6D">
        <w:rPr>
          <w:rtl/>
        </w:rPr>
        <w:t>:</w:t>
      </w:r>
      <w:r w:rsidRPr="004623E8">
        <w:rPr>
          <w:rtl/>
        </w:rPr>
        <w:t xml:space="preserve"> </w:t>
      </w:r>
      <w:r w:rsidRPr="00403BED">
        <w:rPr>
          <w:rtl/>
        </w:rPr>
        <w:t>اعرض ( هامش</w:t>
      </w:r>
      <w:r w:rsidRPr="004623E8">
        <w:rPr>
          <w:rtl/>
        </w:rPr>
        <w:t xml:space="preserve"> </w:t>
      </w:r>
      <w:r w:rsidRPr="00403BED">
        <w:rPr>
          <w:rtl/>
        </w:rPr>
        <w:t>المخطوط ) وكذلك</w:t>
      </w:r>
      <w:r w:rsidRPr="004623E8">
        <w:rPr>
          <w:rtl/>
        </w:rPr>
        <w:t xml:space="preserve"> المصدر. </w:t>
      </w:r>
    </w:p>
    <w:p w:rsidR="00502E84" w:rsidRDefault="00502E84" w:rsidP="00E521F4">
      <w:pPr>
        <w:pStyle w:val="libFootnote0"/>
        <w:rPr>
          <w:rtl/>
        </w:rPr>
      </w:pPr>
      <w:r>
        <w:rPr>
          <w:rtl/>
        </w:rPr>
        <w:t>3</w:t>
      </w:r>
      <w:r w:rsidR="00A90B9E">
        <w:rPr>
          <w:rtl/>
        </w:rPr>
        <w:t xml:space="preserve"> - </w:t>
      </w:r>
      <w:r>
        <w:rPr>
          <w:rtl/>
        </w:rPr>
        <w:t>تفسير القمي 1</w:t>
      </w:r>
      <w:r w:rsidR="00A93B6D">
        <w:rPr>
          <w:rtl/>
        </w:rPr>
        <w:t>:</w:t>
      </w:r>
      <w:r>
        <w:rPr>
          <w:rtl/>
        </w:rPr>
        <w:t xml:space="preserve"> 152. </w:t>
      </w:r>
    </w:p>
    <w:p w:rsidR="00502E84" w:rsidRPr="004623E8" w:rsidRDefault="00502E84" w:rsidP="00403BED">
      <w:pPr>
        <w:pStyle w:val="libFootnote0"/>
        <w:rPr>
          <w:rtl/>
        </w:rPr>
      </w:pPr>
      <w:r w:rsidRPr="004623E8">
        <w:rPr>
          <w:rtl/>
        </w:rPr>
        <w:t>(</w:t>
      </w:r>
      <w:r w:rsidR="00403BED">
        <w:rPr>
          <w:rFonts w:hint="cs"/>
          <w:rtl/>
        </w:rPr>
        <w:t>2</w:t>
      </w:r>
      <w:r w:rsidRPr="004623E8">
        <w:rPr>
          <w:rtl/>
        </w:rPr>
        <w:t xml:space="preserve">) تقدم في الحديث 2 من الباب 46 وفي الباب 52 من ابواب آداب السفر. </w:t>
      </w:r>
    </w:p>
    <w:p w:rsidR="00502E84" w:rsidRPr="004623E8" w:rsidRDefault="00502E84" w:rsidP="00403BED">
      <w:pPr>
        <w:pStyle w:val="libFootnote0"/>
        <w:rPr>
          <w:rtl/>
        </w:rPr>
      </w:pPr>
      <w:r w:rsidRPr="004623E8">
        <w:rPr>
          <w:rtl/>
        </w:rPr>
        <w:t>(</w:t>
      </w:r>
      <w:r w:rsidR="00403BED">
        <w:rPr>
          <w:rFonts w:hint="cs"/>
          <w:rtl/>
        </w:rPr>
        <w:t>3</w:t>
      </w:r>
      <w:r w:rsidRPr="004623E8">
        <w:rPr>
          <w:rtl/>
        </w:rPr>
        <w:t>) تقدم في الحديث 3 من الباب 80 وفي الحديث 8 من الباب 96 من ابواب جهاد النفس</w:t>
      </w:r>
      <w:r w:rsidR="00A90B9E">
        <w:rPr>
          <w:rtl/>
        </w:rPr>
        <w:t>،</w:t>
      </w:r>
      <w:r w:rsidRPr="004623E8">
        <w:rPr>
          <w:rtl/>
        </w:rPr>
        <w:t xml:space="preserve"> وفي الباب 122 من ابواب احكام العشرة.</w:t>
      </w:r>
    </w:p>
    <w:p w:rsidR="00502E84" w:rsidRDefault="00502E84" w:rsidP="00403BED">
      <w:pPr>
        <w:pStyle w:val="libFootnoteCenterBold"/>
        <w:rPr>
          <w:rtl/>
        </w:rPr>
      </w:pPr>
      <w:r>
        <w:rPr>
          <w:rtl/>
        </w:rPr>
        <w:t>الباب 35</w:t>
      </w:r>
    </w:p>
    <w:p w:rsidR="00502E84" w:rsidRDefault="00502E84" w:rsidP="00403BED">
      <w:pPr>
        <w:pStyle w:val="libFootnoteCenterBold"/>
        <w:rPr>
          <w:rtl/>
        </w:rPr>
      </w:pPr>
      <w:r>
        <w:rPr>
          <w:rtl/>
        </w:rPr>
        <w:t>فيه 7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166 </w:t>
      </w:r>
      <w:r w:rsidR="00BA6C6A">
        <w:rPr>
          <w:rtl/>
        </w:rPr>
        <w:t>/</w:t>
      </w:r>
      <w:r>
        <w:rPr>
          <w:rtl/>
        </w:rPr>
        <w:t xml:space="preserve"> 1.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166 </w:t>
      </w:r>
      <w:r w:rsidR="00BA6C6A">
        <w:rPr>
          <w:rtl/>
        </w:rPr>
        <w:t>/</w:t>
      </w:r>
      <w:r>
        <w:rPr>
          <w:rtl/>
        </w:rPr>
        <w:t xml:space="preserve"> 2.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166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الحذاء</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يجب للمؤمن على المؤمن النصيحة. </w:t>
      </w:r>
    </w:p>
    <w:p w:rsidR="00502E84" w:rsidRDefault="00502E84" w:rsidP="00A90B9E">
      <w:pPr>
        <w:pStyle w:val="libNormal"/>
        <w:rPr>
          <w:rtl/>
        </w:rPr>
      </w:pPr>
      <w:r w:rsidRPr="00BA6C6A">
        <w:rPr>
          <w:rStyle w:val="libNormalChar"/>
          <w:rtl/>
        </w:rPr>
        <w:t>[ 21820 ]</w:t>
      </w:r>
      <w:r>
        <w:rPr>
          <w:rtl/>
        </w:rPr>
        <w:t xml:space="preserve"> 4</w:t>
      </w:r>
      <w:r w:rsidR="00A90B9E">
        <w:rPr>
          <w:rtl/>
        </w:rPr>
        <w:t xml:space="preserve"> - </w:t>
      </w:r>
      <w:r>
        <w:rPr>
          <w:rtl/>
        </w:rPr>
        <w:t>وعن ابن محبوب</w:t>
      </w:r>
      <w:r w:rsidR="00A90B9E">
        <w:rPr>
          <w:rtl/>
        </w:rPr>
        <w:t>،</w:t>
      </w:r>
      <w:r>
        <w:rPr>
          <w:rtl/>
        </w:rPr>
        <w:t xml:space="preserve"> عن عمرو بن شمر</w:t>
      </w:r>
      <w:r w:rsidR="00A90B9E">
        <w:rPr>
          <w:rtl/>
        </w:rPr>
        <w:t>،</w:t>
      </w:r>
      <w:r>
        <w:rPr>
          <w:rtl/>
        </w:rPr>
        <w:t xml:space="preserve"> عن جابر</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403BED">
        <w:rPr>
          <w:rFonts w:hint="cs"/>
          <w:rtl/>
        </w:rPr>
        <w:t xml:space="preserve"> (</w:t>
      </w:r>
      <w:r>
        <w:rPr>
          <w:rtl/>
        </w:rPr>
        <w:t xml:space="preserve"> </w:t>
      </w:r>
      <w:r w:rsidR="00F16FA9">
        <w:rPr>
          <w:rStyle w:val="libAlaemChar"/>
          <w:rFonts w:hint="cs"/>
          <w:rtl/>
        </w:rPr>
        <w:t>صلى‌الله‌عليه‌وآله‌</w:t>
      </w:r>
      <w:r>
        <w:rPr>
          <w:rtl/>
        </w:rPr>
        <w:t xml:space="preserve"> </w:t>
      </w:r>
      <w:r w:rsidR="00403BED">
        <w:rPr>
          <w:rFonts w:hint="cs"/>
          <w:rtl/>
        </w:rPr>
        <w:t xml:space="preserve">) : </w:t>
      </w:r>
      <w:r>
        <w:rPr>
          <w:rtl/>
        </w:rPr>
        <w:t xml:space="preserve">لينصح الرجل منكم أخاه كنصيحته لنفسه. </w:t>
      </w:r>
    </w:p>
    <w:p w:rsidR="00502E84" w:rsidRDefault="00502E84" w:rsidP="00A90B9E">
      <w:pPr>
        <w:pStyle w:val="libNormal"/>
        <w:rPr>
          <w:rtl/>
        </w:rPr>
      </w:pPr>
      <w:r w:rsidRPr="00BA6C6A">
        <w:rPr>
          <w:rStyle w:val="libNormalChar"/>
          <w:rtl/>
        </w:rPr>
        <w:t>[ 21821 ]</w:t>
      </w:r>
      <w:r>
        <w:rPr>
          <w:rtl/>
        </w:rPr>
        <w:t xml:space="preserve"> 5</w:t>
      </w:r>
      <w:r w:rsidR="00A90B9E">
        <w:rPr>
          <w:rtl/>
        </w:rPr>
        <w:t xml:space="preserve"> - </w:t>
      </w:r>
      <w:r>
        <w:rPr>
          <w:rtl/>
        </w:rPr>
        <w:t>وعن علي بن إبراهيم</w:t>
      </w:r>
      <w:r w:rsidR="00A90B9E">
        <w:rPr>
          <w:rtl/>
        </w:rPr>
        <w:t>،</w:t>
      </w:r>
      <w:r>
        <w:rPr>
          <w:rtl/>
        </w:rPr>
        <w:t xml:space="preserve"> عن أبيه</w:t>
      </w:r>
      <w:r w:rsidR="00A90B9E">
        <w:rPr>
          <w:rtl/>
        </w:rPr>
        <w:t>،</w:t>
      </w:r>
      <w:r>
        <w:rPr>
          <w:rtl/>
        </w:rPr>
        <w:t xml:space="preserve"> عن النوفلي</w:t>
      </w:r>
      <w:r w:rsidR="00A90B9E">
        <w:rPr>
          <w:rtl/>
        </w:rPr>
        <w:t>،</w:t>
      </w:r>
      <w:r>
        <w:rPr>
          <w:rtl/>
        </w:rPr>
        <w:t xml:space="preserve"> عن السكوني</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رسول الله</w:t>
      </w:r>
      <w:r w:rsidR="00096D5A">
        <w:rPr>
          <w:rFonts w:hint="cs"/>
          <w:rtl/>
        </w:rPr>
        <w:t xml:space="preserve"> (</w:t>
      </w:r>
      <w:r>
        <w:rPr>
          <w:rtl/>
        </w:rPr>
        <w:t xml:space="preserve"> </w:t>
      </w:r>
      <w:r w:rsidR="00F16FA9">
        <w:rPr>
          <w:rStyle w:val="libAlaemChar"/>
          <w:rFonts w:hint="cs"/>
          <w:rtl/>
        </w:rPr>
        <w:t>صلى‌الله‌عليه‌وآله‌</w:t>
      </w:r>
      <w:r>
        <w:rPr>
          <w:rtl/>
        </w:rPr>
        <w:t xml:space="preserve"> </w:t>
      </w:r>
      <w:r w:rsidR="00096D5A">
        <w:rPr>
          <w:rFonts w:hint="cs"/>
          <w:rtl/>
        </w:rPr>
        <w:t xml:space="preserve">) : </w:t>
      </w:r>
      <w:r>
        <w:rPr>
          <w:rtl/>
        </w:rPr>
        <w:t>إن</w:t>
      </w:r>
      <w:r w:rsidR="00096D5A">
        <w:rPr>
          <w:rFonts w:hint="cs"/>
          <w:rtl/>
        </w:rPr>
        <w:t>ّ</w:t>
      </w:r>
      <w:r>
        <w:rPr>
          <w:rtl/>
        </w:rPr>
        <w:t xml:space="preserve"> أعظم الناس منزلة عند الله يوم القيامة أمشاهم في أرضه بالنصيحة لخلقه. </w:t>
      </w:r>
    </w:p>
    <w:p w:rsidR="00502E84" w:rsidRDefault="00502E84" w:rsidP="00A90B9E">
      <w:pPr>
        <w:pStyle w:val="libNormal"/>
        <w:rPr>
          <w:rtl/>
        </w:rPr>
      </w:pPr>
      <w:r w:rsidRPr="00BA6C6A">
        <w:rPr>
          <w:rStyle w:val="libNormalChar"/>
          <w:rtl/>
        </w:rPr>
        <w:t>[ 21822 ]</w:t>
      </w:r>
      <w:r>
        <w:rPr>
          <w:rtl/>
        </w:rPr>
        <w:t xml:space="preserve"> 6</w:t>
      </w:r>
      <w:r w:rsidR="00A90B9E">
        <w:rPr>
          <w:rtl/>
        </w:rPr>
        <w:t xml:space="preserve"> - </w:t>
      </w:r>
      <w:r>
        <w:rPr>
          <w:rtl/>
        </w:rPr>
        <w:t>وعنه</w:t>
      </w:r>
      <w:r w:rsidR="00A90B9E">
        <w:rPr>
          <w:rtl/>
        </w:rPr>
        <w:t>،</w:t>
      </w:r>
      <w:r>
        <w:rPr>
          <w:rtl/>
        </w:rPr>
        <w:t xml:space="preserve"> عن أبيه</w:t>
      </w:r>
      <w:r w:rsidR="00A90B9E">
        <w:rPr>
          <w:rtl/>
        </w:rPr>
        <w:t>،</w:t>
      </w:r>
      <w:r>
        <w:rPr>
          <w:rtl/>
        </w:rPr>
        <w:t xml:space="preserve"> عن القاسم بن </w:t>
      </w:r>
      <w:r w:rsidR="00021793">
        <w:rPr>
          <w:rtl/>
        </w:rPr>
        <w:t>محمّد</w:t>
      </w:r>
      <w:r w:rsidR="00A90B9E">
        <w:rPr>
          <w:rtl/>
        </w:rPr>
        <w:t>،</w:t>
      </w:r>
      <w:r>
        <w:rPr>
          <w:rtl/>
        </w:rPr>
        <w:t xml:space="preserve"> عن المنقري</w:t>
      </w:r>
      <w:r w:rsidR="00A90B9E">
        <w:rPr>
          <w:rtl/>
        </w:rPr>
        <w:t>،</w:t>
      </w:r>
      <w:r>
        <w:rPr>
          <w:rtl/>
        </w:rPr>
        <w:t xml:space="preserve"> عن سفيان بن عيينة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عليكم بالنصح لله في خلقه</w:t>
      </w:r>
      <w:r w:rsidR="00A90B9E">
        <w:rPr>
          <w:rtl/>
        </w:rPr>
        <w:t>،</w:t>
      </w:r>
      <w:r>
        <w:rPr>
          <w:rtl/>
        </w:rPr>
        <w:t xml:space="preserve"> فلن تلقاه بعمل أفضل منه. </w:t>
      </w:r>
    </w:p>
    <w:p w:rsidR="00502E84" w:rsidRDefault="00502E84" w:rsidP="00A90B9E">
      <w:pPr>
        <w:pStyle w:val="libNormal"/>
        <w:rPr>
          <w:rtl/>
        </w:rPr>
      </w:pPr>
      <w:r w:rsidRPr="00BA6C6A">
        <w:rPr>
          <w:rStyle w:val="libNormalChar"/>
          <w:rtl/>
        </w:rPr>
        <w:t>[ 21823 ]</w:t>
      </w:r>
      <w:r>
        <w:rPr>
          <w:rtl/>
        </w:rPr>
        <w:t xml:space="preserve"> 7</w:t>
      </w:r>
      <w:r w:rsidR="00A90B9E">
        <w:rPr>
          <w:rtl/>
        </w:rPr>
        <w:t xml:space="preserve"> - </w:t>
      </w:r>
      <w:r>
        <w:rPr>
          <w:rtl/>
        </w:rPr>
        <w:t xml:space="preserve">الحسن بن </w:t>
      </w:r>
      <w:r w:rsidR="00021793">
        <w:rPr>
          <w:rtl/>
        </w:rPr>
        <w:t>محمّد</w:t>
      </w:r>
      <w:r w:rsidR="00E52184">
        <w:rPr>
          <w:rtl/>
        </w:rPr>
        <w:t xml:space="preserve"> </w:t>
      </w:r>
      <w:r>
        <w:rPr>
          <w:rtl/>
        </w:rPr>
        <w:t xml:space="preserve">الطوسي في </w:t>
      </w:r>
      <w:r w:rsidRPr="00E521F4">
        <w:rPr>
          <w:rStyle w:val="libNormalChar"/>
          <w:rtl/>
        </w:rPr>
        <w:t xml:space="preserve">( </w:t>
      </w:r>
      <w:r>
        <w:rPr>
          <w:rtl/>
        </w:rPr>
        <w:t>مجالسه</w:t>
      </w:r>
      <w:r w:rsidRPr="00E521F4">
        <w:rPr>
          <w:rStyle w:val="libNormalChar"/>
          <w:rtl/>
        </w:rPr>
        <w:t xml:space="preserve"> )</w:t>
      </w:r>
      <w:r w:rsidR="00A90B9E">
        <w:rPr>
          <w:rtl/>
        </w:rPr>
        <w:t>،</w:t>
      </w:r>
      <w:r>
        <w:rPr>
          <w:rtl/>
        </w:rPr>
        <w:t xml:space="preserve"> عن أبيه</w:t>
      </w:r>
      <w:r w:rsidR="00A90B9E">
        <w:rPr>
          <w:rtl/>
        </w:rPr>
        <w:t>،</w:t>
      </w:r>
      <w:r>
        <w:rPr>
          <w:rtl/>
        </w:rPr>
        <w:t xml:space="preserve"> عن المفيد</w:t>
      </w:r>
      <w:r w:rsidR="00A90B9E">
        <w:rPr>
          <w:rtl/>
        </w:rPr>
        <w:t>،</w:t>
      </w:r>
      <w:r>
        <w:rPr>
          <w:rtl/>
        </w:rPr>
        <w:t xml:space="preserve"> عن علي بن خالد المراغي</w:t>
      </w:r>
      <w:r w:rsidR="00A90B9E">
        <w:rPr>
          <w:rtl/>
        </w:rPr>
        <w:t>،</w:t>
      </w:r>
      <w:r>
        <w:rPr>
          <w:rtl/>
        </w:rPr>
        <w:t xml:space="preserve"> عن أحمد بن إسماعيل بن ماهان</w:t>
      </w:r>
      <w:r w:rsidR="00A90B9E">
        <w:rPr>
          <w:rtl/>
        </w:rPr>
        <w:t>،</w:t>
      </w:r>
      <w:r>
        <w:rPr>
          <w:rtl/>
        </w:rPr>
        <w:t xml:space="preserve"> عن زكريا بن يحيى</w:t>
      </w:r>
      <w:r w:rsidR="00A90B9E">
        <w:rPr>
          <w:rtl/>
        </w:rPr>
        <w:t>،</w:t>
      </w:r>
      <w:r>
        <w:rPr>
          <w:rtl/>
        </w:rPr>
        <w:t xml:space="preserve"> عن بندار بن عبد الرحمن</w:t>
      </w:r>
      <w:r w:rsidR="00A90B9E">
        <w:rPr>
          <w:rtl/>
        </w:rPr>
        <w:t>،</w:t>
      </w:r>
      <w:r>
        <w:rPr>
          <w:rtl/>
        </w:rPr>
        <w:t xml:space="preserve"> عن سفيان بن الجراح</w:t>
      </w:r>
      <w:r w:rsidR="00A90B9E">
        <w:rPr>
          <w:rtl/>
        </w:rPr>
        <w:t>،</w:t>
      </w:r>
      <w:r>
        <w:rPr>
          <w:rtl/>
        </w:rPr>
        <w:t xml:space="preserve"> عن عطاء بن يزيد</w:t>
      </w:r>
      <w:r w:rsidR="00A90B9E">
        <w:rPr>
          <w:rtl/>
        </w:rPr>
        <w:t>،</w:t>
      </w:r>
      <w:r>
        <w:rPr>
          <w:rtl/>
        </w:rPr>
        <w:t xml:space="preserve"> عن تميم الداري قال</w:t>
      </w:r>
      <w:r w:rsidR="00A93B6D">
        <w:rPr>
          <w:rtl/>
        </w:rPr>
        <w:t>:</w:t>
      </w:r>
      <w:r>
        <w:rPr>
          <w:rtl/>
        </w:rPr>
        <w:t xml:space="preserve"> قال رسول الله</w:t>
      </w:r>
      <w:r w:rsidR="00A14F3A">
        <w:rPr>
          <w:rFonts w:hint="cs"/>
          <w:rtl/>
        </w:rPr>
        <w:t xml:space="preserve"> (</w:t>
      </w:r>
      <w:r>
        <w:rPr>
          <w:rtl/>
        </w:rPr>
        <w:t xml:space="preserve"> </w:t>
      </w:r>
      <w:r w:rsidR="00F16FA9">
        <w:rPr>
          <w:rStyle w:val="libAlaemChar"/>
          <w:rFonts w:hint="cs"/>
          <w:rtl/>
        </w:rPr>
        <w:t>صلى‌الله‌عليه‌وآله‌</w:t>
      </w:r>
      <w:r>
        <w:rPr>
          <w:rtl/>
        </w:rPr>
        <w:t xml:space="preserve"> </w:t>
      </w:r>
      <w:r w:rsidR="00A14F3A">
        <w:rPr>
          <w:rFonts w:hint="cs"/>
          <w:rtl/>
        </w:rPr>
        <w:t xml:space="preserve">) : </w:t>
      </w:r>
      <w:r>
        <w:rPr>
          <w:rtl/>
        </w:rPr>
        <w:t>الدين نصيحة</w:t>
      </w:r>
      <w:r w:rsidR="00A90B9E">
        <w:rPr>
          <w:rtl/>
        </w:rPr>
        <w:t>،</w:t>
      </w:r>
      <w:r>
        <w:rPr>
          <w:rtl/>
        </w:rPr>
        <w:t xml:space="preserve"> قيل</w:t>
      </w:r>
      <w:r w:rsidR="00A93B6D">
        <w:rPr>
          <w:rtl/>
        </w:rPr>
        <w:t>:</w:t>
      </w:r>
      <w:r>
        <w:rPr>
          <w:rtl/>
        </w:rPr>
        <w:t xml:space="preserve"> لمن يارسول الله؟ قال</w:t>
      </w:r>
      <w:r w:rsidR="00A93B6D">
        <w:rPr>
          <w:rtl/>
        </w:rPr>
        <w:t>:</w:t>
      </w:r>
      <w:r>
        <w:rPr>
          <w:rtl/>
        </w:rPr>
        <w:t xml:space="preserve"> لله ولرسوله </w:t>
      </w:r>
      <w:r w:rsidRPr="00A90B9E">
        <w:rPr>
          <w:rStyle w:val="libFootnotenumChar"/>
          <w:rtl/>
        </w:rPr>
        <w:t>(1)</w:t>
      </w:r>
      <w:r w:rsidR="00A90B9E">
        <w:rPr>
          <w:rtl/>
        </w:rPr>
        <w:t>،</w:t>
      </w:r>
      <w:r w:rsidR="00A14F3A">
        <w:rPr>
          <w:rtl/>
        </w:rPr>
        <w:t xml:space="preserve"> ول</w:t>
      </w:r>
      <w:r w:rsidR="00A14F3A">
        <w:rPr>
          <w:rFonts w:hint="cs"/>
          <w:rtl/>
        </w:rPr>
        <w:t>أ</w:t>
      </w:r>
      <w:r>
        <w:rPr>
          <w:rtl/>
        </w:rPr>
        <w:t>ئم</w:t>
      </w:r>
      <w:r w:rsidR="00A14F3A">
        <w:rPr>
          <w:rFonts w:hint="cs"/>
          <w:rtl/>
        </w:rPr>
        <w:t>ّ</w:t>
      </w:r>
      <w:r>
        <w:rPr>
          <w:rtl/>
        </w:rPr>
        <w:t xml:space="preserve">ة الدين </w:t>
      </w:r>
      <w:r w:rsidRPr="00A90B9E">
        <w:rPr>
          <w:rStyle w:val="libFootnotenumChar"/>
          <w:rtl/>
        </w:rPr>
        <w:t>(2)</w:t>
      </w:r>
      <w:r w:rsidR="00A90B9E">
        <w:rPr>
          <w:rtl/>
        </w:rPr>
        <w:t>،</w:t>
      </w:r>
      <w:r>
        <w:rPr>
          <w:rtl/>
        </w:rPr>
        <w:t xml:space="preserve"> ولجماعة المسلمين.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166 </w:t>
      </w:r>
      <w:r w:rsidR="00BA6C6A">
        <w:rPr>
          <w:rtl/>
        </w:rPr>
        <w:t>/</w:t>
      </w:r>
      <w:r>
        <w:rPr>
          <w:rtl/>
        </w:rPr>
        <w:t xml:space="preserve"> 4.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166 </w:t>
      </w:r>
      <w:r w:rsidR="00BA6C6A">
        <w:rPr>
          <w:rtl/>
        </w:rPr>
        <w:t>/</w:t>
      </w:r>
      <w:r>
        <w:rPr>
          <w:rtl/>
        </w:rPr>
        <w:t xml:space="preserve"> </w:t>
      </w:r>
      <w:r w:rsidR="00BA6C6A">
        <w:rPr>
          <w:rtl/>
        </w:rPr>
        <w:t>/</w:t>
      </w:r>
      <w:r>
        <w:rPr>
          <w:rtl/>
        </w:rPr>
        <w:t xml:space="preserve"> 5.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166 </w:t>
      </w:r>
      <w:r w:rsidR="00BA6C6A">
        <w:rPr>
          <w:rtl/>
        </w:rPr>
        <w:t>/</w:t>
      </w:r>
      <w:r>
        <w:rPr>
          <w:rtl/>
        </w:rPr>
        <w:t xml:space="preserve"> 6. </w:t>
      </w:r>
    </w:p>
    <w:p w:rsidR="00502E84" w:rsidRDefault="00502E84" w:rsidP="00E521F4">
      <w:pPr>
        <w:pStyle w:val="libFootnote0"/>
        <w:rPr>
          <w:rtl/>
        </w:rPr>
      </w:pPr>
      <w:r>
        <w:rPr>
          <w:rtl/>
        </w:rPr>
        <w:t>7</w:t>
      </w:r>
      <w:r w:rsidR="00A90B9E">
        <w:rPr>
          <w:rtl/>
        </w:rPr>
        <w:t xml:space="preserve"> - </w:t>
      </w:r>
      <w:r>
        <w:rPr>
          <w:rtl/>
        </w:rPr>
        <w:t>امالي الطوسي 1</w:t>
      </w:r>
      <w:r w:rsidR="00A93B6D">
        <w:rPr>
          <w:rtl/>
        </w:rPr>
        <w:t>:</w:t>
      </w:r>
      <w:r>
        <w:rPr>
          <w:rtl/>
        </w:rPr>
        <w:t xml:space="preserve"> 82. </w:t>
      </w:r>
    </w:p>
    <w:p w:rsidR="00502E84" w:rsidRPr="004623E8" w:rsidRDefault="00502E84" w:rsidP="00E521F4">
      <w:pPr>
        <w:pStyle w:val="libFootnote0"/>
        <w:rPr>
          <w:rtl/>
        </w:rPr>
      </w:pPr>
      <w:r w:rsidRPr="004623E8">
        <w:rPr>
          <w:rtl/>
        </w:rPr>
        <w:t>(1) في المصدر زيادة</w:t>
      </w:r>
      <w:r w:rsidR="00A93B6D">
        <w:rPr>
          <w:rtl/>
        </w:rPr>
        <w:t>:</w:t>
      </w:r>
      <w:r w:rsidRPr="004623E8">
        <w:rPr>
          <w:rtl/>
        </w:rPr>
        <w:t xml:space="preserve"> ولكتابه. </w:t>
      </w:r>
    </w:p>
    <w:p w:rsidR="00502E84" w:rsidRPr="004623E8" w:rsidRDefault="00502E84" w:rsidP="00E521F4">
      <w:pPr>
        <w:pStyle w:val="libFootnote0"/>
        <w:rPr>
          <w:rtl/>
        </w:rPr>
      </w:pPr>
      <w:r w:rsidRPr="004623E8">
        <w:rPr>
          <w:rtl/>
        </w:rPr>
        <w:t>(2) في المصدر</w:t>
      </w:r>
      <w:r w:rsidR="00A93B6D">
        <w:rPr>
          <w:rtl/>
        </w:rPr>
        <w:t>:</w:t>
      </w:r>
      <w:r w:rsidR="00A14F3A">
        <w:rPr>
          <w:rtl/>
        </w:rPr>
        <w:t xml:space="preserve"> ولل</w:t>
      </w:r>
      <w:r w:rsidR="00A14F3A">
        <w:rPr>
          <w:rFonts w:hint="cs"/>
          <w:rtl/>
        </w:rPr>
        <w:t>أ</w:t>
      </w:r>
      <w:r w:rsidRPr="004623E8">
        <w:rPr>
          <w:rtl/>
        </w:rPr>
        <w:t>ئم</w:t>
      </w:r>
      <w:r w:rsidR="00A14F3A">
        <w:rPr>
          <w:rFonts w:hint="cs"/>
          <w:rtl/>
        </w:rPr>
        <w:t>ّ</w:t>
      </w:r>
      <w:r w:rsidRPr="004623E8">
        <w:rPr>
          <w:rtl/>
        </w:rPr>
        <w:t xml:space="preserve">ة في الدين. </w:t>
      </w:r>
    </w:p>
    <w:p w:rsidR="00A90B9E" w:rsidRDefault="00A90B9E" w:rsidP="00E521F4">
      <w:pPr>
        <w:pStyle w:val="libNormal"/>
        <w:rPr>
          <w:rtl/>
        </w:rPr>
      </w:pPr>
      <w:r>
        <w:rPr>
          <w:rtl/>
        </w:rPr>
        <w:br w:type="page"/>
      </w:r>
    </w:p>
    <w:p w:rsidR="00502E84" w:rsidRDefault="00502E84" w:rsidP="00C1321F">
      <w:pPr>
        <w:pStyle w:val="libNormal"/>
        <w:rPr>
          <w:rtl/>
        </w:rPr>
      </w:pPr>
      <w:r>
        <w:rPr>
          <w:rtl/>
        </w:rPr>
        <w:lastRenderedPageBreak/>
        <w:t>أقول</w:t>
      </w:r>
      <w:r w:rsidR="00A93B6D">
        <w:rPr>
          <w:rtl/>
        </w:rPr>
        <w:t>:</w:t>
      </w:r>
      <w:r>
        <w:rPr>
          <w:rtl/>
        </w:rPr>
        <w:t xml:space="preserve"> ويأتي ما </w:t>
      </w:r>
      <w:r w:rsidR="00921D19">
        <w:rPr>
          <w:rtl/>
        </w:rPr>
        <w:t xml:space="preserve">يدلّ </w:t>
      </w:r>
      <w:r>
        <w:rPr>
          <w:rtl/>
        </w:rPr>
        <w:t xml:space="preserve">على ذلك </w:t>
      </w:r>
      <w:r w:rsidRPr="00A90B9E">
        <w:rPr>
          <w:rStyle w:val="libFootnotenumChar"/>
          <w:rtl/>
        </w:rPr>
        <w:t>(</w:t>
      </w:r>
      <w:r w:rsidR="00C1321F">
        <w:rPr>
          <w:rStyle w:val="libFootnotenumChar"/>
          <w:rFonts w:hint="cs"/>
          <w:rtl/>
        </w:rPr>
        <w:t>1</w:t>
      </w:r>
      <w:r w:rsidRPr="00A90B9E">
        <w:rPr>
          <w:rStyle w:val="libFootnotenumChar"/>
          <w:rtl/>
        </w:rPr>
        <w:t>)</w:t>
      </w:r>
      <w:r>
        <w:rPr>
          <w:rtl/>
        </w:rPr>
        <w:t>.</w:t>
      </w:r>
    </w:p>
    <w:p w:rsidR="00502E84" w:rsidRDefault="00502E84" w:rsidP="00502E84">
      <w:pPr>
        <w:pStyle w:val="Heading2Center"/>
        <w:rPr>
          <w:rtl/>
        </w:rPr>
      </w:pPr>
      <w:bookmarkStart w:id="1530" w:name="_Toc302476695"/>
      <w:bookmarkStart w:id="1531" w:name="_Toc303591361"/>
      <w:bookmarkStart w:id="1532" w:name="_Toc303591873"/>
      <w:bookmarkStart w:id="1533" w:name="_Toc303593198"/>
      <w:bookmarkStart w:id="1534" w:name="_Toc303593387"/>
      <w:bookmarkStart w:id="1535" w:name="_Toc303629229"/>
      <w:bookmarkStart w:id="1536" w:name="_Toc305219480"/>
      <w:bookmarkStart w:id="1537" w:name="_Toc377675567"/>
      <w:bookmarkStart w:id="1538" w:name="_Toc252139770"/>
      <w:r>
        <w:rPr>
          <w:rtl/>
        </w:rPr>
        <w:t>36</w:t>
      </w:r>
      <w:r w:rsidR="00A90B9E">
        <w:rPr>
          <w:rtl/>
        </w:rPr>
        <w:t xml:space="preserve"> - </w:t>
      </w:r>
      <w:r>
        <w:rPr>
          <w:rtl/>
        </w:rPr>
        <w:t>باب تحريم ترك نصيحة المؤمن ومناصحته</w:t>
      </w:r>
      <w:bookmarkEnd w:id="1530"/>
      <w:bookmarkEnd w:id="1531"/>
      <w:bookmarkEnd w:id="1532"/>
      <w:bookmarkEnd w:id="1533"/>
      <w:bookmarkEnd w:id="1534"/>
      <w:bookmarkEnd w:id="1535"/>
      <w:bookmarkEnd w:id="1536"/>
      <w:bookmarkEnd w:id="1537"/>
      <w:bookmarkEnd w:id="1538"/>
    </w:p>
    <w:p w:rsidR="00502E84" w:rsidRDefault="00502E84" w:rsidP="00A90B9E">
      <w:pPr>
        <w:pStyle w:val="libNormal"/>
        <w:rPr>
          <w:rtl/>
        </w:rPr>
      </w:pPr>
      <w:r w:rsidRPr="00BA6C6A">
        <w:rPr>
          <w:rStyle w:val="libNormalChar"/>
          <w:rtl/>
        </w:rPr>
        <w:t>[ 21824 ]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021793">
        <w:rPr>
          <w:rtl/>
        </w:rPr>
        <w:t>محمّد</w:t>
      </w:r>
      <w:r w:rsidR="00E52184">
        <w:rPr>
          <w:rtl/>
        </w:rPr>
        <w:t xml:space="preserve"> </w:t>
      </w:r>
      <w:r>
        <w:rPr>
          <w:rtl/>
        </w:rPr>
        <w:t>بن يحيى</w:t>
      </w:r>
      <w:r w:rsidR="00A90B9E">
        <w:rPr>
          <w:rtl/>
        </w:rPr>
        <w:t>،</w:t>
      </w:r>
      <w:r>
        <w:rPr>
          <w:rtl/>
        </w:rPr>
        <w:t xml:space="preserve"> عن أحمد بن </w:t>
      </w:r>
      <w:r w:rsidR="00021793">
        <w:rPr>
          <w:rtl/>
        </w:rPr>
        <w:t>محمّد</w:t>
      </w:r>
      <w:r w:rsidR="00A90B9E">
        <w:rPr>
          <w:rtl/>
        </w:rPr>
        <w:t>،</w:t>
      </w:r>
      <w:r>
        <w:rPr>
          <w:rtl/>
        </w:rPr>
        <w:t xml:space="preserve"> عن الحسن بن علي بن النعمان</w:t>
      </w:r>
      <w:r w:rsidR="00A90B9E">
        <w:rPr>
          <w:rtl/>
        </w:rPr>
        <w:t>،</w:t>
      </w:r>
      <w:r>
        <w:rPr>
          <w:rtl/>
        </w:rPr>
        <w:t xml:space="preserve"> عن أبي حفص الاعشى</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يقول</w:t>
      </w:r>
      <w:r w:rsidR="00A93B6D">
        <w:rPr>
          <w:rtl/>
        </w:rPr>
        <w:t>:</w:t>
      </w:r>
      <w:r>
        <w:rPr>
          <w:rtl/>
        </w:rPr>
        <w:t xml:space="preserve"> قال رسول الله</w:t>
      </w:r>
      <w:r w:rsidR="006C156F">
        <w:rPr>
          <w:rFonts w:hint="cs"/>
          <w:rtl/>
        </w:rPr>
        <w:t xml:space="preserve"> (</w:t>
      </w:r>
      <w:r>
        <w:rPr>
          <w:rtl/>
        </w:rPr>
        <w:t xml:space="preserve"> </w:t>
      </w:r>
      <w:r w:rsidR="00F16FA9">
        <w:rPr>
          <w:rStyle w:val="libAlaemChar"/>
          <w:rFonts w:hint="cs"/>
          <w:rtl/>
        </w:rPr>
        <w:t>صلى‌الله‌عليه‌وآله‌</w:t>
      </w:r>
      <w:r>
        <w:rPr>
          <w:rtl/>
        </w:rPr>
        <w:t xml:space="preserve"> </w:t>
      </w:r>
      <w:r w:rsidR="006C156F">
        <w:rPr>
          <w:rFonts w:hint="cs"/>
          <w:rtl/>
        </w:rPr>
        <w:t xml:space="preserve">) : </w:t>
      </w:r>
      <w:r>
        <w:rPr>
          <w:rtl/>
        </w:rPr>
        <w:t xml:space="preserve">من سعى في حاجة لاخيه فلم ينصحه فقد خان الله ورسوله. </w:t>
      </w:r>
    </w:p>
    <w:p w:rsidR="00502E84" w:rsidRDefault="00502E84" w:rsidP="00A90B9E">
      <w:pPr>
        <w:pStyle w:val="libNormal"/>
        <w:rPr>
          <w:rtl/>
        </w:rPr>
      </w:pPr>
      <w:r w:rsidRPr="00BA6C6A">
        <w:rPr>
          <w:rStyle w:val="libNormalChar"/>
          <w:rtl/>
        </w:rPr>
        <w:t>[ 21825 ]</w:t>
      </w:r>
      <w:r>
        <w:rPr>
          <w:rtl/>
        </w:rPr>
        <w:t xml:space="preserve"> 2</w:t>
      </w:r>
      <w:r w:rsidR="00A90B9E">
        <w:rPr>
          <w:rtl/>
        </w:rPr>
        <w:t xml:space="preserve"> - </w:t>
      </w:r>
      <w:r>
        <w:rPr>
          <w:rtl/>
        </w:rPr>
        <w:t xml:space="preserve">وعن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عن عثمان بن عيسى</w:t>
      </w:r>
      <w:r w:rsidR="00A90B9E">
        <w:rPr>
          <w:rtl/>
        </w:rPr>
        <w:t>،</w:t>
      </w:r>
      <w:r>
        <w:rPr>
          <w:rtl/>
        </w:rPr>
        <w:t xml:space="preserve"> عن سماعة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أيم</w:t>
      </w:r>
      <w:r w:rsidR="00C1321F">
        <w:rPr>
          <w:rFonts w:hint="cs"/>
          <w:rtl/>
        </w:rPr>
        <w:t>ّ</w:t>
      </w:r>
      <w:r>
        <w:rPr>
          <w:rtl/>
        </w:rPr>
        <w:t>ا مؤمن مشى في حاجة أخيه فلم يناصحه</w:t>
      </w:r>
      <w:r w:rsidR="00A90B9E">
        <w:rPr>
          <w:rtl/>
        </w:rPr>
        <w:t>،</w:t>
      </w:r>
      <w:r>
        <w:rPr>
          <w:rtl/>
        </w:rPr>
        <w:t xml:space="preserve"> فقد خان الله ورسوله. </w:t>
      </w:r>
    </w:p>
    <w:p w:rsidR="00502E84" w:rsidRDefault="00502E84" w:rsidP="00A90B9E">
      <w:pPr>
        <w:pStyle w:val="libNormal"/>
        <w:rPr>
          <w:rtl/>
        </w:rPr>
      </w:pPr>
      <w:r w:rsidRPr="00BA6C6A">
        <w:rPr>
          <w:rStyle w:val="libNormalChar"/>
          <w:rtl/>
        </w:rPr>
        <w:t>[ 21826 ]</w:t>
      </w:r>
      <w:r>
        <w:rPr>
          <w:rtl/>
        </w:rPr>
        <w:t xml:space="preserve"> 3</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 xml:space="preserve">بن عبد </w:t>
      </w:r>
      <w:r w:rsidR="00EC69E5">
        <w:rPr>
          <w:rtl/>
        </w:rPr>
        <w:t>الجبّار</w:t>
      </w:r>
      <w:r w:rsidR="00A90B9E">
        <w:rPr>
          <w:rtl/>
        </w:rPr>
        <w:t>،</w:t>
      </w:r>
      <w:r>
        <w:rPr>
          <w:rtl/>
        </w:rPr>
        <w:t xml:space="preserve"> عن </w:t>
      </w:r>
      <w:r w:rsidR="00021793">
        <w:rPr>
          <w:rtl/>
        </w:rPr>
        <w:t>محمّد</w:t>
      </w:r>
      <w:r w:rsidR="00E52184">
        <w:rPr>
          <w:rtl/>
        </w:rPr>
        <w:t xml:space="preserve"> </w:t>
      </w:r>
      <w:r>
        <w:rPr>
          <w:rtl/>
        </w:rPr>
        <w:t xml:space="preserve">بن حسان </w:t>
      </w:r>
      <w:r w:rsidR="001E2943">
        <w:rPr>
          <w:rtl/>
        </w:rPr>
        <w:t>جميعاً</w:t>
      </w:r>
      <w:r w:rsidR="00A90B9E">
        <w:rPr>
          <w:rtl/>
        </w:rPr>
        <w:t>،</w:t>
      </w:r>
      <w:r>
        <w:rPr>
          <w:rtl/>
        </w:rPr>
        <w:t xml:space="preserve"> عن إدريس بن الحسن</w:t>
      </w:r>
      <w:r w:rsidR="00A90B9E">
        <w:rPr>
          <w:rtl/>
        </w:rPr>
        <w:t>،</w:t>
      </w:r>
      <w:r>
        <w:rPr>
          <w:rtl/>
        </w:rPr>
        <w:t xml:space="preserve"> عن مصبح بن هلقام</w:t>
      </w:r>
      <w:r w:rsidR="00A90B9E">
        <w:rPr>
          <w:rtl/>
        </w:rPr>
        <w:t>،</w:t>
      </w:r>
      <w:r>
        <w:rPr>
          <w:rtl/>
        </w:rPr>
        <w:t xml:space="preserve"> عن أبي بصير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أي</w:t>
      </w:r>
      <w:r w:rsidR="00C1321F">
        <w:rPr>
          <w:rFonts w:hint="cs"/>
          <w:rtl/>
        </w:rPr>
        <w:t>ّ</w:t>
      </w:r>
      <w:r>
        <w:rPr>
          <w:rtl/>
        </w:rPr>
        <w:t xml:space="preserve">ما رجل من أصحابنا استعان به رجل من </w:t>
      </w:r>
      <w:r w:rsidR="00A75950">
        <w:rPr>
          <w:rtl/>
        </w:rPr>
        <w:t xml:space="preserve">إخوانه </w:t>
      </w:r>
      <w:r>
        <w:rPr>
          <w:rtl/>
        </w:rPr>
        <w:t>في حاجة</w:t>
      </w:r>
      <w:r w:rsidR="00A90B9E">
        <w:rPr>
          <w:rtl/>
        </w:rPr>
        <w:t>،</w:t>
      </w:r>
      <w:r>
        <w:rPr>
          <w:rtl/>
        </w:rPr>
        <w:t xml:space="preserve"> فلم يبالغ فيها ب</w:t>
      </w:r>
      <w:r w:rsidR="00070C51">
        <w:rPr>
          <w:rtl/>
        </w:rPr>
        <w:t xml:space="preserve">كلّ </w:t>
      </w:r>
      <w:r>
        <w:rPr>
          <w:rtl/>
        </w:rPr>
        <w:t>جهده</w:t>
      </w:r>
      <w:r w:rsidR="00A90B9E">
        <w:rPr>
          <w:rtl/>
        </w:rPr>
        <w:t>،</w:t>
      </w:r>
      <w:r>
        <w:rPr>
          <w:rtl/>
        </w:rPr>
        <w:t xml:space="preserve"> فقد خان الله ورسوله والمؤمنين</w:t>
      </w:r>
      <w:r w:rsidR="00A90B9E">
        <w:rPr>
          <w:rtl/>
        </w:rPr>
        <w:t>،</w:t>
      </w:r>
      <w:r>
        <w:rPr>
          <w:rtl/>
        </w:rPr>
        <w:t xml:space="preserve"> قلت</w:t>
      </w:r>
      <w:r w:rsidR="00A93B6D">
        <w:rPr>
          <w:rtl/>
        </w:rPr>
        <w:t>:</w:t>
      </w:r>
      <w:r>
        <w:rPr>
          <w:rtl/>
        </w:rPr>
        <w:t xml:space="preserve"> ما تعني بقولك</w:t>
      </w:r>
      <w:r w:rsidR="00A93B6D">
        <w:rPr>
          <w:rtl/>
        </w:rPr>
        <w:t>:</w:t>
      </w:r>
      <w:r>
        <w:rPr>
          <w:rtl/>
        </w:rPr>
        <w:t xml:space="preserve"> المؤمنين؟ قال</w:t>
      </w:r>
      <w:r w:rsidR="00A93B6D">
        <w:rPr>
          <w:rtl/>
        </w:rPr>
        <w:t>:</w:t>
      </w:r>
      <w:r>
        <w:rPr>
          <w:rtl/>
        </w:rPr>
        <w:t xml:space="preserve"> من لدن أمير المؤمنين إلى آخرهم. </w:t>
      </w:r>
    </w:p>
    <w:p w:rsidR="00502E84" w:rsidRDefault="00E521F4" w:rsidP="00E521F4">
      <w:pPr>
        <w:pStyle w:val="libLine"/>
        <w:rPr>
          <w:rtl/>
        </w:rPr>
      </w:pPr>
      <w:r>
        <w:rPr>
          <w:rtl/>
        </w:rPr>
        <w:t>____________________</w:t>
      </w:r>
    </w:p>
    <w:p w:rsidR="00502E84" w:rsidRPr="004623E8" w:rsidRDefault="00502E84" w:rsidP="00C1321F">
      <w:pPr>
        <w:pStyle w:val="libFootnote0"/>
        <w:rPr>
          <w:rtl/>
        </w:rPr>
      </w:pPr>
      <w:r w:rsidRPr="004623E8">
        <w:rPr>
          <w:rtl/>
        </w:rPr>
        <w:t>(</w:t>
      </w:r>
      <w:r w:rsidR="00C1321F">
        <w:rPr>
          <w:rFonts w:hint="cs"/>
          <w:rtl/>
        </w:rPr>
        <w:t>1</w:t>
      </w:r>
      <w:r w:rsidRPr="004623E8">
        <w:rPr>
          <w:rtl/>
        </w:rPr>
        <w:t xml:space="preserve">) يأتي في الباب 36 من هذه </w:t>
      </w:r>
      <w:r w:rsidR="00F76FF2">
        <w:rPr>
          <w:rtl/>
        </w:rPr>
        <w:t>الأبواب</w:t>
      </w:r>
      <w:r w:rsidRPr="004623E8">
        <w:rPr>
          <w:rtl/>
        </w:rPr>
        <w:t>.</w:t>
      </w:r>
    </w:p>
    <w:p w:rsidR="00502E84" w:rsidRPr="004623E8" w:rsidRDefault="00362316" w:rsidP="00E521F4">
      <w:pPr>
        <w:pStyle w:val="libFootnote0"/>
        <w:rPr>
          <w:rtl/>
        </w:rPr>
      </w:pPr>
      <w:r>
        <w:rPr>
          <w:rtl/>
        </w:rPr>
        <w:t>وتقد</w:t>
      </w:r>
      <w:r w:rsidR="009309C4">
        <w:rPr>
          <w:rtl/>
        </w:rPr>
        <w:t xml:space="preserve">م </w:t>
      </w:r>
      <w:r w:rsidR="00502E84" w:rsidRPr="004623E8">
        <w:rPr>
          <w:rtl/>
        </w:rPr>
        <w:t xml:space="preserve">ما </w:t>
      </w:r>
      <w:r w:rsidR="00921D19">
        <w:rPr>
          <w:rtl/>
        </w:rPr>
        <w:t xml:space="preserve">يدلّ </w:t>
      </w:r>
      <w:r w:rsidR="00502E84" w:rsidRPr="004623E8">
        <w:rPr>
          <w:rtl/>
        </w:rPr>
        <w:t xml:space="preserve">عليه في الباب 21 من هذه </w:t>
      </w:r>
      <w:r w:rsidR="00F76FF2">
        <w:rPr>
          <w:rtl/>
        </w:rPr>
        <w:t>الأبواب</w:t>
      </w:r>
      <w:r w:rsidR="00A90B9E">
        <w:rPr>
          <w:rtl/>
        </w:rPr>
        <w:t>،</w:t>
      </w:r>
      <w:r w:rsidR="00502E84" w:rsidRPr="004623E8">
        <w:rPr>
          <w:rtl/>
        </w:rPr>
        <w:t xml:space="preserve"> وفي الحديثين 23</w:t>
      </w:r>
      <w:r w:rsidR="00A90B9E">
        <w:rPr>
          <w:rtl/>
        </w:rPr>
        <w:t>،</w:t>
      </w:r>
      <w:r w:rsidR="00502E84" w:rsidRPr="004623E8">
        <w:rPr>
          <w:rtl/>
        </w:rPr>
        <w:t xml:space="preserve"> 24 من الباب 122 من ابواب احكام العشرة.</w:t>
      </w:r>
    </w:p>
    <w:p w:rsidR="00502E84" w:rsidRDefault="00502E84" w:rsidP="00362316">
      <w:pPr>
        <w:pStyle w:val="libFootnoteCenterBold"/>
        <w:rPr>
          <w:rtl/>
        </w:rPr>
      </w:pPr>
      <w:r>
        <w:rPr>
          <w:rtl/>
        </w:rPr>
        <w:t>الباب 36</w:t>
      </w:r>
    </w:p>
    <w:p w:rsidR="00502E84" w:rsidRDefault="00502E84" w:rsidP="00362316">
      <w:pPr>
        <w:pStyle w:val="libFootnoteCenterBold"/>
        <w:rPr>
          <w:rtl/>
        </w:rPr>
      </w:pPr>
      <w:r>
        <w:rPr>
          <w:rtl/>
        </w:rPr>
        <w:t>فيه 6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269 </w:t>
      </w:r>
      <w:r w:rsidR="00BA6C6A">
        <w:rPr>
          <w:rtl/>
        </w:rPr>
        <w:t>/</w:t>
      </w:r>
      <w:r>
        <w:rPr>
          <w:rtl/>
        </w:rPr>
        <w:t xml:space="preserve"> 1.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269 </w:t>
      </w:r>
      <w:r w:rsidR="00BA6C6A">
        <w:rPr>
          <w:rtl/>
        </w:rPr>
        <w:t>/</w:t>
      </w:r>
      <w:r>
        <w:rPr>
          <w:rtl/>
        </w:rPr>
        <w:t xml:space="preserve"> 2.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270 </w:t>
      </w:r>
      <w:r w:rsidR="00BA6C6A">
        <w:rPr>
          <w:rtl/>
        </w:rPr>
        <w:t>/</w:t>
      </w:r>
      <w:r>
        <w:rPr>
          <w:rtl/>
        </w:rPr>
        <w:t xml:space="preserve"> 3</w:t>
      </w:r>
      <w:r w:rsidR="00A90B9E">
        <w:rPr>
          <w:rtl/>
        </w:rPr>
        <w:t>،</w:t>
      </w:r>
      <w:r>
        <w:rPr>
          <w:rtl/>
        </w:rPr>
        <w:t xml:space="preserve"> والمحاسن</w:t>
      </w:r>
      <w:r w:rsidR="00A93B6D">
        <w:rPr>
          <w:rtl/>
        </w:rPr>
        <w:t>:</w:t>
      </w:r>
      <w:r>
        <w:rPr>
          <w:rtl/>
        </w:rPr>
        <w:t xml:space="preserve"> 98 </w:t>
      </w:r>
      <w:r w:rsidR="00BA6C6A">
        <w:rPr>
          <w:rtl/>
        </w:rPr>
        <w:t>/</w:t>
      </w:r>
      <w:r>
        <w:rPr>
          <w:rtl/>
        </w:rPr>
        <w:t xml:space="preserve"> 65</w:t>
      </w:r>
      <w:r w:rsidR="00A90B9E">
        <w:rPr>
          <w:rtl/>
        </w:rPr>
        <w:t>،</w:t>
      </w:r>
      <w:r>
        <w:rPr>
          <w:rtl/>
        </w:rPr>
        <w:t xml:space="preserve"> وعقاب </w:t>
      </w:r>
      <w:r w:rsidR="005230B6">
        <w:rPr>
          <w:rtl/>
        </w:rPr>
        <w:t>الأعمال</w:t>
      </w:r>
      <w:r w:rsidR="00A93B6D">
        <w:rPr>
          <w:rtl/>
        </w:rPr>
        <w:t>:</w:t>
      </w:r>
      <w:r>
        <w:rPr>
          <w:rtl/>
        </w:rPr>
        <w:t xml:space="preserve"> 297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[ 21827 ]</w:t>
      </w:r>
      <w:r>
        <w:rPr>
          <w:rtl/>
        </w:rPr>
        <w:t xml:space="preserve"> 4</w:t>
      </w:r>
      <w:r w:rsidR="00A90B9E">
        <w:rPr>
          <w:rtl/>
        </w:rPr>
        <w:t xml:space="preserve"> - </w:t>
      </w:r>
      <w:r w:rsidR="004F303E">
        <w:rPr>
          <w:rtl/>
        </w:rPr>
        <w:t>وب</w:t>
      </w:r>
      <w:r w:rsidR="00B420DF">
        <w:rPr>
          <w:rtl/>
        </w:rPr>
        <w:t>الإِسناد</w:t>
      </w:r>
      <w:r w:rsidR="004F303E">
        <w:rPr>
          <w:rtl/>
        </w:rPr>
        <w:t xml:space="preserve"> </w:t>
      </w:r>
      <w:r>
        <w:rPr>
          <w:rtl/>
        </w:rPr>
        <w:t xml:space="preserve">عنهما </w:t>
      </w:r>
      <w:r w:rsidR="001E2943">
        <w:rPr>
          <w:rtl/>
        </w:rPr>
        <w:t>جميعاً</w:t>
      </w:r>
      <w:r>
        <w:rPr>
          <w:rtl/>
        </w:rPr>
        <w:t xml:space="preserve"> </w:t>
      </w:r>
      <w:r w:rsidRPr="00A90B9E">
        <w:rPr>
          <w:rStyle w:val="libFootnotenumChar"/>
          <w:rtl/>
        </w:rPr>
        <w:t>(1)</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أبي جميلة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من مشى في حاجة أخيه</w:t>
      </w:r>
      <w:r w:rsidR="00A90B9E">
        <w:rPr>
          <w:rtl/>
        </w:rPr>
        <w:t>،</w:t>
      </w:r>
      <w:r>
        <w:rPr>
          <w:rtl/>
        </w:rPr>
        <w:t xml:space="preserve"> </w:t>
      </w:r>
      <w:r w:rsidR="004511F4">
        <w:rPr>
          <w:rtl/>
        </w:rPr>
        <w:t xml:space="preserve">ثمّ </w:t>
      </w:r>
      <w:r>
        <w:rPr>
          <w:rtl/>
        </w:rPr>
        <w:t>لم يناصحه فيها</w:t>
      </w:r>
      <w:r w:rsidR="00A90B9E">
        <w:rPr>
          <w:rtl/>
        </w:rPr>
        <w:t>،</w:t>
      </w:r>
      <w:r>
        <w:rPr>
          <w:rtl/>
        </w:rPr>
        <w:t xml:space="preserve"> كان كمن خان الله ورسوله</w:t>
      </w:r>
      <w:r w:rsidR="00A90B9E">
        <w:rPr>
          <w:rtl/>
        </w:rPr>
        <w:t>،</w:t>
      </w:r>
      <w:r>
        <w:rPr>
          <w:rtl/>
        </w:rPr>
        <w:t xml:space="preserve"> وكان الله خصمه.</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عقاب </w:t>
      </w:r>
      <w:r w:rsidR="005230B6">
        <w:rPr>
          <w:rtl/>
        </w:rPr>
        <w:t>الأعمال</w:t>
      </w:r>
      <w:r w:rsidR="00DC5517">
        <w:rPr>
          <w:rtl/>
        </w:rPr>
        <w:t xml:space="preserve"> </w:t>
      </w:r>
      <w:r w:rsidRPr="00E521F4">
        <w:rPr>
          <w:rStyle w:val="libNormalChar"/>
          <w:rtl/>
        </w:rPr>
        <w:t>)</w:t>
      </w:r>
      <w:r>
        <w:rPr>
          <w:rtl/>
        </w:rPr>
        <w:t xml:space="preserve"> عن أبيه</w:t>
      </w:r>
      <w:r w:rsidR="00A90B9E">
        <w:rPr>
          <w:rtl/>
        </w:rPr>
        <w:t>،</w:t>
      </w:r>
      <w:r>
        <w:rPr>
          <w:rtl/>
        </w:rPr>
        <w:t xml:space="preserve"> عن سعد بن عبدالله</w:t>
      </w:r>
      <w:r w:rsidR="00A90B9E">
        <w:rPr>
          <w:rtl/>
        </w:rPr>
        <w:t>،</w:t>
      </w:r>
      <w:r>
        <w:rPr>
          <w:rtl/>
        </w:rPr>
        <w:t xml:space="preserve"> عن </w:t>
      </w:r>
      <w:r w:rsidR="00021793">
        <w:rPr>
          <w:rtl/>
        </w:rPr>
        <w:t>محمّد</w:t>
      </w:r>
      <w:r w:rsidR="00E52184">
        <w:rPr>
          <w:rtl/>
        </w:rPr>
        <w:t xml:space="preserve"> </w:t>
      </w:r>
      <w:r>
        <w:rPr>
          <w:rtl/>
        </w:rPr>
        <w:t>بن الحسين بن أبي الخطاب</w:t>
      </w:r>
      <w:r w:rsidR="00A90B9E">
        <w:rPr>
          <w:rtl/>
        </w:rPr>
        <w:t>،</w:t>
      </w:r>
      <w:r>
        <w:rPr>
          <w:rtl/>
        </w:rPr>
        <w:t xml:space="preserve"> عن أبي جميلة </w:t>
      </w:r>
      <w:r w:rsidRPr="00A90B9E">
        <w:rPr>
          <w:rStyle w:val="libFootnotenumChar"/>
          <w:rtl/>
        </w:rPr>
        <w:t>(2)</w:t>
      </w:r>
      <w:r w:rsidR="00A90B9E">
        <w:rPr>
          <w:rtl/>
        </w:rPr>
        <w:t>،</w:t>
      </w:r>
      <w:r>
        <w:rPr>
          <w:rtl/>
        </w:rPr>
        <w:t xml:space="preserve"> وال</w:t>
      </w:r>
      <w:r w:rsidR="00362316">
        <w:rPr>
          <w:rFonts w:hint="cs"/>
          <w:rtl/>
        </w:rPr>
        <w:t>ّ</w:t>
      </w:r>
      <w:r>
        <w:rPr>
          <w:rtl/>
        </w:rPr>
        <w:t xml:space="preserve">ذي قبله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أحمد بن أبي عبدالله البرقي</w:t>
      </w:r>
      <w:r w:rsidR="00A90B9E">
        <w:rPr>
          <w:rtl/>
        </w:rPr>
        <w:t>،</w:t>
      </w:r>
      <w:r>
        <w:rPr>
          <w:rtl/>
        </w:rPr>
        <w:t xml:space="preserve"> عن إدريس بن الحسن.</w:t>
      </w:r>
    </w:p>
    <w:p w:rsidR="00502E84" w:rsidRDefault="00502E84" w:rsidP="00A90B9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w:t>
      </w:r>
      <w:r w:rsidR="00021793">
        <w:rPr>
          <w:rtl/>
        </w:rPr>
        <w:t>محمّد</w:t>
      </w:r>
      <w:r w:rsidR="00E52184">
        <w:rPr>
          <w:rtl/>
        </w:rPr>
        <w:t xml:space="preserve"> </w:t>
      </w:r>
      <w:r>
        <w:rPr>
          <w:rtl/>
        </w:rPr>
        <w:t xml:space="preserve">بن علي </w:t>
      </w:r>
      <w:r w:rsidRPr="00A90B9E">
        <w:rPr>
          <w:rStyle w:val="libFootnotenumChar"/>
          <w:rtl/>
        </w:rPr>
        <w:t>(3)</w:t>
      </w:r>
      <w:r w:rsidR="00A90B9E">
        <w:rPr>
          <w:rtl/>
        </w:rPr>
        <w:t>،</w:t>
      </w:r>
      <w:r>
        <w:rPr>
          <w:rtl/>
        </w:rPr>
        <w:t xml:space="preserve"> والذي قبله عن إدريس بن الحسن مثله. </w:t>
      </w:r>
    </w:p>
    <w:p w:rsidR="00502E84" w:rsidRDefault="00502E84" w:rsidP="00A90B9E">
      <w:pPr>
        <w:pStyle w:val="libNormal"/>
        <w:rPr>
          <w:rtl/>
        </w:rPr>
      </w:pPr>
      <w:r w:rsidRPr="00BA6C6A">
        <w:rPr>
          <w:rStyle w:val="libNormalChar"/>
          <w:rtl/>
        </w:rPr>
        <w:t>[ 21828 ]</w:t>
      </w:r>
      <w:r>
        <w:rPr>
          <w:rtl/>
        </w:rPr>
        <w:t xml:space="preserve"> 5</w:t>
      </w:r>
      <w:r w:rsidR="00A90B9E">
        <w:rPr>
          <w:rtl/>
        </w:rPr>
        <w:t xml:space="preserve"> - </w:t>
      </w:r>
      <w:r>
        <w:rPr>
          <w:rtl/>
        </w:rPr>
        <w:t>وعنهم</w:t>
      </w:r>
      <w:r w:rsidR="00A90B9E">
        <w:rPr>
          <w:rtl/>
        </w:rPr>
        <w:t>،</w:t>
      </w:r>
      <w:r>
        <w:rPr>
          <w:rtl/>
        </w:rPr>
        <w:t xml:space="preserve"> عن ابن خالد</w:t>
      </w:r>
      <w:r w:rsidR="00A90B9E">
        <w:rPr>
          <w:rtl/>
        </w:rPr>
        <w:t>،</w:t>
      </w:r>
      <w:r>
        <w:rPr>
          <w:rtl/>
        </w:rPr>
        <w:t xml:space="preserve"> عن بعض أصحابه</w:t>
      </w:r>
      <w:r w:rsidR="00A90B9E">
        <w:rPr>
          <w:rtl/>
        </w:rPr>
        <w:t>،</w:t>
      </w:r>
      <w:r>
        <w:rPr>
          <w:rtl/>
        </w:rPr>
        <w:t xml:space="preserve"> عن حسين بن حازم</w:t>
      </w:r>
      <w:r w:rsidR="00A90B9E">
        <w:rPr>
          <w:rtl/>
        </w:rPr>
        <w:t>،</w:t>
      </w:r>
      <w:r>
        <w:rPr>
          <w:rtl/>
        </w:rPr>
        <w:t xml:space="preserve"> عن حسين بن عمر بن يزيد</w:t>
      </w:r>
      <w:r w:rsidR="00A90B9E">
        <w:rPr>
          <w:rtl/>
        </w:rPr>
        <w:t>،</w:t>
      </w:r>
      <w:r>
        <w:rPr>
          <w:rtl/>
        </w:rPr>
        <w:t xml:space="preserve"> عن أبيه</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استشار أخاه فلم يمح</w:t>
      </w:r>
      <w:r w:rsidR="00362316">
        <w:rPr>
          <w:rFonts w:hint="cs"/>
          <w:rtl/>
        </w:rPr>
        <w:t>ّ</w:t>
      </w:r>
      <w:r>
        <w:rPr>
          <w:rtl/>
        </w:rPr>
        <w:t>ضه محض الرأي</w:t>
      </w:r>
      <w:r w:rsidR="00A90B9E">
        <w:rPr>
          <w:rtl/>
        </w:rPr>
        <w:t>،</w:t>
      </w:r>
      <w:r>
        <w:rPr>
          <w:rtl/>
        </w:rPr>
        <w:t xml:space="preserve"> سلبه الله عز وجل رأيه. </w:t>
      </w:r>
    </w:p>
    <w:p w:rsidR="00502E84" w:rsidRDefault="00502E84" w:rsidP="00A90B9E">
      <w:pPr>
        <w:pStyle w:val="libNormal"/>
        <w:rPr>
          <w:rtl/>
        </w:rPr>
      </w:pPr>
      <w:r w:rsidRPr="00BA6C6A">
        <w:rPr>
          <w:rStyle w:val="libNormalChar"/>
          <w:rtl/>
        </w:rPr>
        <w:t>[ 21829 ]</w:t>
      </w:r>
      <w:r>
        <w:rPr>
          <w:rtl/>
        </w:rPr>
        <w:t xml:space="preserve"> 6</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 بن عبيد</w:t>
      </w:r>
      <w:r w:rsidR="00A90B9E">
        <w:rPr>
          <w:rtl/>
        </w:rPr>
        <w:t>،</w:t>
      </w:r>
      <w:r>
        <w:rPr>
          <w:rtl/>
        </w:rPr>
        <w:t xml:space="preserve"> عن يونس</w:t>
      </w:r>
      <w:r w:rsidR="00A90B9E">
        <w:rPr>
          <w:rtl/>
        </w:rPr>
        <w:t>،</w:t>
      </w:r>
      <w:r>
        <w:rPr>
          <w:rtl/>
        </w:rPr>
        <w:t xml:space="preserve"> عن سماعة قال</w:t>
      </w:r>
      <w:r w:rsidR="00A93B6D">
        <w:rPr>
          <w:rtl/>
        </w:rPr>
        <w:t>:</w:t>
      </w:r>
      <w:r>
        <w:rPr>
          <w:rtl/>
        </w:rPr>
        <w:t xml:space="preserve"> سمعت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يقول</w:t>
      </w:r>
      <w:r w:rsidR="00A93B6D">
        <w:rPr>
          <w:rtl/>
        </w:rPr>
        <w:t>:</w:t>
      </w:r>
      <w:r>
        <w:rPr>
          <w:rtl/>
        </w:rPr>
        <w:t xml:space="preserve"> أي</w:t>
      </w:r>
      <w:r w:rsidR="00600F3F">
        <w:rPr>
          <w:rFonts w:hint="cs"/>
          <w:rtl/>
        </w:rPr>
        <w:t>ّ</w:t>
      </w:r>
      <w:r>
        <w:rPr>
          <w:rtl/>
        </w:rPr>
        <w:t>ما مؤمن مشى مع أخيه المؤمن فلم يناصحه فقد خان الله ورسوله.</w:t>
      </w:r>
    </w:p>
    <w:p w:rsidR="00502E84" w:rsidRDefault="00502E84" w:rsidP="00A270B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A270BE">
        <w:rPr>
          <w:rStyle w:val="libFootnotenumChar"/>
          <w:rFonts w:hint="cs"/>
          <w:rtl/>
        </w:rPr>
        <w:t>4</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270 </w:t>
      </w:r>
      <w:r w:rsidR="00BA6C6A">
        <w:rPr>
          <w:rtl/>
        </w:rPr>
        <w:t>/</w:t>
      </w:r>
      <w:r>
        <w:rPr>
          <w:rtl/>
        </w:rPr>
        <w:t xml:space="preserve"> 4. </w:t>
      </w:r>
    </w:p>
    <w:p w:rsidR="00502E84" w:rsidRPr="004623E8" w:rsidRDefault="00502E84" w:rsidP="00A270BE">
      <w:pPr>
        <w:pStyle w:val="libFootnote0"/>
        <w:rPr>
          <w:rtl/>
        </w:rPr>
      </w:pPr>
      <w:r w:rsidRPr="004623E8">
        <w:rPr>
          <w:rtl/>
        </w:rPr>
        <w:t>(1) في الكافي</w:t>
      </w:r>
      <w:r w:rsidR="00A93B6D">
        <w:rPr>
          <w:rtl/>
        </w:rPr>
        <w:t>:</w:t>
      </w:r>
      <w:r w:rsidRPr="004623E8">
        <w:rPr>
          <w:rtl/>
        </w:rPr>
        <w:t xml:space="preserve"> وعنهما </w:t>
      </w:r>
      <w:r w:rsidR="001E2943">
        <w:rPr>
          <w:rtl/>
        </w:rPr>
        <w:t>جميعاً</w:t>
      </w:r>
      <w:r w:rsidRPr="004623E8">
        <w:rPr>
          <w:rtl/>
        </w:rPr>
        <w:t xml:space="preserve"> وهو بناء على السند </w:t>
      </w:r>
      <w:r w:rsidRPr="00A270BE">
        <w:rPr>
          <w:rtl/>
        </w:rPr>
        <w:t>السابق ( منه. قده ).</w:t>
      </w:r>
    </w:p>
    <w:p w:rsidR="00502E84" w:rsidRPr="004623E8" w:rsidRDefault="00502E84" w:rsidP="00E521F4">
      <w:pPr>
        <w:pStyle w:val="libFootnote0"/>
        <w:rPr>
          <w:rtl/>
        </w:rPr>
      </w:pPr>
      <w:r w:rsidRPr="004623E8">
        <w:rPr>
          <w:rtl/>
        </w:rPr>
        <w:t xml:space="preserve">(2) عقاب </w:t>
      </w:r>
      <w:r w:rsidR="005230B6">
        <w:rPr>
          <w:rtl/>
        </w:rPr>
        <w:t>الأعمال</w:t>
      </w:r>
      <w:r w:rsidR="00A93B6D">
        <w:rPr>
          <w:rtl/>
        </w:rPr>
        <w:t>:</w:t>
      </w:r>
      <w:r w:rsidRPr="004623E8">
        <w:rPr>
          <w:rtl/>
        </w:rPr>
        <w:t xml:space="preserve"> 297 </w:t>
      </w:r>
      <w:r w:rsidR="00BA6C6A">
        <w:rPr>
          <w:rtl/>
        </w:rPr>
        <w:t>/</w:t>
      </w:r>
      <w:r w:rsidRPr="004623E8">
        <w:rPr>
          <w:rtl/>
        </w:rPr>
        <w:t xml:space="preserve"> 1. </w:t>
      </w:r>
    </w:p>
    <w:p w:rsidR="00502E84" w:rsidRPr="004623E8" w:rsidRDefault="00502E84" w:rsidP="00E521F4">
      <w:pPr>
        <w:pStyle w:val="libFootnote0"/>
        <w:rPr>
          <w:rtl/>
        </w:rPr>
      </w:pPr>
      <w:r w:rsidRPr="004623E8">
        <w:rPr>
          <w:rtl/>
        </w:rPr>
        <w:t>(3) المحاسن</w:t>
      </w:r>
      <w:r w:rsidR="00A93B6D">
        <w:rPr>
          <w:rtl/>
        </w:rPr>
        <w:t>:</w:t>
      </w:r>
      <w:r w:rsidRPr="004623E8">
        <w:rPr>
          <w:rtl/>
        </w:rPr>
        <w:t xml:space="preserve"> 98 </w:t>
      </w:r>
      <w:r w:rsidR="00BA6C6A">
        <w:rPr>
          <w:rtl/>
        </w:rPr>
        <w:t>/</w:t>
      </w:r>
      <w:r w:rsidRPr="004623E8">
        <w:rPr>
          <w:rtl/>
        </w:rPr>
        <w:t xml:space="preserve"> 64.</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270 </w:t>
      </w:r>
      <w:r w:rsidR="00BA6C6A">
        <w:rPr>
          <w:rtl/>
        </w:rPr>
        <w:t>/</w:t>
      </w:r>
      <w:r>
        <w:rPr>
          <w:rtl/>
        </w:rPr>
        <w:t xml:space="preserve"> 5</w:t>
      </w:r>
      <w:r w:rsidR="00A90B9E">
        <w:rPr>
          <w:rtl/>
        </w:rPr>
        <w:t>،</w:t>
      </w:r>
      <w:r>
        <w:rPr>
          <w:rtl/>
        </w:rPr>
        <w:t xml:space="preserve"> واورده عن المحاسن في الحديث 2 من الباب 23 من ابواب احكام العشرة. </w:t>
      </w:r>
    </w:p>
    <w:p w:rsidR="00502E84" w:rsidRDefault="00502E84" w:rsidP="00E521F4">
      <w:pPr>
        <w:pStyle w:val="libFootnote0"/>
        <w:rPr>
          <w:rtl/>
        </w:rPr>
      </w:pPr>
      <w:r>
        <w:rPr>
          <w:rtl/>
        </w:rPr>
        <w:t>6</w:t>
      </w:r>
      <w:r w:rsidR="00A90B9E">
        <w:rPr>
          <w:rtl/>
        </w:rPr>
        <w:t xml:space="preserve"> - </w:t>
      </w:r>
      <w:r>
        <w:rPr>
          <w:rtl/>
        </w:rPr>
        <w:t>الكافي 2</w:t>
      </w:r>
      <w:r w:rsidR="00A93B6D">
        <w:rPr>
          <w:rtl/>
        </w:rPr>
        <w:t>:</w:t>
      </w:r>
      <w:r>
        <w:rPr>
          <w:rtl/>
        </w:rPr>
        <w:t xml:space="preserve"> 270 </w:t>
      </w:r>
      <w:r w:rsidR="00BA6C6A">
        <w:rPr>
          <w:rtl/>
        </w:rPr>
        <w:t>/</w:t>
      </w:r>
      <w:r>
        <w:rPr>
          <w:rtl/>
        </w:rPr>
        <w:t xml:space="preserve"> 6. </w:t>
      </w:r>
    </w:p>
    <w:p w:rsidR="00502E84" w:rsidRPr="004623E8" w:rsidRDefault="00502E84" w:rsidP="00A270BE">
      <w:pPr>
        <w:pStyle w:val="libFootnote0"/>
        <w:rPr>
          <w:rtl/>
        </w:rPr>
      </w:pPr>
      <w:r w:rsidRPr="004623E8">
        <w:rPr>
          <w:rtl/>
        </w:rPr>
        <w:t>(</w:t>
      </w:r>
      <w:r w:rsidR="00A270BE">
        <w:rPr>
          <w:rFonts w:hint="cs"/>
          <w:rtl/>
        </w:rPr>
        <w:t>4</w:t>
      </w:r>
      <w:r w:rsidRPr="004623E8">
        <w:rPr>
          <w:rtl/>
        </w:rPr>
        <w:t>) تقدم في البابين 21</w:t>
      </w:r>
      <w:r w:rsidR="00A90B9E">
        <w:rPr>
          <w:rtl/>
        </w:rPr>
        <w:t>،</w:t>
      </w:r>
      <w:r w:rsidRPr="004623E8">
        <w:rPr>
          <w:rtl/>
        </w:rPr>
        <w:t xml:space="preserve"> 35 من هذه </w:t>
      </w:r>
      <w:r w:rsidR="00F76FF2">
        <w:rPr>
          <w:rtl/>
        </w:rPr>
        <w:t>الأبواب</w:t>
      </w:r>
      <w:r w:rsidRPr="004623E8">
        <w:rPr>
          <w:rtl/>
        </w:rPr>
        <w:t xml:space="preserve">. </w:t>
      </w:r>
    </w:p>
    <w:p w:rsidR="00A90B9E" w:rsidRDefault="00A90B9E" w:rsidP="00E521F4">
      <w:pPr>
        <w:pStyle w:val="libNormal"/>
        <w:rPr>
          <w:rtl/>
        </w:rPr>
      </w:pPr>
      <w:r>
        <w:rPr>
          <w:rtl/>
        </w:rPr>
        <w:br w:type="page"/>
      </w:r>
    </w:p>
    <w:p w:rsidR="00502E84" w:rsidRDefault="00502E84" w:rsidP="00502E84">
      <w:pPr>
        <w:pStyle w:val="Heading2Center"/>
        <w:rPr>
          <w:rtl/>
        </w:rPr>
      </w:pPr>
      <w:bookmarkStart w:id="1539" w:name="_Toc302476696"/>
      <w:bookmarkStart w:id="1540" w:name="_Toc303591362"/>
      <w:bookmarkStart w:id="1541" w:name="_Toc303591874"/>
      <w:bookmarkStart w:id="1542" w:name="_Toc303593199"/>
      <w:bookmarkStart w:id="1543" w:name="_Toc303593388"/>
      <w:bookmarkStart w:id="1544" w:name="_Toc303629230"/>
      <w:bookmarkStart w:id="1545" w:name="_Toc305219481"/>
      <w:bookmarkStart w:id="1546" w:name="_Toc377675568"/>
      <w:bookmarkStart w:id="1547" w:name="_Toc252139771"/>
      <w:r>
        <w:rPr>
          <w:rtl/>
        </w:rPr>
        <w:lastRenderedPageBreak/>
        <w:t>37</w:t>
      </w:r>
      <w:r w:rsidR="00A90B9E">
        <w:rPr>
          <w:rtl/>
        </w:rPr>
        <w:t xml:space="preserve"> - </w:t>
      </w:r>
      <w:r>
        <w:rPr>
          <w:rtl/>
        </w:rPr>
        <w:t>باب تحريم ترك معونة المؤمن عند ضرورته</w:t>
      </w:r>
      <w:bookmarkEnd w:id="1539"/>
      <w:bookmarkEnd w:id="1540"/>
      <w:bookmarkEnd w:id="1541"/>
      <w:bookmarkEnd w:id="1542"/>
      <w:bookmarkEnd w:id="1543"/>
      <w:bookmarkEnd w:id="1544"/>
      <w:bookmarkEnd w:id="1545"/>
      <w:bookmarkEnd w:id="1546"/>
      <w:bookmarkEnd w:id="1547"/>
    </w:p>
    <w:p w:rsidR="00502E84" w:rsidRDefault="00502E84" w:rsidP="00A90B9E">
      <w:pPr>
        <w:pStyle w:val="libNormal"/>
        <w:rPr>
          <w:rtl/>
        </w:rPr>
      </w:pPr>
      <w:r w:rsidRPr="00BA6C6A">
        <w:rPr>
          <w:rStyle w:val="libNormalChar"/>
          <w:rtl/>
        </w:rPr>
        <w:t>[ 21830 ]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عن عثمان بن عيسى</w:t>
      </w:r>
      <w:r w:rsidR="00A90B9E">
        <w:rPr>
          <w:rtl/>
        </w:rPr>
        <w:t>،</w:t>
      </w:r>
      <w:r>
        <w:rPr>
          <w:rtl/>
        </w:rPr>
        <w:t xml:space="preserve"> عن سماعة قال</w:t>
      </w:r>
      <w:r w:rsidR="00A93B6D">
        <w:rPr>
          <w:rtl/>
        </w:rPr>
        <w:t>:</w:t>
      </w:r>
      <w:r>
        <w:rPr>
          <w:rtl/>
        </w:rPr>
        <w:t xml:space="preserve"> سألت أبا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قلت</w:t>
      </w:r>
      <w:r w:rsidR="00A93B6D">
        <w:rPr>
          <w:rtl/>
        </w:rPr>
        <w:t>:</w:t>
      </w:r>
      <w:r>
        <w:rPr>
          <w:rtl/>
        </w:rPr>
        <w:t xml:space="preserve"> قوم عندهم فضول</w:t>
      </w:r>
      <w:r w:rsidR="00A90B9E">
        <w:rPr>
          <w:rtl/>
        </w:rPr>
        <w:t>،</w:t>
      </w:r>
      <w:r>
        <w:rPr>
          <w:rtl/>
        </w:rPr>
        <w:t xml:space="preserve"> وباخوانهم حاجة شديدة</w:t>
      </w:r>
      <w:r w:rsidR="00A90B9E">
        <w:rPr>
          <w:rtl/>
        </w:rPr>
        <w:t>،</w:t>
      </w:r>
      <w:r>
        <w:rPr>
          <w:rtl/>
        </w:rPr>
        <w:t xml:space="preserve"> وليس تسعهم الزكاة</w:t>
      </w:r>
      <w:r w:rsidR="00A90B9E">
        <w:rPr>
          <w:rtl/>
        </w:rPr>
        <w:t>،</w:t>
      </w:r>
      <w:r>
        <w:rPr>
          <w:rtl/>
        </w:rPr>
        <w:t xml:space="preserve"> أيسعهم أن يشبعوا</w:t>
      </w:r>
      <w:r w:rsidR="00A90B9E">
        <w:rPr>
          <w:rtl/>
        </w:rPr>
        <w:t>،</w:t>
      </w:r>
      <w:r>
        <w:rPr>
          <w:rtl/>
        </w:rPr>
        <w:t xml:space="preserve"> ويجوع إخوانهم</w:t>
      </w:r>
      <w:r w:rsidR="00A90B9E">
        <w:rPr>
          <w:rtl/>
        </w:rPr>
        <w:t>،</w:t>
      </w:r>
      <w:r>
        <w:rPr>
          <w:rtl/>
        </w:rPr>
        <w:t xml:space="preserve"> فإن</w:t>
      </w:r>
      <w:r w:rsidR="00A270BE">
        <w:rPr>
          <w:rFonts w:hint="cs"/>
          <w:rtl/>
        </w:rPr>
        <w:t>ّ</w:t>
      </w:r>
      <w:r>
        <w:rPr>
          <w:rtl/>
        </w:rPr>
        <w:t xml:space="preserve"> الزمان شديد؟ فقال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المسلم أخو المسلم</w:t>
      </w:r>
      <w:r w:rsidR="00A90B9E">
        <w:rPr>
          <w:rtl/>
        </w:rPr>
        <w:t>،</w:t>
      </w:r>
      <w:r>
        <w:rPr>
          <w:rtl/>
        </w:rPr>
        <w:t xml:space="preserve"> لا يظلمه ولا يخذله ولا يحرمه</w:t>
      </w:r>
      <w:r w:rsidR="00A90B9E">
        <w:rPr>
          <w:rtl/>
        </w:rPr>
        <w:t>،</w:t>
      </w:r>
      <w:r>
        <w:rPr>
          <w:rtl/>
        </w:rPr>
        <w:t xml:space="preserve"> فيحق</w:t>
      </w:r>
      <w:r w:rsidR="00A270BE">
        <w:rPr>
          <w:rFonts w:hint="cs"/>
          <w:rtl/>
        </w:rPr>
        <w:t>ّ</w:t>
      </w:r>
      <w:r>
        <w:rPr>
          <w:rtl/>
        </w:rPr>
        <w:t xml:space="preserve"> على المسلمين الاجتهاد فيه</w:t>
      </w:r>
      <w:r w:rsidR="00A90B9E">
        <w:rPr>
          <w:rtl/>
        </w:rPr>
        <w:t>،</w:t>
      </w:r>
      <w:r>
        <w:rPr>
          <w:rtl/>
        </w:rPr>
        <w:t xml:space="preserve"> والتواصل والتعاون عليه</w:t>
      </w:r>
      <w:r w:rsidR="00A90B9E">
        <w:rPr>
          <w:rtl/>
        </w:rPr>
        <w:t>،</w:t>
      </w:r>
      <w:r>
        <w:rPr>
          <w:rtl/>
        </w:rPr>
        <w:t xml:space="preserve"> والمواساة لاهل الحاجة</w:t>
      </w:r>
      <w:r w:rsidR="00A90B9E">
        <w:rPr>
          <w:rtl/>
        </w:rPr>
        <w:t>،</w:t>
      </w:r>
      <w:r>
        <w:rPr>
          <w:rtl/>
        </w:rPr>
        <w:t xml:space="preserve"> والعطف منكم</w:t>
      </w:r>
      <w:r w:rsidR="00A90B9E">
        <w:rPr>
          <w:rtl/>
        </w:rPr>
        <w:t>،</w:t>
      </w:r>
      <w:r>
        <w:rPr>
          <w:rtl/>
        </w:rPr>
        <w:t xml:space="preserve"> تكونون على ما أمر الله فيهم</w:t>
      </w:r>
      <w:r w:rsidR="00A90B9E">
        <w:rPr>
          <w:rtl/>
        </w:rPr>
        <w:t>،</w:t>
      </w:r>
      <w:r>
        <w:rPr>
          <w:rtl/>
        </w:rPr>
        <w:t xml:space="preserve"> رحماء بينكم متراحمين. </w:t>
      </w:r>
    </w:p>
    <w:p w:rsidR="00502E84" w:rsidRDefault="00502E84" w:rsidP="00A90B9E">
      <w:pPr>
        <w:pStyle w:val="libNormal"/>
        <w:rPr>
          <w:rtl/>
        </w:rPr>
      </w:pPr>
      <w:r w:rsidRPr="00BA6C6A">
        <w:rPr>
          <w:rStyle w:val="libNormalChar"/>
          <w:rtl/>
        </w:rPr>
        <w:t>[ 21831 ]</w:t>
      </w:r>
      <w:r>
        <w:rPr>
          <w:rtl/>
        </w:rPr>
        <w:t xml:space="preserve"> 2</w:t>
      </w:r>
      <w:r w:rsidR="00A90B9E">
        <w:rPr>
          <w:rtl/>
        </w:rPr>
        <w:t xml:space="preserve"> - </w:t>
      </w:r>
      <w:r>
        <w:rPr>
          <w:rtl/>
        </w:rPr>
        <w:t>وعنهم</w:t>
      </w:r>
      <w:r w:rsidR="00A90B9E">
        <w:rPr>
          <w:rtl/>
        </w:rPr>
        <w:t>،</w:t>
      </w:r>
      <w:r>
        <w:rPr>
          <w:rtl/>
        </w:rPr>
        <w:t xml:space="preserve"> عن أحمد بن </w:t>
      </w:r>
      <w:r w:rsidR="00021793">
        <w:rPr>
          <w:rtl/>
        </w:rPr>
        <w:t>محمّد</w:t>
      </w:r>
      <w:r w:rsidR="00E52184">
        <w:rPr>
          <w:rtl/>
        </w:rPr>
        <w:t xml:space="preserve"> </w:t>
      </w:r>
      <w:r>
        <w:rPr>
          <w:rtl/>
        </w:rPr>
        <w:t>بن خالد</w:t>
      </w:r>
      <w:r w:rsidR="00A90B9E">
        <w:rPr>
          <w:rtl/>
        </w:rPr>
        <w:t>،</w:t>
      </w:r>
      <w:r>
        <w:rPr>
          <w:rtl/>
        </w:rPr>
        <w:t xml:space="preserve"> 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بن حسان</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سعدان</w:t>
      </w:r>
      <w:r w:rsidR="00A90B9E">
        <w:rPr>
          <w:rtl/>
        </w:rPr>
        <w:t>،</w:t>
      </w:r>
      <w:r>
        <w:rPr>
          <w:rtl/>
        </w:rPr>
        <w:t xml:space="preserve"> عن حسين بن أمين</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من بخل بمعونة أخيه</w:t>
      </w:r>
      <w:r w:rsidR="00A90B9E">
        <w:rPr>
          <w:rtl/>
        </w:rPr>
        <w:t>،</w:t>
      </w:r>
      <w:r>
        <w:rPr>
          <w:rtl/>
        </w:rPr>
        <w:t xml:space="preserve"> والقيام له في حاجته</w:t>
      </w:r>
      <w:r w:rsidR="00A90B9E">
        <w:rPr>
          <w:rtl/>
        </w:rPr>
        <w:t>،</w:t>
      </w:r>
      <w:r>
        <w:rPr>
          <w:rtl/>
        </w:rPr>
        <w:t xml:space="preserve"> </w:t>
      </w:r>
      <w:r w:rsidR="00B57202">
        <w:rPr>
          <w:rtl/>
        </w:rPr>
        <w:t xml:space="preserve">إلّا </w:t>
      </w:r>
      <w:r>
        <w:rPr>
          <w:rtl/>
        </w:rPr>
        <w:t>ابتلي بمعونة من يأ</w:t>
      </w:r>
      <w:r w:rsidR="004511F4">
        <w:rPr>
          <w:rtl/>
        </w:rPr>
        <w:t xml:space="preserve">ثمّ </w:t>
      </w:r>
      <w:r>
        <w:rPr>
          <w:rtl/>
        </w:rPr>
        <w:t>عليه</w:t>
      </w:r>
      <w:r w:rsidR="00A90B9E">
        <w:rPr>
          <w:rtl/>
        </w:rPr>
        <w:t>،</w:t>
      </w:r>
      <w:r>
        <w:rPr>
          <w:rtl/>
        </w:rPr>
        <w:t xml:space="preserve"> ولا يؤجر.</w:t>
      </w:r>
    </w:p>
    <w:p w:rsidR="00502E84" w:rsidRDefault="00502E84" w:rsidP="00A90B9E">
      <w:pPr>
        <w:pStyle w:val="libNormal"/>
        <w:rPr>
          <w:rtl/>
        </w:rPr>
      </w:pPr>
      <w:r w:rsidRPr="00BA6C6A">
        <w:rPr>
          <w:rStyle w:val="libNormalChar"/>
          <w:rtl/>
        </w:rPr>
        <w:t>[ 21832 ]</w:t>
      </w:r>
      <w:r>
        <w:rPr>
          <w:rtl/>
        </w:rPr>
        <w:t xml:space="preserve"> 3</w:t>
      </w:r>
      <w:r w:rsidR="00A90B9E">
        <w:rPr>
          <w:rtl/>
        </w:rPr>
        <w:t xml:space="preserve"> - </w:t>
      </w:r>
      <w:r>
        <w:rPr>
          <w:rtl/>
        </w:rPr>
        <w:t>وعن علي بن إبراهيم</w:t>
      </w:r>
      <w:r w:rsidR="00A90B9E">
        <w:rPr>
          <w:rtl/>
        </w:rPr>
        <w:t>،</w:t>
      </w:r>
      <w:r>
        <w:rPr>
          <w:rtl/>
        </w:rPr>
        <w:t xml:space="preserve"> عن </w:t>
      </w:r>
      <w:r w:rsidR="00021793">
        <w:rPr>
          <w:rtl/>
        </w:rPr>
        <w:t>محمّد</w:t>
      </w:r>
      <w:r w:rsidR="00E52184">
        <w:rPr>
          <w:rtl/>
        </w:rPr>
        <w:t xml:space="preserve"> </w:t>
      </w:r>
      <w:r>
        <w:rPr>
          <w:rtl/>
        </w:rPr>
        <w:t>بن عيسى</w:t>
      </w:r>
      <w:r w:rsidR="00A90B9E">
        <w:rPr>
          <w:rtl/>
        </w:rPr>
        <w:t>،</w:t>
      </w:r>
      <w:r>
        <w:rPr>
          <w:rtl/>
        </w:rPr>
        <w:t xml:space="preserve"> عن يونس عن ابن مسكان</w:t>
      </w:r>
      <w:r w:rsidR="00A90B9E">
        <w:rPr>
          <w:rtl/>
        </w:rPr>
        <w:t>،</w:t>
      </w:r>
      <w:r>
        <w:rPr>
          <w:rtl/>
        </w:rPr>
        <w:t xml:space="preserve"> عن أبي بصير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w:t>
      </w:r>
      <w:r w:rsidR="00A270BE">
        <w:rPr>
          <w:rFonts w:hint="cs"/>
          <w:rtl/>
        </w:rPr>
        <w:t>ّ</w:t>
      </w:r>
      <w:r>
        <w:rPr>
          <w:rtl/>
        </w:rPr>
        <w:t xml:space="preserve">ما رجل من شيعتنا أتى </w:t>
      </w:r>
      <w:r w:rsidR="003C4074">
        <w:rPr>
          <w:rtl/>
        </w:rPr>
        <w:t xml:space="preserve">رجلاً </w:t>
      </w:r>
      <w:r>
        <w:rPr>
          <w:rtl/>
        </w:rPr>
        <w:t>من إخوانه</w:t>
      </w:r>
      <w:r w:rsidR="00A90B9E">
        <w:rPr>
          <w:rtl/>
        </w:rPr>
        <w:t>،</w:t>
      </w:r>
      <w:r>
        <w:rPr>
          <w:rtl/>
        </w:rPr>
        <w:t xml:space="preserve"> فاستعان به في حاجته</w:t>
      </w:r>
      <w:r w:rsidR="00A90B9E">
        <w:rPr>
          <w:rtl/>
        </w:rPr>
        <w:t>،</w:t>
      </w:r>
      <w:r>
        <w:rPr>
          <w:rtl/>
        </w:rPr>
        <w:t xml:space="preserve"> فلم يعنه وهو يقدر</w:t>
      </w:r>
      <w:r w:rsidR="00A90B9E">
        <w:rPr>
          <w:rtl/>
        </w:rPr>
        <w:t>،</w:t>
      </w:r>
      <w:r>
        <w:rPr>
          <w:rtl/>
        </w:rPr>
        <w:t xml:space="preserve"> </w:t>
      </w:r>
      <w:r w:rsidR="00B57202">
        <w:rPr>
          <w:rtl/>
        </w:rPr>
        <w:t xml:space="preserve">إلّا </w:t>
      </w:r>
      <w:r>
        <w:rPr>
          <w:rtl/>
        </w:rPr>
        <w:t xml:space="preserve">ابتلاه الله بأن يقضي حوائج </w:t>
      </w:r>
      <w:r w:rsidR="00C061AB">
        <w:rPr>
          <w:rtl/>
        </w:rPr>
        <w:t xml:space="preserve">عدّة </w:t>
      </w:r>
      <w:r>
        <w:rPr>
          <w:rtl/>
        </w:rPr>
        <w:t>من أعدائنا</w:t>
      </w:r>
      <w:r w:rsidR="00A90B9E">
        <w:rPr>
          <w:rtl/>
        </w:rPr>
        <w:t>،</w:t>
      </w:r>
      <w:r>
        <w:rPr>
          <w:rtl/>
        </w:rPr>
        <w:t xml:space="preserve"> يعذ</w:t>
      </w:r>
      <w:r w:rsidR="00A270BE">
        <w:rPr>
          <w:rFonts w:hint="cs"/>
          <w:rtl/>
        </w:rPr>
        <w:t>ّ</w:t>
      </w:r>
      <w:r>
        <w:rPr>
          <w:rtl/>
        </w:rPr>
        <w:t xml:space="preserve">به الله عليها يوم القيامة. </w:t>
      </w:r>
    </w:p>
    <w:p w:rsidR="00502E84" w:rsidRDefault="00E521F4" w:rsidP="00E521F4">
      <w:pPr>
        <w:pStyle w:val="libLine"/>
        <w:rPr>
          <w:rtl/>
        </w:rPr>
      </w:pPr>
      <w:r>
        <w:rPr>
          <w:rtl/>
        </w:rPr>
        <w:t>____________________</w:t>
      </w:r>
    </w:p>
    <w:p w:rsidR="00502E84" w:rsidRDefault="00502E84" w:rsidP="00A270BE">
      <w:pPr>
        <w:pStyle w:val="libFootnoteCenterBold"/>
        <w:rPr>
          <w:rtl/>
        </w:rPr>
      </w:pPr>
      <w:r>
        <w:rPr>
          <w:rtl/>
        </w:rPr>
        <w:t>الباب 37</w:t>
      </w:r>
    </w:p>
    <w:p w:rsidR="00502E84" w:rsidRDefault="00502E84" w:rsidP="00A270BE">
      <w:pPr>
        <w:pStyle w:val="libFootnoteCenterBold"/>
        <w:rPr>
          <w:rtl/>
        </w:rPr>
      </w:pPr>
      <w:r>
        <w:rPr>
          <w:rtl/>
        </w:rPr>
        <w:t>فيه 5 احاديث</w:t>
      </w:r>
    </w:p>
    <w:p w:rsidR="00502E84" w:rsidRDefault="00502E84" w:rsidP="00E521F4">
      <w:pPr>
        <w:pStyle w:val="libFootnote0"/>
        <w:rPr>
          <w:rtl/>
        </w:rPr>
      </w:pPr>
      <w:r>
        <w:rPr>
          <w:rtl/>
        </w:rPr>
        <w:t>1</w:t>
      </w:r>
      <w:r w:rsidR="00A90B9E">
        <w:rPr>
          <w:rtl/>
        </w:rPr>
        <w:t xml:space="preserve"> - </w:t>
      </w:r>
      <w:r>
        <w:rPr>
          <w:rtl/>
        </w:rPr>
        <w:t>الكافي 4</w:t>
      </w:r>
      <w:r w:rsidR="00A93B6D">
        <w:rPr>
          <w:rtl/>
        </w:rPr>
        <w:t>:</w:t>
      </w:r>
      <w:r>
        <w:rPr>
          <w:rtl/>
        </w:rPr>
        <w:t xml:space="preserve"> 50 </w:t>
      </w:r>
      <w:r w:rsidR="00BA6C6A">
        <w:rPr>
          <w:rtl/>
        </w:rPr>
        <w:t>/</w:t>
      </w:r>
      <w:r>
        <w:rPr>
          <w:rtl/>
        </w:rPr>
        <w:t xml:space="preserve"> 16.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272 </w:t>
      </w:r>
      <w:r w:rsidR="00BA6C6A">
        <w:rPr>
          <w:rtl/>
        </w:rPr>
        <w:t>/</w:t>
      </w:r>
      <w:r>
        <w:rPr>
          <w:rtl/>
        </w:rPr>
        <w:t xml:space="preserve"> 1</w:t>
      </w:r>
      <w:r w:rsidR="00A90B9E">
        <w:rPr>
          <w:rtl/>
        </w:rPr>
        <w:t>،</w:t>
      </w:r>
      <w:r>
        <w:rPr>
          <w:rtl/>
        </w:rPr>
        <w:t xml:space="preserve"> والمحاسن</w:t>
      </w:r>
      <w:r w:rsidR="00A93B6D">
        <w:rPr>
          <w:rtl/>
        </w:rPr>
        <w:t>:</w:t>
      </w:r>
      <w:r>
        <w:rPr>
          <w:rtl/>
        </w:rPr>
        <w:t xml:space="preserve"> 99 </w:t>
      </w:r>
      <w:r w:rsidR="00BA6C6A">
        <w:rPr>
          <w:rtl/>
        </w:rPr>
        <w:t>/</w:t>
      </w:r>
      <w:r>
        <w:rPr>
          <w:rtl/>
        </w:rPr>
        <w:t xml:space="preserve"> 69</w:t>
      </w:r>
      <w:r w:rsidR="00A90B9E">
        <w:rPr>
          <w:rtl/>
        </w:rPr>
        <w:t>،</w:t>
      </w:r>
      <w:r>
        <w:rPr>
          <w:rtl/>
        </w:rPr>
        <w:t xml:space="preserve"> وعقاب </w:t>
      </w:r>
      <w:r w:rsidR="005230B6">
        <w:rPr>
          <w:rtl/>
        </w:rPr>
        <w:t>الأعمال</w:t>
      </w:r>
      <w:r w:rsidR="00A93B6D">
        <w:rPr>
          <w:rtl/>
        </w:rPr>
        <w:t>:</w:t>
      </w:r>
      <w:r>
        <w:rPr>
          <w:rtl/>
        </w:rPr>
        <w:t xml:space="preserve"> 298 </w:t>
      </w:r>
      <w:r w:rsidR="00BA6C6A">
        <w:rPr>
          <w:rtl/>
        </w:rPr>
        <w:t>/</w:t>
      </w:r>
      <w:r>
        <w:rPr>
          <w:rtl/>
        </w:rPr>
        <w:t xml:space="preserve"> 2.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272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
        <w:rPr>
          <w:rtl/>
        </w:rPr>
      </w:pPr>
      <w:r>
        <w:rPr>
          <w:rtl/>
        </w:rPr>
        <w:lastRenderedPageBreak/>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إدريس بن الحسن</w:t>
      </w:r>
      <w:r w:rsidR="00A90B9E">
        <w:rPr>
          <w:rtl/>
        </w:rPr>
        <w:t>،</w:t>
      </w:r>
      <w:r>
        <w:rPr>
          <w:rtl/>
        </w:rPr>
        <w:t xml:space="preserve"> عن يونس بن عبد الرحمن </w:t>
      </w:r>
      <w:r w:rsidRPr="00A90B9E">
        <w:rPr>
          <w:rStyle w:val="libFootnotenumChar"/>
          <w:rtl/>
        </w:rPr>
        <w:t>(1)</w:t>
      </w:r>
      <w:r w:rsidR="00A90B9E">
        <w:rPr>
          <w:rtl/>
        </w:rPr>
        <w:t>،</w:t>
      </w:r>
      <w:r>
        <w:rPr>
          <w:rtl/>
        </w:rPr>
        <w:t xml:space="preserve"> وال</w:t>
      </w:r>
      <w:r w:rsidR="00A270BE">
        <w:rPr>
          <w:rFonts w:hint="cs"/>
          <w:rtl/>
        </w:rPr>
        <w:t>ّ</w:t>
      </w:r>
      <w:r>
        <w:rPr>
          <w:rtl/>
        </w:rPr>
        <w:t>ذي قبله عن سعدان بن مسلم</w:t>
      </w:r>
      <w:r w:rsidR="00A90B9E">
        <w:rPr>
          <w:rtl/>
        </w:rPr>
        <w:t>،</w:t>
      </w:r>
      <w:r>
        <w:rPr>
          <w:rtl/>
        </w:rPr>
        <w:t xml:space="preserve"> عن حسين بن أنس.</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عقاب </w:t>
      </w:r>
      <w:r w:rsidR="005230B6">
        <w:rPr>
          <w:rtl/>
        </w:rPr>
        <w:t>الأعمال</w:t>
      </w:r>
      <w:r w:rsidR="00DC5517">
        <w:rPr>
          <w:rtl/>
        </w:rPr>
        <w:t xml:space="preserve"> </w:t>
      </w:r>
      <w:r w:rsidRPr="00E521F4">
        <w:rPr>
          <w:rStyle w:val="libNormalChar"/>
          <w:rtl/>
        </w:rPr>
        <w:t>)</w:t>
      </w:r>
      <w:r>
        <w:rPr>
          <w:rtl/>
        </w:rPr>
        <w:t xml:space="preserve"> عن أبيه</w:t>
      </w:r>
      <w:r w:rsidR="00A90B9E">
        <w:rPr>
          <w:rtl/>
        </w:rPr>
        <w:t>،</w:t>
      </w:r>
      <w:r>
        <w:rPr>
          <w:rtl/>
        </w:rPr>
        <w:t xml:space="preserve"> عن علي بن إبراهيم</w:t>
      </w:r>
      <w:r w:rsidR="00A90B9E">
        <w:rPr>
          <w:rtl/>
        </w:rPr>
        <w:t>،</w:t>
      </w:r>
      <w:r>
        <w:rPr>
          <w:rtl/>
        </w:rPr>
        <w:t xml:space="preserve"> عن أبيه</w:t>
      </w:r>
      <w:r w:rsidR="00A90B9E">
        <w:rPr>
          <w:rtl/>
        </w:rPr>
        <w:t>،</w:t>
      </w:r>
      <w:r>
        <w:rPr>
          <w:rtl/>
        </w:rPr>
        <w:t xml:space="preserve"> عن إسماعيل بن مرار</w:t>
      </w:r>
      <w:r w:rsidR="00A90B9E">
        <w:rPr>
          <w:rtl/>
        </w:rPr>
        <w:t>،</w:t>
      </w:r>
      <w:r>
        <w:rPr>
          <w:rtl/>
        </w:rPr>
        <w:t xml:space="preserve"> عن يونس </w:t>
      </w:r>
      <w:r w:rsidRPr="00A90B9E">
        <w:rPr>
          <w:rStyle w:val="libFootnotenumChar"/>
          <w:rtl/>
        </w:rPr>
        <w:t>(2)</w:t>
      </w:r>
      <w:r w:rsidR="00A90B9E">
        <w:rPr>
          <w:rtl/>
        </w:rPr>
        <w:t>،</w:t>
      </w:r>
      <w:r>
        <w:rPr>
          <w:rtl/>
        </w:rPr>
        <w:t xml:space="preserve"> وال</w:t>
      </w:r>
      <w:r w:rsidR="00A270BE">
        <w:rPr>
          <w:rFonts w:hint="cs"/>
          <w:rtl/>
        </w:rPr>
        <w:t>ّ</w:t>
      </w:r>
      <w:r>
        <w:rPr>
          <w:rtl/>
        </w:rPr>
        <w:t xml:space="preserve">ذي قبله عن </w:t>
      </w:r>
      <w:r w:rsidR="00021793">
        <w:rPr>
          <w:rtl/>
        </w:rPr>
        <w:t>محمّد</w:t>
      </w:r>
      <w:r w:rsidR="00E52184">
        <w:rPr>
          <w:rtl/>
        </w:rPr>
        <w:t xml:space="preserve"> </w:t>
      </w:r>
      <w:r>
        <w:rPr>
          <w:rtl/>
        </w:rPr>
        <w:t>بن الحسن</w:t>
      </w:r>
      <w:r w:rsidR="00A90B9E">
        <w:rPr>
          <w:rtl/>
        </w:rPr>
        <w:t>،</w:t>
      </w:r>
      <w:r>
        <w:rPr>
          <w:rtl/>
        </w:rPr>
        <w:t xml:space="preserve"> عن الصفار</w:t>
      </w:r>
      <w:r w:rsidR="00A90B9E">
        <w:rPr>
          <w:rtl/>
        </w:rPr>
        <w:t>،</w:t>
      </w:r>
      <w:r>
        <w:rPr>
          <w:rtl/>
        </w:rPr>
        <w:t xml:space="preserve"> عن العباس بن معروف</w:t>
      </w:r>
      <w:r w:rsidR="00A90B9E">
        <w:rPr>
          <w:rtl/>
        </w:rPr>
        <w:t>،</w:t>
      </w:r>
      <w:r>
        <w:rPr>
          <w:rtl/>
        </w:rPr>
        <w:t xml:space="preserve"> عن سعدان بن مسلم</w:t>
      </w:r>
      <w:r w:rsidR="00A90B9E">
        <w:rPr>
          <w:rtl/>
        </w:rPr>
        <w:t>،</w:t>
      </w:r>
      <w:r>
        <w:rPr>
          <w:rtl/>
        </w:rPr>
        <w:t xml:space="preserve"> عن الحسين بن أبان</w:t>
      </w:r>
      <w:r w:rsidR="00A90B9E">
        <w:rPr>
          <w:rtl/>
        </w:rPr>
        <w:t>،</w:t>
      </w:r>
      <w:r>
        <w:rPr>
          <w:rtl/>
        </w:rPr>
        <w:t xml:space="preserve"> عن أبي جعفر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مثله. </w:t>
      </w:r>
    </w:p>
    <w:p w:rsidR="00502E84" w:rsidRDefault="00502E84" w:rsidP="00A90B9E">
      <w:pPr>
        <w:pStyle w:val="libNormal"/>
        <w:rPr>
          <w:rtl/>
        </w:rPr>
      </w:pPr>
      <w:r w:rsidRPr="00BA6C6A">
        <w:rPr>
          <w:rStyle w:val="libNormalChar"/>
          <w:rtl/>
        </w:rPr>
        <w:t>[ 21833 ]</w:t>
      </w:r>
      <w:r>
        <w:rPr>
          <w:rtl/>
        </w:rPr>
        <w:t xml:space="preserve"> 4</w:t>
      </w:r>
      <w:r w:rsidR="00A90B9E">
        <w:rPr>
          <w:rtl/>
        </w:rPr>
        <w:t xml:space="preserve"> - </w:t>
      </w:r>
      <w:r>
        <w:rPr>
          <w:rtl/>
        </w:rPr>
        <w:t xml:space="preserve">وعن أبي علي </w:t>
      </w:r>
      <w:r w:rsidR="004C4832">
        <w:rPr>
          <w:rtl/>
        </w:rPr>
        <w:t>الأشعري</w:t>
      </w:r>
      <w:r w:rsidR="00A90B9E">
        <w:rPr>
          <w:rtl/>
        </w:rPr>
        <w:t>،</w:t>
      </w:r>
      <w:r>
        <w:rPr>
          <w:rtl/>
        </w:rPr>
        <w:t xml:space="preserve"> عن </w:t>
      </w:r>
      <w:r w:rsidR="00021793">
        <w:rPr>
          <w:rtl/>
        </w:rPr>
        <w:t>محمّد</w:t>
      </w:r>
      <w:r w:rsidR="00E52184">
        <w:rPr>
          <w:rtl/>
        </w:rPr>
        <w:t xml:space="preserve"> </w:t>
      </w:r>
      <w:r>
        <w:rPr>
          <w:rtl/>
        </w:rPr>
        <w:t>بن حسان</w:t>
      </w:r>
      <w:r w:rsidR="00A90B9E">
        <w:rPr>
          <w:rtl/>
        </w:rPr>
        <w:t>،</w:t>
      </w:r>
      <w:r>
        <w:rPr>
          <w:rtl/>
        </w:rPr>
        <w:t xml:space="preserve"> عن </w:t>
      </w:r>
      <w:r w:rsidR="00021793">
        <w:rPr>
          <w:rtl/>
        </w:rPr>
        <w:t>محمّد</w:t>
      </w:r>
      <w:r w:rsidR="00E52184">
        <w:rPr>
          <w:rtl/>
        </w:rPr>
        <w:t xml:space="preserve"> </w:t>
      </w:r>
      <w:r>
        <w:rPr>
          <w:rtl/>
        </w:rPr>
        <w:t>بن أسلم</w:t>
      </w:r>
      <w:r w:rsidR="00A90B9E">
        <w:rPr>
          <w:rtl/>
        </w:rPr>
        <w:t>،</w:t>
      </w:r>
      <w:r>
        <w:rPr>
          <w:rtl/>
        </w:rPr>
        <w:t xml:space="preserve"> عن الخطاب بن مصعب</w:t>
      </w:r>
      <w:r w:rsidR="00A90B9E">
        <w:rPr>
          <w:rtl/>
        </w:rPr>
        <w:t>،</w:t>
      </w:r>
      <w:r>
        <w:rPr>
          <w:rtl/>
        </w:rPr>
        <w:t xml:space="preserve"> عن سدير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لم يدع رجل معونة أخيه المسلم</w:t>
      </w:r>
      <w:r w:rsidR="00A90B9E">
        <w:rPr>
          <w:rtl/>
        </w:rPr>
        <w:t>،</w:t>
      </w:r>
      <w:r>
        <w:rPr>
          <w:rtl/>
        </w:rPr>
        <w:t xml:space="preserve"> </w:t>
      </w:r>
      <w:r w:rsidR="007E7204">
        <w:rPr>
          <w:rtl/>
        </w:rPr>
        <w:t xml:space="preserve">حتّى </w:t>
      </w:r>
      <w:r>
        <w:rPr>
          <w:rtl/>
        </w:rPr>
        <w:t>يسعى فيها ويواسيه</w:t>
      </w:r>
      <w:r w:rsidR="00A90B9E">
        <w:rPr>
          <w:rtl/>
        </w:rPr>
        <w:t>،</w:t>
      </w:r>
      <w:r>
        <w:rPr>
          <w:rtl/>
        </w:rPr>
        <w:t xml:space="preserve"> </w:t>
      </w:r>
      <w:r w:rsidR="00B57202">
        <w:rPr>
          <w:rtl/>
        </w:rPr>
        <w:t xml:space="preserve">إلّا </w:t>
      </w:r>
      <w:r>
        <w:rPr>
          <w:rtl/>
        </w:rPr>
        <w:t>ابتلي بمعونة من يأ</w:t>
      </w:r>
      <w:r w:rsidR="004511F4">
        <w:rPr>
          <w:rtl/>
        </w:rPr>
        <w:t xml:space="preserve">ثمّ </w:t>
      </w:r>
      <w:r>
        <w:rPr>
          <w:rtl/>
        </w:rPr>
        <w:t xml:space="preserve">ولا يؤجر. </w:t>
      </w:r>
    </w:p>
    <w:p w:rsidR="00502E84" w:rsidRDefault="00502E84" w:rsidP="00A270BE">
      <w:pPr>
        <w:pStyle w:val="libNormal"/>
        <w:rPr>
          <w:rtl/>
        </w:rPr>
      </w:pPr>
      <w:r w:rsidRPr="00BA6C6A">
        <w:rPr>
          <w:rStyle w:val="libNormalChar"/>
          <w:rtl/>
        </w:rPr>
        <w:t>[ 21834 ]</w:t>
      </w:r>
      <w:r>
        <w:rPr>
          <w:rtl/>
        </w:rPr>
        <w:t xml:space="preserve"> 5</w:t>
      </w:r>
      <w:r w:rsidR="00A90B9E">
        <w:rPr>
          <w:rtl/>
        </w:rPr>
        <w:t xml:space="preserve"> - </w:t>
      </w:r>
      <w:r>
        <w:rPr>
          <w:rtl/>
        </w:rPr>
        <w:t xml:space="preserve">وعن الحسين بن </w:t>
      </w:r>
      <w:r w:rsidR="00021793">
        <w:rPr>
          <w:rtl/>
        </w:rPr>
        <w:t>محمّد</w:t>
      </w:r>
      <w:r w:rsidR="00A90B9E">
        <w:rPr>
          <w:rtl/>
        </w:rPr>
        <w:t>،</w:t>
      </w:r>
      <w:r>
        <w:rPr>
          <w:rtl/>
        </w:rPr>
        <w:t xml:space="preserve"> عن معل</w:t>
      </w:r>
      <w:r w:rsidR="00A270BE">
        <w:rPr>
          <w:rFonts w:hint="cs"/>
          <w:rtl/>
        </w:rPr>
        <w:t>ّ</w:t>
      </w:r>
      <w:r>
        <w:rPr>
          <w:rtl/>
        </w:rPr>
        <w:t>ى</w:t>
      </w:r>
      <w:r w:rsidR="00A90B9E">
        <w:rPr>
          <w:rtl/>
        </w:rPr>
        <w:t>،</w:t>
      </w:r>
      <w:r>
        <w:rPr>
          <w:rtl/>
        </w:rPr>
        <w:t xml:space="preserve"> عن </w:t>
      </w:r>
      <w:r w:rsidR="00021793">
        <w:rPr>
          <w:rtl/>
        </w:rPr>
        <w:t>محمّد</w:t>
      </w:r>
      <w:r w:rsidR="00E52184">
        <w:rPr>
          <w:rtl/>
        </w:rPr>
        <w:t xml:space="preserve"> </w:t>
      </w:r>
      <w:r>
        <w:rPr>
          <w:rtl/>
        </w:rPr>
        <w:t xml:space="preserve">بن عبدالله </w:t>
      </w:r>
      <w:r w:rsidRPr="00A90B9E">
        <w:rPr>
          <w:rStyle w:val="libFootnotenumChar"/>
          <w:rtl/>
        </w:rPr>
        <w:t>(</w:t>
      </w:r>
      <w:r w:rsidR="00A270BE">
        <w:rPr>
          <w:rStyle w:val="libFootnotenumChar"/>
          <w:rFonts w:hint="cs"/>
          <w:rtl/>
        </w:rPr>
        <w:t>3</w:t>
      </w:r>
      <w:r w:rsidRPr="00A90B9E">
        <w:rPr>
          <w:rStyle w:val="libFootnotenumChar"/>
          <w:rtl/>
        </w:rPr>
        <w:t>)</w:t>
      </w:r>
      <w:r w:rsidR="00A90B9E">
        <w:rPr>
          <w:rtl/>
        </w:rPr>
        <w:t>،</w:t>
      </w:r>
      <w:r>
        <w:rPr>
          <w:rtl/>
        </w:rPr>
        <w:t xml:space="preserve"> عن علي بن جعفر</w:t>
      </w:r>
      <w:r w:rsidR="00A90B9E">
        <w:rPr>
          <w:rtl/>
        </w:rPr>
        <w:t>،</w:t>
      </w:r>
      <w:r>
        <w:rPr>
          <w:rtl/>
        </w:rPr>
        <w:t xml:space="preserve"> عن أبي الحسن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سمعته قول</w:t>
      </w:r>
      <w:r w:rsidR="00A93B6D">
        <w:rPr>
          <w:rtl/>
        </w:rPr>
        <w:t>:</w:t>
      </w:r>
      <w:r>
        <w:rPr>
          <w:rtl/>
        </w:rPr>
        <w:t xml:space="preserve"> من قصد إليه رجل من </w:t>
      </w:r>
      <w:r w:rsidR="00A75950">
        <w:rPr>
          <w:rtl/>
        </w:rPr>
        <w:t xml:space="preserve">إخوانه </w:t>
      </w:r>
      <w:r>
        <w:rPr>
          <w:rtl/>
        </w:rPr>
        <w:t>مستجيرا</w:t>
      </w:r>
      <w:r w:rsidR="00A270BE">
        <w:rPr>
          <w:rFonts w:hint="cs"/>
          <w:rtl/>
        </w:rPr>
        <w:t>ً</w:t>
      </w:r>
      <w:r>
        <w:rPr>
          <w:rtl/>
        </w:rPr>
        <w:t xml:space="preserve"> به في بعض احواله</w:t>
      </w:r>
      <w:r w:rsidR="00A90B9E">
        <w:rPr>
          <w:rtl/>
        </w:rPr>
        <w:t>،</w:t>
      </w:r>
      <w:r>
        <w:rPr>
          <w:rtl/>
        </w:rPr>
        <w:t xml:space="preserve"> فلم يجره بعد أن يقدر عليه</w:t>
      </w:r>
      <w:r w:rsidR="00A90B9E">
        <w:rPr>
          <w:rtl/>
        </w:rPr>
        <w:t>،</w:t>
      </w:r>
      <w:r w:rsidR="00A270BE">
        <w:rPr>
          <w:rtl/>
        </w:rPr>
        <w:t xml:space="preserve"> فقد قطع ولاية الله عزّ وجل</w:t>
      </w:r>
      <w:r>
        <w:rPr>
          <w:rtl/>
        </w:rPr>
        <w:t>.</w:t>
      </w:r>
    </w:p>
    <w:p w:rsidR="00502E84" w:rsidRDefault="00502E84" w:rsidP="00A270B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w:t>
      </w:r>
      <w:r w:rsidR="00A270BE">
        <w:rPr>
          <w:rStyle w:val="libFootnotenumChar"/>
          <w:rFonts w:hint="cs"/>
          <w:rtl/>
        </w:rPr>
        <w:t>4</w:t>
      </w:r>
      <w:r w:rsidRPr="00A90B9E">
        <w:rPr>
          <w:rStyle w:val="libFootnotenumChar"/>
          <w:rtl/>
        </w:rPr>
        <w:t>)</w:t>
      </w:r>
      <w:r w:rsidR="00A90B9E">
        <w:rPr>
          <w:rtl/>
        </w:rPr>
        <w:t>،</w:t>
      </w:r>
      <w:r>
        <w:rPr>
          <w:rtl/>
        </w:rPr>
        <w:t xml:space="preserve"> ويأتي ما </w:t>
      </w:r>
      <w:r w:rsidR="00921D19">
        <w:rPr>
          <w:rtl/>
        </w:rPr>
        <w:t xml:space="preserve">يدلّ </w:t>
      </w:r>
      <w:r>
        <w:rPr>
          <w:rtl/>
        </w:rPr>
        <w:t xml:space="preserve">عليه </w:t>
      </w:r>
      <w:r w:rsidRPr="00A90B9E">
        <w:rPr>
          <w:rStyle w:val="libFootnotenumChar"/>
          <w:rtl/>
        </w:rPr>
        <w:t>(</w:t>
      </w:r>
      <w:r w:rsidR="00A270BE">
        <w:rPr>
          <w:rStyle w:val="libFootnotenumChar"/>
          <w:rFonts w:hint="cs"/>
          <w:rtl/>
        </w:rPr>
        <w:t>5</w:t>
      </w:r>
      <w:r w:rsidRPr="00A90B9E">
        <w:rPr>
          <w:rStyle w:val="libFootnotenumChar"/>
          <w:rtl/>
        </w:rPr>
        <w:t>)</w:t>
      </w:r>
      <w:r>
        <w:rPr>
          <w:rtl/>
        </w:rPr>
        <w:t xml:space="preserve">. </w:t>
      </w:r>
    </w:p>
    <w:p w:rsidR="00502E84" w:rsidRDefault="00E521F4" w:rsidP="00E521F4">
      <w:pPr>
        <w:pStyle w:val="libLine"/>
        <w:rPr>
          <w:rtl/>
        </w:rPr>
      </w:pPr>
      <w:r>
        <w:rPr>
          <w:rtl/>
        </w:rPr>
        <w:t>____________________</w:t>
      </w:r>
    </w:p>
    <w:p w:rsidR="00502E84" w:rsidRPr="004623E8" w:rsidRDefault="00502E84" w:rsidP="00E521F4">
      <w:pPr>
        <w:pStyle w:val="libFootnote0"/>
        <w:rPr>
          <w:rtl/>
        </w:rPr>
      </w:pPr>
      <w:r w:rsidRPr="004623E8">
        <w:rPr>
          <w:rtl/>
        </w:rPr>
        <w:t>(1) المحاسن</w:t>
      </w:r>
      <w:r w:rsidR="00A93B6D">
        <w:rPr>
          <w:rtl/>
        </w:rPr>
        <w:t>:</w:t>
      </w:r>
      <w:r w:rsidRPr="004623E8">
        <w:rPr>
          <w:rtl/>
        </w:rPr>
        <w:t xml:space="preserve"> 99 </w:t>
      </w:r>
      <w:r w:rsidR="00BA6C6A">
        <w:rPr>
          <w:rtl/>
        </w:rPr>
        <w:t>/</w:t>
      </w:r>
      <w:r w:rsidRPr="004623E8">
        <w:rPr>
          <w:rtl/>
        </w:rPr>
        <w:t xml:space="preserve"> 68. </w:t>
      </w:r>
    </w:p>
    <w:p w:rsidR="00502E84" w:rsidRPr="004623E8" w:rsidRDefault="00502E84" w:rsidP="00E521F4">
      <w:pPr>
        <w:pStyle w:val="libFootnote0"/>
        <w:rPr>
          <w:rtl/>
        </w:rPr>
      </w:pPr>
      <w:r w:rsidRPr="004623E8">
        <w:rPr>
          <w:rtl/>
        </w:rPr>
        <w:t xml:space="preserve">(2) عقاب </w:t>
      </w:r>
      <w:r w:rsidR="005230B6">
        <w:rPr>
          <w:rtl/>
        </w:rPr>
        <w:t>الأعمال</w:t>
      </w:r>
      <w:r w:rsidR="00A93B6D">
        <w:rPr>
          <w:rtl/>
        </w:rPr>
        <w:t>:</w:t>
      </w:r>
      <w:r w:rsidRPr="004623E8">
        <w:rPr>
          <w:rtl/>
        </w:rPr>
        <w:t xml:space="preserve"> 297 </w:t>
      </w:r>
      <w:r w:rsidR="00BA6C6A">
        <w:rPr>
          <w:rtl/>
        </w:rPr>
        <w:t>/</w:t>
      </w:r>
      <w:r w:rsidRPr="004623E8">
        <w:rPr>
          <w:rtl/>
        </w:rPr>
        <w:t xml:space="preserve"> 1. </w:t>
      </w:r>
    </w:p>
    <w:p w:rsidR="00502E84" w:rsidRDefault="00502E84" w:rsidP="00E521F4">
      <w:pPr>
        <w:pStyle w:val="libFootnote0"/>
        <w:rPr>
          <w:rtl/>
        </w:rPr>
      </w:pPr>
      <w:r>
        <w:rPr>
          <w:rtl/>
        </w:rPr>
        <w:t>4</w:t>
      </w:r>
      <w:r w:rsidR="00A90B9E">
        <w:rPr>
          <w:rtl/>
        </w:rPr>
        <w:t xml:space="preserve"> - </w:t>
      </w:r>
      <w:r>
        <w:rPr>
          <w:rtl/>
        </w:rPr>
        <w:t>الكافي 2</w:t>
      </w:r>
      <w:r w:rsidR="00A93B6D">
        <w:rPr>
          <w:rtl/>
        </w:rPr>
        <w:t>:</w:t>
      </w:r>
      <w:r>
        <w:rPr>
          <w:rtl/>
        </w:rPr>
        <w:t xml:space="preserve"> 272 </w:t>
      </w:r>
      <w:r w:rsidR="00BA6C6A">
        <w:rPr>
          <w:rtl/>
        </w:rPr>
        <w:t>/</w:t>
      </w:r>
      <w:r>
        <w:rPr>
          <w:rtl/>
        </w:rPr>
        <w:t xml:space="preserve"> 3. </w:t>
      </w:r>
    </w:p>
    <w:p w:rsidR="00502E84" w:rsidRDefault="00502E84" w:rsidP="00E521F4">
      <w:pPr>
        <w:pStyle w:val="libFootnote0"/>
        <w:rPr>
          <w:rtl/>
        </w:rPr>
      </w:pPr>
      <w:r>
        <w:rPr>
          <w:rtl/>
        </w:rPr>
        <w:t>5</w:t>
      </w:r>
      <w:r w:rsidR="00A90B9E">
        <w:rPr>
          <w:rtl/>
        </w:rPr>
        <w:t xml:space="preserve"> - </w:t>
      </w:r>
      <w:r>
        <w:rPr>
          <w:rtl/>
        </w:rPr>
        <w:t>الكافي 2</w:t>
      </w:r>
      <w:r w:rsidR="00A93B6D">
        <w:rPr>
          <w:rtl/>
        </w:rPr>
        <w:t>:</w:t>
      </w:r>
      <w:r>
        <w:rPr>
          <w:rtl/>
        </w:rPr>
        <w:t xml:space="preserve"> 272 </w:t>
      </w:r>
      <w:r w:rsidR="00BA6C6A">
        <w:rPr>
          <w:rtl/>
        </w:rPr>
        <w:t>/</w:t>
      </w:r>
      <w:r>
        <w:rPr>
          <w:rtl/>
        </w:rPr>
        <w:t xml:space="preserve"> 4. </w:t>
      </w:r>
    </w:p>
    <w:p w:rsidR="00502E84" w:rsidRPr="004623E8" w:rsidRDefault="00502E84" w:rsidP="00A270BE">
      <w:pPr>
        <w:pStyle w:val="libFootnote0"/>
        <w:rPr>
          <w:rtl/>
        </w:rPr>
      </w:pPr>
      <w:r w:rsidRPr="004623E8">
        <w:rPr>
          <w:rtl/>
        </w:rPr>
        <w:t>(</w:t>
      </w:r>
      <w:r w:rsidR="00A270BE">
        <w:rPr>
          <w:rFonts w:hint="cs"/>
          <w:rtl/>
        </w:rPr>
        <w:t>3</w:t>
      </w:r>
      <w:r w:rsidRPr="004623E8">
        <w:rPr>
          <w:rtl/>
        </w:rPr>
        <w:t>) في المصدر</w:t>
      </w:r>
      <w:r w:rsidR="00A93B6D">
        <w:rPr>
          <w:rtl/>
        </w:rPr>
        <w:t>:</w:t>
      </w:r>
      <w:r w:rsidRPr="004623E8">
        <w:rPr>
          <w:rtl/>
        </w:rPr>
        <w:t xml:space="preserve"> احمد بن </w:t>
      </w:r>
      <w:r w:rsidR="00021793">
        <w:rPr>
          <w:rtl/>
        </w:rPr>
        <w:t>محمّد</w:t>
      </w:r>
      <w:r w:rsidR="00E52184">
        <w:rPr>
          <w:rtl/>
        </w:rPr>
        <w:t xml:space="preserve"> </w:t>
      </w:r>
      <w:r w:rsidRPr="004623E8">
        <w:rPr>
          <w:rtl/>
        </w:rPr>
        <w:t xml:space="preserve">بن عبدالله. </w:t>
      </w:r>
    </w:p>
    <w:p w:rsidR="00502E84" w:rsidRPr="004623E8" w:rsidRDefault="00502E84" w:rsidP="00A270BE">
      <w:pPr>
        <w:pStyle w:val="libFootnote0"/>
        <w:rPr>
          <w:rtl/>
        </w:rPr>
      </w:pPr>
      <w:r w:rsidRPr="004623E8">
        <w:rPr>
          <w:rtl/>
        </w:rPr>
        <w:t>(</w:t>
      </w:r>
      <w:r w:rsidR="00A270BE">
        <w:rPr>
          <w:rFonts w:hint="cs"/>
          <w:rtl/>
        </w:rPr>
        <w:t>4</w:t>
      </w:r>
      <w:r w:rsidRPr="004623E8">
        <w:rPr>
          <w:rtl/>
        </w:rPr>
        <w:t>) تقدم في الاحاديث 5</w:t>
      </w:r>
      <w:r w:rsidR="00A90B9E">
        <w:rPr>
          <w:rtl/>
        </w:rPr>
        <w:t>،</w:t>
      </w:r>
      <w:r w:rsidRPr="004623E8">
        <w:rPr>
          <w:rtl/>
        </w:rPr>
        <w:t xml:space="preserve"> 9</w:t>
      </w:r>
      <w:r w:rsidR="00A90B9E">
        <w:rPr>
          <w:rtl/>
        </w:rPr>
        <w:t>،</w:t>
      </w:r>
      <w:r w:rsidRPr="004623E8">
        <w:rPr>
          <w:rtl/>
        </w:rPr>
        <w:t xml:space="preserve"> 10 من الباب 25 من هذه </w:t>
      </w:r>
      <w:r w:rsidR="00F76FF2">
        <w:rPr>
          <w:rtl/>
        </w:rPr>
        <w:t>الأبواب</w:t>
      </w:r>
      <w:r w:rsidRPr="004623E8">
        <w:rPr>
          <w:rtl/>
        </w:rPr>
        <w:t xml:space="preserve">. </w:t>
      </w:r>
    </w:p>
    <w:p w:rsidR="00502E84" w:rsidRPr="004623E8" w:rsidRDefault="00502E84" w:rsidP="00A270BE">
      <w:pPr>
        <w:pStyle w:val="libFootnote0"/>
        <w:rPr>
          <w:rtl/>
        </w:rPr>
      </w:pPr>
      <w:r w:rsidRPr="004623E8">
        <w:rPr>
          <w:rtl/>
        </w:rPr>
        <w:t>(</w:t>
      </w:r>
      <w:r w:rsidR="00A270BE">
        <w:rPr>
          <w:rFonts w:hint="cs"/>
          <w:rtl/>
        </w:rPr>
        <w:t>5</w:t>
      </w:r>
      <w:r w:rsidRPr="004623E8">
        <w:rPr>
          <w:rtl/>
        </w:rPr>
        <w:t>) يأتي في البابين 38</w:t>
      </w:r>
      <w:r w:rsidR="00A90B9E">
        <w:rPr>
          <w:rtl/>
        </w:rPr>
        <w:t>،</w:t>
      </w:r>
      <w:r w:rsidRPr="004623E8">
        <w:rPr>
          <w:rtl/>
        </w:rPr>
        <w:t xml:space="preserve"> 39 من هذه </w:t>
      </w:r>
      <w:r w:rsidR="00F76FF2">
        <w:rPr>
          <w:rtl/>
        </w:rPr>
        <w:t>الأبواب</w:t>
      </w:r>
      <w:r w:rsidRPr="004623E8">
        <w:rPr>
          <w:rtl/>
        </w:rPr>
        <w:t xml:space="preserve">. </w:t>
      </w:r>
    </w:p>
    <w:p w:rsidR="00A90B9E" w:rsidRDefault="00A90B9E" w:rsidP="00E521F4">
      <w:pPr>
        <w:pStyle w:val="libNormal"/>
        <w:rPr>
          <w:rtl/>
        </w:rPr>
      </w:pPr>
      <w:r>
        <w:rPr>
          <w:rtl/>
        </w:rPr>
        <w:br w:type="page"/>
      </w:r>
    </w:p>
    <w:p w:rsidR="00502E84" w:rsidRDefault="00502E84" w:rsidP="00502E84">
      <w:pPr>
        <w:pStyle w:val="Heading2Center"/>
        <w:rPr>
          <w:rtl/>
        </w:rPr>
      </w:pPr>
      <w:bookmarkStart w:id="1548" w:name="_Toc302476697"/>
      <w:bookmarkStart w:id="1549" w:name="_Toc303591363"/>
      <w:bookmarkStart w:id="1550" w:name="_Toc303591875"/>
      <w:bookmarkStart w:id="1551" w:name="_Toc303593200"/>
      <w:bookmarkStart w:id="1552" w:name="_Toc303593389"/>
      <w:bookmarkStart w:id="1553" w:name="_Toc303629231"/>
      <w:bookmarkStart w:id="1554" w:name="_Toc305219482"/>
      <w:bookmarkStart w:id="1555" w:name="_Toc377675569"/>
      <w:bookmarkStart w:id="1556" w:name="_Toc252139772"/>
      <w:r>
        <w:rPr>
          <w:rtl/>
        </w:rPr>
        <w:lastRenderedPageBreak/>
        <w:t>38</w:t>
      </w:r>
      <w:r w:rsidR="00A90B9E">
        <w:rPr>
          <w:rtl/>
        </w:rPr>
        <w:t xml:space="preserve"> - </w:t>
      </w:r>
      <w:r>
        <w:rPr>
          <w:rtl/>
        </w:rPr>
        <w:t>باب كراهة البخل على المؤمن</w:t>
      </w:r>
      <w:bookmarkEnd w:id="1548"/>
      <w:bookmarkEnd w:id="1549"/>
      <w:bookmarkEnd w:id="1550"/>
      <w:bookmarkEnd w:id="1551"/>
      <w:bookmarkEnd w:id="1552"/>
      <w:bookmarkEnd w:id="1553"/>
      <w:bookmarkEnd w:id="1554"/>
      <w:bookmarkEnd w:id="1555"/>
      <w:bookmarkEnd w:id="1556"/>
    </w:p>
    <w:p w:rsidR="00502E84" w:rsidRDefault="00502E84" w:rsidP="00A90B9E">
      <w:pPr>
        <w:pStyle w:val="libNormal"/>
        <w:rPr>
          <w:rtl/>
        </w:rPr>
      </w:pPr>
      <w:r w:rsidRPr="00BA6C6A">
        <w:rPr>
          <w:rStyle w:val="libNormalChar"/>
          <w:rtl/>
        </w:rPr>
        <w:t>[ 21835 ]</w:t>
      </w:r>
      <w:r>
        <w:rPr>
          <w:rtl/>
        </w:rPr>
        <w:t xml:space="preserve"> 1</w:t>
      </w:r>
      <w:r w:rsidR="00A90B9E">
        <w:rPr>
          <w:rtl/>
        </w:rPr>
        <w:t xml:space="preserve"> - </w:t>
      </w:r>
      <w:r w:rsidR="00021793">
        <w:rPr>
          <w:rtl/>
        </w:rPr>
        <w:t>محمّد</w:t>
      </w:r>
      <w:r w:rsidR="00E52184">
        <w:rPr>
          <w:rtl/>
        </w:rPr>
        <w:t xml:space="preserve"> </w:t>
      </w:r>
      <w:r>
        <w:rPr>
          <w:rtl/>
        </w:rPr>
        <w:t xml:space="preserve">بن علي بن الحسين في كتاب </w:t>
      </w:r>
      <w:r w:rsidRPr="00E521F4">
        <w:rPr>
          <w:rStyle w:val="libNormalChar"/>
          <w:rtl/>
        </w:rPr>
        <w:t xml:space="preserve">( </w:t>
      </w:r>
      <w:r w:rsidR="00A545A4">
        <w:rPr>
          <w:rtl/>
        </w:rPr>
        <w:t>الإِخوان</w:t>
      </w:r>
      <w:r w:rsidRPr="00E521F4">
        <w:rPr>
          <w:rStyle w:val="libNormalChar"/>
          <w:rtl/>
        </w:rPr>
        <w:t xml:space="preserve"> )</w:t>
      </w:r>
      <w:r>
        <w:rPr>
          <w:rtl/>
        </w:rPr>
        <w:t xml:space="preserve"> بسنده عن الرضا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قال علي بن الحسين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إن</w:t>
      </w:r>
      <w:r w:rsidR="00A270BE">
        <w:rPr>
          <w:rFonts w:hint="cs"/>
          <w:rtl/>
        </w:rPr>
        <w:t>ّ</w:t>
      </w:r>
      <w:r>
        <w:rPr>
          <w:rtl/>
        </w:rPr>
        <w:t>ي لأستحيي من ربي</w:t>
      </w:r>
      <w:r w:rsidR="00A90B9E">
        <w:rPr>
          <w:rtl/>
        </w:rPr>
        <w:t>،</w:t>
      </w:r>
      <w:r>
        <w:rPr>
          <w:rtl/>
        </w:rPr>
        <w:t xml:space="preserve"> ان أرى الاخ من إخواني فأسأل الله له الجن</w:t>
      </w:r>
      <w:r w:rsidR="00A270BE">
        <w:rPr>
          <w:rFonts w:hint="cs"/>
          <w:rtl/>
        </w:rPr>
        <w:t>ّ</w:t>
      </w:r>
      <w:r>
        <w:rPr>
          <w:rtl/>
        </w:rPr>
        <w:t>ة</w:t>
      </w:r>
      <w:r w:rsidR="00A90B9E">
        <w:rPr>
          <w:rtl/>
        </w:rPr>
        <w:t>،</w:t>
      </w:r>
      <w:r>
        <w:rPr>
          <w:rtl/>
        </w:rPr>
        <w:t xml:space="preserve"> وأبخل عليه بالدينار والدرهم</w:t>
      </w:r>
      <w:r w:rsidR="00A90B9E">
        <w:rPr>
          <w:rtl/>
        </w:rPr>
        <w:t>،</w:t>
      </w:r>
      <w:r>
        <w:rPr>
          <w:rtl/>
        </w:rPr>
        <w:t xml:space="preserve"> فاذا كان يوم القيامة قيل لي</w:t>
      </w:r>
      <w:r w:rsidR="00A93B6D">
        <w:rPr>
          <w:rtl/>
        </w:rPr>
        <w:t>:</w:t>
      </w:r>
      <w:r>
        <w:rPr>
          <w:rtl/>
        </w:rPr>
        <w:t xml:space="preserve"> لو كانت </w:t>
      </w:r>
      <w:r w:rsidR="00251ABA">
        <w:rPr>
          <w:rtl/>
        </w:rPr>
        <w:t xml:space="preserve">الجنّة </w:t>
      </w:r>
      <w:r>
        <w:rPr>
          <w:rtl/>
        </w:rPr>
        <w:t>لك لكنت بها أبخل وأبخل وأبخل.</w:t>
      </w:r>
    </w:p>
    <w:p w:rsidR="00502E84" w:rsidRDefault="00502E84" w:rsidP="00A90B9E">
      <w:pPr>
        <w:pStyle w:val="libNormal"/>
        <w:rPr>
          <w:rtl/>
        </w:rPr>
      </w:pPr>
      <w:r>
        <w:rPr>
          <w:rtl/>
        </w:rPr>
        <w:t>أقول</w:t>
      </w:r>
      <w:r w:rsidR="00A93B6D">
        <w:rPr>
          <w:rtl/>
        </w:rPr>
        <w:t>:</w:t>
      </w:r>
      <w:r>
        <w:rPr>
          <w:rtl/>
        </w:rPr>
        <w:t xml:space="preserve"> </w:t>
      </w:r>
      <w:r w:rsidR="009309C4">
        <w:rPr>
          <w:rtl/>
        </w:rPr>
        <w:t xml:space="preserve">وتقدّم </w:t>
      </w:r>
      <w:r>
        <w:rPr>
          <w:rtl/>
        </w:rPr>
        <w:t xml:space="preserve">ما </w:t>
      </w:r>
      <w:r w:rsidR="00921D19">
        <w:rPr>
          <w:rtl/>
        </w:rPr>
        <w:t xml:space="preserve">يدلّ </w:t>
      </w:r>
      <w:r>
        <w:rPr>
          <w:rtl/>
        </w:rPr>
        <w:t xml:space="preserve">على ذلك </w:t>
      </w:r>
      <w:r w:rsidRPr="00A90B9E">
        <w:rPr>
          <w:rStyle w:val="libFootnotenumChar"/>
          <w:rtl/>
        </w:rPr>
        <w:t>(1)</w:t>
      </w:r>
      <w:r>
        <w:rPr>
          <w:rtl/>
        </w:rPr>
        <w:t xml:space="preserve"> ويأتي ما </w:t>
      </w:r>
      <w:r w:rsidR="00921D19">
        <w:rPr>
          <w:rtl/>
        </w:rPr>
        <w:t xml:space="preserve">يدلّ </w:t>
      </w:r>
      <w:r>
        <w:rPr>
          <w:rtl/>
        </w:rPr>
        <w:t xml:space="preserve">عليه </w:t>
      </w:r>
      <w:r w:rsidRPr="00A90B9E">
        <w:rPr>
          <w:rStyle w:val="libFootnotenumChar"/>
          <w:rtl/>
        </w:rPr>
        <w:t>(2)</w:t>
      </w:r>
      <w:r>
        <w:rPr>
          <w:rtl/>
        </w:rPr>
        <w:t>.</w:t>
      </w:r>
    </w:p>
    <w:p w:rsidR="00502E84" w:rsidRDefault="00502E84" w:rsidP="00502E84">
      <w:pPr>
        <w:pStyle w:val="Heading2Center"/>
        <w:rPr>
          <w:rtl/>
        </w:rPr>
      </w:pPr>
      <w:bookmarkStart w:id="1557" w:name="_Toc302476698"/>
      <w:bookmarkStart w:id="1558" w:name="_Toc303591364"/>
      <w:bookmarkStart w:id="1559" w:name="_Toc303591876"/>
      <w:bookmarkStart w:id="1560" w:name="_Toc303593201"/>
      <w:bookmarkStart w:id="1561" w:name="_Toc303593390"/>
      <w:bookmarkStart w:id="1562" w:name="_Toc303629232"/>
      <w:bookmarkStart w:id="1563" w:name="_Toc305219483"/>
      <w:bookmarkStart w:id="1564" w:name="_Toc377675570"/>
      <w:bookmarkStart w:id="1565" w:name="_Toc252139773"/>
      <w:r>
        <w:rPr>
          <w:rtl/>
        </w:rPr>
        <w:t>39</w:t>
      </w:r>
      <w:r w:rsidR="00A90B9E">
        <w:rPr>
          <w:rtl/>
        </w:rPr>
        <w:t xml:space="preserve"> - </w:t>
      </w:r>
      <w:r>
        <w:rPr>
          <w:rtl/>
        </w:rPr>
        <w:t xml:space="preserve">باب تحريم منع المؤمن </w:t>
      </w:r>
      <w:r w:rsidR="000631D7">
        <w:rPr>
          <w:rtl/>
        </w:rPr>
        <w:t>شيئاً</w:t>
      </w:r>
      <w:r w:rsidR="00003ED6">
        <w:rPr>
          <w:rtl/>
        </w:rPr>
        <w:t xml:space="preserve"> </w:t>
      </w:r>
      <w:r>
        <w:rPr>
          <w:rtl/>
        </w:rPr>
        <w:t>من عنده</w:t>
      </w:r>
      <w:r w:rsidR="00A90B9E">
        <w:rPr>
          <w:rtl/>
        </w:rPr>
        <w:t>،</w:t>
      </w:r>
      <w:r>
        <w:rPr>
          <w:rtl/>
        </w:rPr>
        <w:t xml:space="preserve"> أو عند غيره</w:t>
      </w:r>
      <w:bookmarkEnd w:id="1557"/>
      <w:bookmarkEnd w:id="1558"/>
      <w:bookmarkEnd w:id="1559"/>
      <w:bookmarkEnd w:id="1560"/>
      <w:bookmarkEnd w:id="1561"/>
      <w:bookmarkEnd w:id="1562"/>
      <w:bookmarkEnd w:id="1563"/>
      <w:r w:rsidR="00A90B9E">
        <w:rPr>
          <w:rtl/>
        </w:rPr>
        <w:t xml:space="preserve"> </w:t>
      </w:r>
      <w:bookmarkStart w:id="1566" w:name="_Toc302476699"/>
      <w:bookmarkStart w:id="1567" w:name="_Toc303591365"/>
      <w:bookmarkStart w:id="1568" w:name="_Toc303591877"/>
      <w:bookmarkStart w:id="1569" w:name="_Toc303593202"/>
      <w:bookmarkStart w:id="1570" w:name="_Toc303593391"/>
      <w:bookmarkStart w:id="1571" w:name="_Toc303629233"/>
      <w:bookmarkStart w:id="1572" w:name="_Toc305219484"/>
      <w:r w:rsidR="00A90B9E">
        <w:rPr>
          <w:rtl/>
        </w:rPr>
        <w:t>ع</w:t>
      </w:r>
      <w:r>
        <w:rPr>
          <w:rtl/>
        </w:rPr>
        <w:t>ند ضرورته</w:t>
      </w:r>
      <w:bookmarkEnd w:id="1564"/>
      <w:bookmarkEnd w:id="1565"/>
      <w:bookmarkEnd w:id="1566"/>
      <w:bookmarkEnd w:id="1567"/>
      <w:bookmarkEnd w:id="1568"/>
      <w:bookmarkEnd w:id="1569"/>
      <w:bookmarkEnd w:id="1570"/>
      <w:bookmarkEnd w:id="1571"/>
      <w:bookmarkEnd w:id="1572"/>
    </w:p>
    <w:p w:rsidR="00502E84" w:rsidRDefault="00502E84" w:rsidP="00A90B9E">
      <w:pPr>
        <w:pStyle w:val="libNormal"/>
        <w:rPr>
          <w:rtl/>
        </w:rPr>
      </w:pPr>
      <w:r w:rsidRPr="00BA6C6A">
        <w:rPr>
          <w:rStyle w:val="libNormalChar"/>
          <w:rtl/>
        </w:rPr>
        <w:t>[ 21836 ]</w:t>
      </w:r>
      <w:r>
        <w:rPr>
          <w:rtl/>
        </w:rPr>
        <w:t xml:space="preserve"> 1</w:t>
      </w:r>
      <w:r w:rsidR="00A90B9E">
        <w:rPr>
          <w:rtl/>
        </w:rPr>
        <w:t xml:space="preserve"> - </w:t>
      </w:r>
      <w:r w:rsidR="00021793">
        <w:rPr>
          <w:rtl/>
        </w:rPr>
        <w:t>محمّد</w:t>
      </w:r>
      <w:r w:rsidR="00E52184">
        <w:rPr>
          <w:rtl/>
        </w:rPr>
        <w:t xml:space="preserve"> </w:t>
      </w:r>
      <w:r>
        <w:rPr>
          <w:rtl/>
        </w:rPr>
        <w:t>بن يعقوب</w:t>
      </w:r>
      <w:r w:rsidR="00A90B9E">
        <w:rPr>
          <w:rtl/>
        </w:rPr>
        <w:t>،</w:t>
      </w:r>
      <w:r>
        <w:rPr>
          <w:rtl/>
        </w:rPr>
        <w:t xml:space="preserve"> عن </w:t>
      </w:r>
      <w:r w:rsidR="00C061AB">
        <w:rPr>
          <w:rtl/>
        </w:rPr>
        <w:t xml:space="preserve">عدّة </w:t>
      </w:r>
      <w:r>
        <w:rPr>
          <w:rtl/>
        </w:rPr>
        <w:t>من أصحابنا</w:t>
      </w:r>
      <w:r w:rsidR="00A90B9E">
        <w:rPr>
          <w:rtl/>
        </w:rPr>
        <w:t>،</w:t>
      </w:r>
      <w:r>
        <w:rPr>
          <w:rtl/>
        </w:rPr>
        <w:t xml:space="preserve"> عن أحمد بن </w:t>
      </w:r>
      <w:r w:rsidR="00021793">
        <w:rPr>
          <w:rtl/>
        </w:rPr>
        <w:t>محمّد</w:t>
      </w:r>
      <w:r w:rsidR="00A90B9E">
        <w:rPr>
          <w:rtl/>
        </w:rPr>
        <w:t>،</w:t>
      </w:r>
      <w:r>
        <w:rPr>
          <w:rtl/>
        </w:rPr>
        <w:t xml:space="preserve"> وعن أبي على </w:t>
      </w:r>
      <w:r w:rsidR="004C4832">
        <w:rPr>
          <w:rtl/>
        </w:rPr>
        <w:t>الأشعري</w:t>
      </w:r>
      <w:r>
        <w:rPr>
          <w:rtl/>
        </w:rPr>
        <w:t xml:space="preserve"> عن </w:t>
      </w:r>
      <w:r w:rsidR="00021793">
        <w:rPr>
          <w:rtl/>
        </w:rPr>
        <w:t>محمّد</w:t>
      </w:r>
      <w:r w:rsidR="00E52184">
        <w:rPr>
          <w:rtl/>
        </w:rPr>
        <w:t xml:space="preserve"> </w:t>
      </w:r>
      <w:r>
        <w:rPr>
          <w:rtl/>
        </w:rPr>
        <w:t xml:space="preserve">بن حسان </w:t>
      </w:r>
      <w:r w:rsidR="001E2943">
        <w:rPr>
          <w:rtl/>
        </w:rPr>
        <w:t>جميعاً</w:t>
      </w:r>
      <w:r w:rsidR="00A90B9E">
        <w:rPr>
          <w:rtl/>
        </w:rPr>
        <w:t>،</w:t>
      </w:r>
      <w:r>
        <w:rPr>
          <w:rtl/>
        </w:rPr>
        <w:t xml:space="preserve"> عن </w:t>
      </w:r>
      <w:r w:rsidR="00021793">
        <w:rPr>
          <w:rtl/>
        </w:rPr>
        <w:t>محمّد</w:t>
      </w:r>
      <w:r w:rsidR="00E52184">
        <w:rPr>
          <w:rtl/>
        </w:rPr>
        <w:t xml:space="preserve"> </w:t>
      </w:r>
      <w:r>
        <w:rPr>
          <w:rtl/>
        </w:rPr>
        <w:t>بن علي</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فرات بن أحنف</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أيما مؤمن منع مؤمنا</w:t>
      </w:r>
      <w:r w:rsidR="00A270BE">
        <w:rPr>
          <w:rFonts w:hint="cs"/>
          <w:rtl/>
        </w:rPr>
        <w:t>ً</w:t>
      </w:r>
      <w:r>
        <w:rPr>
          <w:rtl/>
        </w:rPr>
        <w:t xml:space="preserve"> </w:t>
      </w:r>
      <w:r w:rsidR="000631D7">
        <w:rPr>
          <w:rtl/>
        </w:rPr>
        <w:t>شيئاً</w:t>
      </w:r>
      <w:r w:rsidR="00003ED6">
        <w:rPr>
          <w:rtl/>
        </w:rPr>
        <w:t xml:space="preserve"> </w:t>
      </w:r>
      <w:r w:rsidR="0057253F">
        <w:rPr>
          <w:rtl/>
        </w:rPr>
        <w:t xml:space="preserve">ممّا </w:t>
      </w:r>
      <w:r>
        <w:rPr>
          <w:rtl/>
        </w:rPr>
        <w:t>يحتاج إليه</w:t>
      </w:r>
      <w:r w:rsidR="00A90B9E">
        <w:rPr>
          <w:rtl/>
        </w:rPr>
        <w:t>،</w:t>
      </w:r>
      <w:r>
        <w:rPr>
          <w:rtl/>
        </w:rPr>
        <w:t xml:space="preserve"> وهو يقدر عليه</w:t>
      </w:r>
      <w:r w:rsidR="00A90B9E">
        <w:rPr>
          <w:rtl/>
        </w:rPr>
        <w:t>،</w:t>
      </w:r>
      <w:r>
        <w:rPr>
          <w:rtl/>
        </w:rPr>
        <w:t xml:space="preserve"> من عنده أو من عند غيره</w:t>
      </w:r>
      <w:r w:rsidR="00A90B9E">
        <w:rPr>
          <w:rtl/>
        </w:rPr>
        <w:t>،</w:t>
      </w:r>
      <w:r>
        <w:rPr>
          <w:rtl/>
        </w:rPr>
        <w:t xml:space="preserve"> أقامه الله يوم القيامة مسود</w:t>
      </w:r>
      <w:r w:rsidR="00A270BE">
        <w:rPr>
          <w:rFonts w:hint="cs"/>
          <w:rtl/>
        </w:rPr>
        <w:t>ّ</w:t>
      </w:r>
      <w:r>
        <w:rPr>
          <w:rtl/>
        </w:rPr>
        <w:t>ا</w:t>
      </w:r>
      <w:r w:rsidR="00A270BE">
        <w:rPr>
          <w:rFonts w:hint="cs"/>
          <w:rtl/>
        </w:rPr>
        <w:t>ً</w:t>
      </w:r>
      <w:r>
        <w:rPr>
          <w:rtl/>
        </w:rPr>
        <w:t xml:space="preserve"> وجهه</w:t>
      </w:r>
      <w:r w:rsidR="00A90B9E">
        <w:rPr>
          <w:rtl/>
        </w:rPr>
        <w:t>،</w:t>
      </w:r>
      <w:r>
        <w:rPr>
          <w:rtl/>
        </w:rPr>
        <w:t xml:space="preserve"> مزرقة </w:t>
      </w:r>
    </w:p>
    <w:p w:rsidR="00502E84" w:rsidRDefault="00E521F4" w:rsidP="00E521F4">
      <w:pPr>
        <w:pStyle w:val="libLine"/>
        <w:rPr>
          <w:rtl/>
        </w:rPr>
      </w:pPr>
      <w:r>
        <w:rPr>
          <w:rtl/>
        </w:rPr>
        <w:t>____________________</w:t>
      </w:r>
    </w:p>
    <w:p w:rsidR="00502E84" w:rsidRDefault="00502E84" w:rsidP="00A270BE">
      <w:pPr>
        <w:pStyle w:val="libFootnoteCenterBold"/>
        <w:rPr>
          <w:rtl/>
        </w:rPr>
      </w:pPr>
      <w:r>
        <w:rPr>
          <w:rtl/>
        </w:rPr>
        <w:t>الباب 38</w:t>
      </w:r>
    </w:p>
    <w:p w:rsidR="00502E84" w:rsidRDefault="00502E84" w:rsidP="00A270BE">
      <w:pPr>
        <w:pStyle w:val="libFootnoteCenterBold"/>
        <w:rPr>
          <w:rtl/>
        </w:rPr>
      </w:pPr>
      <w:r>
        <w:rPr>
          <w:rtl/>
        </w:rPr>
        <w:t>فيه حديث واحد</w:t>
      </w:r>
    </w:p>
    <w:p w:rsidR="00502E84" w:rsidRDefault="00502E84" w:rsidP="00E521F4">
      <w:pPr>
        <w:pStyle w:val="libFootnote0"/>
        <w:rPr>
          <w:rtl/>
        </w:rPr>
      </w:pPr>
      <w:r>
        <w:rPr>
          <w:rtl/>
        </w:rPr>
        <w:t>1</w:t>
      </w:r>
      <w:r w:rsidR="00A90B9E">
        <w:rPr>
          <w:rtl/>
        </w:rPr>
        <w:t xml:space="preserve"> - </w:t>
      </w:r>
      <w:r>
        <w:rPr>
          <w:rtl/>
        </w:rPr>
        <w:t xml:space="preserve">مصادقة </w:t>
      </w:r>
      <w:r w:rsidR="00A545A4">
        <w:rPr>
          <w:rtl/>
        </w:rPr>
        <w:t>الإِخوان</w:t>
      </w:r>
      <w:r w:rsidR="00A93B6D">
        <w:rPr>
          <w:rtl/>
        </w:rPr>
        <w:t>:</w:t>
      </w:r>
      <w:r>
        <w:rPr>
          <w:rtl/>
        </w:rPr>
        <w:t xml:space="preserve"> 62 </w:t>
      </w:r>
      <w:r w:rsidR="00BA6C6A">
        <w:rPr>
          <w:rtl/>
        </w:rPr>
        <w:t>/</w:t>
      </w:r>
      <w:r>
        <w:rPr>
          <w:rtl/>
        </w:rPr>
        <w:t xml:space="preserve"> 1. </w:t>
      </w:r>
    </w:p>
    <w:p w:rsidR="00502E84" w:rsidRPr="00D81FD1" w:rsidRDefault="00502E84" w:rsidP="00E521F4">
      <w:pPr>
        <w:pStyle w:val="libFootnote0"/>
        <w:rPr>
          <w:rtl/>
        </w:rPr>
      </w:pPr>
      <w:r w:rsidRPr="00D81FD1">
        <w:rPr>
          <w:rtl/>
        </w:rPr>
        <w:t xml:space="preserve">(1) تقدم في الباب 37 من هذه </w:t>
      </w:r>
      <w:r w:rsidR="00F76FF2">
        <w:rPr>
          <w:rtl/>
        </w:rPr>
        <w:t>الأبواب</w:t>
      </w:r>
      <w:r w:rsidR="00A90B9E">
        <w:rPr>
          <w:rtl/>
        </w:rPr>
        <w:t>،</w:t>
      </w:r>
      <w:r w:rsidRPr="00D81FD1">
        <w:rPr>
          <w:rtl/>
        </w:rPr>
        <w:t xml:space="preserve"> وفي الحديث 2 من الباب 28</w:t>
      </w:r>
      <w:r w:rsidR="00A90B9E">
        <w:rPr>
          <w:rtl/>
        </w:rPr>
        <w:t>،</w:t>
      </w:r>
      <w:r w:rsidRPr="00D81FD1">
        <w:rPr>
          <w:rtl/>
        </w:rPr>
        <w:t xml:space="preserve"> وفي البابين 38</w:t>
      </w:r>
      <w:r w:rsidR="00A90B9E">
        <w:rPr>
          <w:rtl/>
        </w:rPr>
        <w:t>،</w:t>
      </w:r>
      <w:r w:rsidRPr="00D81FD1">
        <w:rPr>
          <w:rtl/>
        </w:rPr>
        <w:t xml:space="preserve"> 43 من ابواب الصدقة</w:t>
      </w:r>
      <w:r w:rsidR="00A90B9E">
        <w:rPr>
          <w:rtl/>
        </w:rPr>
        <w:t>،</w:t>
      </w:r>
      <w:r w:rsidRPr="00D81FD1">
        <w:rPr>
          <w:rtl/>
        </w:rPr>
        <w:t xml:space="preserve"> وفي الحديث 8 من الباب 49 من ابواب جهاد النفس</w:t>
      </w:r>
      <w:r w:rsidR="00A90B9E">
        <w:rPr>
          <w:rtl/>
        </w:rPr>
        <w:t>،</w:t>
      </w:r>
      <w:r w:rsidRPr="00D81FD1">
        <w:rPr>
          <w:rtl/>
        </w:rPr>
        <w:t xml:space="preserve"> وفي الحديث 8 من الباب 41 من ابواب الامر والنهي. </w:t>
      </w:r>
    </w:p>
    <w:p w:rsidR="00502E84" w:rsidRPr="00D81FD1" w:rsidRDefault="00502E84" w:rsidP="00E521F4">
      <w:pPr>
        <w:pStyle w:val="libFootnote0"/>
        <w:rPr>
          <w:rtl/>
        </w:rPr>
      </w:pPr>
      <w:r w:rsidRPr="00D81FD1">
        <w:rPr>
          <w:rtl/>
        </w:rPr>
        <w:t xml:space="preserve">(2) يأتي في الباب 39 من هذه </w:t>
      </w:r>
      <w:r w:rsidR="00F76FF2">
        <w:rPr>
          <w:rtl/>
        </w:rPr>
        <w:t>الأبواب</w:t>
      </w:r>
      <w:r w:rsidR="00A90B9E">
        <w:rPr>
          <w:rtl/>
        </w:rPr>
        <w:t>،</w:t>
      </w:r>
      <w:r w:rsidRPr="00D81FD1">
        <w:rPr>
          <w:rtl/>
        </w:rPr>
        <w:t xml:space="preserve"> وفي الحديث 6 من الباب 23</w:t>
      </w:r>
      <w:r w:rsidR="00A90B9E">
        <w:rPr>
          <w:rtl/>
        </w:rPr>
        <w:t>،</w:t>
      </w:r>
      <w:r w:rsidRPr="00D81FD1">
        <w:rPr>
          <w:rtl/>
        </w:rPr>
        <w:t xml:space="preserve"> وفي الباب 24 من ابواب النفقات.</w:t>
      </w:r>
    </w:p>
    <w:p w:rsidR="00502E84" w:rsidRDefault="00502E84" w:rsidP="00A270BE">
      <w:pPr>
        <w:pStyle w:val="libFootnoteCenterBold"/>
        <w:rPr>
          <w:rtl/>
        </w:rPr>
      </w:pPr>
      <w:r>
        <w:rPr>
          <w:rtl/>
        </w:rPr>
        <w:t>الباب 39</w:t>
      </w:r>
    </w:p>
    <w:p w:rsidR="00502E84" w:rsidRDefault="00502E84" w:rsidP="00A270BE">
      <w:pPr>
        <w:pStyle w:val="libFootnoteCenterBold"/>
        <w:rPr>
          <w:rtl/>
        </w:rPr>
      </w:pPr>
      <w:r>
        <w:rPr>
          <w:rtl/>
        </w:rPr>
        <w:t>فيه 7 احاديث</w:t>
      </w:r>
    </w:p>
    <w:p w:rsidR="00502E84" w:rsidRDefault="00502E84" w:rsidP="00E521F4">
      <w:pPr>
        <w:pStyle w:val="libFootnote0"/>
        <w:rPr>
          <w:rtl/>
        </w:rPr>
      </w:pPr>
      <w:r>
        <w:rPr>
          <w:rtl/>
        </w:rPr>
        <w:t>1</w:t>
      </w:r>
      <w:r w:rsidR="00A90B9E">
        <w:rPr>
          <w:rtl/>
        </w:rPr>
        <w:t xml:space="preserve"> - </w:t>
      </w:r>
      <w:r>
        <w:rPr>
          <w:rtl/>
        </w:rPr>
        <w:t>الكافي 2</w:t>
      </w:r>
      <w:r w:rsidR="00A93B6D">
        <w:rPr>
          <w:rtl/>
        </w:rPr>
        <w:t>:</w:t>
      </w:r>
      <w:r>
        <w:rPr>
          <w:rtl/>
        </w:rPr>
        <w:t xml:space="preserve"> 272 </w:t>
      </w:r>
      <w:r w:rsidR="00BA6C6A">
        <w:rPr>
          <w:rtl/>
        </w:rPr>
        <w:t>/</w:t>
      </w:r>
      <w:r>
        <w:rPr>
          <w:rtl/>
        </w:rPr>
        <w:t xml:space="preserve"> 1</w:t>
      </w:r>
      <w:r w:rsidR="00A90B9E">
        <w:rPr>
          <w:rtl/>
        </w:rPr>
        <w:t>،</w:t>
      </w:r>
      <w:r>
        <w:rPr>
          <w:rtl/>
        </w:rPr>
        <w:t xml:space="preserve"> والمحاسن</w:t>
      </w:r>
      <w:r w:rsidR="00A93B6D">
        <w:rPr>
          <w:rtl/>
        </w:rPr>
        <w:t>:</w:t>
      </w:r>
      <w:r>
        <w:rPr>
          <w:rtl/>
        </w:rPr>
        <w:t xml:space="preserve"> 100 </w:t>
      </w:r>
      <w:r w:rsidR="00BA6C6A">
        <w:rPr>
          <w:rtl/>
        </w:rPr>
        <w:t>/</w:t>
      </w:r>
      <w:r>
        <w:rPr>
          <w:rtl/>
        </w:rPr>
        <w:t xml:space="preserve"> 71. </w:t>
      </w:r>
    </w:p>
    <w:p w:rsidR="00A90B9E" w:rsidRDefault="00A90B9E" w:rsidP="00E521F4">
      <w:pPr>
        <w:pStyle w:val="libNormal"/>
        <w:rPr>
          <w:rtl/>
        </w:rPr>
      </w:pPr>
      <w:r>
        <w:rPr>
          <w:rtl/>
        </w:rPr>
        <w:br w:type="page"/>
      </w:r>
    </w:p>
    <w:p w:rsidR="00502E84" w:rsidRDefault="00502E84" w:rsidP="00A90B9E">
      <w:pPr>
        <w:pStyle w:val="libNormal0"/>
        <w:rPr>
          <w:rtl/>
        </w:rPr>
      </w:pPr>
      <w:r>
        <w:rPr>
          <w:rtl/>
        </w:rPr>
        <w:lastRenderedPageBreak/>
        <w:t>عيناه</w:t>
      </w:r>
      <w:r w:rsidR="00A90B9E">
        <w:rPr>
          <w:rtl/>
        </w:rPr>
        <w:t>،</w:t>
      </w:r>
      <w:r>
        <w:rPr>
          <w:rtl/>
        </w:rPr>
        <w:t xml:space="preserve"> مغلولة يداه إلى عنقه</w:t>
      </w:r>
      <w:r w:rsidR="00A90B9E">
        <w:rPr>
          <w:rtl/>
        </w:rPr>
        <w:t>،</w:t>
      </w:r>
      <w:r>
        <w:rPr>
          <w:rtl/>
        </w:rPr>
        <w:t xml:space="preserve"> فيقال</w:t>
      </w:r>
      <w:r w:rsidR="00A93B6D">
        <w:rPr>
          <w:rtl/>
        </w:rPr>
        <w:t>:</w:t>
      </w:r>
      <w:r>
        <w:rPr>
          <w:rtl/>
        </w:rPr>
        <w:t xml:space="preserve"> هذا الخائن الذي خان الله ورسوله</w:t>
      </w:r>
      <w:r w:rsidR="00A90B9E">
        <w:rPr>
          <w:rtl/>
        </w:rPr>
        <w:t>،</w:t>
      </w:r>
      <w:r>
        <w:rPr>
          <w:rtl/>
        </w:rPr>
        <w:t xml:space="preserve"> </w:t>
      </w:r>
      <w:r w:rsidR="004511F4">
        <w:rPr>
          <w:rtl/>
        </w:rPr>
        <w:t xml:space="preserve">ثمّ </w:t>
      </w:r>
      <w:r>
        <w:rPr>
          <w:rtl/>
        </w:rPr>
        <w:t>يؤمر به إلى النار.</w:t>
      </w:r>
    </w:p>
    <w:p w:rsidR="00502E84" w:rsidRDefault="00502E84" w:rsidP="00A90B9E">
      <w:pPr>
        <w:pStyle w:val="libNormal"/>
        <w:rPr>
          <w:rtl/>
        </w:rPr>
      </w:pPr>
      <w:r>
        <w:rPr>
          <w:rtl/>
        </w:rPr>
        <w:t xml:space="preserve">ورواه الصدوق في </w:t>
      </w:r>
      <w:r w:rsidRPr="00E521F4">
        <w:rPr>
          <w:rStyle w:val="libNormalChar"/>
          <w:rtl/>
        </w:rPr>
        <w:t xml:space="preserve">( </w:t>
      </w:r>
      <w:r>
        <w:rPr>
          <w:rtl/>
        </w:rPr>
        <w:t xml:space="preserve">عقاب </w:t>
      </w:r>
      <w:r w:rsidR="005230B6">
        <w:rPr>
          <w:rtl/>
        </w:rPr>
        <w:t>الأعمال</w:t>
      </w:r>
      <w:r w:rsidR="00DC5517">
        <w:rPr>
          <w:rtl/>
        </w:rPr>
        <w:t xml:space="preserve"> </w:t>
      </w:r>
      <w:r w:rsidRPr="00E521F4">
        <w:rPr>
          <w:rStyle w:val="libNormalChar"/>
          <w:rtl/>
        </w:rPr>
        <w:t>)</w:t>
      </w:r>
      <w:r>
        <w:rPr>
          <w:rtl/>
        </w:rPr>
        <w:t xml:space="preserve"> عن أبيه</w:t>
      </w:r>
      <w:r w:rsidR="00A90B9E">
        <w:rPr>
          <w:rtl/>
        </w:rPr>
        <w:t>،</w:t>
      </w:r>
      <w:r>
        <w:rPr>
          <w:rtl/>
        </w:rPr>
        <w:t xml:space="preserve"> عن سعد</w:t>
      </w:r>
      <w:r w:rsidR="00A90B9E">
        <w:rPr>
          <w:rtl/>
        </w:rPr>
        <w:t>،</w:t>
      </w:r>
      <w:r>
        <w:rPr>
          <w:rtl/>
        </w:rPr>
        <w:t xml:space="preserve"> عن </w:t>
      </w:r>
      <w:r w:rsidR="00021793">
        <w:rPr>
          <w:rtl/>
        </w:rPr>
        <w:t>محمّد</w:t>
      </w:r>
      <w:r w:rsidR="00E52184">
        <w:rPr>
          <w:rtl/>
        </w:rPr>
        <w:t xml:space="preserve"> </w:t>
      </w:r>
      <w:r>
        <w:rPr>
          <w:rtl/>
        </w:rPr>
        <w:t>بن الحسين</w:t>
      </w:r>
      <w:r w:rsidR="00A90B9E">
        <w:rPr>
          <w:rtl/>
        </w:rPr>
        <w:t>،</w:t>
      </w:r>
      <w:r>
        <w:rPr>
          <w:rtl/>
        </w:rPr>
        <w:t xml:space="preserve"> عن </w:t>
      </w:r>
      <w:r w:rsidR="00021793">
        <w:rPr>
          <w:rtl/>
        </w:rPr>
        <w:t>محمّد</w:t>
      </w:r>
      <w:r w:rsidR="00E52184">
        <w:rPr>
          <w:rtl/>
        </w:rPr>
        <w:t xml:space="preserve"> </w:t>
      </w:r>
      <w:r>
        <w:rPr>
          <w:rtl/>
        </w:rPr>
        <w:t xml:space="preserve">بن سنان مثله </w:t>
      </w:r>
      <w:r w:rsidRPr="00A90B9E">
        <w:rPr>
          <w:rStyle w:val="libFootnotenumChar"/>
          <w:rtl/>
        </w:rPr>
        <w:t>(1)</w:t>
      </w:r>
      <w:r>
        <w:rPr>
          <w:rtl/>
        </w:rPr>
        <w:t xml:space="preserve">. </w:t>
      </w:r>
    </w:p>
    <w:p w:rsidR="00502E84" w:rsidRDefault="00502E84" w:rsidP="00A270BE">
      <w:pPr>
        <w:pStyle w:val="libNormal"/>
        <w:rPr>
          <w:rtl/>
        </w:rPr>
      </w:pPr>
      <w:r w:rsidRPr="00BA6C6A">
        <w:rPr>
          <w:rStyle w:val="libNormalChar"/>
          <w:rtl/>
        </w:rPr>
        <w:t>[ 21837 ]</w:t>
      </w:r>
      <w:r>
        <w:rPr>
          <w:rtl/>
        </w:rPr>
        <w:t xml:space="preserve"> 2</w:t>
      </w:r>
      <w:r w:rsidR="00A90B9E">
        <w:rPr>
          <w:rtl/>
        </w:rPr>
        <w:t xml:space="preserve"> - </w:t>
      </w:r>
      <w:r w:rsidR="004F303E">
        <w:rPr>
          <w:rtl/>
        </w:rPr>
        <w:t>وب</w:t>
      </w:r>
      <w:r w:rsidR="00B420DF">
        <w:rPr>
          <w:rtl/>
        </w:rPr>
        <w:t>الإِسناد</w:t>
      </w:r>
      <w:r w:rsidR="004F303E">
        <w:rPr>
          <w:rtl/>
        </w:rPr>
        <w:t xml:space="preserve"> </w:t>
      </w:r>
      <w:r>
        <w:rPr>
          <w:rtl/>
        </w:rPr>
        <w:t>عن ابن سنان</w:t>
      </w:r>
      <w:r w:rsidR="00A90B9E">
        <w:rPr>
          <w:rtl/>
        </w:rPr>
        <w:t>،</w:t>
      </w:r>
      <w:r>
        <w:rPr>
          <w:rtl/>
        </w:rPr>
        <w:t xml:space="preserve"> عن يونس بن ظبيان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يا يونس من حبس حق المؤمن</w:t>
      </w:r>
      <w:r w:rsidR="00A90B9E">
        <w:rPr>
          <w:rtl/>
        </w:rPr>
        <w:t>،</w:t>
      </w:r>
      <w:r>
        <w:rPr>
          <w:rtl/>
        </w:rPr>
        <w:t xml:space="preserve"> أقامه الله عزّ وجلّ يوم القيامة خمسمأئة عام على رجليه</w:t>
      </w:r>
      <w:r w:rsidR="00A90B9E">
        <w:rPr>
          <w:rtl/>
        </w:rPr>
        <w:t>،</w:t>
      </w:r>
      <w:r>
        <w:rPr>
          <w:rtl/>
        </w:rPr>
        <w:t xml:space="preserve"> </w:t>
      </w:r>
      <w:r w:rsidR="007E7204">
        <w:rPr>
          <w:rtl/>
        </w:rPr>
        <w:t xml:space="preserve">حتّى </w:t>
      </w:r>
      <w:r>
        <w:rPr>
          <w:rtl/>
        </w:rPr>
        <w:t xml:space="preserve">يسيل عرقه أو دمه </w:t>
      </w:r>
      <w:r w:rsidRPr="00A90B9E">
        <w:rPr>
          <w:rStyle w:val="libFootnotenumChar"/>
          <w:rtl/>
        </w:rPr>
        <w:t>(</w:t>
      </w:r>
      <w:r w:rsidR="00A270BE">
        <w:rPr>
          <w:rStyle w:val="libFootnotenumChar"/>
          <w:rFonts w:hint="cs"/>
          <w:rtl/>
        </w:rPr>
        <w:t>2</w:t>
      </w:r>
      <w:r w:rsidRPr="00A90B9E">
        <w:rPr>
          <w:rStyle w:val="libFootnotenumChar"/>
          <w:rtl/>
        </w:rPr>
        <w:t>)</w:t>
      </w:r>
      <w:r w:rsidR="00A90B9E">
        <w:rPr>
          <w:rtl/>
        </w:rPr>
        <w:t>،</w:t>
      </w:r>
      <w:r>
        <w:rPr>
          <w:rtl/>
        </w:rPr>
        <w:t xml:space="preserve"> وينادي مناد من عند الله</w:t>
      </w:r>
      <w:r w:rsidR="00A93B6D">
        <w:rPr>
          <w:rtl/>
        </w:rPr>
        <w:t>:</w:t>
      </w:r>
      <w:r>
        <w:rPr>
          <w:rtl/>
        </w:rPr>
        <w:t xml:space="preserve"> هذا الظالم الذي حبس عن الله حق</w:t>
      </w:r>
      <w:r w:rsidR="00A270BE">
        <w:rPr>
          <w:rFonts w:hint="cs"/>
          <w:rtl/>
        </w:rPr>
        <w:t>ّ</w:t>
      </w:r>
      <w:r>
        <w:rPr>
          <w:rtl/>
        </w:rPr>
        <w:t>ه</w:t>
      </w:r>
      <w:r w:rsidR="00A90B9E">
        <w:rPr>
          <w:rtl/>
        </w:rPr>
        <w:t>،</w:t>
      </w:r>
      <w:r>
        <w:rPr>
          <w:rtl/>
        </w:rPr>
        <w:t xml:space="preserve"> قال</w:t>
      </w:r>
      <w:r w:rsidR="00A93B6D">
        <w:rPr>
          <w:rtl/>
        </w:rPr>
        <w:t>:</w:t>
      </w:r>
      <w:r>
        <w:rPr>
          <w:rtl/>
        </w:rPr>
        <w:t xml:space="preserve"> فيوبخ أربعين يوما</w:t>
      </w:r>
      <w:r w:rsidR="00A270BE">
        <w:rPr>
          <w:rFonts w:hint="cs"/>
          <w:rtl/>
        </w:rPr>
        <w:t>ً</w:t>
      </w:r>
      <w:r w:rsidR="00A90B9E">
        <w:rPr>
          <w:rtl/>
        </w:rPr>
        <w:t>،</w:t>
      </w:r>
      <w:r>
        <w:rPr>
          <w:rtl/>
        </w:rPr>
        <w:t xml:space="preserve"> </w:t>
      </w:r>
      <w:r w:rsidR="004511F4">
        <w:rPr>
          <w:rtl/>
        </w:rPr>
        <w:t xml:space="preserve">ثمّ </w:t>
      </w:r>
      <w:r>
        <w:rPr>
          <w:rtl/>
        </w:rPr>
        <w:t>يؤمر به إلى النار.</w:t>
      </w:r>
    </w:p>
    <w:p w:rsidR="00502E84" w:rsidRDefault="00502E84" w:rsidP="00A270BE">
      <w:pPr>
        <w:pStyle w:val="libNormal"/>
        <w:rPr>
          <w:rtl/>
        </w:rPr>
      </w:pPr>
      <w:r>
        <w:rPr>
          <w:rtl/>
        </w:rPr>
        <w:t xml:space="preserve">ورواه البرقي في </w:t>
      </w:r>
      <w:r w:rsidRPr="00E521F4">
        <w:rPr>
          <w:rStyle w:val="libNormalChar"/>
          <w:rtl/>
        </w:rPr>
        <w:t xml:space="preserve">( </w:t>
      </w:r>
      <w:r>
        <w:rPr>
          <w:rtl/>
        </w:rPr>
        <w:t>المحاسن</w:t>
      </w:r>
      <w:r w:rsidRPr="00E521F4">
        <w:rPr>
          <w:rStyle w:val="libNormalChar"/>
          <w:rtl/>
        </w:rPr>
        <w:t xml:space="preserve"> )</w:t>
      </w:r>
      <w:r>
        <w:rPr>
          <w:rtl/>
        </w:rPr>
        <w:t xml:space="preserve"> عن ابن سنان </w:t>
      </w:r>
      <w:r w:rsidRPr="00A90B9E">
        <w:rPr>
          <w:rStyle w:val="libFootnotenumChar"/>
          <w:rtl/>
        </w:rPr>
        <w:t>(</w:t>
      </w:r>
      <w:r w:rsidR="00A270BE">
        <w:rPr>
          <w:rStyle w:val="libFootnotenumChar"/>
          <w:rFonts w:hint="cs"/>
          <w:rtl/>
        </w:rPr>
        <w:t>3</w:t>
      </w:r>
      <w:r w:rsidRPr="00A90B9E">
        <w:rPr>
          <w:rStyle w:val="libFootnotenumChar"/>
          <w:rtl/>
        </w:rPr>
        <w:t>)</w:t>
      </w:r>
      <w:r w:rsidR="00A90B9E">
        <w:rPr>
          <w:rtl/>
        </w:rPr>
        <w:t>،</w:t>
      </w:r>
      <w:r>
        <w:rPr>
          <w:rtl/>
        </w:rPr>
        <w:t xml:space="preserve"> والذي قبله عن </w:t>
      </w:r>
      <w:r w:rsidR="00021793">
        <w:rPr>
          <w:rtl/>
        </w:rPr>
        <w:t>محمّد</w:t>
      </w:r>
      <w:r w:rsidR="00E52184">
        <w:rPr>
          <w:rtl/>
        </w:rPr>
        <w:t xml:space="preserve"> </w:t>
      </w:r>
      <w:r>
        <w:rPr>
          <w:rtl/>
        </w:rPr>
        <w:t>بن علي.</w:t>
      </w:r>
    </w:p>
    <w:p w:rsidR="00502E84" w:rsidRDefault="00502E84" w:rsidP="00A270BE">
      <w:pPr>
        <w:pStyle w:val="libNormal"/>
        <w:rPr>
          <w:rtl/>
        </w:rPr>
      </w:pPr>
      <w:r>
        <w:rPr>
          <w:rtl/>
        </w:rPr>
        <w:t xml:space="preserve">ورواه الصدوق في </w:t>
      </w:r>
      <w:r w:rsidRPr="00E521F4">
        <w:rPr>
          <w:rStyle w:val="libNormalChar"/>
          <w:rtl/>
        </w:rPr>
        <w:t xml:space="preserve">( </w:t>
      </w:r>
      <w:r>
        <w:rPr>
          <w:rtl/>
        </w:rPr>
        <w:t xml:space="preserve">عقاب </w:t>
      </w:r>
      <w:r w:rsidR="005230B6">
        <w:rPr>
          <w:rtl/>
        </w:rPr>
        <w:t>الأعمال</w:t>
      </w:r>
      <w:r w:rsidR="00DC5517">
        <w:rPr>
          <w:rtl/>
        </w:rPr>
        <w:t xml:space="preserve">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w:t>
      </w:r>
      <w:r w:rsidR="00021793">
        <w:rPr>
          <w:rtl/>
        </w:rPr>
        <w:t>محمّد</w:t>
      </w:r>
      <w:r w:rsidR="00E52184">
        <w:rPr>
          <w:rtl/>
        </w:rPr>
        <w:t xml:space="preserve"> </w:t>
      </w:r>
      <w:r>
        <w:rPr>
          <w:rtl/>
        </w:rPr>
        <w:t>بن أبي القاسم</w:t>
      </w:r>
      <w:r w:rsidR="00A90B9E">
        <w:rPr>
          <w:rtl/>
        </w:rPr>
        <w:t>،</w:t>
      </w:r>
      <w:r>
        <w:rPr>
          <w:rtl/>
        </w:rPr>
        <w:t xml:space="preserve"> عن </w:t>
      </w:r>
      <w:r w:rsidR="00021793">
        <w:rPr>
          <w:rtl/>
        </w:rPr>
        <w:t>محمّد</w:t>
      </w:r>
      <w:r w:rsidR="00E52184">
        <w:rPr>
          <w:rtl/>
        </w:rPr>
        <w:t xml:space="preserve"> </w:t>
      </w:r>
      <w:r>
        <w:rPr>
          <w:rtl/>
        </w:rPr>
        <w:t xml:space="preserve">بن علي نحوه </w:t>
      </w:r>
      <w:r w:rsidRPr="00A90B9E">
        <w:rPr>
          <w:rStyle w:val="libFootnotenumChar"/>
          <w:rtl/>
        </w:rPr>
        <w:t>(</w:t>
      </w:r>
      <w:r w:rsidR="00A270BE">
        <w:rPr>
          <w:rStyle w:val="libFootnotenumChar"/>
          <w:rFonts w:hint="cs"/>
          <w:rtl/>
        </w:rPr>
        <w:t>4</w:t>
      </w:r>
      <w:r w:rsidRPr="00A90B9E">
        <w:rPr>
          <w:rStyle w:val="libFootnotenumChar"/>
          <w:rtl/>
        </w:rPr>
        <w:t>)</w:t>
      </w:r>
      <w:r>
        <w:rPr>
          <w:rtl/>
        </w:rPr>
        <w:t xml:space="preserve">. </w:t>
      </w:r>
    </w:p>
    <w:p w:rsidR="00502E84" w:rsidRDefault="00502E84" w:rsidP="00A90B9E">
      <w:pPr>
        <w:pStyle w:val="libNormal"/>
        <w:rPr>
          <w:rtl/>
        </w:rPr>
      </w:pPr>
      <w:r w:rsidRPr="00BA6C6A">
        <w:rPr>
          <w:rStyle w:val="libNormalChar"/>
          <w:rtl/>
        </w:rPr>
        <w:t>[ 21838 ]</w:t>
      </w:r>
      <w:r>
        <w:rPr>
          <w:rtl/>
        </w:rPr>
        <w:t xml:space="preserve"> 3</w:t>
      </w:r>
      <w:r w:rsidR="00A90B9E">
        <w:rPr>
          <w:rtl/>
        </w:rPr>
        <w:t xml:space="preserve"> - </w:t>
      </w:r>
      <w:r w:rsidR="004F303E">
        <w:rPr>
          <w:rtl/>
        </w:rPr>
        <w:t>وب</w:t>
      </w:r>
      <w:r w:rsidR="00B420DF">
        <w:rPr>
          <w:rtl/>
        </w:rPr>
        <w:t>الإِسناد</w:t>
      </w:r>
      <w:r w:rsidR="004F303E">
        <w:rPr>
          <w:rtl/>
        </w:rPr>
        <w:t xml:space="preserve"> </w:t>
      </w:r>
      <w:r>
        <w:rPr>
          <w:rtl/>
        </w:rPr>
        <w:t>عن ابن سنان</w:t>
      </w:r>
      <w:r w:rsidR="00A90B9E">
        <w:rPr>
          <w:rtl/>
        </w:rPr>
        <w:t>،</w:t>
      </w:r>
      <w:r>
        <w:rPr>
          <w:rtl/>
        </w:rPr>
        <w:t xml:space="preserve"> عن المفضل بن عمر قال</w:t>
      </w:r>
      <w:r w:rsidR="00A93B6D">
        <w:rPr>
          <w:rtl/>
        </w:rPr>
        <w:t>:</w:t>
      </w:r>
      <w:r>
        <w:rPr>
          <w:rtl/>
        </w:rPr>
        <w:t xml:space="preserve"> قال أبو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sidR="00A93B6D">
        <w:rPr>
          <w:rtl/>
        </w:rPr>
        <w:t>:</w:t>
      </w:r>
      <w:r>
        <w:rPr>
          <w:rtl/>
        </w:rPr>
        <w:t xml:space="preserve"> من كانت له دار فاحتاج مؤمن إلى سكناها فمنعه إياها قال الله عزّ وجلّ</w:t>
      </w:r>
      <w:r w:rsidR="00A93B6D">
        <w:rPr>
          <w:rtl/>
        </w:rPr>
        <w:t>:</w:t>
      </w:r>
      <w:r>
        <w:rPr>
          <w:rtl/>
        </w:rPr>
        <w:t xml:space="preserve"> ملائكتي ابخل عبدي على عبدي بسكنى الدنيا</w:t>
      </w:r>
      <w:r w:rsidR="00A90B9E">
        <w:rPr>
          <w:rtl/>
        </w:rPr>
        <w:t>،</w:t>
      </w:r>
      <w:r>
        <w:rPr>
          <w:rtl/>
        </w:rPr>
        <w:t xml:space="preserve"> وعزتي لا يسكن جناني </w:t>
      </w:r>
      <w:r w:rsidR="00393851">
        <w:rPr>
          <w:rtl/>
        </w:rPr>
        <w:t>أبداً</w:t>
      </w:r>
      <w:r>
        <w:rPr>
          <w:rtl/>
        </w:rPr>
        <w:t xml:space="preserve">. </w:t>
      </w:r>
    </w:p>
    <w:p w:rsidR="00502E84" w:rsidRDefault="00E521F4" w:rsidP="00E521F4">
      <w:pPr>
        <w:pStyle w:val="libLine"/>
        <w:rPr>
          <w:rtl/>
        </w:rPr>
      </w:pPr>
      <w:r>
        <w:rPr>
          <w:rtl/>
        </w:rPr>
        <w:t>____________________</w:t>
      </w:r>
    </w:p>
    <w:p w:rsidR="00502E84" w:rsidRPr="00D81FD1" w:rsidRDefault="00502E84" w:rsidP="00E521F4">
      <w:pPr>
        <w:pStyle w:val="libFootnote0"/>
        <w:rPr>
          <w:rtl/>
        </w:rPr>
      </w:pPr>
      <w:r w:rsidRPr="00D81FD1">
        <w:rPr>
          <w:rtl/>
        </w:rPr>
        <w:t xml:space="preserve">(1) عقاب </w:t>
      </w:r>
      <w:r w:rsidR="005230B6">
        <w:rPr>
          <w:rtl/>
        </w:rPr>
        <w:t>الأعمال</w:t>
      </w:r>
      <w:r w:rsidR="00A93B6D">
        <w:rPr>
          <w:rtl/>
        </w:rPr>
        <w:t>:</w:t>
      </w:r>
      <w:r w:rsidRPr="00D81FD1">
        <w:rPr>
          <w:rtl/>
        </w:rPr>
        <w:t xml:space="preserve"> 286 </w:t>
      </w:r>
      <w:r w:rsidR="00BA6C6A">
        <w:rPr>
          <w:rtl/>
        </w:rPr>
        <w:t>/</w:t>
      </w:r>
      <w:r w:rsidRPr="00D81FD1">
        <w:rPr>
          <w:rtl/>
        </w:rPr>
        <w:t xml:space="preserve"> 1. </w:t>
      </w:r>
    </w:p>
    <w:p w:rsidR="00502E84" w:rsidRDefault="00502E84" w:rsidP="00E521F4">
      <w:pPr>
        <w:pStyle w:val="libFootnote0"/>
        <w:rPr>
          <w:rtl/>
        </w:rPr>
      </w:pPr>
      <w:r>
        <w:rPr>
          <w:rtl/>
        </w:rPr>
        <w:t>2</w:t>
      </w:r>
      <w:r w:rsidR="00A90B9E">
        <w:rPr>
          <w:rtl/>
        </w:rPr>
        <w:t xml:space="preserve"> - </w:t>
      </w:r>
      <w:r>
        <w:rPr>
          <w:rtl/>
        </w:rPr>
        <w:t>الكافي 2</w:t>
      </w:r>
      <w:r w:rsidR="00A93B6D">
        <w:rPr>
          <w:rtl/>
        </w:rPr>
        <w:t>:</w:t>
      </w:r>
      <w:r>
        <w:rPr>
          <w:rtl/>
        </w:rPr>
        <w:t xml:space="preserve"> 273 </w:t>
      </w:r>
      <w:r w:rsidR="00BA6C6A">
        <w:rPr>
          <w:rtl/>
        </w:rPr>
        <w:t>/</w:t>
      </w:r>
      <w:r>
        <w:rPr>
          <w:rtl/>
        </w:rPr>
        <w:t xml:space="preserve"> 2. </w:t>
      </w:r>
    </w:p>
    <w:p w:rsidR="00502E84" w:rsidRPr="00D81FD1" w:rsidRDefault="00502E84" w:rsidP="00A270BE">
      <w:pPr>
        <w:pStyle w:val="libFootnote0"/>
        <w:rPr>
          <w:rtl/>
        </w:rPr>
      </w:pPr>
      <w:r w:rsidRPr="00D81FD1">
        <w:rPr>
          <w:rtl/>
        </w:rPr>
        <w:t>(</w:t>
      </w:r>
      <w:r w:rsidR="00A270BE">
        <w:rPr>
          <w:rFonts w:hint="cs"/>
          <w:rtl/>
        </w:rPr>
        <w:t>2</w:t>
      </w:r>
      <w:r w:rsidRPr="00D81FD1">
        <w:rPr>
          <w:rtl/>
        </w:rPr>
        <w:t xml:space="preserve">) في عقاب </w:t>
      </w:r>
      <w:r w:rsidR="005230B6">
        <w:rPr>
          <w:rtl/>
        </w:rPr>
        <w:t>الأعمال</w:t>
      </w:r>
      <w:r w:rsidR="00A93B6D">
        <w:rPr>
          <w:rtl/>
        </w:rPr>
        <w:t>:</w:t>
      </w:r>
      <w:r w:rsidRPr="00D81FD1">
        <w:rPr>
          <w:rtl/>
        </w:rPr>
        <w:t xml:space="preserve"> من عرقه أودية. </w:t>
      </w:r>
    </w:p>
    <w:p w:rsidR="00502E84" w:rsidRPr="00D81FD1" w:rsidRDefault="00502E84" w:rsidP="00A270BE">
      <w:pPr>
        <w:pStyle w:val="libFootnote0"/>
        <w:rPr>
          <w:rtl/>
        </w:rPr>
      </w:pPr>
      <w:r w:rsidRPr="00D81FD1">
        <w:rPr>
          <w:rtl/>
        </w:rPr>
        <w:t>(</w:t>
      </w:r>
      <w:r w:rsidR="00A270BE">
        <w:rPr>
          <w:rFonts w:hint="cs"/>
          <w:rtl/>
        </w:rPr>
        <w:t>3</w:t>
      </w:r>
      <w:r w:rsidRPr="00D81FD1">
        <w:rPr>
          <w:rtl/>
        </w:rPr>
        <w:t>) المحاسن</w:t>
      </w:r>
      <w:r w:rsidR="00A93B6D">
        <w:rPr>
          <w:rtl/>
        </w:rPr>
        <w:t>:</w:t>
      </w:r>
      <w:r w:rsidRPr="00D81FD1">
        <w:rPr>
          <w:rtl/>
        </w:rPr>
        <w:t xml:space="preserve"> 100 </w:t>
      </w:r>
      <w:r w:rsidR="00BA6C6A">
        <w:rPr>
          <w:rtl/>
        </w:rPr>
        <w:t>/</w:t>
      </w:r>
      <w:r w:rsidRPr="00D81FD1">
        <w:rPr>
          <w:rtl/>
        </w:rPr>
        <w:t xml:space="preserve"> 72. </w:t>
      </w:r>
    </w:p>
    <w:p w:rsidR="00502E84" w:rsidRPr="00D81FD1" w:rsidRDefault="00502E84" w:rsidP="00A270BE">
      <w:pPr>
        <w:pStyle w:val="libFootnote0"/>
        <w:rPr>
          <w:rtl/>
        </w:rPr>
      </w:pPr>
      <w:r w:rsidRPr="00D81FD1">
        <w:rPr>
          <w:rtl/>
        </w:rPr>
        <w:t>(</w:t>
      </w:r>
      <w:r w:rsidR="00A270BE">
        <w:rPr>
          <w:rFonts w:hint="cs"/>
          <w:rtl/>
        </w:rPr>
        <w:t>4</w:t>
      </w:r>
      <w:r w:rsidRPr="00D81FD1">
        <w:rPr>
          <w:rtl/>
        </w:rPr>
        <w:t xml:space="preserve">) عقاب </w:t>
      </w:r>
      <w:r w:rsidR="005230B6">
        <w:rPr>
          <w:rtl/>
        </w:rPr>
        <w:t>الأعمال</w:t>
      </w:r>
      <w:r w:rsidR="00A93B6D">
        <w:rPr>
          <w:rtl/>
        </w:rPr>
        <w:t>:</w:t>
      </w:r>
      <w:r w:rsidRPr="00D81FD1">
        <w:rPr>
          <w:rtl/>
        </w:rPr>
        <w:t xml:space="preserve"> 286 </w:t>
      </w:r>
      <w:r w:rsidR="00BA6C6A">
        <w:rPr>
          <w:rtl/>
        </w:rPr>
        <w:t>/</w:t>
      </w:r>
      <w:r w:rsidRPr="00D81FD1">
        <w:rPr>
          <w:rtl/>
        </w:rPr>
        <w:t xml:space="preserve"> 1. </w:t>
      </w:r>
    </w:p>
    <w:p w:rsidR="00502E84" w:rsidRDefault="00502E84" w:rsidP="00E521F4">
      <w:pPr>
        <w:pStyle w:val="libFootnote0"/>
        <w:rPr>
          <w:rtl/>
        </w:rPr>
      </w:pPr>
      <w:r>
        <w:rPr>
          <w:rtl/>
        </w:rPr>
        <w:t>3</w:t>
      </w:r>
      <w:r w:rsidR="00A90B9E">
        <w:rPr>
          <w:rtl/>
        </w:rPr>
        <w:t xml:space="preserve"> - </w:t>
      </w:r>
      <w:r>
        <w:rPr>
          <w:rtl/>
        </w:rPr>
        <w:t>الكافي 2</w:t>
      </w:r>
      <w:r w:rsidR="00A93B6D">
        <w:rPr>
          <w:rtl/>
        </w:rPr>
        <w:t>:</w:t>
      </w:r>
      <w:r>
        <w:rPr>
          <w:rtl/>
        </w:rPr>
        <w:t xml:space="preserve"> 273 </w:t>
      </w:r>
      <w:r w:rsidR="00BA6C6A">
        <w:rPr>
          <w:rtl/>
        </w:rPr>
        <w:t>/</w:t>
      </w:r>
      <w:r>
        <w:rPr>
          <w:rtl/>
        </w:rPr>
        <w:t xml:space="preserve"> 3.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[ 21839 ]</w:t>
      </w:r>
      <w:r>
        <w:rPr>
          <w:rtl/>
        </w:rPr>
        <w:t xml:space="preserve"> 4</w:t>
      </w:r>
      <w:r w:rsidR="00A90B9E">
        <w:rPr>
          <w:rtl/>
        </w:rPr>
        <w:t xml:space="preserve"> - </w:t>
      </w:r>
      <w:r>
        <w:rPr>
          <w:rtl/>
        </w:rPr>
        <w:t xml:space="preserve">الحسن بن </w:t>
      </w:r>
      <w:r w:rsidR="00021793">
        <w:rPr>
          <w:rtl/>
        </w:rPr>
        <w:t>محمّد</w:t>
      </w:r>
      <w:r w:rsidR="00E52184">
        <w:rPr>
          <w:rtl/>
        </w:rPr>
        <w:t xml:space="preserve"> </w:t>
      </w:r>
      <w:r>
        <w:rPr>
          <w:rtl/>
        </w:rPr>
        <w:t xml:space="preserve">بن الحسن الطوسي في </w:t>
      </w:r>
      <w:r w:rsidRPr="00E521F4">
        <w:rPr>
          <w:rStyle w:val="libNormalChar"/>
          <w:rtl/>
        </w:rPr>
        <w:t xml:space="preserve">( </w:t>
      </w:r>
      <w:r>
        <w:rPr>
          <w:rtl/>
        </w:rPr>
        <w:t>مجالسه</w:t>
      </w:r>
      <w:r w:rsidRPr="00E521F4">
        <w:rPr>
          <w:rStyle w:val="libNormalChar"/>
          <w:rtl/>
        </w:rPr>
        <w:t xml:space="preserve"> )</w:t>
      </w:r>
      <w:r>
        <w:rPr>
          <w:rtl/>
        </w:rPr>
        <w:t xml:space="preserve"> عن أبيه</w:t>
      </w:r>
      <w:r w:rsidR="00A90B9E">
        <w:rPr>
          <w:rtl/>
        </w:rPr>
        <w:t>،</w:t>
      </w:r>
      <w:r>
        <w:rPr>
          <w:rtl/>
        </w:rPr>
        <w:t xml:space="preserve"> عن أحمد بن </w:t>
      </w:r>
      <w:r w:rsidR="00021793">
        <w:rPr>
          <w:rtl/>
        </w:rPr>
        <w:t>محمّد</w:t>
      </w:r>
      <w:r w:rsidR="00E52184">
        <w:rPr>
          <w:rtl/>
        </w:rPr>
        <w:t xml:space="preserve"> </w:t>
      </w:r>
      <w:r>
        <w:rPr>
          <w:rtl/>
        </w:rPr>
        <w:t>بن الصلت</w:t>
      </w:r>
      <w:r w:rsidR="00A90B9E">
        <w:rPr>
          <w:rtl/>
        </w:rPr>
        <w:t>،</w:t>
      </w:r>
      <w:r>
        <w:rPr>
          <w:rtl/>
        </w:rPr>
        <w:t xml:space="preserve"> عن أحمد بن </w:t>
      </w:r>
      <w:r w:rsidR="00021793">
        <w:rPr>
          <w:rtl/>
        </w:rPr>
        <w:t>محمّد</w:t>
      </w:r>
      <w:r w:rsidR="00E52184">
        <w:rPr>
          <w:rtl/>
        </w:rPr>
        <w:t xml:space="preserve"> </w:t>
      </w:r>
      <w:r>
        <w:rPr>
          <w:rtl/>
        </w:rPr>
        <w:t>بن عقدة</w:t>
      </w:r>
      <w:r w:rsidR="00A90B9E">
        <w:rPr>
          <w:rtl/>
        </w:rPr>
        <w:t>،</w:t>
      </w:r>
      <w:r>
        <w:rPr>
          <w:rtl/>
        </w:rPr>
        <w:t xml:space="preserve"> عن أحمد بن يحيى</w:t>
      </w:r>
      <w:r w:rsidR="00A90B9E">
        <w:rPr>
          <w:rtl/>
        </w:rPr>
        <w:t>،</w:t>
      </w:r>
      <w:r>
        <w:rPr>
          <w:rtl/>
        </w:rPr>
        <w:t xml:space="preserve"> عن حسين بن </w:t>
      </w:r>
      <w:r w:rsidR="00021793">
        <w:rPr>
          <w:rtl/>
        </w:rPr>
        <w:t>محمّد</w:t>
      </w:r>
      <w:r w:rsidR="00A90B9E">
        <w:rPr>
          <w:rtl/>
        </w:rPr>
        <w:t>،</w:t>
      </w:r>
      <w:r>
        <w:rPr>
          <w:rtl/>
        </w:rPr>
        <w:t xml:space="preserve"> عن أبيه</w:t>
      </w:r>
      <w:r w:rsidR="00A90B9E">
        <w:rPr>
          <w:rtl/>
        </w:rPr>
        <w:t>،</w:t>
      </w:r>
      <w:r>
        <w:rPr>
          <w:rtl/>
        </w:rPr>
        <w:t xml:space="preserve"> عن إسماعيل بن أبي خلف</w:t>
      </w:r>
      <w:r w:rsidR="00A90B9E">
        <w:rPr>
          <w:rtl/>
        </w:rPr>
        <w:t>،</w:t>
      </w:r>
      <w:r>
        <w:rPr>
          <w:rtl/>
        </w:rPr>
        <w:t xml:space="preserve"> عن صفوان بن مهران</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w:t>
      </w:r>
      <w:r w:rsidR="000231C0">
        <w:rPr>
          <w:rFonts w:hint="cs"/>
          <w:rtl/>
        </w:rPr>
        <w:t>ّ</w:t>
      </w:r>
      <w:r>
        <w:rPr>
          <w:rtl/>
        </w:rPr>
        <w:t>ما رجل أتاه رجل مسلم في حاجة</w:t>
      </w:r>
      <w:r w:rsidR="00A90B9E">
        <w:rPr>
          <w:rtl/>
        </w:rPr>
        <w:t>،</w:t>
      </w:r>
      <w:r>
        <w:rPr>
          <w:rtl/>
        </w:rPr>
        <w:t xml:space="preserve"> ويقدر على قضائها</w:t>
      </w:r>
      <w:r w:rsidR="00A90B9E">
        <w:rPr>
          <w:rtl/>
        </w:rPr>
        <w:t>،</w:t>
      </w:r>
      <w:r>
        <w:rPr>
          <w:rtl/>
        </w:rPr>
        <w:t xml:space="preserve"> فمنعه إي</w:t>
      </w:r>
      <w:r w:rsidR="000231C0">
        <w:rPr>
          <w:rFonts w:hint="cs"/>
          <w:rtl/>
        </w:rPr>
        <w:t>ّ</w:t>
      </w:r>
      <w:r>
        <w:rPr>
          <w:rtl/>
        </w:rPr>
        <w:t>اها</w:t>
      </w:r>
      <w:r w:rsidR="00A90B9E">
        <w:rPr>
          <w:rtl/>
        </w:rPr>
        <w:t>،</w:t>
      </w:r>
      <w:r>
        <w:rPr>
          <w:rtl/>
        </w:rPr>
        <w:t xml:space="preserve"> عيره الله يوم القيامة تعييرا</w:t>
      </w:r>
      <w:r w:rsidR="000231C0">
        <w:rPr>
          <w:rFonts w:hint="cs"/>
          <w:rtl/>
        </w:rPr>
        <w:t>ً</w:t>
      </w:r>
      <w:r>
        <w:rPr>
          <w:rtl/>
        </w:rPr>
        <w:t xml:space="preserve"> شديدا</w:t>
      </w:r>
      <w:r w:rsidR="000231C0">
        <w:rPr>
          <w:rFonts w:hint="cs"/>
          <w:rtl/>
        </w:rPr>
        <w:t>ً</w:t>
      </w:r>
      <w:r w:rsidR="00A90B9E">
        <w:rPr>
          <w:rtl/>
        </w:rPr>
        <w:t>،</w:t>
      </w:r>
      <w:r>
        <w:rPr>
          <w:rtl/>
        </w:rPr>
        <w:t xml:space="preserve"> وقال له</w:t>
      </w:r>
      <w:r w:rsidR="00A93B6D">
        <w:rPr>
          <w:rtl/>
        </w:rPr>
        <w:t>:</w:t>
      </w:r>
      <w:r>
        <w:rPr>
          <w:rtl/>
        </w:rPr>
        <w:t xml:space="preserve"> أتاك أخوك في حاجة</w:t>
      </w:r>
      <w:r w:rsidR="00A90B9E">
        <w:rPr>
          <w:rtl/>
        </w:rPr>
        <w:t>،</w:t>
      </w:r>
      <w:r>
        <w:rPr>
          <w:rtl/>
        </w:rPr>
        <w:t xml:space="preserve"> قد جعلت قضاءها في يديك</w:t>
      </w:r>
      <w:r w:rsidR="00A90B9E">
        <w:rPr>
          <w:rtl/>
        </w:rPr>
        <w:t>،</w:t>
      </w:r>
      <w:r>
        <w:rPr>
          <w:rtl/>
        </w:rPr>
        <w:t xml:space="preserve"> فمنعته إي</w:t>
      </w:r>
      <w:r w:rsidR="000231C0">
        <w:rPr>
          <w:rFonts w:hint="cs"/>
          <w:rtl/>
        </w:rPr>
        <w:t>ّ</w:t>
      </w:r>
      <w:r>
        <w:rPr>
          <w:rtl/>
        </w:rPr>
        <w:t>اها زهدا</w:t>
      </w:r>
      <w:r w:rsidR="000231C0">
        <w:rPr>
          <w:rFonts w:hint="cs"/>
          <w:rtl/>
        </w:rPr>
        <w:t>ً</w:t>
      </w:r>
      <w:r>
        <w:rPr>
          <w:rtl/>
        </w:rPr>
        <w:t xml:space="preserve"> منك في ثوابها؟ وعزتي وجلالي لا أنظر إليك في حاجة</w:t>
      </w:r>
      <w:r w:rsidR="00A90B9E">
        <w:rPr>
          <w:rtl/>
        </w:rPr>
        <w:t>،</w:t>
      </w:r>
      <w:r>
        <w:rPr>
          <w:rtl/>
        </w:rPr>
        <w:t xml:space="preserve"> معذ</w:t>
      </w:r>
      <w:r w:rsidR="000231C0">
        <w:rPr>
          <w:rFonts w:hint="cs"/>
          <w:rtl/>
        </w:rPr>
        <w:t>ّ</w:t>
      </w:r>
      <w:r>
        <w:rPr>
          <w:rtl/>
        </w:rPr>
        <w:t>با</w:t>
      </w:r>
      <w:r w:rsidR="000231C0">
        <w:rPr>
          <w:rFonts w:hint="cs"/>
          <w:rtl/>
        </w:rPr>
        <w:t>ً</w:t>
      </w:r>
      <w:r>
        <w:rPr>
          <w:rtl/>
        </w:rPr>
        <w:t xml:space="preserve"> كنت او مغفورا</w:t>
      </w:r>
      <w:r w:rsidR="000231C0">
        <w:rPr>
          <w:rFonts w:hint="cs"/>
          <w:rtl/>
        </w:rPr>
        <w:t>ً</w:t>
      </w:r>
      <w:r>
        <w:rPr>
          <w:rtl/>
        </w:rPr>
        <w:t xml:space="preserve"> لك. </w:t>
      </w:r>
    </w:p>
    <w:p w:rsidR="00502E84" w:rsidRDefault="00502E84" w:rsidP="00A90B9E">
      <w:pPr>
        <w:pStyle w:val="libNormal"/>
        <w:rPr>
          <w:rtl/>
        </w:rPr>
      </w:pPr>
      <w:r w:rsidRPr="00BA6C6A">
        <w:rPr>
          <w:rStyle w:val="libNormalChar"/>
          <w:rtl/>
        </w:rPr>
        <w:t>[ 21840 ]</w:t>
      </w:r>
      <w:r>
        <w:rPr>
          <w:rtl/>
        </w:rPr>
        <w:t xml:space="preserve"> 5</w:t>
      </w:r>
      <w:r w:rsidR="00A90B9E">
        <w:rPr>
          <w:rtl/>
        </w:rPr>
        <w:t xml:space="preserve"> - </w:t>
      </w:r>
      <w:r w:rsidR="00021793">
        <w:rPr>
          <w:rtl/>
        </w:rPr>
        <w:t>محمّد</w:t>
      </w:r>
      <w:r w:rsidR="00E52184">
        <w:rPr>
          <w:rtl/>
        </w:rPr>
        <w:t xml:space="preserve"> </w:t>
      </w:r>
      <w:r>
        <w:rPr>
          <w:rtl/>
        </w:rPr>
        <w:t>بن علي بن الحسين بإسناده عن شعيب بن واقد</w:t>
      </w:r>
      <w:r w:rsidR="00A90B9E">
        <w:rPr>
          <w:rtl/>
        </w:rPr>
        <w:t>،</w:t>
      </w:r>
      <w:r>
        <w:rPr>
          <w:rtl/>
        </w:rPr>
        <w:t xml:space="preserve"> عن الحسين بن زيد</w:t>
      </w:r>
      <w:r w:rsidR="00A90B9E">
        <w:rPr>
          <w:rtl/>
        </w:rPr>
        <w:t>،</w:t>
      </w:r>
      <w:r>
        <w:rPr>
          <w:rtl/>
        </w:rPr>
        <w:t xml:space="preserve"> عن الصادق</w:t>
      </w:r>
      <w:r w:rsidR="00A90B9E">
        <w:rPr>
          <w:rtl/>
        </w:rPr>
        <w:t>،</w:t>
      </w:r>
      <w:r>
        <w:rPr>
          <w:rtl/>
        </w:rPr>
        <w:t xml:space="preserve"> عن آبائه</w:t>
      </w:r>
      <w:r w:rsidR="00403790">
        <w:rPr>
          <w:rFonts w:hint="cs"/>
          <w:rtl/>
        </w:rPr>
        <w:t xml:space="preserve"> (</w:t>
      </w:r>
      <w:r>
        <w:rPr>
          <w:rtl/>
        </w:rPr>
        <w:t xml:space="preserve"> </w:t>
      </w:r>
      <w:r w:rsidR="00A90B9E" w:rsidRPr="00A90B9E">
        <w:rPr>
          <w:rStyle w:val="libAlaemChar"/>
          <w:rFonts w:hint="cs"/>
          <w:rtl/>
        </w:rPr>
        <w:t>عليهم‌السلام</w:t>
      </w:r>
      <w:r w:rsidR="00A90B9E">
        <w:rPr>
          <w:rtl/>
        </w:rPr>
        <w:t xml:space="preserve"> </w:t>
      </w:r>
      <w:r w:rsidR="00403790">
        <w:rPr>
          <w:rFonts w:hint="cs"/>
          <w:rtl/>
        </w:rPr>
        <w:t xml:space="preserve">) </w:t>
      </w:r>
      <w:r w:rsidR="00A90B9E">
        <w:rPr>
          <w:rtl/>
        </w:rPr>
        <w:t xml:space="preserve">- </w:t>
      </w:r>
      <w:r>
        <w:rPr>
          <w:rtl/>
        </w:rPr>
        <w:t>في حديث المناهي</w:t>
      </w:r>
      <w:r w:rsidR="00A90B9E">
        <w:rPr>
          <w:rtl/>
        </w:rPr>
        <w:t xml:space="preserve"> - </w:t>
      </w:r>
      <w:r>
        <w:rPr>
          <w:rtl/>
        </w:rPr>
        <w:t>قال</w:t>
      </w:r>
      <w:r w:rsidR="00A93B6D">
        <w:rPr>
          <w:rtl/>
        </w:rPr>
        <w:t>:</w:t>
      </w:r>
      <w:r>
        <w:rPr>
          <w:rtl/>
        </w:rPr>
        <w:t xml:space="preserve"> نهى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Pr>
          <w:rtl/>
        </w:rPr>
        <w:t>ان يمنع احد الماعون جاره</w:t>
      </w:r>
      <w:r w:rsidR="00A90B9E">
        <w:rPr>
          <w:rtl/>
        </w:rPr>
        <w:t>،</w:t>
      </w:r>
      <w:r>
        <w:rPr>
          <w:rtl/>
        </w:rPr>
        <w:t xml:space="preserve"> وقال</w:t>
      </w:r>
      <w:r w:rsidR="00A93B6D">
        <w:rPr>
          <w:rtl/>
        </w:rPr>
        <w:t>:</w:t>
      </w:r>
      <w:r>
        <w:rPr>
          <w:rtl/>
        </w:rPr>
        <w:t xml:space="preserve"> من منع الماعون جاره منعه الله خيره يوم القيامة وو</w:t>
      </w:r>
      <w:r w:rsidR="003C4074">
        <w:rPr>
          <w:rtl/>
        </w:rPr>
        <w:t xml:space="preserve">كلّه </w:t>
      </w:r>
      <w:r>
        <w:rPr>
          <w:rtl/>
        </w:rPr>
        <w:t>إلى نفسه</w:t>
      </w:r>
      <w:r w:rsidR="00A90B9E">
        <w:rPr>
          <w:rtl/>
        </w:rPr>
        <w:t>،</w:t>
      </w:r>
      <w:r>
        <w:rPr>
          <w:rtl/>
        </w:rPr>
        <w:t xml:space="preserve"> ومن و</w:t>
      </w:r>
      <w:r w:rsidR="003C4074">
        <w:rPr>
          <w:rtl/>
        </w:rPr>
        <w:t xml:space="preserve">كلّه </w:t>
      </w:r>
      <w:r>
        <w:rPr>
          <w:rtl/>
        </w:rPr>
        <w:t>إلى نفسه فما أسوء حاله</w:t>
      </w:r>
      <w:r w:rsidR="00A90B9E">
        <w:rPr>
          <w:rtl/>
        </w:rPr>
        <w:t xml:space="preserve"> - </w:t>
      </w:r>
      <w:r>
        <w:rPr>
          <w:rtl/>
        </w:rPr>
        <w:t>إلى أن قال</w:t>
      </w:r>
      <w:r w:rsidR="00A93B6D">
        <w:rPr>
          <w:rtl/>
        </w:rPr>
        <w:t>:</w:t>
      </w:r>
      <w:r w:rsidR="00A90B9E">
        <w:rPr>
          <w:rtl/>
        </w:rPr>
        <w:t xml:space="preserve"> - </w:t>
      </w:r>
      <w:r>
        <w:rPr>
          <w:rtl/>
        </w:rPr>
        <w:t>ومن احتاج اليه اخوه المسلم في قرض</w:t>
      </w:r>
      <w:r w:rsidR="00A90B9E">
        <w:rPr>
          <w:rtl/>
        </w:rPr>
        <w:t>،</w:t>
      </w:r>
      <w:r>
        <w:rPr>
          <w:rtl/>
        </w:rPr>
        <w:t xml:space="preserve"> وهو يقدر عليه فلم يفعل حرم الله عليه ريح </w:t>
      </w:r>
      <w:r w:rsidR="00251ABA">
        <w:rPr>
          <w:rtl/>
        </w:rPr>
        <w:t xml:space="preserve">الجنّة </w:t>
      </w:r>
      <w:r w:rsidR="00A90B9E">
        <w:rPr>
          <w:rtl/>
        </w:rPr>
        <w:t xml:space="preserve">- </w:t>
      </w:r>
      <w:r>
        <w:rPr>
          <w:rtl/>
        </w:rPr>
        <w:t>إلى أن قال</w:t>
      </w:r>
      <w:r w:rsidR="00A93B6D">
        <w:rPr>
          <w:rtl/>
        </w:rPr>
        <w:t>:</w:t>
      </w:r>
      <w:r w:rsidR="00A90B9E">
        <w:rPr>
          <w:rtl/>
        </w:rPr>
        <w:t xml:space="preserve"> - </w:t>
      </w:r>
      <w:r>
        <w:rPr>
          <w:rtl/>
        </w:rPr>
        <w:t>ومن اكرم أخاه المسلم ف</w:t>
      </w:r>
      <w:r w:rsidR="00716DC8">
        <w:rPr>
          <w:rtl/>
        </w:rPr>
        <w:t xml:space="preserve">إنّما </w:t>
      </w:r>
      <w:r>
        <w:rPr>
          <w:rtl/>
        </w:rPr>
        <w:t xml:space="preserve">يكرم الله عزّ وجلّ. </w:t>
      </w:r>
    </w:p>
    <w:p w:rsidR="00502E84" w:rsidRDefault="00502E84" w:rsidP="00A90B9E">
      <w:pPr>
        <w:pStyle w:val="libNormal"/>
        <w:rPr>
          <w:rtl/>
        </w:rPr>
      </w:pPr>
      <w:r w:rsidRPr="00BA6C6A">
        <w:rPr>
          <w:rStyle w:val="libNormalChar"/>
          <w:rtl/>
        </w:rPr>
        <w:t>[ 21841 ]</w:t>
      </w:r>
      <w:r>
        <w:rPr>
          <w:rtl/>
        </w:rPr>
        <w:t xml:space="preserve"> 6</w:t>
      </w:r>
      <w:r w:rsidR="00A90B9E">
        <w:rPr>
          <w:rtl/>
        </w:rPr>
        <w:t xml:space="preserve"> - </w:t>
      </w:r>
      <w:r>
        <w:rPr>
          <w:rtl/>
        </w:rPr>
        <w:t xml:space="preserve">وفي </w:t>
      </w:r>
      <w:r w:rsidRPr="00E521F4">
        <w:rPr>
          <w:rStyle w:val="libNormalChar"/>
          <w:rtl/>
        </w:rPr>
        <w:t xml:space="preserve">( </w:t>
      </w:r>
      <w:r>
        <w:rPr>
          <w:rtl/>
        </w:rPr>
        <w:t xml:space="preserve">عقاب </w:t>
      </w:r>
      <w:r w:rsidR="005230B6">
        <w:rPr>
          <w:rtl/>
        </w:rPr>
        <w:t>الأعمال</w:t>
      </w:r>
      <w:r w:rsidR="00DC5517">
        <w:rPr>
          <w:rtl/>
        </w:rPr>
        <w:t xml:space="preserve"> </w:t>
      </w:r>
      <w:r w:rsidRPr="00E521F4">
        <w:rPr>
          <w:rStyle w:val="libNormalChar"/>
          <w:rtl/>
        </w:rPr>
        <w:t>)</w:t>
      </w:r>
      <w:r>
        <w:rPr>
          <w:rtl/>
        </w:rPr>
        <w:t xml:space="preserve"> عن </w:t>
      </w:r>
      <w:r w:rsidR="00021793">
        <w:rPr>
          <w:rtl/>
        </w:rPr>
        <w:t>محمّد</w:t>
      </w:r>
      <w:r w:rsidR="00E52184">
        <w:rPr>
          <w:rtl/>
        </w:rPr>
        <w:t xml:space="preserve"> </w:t>
      </w:r>
      <w:r>
        <w:rPr>
          <w:rtl/>
        </w:rPr>
        <w:t>بن الحسن</w:t>
      </w:r>
      <w:r w:rsidR="00A90B9E">
        <w:rPr>
          <w:rtl/>
        </w:rPr>
        <w:t>،</w:t>
      </w:r>
      <w:r>
        <w:rPr>
          <w:rtl/>
        </w:rPr>
        <w:t xml:space="preserve"> عن </w:t>
      </w:r>
      <w:r w:rsidR="00021793">
        <w:rPr>
          <w:rtl/>
        </w:rPr>
        <w:t>محمّد</w:t>
      </w:r>
      <w:r w:rsidR="00E52184">
        <w:rPr>
          <w:rtl/>
        </w:rPr>
        <w:t xml:space="preserve"> </w:t>
      </w:r>
      <w:r>
        <w:rPr>
          <w:rtl/>
        </w:rPr>
        <w:t>بن أبي القاسم</w:t>
      </w:r>
      <w:r w:rsidR="00A90B9E">
        <w:rPr>
          <w:rtl/>
        </w:rPr>
        <w:t>،</w:t>
      </w:r>
      <w:r>
        <w:rPr>
          <w:rtl/>
        </w:rPr>
        <w:t xml:space="preserve"> عن </w:t>
      </w:r>
      <w:r w:rsidR="00021793">
        <w:rPr>
          <w:rtl/>
        </w:rPr>
        <w:t>محمّد</w:t>
      </w:r>
      <w:r w:rsidR="00E52184">
        <w:rPr>
          <w:rtl/>
        </w:rPr>
        <w:t xml:space="preserve"> </w:t>
      </w:r>
      <w:r>
        <w:rPr>
          <w:rtl/>
        </w:rPr>
        <w:t>بن على الكوفي</w:t>
      </w:r>
      <w:r w:rsidR="00A90B9E">
        <w:rPr>
          <w:rtl/>
        </w:rPr>
        <w:t>،</w:t>
      </w:r>
      <w:r>
        <w:rPr>
          <w:rtl/>
        </w:rPr>
        <w:t xml:space="preserve"> عن </w:t>
      </w:r>
      <w:r w:rsidR="00021793">
        <w:rPr>
          <w:rtl/>
        </w:rPr>
        <w:t>محمّد</w:t>
      </w:r>
      <w:r w:rsidR="00E52184">
        <w:rPr>
          <w:rtl/>
        </w:rPr>
        <w:t xml:space="preserve"> </w:t>
      </w:r>
      <w:r>
        <w:rPr>
          <w:rtl/>
        </w:rPr>
        <w:t>بن سنان</w:t>
      </w:r>
      <w:r w:rsidR="00A90B9E">
        <w:rPr>
          <w:rtl/>
        </w:rPr>
        <w:t>،</w:t>
      </w:r>
      <w:r>
        <w:rPr>
          <w:rtl/>
        </w:rPr>
        <w:t xml:space="preserve"> عن المفضل بن عمر</w:t>
      </w:r>
      <w:r w:rsidR="00A90B9E">
        <w:rPr>
          <w:rtl/>
        </w:rPr>
        <w:t>،</w:t>
      </w:r>
      <w:r>
        <w:rPr>
          <w:rtl/>
        </w:rPr>
        <w:t xml:space="preserve"> عن أبي عبدالله </w:t>
      </w:r>
      <w:r w:rsidR="00BA6C6A" w:rsidRPr="00E521F4">
        <w:rPr>
          <w:rStyle w:val="libNormalChar"/>
          <w:rFonts w:hint="cs"/>
          <w:rtl/>
        </w:rPr>
        <w:t xml:space="preserve">( </w:t>
      </w:r>
      <w:r w:rsidR="00BA6C6A">
        <w:rPr>
          <w:rStyle w:val="libAlaemChar"/>
          <w:rFonts w:hint="cs"/>
          <w:rtl/>
        </w:rPr>
        <w:t>عليه‌السلام</w:t>
      </w:r>
      <w:r w:rsidR="00BA6C6A" w:rsidRPr="00E521F4">
        <w:rPr>
          <w:rStyle w:val="libNormalChar"/>
          <w:rFonts w:hint="cs"/>
          <w:rtl/>
        </w:rPr>
        <w:t xml:space="preserve"> )</w:t>
      </w:r>
      <w:r w:rsidR="00BA6C6A">
        <w:rPr>
          <w:rStyle w:val="libAlaemChar"/>
          <w:rFonts w:hint="cs"/>
          <w:rtl/>
        </w:rPr>
        <w:t xml:space="preserve"> </w:t>
      </w:r>
      <w:r>
        <w:rPr>
          <w:rtl/>
        </w:rPr>
        <w:t xml:space="preserve"> قال</w:t>
      </w:r>
      <w:r w:rsidR="00A93B6D">
        <w:rPr>
          <w:rtl/>
        </w:rPr>
        <w:t>:</w:t>
      </w:r>
      <w:r>
        <w:rPr>
          <w:rtl/>
        </w:rPr>
        <w:t xml:space="preserve"> أيما مؤمن حبس مؤمنا</w:t>
      </w:r>
      <w:r w:rsidR="000231C0">
        <w:rPr>
          <w:rFonts w:hint="cs"/>
          <w:rtl/>
        </w:rPr>
        <w:t>ً</w:t>
      </w:r>
      <w:r>
        <w:rPr>
          <w:rtl/>
        </w:rPr>
        <w:t xml:space="preserve"> عن ماله</w:t>
      </w:r>
      <w:r w:rsidR="00A90B9E">
        <w:rPr>
          <w:rtl/>
        </w:rPr>
        <w:t>،</w:t>
      </w:r>
      <w:r>
        <w:rPr>
          <w:rtl/>
        </w:rPr>
        <w:t xml:space="preserve"> وهو محتاج إليه</w:t>
      </w:r>
      <w:r w:rsidR="00A90B9E">
        <w:rPr>
          <w:rtl/>
        </w:rPr>
        <w:t>،</w:t>
      </w:r>
      <w:r>
        <w:rPr>
          <w:rtl/>
        </w:rPr>
        <w:t xml:space="preserve"> لم يذقه الله من طعام الجنة</w:t>
      </w:r>
      <w:r w:rsidR="00A90B9E">
        <w:rPr>
          <w:rtl/>
        </w:rPr>
        <w:t>،</w:t>
      </w:r>
      <w:r>
        <w:rPr>
          <w:rtl/>
        </w:rPr>
        <w:t xml:space="preserve"> ولا يشرب من الرحيق المختوم. </w:t>
      </w:r>
    </w:p>
    <w:p w:rsidR="00502E84" w:rsidRDefault="00E521F4" w:rsidP="00E521F4">
      <w:pPr>
        <w:pStyle w:val="libLine"/>
        <w:rPr>
          <w:rtl/>
        </w:rPr>
      </w:pPr>
      <w:r>
        <w:rPr>
          <w:rtl/>
        </w:rPr>
        <w:t>____________________</w:t>
      </w:r>
    </w:p>
    <w:p w:rsidR="00502E84" w:rsidRDefault="00502E84" w:rsidP="00E521F4">
      <w:pPr>
        <w:pStyle w:val="libFootnote0"/>
        <w:rPr>
          <w:rtl/>
        </w:rPr>
      </w:pPr>
      <w:r>
        <w:rPr>
          <w:rtl/>
        </w:rPr>
        <w:t>4</w:t>
      </w:r>
      <w:r w:rsidR="00A90B9E">
        <w:rPr>
          <w:rtl/>
        </w:rPr>
        <w:t xml:space="preserve"> - </w:t>
      </w:r>
      <w:r>
        <w:rPr>
          <w:rtl/>
        </w:rPr>
        <w:t>امالي الطوسي 1</w:t>
      </w:r>
      <w:r w:rsidR="00A93B6D">
        <w:rPr>
          <w:rtl/>
        </w:rPr>
        <w:t>:</w:t>
      </w:r>
      <w:r>
        <w:rPr>
          <w:rtl/>
        </w:rPr>
        <w:t xml:space="preserve"> 96. </w:t>
      </w:r>
    </w:p>
    <w:p w:rsidR="00502E84" w:rsidRDefault="00502E84" w:rsidP="00E521F4">
      <w:pPr>
        <w:pStyle w:val="libFootnote0"/>
        <w:rPr>
          <w:rtl/>
        </w:rPr>
      </w:pPr>
      <w:r>
        <w:rPr>
          <w:rtl/>
        </w:rPr>
        <w:t>5</w:t>
      </w:r>
      <w:r w:rsidR="00A90B9E">
        <w:rPr>
          <w:rtl/>
        </w:rPr>
        <w:t xml:space="preserve"> - </w:t>
      </w:r>
      <w:r>
        <w:rPr>
          <w:rtl/>
        </w:rPr>
        <w:t>الفقيه 4</w:t>
      </w:r>
      <w:r w:rsidR="00A93B6D">
        <w:rPr>
          <w:rtl/>
        </w:rPr>
        <w:t>:</w:t>
      </w:r>
      <w:r>
        <w:rPr>
          <w:rtl/>
        </w:rPr>
        <w:t xml:space="preserve"> 8</w:t>
      </w:r>
      <w:r w:rsidR="00A90B9E">
        <w:rPr>
          <w:rtl/>
        </w:rPr>
        <w:t xml:space="preserve"> - </w:t>
      </w:r>
      <w:r>
        <w:rPr>
          <w:rtl/>
        </w:rPr>
        <w:t xml:space="preserve">9 </w:t>
      </w:r>
      <w:r w:rsidR="00BA6C6A">
        <w:rPr>
          <w:rtl/>
        </w:rPr>
        <w:t>/</w:t>
      </w:r>
      <w:r>
        <w:rPr>
          <w:rtl/>
        </w:rPr>
        <w:t xml:space="preserve"> 1</w:t>
      </w:r>
      <w:r w:rsidR="00A90B9E">
        <w:rPr>
          <w:rtl/>
        </w:rPr>
        <w:t>،</w:t>
      </w:r>
      <w:r>
        <w:rPr>
          <w:rtl/>
        </w:rPr>
        <w:t xml:space="preserve"> واورد قطعة منه في الحديث 12 من الباب 7 من ابواب ما تجب فيه الزكاة. </w:t>
      </w:r>
    </w:p>
    <w:p w:rsidR="00502E84" w:rsidRDefault="00502E84" w:rsidP="00E521F4">
      <w:pPr>
        <w:pStyle w:val="libFootnote0"/>
        <w:rPr>
          <w:rtl/>
        </w:rPr>
      </w:pPr>
      <w:r>
        <w:rPr>
          <w:rtl/>
        </w:rPr>
        <w:t>6</w:t>
      </w:r>
      <w:r w:rsidR="00A90B9E">
        <w:rPr>
          <w:rtl/>
        </w:rPr>
        <w:t xml:space="preserve"> - </w:t>
      </w:r>
      <w:r>
        <w:rPr>
          <w:rtl/>
        </w:rPr>
        <w:t xml:space="preserve">عقاب </w:t>
      </w:r>
      <w:r w:rsidR="005230B6">
        <w:rPr>
          <w:rtl/>
        </w:rPr>
        <w:t>الأعمال</w:t>
      </w:r>
      <w:r w:rsidR="00A93B6D">
        <w:rPr>
          <w:rtl/>
        </w:rPr>
        <w:t>:</w:t>
      </w:r>
      <w:r>
        <w:rPr>
          <w:rtl/>
        </w:rPr>
        <w:t xml:space="preserve"> 286 </w:t>
      </w:r>
      <w:r w:rsidR="00BA6C6A">
        <w:rPr>
          <w:rtl/>
        </w:rPr>
        <w:t>/</w:t>
      </w:r>
      <w:r>
        <w:rPr>
          <w:rtl/>
        </w:rPr>
        <w:t xml:space="preserve"> 2. </w:t>
      </w:r>
    </w:p>
    <w:p w:rsidR="00A90B9E" w:rsidRDefault="00A90B9E" w:rsidP="00E521F4">
      <w:pPr>
        <w:pStyle w:val="libNormal"/>
        <w:rPr>
          <w:rtl/>
        </w:rPr>
      </w:pPr>
      <w:r>
        <w:rPr>
          <w:rtl/>
        </w:rPr>
        <w:br w:type="page"/>
      </w:r>
    </w:p>
    <w:p w:rsidR="00502E84" w:rsidRDefault="00502E84" w:rsidP="00A90B9E">
      <w:pPr>
        <w:pStyle w:val="libNormal"/>
        <w:rPr>
          <w:rtl/>
        </w:rPr>
      </w:pPr>
      <w:r w:rsidRPr="00BA6C6A">
        <w:rPr>
          <w:rStyle w:val="libNormalChar"/>
          <w:rtl/>
        </w:rPr>
        <w:lastRenderedPageBreak/>
        <w:t>[ 21842 ]</w:t>
      </w:r>
      <w:r>
        <w:rPr>
          <w:rtl/>
        </w:rPr>
        <w:t xml:space="preserve"> 7</w:t>
      </w:r>
      <w:r w:rsidR="00A90B9E">
        <w:rPr>
          <w:rtl/>
        </w:rPr>
        <w:t xml:space="preserve"> - </w:t>
      </w:r>
      <w:r>
        <w:rPr>
          <w:rtl/>
        </w:rPr>
        <w:t>وبإسناد تقد</w:t>
      </w:r>
      <w:r w:rsidR="00753F7B">
        <w:rPr>
          <w:rFonts w:hint="cs"/>
          <w:rtl/>
        </w:rPr>
        <w:t>ّ</w:t>
      </w:r>
      <w:r>
        <w:rPr>
          <w:rtl/>
        </w:rPr>
        <w:t xml:space="preserve">م في عيادة المريض </w:t>
      </w:r>
      <w:r w:rsidRPr="00A90B9E">
        <w:rPr>
          <w:rStyle w:val="libFootnotenumChar"/>
          <w:rtl/>
        </w:rPr>
        <w:t>(1)</w:t>
      </w:r>
      <w:r>
        <w:rPr>
          <w:rtl/>
        </w:rPr>
        <w:t xml:space="preserve"> عن رسول الله </w:t>
      </w:r>
      <w:r w:rsidR="00BA6C6A" w:rsidRPr="00E521F4">
        <w:rPr>
          <w:rStyle w:val="libNormalChar"/>
          <w:rFonts w:hint="cs"/>
          <w:rtl/>
        </w:rPr>
        <w:t xml:space="preserve">( </w:t>
      </w:r>
      <w:r w:rsidR="00F16FA9">
        <w:rPr>
          <w:rStyle w:val="libAlaemChar"/>
          <w:rFonts w:hint="cs"/>
          <w:rtl/>
        </w:rPr>
        <w:t>صلى‌الله‌عليه‌وآله‌</w:t>
      </w:r>
      <w:r w:rsidR="00BA6C6A" w:rsidRPr="00E521F4">
        <w:rPr>
          <w:rStyle w:val="libNormalChar"/>
          <w:rFonts w:hint="cs"/>
          <w:rtl/>
        </w:rPr>
        <w:t xml:space="preserve"> )</w:t>
      </w:r>
      <w:r w:rsidR="00BA6C6A">
        <w:rPr>
          <w:rStyle w:val="libAlaemChar"/>
          <w:rFonts w:hint="cs"/>
          <w:rtl/>
        </w:rPr>
        <w:t xml:space="preserve"> </w:t>
      </w:r>
      <w:r w:rsidR="00A90B9E">
        <w:rPr>
          <w:rtl/>
        </w:rPr>
        <w:t xml:space="preserve">- </w:t>
      </w:r>
      <w:r>
        <w:rPr>
          <w:rtl/>
        </w:rPr>
        <w:t>في آخر خطبة خطبها</w:t>
      </w:r>
      <w:r w:rsidR="00A90B9E">
        <w:rPr>
          <w:rtl/>
        </w:rPr>
        <w:t xml:space="preserve"> - </w:t>
      </w:r>
      <w:r>
        <w:rPr>
          <w:rtl/>
        </w:rPr>
        <w:t>قال</w:t>
      </w:r>
      <w:r w:rsidR="00A93B6D">
        <w:rPr>
          <w:rtl/>
        </w:rPr>
        <w:t>:</w:t>
      </w:r>
      <w:r>
        <w:rPr>
          <w:rtl/>
        </w:rPr>
        <w:t xml:space="preserve"> ومن شكى اليه أخوه المسلم فلم يقرضه</w:t>
      </w:r>
      <w:r w:rsidR="00A90B9E">
        <w:rPr>
          <w:rtl/>
        </w:rPr>
        <w:t>،</w:t>
      </w:r>
      <w:r>
        <w:rPr>
          <w:rtl/>
        </w:rPr>
        <w:t xml:space="preserve"> حرم الله عليه </w:t>
      </w:r>
      <w:r w:rsidR="00251ABA">
        <w:rPr>
          <w:rtl/>
        </w:rPr>
        <w:t xml:space="preserve">الجنّة </w:t>
      </w:r>
      <w:r>
        <w:rPr>
          <w:rtl/>
        </w:rPr>
        <w:t>يوم يجزي المحسنين</w:t>
      </w:r>
      <w:r w:rsidR="00A90B9E">
        <w:rPr>
          <w:rtl/>
        </w:rPr>
        <w:t>،</w:t>
      </w:r>
      <w:r>
        <w:rPr>
          <w:rtl/>
        </w:rPr>
        <w:t xml:space="preserve"> ومن منع طالبا</w:t>
      </w:r>
      <w:r w:rsidR="00753F7B">
        <w:rPr>
          <w:rFonts w:hint="cs"/>
          <w:rtl/>
        </w:rPr>
        <w:t>ً</w:t>
      </w:r>
      <w:r>
        <w:rPr>
          <w:rtl/>
        </w:rPr>
        <w:t xml:space="preserve"> حاجته وهو يقدر على قضائها</w:t>
      </w:r>
      <w:r w:rsidR="00A90B9E">
        <w:rPr>
          <w:rtl/>
        </w:rPr>
        <w:t>،</w:t>
      </w:r>
      <w:r>
        <w:rPr>
          <w:rtl/>
        </w:rPr>
        <w:t xml:space="preserve"> فعليه مثل خطيئة عشار</w:t>
      </w:r>
      <w:r w:rsidR="00A90B9E">
        <w:rPr>
          <w:rtl/>
        </w:rPr>
        <w:t>،</w:t>
      </w:r>
      <w:r>
        <w:rPr>
          <w:rtl/>
        </w:rPr>
        <w:t xml:space="preserve"> فقام اليه مالك بن عوف</w:t>
      </w:r>
      <w:r w:rsidR="00A90B9E">
        <w:rPr>
          <w:rtl/>
        </w:rPr>
        <w:t>،</w:t>
      </w:r>
      <w:r>
        <w:rPr>
          <w:rtl/>
        </w:rPr>
        <w:t xml:space="preserve"> فقال</w:t>
      </w:r>
      <w:r w:rsidR="00A93B6D">
        <w:rPr>
          <w:rtl/>
        </w:rPr>
        <w:t>:</w:t>
      </w:r>
      <w:r>
        <w:rPr>
          <w:rtl/>
        </w:rPr>
        <w:t xml:space="preserve"> وما يبلغ من خطيئة عشار يا رسول الله؟ فقال</w:t>
      </w:r>
      <w:r w:rsidR="00A93B6D">
        <w:rPr>
          <w:rtl/>
        </w:rPr>
        <w:t>:</w:t>
      </w:r>
      <w:r>
        <w:rPr>
          <w:rtl/>
        </w:rPr>
        <w:t xml:space="preserve"> على العشار في </w:t>
      </w:r>
      <w:r w:rsidR="00070C51">
        <w:rPr>
          <w:rtl/>
        </w:rPr>
        <w:t xml:space="preserve">كلّ </w:t>
      </w:r>
      <w:r>
        <w:rPr>
          <w:rtl/>
        </w:rPr>
        <w:t>يوم وليلة لعنة الله والملائكة والناس أجمعين</w:t>
      </w:r>
      <w:r w:rsidR="00A90B9E">
        <w:rPr>
          <w:rtl/>
        </w:rPr>
        <w:t>،</w:t>
      </w:r>
      <w:r>
        <w:rPr>
          <w:rtl/>
        </w:rPr>
        <w:t xml:space="preserve"> ومن يلعن الله فلن تجد له نصيرا</w:t>
      </w:r>
      <w:r w:rsidR="00753F7B">
        <w:rPr>
          <w:rFonts w:hint="cs"/>
          <w:rtl/>
        </w:rPr>
        <w:t>ً</w:t>
      </w:r>
      <w:r>
        <w:rPr>
          <w:rtl/>
        </w:rPr>
        <w:t>.</w:t>
      </w:r>
    </w:p>
    <w:p w:rsidR="00502E84" w:rsidRDefault="00502E84" w:rsidP="008C3AB8">
      <w:pPr>
        <w:pStyle w:val="libBold1"/>
        <w:rPr>
          <w:rtl/>
        </w:rPr>
      </w:pPr>
      <w:r w:rsidRPr="00D81FD1">
        <w:rPr>
          <w:rtl/>
        </w:rPr>
        <w:t>جاء في آخر الاصل ما نصه</w:t>
      </w:r>
      <w:r w:rsidR="00A93B6D">
        <w:rPr>
          <w:rtl/>
        </w:rPr>
        <w:t>:</w:t>
      </w:r>
      <w:r w:rsidRPr="00D81FD1">
        <w:rPr>
          <w:rtl/>
        </w:rPr>
        <w:t xml:space="preserve"> تم</w:t>
      </w:r>
      <w:r w:rsidR="00753F7B">
        <w:rPr>
          <w:rFonts w:hint="cs"/>
          <w:rtl/>
        </w:rPr>
        <w:t>ّ</w:t>
      </w:r>
      <w:r w:rsidRPr="00D81FD1">
        <w:rPr>
          <w:rtl/>
        </w:rPr>
        <w:t xml:space="preserve"> المجل</w:t>
      </w:r>
      <w:r w:rsidR="00753F7B">
        <w:rPr>
          <w:rFonts w:hint="cs"/>
          <w:rtl/>
        </w:rPr>
        <w:t>ّ</w:t>
      </w:r>
      <w:r w:rsidRPr="00D81FD1">
        <w:rPr>
          <w:rtl/>
        </w:rPr>
        <w:t>د الثاني من كتاب</w:t>
      </w:r>
      <w:r w:rsidR="00A93B6D">
        <w:rPr>
          <w:rtl/>
        </w:rPr>
        <w:t>:</w:t>
      </w:r>
      <w:r w:rsidRPr="00D81FD1">
        <w:rPr>
          <w:rtl/>
        </w:rPr>
        <w:t xml:space="preserve"> « تفصيل وسائل الشيعة الى تحصيل مسائل الشريعة » ويتلوه</w:t>
      </w:r>
      <w:r w:rsidR="00A90B9E">
        <w:rPr>
          <w:rtl/>
        </w:rPr>
        <w:t xml:space="preserve"> - </w:t>
      </w:r>
      <w:r w:rsidRPr="00D81FD1">
        <w:rPr>
          <w:rtl/>
        </w:rPr>
        <w:t>ان شاء الله تعالى</w:t>
      </w:r>
      <w:r w:rsidR="00A90B9E">
        <w:rPr>
          <w:rtl/>
        </w:rPr>
        <w:t xml:space="preserve"> - </w:t>
      </w:r>
      <w:r w:rsidRPr="00D81FD1">
        <w:rPr>
          <w:rtl/>
        </w:rPr>
        <w:t>كتاب التجارة. والحمدلله وحده</w:t>
      </w:r>
      <w:r w:rsidR="00A90B9E">
        <w:rPr>
          <w:rtl/>
        </w:rPr>
        <w:t>،</w:t>
      </w:r>
      <w:r>
        <w:rPr>
          <w:rtl/>
        </w:rPr>
        <w:t xml:space="preserve"> وصل</w:t>
      </w:r>
      <w:r w:rsidR="00753F7B">
        <w:rPr>
          <w:rFonts w:hint="cs"/>
          <w:rtl/>
        </w:rPr>
        <w:t>ّ</w:t>
      </w:r>
      <w:r>
        <w:rPr>
          <w:rtl/>
        </w:rPr>
        <w:t xml:space="preserve"> الله على سيدنا </w:t>
      </w:r>
      <w:r w:rsidR="00021793">
        <w:rPr>
          <w:rtl/>
        </w:rPr>
        <w:t>محمّد</w:t>
      </w:r>
      <w:r w:rsidR="00E52184">
        <w:rPr>
          <w:rtl/>
        </w:rPr>
        <w:t xml:space="preserve"> </w:t>
      </w:r>
      <w:r>
        <w:rPr>
          <w:rtl/>
        </w:rPr>
        <w:t>وآله.</w:t>
      </w:r>
    </w:p>
    <w:p w:rsidR="00DB5FF5" w:rsidRPr="007508EF" w:rsidRDefault="00DB5FF5" w:rsidP="001A5AF1">
      <w:pPr>
        <w:pStyle w:val="libLeftBold"/>
        <w:rPr>
          <w:rtl/>
        </w:rPr>
      </w:pPr>
      <w:r>
        <w:rPr>
          <w:rtl/>
        </w:rPr>
        <w:t>وكتب بيده مؤل</w:t>
      </w:r>
      <w:r>
        <w:rPr>
          <w:rFonts w:hint="cs"/>
          <w:rtl/>
        </w:rPr>
        <w:t>ّ</w:t>
      </w:r>
      <w:r>
        <w:rPr>
          <w:rtl/>
        </w:rPr>
        <w:t>فه</w:t>
      </w:r>
    </w:p>
    <w:p w:rsidR="00DB5FF5" w:rsidRDefault="00DB5FF5" w:rsidP="00DB5FF5">
      <w:pPr>
        <w:pStyle w:val="libLeftBold"/>
        <w:rPr>
          <w:rtl/>
        </w:rPr>
      </w:pPr>
      <w:r>
        <w:rPr>
          <w:rtl/>
        </w:rPr>
        <w:t xml:space="preserve">محمّد </w:t>
      </w:r>
      <w:r w:rsidRPr="00EA02EB">
        <w:rPr>
          <w:rtl/>
        </w:rPr>
        <w:t xml:space="preserve">بن الحسن بن علي بن </w:t>
      </w:r>
      <w:r>
        <w:rPr>
          <w:rtl/>
        </w:rPr>
        <w:t xml:space="preserve">محمّد </w:t>
      </w:r>
    </w:p>
    <w:p w:rsidR="00DB5FF5" w:rsidRPr="00EA02EB" w:rsidRDefault="00DB5FF5" w:rsidP="00DB5FF5">
      <w:pPr>
        <w:pStyle w:val="libLeftBold"/>
        <w:rPr>
          <w:rtl/>
        </w:rPr>
      </w:pPr>
      <w:r w:rsidRPr="00EA02EB">
        <w:rPr>
          <w:rtl/>
        </w:rPr>
        <w:t>الحر</w:t>
      </w:r>
      <w:r>
        <w:rPr>
          <w:rFonts w:hint="cs"/>
          <w:rtl/>
        </w:rPr>
        <w:t>ّ</w:t>
      </w:r>
      <w:r w:rsidRPr="00EA02EB">
        <w:rPr>
          <w:rtl/>
        </w:rPr>
        <w:t xml:space="preserve"> غفر الله له ولهم.</w:t>
      </w:r>
    </w:p>
    <w:p w:rsidR="00DB5FF5" w:rsidRDefault="00DB5FF5" w:rsidP="00DB5FF5">
      <w:pPr>
        <w:pStyle w:val="libLeftBold"/>
        <w:rPr>
          <w:rtl/>
        </w:rPr>
      </w:pPr>
      <w:r w:rsidRPr="00EA02EB">
        <w:rPr>
          <w:rtl/>
        </w:rPr>
        <w:t xml:space="preserve">وفرغ منه في شعبان سنة سبعين بعد </w:t>
      </w:r>
    </w:p>
    <w:p w:rsidR="00DB5FF5" w:rsidRPr="00EA02EB" w:rsidRDefault="00DB5FF5" w:rsidP="00DB5FF5">
      <w:pPr>
        <w:pStyle w:val="libLeftBold"/>
        <w:rPr>
          <w:rtl/>
        </w:rPr>
      </w:pPr>
      <w:r>
        <w:rPr>
          <w:rtl/>
        </w:rPr>
        <w:t>ال</w:t>
      </w:r>
      <w:r>
        <w:rPr>
          <w:rFonts w:hint="cs"/>
          <w:rtl/>
        </w:rPr>
        <w:t>أ</w:t>
      </w:r>
      <w:r w:rsidRPr="00EA02EB">
        <w:rPr>
          <w:rtl/>
        </w:rPr>
        <w:t>لف من الهجرة.</w:t>
      </w:r>
    </w:p>
    <w:p w:rsidR="00DB5FF5" w:rsidRDefault="00DB5FF5" w:rsidP="00DB5FF5">
      <w:pPr>
        <w:pStyle w:val="libLeftBold"/>
        <w:rPr>
          <w:rtl/>
        </w:rPr>
      </w:pPr>
      <w:r w:rsidRPr="00EA02EB">
        <w:rPr>
          <w:rtl/>
        </w:rPr>
        <w:t>وف</w:t>
      </w:r>
      <w:r>
        <w:rPr>
          <w:rFonts w:hint="cs"/>
          <w:rtl/>
        </w:rPr>
        <w:t>ّ</w:t>
      </w:r>
      <w:r>
        <w:rPr>
          <w:rtl/>
        </w:rPr>
        <w:t>ق الله ل</w:t>
      </w:r>
      <w:r>
        <w:rPr>
          <w:rFonts w:hint="cs"/>
          <w:rtl/>
        </w:rPr>
        <w:t>إِ</w:t>
      </w:r>
      <w:r w:rsidRPr="00EA02EB">
        <w:rPr>
          <w:rtl/>
        </w:rPr>
        <w:t>كماله والعمل به</w:t>
      </w:r>
      <w:r>
        <w:rPr>
          <w:rtl/>
        </w:rPr>
        <w:t>،</w:t>
      </w:r>
      <w:r w:rsidRPr="00EA02EB">
        <w:rPr>
          <w:rtl/>
        </w:rPr>
        <w:t xml:space="preserve"> ب</w:t>
      </w:r>
      <w:r>
        <w:rPr>
          <w:rtl/>
        </w:rPr>
        <w:t xml:space="preserve">محمّد </w:t>
      </w:r>
    </w:p>
    <w:p w:rsidR="00DB5FF5" w:rsidRDefault="00DB5FF5" w:rsidP="00DB5FF5">
      <w:pPr>
        <w:pStyle w:val="libLeftBold"/>
        <w:rPr>
          <w:rtl/>
        </w:rPr>
      </w:pPr>
      <w:r w:rsidRPr="00EA02EB">
        <w:rPr>
          <w:rtl/>
        </w:rPr>
        <w:t>وآله.</w:t>
      </w:r>
    </w:p>
    <w:p w:rsidR="00502E84" w:rsidRPr="00D81FD1" w:rsidRDefault="00502E84" w:rsidP="008C3AB8">
      <w:pPr>
        <w:pStyle w:val="libBold1"/>
        <w:rPr>
          <w:rtl/>
        </w:rPr>
      </w:pPr>
      <w:r w:rsidRPr="00D81FD1">
        <w:rPr>
          <w:rtl/>
        </w:rPr>
        <w:t>وكتب في هامش هذا الموضع من النسخة الثالثة بخط المصن</w:t>
      </w:r>
      <w:r w:rsidR="00753F7B">
        <w:rPr>
          <w:rFonts w:hint="cs"/>
          <w:rtl/>
        </w:rPr>
        <w:t>ّ</w:t>
      </w:r>
      <w:r w:rsidRPr="00D81FD1">
        <w:rPr>
          <w:rtl/>
        </w:rPr>
        <w:t>ف ما نص</w:t>
      </w:r>
      <w:r w:rsidR="00753F7B">
        <w:rPr>
          <w:rFonts w:hint="cs"/>
          <w:rtl/>
        </w:rPr>
        <w:t>ّ</w:t>
      </w:r>
      <w:r w:rsidRPr="00D81FD1">
        <w:rPr>
          <w:rtl/>
        </w:rPr>
        <w:t>ه</w:t>
      </w:r>
      <w:r w:rsidR="00A93B6D">
        <w:rPr>
          <w:rtl/>
        </w:rPr>
        <w:t>:</w:t>
      </w:r>
      <w:r w:rsidRPr="00D81FD1">
        <w:rPr>
          <w:rtl/>
        </w:rPr>
        <w:t xml:space="preserve"> « بلغ قب</w:t>
      </w:r>
      <w:r w:rsidR="00753F7B">
        <w:rPr>
          <w:rFonts w:hint="cs"/>
          <w:rtl/>
        </w:rPr>
        <w:t>ا</w:t>
      </w:r>
      <w:r w:rsidR="00753F7B">
        <w:rPr>
          <w:rtl/>
        </w:rPr>
        <w:t>ل</w:t>
      </w:r>
      <w:r w:rsidR="00B57202">
        <w:rPr>
          <w:rtl/>
        </w:rPr>
        <w:t xml:space="preserve">ا </w:t>
      </w:r>
      <w:r w:rsidRPr="00D81FD1">
        <w:rPr>
          <w:rtl/>
        </w:rPr>
        <w:t>بحمد الله تعالى حر</w:t>
      </w:r>
      <w:r w:rsidR="00753F7B">
        <w:rPr>
          <w:rFonts w:hint="cs"/>
          <w:rtl/>
        </w:rPr>
        <w:t>ّ</w:t>
      </w:r>
      <w:r w:rsidRPr="00D81FD1">
        <w:rPr>
          <w:rtl/>
        </w:rPr>
        <w:t xml:space="preserve">ره مؤلفه </w:t>
      </w:r>
      <w:r w:rsidR="00753F7B">
        <w:rPr>
          <w:rtl/>
        </w:rPr>
        <w:t>محم</w:t>
      </w:r>
      <w:r w:rsidR="00021793">
        <w:rPr>
          <w:rtl/>
        </w:rPr>
        <w:t>د</w:t>
      </w:r>
      <w:r w:rsidR="00E52184">
        <w:rPr>
          <w:rtl/>
        </w:rPr>
        <w:t xml:space="preserve"> </w:t>
      </w:r>
      <w:r w:rsidRPr="00D81FD1">
        <w:rPr>
          <w:rtl/>
        </w:rPr>
        <w:t>الحر</w:t>
      </w:r>
      <w:r w:rsidR="00753F7B">
        <w:rPr>
          <w:rFonts w:hint="cs"/>
          <w:rtl/>
        </w:rPr>
        <w:t>ّ</w:t>
      </w:r>
      <w:r w:rsidRPr="00D81FD1">
        <w:rPr>
          <w:rtl/>
        </w:rPr>
        <w:t xml:space="preserve"> ». </w:t>
      </w:r>
    </w:p>
    <w:p w:rsidR="00DB5FF5" w:rsidRDefault="00DB5FF5" w:rsidP="00DB5FF5">
      <w:pPr>
        <w:pStyle w:val="libLine"/>
        <w:rPr>
          <w:rtl/>
        </w:rPr>
      </w:pPr>
      <w:r>
        <w:rPr>
          <w:rtl/>
        </w:rPr>
        <w:t>____________________</w:t>
      </w:r>
    </w:p>
    <w:p w:rsidR="00502E84" w:rsidRDefault="00502E84" w:rsidP="00DB5FF5">
      <w:pPr>
        <w:pStyle w:val="libFootnote0"/>
        <w:rPr>
          <w:rtl/>
        </w:rPr>
      </w:pPr>
      <w:r>
        <w:rPr>
          <w:rtl/>
        </w:rPr>
        <w:t>7</w:t>
      </w:r>
      <w:r w:rsidR="00A90B9E">
        <w:rPr>
          <w:rFonts w:hint="cs"/>
          <w:rtl/>
        </w:rPr>
        <w:t xml:space="preserve"> - </w:t>
      </w:r>
      <w:r>
        <w:rPr>
          <w:rtl/>
        </w:rPr>
        <w:t xml:space="preserve">عقاب </w:t>
      </w:r>
      <w:r w:rsidR="005230B6">
        <w:rPr>
          <w:rtl/>
        </w:rPr>
        <w:t>الأعمال</w:t>
      </w:r>
      <w:r w:rsidR="00A93B6D">
        <w:rPr>
          <w:rtl/>
        </w:rPr>
        <w:t>:</w:t>
      </w:r>
      <w:r>
        <w:rPr>
          <w:rtl/>
        </w:rPr>
        <w:t xml:space="preserve"> 341</w:t>
      </w:r>
      <w:r w:rsidR="00A90B9E">
        <w:rPr>
          <w:rtl/>
        </w:rPr>
        <w:t>،</w:t>
      </w:r>
      <w:r>
        <w:rPr>
          <w:rtl/>
        </w:rPr>
        <w:t xml:space="preserve"> واورد قطعة منه في الحديث 6 من الباب 22 من هذه </w:t>
      </w:r>
      <w:r w:rsidR="00F76FF2">
        <w:rPr>
          <w:rtl/>
        </w:rPr>
        <w:t>الأبواب</w:t>
      </w:r>
      <w:r w:rsidR="00A90B9E">
        <w:rPr>
          <w:rtl/>
        </w:rPr>
        <w:t>،</w:t>
      </w:r>
      <w:r>
        <w:rPr>
          <w:rtl/>
        </w:rPr>
        <w:t xml:space="preserve"> واخرى في الحديث 15 من الباب 7 من ابواب ما تجب فيه الزكاة</w:t>
      </w:r>
      <w:r w:rsidR="00A90B9E">
        <w:rPr>
          <w:rtl/>
        </w:rPr>
        <w:t>،</w:t>
      </w:r>
      <w:r>
        <w:rPr>
          <w:rtl/>
        </w:rPr>
        <w:t xml:space="preserve"> واخرى في الحديث 5 من الباب 6 من ابواب الدين. </w:t>
      </w:r>
    </w:p>
    <w:p w:rsidR="00502E84" w:rsidRPr="00D81FD1" w:rsidRDefault="00502E84" w:rsidP="00DB5FF5">
      <w:pPr>
        <w:pStyle w:val="libFootnote0"/>
        <w:rPr>
          <w:rtl/>
        </w:rPr>
      </w:pPr>
      <w:r w:rsidRPr="00D81FD1">
        <w:rPr>
          <w:rtl/>
        </w:rPr>
        <w:t>(1) تقدم في الحديث 9 من الباب 10 من ابواب الاحتضار.</w:t>
      </w:r>
    </w:p>
    <w:p w:rsidR="00502E84" w:rsidRDefault="001A5AF1" w:rsidP="00DB5FF5">
      <w:pPr>
        <w:pStyle w:val="libFootnote0"/>
        <w:rPr>
          <w:rtl/>
        </w:rPr>
      </w:pPr>
      <w:r>
        <w:rPr>
          <w:rtl/>
        </w:rPr>
        <w:t>وتقد</w:t>
      </w:r>
      <w:r w:rsidR="009309C4">
        <w:rPr>
          <w:rtl/>
        </w:rPr>
        <w:t xml:space="preserve">م </w:t>
      </w:r>
      <w:r w:rsidR="00502E84" w:rsidRPr="00D81FD1">
        <w:rPr>
          <w:rtl/>
        </w:rPr>
        <w:t xml:space="preserve">ما </w:t>
      </w:r>
      <w:r>
        <w:rPr>
          <w:rtl/>
        </w:rPr>
        <w:t>يدل</w:t>
      </w:r>
      <w:r w:rsidR="00921D19">
        <w:rPr>
          <w:rtl/>
        </w:rPr>
        <w:t xml:space="preserve"> </w:t>
      </w:r>
      <w:r w:rsidR="00502E84" w:rsidRPr="00D81FD1">
        <w:rPr>
          <w:rtl/>
        </w:rPr>
        <w:t xml:space="preserve">على المقصود في الباب 37 من هذه </w:t>
      </w:r>
      <w:r w:rsidR="00F76FF2">
        <w:rPr>
          <w:rtl/>
        </w:rPr>
        <w:t>الأبواب</w:t>
      </w:r>
      <w:r w:rsidR="00A90B9E">
        <w:rPr>
          <w:rtl/>
        </w:rPr>
        <w:t>،</w:t>
      </w:r>
      <w:r w:rsidR="00502E84" w:rsidRPr="00D81FD1">
        <w:rPr>
          <w:rtl/>
        </w:rPr>
        <w:t xml:space="preserve"> وفي الحديث 15 من الباب 7 من ابواب ما تجب فيه الزكاة</w:t>
      </w:r>
      <w:r w:rsidR="00A90B9E">
        <w:rPr>
          <w:rtl/>
        </w:rPr>
        <w:t>،</w:t>
      </w:r>
      <w:r w:rsidR="00502E84" w:rsidRPr="00D81FD1">
        <w:rPr>
          <w:rtl/>
        </w:rPr>
        <w:t xml:space="preserve"> وفي الحديث 8 من الباب 41 من ابواب الامر بالمعروف. </w:t>
      </w:r>
    </w:p>
    <w:p w:rsidR="001F5444" w:rsidRDefault="001F5444" w:rsidP="00E521F4">
      <w:pPr>
        <w:pStyle w:val="libNormal"/>
        <w:rPr>
          <w:rtl/>
        </w:rPr>
      </w:pPr>
      <w:r>
        <w:rPr>
          <w:rtl/>
        </w:rPr>
        <w:br w:type="page"/>
      </w:r>
    </w:p>
    <w:p w:rsidR="001F5444" w:rsidRDefault="00AE5DE7" w:rsidP="00AE5DE7">
      <w:pPr>
        <w:pStyle w:val="Heading2Center"/>
        <w:rPr>
          <w:rFonts w:hint="cs"/>
          <w:rtl/>
        </w:rPr>
      </w:pPr>
      <w:bookmarkStart w:id="1573" w:name="_Toc252139774"/>
      <w:r>
        <w:rPr>
          <w:rFonts w:hint="cs"/>
          <w:rtl/>
        </w:rPr>
        <w:lastRenderedPageBreak/>
        <w:t>الفهرس</w:t>
      </w:r>
      <w:bookmarkEnd w:id="1573"/>
    </w:p>
    <w:sdt>
      <w:sdtPr>
        <w:id w:val="-1018002415"/>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D3096F" w:rsidRDefault="00D3096F" w:rsidP="00D3096F">
          <w:pPr>
            <w:pStyle w:val="TOCHeading"/>
          </w:pPr>
          <w:r>
            <w:t xml:space="preserve"> </w:t>
          </w:r>
        </w:p>
        <w:p w:rsidR="00D3096F" w:rsidRDefault="00D3096F" w:rsidP="00D3096F">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52139648" w:history="1">
            <w:r w:rsidRPr="000851F5">
              <w:rPr>
                <w:rStyle w:val="Hyperlink"/>
                <w:rFonts w:hint="eastAsia"/>
                <w:noProof/>
                <w:rtl/>
              </w:rPr>
              <w:t>بقية</w:t>
            </w:r>
            <w:r w:rsidRPr="000851F5">
              <w:rPr>
                <w:rStyle w:val="Hyperlink"/>
                <w:noProof/>
                <w:rtl/>
              </w:rPr>
              <w:t xml:space="preserve"> </w:t>
            </w:r>
            <w:r w:rsidRPr="000851F5">
              <w:rPr>
                <w:rStyle w:val="Hyperlink"/>
                <w:rFonts w:hint="eastAsia"/>
                <w:noProof/>
                <w:rtl/>
              </w:rPr>
              <w:t>ابواب</w:t>
            </w:r>
            <w:r w:rsidRPr="000851F5">
              <w:rPr>
                <w:rStyle w:val="Hyperlink"/>
                <w:noProof/>
                <w:rtl/>
              </w:rPr>
              <w:t xml:space="preserve"> </w:t>
            </w:r>
            <w:r w:rsidRPr="000851F5">
              <w:rPr>
                <w:rStyle w:val="Hyperlink"/>
                <w:rFonts w:hint="eastAsia"/>
                <w:noProof/>
                <w:rtl/>
              </w:rPr>
              <w:t>جهاد</w:t>
            </w:r>
            <w:r w:rsidRPr="000851F5">
              <w:rPr>
                <w:rStyle w:val="Hyperlink"/>
                <w:noProof/>
                <w:rtl/>
              </w:rPr>
              <w:t xml:space="preserve"> </w:t>
            </w:r>
            <w:r w:rsidRPr="000851F5">
              <w:rPr>
                <w:rStyle w:val="Hyperlink"/>
                <w:rFonts w:hint="eastAsia"/>
                <w:noProof/>
                <w:rtl/>
              </w:rPr>
              <w:t>النفس</w:t>
            </w:r>
            <w:r w:rsidRPr="000851F5">
              <w:rPr>
                <w:rStyle w:val="Hyperlink"/>
                <w:noProof/>
                <w:rtl/>
              </w:rPr>
              <w:t xml:space="preserve"> </w:t>
            </w:r>
            <w:r w:rsidRPr="000851F5">
              <w:rPr>
                <w:rStyle w:val="Hyperlink"/>
                <w:rFonts w:hint="eastAsia"/>
                <w:noProof/>
                <w:rtl/>
              </w:rPr>
              <w:t>وما</w:t>
            </w:r>
            <w:r w:rsidRPr="000851F5">
              <w:rPr>
                <w:rStyle w:val="Hyperlink"/>
                <w:noProof/>
                <w:rtl/>
              </w:rPr>
              <w:t xml:space="preserve"> </w:t>
            </w:r>
            <w:r w:rsidRPr="000851F5">
              <w:rPr>
                <w:rStyle w:val="Hyperlink"/>
                <w:rFonts w:hint="eastAsia"/>
                <w:noProof/>
                <w:rtl/>
              </w:rPr>
              <w:t>يناسبه</w:t>
            </w:r>
          </w:hyperlink>
          <w:r>
            <w:rPr>
              <w:rStyle w:val="Hyperlink"/>
              <w:rFonts w:hint="cs"/>
              <w:noProof/>
              <w:rtl/>
            </w:rPr>
            <w:t xml:space="preserve"> </w:t>
          </w:r>
          <w:hyperlink w:anchor="_Toc252139649" w:history="1">
            <w:r w:rsidRPr="000851F5">
              <w:rPr>
                <w:rStyle w:val="Hyperlink"/>
                <w:noProof/>
                <w:rtl/>
              </w:rPr>
              <w:t xml:space="preserve">60 -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حدّ</w:t>
            </w:r>
            <w:r w:rsidRPr="000851F5">
              <w:rPr>
                <w:rStyle w:val="Hyperlink"/>
                <w:noProof/>
                <w:rtl/>
              </w:rPr>
              <w:t xml:space="preserve"> </w:t>
            </w:r>
            <w:r w:rsidRPr="000851F5">
              <w:rPr>
                <w:rStyle w:val="Hyperlink"/>
                <w:rFonts w:hint="eastAsia"/>
                <w:noProof/>
                <w:rtl/>
              </w:rPr>
              <w:t>التكبّر</w:t>
            </w:r>
            <w:r w:rsidRPr="000851F5">
              <w:rPr>
                <w:rStyle w:val="Hyperlink"/>
                <w:noProof/>
                <w:rtl/>
              </w:rPr>
              <w:t xml:space="preserve"> </w:t>
            </w:r>
            <w:r w:rsidRPr="000851F5">
              <w:rPr>
                <w:rStyle w:val="Hyperlink"/>
                <w:rFonts w:hint="eastAsia"/>
                <w:noProof/>
                <w:rtl/>
              </w:rPr>
              <w:t>والتجبّر</w:t>
            </w:r>
            <w:r w:rsidRPr="000851F5">
              <w:rPr>
                <w:rStyle w:val="Hyperlink"/>
                <w:noProof/>
                <w:rtl/>
              </w:rPr>
              <w:t xml:space="preserve"> </w:t>
            </w:r>
            <w:r w:rsidRPr="000851F5">
              <w:rPr>
                <w:rStyle w:val="Hyperlink"/>
                <w:rFonts w:hint="eastAsia"/>
                <w:noProof/>
                <w:rtl/>
              </w:rPr>
              <w:t>المحرّمين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0" w:history="1">
            <w:r w:rsidRPr="000851F5">
              <w:rPr>
                <w:rStyle w:val="Hyperlink"/>
                <w:noProof/>
                <w:rtl/>
              </w:rPr>
              <w:t xml:space="preserve">61 -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حبّ</w:t>
            </w:r>
            <w:r w:rsidRPr="000851F5">
              <w:rPr>
                <w:rStyle w:val="Hyperlink"/>
                <w:noProof/>
                <w:rtl/>
              </w:rPr>
              <w:t xml:space="preserve"> </w:t>
            </w:r>
            <w:r w:rsidRPr="000851F5">
              <w:rPr>
                <w:rStyle w:val="Hyperlink"/>
                <w:rFonts w:hint="eastAsia"/>
                <w:noProof/>
                <w:rtl/>
              </w:rPr>
              <w:t>الدنيا</w:t>
            </w:r>
            <w:r w:rsidRPr="000851F5">
              <w:rPr>
                <w:rStyle w:val="Hyperlink"/>
                <w:noProof/>
                <w:rtl/>
              </w:rPr>
              <w:t xml:space="preserve"> </w:t>
            </w:r>
            <w:r w:rsidRPr="000851F5">
              <w:rPr>
                <w:rStyle w:val="Hyperlink"/>
                <w:rFonts w:hint="eastAsia"/>
                <w:noProof/>
                <w:rtl/>
              </w:rPr>
              <w:t>المحرمة</w:t>
            </w:r>
            <w:r w:rsidRPr="000851F5">
              <w:rPr>
                <w:rStyle w:val="Hyperlink"/>
                <w:noProof/>
                <w:rtl/>
              </w:rPr>
              <w:t xml:space="preserve"> </w:t>
            </w:r>
            <w:r w:rsidRPr="000851F5">
              <w:rPr>
                <w:rStyle w:val="Hyperlink"/>
                <w:rFonts w:hint="eastAsia"/>
                <w:noProof/>
                <w:rtl/>
              </w:rPr>
              <w:t>ووجوب</w:t>
            </w:r>
            <w:r w:rsidRPr="000851F5">
              <w:rPr>
                <w:rStyle w:val="Hyperlink"/>
                <w:noProof/>
                <w:rtl/>
              </w:rPr>
              <w:t xml:space="preserve"> </w:t>
            </w:r>
            <w:r w:rsidRPr="000851F5">
              <w:rPr>
                <w:rStyle w:val="Hyperlink"/>
                <w:rFonts w:hint="eastAsia"/>
                <w:noProof/>
                <w:rtl/>
              </w:rPr>
              <w:t>بغضها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1" w:history="1">
            <w:r w:rsidRPr="000851F5">
              <w:rPr>
                <w:rStyle w:val="Hyperlink"/>
                <w:noProof/>
                <w:rtl/>
              </w:rPr>
              <w:t xml:space="preserve">62 -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الزهد</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الدنيا</w:t>
            </w:r>
            <w:r w:rsidRPr="000851F5">
              <w:rPr>
                <w:rStyle w:val="Hyperlink"/>
                <w:noProof/>
                <w:rtl/>
              </w:rPr>
              <w:t xml:space="preserve"> </w:t>
            </w:r>
            <w:r w:rsidRPr="000851F5">
              <w:rPr>
                <w:rStyle w:val="Hyperlink"/>
                <w:rFonts w:hint="eastAsia"/>
                <w:noProof/>
                <w:rtl/>
              </w:rPr>
              <w:t>وحدّ</w:t>
            </w:r>
            <w:r w:rsidRPr="000851F5">
              <w:rPr>
                <w:rStyle w:val="Hyperlink"/>
                <w:noProof/>
                <w:rtl/>
              </w:rPr>
              <w:t xml:space="preserve"> </w:t>
            </w:r>
            <w:r w:rsidRPr="000851F5">
              <w:rPr>
                <w:rStyle w:val="Hyperlink"/>
                <w:rFonts w:hint="eastAsia"/>
                <w:noProof/>
                <w:rtl/>
              </w:rPr>
              <w:t>الزهد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2" w:history="1">
            <w:r w:rsidRPr="000851F5">
              <w:rPr>
                <w:rStyle w:val="Hyperlink"/>
                <w:noProof/>
                <w:rtl/>
              </w:rPr>
              <w:t xml:space="preserve">63 -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ترك</w:t>
            </w:r>
            <w:r w:rsidRPr="000851F5">
              <w:rPr>
                <w:rStyle w:val="Hyperlink"/>
                <w:noProof/>
                <w:rtl/>
              </w:rPr>
              <w:t xml:space="preserve"> </w:t>
            </w:r>
            <w:r w:rsidRPr="000851F5">
              <w:rPr>
                <w:rStyle w:val="Hyperlink"/>
                <w:rFonts w:hint="eastAsia"/>
                <w:noProof/>
                <w:rtl/>
              </w:rPr>
              <w:t>ما</w:t>
            </w:r>
            <w:r w:rsidRPr="000851F5">
              <w:rPr>
                <w:rStyle w:val="Hyperlink"/>
                <w:noProof/>
                <w:rtl/>
              </w:rPr>
              <w:t xml:space="preserve"> </w:t>
            </w:r>
            <w:r w:rsidRPr="000851F5">
              <w:rPr>
                <w:rStyle w:val="Hyperlink"/>
                <w:rFonts w:hint="eastAsia"/>
                <w:noProof/>
                <w:rtl/>
              </w:rPr>
              <w:t>زاد</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قدر</w:t>
            </w:r>
            <w:r w:rsidRPr="000851F5">
              <w:rPr>
                <w:rStyle w:val="Hyperlink"/>
                <w:noProof/>
                <w:rtl/>
              </w:rPr>
              <w:t xml:space="preserve"> </w:t>
            </w:r>
            <w:r w:rsidRPr="000851F5">
              <w:rPr>
                <w:rStyle w:val="Hyperlink"/>
                <w:rFonts w:hint="eastAsia"/>
                <w:noProof/>
                <w:rtl/>
              </w:rPr>
              <w:t>الضرورة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3" w:history="1">
            <w:r w:rsidRPr="000851F5">
              <w:rPr>
                <w:rStyle w:val="Hyperlink"/>
                <w:noProof/>
                <w:rtl/>
              </w:rPr>
              <w:t xml:space="preserve">64 -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الحرص</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4" w:history="1">
            <w:r w:rsidRPr="000851F5">
              <w:rPr>
                <w:rStyle w:val="Hyperlink"/>
                <w:noProof/>
                <w:rtl/>
              </w:rPr>
              <w:t xml:space="preserve">65 -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حبّ</w:t>
            </w:r>
            <w:r w:rsidRPr="000851F5">
              <w:rPr>
                <w:rStyle w:val="Hyperlink"/>
                <w:noProof/>
                <w:rtl/>
              </w:rPr>
              <w:t xml:space="preserve"> </w:t>
            </w:r>
            <w:r w:rsidRPr="000851F5">
              <w:rPr>
                <w:rStyle w:val="Hyperlink"/>
                <w:rFonts w:hint="eastAsia"/>
                <w:noProof/>
                <w:rtl/>
              </w:rPr>
              <w:t>المال</w:t>
            </w:r>
            <w:r w:rsidRPr="000851F5">
              <w:rPr>
                <w:rStyle w:val="Hyperlink"/>
                <w:noProof/>
                <w:rtl/>
              </w:rPr>
              <w:t xml:space="preserve"> </w:t>
            </w:r>
            <w:r w:rsidRPr="000851F5">
              <w:rPr>
                <w:rStyle w:val="Hyperlink"/>
                <w:rFonts w:hint="eastAsia"/>
                <w:noProof/>
                <w:rtl/>
              </w:rPr>
              <w:t>والشرف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5" w:history="1">
            <w:r w:rsidRPr="000851F5">
              <w:rPr>
                <w:rStyle w:val="Hyperlink"/>
                <w:noProof/>
                <w:rtl/>
              </w:rPr>
              <w:t xml:space="preserve">66 -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الضجر</w:t>
            </w:r>
            <w:r w:rsidRPr="000851F5">
              <w:rPr>
                <w:rStyle w:val="Hyperlink"/>
                <w:noProof/>
                <w:rtl/>
              </w:rPr>
              <w:t xml:space="preserve"> </w:t>
            </w:r>
            <w:r w:rsidRPr="000851F5">
              <w:rPr>
                <w:rStyle w:val="Hyperlink"/>
                <w:rFonts w:hint="eastAsia"/>
                <w:noProof/>
                <w:rtl/>
              </w:rPr>
              <w:t>والكسل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6" w:history="1">
            <w:r w:rsidRPr="000851F5">
              <w:rPr>
                <w:rStyle w:val="Hyperlink"/>
                <w:noProof/>
                <w:rtl/>
              </w:rPr>
              <w:t xml:space="preserve">67 -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الطمع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7" w:history="1">
            <w:r w:rsidRPr="000851F5">
              <w:rPr>
                <w:rStyle w:val="Hyperlink"/>
                <w:noProof/>
                <w:rtl/>
              </w:rPr>
              <w:t xml:space="preserve">68 -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الخرق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8" w:history="1">
            <w:r w:rsidRPr="000851F5">
              <w:rPr>
                <w:rStyle w:val="Hyperlink"/>
                <w:noProof/>
                <w:rtl/>
              </w:rPr>
              <w:t xml:space="preserve">69 -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اساءة</w:t>
            </w:r>
            <w:r w:rsidRPr="000851F5">
              <w:rPr>
                <w:rStyle w:val="Hyperlink"/>
                <w:noProof/>
                <w:rtl/>
              </w:rPr>
              <w:t xml:space="preserve"> </w:t>
            </w:r>
            <w:r w:rsidRPr="000851F5">
              <w:rPr>
                <w:rStyle w:val="Hyperlink"/>
                <w:rFonts w:hint="eastAsia"/>
                <w:noProof/>
                <w:rtl/>
              </w:rPr>
              <w:t>الخلق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59" w:history="1">
            <w:r w:rsidRPr="000851F5">
              <w:rPr>
                <w:rStyle w:val="Hyperlink"/>
                <w:noProof/>
                <w:rtl/>
              </w:rPr>
              <w:t xml:space="preserve">70 -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السفه</w:t>
            </w:r>
            <w:r w:rsidRPr="000851F5">
              <w:rPr>
                <w:rStyle w:val="Hyperlink"/>
                <w:noProof/>
                <w:rtl/>
              </w:rPr>
              <w:t xml:space="preserve"> </w:t>
            </w:r>
            <w:r w:rsidRPr="000851F5">
              <w:rPr>
                <w:rStyle w:val="Hyperlink"/>
                <w:rFonts w:hint="eastAsia"/>
                <w:noProof/>
                <w:rtl/>
              </w:rPr>
              <w:t>وكون</w:t>
            </w:r>
            <w:r w:rsidRPr="000851F5">
              <w:rPr>
                <w:rStyle w:val="Hyperlink"/>
                <w:noProof/>
                <w:rtl/>
              </w:rPr>
              <w:t xml:space="preserve"> </w:t>
            </w:r>
            <w:r w:rsidRPr="000851F5">
              <w:rPr>
                <w:rStyle w:val="Hyperlink"/>
                <w:rFonts w:hint="eastAsia"/>
                <w:noProof/>
                <w:rtl/>
              </w:rPr>
              <w:t>الإِنسان</w:t>
            </w:r>
            <w:r w:rsidRPr="000851F5">
              <w:rPr>
                <w:rStyle w:val="Hyperlink"/>
                <w:noProof/>
                <w:rtl/>
              </w:rPr>
              <w:t xml:space="preserve"> </w:t>
            </w:r>
            <w:r w:rsidRPr="000851F5">
              <w:rPr>
                <w:rStyle w:val="Hyperlink"/>
                <w:rFonts w:hint="eastAsia"/>
                <w:noProof/>
                <w:rtl/>
              </w:rPr>
              <w:t>ممّن</w:t>
            </w:r>
            <w:r w:rsidRPr="000851F5">
              <w:rPr>
                <w:rStyle w:val="Hyperlink"/>
                <w:noProof/>
                <w:rtl/>
              </w:rPr>
              <w:t xml:space="preserve"> </w:t>
            </w:r>
            <w:r w:rsidRPr="000851F5">
              <w:rPr>
                <w:rStyle w:val="Hyperlink"/>
                <w:rFonts w:hint="eastAsia"/>
                <w:noProof/>
                <w:rtl/>
              </w:rPr>
              <w:t>يتّقى</w:t>
            </w:r>
            <w:r w:rsidRPr="000851F5">
              <w:rPr>
                <w:rStyle w:val="Hyperlink"/>
                <w:noProof/>
                <w:rtl/>
              </w:rPr>
              <w:t xml:space="preserve"> </w:t>
            </w:r>
            <w:r w:rsidRPr="000851F5">
              <w:rPr>
                <w:rStyle w:val="Hyperlink"/>
                <w:rFonts w:hint="eastAsia"/>
                <w:noProof/>
                <w:rtl/>
              </w:rPr>
              <w:t>شرّه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0" w:history="1">
            <w:r w:rsidRPr="000851F5">
              <w:rPr>
                <w:rStyle w:val="Hyperlink"/>
                <w:noProof/>
                <w:rtl/>
              </w:rPr>
              <w:t xml:space="preserve">71 -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الفحش</w:t>
            </w:r>
            <w:r w:rsidRPr="000851F5">
              <w:rPr>
                <w:rStyle w:val="Hyperlink"/>
                <w:noProof/>
                <w:rtl/>
              </w:rPr>
              <w:t xml:space="preserve"> </w:t>
            </w:r>
            <w:r w:rsidRPr="000851F5">
              <w:rPr>
                <w:rStyle w:val="Hyperlink"/>
                <w:rFonts w:hint="eastAsia"/>
                <w:noProof/>
                <w:rtl/>
              </w:rPr>
              <w:t>ووجوب</w:t>
            </w:r>
            <w:r w:rsidRPr="000851F5">
              <w:rPr>
                <w:rStyle w:val="Hyperlink"/>
                <w:noProof/>
                <w:rtl/>
              </w:rPr>
              <w:t xml:space="preserve"> </w:t>
            </w:r>
            <w:r w:rsidRPr="000851F5">
              <w:rPr>
                <w:rStyle w:val="Hyperlink"/>
                <w:rFonts w:hint="eastAsia"/>
                <w:noProof/>
                <w:rtl/>
              </w:rPr>
              <w:t>حفظ</w:t>
            </w:r>
            <w:r w:rsidRPr="000851F5">
              <w:rPr>
                <w:rStyle w:val="Hyperlink"/>
                <w:noProof/>
                <w:rtl/>
              </w:rPr>
              <w:t xml:space="preserve"> </w:t>
            </w:r>
            <w:r w:rsidRPr="000851F5">
              <w:rPr>
                <w:rStyle w:val="Hyperlink"/>
                <w:rFonts w:hint="eastAsia"/>
                <w:noProof/>
                <w:rtl/>
              </w:rPr>
              <w:t>اللسان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1" w:history="1">
            <w:r w:rsidRPr="000851F5">
              <w:rPr>
                <w:rStyle w:val="Hyperlink"/>
                <w:noProof/>
                <w:rtl/>
              </w:rPr>
              <w:t xml:space="preserve">72 -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البذاء</w:t>
            </w:r>
            <w:r w:rsidRPr="000851F5">
              <w:rPr>
                <w:rStyle w:val="Hyperlink"/>
                <w:noProof/>
                <w:rtl/>
              </w:rPr>
              <w:t xml:space="preserve"> </w:t>
            </w:r>
            <w:r w:rsidRPr="000851F5">
              <w:rPr>
                <w:rStyle w:val="Hyperlink"/>
                <w:rFonts w:hint="eastAsia"/>
                <w:noProof/>
                <w:rtl/>
              </w:rPr>
              <w:t>وعدم</w:t>
            </w:r>
            <w:r w:rsidRPr="000851F5">
              <w:rPr>
                <w:rStyle w:val="Hyperlink"/>
                <w:noProof/>
                <w:rtl/>
              </w:rPr>
              <w:t xml:space="preserve"> </w:t>
            </w:r>
            <w:r w:rsidRPr="000851F5">
              <w:rPr>
                <w:rStyle w:val="Hyperlink"/>
                <w:rFonts w:hint="eastAsia"/>
                <w:noProof/>
                <w:rtl/>
              </w:rPr>
              <w:t>المبالاة</w:t>
            </w:r>
            <w:r w:rsidRPr="000851F5">
              <w:rPr>
                <w:rStyle w:val="Hyperlink"/>
                <w:noProof/>
                <w:rtl/>
              </w:rPr>
              <w:t xml:space="preserve"> </w:t>
            </w:r>
            <w:r w:rsidRPr="000851F5">
              <w:rPr>
                <w:rStyle w:val="Hyperlink"/>
                <w:rFonts w:hint="eastAsia"/>
                <w:noProof/>
                <w:rtl/>
              </w:rPr>
              <w:t>بالقول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2" w:history="1">
            <w:r w:rsidRPr="000851F5">
              <w:rPr>
                <w:rStyle w:val="Hyperlink"/>
                <w:noProof/>
                <w:rtl/>
              </w:rPr>
              <w:t xml:space="preserve">73 -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القذف</w:t>
            </w:r>
            <w:r w:rsidRPr="000851F5">
              <w:rPr>
                <w:rStyle w:val="Hyperlink"/>
                <w:noProof/>
                <w:rtl/>
              </w:rPr>
              <w:t xml:space="preserve"> </w:t>
            </w:r>
            <w:r w:rsidRPr="000851F5">
              <w:rPr>
                <w:rStyle w:val="Hyperlink"/>
                <w:rFonts w:hint="eastAsia"/>
                <w:noProof/>
                <w:rtl/>
              </w:rPr>
              <w:t>حتّى</w:t>
            </w:r>
            <w:r w:rsidRPr="000851F5">
              <w:rPr>
                <w:rStyle w:val="Hyperlink"/>
                <w:noProof/>
                <w:rtl/>
              </w:rPr>
              <w:t xml:space="preserve"> </w:t>
            </w:r>
            <w:r w:rsidRPr="000851F5">
              <w:rPr>
                <w:rStyle w:val="Hyperlink"/>
                <w:rFonts w:hint="eastAsia"/>
                <w:noProof/>
                <w:rtl/>
              </w:rPr>
              <w:t>للمشرك</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الاطّلاع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3" w:history="1">
            <w:r w:rsidRPr="000851F5">
              <w:rPr>
                <w:rStyle w:val="Hyperlink"/>
                <w:noProof/>
                <w:rtl/>
              </w:rPr>
              <w:t xml:space="preserve">74 -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البغي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4" w:history="1">
            <w:r w:rsidRPr="000851F5">
              <w:rPr>
                <w:rStyle w:val="Hyperlink"/>
                <w:noProof/>
                <w:rtl/>
              </w:rPr>
              <w:t xml:space="preserve">75 -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الافتخار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5" w:history="1">
            <w:r w:rsidRPr="000851F5">
              <w:rPr>
                <w:rStyle w:val="Hyperlink"/>
                <w:noProof/>
                <w:rtl/>
              </w:rPr>
              <w:t xml:space="preserve">76 -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قسوة</w:t>
            </w:r>
            <w:r w:rsidRPr="000851F5">
              <w:rPr>
                <w:rStyle w:val="Hyperlink"/>
                <w:noProof/>
                <w:rtl/>
              </w:rPr>
              <w:t xml:space="preserve"> </w:t>
            </w:r>
            <w:r w:rsidRPr="000851F5">
              <w:rPr>
                <w:rStyle w:val="Hyperlink"/>
                <w:rFonts w:hint="eastAsia"/>
                <w:noProof/>
                <w:rtl/>
              </w:rPr>
              <w:t>القلب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6" w:history="1">
            <w:r w:rsidRPr="000851F5">
              <w:rPr>
                <w:rStyle w:val="Hyperlink"/>
                <w:noProof/>
                <w:rtl/>
              </w:rPr>
              <w:t xml:space="preserve">77 -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الظلم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7" w:history="1">
            <w:r w:rsidRPr="000851F5">
              <w:rPr>
                <w:rStyle w:val="Hyperlink"/>
                <w:noProof/>
                <w:rtl/>
              </w:rPr>
              <w:t xml:space="preserve">78 -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ردّ</w:t>
            </w:r>
            <w:r w:rsidRPr="000851F5">
              <w:rPr>
                <w:rStyle w:val="Hyperlink"/>
                <w:noProof/>
                <w:rtl/>
              </w:rPr>
              <w:t xml:space="preserve"> </w:t>
            </w:r>
            <w:r w:rsidRPr="000851F5">
              <w:rPr>
                <w:rStyle w:val="Hyperlink"/>
                <w:rFonts w:hint="eastAsia"/>
                <w:noProof/>
                <w:rtl/>
              </w:rPr>
              <w:t>المظالم</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أهلها</w:t>
            </w:r>
            <w:r w:rsidRPr="000851F5">
              <w:rPr>
                <w:rStyle w:val="Hyperlink"/>
                <w:noProof/>
                <w:rtl/>
              </w:rPr>
              <w:t xml:space="preserve"> </w:t>
            </w:r>
            <w:r w:rsidRPr="000851F5">
              <w:rPr>
                <w:rStyle w:val="Hyperlink"/>
                <w:rFonts w:hint="eastAsia"/>
                <w:noProof/>
                <w:rtl/>
              </w:rPr>
              <w:t>واشتراط</w:t>
            </w:r>
            <w:r w:rsidRPr="000851F5">
              <w:rPr>
                <w:rStyle w:val="Hyperlink"/>
                <w:noProof/>
                <w:rtl/>
              </w:rPr>
              <w:t xml:space="preserve"> </w:t>
            </w:r>
            <w:r w:rsidRPr="000851F5">
              <w:rPr>
                <w:rStyle w:val="Hyperlink"/>
                <w:rFonts w:hint="eastAsia"/>
                <w:noProof/>
                <w:rtl/>
              </w:rPr>
              <w:t>ذلك</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منها،</w:t>
            </w:r>
            <w:r w:rsidRPr="000851F5">
              <w:rPr>
                <w:rStyle w:val="Hyperlink"/>
                <w:noProof/>
                <w:rtl/>
              </w:rPr>
              <w:t xml:space="preserve"> </w:t>
            </w:r>
            <w:r w:rsidRPr="000851F5">
              <w:rPr>
                <w:rStyle w:val="Hyperlink"/>
                <w:rFonts w:hint="eastAsia"/>
                <w:noProof/>
                <w:rtl/>
              </w:rPr>
              <w:t>فإن</w:t>
            </w:r>
            <w:r w:rsidRPr="000851F5">
              <w:rPr>
                <w:rStyle w:val="Hyperlink"/>
                <w:noProof/>
                <w:rtl/>
              </w:rPr>
              <w:t xml:space="preserve"> </w:t>
            </w:r>
            <w:r w:rsidRPr="000851F5">
              <w:rPr>
                <w:rStyle w:val="Hyperlink"/>
                <w:rFonts w:hint="eastAsia"/>
                <w:noProof/>
                <w:rtl/>
              </w:rPr>
              <w:t>عجز</w:t>
            </w:r>
            <w:r w:rsidRPr="000851F5">
              <w:rPr>
                <w:rStyle w:val="Hyperlink"/>
                <w:noProof/>
                <w:rtl/>
              </w:rPr>
              <w:t xml:space="preserve"> </w:t>
            </w:r>
            <w:r w:rsidRPr="000851F5">
              <w:rPr>
                <w:rStyle w:val="Hyperlink"/>
                <w:rFonts w:hint="eastAsia"/>
                <w:noProof/>
                <w:rtl/>
              </w:rPr>
              <w:t>استغفر</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للمظلوم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8" w:history="1">
            <w:r w:rsidRPr="000851F5">
              <w:rPr>
                <w:rStyle w:val="Hyperlink"/>
                <w:noProof/>
                <w:rtl/>
              </w:rPr>
              <w:t xml:space="preserve">79 -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اشتراط</w:t>
            </w:r>
            <w:r w:rsidRPr="000851F5">
              <w:rPr>
                <w:rStyle w:val="Hyperlink"/>
                <w:noProof/>
                <w:rtl/>
              </w:rPr>
              <w:t xml:space="preserve"> </w:t>
            </w:r>
            <w:r w:rsidRPr="000851F5">
              <w:rPr>
                <w:rStyle w:val="Hyperlink"/>
                <w:rFonts w:hint="eastAsia"/>
                <w:noProof/>
                <w:rtl/>
              </w:rPr>
              <w:t>توبة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أضلّ</w:t>
            </w:r>
            <w:r w:rsidRPr="000851F5">
              <w:rPr>
                <w:rStyle w:val="Hyperlink"/>
                <w:noProof/>
                <w:rtl/>
              </w:rPr>
              <w:t xml:space="preserve"> </w:t>
            </w:r>
            <w:r w:rsidRPr="000851F5">
              <w:rPr>
                <w:rStyle w:val="Hyperlink"/>
                <w:rFonts w:hint="eastAsia"/>
                <w:noProof/>
                <w:rtl/>
              </w:rPr>
              <w:t>الناس</w:t>
            </w:r>
            <w:r w:rsidRPr="000851F5">
              <w:rPr>
                <w:rStyle w:val="Hyperlink"/>
                <w:noProof/>
                <w:rtl/>
              </w:rPr>
              <w:t xml:space="preserve"> </w:t>
            </w:r>
            <w:r w:rsidRPr="000851F5">
              <w:rPr>
                <w:rStyle w:val="Hyperlink"/>
                <w:rFonts w:hint="eastAsia"/>
                <w:noProof/>
                <w:rtl/>
              </w:rPr>
              <w:t>برده</w:t>
            </w:r>
            <w:r w:rsidRPr="000851F5">
              <w:rPr>
                <w:rStyle w:val="Hyperlink"/>
                <w:noProof/>
                <w:rtl/>
              </w:rPr>
              <w:t xml:space="preserve"> </w:t>
            </w:r>
            <w:r w:rsidRPr="000851F5">
              <w:rPr>
                <w:rStyle w:val="Hyperlink"/>
                <w:rFonts w:hint="eastAsia"/>
                <w:noProof/>
                <w:rtl/>
              </w:rPr>
              <w:t>لهم</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69" w:history="1">
            <w:r w:rsidRPr="000851F5">
              <w:rPr>
                <w:rStyle w:val="Hyperlink"/>
                <w:noProof/>
                <w:rtl/>
              </w:rPr>
              <w:t xml:space="preserve">80 -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الرضا</w:t>
            </w:r>
            <w:r w:rsidRPr="000851F5">
              <w:rPr>
                <w:rStyle w:val="Hyperlink"/>
                <w:noProof/>
                <w:rtl/>
              </w:rPr>
              <w:t xml:space="preserve"> </w:t>
            </w:r>
            <w:r w:rsidRPr="000851F5">
              <w:rPr>
                <w:rStyle w:val="Hyperlink"/>
                <w:rFonts w:hint="eastAsia"/>
                <w:noProof/>
                <w:rtl/>
              </w:rPr>
              <w:t>بالظلم</w:t>
            </w:r>
            <w:r w:rsidRPr="000851F5">
              <w:rPr>
                <w:rStyle w:val="Hyperlink"/>
                <w:noProof/>
                <w:rtl/>
              </w:rPr>
              <w:t xml:space="preserve"> </w:t>
            </w:r>
            <w:r w:rsidRPr="000851F5">
              <w:rPr>
                <w:rStyle w:val="Hyperlink"/>
                <w:rFonts w:hint="eastAsia"/>
                <w:noProof/>
                <w:rtl/>
              </w:rPr>
              <w:t>والمعونة</w:t>
            </w:r>
            <w:r w:rsidRPr="000851F5">
              <w:rPr>
                <w:rStyle w:val="Hyperlink"/>
                <w:noProof/>
                <w:rtl/>
              </w:rPr>
              <w:t xml:space="preserve"> </w:t>
            </w:r>
            <w:r w:rsidRPr="000851F5">
              <w:rPr>
                <w:rStyle w:val="Hyperlink"/>
                <w:rFonts w:hint="eastAsia"/>
                <w:noProof/>
                <w:rtl/>
              </w:rPr>
              <w:t>للظالم</w:t>
            </w:r>
            <w:r w:rsidRPr="000851F5">
              <w:rPr>
                <w:rStyle w:val="Hyperlink"/>
                <w:noProof/>
                <w:rtl/>
              </w:rPr>
              <w:t xml:space="preserve"> </w:t>
            </w:r>
            <w:r w:rsidRPr="000851F5">
              <w:rPr>
                <w:rStyle w:val="Hyperlink"/>
                <w:rFonts w:hint="eastAsia"/>
                <w:noProof/>
                <w:rtl/>
              </w:rPr>
              <w:t>وإقامة</w:t>
            </w:r>
            <w:r w:rsidRPr="000851F5">
              <w:rPr>
                <w:rStyle w:val="Hyperlink"/>
                <w:noProof/>
                <w:rtl/>
              </w:rPr>
              <w:t xml:space="preserve"> </w:t>
            </w:r>
            <w:r w:rsidRPr="000851F5">
              <w:rPr>
                <w:rStyle w:val="Hyperlink"/>
                <w:rFonts w:hint="eastAsia"/>
                <w:noProof/>
                <w:rtl/>
              </w:rPr>
              <w:t>عذره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F7CD7" w:rsidRDefault="004F7CD7" w:rsidP="004F7CD7">
          <w:pPr>
            <w:pStyle w:val="libNormal"/>
            <w:rPr>
              <w:rtl/>
            </w:rPr>
          </w:pPr>
          <w:r>
            <w:rPr>
              <w:rtl/>
            </w:rPr>
            <w:br w:type="page"/>
          </w:r>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0" w:history="1">
            <w:r w:rsidRPr="000851F5">
              <w:rPr>
                <w:rStyle w:val="Hyperlink"/>
                <w:noProof/>
                <w:rtl/>
              </w:rPr>
              <w:t xml:space="preserve">81 -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اتباع</w:t>
            </w:r>
            <w:r w:rsidRPr="000851F5">
              <w:rPr>
                <w:rStyle w:val="Hyperlink"/>
                <w:noProof/>
                <w:rtl/>
              </w:rPr>
              <w:t xml:space="preserve"> </w:t>
            </w:r>
            <w:r w:rsidRPr="000851F5">
              <w:rPr>
                <w:rStyle w:val="Hyperlink"/>
                <w:rFonts w:hint="eastAsia"/>
                <w:noProof/>
                <w:rtl/>
              </w:rPr>
              <w:t>الهوى</w:t>
            </w:r>
            <w:r w:rsidRPr="000851F5">
              <w:rPr>
                <w:rStyle w:val="Hyperlink"/>
                <w:noProof/>
                <w:rtl/>
              </w:rPr>
              <w:t xml:space="preserve"> </w:t>
            </w:r>
            <w:r w:rsidRPr="000851F5">
              <w:rPr>
                <w:rStyle w:val="Hyperlink"/>
                <w:rFonts w:hint="eastAsia"/>
                <w:noProof/>
                <w:rtl/>
              </w:rPr>
              <w:t>الذي</w:t>
            </w:r>
            <w:r w:rsidRPr="000851F5">
              <w:rPr>
                <w:rStyle w:val="Hyperlink"/>
                <w:noProof/>
                <w:rtl/>
              </w:rPr>
              <w:t xml:space="preserve"> </w:t>
            </w:r>
            <w:r w:rsidRPr="000851F5">
              <w:rPr>
                <w:rStyle w:val="Hyperlink"/>
                <w:rFonts w:hint="eastAsia"/>
                <w:noProof/>
                <w:rtl/>
              </w:rPr>
              <w:t>يخالف</w:t>
            </w:r>
            <w:r w:rsidRPr="000851F5">
              <w:rPr>
                <w:rStyle w:val="Hyperlink"/>
                <w:noProof/>
                <w:rtl/>
              </w:rPr>
              <w:t xml:space="preserve"> </w:t>
            </w:r>
            <w:r w:rsidRPr="000851F5">
              <w:rPr>
                <w:rStyle w:val="Hyperlink"/>
                <w:rFonts w:hint="eastAsia"/>
                <w:noProof/>
                <w:rtl/>
              </w:rPr>
              <w:t>الشرع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1" w:history="1">
            <w:r w:rsidRPr="000851F5">
              <w:rPr>
                <w:rStyle w:val="Hyperlink"/>
                <w:noProof/>
                <w:rtl/>
              </w:rPr>
              <w:t xml:space="preserve">82 -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اعتراف</w:t>
            </w:r>
            <w:r w:rsidRPr="000851F5">
              <w:rPr>
                <w:rStyle w:val="Hyperlink"/>
                <w:noProof/>
                <w:rtl/>
              </w:rPr>
              <w:t xml:space="preserve"> </w:t>
            </w:r>
            <w:r w:rsidRPr="000851F5">
              <w:rPr>
                <w:rStyle w:val="Hyperlink"/>
                <w:rFonts w:hint="eastAsia"/>
                <w:noProof/>
                <w:rtl/>
              </w:rPr>
              <w:t>المذنب</w:t>
            </w:r>
            <w:r w:rsidRPr="000851F5">
              <w:rPr>
                <w:rStyle w:val="Hyperlink"/>
                <w:noProof/>
                <w:rtl/>
              </w:rPr>
              <w:t xml:space="preserve"> </w:t>
            </w:r>
            <w:r w:rsidRPr="000851F5">
              <w:rPr>
                <w:rStyle w:val="Hyperlink"/>
                <w:rFonts w:hint="eastAsia"/>
                <w:noProof/>
                <w:rtl/>
              </w:rPr>
              <w:t>لله</w:t>
            </w:r>
            <w:r w:rsidRPr="000851F5">
              <w:rPr>
                <w:rStyle w:val="Hyperlink"/>
                <w:noProof/>
                <w:rtl/>
              </w:rPr>
              <w:t xml:space="preserve"> </w:t>
            </w:r>
            <w:r w:rsidRPr="000851F5">
              <w:rPr>
                <w:rStyle w:val="Hyperlink"/>
                <w:rFonts w:hint="eastAsia"/>
                <w:noProof/>
                <w:rtl/>
              </w:rPr>
              <w:t>بالذنوب</w:t>
            </w:r>
            <w:r w:rsidRPr="000851F5">
              <w:rPr>
                <w:rStyle w:val="Hyperlink"/>
                <w:noProof/>
                <w:rtl/>
              </w:rPr>
              <w:t xml:space="preserve"> </w:t>
            </w:r>
            <w:r w:rsidRPr="000851F5">
              <w:rPr>
                <w:rStyle w:val="Hyperlink"/>
                <w:rFonts w:hint="eastAsia"/>
                <w:noProof/>
                <w:rtl/>
              </w:rPr>
              <w:t>واستحقاق</w:t>
            </w:r>
            <w:r w:rsidRPr="000851F5">
              <w:rPr>
                <w:rStyle w:val="Hyperlink"/>
                <w:noProof/>
                <w:rtl/>
              </w:rPr>
              <w:t xml:space="preserve"> </w:t>
            </w:r>
            <w:r w:rsidRPr="000851F5">
              <w:rPr>
                <w:rStyle w:val="Hyperlink"/>
                <w:rFonts w:hint="eastAsia"/>
                <w:noProof/>
                <w:rtl/>
              </w:rPr>
              <w:t>العقاب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2" w:history="1">
            <w:r w:rsidRPr="000851F5">
              <w:rPr>
                <w:rStyle w:val="Hyperlink"/>
                <w:noProof/>
                <w:rtl/>
              </w:rPr>
              <w:t xml:space="preserve">83 -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الندم</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الذنوب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3" w:history="1">
            <w:r w:rsidRPr="000851F5">
              <w:rPr>
                <w:rStyle w:val="Hyperlink"/>
                <w:noProof/>
                <w:rtl/>
              </w:rPr>
              <w:t xml:space="preserve">84 -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ستر</w:t>
            </w:r>
            <w:r w:rsidRPr="000851F5">
              <w:rPr>
                <w:rStyle w:val="Hyperlink"/>
                <w:noProof/>
                <w:rtl/>
              </w:rPr>
              <w:t xml:space="preserve"> </w:t>
            </w:r>
            <w:r w:rsidRPr="000851F5">
              <w:rPr>
                <w:rStyle w:val="Hyperlink"/>
                <w:rFonts w:hint="eastAsia"/>
                <w:noProof/>
                <w:rtl/>
              </w:rPr>
              <w:t>الذنوب</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التظاهر</w:t>
            </w:r>
            <w:r w:rsidRPr="000851F5">
              <w:rPr>
                <w:rStyle w:val="Hyperlink"/>
                <w:noProof/>
                <w:rtl/>
              </w:rPr>
              <w:t xml:space="preserve"> </w:t>
            </w:r>
            <w:r w:rsidRPr="000851F5">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4" w:history="1">
            <w:r w:rsidRPr="000851F5">
              <w:rPr>
                <w:rStyle w:val="Hyperlink"/>
                <w:noProof/>
                <w:rtl/>
              </w:rPr>
              <w:t xml:space="preserve">85 -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الاستغفار</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الذنب</w:t>
            </w:r>
            <w:r w:rsidRPr="000851F5">
              <w:rPr>
                <w:rStyle w:val="Hyperlink"/>
                <w:noProof/>
                <w:rtl/>
              </w:rPr>
              <w:t xml:space="preserve"> </w:t>
            </w:r>
            <w:r w:rsidRPr="000851F5">
              <w:rPr>
                <w:rStyle w:val="Hyperlink"/>
                <w:rFonts w:hint="eastAsia"/>
                <w:noProof/>
                <w:rtl/>
              </w:rPr>
              <w:t>والمبادرة</w:t>
            </w:r>
            <w:r w:rsidRPr="000851F5">
              <w:rPr>
                <w:rStyle w:val="Hyperlink"/>
                <w:noProof/>
                <w:rtl/>
              </w:rPr>
              <w:t xml:space="preserve"> </w:t>
            </w:r>
            <w:r w:rsidRPr="000851F5">
              <w:rPr>
                <w:rStyle w:val="Hyperlink"/>
                <w:rFonts w:hint="eastAsia"/>
                <w:noProof/>
                <w:rtl/>
              </w:rPr>
              <w:t>به</w:t>
            </w:r>
            <w:r w:rsidRPr="000851F5">
              <w:rPr>
                <w:rStyle w:val="Hyperlink"/>
                <w:noProof/>
                <w:rtl/>
              </w:rPr>
              <w:t xml:space="preserve"> </w:t>
            </w:r>
            <w:r w:rsidRPr="000851F5">
              <w:rPr>
                <w:rStyle w:val="Hyperlink"/>
                <w:rFonts w:hint="eastAsia"/>
                <w:noProof/>
                <w:rtl/>
              </w:rPr>
              <w:t>قبل</w:t>
            </w:r>
            <w:r w:rsidRPr="000851F5">
              <w:rPr>
                <w:rStyle w:val="Hyperlink"/>
                <w:noProof/>
                <w:rtl/>
              </w:rPr>
              <w:t xml:space="preserve"> </w:t>
            </w:r>
            <w:r w:rsidRPr="000851F5">
              <w:rPr>
                <w:rStyle w:val="Hyperlink"/>
                <w:rFonts w:hint="eastAsia"/>
                <w:noProof/>
                <w:rtl/>
              </w:rPr>
              <w:t>سبع</w:t>
            </w:r>
            <w:r w:rsidRPr="000851F5">
              <w:rPr>
                <w:rStyle w:val="Hyperlink"/>
                <w:noProof/>
                <w:rtl/>
              </w:rPr>
              <w:t xml:space="preserve"> </w:t>
            </w:r>
            <w:r w:rsidRPr="000851F5">
              <w:rPr>
                <w:rStyle w:val="Hyperlink"/>
                <w:rFonts w:hint="eastAsia"/>
                <w:noProof/>
                <w:rtl/>
              </w:rPr>
              <w:t>ساعات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5" w:history="1">
            <w:r w:rsidRPr="000851F5">
              <w:rPr>
                <w:rStyle w:val="Hyperlink"/>
                <w:noProof/>
                <w:rtl/>
              </w:rPr>
              <w:t xml:space="preserve">86 -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جميع</w:t>
            </w:r>
            <w:r w:rsidRPr="000851F5">
              <w:rPr>
                <w:rStyle w:val="Hyperlink"/>
                <w:noProof/>
                <w:rtl/>
              </w:rPr>
              <w:t xml:space="preserve"> </w:t>
            </w:r>
            <w:r w:rsidRPr="000851F5">
              <w:rPr>
                <w:rStyle w:val="Hyperlink"/>
                <w:rFonts w:hint="eastAsia"/>
                <w:noProof/>
                <w:rtl/>
              </w:rPr>
              <w:t>الذنوب</w:t>
            </w:r>
            <w:r w:rsidRPr="000851F5">
              <w:rPr>
                <w:rStyle w:val="Hyperlink"/>
                <w:noProof/>
                <w:rtl/>
              </w:rPr>
              <w:t xml:space="preserve"> </w:t>
            </w:r>
            <w:r w:rsidRPr="000851F5">
              <w:rPr>
                <w:rStyle w:val="Hyperlink"/>
                <w:rFonts w:hint="eastAsia"/>
                <w:noProof/>
                <w:rtl/>
              </w:rPr>
              <w:t>والعزم</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ترك</w:t>
            </w:r>
            <w:r w:rsidRPr="000851F5">
              <w:rPr>
                <w:rStyle w:val="Hyperlink"/>
                <w:noProof/>
                <w:rtl/>
              </w:rPr>
              <w:t xml:space="preserve"> </w:t>
            </w:r>
            <w:r w:rsidRPr="000851F5">
              <w:rPr>
                <w:rStyle w:val="Hyperlink"/>
                <w:rFonts w:hint="eastAsia"/>
                <w:noProof/>
                <w:rtl/>
              </w:rPr>
              <w:t>العود</w:t>
            </w:r>
            <w:r w:rsidRPr="000851F5">
              <w:rPr>
                <w:rStyle w:val="Hyperlink"/>
                <w:noProof/>
                <w:rtl/>
              </w:rPr>
              <w:t xml:space="preserve"> </w:t>
            </w:r>
            <w:r w:rsidRPr="000851F5">
              <w:rPr>
                <w:rStyle w:val="Hyperlink"/>
                <w:rFonts w:hint="eastAsia"/>
                <w:noProof/>
                <w:rtl/>
              </w:rPr>
              <w:t>أبداً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6" w:history="1">
            <w:r w:rsidRPr="000851F5">
              <w:rPr>
                <w:rStyle w:val="Hyperlink"/>
                <w:noProof/>
                <w:rtl/>
              </w:rPr>
              <w:t xml:space="preserve">87 -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اخلاص</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وشروطها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7" w:history="1">
            <w:r w:rsidRPr="000851F5">
              <w:rPr>
                <w:rStyle w:val="Hyperlink"/>
                <w:noProof/>
                <w:rtl/>
              </w:rPr>
              <w:t xml:space="preserve">88 -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صوم</w:t>
            </w:r>
            <w:r w:rsidRPr="000851F5">
              <w:rPr>
                <w:rStyle w:val="Hyperlink"/>
                <w:noProof/>
                <w:rtl/>
              </w:rPr>
              <w:t xml:space="preserve"> </w:t>
            </w:r>
            <w:r w:rsidRPr="000851F5">
              <w:rPr>
                <w:rStyle w:val="Hyperlink"/>
                <w:rFonts w:hint="eastAsia"/>
                <w:noProof/>
                <w:rtl/>
              </w:rPr>
              <w:t>الاربعاء</w:t>
            </w:r>
            <w:r w:rsidRPr="000851F5">
              <w:rPr>
                <w:rStyle w:val="Hyperlink"/>
                <w:noProof/>
                <w:rtl/>
              </w:rPr>
              <w:t xml:space="preserve"> </w:t>
            </w:r>
            <w:r w:rsidRPr="000851F5">
              <w:rPr>
                <w:rStyle w:val="Hyperlink"/>
                <w:rFonts w:hint="eastAsia"/>
                <w:noProof/>
                <w:rtl/>
              </w:rPr>
              <w:t>والخميس</w:t>
            </w:r>
            <w:r w:rsidRPr="000851F5">
              <w:rPr>
                <w:rStyle w:val="Hyperlink"/>
                <w:noProof/>
                <w:rtl/>
              </w:rPr>
              <w:t xml:space="preserve"> </w:t>
            </w:r>
            <w:r w:rsidRPr="000851F5">
              <w:rPr>
                <w:rStyle w:val="Hyperlink"/>
                <w:rFonts w:hint="eastAsia"/>
                <w:noProof/>
                <w:rtl/>
              </w:rPr>
              <w:t>والجمعة</w:t>
            </w:r>
            <w:r w:rsidRPr="000851F5">
              <w:rPr>
                <w:rStyle w:val="Hyperlink"/>
                <w:noProof/>
                <w:rtl/>
              </w:rPr>
              <w:t xml:space="preserve"> </w:t>
            </w:r>
            <w:r w:rsidRPr="000851F5">
              <w:rPr>
                <w:rStyle w:val="Hyperlink"/>
                <w:rFonts w:hint="eastAsia"/>
                <w:noProof/>
                <w:rtl/>
              </w:rPr>
              <w:t>للتوبة،</w:t>
            </w:r>
            <w:r w:rsidRPr="000851F5">
              <w:rPr>
                <w:rStyle w:val="Hyperlink"/>
                <w:noProof/>
                <w:rtl/>
              </w:rPr>
              <w:t xml:space="preserve"> </w:t>
            </w:r>
            <w:r w:rsidRPr="000851F5">
              <w:rPr>
                <w:rStyle w:val="Hyperlink"/>
                <w:rFonts w:hint="eastAsia"/>
                <w:noProof/>
                <w:rtl/>
              </w:rPr>
              <w:t>واستحباب</w:t>
            </w:r>
            <w:r w:rsidRPr="000851F5">
              <w:rPr>
                <w:rStyle w:val="Hyperlink"/>
                <w:noProof/>
                <w:rtl/>
              </w:rPr>
              <w:t xml:space="preserve"> </w:t>
            </w:r>
            <w:r w:rsidRPr="000851F5">
              <w:rPr>
                <w:rStyle w:val="Hyperlink"/>
                <w:rFonts w:hint="eastAsia"/>
                <w:noProof/>
                <w:rtl/>
              </w:rPr>
              <w:t>الغُسل</w:t>
            </w:r>
            <w:r w:rsidRPr="000851F5">
              <w:rPr>
                <w:rStyle w:val="Hyperlink"/>
                <w:noProof/>
                <w:rtl/>
              </w:rPr>
              <w:t xml:space="preserve"> </w:t>
            </w:r>
            <w:r w:rsidRPr="000851F5">
              <w:rPr>
                <w:rStyle w:val="Hyperlink"/>
                <w:rFonts w:hint="eastAsia"/>
                <w:noProof/>
                <w:rtl/>
              </w:rPr>
              <w:t>والصلاة</w:t>
            </w:r>
            <w:r w:rsidRPr="000851F5">
              <w:rPr>
                <w:rStyle w:val="Hyperlink"/>
                <w:noProof/>
                <w:rtl/>
              </w:rPr>
              <w:t xml:space="preserve"> </w:t>
            </w:r>
            <w:r w:rsidRPr="000851F5">
              <w:rPr>
                <w:rStyle w:val="Hyperlink"/>
                <w:rFonts w:hint="eastAsia"/>
                <w:noProof/>
                <w:rtl/>
              </w:rPr>
              <w:t>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8" w:history="1">
            <w:r w:rsidRPr="000851F5">
              <w:rPr>
                <w:rStyle w:val="Hyperlink"/>
                <w:noProof/>
                <w:rtl/>
              </w:rPr>
              <w:t xml:space="preserve">89 -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جواز</w:t>
            </w:r>
            <w:r w:rsidRPr="000851F5">
              <w:rPr>
                <w:rStyle w:val="Hyperlink"/>
                <w:noProof/>
                <w:rtl/>
              </w:rPr>
              <w:t xml:space="preserve"> </w:t>
            </w:r>
            <w:r w:rsidRPr="000851F5">
              <w:rPr>
                <w:rStyle w:val="Hyperlink"/>
                <w:rFonts w:hint="eastAsia"/>
                <w:noProof/>
                <w:rtl/>
              </w:rPr>
              <w:t>تجديد</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وصحّتها</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الإِتيان</w:t>
            </w:r>
            <w:r w:rsidRPr="000851F5">
              <w:rPr>
                <w:rStyle w:val="Hyperlink"/>
                <w:noProof/>
                <w:rtl/>
              </w:rPr>
              <w:t xml:space="preserve"> </w:t>
            </w:r>
            <w:r w:rsidRPr="000851F5">
              <w:rPr>
                <w:rStyle w:val="Hyperlink"/>
                <w:rFonts w:hint="eastAsia"/>
                <w:noProof/>
                <w:rtl/>
              </w:rPr>
              <w:t>بشرائطها</w:t>
            </w:r>
            <w:r w:rsidRPr="000851F5">
              <w:rPr>
                <w:rStyle w:val="Hyperlink"/>
                <w:noProof/>
                <w:rtl/>
              </w:rPr>
              <w:t xml:space="preserve"> </w:t>
            </w:r>
            <w:r w:rsidRPr="000851F5">
              <w:rPr>
                <w:rStyle w:val="Hyperlink"/>
                <w:rFonts w:hint="eastAsia"/>
                <w:noProof/>
                <w:rtl/>
              </w:rPr>
              <w:t>وان</w:t>
            </w:r>
            <w:r w:rsidRPr="000851F5">
              <w:rPr>
                <w:rStyle w:val="Hyperlink"/>
                <w:noProof/>
                <w:rtl/>
              </w:rPr>
              <w:t xml:space="preserve"> </w:t>
            </w:r>
            <w:r w:rsidRPr="000851F5">
              <w:rPr>
                <w:rStyle w:val="Hyperlink"/>
                <w:rFonts w:hint="eastAsia"/>
                <w:noProof/>
                <w:rtl/>
              </w:rPr>
              <w:t>تكرر</w:t>
            </w:r>
            <w:r w:rsidRPr="000851F5">
              <w:rPr>
                <w:rStyle w:val="Hyperlink"/>
                <w:noProof/>
                <w:rtl/>
              </w:rPr>
              <w:t xml:space="preserve"> </w:t>
            </w:r>
            <w:r w:rsidRPr="000851F5">
              <w:rPr>
                <w:rStyle w:val="Hyperlink"/>
                <w:rFonts w:hint="eastAsia"/>
                <w:noProof/>
                <w:rtl/>
              </w:rPr>
              <w:t>نقضها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79" w:history="1">
            <w:r w:rsidRPr="000851F5">
              <w:rPr>
                <w:rStyle w:val="Hyperlink"/>
                <w:noProof/>
                <w:rtl/>
              </w:rPr>
              <w:t xml:space="preserve">90 -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تذكّر</w:t>
            </w:r>
            <w:r w:rsidRPr="000851F5">
              <w:rPr>
                <w:rStyle w:val="Hyperlink"/>
                <w:noProof/>
                <w:rtl/>
              </w:rPr>
              <w:t xml:space="preserve"> </w:t>
            </w:r>
            <w:r w:rsidRPr="000851F5">
              <w:rPr>
                <w:rStyle w:val="Hyperlink"/>
                <w:rFonts w:hint="eastAsia"/>
                <w:noProof/>
                <w:rtl/>
              </w:rPr>
              <w:t>الذنب</w:t>
            </w:r>
            <w:r w:rsidRPr="000851F5">
              <w:rPr>
                <w:rStyle w:val="Hyperlink"/>
                <w:noProof/>
                <w:rtl/>
              </w:rPr>
              <w:t xml:space="preserve"> </w:t>
            </w:r>
            <w:r w:rsidRPr="000851F5">
              <w:rPr>
                <w:rStyle w:val="Hyperlink"/>
                <w:rFonts w:hint="eastAsia"/>
                <w:noProof/>
                <w:rtl/>
              </w:rPr>
              <w:t>والاستغفار</w:t>
            </w:r>
            <w:r w:rsidRPr="000851F5">
              <w:rPr>
                <w:rStyle w:val="Hyperlink"/>
                <w:noProof/>
                <w:rtl/>
              </w:rPr>
              <w:t xml:space="preserve"> </w:t>
            </w:r>
            <w:r w:rsidRPr="000851F5">
              <w:rPr>
                <w:rStyle w:val="Hyperlink"/>
                <w:rFonts w:hint="eastAsia"/>
                <w:noProof/>
                <w:rtl/>
              </w:rPr>
              <w:t>منه</w:t>
            </w:r>
            <w:r w:rsidRPr="000851F5">
              <w:rPr>
                <w:rStyle w:val="Hyperlink"/>
                <w:noProof/>
                <w:rtl/>
              </w:rPr>
              <w:t xml:space="preserve"> </w:t>
            </w:r>
            <w:r w:rsidRPr="000851F5">
              <w:rPr>
                <w:rStyle w:val="Hyperlink"/>
                <w:rFonts w:hint="eastAsia"/>
                <w:noProof/>
                <w:rtl/>
              </w:rPr>
              <w:t>كلّما</w:t>
            </w:r>
            <w:r w:rsidRPr="000851F5">
              <w:rPr>
                <w:rStyle w:val="Hyperlink"/>
                <w:noProof/>
                <w:rtl/>
              </w:rPr>
              <w:t xml:space="preserve"> </w:t>
            </w:r>
            <w:r w:rsidRPr="000851F5">
              <w:rPr>
                <w:rStyle w:val="Hyperlink"/>
                <w:rFonts w:hint="eastAsia"/>
                <w:noProof/>
                <w:rtl/>
              </w:rPr>
              <w:t>ذكره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0" w:history="1">
            <w:r w:rsidRPr="000851F5">
              <w:rPr>
                <w:rStyle w:val="Hyperlink"/>
                <w:noProof/>
                <w:rtl/>
              </w:rPr>
              <w:t xml:space="preserve">91 -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انتهاز</w:t>
            </w:r>
            <w:r w:rsidRPr="000851F5">
              <w:rPr>
                <w:rStyle w:val="Hyperlink"/>
                <w:noProof/>
                <w:rtl/>
              </w:rPr>
              <w:t xml:space="preserve"> </w:t>
            </w:r>
            <w:r w:rsidRPr="000851F5">
              <w:rPr>
                <w:rStyle w:val="Hyperlink"/>
                <w:rFonts w:hint="eastAsia"/>
                <w:noProof/>
                <w:rtl/>
              </w:rPr>
              <w:t>فرص</w:t>
            </w:r>
            <w:r w:rsidRPr="000851F5">
              <w:rPr>
                <w:rStyle w:val="Hyperlink"/>
                <w:noProof/>
                <w:rtl/>
              </w:rPr>
              <w:t xml:space="preserve"> </w:t>
            </w:r>
            <w:r w:rsidRPr="000851F5">
              <w:rPr>
                <w:rStyle w:val="Hyperlink"/>
                <w:rFonts w:hint="eastAsia"/>
                <w:noProof/>
                <w:rtl/>
              </w:rPr>
              <w:t>الخير</w:t>
            </w:r>
            <w:r w:rsidRPr="000851F5">
              <w:rPr>
                <w:rStyle w:val="Hyperlink"/>
                <w:noProof/>
                <w:rtl/>
              </w:rPr>
              <w:t xml:space="preserve"> </w:t>
            </w:r>
            <w:r w:rsidRPr="000851F5">
              <w:rPr>
                <w:rStyle w:val="Hyperlink"/>
                <w:rFonts w:hint="eastAsia"/>
                <w:noProof/>
                <w:rtl/>
              </w:rPr>
              <w:t>والمبادرة</w:t>
            </w:r>
            <w:r w:rsidRPr="000851F5">
              <w:rPr>
                <w:rStyle w:val="Hyperlink"/>
                <w:noProof/>
                <w:rtl/>
              </w:rPr>
              <w:t xml:space="preserve"> </w:t>
            </w:r>
            <w:r w:rsidRPr="000851F5">
              <w:rPr>
                <w:rStyle w:val="Hyperlink"/>
                <w:rFonts w:hint="eastAsia"/>
                <w:noProof/>
                <w:rtl/>
              </w:rPr>
              <w:t>به</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الإمكان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1" w:history="1">
            <w:r w:rsidRPr="000851F5">
              <w:rPr>
                <w:rStyle w:val="Hyperlink"/>
                <w:noProof/>
                <w:rtl/>
              </w:rPr>
              <w:t xml:space="preserve">92 -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تكرار</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والاستغفار</w:t>
            </w:r>
            <w:r w:rsidRPr="000851F5">
              <w:rPr>
                <w:rStyle w:val="Hyperlink"/>
                <w:noProof/>
                <w:rtl/>
              </w:rPr>
              <w:t xml:space="preserve"> </w:t>
            </w:r>
            <w:r w:rsidRPr="000851F5">
              <w:rPr>
                <w:rStyle w:val="Hyperlink"/>
                <w:rFonts w:hint="eastAsia"/>
                <w:noProof/>
                <w:rtl/>
              </w:rPr>
              <w:t>كلّ</w:t>
            </w:r>
            <w:r w:rsidRPr="000851F5">
              <w:rPr>
                <w:rStyle w:val="Hyperlink"/>
                <w:noProof/>
                <w:rtl/>
              </w:rPr>
              <w:t xml:space="preserve"> </w:t>
            </w:r>
            <w:r w:rsidRPr="000851F5">
              <w:rPr>
                <w:rStyle w:val="Hyperlink"/>
                <w:rFonts w:hint="eastAsia"/>
                <w:noProof/>
                <w:rtl/>
              </w:rPr>
              <w:t>يوم</w:t>
            </w:r>
            <w:r w:rsidRPr="000851F5">
              <w:rPr>
                <w:rStyle w:val="Hyperlink"/>
                <w:noProof/>
                <w:rtl/>
              </w:rPr>
              <w:t xml:space="preserve"> </w:t>
            </w:r>
            <w:r w:rsidRPr="000851F5">
              <w:rPr>
                <w:rStyle w:val="Hyperlink"/>
                <w:rFonts w:hint="eastAsia"/>
                <w:noProof/>
                <w:rtl/>
              </w:rPr>
              <w:t>وليلة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غير</w:t>
            </w:r>
            <w:r w:rsidRPr="000851F5">
              <w:rPr>
                <w:rStyle w:val="Hyperlink"/>
                <w:noProof/>
                <w:rtl/>
              </w:rPr>
              <w:t xml:space="preserve"> </w:t>
            </w:r>
            <w:r w:rsidRPr="000851F5">
              <w:rPr>
                <w:rStyle w:val="Hyperlink"/>
                <w:rFonts w:hint="eastAsia"/>
                <w:noProof/>
                <w:rtl/>
              </w:rPr>
              <w:t>ذنب</w:t>
            </w:r>
            <w:r w:rsidRPr="000851F5">
              <w:rPr>
                <w:rStyle w:val="Hyperlink"/>
                <w:noProof/>
                <w:rtl/>
              </w:rPr>
              <w:t xml:space="preserve"> </w:t>
            </w:r>
            <w:r w:rsidRPr="000851F5">
              <w:rPr>
                <w:rStyle w:val="Hyperlink"/>
                <w:rFonts w:hint="eastAsia"/>
                <w:noProof/>
                <w:rtl/>
              </w:rPr>
              <w:t>ووجوبه</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الذنب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2" w:history="1">
            <w:r w:rsidRPr="000851F5">
              <w:rPr>
                <w:rStyle w:val="Hyperlink"/>
                <w:noProof/>
                <w:rtl/>
              </w:rPr>
              <w:t xml:space="preserve">93 -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صحة</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آخر</w:t>
            </w:r>
            <w:r w:rsidRPr="000851F5">
              <w:rPr>
                <w:rStyle w:val="Hyperlink"/>
                <w:noProof/>
                <w:rtl/>
              </w:rPr>
              <w:t xml:space="preserve"> </w:t>
            </w:r>
            <w:r w:rsidRPr="000851F5">
              <w:rPr>
                <w:rStyle w:val="Hyperlink"/>
                <w:rFonts w:hint="eastAsia"/>
                <w:noProof/>
                <w:rtl/>
              </w:rPr>
              <w:t>العمر</w:t>
            </w:r>
            <w:r w:rsidRPr="000851F5">
              <w:rPr>
                <w:rStyle w:val="Hyperlink"/>
                <w:noProof/>
                <w:rtl/>
              </w:rPr>
              <w:t xml:space="preserve"> </w:t>
            </w:r>
            <w:r w:rsidRPr="000851F5">
              <w:rPr>
                <w:rStyle w:val="Hyperlink"/>
                <w:rFonts w:hint="eastAsia"/>
                <w:noProof/>
                <w:rtl/>
              </w:rPr>
              <w:t>ولو</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بلوغ</w:t>
            </w:r>
            <w:r w:rsidRPr="000851F5">
              <w:rPr>
                <w:rStyle w:val="Hyperlink"/>
                <w:noProof/>
                <w:rtl/>
              </w:rPr>
              <w:t xml:space="preserve"> </w:t>
            </w:r>
            <w:r w:rsidRPr="000851F5">
              <w:rPr>
                <w:rStyle w:val="Hyperlink"/>
                <w:rFonts w:hint="eastAsia"/>
                <w:noProof/>
                <w:rtl/>
              </w:rPr>
              <w:t>النفس</w:t>
            </w:r>
            <w:r w:rsidRPr="000851F5">
              <w:rPr>
                <w:rStyle w:val="Hyperlink"/>
                <w:noProof/>
                <w:rtl/>
              </w:rPr>
              <w:t xml:space="preserve"> </w:t>
            </w:r>
            <w:r w:rsidRPr="000851F5">
              <w:rPr>
                <w:rStyle w:val="Hyperlink"/>
                <w:rFonts w:hint="eastAsia"/>
                <w:noProof/>
                <w:rtl/>
              </w:rPr>
              <w:t>الحلقوم</w:t>
            </w:r>
            <w:r w:rsidRPr="000851F5">
              <w:rPr>
                <w:rStyle w:val="Hyperlink"/>
                <w:noProof/>
                <w:rtl/>
              </w:rPr>
              <w:t xml:space="preserve"> </w:t>
            </w:r>
            <w:r w:rsidRPr="000851F5">
              <w:rPr>
                <w:rStyle w:val="Hyperlink"/>
                <w:rFonts w:hint="eastAsia"/>
                <w:noProof/>
                <w:rtl/>
              </w:rPr>
              <w:t>قبل</w:t>
            </w:r>
            <w:r w:rsidRPr="000851F5">
              <w:rPr>
                <w:rStyle w:val="Hyperlink"/>
                <w:noProof/>
                <w:rtl/>
              </w:rPr>
              <w:t xml:space="preserve"> </w:t>
            </w:r>
            <w:r w:rsidRPr="000851F5">
              <w:rPr>
                <w:rStyle w:val="Hyperlink"/>
                <w:rFonts w:hint="eastAsia"/>
                <w:noProof/>
                <w:rtl/>
              </w:rPr>
              <w:t>المعاينة،</w:t>
            </w:r>
            <w:r w:rsidRPr="000851F5">
              <w:rPr>
                <w:rStyle w:val="Hyperlink"/>
                <w:noProof/>
                <w:rtl/>
              </w:rPr>
              <w:t xml:space="preserve"> </w:t>
            </w:r>
            <w:r w:rsidRPr="000851F5">
              <w:rPr>
                <w:rStyle w:val="Hyperlink"/>
                <w:rFonts w:hint="eastAsia"/>
                <w:noProof/>
                <w:rtl/>
              </w:rPr>
              <w:t>وكذا</w:t>
            </w:r>
            <w:r w:rsidRPr="000851F5">
              <w:rPr>
                <w:rStyle w:val="Hyperlink"/>
                <w:noProof/>
                <w:rtl/>
              </w:rPr>
              <w:t xml:space="preserve"> </w:t>
            </w:r>
            <w:r w:rsidRPr="000851F5">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3" w:history="1">
            <w:r w:rsidRPr="000851F5">
              <w:rPr>
                <w:rStyle w:val="Hyperlink"/>
                <w:noProof/>
                <w:rtl/>
              </w:rPr>
              <w:t xml:space="preserve">94 -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الاستغفار</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السحر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4" w:history="1">
            <w:r w:rsidRPr="000851F5">
              <w:rPr>
                <w:rStyle w:val="Hyperlink"/>
                <w:noProof/>
                <w:rtl/>
              </w:rPr>
              <w:t xml:space="preserve">95 -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أنّه</w:t>
            </w:r>
            <w:r w:rsidRPr="000851F5">
              <w:rPr>
                <w:rStyle w:val="Hyperlink"/>
                <w:noProof/>
                <w:rtl/>
              </w:rPr>
              <w:t xml:space="preserve"> </w:t>
            </w:r>
            <w:r w:rsidRPr="000851F5">
              <w:rPr>
                <w:rStyle w:val="Hyperlink"/>
                <w:rFonts w:hint="eastAsia"/>
                <w:noProof/>
                <w:rtl/>
              </w:rPr>
              <w:t>يجب</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الإِنسان</w:t>
            </w:r>
            <w:r w:rsidRPr="000851F5">
              <w:rPr>
                <w:rStyle w:val="Hyperlink"/>
                <w:noProof/>
                <w:rtl/>
              </w:rPr>
              <w:t xml:space="preserve"> </w:t>
            </w:r>
            <w:r w:rsidRPr="000851F5">
              <w:rPr>
                <w:rStyle w:val="Hyperlink"/>
                <w:rFonts w:hint="eastAsia"/>
                <w:noProof/>
                <w:rtl/>
              </w:rPr>
              <w:t>أن</w:t>
            </w:r>
            <w:r w:rsidRPr="000851F5">
              <w:rPr>
                <w:rStyle w:val="Hyperlink"/>
                <w:noProof/>
                <w:rtl/>
              </w:rPr>
              <w:t xml:space="preserve"> </w:t>
            </w:r>
            <w:r w:rsidRPr="000851F5">
              <w:rPr>
                <w:rStyle w:val="Hyperlink"/>
                <w:rFonts w:hint="eastAsia"/>
                <w:noProof/>
                <w:rtl/>
              </w:rPr>
              <w:t>يتلافى</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يومه</w:t>
            </w:r>
            <w:r w:rsidRPr="000851F5">
              <w:rPr>
                <w:rStyle w:val="Hyperlink"/>
                <w:noProof/>
                <w:rtl/>
              </w:rPr>
              <w:t xml:space="preserve"> </w:t>
            </w:r>
            <w:r w:rsidRPr="000851F5">
              <w:rPr>
                <w:rStyle w:val="Hyperlink"/>
                <w:rFonts w:hint="eastAsia"/>
                <w:noProof/>
                <w:rtl/>
              </w:rPr>
              <w:t>ما</w:t>
            </w:r>
            <w:r w:rsidRPr="000851F5">
              <w:rPr>
                <w:rStyle w:val="Hyperlink"/>
                <w:noProof/>
                <w:rtl/>
              </w:rPr>
              <w:t xml:space="preserve"> </w:t>
            </w:r>
            <w:r w:rsidRPr="000851F5">
              <w:rPr>
                <w:rStyle w:val="Hyperlink"/>
                <w:rFonts w:hint="eastAsia"/>
                <w:noProof/>
                <w:rtl/>
              </w:rPr>
              <w:t>فرط</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أمسه،</w:t>
            </w:r>
            <w:r w:rsidRPr="000851F5">
              <w:rPr>
                <w:rStyle w:val="Hyperlink"/>
                <w:noProof/>
                <w:rtl/>
              </w:rPr>
              <w:t xml:space="preserve"> </w:t>
            </w:r>
            <w:r w:rsidRPr="000851F5">
              <w:rPr>
                <w:rStyle w:val="Hyperlink"/>
                <w:rFonts w:hint="eastAsia"/>
                <w:noProof/>
                <w:rtl/>
              </w:rPr>
              <w:t>ولا</w:t>
            </w:r>
            <w:r w:rsidRPr="000851F5">
              <w:rPr>
                <w:rStyle w:val="Hyperlink"/>
                <w:noProof/>
                <w:rtl/>
              </w:rPr>
              <w:t xml:space="preserve"> </w:t>
            </w:r>
            <w:r w:rsidRPr="000851F5">
              <w:rPr>
                <w:rStyle w:val="Hyperlink"/>
                <w:rFonts w:hint="eastAsia"/>
                <w:noProof/>
                <w:rtl/>
              </w:rPr>
              <w:t>يؤخّر</w:t>
            </w:r>
            <w:r w:rsidRPr="000851F5">
              <w:rPr>
                <w:rStyle w:val="Hyperlink"/>
                <w:noProof/>
                <w:rtl/>
              </w:rPr>
              <w:t xml:space="preserve"> </w:t>
            </w:r>
            <w:r w:rsidRPr="000851F5">
              <w:rPr>
                <w:rStyle w:val="Hyperlink"/>
                <w:rFonts w:hint="eastAsia"/>
                <w:noProof/>
                <w:rtl/>
              </w:rPr>
              <w:t>ذلك</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غده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5" w:history="1">
            <w:r w:rsidRPr="000851F5">
              <w:rPr>
                <w:rStyle w:val="Hyperlink"/>
                <w:noProof/>
                <w:rtl/>
              </w:rPr>
              <w:t xml:space="preserve">96 -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محاسبة</w:t>
            </w:r>
            <w:r w:rsidRPr="000851F5">
              <w:rPr>
                <w:rStyle w:val="Hyperlink"/>
                <w:noProof/>
                <w:rtl/>
              </w:rPr>
              <w:t xml:space="preserve"> </w:t>
            </w:r>
            <w:r w:rsidRPr="000851F5">
              <w:rPr>
                <w:rStyle w:val="Hyperlink"/>
                <w:rFonts w:hint="eastAsia"/>
                <w:noProof/>
                <w:rtl/>
              </w:rPr>
              <w:t>النفس</w:t>
            </w:r>
            <w:r w:rsidRPr="000851F5">
              <w:rPr>
                <w:rStyle w:val="Hyperlink"/>
                <w:noProof/>
                <w:rtl/>
              </w:rPr>
              <w:t xml:space="preserve"> </w:t>
            </w:r>
            <w:r w:rsidRPr="000851F5">
              <w:rPr>
                <w:rStyle w:val="Hyperlink"/>
                <w:rFonts w:hint="eastAsia"/>
                <w:noProof/>
                <w:rtl/>
              </w:rPr>
              <w:t>كلّ</w:t>
            </w:r>
            <w:r w:rsidRPr="000851F5">
              <w:rPr>
                <w:rStyle w:val="Hyperlink"/>
                <w:noProof/>
                <w:rtl/>
              </w:rPr>
              <w:t xml:space="preserve"> </w:t>
            </w:r>
            <w:r w:rsidRPr="000851F5">
              <w:rPr>
                <w:rStyle w:val="Hyperlink"/>
                <w:rFonts w:hint="eastAsia"/>
                <w:noProof/>
                <w:rtl/>
              </w:rPr>
              <w:t>يوم</w:t>
            </w:r>
            <w:r w:rsidRPr="000851F5">
              <w:rPr>
                <w:rStyle w:val="Hyperlink"/>
                <w:noProof/>
                <w:rtl/>
              </w:rPr>
              <w:t xml:space="preserve"> </w:t>
            </w:r>
            <w:r w:rsidRPr="000851F5">
              <w:rPr>
                <w:rStyle w:val="Hyperlink"/>
                <w:rFonts w:hint="eastAsia"/>
                <w:noProof/>
                <w:rtl/>
              </w:rPr>
              <w:t>وملاحظتها</w:t>
            </w:r>
            <w:r w:rsidRPr="000851F5">
              <w:rPr>
                <w:rStyle w:val="Hyperlink"/>
                <w:noProof/>
                <w:rtl/>
              </w:rPr>
              <w:t xml:space="preserve"> </w:t>
            </w:r>
            <w:r w:rsidRPr="000851F5">
              <w:rPr>
                <w:rStyle w:val="Hyperlink"/>
                <w:rFonts w:hint="eastAsia"/>
                <w:noProof/>
                <w:rtl/>
              </w:rPr>
              <w:t>وحمد</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الحسنات</w:t>
            </w:r>
            <w:r w:rsidRPr="000851F5">
              <w:rPr>
                <w:rStyle w:val="Hyperlink"/>
                <w:noProof/>
                <w:rtl/>
              </w:rPr>
              <w:t xml:space="preserve"> </w:t>
            </w:r>
            <w:r w:rsidRPr="000851F5">
              <w:rPr>
                <w:rStyle w:val="Hyperlink"/>
                <w:rFonts w:hint="eastAsia"/>
                <w:noProof/>
                <w:rtl/>
              </w:rPr>
              <w:t>وتدارك</w:t>
            </w:r>
            <w:r w:rsidRPr="000851F5">
              <w:rPr>
                <w:rStyle w:val="Hyperlink"/>
                <w:noProof/>
                <w:rtl/>
              </w:rPr>
              <w:t xml:space="preserve"> </w:t>
            </w:r>
            <w:r w:rsidRPr="000851F5">
              <w:rPr>
                <w:rStyle w:val="Hyperlink"/>
                <w:rFonts w:hint="eastAsia"/>
                <w:noProof/>
                <w:rtl/>
              </w:rPr>
              <w:t>السيئات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6" w:history="1">
            <w:r w:rsidRPr="000851F5">
              <w:rPr>
                <w:rStyle w:val="Hyperlink"/>
                <w:noProof/>
                <w:rtl/>
              </w:rPr>
              <w:t xml:space="preserve">97 -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زيادة</w:t>
            </w:r>
            <w:r w:rsidRPr="000851F5">
              <w:rPr>
                <w:rStyle w:val="Hyperlink"/>
                <w:noProof/>
                <w:rtl/>
              </w:rPr>
              <w:t xml:space="preserve"> </w:t>
            </w:r>
            <w:r w:rsidRPr="000851F5">
              <w:rPr>
                <w:rStyle w:val="Hyperlink"/>
                <w:rFonts w:hint="eastAsia"/>
                <w:noProof/>
                <w:rtl/>
              </w:rPr>
              <w:t>التحفّظ</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زيادة</w:t>
            </w:r>
            <w:r w:rsidRPr="000851F5">
              <w:rPr>
                <w:rStyle w:val="Hyperlink"/>
                <w:noProof/>
                <w:rtl/>
              </w:rPr>
              <w:t xml:space="preserve"> </w:t>
            </w:r>
            <w:r w:rsidRPr="000851F5">
              <w:rPr>
                <w:rStyle w:val="Hyperlink"/>
                <w:rFonts w:hint="eastAsia"/>
                <w:noProof/>
                <w:rtl/>
              </w:rPr>
              <w:t>العمر</w:t>
            </w:r>
            <w:r w:rsidRPr="000851F5">
              <w:rPr>
                <w:rStyle w:val="Hyperlink"/>
                <w:noProof/>
                <w:rtl/>
              </w:rPr>
              <w:t xml:space="preserve"> </w:t>
            </w:r>
            <w:r w:rsidRPr="000851F5">
              <w:rPr>
                <w:rStyle w:val="Hyperlink"/>
                <w:rFonts w:hint="eastAsia"/>
                <w:noProof/>
                <w:rtl/>
              </w:rPr>
              <w:t>خصوصاً</w:t>
            </w:r>
            <w:r w:rsidRPr="000851F5">
              <w:rPr>
                <w:rStyle w:val="Hyperlink"/>
                <w:noProof/>
                <w:rtl/>
              </w:rPr>
              <w:t xml:space="preserve"> </w:t>
            </w:r>
            <w:r w:rsidRPr="000851F5">
              <w:rPr>
                <w:rStyle w:val="Hyperlink"/>
                <w:rFonts w:hint="eastAsia"/>
                <w:noProof/>
                <w:rtl/>
              </w:rPr>
              <w:t>أبناء</w:t>
            </w:r>
            <w:r w:rsidRPr="000851F5">
              <w:rPr>
                <w:rStyle w:val="Hyperlink"/>
                <w:noProof/>
                <w:rtl/>
              </w:rPr>
              <w:t xml:space="preserve"> </w:t>
            </w:r>
            <w:r w:rsidRPr="000851F5">
              <w:rPr>
                <w:rStyle w:val="Hyperlink"/>
                <w:rFonts w:hint="eastAsia"/>
                <w:noProof/>
                <w:rtl/>
              </w:rPr>
              <w:t>الأربعين</w:t>
            </w:r>
            <w:r w:rsidRPr="000851F5">
              <w:rPr>
                <w:rStyle w:val="Hyperlink"/>
                <w:noProof/>
                <w:rtl/>
              </w:rPr>
              <w:t xml:space="preserve"> </w:t>
            </w:r>
            <w:r w:rsidRPr="000851F5">
              <w:rPr>
                <w:rStyle w:val="Hyperlink"/>
                <w:rFonts w:hint="eastAsia"/>
                <w:noProof/>
                <w:rtl/>
              </w:rPr>
              <w:t>فصاعداً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7" w:history="1">
            <w:r w:rsidRPr="000851F5">
              <w:rPr>
                <w:rStyle w:val="Hyperlink"/>
                <w:noProof/>
                <w:rtl/>
              </w:rPr>
              <w:t xml:space="preserve">98 -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عمل</w:t>
            </w:r>
            <w:r w:rsidRPr="000851F5">
              <w:rPr>
                <w:rStyle w:val="Hyperlink"/>
                <w:noProof/>
                <w:rtl/>
              </w:rPr>
              <w:t xml:space="preserve"> </w:t>
            </w:r>
            <w:r w:rsidRPr="000851F5">
              <w:rPr>
                <w:rStyle w:val="Hyperlink"/>
                <w:rFonts w:hint="eastAsia"/>
                <w:noProof/>
                <w:rtl/>
              </w:rPr>
              <w:t>الحسنة</w:t>
            </w:r>
            <w:r w:rsidRPr="000851F5">
              <w:rPr>
                <w:rStyle w:val="Hyperlink"/>
                <w:noProof/>
                <w:rtl/>
              </w:rPr>
              <w:t xml:space="preserve"> </w:t>
            </w:r>
            <w:r w:rsidRPr="000851F5">
              <w:rPr>
                <w:rStyle w:val="Hyperlink"/>
                <w:rFonts w:hint="eastAsia"/>
                <w:noProof/>
                <w:rtl/>
              </w:rPr>
              <w:t>بعد</w:t>
            </w:r>
            <w:r w:rsidRPr="000851F5">
              <w:rPr>
                <w:rStyle w:val="Hyperlink"/>
                <w:noProof/>
                <w:rtl/>
              </w:rPr>
              <w:t xml:space="preserve"> </w:t>
            </w:r>
            <w:r w:rsidRPr="000851F5">
              <w:rPr>
                <w:rStyle w:val="Hyperlink"/>
                <w:rFonts w:hint="eastAsia"/>
                <w:noProof/>
                <w:rtl/>
              </w:rPr>
              <w:t>السيئة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8" w:history="1">
            <w:r w:rsidRPr="000851F5">
              <w:rPr>
                <w:rStyle w:val="Hyperlink"/>
                <w:noProof/>
                <w:rtl/>
              </w:rPr>
              <w:t xml:space="preserve">99 -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صحة</w:t>
            </w:r>
            <w:r w:rsidRPr="000851F5">
              <w:rPr>
                <w:rStyle w:val="Hyperlink"/>
                <w:noProof/>
                <w:rtl/>
              </w:rPr>
              <w:t xml:space="preserve"> </w:t>
            </w:r>
            <w:r w:rsidRPr="000851F5">
              <w:rPr>
                <w:rStyle w:val="Hyperlink"/>
                <w:rFonts w:hint="eastAsia"/>
                <w:noProof/>
                <w:rtl/>
              </w:rPr>
              <w:t>التوبة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المرتد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4F7CD7" w:rsidRDefault="004F7CD7" w:rsidP="004F7CD7">
          <w:pPr>
            <w:pStyle w:val="libNormal"/>
            <w:rPr>
              <w:rtl/>
            </w:rPr>
          </w:pPr>
          <w:r>
            <w:rPr>
              <w:rtl/>
            </w:rPr>
            <w:br w:type="page"/>
          </w:r>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89" w:history="1">
            <w:r w:rsidRPr="000851F5">
              <w:rPr>
                <w:rStyle w:val="Hyperlink"/>
                <w:noProof/>
                <w:rtl/>
              </w:rPr>
              <w:t xml:space="preserve">100 -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الاشتغال</w:t>
            </w:r>
            <w:r w:rsidRPr="000851F5">
              <w:rPr>
                <w:rStyle w:val="Hyperlink"/>
                <w:noProof/>
                <w:rtl/>
              </w:rPr>
              <w:t xml:space="preserve"> </w:t>
            </w:r>
            <w:r w:rsidRPr="000851F5">
              <w:rPr>
                <w:rStyle w:val="Hyperlink"/>
                <w:rFonts w:hint="eastAsia"/>
                <w:noProof/>
                <w:rtl/>
              </w:rPr>
              <w:t>بصالح</w:t>
            </w:r>
            <w:r w:rsidRPr="000851F5">
              <w:rPr>
                <w:rStyle w:val="Hyperlink"/>
                <w:noProof/>
                <w:rtl/>
              </w:rPr>
              <w:t xml:space="preserve"> </w:t>
            </w:r>
            <w:r w:rsidRPr="000851F5">
              <w:rPr>
                <w:rStyle w:val="Hyperlink"/>
                <w:rFonts w:hint="eastAsia"/>
                <w:noProof/>
                <w:rtl/>
              </w:rPr>
              <w:t>الأعمال</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الاهل</w:t>
            </w:r>
            <w:r w:rsidRPr="000851F5">
              <w:rPr>
                <w:rStyle w:val="Hyperlink"/>
                <w:noProof/>
                <w:rtl/>
              </w:rPr>
              <w:t xml:space="preserve"> </w:t>
            </w:r>
            <w:r w:rsidRPr="000851F5">
              <w:rPr>
                <w:rStyle w:val="Hyperlink"/>
                <w:rFonts w:hint="eastAsia"/>
                <w:noProof/>
                <w:rtl/>
              </w:rPr>
              <w:t>والمال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0" w:history="1">
            <w:r w:rsidRPr="000851F5">
              <w:rPr>
                <w:rStyle w:val="Hyperlink"/>
                <w:noProof/>
                <w:rtl/>
              </w:rPr>
              <w:t xml:space="preserve">101 -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الحذر</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عرض</w:t>
            </w:r>
            <w:r w:rsidRPr="000851F5">
              <w:rPr>
                <w:rStyle w:val="Hyperlink"/>
                <w:noProof/>
                <w:rtl/>
              </w:rPr>
              <w:t xml:space="preserve"> </w:t>
            </w:r>
            <w:r w:rsidRPr="000851F5">
              <w:rPr>
                <w:rStyle w:val="Hyperlink"/>
                <w:rFonts w:hint="eastAsia"/>
                <w:noProof/>
                <w:rtl/>
              </w:rPr>
              <w:t>العمل</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ورسوله</w:t>
            </w:r>
            <w:r w:rsidRPr="000851F5">
              <w:rPr>
                <w:rStyle w:val="Hyperlink"/>
                <w:noProof/>
                <w:rtl/>
              </w:rPr>
              <w:t xml:space="preserve"> </w:t>
            </w:r>
            <w:r w:rsidRPr="000851F5">
              <w:rPr>
                <w:rStyle w:val="Hyperlink"/>
                <w:rFonts w:hint="eastAsia"/>
                <w:noProof/>
                <w:rtl/>
              </w:rPr>
              <w:t>والائمّة</w:t>
            </w:r>
            <w:r w:rsidRPr="000851F5">
              <w:rPr>
                <w:rStyle w:val="Hyperlink"/>
                <w:noProof/>
                <w:rtl/>
              </w:rPr>
              <w:t xml:space="preserve"> ( </w:t>
            </w:r>
            <w:r w:rsidRPr="000851F5">
              <w:rPr>
                <w:rStyle w:val="Hyperlink"/>
                <w:rFonts w:cs="Rafed Alaem" w:hint="eastAsia"/>
                <w:noProof/>
                <w:rtl/>
              </w:rPr>
              <w:t>عليهم‌السلام</w:t>
            </w:r>
            <w:r w:rsidRPr="000851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3096F" w:rsidRDefault="00D3096F">
          <w:pPr>
            <w:pStyle w:val="TOC1"/>
            <w:rPr>
              <w:rFonts w:asciiTheme="minorHAnsi" w:eastAsiaTheme="minorEastAsia" w:hAnsiTheme="minorHAnsi" w:cstheme="minorBidi"/>
              <w:bCs w:val="0"/>
              <w:noProof/>
              <w:color w:val="auto"/>
              <w:sz w:val="22"/>
              <w:szCs w:val="22"/>
              <w:rtl/>
            </w:rPr>
          </w:pPr>
          <w:hyperlink w:anchor="_Toc252139691" w:history="1">
            <w:r w:rsidRPr="000851F5">
              <w:rPr>
                <w:rStyle w:val="Hyperlink"/>
                <w:rFonts w:hint="eastAsia"/>
                <w:noProof/>
                <w:rtl/>
              </w:rPr>
              <w:t>كتاب</w:t>
            </w:r>
            <w:r w:rsidRPr="000851F5">
              <w:rPr>
                <w:rStyle w:val="Hyperlink"/>
                <w:noProof/>
              </w:rPr>
              <w:t xml:space="preserve"> </w:t>
            </w:r>
            <w:r w:rsidRPr="000851F5">
              <w:rPr>
                <w:rStyle w:val="Hyperlink"/>
                <w:rFonts w:hint="eastAsia"/>
                <w:noProof/>
                <w:rtl/>
              </w:rPr>
              <w:t>الامر</w:t>
            </w:r>
            <w:r w:rsidRPr="000851F5">
              <w:rPr>
                <w:rStyle w:val="Hyperlink"/>
                <w:noProof/>
                <w:rtl/>
              </w:rPr>
              <w:t xml:space="preserve"> </w:t>
            </w:r>
            <w:r w:rsidRPr="000851F5">
              <w:rPr>
                <w:rStyle w:val="Hyperlink"/>
                <w:rFonts w:hint="eastAsia"/>
                <w:noProof/>
                <w:rtl/>
              </w:rPr>
              <w:t>بالمعروف</w:t>
            </w:r>
            <w:r w:rsidRPr="000851F5">
              <w:rPr>
                <w:rStyle w:val="Hyperlink"/>
                <w:noProof/>
                <w:rtl/>
              </w:rPr>
              <w:t xml:space="preserve"> </w:t>
            </w:r>
            <w:r w:rsidRPr="000851F5">
              <w:rPr>
                <w:rStyle w:val="Hyperlink"/>
                <w:rFonts w:hint="eastAsia"/>
                <w:noProof/>
                <w:rtl/>
              </w:rPr>
              <w:t>والنهي</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المنكر</w:t>
            </w:r>
            <w:r w:rsidRPr="000851F5">
              <w:rPr>
                <w:rStyle w:val="Hyperlink"/>
                <w:noProof/>
              </w:rPr>
              <w:t xml:space="preserve"> </w:t>
            </w:r>
            <w:r w:rsidRPr="000851F5">
              <w:rPr>
                <w:rStyle w:val="Hyperlink"/>
                <w:rFonts w:hint="eastAsia"/>
                <w:noProof/>
                <w:rtl/>
              </w:rPr>
              <w:t>وما</w:t>
            </w:r>
            <w:r w:rsidRPr="000851F5">
              <w:rPr>
                <w:rStyle w:val="Hyperlink"/>
                <w:noProof/>
                <w:rtl/>
              </w:rPr>
              <w:t xml:space="preserve"> </w:t>
            </w:r>
            <w:r w:rsidRPr="000851F5">
              <w:rPr>
                <w:rStyle w:val="Hyperlink"/>
                <w:rFonts w:hint="eastAsia"/>
                <w:noProof/>
                <w:rtl/>
              </w:rPr>
              <w:t>يلحق</w:t>
            </w:r>
            <w:r w:rsidRPr="000851F5">
              <w:rPr>
                <w:rStyle w:val="Hyperlink"/>
                <w:noProof/>
                <w:rtl/>
              </w:rPr>
              <w:t xml:space="preserve"> </w:t>
            </w:r>
            <w:r w:rsidRPr="000851F5">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3096F" w:rsidRDefault="00D3096F" w:rsidP="00D3096F">
          <w:pPr>
            <w:pStyle w:val="TOC1"/>
            <w:rPr>
              <w:rFonts w:asciiTheme="minorHAnsi" w:eastAsiaTheme="minorEastAsia" w:hAnsiTheme="minorHAnsi" w:cstheme="minorBidi"/>
              <w:noProof/>
              <w:color w:val="auto"/>
              <w:sz w:val="22"/>
              <w:szCs w:val="22"/>
              <w:rtl/>
            </w:rPr>
          </w:pPr>
          <w:hyperlink w:anchor="_Toc252139692" w:history="1">
            <w:r w:rsidRPr="000851F5">
              <w:rPr>
                <w:rStyle w:val="Hyperlink"/>
                <w:rFonts w:hint="eastAsia"/>
                <w:noProof/>
                <w:rtl/>
              </w:rPr>
              <w:t>أبواب</w:t>
            </w:r>
            <w:r w:rsidRPr="000851F5">
              <w:rPr>
                <w:rStyle w:val="Hyperlink"/>
                <w:noProof/>
                <w:rtl/>
              </w:rPr>
              <w:t xml:space="preserve"> </w:t>
            </w:r>
            <w:r w:rsidRPr="000851F5">
              <w:rPr>
                <w:rStyle w:val="Hyperlink"/>
                <w:rFonts w:hint="eastAsia"/>
                <w:noProof/>
                <w:rtl/>
              </w:rPr>
              <w:t>الأمر</w:t>
            </w:r>
            <w:r w:rsidRPr="000851F5">
              <w:rPr>
                <w:rStyle w:val="Hyperlink"/>
                <w:noProof/>
                <w:rtl/>
              </w:rPr>
              <w:t xml:space="preserve"> </w:t>
            </w:r>
            <w:r w:rsidRPr="000851F5">
              <w:rPr>
                <w:rStyle w:val="Hyperlink"/>
                <w:rFonts w:hint="eastAsia"/>
                <w:noProof/>
                <w:rtl/>
              </w:rPr>
              <w:t>والنهي</w:t>
            </w:r>
            <w:r w:rsidRPr="000851F5">
              <w:rPr>
                <w:rStyle w:val="Hyperlink"/>
                <w:noProof/>
                <w:rtl/>
              </w:rPr>
              <w:t xml:space="preserve"> </w:t>
            </w:r>
            <w:r w:rsidRPr="000851F5">
              <w:rPr>
                <w:rStyle w:val="Hyperlink"/>
                <w:rFonts w:hint="eastAsia"/>
                <w:noProof/>
                <w:rtl/>
              </w:rPr>
              <w:t>وما</w:t>
            </w:r>
            <w:r w:rsidRPr="000851F5">
              <w:rPr>
                <w:rStyle w:val="Hyperlink"/>
                <w:noProof/>
                <w:rtl/>
              </w:rPr>
              <w:t xml:space="preserve"> </w:t>
            </w:r>
            <w:r w:rsidRPr="000851F5">
              <w:rPr>
                <w:rStyle w:val="Hyperlink"/>
                <w:rFonts w:hint="eastAsia"/>
                <w:noProof/>
                <w:rtl/>
              </w:rPr>
              <w:t>يناسبهما</w:t>
            </w:r>
          </w:hyperlink>
          <w:r>
            <w:rPr>
              <w:rStyle w:val="Hyperlink"/>
              <w:rFonts w:hint="cs"/>
              <w:noProof/>
              <w:rtl/>
            </w:rPr>
            <w:t xml:space="preserve"> </w:t>
          </w:r>
          <w:hyperlink w:anchor="_Toc252139693" w:history="1">
            <w:r w:rsidRPr="000851F5">
              <w:rPr>
                <w:rStyle w:val="Hyperlink"/>
                <w:noProof/>
                <w:rtl/>
              </w:rPr>
              <w:t xml:space="preserve">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وجوبهما</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تركهما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4" w:history="1">
            <w:r w:rsidRPr="000851F5">
              <w:rPr>
                <w:rStyle w:val="Hyperlink"/>
                <w:noProof/>
                <w:rtl/>
              </w:rPr>
              <w:t xml:space="preserve">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اشتراط</w:t>
            </w:r>
            <w:r w:rsidRPr="000851F5">
              <w:rPr>
                <w:rStyle w:val="Hyperlink"/>
                <w:noProof/>
                <w:rtl/>
              </w:rPr>
              <w:t xml:space="preserve"> </w:t>
            </w:r>
            <w:r w:rsidRPr="000851F5">
              <w:rPr>
                <w:rStyle w:val="Hyperlink"/>
                <w:rFonts w:hint="eastAsia"/>
                <w:noProof/>
                <w:rtl/>
              </w:rPr>
              <w:t>الوجوب</w:t>
            </w:r>
            <w:r w:rsidRPr="000851F5">
              <w:rPr>
                <w:rStyle w:val="Hyperlink"/>
                <w:noProof/>
                <w:rtl/>
              </w:rPr>
              <w:t xml:space="preserve"> </w:t>
            </w:r>
            <w:r w:rsidRPr="000851F5">
              <w:rPr>
                <w:rStyle w:val="Hyperlink"/>
                <w:rFonts w:hint="eastAsia"/>
                <w:noProof/>
                <w:rtl/>
              </w:rPr>
              <w:t>بالعلم</w:t>
            </w:r>
            <w:r w:rsidRPr="000851F5">
              <w:rPr>
                <w:rStyle w:val="Hyperlink"/>
                <w:noProof/>
                <w:rtl/>
              </w:rPr>
              <w:t xml:space="preserve"> </w:t>
            </w:r>
            <w:r w:rsidRPr="000851F5">
              <w:rPr>
                <w:rStyle w:val="Hyperlink"/>
                <w:rFonts w:hint="eastAsia"/>
                <w:noProof/>
                <w:rtl/>
              </w:rPr>
              <w:t>بالمعروف</w:t>
            </w:r>
            <w:r w:rsidRPr="000851F5">
              <w:rPr>
                <w:rStyle w:val="Hyperlink"/>
                <w:noProof/>
                <w:rtl/>
              </w:rPr>
              <w:t xml:space="preserve"> </w:t>
            </w:r>
            <w:r w:rsidRPr="000851F5">
              <w:rPr>
                <w:rStyle w:val="Hyperlink"/>
                <w:rFonts w:hint="eastAsia"/>
                <w:noProof/>
                <w:rtl/>
              </w:rPr>
              <w:t>والمنكر</w:t>
            </w:r>
            <w:r w:rsidRPr="000851F5">
              <w:rPr>
                <w:rStyle w:val="Hyperlink"/>
                <w:noProof/>
                <w:rtl/>
              </w:rPr>
              <w:t xml:space="preserve"> </w:t>
            </w:r>
            <w:r w:rsidRPr="000851F5">
              <w:rPr>
                <w:rStyle w:val="Hyperlink"/>
                <w:rFonts w:hint="eastAsia"/>
                <w:noProof/>
                <w:rtl/>
              </w:rPr>
              <w:t>وتجويز</w:t>
            </w:r>
            <w:r w:rsidRPr="000851F5">
              <w:rPr>
                <w:rStyle w:val="Hyperlink"/>
                <w:noProof/>
                <w:rtl/>
              </w:rPr>
              <w:t xml:space="preserve"> </w:t>
            </w:r>
            <w:r w:rsidRPr="000851F5">
              <w:rPr>
                <w:rStyle w:val="Hyperlink"/>
                <w:rFonts w:hint="eastAsia"/>
                <w:noProof/>
                <w:rtl/>
              </w:rPr>
              <w:t>التاثير</w:t>
            </w:r>
            <w:r w:rsidRPr="000851F5">
              <w:rPr>
                <w:rStyle w:val="Hyperlink"/>
                <w:noProof/>
                <w:rtl/>
              </w:rPr>
              <w:t xml:space="preserve"> </w:t>
            </w:r>
            <w:r w:rsidRPr="000851F5">
              <w:rPr>
                <w:rStyle w:val="Hyperlink"/>
                <w:rFonts w:hint="eastAsia"/>
                <w:noProof/>
                <w:rtl/>
              </w:rPr>
              <w:t>والامن</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الضرر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5" w:history="1">
            <w:r w:rsidRPr="000851F5">
              <w:rPr>
                <w:rStyle w:val="Hyperlink"/>
                <w:noProof/>
                <w:rtl/>
              </w:rPr>
              <w:t xml:space="preserve">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الأمر</w:t>
            </w:r>
            <w:r w:rsidRPr="000851F5">
              <w:rPr>
                <w:rStyle w:val="Hyperlink"/>
                <w:noProof/>
                <w:rtl/>
              </w:rPr>
              <w:t xml:space="preserve"> </w:t>
            </w:r>
            <w:r w:rsidRPr="000851F5">
              <w:rPr>
                <w:rStyle w:val="Hyperlink"/>
                <w:rFonts w:hint="eastAsia"/>
                <w:noProof/>
                <w:rtl/>
              </w:rPr>
              <w:t>والنهي</w:t>
            </w:r>
            <w:r w:rsidRPr="000851F5">
              <w:rPr>
                <w:rStyle w:val="Hyperlink"/>
                <w:noProof/>
                <w:rtl/>
              </w:rPr>
              <w:t xml:space="preserve"> </w:t>
            </w:r>
            <w:r w:rsidRPr="000851F5">
              <w:rPr>
                <w:rStyle w:val="Hyperlink"/>
                <w:rFonts w:hint="eastAsia"/>
                <w:noProof/>
                <w:rtl/>
              </w:rPr>
              <w:t>بالقلب</w:t>
            </w:r>
            <w:r w:rsidRPr="000851F5">
              <w:rPr>
                <w:rStyle w:val="Hyperlink"/>
                <w:noProof/>
                <w:rtl/>
              </w:rPr>
              <w:t xml:space="preserve"> </w:t>
            </w:r>
            <w:r w:rsidRPr="000851F5">
              <w:rPr>
                <w:rStyle w:val="Hyperlink"/>
                <w:rFonts w:hint="eastAsia"/>
                <w:noProof/>
                <w:rtl/>
              </w:rPr>
              <w:t>ثمّ</w:t>
            </w:r>
            <w:r w:rsidRPr="000851F5">
              <w:rPr>
                <w:rStyle w:val="Hyperlink"/>
                <w:noProof/>
                <w:rtl/>
              </w:rPr>
              <w:t xml:space="preserve"> </w:t>
            </w:r>
            <w:r w:rsidRPr="000851F5">
              <w:rPr>
                <w:rStyle w:val="Hyperlink"/>
                <w:rFonts w:hint="eastAsia"/>
                <w:noProof/>
                <w:rtl/>
              </w:rPr>
              <w:t>باللسان</w:t>
            </w:r>
            <w:r w:rsidRPr="000851F5">
              <w:rPr>
                <w:rStyle w:val="Hyperlink"/>
                <w:noProof/>
                <w:rtl/>
              </w:rPr>
              <w:t xml:space="preserve"> </w:t>
            </w:r>
            <w:r w:rsidRPr="000851F5">
              <w:rPr>
                <w:rStyle w:val="Hyperlink"/>
                <w:rFonts w:hint="eastAsia"/>
                <w:noProof/>
                <w:rtl/>
              </w:rPr>
              <w:t>ثمّ</w:t>
            </w:r>
            <w:r w:rsidRPr="000851F5">
              <w:rPr>
                <w:rStyle w:val="Hyperlink"/>
                <w:noProof/>
                <w:rtl/>
              </w:rPr>
              <w:t xml:space="preserve"> </w:t>
            </w:r>
            <w:r w:rsidRPr="000851F5">
              <w:rPr>
                <w:rStyle w:val="Hyperlink"/>
                <w:rFonts w:hint="eastAsia"/>
                <w:noProof/>
                <w:rtl/>
              </w:rPr>
              <w:t>باليد،</w:t>
            </w:r>
            <w:r w:rsidRPr="000851F5">
              <w:rPr>
                <w:rStyle w:val="Hyperlink"/>
                <w:noProof/>
                <w:rtl/>
              </w:rPr>
              <w:t xml:space="preserve"> </w:t>
            </w:r>
            <w:r w:rsidRPr="000851F5">
              <w:rPr>
                <w:rStyle w:val="Hyperlink"/>
                <w:rFonts w:hint="eastAsia"/>
                <w:noProof/>
                <w:rtl/>
              </w:rPr>
              <w:t>وحكم</w:t>
            </w:r>
            <w:r w:rsidRPr="000851F5">
              <w:rPr>
                <w:rStyle w:val="Hyperlink"/>
                <w:noProof/>
                <w:rtl/>
              </w:rPr>
              <w:t xml:space="preserve"> </w:t>
            </w:r>
            <w:r w:rsidRPr="000851F5">
              <w:rPr>
                <w:rStyle w:val="Hyperlink"/>
                <w:rFonts w:hint="eastAsia"/>
                <w:noProof/>
                <w:rtl/>
              </w:rPr>
              <w:t>القتال</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ذلك</w:t>
            </w:r>
            <w:r w:rsidRPr="000851F5">
              <w:rPr>
                <w:rStyle w:val="Hyperlink"/>
                <w:noProof/>
                <w:rtl/>
              </w:rPr>
              <w:t xml:space="preserve"> </w:t>
            </w:r>
            <w:r w:rsidRPr="000851F5">
              <w:rPr>
                <w:rStyle w:val="Hyperlink"/>
                <w:rFonts w:hint="eastAsia"/>
                <w:noProof/>
                <w:rtl/>
              </w:rPr>
              <w:t>واقامة</w:t>
            </w:r>
            <w:r w:rsidRPr="000851F5">
              <w:rPr>
                <w:rStyle w:val="Hyperlink"/>
                <w:noProof/>
                <w:rtl/>
              </w:rPr>
              <w:t xml:space="preserve"> </w:t>
            </w:r>
            <w:r w:rsidRPr="000851F5">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6" w:history="1">
            <w:r w:rsidRPr="000851F5">
              <w:rPr>
                <w:rStyle w:val="Hyperlink"/>
                <w:noProof/>
                <w:rtl/>
              </w:rPr>
              <w:t xml:space="preserve">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إنكار</w:t>
            </w:r>
            <w:r w:rsidRPr="000851F5">
              <w:rPr>
                <w:rStyle w:val="Hyperlink"/>
                <w:noProof/>
                <w:rtl/>
              </w:rPr>
              <w:t xml:space="preserve"> </w:t>
            </w:r>
            <w:r w:rsidRPr="000851F5">
              <w:rPr>
                <w:rStyle w:val="Hyperlink"/>
                <w:rFonts w:hint="eastAsia"/>
                <w:noProof/>
                <w:rtl/>
              </w:rPr>
              <w:t>العامّة</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الخاصّة</w:t>
            </w:r>
            <w:r w:rsidRPr="000851F5">
              <w:rPr>
                <w:rStyle w:val="Hyperlink"/>
                <w:noProof/>
                <w:rtl/>
              </w:rPr>
              <w:t xml:space="preserve"> </w:t>
            </w:r>
            <w:r w:rsidRPr="000851F5">
              <w:rPr>
                <w:rStyle w:val="Hyperlink"/>
                <w:rFonts w:hint="eastAsia"/>
                <w:noProof/>
                <w:rtl/>
              </w:rPr>
              <w:t>وتغيير</w:t>
            </w:r>
            <w:r w:rsidRPr="000851F5">
              <w:rPr>
                <w:rStyle w:val="Hyperlink"/>
                <w:noProof/>
                <w:rtl/>
              </w:rPr>
              <w:t xml:space="preserve"> </w:t>
            </w:r>
            <w:r w:rsidRPr="000851F5">
              <w:rPr>
                <w:rStyle w:val="Hyperlink"/>
                <w:rFonts w:hint="eastAsia"/>
                <w:noProof/>
                <w:rtl/>
              </w:rPr>
              <w:t>المنكر</w:t>
            </w:r>
            <w:r w:rsidRPr="000851F5">
              <w:rPr>
                <w:rStyle w:val="Hyperlink"/>
                <w:noProof/>
                <w:rtl/>
              </w:rPr>
              <w:t xml:space="preserve"> </w:t>
            </w:r>
            <w:r w:rsidRPr="000851F5">
              <w:rPr>
                <w:rStyle w:val="Hyperlink"/>
                <w:rFonts w:hint="eastAsia"/>
                <w:noProof/>
                <w:rtl/>
              </w:rPr>
              <w:t>اذا</w:t>
            </w:r>
            <w:r w:rsidRPr="000851F5">
              <w:rPr>
                <w:rStyle w:val="Hyperlink"/>
                <w:noProof/>
                <w:rtl/>
              </w:rPr>
              <w:t xml:space="preserve"> </w:t>
            </w:r>
            <w:r w:rsidRPr="000851F5">
              <w:rPr>
                <w:rStyle w:val="Hyperlink"/>
                <w:rFonts w:hint="eastAsia"/>
                <w:noProof/>
                <w:rtl/>
              </w:rPr>
              <w:t>عملوا</w:t>
            </w:r>
            <w:r w:rsidRPr="000851F5">
              <w:rPr>
                <w:rStyle w:val="Hyperlink"/>
                <w:noProof/>
                <w:rtl/>
              </w:rPr>
              <w:t xml:space="preserve"> </w:t>
            </w:r>
            <w:r w:rsidRPr="000851F5">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7" w:history="1">
            <w:r w:rsidRPr="000851F5">
              <w:rPr>
                <w:rStyle w:val="Hyperlink"/>
                <w:noProof/>
                <w:rtl/>
              </w:rPr>
              <w:t xml:space="preserve">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إنكار</w:t>
            </w:r>
            <w:r w:rsidRPr="000851F5">
              <w:rPr>
                <w:rStyle w:val="Hyperlink"/>
                <w:noProof/>
                <w:rtl/>
              </w:rPr>
              <w:t xml:space="preserve"> </w:t>
            </w:r>
            <w:r w:rsidRPr="000851F5">
              <w:rPr>
                <w:rStyle w:val="Hyperlink"/>
                <w:rFonts w:hint="eastAsia"/>
                <w:noProof/>
                <w:rtl/>
              </w:rPr>
              <w:t>المنكر</w:t>
            </w:r>
            <w:r w:rsidRPr="000851F5">
              <w:rPr>
                <w:rStyle w:val="Hyperlink"/>
                <w:noProof/>
                <w:rtl/>
              </w:rPr>
              <w:t xml:space="preserve"> </w:t>
            </w:r>
            <w:r w:rsidRPr="000851F5">
              <w:rPr>
                <w:rStyle w:val="Hyperlink"/>
                <w:rFonts w:hint="eastAsia"/>
                <w:noProof/>
                <w:rtl/>
              </w:rPr>
              <w:t>بالقلب</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كلّ</w:t>
            </w:r>
            <w:r w:rsidRPr="000851F5">
              <w:rPr>
                <w:rStyle w:val="Hyperlink"/>
                <w:noProof/>
                <w:rtl/>
              </w:rPr>
              <w:t xml:space="preserve"> </w:t>
            </w:r>
            <w:r w:rsidRPr="000851F5">
              <w:rPr>
                <w:rStyle w:val="Hyperlink"/>
                <w:rFonts w:hint="eastAsia"/>
                <w:noProof/>
                <w:rtl/>
              </w:rPr>
              <w:t>حال،</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الرضا</w:t>
            </w:r>
            <w:r w:rsidRPr="000851F5">
              <w:rPr>
                <w:rStyle w:val="Hyperlink"/>
                <w:noProof/>
                <w:rtl/>
              </w:rPr>
              <w:t xml:space="preserve"> </w:t>
            </w:r>
            <w:r w:rsidRPr="000851F5">
              <w:rPr>
                <w:rStyle w:val="Hyperlink"/>
                <w:rFonts w:hint="eastAsia"/>
                <w:noProof/>
                <w:rtl/>
              </w:rPr>
              <w:t>به</w:t>
            </w:r>
            <w:r w:rsidRPr="000851F5">
              <w:rPr>
                <w:rStyle w:val="Hyperlink"/>
                <w:noProof/>
                <w:rtl/>
              </w:rPr>
              <w:t xml:space="preserve"> </w:t>
            </w:r>
            <w:r w:rsidRPr="000851F5">
              <w:rPr>
                <w:rStyle w:val="Hyperlink"/>
                <w:rFonts w:hint="eastAsia"/>
                <w:noProof/>
                <w:rtl/>
              </w:rPr>
              <w:t>ووجوب</w:t>
            </w:r>
            <w:r w:rsidRPr="000851F5">
              <w:rPr>
                <w:rStyle w:val="Hyperlink"/>
                <w:noProof/>
                <w:rtl/>
              </w:rPr>
              <w:t xml:space="preserve"> </w:t>
            </w:r>
            <w:r w:rsidRPr="000851F5">
              <w:rPr>
                <w:rStyle w:val="Hyperlink"/>
                <w:rFonts w:hint="eastAsia"/>
                <w:noProof/>
                <w:rtl/>
              </w:rPr>
              <w:t>الرضا</w:t>
            </w:r>
            <w:r w:rsidRPr="000851F5">
              <w:rPr>
                <w:rStyle w:val="Hyperlink"/>
                <w:noProof/>
                <w:rtl/>
              </w:rPr>
              <w:t xml:space="preserve"> </w:t>
            </w:r>
            <w:r w:rsidRPr="000851F5">
              <w:rPr>
                <w:rStyle w:val="Hyperlink"/>
                <w:rFonts w:hint="eastAsia"/>
                <w:noProof/>
                <w:rtl/>
              </w:rPr>
              <w:t>بالمعروف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8" w:history="1">
            <w:r w:rsidRPr="000851F5">
              <w:rPr>
                <w:rStyle w:val="Hyperlink"/>
                <w:noProof/>
                <w:rtl/>
              </w:rPr>
              <w:t xml:space="preserve">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اظهار</w:t>
            </w:r>
            <w:r w:rsidRPr="000851F5">
              <w:rPr>
                <w:rStyle w:val="Hyperlink"/>
                <w:noProof/>
                <w:rtl/>
              </w:rPr>
              <w:t xml:space="preserve"> </w:t>
            </w:r>
            <w:r w:rsidRPr="000851F5">
              <w:rPr>
                <w:rStyle w:val="Hyperlink"/>
                <w:rFonts w:hint="eastAsia"/>
                <w:noProof/>
                <w:rtl/>
              </w:rPr>
              <w:t>الكراهة</w:t>
            </w:r>
            <w:r w:rsidRPr="000851F5">
              <w:rPr>
                <w:rStyle w:val="Hyperlink"/>
                <w:noProof/>
                <w:rtl/>
              </w:rPr>
              <w:t xml:space="preserve"> </w:t>
            </w:r>
            <w:r w:rsidRPr="000851F5">
              <w:rPr>
                <w:rStyle w:val="Hyperlink"/>
                <w:rFonts w:hint="eastAsia"/>
                <w:noProof/>
                <w:rtl/>
              </w:rPr>
              <w:t>للمُنكَر،</w:t>
            </w:r>
            <w:r w:rsidRPr="000851F5">
              <w:rPr>
                <w:rStyle w:val="Hyperlink"/>
                <w:noProof/>
                <w:rtl/>
              </w:rPr>
              <w:t xml:space="preserve"> </w:t>
            </w:r>
            <w:r w:rsidRPr="000851F5">
              <w:rPr>
                <w:rStyle w:val="Hyperlink"/>
                <w:rFonts w:hint="eastAsia"/>
                <w:noProof/>
                <w:rtl/>
              </w:rPr>
              <w:t>والإِعراض</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فاعله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699" w:history="1">
            <w:r w:rsidRPr="000851F5">
              <w:rPr>
                <w:rStyle w:val="Hyperlink"/>
                <w:noProof/>
                <w:rtl/>
              </w:rPr>
              <w:t xml:space="preserve">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هجر</w:t>
            </w:r>
            <w:r w:rsidRPr="000851F5">
              <w:rPr>
                <w:rStyle w:val="Hyperlink"/>
                <w:noProof/>
                <w:rtl/>
              </w:rPr>
              <w:t xml:space="preserve"> </w:t>
            </w:r>
            <w:r w:rsidRPr="000851F5">
              <w:rPr>
                <w:rStyle w:val="Hyperlink"/>
                <w:rFonts w:hint="eastAsia"/>
                <w:noProof/>
                <w:rtl/>
              </w:rPr>
              <w:t>فاعل</w:t>
            </w:r>
            <w:r w:rsidRPr="000851F5">
              <w:rPr>
                <w:rStyle w:val="Hyperlink"/>
                <w:noProof/>
                <w:rtl/>
              </w:rPr>
              <w:t xml:space="preserve"> </w:t>
            </w:r>
            <w:r w:rsidRPr="000851F5">
              <w:rPr>
                <w:rStyle w:val="Hyperlink"/>
                <w:rFonts w:hint="eastAsia"/>
                <w:noProof/>
                <w:rtl/>
              </w:rPr>
              <w:t>المنكر</w:t>
            </w:r>
            <w:r w:rsidRPr="000851F5">
              <w:rPr>
                <w:rStyle w:val="Hyperlink"/>
                <w:noProof/>
                <w:rtl/>
              </w:rPr>
              <w:t xml:space="preserve"> </w:t>
            </w:r>
            <w:r w:rsidRPr="000851F5">
              <w:rPr>
                <w:rStyle w:val="Hyperlink"/>
                <w:rFonts w:hint="eastAsia"/>
                <w:noProof/>
                <w:rtl/>
              </w:rPr>
              <w:t>والتوصّل</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ازالته</w:t>
            </w:r>
            <w:r w:rsidRPr="000851F5">
              <w:rPr>
                <w:rStyle w:val="Hyperlink"/>
                <w:noProof/>
                <w:rtl/>
              </w:rPr>
              <w:t xml:space="preserve"> </w:t>
            </w:r>
            <w:r w:rsidRPr="000851F5">
              <w:rPr>
                <w:rStyle w:val="Hyperlink"/>
                <w:rFonts w:hint="eastAsia"/>
                <w:noProof/>
                <w:rtl/>
              </w:rPr>
              <w:t>بكلّ</w:t>
            </w:r>
            <w:r w:rsidRPr="000851F5">
              <w:rPr>
                <w:rStyle w:val="Hyperlink"/>
                <w:noProof/>
                <w:rtl/>
              </w:rPr>
              <w:t xml:space="preserve"> </w:t>
            </w:r>
            <w:r w:rsidRPr="000851F5">
              <w:rPr>
                <w:rStyle w:val="Hyperlink"/>
                <w:rFonts w:hint="eastAsia"/>
                <w:noProof/>
                <w:rtl/>
              </w:rPr>
              <w:t>وجه</w:t>
            </w:r>
            <w:r w:rsidRPr="000851F5">
              <w:rPr>
                <w:rStyle w:val="Hyperlink"/>
                <w:noProof/>
                <w:rtl/>
              </w:rPr>
              <w:t xml:space="preserve"> </w:t>
            </w:r>
            <w:r w:rsidRPr="000851F5">
              <w:rPr>
                <w:rStyle w:val="Hyperlink"/>
                <w:rFonts w:hint="eastAsia"/>
                <w:noProof/>
                <w:rtl/>
              </w:rPr>
              <w:t>ممكن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0" w:history="1">
            <w:r w:rsidRPr="000851F5">
              <w:rPr>
                <w:rStyle w:val="Hyperlink"/>
                <w:noProof/>
                <w:rtl/>
              </w:rPr>
              <w:t xml:space="preserve">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الغضب</w:t>
            </w:r>
            <w:r w:rsidRPr="000851F5">
              <w:rPr>
                <w:rStyle w:val="Hyperlink"/>
                <w:noProof/>
                <w:rtl/>
              </w:rPr>
              <w:t xml:space="preserve"> </w:t>
            </w:r>
            <w:r w:rsidRPr="000851F5">
              <w:rPr>
                <w:rStyle w:val="Hyperlink"/>
                <w:rFonts w:hint="eastAsia"/>
                <w:noProof/>
                <w:rtl/>
              </w:rPr>
              <w:t>لله</w:t>
            </w:r>
            <w:r w:rsidRPr="000851F5">
              <w:rPr>
                <w:rStyle w:val="Hyperlink"/>
                <w:noProof/>
                <w:rtl/>
              </w:rPr>
              <w:t xml:space="preserve"> </w:t>
            </w:r>
            <w:r w:rsidRPr="000851F5">
              <w:rPr>
                <w:rStyle w:val="Hyperlink"/>
                <w:rFonts w:hint="eastAsia"/>
                <w:noProof/>
                <w:rtl/>
              </w:rPr>
              <w:t>بما</w:t>
            </w:r>
            <w:r w:rsidRPr="000851F5">
              <w:rPr>
                <w:rStyle w:val="Hyperlink"/>
                <w:noProof/>
                <w:rtl/>
              </w:rPr>
              <w:t xml:space="preserve"> </w:t>
            </w:r>
            <w:r w:rsidRPr="000851F5">
              <w:rPr>
                <w:rStyle w:val="Hyperlink"/>
                <w:rFonts w:hint="eastAsia"/>
                <w:noProof/>
                <w:rtl/>
              </w:rPr>
              <w:t>غضب</w:t>
            </w:r>
            <w:r w:rsidRPr="000851F5">
              <w:rPr>
                <w:rStyle w:val="Hyperlink"/>
                <w:noProof/>
                <w:rtl/>
              </w:rPr>
              <w:t xml:space="preserve"> </w:t>
            </w:r>
            <w:r w:rsidRPr="000851F5">
              <w:rPr>
                <w:rStyle w:val="Hyperlink"/>
                <w:rFonts w:hint="eastAsia"/>
                <w:noProof/>
                <w:rtl/>
              </w:rPr>
              <w:t>به</w:t>
            </w:r>
            <w:r w:rsidRPr="000851F5">
              <w:rPr>
                <w:rStyle w:val="Hyperlink"/>
                <w:noProof/>
                <w:rtl/>
              </w:rPr>
              <w:t xml:space="preserve"> </w:t>
            </w:r>
            <w:r w:rsidRPr="000851F5">
              <w:rPr>
                <w:rStyle w:val="Hyperlink"/>
                <w:rFonts w:hint="eastAsia"/>
                <w:noProof/>
                <w:rtl/>
              </w:rPr>
              <w:t>لنفسه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1" w:history="1">
            <w:r w:rsidRPr="000851F5">
              <w:rPr>
                <w:rStyle w:val="Hyperlink"/>
                <w:noProof/>
                <w:rtl/>
              </w:rPr>
              <w:t xml:space="preserve">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أمر</w:t>
            </w:r>
            <w:r w:rsidRPr="000851F5">
              <w:rPr>
                <w:rStyle w:val="Hyperlink"/>
                <w:noProof/>
                <w:rtl/>
              </w:rPr>
              <w:t xml:space="preserve"> </w:t>
            </w:r>
            <w:r w:rsidRPr="000851F5">
              <w:rPr>
                <w:rStyle w:val="Hyperlink"/>
                <w:rFonts w:hint="eastAsia"/>
                <w:noProof/>
                <w:rtl/>
              </w:rPr>
              <w:t>الاهلين</w:t>
            </w:r>
            <w:r w:rsidRPr="000851F5">
              <w:rPr>
                <w:rStyle w:val="Hyperlink"/>
                <w:noProof/>
                <w:rtl/>
              </w:rPr>
              <w:t xml:space="preserve"> </w:t>
            </w:r>
            <w:r w:rsidRPr="000851F5">
              <w:rPr>
                <w:rStyle w:val="Hyperlink"/>
                <w:rFonts w:hint="eastAsia"/>
                <w:noProof/>
                <w:rtl/>
              </w:rPr>
              <w:t>بالمعروف</w:t>
            </w:r>
            <w:r w:rsidRPr="000851F5">
              <w:rPr>
                <w:rStyle w:val="Hyperlink"/>
                <w:noProof/>
                <w:rtl/>
              </w:rPr>
              <w:t xml:space="preserve"> </w:t>
            </w:r>
            <w:r w:rsidRPr="000851F5">
              <w:rPr>
                <w:rStyle w:val="Hyperlink"/>
                <w:rFonts w:hint="eastAsia"/>
                <w:noProof/>
                <w:rtl/>
              </w:rPr>
              <w:t>ونهيهم</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2" w:history="1">
            <w:r w:rsidRPr="000851F5">
              <w:rPr>
                <w:rStyle w:val="Hyperlink"/>
                <w:noProof/>
                <w:rtl/>
              </w:rPr>
              <w:t xml:space="preserve">10 -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الإِتيان</w:t>
            </w:r>
            <w:r w:rsidRPr="000851F5">
              <w:rPr>
                <w:rStyle w:val="Hyperlink"/>
                <w:noProof/>
                <w:rtl/>
              </w:rPr>
              <w:t xml:space="preserve"> </w:t>
            </w:r>
            <w:r w:rsidRPr="000851F5">
              <w:rPr>
                <w:rStyle w:val="Hyperlink"/>
                <w:rFonts w:hint="eastAsia"/>
                <w:noProof/>
                <w:rtl/>
              </w:rPr>
              <w:t>بما</w:t>
            </w:r>
            <w:r w:rsidRPr="000851F5">
              <w:rPr>
                <w:rStyle w:val="Hyperlink"/>
                <w:noProof/>
                <w:rtl/>
              </w:rPr>
              <w:t xml:space="preserve"> </w:t>
            </w:r>
            <w:r w:rsidRPr="000851F5">
              <w:rPr>
                <w:rStyle w:val="Hyperlink"/>
                <w:rFonts w:hint="eastAsia"/>
                <w:noProof/>
                <w:rtl/>
              </w:rPr>
              <w:t>يأمر</w:t>
            </w:r>
            <w:r w:rsidRPr="000851F5">
              <w:rPr>
                <w:rStyle w:val="Hyperlink"/>
                <w:noProof/>
                <w:rtl/>
              </w:rPr>
              <w:t xml:space="preserve"> </w:t>
            </w:r>
            <w:r w:rsidRPr="000851F5">
              <w:rPr>
                <w:rStyle w:val="Hyperlink"/>
                <w:rFonts w:hint="eastAsia"/>
                <w:noProof/>
                <w:rtl/>
              </w:rPr>
              <w:t>به</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الواجبات،</w:t>
            </w:r>
            <w:r w:rsidRPr="000851F5">
              <w:rPr>
                <w:rStyle w:val="Hyperlink"/>
                <w:noProof/>
                <w:rtl/>
              </w:rPr>
              <w:t xml:space="preserve"> </w:t>
            </w:r>
            <w:r w:rsidRPr="000851F5">
              <w:rPr>
                <w:rStyle w:val="Hyperlink"/>
                <w:rFonts w:hint="eastAsia"/>
                <w:noProof/>
                <w:rtl/>
              </w:rPr>
              <w:t>وترك</w:t>
            </w:r>
            <w:r w:rsidRPr="000851F5">
              <w:rPr>
                <w:rStyle w:val="Hyperlink"/>
                <w:noProof/>
                <w:rtl/>
              </w:rPr>
              <w:t xml:space="preserve"> </w:t>
            </w:r>
            <w:r w:rsidRPr="000851F5">
              <w:rPr>
                <w:rStyle w:val="Hyperlink"/>
                <w:rFonts w:hint="eastAsia"/>
                <w:noProof/>
                <w:rtl/>
              </w:rPr>
              <w:t>ما</w:t>
            </w:r>
            <w:r w:rsidRPr="000851F5">
              <w:rPr>
                <w:rStyle w:val="Hyperlink"/>
                <w:noProof/>
                <w:rtl/>
              </w:rPr>
              <w:t xml:space="preserve"> </w:t>
            </w:r>
            <w:r w:rsidRPr="000851F5">
              <w:rPr>
                <w:rStyle w:val="Hyperlink"/>
                <w:rFonts w:hint="eastAsia"/>
                <w:noProof/>
                <w:rtl/>
              </w:rPr>
              <w:t>ينهى</w:t>
            </w:r>
            <w:r w:rsidRPr="000851F5">
              <w:rPr>
                <w:rStyle w:val="Hyperlink"/>
                <w:noProof/>
                <w:rtl/>
              </w:rPr>
              <w:t xml:space="preserve"> </w:t>
            </w:r>
            <w:r w:rsidRPr="000851F5">
              <w:rPr>
                <w:rStyle w:val="Hyperlink"/>
                <w:rFonts w:hint="eastAsia"/>
                <w:noProof/>
                <w:rtl/>
              </w:rPr>
              <w:t>عنه</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المحرّمات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3" w:history="1">
            <w:r w:rsidRPr="000851F5">
              <w:rPr>
                <w:rStyle w:val="Hyperlink"/>
                <w:noProof/>
                <w:rtl/>
              </w:rPr>
              <w:t xml:space="preserve">11 -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اسخاط</w:t>
            </w:r>
            <w:r w:rsidRPr="000851F5">
              <w:rPr>
                <w:rStyle w:val="Hyperlink"/>
                <w:noProof/>
                <w:rtl/>
              </w:rPr>
              <w:t xml:space="preserve"> </w:t>
            </w:r>
            <w:r w:rsidRPr="000851F5">
              <w:rPr>
                <w:rStyle w:val="Hyperlink"/>
                <w:rFonts w:hint="eastAsia"/>
                <w:noProof/>
                <w:rtl/>
              </w:rPr>
              <w:t>الخالق</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مرضاة</w:t>
            </w:r>
            <w:r w:rsidRPr="000851F5">
              <w:rPr>
                <w:rStyle w:val="Hyperlink"/>
                <w:noProof/>
                <w:rtl/>
              </w:rPr>
              <w:t xml:space="preserve"> </w:t>
            </w:r>
            <w:r w:rsidRPr="000851F5">
              <w:rPr>
                <w:rStyle w:val="Hyperlink"/>
                <w:rFonts w:hint="eastAsia"/>
                <w:noProof/>
                <w:rtl/>
              </w:rPr>
              <w:t>المخلوق</w:t>
            </w:r>
            <w:r w:rsidRPr="000851F5">
              <w:rPr>
                <w:rStyle w:val="Hyperlink"/>
                <w:noProof/>
                <w:rtl/>
              </w:rPr>
              <w:t xml:space="preserve"> </w:t>
            </w:r>
            <w:r w:rsidRPr="000851F5">
              <w:rPr>
                <w:rStyle w:val="Hyperlink"/>
                <w:rFonts w:hint="eastAsia"/>
                <w:noProof/>
                <w:rtl/>
              </w:rPr>
              <w:t>حتّى</w:t>
            </w:r>
            <w:r w:rsidRPr="000851F5">
              <w:rPr>
                <w:rStyle w:val="Hyperlink"/>
                <w:noProof/>
                <w:rtl/>
              </w:rPr>
              <w:t xml:space="preserve"> </w:t>
            </w:r>
            <w:r w:rsidRPr="000851F5">
              <w:rPr>
                <w:rStyle w:val="Hyperlink"/>
                <w:rFonts w:hint="eastAsia"/>
                <w:noProof/>
                <w:rtl/>
              </w:rPr>
              <w:t>الوالدين</w:t>
            </w:r>
            <w:r w:rsidRPr="000851F5">
              <w:rPr>
                <w:rStyle w:val="Hyperlink"/>
                <w:noProof/>
                <w:rtl/>
              </w:rPr>
              <w:t xml:space="preserve"> </w:t>
            </w:r>
            <w:r w:rsidRPr="000851F5">
              <w:rPr>
                <w:rStyle w:val="Hyperlink"/>
                <w:rFonts w:hint="eastAsia"/>
                <w:noProof/>
                <w:rtl/>
              </w:rPr>
              <w:t>ووجوب</w:t>
            </w:r>
            <w:r w:rsidRPr="000851F5">
              <w:rPr>
                <w:rStyle w:val="Hyperlink"/>
                <w:noProof/>
                <w:rtl/>
              </w:rPr>
              <w:t xml:space="preserve"> </w:t>
            </w:r>
            <w:r w:rsidRPr="000851F5">
              <w:rPr>
                <w:rStyle w:val="Hyperlink"/>
                <w:rFonts w:hint="eastAsia"/>
                <w:noProof/>
                <w:rtl/>
              </w:rPr>
              <w:t>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4" w:history="1">
            <w:r w:rsidRPr="000851F5">
              <w:rPr>
                <w:rStyle w:val="Hyperlink"/>
                <w:noProof/>
                <w:rtl/>
              </w:rPr>
              <w:t xml:space="preserve">12 -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التعرّض</w:t>
            </w:r>
            <w:r w:rsidRPr="000851F5">
              <w:rPr>
                <w:rStyle w:val="Hyperlink"/>
                <w:noProof/>
                <w:rtl/>
              </w:rPr>
              <w:t xml:space="preserve"> </w:t>
            </w:r>
            <w:r w:rsidRPr="000851F5">
              <w:rPr>
                <w:rStyle w:val="Hyperlink"/>
                <w:rFonts w:hint="eastAsia"/>
                <w:noProof/>
                <w:rtl/>
              </w:rPr>
              <w:t>للذلّ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5" w:history="1">
            <w:r w:rsidRPr="000851F5">
              <w:rPr>
                <w:rStyle w:val="Hyperlink"/>
                <w:noProof/>
                <w:rtl/>
              </w:rPr>
              <w:t xml:space="preserve">13 -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التعرّض</w:t>
            </w:r>
            <w:r w:rsidRPr="000851F5">
              <w:rPr>
                <w:rStyle w:val="Hyperlink"/>
                <w:noProof/>
                <w:rtl/>
              </w:rPr>
              <w:t xml:space="preserve"> </w:t>
            </w:r>
            <w:r w:rsidRPr="000851F5">
              <w:rPr>
                <w:rStyle w:val="Hyperlink"/>
                <w:rFonts w:hint="eastAsia"/>
                <w:noProof/>
                <w:rtl/>
              </w:rPr>
              <w:t>لـمّا</w:t>
            </w:r>
            <w:r w:rsidRPr="000851F5">
              <w:rPr>
                <w:rStyle w:val="Hyperlink"/>
                <w:noProof/>
                <w:rtl/>
              </w:rPr>
              <w:t xml:space="preserve"> </w:t>
            </w:r>
            <w:r w:rsidRPr="000851F5">
              <w:rPr>
                <w:rStyle w:val="Hyperlink"/>
                <w:rFonts w:hint="eastAsia"/>
                <w:noProof/>
                <w:rtl/>
              </w:rPr>
              <w:t>لا</w:t>
            </w:r>
            <w:r w:rsidRPr="000851F5">
              <w:rPr>
                <w:rStyle w:val="Hyperlink"/>
                <w:noProof/>
                <w:rtl/>
              </w:rPr>
              <w:t xml:space="preserve"> </w:t>
            </w:r>
            <w:r w:rsidRPr="000851F5">
              <w:rPr>
                <w:rStyle w:val="Hyperlink"/>
                <w:rFonts w:hint="eastAsia"/>
                <w:noProof/>
                <w:rtl/>
              </w:rPr>
              <w:t>يطيق،</w:t>
            </w:r>
            <w:r w:rsidRPr="000851F5">
              <w:rPr>
                <w:rStyle w:val="Hyperlink"/>
                <w:noProof/>
                <w:rtl/>
              </w:rPr>
              <w:t xml:space="preserve"> </w:t>
            </w:r>
            <w:r w:rsidRPr="000851F5">
              <w:rPr>
                <w:rStyle w:val="Hyperlink"/>
                <w:rFonts w:hint="eastAsia"/>
                <w:noProof/>
                <w:rtl/>
              </w:rPr>
              <w:t>والدخول</w:t>
            </w:r>
            <w:r w:rsidRPr="000851F5">
              <w:rPr>
                <w:rStyle w:val="Hyperlink"/>
                <w:noProof/>
                <w:rtl/>
              </w:rPr>
              <w:t xml:space="preserve"> </w:t>
            </w:r>
            <w:r w:rsidRPr="000851F5">
              <w:rPr>
                <w:rStyle w:val="Hyperlink"/>
                <w:rFonts w:hint="eastAsia"/>
                <w:noProof/>
                <w:rtl/>
              </w:rPr>
              <w:t>فيما</w:t>
            </w:r>
            <w:r w:rsidRPr="000851F5">
              <w:rPr>
                <w:rStyle w:val="Hyperlink"/>
                <w:noProof/>
                <w:rtl/>
              </w:rPr>
              <w:t xml:space="preserve"> </w:t>
            </w:r>
            <w:r w:rsidRPr="000851F5">
              <w:rPr>
                <w:rStyle w:val="Hyperlink"/>
                <w:rFonts w:hint="eastAsia"/>
                <w:noProof/>
                <w:rtl/>
              </w:rPr>
              <w:t>يوجب</w:t>
            </w:r>
            <w:r w:rsidRPr="000851F5">
              <w:rPr>
                <w:rStyle w:val="Hyperlink"/>
                <w:noProof/>
                <w:rtl/>
              </w:rPr>
              <w:t xml:space="preserve"> </w:t>
            </w:r>
            <w:r w:rsidRPr="000851F5">
              <w:rPr>
                <w:rStyle w:val="Hyperlink"/>
                <w:rFonts w:hint="eastAsia"/>
                <w:noProof/>
                <w:rtl/>
              </w:rPr>
              <w:t>الاعتذار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6" w:history="1">
            <w:r w:rsidRPr="000851F5">
              <w:rPr>
                <w:rStyle w:val="Hyperlink"/>
                <w:noProof/>
                <w:rtl/>
              </w:rPr>
              <w:t xml:space="preserve">14 -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الرفق</w:t>
            </w:r>
            <w:r w:rsidRPr="000851F5">
              <w:rPr>
                <w:rStyle w:val="Hyperlink"/>
                <w:noProof/>
                <w:rtl/>
              </w:rPr>
              <w:t xml:space="preserve"> </w:t>
            </w:r>
            <w:r w:rsidRPr="000851F5">
              <w:rPr>
                <w:rStyle w:val="Hyperlink"/>
                <w:rFonts w:hint="eastAsia"/>
                <w:noProof/>
                <w:rtl/>
              </w:rPr>
              <w:t>بالمؤمنين</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أمرهم</w:t>
            </w:r>
            <w:r w:rsidRPr="000851F5">
              <w:rPr>
                <w:rStyle w:val="Hyperlink"/>
                <w:noProof/>
                <w:rtl/>
              </w:rPr>
              <w:t xml:space="preserve"> </w:t>
            </w:r>
            <w:r w:rsidRPr="000851F5">
              <w:rPr>
                <w:rStyle w:val="Hyperlink"/>
                <w:rFonts w:hint="eastAsia"/>
                <w:noProof/>
                <w:rtl/>
              </w:rPr>
              <w:t>بالمندوبات،</w:t>
            </w:r>
            <w:r w:rsidRPr="000851F5">
              <w:rPr>
                <w:rStyle w:val="Hyperlink"/>
                <w:noProof/>
                <w:rtl/>
              </w:rPr>
              <w:t xml:space="preserve"> </w:t>
            </w:r>
            <w:r w:rsidRPr="000851F5">
              <w:rPr>
                <w:rStyle w:val="Hyperlink"/>
                <w:rFonts w:hint="eastAsia"/>
                <w:noProof/>
                <w:rtl/>
              </w:rPr>
              <w:t>والاقتصار</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ما</w:t>
            </w:r>
            <w:r w:rsidRPr="000851F5">
              <w:rPr>
                <w:rStyle w:val="Hyperlink"/>
                <w:noProof/>
                <w:rtl/>
              </w:rPr>
              <w:t xml:space="preserve"> </w:t>
            </w:r>
            <w:r w:rsidRPr="000851F5">
              <w:rPr>
                <w:rStyle w:val="Hyperlink"/>
                <w:rFonts w:hint="eastAsia"/>
                <w:noProof/>
                <w:rtl/>
              </w:rPr>
              <w:t>لا</w:t>
            </w:r>
            <w:r w:rsidRPr="000851F5">
              <w:rPr>
                <w:rStyle w:val="Hyperlink"/>
                <w:noProof/>
                <w:rtl/>
              </w:rPr>
              <w:t xml:space="preserve"> </w:t>
            </w:r>
            <w:r w:rsidRPr="000851F5">
              <w:rPr>
                <w:rStyle w:val="Hyperlink"/>
                <w:rFonts w:hint="eastAsia"/>
                <w:noProof/>
                <w:rtl/>
              </w:rPr>
              <w:t>يثقل</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المأمور</w:t>
            </w:r>
            <w:r w:rsidRPr="000851F5">
              <w:rPr>
                <w:rStyle w:val="Hyperlink"/>
                <w:noProof/>
                <w:rtl/>
              </w:rPr>
              <w:t xml:space="preserve"> </w:t>
            </w:r>
            <w:r w:rsidRPr="000851F5">
              <w:rPr>
                <w:rStyle w:val="Hyperlink"/>
                <w:rFonts w:hint="eastAsia"/>
                <w:noProof/>
                <w:rtl/>
              </w:rPr>
              <w:t>ويزهد</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الدين،</w:t>
            </w:r>
            <w:r w:rsidRPr="000851F5">
              <w:rPr>
                <w:rStyle w:val="Hyperlink"/>
                <w:noProof/>
                <w:rtl/>
              </w:rPr>
              <w:t xml:space="preserve"> </w:t>
            </w:r>
            <w:r w:rsidRPr="000851F5">
              <w:rPr>
                <w:rStyle w:val="Hyperlink"/>
                <w:rFonts w:hint="eastAsia"/>
                <w:noProof/>
                <w:rtl/>
              </w:rPr>
              <w:t>وكذا</w:t>
            </w:r>
            <w:r w:rsidRPr="000851F5">
              <w:rPr>
                <w:rStyle w:val="Hyperlink"/>
                <w:noProof/>
                <w:rtl/>
              </w:rPr>
              <w:t xml:space="preserve"> </w:t>
            </w:r>
            <w:r w:rsidRPr="000851F5">
              <w:rPr>
                <w:rStyle w:val="Hyperlink"/>
                <w:rFonts w:hint="eastAsia"/>
                <w:noProof/>
                <w:rtl/>
              </w:rPr>
              <w:t>النهي</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المكروهات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7" w:history="1">
            <w:r w:rsidRPr="000851F5">
              <w:rPr>
                <w:rStyle w:val="Hyperlink"/>
                <w:noProof/>
                <w:rtl/>
              </w:rPr>
              <w:t xml:space="preserve">15 -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الحب</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والبغض</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والإِعطاء</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والمنع</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8" w:history="1">
            <w:r w:rsidRPr="000851F5">
              <w:rPr>
                <w:rStyle w:val="Hyperlink"/>
                <w:noProof/>
                <w:rtl/>
              </w:rPr>
              <w:t xml:space="preserve">16 -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اقامة</w:t>
            </w:r>
            <w:r w:rsidRPr="000851F5">
              <w:rPr>
                <w:rStyle w:val="Hyperlink"/>
                <w:noProof/>
                <w:rtl/>
              </w:rPr>
              <w:t xml:space="preserve"> </w:t>
            </w:r>
            <w:r w:rsidRPr="000851F5">
              <w:rPr>
                <w:rStyle w:val="Hyperlink"/>
                <w:rFonts w:hint="eastAsia"/>
                <w:noProof/>
                <w:rtl/>
              </w:rPr>
              <w:t>السنن</w:t>
            </w:r>
            <w:r w:rsidRPr="000851F5">
              <w:rPr>
                <w:rStyle w:val="Hyperlink"/>
                <w:noProof/>
                <w:rtl/>
              </w:rPr>
              <w:t xml:space="preserve"> </w:t>
            </w:r>
            <w:r w:rsidRPr="000851F5">
              <w:rPr>
                <w:rStyle w:val="Hyperlink"/>
                <w:rFonts w:hint="eastAsia"/>
                <w:noProof/>
                <w:rtl/>
              </w:rPr>
              <w:t>الحسنة،</w:t>
            </w:r>
            <w:r w:rsidRPr="000851F5">
              <w:rPr>
                <w:rStyle w:val="Hyperlink"/>
                <w:noProof/>
                <w:rtl/>
              </w:rPr>
              <w:t xml:space="preserve"> </w:t>
            </w:r>
            <w:r w:rsidRPr="000851F5">
              <w:rPr>
                <w:rStyle w:val="Hyperlink"/>
                <w:rFonts w:hint="eastAsia"/>
                <w:noProof/>
                <w:rtl/>
              </w:rPr>
              <w:t>واجراء</w:t>
            </w:r>
            <w:r w:rsidRPr="000851F5">
              <w:rPr>
                <w:rStyle w:val="Hyperlink"/>
                <w:noProof/>
                <w:rtl/>
              </w:rPr>
              <w:t xml:space="preserve"> </w:t>
            </w:r>
            <w:r w:rsidRPr="000851F5">
              <w:rPr>
                <w:rStyle w:val="Hyperlink"/>
                <w:rFonts w:hint="eastAsia"/>
                <w:noProof/>
                <w:rtl/>
              </w:rPr>
              <w:t>عادات</w:t>
            </w:r>
            <w:r w:rsidRPr="000851F5">
              <w:rPr>
                <w:rStyle w:val="Hyperlink"/>
                <w:noProof/>
                <w:rtl/>
              </w:rPr>
              <w:t xml:space="preserve"> </w:t>
            </w:r>
            <w:r w:rsidRPr="000851F5">
              <w:rPr>
                <w:rStyle w:val="Hyperlink"/>
                <w:rFonts w:hint="eastAsia"/>
                <w:noProof/>
                <w:rtl/>
              </w:rPr>
              <w:t>الخير</w:t>
            </w:r>
            <w:r w:rsidRPr="000851F5">
              <w:rPr>
                <w:rStyle w:val="Hyperlink"/>
                <w:noProof/>
                <w:rtl/>
              </w:rPr>
              <w:t xml:space="preserve"> </w:t>
            </w:r>
            <w:r w:rsidRPr="000851F5">
              <w:rPr>
                <w:rStyle w:val="Hyperlink"/>
                <w:rFonts w:hint="eastAsia"/>
                <w:noProof/>
                <w:rtl/>
              </w:rPr>
              <w:t>والامر</w:t>
            </w:r>
            <w:r w:rsidRPr="000851F5">
              <w:rPr>
                <w:rStyle w:val="Hyperlink"/>
                <w:noProof/>
                <w:rtl/>
              </w:rPr>
              <w:t xml:space="preserve"> </w:t>
            </w:r>
            <w:r w:rsidRPr="000851F5">
              <w:rPr>
                <w:rStyle w:val="Hyperlink"/>
                <w:rFonts w:hint="eastAsia"/>
                <w:noProof/>
                <w:rtl/>
              </w:rPr>
              <w:t>بها</w:t>
            </w:r>
            <w:r w:rsidRPr="000851F5">
              <w:rPr>
                <w:rStyle w:val="Hyperlink"/>
                <w:noProof/>
                <w:rtl/>
              </w:rPr>
              <w:t xml:space="preserve"> </w:t>
            </w:r>
            <w:r w:rsidRPr="000851F5">
              <w:rPr>
                <w:rStyle w:val="Hyperlink"/>
                <w:rFonts w:hint="eastAsia"/>
                <w:noProof/>
                <w:rtl/>
              </w:rPr>
              <w:t>وتعليمها،</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اجراء</w:t>
            </w:r>
            <w:r w:rsidRPr="000851F5">
              <w:rPr>
                <w:rStyle w:val="Hyperlink"/>
                <w:noProof/>
                <w:rtl/>
              </w:rPr>
              <w:t xml:space="preserve"> </w:t>
            </w:r>
            <w:r w:rsidRPr="000851F5">
              <w:rPr>
                <w:rStyle w:val="Hyperlink"/>
                <w:rFonts w:hint="eastAsia"/>
                <w:noProof/>
                <w:rtl/>
              </w:rPr>
              <w:t>عادات</w:t>
            </w:r>
            <w:r w:rsidRPr="000851F5">
              <w:rPr>
                <w:rStyle w:val="Hyperlink"/>
                <w:noProof/>
                <w:rtl/>
              </w:rPr>
              <w:t xml:space="preserve"> </w:t>
            </w:r>
            <w:r w:rsidRPr="000851F5">
              <w:rPr>
                <w:rStyle w:val="Hyperlink"/>
                <w:rFonts w:hint="eastAsia"/>
                <w:noProof/>
                <w:rtl/>
              </w:rPr>
              <w:t>الشّر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09" w:history="1">
            <w:r w:rsidRPr="000851F5">
              <w:rPr>
                <w:rStyle w:val="Hyperlink"/>
                <w:noProof/>
                <w:rtl/>
              </w:rPr>
              <w:t xml:space="preserve">17 -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حبّ</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وبغض</w:t>
            </w:r>
            <w:r w:rsidRPr="000851F5">
              <w:rPr>
                <w:rStyle w:val="Hyperlink"/>
                <w:noProof/>
                <w:rtl/>
              </w:rPr>
              <w:t xml:space="preserve"> </w:t>
            </w:r>
            <w:r w:rsidRPr="000851F5">
              <w:rPr>
                <w:rStyle w:val="Hyperlink"/>
                <w:rFonts w:hint="eastAsia"/>
                <w:noProof/>
                <w:rtl/>
              </w:rPr>
              <w:t>الكافر</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4F7CD7" w:rsidRDefault="004F7CD7" w:rsidP="004F7CD7">
          <w:pPr>
            <w:pStyle w:val="libNormal"/>
            <w:rPr>
              <w:rtl/>
            </w:rPr>
          </w:pPr>
          <w:r>
            <w:rPr>
              <w:rtl/>
            </w:rPr>
            <w:br w:type="page"/>
          </w:r>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0" w:history="1">
            <w:r w:rsidRPr="000851F5">
              <w:rPr>
                <w:rStyle w:val="Hyperlink"/>
                <w:noProof/>
                <w:rtl/>
              </w:rPr>
              <w:t xml:space="preserve">18 -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حبّ</w:t>
            </w:r>
            <w:r w:rsidRPr="000851F5">
              <w:rPr>
                <w:rStyle w:val="Hyperlink"/>
                <w:noProof/>
                <w:rtl/>
              </w:rPr>
              <w:t xml:space="preserve"> </w:t>
            </w:r>
            <w:r w:rsidRPr="000851F5">
              <w:rPr>
                <w:rStyle w:val="Hyperlink"/>
                <w:rFonts w:hint="eastAsia"/>
                <w:noProof/>
                <w:rtl/>
              </w:rPr>
              <w:t>المُطيع</w:t>
            </w:r>
            <w:r w:rsidRPr="000851F5">
              <w:rPr>
                <w:rStyle w:val="Hyperlink"/>
                <w:noProof/>
                <w:rtl/>
              </w:rPr>
              <w:t xml:space="preserve"> </w:t>
            </w:r>
            <w:r w:rsidRPr="000851F5">
              <w:rPr>
                <w:rStyle w:val="Hyperlink"/>
                <w:rFonts w:hint="eastAsia"/>
                <w:noProof/>
                <w:rtl/>
              </w:rPr>
              <w:t>وبغض</w:t>
            </w:r>
            <w:r w:rsidRPr="000851F5">
              <w:rPr>
                <w:rStyle w:val="Hyperlink"/>
                <w:noProof/>
                <w:rtl/>
              </w:rPr>
              <w:t xml:space="preserve"> </w:t>
            </w:r>
            <w:r w:rsidRPr="000851F5">
              <w:rPr>
                <w:rStyle w:val="Hyperlink"/>
                <w:rFonts w:hint="eastAsia"/>
                <w:noProof/>
                <w:rtl/>
              </w:rPr>
              <w:t>العاصي</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1" w:history="1">
            <w:r w:rsidRPr="000851F5">
              <w:rPr>
                <w:rStyle w:val="Hyperlink"/>
                <w:noProof/>
                <w:rtl/>
              </w:rPr>
              <w:t xml:space="preserve">19 -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الدعاء</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الإِيمان</w:t>
            </w:r>
            <w:r w:rsidRPr="000851F5">
              <w:rPr>
                <w:rStyle w:val="Hyperlink"/>
                <w:noProof/>
                <w:rtl/>
              </w:rPr>
              <w:t xml:space="preserve"> </w:t>
            </w:r>
            <w:r w:rsidRPr="000851F5">
              <w:rPr>
                <w:rStyle w:val="Hyperlink"/>
                <w:rFonts w:hint="eastAsia"/>
                <w:noProof/>
                <w:rtl/>
              </w:rPr>
              <w:t>والإِسلام</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رجاء</w:t>
            </w:r>
            <w:r w:rsidRPr="000851F5">
              <w:rPr>
                <w:rStyle w:val="Hyperlink"/>
                <w:noProof/>
                <w:rtl/>
              </w:rPr>
              <w:t xml:space="preserve"> </w:t>
            </w:r>
            <w:r w:rsidRPr="000851F5">
              <w:rPr>
                <w:rStyle w:val="Hyperlink"/>
                <w:rFonts w:hint="eastAsia"/>
                <w:noProof/>
                <w:rtl/>
              </w:rPr>
              <w:t>القبول</w:t>
            </w:r>
            <w:r w:rsidRPr="000851F5">
              <w:rPr>
                <w:rStyle w:val="Hyperlink"/>
                <w:noProof/>
                <w:rtl/>
              </w:rPr>
              <w:t xml:space="preserve"> </w:t>
            </w:r>
            <w:r w:rsidRPr="000851F5">
              <w:rPr>
                <w:rStyle w:val="Hyperlink"/>
                <w:rFonts w:hint="eastAsia"/>
                <w:noProof/>
                <w:rtl/>
              </w:rPr>
              <w:t>وعدم</w:t>
            </w:r>
            <w:r w:rsidRPr="000851F5">
              <w:rPr>
                <w:rStyle w:val="Hyperlink"/>
                <w:noProof/>
                <w:rtl/>
              </w:rPr>
              <w:t xml:space="preserve"> </w:t>
            </w:r>
            <w:r w:rsidRPr="000851F5">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3096F" w:rsidRDefault="00D3096F" w:rsidP="00D3096F">
          <w:pPr>
            <w:pStyle w:val="TOC2"/>
            <w:tabs>
              <w:tab w:val="right" w:leader="dot" w:pos="7786"/>
            </w:tabs>
            <w:rPr>
              <w:rFonts w:asciiTheme="minorHAnsi" w:eastAsiaTheme="minorEastAsia" w:hAnsiTheme="minorHAnsi" w:cstheme="minorBidi"/>
              <w:noProof/>
              <w:color w:val="auto"/>
              <w:sz w:val="22"/>
              <w:szCs w:val="22"/>
              <w:rtl/>
            </w:rPr>
          </w:pPr>
          <w:hyperlink w:anchor="_Toc252139712" w:history="1">
            <w:r w:rsidRPr="000851F5">
              <w:rPr>
                <w:rStyle w:val="Hyperlink"/>
                <w:noProof/>
                <w:rtl/>
              </w:rPr>
              <w:t xml:space="preserve">20 -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تأكّد</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دعاء</w:t>
            </w:r>
            <w:r w:rsidRPr="000851F5">
              <w:rPr>
                <w:rStyle w:val="Hyperlink"/>
                <w:noProof/>
                <w:rtl/>
              </w:rPr>
              <w:t xml:space="preserve"> </w:t>
            </w:r>
            <w:r w:rsidRPr="000851F5">
              <w:rPr>
                <w:rStyle w:val="Hyperlink"/>
                <w:rFonts w:hint="eastAsia"/>
                <w:noProof/>
                <w:rtl/>
              </w:rPr>
              <w:t>الأهل</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الإِيمان</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الامكان</w:t>
            </w:r>
          </w:hyperlink>
          <w:r>
            <w:rPr>
              <w:rStyle w:val="Hyperlink"/>
              <w:rFonts w:hint="cs"/>
              <w:noProof/>
              <w:rtl/>
            </w:rPr>
            <w:t xml:space="preserve"> </w:t>
          </w:r>
          <w:hyperlink w:anchor="_Toc252139713" w:history="1">
            <w:r w:rsidRPr="000851F5">
              <w:rPr>
                <w:rStyle w:val="Hyperlink"/>
                <w:noProof/>
                <w:rtl/>
              </w:rPr>
              <w:t xml:space="preserve">21 -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الدعاء</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الإِيمان</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الرعية،</w:t>
            </w:r>
            <w:r w:rsidRPr="000851F5">
              <w:rPr>
                <w:rStyle w:val="Hyperlink"/>
                <w:noProof/>
                <w:rtl/>
              </w:rPr>
              <w:t xml:space="preserve"> </w:t>
            </w:r>
            <w:r w:rsidRPr="000851F5">
              <w:rPr>
                <w:rStyle w:val="Hyperlink"/>
                <w:rFonts w:hint="eastAsia"/>
                <w:noProof/>
                <w:rtl/>
              </w:rPr>
              <w:t>وعدم</w:t>
            </w:r>
            <w:r w:rsidRPr="000851F5">
              <w:rPr>
                <w:rStyle w:val="Hyperlink"/>
                <w:noProof/>
                <w:rtl/>
              </w:rPr>
              <w:t xml:space="preserve"> </w:t>
            </w:r>
            <w:r w:rsidRPr="000851F5">
              <w:rPr>
                <w:rStyle w:val="Hyperlink"/>
                <w:rFonts w:hint="eastAsia"/>
                <w:noProof/>
                <w:rtl/>
              </w:rPr>
              <w:t>جوازه</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4" w:history="1">
            <w:r w:rsidRPr="000851F5">
              <w:rPr>
                <w:rStyle w:val="Hyperlink"/>
                <w:noProof/>
                <w:rtl/>
              </w:rPr>
              <w:t xml:space="preserve">22 -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بذل</w:t>
            </w:r>
            <w:r w:rsidRPr="000851F5">
              <w:rPr>
                <w:rStyle w:val="Hyperlink"/>
                <w:noProof/>
                <w:rtl/>
              </w:rPr>
              <w:t xml:space="preserve"> </w:t>
            </w:r>
            <w:r w:rsidRPr="000851F5">
              <w:rPr>
                <w:rStyle w:val="Hyperlink"/>
                <w:rFonts w:hint="eastAsia"/>
                <w:noProof/>
                <w:rtl/>
              </w:rPr>
              <w:t>المال</w:t>
            </w:r>
            <w:r w:rsidRPr="000851F5">
              <w:rPr>
                <w:rStyle w:val="Hyperlink"/>
                <w:noProof/>
                <w:rtl/>
              </w:rPr>
              <w:t xml:space="preserve"> </w:t>
            </w:r>
            <w:r w:rsidRPr="000851F5">
              <w:rPr>
                <w:rStyle w:val="Hyperlink"/>
                <w:rFonts w:hint="eastAsia"/>
                <w:noProof/>
                <w:rtl/>
              </w:rPr>
              <w:t>دون</w:t>
            </w:r>
            <w:r w:rsidRPr="000851F5">
              <w:rPr>
                <w:rStyle w:val="Hyperlink"/>
                <w:noProof/>
                <w:rtl/>
              </w:rPr>
              <w:t xml:space="preserve"> </w:t>
            </w:r>
            <w:r w:rsidRPr="000851F5">
              <w:rPr>
                <w:rStyle w:val="Hyperlink"/>
                <w:rFonts w:hint="eastAsia"/>
                <w:noProof/>
                <w:rtl/>
              </w:rPr>
              <w:t>النفس</w:t>
            </w:r>
            <w:r w:rsidRPr="000851F5">
              <w:rPr>
                <w:rStyle w:val="Hyperlink"/>
                <w:noProof/>
                <w:rtl/>
              </w:rPr>
              <w:t xml:space="preserve"> </w:t>
            </w:r>
            <w:r w:rsidRPr="000851F5">
              <w:rPr>
                <w:rStyle w:val="Hyperlink"/>
                <w:rFonts w:hint="eastAsia"/>
                <w:noProof/>
                <w:rtl/>
              </w:rPr>
              <w:t>والعرض</w:t>
            </w:r>
            <w:r w:rsidRPr="000851F5">
              <w:rPr>
                <w:rStyle w:val="Hyperlink"/>
                <w:noProof/>
                <w:rtl/>
              </w:rPr>
              <w:t xml:space="preserve"> </w:t>
            </w:r>
            <w:r w:rsidRPr="000851F5">
              <w:rPr>
                <w:rStyle w:val="Hyperlink"/>
                <w:rFonts w:hint="eastAsia"/>
                <w:noProof/>
                <w:rtl/>
              </w:rPr>
              <w:t>وبذل</w:t>
            </w:r>
            <w:r w:rsidRPr="000851F5">
              <w:rPr>
                <w:rStyle w:val="Hyperlink"/>
                <w:noProof/>
                <w:rtl/>
              </w:rPr>
              <w:t xml:space="preserve"> </w:t>
            </w:r>
            <w:r w:rsidRPr="000851F5">
              <w:rPr>
                <w:rStyle w:val="Hyperlink"/>
                <w:rFonts w:hint="eastAsia"/>
                <w:noProof/>
                <w:rtl/>
              </w:rPr>
              <w:t>النفس</w:t>
            </w:r>
            <w:r w:rsidRPr="000851F5">
              <w:rPr>
                <w:rStyle w:val="Hyperlink"/>
                <w:noProof/>
                <w:rtl/>
              </w:rPr>
              <w:t xml:space="preserve"> </w:t>
            </w:r>
            <w:r w:rsidRPr="000851F5">
              <w:rPr>
                <w:rStyle w:val="Hyperlink"/>
                <w:rFonts w:hint="eastAsia"/>
                <w:noProof/>
                <w:rtl/>
              </w:rPr>
              <w:t>دون</w:t>
            </w:r>
            <w:r w:rsidRPr="000851F5">
              <w:rPr>
                <w:rStyle w:val="Hyperlink"/>
                <w:noProof/>
                <w:rtl/>
              </w:rPr>
              <w:t xml:space="preserve"> </w:t>
            </w:r>
            <w:r w:rsidRPr="000851F5">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5" w:history="1">
            <w:r w:rsidRPr="000851F5">
              <w:rPr>
                <w:rStyle w:val="Hyperlink"/>
                <w:noProof/>
                <w:rtl/>
              </w:rPr>
              <w:t xml:space="preserve">23 -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جواز</w:t>
            </w:r>
            <w:r w:rsidRPr="000851F5">
              <w:rPr>
                <w:rStyle w:val="Hyperlink"/>
                <w:noProof/>
                <w:rtl/>
              </w:rPr>
              <w:t xml:space="preserve"> </w:t>
            </w:r>
            <w:r w:rsidRPr="000851F5">
              <w:rPr>
                <w:rStyle w:val="Hyperlink"/>
                <w:rFonts w:hint="eastAsia"/>
                <w:noProof/>
                <w:rtl/>
              </w:rPr>
              <w:t>الكلام</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ذات</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والتفكر</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ذلك،</w:t>
            </w:r>
            <w:r w:rsidRPr="000851F5">
              <w:rPr>
                <w:rStyle w:val="Hyperlink"/>
                <w:noProof/>
                <w:rtl/>
              </w:rPr>
              <w:t xml:space="preserve"> </w:t>
            </w:r>
            <w:r w:rsidRPr="000851F5">
              <w:rPr>
                <w:rStyle w:val="Hyperlink"/>
                <w:rFonts w:hint="eastAsia"/>
                <w:noProof/>
                <w:rtl/>
              </w:rPr>
              <w:t>والخصومة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الدين</w:t>
            </w:r>
            <w:r w:rsidRPr="000851F5">
              <w:rPr>
                <w:rStyle w:val="Hyperlink"/>
                <w:noProof/>
                <w:rtl/>
              </w:rPr>
              <w:t xml:space="preserve"> </w:t>
            </w:r>
            <w:r w:rsidRPr="000851F5">
              <w:rPr>
                <w:rStyle w:val="Hyperlink"/>
                <w:rFonts w:hint="eastAsia"/>
                <w:noProof/>
                <w:rtl/>
              </w:rPr>
              <w:t>والكلام</w:t>
            </w:r>
            <w:r w:rsidRPr="000851F5">
              <w:rPr>
                <w:rStyle w:val="Hyperlink"/>
                <w:noProof/>
                <w:rtl/>
              </w:rPr>
              <w:t xml:space="preserve"> </w:t>
            </w:r>
            <w:r w:rsidRPr="000851F5">
              <w:rPr>
                <w:rStyle w:val="Hyperlink"/>
                <w:rFonts w:hint="eastAsia"/>
                <w:noProof/>
                <w:rtl/>
              </w:rPr>
              <w:t>بغير</w:t>
            </w:r>
            <w:r w:rsidRPr="000851F5">
              <w:rPr>
                <w:rStyle w:val="Hyperlink"/>
                <w:noProof/>
                <w:rtl/>
              </w:rPr>
              <w:t xml:space="preserve"> </w:t>
            </w:r>
            <w:r w:rsidRPr="000851F5">
              <w:rPr>
                <w:rStyle w:val="Hyperlink"/>
                <w:rFonts w:hint="eastAsia"/>
                <w:noProof/>
                <w:rtl/>
              </w:rPr>
              <w:t>كلام</w:t>
            </w:r>
            <w:r w:rsidRPr="000851F5">
              <w:rPr>
                <w:rStyle w:val="Hyperlink"/>
                <w:noProof/>
                <w:rtl/>
              </w:rPr>
              <w:t xml:space="preserve"> </w:t>
            </w:r>
            <w:r w:rsidRPr="000851F5">
              <w:rPr>
                <w:rStyle w:val="Hyperlink"/>
                <w:rFonts w:hint="eastAsia"/>
                <w:noProof/>
                <w:rtl/>
              </w:rPr>
              <w:t>الأئمّة</w:t>
            </w:r>
            <w:r w:rsidRPr="000851F5">
              <w:rPr>
                <w:rStyle w:val="Hyperlink"/>
                <w:noProof/>
                <w:rtl/>
              </w:rPr>
              <w:t xml:space="preserve"> ( </w:t>
            </w:r>
            <w:r w:rsidRPr="000851F5">
              <w:rPr>
                <w:rStyle w:val="Hyperlink"/>
                <w:rFonts w:cs="Rafed Alaem" w:hint="eastAsia"/>
                <w:noProof/>
                <w:rtl/>
              </w:rPr>
              <w:t>عليهم‌السلام</w:t>
            </w:r>
            <w:r w:rsidRPr="000851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6" w:history="1">
            <w:r w:rsidRPr="000851F5">
              <w:rPr>
                <w:rStyle w:val="Hyperlink"/>
                <w:noProof/>
                <w:rtl/>
              </w:rPr>
              <w:t xml:space="preserve">24 -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الخوف</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خروج</w:t>
            </w:r>
            <w:r w:rsidRPr="000851F5">
              <w:rPr>
                <w:rStyle w:val="Hyperlink"/>
                <w:noProof/>
                <w:rtl/>
              </w:rPr>
              <w:t xml:space="preserve"> </w:t>
            </w:r>
            <w:r w:rsidRPr="000851F5">
              <w:rPr>
                <w:rStyle w:val="Hyperlink"/>
                <w:rFonts w:hint="eastAsia"/>
                <w:noProof/>
                <w:rtl/>
              </w:rPr>
              <w:t>صاحبّ</w:t>
            </w:r>
            <w:r w:rsidRPr="000851F5">
              <w:rPr>
                <w:rStyle w:val="Hyperlink"/>
                <w:noProof/>
                <w:rtl/>
              </w:rPr>
              <w:t xml:space="preserve"> </w:t>
            </w:r>
            <w:r w:rsidRPr="000851F5">
              <w:rPr>
                <w:rStyle w:val="Hyperlink"/>
                <w:rFonts w:hint="eastAsia"/>
                <w:noProof/>
                <w:rtl/>
              </w:rPr>
              <w:t>الزمان</w:t>
            </w:r>
            <w:r w:rsidRPr="000851F5">
              <w:rPr>
                <w:rStyle w:val="Hyperlink"/>
                <w:noProof/>
                <w:rtl/>
              </w:rPr>
              <w:t xml:space="preserve"> ( </w:t>
            </w:r>
            <w:r w:rsidRPr="000851F5">
              <w:rPr>
                <w:rStyle w:val="Hyperlink"/>
                <w:rFonts w:cs="Rafed Alaem" w:hint="eastAsia"/>
                <w:noProof/>
                <w:rtl/>
              </w:rPr>
              <w:t>عليه‌السلام</w:t>
            </w:r>
            <w:r w:rsidRPr="000851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7" w:history="1">
            <w:r w:rsidRPr="000851F5">
              <w:rPr>
                <w:rStyle w:val="Hyperlink"/>
                <w:noProof/>
                <w:rtl/>
              </w:rPr>
              <w:t xml:space="preserve">25 -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كلّ</w:t>
            </w:r>
            <w:r w:rsidRPr="000851F5">
              <w:rPr>
                <w:rStyle w:val="Hyperlink"/>
                <w:noProof/>
                <w:rtl/>
              </w:rPr>
              <w:t xml:space="preserve"> </w:t>
            </w:r>
            <w:r w:rsidRPr="000851F5">
              <w:rPr>
                <w:rStyle w:val="Hyperlink"/>
                <w:rFonts w:hint="eastAsia"/>
                <w:noProof/>
                <w:rtl/>
              </w:rPr>
              <w:t>ضرورة</w:t>
            </w:r>
            <w:r w:rsidRPr="000851F5">
              <w:rPr>
                <w:rStyle w:val="Hyperlink"/>
                <w:noProof/>
                <w:rtl/>
              </w:rPr>
              <w:t xml:space="preserve"> </w:t>
            </w:r>
            <w:r w:rsidRPr="000851F5">
              <w:rPr>
                <w:rStyle w:val="Hyperlink"/>
                <w:rFonts w:hint="eastAsia"/>
                <w:noProof/>
                <w:rtl/>
              </w:rPr>
              <w:t>بقدرها،</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عدمها،</w:t>
            </w:r>
            <w:r w:rsidRPr="000851F5">
              <w:rPr>
                <w:rStyle w:val="Hyperlink"/>
                <w:noProof/>
                <w:rtl/>
              </w:rPr>
              <w:t xml:space="preserve"> </w:t>
            </w:r>
            <w:r w:rsidRPr="000851F5">
              <w:rPr>
                <w:rStyle w:val="Hyperlink"/>
                <w:rFonts w:hint="eastAsia"/>
                <w:noProof/>
                <w:rtl/>
              </w:rPr>
              <w:t>وحكم</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شرب</w:t>
            </w:r>
            <w:r w:rsidRPr="000851F5">
              <w:rPr>
                <w:rStyle w:val="Hyperlink"/>
                <w:noProof/>
                <w:rtl/>
              </w:rPr>
              <w:t xml:space="preserve"> </w:t>
            </w:r>
            <w:r w:rsidRPr="000851F5">
              <w:rPr>
                <w:rStyle w:val="Hyperlink"/>
                <w:rFonts w:hint="eastAsia"/>
                <w:noProof/>
                <w:rtl/>
              </w:rPr>
              <w:t>الخمر</w:t>
            </w:r>
            <w:r w:rsidRPr="000851F5">
              <w:rPr>
                <w:rStyle w:val="Hyperlink"/>
                <w:noProof/>
                <w:rtl/>
              </w:rPr>
              <w:t xml:space="preserve"> </w:t>
            </w:r>
            <w:r w:rsidRPr="000851F5">
              <w:rPr>
                <w:rStyle w:val="Hyperlink"/>
                <w:rFonts w:hint="eastAsia"/>
                <w:noProof/>
                <w:rtl/>
              </w:rPr>
              <w:t>ومسح</w:t>
            </w:r>
            <w:r w:rsidRPr="000851F5">
              <w:rPr>
                <w:rStyle w:val="Hyperlink"/>
                <w:noProof/>
                <w:rtl/>
              </w:rPr>
              <w:t xml:space="preserve"> </w:t>
            </w:r>
            <w:r w:rsidRPr="000851F5">
              <w:rPr>
                <w:rStyle w:val="Hyperlink"/>
                <w:rFonts w:hint="eastAsia"/>
                <w:noProof/>
                <w:rtl/>
              </w:rPr>
              <w:t>الخفين</w:t>
            </w:r>
            <w:r w:rsidRPr="000851F5">
              <w:rPr>
                <w:rStyle w:val="Hyperlink"/>
                <w:noProof/>
                <w:rtl/>
              </w:rPr>
              <w:t xml:space="preserve"> </w:t>
            </w:r>
            <w:r w:rsidRPr="000851F5">
              <w:rPr>
                <w:rStyle w:val="Hyperlink"/>
                <w:rFonts w:hint="eastAsia"/>
                <w:noProof/>
                <w:rtl/>
              </w:rPr>
              <w:t>ومتعة</w:t>
            </w:r>
            <w:r w:rsidRPr="000851F5">
              <w:rPr>
                <w:rStyle w:val="Hyperlink"/>
                <w:noProof/>
                <w:rtl/>
              </w:rPr>
              <w:t xml:space="preserve"> </w:t>
            </w:r>
            <w:r w:rsidRPr="000851F5">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8" w:history="1">
            <w:r w:rsidRPr="000851F5">
              <w:rPr>
                <w:rStyle w:val="Hyperlink"/>
                <w:noProof/>
                <w:rtl/>
              </w:rPr>
              <w:t xml:space="preserve">26 -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عشرة</w:t>
            </w:r>
            <w:r w:rsidRPr="000851F5">
              <w:rPr>
                <w:rStyle w:val="Hyperlink"/>
                <w:noProof/>
                <w:rtl/>
              </w:rPr>
              <w:t xml:space="preserve"> </w:t>
            </w:r>
            <w:r w:rsidRPr="000851F5">
              <w:rPr>
                <w:rStyle w:val="Hyperlink"/>
                <w:rFonts w:hint="eastAsia"/>
                <w:noProof/>
                <w:rtl/>
              </w:rPr>
              <w:t>العامة</w:t>
            </w:r>
            <w:r w:rsidRPr="000851F5">
              <w:rPr>
                <w:rStyle w:val="Hyperlink"/>
                <w:noProof/>
                <w:rtl/>
              </w:rPr>
              <w:t xml:space="preserve"> </w:t>
            </w:r>
            <w:r w:rsidRPr="000851F5">
              <w:rPr>
                <w:rStyle w:val="Hyperlink"/>
                <w:rFonts w:hint="eastAsia"/>
                <w:noProof/>
                <w:rtl/>
              </w:rPr>
              <w:t>بالتقيّة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19" w:history="1">
            <w:r w:rsidRPr="000851F5">
              <w:rPr>
                <w:rStyle w:val="Hyperlink"/>
                <w:noProof/>
                <w:rtl/>
              </w:rPr>
              <w:t xml:space="preserve">27 -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طاعة</w:t>
            </w:r>
            <w:r w:rsidRPr="000851F5">
              <w:rPr>
                <w:rStyle w:val="Hyperlink"/>
                <w:noProof/>
                <w:rtl/>
              </w:rPr>
              <w:t xml:space="preserve"> </w:t>
            </w:r>
            <w:r w:rsidRPr="000851F5">
              <w:rPr>
                <w:rStyle w:val="Hyperlink"/>
                <w:rFonts w:hint="eastAsia"/>
                <w:noProof/>
                <w:rtl/>
              </w:rPr>
              <w:t>السلطان</w:t>
            </w:r>
            <w:r w:rsidRPr="000851F5">
              <w:rPr>
                <w:rStyle w:val="Hyperlink"/>
                <w:noProof/>
                <w:rtl/>
              </w:rPr>
              <w:t xml:space="preserve"> </w:t>
            </w:r>
            <w:r w:rsidRPr="000851F5">
              <w:rPr>
                <w:rStyle w:val="Hyperlink"/>
                <w:rFonts w:hint="eastAsia"/>
                <w:noProof/>
                <w:rtl/>
              </w:rPr>
              <w:t>للتقيّة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0" w:history="1">
            <w:r w:rsidRPr="000851F5">
              <w:rPr>
                <w:rStyle w:val="Hyperlink"/>
                <w:noProof/>
                <w:rtl/>
              </w:rPr>
              <w:t xml:space="preserve">28 -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الاعتناء</w:t>
            </w:r>
            <w:r w:rsidRPr="000851F5">
              <w:rPr>
                <w:rStyle w:val="Hyperlink"/>
                <w:noProof/>
                <w:rtl/>
              </w:rPr>
              <w:t xml:space="preserve"> </w:t>
            </w:r>
            <w:r w:rsidRPr="000851F5">
              <w:rPr>
                <w:rStyle w:val="Hyperlink"/>
                <w:rFonts w:hint="eastAsia"/>
                <w:noProof/>
                <w:rtl/>
              </w:rPr>
              <w:t>والاهتمام</w:t>
            </w:r>
            <w:r w:rsidRPr="000851F5">
              <w:rPr>
                <w:rStyle w:val="Hyperlink"/>
                <w:noProof/>
                <w:rtl/>
              </w:rPr>
              <w:t xml:space="preserve"> </w:t>
            </w:r>
            <w:r w:rsidRPr="000851F5">
              <w:rPr>
                <w:rStyle w:val="Hyperlink"/>
                <w:rFonts w:hint="eastAsia"/>
                <w:noProof/>
                <w:rtl/>
              </w:rPr>
              <w:t>بالتقيّة</w:t>
            </w:r>
            <w:r w:rsidRPr="000851F5">
              <w:rPr>
                <w:rStyle w:val="Hyperlink"/>
                <w:noProof/>
                <w:rtl/>
              </w:rPr>
              <w:t xml:space="preserve"> </w:t>
            </w:r>
            <w:r w:rsidRPr="000851F5">
              <w:rPr>
                <w:rStyle w:val="Hyperlink"/>
                <w:rFonts w:hint="eastAsia"/>
                <w:noProof/>
                <w:rtl/>
              </w:rPr>
              <w:t>وقضاء</w:t>
            </w:r>
            <w:r w:rsidRPr="000851F5">
              <w:rPr>
                <w:rStyle w:val="Hyperlink"/>
                <w:noProof/>
                <w:rtl/>
              </w:rPr>
              <w:t xml:space="preserve"> </w:t>
            </w:r>
            <w:r w:rsidRPr="000851F5">
              <w:rPr>
                <w:rStyle w:val="Hyperlink"/>
                <w:rFonts w:hint="eastAsia"/>
                <w:noProof/>
                <w:rtl/>
              </w:rPr>
              <w:t>حقوق</w:t>
            </w:r>
            <w:r w:rsidRPr="000851F5">
              <w:rPr>
                <w:rStyle w:val="Hyperlink"/>
                <w:noProof/>
                <w:rtl/>
              </w:rPr>
              <w:t xml:space="preserve"> </w:t>
            </w:r>
            <w:r w:rsidRPr="000851F5">
              <w:rPr>
                <w:rStyle w:val="Hyperlink"/>
                <w:rFonts w:hint="eastAsia"/>
                <w:noProof/>
                <w:rtl/>
              </w:rPr>
              <w:t>الإِخوان</w:t>
            </w:r>
            <w:r w:rsidRPr="000851F5">
              <w:rPr>
                <w:rStyle w:val="Hyperlink"/>
                <w:noProof/>
                <w:rtl/>
              </w:rPr>
              <w:t xml:space="preserve"> </w:t>
            </w:r>
            <w:r w:rsidRPr="000851F5">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1" w:history="1">
            <w:r w:rsidRPr="000851F5">
              <w:rPr>
                <w:rStyle w:val="Hyperlink"/>
                <w:noProof/>
                <w:rtl/>
              </w:rPr>
              <w:t xml:space="preserve">29 -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جواز</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اظهار</w:t>
            </w:r>
            <w:r w:rsidRPr="000851F5">
              <w:rPr>
                <w:rStyle w:val="Hyperlink"/>
                <w:noProof/>
                <w:rtl/>
              </w:rPr>
              <w:t xml:space="preserve"> </w:t>
            </w:r>
            <w:r w:rsidRPr="000851F5">
              <w:rPr>
                <w:rStyle w:val="Hyperlink"/>
                <w:rFonts w:hint="eastAsia"/>
                <w:noProof/>
                <w:rtl/>
              </w:rPr>
              <w:t>كلمة</w:t>
            </w:r>
            <w:r w:rsidRPr="000851F5">
              <w:rPr>
                <w:rStyle w:val="Hyperlink"/>
                <w:noProof/>
                <w:rtl/>
              </w:rPr>
              <w:t xml:space="preserve"> </w:t>
            </w:r>
            <w:r w:rsidRPr="000851F5">
              <w:rPr>
                <w:rStyle w:val="Hyperlink"/>
                <w:rFonts w:hint="eastAsia"/>
                <w:noProof/>
                <w:rtl/>
              </w:rPr>
              <w:t>الكفر</w:t>
            </w:r>
            <w:r w:rsidRPr="000851F5">
              <w:rPr>
                <w:rStyle w:val="Hyperlink"/>
                <w:noProof/>
                <w:rtl/>
              </w:rPr>
              <w:t xml:space="preserve"> </w:t>
            </w:r>
            <w:r w:rsidRPr="000851F5">
              <w:rPr>
                <w:rStyle w:val="Hyperlink"/>
                <w:rFonts w:hint="eastAsia"/>
                <w:noProof/>
                <w:rtl/>
              </w:rPr>
              <w:t>كسبّ</w:t>
            </w:r>
            <w:r w:rsidRPr="000851F5">
              <w:rPr>
                <w:rStyle w:val="Hyperlink"/>
                <w:noProof/>
                <w:rtl/>
              </w:rPr>
              <w:t xml:space="preserve"> </w:t>
            </w:r>
            <w:r w:rsidRPr="000851F5">
              <w:rPr>
                <w:rStyle w:val="Hyperlink"/>
                <w:rFonts w:hint="eastAsia"/>
                <w:noProof/>
                <w:rtl/>
              </w:rPr>
              <w:t>الانبياء</w:t>
            </w:r>
            <w:r w:rsidRPr="000851F5">
              <w:rPr>
                <w:rStyle w:val="Hyperlink"/>
                <w:noProof/>
                <w:rtl/>
              </w:rPr>
              <w:t xml:space="preserve"> </w:t>
            </w:r>
            <w:r w:rsidRPr="000851F5">
              <w:rPr>
                <w:rStyle w:val="Hyperlink"/>
                <w:rFonts w:hint="eastAsia"/>
                <w:noProof/>
                <w:rtl/>
              </w:rPr>
              <w:t>والأئمّة</w:t>
            </w:r>
            <w:r w:rsidRPr="000851F5">
              <w:rPr>
                <w:rStyle w:val="Hyperlink"/>
                <w:noProof/>
                <w:rtl/>
              </w:rPr>
              <w:t xml:space="preserve"> ( </w:t>
            </w:r>
            <w:r w:rsidRPr="000851F5">
              <w:rPr>
                <w:rStyle w:val="Hyperlink"/>
                <w:rFonts w:cs="Rafed Alaem" w:hint="eastAsia"/>
                <w:noProof/>
                <w:rtl/>
              </w:rPr>
              <w:t>عليهم‌السلام</w:t>
            </w:r>
            <w:r w:rsidRPr="000851F5">
              <w:rPr>
                <w:rStyle w:val="Hyperlink"/>
                <w:noProof/>
                <w:rtl/>
              </w:rPr>
              <w:t xml:space="preserve"> ) </w:t>
            </w:r>
            <w:r w:rsidRPr="000851F5">
              <w:rPr>
                <w:rStyle w:val="Hyperlink"/>
                <w:rFonts w:hint="eastAsia"/>
                <w:noProof/>
                <w:rtl/>
              </w:rPr>
              <w:t>والبراءة</w:t>
            </w:r>
            <w:r w:rsidRPr="000851F5">
              <w:rPr>
                <w:rStyle w:val="Hyperlink"/>
                <w:noProof/>
                <w:rtl/>
              </w:rPr>
              <w:t xml:space="preserve"> </w:t>
            </w:r>
            <w:r w:rsidRPr="000851F5">
              <w:rPr>
                <w:rStyle w:val="Hyperlink"/>
                <w:rFonts w:hint="eastAsia"/>
                <w:noProof/>
                <w:rtl/>
              </w:rPr>
              <w:t>منهم</w:t>
            </w:r>
            <w:r w:rsidRPr="000851F5">
              <w:rPr>
                <w:rStyle w:val="Hyperlink"/>
                <w:noProof/>
                <w:rtl/>
              </w:rPr>
              <w:t xml:space="preserve"> </w:t>
            </w:r>
            <w:r w:rsidRPr="000851F5">
              <w:rPr>
                <w:rStyle w:val="Hyperlink"/>
                <w:rFonts w:hint="eastAsia"/>
                <w:noProof/>
                <w:rtl/>
              </w:rPr>
              <w:t>وعدم</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ذلك</w:t>
            </w:r>
            <w:r w:rsidRPr="000851F5">
              <w:rPr>
                <w:rStyle w:val="Hyperlink"/>
                <w:noProof/>
                <w:rtl/>
              </w:rPr>
              <w:t xml:space="preserve"> </w:t>
            </w:r>
            <w:r w:rsidRPr="000851F5">
              <w:rPr>
                <w:rStyle w:val="Hyperlink"/>
                <w:rFonts w:hint="eastAsia"/>
                <w:noProof/>
                <w:rtl/>
              </w:rPr>
              <w:t>وان</w:t>
            </w:r>
            <w:r w:rsidRPr="000851F5">
              <w:rPr>
                <w:rStyle w:val="Hyperlink"/>
                <w:noProof/>
                <w:rtl/>
              </w:rPr>
              <w:t xml:space="preserve"> </w:t>
            </w:r>
            <w:r w:rsidRPr="000851F5">
              <w:rPr>
                <w:rStyle w:val="Hyperlink"/>
                <w:rFonts w:hint="eastAsia"/>
                <w:noProof/>
                <w:rtl/>
              </w:rPr>
              <w:t>تيقن</w:t>
            </w:r>
            <w:r w:rsidRPr="000851F5">
              <w:rPr>
                <w:rStyle w:val="Hyperlink"/>
                <w:noProof/>
                <w:rtl/>
              </w:rPr>
              <w:t xml:space="preserve"> </w:t>
            </w:r>
            <w:r w:rsidRPr="000851F5">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2" w:history="1">
            <w:r w:rsidRPr="000851F5">
              <w:rPr>
                <w:rStyle w:val="Hyperlink"/>
                <w:noProof/>
                <w:rtl/>
              </w:rPr>
              <w:t xml:space="preserve">30 -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الفتوى</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3" w:history="1">
            <w:r w:rsidRPr="000851F5">
              <w:rPr>
                <w:rStyle w:val="Hyperlink"/>
                <w:noProof/>
                <w:rtl/>
              </w:rPr>
              <w:t xml:space="preserve">31 -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جواز</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الدم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4" w:history="1">
            <w:r w:rsidRPr="000851F5">
              <w:rPr>
                <w:rStyle w:val="Hyperlink"/>
                <w:noProof/>
                <w:rtl/>
              </w:rPr>
              <w:t xml:space="preserve">32 -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كتم</w:t>
            </w:r>
            <w:r w:rsidRPr="000851F5">
              <w:rPr>
                <w:rStyle w:val="Hyperlink"/>
                <w:noProof/>
                <w:rtl/>
              </w:rPr>
              <w:t xml:space="preserve"> </w:t>
            </w:r>
            <w:r w:rsidRPr="000851F5">
              <w:rPr>
                <w:rStyle w:val="Hyperlink"/>
                <w:rFonts w:hint="eastAsia"/>
                <w:noProof/>
                <w:rtl/>
              </w:rPr>
              <w:t>الدين</w:t>
            </w:r>
            <w:r w:rsidRPr="000851F5">
              <w:rPr>
                <w:rStyle w:val="Hyperlink"/>
                <w:noProof/>
                <w:rtl/>
              </w:rPr>
              <w:t xml:space="preserve"> </w:t>
            </w:r>
            <w:r w:rsidRPr="000851F5">
              <w:rPr>
                <w:rStyle w:val="Hyperlink"/>
                <w:rFonts w:hint="eastAsia"/>
                <w:noProof/>
                <w:rtl/>
              </w:rPr>
              <w:t>عن</w:t>
            </w:r>
            <w:r w:rsidRPr="000851F5">
              <w:rPr>
                <w:rStyle w:val="Hyperlink"/>
                <w:noProof/>
                <w:rtl/>
              </w:rPr>
              <w:t xml:space="preserve"> </w:t>
            </w:r>
            <w:r w:rsidRPr="000851F5">
              <w:rPr>
                <w:rStyle w:val="Hyperlink"/>
                <w:rFonts w:hint="eastAsia"/>
                <w:noProof/>
                <w:rtl/>
              </w:rPr>
              <w:t>غيرأهله</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5" w:history="1">
            <w:r w:rsidRPr="000851F5">
              <w:rPr>
                <w:rStyle w:val="Hyperlink"/>
                <w:noProof/>
                <w:rtl/>
              </w:rPr>
              <w:t xml:space="preserve">33 -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تسمية</w:t>
            </w:r>
            <w:r w:rsidRPr="000851F5">
              <w:rPr>
                <w:rStyle w:val="Hyperlink"/>
                <w:noProof/>
                <w:rtl/>
              </w:rPr>
              <w:t xml:space="preserve"> </w:t>
            </w:r>
            <w:r w:rsidRPr="000851F5">
              <w:rPr>
                <w:rStyle w:val="Hyperlink"/>
                <w:rFonts w:hint="eastAsia"/>
                <w:noProof/>
                <w:rtl/>
              </w:rPr>
              <w:t>المهدي</w:t>
            </w:r>
            <w:r w:rsidRPr="000851F5">
              <w:rPr>
                <w:rStyle w:val="Hyperlink"/>
                <w:noProof/>
                <w:rtl/>
              </w:rPr>
              <w:t xml:space="preserve"> ( </w:t>
            </w:r>
            <w:r w:rsidRPr="000851F5">
              <w:rPr>
                <w:rStyle w:val="Hyperlink"/>
                <w:rFonts w:cs="Rafed Alaem" w:hint="eastAsia"/>
                <w:noProof/>
                <w:rtl/>
              </w:rPr>
              <w:t>عليه‌السلام</w:t>
            </w:r>
            <w:r w:rsidRPr="000851F5">
              <w:rPr>
                <w:rStyle w:val="Hyperlink"/>
                <w:noProof/>
                <w:rtl/>
              </w:rPr>
              <w:t xml:space="preserve"> )</w:t>
            </w:r>
            <w:r w:rsidRPr="000851F5">
              <w:rPr>
                <w:rStyle w:val="Hyperlink"/>
                <w:rFonts w:cs="Rafed Alaem"/>
                <w:noProof/>
                <w:rtl/>
              </w:rPr>
              <w:t xml:space="preserve"> </w:t>
            </w:r>
            <w:r w:rsidRPr="000851F5">
              <w:rPr>
                <w:rStyle w:val="Hyperlink"/>
                <w:rFonts w:hint="eastAsia"/>
                <w:noProof/>
                <w:rtl/>
              </w:rPr>
              <w:t>،</w:t>
            </w:r>
            <w:r w:rsidRPr="000851F5">
              <w:rPr>
                <w:rStyle w:val="Hyperlink"/>
                <w:noProof/>
                <w:rtl/>
              </w:rPr>
              <w:t xml:space="preserve"> </w:t>
            </w:r>
            <w:r w:rsidRPr="000851F5">
              <w:rPr>
                <w:rStyle w:val="Hyperlink"/>
                <w:rFonts w:hint="eastAsia"/>
                <w:noProof/>
                <w:rtl/>
              </w:rPr>
              <w:t>وسائر</w:t>
            </w:r>
            <w:r w:rsidRPr="000851F5">
              <w:rPr>
                <w:rStyle w:val="Hyperlink"/>
                <w:noProof/>
                <w:rtl/>
              </w:rPr>
              <w:t xml:space="preserve"> </w:t>
            </w:r>
            <w:r w:rsidRPr="000851F5">
              <w:rPr>
                <w:rStyle w:val="Hyperlink"/>
                <w:rFonts w:hint="eastAsia"/>
                <w:noProof/>
                <w:rtl/>
              </w:rPr>
              <w:t>الأئمة</w:t>
            </w:r>
            <w:r w:rsidRPr="000851F5">
              <w:rPr>
                <w:rStyle w:val="Hyperlink"/>
                <w:noProof/>
                <w:rtl/>
              </w:rPr>
              <w:t xml:space="preserve"> ( </w:t>
            </w:r>
            <w:r w:rsidRPr="000851F5">
              <w:rPr>
                <w:rStyle w:val="Hyperlink"/>
                <w:rFonts w:cs="Rafed Alaem" w:hint="eastAsia"/>
                <w:noProof/>
                <w:rtl/>
              </w:rPr>
              <w:t>عليهم‌السلام</w:t>
            </w:r>
            <w:r w:rsidRPr="000851F5">
              <w:rPr>
                <w:rStyle w:val="Hyperlink"/>
                <w:noProof/>
                <w:rtl/>
              </w:rPr>
              <w:t xml:space="preserve"> ) </w:t>
            </w:r>
            <w:r w:rsidRPr="000851F5">
              <w:rPr>
                <w:rStyle w:val="Hyperlink"/>
                <w:rFonts w:hint="eastAsia"/>
                <w:noProof/>
                <w:rtl/>
              </w:rPr>
              <w:t>وذكرهم</w:t>
            </w:r>
            <w:r w:rsidRPr="000851F5">
              <w:rPr>
                <w:rStyle w:val="Hyperlink"/>
                <w:noProof/>
                <w:rtl/>
              </w:rPr>
              <w:t xml:space="preserve"> </w:t>
            </w:r>
            <w:r w:rsidRPr="000851F5">
              <w:rPr>
                <w:rStyle w:val="Hyperlink"/>
                <w:rFonts w:hint="eastAsia"/>
                <w:noProof/>
                <w:rtl/>
              </w:rPr>
              <w:t>وقت</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وجواز</w:t>
            </w:r>
            <w:r w:rsidRPr="000851F5">
              <w:rPr>
                <w:rStyle w:val="Hyperlink"/>
                <w:noProof/>
                <w:rtl/>
              </w:rPr>
              <w:t xml:space="preserve"> </w:t>
            </w:r>
            <w:r w:rsidRPr="000851F5">
              <w:rPr>
                <w:rStyle w:val="Hyperlink"/>
                <w:rFonts w:hint="eastAsia"/>
                <w:noProof/>
                <w:rtl/>
              </w:rPr>
              <w:t>ذلك</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6" w:history="1">
            <w:r w:rsidRPr="000851F5">
              <w:rPr>
                <w:rStyle w:val="Hyperlink"/>
                <w:noProof/>
                <w:rtl/>
              </w:rPr>
              <w:t xml:space="preserve">34 -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اذاعة</w:t>
            </w:r>
            <w:r w:rsidRPr="000851F5">
              <w:rPr>
                <w:rStyle w:val="Hyperlink"/>
                <w:noProof/>
                <w:rtl/>
              </w:rPr>
              <w:t xml:space="preserve"> </w:t>
            </w:r>
            <w:r w:rsidRPr="000851F5">
              <w:rPr>
                <w:rStyle w:val="Hyperlink"/>
                <w:rFonts w:hint="eastAsia"/>
                <w:noProof/>
                <w:rtl/>
              </w:rPr>
              <w:t>الحقّ</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الخوف</w:t>
            </w:r>
            <w:r w:rsidRPr="000851F5">
              <w:rPr>
                <w:rStyle w:val="Hyperlink"/>
                <w:noProof/>
                <w:rtl/>
              </w:rPr>
              <w:t xml:space="preserve"> </w:t>
            </w:r>
            <w:r w:rsidRPr="000851F5">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7" w:history="1">
            <w:r w:rsidRPr="000851F5">
              <w:rPr>
                <w:rStyle w:val="Hyperlink"/>
                <w:noProof/>
                <w:rtl/>
              </w:rPr>
              <w:t xml:space="preserve">35 -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جواز</w:t>
            </w:r>
            <w:r w:rsidRPr="000851F5">
              <w:rPr>
                <w:rStyle w:val="Hyperlink"/>
                <w:noProof/>
                <w:rtl/>
              </w:rPr>
              <w:t xml:space="preserve"> </w:t>
            </w:r>
            <w:r w:rsidRPr="000851F5">
              <w:rPr>
                <w:rStyle w:val="Hyperlink"/>
                <w:rFonts w:hint="eastAsia"/>
                <w:noProof/>
                <w:rtl/>
              </w:rPr>
              <w:t>اقرار</w:t>
            </w:r>
            <w:r w:rsidRPr="000851F5">
              <w:rPr>
                <w:rStyle w:val="Hyperlink"/>
                <w:noProof/>
                <w:rtl/>
              </w:rPr>
              <w:t xml:space="preserve"> </w:t>
            </w:r>
            <w:r w:rsidRPr="000851F5">
              <w:rPr>
                <w:rStyle w:val="Hyperlink"/>
                <w:rFonts w:hint="eastAsia"/>
                <w:noProof/>
                <w:rtl/>
              </w:rPr>
              <w:t>الحر</w:t>
            </w:r>
            <w:r w:rsidRPr="000851F5">
              <w:rPr>
                <w:rStyle w:val="Hyperlink"/>
                <w:noProof/>
                <w:rtl/>
              </w:rPr>
              <w:t xml:space="preserve"> </w:t>
            </w:r>
            <w:r w:rsidRPr="000851F5">
              <w:rPr>
                <w:rStyle w:val="Hyperlink"/>
                <w:rFonts w:hint="eastAsia"/>
                <w:noProof/>
                <w:rtl/>
              </w:rPr>
              <w:t>بالرقية</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التقيّة</w:t>
            </w:r>
            <w:r w:rsidRPr="000851F5">
              <w:rPr>
                <w:rStyle w:val="Hyperlink"/>
                <w:noProof/>
                <w:rtl/>
              </w:rPr>
              <w:t xml:space="preserve"> </w:t>
            </w:r>
            <w:r w:rsidRPr="000851F5">
              <w:rPr>
                <w:rStyle w:val="Hyperlink"/>
                <w:rFonts w:hint="eastAsia"/>
                <w:noProof/>
                <w:rtl/>
              </w:rPr>
              <w:t>وان</w:t>
            </w:r>
            <w:r w:rsidRPr="000851F5">
              <w:rPr>
                <w:rStyle w:val="Hyperlink"/>
                <w:noProof/>
                <w:rtl/>
              </w:rPr>
              <w:t xml:space="preserve"> </w:t>
            </w:r>
            <w:r w:rsidRPr="000851F5">
              <w:rPr>
                <w:rStyle w:val="Hyperlink"/>
                <w:rFonts w:hint="eastAsia"/>
                <w:noProof/>
                <w:rtl/>
              </w:rPr>
              <w:t>كان</w:t>
            </w:r>
            <w:r w:rsidRPr="000851F5">
              <w:rPr>
                <w:rStyle w:val="Hyperlink"/>
                <w:noProof/>
                <w:rtl/>
              </w:rPr>
              <w:t xml:space="preserve"> </w:t>
            </w:r>
            <w:r w:rsidRPr="000851F5">
              <w:rPr>
                <w:rStyle w:val="Hyperlink"/>
                <w:rFonts w:hint="eastAsia"/>
                <w:noProof/>
                <w:rtl/>
              </w:rPr>
              <w:t>سيداً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8" w:history="1">
            <w:r w:rsidRPr="000851F5">
              <w:rPr>
                <w:rStyle w:val="Hyperlink"/>
                <w:noProof/>
                <w:rtl/>
              </w:rPr>
              <w:t xml:space="preserve">36 -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كف</w:t>
            </w:r>
            <w:r w:rsidRPr="000851F5">
              <w:rPr>
                <w:rStyle w:val="Hyperlink"/>
                <w:noProof/>
                <w:rtl/>
              </w:rPr>
              <w:t xml:space="preserve"> </w:t>
            </w:r>
            <w:r w:rsidRPr="000851F5">
              <w:rPr>
                <w:rStyle w:val="Hyperlink"/>
                <w:rFonts w:hint="eastAsia"/>
                <w:noProof/>
                <w:rtl/>
              </w:rPr>
              <w:t>اللسان</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المخالفين</w:t>
            </w:r>
            <w:r w:rsidRPr="000851F5">
              <w:rPr>
                <w:rStyle w:val="Hyperlink"/>
                <w:noProof/>
                <w:rtl/>
              </w:rPr>
              <w:t xml:space="preserve"> </w:t>
            </w:r>
            <w:r w:rsidRPr="000851F5">
              <w:rPr>
                <w:rStyle w:val="Hyperlink"/>
                <w:rFonts w:hint="eastAsia"/>
                <w:noProof/>
                <w:rtl/>
              </w:rPr>
              <w:t>وعن</w:t>
            </w:r>
            <w:r w:rsidRPr="000851F5">
              <w:rPr>
                <w:rStyle w:val="Hyperlink"/>
                <w:noProof/>
                <w:rtl/>
              </w:rPr>
              <w:t xml:space="preserve"> </w:t>
            </w:r>
            <w:r w:rsidRPr="000851F5">
              <w:rPr>
                <w:rStyle w:val="Hyperlink"/>
                <w:rFonts w:hint="eastAsia"/>
                <w:noProof/>
                <w:rtl/>
              </w:rPr>
              <w:t>أئمتهم</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4F7CD7" w:rsidRDefault="004F7CD7" w:rsidP="004F7CD7">
          <w:pPr>
            <w:pStyle w:val="libNormal"/>
            <w:rPr>
              <w:rtl/>
            </w:rPr>
          </w:pPr>
          <w:r>
            <w:rPr>
              <w:rtl/>
            </w:rPr>
            <w:br w:type="page"/>
          </w:r>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29" w:history="1">
            <w:r w:rsidRPr="000851F5">
              <w:rPr>
                <w:rStyle w:val="Hyperlink"/>
                <w:noProof/>
                <w:rtl/>
              </w:rPr>
              <w:t xml:space="preserve">37 -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مجاورة</w:t>
            </w:r>
            <w:r w:rsidRPr="000851F5">
              <w:rPr>
                <w:rStyle w:val="Hyperlink"/>
                <w:noProof/>
                <w:rtl/>
              </w:rPr>
              <w:t xml:space="preserve"> </w:t>
            </w:r>
            <w:r w:rsidRPr="000851F5">
              <w:rPr>
                <w:rStyle w:val="Hyperlink"/>
                <w:rFonts w:hint="eastAsia"/>
                <w:noProof/>
                <w:rtl/>
              </w:rPr>
              <w:t>أهل</w:t>
            </w:r>
            <w:r w:rsidRPr="000851F5">
              <w:rPr>
                <w:rStyle w:val="Hyperlink"/>
                <w:noProof/>
                <w:rtl/>
              </w:rPr>
              <w:t xml:space="preserve"> </w:t>
            </w:r>
            <w:r w:rsidRPr="000851F5">
              <w:rPr>
                <w:rStyle w:val="Hyperlink"/>
                <w:rFonts w:hint="eastAsia"/>
                <w:noProof/>
                <w:rtl/>
              </w:rPr>
              <w:t>المعاصي</w:t>
            </w:r>
            <w:r w:rsidRPr="000851F5">
              <w:rPr>
                <w:rStyle w:val="Hyperlink"/>
                <w:noProof/>
                <w:rtl/>
              </w:rPr>
              <w:t xml:space="preserve"> </w:t>
            </w:r>
            <w:r w:rsidRPr="000851F5">
              <w:rPr>
                <w:rStyle w:val="Hyperlink"/>
                <w:rFonts w:hint="eastAsia"/>
                <w:noProof/>
                <w:rtl/>
              </w:rPr>
              <w:t>ومخالطتهم</w:t>
            </w:r>
            <w:r w:rsidRPr="000851F5">
              <w:rPr>
                <w:rStyle w:val="Hyperlink"/>
                <w:noProof/>
                <w:rtl/>
              </w:rPr>
              <w:t xml:space="preserve"> </w:t>
            </w:r>
            <w:r w:rsidRPr="000851F5">
              <w:rPr>
                <w:rStyle w:val="Hyperlink"/>
                <w:rFonts w:hint="eastAsia"/>
                <w:noProof/>
                <w:rtl/>
              </w:rPr>
              <w:t>اختياراً</w:t>
            </w:r>
            <w:r w:rsidRPr="000851F5">
              <w:rPr>
                <w:rStyle w:val="Hyperlink"/>
                <w:noProof/>
                <w:rtl/>
              </w:rPr>
              <w:t xml:space="preserve"> </w:t>
            </w:r>
            <w:r w:rsidRPr="000851F5">
              <w:rPr>
                <w:rStyle w:val="Hyperlink"/>
                <w:rFonts w:hint="eastAsia"/>
                <w:noProof/>
                <w:rtl/>
              </w:rPr>
              <w:t>ومحبة</w:t>
            </w:r>
            <w:r w:rsidRPr="000851F5">
              <w:rPr>
                <w:rStyle w:val="Hyperlink"/>
                <w:noProof/>
                <w:rtl/>
              </w:rPr>
              <w:t xml:space="preserve"> </w:t>
            </w:r>
            <w:r w:rsidRPr="000851F5">
              <w:rPr>
                <w:rStyle w:val="Hyperlink"/>
                <w:rFonts w:hint="eastAsia"/>
                <w:noProof/>
                <w:rtl/>
              </w:rPr>
              <w:t>بقائهم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0" w:history="1">
            <w:r w:rsidRPr="000851F5">
              <w:rPr>
                <w:rStyle w:val="Hyperlink"/>
                <w:noProof/>
                <w:rtl/>
              </w:rPr>
              <w:t xml:space="preserve">38 -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المجالسة</w:t>
            </w:r>
            <w:r w:rsidRPr="000851F5">
              <w:rPr>
                <w:rStyle w:val="Hyperlink"/>
                <w:noProof/>
                <w:rtl/>
              </w:rPr>
              <w:t xml:space="preserve"> </w:t>
            </w:r>
            <w:r w:rsidRPr="000851F5">
              <w:rPr>
                <w:rStyle w:val="Hyperlink"/>
                <w:rFonts w:hint="eastAsia"/>
                <w:noProof/>
                <w:rtl/>
              </w:rPr>
              <w:t>لاهل</w:t>
            </w:r>
            <w:r w:rsidRPr="000851F5">
              <w:rPr>
                <w:rStyle w:val="Hyperlink"/>
                <w:noProof/>
                <w:rtl/>
              </w:rPr>
              <w:t xml:space="preserve"> </w:t>
            </w:r>
            <w:r w:rsidRPr="000851F5">
              <w:rPr>
                <w:rStyle w:val="Hyperlink"/>
                <w:rFonts w:hint="eastAsia"/>
                <w:noProof/>
                <w:rtl/>
              </w:rPr>
              <w:t>المعاصي</w:t>
            </w:r>
            <w:r w:rsidRPr="000851F5">
              <w:rPr>
                <w:rStyle w:val="Hyperlink"/>
                <w:noProof/>
                <w:rtl/>
              </w:rPr>
              <w:t xml:space="preserve"> </w:t>
            </w:r>
            <w:r w:rsidRPr="000851F5">
              <w:rPr>
                <w:rStyle w:val="Hyperlink"/>
                <w:rFonts w:hint="eastAsia"/>
                <w:noProof/>
                <w:rtl/>
              </w:rPr>
              <w:t>وأهل</w:t>
            </w:r>
            <w:r w:rsidRPr="000851F5">
              <w:rPr>
                <w:rStyle w:val="Hyperlink"/>
                <w:noProof/>
                <w:rtl/>
              </w:rPr>
              <w:t xml:space="preserve"> </w:t>
            </w:r>
            <w:r w:rsidRPr="000851F5">
              <w:rPr>
                <w:rStyle w:val="Hyperlink"/>
                <w:rFonts w:hint="eastAsia"/>
                <w:noProof/>
                <w:rtl/>
              </w:rPr>
              <w:t>البدع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1" w:history="1">
            <w:r w:rsidRPr="000851F5">
              <w:rPr>
                <w:rStyle w:val="Hyperlink"/>
                <w:noProof/>
                <w:rtl/>
              </w:rPr>
              <w:t xml:space="preserve">39 -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البراءة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أهل</w:t>
            </w:r>
            <w:r w:rsidRPr="000851F5">
              <w:rPr>
                <w:rStyle w:val="Hyperlink"/>
                <w:noProof/>
                <w:rtl/>
              </w:rPr>
              <w:t xml:space="preserve"> </w:t>
            </w:r>
            <w:r w:rsidRPr="000851F5">
              <w:rPr>
                <w:rStyle w:val="Hyperlink"/>
                <w:rFonts w:hint="eastAsia"/>
                <w:noProof/>
                <w:rtl/>
              </w:rPr>
              <w:t>البدع</w:t>
            </w:r>
            <w:r w:rsidRPr="000851F5">
              <w:rPr>
                <w:rStyle w:val="Hyperlink"/>
                <w:noProof/>
                <w:rtl/>
              </w:rPr>
              <w:t xml:space="preserve"> </w:t>
            </w:r>
            <w:r w:rsidRPr="000851F5">
              <w:rPr>
                <w:rStyle w:val="Hyperlink"/>
                <w:rFonts w:hint="eastAsia"/>
                <w:noProof/>
                <w:rtl/>
              </w:rPr>
              <w:t>وسبهم</w:t>
            </w:r>
            <w:r w:rsidRPr="000851F5">
              <w:rPr>
                <w:rStyle w:val="Hyperlink"/>
                <w:noProof/>
                <w:rtl/>
              </w:rPr>
              <w:t xml:space="preserve"> </w:t>
            </w:r>
            <w:r w:rsidRPr="000851F5">
              <w:rPr>
                <w:rStyle w:val="Hyperlink"/>
                <w:rFonts w:hint="eastAsia"/>
                <w:noProof/>
                <w:rtl/>
              </w:rPr>
              <w:t>وتحذير</w:t>
            </w:r>
            <w:r w:rsidRPr="000851F5">
              <w:rPr>
                <w:rStyle w:val="Hyperlink"/>
                <w:noProof/>
                <w:rtl/>
              </w:rPr>
              <w:t xml:space="preserve"> </w:t>
            </w:r>
            <w:r w:rsidRPr="000851F5">
              <w:rPr>
                <w:rStyle w:val="Hyperlink"/>
                <w:rFonts w:hint="eastAsia"/>
                <w:noProof/>
                <w:rtl/>
              </w:rPr>
              <w:t>الناس</w:t>
            </w:r>
            <w:r w:rsidRPr="000851F5">
              <w:rPr>
                <w:rStyle w:val="Hyperlink"/>
                <w:noProof/>
                <w:rtl/>
              </w:rPr>
              <w:t xml:space="preserve"> </w:t>
            </w:r>
            <w:r w:rsidRPr="000851F5">
              <w:rPr>
                <w:rStyle w:val="Hyperlink"/>
                <w:rFonts w:hint="eastAsia"/>
                <w:noProof/>
                <w:rtl/>
              </w:rPr>
              <w:t>منهم</w:t>
            </w:r>
            <w:r w:rsidRPr="000851F5">
              <w:rPr>
                <w:rStyle w:val="Hyperlink"/>
                <w:noProof/>
                <w:rtl/>
              </w:rPr>
              <w:t xml:space="preserve"> </w:t>
            </w:r>
            <w:r w:rsidRPr="000851F5">
              <w:rPr>
                <w:rStyle w:val="Hyperlink"/>
                <w:rFonts w:hint="eastAsia"/>
                <w:noProof/>
                <w:rtl/>
              </w:rPr>
              <w:t>وترك</w:t>
            </w:r>
            <w:r w:rsidRPr="000851F5">
              <w:rPr>
                <w:rStyle w:val="Hyperlink"/>
                <w:noProof/>
                <w:rtl/>
              </w:rPr>
              <w:t xml:space="preserve"> </w:t>
            </w:r>
            <w:r w:rsidRPr="000851F5">
              <w:rPr>
                <w:rStyle w:val="Hyperlink"/>
                <w:rFonts w:hint="eastAsia"/>
                <w:noProof/>
                <w:rtl/>
              </w:rPr>
              <w:t>تعظيمهم</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2" w:history="1">
            <w:r w:rsidRPr="000851F5">
              <w:rPr>
                <w:rStyle w:val="Hyperlink"/>
                <w:noProof/>
                <w:rtl/>
              </w:rPr>
              <w:t xml:space="preserve">40 -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اظهار</w:t>
            </w:r>
            <w:r w:rsidRPr="000851F5">
              <w:rPr>
                <w:rStyle w:val="Hyperlink"/>
                <w:noProof/>
                <w:rtl/>
              </w:rPr>
              <w:t xml:space="preserve"> </w:t>
            </w:r>
            <w:r w:rsidRPr="000851F5">
              <w:rPr>
                <w:rStyle w:val="Hyperlink"/>
                <w:rFonts w:hint="eastAsia"/>
                <w:noProof/>
                <w:rtl/>
              </w:rPr>
              <w:t>العلم</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ظهور</w:t>
            </w:r>
            <w:r w:rsidRPr="000851F5">
              <w:rPr>
                <w:rStyle w:val="Hyperlink"/>
                <w:noProof/>
                <w:rtl/>
              </w:rPr>
              <w:t xml:space="preserve"> </w:t>
            </w:r>
            <w:r w:rsidRPr="000851F5">
              <w:rPr>
                <w:rStyle w:val="Hyperlink"/>
                <w:rFonts w:hint="eastAsia"/>
                <w:noProof/>
                <w:rtl/>
              </w:rPr>
              <w:t>البدع</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كتمه</w:t>
            </w:r>
            <w:r w:rsidRPr="000851F5">
              <w:rPr>
                <w:rStyle w:val="Hyperlink"/>
                <w:noProof/>
                <w:rtl/>
              </w:rPr>
              <w:t xml:space="preserve"> </w:t>
            </w:r>
            <w:r w:rsidRPr="000851F5">
              <w:rPr>
                <w:rStyle w:val="Hyperlink"/>
                <w:rFonts w:hint="eastAsia"/>
                <w:noProof/>
                <w:rtl/>
              </w:rPr>
              <w:t>إلّا</w:t>
            </w:r>
            <w:r w:rsidRPr="000851F5">
              <w:rPr>
                <w:rStyle w:val="Hyperlink"/>
                <w:noProof/>
                <w:rtl/>
              </w:rPr>
              <w:t xml:space="preserve"> </w:t>
            </w:r>
            <w:r w:rsidRPr="000851F5">
              <w:rPr>
                <w:rStyle w:val="Hyperlink"/>
                <w:rFonts w:hint="eastAsia"/>
                <w:noProof/>
                <w:rtl/>
              </w:rPr>
              <w:t>لتقيّة</w:t>
            </w:r>
            <w:r w:rsidRPr="000851F5">
              <w:rPr>
                <w:rStyle w:val="Hyperlink"/>
                <w:noProof/>
                <w:rtl/>
              </w:rPr>
              <w:t xml:space="preserve"> </w:t>
            </w:r>
            <w:r w:rsidRPr="000851F5">
              <w:rPr>
                <w:rStyle w:val="Hyperlink"/>
                <w:rFonts w:hint="eastAsia"/>
                <w:noProof/>
                <w:rtl/>
              </w:rPr>
              <w:t>وخوف،</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الابتداع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3" w:history="1">
            <w:r w:rsidRPr="000851F5">
              <w:rPr>
                <w:rStyle w:val="Hyperlink"/>
                <w:noProof/>
                <w:rtl/>
              </w:rPr>
              <w:t xml:space="preserve">41 -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التظاهر</w:t>
            </w:r>
            <w:r w:rsidRPr="000851F5">
              <w:rPr>
                <w:rStyle w:val="Hyperlink"/>
                <w:noProof/>
                <w:rtl/>
              </w:rPr>
              <w:t xml:space="preserve"> </w:t>
            </w:r>
            <w:r w:rsidRPr="000851F5">
              <w:rPr>
                <w:rStyle w:val="Hyperlink"/>
                <w:rFonts w:hint="eastAsia"/>
                <w:noProof/>
                <w:rtl/>
              </w:rPr>
              <w:t>بالمنكرات،</w:t>
            </w:r>
            <w:r w:rsidRPr="000851F5">
              <w:rPr>
                <w:rStyle w:val="Hyperlink"/>
                <w:noProof/>
                <w:rtl/>
              </w:rPr>
              <w:t xml:space="preserve"> </w:t>
            </w:r>
            <w:r w:rsidRPr="000851F5">
              <w:rPr>
                <w:rStyle w:val="Hyperlink"/>
                <w:rFonts w:hint="eastAsia"/>
                <w:noProof/>
                <w:rtl/>
              </w:rPr>
              <w:t>وذكر</w:t>
            </w:r>
            <w:r w:rsidRPr="000851F5">
              <w:rPr>
                <w:rStyle w:val="Hyperlink"/>
                <w:noProof/>
                <w:rtl/>
              </w:rPr>
              <w:t xml:space="preserve"> </w:t>
            </w:r>
            <w:r w:rsidRPr="000851F5">
              <w:rPr>
                <w:rStyle w:val="Hyperlink"/>
                <w:rFonts w:hint="eastAsia"/>
                <w:noProof/>
                <w:rtl/>
              </w:rPr>
              <w:t>جملة</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المحرّمات</w:t>
            </w:r>
            <w:r w:rsidRPr="000851F5">
              <w:rPr>
                <w:rStyle w:val="Hyperlink"/>
                <w:noProof/>
                <w:rtl/>
              </w:rPr>
              <w:t xml:space="preserve"> </w:t>
            </w:r>
            <w:r w:rsidRPr="000851F5">
              <w:rPr>
                <w:rStyle w:val="Hyperlink"/>
                <w:rFonts w:hint="eastAsia"/>
                <w:noProof/>
                <w:rtl/>
              </w:rPr>
              <w:t>والمكروهات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D3096F" w:rsidRDefault="00D3096F" w:rsidP="00D3096F">
          <w:pPr>
            <w:pStyle w:val="TOC1"/>
            <w:rPr>
              <w:rFonts w:asciiTheme="minorHAnsi" w:eastAsiaTheme="minorEastAsia" w:hAnsiTheme="minorHAnsi" w:cstheme="minorBidi"/>
              <w:noProof/>
              <w:color w:val="auto"/>
              <w:sz w:val="22"/>
              <w:szCs w:val="22"/>
              <w:rtl/>
            </w:rPr>
          </w:pPr>
          <w:hyperlink w:anchor="_Toc252139734" w:history="1">
            <w:r w:rsidRPr="000851F5">
              <w:rPr>
                <w:rStyle w:val="Hyperlink"/>
                <w:rFonts w:hint="eastAsia"/>
                <w:noProof/>
                <w:rtl/>
              </w:rPr>
              <w:t>أبواب</w:t>
            </w:r>
            <w:r w:rsidRPr="000851F5">
              <w:rPr>
                <w:rStyle w:val="Hyperlink"/>
                <w:noProof/>
                <w:rtl/>
              </w:rPr>
              <w:t xml:space="preserve"> </w:t>
            </w:r>
            <w:r w:rsidRPr="000851F5">
              <w:rPr>
                <w:rStyle w:val="Hyperlink"/>
                <w:rFonts w:hint="eastAsia"/>
                <w:noProof/>
                <w:rtl/>
              </w:rPr>
              <w:t>فعل</w:t>
            </w:r>
            <w:r w:rsidRPr="000851F5">
              <w:rPr>
                <w:rStyle w:val="Hyperlink"/>
                <w:noProof/>
                <w:rtl/>
              </w:rPr>
              <w:t xml:space="preserve"> </w:t>
            </w:r>
            <w:r w:rsidRPr="000851F5">
              <w:rPr>
                <w:rStyle w:val="Hyperlink"/>
                <w:rFonts w:hint="eastAsia"/>
                <w:noProof/>
                <w:rtl/>
              </w:rPr>
              <w:t>المعروف</w:t>
            </w:r>
          </w:hyperlink>
          <w:r>
            <w:rPr>
              <w:rStyle w:val="Hyperlink"/>
              <w:rFonts w:hint="cs"/>
              <w:noProof/>
              <w:rtl/>
            </w:rPr>
            <w:t xml:space="preserve"> </w:t>
          </w:r>
          <w:hyperlink w:anchor="_Toc252139735" w:history="1">
            <w:r w:rsidRPr="000851F5">
              <w:rPr>
                <w:rStyle w:val="Hyperlink"/>
                <w:noProof/>
                <w:rtl/>
              </w:rPr>
              <w:t xml:space="preserve">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استحبابه،</w:t>
            </w:r>
            <w:r w:rsidRPr="000851F5">
              <w:rPr>
                <w:rStyle w:val="Hyperlink"/>
                <w:noProof/>
                <w:rtl/>
              </w:rPr>
              <w:t xml:space="preserve"> </w:t>
            </w:r>
            <w:r w:rsidRPr="000851F5">
              <w:rPr>
                <w:rStyle w:val="Hyperlink"/>
                <w:rFonts w:hint="eastAsia"/>
                <w:noProof/>
                <w:rtl/>
              </w:rPr>
              <w:t>وكراهة</w:t>
            </w:r>
            <w:r w:rsidRPr="000851F5">
              <w:rPr>
                <w:rStyle w:val="Hyperlink"/>
                <w:noProof/>
                <w:rtl/>
              </w:rPr>
              <w:t xml:space="preserve"> </w:t>
            </w:r>
            <w:r w:rsidRPr="000851F5">
              <w:rPr>
                <w:rStyle w:val="Hyperlink"/>
                <w:rFonts w:hint="eastAsia"/>
                <w:noProof/>
                <w:rtl/>
              </w:rPr>
              <w:t>تركه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6" w:history="1">
            <w:r w:rsidRPr="000851F5">
              <w:rPr>
                <w:rStyle w:val="Hyperlink"/>
                <w:noProof/>
                <w:rtl/>
              </w:rPr>
              <w:t xml:space="preserve">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المبادرة</w:t>
            </w:r>
            <w:r w:rsidRPr="000851F5">
              <w:rPr>
                <w:rStyle w:val="Hyperlink"/>
                <w:noProof/>
                <w:rtl/>
              </w:rPr>
              <w:t xml:space="preserve"> </w:t>
            </w:r>
            <w:r w:rsidRPr="000851F5">
              <w:rPr>
                <w:rStyle w:val="Hyperlink"/>
                <w:rFonts w:hint="eastAsia"/>
                <w:noProof/>
                <w:rtl/>
              </w:rPr>
              <w:t>بالمعروف</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القدرة</w:t>
            </w:r>
            <w:r w:rsidRPr="000851F5">
              <w:rPr>
                <w:rStyle w:val="Hyperlink"/>
                <w:noProof/>
                <w:rtl/>
              </w:rPr>
              <w:t xml:space="preserve"> </w:t>
            </w:r>
            <w:r w:rsidRPr="000851F5">
              <w:rPr>
                <w:rStyle w:val="Hyperlink"/>
                <w:rFonts w:hint="eastAsia"/>
                <w:noProof/>
                <w:rtl/>
              </w:rPr>
              <w:t>قبل</w:t>
            </w:r>
            <w:r w:rsidRPr="000851F5">
              <w:rPr>
                <w:rStyle w:val="Hyperlink"/>
                <w:noProof/>
                <w:rtl/>
              </w:rPr>
              <w:t xml:space="preserve"> </w:t>
            </w:r>
            <w:r w:rsidRPr="000851F5">
              <w:rPr>
                <w:rStyle w:val="Hyperlink"/>
                <w:rFonts w:hint="eastAsia"/>
                <w:noProof/>
                <w:rtl/>
              </w:rPr>
              <w:t>التعذر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7" w:history="1">
            <w:r w:rsidRPr="000851F5">
              <w:rPr>
                <w:rStyle w:val="Hyperlink"/>
                <w:noProof/>
                <w:rtl/>
              </w:rPr>
              <w:t xml:space="preserve">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فعل</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كلّ</w:t>
            </w:r>
            <w:r w:rsidRPr="000851F5">
              <w:rPr>
                <w:rStyle w:val="Hyperlink"/>
                <w:noProof/>
                <w:rtl/>
              </w:rPr>
              <w:t xml:space="preserve"> </w:t>
            </w:r>
            <w:r w:rsidRPr="000851F5">
              <w:rPr>
                <w:rStyle w:val="Hyperlink"/>
                <w:rFonts w:hint="eastAsia"/>
                <w:noProof/>
                <w:rtl/>
              </w:rPr>
              <w:t>أحد</w:t>
            </w:r>
            <w:r w:rsidRPr="000851F5">
              <w:rPr>
                <w:rStyle w:val="Hyperlink"/>
                <w:noProof/>
                <w:rtl/>
              </w:rPr>
              <w:t xml:space="preserve"> </w:t>
            </w:r>
            <w:r w:rsidRPr="000851F5">
              <w:rPr>
                <w:rStyle w:val="Hyperlink"/>
                <w:rFonts w:hint="eastAsia"/>
                <w:noProof/>
                <w:rtl/>
              </w:rPr>
              <w:t>وان</w:t>
            </w:r>
            <w:r w:rsidRPr="000851F5">
              <w:rPr>
                <w:rStyle w:val="Hyperlink"/>
                <w:noProof/>
                <w:rtl/>
              </w:rPr>
              <w:t xml:space="preserve"> </w:t>
            </w:r>
            <w:r w:rsidRPr="000851F5">
              <w:rPr>
                <w:rStyle w:val="Hyperlink"/>
                <w:rFonts w:hint="eastAsia"/>
                <w:noProof/>
                <w:rtl/>
              </w:rPr>
              <w:t>لم</w:t>
            </w:r>
            <w:r w:rsidRPr="000851F5">
              <w:rPr>
                <w:rStyle w:val="Hyperlink"/>
                <w:noProof/>
                <w:rtl/>
              </w:rPr>
              <w:t xml:space="preserve"> </w:t>
            </w:r>
            <w:r w:rsidRPr="000851F5">
              <w:rPr>
                <w:rStyle w:val="Hyperlink"/>
                <w:rFonts w:hint="eastAsia"/>
                <w:noProof/>
                <w:rtl/>
              </w:rPr>
              <w:t>يعلم</w:t>
            </w:r>
            <w:r w:rsidRPr="000851F5">
              <w:rPr>
                <w:rStyle w:val="Hyperlink"/>
                <w:noProof/>
                <w:rtl/>
              </w:rPr>
              <w:t xml:space="preserve"> </w:t>
            </w:r>
            <w:r w:rsidRPr="000851F5">
              <w:rPr>
                <w:rStyle w:val="Hyperlink"/>
                <w:rFonts w:hint="eastAsia"/>
                <w:noProof/>
                <w:rtl/>
              </w:rPr>
              <w:t>كونه</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أهله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8" w:history="1">
            <w:r w:rsidRPr="000851F5">
              <w:rPr>
                <w:rStyle w:val="Hyperlink"/>
                <w:noProof/>
                <w:rtl/>
              </w:rPr>
              <w:t xml:space="preserve">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تأكد</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فعل</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مع</w:t>
            </w:r>
            <w:r w:rsidRPr="000851F5">
              <w:rPr>
                <w:rStyle w:val="Hyperlink"/>
                <w:noProof/>
                <w:rtl/>
              </w:rPr>
              <w:t xml:space="preserve"> </w:t>
            </w:r>
            <w:r w:rsidRPr="000851F5">
              <w:rPr>
                <w:rStyle w:val="Hyperlink"/>
                <w:rFonts w:hint="eastAsia"/>
                <w:noProof/>
                <w:rtl/>
              </w:rPr>
              <w:t>أهله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39" w:history="1">
            <w:r w:rsidRPr="000851F5">
              <w:rPr>
                <w:rStyle w:val="Hyperlink"/>
                <w:noProof/>
                <w:rtl/>
              </w:rPr>
              <w:t xml:space="preserve">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عدم</w:t>
            </w:r>
            <w:r w:rsidRPr="000851F5">
              <w:rPr>
                <w:rStyle w:val="Hyperlink"/>
                <w:noProof/>
                <w:rtl/>
              </w:rPr>
              <w:t xml:space="preserve"> </w:t>
            </w:r>
            <w:r w:rsidRPr="000851F5">
              <w:rPr>
                <w:rStyle w:val="Hyperlink"/>
                <w:rFonts w:hint="eastAsia"/>
                <w:noProof/>
                <w:rtl/>
              </w:rPr>
              <w:t>جواز</w:t>
            </w:r>
            <w:r w:rsidRPr="000851F5">
              <w:rPr>
                <w:rStyle w:val="Hyperlink"/>
                <w:noProof/>
                <w:rtl/>
              </w:rPr>
              <w:t xml:space="preserve"> </w:t>
            </w:r>
            <w:r w:rsidRPr="000851F5">
              <w:rPr>
                <w:rStyle w:val="Hyperlink"/>
                <w:rFonts w:hint="eastAsia"/>
                <w:noProof/>
                <w:rtl/>
              </w:rPr>
              <w:t>وضع</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غير</w:t>
            </w:r>
            <w:r w:rsidRPr="000851F5">
              <w:rPr>
                <w:rStyle w:val="Hyperlink"/>
                <w:noProof/>
                <w:rtl/>
              </w:rPr>
              <w:t xml:space="preserve"> </w:t>
            </w:r>
            <w:r w:rsidRPr="000851F5">
              <w:rPr>
                <w:rStyle w:val="Hyperlink"/>
                <w:rFonts w:hint="eastAsia"/>
                <w:noProof/>
                <w:rtl/>
              </w:rPr>
              <w:t>موضعه،</w:t>
            </w:r>
            <w:r w:rsidRPr="000851F5">
              <w:rPr>
                <w:rStyle w:val="Hyperlink"/>
                <w:noProof/>
                <w:rtl/>
              </w:rPr>
              <w:t xml:space="preserve"> </w:t>
            </w:r>
            <w:r w:rsidRPr="000851F5">
              <w:rPr>
                <w:rStyle w:val="Hyperlink"/>
                <w:rFonts w:hint="eastAsia"/>
                <w:noProof/>
                <w:rtl/>
              </w:rPr>
              <w:t>ومع</w:t>
            </w:r>
            <w:r w:rsidRPr="000851F5">
              <w:rPr>
                <w:rStyle w:val="Hyperlink"/>
                <w:noProof/>
                <w:rtl/>
              </w:rPr>
              <w:t xml:space="preserve"> </w:t>
            </w:r>
            <w:r w:rsidRPr="000851F5">
              <w:rPr>
                <w:rStyle w:val="Hyperlink"/>
                <w:rFonts w:hint="eastAsia"/>
                <w:noProof/>
                <w:rtl/>
              </w:rPr>
              <w:t>غير</w:t>
            </w:r>
            <w:r w:rsidRPr="000851F5">
              <w:rPr>
                <w:rStyle w:val="Hyperlink"/>
                <w:noProof/>
                <w:rtl/>
              </w:rPr>
              <w:t xml:space="preserve"> </w:t>
            </w:r>
            <w:r w:rsidRPr="000851F5">
              <w:rPr>
                <w:rStyle w:val="Hyperlink"/>
                <w:rFonts w:hint="eastAsia"/>
                <w:noProof/>
                <w:rtl/>
              </w:rPr>
              <w:t>أهله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0" w:history="1">
            <w:r w:rsidRPr="000851F5">
              <w:rPr>
                <w:rStyle w:val="Hyperlink"/>
                <w:noProof/>
                <w:rtl/>
              </w:rPr>
              <w:t xml:space="preserve">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تعظيم</w:t>
            </w:r>
            <w:r w:rsidRPr="000851F5">
              <w:rPr>
                <w:rStyle w:val="Hyperlink"/>
                <w:noProof/>
                <w:rtl/>
              </w:rPr>
              <w:t xml:space="preserve"> </w:t>
            </w:r>
            <w:r w:rsidRPr="000851F5">
              <w:rPr>
                <w:rStyle w:val="Hyperlink"/>
                <w:rFonts w:hint="eastAsia"/>
                <w:noProof/>
                <w:rtl/>
              </w:rPr>
              <w:t>فاعل</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وتحقير</w:t>
            </w:r>
            <w:r w:rsidRPr="000851F5">
              <w:rPr>
                <w:rStyle w:val="Hyperlink"/>
                <w:noProof/>
                <w:rtl/>
              </w:rPr>
              <w:t xml:space="preserve"> </w:t>
            </w:r>
            <w:r w:rsidRPr="000851F5">
              <w:rPr>
                <w:rStyle w:val="Hyperlink"/>
                <w:rFonts w:hint="eastAsia"/>
                <w:noProof/>
                <w:rtl/>
              </w:rPr>
              <w:t>فاعل</w:t>
            </w:r>
            <w:r w:rsidRPr="000851F5">
              <w:rPr>
                <w:rStyle w:val="Hyperlink"/>
                <w:noProof/>
                <w:rtl/>
              </w:rPr>
              <w:t xml:space="preserve"> </w:t>
            </w:r>
            <w:r w:rsidRPr="000851F5">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1" w:history="1">
            <w:r w:rsidRPr="000851F5">
              <w:rPr>
                <w:rStyle w:val="Hyperlink"/>
                <w:noProof/>
                <w:rtl/>
              </w:rPr>
              <w:t xml:space="preserve">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مكافاة</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بمثله</w:t>
            </w:r>
            <w:r w:rsidRPr="000851F5">
              <w:rPr>
                <w:rStyle w:val="Hyperlink"/>
                <w:noProof/>
                <w:rtl/>
              </w:rPr>
              <w:t xml:space="preserve"> </w:t>
            </w:r>
            <w:r w:rsidRPr="000851F5">
              <w:rPr>
                <w:rStyle w:val="Hyperlink"/>
                <w:rFonts w:hint="eastAsia"/>
                <w:noProof/>
                <w:rtl/>
              </w:rPr>
              <w:t>أو</w:t>
            </w:r>
            <w:r w:rsidRPr="000851F5">
              <w:rPr>
                <w:rStyle w:val="Hyperlink"/>
                <w:noProof/>
                <w:rtl/>
              </w:rPr>
              <w:t xml:space="preserve"> </w:t>
            </w:r>
            <w:r w:rsidRPr="000851F5">
              <w:rPr>
                <w:rStyle w:val="Hyperlink"/>
                <w:rFonts w:hint="eastAsia"/>
                <w:noProof/>
                <w:rtl/>
              </w:rPr>
              <w:t>ضعفه</w:t>
            </w:r>
            <w:r w:rsidRPr="000851F5">
              <w:rPr>
                <w:rStyle w:val="Hyperlink"/>
                <w:noProof/>
                <w:rtl/>
              </w:rPr>
              <w:t xml:space="preserve"> </w:t>
            </w:r>
            <w:r w:rsidRPr="000851F5">
              <w:rPr>
                <w:rStyle w:val="Hyperlink"/>
                <w:rFonts w:hint="eastAsia"/>
                <w:noProof/>
                <w:rtl/>
              </w:rPr>
              <w:t>أو</w:t>
            </w:r>
            <w:r w:rsidRPr="000851F5">
              <w:rPr>
                <w:rStyle w:val="Hyperlink"/>
                <w:noProof/>
                <w:rtl/>
              </w:rPr>
              <w:t xml:space="preserve"> </w:t>
            </w:r>
            <w:r w:rsidRPr="000851F5">
              <w:rPr>
                <w:rStyle w:val="Hyperlink"/>
                <w:rFonts w:hint="eastAsia"/>
                <w:noProof/>
                <w:rtl/>
              </w:rPr>
              <w:t>بالدعاء</w:t>
            </w:r>
            <w:r w:rsidRPr="000851F5">
              <w:rPr>
                <w:rStyle w:val="Hyperlink"/>
                <w:noProof/>
                <w:rtl/>
              </w:rPr>
              <w:t xml:space="preserve"> </w:t>
            </w:r>
            <w:r w:rsidRPr="000851F5">
              <w:rPr>
                <w:rStyle w:val="Hyperlink"/>
                <w:rFonts w:hint="eastAsia"/>
                <w:noProof/>
                <w:rtl/>
              </w:rPr>
              <w:t>له،</w:t>
            </w:r>
            <w:r w:rsidRPr="000851F5">
              <w:rPr>
                <w:rStyle w:val="Hyperlink"/>
                <w:noProof/>
                <w:rtl/>
              </w:rPr>
              <w:t xml:space="preserve"> </w:t>
            </w:r>
            <w:r w:rsidRPr="000851F5">
              <w:rPr>
                <w:rStyle w:val="Hyperlink"/>
                <w:rFonts w:hint="eastAsia"/>
                <w:noProof/>
                <w:rtl/>
              </w:rPr>
              <w:t>وكراهة</w:t>
            </w:r>
            <w:r w:rsidRPr="000851F5">
              <w:rPr>
                <w:rStyle w:val="Hyperlink"/>
                <w:noProof/>
                <w:rtl/>
              </w:rPr>
              <w:t xml:space="preserve"> </w:t>
            </w:r>
            <w:r w:rsidRPr="000851F5">
              <w:rPr>
                <w:rStyle w:val="Hyperlink"/>
                <w:rFonts w:hint="eastAsia"/>
                <w:noProof/>
                <w:rtl/>
              </w:rPr>
              <w:t>طلب</w:t>
            </w:r>
            <w:r w:rsidRPr="000851F5">
              <w:rPr>
                <w:rStyle w:val="Hyperlink"/>
                <w:noProof/>
                <w:rtl/>
              </w:rPr>
              <w:t xml:space="preserve"> </w:t>
            </w:r>
            <w:r w:rsidRPr="000851F5">
              <w:rPr>
                <w:rStyle w:val="Hyperlink"/>
                <w:rFonts w:hint="eastAsia"/>
                <w:noProof/>
                <w:rtl/>
              </w:rPr>
              <w:t>فاعله</w:t>
            </w:r>
            <w:r w:rsidRPr="000851F5">
              <w:rPr>
                <w:rStyle w:val="Hyperlink"/>
                <w:noProof/>
                <w:rtl/>
              </w:rPr>
              <w:t xml:space="preserve"> </w:t>
            </w:r>
            <w:r w:rsidRPr="000851F5">
              <w:rPr>
                <w:rStyle w:val="Hyperlink"/>
                <w:rFonts w:hint="eastAsia"/>
                <w:noProof/>
                <w:rtl/>
              </w:rPr>
              <w:t>للمكافاة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2" w:history="1">
            <w:r w:rsidRPr="000851F5">
              <w:rPr>
                <w:rStyle w:val="Hyperlink"/>
                <w:noProof/>
                <w:rtl/>
              </w:rPr>
              <w:t xml:space="preserve">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كفر</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الله</w:t>
            </w:r>
            <w:r w:rsidRPr="000851F5">
              <w:rPr>
                <w:rStyle w:val="Hyperlink"/>
                <w:noProof/>
                <w:rtl/>
              </w:rPr>
              <w:t xml:space="preserve"> </w:t>
            </w:r>
            <w:r w:rsidRPr="000851F5">
              <w:rPr>
                <w:rStyle w:val="Hyperlink"/>
                <w:rFonts w:hint="eastAsia"/>
                <w:noProof/>
                <w:rtl/>
              </w:rPr>
              <w:t>كان</w:t>
            </w:r>
            <w:r w:rsidRPr="000851F5">
              <w:rPr>
                <w:rStyle w:val="Hyperlink"/>
                <w:noProof/>
                <w:rtl/>
              </w:rPr>
              <w:t xml:space="preserve"> </w:t>
            </w:r>
            <w:r w:rsidRPr="000851F5">
              <w:rPr>
                <w:rStyle w:val="Hyperlink"/>
                <w:rFonts w:hint="eastAsia"/>
                <w:noProof/>
                <w:rtl/>
              </w:rPr>
              <w:t>أو</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3" w:history="1">
            <w:r w:rsidRPr="000851F5">
              <w:rPr>
                <w:rStyle w:val="Hyperlink"/>
                <w:noProof/>
                <w:rtl/>
              </w:rPr>
              <w:t xml:space="preserve">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تصغير</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وستره</w:t>
            </w:r>
            <w:r w:rsidRPr="000851F5">
              <w:rPr>
                <w:rStyle w:val="Hyperlink"/>
                <w:noProof/>
                <w:rtl/>
              </w:rPr>
              <w:t xml:space="preserve"> </w:t>
            </w:r>
            <w:r w:rsidRPr="000851F5">
              <w:rPr>
                <w:rStyle w:val="Hyperlink"/>
                <w:rFonts w:hint="eastAsia"/>
                <w:noProof/>
                <w:rtl/>
              </w:rPr>
              <w:t>وتعجيله</w:t>
            </w:r>
            <w:r w:rsidRPr="000851F5">
              <w:rPr>
                <w:rStyle w:val="Hyperlink"/>
                <w:noProof/>
                <w:rtl/>
              </w:rPr>
              <w:t xml:space="preserve"> </w:t>
            </w:r>
            <w:r w:rsidRPr="000851F5">
              <w:rPr>
                <w:rStyle w:val="Hyperlink"/>
                <w:rFonts w:hint="eastAsia"/>
                <w:noProof/>
                <w:rtl/>
              </w:rPr>
              <w:t>وكراهة</w:t>
            </w:r>
            <w:r w:rsidRPr="000851F5">
              <w:rPr>
                <w:rStyle w:val="Hyperlink"/>
                <w:noProof/>
                <w:rtl/>
              </w:rPr>
              <w:t xml:space="preserve"> </w:t>
            </w:r>
            <w:r w:rsidRPr="000851F5">
              <w:rPr>
                <w:rStyle w:val="Hyperlink"/>
                <w:rFonts w:hint="eastAsia"/>
                <w:noProof/>
                <w:rtl/>
              </w:rPr>
              <w:t>خلاف</w:t>
            </w:r>
            <w:r w:rsidRPr="000851F5">
              <w:rPr>
                <w:rStyle w:val="Hyperlink"/>
                <w:noProof/>
                <w:rtl/>
              </w:rPr>
              <w:t xml:space="preserve"> </w:t>
            </w:r>
            <w:r w:rsidRPr="000851F5">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4" w:history="1">
            <w:r w:rsidRPr="000851F5">
              <w:rPr>
                <w:rStyle w:val="Hyperlink"/>
                <w:noProof/>
                <w:rtl/>
              </w:rPr>
              <w:t xml:space="preserve">10 -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أنه</w:t>
            </w:r>
            <w:r w:rsidRPr="000851F5">
              <w:rPr>
                <w:rStyle w:val="Hyperlink"/>
                <w:noProof/>
                <w:rtl/>
              </w:rPr>
              <w:t xml:space="preserve"> </w:t>
            </w:r>
            <w:r w:rsidRPr="000851F5">
              <w:rPr>
                <w:rStyle w:val="Hyperlink"/>
                <w:rFonts w:hint="eastAsia"/>
                <w:noProof/>
                <w:rtl/>
              </w:rPr>
              <w:t>يكره</w:t>
            </w:r>
            <w:r w:rsidRPr="000851F5">
              <w:rPr>
                <w:rStyle w:val="Hyperlink"/>
                <w:noProof/>
                <w:rtl/>
              </w:rPr>
              <w:t xml:space="preserve"> </w:t>
            </w:r>
            <w:r w:rsidRPr="000851F5">
              <w:rPr>
                <w:rStyle w:val="Hyperlink"/>
                <w:rFonts w:hint="eastAsia"/>
                <w:noProof/>
                <w:rtl/>
              </w:rPr>
              <w:t>للإِنسان</w:t>
            </w:r>
            <w:r w:rsidRPr="000851F5">
              <w:rPr>
                <w:rStyle w:val="Hyperlink"/>
                <w:noProof/>
                <w:rtl/>
              </w:rPr>
              <w:t xml:space="preserve"> </w:t>
            </w:r>
            <w:r w:rsidRPr="000851F5">
              <w:rPr>
                <w:rStyle w:val="Hyperlink"/>
                <w:rFonts w:hint="eastAsia"/>
                <w:noProof/>
                <w:rtl/>
              </w:rPr>
              <w:t>أن</w:t>
            </w:r>
            <w:r w:rsidRPr="000851F5">
              <w:rPr>
                <w:rStyle w:val="Hyperlink"/>
                <w:noProof/>
                <w:rtl/>
              </w:rPr>
              <w:t xml:space="preserve"> </w:t>
            </w:r>
            <w:r w:rsidRPr="000851F5">
              <w:rPr>
                <w:rStyle w:val="Hyperlink"/>
                <w:rFonts w:hint="eastAsia"/>
                <w:noProof/>
                <w:rtl/>
              </w:rPr>
              <w:t>يدخل</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أمر،</w:t>
            </w:r>
            <w:r w:rsidRPr="000851F5">
              <w:rPr>
                <w:rStyle w:val="Hyperlink"/>
                <w:noProof/>
                <w:rtl/>
              </w:rPr>
              <w:t xml:space="preserve"> </w:t>
            </w:r>
            <w:r w:rsidRPr="000851F5">
              <w:rPr>
                <w:rStyle w:val="Hyperlink"/>
                <w:rFonts w:hint="eastAsia"/>
                <w:noProof/>
                <w:rtl/>
              </w:rPr>
              <w:t>مضرته</w:t>
            </w:r>
            <w:r w:rsidRPr="000851F5">
              <w:rPr>
                <w:rStyle w:val="Hyperlink"/>
                <w:noProof/>
                <w:rtl/>
              </w:rPr>
              <w:t xml:space="preserve"> </w:t>
            </w:r>
            <w:r w:rsidRPr="000851F5">
              <w:rPr>
                <w:rStyle w:val="Hyperlink"/>
                <w:rFonts w:hint="eastAsia"/>
                <w:noProof/>
                <w:rtl/>
              </w:rPr>
              <w:t>له</w:t>
            </w:r>
            <w:r w:rsidRPr="000851F5">
              <w:rPr>
                <w:rStyle w:val="Hyperlink"/>
                <w:noProof/>
                <w:rtl/>
              </w:rPr>
              <w:t xml:space="preserve"> </w:t>
            </w:r>
            <w:r w:rsidRPr="000851F5">
              <w:rPr>
                <w:rStyle w:val="Hyperlink"/>
                <w:rFonts w:hint="eastAsia"/>
                <w:noProof/>
                <w:rtl/>
              </w:rPr>
              <w:t>أكثر</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منفعته</w:t>
            </w:r>
            <w:r w:rsidRPr="000851F5">
              <w:rPr>
                <w:rStyle w:val="Hyperlink"/>
                <w:noProof/>
                <w:rtl/>
              </w:rPr>
              <w:t xml:space="preserve"> </w:t>
            </w:r>
            <w:r w:rsidRPr="000851F5">
              <w:rPr>
                <w:rStyle w:val="Hyperlink"/>
                <w:rFonts w:hint="eastAsia"/>
                <w:noProof/>
                <w:rtl/>
              </w:rPr>
              <w:t>لأخيه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5" w:history="1">
            <w:r w:rsidRPr="000851F5">
              <w:rPr>
                <w:rStyle w:val="Hyperlink"/>
                <w:noProof/>
                <w:rtl/>
              </w:rPr>
              <w:t xml:space="preserve">11 -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قرض</w:t>
            </w:r>
            <w:r w:rsidRPr="000851F5">
              <w:rPr>
                <w:rStyle w:val="Hyperlink"/>
                <w:noProof/>
                <w:rtl/>
              </w:rPr>
              <w:t xml:space="preserve"> </w:t>
            </w:r>
            <w:r w:rsidRPr="000851F5">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6" w:history="1">
            <w:r w:rsidRPr="000851F5">
              <w:rPr>
                <w:rStyle w:val="Hyperlink"/>
                <w:noProof/>
                <w:rtl/>
              </w:rPr>
              <w:t xml:space="preserve">12 -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إنظار</w:t>
            </w:r>
            <w:r w:rsidRPr="000851F5">
              <w:rPr>
                <w:rStyle w:val="Hyperlink"/>
                <w:noProof/>
                <w:rtl/>
              </w:rPr>
              <w:t xml:space="preserve"> </w:t>
            </w:r>
            <w:r w:rsidRPr="000851F5">
              <w:rPr>
                <w:rStyle w:val="Hyperlink"/>
                <w:rFonts w:hint="eastAsia"/>
                <w:noProof/>
                <w:rtl/>
              </w:rPr>
              <w:t>المعسر</w:t>
            </w:r>
            <w:r w:rsidRPr="000851F5">
              <w:rPr>
                <w:rStyle w:val="Hyperlink"/>
                <w:noProof/>
                <w:rtl/>
              </w:rPr>
              <w:t xml:space="preserve"> </w:t>
            </w:r>
            <w:r w:rsidRPr="000851F5">
              <w:rPr>
                <w:rStyle w:val="Hyperlink"/>
                <w:rFonts w:hint="eastAsia"/>
                <w:noProof/>
                <w:rtl/>
              </w:rPr>
              <w:t>واستحباب</w:t>
            </w:r>
            <w:r w:rsidRPr="000851F5">
              <w:rPr>
                <w:rStyle w:val="Hyperlink"/>
                <w:noProof/>
                <w:rtl/>
              </w:rPr>
              <w:t xml:space="preserve"> </w:t>
            </w:r>
            <w:r w:rsidRPr="000851F5">
              <w:rPr>
                <w:rStyle w:val="Hyperlink"/>
                <w:rFonts w:hint="eastAsia"/>
                <w:noProof/>
                <w:rtl/>
              </w:rPr>
              <w:t>إبرائه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7" w:history="1">
            <w:r w:rsidRPr="000851F5">
              <w:rPr>
                <w:rStyle w:val="Hyperlink"/>
                <w:noProof/>
                <w:rtl/>
              </w:rPr>
              <w:t xml:space="preserve">13 -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تحليل</w:t>
            </w:r>
            <w:r w:rsidRPr="000851F5">
              <w:rPr>
                <w:rStyle w:val="Hyperlink"/>
                <w:noProof/>
                <w:rtl/>
              </w:rPr>
              <w:t xml:space="preserve"> </w:t>
            </w:r>
            <w:r w:rsidRPr="000851F5">
              <w:rPr>
                <w:rStyle w:val="Hyperlink"/>
                <w:rFonts w:hint="eastAsia"/>
                <w:noProof/>
                <w:rtl/>
              </w:rPr>
              <w:t>الميت</w:t>
            </w:r>
            <w:r w:rsidRPr="000851F5">
              <w:rPr>
                <w:rStyle w:val="Hyperlink"/>
                <w:noProof/>
                <w:rtl/>
              </w:rPr>
              <w:t xml:space="preserve"> </w:t>
            </w:r>
            <w:r w:rsidRPr="000851F5">
              <w:rPr>
                <w:rStyle w:val="Hyperlink"/>
                <w:rFonts w:hint="eastAsia"/>
                <w:noProof/>
                <w:rtl/>
              </w:rPr>
              <w:t>والحي</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8" w:history="1">
            <w:r w:rsidRPr="000851F5">
              <w:rPr>
                <w:rStyle w:val="Hyperlink"/>
                <w:noProof/>
                <w:rtl/>
              </w:rPr>
              <w:t xml:space="preserve">14 -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استدامة</w:t>
            </w:r>
            <w:r w:rsidRPr="000851F5">
              <w:rPr>
                <w:rStyle w:val="Hyperlink"/>
                <w:noProof/>
                <w:rtl/>
              </w:rPr>
              <w:t xml:space="preserve"> </w:t>
            </w:r>
            <w:r w:rsidRPr="000851F5">
              <w:rPr>
                <w:rStyle w:val="Hyperlink"/>
                <w:rFonts w:hint="eastAsia"/>
                <w:noProof/>
                <w:rtl/>
              </w:rPr>
              <w:t>النعمة</w:t>
            </w:r>
            <w:r w:rsidRPr="000851F5">
              <w:rPr>
                <w:rStyle w:val="Hyperlink"/>
                <w:noProof/>
                <w:rtl/>
              </w:rPr>
              <w:t xml:space="preserve"> </w:t>
            </w:r>
            <w:r w:rsidRPr="000851F5">
              <w:rPr>
                <w:rStyle w:val="Hyperlink"/>
                <w:rFonts w:hint="eastAsia"/>
                <w:noProof/>
                <w:rtl/>
              </w:rPr>
              <w:t>باحتمال</w:t>
            </w:r>
            <w:r w:rsidRPr="000851F5">
              <w:rPr>
                <w:rStyle w:val="Hyperlink"/>
                <w:noProof/>
                <w:rtl/>
              </w:rPr>
              <w:t xml:space="preserve"> </w:t>
            </w:r>
            <w:r w:rsidRPr="000851F5">
              <w:rPr>
                <w:rStyle w:val="Hyperlink"/>
                <w:rFonts w:hint="eastAsia"/>
                <w:noProof/>
                <w:rtl/>
              </w:rPr>
              <w:t>المؤونة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49" w:history="1">
            <w:r w:rsidRPr="000851F5">
              <w:rPr>
                <w:rStyle w:val="Hyperlink"/>
                <w:noProof/>
                <w:rtl/>
              </w:rPr>
              <w:t xml:space="preserve">15 -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حسن</w:t>
            </w:r>
            <w:r w:rsidRPr="000851F5">
              <w:rPr>
                <w:rStyle w:val="Hyperlink"/>
                <w:noProof/>
                <w:rtl/>
              </w:rPr>
              <w:t xml:space="preserve"> </w:t>
            </w:r>
            <w:r w:rsidRPr="000851F5">
              <w:rPr>
                <w:rStyle w:val="Hyperlink"/>
                <w:rFonts w:hint="eastAsia"/>
                <w:noProof/>
                <w:rtl/>
              </w:rPr>
              <w:t>جوار</w:t>
            </w:r>
            <w:r w:rsidRPr="000851F5">
              <w:rPr>
                <w:rStyle w:val="Hyperlink"/>
                <w:noProof/>
                <w:rtl/>
              </w:rPr>
              <w:t xml:space="preserve"> </w:t>
            </w:r>
            <w:r w:rsidRPr="000851F5">
              <w:rPr>
                <w:rStyle w:val="Hyperlink"/>
                <w:rFonts w:hint="eastAsia"/>
                <w:noProof/>
                <w:rtl/>
              </w:rPr>
              <w:t>النعم</w:t>
            </w:r>
            <w:r w:rsidRPr="000851F5">
              <w:rPr>
                <w:rStyle w:val="Hyperlink"/>
                <w:noProof/>
                <w:rtl/>
              </w:rPr>
              <w:t xml:space="preserve"> </w:t>
            </w:r>
            <w:r w:rsidRPr="000851F5">
              <w:rPr>
                <w:rStyle w:val="Hyperlink"/>
                <w:rFonts w:hint="eastAsia"/>
                <w:noProof/>
                <w:rtl/>
              </w:rPr>
              <w:t>بالشكر</w:t>
            </w:r>
            <w:r w:rsidRPr="000851F5">
              <w:rPr>
                <w:rStyle w:val="Hyperlink"/>
                <w:noProof/>
                <w:rtl/>
              </w:rPr>
              <w:t xml:space="preserve"> </w:t>
            </w:r>
            <w:r w:rsidRPr="000851F5">
              <w:rPr>
                <w:rStyle w:val="Hyperlink"/>
                <w:rFonts w:hint="eastAsia"/>
                <w:noProof/>
                <w:rtl/>
              </w:rPr>
              <w:t>وأداء</w:t>
            </w:r>
            <w:r w:rsidRPr="000851F5">
              <w:rPr>
                <w:rStyle w:val="Hyperlink"/>
                <w:noProof/>
                <w:rtl/>
              </w:rPr>
              <w:t xml:space="preserve"> </w:t>
            </w:r>
            <w:r w:rsidRPr="000851F5">
              <w:rPr>
                <w:rStyle w:val="Hyperlink"/>
                <w:rFonts w:hint="eastAsia"/>
                <w:noProof/>
                <w:rtl/>
              </w:rPr>
              <w:t>الحقوق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0" w:history="1">
            <w:r w:rsidRPr="000851F5">
              <w:rPr>
                <w:rStyle w:val="Hyperlink"/>
                <w:noProof/>
                <w:rtl/>
              </w:rPr>
              <w:t xml:space="preserve">16 -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إطعام</w:t>
            </w:r>
            <w:r w:rsidRPr="000851F5">
              <w:rPr>
                <w:rStyle w:val="Hyperlink"/>
                <w:noProof/>
                <w:rtl/>
              </w:rPr>
              <w:t xml:space="preserve"> </w:t>
            </w:r>
            <w:r w:rsidRPr="000851F5">
              <w:rPr>
                <w:rStyle w:val="Hyperlink"/>
                <w:rFonts w:hint="eastAsia"/>
                <w:noProof/>
                <w:rtl/>
              </w:rPr>
              <w:t>الطعام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4F7CD7" w:rsidRDefault="004F7CD7" w:rsidP="004F7CD7">
          <w:pPr>
            <w:pStyle w:val="libNormal"/>
            <w:rPr>
              <w:rtl/>
            </w:rPr>
          </w:pPr>
          <w:r>
            <w:rPr>
              <w:rtl/>
            </w:rPr>
            <w:br w:type="page"/>
          </w:r>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1" w:history="1">
            <w:r w:rsidRPr="000851F5">
              <w:rPr>
                <w:rStyle w:val="Hyperlink"/>
                <w:noProof/>
                <w:rtl/>
              </w:rPr>
              <w:t xml:space="preserve">17 -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تأكد</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اصطناع</w:t>
            </w:r>
            <w:r w:rsidRPr="000851F5">
              <w:rPr>
                <w:rStyle w:val="Hyperlink"/>
                <w:noProof/>
                <w:rtl/>
              </w:rPr>
              <w:t xml:space="preserve"> </w:t>
            </w:r>
            <w:r w:rsidRPr="000851F5">
              <w:rPr>
                <w:rStyle w:val="Hyperlink"/>
                <w:rFonts w:hint="eastAsia"/>
                <w:noProof/>
                <w:rtl/>
              </w:rPr>
              <w:t>المعروف</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العلويين</w:t>
            </w:r>
            <w:r w:rsidRPr="000851F5">
              <w:rPr>
                <w:rStyle w:val="Hyperlink"/>
                <w:noProof/>
                <w:rtl/>
              </w:rPr>
              <w:t xml:space="preserve"> </w:t>
            </w:r>
            <w:r w:rsidRPr="000851F5">
              <w:rPr>
                <w:rStyle w:val="Hyperlink"/>
                <w:rFonts w:hint="eastAsia"/>
                <w:noProof/>
                <w:rtl/>
              </w:rPr>
              <w:t>والسادات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2" w:history="1">
            <w:r w:rsidRPr="000851F5">
              <w:rPr>
                <w:rStyle w:val="Hyperlink"/>
                <w:noProof/>
                <w:rtl/>
              </w:rPr>
              <w:t xml:space="preserve">18 -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الاهتمام</w:t>
            </w:r>
            <w:r w:rsidRPr="000851F5">
              <w:rPr>
                <w:rStyle w:val="Hyperlink"/>
                <w:noProof/>
                <w:rtl/>
              </w:rPr>
              <w:t xml:space="preserve"> </w:t>
            </w:r>
            <w:r w:rsidRPr="000851F5">
              <w:rPr>
                <w:rStyle w:val="Hyperlink"/>
                <w:rFonts w:hint="eastAsia"/>
                <w:noProof/>
                <w:rtl/>
              </w:rPr>
              <w:t>بأُمور</w:t>
            </w:r>
            <w:r w:rsidRPr="000851F5">
              <w:rPr>
                <w:rStyle w:val="Hyperlink"/>
                <w:noProof/>
                <w:rtl/>
              </w:rPr>
              <w:t xml:space="preserve"> </w:t>
            </w:r>
            <w:r w:rsidRPr="000851F5">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3" w:history="1">
            <w:r w:rsidRPr="000851F5">
              <w:rPr>
                <w:rStyle w:val="Hyperlink"/>
                <w:noProof/>
                <w:rtl/>
              </w:rPr>
              <w:t xml:space="preserve">19 -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رحمة</w:t>
            </w:r>
            <w:r w:rsidRPr="000851F5">
              <w:rPr>
                <w:rStyle w:val="Hyperlink"/>
                <w:noProof/>
                <w:rtl/>
              </w:rPr>
              <w:t xml:space="preserve"> </w:t>
            </w:r>
            <w:r w:rsidRPr="000851F5">
              <w:rPr>
                <w:rStyle w:val="Hyperlink"/>
                <w:rFonts w:hint="eastAsia"/>
                <w:noProof/>
                <w:rtl/>
              </w:rPr>
              <w:t>الضعيف،</w:t>
            </w:r>
            <w:r w:rsidRPr="000851F5">
              <w:rPr>
                <w:rStyle w:val="Hyperlink"/>
                <w:noProof/>
                <w:rtl/>
              </w:rPr>
              <w:t xml:space="preserve"> </w:t>
            </w:r>
            <w:r w:rsidRPr="000851F5">
              <w:rPr>
                <w:rStyle w:val="Hyperlink"/>
                <w:rFonts w:hint="eastAsia"/>
                <w:noProof/>
                <w:rtl/>
              </w:rPr>
              <w:t>واصلاح</w:t>
            </w:r>
            <w:r w:rsidRPr="000851F5">
              <w:rPr>
                <w:rStyle w:val="Hyperlink"/>
                <w:noProof/>
                <w:rtl/>
              </w:rPr>
              <w:t xml:space="preserve"> </w:t>
            </w:r>
            <w:r w:rsidRPr="000851F5">
              <w:rPr>
                <w:rStyle w:val="Hyperlink"/>
                <w:rFonts w:hint="eastAsia"/>
                <w:noProof/>
                <w:rtl/>
              </w:rPr>
              <w:t>الطريق،</w:t>
            </w:r>
            <w:r w:rsidRPr="000851F5">
              <w:rPr>
                <w:rStyle w:val="Hyperlink"/>
                <w:noProof/>
                <w:rtl/>
              </w:rPr>
              <w:t xml:space="preserve">  </w:t>
            </w:r>
            <w:r w:rsidRPr="000851F5">
              <w:rPr>
                <w:rStyle w:val="Hyperlink"/>
                <w:rFonts w:hint="eastAsia"/>
                <w:noProof/>
                <w:rtl/>
              </w:rPr>
              <w:t>وإيواء</w:t>
            </w:r>
            <w:r w:rsidRPr="000851F5">
              <w:rPr>
                <w:rStyle w:val="Hyperlink"/>
                <w:noProof/>
                <w:rtl/>
              </w:rPr>
              <w:t xml:space="preserve"> </w:t>
            </w:r>
            <w:r w:rsidRPr="000851F5">
              <w:rPr>
                <w:rStyle w:val="Hyperlink"/>
                <w:rFonts w:hint="eastAsia"/>
                <w:noProof/>
                <w:rtl/>
              </w:rPr>
              <w:t>اليتيم،</w:t>
            </w:r>
            <w:r w:rsidRPr="000851F5">
              <w:rPr>
                <w:rStyle w:val="Hyperlink"/>
                <w:noProof/>
                <w:rtl/>
              </w:rPr>
              <w:t xml:space="preserve"> </w:t>
            </w:r>
            <w:r w:rsidRPr="000851F5">
              <w:rPr>
                <w:rStyle w:val="Hyperlink"/>
                <w:rFonts w:hint="eastAsia"/>
                <w:noProof/>
                <w:rtl/>
              </w:rPr>
              <w:t>والرفق</w:t>
            </w:r>
            <w:r w:rsidRPr="000851F5">
              <w:rPr>
                <w:rStyle w:val="Hyperlink"/>
                <w:noProof/>
                <w:rtl/>
              </w:rPr>
              <w:t xml:space="preserve"> </w:t>
            </w:r>
            <w:r w:rsidRPr="000851F5">
              <w:rPr>
                <w:rStyle w:val="Hyperlink"/>
                <w:rFonts w:hint="eastAsia"/>
                <w:noProof/>
                <w:rtl/>
              </w:rPr>
              <w:t>بالمملوك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4" w:history="1">
            <w:r w:rsidRPr="000851F5">
              <w:rPr>
                <w:rStyle w:val="Hyperlink"/>
                <w:noProof/>
                <w:rtl/>
              </w:rPr>
              <w:t xml:space="preserve">20 -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بناء</w:t>
            </w:r>
            <w:r w:rsidRPr="000851F5">
              <w:rPr>
                <w:rStyle w:val="Hyperlink"/>
                <w:noProof/>
                <w:rtl/>
              </w:rPr>
              <w:t xml:space="preserve"> </w:t>
            </w:r>
            <w:r w:rsidRPr="000851F5">
              <w:rPr>
                <w:rStyle w:val="Hyperlink"/>
                <w:rFonts w:hint="eastAsia"/>
                <w:noProof/>
                <w:rtl/>
              </w:rPr>
              <w:t>مكان</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ظهر</w:t>
            </w:r>
            <w:r w:rsidRPr="000851F5">
              <w:rPr>
                <w:rStyle w:val="Hyperlink"/>
                <w:noProof/>
                <w:rtl/>
              </w:rPr>
              <w:t xml:space="preserve"> </w:t>
            </w:r>
            <w:r w:rsidRPr="000851F5">
              <w:rPr>
                <w:rStyle w:val="Hyperlink"/>
                <w:rFonts w:hint="eastAsia"/>
                <w:noProof/>
                <w:rtl/>
              </w:rPr>
              <w:t>الطريق</w:t>
            </w:r>
            <w:r w:rsidRPr="000851F5">
              <w:rPr>
                <w:rStyle w:val="Hyperlink"/>
                <w:noProof/>
                <w:rtl/>
              </w:rPr>
              <w:t xml:space="preserve"> </w:t>
            </w:r>
            <w:r w:rsidRPr="000851F5">
              <w:rPr>
                <w:rStyle w:val="Hyperlink"/>
                <w:rFonts w:hint="eastAsia"/>
                <w:noProof/>
                <w:rtl/>
              </w:rPr>
              <w:t>للمسافرين،</w:t>
            </w:r>
            <w:r w:rsidRPr="000851F5">
              <w:rPr>
                <w:rStyle w:val="Hyperlink"/>
                <w:noProof/>
                <w:rtl/>
              </w:rPr>
              <w:t xml:space="preserve"> </w:t>
            </w:r>
            <w:r w:rsidRPr="000851F5">
              <w:rPr>
                <w:rStyle w:val="Hyperlink"/>
                <w:rFonts w:hint="eastAsia"/>
                <w:noProof/>
                <w:rtl/>
              </w:rPr>
              <w:t>وحفر</w:t>
            </w:r>
            <w:r w:rsidRPr="000851F5">
              <w:rPr>
                <w:rStyle w:val="Hyperlink"/>
                <w:noProof/>
                <w:rtl/>
              </w:rPr>
              <w:t xml:space="preserve"> </w:t>
            </w:r>
            <w:r w:rsidRPr="000851F5">
              <w:rPr>
                <w:rStyle w:val="Hyperlink"/>
                <w:rFonts w:hint="eastAsia"/>
                <w:noProof/>
                <w:rtl/>
              </w:rPr>
              <w:t>البئر</w:t>
            </w:r>
            <w:r w:rsidRPr="000851F5">
              <w:rPr>
                <w:rStyle w:val="Hyperlink"/>
                <w:noProof/>
                <w:rtl/>
              </w:rPr>
              <w:t xml:space="preserve"> </w:t>
            </w:r>
            <w:r w:rsidRPr="000851F5">
              <w:rPr>
                <w:rStyle w:val="Hyperlink"/>
                <w:rFonts w:hint="eastAsia"/>
                <w:noProof/>
                <w:rtl/>
              </w:rPr>
              <w:t>ليشربوا</w:t>
            </w:r>
            <w:r w:rsidRPr="000851F5">
              <w:rPr>
                <w:rStyle w:val="Hyperlink"/>
                <w:noProof/>
                <w:rtl/>
              </w:rPr>
              <w:t xml:space="preserve"> </w:t>
            </w:r>
            <w:r w:rsidRPr="000851F5">
              <w:rPr>
                <w:rStyle w:val="Hyperlink"/>
                <w:rFonts w:hint="eastAsia"/>
                <w:noProof/>
                <w:rtl/>
              </w:rPr>
              <w:t>منها،</w:t>
            </w:r>
            <w:r w:rsidRPr="000851F5">
              <w:rPr>
                <w:rStyle w:val="Hyperlink"/>
                <w:noProof/>
                <w:rtl/>
              </w:rPr>
              <w:t xml:space="preserve"> </w:t>
            </w:r>
            <w:r w:rsidRPr="000851F5">
              <w:rPr>
                <w:rStyle w:val="Hyperlink"/>
                <w:rFonts w:hint="eastAsia"/>
                <w:noProof/>
                <w:rtl/>
              </w:rPr>
              <w:t>والشفاعة</w:t>
            </w:r>
            <w:r w:rsidRPr="000851F5">
              <w:rPr>
                <w:rStyle w:val="Hyperlink"/>
                <w:noProof/>
                <w:rtl/>
              </w:rPr>
              <w:t xml:space="preserve"> </w:t>
            </w:r>
            <w:r w:rsidRPr="000851F5">
              <w:rPr>
                <w:rStyle w:val="Hyperlink"/>
                <w:rFonts w:hint="eastAsia"/>
                <w:noProof/>
                <w:rtl/>
              </w:rPr>
              <w:t>للمؤمن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5" w:history="1">
            <w:r w:rsidRPr="000851F5">
              <w:rPr>
                <w:rStyle w:val="Hyperlink"/>
                <w:noProof/>
                <w:rtl/>
              </w:rPr>
              <w:t xml:space="preserve">21 -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نصيحة</w:t>
            </w:r>
            <w:r w:rsidRPr="000851F5">
              <w:rPr>
                <w:rStyle w:val="Hyperlink"/>
                <w:noProof/>
                <w:rtl/>
              </w:rPr>
              <w:t xml:space="preserve"> </w:t>
            </w:r>
            <w:r w:rsidRPr="000851F5">
              <w:rPr>
                <w:rStyle w:val="Hyperlink"/>
                <w:rFonts w:hint="eastAsia"/>
                <w:noProof/>
                <w:rtl/>
              </w:rPr>
              <w:t>المسلمين،</w:t>
            </w:r>
            <w:r w:rsidRPr="000851F5">
              <w:rPr>
                <w:rStyle w:val="Hyperlink"/>
                <w:noProof/>
                <w:rtl/>
              </w:rPr>
              <w:t xml:space="preserve"> </w:t>
            </w:r>
            <w:r w:rsidRPr="000851F5">
              <w:rPr>
                <w:rStyle w:val="Hyperlink"/>
                <w:rFonts w:hint="eastAsia"/>
                <w:noProof/>
                <w:rtl/>
              </w:rPr>
              <w:t>وحسن</w:t>
            </w:r>
            <w:r w:rsidRPr="000851F5">
              <w:rPr>
                <w:rStyle w:val="Hyperlink"/>
                <w:noProof/>
                <w:rtl/>
              </w:rPr>
              <w:t xml:space="preserve"> </w:t>
            </w:r>
            <w:r w:rsidRPr="000851F5">
              <w:rPr>
                <w:rStyle w:val="Hyperlink"/>
                <w:rFonts w:hint="eastAsia"/>
                <w:noProof/>
                <w:rtl/>
              </w:rPr>
              <w:t>القول</w:t>
            </w:r>
            <w:r w:rsidRPr="000851F5">
              <w:rPr>
                <w:rStyle w:val="Hyperlink"/>
                <w:noProof/>
                <w:rtl/>
              </w:rPr>
              <w:t xml:space="preserve"> </w:t>
            </w:r>
            <w:r w:rsidRPr="000851F5">
              <w:rPr>
                <w:rStyle w:val="Hyperlink"/>
                <w:rFonts w:hint="eastAsia"/>
                <w:noProof/>
                <w:rtl/>
              </w:rPr>
              <w:t>فيهم،</w:t>
            </w:r>
            <w:r w:rsidRPr="000851F5">
              <w:rPr>
                <w:rStyle w:val="Hyperlink"/>
                <w:noProof/>
                <w:rtl/>
              </w:rPr>
              <w:t xml:space="preserve">  </w:t>
            </w:r>
            <w:r w:rsidRPr="000851F5">
              <w:rPr>
                <w:rStyle w:val="Hyperlink"/>
                <w:rFonts w:hint="eastAsia"/>
                <w:noProof/>
                <w:rtl/>
              </w:rPr>
              <w:t>حتّى</w:t>
            </w:r>
            <w:r w:rsidRPr="000851F5">
              <w:rPr>
                <w:rStyle w:val="Hyperlink"/>
                <w:noProof/>
                <w:rtl/>
              </w:rPr>
              <w:t xml:space="preserve"> </w:t>
            </w:r>
            <w:r w:rsidRPr="000851F5">
              <w:rPr>
                <w:rStyle w:val="Hyperlink"/>
                <w:rFonts w:hint="eastAsia"/>
                <w:noProof/>
                <w:rtl/>
              </w:rPr>
              <w:t>يتبين</w:t>
            </w:r>
            <w:r w:rsidRPr="000851F5">
              <w:rPr>
                <w:rStyle w:val="Hyperlink"/>
                <w:noProof/>
                <w:rtl/>
              </w:rPr>
              <w:t xml:space="preserve"> </w:t>
            </w:r>
            <w:r w:rsidRPr="000851F5">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6" w:history="1">
            <w:r w:rsidRPr="000851F5">
              <w:rPr>
                <w:rStyle w:val="Hyperlink"/>
                <w:noProof/>
                <w:rtl/>
              </w:rPr>
              <w:t xml:space="preserve">22 -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نفع</w:t>
            </w:r>
            <w:r w:rsidRPr="000851F5">
              <w:rPr>
                <w:rStyle w:val="Hyperlink"/>
                <w:noProof/>
                <w:rtl/>
              </w:rPr>
              <w:t xml:space="preserve"> </w:t>
            </w:r>
            <w:r w:rsidRPr="000851F5">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7" w:history="1">
            <w:r w:rsidRPr="000851F5">
              <w:rPr>
                <w:rStyle w:val="Hyperlink"/>
                <w:noProof/>
                <w:rtl/>
              </w:rPr>
              <w:t xml:space="preserve">23 -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تذاكر</w:t>
            </w:r>
            <w:r w:rsidRPr="000851F5">
              <w:rPr>
                <w:rStyle w:val="Hyperlink"/>
                <w:noProof/>
                <w:rtl/>
              </w:rPr>
              <w:t xml:space="preserve"> </w:t>
            </w:r>
            <w:r w:rsidRPr="000851F5">
              <w:rPr>
                <w:rStyle w:val="Hyperlink"/>
                <w:rFonts w:hint="eastAsia"/>
                <w:noProof/>
                <w:rtl/>
              </w:rPr>
              <w:t>فضل</w:t>
            </w:r>
            <w:r w:rsidRPr="000851F5">
              <w:rPr>
                <w:rStyle w:val="Hyperlink"/>
                <w:noProof/>
                <w:rtl/>
              </w:rPr>
              <w:t xml:space="preserve"> </w:t>
            </w:r>
            <w:r w:rsidRPr="000851F5">
              <w:rPr>
                <w:rStyle w:val="Hyperlink"/>
                <w:rFonts w:hint="eastAsia"/>
                <w:noProof/>
                <w:rtl/>
              </w:rPr>
              <w:t>الأئمّة</w:t>
            </w:r>
            <w:r w:rsidRPr="000851F5">
              <w:rPr>
                <w:rStyle w:val="Hyperlink"/>
                <w:noProof/>
                <w:rtl/>
              </w:rPr>
              <w:t xml:space="preserve"> ( </w:t>
            </w:r>
            <w:r w:rsidRPr="000851F5">
              <w:rPr>
                <w:rStyle w:val="Hyperlink"/>
                <w:rFonts w:cs="Rafed Alaem" w:hint="eastAsia"/>
                <w:noProof/>
                <w:rtl/>
              </w:rPr>
              <w:t>عليهم‌السلام</w:t>
            </w:r>
            <w:r w:rsidRPr="000851F5">
              <w:rPr>
                <w:rStyle w:val="Hyperlink"/>
                <w:noProof/>
                <w:rtl/>
              </w:rPr>
              <w:t xml:space="preserve"> ) </w:t>
            </w:r>
            <w:r w:rsidRPr="000851F5">
              <w:rPr>
                <w:rStyle w:val="Hyperlink"/>
                <w:rFonts w:hint="eastAsia"/>
                <w:noProof/>
                <w:rtl/>
              </w:rPr>
              <w:t>وأحاديثهم</w:t>
            </w:r>
            <w:r w:rsidRPr="000851F5">
              <w:rPr>
                <w:rStyle w:val="Hyperlink"/>
                <w:noProof/>
                <w:rtl/>
              </w:rPr>
              <w:t xml:space="preserve"> </w:t>
            </w:r>
            <w:r w:rsidRPr="000851F5">
              <w:rPr>
                <w:rStyle w:val="Hyperlink"/>
                <w:rFonts w:hint="eastAsia"/>
                <w:noProof/>
                <w:rtl/>
              </w:rPr>
              <w:t>وكراهة</w:t>
            </w:r>
            <w:r w:rsidRPr="000851F5">
              <w:rPr>
                <w:rStyle w:val="Hyperlink"/>
                <w:noProof/>
                <w:rtl/>
              </w:rPr>
              <w:t xml:space="preserve"> </w:t>
            </w:r>
            <w:r w:rsidRPr="000851F5">
              <w:rPr>
                <w:rStyle w:val="Hyperlink"/>
                <w:rFonts w:hint="eastAsia"/>
                <w:noProof/>
                <w:rtl/>
              </w:rPr>
              <w:t>ذكر</w:t>
            </w:r>
            <w:r w:rsidRPr="000851F5">
              <w:rPr>
                <w:rStyle w:val="Hyperlink"/>
                <w:noProof/>
                <w:rtl/>
              </w:rPr>
              <w:t xml:space="preserve"> </w:t>
            </w:r>
            <w:r w:rsidRPr="000851F5">
              <w:rPr>
                <w:rStyle w:val="Hyperlink"/>
                <w:rFonts w:hint="eastAsia"/>
                <w:noProof/>
                <w:rtl/>
              </w:rPr>
              <w:t>أعدائهم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8" w:history="1">
            <w:r w:rsidRPr="000851F5">
              <w:rPr>
                <w:rStyle w:val="Hyperlink"/>
                <w:noProof/>
                <w:rtl/>
              </w:rPr>
              <w:t xml:space="preserve">24 -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ادخال</w:t>
            </w:r>
            <w:r w:rsidRPr="000851F5">
              <w:rPr>
                <w:rStyle w:val="Hyperlink"/>
                <w:noProof/>
                <w:rtl/>
              </w:rPr>
              <w:t xml:space="preserve"> </w:t>
            </w:r>
            <w:r w:rsidRPr="000851F5">
              <w:rPr>
                <w:rStyle w:val="Hyperlink"/>
                <w:rFonts w:hint="eastAsia"/>
                <w:noProof/>
                <w:rtl/>
              </w:rPr>
              <w:t>السرور</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وتحريم</w:t>
            </w:r>
            <w:r w:rsidRPr="000851F5">
              <w:rPr>
                <w:rStyle w:val="Hyperlink"/>
                <w:noProof/>
                <w:rtl/>
              </w:rPr>
              <w:t xml:space="preserve"> </w:t>
            </w:r>
            <w:r w:rsidRPr="000851F5">
              <w:rPr>
                <w:rStyle w:val="Hyperlink"/>
                <w:rFonts w:hint="eastAsia"/>
                <w:noProof/>
                <w:rtl/>
              </w:rPr>
              <w:t>ادخال</w:t>
            </w:r>
            <w:r w:rsidRPr="000851F5">
              <w:rPr>
                <w:rStyle w:val="Hyperlink"/>
                <w:noProof/>
                <w:rtl/>
              </w:rPr>
              <w:t xml:space="preserve"> </w:t>
            </w:r>
            <w:r w:rsidRPr="000851F5">
              <w:rPr>
                <w:rStyle w:val="Hyperlink"/>
                <w:rFonts w:hint="eastAsia"/>
                <w:noProof/>
                <w:rtl/>
              </w:rPr>
              <w:t>الكرب</w:t>
            </w:r>
            <w:r w:rsidRPr="000851F5">
              <w:rPr>
                <w:rStyle w:val="Hyperlink"/>
                <w:noProof/>
                <w:rtl/>
              </w:rPr>
              <w:t xml:space="preserve"> </w:t>
            </w:r>
            <w:r w:rsidRPr="000851F5">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59" w:history="1">
            <w:r w:rsidRPr="000851F5">
              <w:rPr>
                <w:rStyle w:val="Hyperlink"/>
                <w:noProof/>
                <w:rtl/>
              </w:rPr>
              <w:t xml:space="preserve">25 -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قضاء</w:t>
            </w:r>
            <w:r w:rsidRPr="000851F5">
              <w:rPr>
                <w:rStyle w:val="Hyperlink"/>
                <w:noProof/>
                <w:rtl/>
              </w:rPr>
              <w:t xml:space="preserve"> </w:t>
            </w:r>
            <w:r w:rsidRPr="000851F5">
              <w:rPr>
                <w:rStyle w:val="Hyperlink"/>
                <w:rFonts w:hint="eastAsia"/>
                <w:noProof/>
                <w:rtl/>
              </w:rPr>
              <w:t>حاجة</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والاهتمام</w:t>
            </w:r>
            <w:r w:rsidRPr="000851F5">
              <w:rPr>
                <w:rStyle w:val="Hyperlink"/>
                <w:noProof/>
                <w:rtl/>
              </w:rPr>
              <w:t xml:space="preserve"> </w:t>
            </w:r>
            <w:r w:rsidRPr="000851F5">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0" w:history="1">
            <w:r w:rsidRPr="000851F5">
              <w:rPr>
                <w:rStyle w:val="Hyperlink"/>
                <w:noProof/>
                <w:rtl/>
              </w:rPr>
              <w:t xml:space="preserve">26 -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اختيار</w:t>
            </w:r>
            <w:r w:rsidRPr="000851F5">
              <w:rPr>
                <w:rStyle w:val="Hyperlink"/>
                <w:noProof/>
                <w:rtl/>
              </w:rPr>
              <w:t xml:space="preserve"> </w:t>
            </w:r>
            <w:r w:rsidRPr="000851F5">
              <w:rPr>
                <w:rStyle w:val="Hyperlink"/>
                <w:rFonts w:hint="eastAsia"/>
                <w:noProof/>
                <w:rtl/>
              </w:rPr>
              <w:t>قضاء</w:t>
            </w:r>
            <w:r w:rsidRPr="000851F5">
              <w:rPr>
                <w:rStyle w:val="Hyperlink"/>
                <w:noProof/>
                <w:rtl/>
              </w:rPr>
              <w:t xml:space="preserve"> </w:t>
            </w:r>
            <w:r w:rsidRPr="000851F5">
              <w:rPr>
                <w:rStyle w:val="Hyperlink"/>
                <w:rFonts w:hint="eastAsia"/>
                <w:noProof/>
                <w:rtl/>
              </w:rPr>
              <w:t>حاجة</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غيرها</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القربات،</w:t>
            </w:r>
            <w:r w:rsidRPr="000851F5">
              <w:rPr>
                <w:rStyle w:val="Hyperlink"/>
                <w:noProof/>
                <w:rtl/>
              </w:rPr>
              <w:t xml:space="preserve"> </w:t>
            </w:r>
            <w:r w:rsidRPr="000851F5">
              <w:rPr>
                <w:rStyle w:val="Hyperlink"/>
                <w:rFonts w:hint="eastAsia"/>
                <w:noProof/>
                <w:rtl/>
              </w:rPr>
              <w:t>حتّى</w:t>
            </w:r>
            <w:r w:rsidRPr="000851F5">
              <w:rPr>
                <w:rStyle w:val="Hyperlink"/>
                <w:noProof/>
                <w:rtl/>
              </w:rPr>
              <w:t xml:space="preserve"> </w:t>
            </w:r>
            <w:r w:rsidRPr="000851F5">
              <w:rPr>
                <w:rStyle w:val="Hyperlink"/>
                <w:rFonts w:hint="eastAsia"/>
                <w:noProof/>
                <w:rtl/>
              </w:rPr>
              <w:t>العتق</w:t>
            </w:r>
            <w:r w:rsidRPr="000851F5">
              <w:rPr>
                <w:rStyle w:val="Hyperlink"/>
                <w:noProof/>
                <w:rtl/>
              </w:rPr>
              <w:t xml:space="preserve"> </w:t>
            </w:r>
            <w:r w:rsidRPr="000851F5">
              <w:rPr>
                <w:rStyle w:val="Hyperlink"/>
                <w:rFonts w:hint="eastAsia"/>
                <w:noProof/>
                <w:rtl/>
              </w:rPr>
              <w:t>والطواف</w:t>
            </w:r>
            <w:r w:rsidRPr="000851F5">
              <w:rPr>
                <w:rStyle w:val="Hyperlink"/>
                <w:noProof/>
                <w:rtl/>
              </w:rPr>
              <w:t xml:space="preserve"> </w:t>
            </w:r>
            <w:r w:rsidRPr="000851F5">
              <w:rPr>
                <w:rStyle w:val="Hyperlink"/>
                <w:rFonts w:hint="eastAsia"/>
                <w:noProof/>
                <w:rtl/>
              </w:rPr>
              <w:t>والحج</w:t>
            </w:r>
            <w:r w:rsidRPr="000851F5">
              <w:rPr>
                <w:rStyle w:val="Hyperlink"/>
                <w:noProof/>
                <w:rtl/>
              </w:rPr>
              <w:t xml:space="preserve"> </w:t>
            </w:r>
            <w:r w:rsidRPr="000851F5">
              <w:rPr>
                <w:rStyle w:val="Hyperlink"/>
                <w:rFonts w:hint="eastAsia"/>
                <w:noProof/>
                <w:rtl/>
              </w:rPr>
              <w:t>المندوب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1" w:history="1">
            <w:r w:rsidRPr="000851F5">
              <w:rPr>
                <w:rStyle w:val="Hyperlink"/>
                <w:noProof/>
                <w:rtl/>
              </w:rPr>
              <w:t xml:space="preserve">27 -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السعي</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قضاء</w:t>
            </w:r>
            <w:r w:rsidRPr="000851F5">
              <w:rPr>
                <w:rStyle w:val="Hyperlink"/>
                <w:noProof/>
                <w:rtl/>
              </w:rPr>
              <w:t xml:space="preserve"> </w:t>
            </w:r>
            <w:r w:rsidRPr="000851F5">
              <w:rPr>
                <w:rStyle w:val="Hyperlink"/>
                <w:rFonts w:hint="eastAsia"/>
                <w:noProof/>
                <w:rtl/>
              </w:rPr>
              <w:t>حاجة</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قضيت</w:t>
            </w:r>
            <w:r w:rsidRPr="000851F5">
              <w:rPr>
                <w:rStyle w:val="Hyperlink"/>
                <w:noProof/>
                <w:rtl/>
              </w:rPr>
              <w:t xml:space="preserve"> </w:t>
            </w:r>
            <w:r w:rsidRPr="000851F5">
              <w:rPr>
                <w:rStyle w:val="Hyperlink"/>
                <w:rFonts w:hint="eastAsia"/>
                <w:noProof/>
                <w:rtl/>
              </w:rPr>
              <w:t>أو</w:t>
            </w:r>
            <w:r w:rsidRPr="000851F5">
              <w:rPr>
                <w:rStyle w:val="Hyperlink"/>
                <w:noProof/>
                <w:rtl/>
              </w:rPr>
              <w:t xml:space="preserve"> </w:t>
            </w:r>
            <w:r w:rsidRPr="000851F5">
              <w:rPr>
                <w:rStyle w:val="Hyperlink"/>
                <w:rFonts w:hint="eastAsia"/>
                <w:noProof/>
                <w:rtl/>
              </w:rPr>
              <w:t>لم</w:t>
            </w:r>
            <w:r w:rsidRPr="000851F5">
              <w:rPr>
                <w:rStyle w:val="Hyperlink"/>
                <w:noProof/>
                <w:rtl/>
              </w:rPr>
              <w:t xml:space="preserve"> </w:t>
            </w:r>
            <w:r w:rsidRPr="000851F5">
              <w:rPr>
                <w:rStyle w:val="Hyperlink"/>
                <w:rFonts w:hint="eastAsia"/>
                <w:noProof/>
                <w:rtl/>
              </w:rPr>
              <w:t>تقض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2" w:history="1">
            <w:r w:rsidRPr="000851F5">
              <w:rPr>
                <w:rStyle w:val="Hyperlink"/>
                <w:noProof/>
                <w:rtl/>
              </w:rPr>
              <w:t xml:space="preserve">28 -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اختيار</w:t>
            </w:r>
            <w:r w:rsidRPr="000851F5">
              <w:rPr>
                <w:rStyle w:val="Hyperlink"/>
                <w:noProof/>
                <w:rtl/>
              </w:rPr>
              <w:t xml:space="preserve"> </w:t>
            </w:r>
            <w:r w:rsidRPr="000851F5">
              <w:rPr>
                <w:rStyle w:val="Hyperlink"/>
                <w:rFonts w:hint="eastAsia"/>
                <w:noProof/>
                <w:rtl/>
              </w:rPr>
              <w:t>السعي</w:t>
            </w:r>
            <w:r w:rsidRPr="000851F5">
              <w:rPr>
                <w:rStyle w:val="Hyperlink"/>
                <w:noProof/>
                <w:rtl/>
              </w:rPr>
              <w:t xml:space="preserve"> </w:t>
            </w:r>
            <w:r w:rsidRPr="000851F5">
              <w:rPr>
                <w:rStyle w:val="Hyperlink"/>
                <w:rFonts w:hint="eastAsia"/>
                <w:noProof/>
                <w:rtl/>
              </w:rPr>
              <w:t>في</w:t>
            </w:r>
            <w:r w:rsidRPr="000851F5">
              <w:rPr>
                <w:rStyle w:val="Hyperlink"/>
                <w:noProof/>
                <w:rtl/>
              </w:rPr>
              <w:t xml:space="preserve"> </w:t>
            </w:r>
            <w:r w:rsidRPr="000851F5">
              <w:rPr>
                <w:rStyle w:val="Hyperlink"/>
                <w:rFonts w:hint="eastAsia"/>
                <w:noProof/>
                <w:rtl/>
              </w:rPr>
              <w:t>حاجة</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العتق</w:t>
            </w:r>
            <w:r w:rsidRPr="000851F5">
              <w:rPr>
                <w:rStyle w:val="Hyperlink"/>
                <w:noProof/>
                <w:rtl/>
              </w:rPr>
              <w:t xml:space="preserve"> </w:t>
            </w:r>
            <w:r w:rsidRPr="000851F5">
              <w:rPr>
                <w:rStyle w:val="Hyperlink"/>
                <w:rFonts w:hint="eastAsia"/>
                <w:noProof/>
                <w:rtl/>
              </w:rPr>
              <w:t>والحج</w:t>
            </w:r>
            <w:r w:rsidRPr="000851F5">
              <w:rPr>
                <w:rStyle w:val="Hyperlink"/>
                <w:noProof/>
                <w:rtl/>
              </w:rPr>
              <w:t xml:space="preserve"> </w:t>
            </w:r>
            <w:r w:rsidRPr="000851F5">
              <w:rPr>
                <w:rStyle w:val="Hyperlink"/>
                <w:rFonts w:hint="eastAsia"/>
                <w:noProof/>
                <w:rtl/>
              </w:rPr>
              <w:t>والعمرة</w:t>
            </w:r>
            <w:r w:rsidRPr="000851F5">
              <w:rPr>
                <w:rStyle w:val="Hyperlink"/>
                <w:noProof/>
                <w:rtl/>
              </w:rPr>
              <w:t xml:space="preserve"> </w:t>
            </w:r>
            <w:r w:rsidRPr="000851F5">
              <w:rPr>
                <w:rStyle w:val="Hyperlink"/>
                <w:rFonts w:hint="eastAsia"/>
                <w:noProof/>
                <w:rtl/>
              </w:rPr>
              <w:t>والاعتكاف</w:t>
            </w:r>
            <w:r w:rsidRPr="000851F5">
              <w:rPr>
                <w:rStyle w:val="Hyperlink"/>
                <w:noProof/>
                <w:rtl/>
              </w:rPr>
              <w:t xml:space="preserve"> </w:t>
            </w:r>
            <w:r w:rsidRPr="000851F5">
              <w:rPr>
                <w:rStyle w:val="Hyperlink"/>
                <w:rFonts w:hint="eastAsia"/>
                <w:noProof/>
                <w:rtl/>
              </w:rPr>
              <w:t>والطواف</w:t>
            </w:r>
            <w:r w:rsidRPr="000851F5">
              <w:rPr>
                <w:rStyle w:val="Hyperlink"/>
                <w:noProof/>
                <w:rtl/>
              </w:rPr>
              <w:t xml:space="preserve"> </w:t>
            </w:r>
            <w:r w:rsidRPr="000851F5">
              <w:rPr>
                <w:rStyle w:val="Hyperlink"/>
                <w:rFonts w:hint="eastAsia"/>
                <w:noProof/>
                <w:rtl/>
              </w:rPr>
              <w:t>المندوبات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3" w:history="1">
            <w:r w:rsidRPr="000851F5">
              <w:rPr>
                <w:rStyle w:val="Hyperlink"/>
                <w:noProof/>
                <w:rtl/>
              </w:rPr>
              <w:t xml:space="preserve">29 -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تفريج</w:t>
            </w:r>
            <w:r w:rsidRPr="000851F5">
              <w:rPr>
                <w:rStyle w:val="Hyperlink"/>
                <w:noProof/>
                <w:rtl/>
              </w:rPr>
              <w:t xml:space="preserve"> </w:t>
            </w:r>
            <w:r w:rsidRPr="000851F5">
              <w:rPr>
                <w:rStyle w:val="Hyperlink"/>
                <w:rFonts w:hint="eastAsia"/>
                <w:noProof/>
                <w:rtl/>
              </w:rPr>
              <w:t>كرب</w:t>
            </w:r>
            <w:r w:rsidRPr="000851F5">
              <w:rPr>
                <w:rStyle w:val="Hyperlink"/>
                <w:noProof/>
                <w:rtl/>
              </w:rPr>
              <w:t xml:space="preserve"> </w:t>
            </w:r>
            <w:r w:rsidRPr="000851F5">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4" w:history="1">
            <w:r w:rsidRPr="000851F5">
              <w:rPr>
                <w:rStyle w:val="Hyperlink"/>
                <w:noProof/>
                <w:rtl/>
              </w:rPr>
              <w:t xml:space="preserve">30 -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الطاف</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واتحافه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5" w:history="1">
            <w:r w:rsidRPr="000851F5">
              <w:rPr>
                <w:rStyle w:val="Hyperlink"/>
                <w:noProof/>
                <w:rtl/>
              </w:rPr>
              <w:t xml:space="preserve">31 -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إكرام</w:t>
            </w:r>
            <w:r w:rsidRPr="000851F5">
              <w:rPr>
                <w:rStyle w:val="Hyperlink"/>
                <w:noProof/>
                <w:rtl/>
              </w:rPr>
              <w:t xml:space="preserve"> </w:t>
            </w:r>
            <w:r w:rsidRPr="000851F5">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6" w:history="1">
            <w:r w:rsidRPr="000851F5">
              <w:rPr>
                <w:rStyle w:val="Hyperlink"/>
                <w:noProof/>
                <w:rtl/>
              </w:rPr>
              <w:t xml:space="preserve">32 -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البر</w:t>
            </w:r>
            <w:r w:rsidRPr="000851F5">
              <w:rPr>
                <w:rStyle w:val="Hyperlink"/>
                <w:noProof/>
                <w:rtl/>
              </w:rPr>
              <w:t xml:space="preserve"> </w:t>
            </w:r>
            <w:r w:rsidRPr="000851F5">
              <w:rPr>
                <w:rStyle w:val="Hyperlink"/>
                <w:rFonts w:hint="eastAsia"/>
                <w:noProof/>
                <w:rtl/>
              </w:rPr>
              <w:t>بالمؤمن،</w:t>
            </w:r>
            <w:r w:rsidRPr="000851F5">
              <w:rPr>
                <w:rStyle w:val="Hyperlink"/>
                <w:noProof/>
                <w:rtl/>
              </w:rPr>
              <w:t xml:space="preserve"> </w:t>
            </w:r>
            <w:r w:rsidRPr="000851F5">
              <w:rPr>
                <w:rStyle w:val="Hyperlink"/>
                <w:rFonts w:hint="eastAsia"/>
                <w:noProof/>
                <w:rtl/>
              </w:rPr>
              <w:t>والتعاون</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البر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7" w:history="1">
            <w:r w:rsidRPr="000851F5">
              <w:rPr>
                <w:rStyle w:val="Hyperlink"/>
                <w:noProof/>
                <w:rtl/>
              </w:rPr>
              <w:t xml:space="preserve">33 -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الستر</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وتكذيب</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نسب</w:t>
            </w:r>
            <w:r w:rsidRPr="000851F5">
              <w:rPr>
                <w:rStyle w:val="Hyperlink"/>
                <w:noProof/>
                <w:rtl/>
              </w:rPr>
              <w:t xml:space="preserve"> </w:t>
            </w:r>
            <w:r w:rsidRPr="000851F5">
              <w:rPr>
                <w:rStyle w:val="Hyperlink"/>
                <w:rFonts w:hint="eastAsia"/>
                <w:noProof/>
                <w:rtl/>
              </w:rPr>
              <w:t>اليه</w:t>
            </w:r>
            <w:r w:rsidRPr="000851F5">
              <w:rPr>
                <w:rStyle w:val="Hyperlink"/>
                <w:noProof/>
                <w:rtl/>
              </w:rPr>
              <w:t xml:space="preserve"> </w:t>
            </w:r>
            <w:r w:rsidRPr="000851F5">
              <w:rPr>
                <w:rStyle w:val="Hyperlink"/>
                <w:rFonts w:hint="eastAsia"/>
                <w:noProof/>
                <w:rtl/>
              </w:rPr>
              <w:t>السوء</w:t>
            </w:r>
            <w:r w:rsidRPr="000851F5">
              <w:rPr>
                <w:rStyle w:val="Hyperlink"/>
                <w:noProof/>
                <w:rtl/>
              </w:rPr>
              <w:t xml:space="preserve"> </w:t>
            </w:r>
            <w:r w:rsidRPr="000851F5">
              <w:rPr>
                <w:rStyle w:val="Hyperlink"/>
                <w:rFonts w:hint="eastAsia"/>
                <w:noProof/>
                <w:rtl/>
              </w:rPr>
              <w:t>إلى</w:t>
            </w:r>
            <w:r w:rsidRPr="000851F5">
              <w:rPr>
                <w:rStyle w:val="Hyperlink"/>
                <w:noProof/>
                <w:rtl/>
              </w:rPr>
              <w:t xml:space="preserve"> </w:t>
            </w:r>
            <w:r w:rsidRPr="000851F5">
              <w:rPr>
                <w:rStyle w:val="Hyperlink"/>
                <w:rFonts w:hint="eastAsia"/>
                <w:noProof/>
                <w:rtl/>
              </w:rPr>
              <w:t>أن</w:t>
            </w:r>
            <w:r w:rsidRPr="000851F5">
              <w:rPr>
                <w:rStyle w:val="Hyperlink"/>
                <w:noProof/>
                <w:rtl/>
              </w:rPr>
              <w:t xml:space="preserve"> </w:t>
            </w:r>
            <w:r w:rsidRPr="000851F5">
              <w:rPr>
                <w:rStyle w:val="Hyperlink"/>
                <w:rFonts w:hint="eastAsia"/>
                <w:noProof/>
                <w:rtl/>
              </w:rPr>
              <w:t>يتيقن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8" w:history="1">
            <w:r w:rsidRPr="000851F5">
              <w:rPr>
                <w:rStyle w:val="Hyperlink"/>
                <w:noProof/>
                <w:rtl/>
              </w:rPr>
              <w:t xml:space="preserve">34 -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استحباب</w:t>
            </w:r>
            <w:r w:rsidRPr="000851F5">
              <w:rPr>
                <w:rStyle w:val="Hyperlink"/>
                <w:noProof/>
                <w:rtl/>
              </w:rPr>
              <w:t xml:space="preserve"> </w:t>
            </w:r>
            <w:r w:rsidRPr="000851F5">
              <w:rPr>
                <w:rStyle w:val="Hyperlink"/>
                <w:rFonts w:hint="eastAsia"/>
                <w:noProof/>
                <w:rtl/>
              </w:rPr>
              <w:t>خدمة</w:t>
            </w:r>
            <w:r w:rsidRPr="000851F5">
              <w:rPr>
                <w:rStyle w:val="Hyperlink"/>
                <w:noProof/>
                <w:rtl/>
              </w:rPr>
              <w:t xml:space="preserve"> </w:t>
            </w:r>
            <w:r w:rsidRPr="000851F5">
              <w:rPr>
                <w:rStyle w:val="Hyperlink"/>
                <w:rFonts w:hint="eastAsia"/>
                <w:noProof/>
                <w:rtl/>
              </w:rPr>
              <w:t>المسلمين</w:t>
            </w:r>
            <w:r w:rsidRPr="000851F5">
              <w:rPr>
                <w:rStyle w:val="Hyperlink"/>
                <w:noProof/>
                <w:rtl/>
              </w:rPr>
              <w:t xml:space="preserve"> </w:t>
            </w:r>
            <w:r w:rsidRPr="000851F5">
              <w:rPr>
                <w:rStyle w:val="Hyperlink"/>
                <w:rFonts w:hint="eastAsia"/>
                <w:noProof/>
                <w:rtl/>
              </w:rPr>
              <w:t>ومعونتهم</w:t>
            </w:r>
            <w:r w:rsidRPr="000851F5">
              <w:rPr>
                <w:rStyle w:val="Hyperlink"/>
                <w:noProof/>
                <w:rtl/>
              </w:rPr>
              <w:t xml:space="preserve"> </w:t>
            </w:r>
            <w:r w:rsidRPr="000851F5">
              <w:rPr>
                <w:rStyle w:val="Hyperlink"/>
                <w:rFonts w:hint="eastAsia"/>
                <w:noProof/>
                <w:rtl/>
              </w:rPr>
              <w:t>بالجاه</w:t>
            </w:r>
            <w:r w:rsidRPr="000851F5">
              <w:rPr>
                <w:rStyle w:val="Hyperlink"/>
                <w:noProof/>
                <w:rtl/>
              </w:rPr>
              <w:t xml:space="preserve"> </w:t>
            </w:r>
            <w:r w:rsidRPr="000851F5">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69" w:history="1">
            <w:r w:rsidRPr="000851F5">
              <w:rPr>
                <w:rStyle w:val="Hyperlink"/>
                <w:noProof/>
                <w:rtl/>
              </w:rPr>
              <w:t xml:space="preserve">35 -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وجوب</w:t>
            </w:r>
            <w:r w:rsidRPr="000851F5">
              <w:rPr>
                <w:rStyle w:val="Hyperlink"/>
                <w:noProof/>
                <w:rtl/>
              </w:rPr>
              <w:t xml:space="preserve"> </w:t>
            </w:r>
            <w:r w:rsidRPr="000851F5">
              <w:rPr>
                <w:rStyle w:val="Hyperlink"/>
                <w:rFonts w:hint="eastAsia"/>
                <w:noProof/>
                <w:rtl/>
              </w:rPr>
              <w:t>نصيحة</w:t>
            </w:r>
            <w:r w:rsidRPr="000851F5">
              <w:rPr>
                <w:rStyle w:val="Hyperlink"/>
                <w:noProof/>
                <w:rtl/>
              </w:rPr>
              <w:t xml:space="preserve"> </w:t>
            </w:r>
            <w:r w:rsidRPr="000851F5">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70" w:history="1">
            <w:r w:rsidRPr="000851F5">
              <w:rPr>
                <w:rStyle w:val="Hyperlink"/>
                <w:noProof/>
                <w:rtl/>
              </w:rPr>
              <w:t xml:space="preserve">36 -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ترك</w:t>
            </w:r>
            <w:r w:rsidRPr="000851F5">
              <w:rPr>
                <w:rStyle w:val="Hyperlink"/>
                <w:noProof/>
                <w:rtl/>
              </w:rPr>
              <w:t xml:space="preserve"> </w:t>
            </w:r>
            <w:r w:rsidRPr="000851F5">
              <w:rPr>
                <w:rStyle w:val="Hyperlink"/>
                <w:rFonts w:hint="eastAsia"/>
                <w:noProof/>
                <w:rtl/>
              </w:rPr>
              <w:t>نصيحة</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ومناصحته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4F7CD7" w:rsidRDefault="004F7CD7" w:rsidP="004F7CD7">
          <w:pPr>
            <w:pStyle w:val="libNormal"/>
            <w:rPr>
              <w:rtl/>
            </w:rPr>
          </w:pPr>
          <w:r>
            <w:rPr>
              <w:rtl/>
            </w:rPr>
            <w:br w:type="page"/>
          </w:r>
        </w:p>
        <w:bookmarkStart w:id="1574" w:name="_GoBack"/>
        <w:bookmarkEnd w:id="1574"/>
        <w:p w:rsidR="00D3096F" w:rsidRDefault="00D3096F">
          <w:pPr>
            <w:pStyle w:val="TOC2"/>
            <w:tabs>
              <w:tab w:val="right" w:leader="dot" w:pos="7786"/>
            </w:tabs>
            <w:rPr>
              <w:rFonts w:asciiTheme="minorHAnsi" w:eastAsiaTheme="minorEastAsia" w:hAnsiTheme="minorHAnsi" w:cstheme="minorBidi"/>
              <w:noProof/>
              <w:color w:val="auto"/>
              <w:sz w:val="22"/>
              <w:szCs w:val="22"/>
              <w:rtl/>
            </w:rPr>
          </w:pPr>
          <w:r w:rsidRPr="000851F5">
            <w:rPr>
              <w:rStyle w:val="Hyperlink"/>
              <w:noProof/>
            </w:rPr>
            <w:lastRenderedPageBreak/>
            <w:fldChar w:fldCharType="begin"/>
          </w:r>
          <w:r w:rsidRPr="000851F5">
            <w:rPr>
              <w:rStyle w:val="Hyperlink"/>
              <w:noProof/>
              <w:rtl/>
            </w:rPr>
            <w:instrText xml:space="preserve"> </w:instrText>
          </w:r>
          <w:r>
            <w:rPr>
              <w:noProof/>
            </w:rPr>
            <w:instrText>HYPERLINK \l "_Toc</w:instrText>
          </w:r>
          <w:r>
            <w:rPr>
              <w:noProof/>
              <w:rtl/>
            </w:rPr>
            <w:instrText>252139771"</w:instrText>
          </w:r>
          <w:r w:rsidRPr="000851F5">
            <w:rPr>
              <w:rStyle w:val="Hyperlink"/>
              <w:noProof/>
              <w:rtl/>
            </w:rPr>
            <w:instrText xml:space="preserve"> </w:instrText>
          </w:r>
          <w:r w:rsidRPr="000851F5">
            <w:rPr>
              <w:rStyle w:val="Hyperlink"/>
              <w:noProof/>
            </w:rPr>
          </w:r>
          <w:r w:rsidRPr="000851F5">
            <w:rPr>
              <w:rStyle w:val="Hyperlink"/>
              <w:noProof/>
            </w:rPr>
            <w:fldChar w:fldCharType="separate"/>
          </w:r>
          <w:r w:rsidRPr="000851F5">
            <w:rPr>
              <w:rStyle w:val="Hyperlink"/>
              <w:noProof/>
              <w:rtl/>
            </w:rPr>
            <w:t xml:space="preserve">37 -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ترك</w:t>
          </w:r>
          <w:r w:rsidRPr="000851F5">
            <w:rPr>
              <w:rStyle w:val="Hyperlink"/>
              <w:noProof/>
              <w:rtl/>
            </w:rPr>
            <w:t xml:space="preserve"> </w:t>
          </w:r>
          <w:r w:rsidRPr="000851F5">
            <w:rPr>
              <w:rStyle w:val="Hyperlink"/>
              <w:rFonts w:hint="eastAsia"/>
              <w:noProof/>
              <w:rtl/>
            </w:rPr>
            <w:t>معونة</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ضرورته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r w:rsidRPr="000851F5">
            <w:rPr>
              <w:rStyle w:val="Hyperlink"/>
              <w:noProof/>
            </w:rPr>
            <w:fldChar w:fldCharType="end"/>
          </w:r>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72" w:history="1">
            <w:r w:rsidRPr="000851F5">
              <w:rPr>
                <w:rStyle w:val="Hyperlink"/>
                <w:noProof/>
                <w:rtl/>
              </w:rPr>
              <w:t xml:space="preserve">38 -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كراهة</w:t>
            </w:r>
            <w:r w:rsidRPr="000851F5">
              <w:rPr>
                <w:rStyle w:val="Hyperlink"/>
                <w:noProof/>
                <w:rtl/>
              </w:rPr>
              <w:t xml:space="preserve"> </w:t>
            </w:r>
            <w:r w:rsidRPr="000851F5">
              <w:rPr>
                <w:rStyle w:val="Hyperlink"/>
                <w:rFonts w:hint="eastAsia"/>
                <w:noProof/>
                <w:rtl/>
              </w:rPr>
              <w:t>البخل</w:t>
            </w:r>
            <w:r w:rsidRPr="000851F5">
              <w:rPr>
                <w:rStyle w:val="Hyperlink"/>
                <w:noProof/>
                <w:rtl/>
              </w:rPr>
              <w:t xml:space="preserve"> </w:t>
            </w:r>
            <w:r w:rsidRPr="000851F5">
              <w:rPr>
                <w:rStyle w:val="Hyperlink"/>
                <w:rFonts w:hint="eastAsia"/>
                <w:noProof/>
                <w:rtl/>
              </w:rPr>
              <w:t>على</w:t>
            </w:r>
            <w:r w:rsidRPr="000851F5">
              <w:rPr>
                <w:rStyle w:val="Hyperlink"/>
                <w:noProof/>
                <w:rtl/>
              </w:rPr>
              <w:t xml:space="preserve"> </w:t>
            </w:r>
            <w:r w:rsidRPr="000851F5">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73" w:history="1">
            <w:r w:rsidRPr="000851F5">
              <w:rPr>
                <w:rStyle w:val="Hyperlink"/>
                <w:noProof/>
                <w:rtl/>
              </w:rPr>
              <w:t xml:space="preserve">39 - </w:t>
            </w:r>
            <w:r w:rsidRPr="000851F5">
              <w:rPr>
                <w:rStyle w:val="Hyperlink"/>
                <w:rFonts w:hint="eastAsia"/>
                <w:noProof/>
                <w:rtl/>
              </w:rPr>
              <w:t>باب</w:t>
            </w:r>
            <w:r w:rsidRPr="000851F5">
              <w:rPr>
                <w:rStyle w:val="Hyperlink"/>
                <w:noProof/>
                <w:rtl/>
              </w:rPr>
              <w:t xml:space="preserve"> </w:t>
            </w:r>
            <w:r w:rsidRPr="000851F5">
              <w:rPr>
                <w:rStyle w:val="Hyperlink"/>
                <w:rFonts w:hint="eastAsia"/>
                <w:noProof/>
                <w:rtl/>
              </w:rPr>
              <w:t>تحريم</w:t>
            </w:r>
            <w:r w:rsidRPr="000851F5">
              <w:rPr>
                <w:rStyle w:val="Hyperlink"/>
                <w:noProof/>
                <w:rtl/>
              </w:rPr>
              <w:t xml:space="preserve"> </w:t>
            </w:r>
            <w:r w:rsidRPr="000851F5">
              <w:rPr>
                <w:rStyle w:val="Hyperlink"/>
                <w:rFonts w:hint="eastAsia"/>
                <w:noProof/>
                <w:rtl/>
              </w:rPr>
              <w:t>منع</w:t>
            </w:r>
            <w:r w:rsidRPr="000851F5">
              <w:rPr>
                <w:rStyle w:val="Hyperlink"/>
                <w:noProof/>
                <w:rtl/>
              </w:rPr>
              <w:t xml:space="preserve"> </w:t>
            </w:r>
            <w:r w:rsidRPr="000851F5">
              <w:rPr>
                <w:rStyle w:val="Hyperlink"/>
                <w:rFonts w:hint="eastAsia"/>
                <w:noProof/>
                <w:rtl/>
              </w:rPr>
              <w:t>المؤمن</w:t>
            </w:r>
            <w:r w:rsidRPr="000851F5">
              <w:rPr>
                <w:rStyle w:val="Hyperlink"/>
                <w:noProof/>
                <w:rtl/>
              </w:rPr>
              <w:t xml:space="preserve"> </w:t>
            </w:r>
            <w:r w:rsidRPr="000851F5">
              <w:rPr>
                <w:rStyle w:val="Hyperlink"/>
                <w:rFonts w:hint="eastAsia"/>
                <w:noProof/>
                <w:rtl/>
              </w:rPr>
              <w:t>شيئاً</w:t>
            </w:r>
            <w:r w:rsidRPr="000851F5">
              <w:rPr>
                <w:rStyle w:val="Hyperlink"/>
                <w:noProof/>
                <w:rtl/>
              </w:rPr>
              <w:t xml:space="preserve"> </w:t>
            </w:r>
            <w:r w:rsidRPr="000851F5">
              <w:rPr>
                <w:rStyle w:val="Hyperlink"/>
                <w:rFonts w:hint="eastAsia"/>
                <w:noProof/>
                <w:rtl/>
              </w:rPr>
              <w:t>من</w:t>
            </w:r>
            <w:r w:rsidRPr="000851F5">
              <w:rPr>
                <w:rStyle w:val="Hyperlink"/>
                <w:noProof/>
                <w:rtl/>
              </w:rPr>
              <w:t xml:space="preserve"> </w:t>
            </w:r>
            <w:r w:rsidRPr="000851F5">
              <w:rPr>
                <w:rStyle w:val="Hyperlink"/>
                <w:rFonts w:hint="eastAsia"/>
                <w:noProof/>
                <w:rtl/>
              </w:rPr>
              <w:t>عنده،</w:t>
            </w:r>
            <w:r w:rsidRPr="000851F5">
              <w:rPr>
                <w:rStyle w:val="Hyperlink"/>
                <w:noProof/>
                <w:rtl/>
              </w:rPr>
              <w:t xml:space="preserve"> </w:t>
            </w:r>
            <w:r w:rsidRPr="000851F5">
              <w:rPr>
                <w:rStyle w:val="Hyperlink"/>
                <w:rFonts w:hint="eastAsia"/>
                <w:noProof/>
                <w:rtl/>
              </w:rPr>
              <w:t>أو</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غيره</w:t>
            </w:r>
            <w:r w:rsidRPr="000851F5">
              <w:rPr>
                <w:rStyle w:val="Hyperlink"/>
                <w:noProof/>
                <w:rtl/>
              </w:rPr>
              <w:t xml:space="preserve"> </w:t>
            </w:r>
            <w:r w:rsidRPr="000851F5">
              <w:rPr>
                <w:rStyle w:val="Hyperlink"/>
                <w:rFonts w:hint="eastAsia"/>
                <w:noProof/>
                <w:rtl/>
              </w:rPr>
              <w:t>عند</w:t>
            </w:r>
            <w:r w:rsidRPr="000851F5">
              <w:rPr>
                <w:rStyle w:val="Hyperlink"/>
                <w:noProof/>
                <w:rtl/>
              </w:rPr>
              <w:t xml:space="preserve"> </w:t>
            </w:r>
            <w:r w:rsidRPr="000851F5">
              <w:rPr>
                <w:rStyle w:val="Hyperlink"/>
                <w:rFonts w:hint="eastAsia"/>
                <w:noProof/>
                <w:rtl/>
              </w:rPr>
              <w:t>ضرورته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D3096F" w:rsidRDefault="00D3096F">
          <w:pPr>
            <w:pStyle w:val="TOC2"/>
            <w:tabs>
              <w:tab w:val="right" w:leader="dot" w:pos="7786"/>
            </w:tabs>
            <w:rPr>
              <w:rFonts w:asciiTheme="minorHAnsi" w:eastAsiaTheme="minorEastAsia" w:hAnsiTheme="minorHAnsi" w:cstheme="minorBidi"/>
              <w:noProof/>
              <w:color w:val="auto"/>
              <w:sz w:val="22"/>
              <w:szCs w:val="22"/>
              <w:rtl/>
            </w:rPr>
          </w:pPr>
          <w:hyperlink w:anchor="_Toc252139774" w:history="1">
            <w:r w:rsidRPr="000851F5">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252139774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D3096F" w:rsidRDefault="00D3096F">
          <w:r>
            <w:rPr>
              <w:b/>
              <w:bCs/>
              <w:noProof/>
            </w:rPr>
            <w:fldChar w:fldCharType="end"/>
          </w:r>
        </w:p>
      </w:sdtContent>
    </w:sdt>
    <w:p w:rsidR="001A5AF1" w:rsidRDefault="001A5AF1" w:rsidP="007479DF">
      <w:pPr>
        <w:pStyle w:val="libNormal"/>
      </w:pPr>
    </w:p>
    <w:sectPr w:rsidR="001A5AF1"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2B" w:rsidRDefault="000D0C2B">
      <w:r>
        <w:separator/>
      </w:r>
    </w:p>
  </w:endnote>
  <w:endnote w:type="continuationSeparator" w:id="0">
    <w:p w:rsidR="000D0C2B" w:rsidRDefault="000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A7" w:rsidRPr="00460435" w:rsidRDefault="00366BA7"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7CD7">
      <w:rPr>
        <w:rFonts w:ascii="Traditional Arabic" w:hAnsi="Traditional Arabic"/>
        <w:noProof/>
        <w:sz w:val="28"/>
        <w:szCs w:val="28"/>
        <w:rtl/>
      </w:rPr>
      <w:t>396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A7" w:rsidRPr="00460435" w:rsidRDefault="00366BA7"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7CD7">
      <w:rPr>
        <w:rFonts w:ascii="Traditional Arabic" w:hAnsi="Traditional Arabic"/>
        <w:noProof/>
        <w:sz w:val="28"/>
        <w:szCs w:val="28"/>
        <w:rtl/>
      </w:rPr>
      <w:t>397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A7" w:rsidRPr="00460435" w:rsidRDefault="00366BA7"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7C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2B" w:rsidRDefault="000D0C2B">
      <w:r>
        <w:separator/>
      </w:r>
    </w:p>
  </w:footnote>
  <w:footnote w:type="continuationSeparator" w:id="0">
    <w:p w:rsidR="000D0C2B" w:rsidRDefault="000D0C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8EE3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CCD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E663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7068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1C9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E69C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B671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D05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3626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DBF"/>
    <w:multiLevelType w:val="hybridMultilevel"/>
    <w:tmpl w:val="3B580444"/>
    <w:lvl w:ilvl="0" w:tplc="9A4CF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E5C89"/>
    <w:multiLevelType w:val="hybridMultilevel"/>
    <w:tmpl w:val="1802879C"/>
    <w:lvl w:ilvl="0" w:tplc="86807F6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168EE"/>
    <w:multiLevelType w:val="hybridMultilevel"/>
    <w:tmpl w:val="76505EF6"/>
    <w:lvl w:ilvl="0" w:tplc="C5F0326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F2A11"/>
    <w:multiLevelType w:val="hybridMultilevel"/>
    <w:tmpl w:val="3CE6CA6E"/>
    <w:lvl w:ilvl="0" w:tplc="AB2A05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3AB8"/>
    <w:rsid w:val="00003ED6"/>
    <w:rsid w:val="0000439E"/>
    <w:rsid w:val="000048F3"/>
    <w:rsid w:val="00005A19"/>
    <w:rsid w:val="00011092"/>
    <w:rsid w:val="00011BC7"/>
    <w:rsid w:val="000144B4"/>
    <w:rsid w:val="000154E9"/>
    <w:rsid w:val="0001554E"/>
    <w:rsid w:val="0001588C"/>
    <w:rsid w:val="00021793"/>
    <w:rsid w:val="000231C0"/>
    <w:rsid w:val="00024DBC"/>
    <w:rsid w:val="000267FE"/>
    <w:rsid w:val="00034647"/>
    <w:rsid w:val="00034DB7"/>
    <w:rsid w:val="00035324"/>
    <w:rsid w:val="00035F9A"/>
    <w:rsid w:val="000366B4"/>
    <w:rsid w:val="00036837"/>
    <w:rsid w:val="0003744E"/>
    <w:rsid w:val="00040798"/>
    <w:rsid w:val="00040AF6"/>
    <w:rsid w:val="00040F94"/>
    <w:rsid w:val="00043023"/>
    <w:rsid w:val="00045FB4"/>
    <w:rsid w:val="0005071C"/>
    <w:rsid w:val="0005361B"/>
    <w:rsid w:val="00054406"/>
    <w:rsid w:val="0005584F"/>
    <w:rsid w:val="00061121"/>
    <w:rsid w:val="0006216A"/>
    <w:rsid w:val="00062673"/>
    <w:rsid w:val="000631D7"/>
    <w:rsid w:val="00066C43"/>
    <w:rsid w:val="00067F84"/>
    <w:rsid w:val="0007067F"/>
    <w:rsid w:val="00070C51"/>
    <w:rsid w:val="00070E4A"/>
    <w:rsid w:val="00071C97"/>
    <w:rsid w:val="00071F58"/>
    <w:rsid w:val="00072C80"/>
    <w:rsid w:val="0007613C"/>
    <w:rsid w:val="000761F7"/>
    <w:rsid w:val="000762EB"/>
    <w:rsid w:val="00076A3A"/>
    <w:rsid w:val="00077163"/>
    <w:rsid w:val="00077AE5"/>
    <w:rsid w:val="00077C58"/>
    <w:rsid w:val="00081F8A"/>
    <w:rsid w:val="00082D69"/>
    <w:rsid w:val="000843C7"/>
    <w:rsid w:val="000850DA"/>
    <w:rsid w:val="00086C74"/>
    <w:rsid w:val="00087D8C"/>
    <w:rsid w:val="00090987"/>
    <w:rsid w:val="00091271"/>
    <w:rsid w:val="00092805"/>
    <w:rsid w:val="00092A0C"/>
    <w:rsid w:val="0009509D"/>
    <w:rsid w:val="000958B5"/>
    <w:rsid w:val="00096D5A"/>
    <w:rsid w:val="000A0C85"/>
    <w:rsid w:val="000A1940"/>
    <w:rsid w:val="000A1BB5"/>
    <w:rsid w:val="000A269C"/>
    <w:rsid w:val="000A335F"/>
    <w:rsid w:val="000A374E"/>
    <w:rsid w:val="000A451F"/>
    <w:rsid w:val="000A7750"/>
    <w:rsid w:val="000B0BB5"/>
    <w:rsid w:val="000B1F99"/>
    <w:rsid w:val="000B2E78"/>
    <w:rsid w:val="000B3A56"/>
    <w:rsid w:val="000B62D1"/>
    <w:rsid w:val="000B777E"/>
    <w:rsid w:val="000B7BB2"/>
    <w:rsid w:val="000C0291"/>
    <w:rsid w:val="000C0A89"/>
    <w:rsid w:val="000C2CFF"/>
    <w:rsid w:val="000C37D9"/>
    <w:rsid w:val="000C4A66"/>
    <w:rsid w:val="000C4BA8"/>
    <w:rsid w:val="000C5EF2"/>
    <w:rsid w:val="000C6BA0"/>
    <w:rsid w:val="000C7722"/>
    <w:rsid w:val="000C7B01"/>
    <w:rsid w:val="000D038B"/>
    <w:rsid w:val="000D0932"/>
    <w:rsid w:val="000D0C2B"/>
    <w:rsid w:val="000D160F"/>
    <w:rsid w:val="000D1BDF"/>
    <w:rsid w:val="000D21FC"/>
    <w:rsid w:val="000D2B2C"/>
    <w:rsid w:val="000D4AED"/>
    <w:rsid w:val="000D4DF0"/>
    <w:rsid w:val="000D4E4C"/>
    <w:rsid w:val="000D71B7"/>
    <w:rsid w:val="000D79BC"/>
    <w:rsid w:val="000E0153"/>
    <w:rsid w:val="000E0D9E"/>
    <w:rsid w:val="000E1D61"/>
    <w:rsid w:val="000E22BA"/>
    <w:rsid w:val="000E31E5"/>
    <w:rsid w:val="000E3F3D"/>
    <w:rsid w:val="000E46E9"/>
    <w:rsid w:val="000E6824"/>
    <w:rsid w:val="000E6A0B"/>
    <w:rsid w:val="000E77FC"/>
    <w:rsid w:val="000F2F9C"/>
    <w:rsid w:val="000F43CB"/>
    <w:rsid w:val="0010049D"/>
    <w:rsid w:val="00100753"/>
    <w:rsid w:val="00103118"/>
    <w:rsid w:val="0010315B"/>
    <w:rsid w:val="001033B6"/>
    <w:rsid w:val="001033CF"/>
    <w:rsid w:val="00103495"/>
    <w:rsid w:val="00103547"/>
    <w:rsid w:val="00105190"/>
    <w:rsid w:val="0010761F"/>
    <w:rsid w:val="00107A6B"/>
    <w:rsid w:val="001106A5"/>
    <w:rsid w:val="00111AE3"/>
    <w:rsid w:val="001121DE"/>
    <w:rsid w:val="0011352E"/>
    <w:rsid w:val="00113B0B"/>
    <w:rsid w:val="00113CCC"/>
    <w:rsid w:val="00115473"/>
    <w:rsid w:val="00115A71"/>
    <w:rsid w:val="001162C9"/>
    <w:rsid w:val="001174E8"/>
    <w:rsid w:val="00120092"/>
    <w:rsid w:val="0012064D"/>
    <w:rsid w:val="00122468"/>
    <w:rsid w:val="0012268F"/>
    <w:rsid w:val="00122D09"/>
    <w:rsid w:val="0012315E"/>
    <w:rsid w:val="001236B6"/>
    <w:rsid w:val="001243ED"/>
    <w:rsid w:val="00126471"/>
    <w:rsid w:val="0013018E"/>
    <w:rsid w:val="00131159"/>
    <w:rsid w:val="00133D85"/>
    <w:rsid w:val="00135AC7"/>
    <w:rsid w:val="00135E90"/>
    <w:rsid w:val="00136268"/>
    <w:rsid w:val="001364D3"/>
    <w:rsid w:val="00136780"/>
    <w:rsid w:val="00136DDE"/>
    <w:rsid w:val="00136E6F"/>
    <w:rsid w:val="00136FE7"/>
    <w:rsid w:val="00141DA1"/>
    <w:rsid w:val="001426D4"/>
    <w:rsid w:val="0014341C"/>
    <w:rsid w:val="00143D39"/>
    <w:rsid w:val="00143EEA"/>
    <w:rsid w:val="00146D2E"/>
    <w:rsid w:val="001479CB"/>
    <w:rsid w:val="00147ED8"/>
    <w:rsid w:val="00151262"/>
    <w:rsid w:val="00151C03"/>
    <w:rsid w:val="001531AC"/>
    <w:rsid w:val="00153917"/>
    <w:rsid w:val="00154B3B"/>
    <w:rsid w:val="001559CC"/>
    <w:rsid w:val="0015662E"/>
    <w:rsid w:val="00157306"/>
    <w:rsid w:val="00160F76"/>
    <w:rsid w:val="00161DC2"/>
    <w:rsid w:val="00163D83"/>
    <w:rsid w:val="00164767"/>
    <w:rsid w:val="00164810"/>
    <w:rsid w:val="00164E0D"/>
    <w:rsid w:val="00167AB6"/>
    <w:rsid w:val="00170310"/>
    <w:rsid w:val="001712E1"/>
    <w:rsid w:val="00172637"/>
    <w:rsid w:val="0017508B"/>
    <w:rsid w:val="001767EE"/>
    <w:rsid w:val="001770D1"/>
    <w:rsid w:val="00182258"/>
    <w:rsid w:val="00182CD3"/>
    <w:rsid w:val="001865BA"/>
    <w:rsid w:val="0018664D"/>
    <w:rsid w:val="00186BF5"/>
    <w:rsid w:val="00187017"/>
    <w:rsid w:val="00187246"/>
    <w:rsid w:val="00190787"/>
    <w:rsid w:val="001937F7"/>
    <w:rsid w:val="001945ED"/>
    <w:rsid w:val="0019610D"/>
    <w:rsid w:val="001A0DAA"/>
    <w:rsid w:val="001A1408"/>
    <w:rsid w:val="001A1676"/>
    <w:rsid w:val="001A1CF4"/>
    <w:rsid w:val="001A2A22"/>
    <w:rsid w:val="001A3073"/>
    <w:rsid w:val="001A3110"/>
    <w:rsid w:val="001A4C37"/>
    <w:rsid w:val="001A4D9B"/>
    <w:rsid w:val="001A5AF1"/>
    <w:rsid w:val="001A6EC0"/>
    <w:rsid w:val="001A6FED"/>
    <w:rsid w:val="001B07B7"/>
    <w:rsid w:val="001B16FD"/>
    <w:rsid w:val="001B20CD"/>
    <w:rsid w:val="001B33EF"/>
    <w:rsid w:val="001B3D92"/>
    <w:rsid w:val="001B5182"/>
    <w:rsid w:val="001B577F"/>
    <w:rsid w:val="001B5D7D"/>
    <w:rsid w:val="001B6B73"/>
    <w:rsid w:val="001B702D"/>
    <w:rsid w:val="001B7407"/>
    <w:rsid w:val="001C301E"/>
    <w:rsid w:val="001C3D8D"/>
    <w:rsid w:val="001C3F9D"/>
    <w:rsid w:val="001C45DE"/>
    <w:rsid w:val="001C5EDB"/>
    <w:rsid w:val="001C782B"/>
    <w:rsid w:val="001D2A97"/>
    <w:rsid w:val="001D320D"/>
    <w:rsid w:val="001D3568"/>
    <w:rsid w:val="001D41A1"/>
    <w:rsid w:val="001D4DBF"/>
    <w:rsid w:val="001D5007"/>
    <w:rsid w:val="001D5CF5"/>
    <w:rsid w:val="001D6164"/>
    <w:rsid w:val="001D7E17"/>
    <w:rsid w:val="001E016E"/>
    <w:rsid w:val="001E25DC"/>
    <w:rsid w:val="001E2943"/>
    <w:rsid w:val="001E53CB"/>
    <w:rsid w:val="001E629F"/>
    <w:rsid w:val="001F0132"/>
    <w:rsid w:val="001F0713"/>
    <w:rsid w:val="001F1BB5"/>
    <w:rsid w:val="001F2200"/>
    <w:rsid w:val="001F22C9"/>
    <w:rsid w:val="001F3DB4"/>
    <w:rsid w:val="001F5444"/>
    <w:rsid w:val="00200D0F"/>
    <w:rsid w:val="00200E9A"/>
    <w:rsid w:val="002018ED"/>
    <w:rsid w:val="00202652"/>
    <w:rsid w:val="00202B1A"/>
    <w:rsid w:val="00202C7B"/>
    <w:rsid w:val="002045CF"/>
    <w:rsid w:val="0020529E"/>
    <w:rsid w:val="002054C5"/>
    <w:rsid w:val="0021151A"/>
    <w:rsid w:val="00212156"/>
    <w:rsid w:val="00212505"/>
    <w:rsid w:val="002139CB"/>
    <w:rsid w:val="00214077"/>
    <w:rsid w:val="002146B2"/>
    <w:rsid w:val="00214801"/>
    <w:rsid w:val="0021620E"/>
    <w:rsid w:val="00216F8F"/>
    <w:rsid w:val="0021706E"/>
    <w:rsid w:val="00217960"/>
    <w:rsid w:val="0022428A"/>
    <w:rsid w:val="00224964"/>
    <w:rsid w:val="00224D80"/>
    <w:rsid w:val="00225554"/>
    <w:rsid w:val="00226098"/>
    <w:rsid w:val="00226470"/>
    <w:rsid w:val="002267C7"/>
    <w:rsid w:val="0022785E"/>
    <w:rsid w:val="00227B8C"/>
    <w:rsid w:val="00227FEE"/>
    <w:rsid w:val="002322A6"/>
    <w:rsid w:val="002325E0"/>
    <w:rsid w:val="00232713"/>
    <w:rsid w:val="00235C14"/>
    <w:rsid w:val="002372FD"/>
    <w:rsid w:val="00240C3C"/>
    <w:rsid w:val="00241F59"/>
    <w:rsid w:val="0024265C"/>
    <w:rsid w:val="002438C5"/>
    <w:rsid w:val="00243D20"/>
    <w:rsid w:val="00244C2E"/>
    <w:rsid w:val="0024605C"/>
    <w:rsid w:val="00246353"/>
    <w:rsid w:val="0025033E"/>
    <w:rsid w:val="00250E0A"/>
    <w:rsid w:val="002511C9"/>
    <w:rsid w:val="00251ABA"/>
    <w:rsid w:val="00251E02"/>
    <w:rsid w:val="0025252D"/>
    <w:rsid w:val="0025364A"/>
    <w:rsid w:val="00255355"/>
    <w:rsid w:val="002568DF"/>
    <w:rsid w:val="002569DA"/>
    <w:rsid w:val="00257657"/>
    <w:rsid w:val="0025792B"/>
    <w:rsid w:val="00260C0F"/>
    <w:rsid w:val="00261C2C"/>
    <w:rsid w:val="00261F33"/>
    <w:rsid w:val="00263F56"/>
    <w:rsid w:val="002670F7"/>
    <w:rsid w:val="002707D1"/>
    <w:rsid w:val="002719FE"/>
    <w:rsid w:val="00272450"/>
    <w:rsid w:val="0027369F"/>
    <w:rsid w:val="002750A3"/>
    <w:rsid w:val="00275811"/>
    <w:rsid w:val="002812DC"/>
    <w:rsid w:val="002818EF"/>
    <w:rsid w:val="00281A4E"/>
    <w:rsid w:val="00282543"/>
    <w:rsid w:val="0028271F"/>
    <w:rsid w:val="0028272B"/>
    <w:rsid w:val="002862D5"/>
    <w:rsid w:val="0028771C"/>
    <w:rsid w:val="00294A0D"/>
    <w:rsid w:val="00295541"/>
    <w:rsid w:val="00296E4F"/>
    <w:rsid w:val="00297DC6"/>
    <w:rsid w:val="002A0284"/>
    <w:rsid w:val="002A04B2"/>
    <w:rsid w:val="002A082A"/>
    <w:rsid w:val="002A1851"/>
    <w:rsid w:val="002A2068"/>
    <w:rsid w:val="002A2BBA"/>
    <w:rsid w:val="002A338C"/>
    <w:rsid w:val="002A5096"/>
    <w:rsid w:val="002A520B"/>
    <w:rsid w:val="002A69AC"/>
    <w:rsid w:val="002A6CA6"/>
    <w:rsid w:val="002A717D"/>
    <w:rsid w:val="002A73D7"/>
    <w:rsid w:val="002B0326"/>
    <w:rsid w:val="002B0854"/>
    <w:rsid w:val="002B10BE"/>
    <w:rsid w:val="002B135E"/>
    <w:rsid w:val="002B274B"/>
    <w:rsid w:val="002B2B15"/>
    <w:rsid w:val="002B50E9"/>
    <w:rsid w:val="002B5911"/>
    <w:rsid w:val="002B5BFA"/>
    <w:rsid w:val="002B6AE2"/>
    <w:rsid w:val="002B71A8"/>
    <w:rsid w:val="002B7794"/>
    <w:rsid w:val="002B7989"/>
    <w:rsid w:val="002B7FAA"/>
    <w:rsid w:val="002C3574"/>
    <w:rsid w:val="002C3DD7"/>
    <w:rsid w:val="002C3E3A"/>
    <w:rsid w:val="002C5C66"/>
    <w:rsid w:val="002C6427"/>
    <w:rsid w:val="002D07E1"/>
    <w:rsid w:val="002D19A9"/>
    <w:rsid w:val="002D2485"/>
    <w:rsid w:val="002D267F"/>
    <w:rsid w:val="002D31EA"/>
    <w:rsid w:val="002D580E"/>
    <w:rsid w:val="002D6622"/>
    <w:rsid w:val="002E0927"/>
    <w:rsid w:val="002E19EE"/>
    <w:rsid w:val="002E2534"/>
    <w:rsid w:val="002E25F8"/>
    <w:rsid w:val="002E4976"/>
    <w:rsid w:val="002E4BE4"/>
    <w:rsid w:val="002E4CAB"/>
    <w:rsid w:val="002E4D3D"/>
    <w:rsid w:val="002E5CA1"/>
    <w:rsid w:val="002E6022"/>
    <w:rsid w:val="002F0CA5"/>
    <w:rsid w:val="002F3626"/>
    <w:rsid w:val="002F42E5"/>
    <w:rsid w:val="002F437A"/>
    <w:rsid w:val="002F4BD8"/>
    <w:rsid w:val="00301EBF"/>
    <w:rsid w:val="0030271E"/>
    <w:rsid w:val="00303035"/>
    <w:rsid w:val="00307C3A"/>
    <w:rsid w:val="00310762"/>
    <w:rsid w:val="00310A38"/>
    <w:rsid w:val="00310D1D"/>
    <w:rsid w:val="003129CD"/>
    <w:rsid w:val="00312A62"/>
    <w:rsid w:val="0031459F"/>
    <w:rsid w:val="003150A9"/>
    <w:rsid w:val="0031547A"/>
    <w:rsid w:val="00315570"/>
    <w:rsid w:val="00317E22"/>
    <w:rsid w:val="00320644"/>
    <w:rsid w:val="00321181"/>
    <w:rsid w:val="00322466"/>
    <w:rsid w:val="0032479A"/>
    <w:rsid w:val="00324B78"/>
    <w:rsid w:val="00325A62"/>
    <w:rsid w:val="00326131"/>
    <w:rsid w:val="0032766B"/>
    <w:rsid w:val="00330D70"/>
    <w:rsid w:val="003328BF"/>
    <w:rsid w:val="003339D0"/>
    <w:rsid w:val="003346AF"/>
    <w:rsid w:val="00335249"/>
    <w:rsid w:val="003353BB"/>
    <w:rsid w:val="00335EC2"/>
    <w:rsid w:val="0033620A"/>
    <w:rsid w:val="00340A2C"/>
    <w:rsid w:val="0034239A"/>
    <w:rsid w:val="00343496"/>
    <w:rsid w:val="00347376"/>
    <w:rsid w:val="00350D65"/>
    <w:rsid w:val="0035368E"/>
    <w:rsid w:val="00354493"/>
    <w:rsid w:val="00355C40"/>
    <w:rsid w:val="003608EA"/>
    <w:rsid w:val="00360A5F"/>
    <w:rsid w:val="00360D73"/>
    <w:rsid w:val="003618AA"/>
    <w:rsid w:val="00362316"/>
    <w:rsid w:val="0036296B"/>
    <w:rsid w:val="00362F97"/>
    <w:rsid w:val="00363141"/>
    <w:rsid w:val="0036371E"/>
    <w:rsid w:val="00363C94"/>
    <w:rsid w:val="0036400D"/>
    <w:rsid w:val="00364722"/>
    <w:rsid w:val="00364867"/>
    <w:rsid w:val="00365773"/>
    <w:rsid w:val="00366BA7"/>
    <w:rsid w:val="0036780B"/>
    <w:rsid w:val="00370223"/>
    <w:rsid w:val="00370302"/>
    <w:rsid w:val="00373085"/>
    <w:rsid w:val="003762C9"/>
    <w:rsid w:val="003771B6"/>
    <w:rsid w:val="0038043A"/>
    <w:rsid w:val="00382EA5"/>
    <w:rsid w:val="0038399D"/>
    <w:rsid w:val="0038683D"/>
    <w:rsid w:val="00387F48"/>
    <w:rsid w:val="00387FB4"/>
    <w:rsid w:val="00393851"/>
    <w:rsid w:val="003950F3"/>
    <w:rsid w:val="003963F3"/>
    <w:rsid w:val="0039787F"/>
    <w:rsid w:val="003A1475"/>
    <w:rsid w:val="003A22B4"/>
    <w:rsid w:val="003A3298"/>
    <w:rsid w:val="003A4587"/>
    <w:rsid w:val="003A533A"/>
    <w:rsid w:val="003A657A"/>
    <w:rsid w:val="003A661E"/>
    <w:rsid w:val="003B00A6"/>
    <w:rsid w:val="003B0913"/>
    <w:rsid w:val="003B1FD1"/>
    <w:rsid w:val="003B20C5"/>
    <w:rsid w:val="003B283A"/>
    <w:rsid w:val="003B5031"/>
    <w:rsid w:val="003B6272"/>
    <w:rsid w:val="003B63EE"/>
    <w:rsid w:val="003B6720"/>
    <w:rsid w:val="003B775B"/>
    <w:rsid w:val="003B7FA9"/>
    <w:rsid w:val="003C1906"/>
    <w:rsid w:val="003C4074"/>
    <w:rsid w:val="003C45F2"/>
    <w:rsid w:val="003C586F"/>
    <w:rsid w:val="003C6D31"/>
    <w:rsid w:val="003C6EB9"/>
    <w:rsid w:val="003C7AA4"/>
    <w:rsid w:val="003C7C08"/>
    <w:rsid w:val="003D0E9A"/>
    <w:rsid w:val="003D1A16"/>
    <w:rsid w:val="003D2459"/>
    <w:rsid w:val="003D28ED"/>
    <w:rsid w:val="003D3107"/>
    <w:rsid w:val="003D40F2"/>
    <w:rsid w:val="003D4BAB"/>
    <w:rsid w:val="003D5605"/>
    <w:rsid w:val="003D6585"/>
    <w:rsid w:val="003D65C3"/>
    <w:rsid w:val="003E0A07"/>
    <w:rsid w:val="003E13BD"/>
    <w:rsid w:val="003E148D"/>
    <w:rsid w:val="003E173A"/>
    <w:rsid w:val="003E3401"/>
    <w:rsid w:val="003E3600"/>
    <w:rsid w:val="003E4B6C"/>
    <w:rsid w:val="003E671C"/>
    <w:rsid w:val="003F0172"/>
    <w:rsid w:val="003F09AA"/>
    <w:rsid w:val="003F133B"/>
    <w:rsid w:val="003F33DE"/>
    <w:rsid w:val="003F4A92"/>
    <w:rsid w:val="003F4E9C"/>
    <w:rsid w:val="003F5264"/>
    <w:rsid w:val="00400FB3"/>
    <w:rsid w:val="0040243A"/>
    <w:rsid w:val="00402C65"/>
    <w:rsid w:val="00403790"/>
    <w:rsid w:val="00403BED"/>
    <w:rsid w:val="00404667"/>
    <w:rsid w:val="00404EB7"/>
    <w:rsid w:val="00406A97"/>
    <w:rsid w:val="00407D56"/>
    <w:rsid w:val="00410173"/>
    <w:rsid w:val="00411774"/>
    <w:rsid w:val="00411DAE"/>
    <w:rsid w:val="004146B4"/>
    <w:rsid w:val="00416E2B"/>
    <w:rsid w:val="004170C4"/>
    <w:rsid w:val="004209BA"/>
    <w:rsid w:val="00420A88"/>
    <w:rsid w:val="00420C44"/>
    <w:rsid w:val="00421693"/>
    <w:rsid w:val="0042192C"/>
    <w:rsid w:val="00421F76"/>
    <w:rsid w:val="004271BF"/>
    <w:rsid w:val="00430581"/>
    <w:rsid w:val="004323B6"/>
    <w:rsid w:val="004324A7"/>
    <w:rsid w:val="00434A97"/>
    <w:rsid w:val="00436D22"/>
    <w:rsid w:val="00437035"/>
    <w:rsid w:val="0043778F"/>
    <w:rsid w:val="00440C62"/>
    <w:rsid w:val="00441A2E"/>
    <w:rsid w:val="004438DA"/>
    <w:rsid w:val="00443C95"/>
    <w:rsid w:val="00445183"/>
    <w:rsid w:val="00446BBA"/>
    <w:rsid w:val="00447161"/>
    <w:rsid w:val="0045005D"/>
    <w:rsid w:val="004511F4"/>
    <w:rsid w:val="00452829"/>
    <w:rsid w:val="004532E2"/>
    <w:rsid w:val="0045367F"/>
    <w:rsid w:val="004537CB"/>
    <w:rsid w:val="004538D5"/>
    <w:rsid w:val="00453C50"/>
    <w:rsid w:val="0045437D"/>
    <w:rsid w:val="00455A59"/>
    <w:rsid w:val="00456ED4"/>
    <w:rsid w:val="00460435"/>
    <w:rsid w:val="004608C5"/>
    <w:rsid w:val="0046099F"/>
    <w:rsid w:val="00461EDC"/>
    <w:rsid w:val="00463656"/>
    <w:rsid w:val="0046410A"/>
    <w:rsid w:val="00464B21"/>
    <w:rsid w:val="0046634E"/>
    <w:rsid w:val="00466F27"/>
    <w:rsid w:val="00467E54"/>
    <w:rsid w:val="00467E5B"/>
    <w:rsid w:val="00470378"/>
    <w:rsid w:val="004722F9"/>
    <w:rsid w:val="0047405D"/>
    <w:rsid w:val="00475132"/>
    <w:rsid w:val="00475E99"/>
    <w:rsid w:val="004808BF"/>
    <w:rsid w:val="00481D03"/>
    <w:rsid w:val="00481FD0"/>
    <w:rsid w:val="0048221F"/>
    <w:rsid w:val="00483AD5"/>
    <w:rsid w:val="00486F63"/>
    <w:rsid w:val="0049042D"/>
    <w:rsid w:val="0049103A"/>
    <w:rsid w:val="004919C3"/>
    <w:rsid w:val="004953C3"/>
    <w:rsid w:val="00495FA2"/>
    <w:rsid w:val="00497042"/>
    <w:rsid w:val="004A0866"/>
    <w:rsid w:val="004A0AF4"/>
    <w:rsid w:val="004A0B9D"/>
    <w:rsid w:val="004A1E8C"/>
    <w:rsid w:val="004A6FE9"/>
    <w:rsid w:val="004B06B3"/>
    <w:rsid w:val="004B17F4"/>
    <w:rsid w:val="004B3F28"/>
    <w:rsid w:val="004B50A4"/>
    <w:rsid w:val="004B58B6"/>
    <w:rsid w:val="004B6538"/>
    <w:rsid w:val="004B653D"/>
    <w:rsid w:val="004C0461"/>
    <w:rsid w:val="004C05EF"/>
    <w:rsid w:val="004C1057"/>
    <w:rsid w:val="004C2045"/>
    <w:rsid w:val="004C3490"/>
    <w:rsid w:val="004C3E90"/>
    <w:rsid w:val="004C4336"/>
    <w:rsid w:val="004C4832"/>
    <w:rsid w:val="004C4E06"/>
    <w:rsid w:val="004C77B5"/>
    <w:rsid w:val="004D0498"/>
    <w:rsid w:val="004D1233"/>
    <w:rsid w:val="004D22C0"/>
    <w:rsid w:val="004D27C4"/>
    <w:rsid w:val="004D5092"/>
    <w:rsid w:val="004D67F7"/>
    <w:rsid w:val="004D7678"/>
    <w:rsid w:val="004D7CD7"/>
    <w:rsid w:val="004E36FF"/>
    <w:rsid w:val="004E3DF4"/>
    <w:rsid w:val="004E4D22"/>
    <w:rsid w:val="004E6E95"/>
    <w:rsid w:val="004E7BA2"/>
    <w:rsid w:val="004F303E"/>
    <w:rsid w:val="004F4A2A"/>
    <w:rsid w:val="004F58BA"/>
    <w:rsid w:val="004F6137"/>
    <w:rsid w:val="004F749F"/>
    <w:rsid w:val="004F7CD7"/>
    <w:rsid w:val="005022E5"/>
    <w:rsid w:val="00502811"/>
    <w:rsid w:val="00502E84"/>
    <w:rsid w:val="0050409C"/>
    <w:rsid w:val="00507A4A"/>
    <w:rsid w:val="005109F6"/>
    <w:rsid w:val="0051108C"/>
    <w:rsid w:val="00512922"/>
    <w:rsid w:val="00513697"/>
    <w:rsid w:val="00514000"/>
    <w:rsid w:val="0051524A"/>
    <w:rsid w:val="00515908"/>
    <w:rsid w:val="00516F48"/>
    <w:rsid w:val="00517DAD"/>
    <w:rsid w:val="005230B6"/>
    <w:rsid w:val="00523CD6"/>
    <w:rsid w:val="005254BC"/>
    <w:rsid w:val="00526724"/>
    <w:rsid w:val="00526C82"/>
    <w:rsid w:val="005327AD"/>
    <w:rsid w:val="00532BB3"/>
    <w:rsid w:val="00534C84"/>
    <w:rsid w:val="00536A8F"/>
    <w:rsid w:val="00540F36"/>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816"/>
    <w:rsid w:val="00562EED"/>
    <w:rsid w:val="00565ADE"/>
    <w:rsid w:val="00567155"/>
    <w:rsid w:val="005673A9"/>
    <w:rsid w:val="0057006C"/>
    <w:rsid w:val="00571996"/>
    <w:rsid w:val="00571BF1"/>
    <w:rsid w:val="0057253F"/>
    <w:rsid w:val="0057468B"/>
    <w:rsid w:val="00574C3B"/>
    <w:rsid w:val="00574C66"/>
    <w:rsid w:val="0057612B"/>
    <w:rsid w:val="005772C4"/>
    <w:rsid w:val="00577577"/>
    <w:rsid w:val="00580D8D"/>
    <w:rsid w:val="005832AA"/>
    <w:rsid w:val="005845D1"/>
    <w:rsid w:val="00584801"/>
    <w:rsid w:val="00584ABA"/>
    <w:rsid w:val="00584E86"/>
    <w:rsid w:val="00585B8F"/>
    <w:rsid w:val="00590129"/>
    <w:rsid w:val="00591939"/>
    <w:rsid w:val="005919FA"/>
    <w:rsid w:val="005923FF"/>
    <w:rsid w:val="005925A2"/>
    <w:rsid w:val="0059364D"/>
    <w:rsid w:val="00593F20"/>
    <w:rsid w:val="005960AA"/>
    <w:rsid w:val="00597047"/>
    <w:rsid w:val="00597B34"/>
    <w:rsid w:val="00597C0E"/>
    <w:rsid w:val="005A00BB"/>
    <w:rsid w:val="005A0AB6"/>
    <w:rsid w:val="005A1C39"/>
    <w:rsid w:val="005A21E3"/>
    <w:rsid w:val="005A43ED"/>
    <w:rsid w:val="005A4A76"/>
    <w:rsid w:val="005A5647"/>
    <w:rsid w:val="005A6C74"/>
    <w:rsid w:val="005A6D56"/>
    <w:rsid w:val="005A7838"/>
    <w:rsid w:val="005A7B45"/>
    <w:rsid w:val="005A7D07"/>
    <w:rsid w:val="005B10A6"/>
    <w:rsid w:val="005B14B5"/>
    <w:rsid w:val="005B2A01"/>
    <w:rsid w:val="005B2DE4"/>
    <w:rsid w:val="005B41A9"/>
    <w:rsid w:val="005B56BE"/>
    <w:rsid w:val="005B5BB1"/>
    <w:rsid w:val="005B5E16"/>
    <w:rsid w:val="005B5EAC"/>
    <w:rsid w:val="005B68D5"/>
    <w:rsid w:val="005B6F4E"/>
    <w:rsid w:val="005B74EE"/>
    <w:rsid w:val="005C07D9"/>
    <w:rsid w:val="005C0E2F"/>
    <w:rsid w:val="005C3BD2"/>
    <w:rsid w:val="005C3F35"/>
    <w:rsid w:val="005C44C3"/>
    <w:rsid w:val="005C7719"/>
    <w:rsid w:val="005D1129"/>
    <w:rsid w:val="005D2C72"/>
    <w:rsid w:val="005D4B7B"/>
    <w:rsid w:val="005E0EC9"/>
    <w:rsid w:val="005E2913"/>
    <w:rsid w:val="005E399F"/>
    <w:rsid w:val="005E4961"/>
    <w:rsid w:val="005E5D2F"/>
    <w:rsid w:val="005E6628"/>
    <w:rsid w:val="005E6836"/>
    <w:rsid w:val="005E6A3C"/>
    <w:rsid w:val="005E6E3A"/>
    <w:rsid w:val="005F0045"/>
    <w:rsid w:val="005F0E7C"/>
    <w:rsid w:val="005F0ED5"/>
    <w:rsid w:val="005F15C3"/>
    <w:rsid w:val="005F1E05"/>
    <w:rsid w:val="005F4822"/>
    <w:rsid w:val="005F5CBD"/>
    <w:rsid w:val="005F778D"/>
    <w:rsid w:val="00600C68"/>
    <w:rsid w:val="00600E66"/>
    <w:rsid w:val="00600F3F"/>
    <w:rsid w:val="006013DF"/>
    <w:rsid w:val="00601F70"/>
    <w:rsid w:val="0060295E"/>
    <w:rsid w:val="00603583"/>
    <w:rsid w:val="00603605"/>
    <w:rsid w:val="006041A3"/>
    <w:rsid w:val="006057F9"/>
    <w:rsid w:val="00607266"/>
    <w:rsid w:val="00610A60"/>
    <w:rsid w:val="00610A69"/>
    <w:rsid w:val="00613891"/>
    <w:rsid w:val="00614301"/>
    <w:rsid w:val="0062001E"/>
    <w:rsid w:val="00620867"/>
    <w:rsid w:val="00620B12"/>
    <w:rsid w:val="006210F4"/>
    <w:rsid w:val="00621DEA"/>
    <w:rsid w:val="00624B9F"/>
    <w:rsid w:val="00625C71"/>
    <w:rsid w:val="00626383"/>
    <w:rsid w:val="006270E6"/>
    <w:rsid w:val="00627316"/>
    <w:rsid w:val="0062755A"/>
    <w:rsid w:val="006275DD"/>
    <w:rsid w:val="00627A7B"/>
    <w:rsid w:val="006338B3"/>
    <w:rsid w:val="00633B58"/>
    <w:rsid w:val="00633FB4"/>
    <w:rsid w:val="00634969"/>
    <w:rsid w:val="006355B3"/>
    <w:rsid w:val="006357C1"/>
    <w:rsid w:val="00635BA7"/>
    <w:rsid w:val="00635BDB"/>
    <w:rsid w:val="006365EA"/>
    <w:rsid w:val="0063712C"/>
    <w:rsid w:val="00637374"/>
    <w:rsid w:val="00640432"/>
    <w:rsid w:val="00640BB2"/>
    <w:rsid w:val="00641745"/>
    <w:rsid w:val="00641A2D"/>
    <w:rsid w:val="00643F5E"/>
    <w:rsid w:val="006449AF"/>
    <w:rsid w:val="00645935"/>
    <w:rsid w:val="00645ABB"/>
    <w:rsid w:val="00646D08"/>
    <w:rsid w:val="006503CD"/>
    <w:rsid w:val="00651640"/>
    <w:rsid w:val="00651ADF"/>
    <w:rsid w:val="00651C6F"/>
    <w:rsid w:val="00652A38"/>
    <w:rsid w:val="0065490C"/>
    <w:rsid w:val="00657171"/>
    <w:rsid w:val="006573D9"/>
    <w:rsid w:val="006574EA"/>
    <w:rsid w:val="00660D2E"/>
    <w:rsid w:val="00661E89"/>
    <w:rsid w:val="00663284"/>
    <w:rsid w:val="0066396C"/>
    <w:rsid w:val="0066587E"/>
    <w:rsid w:val="00665B79"/>
    <w:rsid w:val="00665C0A"/>
    <w:rsid w:val="006677FF"/>
    <w:rsid w:val="006704AB"/>
    <w:rsid w:val="006726F6"/>
    <w:rsid w:val="00672E5A"/>
    <w:rsid w:val="00672F17"/>
    <w:rsid w:val="00673F09"/>
    <w:rsid w:val="00676B9C"/>
    <w:rsid w:val="00676EC0"/>
    <w:rsid w:val="0068115C"/>
    <w:rsid w:val="00682902"/>
    <w:rsid w:val="006829D7"/>
    <w:rsid w:val="00683F3A"/>
    <w:rsid w:val="00684527"/>
    <w:rsid w:val="00685312"/>
    <w:rsid w:val="0068652E"/>
    <w:rsid w:val="006869E7"/>
    <w:rsid w:val="00687928"/>
    <w:rsid w:val="00687D79"/>
    <w:rsid w:val="006909A8"/>
    <w:rsid w:val="0069163F"/>
    <w:rsid w:val="00691DBB"/>
    <w:rsid w:val="00692506"/>
    <w:rsid w:val="00697E73"/>
    <w:rsid w:val="006A09A5"/>
    <w:rsid w:val="006A1155"/>
    <w:rsid w:val="006A6705"/>
    <w:rsid w:val="006A6D61"/>
    <w:rsid w:val="006A771E"/>
    <w:rsid w:val="006A79E7"/>
    <w:rsid w:val="006A7D4D"/>
    <w:rsid w:val="006B0E41"/>
    <w:rsid w:val="006B1AD5"/>
    <w:rsid w:val="006B3031"/>
    <w:rsid w:val="006B5C71"/>
    <w:rsid w:val="006B6CA7"/>
    <w:rsid w:val="006B7C44"/>
    <w:rsid w:val="006B7DFD"/>
    <w:rsid w:val="006B7F0E"/>
    <w:rsid w:val="006C071A"/>
    <w:rsid w:val="006C0E2A"/>
    <w:rsid w:val="006C156F"/>
    <w:rsid w:val="006C1E91"/>
    <w:rsid w:val="006C3BC6"/>
    <w:rsid w:val="006C4B43"/>
    <w:rsid w:val="006C5409"/>
    <w:rsid w:val="006C5CCB"/>
    <w:rsid w:val="006C6209"/>
    <w:rsid w:val="006C6801"/>
    <w:rsid w:val="006D0D07"/>
    <w:rsid w:val="006D179B"/>
    <w:rsid w:val="006D1A7A"/>
    <w:rsid w:val="006D3441"/>
    <w:rsid w:val="006D36EC"/>
    <w:rsid w:val="006D3C3E"/>
    <w:rsid w:val="006D4FFB"/>
    <w:rsid w:val="006D5465"/>
    <w:rsid w:val="006D5D9A"/>
    <w:rsid w:val="006D6DC1"/>
    <w:rsid w:val="006D6F9A"/>
    <w:rsid w:val="006E0F1D"/>
    <w:rsid w:val="006E12CB"/>
    <w:rsid w:val="006E146C"/>
    <w:rsid w:val="006E2C8E"/>
    <w:rsid w:val="006E446F"/>
    <w:rsid w:val="006E5089"/>
    <w:rsid w:val="006E6291"/>
    <w:rsid w:val="006E6C61"/>
    <w:rsid w:val="006F07B3"/>
    <w:rsid w:val="006F2BE0"/>
    <w:rsid w:val="006F51C7"/>
    <w:rsid w:val="006F7CE8"/>
    <w:rsid w:val="006F7D34"/>
    <w:rsid w:val="006F7F20"/>
    <w:rsid w:val="0070028F"/>
    <w:rsid w:val="00701353"/>
    <w:rsid w:val="00705191"/>
    <w:rsid w:val="0070524C"/>
    <w:rsid w:val="0070773F"/>
    <w:rsid w:val="00710619"/>
    <w:rsid w:val="00710707"/>
    <w:rsid w:val="007114DA"/>
    <w:rsid w:val="00713342"/>
    <w:rsid w:val="007148AF"/>
    <w:rsid w:val="00714E8F"/>
    <w:rsid w:val="00715F3D"/>
    <w:rsid w:val="00716DC8"/>
    <w:rsid w:val="0071794D"/>
    <w:rsid w:val="00717AB1"/>
    <w:rsid w:val="00717C64"/>
    <w:rsid w:val="00720942"/>
    <w:rsid w:val="00720A3B"/>
    <w:rsid w:val="007216F4"/>
    <w:rsid w:val="00721FA0"/>
    <w:rsid w:val="007233E2"/>
    <w:rsid w:val="00723983"/>
    <w:rsid w:val="00723D07"/>
    <w:rsid w:val="00724E30"/>
    <w:rsid w:val="00724F55"/>
    <w:rsid w:val="00725377"/>
    <w:rsid w:val="00726263"/>
    <w:rsid w:val="00726FAE"/>
    <w:rsid w:val="00727E17"/>
    <w:rsid w:val="0073042E"/>
    <w:rsid w:val="00730C6B"/>
    <w:rsid w:val="00730E45"/>
    <w:rsid w:val="00731AD7"/>
    <w:rsid w:val="0073350F"/>
    <w:rsid w:val="007352EC"/>
    <w:rsid w:val="00735ABF"/>
    <w:rsid w:val="0073733D"/>
    <w:rsid w:val="00737F9A"/>
    <w:rsid w:val="00740CF1"/>
    <w:rsid w:val="00740E80"/>
    <w:rsid w:val="00741375"/>
    <w:rsid w:val="00744187"/>
    <w:rsid w:val="007442D9"/>
    <w:rsid w:val="0074517B"/>
    <w:rsid w:val="00745E33"/>
    <w:rsid w:val="007479DF"/>
    <w:rsid w:val="00747F88"/>
    <w:rsid w:val="007514F1"/>
    <w:rsid w:val="00752360"/>
    <w:rsid w:val="00752D78"/>
    <w:rsid w:val="00753F7B"/>
    <w:rsid w:val="007544CF"/>
    <w:rsid w:val="00755370"/>
    <w:rsid w:val="007565A3"/>
    <w:rsid w:val="00756C19"/>
    <w:rsid w:val="007571E2"/>
    <w:rsid w:val="007573F6"/>
    <w:rsid w:val="00757A95"/>
    <w:rsid w:val="00760354"/>
    <w:rsid w:val="00760E91"/>
    <w:rsid w:val="00761FFE"/>
    <w:rsid w:val="0076379E"/>
    <w:rsid w:val="00763B61"/>
    <w:rsid w:val="00765BEF"/>
    <w:rsid w:val="00773080"/>
    <w:rsid w:val="0077340C"/>
    <w:rsid w:val="0077353B"/>
    <w:rsid w:val="007735AB"/>
    <w:rsid w:val="00773927"/>
    <w:rsid w:val="00773A00"/>
    <w:rsid w:val="00773E4E"/>
    <w:rsid w:val="00775FFA"/>
    <w:rsid w:val="00776412"/>
    <w:rsid w:val="00777AC5"/>
    <w:rsid w:val="00780989"/>
    <w:rsid w:val="007819A4"/>
    <w:rsid w:val="007819CC"/>
    <w:rsid w:val="00781B9F"/>
    <w:rsid w:val="0078259F"/>
    <w:rsid w:val="00782872"/>
    <w:rsid w:val="00784287"/>
    <w:rsid w:val="00785FCC"/>
    <w:rsid w:val="00786314"/>
    <w:rsid w:val="00786533"/>
    <w:rsid w:val="00786B2D"/>
    <w:rsid w:val="00791A39"/>
    <w:rsid w:val="00792322"/>
    <w:rsid w:val="007939BD"/>
    <w:rsid w:val="00796941"/>
    <w:rsid w:val="00796AAA"/>
    <w:rsid w:val="007A278D"/>
    <w:rsid w:val="007A58EB"/>
    <w:rsid w:val="007A5A12"/>
    <w:rsid w:val="007A6185"/>
    <w:rsid w:val="007B05F2"/>
    <w:rsid w:val="007B10B3"/>
    <w:rsid w:val="007B1D12"/>
    <w:rsid w:val="007B2F17"/>
    <w:rsid w:val="007B45E4"/>
    <w:rsid w:val="007B46B3"/>
    <w:rsid w:val="007B5CD8"/>
    <w:rsid w:val="007B602B"/>
    <w:rsid w:val="007B6672"/>
    <w:rsid w:val="007B6D51"/>
    <w:rsid w:val="007C3DC9"/>
    <w:rsid w:val="007C3F88"/>
    <w:rsid w:val="007C7B9A"/>
    <w:rsid w:val="007D04EB"/>
    <w:rsid w:val="007D08C6"/>
    <w:rsid w:val="007D1D2B"/>
    <w:rsid w:val="007D4FEB"/>
    <w:rsid w:val="007D5358"/>
    <w:rsid w:val="007D5FD1"/>
    <w:rsid w:val="007D68B8"/>
    <w:rsid w:val="007D728D"/>
    <w:rsid w:val="007D757D"/>
    <w:rsid w:val="007E2EBF"/>
    <w:rsid w:val="007E3C5D"/>
    <w:rsid w:val="007E47E8"/>
    <w:rsid w:val="007E6A68"/>
    <w:rsid w:val="007E6DD9"/>
    <w:rsid w:val="007E7204"/>
    <w:rsid w:val="007E7936"/>
    <w:rsid w:val="007F4190"/>
    <w:rsid w:val="007F45C0"/>
    <w:rsid w:val="007F4E53"/>
    <w:rsid w:val="007F5ABC"/>
    <w:rsid w:val="007F61EF"/>
    <w:rsid w:val="007F6A22"/>
    <w:rsid w:val="008006A1"/>
    <w:rsid w:val="008018D9"/>
    <w:rsid w:val="00801B38"/>
    <w:rsid w:val="00801BDA"/>
    <w:rsid w:val="0080346A"/>
    <w:rsid w:val="00806335"/>
    <w:rsid w:val="008067EE"/>
    <w:rsid w:val="008105E2"/>
    <w:rsid w:val="008110DA"/>
    <w:rsid w:val="008128CA"/>
    <w:rsid w:val="00813413"/>
    <w:rsid w:val="00813440"/>
    <w:rsid w:val="00820165"/>
    <w:rsid w:val="00821493"/>
    <w:rsid w:val="00822733"/>
    <w:rsid w:val="0082323A"/>
    <w:rsid w:val="00823380"/>
    <w:rsid w:val="00823B45"/>
    <w:rsid w:val="00823EBA"/>
    <w:rsid w:val="00824C5D"/>
    <w:rsid w:val="00826B87"/>
    <w:rsid w:val="008276C5"/>
    <w:rsid w:val="00827BCE"/>
    <w:rsid w:val="00827EFD"/>
    <w:rsid w:val="0083003C"/>
    <w:rsid w:val="00831708"/>
    <w:rsid w:val="00831B8F"/>
    <w:rsid w:val="0083411D"/>
    <w:rsid w:val="008358D6"/>
    <w:rsid w:val="00837259"/>
    <w:rsid w:val="0084238B"/>
    <w:rsid w:val="00842577"/>
    <w:rsid w:val="00842E12"/>
    <w:rsid w:val="008430A5"/>
    <w:rsid w:val="0084318E"/>
    <w:rsid w:val="0084496F"/>
    <w:rsid w:val="00845BB2"/>
    <w:rsid w:val="008464FE"/>
    <w:rsid w:val="00846B0A"/>
    <w:rsid w:val="00846DAA"/>
    <w:rsid w:val="00850983"/>
    <w:rsid w:val="0085288F"/>
    <w:rsid w:val="00852998"/>
    <w:rsid w:val="00853C23"/>
    <w:rsid w:val="00853D25"/>
    <w:rsid w:val="00855E72"/>
    <w:rsid w:val="00856941"/>
    <w:rsid w:val="00857A7C"/>
    <w:rsid w:val="00857E64"/>
    <w:rsid w:val="008606C1"/>
    <w:rsid w:val="00860A26"/>
    <w:rsid w:val="00862CA6"/>
    <w:rsid w:val="00863865"/>
    <w:rsid w:val="00864864"/>
    <w:rsid w:val="00864A05"/>
    <w:rsid w:val="0086546A"/>
    <w:rsid w:val="008655CE"/>
    <w:rsid w:val="008703F4"/>
    <w:rsid w:val="00870D4D"/>
    <w:rsid w:val="00873D57"/>
    <w:rsid w:val="00874112"/>
    <w:rsid w:val="00874239"/>
    <w:rsid w:val="008775B3"/>
    <w:rsid w:val="008777DC"/>
    <w:rsid w:val="008778B5"/>
    <w:rsid w:val="00880BCE"/>
    <w:rsid w:val="008810AF"/>
    <w:rsid w:val="008819E4"/>
    <w:rsid w:val="00881A39"/>
    <w:rsid w:val="00881AE9"/>
    <w:rsid w:val="008830EF"/>
    <w:rsid w:val="008836CD"/>
    <w:rsid w:val="00884773"/>
    <w:rsid w:val="00885077"/>
    <w:rsid w:val="00890ADE"/>
    <w:rsid w:val="008933CF"/>
    <w:rsid w:val="00895362"/>
    <w:rsid w:val="008954C8"/>
    <w:rsid w:val="00896A1D"/>
    <w:rsid w:val="00896B50"/>
    <w:rsid w:val="008A1A50"/>
    <w:rsid w:val="008A225D"/>
    <w:rsid w:val="008A245B"/>
    <w:rsid w:val="008A38AA"/>
    <w:rsid w:val="008A4630"/>
    <w:rsid w:val="008A4B63"/>
    <w:rsid w:val="008A65E3"/>
    <w:rsid w:val="008A7282"/>
    <w:rsid w:val="008A7BDE"/>
    <w:rsid w:val="008B01A5"/>
    <w:rsid w:val="008B35B0"/>
    <w:rsid w:val="008B52AF"/>
    <w:rsid w:val="008B5A95"/>
    <w:rsid w:val="008B5AE2"/>
    <w:rsid w:val="008B5B7E"/>
    <w:rsid w:val="008B7F1D"/>
    <w:rsid w:val="008C0DB1"/>
    <w:rsid w:val="008C2ED4"/>
    <w:rsid w:val="008C3327"/>
    <w:rsid w:val="008C3AB8"/>
    <w:rsid w:val="008C4CA8"/>
    <w:rsid w:val="008C510F"/>
    <w:rsid w:val="008C584F"/>
    <w:rsid w:val="008C5C66"/>
    <w:rsid w:val="008C6CA6"/>
    <w:rsid w:val="008C7197"/>
    <w:rsid w:val="008D1374"/>
    <w:rsid w:val="008D2A33"/>
    <w:rsid w:val="008D3FC6"/>
    <w:rsid w:val="008D4021"/>
    <w:rsid w:val="008D5874"/>
    <w:rsid w:val="008D5FE6"/>
    <w:rsid w:val="008D6657"/>
    <w:rsid w:val="008E1FA7"/>
    <w:rsid w:val="008E33F5"/>
    <w:rsid w:val="008E3472"/>
    <w:rsid w:val="008E4D2E"/>
    <w:rsid w:val="008E52ED"/>
    <w:rsid w:val="008E5EA9"/>
    <w:rsid w:val="008E6410"/>
    <w:rsid w:val="008E689C"/>
    <w:rsid w:val="008E6918"/>
    <w:rsid w:val="008E73A1"/>
    <w:rsid w:val="008E7FB9"/>
    <w:rsid w:val="008F1A98"/>
    <w:rsid w:val="008F258C"/>
    <w:rsid w:val="008F3BB8"/>
    <w:rsid w:val="008F3C4A"/>
    <w:rsid w:val="008F4513"/>
    <w:rsid w:val="008F5360"/>
    <w:rsid w:val="008F5B45"/>
    <w:rsid w:val="008F72BE"/>
    <w:rsid w:val="008F7471"/>
    <w:rsid w:val="009006DA"/>
    <w:rsid w:val="00900D4D"/>
    <w:rsid w:val="00901417"/>
    <w:rsid w:val="00902683"/>
    <w:rsid w:val="009046DF"/>
    <w:rsid w:val="00904AEE"/>
    <w:rsid w:val="00905FB2"/>
    <w:rsid w:val="009076D1"/>
    <w:rsid w:val="00911C81"/>
    <w:rsid w:val="0091244F"/>
    <w:rsid w:val="00913336"/>
    <w:rsid w:val="009133B7"/>
    <w:rsid w:val="00914562"/>
    <w:rsid w:val="0091682D"/>
    <w:rsid w:val="00921D19"/>
    <w:rsid w:val="00922370"/>
    <w:rsid w:val="0092388A"/>
    <w:rsid w:val="00924CF9"/>
    <w:rsid w:val="00925BE7"/>
    <w:rsid w:val="009270E9"/>
    <w:rsid w:val="00927D62"/>
    <w:rsid w:val="009309C4"/>
    <w:rsid w:val="00932192"/>
    <w:rsid w:val="009324FA"/>
    <w:rsid w:val="00936C5C"/>
    <w:rsid w:val="00940B6B"/>
    <w:rsid w:val="00943412"/>
    <w:rsid w:val="00943B2E"/>
    <w:rsid w:val="009447A6"/>
    <w:rsid w:val="0094536C"/>
    <w:rsid w:val="00945D11"/>
    <w:rsid w:val="00946C83"/>
    <w:rsid w:val="00946E06"/>
    <w:rsid w:val="009472D2"/>
    <w:rsid w:val="009503E2"/>
    <w:rsid w:val="009557F9"/>
    <w:rsid w:val="00960327"/>
    <w:rsid w:val="00960F67"/>
    <w:rsid w:val="00961CD2"/>
    <w:rsid w:val="0096256E"/>
    <w:rsid w:val="00962B3A"/>
    <w:rsid w:val="00962B76"/>
    <w:rsid w:val="00964680"/>
    <w:rsid w:val="009668BF"/>
    <w:rsid w:val="00966EDF"/>
    <w:rsid w:val="0097061F"/>
    <w:rsid w:val="0097151D"/>
    <w:rsid w:val="00972C70"/>
    <w:rsid w:val="00974224"/>
    <w:rsid w:val="00974F8D"/>
    <w:rsid w:val="00974FF1"/>
    <w:rsid w:val="00975D34"/>
    <w:rsid w:val="00975FC2"/>
    <w:rsid w:val="009767D3"/>
    <w:rsid w:val="00977614"/>
    <w:rsid w:val="009819FB"/>
    <w:rsid w:val="00982BF2"/>
    <w:rsid w:val="009848F2"/>
    <w:rsid w:val="0098507C"/>
    <w:rsid w:val="00986861"/>
    <w:rsid w:val="00986F27"/>
    <w:rsid w:val="00986FD5"/>
    <w:rsid w:val="00987873"/>
    <w:rsid w:val="009917E0"/>
    <w:rsid w:val="00992E31"/>
    <w:rsid w:val="00994C49"/>
    <w:rsid w:val="009A1C41"/>
    <w:rsid w:val="009A24AD"/>
    <w:rsid w:val="009A53CC"/>
    <w:rsid w:val="009A7001"/>
    <w:rsid w:val="009A7DA5"/>
    <w:rsid w:val="009B01D4"/>
    <w:rsid w:val="009B0533"/>
    <w:rsid w:val="009B0C22"/>
    <w:rsid w:val="009B2848"/>
    <w:rsid w:val="009B2B08"/>
    <w:rsid w:val="009B36E8"/>
    <w:rsid w:val="009B7253"/>
    <w:rsid w:val="009B7D80"/>
    <w:rsid w:val="009C1982"/>
    <w:rsid w:val="009C2011"/>
    <w:rsid w:val="009C2B40"/>
    <w:rsid w:val="009C2D6E"/>
    <w:rsid w:val="009C2E28"/>
    <w:rsid w:val="009C53C4"/>
    <w:rsid w:val="009C61D1"/>
    <w:rsid w:val="009C7C63"/>
    <w:rsid w:val="009D01F3"/>
    <w:rsid w:val="009D3969"/>
    <w:rsid w:val="009D3AF5"/>
    <w:rsid w:val="009D4F53"/>
    <w:rsid w:val="009D6CB0"/>
    <w:rsid w:val="009E03BE"/>
    <w:rsid w:val="009E07BB"/>
    <w:rsid w:val="009E07D5"/>
    <w:rsid w:val="009E17C6"/>
    <w:rsid w:val="009E1F9B"/>
    <w:rsid w:val="009E4824"/>
    <w:rsid w:val="009E6565"/>
    <w:rsid w:val="009E67C9"/>
    <w:rsid w:val="009E6DE8"/>
    <w:rsid w:val="009E7AB9"/>
    <w:rsid w:val="009F1C21"/>
    <w:rsid w:val="009F20D6"/>
    <w:rsid w:val="009F29E3"/>
    <w:rsid w:val="009F2C77"/>
    <w:rsid w:val="009F2F13"/>
    <w:rsid w:val="009F4224"/>
    <w:rsid w:val="009F4A72"/>
    <w:rsid w:val="009F5327"/>
    <w:rsid w:val="009F6DDF"/>
    <w:rsid w:val="00A00A9C"/>
    <w:rsid w:val="00A0351C"/>
    <w:rsid w:val="00A0400A"/>
    <w:rsid w:val="00A04BA0"/>
    <w:rsid w:val="00A04FC1"/>
    <w:rsid w:val="00A05264"/>
    <w:rsid w:val="00A05A22"/>
    <w:rsid w:val="00A05F81"/>
    <w:rsid w:val="00A068A7"/>
    <w:rsid w:val="00A12D37"/>
    <w:rsid w:val="00A1332D"/>
    <w:rsid w:val="00A14D50"/>
    <w:rsid w:val="00A14F3A"/>
    <w:rsid w:val="00A1638E"/>
    <w:rsid w:val="00A16415"/>
    <w:rsid w:val="00A17407"/>
    <w:rsid w:val="00A2056F"/>
    <w:rsid w:val="00A209AB"/>
    <w:rsid w:val="00A21090"/>
    <w:rsid w:val="00A22363"/>
    <w:rsid w:val="00A22C37"/>
    <w:rsid w:val="00A2310F"/>
    <w:rsid w:val="00A239E5"/>
    <w:rsid w:val="00A24090"/>
    <w:rsid w:val="00A24734"/>
    <w:rsid w:val="00A2642A"/>
    <w:rsid w:val="00A26A7C"/>
    <w:rsid w:val="00A26AD5"/>
    <w:rsid w:val="00A26B40"/>
    <w:rsid w:val="00A270BE"/>
    <w:rsid w:val="00A27B1B"/>
    <w:rsid w:val="00A30C5E"/>
    <w:rsid w:val="00A30F05"/>
    <w:rsid w:val="00A334CF"/>
    <w:rsid w:val="00A35EDE"/>
    <w:rsid w:val="00A36CA9"/>
    <w:rsid w:val="00A37387"/>
    <w:rsid w:val="00A37D34"/>
    <w:rsid w:val="00A4084E"/>
    <w:rsid w:val="00A40AE4"/>
    <w:rsid w:val="00A42FC1"/>
    <w:rsid w:val="00A43A6C"/>
    <w:rsid w:val="00A44704"/>
    <w:rsid w:val="00A44E56"/>
    <w:rsid w:val="00A472F7"/>
    <w:rsid w:val="00A47867"/>
    <w:rsid w:val="00A478DC"/>
    <w:rsid w:val="00A5088A"/>
    <w:rsid w:val="00A50A98"/>
    <w:rsid w:val="00A50FBD"/>
    <w:rsid w:val="00A50FF3"/>
    <w:rsid w:val="00A5126C"/>
    <w:rsid w:val="00A51FCA"/>
    <w:rsid w:val="00A5293B"/>
    <w:rsid w:val="00A545A4"/>
    <w:rsid w:val="00A54D62"/>
    <w:rsid w:val="00A55A13"/>
    <w:rsid w:val="00A55AE9"/>
    <w:rsid w:val="00A60075"/>
    <w:rsid w:val="00A6076B"/>
    <w:rsid w:val="00A60B19"/>
    <w:rsid w:val="00A639AD"/>
    <w:rsid w:val="00A6486D"/>
    <w:rsid w:val="00A648C5"/>
    <w:rsid w:val="00A657DB"/>
    <w:rsid w:val="00A65C86"/>
    <w:rsid w:val="00A666BA"/>
    <w:rsid w:val="00A668D6"/>
    <w:rsid w:val="00A70000"/>
    <w:rsid w:val="00A70940"/>
    <w:rsid w:val="00A7111B"/>
    <w:rsid w:val="00A716DD"/>
    <w:rsid w:val="00A72F8E"/>
    <w:rsid w:val="00A7315B"/>
    <w:rsid w:val="00A73BDA"/>
    <w:rsid w:val="00A745EB"/>
    <w:rsid w:val="00A749A9"/>
    <w:rsid w:val="00A751DD"/>
    <w:rsid w:val="00A75950"/>
    <w:rsid w:val="00A80A89"/>
    <w:rsid w:val="00A80EA9"/>
    <w:rsid w:val="00A82554"/>
    <w:rsid w:val="00A82D67"/>
    <w:rsid w:val="00A848B4"/>
    <w:rsid w:val="00A85C5E"/>
    <w:rsid w:val="00A85E6E"/>
    <w:rsid w:val="00A85EC1"/>
    <w:rsid w:val="00A86979"/>
    <w:rsid w:val="00A87755"/>
    <w:rsid w:val="00A90B9E"/>
    <w:rsid w:val="00A91F7E"/>
    <w:rsid w:val="00A920B7"/>
    <w:rsid w:val="00A93200"/>
    <w:rsid w:val="00A9330B"/>
    <w:rsid w:val="00A93B6D"/>
    <w:rsid w:val="00A940EB"/>
    <w:rsid w:val="00A948BA"/>
    <w:rsid w:val="00A971B5"/>
    <w:rsid w:val="00AA1045"/>
    <w:rsid w:val="00AA18B0"/>
    <w:rsid w:val="00AA1D21"/>
    <w:rsid w:val="00AA378D"/>
    <w:rsid w:val="00AB05F1"/>
    <w:rsid w:val="00AB1F96"/>
    <w:rsid w:val="00AB240F"/>
    <w:rsid w:val="00AB49D2"/>
    <w:rsid w:val="00AB49D8"/>
    <w:rsid w:val="00AB4E7C"/>
    <w:rsid w:val="00AB5AFC"/>
    <w:rsid w:val="00AB5B22"/>
    <w:rsid w:val="00AB5B83"/>
    <w:rsid w:val="00AB61CB"/>
    <w:rsid w:val="00AB75AF"/>
    <w:rsid w:val="00AC07AC"/>
    <w:rsid w:val="00AC271A"/>
    <w:rsid w:val="00AC28CD"/>
    <w:rsid w:val="00AC2C70"/>
    <w:rsid w:val="00AC2D88"/>
    <w:rsid w:val="00AC366A"/>
    <w:rsid w:val="00AC3A2F"/>
    <w:rsid w:val="00AC5626"/>
    <w:rsid w:val="00AC6146"/>
    <w:rsid w:val="00AC64A5"/>
    <w:rsid w:val="00AD2964"/>
    <w:rsid w:val="00AD365B"/>
    <w:rsid w:val="00AD4B29"/>
    <w:rsid w:val="00AD4DFC"/>
    <w:rsid w:val="00AD5C3C"/>
    <w:rsid w:val="00AD6DBA"/>
    <w:rsid w:val="00AD7D82"/>
    <w:rsid w:val="00AE0778"/>
    <w:rsid w:val="00AE1E35"/>
    <w:rsid w:val="00AE270B"/>
    <w:rsid w:val="00AE3615"/>
    <w:rsid w:val="00AE4D35"/>
    <w:rsid w:val="00AE5D9C"/>
    <w:rsid w:val="00AE5DAC"/>
    <w:rsid w:val="00AE5DE7"/>
    <w:rsid w:val="00AE6117"/>
    <w:rsid w:val="00AE64FD"/>
    <w:rsid w:val="00AE6F06"/>
    <w:rsid w:val="00AF00DF"/>
    <w:rsid w:val="00AF0732"/>
    <w:rsid w:val="00AF0A2F"/>
    <w:rsid w:val="00AF217C"/>
    <w:rsid w:val="00AF284F"/>
    <w:rsid w:val="00AF33DF"/>
    <w:rsid w:val="00AF47B9"/>
    <w:rsid w:val="00AF4E1E"/>
    <w:rsid w:val="00AF5DD0"/>
    <w:rsid w:val="00AF7E49"/>
    <w:rsid w:val="00B01257"/>
    <w:rsid w:val="00B01688"/>
    <w:rsid w:val="00B01B1C"/>
    <w:rsid w:val="00B0248A"/>
    <w:rsid w:val="00B02591"/>
    <w:rsid w:val="00B06D2D"/>
    <w:rsid w:val="00B06E0A"/>
    <w:rsid w:val="00B1002E"/>
    <w:rsid w:val="00B1125B"/>
    <w:rsid w:val="00B11AF5"/>
    <w:rsid w:val="00B11D6A"/>
    <w:rsid w:val="00B12ED2"/>
    <w:rsid w:val="00B161AF"/>
    <w:rsid w:val="00B163ED"/>
    <w:rsid w:val="00B17010"/>
    <w:rsid w:val="00B17C55"/>
    <w:rsid w:val="00B2067B"/>
    <w:rsid w:val="00B20D1B"/>
    <w:rsid w:val="00B21971"/>
    <w:rsid w:val="00B2419F"/>
    <w:rsid w:val="00B241CE"/>
    <w:rsid w:val="00B24ABA"/>
    <w:rsid w:val="00B25991"/>
    <w:rsid w:val="00B26DE8"/>
    <w:rsid w:val="00B27D6E"/>
    <w:rsid w:val="00B30004"/>
    <w:rsid w:val="00B30FE3"/>
    <w:rsid w:val="00B325FE"/>
    <w:rsid w:val="00B329DF"/>
    <w:rsid w:val="00B33440"/>
    <w:rsid w:val="00B35880"/>
    <w:rsid w:val="00B376D8"/>
    <w:rsid w:val="00B37FEA"/>
    <w:rsid w:val="00B4002C"/>
    <w:rsid w:val="00B4064C"/>
    <w:rsid w:val="00B40AE3"/>
    <w:rsid w:val="00B41642"/>
    <w:rsid w:val="00B41B2B"/>
    <w:rsid w:val="00B420DF"/>
    <w:rsid w:val="00B426ED"/>
    <w:rsid w:val="00B42981"/>
    <w:rsid w:val="00B42E0C"/>
    <w:rsid w:val="00B47827"/>
    <w:rsid w:val="00B47FE1"/>
    <w:rsid w:val="00B506FA"/>
    <w:rsid w:val="00B52F26"/>
    <w:rsid w:val="00B537AD"/>
    <w:rsid w:val="00B54A4C"/>
    <w:rsid w:val="00B55ED0"/>
    <w:rsid w:val="00B56365"/>
    <w:rsid w:val="00B565BA"/>
    <w:rsid w:val="00B57202"/>
    <w:rsid w:val="00B57A02"/>
    <w:rsid w:val="00B60990"/>
    <w:rsid w:val="00B623C5"/>
    <w:rsid w:val="00B629FE"/>
    <w:rsid w:val="00B62EAE"/>
    <w:rsid w:val="00B637B2"/>
    <w:rsid w:val="00B65134"/>
    <w:rsid w:val="00B655B1"/>
    <w:rsid w:val="00B659B6"/>
    <w:rsid w:val="00B65C56"/>
    <w:rsid w:val="00B671DD"/>
    <w:rsid w:val="00B70AEE"/>
    <w:rsid w:val="00B70D94"/>
    <w:rsid w:val="00B71271"/>
    <w:rsid w:val="00B7160F"/>
    <w:rsid w:val="00B7199B"/>
    <w:rsid w:val="00B71ADF"/>
    <w:rsid w:val="00B71B63"/>
    <w:rsid w:val="00B73110"/>
    <w:rsid w:val="00B731F9"/>
    <w:rsid w:val="00B738BA"/>
    <w:rsid w:val="00B74673"/>
    <w:rsid w:val="00B74B6D"/>
    <w:rsid w:val="00B7501C"/>
    <w:rsid w:val="00B75346"/>
    <w:rsid w:val="00B755E8"/>
    <w:rsid w:val="00B76530"/>
    <w:rsid w:val="00B7688C"/>
    <w:rsid w:val="00B76B70"/>
    <w:rsid w:val="00B77A65"/>
    <w:rsid w:val="00B77EF4"/>
    <w:rsid w:val="00B80240"/>
    <w:rsid w:val="00B81F23"/>
    <w:rsid w:val="00B82A3A"/>
    <w:rsid w:val="00B86A3A"/>
    <w:rsid w:val="00B87355"/>
    <w:rsid w:val="00B9062B"/>
    <w:rsid w:val="00B90A19"/>
    <w:rsid w:val="00B91352"/>
    <w:rsid w:val="00B931B4"/>
    <w:rsid w:val="00B936D7"/>
    <w:rsid w:val="00B93CA9"/>
    <w:rsid w:val="00B94E2B"/>
    <w:rsid w:val="00B951BA"/>
    <w:rsid w:val="00B955A3"/>
    <w:rsid w:val="00B957AD"/>
    <w:rsid w:val="00B96585"/>
    <w:rsid w:val="00BA1D16"/>
    <w:rsid w:val="00BA20DE"/>
    <w:rsid w:val="00BA4E09"/>
    <w:rsid w:val="00BA657A"/>
    <w:rsid w:val="00BA6C34"/>
    <w:rsid w:val="00BA6C54"/>
    <w:rsid w:val="00BA6C6A"/>
    <w:rsid w:val="00BA7918"/>
    <w:rsid w:val="00BB0634"/>
    <w:rsid w:val="00BB099C"/>
    <w:rsid w:val="00BB0DF4"/>
    <w:rsid w:val="00BB22A8"/>
    <w:rsid w:val="00BB3CFF"/>
    <w:rsid w:val="00BB4CCD"/>
    <w:rsid w:val="00BB5951"/>
    <w:rsid w:val="00BB5C83"/>
    <w:rsid w:val="00BB6007"/>
    <w:rsid w:val="00BB643C"/>
    <w:rsid w:val="00BC09E8"/>
    <w:rsid w:val="00BC1096"/>
    <w:rsid w:val="00BC499A"/>
    <w:rsid w:val="00BC6B11"/>
    <w:rsid w:val="00BC717E"/>
    <w:rsid w:val="00BC7CE8"/>
    <w:rsid w:val="00BD0435"/>
    <w:rsid w:val="00BD0480"/>
    <w:rsid w:val="00BD056C"/>
    <w:rsid w:val="00BD1CB7"/>
    <w:rsid w:val="00BD22AD"/>
    <w:rsid w:val="00BD4DFE"/>
    <w:rsid w:val="00BD593F"/>
    <w:rsid w:val="00BD6706"/>
    <w:rsid w:val="00BE0D08"/>
    <w:rsid w:val="00BE20E1"/>
    <w:rsid w:val="00BE2540"/>
    <w:rsid w:val="00BE4009"/>
    <w:rsid w:val="00BE403F"/>
    <w:rsid w:val="00BE4761"/>
    <w:rsid w:val="00BE630D"/>
    <w:rsid w:val="00BE79E9"/>
    <w:rsid w:val="00BE7ED8"/>
    <w:rsid w:val="00BF331C"/>
    <w:rsid w:val="00BF36F6"/>
    <w:rsid w:val="00BF383F"/>
    <w:rsid w:val="00BF3D50"/>
    <w:rsid w:val="00BF4522"/>
    <w:rsid w:val="00BF4789"/>
    <w:rsid w:val="00BF7D21"/>
    <w:rsid w:val="00C0071C"/>
    <w:rsid w:val="00C0167D"/>
    <w:rsid w:val="00C02B19"/>
    <w:rsid w:val="00C03AD2"/>
    <w:rsid w:val="00C040E7"/>
    <w:rsid w:val="00C04452"/>
    <w:rsid w:val="00C061AB"/>
    <w:rsid w:val="00C130AA"/>
    <w:rsid w:val="00C13127"/>
    <w:rsid w:val="00C1321F"/>
    <w:rsid w:val="00C1570C"/>
    <w:rsid w:val="00C16477"/>
    <w:rsid w:val="00C16A46"/>
    <w:rsid w:val="00C2177F"/>
    <w:rsid w:val="00C21ADF"/>
    <w:rsid w:val="00C22361"/>
    <w:rsid w:val="00C23428"/>
    <w:rsid w:val="00C23489"/>
    <w:rsid w:val="00C2419C"/>
    <w:rsid w:val="00C26D89"/>
    <w:rsid w:val="00C31833"/>
    <w:rsid w:val="00C33018"/>
    <w:rsid w:val="00C33B4D"/>
    <w:rsid w:val="00C33BAF"/>
    <w:rsid w:val="00C33D00"/>
    <w:rsid w:val="00C33FF8"/>
    <w:rsid w:val="00C34F11"/>
    <w:rsid w:val="00C35A49"/>
    <w:rsid w:val="00C36AF1"/>
    <w:rsid w:val="00C36CCC"/>
    <w:rsid w:val="00C373A6"/>
    <w:rsid w:val="00C37458"/>
    <w:rsid w:val="00C37AF7"/>
    <w:rsid w:val="00C404DA"/>
    <w:rsid w:val="00C4115A"/>
    <w:rsid w:val="00C45E29"/>
    <w:rsid w:val="00C47685"/>
    <w:rsid w:val="00C478FD"/>
    <w:rsid w:val="00C500F2"/>
    <w:rsid w:val="00C506C3"/>
    <w:rsid w:val="00C5170C"/>
    <w:rsid w:val="00C55D85"/>
    <w:rsid w:val="00C55FCF"/>
    <w:rsid w:val="00C55FF4"/>
    <w:rsid w:val="00C5656E"/>
    <w:rsid w:val="00C566E8"/>
    <w:rsid w:val="00C56C85"/>
    <w:rsid w:val="00C572DB"/>
    <w:rsid w:val="00C57BFC"/>
    <w:rsid w:val="00C60E53"/>
    <w:rsid w:val="00C617E5"/>
    <w:rsid w:val="00C62B77"/>
    <w:rsid w:val="00C63969"/>
    <w:rsid w:val="00C65800"/>
    <w:rsid w:val="00C667E4"/>
    <w:rsid w:val="00C66AA3"/>
    <w:rsid w:val="00C70D9D"/>
    <w:rsid w:val="00C73FAF"/>
    <w:rsid w:val="00C75457"/>
    <w:rsid w:val="00C75BF8"/>
    <w:rsid w:val="00C76A9C"/>
    <w:rsid w:val="00C76EA7"/>
    <w:rsid w:val="00C76EAB"/>
    <w:rsid w:val="00C77054"/>
    <w:rsid w:val="00C80492"/>
    <w:rsid w:val="00C810CE"/>
    <w:rsid w:val="00C81C96"/>
    <w:rsid w:val="00C84DC0"/>
    <w:rsid w:val="00C857D4"/>
    <w:rsid w:val="00C8654F"/>
    <w:rsid w:val="00C86EE3"/>
    <w:rsid w:val="00C8734B"/>
    <w:rsid w:val="00C9021F"/>
    <w:rsid w:val="00C9028D"/>
    <w:rsid w:val="00C906FE"/>
    <w:rsid w:val="00C91DDD"/>
    <w:rsid w:val="00C9254B"/>
    <w:rsid w:val="00C92BD5"/>
    <w:rsid w:val="00C93C98"/>
    <w:rsid w:val="00C96585"/>
    <w:rsid w:val="00CA0F87"/>
    <w:rsid w:val="00CA276B"/>
    <w:rsid w:val="00CA2801"/>
    <w:rsid w:val="00CA41BF"/>
    <w:rsid w:val="00CA539C"/>
    <w:rsid w:val="00CA555D"/>
    <w:rsid w:val="00CA6C9D"/>
    <w:rsid w:val="00CA7CAC"/>
    <w:rsid w:val="00CB1823"/>
    <w:rsid w:val="00CB1F1F"/>
    <w:rsid w:val="00CB22FF"/>
    <w:rsid w:val="00CB4647"/>
    <w:rsid w:val="00CB5273"/>
    <w:rsid w:val="00CB6051"/>
    <w:rsid w:val="00CB686E"/>
    <w:rsid w:val="00CC0833"/>
    <w:rsid w:val="00CC0D6C"/>
    <w:rsid w:val="00CC156E"/>
    <w:rsid w:val="00CC1D88"/>
    <w:rsid w:val="00CC1FF4"/>
    <w:rsid w:val="00CC342E"/>
    <w:rsid w:val="00CC4BE3"/>
    <w:rsid w:val="00CC546F"/>
    <w:rsid w:val="00CC587F"/>
    <w:rsid w:val="00CC6FC5"/>
    <w:rsid w:val="00CC7ABE"/>
    <w:rsid w:val="00CD15DA"/>
    <w:rsid w:val="00CD3BEF"/>
    <w:rsid w:val="00CD443B"/>
    <w:rsid w:val="00CD58F1"/>
    <w:rsid w:val="00CD72D4"/>
    <w:rsid w:val="00CD74E5"/>
    <w:rsid w:val="00CE0496"/>
    <w:rsid w:val="00CE13A4"/>
    <w:rsid w:val="00CE16B6"/>
    <w:rsid w:val="00CE259B"/>
    <w:rsid w:val="00CE30CD"/>
    <w:rsid w:val="00CF06A5"/>
    <w:rsid w:val="00CF0F49"/>
    <w:rsid w:val="00CF1024"/>
    <w:rsid w:val="00CF137D"/>
    <w:rsid w:val="00CF1535"/>
    <w:rsid w:val="00CF243D"/>
    <w:rsid w:val="00CF4DEF"/>
    <w:rsid w:val="00CF6388"/>
    <w:rsid w:val="00D00008"/>
    <w:rsid w:val="00D032B6"/>
    <w:rsid w:val="00D03475"/>
    <w:rsid w:val="00D10971"/>
    <w:rsid w:val="00D10A26"/>
    <w:rsid w:val="00D11686"/>
    <w:rsid w:val="00D116DB"/>
    <w:rsid w:val="00D11AFF"/>
    <w:rsid w:val="00D1225E"/>
    <w:rsid w:val="00D15F1D"/>
    <w:rsid w:val="00D1600C"/>
    <w:rsid w:val="00D16387"/>
    <w:rsid w:val="00D167A9"/>
    <w:rsid w:val="00D1765E"/>
    <w:rsid w:val="00D20234"/>
    <w:rsid w:val="00D208D0"/>
    <w:rsid w:val="00D20EAE"/>
    <w:rsid w:val="00D212D5"/>
    <w:rsid w:val="00D230D8"/>
    <w:rsid w:val="00D24B24"/>
    <w:rsid w:val="00D24EB0"/>
    <w:rsid w:val="00D25987"/>
    <w:rsid w:val="00D25B09"/>
    <w:rsid w:val="00D266EB"/>
    <w:rsid w:val="00D3096F"/>
    <w:rsid w:val="00D333D6"/>
    <w:rsid w:val="00D33A32"/>
    <w:rsid w:val="00D34097"/>
    <w:rsid w:val="00D350E6"/>
    <w:rsid w:val="00D35497"/>
    <w:rsid w:val="00D3600F"/>
    <w:rsid w:val="00D36BB5"/>
    <w:rsid w:val="00D40219"/>
    <w:rsid w:val="00D40A09"/>
    <w:rsid w:val="00D40B46"/>
    <w:rsid w:val="00D42C3A"/>
    <w:rsid w:val="00D42DD4"/>
    <w:rsid w:val="00D442DA"/>
    <w:rsid w:val="00D46C32"/>
    <w:rsid w:val="00D471AE"/>
    <w:rsid w:val="00D47B31"/>
    <w:rsid w:val="00D529B5"/>
    <w:rsid w:val="00D52EC6"/>
    <w:rsid w:val="00D53C02"/>
    <w:rsid w:val="00D54728"/>
    <w:rsid w:val="00D54BEA"/>
    <w:rsid w:val="00D5638A"/>
    <w:rsid w:val="00D56DF2"/>
    <w:rsid w:val="00D56F3D"/>
    <w:rsid w:val="00D572CA"/>
    <w:rsid w:val="00D57DF1"/>
    <w:rsid w:val="00D60A8E"/>
    <w:rsid w:val="00D615FF"/>
    <w:rsid w:val="00D6188A"/>
    <w:rsid w:val="00D61BDB"/>
    <w:rsid w:val="00D631CB"/>
    <w:rsid w:val="00D63AD4"/>
    <w:rsid w:val="00D66EE9"/>
    <w:rsid w:val="00D67101"/>
    <w:rsid w:val="00D671FA"/>
    <w:rsid w:val="00D70D85"/>
    <w:rsid w:val="00D718B1"/>
    <w:rsid w:val="00D71BAC"/>
    <w:rsid w:val="00D72B81"/>
    <w:rsid w:val="00D7331A"/>
    <w:rsid w:val="00D7499D"/>
    <w:rsid w:val="00D7534F"/>
    <w:rsid w:val="00D76938"/>
    <w:rsid w:val="00D842C8"/>
    <w:rsid w:val="00D84512"/>
    <w:rsid w:val="00D84984"/>
    <w:rsid w:val="00D84A75"/>
    <w:rsid w:val="00D84ECA"/>
    <w:rsid w:val="00D8531E"/>
    <w:rsid w:val="00D854D7"/>
    <w:rsid w:val="00D909F5"/>
    <w:rsid w:val="00D90C09"/>
    <w:rsid w:val="00D91A3F"/>
    <w:rsid w:val="00D91B67"/>
    <w:rsid w:val="00D924BE"/>
    <w:rsid w:val="00D92786"/>
    <w:rsid w:val="00D92CDF"/>
    <w:rsid w:val="00D92D30"/>
    <w:rsid w:val="00D92E5C"/>
    <w:rsid w:val="00D93114"/>
    <w:rsid w:val="00D93A86"/>
    <w:rsid w:val="00DA0AFB"/>
    <w:rsid w:val="00DA2441"/>
    <w:rsid w:val="00DA25A0"/>
    <w:rsid w:val="00DA32CE"/>
    <w:rsid w:val="00DA32DF"/>
    <w:rsid w:val="00DA3448"/>
    <w:rsid w:val="00DA4F57"/>
    <w:rsid w:val="00DA50C1"/>
    <w:rsid w:val="00DA5931"/>
    <w:rsid w:val="00DA5CBF"/>
    <w:rsid w:val="00DA722B"/>
    <w:rsid w:val="00DA76C9"/>
    <w:rsid w:val="00DB2424"/>
    <w:rsid w:val="00DB3E84"/>
    <w:rsid w:val="00DB5FF5"/>
    <w:rsid w:val="00DB64EF"/>
    <w:rsid w:val="00DB7224"/>
    <w:rsid w:val="00DB738F"/>
    <w:rsid w:val="00DB7B55"/>
    <w:rsid w:val="00DC02A0"/>
    <w:rsid w:val="00DC0881"/>
    <w:rsid w:val="00DC0B08"/>
    <w:rsid w:val="00DC0E27"/>
    <w:rsid w:val="00DC1000"/>
    <w:rsid w:val="00DC1A4F"/>
    <w:rsid w:val="00DC3BB9"/>
    <w:rsid w:val="00DC3D3E"/>
    <w:rsid w:val="00DC3F82"/>
    <w:rsid w:val="00DC4B50"/>
    <w:rsid w:val="00DC51C6"/>
    <w:rsid w:val="00DC5517"/>
    <w:rsid w:val="00DD0C64"/>
    <w:rsid w:val="00DD1BB4"/>
    <w:rsid w:val="00DD215A"/>
    <w:rsid w:val="00DD2E1D"/>
    <w:rsid w:val="00DD5C7B"/>
    <w:rsid w:val="00DD6547"/>
    <w:rsid w:val="00DD78A5"/>
    <w:rsid w:val="00DE09C2"/>
    <w:rsid w:val="00DE137F"/>
    <w:rsid w:val="00DE3562"/>
    <w:rsid w:val="00DE3CC9"/>
    <w:rsid w:val="00DE4448"/>
    <w:rsid w:val="00DE49C9"/>
    <w:rsid w:val="00DE57D7"/>
    <w:rsid w:val="00DE6957"/>
    <w:rsid w:val="00DE6A5C"/>
    <w:rsid w:val="00DF048A"/>
    <w:rsid w:val="00DF2B10"/>
    <w:rsid w:val="00DF5A5E"/>
    <w:rsid w:val="00DF5E1E"/>
    <w:rsid w:val="00DF6442"/>
    <w:rsid w:val="00DF67A3"/>
    <w:rsid w:val="00DF702E"/>
    <w:rsid w:val="00DF7A42"/>
    <w:rsid w:val="00E0044D"/>
    <w:rsid w:val="00E022DC"/>
    <w:rsid w:val="00E024D3"/>
    <w:rsid w:val="00E02B0A"/>
    <w:rsid w:val="00E031BC"/>
    <w:rsid w:val="00E0487B"/>
    <w:rsid w:val="00E07A7B"/>
    <w:rsid w:val="00E07EAF"/>
    <w:rsid w:val="00E103DC"/>
    <w:rsid w:val="00E11250"/>
    <w:rsid w:val="00E11663"/>
    <w:rsid w:val="00E11838"/>
    <w:rsid w:val="00E1192C"/>
    <w:rsid w:val="00E12082"/>
    <w:rsid w:val="00E12784"/>
    <w:rsid w:val="00E138BD"/>
    <w:rsid w:val="00E14435"/>
    <w:rsid w:val="00E15851"/>
    <w:rsid w:val="00E15F23"/>
    <w:rsid w:val="00E161B8"/>
    <w:rsid w:val="00E174C1"/>
    <w:rsid w:val="00E17A13"/>
    <w:rsid w:val="00E206F5"/>
    <w:rsid w:val="00E213F9"/>
    <w:rsid w:val="00E21598"/>
    <w:rsid w:val="00E22330"/>
    <w:rsid w:val="00E24505"/>
    <w:rsid w:val="00E259BC"/>
    <w:rsid w:val="00E264A4"/>
    <w:rsid w:val="00E269F8"/>
    <w:rsid w:val="00E30CE8"/>
    <w:rsid w:val="00E32E9A"/>
    <w:rsid w:val="00E34D31"/>
    <w:rsid w:val="00E36101"/>
    <w:rsid w:val="00E36EBF"/>
    <w:rsid w:val="00E37439"/>
    <w:rsid w:val="00E40FCC"/>
    <w:rsid w:val="00E42B18"/>
    <w:rsid w:val="00E42BB3"/>
    <w:rsid w:val="00E43122"/>
    <w:rsid w:val="00E44003"/>
    <w:rsid w:val="00E44243"/>
    <w:rsid w:val="00E44BF4"/>
    <w:rsid w:val="00E44FC3"/>
    <w:rsid w:val="00E456A5"/>
    <w:rsid w:val="00E45CFC"/>
    <w:rsid w:val="00E470B1"/>
    <w:rsid w:val="00E50890"/>
    <w:rsid w:val="00E5110E"/>
    <w:rsid w:val="00E51F94"/>
    <w:rsid w:val="00E52184"/>
    <w:rsid w:val="00E521F4"/>
    <w:rsid w:val="00E529A3"/>
    <w:rsid w:val="00E53945"/>
    <w:rsid w:val="00E540D7"/>
    <w:rsid w:val="00E5512D"/>
    <w:rsid w:val="00E56DCC"/>
    <w:rsid w:val="00E574E5"/>
    <w:rsid w:val="00E63C51"/>
    <w:rsid w:val="00E6418F"/>
    <w:rsid w:val="00E6671A"/>
    <w:rsid w:val="00E66BA9"/>
    <w:rsid w:val="00E70BDA"/>
    <w:rsid w:val="00E70D26"/>
    <w:rsid w:val="00E71139"/>
    <w:rsid w:val="00E711EC"/>
    <w:rsid w:val="00E71FA1"/>
    <w:rsid w:val="00E72FC4"/>
    <w:rsid w:val="00E74F63"/>
    <w:rsid w:val="00E7602E"/>
    <w:rsid w:val="00E7712C"/>
    <w:rsid w:val="00E7773E"/>
    <w:rsid w:val="00E77F65"/>
    <w:rsid w:val="00E82CB3"/>
    <w:rsid w:val="00E82E08"/>
    <w:rsid w:val="00E82ED7"/>
    <w:rsid w:val="00E85E60"/>
    <w:rsid w:val="00E90664"/>
    <w:rsid w:val="00E92065"/>
    <w:rsid w:val="00E92DA1"/>
    <w:rsid w:val="00E92EBF"/>
    <w:rsid w:val="00E94619"/>
    <w:rsid w:val="00E94868"/>
    <w:rsid w:val="00E95878"/>
    <w:rsid w:val="00E95DC1"/>
    <w:rsid w:val="00E96F05"/>
    <w:rsid w:val="00EA2E3B"/>
    <w:rsid w:val="00EA340E"/>
    <w:rsid w:val="00EA3B1F"/>
    <w:rsid w:val="00EA3BD7"/>
    <w:rsid w:val="00EA7EFC"/>
    <w:rsid w:val="00EB0C48"/>
    <w:rsid w:val="00EB2506"/>
    <w:rsid w:val="00EB3123"/>
    <w:rsid w:val="00EB3A16"/>
    <w:rsid w:val="00EB4529"/>
    <w:rsid w:val="00EB4882"/>
    <w:rsid w:val="00EB55D0"/>
    <w:rsid w:val="00EB5646"/>
    <w:rsid w:val="00EB5ADB"/>
    <w:rsid w:val="00EB6678"/>
    <w:rsid w:val="00EB7F52"/>
    <w:rsid w:val="00EC0357"/>
    <w:rsid w:val="00EC0F78"/>
    <w:rsid w:val="00EC1A32"/>
    <w:rsid w:val="00EC1A39"/>
    <w:rsid w:val="00EC2829"/>
    <w:rsid w:val="00EC2CDC"/>
    <w:rsid w:val="00EC2CDF"/>
    <w:rsid w:val="00EC3D3F"/>
    <w:rsid w:val="00EC4520"/>
    <w:rsid w:val="00EC5C01"/>
    <w:rsid w:val="00EC682C"/>
    <w:rsid w:val="00EC69E5"/>
    <w:rsid w:val="00EC766D"/>
    <w:rsid w:val="00EC7E34"/>
    <w:rsid w:val="00ED025D"/>
    <w:rsid w:val="00ED2CC8"/>
    <w:rsid w:val="00ED3781"/>
    <w:rsid w:val="00ED3DFD"/>
    <w:rsid w:val="00ED3F21"/>
    <w:rsid w:val="00EE260F"/>
    <w:rsid w:val="00EE2EE9"/>
    <w:rsid w:val="00EE3798"/>
    <w:rsid w:val="00EE49FC"/>
    <w:rsid w:val="00EE56E1"/>
    <w:rsid w:val="00EE604B"/>
    <w:rsid w:val="00EE6B33"/>
    <w:rsid w:val="00EE7533"/>
    <w:rsid w:val="00EE7564"/>
    <w:rsid w:val="00EE78CC"/>
    <w:rsid w:val="00EF02CA"/>
    <w:rsid w:val="00EF0462"/>
    <w:rsid w:val="00EF0B1D"/>
    <w:rsid w:val="00EF0EDA"/>
    <w:rsid w:val="00EF172F"/>
    <w:rsid w:val="00EF2132"/>
    <w:rsid w:val="00EF3F9B"/>
    <w:rsid w:val="00EF6505"/>
    <w:rsid w:val="00EF6AC9"/>
    <w:rsid w:val="00EF7622"/>
    <w:rsid w:val="00EF7785"/>
    <w:rsid w:val="00EF7A6F"/>
    <w:rsid w:val="00F00AD9"/>
    <w:rsid w:val="00F02C57"/>
    <w:rsid w:val="00F038E0"/>
    <w:rsid w:val="00F04787"/>
    <w:rsid w:val="00F06107"/>
    <w:rsid w:val="00F070E5"/>
    <w:rsid w:val="00F07C6C"/>
    <w:rsid w:val="00F1517E"/>
    <w:rsid w:val="00F15B06"/>
    <w:rsid w:val="00F16678"/>
    <w:rsid w:val="00F16FA9"/>
    <w:rsid w:val="00F17001"/>
    <w:rsid w:val="00F20A91"/>
    <w:rsid w:val="00F21D04"/>
    <w:rsid w:val="00F2224D"/>
    <w:rsid w:val="00F230C1"/>
    <w:rsid w:val="00F25C94"/>
    <w:rsid w:val="00F26388"/>
    <w:rsid w:val="00F274B4"/>
    <w:rsid w:val="00F315AD"/>
    <w:rsid w:val="00F316B5"/>
    <w:rsid w:val="00F319AE"/>
    <w:rsid w:val="00F31BE3"/>
    <w:rsid w:val="00F32027"/>
    <w:rsid w:val="00F327A4"/>
    <w:rsid w:val="00F33014"/>
    <w:rsid w:val="00F346A5"/>
    <w:rsid w:val="00F34B21"/>
    <w:rsid w:val="00F34CA5"/>
    <w:rsid w:val="00F359E2"/>
    <w:rsid w:val="00F402AF"/>
    <w:rsid w:val="00F41E90"/>
    <w:rsid w:val="00F42399"/>
    <w:rsid w:val="00F436BF"/>
    <w:rsid w:val="00F446AD"/>
    <w:rsid w:val="00F51257"/>
    <w:rsid w:val="00F53B56"/>
    <w:rsid w:val="00F54AD8"/>
    <w:rsid w:val="00F55BC3"/>
    <w:rsid w:val="00F56A62"/>
    <w:rsid w:val="00F571FE"/>
    <w:rsid w:val="00F57E1C"/>
    <w:rsid w:val="00F57F69"/>
    <w:rsid w:val="00F60E51"/>
    <w:rsid w:val="00F62649"/>
    <w:rsid w:val="00F62C96"/>
    <w:rsid w:val="00F631A8"/>
    <w:rsid w:val="00F638A5"/>
    <w:rsid w:val="00F63AA1"/>
    <w:rsid w:val="00F64572"/>
    <w:rsid w:val="00F661BF"/>
    <w:rsid w:val="00F673C2"/>
    <w:rsid w:val="00F702CF"/>
    <w:rsid w:val="00F70D2F"/>
    <w:rsid w:val="00F710D5"/>
    <w:rsid w:val="00F715FC"/>
    <w:rsid w:val="00F71859"/>
    <w:rsid w:val="00F72CFB"/>
    <w:rsid w:val="00F73D13"/>
    <w:rsid w:val="00F74FDC"/>
    <w:rsid w:val="00F750D5"/>
    <w:rsid w:val="00F7566A"/>
    <w:rsid w:val="00F76706"/>
    <w:rsid w:val="00F76FF2"/>
    <w:rsid w:val="00F772E6"/>
    <w:rsid w:val="00F80602"/>
    <w:rsid w:val="00F81FA3"/>
    <w:rsid w:val="00F82699"/>
    <w:rsid w:val="00F82A57"/>
    <w:rsid w:val="00F83A2C"/>
    <w:rsid w:val="00F83E9D"/>
    <w:rsid w:val="00F847B3"/>
    <w:rsid w:val="00F86C5B"/>
    <w:rsid w:val="00F90BC6"/>
    <w:rsid w:val="00F91051"/>
    <w:rsid w:val="00F92133"/>
    <w:rsid w:val="00F922B8"/>
    <w:rsid w:val="00F961A0"/>
    <w:rsid w:val="00F9687E"/>
    <w:rsid w:val="00F96E1C"/>
    <w:rsid w:val="00F97A32"/>
    <w:rsid w:val="00F97E39"/>
    <w:rsid w:val="00FA1702"/>
    <w:rsid w:val="00FA1D3D"/>
    <w:rsid w:val="00FA3B58"/>
    <w:rsid w:val="00FA490B"/>
    <w:rsid w:val="00FA5484"/>
    <w:rsid w:val="00FA6127"/>
    <w:rsid w:val="00FB1CFE"/>
    <w:rsid w:val="00FB329A"/>
    <w:rsid w:val="00FB3EBB"/>
    <w:rsid w:val="00FB53B8"/>
    <w:rsid w:val="00FB7CFB"/>
    <w:rsid w:val="00FC002F"/>
    <w:rsid w:val="00FC0A63"/>
    <w:rsid w:val="00FC21A8"/>
    <w:rsid w:val="00FC2E90"/>
    <w:rsid w:val="00FC4353"/>
    <w:rsid w:val="00FC55F6"/>
    <w:rsid w:val="00FD0416"/>
    <w:rsid w:val="00FD04E0"/>
    <w:rsid w:val="00FD1940"/>
    <w:rsid w:val="00FD2332"/>
    <w:rsid w:val="00FD2D90"/>
    <w:rsid w:val="00FD75EF"/>
    <w:rsid w:val="00FE0BFA"/>
    <w:rsid w:val="00FE0D85"/>
    <w:rsid w:val="00FE0DC9"/>
    <w:rsid w:val="00FE0F68"/>
    <w:rsid w:val="00FE2A56"/>
    <w:rsid w:val="00FE2CFB"/>
    <w:rsid w:val="00FE2EA4"/>
    <w:rsid w:val="00FE482F"/>
    <w:rsid w:val="00FE4F06"/>
    <w:rsid w:val="00FE57BE"/>
    <w:rsid w:val="00FE5FEC"/>
    <w:rsid w:val="00FE7AF0"/>
    <w:rsid w:val="00FF08F6"/>
    <w:rsid w:val="00FF095B"/>
    <w:rsid w:val="00FF0A8C"/>
    <w:rsid w:val="00FF21EB"/>
    <w:rsid w:val="00FF3B18"/>
    <w:rsid w:val="00FF3ED7"/>
    <w:rsid w:val="00FF6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E62A4"/>
  <w15:docId w15:val="{94023EC6-7479-437E-90D2-EE2BD065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8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326131"/>
    <w:rPr>
      <w:rFonts w:ascii="Tahoma" w:hAnsi="Tahoma" w:cs="Tahoma"/>
      <w:sz w:val="16"/>
      <w:szCs w:val="16"/>
    </w:rPr>
  </w:style>
  <w:style w:type="table" w:styleId="TableGrid">
    <w:name w:val="Table Grid"/>
    <w:basedOn w:val="TableNormal"/>
    <w:rsid w:val="00D92CDF"/>
    <w:pPr>
      <w:bidi/>
      <w:jc w:val="lowKashida"/>
    </w:pPr>
    <w:tbl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s="Traditional Arabic"/>
      <w:color w:val="008000"/>
      <w:sz w:val="24"/>
      <w:szCs w:val="32"/>
      <w:lang w:bidi="ar-SA"/>
    </w:rPr>
  </w:style>
  <w:style w:type="paragraph" w:customStyle="1" w:styleId="libLeftBold">
    <w:name w:val="libLeftBold"/>
    <w:basedOn w:val="libNormal"/>
    <w:next w:val="libNormal"/>
    <w:link w:val="libLeftBoldChar"/>
    <w:rsid w:val="00A716DD"/>
    <w:pPr>
      <w:ind w:firstLine="0"/>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bidi="ar-SA"/>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styleId="Hyperlink">
    <w:name w:val="Hyperlink"/>
    <w:basedOn w:val="DefaultParagraphFont"/>
    <w:uiPriority w:val="99"/>
    <w:unhideWhenUsed/>
    <w:rsid w:val="00C86EE3"/>
    <w:rPr>
      <w:color w:val="0000FF" w:themeColor="hyperlink"/>
      <w:u w:val="single"/>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A716DD"/>
    <w:rPr>
      <w:b/>
      <w:bCs/>
      <w:sz w:val="20"/>
      <w:szCs w:val="28"/>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32"/>
      <w:lang w:bidi="ar-SA"/>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8574-2E9B-48B6-89D7-C5A48AF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4306</TotalTime>
  <Pages>397</Pages>
  <Words>74802</Words>
  <Characters>426376</Characters>
  <Application>Microsoft Office Word</Application>
  <DocSecurity>0</DocSecurity>
  <Lines>3553</Lines>
  <Paragraphs>1000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dc:creator>
  <cp:lastModifiedBy>mahdi</cp:lastModifiedBy>
  <cp:revision>1041</cp:revision>
  <dcterms:created xsi:type="dcterms:W3CDTF">2014-01-16T18:48:00Z</dcterms:created>
  <dcterms:modified xsi:type="dcterms:W3CDTF">2010-01-24T20:12:00Z</dcterms:modified>
</cp:coreProperties>
</file>